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570AE9" w14:textId="77777777" w:rsidR="0050491C" w:rsidRDefault="0050491C" w:rsidP="0050491C"/>
    <w:p w14:paraId="372BB9A8" w14:textId="77777777" w:rsidR="0050491C" w:rsidRDefault="0050491C" w:rsidP="0050491C"/>
    <w:p w14:paraId="3BDFF64A" w14:textId="77777777" w:rsidR="0050491C" w:rsidRDefault="0050491C" w:rsidP="0050491C"/>
    <w:p w14:paraId="0D01B821" w14:textId="2E7DE5D0" w:rsidR="0050491C" w:rsidRDefault="00C273AE" w:rsidP="0050491C">
      <w:r>
        <w:rPr>
          <w:noProof/>
        </w:rPr>
        <w:drawing>
          <wp:anchor distT="0" distB="0" distL="114300" distR="114300" simplePos="0" relativeHeight="251658240" behindDoc="1" locked="0" layoutInCell="1" allowOverlap="1" wp14:anchorId="562074E0" wp14:editId="35C4D7BB">
            <wp:simplePos x="0" y="0"/>
            <wp:positionH relativeFrom="column">
              <wp:posOffset>466725</wp:posOffset>
            </wp:positionH>
            <wp:positionV relativeFrom="paragraph">
              <wp:posOffset>26035</wp:posOffset>
            </wp:positionV>
            <wp:extent cx="1652270" cy="717550"/>
            <wp:effectExtent l="19050" t="19050" r="24130" b="25400"/>
            <wp:wrapTight wrapText="bothSides">
              <wp:wrapPolygon edited="0">
                <wp:start x="-249" y="-573"/>
                <wp:lineTo x="-249" y="21791"/>
                <wp:lineTo x="21666" y="21791"/>
                <wp:lineTo x="21666" y="-573"/>
                <wp:lineTo x="-249" y="-573"/>
              </wp:wrapPolygon>
            </wp:wrapTight>
            <wp:docPr id="2032775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775181" name="Picture 2032775181"/>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52270" cy="717550"/>
                    </a:xfrm>
                    <a:prstGeom prst="rect">
                      <a:avLst/>
                    </a:prstGeom>
                    <a:ln>
                      <a:solidFill>
                        <a:srgbClr val="002060"/>
                      </a:solidFill>
                    </a:ln>
                  </pic:spPr>
                </pic:pic>
              </a:graphicData>
            </a:graphic>
            <wp14:sizeRelH relativeFrom="margin">
              <wp14:pctWidth>0</wp14:pctWidth>
            </wp14:sizeRelH>
            <wp14:sizeRelV relativeFrom="margin">
              <wp14:pctHeight>0</wp14:pctHeight>
            </wp14:sizeRelV>
          </wp:anchor>
        </w:drawing>
      </w:r>
    </w:p>
    <w:p w14:paraId="77A25A1E" w14:textId="752F3129" w:rsidR="0050491C" w:rsidRDefault="0050491C" w:rsidP="0050491C"/>
    <w:p w14:paraId="79281016" w14:textId="1A6B71EA" w:rsidR="0050491C" w:rsidRDefault="00C273AE" w:rsidP="0050491C">
      <w:r>
        <w:tab/>
      </w:r>
    </w:p>
    <w:p w14:paraId="69A69621" w14:textId="15057DE5" w:rsidR="00C273AE" w:rsidRDefault="00C273AE" w:rsidP="0050491C"/>
    <w:p w14:paraId="6E3E9E4A" w14:textId="77777777" w:rsidR="0050491C" w:rsidRDefault="0050491C">
      <w:pPr>
        <w:jc w:val="center"/>
      </w:pPr>
    </w:p>
    <w:p w14:paraId="2F0B0932" w14:textId="78AEAE8E" w:rsidR="0050491C" w:rsidRDefault="0050491C">
      <w:pPr>
        <w:jc w:val="center"/>
      </w:pPr>
      <w:r>
        <w:rPr>
          <w:noProof/>
        </w:rPr>
        <w:drawing>
          <wp:inline distT="0" distB="0" distL="0" distR="0" wp14:anchorId="606B777E" wp14:editId="1901D808">
            <wp:extent cx="6934200" cy="89998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6996583" cy="9080821"/>
                    </a:xfrm>
                    <a:prstGeom prst="rect">
                      <a:avLst/>
                    </a:prstGeom>
                  </pic:spPr>
                </pic:pic>
              </a:graphicData>
            </a:graphic>
          </wp:inline>
        </w:drawing>
      </w:r>
    </w:p>
    <w:p w14:paraId="06A6DB13" w14:textId="5A66746F" w:rsidR="00662D38" w:rsidRDefault="00662D38">
      <w:pPr>
        <w:jc w:val="center"/>
      </w:pPr>
    </w:p>
    <w:p w14:paraId="4A2F0C78" w14:textId="77777777" w:rsidR="00662D38" w:rsidRDefault="00662D38">
      <w:pPr>
        <w:sectPr w:rsidR="00662D38" w:rsidSect="0050491C">
          <w:pgSz w:w="11906" w:h="16838"/>
          <w:pgMar w:top="0" w:right="0" w:bottom="0" w:left="0" w:header="0" w:footer="0" w:gutter="0"/>
          <w:pgBorders w:offsetFrom="page">
            <w:top w:val="single" w:sz="12" w:space="24" w:color="002060"/>
            <w:left w:val="single" w:sz="12" w:space="24" w:color="002060"/>
            <w:bottom w:val="single" w:sz="12" w:space="24" w:color="002060"/>
            <w:right w:val="single" w:sz="12" w:space="24" w:color="002060"/>
          </w:pgBorders>
          <w:cols w:space="720"/>
          <w:docGrid w:linePitch="360"/>
        </w:sectPr>
      </w:pPr>
    </w:p>
    <w:p w14:paraId="09FE23A6" w14:textId="233AD481" w:rsidR="00662D38" w:rsidRDefault="00FD13BA">
      <w:pPr>
        <w:spacing w:after="60"/>
        <w:jc w:val="center"/>
      </w:pPr>
      <w:r>
        <w:rPr>
          <w:b/>
          <w:bCs/>
          <w:color w:val="1F3A5F"/>
          <w:sz w:val="36"/>
          <w:szCs w:val="36"/>
        </w:rPr>
        <w:lastRenderedPageBreak/>
        <w:t xml:space="preserve">Task 2: </w:t>
      </w:r>
      <w:r w:rsidR="00F579CF" w:rsidRPr="00F579CF">
        <w:rPr>
          <w:b/>
          <w:bCs/>
          <w:color w:val="1F3A5F"/>
          <w:sz w:val="36"/>
          <w:szCs w:val="36"/>
        </w:rPr>
        <w:t>Advanced Statistical Programming</w:t>
      </w:r>
    </w:p>
    <w:p w14:paraId="75AA58CA" w14:textId="77777777" w:rsidR="00662D38" w:rsidRDefault="00FD13BA">
      <w:pPr>
        <w:spacing w:after="240"/>
        <w:jc w:val="center"/>
      </w:pPr>
      <w:r>
        <w:rPr>
          <w:color w:val="2A78D6"/>
          <w:sz w:val="28"/>
          <w:szCs w:val="28"/>
        </w:rPr>
        <w:t>Smart Warehouse Inventory Simulation</w:t>
      </w:r>
    </w:p>
    <w:p w14:paraId="0B31E24C" w14:textId="77777777" w:rsidR="00662D38" w:rsidRDefault="00FD13BA">
      <w:pPr>
        <w:pBdr>
          <w:bottom w:val="single" w:sz="12" w:space="4" w:color="1F3A5F"/>
        </w:pBdr>
        <w:spacing w:before="280" w:after="120"/>
      </w:pPr>
      <w:r>
        <w:rPr>
          <w:b/>
          <w:bCs/>
          <w:color w:val="1F3A5F"/>
          <w:sz w:val="30"/>
          <w:szCs w:val="30"/>
        </w:rPr>
        <w:t>Table of Contents</w:t>
      </w:r>
    </w:p>
    <w:p w14:paraId="13C32CAB" w14:textId="77777777" w:rsidR="00662D38" w:rsidRDefault="00FD13BA">
      <w:pPr>
        <w:tabs>
          <w:tab w:val="right" w:leader="dot" w:pos="9020"/>
        </w:tabs>
        <w:spacing w:after="70"/>
      </w:pPr>
      <w:r>
        <w:rPr>
          <w:b/>
          <w:bCs/>
          <w:color w:val="1F3A5F"/>
          <w:sz w:val="21"/>
          <w:szCs w:val="21"/>
        </w:rPr>
        <w:t>A. Explanation of Code and Logic</w:t>
      </w:r>
      <w:r>
        <w:rPr>
          <w:b/>
          <w:bCs/>
          <w:sz w:val="21"/>
          <w:szCs w:val="21"/>
        </w:rPr>
        <w:tab/>
        <w:t>3</w:t>
      </w:r>
    </w:p>
    <w:p w14:paraId="4195524B" w14:textId="06B76A22" w:rsidR="00662D38" w:rsidRDefault="00FD13BA">
      <w:pPr>
        <w:tabs>
          <w:tab w:val="right" w:leader="dot" w:pos="9020"/>
        </w:tabs>
        <w:spacing w:after="70"/>
      </w:pPr>
      <w:r>
        <w:rPr>
          <w:b/>
          <w:bCs/>
          <w:color w:val="1F3A5F"/>
          <w:sz w:val="21"/>
          <w:szCs w:val="21"/>
        </w:rPr>
        <w:t>B. Justification of Programming Choices</w:t>
      </w:r>
      <w:r>
        <w:rPr>
          <w:b/>
          <w:bCs/>
          <w:sz w:val="21"/>
          <w:szCs w:val="21"/>
        </w:rPr>
        <w:tab/>
        <w:t>1</w:t>
      </w:r>
      <w:r w:rsidR="00C273AE">
        <w:rPr>
          <w:b/>
          <w:bCs/>
          <w:sz w:val="21"/>
          <w:szCs w:val="21"/>
        </w:rPr>
        <w:t>4</w:t>
      </w:r>
    </w:p>
    <w:p w14:paraId="1882ED9A" w14:textId="5796EBE1" w:rsidR="00662D38" w:rsidRDefault="00FD13BA">
      <w:pPr>
        <w:tabs>
          <w:tab w:val="right" w:leader="dot" w:pos="9020"/>
        </w:tabs>
        <w:spacing w:after="70"/>
      </w:pPr>
      <w:r>
        <w:rPr>
          <w:b/>
          <w:bCs/>
          <w:color w:val="1F3A5F"/>
          <w:sz w:val="21"/>
          <w:szCs w:val="21"/>
        </w:rPr>
        <w:t>C. Testing and Validation</w:t>
      </w:r>
      <w:r>
        <w:rPr>
          <w:b/>
          <w:bCs/>
          <w:sz w:val="21"/>
          <w:szCs w:val="21"/>
        </w:rPr>
        <w:tab/>
        <w:t>1</w:t>
      </w:r>
      <w:r w:rsidR="00C273AE">
        <w:rPr>
          <w:b/>
          <w:bCs/>
          <w:sz w:val="21"/>
          <w:szCs w:val="21"/>
        </w:rPr>
        <w:t>8</w:t>
      </w:r>
    </w:p>
    <w:p w14:paraId="71E1E510" w14:textId="77777777" w:rsidR="00662D38" w:rsidRDefault="00FD13BA">
      <w:pPr>
        <w:tabs>
          <w:tab w:val="right" w:leader="dot" w:pos="9020"/>
        </w:tabs>
        <w:spacing w:after="70"/>
      </w:pPr>
      <w:r>
        <w:rPr>
          <w:b/>
          <w:bCs/>
          <w:color w:val="1F3A5F"/>
          <w:sz w:val="21"/>
          <w:szCs w:val="21"/>
        </w:rPr>
        <w:t>D. Efficiency and Scalability Reflection</w:t>
      </w:r>
      <w:r>
        <w:rPr>
          <w:b/>
          <w:bCs/>
          <w:sz w:val="21"/>
          <w:szCs w:val="21"/>
        </w:rPr>
        <w:tab/>
        <w:t>19</w:t>
      </w:r>
    </w:p>
    <w:p w14:paraId="447F22E4" w14:textId="6CE71489" w:rsidR="00662D38" w:rsidRDefault="00FD13BA" w:rsidP="00C273AE">
      <w:pPr>
        <w:tabs>
          <w:tab w:val="right" w:leader="dot" w:pos="9020"/>
        </w:tabs>
        <w:spacing w:after="70"/>
      </w:pPr>
      <w:r>
        <w:rPr>
          <w:b/>
          <w:bCs/>
          <w:color w:val="1F3A5F"/>
          <w:sz w:val="21"/>
          <w:szCs w:val="21"/>
        </w:rPr>
        <w:t>E. Reflection on Learning and Use of Generative AI</w:t>
      </w:r>
      <w:r>
        <w:rPr>
          <w:b/>
          <w:bCs/>
          <w:sz w:val="21"/>
          <w:szCs w:val="21"/>
        </w:rPr>
        <w:tab/>
        <w:t>20</w:t>
      </w:r>
    </w:p>
    <w:p w14:paraId="5C6A6A48" w14:textId="77777777" w:rsidR="00662D38" w:rsidRDefault="00FD13BA">
      <w:pPr>
        <w:pBdr>
          <w:bottom w:val="single" w:sz="12" w:space="4" w:color="1F3A5F"/>
        </w:pBdr>
        <w:spacing w:before="280" w:after="120"/>
      </w:pPr>
      <w:r>
        <w:rPr>
          <w:b/>
          <w:bCs/>
          <w:color w:val="1F3A5F"/>
          <w:sz w:val="30"/>
          <w:szCs w:val="30"/>
        </w:rPr>
        <w:t>List of Figures</w:t>
      </w:r>
    </w:p>
    <w:p w14:paraId="797C3ABF" w14:textId="7591B8BD" w:rsidR="00662D38" w:rsidRDefault="00FD13BA">
      <w:pPr>
        <w:tabs>
          <w:tab w:val="right" w:leader="dot" w:pos="9020"/>
        </w:tabs>
        <w:spacing w:after="70"/>
      </w:pPr>
      <w:r>
        <w:rPr>
          <w:color w:val="333333"/>
          <w:sz w:val="21"/>
          <w:szCs w:val="21"/>
        </w:rPr>
        <w:t>Figure 1: Program flow chart</w:t>
      </w:r>
      <w:r>
        <w:rPr>
          <w:sz w:val="21"/>
          <w:szCs w:val="21"/>
        </w:rPr>
        <w:tab/>
      </w:r>
      <w:r w:rsidR="00C273AE">
        <w:rPr>
          <w:sz w:val="21"/>
          <w:szCs w:val="21"/>
        </w:rPr>
        <w:t>2</w:t>
      </w:r>
    </w:p>
    <w:p w14:paraId="2DE6B57D" w14:textId="46060465" w:rsidR="00662D38" w:rsidRDefault="00FD13BA">
      <w:pPr>
        <w:tabs>
          <w:tab w:val="right" w:leader="dot" w:pos="9020"/>
        </w:tabs>
        <w:spacing w:after="70"/>
      </w:pPr>
      <w:r>
        <w:rPr>
          <w:color w:val="333333"/>
          <w:sz w:val="21"/>
          <w:szCs w:val="21"/>
        </w:rPr>
        <w:t>Figure 2: Code – creating warehouse_data</w:t>
      </w:r>
      <w:r>
        <w:rPr>
          <w:sz w:val="21"/>
          <w:szCs w:val="21"/>
        </w:rPr>
        <w:tab/>
      </w:r>
      <w:r w:rsidR="00C273AE">
        <w:rPr>
          <w:sz w:val="21"/>
          <w:szCs w:val="21"/>
        </w:rPr>
        <w:t>3</w:t>
      </w:r>
    </w:p>
    <w:p w14:paraId="06CD38E2" w14:textId="05D386E4" w:rsidR="00662D38" w:rsidRDefault="00FD13BA">
      <w:pPr>
        <w:tabs>
          <w:tab w:val="right" w:leader="dot" w:pos="9020"/>
        </w:tabs>
        <w:spacing w:after="70"/>
      </w:pPr>
      <w:r>
        <w:rPr>
          <w:color w:val="333333"/>
          <w:sz w:val="21"/>
          <w:szCs w:val="21"/>
        </w:rPr>
        <w:t>Figure 3: Code – nested loops</w:t>
      </w:r>
      <w:r>
        <w:rPr>
          <w:sz w:val="21"/>
          <w:szCs w:val="21"/>
        </w:rPr>
        <w:tab/>
      </w:r>
      <w:r w:rsidR="00C273AE">
        <w:rPr>
          <w:sz w:val="21"/>
          <w:szCs w:val="21"/>
        </w:rPr>
        <w:t>4</w:t>
      </w:r>
    </w:p>
    <w:p w14:paraId="0A0BD99F" w14:textId="249CFA76" w:rsidR="00662D38" w:rsidRDefault="00FD13BA">
      <w:pPr>
        <w:tabs>
          <w:tab w:val="right" w:leader="dot" w:pos="9020"/>
        </w:tabs>
        <w:spacing w:after="70"/>
      </w:pPr>
      <w:r>
        <w:rPr>
          <w:color w:val="333333"/>
          <w:sz w:val="21"/>
          <w:szCs w:val="21"/>
        </w:rPr>
        <w:t>Figure 4: Output – first 10 rows</w:t>
      </w:r>
      <w:r>
        <w:rPr>
          <w:sz w:val="21"/>
          <w:szCs w:val="21"/>
        </w:rPr>
        <w:tab/>
      </w:r>
      <w:r w:rsidR="00C273AE">
        <w:rPr>
          <w:sz w:val="21"/>
          <w:szCs w:val="21"/>
        </w:rPr>
        <w:t>5</w:t>
      </w:r>
    </w:p>
    <w:p w14:paraId="03A85FFD" w14:textId="2513FC84" w:rsidR="00662D38" w:rsidRDefault="00FD13BA">
      <w:pPr>
        <w:tabs>
          <w:tab w:val="right" w:leader="dot" w:pos="9020"/>
        </w:tabs>
        <w:spacing w:after="70"/>
      </w:pPr>
      <w:r>
        <w:rPr>
          <w:color w:val="333333"/>
          <w:sz w:val="21"/>
          <w:szCs w:val="21"/>
        </w:rPr>
        <w:t>Figure 5: Mean units by zone and category</w:t>
      </w:r>
      <w:r>
        <w:rPr>
          <w:sz w:val="21"/>
          <w:szCs w:val="21"/>
        </w:rPr>
        <w:tab/>
      </w:r>
      <w:r w:rsidR="00C273AE">
        <w:rPr>
          <w:sz w:val="21"/>
          <w:szCs w:val="21"/>
        </w:rPr>
        <w:t>5</w:t>
      </w:r>
    </w:p>
    <w:p w14:paraId="6D771B5D" w14:textId="2EABA1CD" w:rsidR="00662D38" w:rsidRDefault="00FD13BA">
      <w:pPr>
        <w:tabs>
          <w:tab w:val="right" w:leader="dot" w:pos="9020"/>
        </w:tabs>
        <w:spacing w:after="70"/>
      </w:pPr>
      <w:r>
        <w:rPr>
          <w:color w:val="333333"/>
          <w:sz w:val="21"/>
          <w:szCs w:val="21"/>
        </w:rPr>
        <w:t>Figure 6: Task B code and output</w:t>
      </w:r>
      <w:r>
        <w:rPr>
          <w:sz w:val="21"/>
          <w:szCs w:val="21"/>
        </w:rPr>
        <w:tab/>
      </w:r>
      <w:r w:rsidR="00C273AE">
        <w:rPr>
          <w:sz w:val="21"/>
          <w:szCs w:val="21"/>
        </w:rPr>
        <w:t>7</w:t>
      </w:r>
    </w:p>
    <w:p w14:paraId="0D61B04E" w14:textId="680126B8" w:rsidR="00662D38" w:rsidRDefault="00FD13BA">
      <w:pPr>
        <w:tabs>
          <w:tab w:val="right" w:leader="dot" w:pos="9020"/>
        </w:tabs>
        <w:spacing w:after="70"/>
      </w:pPr>
      <w:r>
        <w:rPr>
          <w:color w:val="333333"/>
          <w:sz w:val="21"/>
          <w:szCs w:val="21"/>
        </w:rPr>
        <w:t>Figure 7: Task C code</w:t>
      </w:r>
      <w:r>
        <w:rPr>
          <w:sz w:val="21"/>
          <w:szCs w:val="21"/>
        </w:rPr>
        <w:tab/>
      </w:r>
      <w:r w:rsidR="00C273AE">
        <w:rPr>
          <w:sz w:val="21"/>
          <w:szCs w:val="21"/>
        </w:rPr>
        <w:t>8</w:t>
      </w:r>
    </w:p>
    <w:p w14:paraId="77B55B00" w14:textId="0E34637B" w:rsidR="00662D38" w:rsidRDefault="00FD13BA">
      <w:pPr>
        <w:tabs>
          <w:tab w:val="right" w:leader="dot" w:pos="9020"/>
        </w:tabs>
        <w:spacing w:after="70"/>
      </w:pPr>
      <w:r>
        <w:rPr>
          <w:color w:val="333333"/>
          <w:sz w:val="21"/>
          <w:szCs w:val="21"/>
        </w:rPr>
        <w:t>Figure 8: Task C output</w:t>
      </w:r>
      <w:r>
        <w:rPr>
          <w:sz w:val="21"/>
          <w:szCs w:val="21"/>
        </w:rPr>
        <w:tab/>
      </w:r>
      <w:r w:rsidR="00C273AE">
        <w:rPr>
          <w:sz w:val="21"/>
          <w:szCs w:val="21"/>
        </w:rPr>
        <w:t>9</w:t>
      </w:r>
    </w:p>
    <w:p w14:paraId="037117D3" w14:textId="4719DAE2" w:rsidR="00662D38" w:rsidRDefault="00FD13BA">
      <w:pPr>
        <w:tabs>
          <w:tab w:val="right" w:leader="dot" w:pos="9020"/>
        </w:tabs>
        <w:spacing w:after="70"/>
      </w:pPr>
      <w:r>
        <w:rPr>
          <w:color w:val="333333"/>
          <w:sz w:val="21"/>
          <w:szCs w:val="21"/>
        </w:rPr>
        <w:t>Figure 9: Task B and C results</w:t>
      </w:r>
      <w:r>
        <w:rPr>
          <w:sz w:val="21"/>
          <w:szCs w:val="21"/>
        </w:rPr>
        <w:tab/>
      </w:r>
      <w:r w:rsidR="00C273AE">
        <w:rPr>
          <w:sz w:val="21"/>
          <w:szCs w:val="21"/>
        </w:rPr>
        <w:t>9</w:t>
      </w:r>
    </w:p>
    <w:p w14:paraId="24ABA0D8" w14:textId="6339A12C" w:rsidR="00662D38" w:rsidRDefault="00FD13BA">
      <w:pPr>
        <w:tabs>
          <w:tab w:val="right" w:leader="dot" w:pos="9020"/>
        </w:tabs>
        <w:spacing w:after="70"/>
      </w:pPr>
      <w:r>
        <w:rPr>
          <w:color w:val="333333"/>
          <w:sz w:val="21"/>
          <w:szCs w:val="21"/>
        </w:rPr>
        <w:t>Listing 1: Task D pseudocode</w:t>
      </w:r>
      <w:r>
        <w:rPr>
          <w:sz w:val="21"/>
          <w:szCs w:val="21"/>
        </w:rPr>
        <w:tab/>
      </w:r>
      <w:r w:rsidR="00C273AE">
        <w:rPr>
          <w:sz w:val="21"/>
          <w:szCs w:val="21"/>
        </w:rPr>
        <w:t>9</w:t>
      </w:r>
    </w:p>
    <w:p w14:paraId="674631DE" w14:textId="6ADEFB21" w:rsidR="00662D38" w:rsidRDefault="00FD13BA">
      <w:pPr>
        <w:tabs>
          <w:tab w:val="right" w:leader="dot" w:pos="9020"/>
        </w:tabs>
        <w:spacing w:after="70"/>
      </w:pPr>
      <w:r>
        <w:rPr>
          <w:color w:val="333333"/>
          <w:sz w:val="21"/>
          <w:szCs w:val="21"/>
        </w:rPr>
        <w:t>Figure 10: Task D code</w:t>
      </w:r>
      <w:r>
        <w:rPr>
          <w:sz w:val="21"/>
          <w:szCs w:val="21"/>
        </w:rPr>
        <w:tab/>
        <w:t>1</w:t>
      </w:r>
      <w:r w:rsidR="00C273AE">
        <w:rPr>
          <w:sz w:val="21"/>
          <w:szCs w:val="21"/>
        </w:rPr>
        <w:t>0</w:t>
      </w:r>
    </w:p>
    <w:p w14:paraId="0AF402B8" w14:textId="62C86185" w:rsidR="00662D38" w:rsidRDefault="00FD13BA">
      <w:pPr>
        <w:tabs>
          <w:tab w:val="right" w:leader="dot" w:pos="9020"/>
        </w:tabs>
        <w:spacing w:after="70"/>
      </w:pPr>
      <w:r>
        <w:rPr>
          <w:color w:val="333333"/>
          <w:sz w:val="21"/>
          <w:szCs w:val="21"/>
        </w:rPr>
        <w:t>Figure 11: Task D output</w:t>
      </w:r>
      <w:r>
        <w:rPr>
          <w:sz w:val="21"/>
          <w:szCs w:val="21"/>
        </w:rPr>
        <w:tab/>
        <w:t>1</w:t>
      </w:r>
      <w:r w:rsidR="00C273AE">
        <w:rPr>
          <w:sz w:val="21"/>
          <w:szCs w:val="21"/>
        </w:rPr>
        <w:t>1</w:t>
      </w:r>
    </w:p>
    <w:p w14:paraId="4E1903FE" w14:textId="327FB6FD" w:rsidR="00662D38" w:rsidRDefault="00FD13BA">
      <w:pPr>
        <w:tabs>
          <w:tab w:val="right" w:leader="dot" w:pos="9020"/>
        </w:tabs>
        <w:spacing w:after="70"/>
      </w:pPr>
      <w:r>
        <w:rPr>
          <w:color w:val="333333"/>
          <w:sz w:val="21"/>
          <w:szCs w:val="21"/>
        </w:rPr>
        <w:t>Figure 12: Task E code</w:t>
      </w:r>
      <w:r>
        <w:rPr>
          <w:sz w:val="21"/>
          <w:szCs w:val="21"/>
        </w:rPr>
        <w:tab/>
        <w:t>1</w:t>
      </w:r>
      <w:r w:rsidR="00C273AE">
        <w:rPr>
          <w:sz w:val="21"/>
          <w:szCs w:val="21"/>
        </w:rPr>
        <w:t>2</w:t>
      </w:r>
    </w:p>
    <w:p w14:paraId="30BAF520" w14:textId="3C535567" w:rsidR="00662D38" w:rsidRDefault="00FD13BA">
      <w:pPr>
        <w:tabs>
          <w:tab w:val="right" w:leader="dot" w:pos="9020"/>
        </w:tabs>
        <w:spacing w:after="70"/>
      </w:pPr>
      <w:r>
        <w:rPr>
          <w:color w:val="333333"/>
          <w:sz w:val="21"/>
          <w:szCs w:val="21"/>
        </w:rPr>
        <w:t>Figure 13: Task E output</w:t>
      </w:r>
      <w:r>
        <w:rPr>
          <w:sz w:val="21"/>
          <w:szCs w:val="21"/>
        </w:rPr>
        <w:tab/>
        <w:t>1</w:t>
      </w:r>
      <w:r w:rsidR="00C273AE">
        <w:rPr>
          <w:sz w:val="21"/>
          <w:szCs w:val="21"/>
        </w:rPr>
        <w:t>3</w:t>
      </w:r>
    </w:p>
    <w:p w14:paraId="0F5A9BE7" w14:textId="71D2C0A4" w:rsidR="00662D38" w:rsidRDefault="00FD13BA">
      <w:pPr>
        <w:tabs>
          <w:tab w:val="right" w:leader="dot" w:pos="9020"/>
        </w:tabs>
        <w:spacing w:after="70"/>
      </w:pPr>
      <w:r>
        <w:rPr>
          <w:color w:val="333333"/>
          <w:sz w:val="21"/>
          <w:szCs w:val="21"/>
        </w:rPr>
        <w:t>Figure 14: Daily totals and peak days</w:t>
      </w:r>
      <w:r>
        <w:rPr>
          <w:sz w:val="21"/>
          <w:szCs w:val="21"/>
        </w:rPr>
        <w:tab/>
        <w:t>1</w:t>
      </w:r>
      <w:r w:rsidR="00C273AE">
        <w:rPr>
          <w:sz w:val="21"/>
          <w:szCs w:val="21"/>
        </w:rPr>
        <w:t>3</w:t>
      </w:r>
    </w:p>
    <w:p w14:paraId="221BA724" w14:textId="42184E9D" w:rsidR="00662D38" w:rsidRDefault="00FD13BA">
      <w:pPr>
        <w:tabs>
          <w:tab w:val="right" w:leader="dot" w:pos="9020"/>
        </w:tabs>
        <w:spacing w:after="70"/>
      </w:pPr>
      <w:r>
        <w:rPr>
          <w:color w:val="333333"/>
          <w:sz w:val="21"/>
          <w:szCs w:val="21"/>
        </w:rPr>
        <w:t>Figure 15: Anomalies against ±15% limits</w:t>
      </w:r>
      <w:r>
        <w:rPr>
          <w:sz w:val="21"/>
          <w:szCs w:val="21"/>
        </w:rPr>
        <w:tab/>
        <w:t>1</w:t>
      </w:r>
      <w:r w:rsidR="00C273AE">
        <w:rPr>
          <w:sz w:val="21"/>
          <w:szCs w:val="21"/>
        </w:rPr>
        <w:t>4</w:t>
      </w:r>
    </w:p>
    <w:p w14:paraId="19E7C8BA" w14:textId="64C6B2C3" w:rsidR="00662D38" w:rsidRDefault="00FD13BA">
      <w:pPr>
        <w:tabs>
          <w:tab w:val="right" w:leader="dot" w:pos="9020"/>
        </w:tabs>
        <w:spacing w:after="70"/>
      </w:pPr>
      <w:r>
        <w:rPr>
          <w:color w:val="333333"/>
          <w:sz w:val="21"/>
          <w:szCs w:val="21"/>
        </w:rPr>
        <w:t>Figure 16: Anomalies by category</w:t>
      </w:r>
      <w:r>
        <w:rPr>
          <w:sz w:val="21"/>
          <w:szCs w:val="21"/>
        </w:rPr>
        <w:tab/>
        <w:t>1</w:t>
      </w:r>
      <w:r w:rsidR="00C273AE">
        <w:rPr>
          <w:sz w:val="21"/>
          <w:szCs w:val="21"/>
        </w:rPr>
        <w:t>4</w:t>
      </w:r>
    </w:p>
    <w:p w14:paraId="6C0C4755" w14:textId="73388D6C" w:rsidR="00662D38" w:rsidRDefault="00FD13BA">
      <w:pPr>
        <w:tabs>
          <w:tab w:val="right" w:leader="dot" w:pos="9020"/>
        </w:tabs>
        <w:spacing w:after="70"/>
      </w:pPr>
      <w:r>
        <w:rPr>
          <w:color w:val="333333"/>
          <w:sz w:val="21"/>
          <w:szCs w:val="21"/>
        </w:rPr>
        <w:t>Figure 17: Recovered variation distribution</w:t>
      </w:r>
      <w:r>
        <w:rPr>
          <w:sz w:val="21"/>
          <w:szCs w:val="21"/>
        </w:rPr>
        <w:tab/>
        <w:t>1</w:t>
      </w:r>
      <w:r w:rsidR="00A80B85">
        <w:rPr>
          <w:sz w:val="21"/>
          <w:szCs w:val="21"/>
        </w:rPr>
        <w:t>6</w:t>
      </w:r>
    </w:p>
    <w:p w14:paraId="2E1977D3" w14:textId="7D7C23C0" w:rsidR="00662D38" w:rsidRDefault="00FD13BA">
      <w:pPr>
        <w:tabs>
          <w:tab w:val="right" w:leader="dot" w:pos="9020"/>
        </w:tabs>
        <w:spacing w:after="70"/>
      </w:pPr>
      <w:r>
        <w:rPr>
          <w:color w:val="333333"/>
          <w:sz w:val="21"/>
          <w:szCs w:val="21"/>
        </w:rPr>
        <w:t>Figure 18: Validation checks 1–2</w:t>
      </w:r>
      <w:r>
        <w:rPr>
          <w:sz w:val="21"/>
          <w:szCs w:val="21"/>
        </w:rPr>
        <w:tab/>
        <w:t>1</w:t>
      </w:r>
      <w:r w:rsidR="00A80B85">
        <w:rPr>
          <w:sz w:val="21"/>
          <w:szCs w:val="21"/>
        </w:rPr>
        <w:t>7</w:t>
      </w:r>
    </w:p>
    <w:p w14:paraId="22169B84" w14:textId="5E19C416" w:rsidR="00662D38" w:rsidRDefault="00FD13BA">
      <w:pPr>
        <w:tabs>
          <w:tab w:val="right" w:leader="dot" w:pos="9020"/>
        </w:tabs>
        <w:spacing w:after="70"/>
      </w:pPr>
      <w:r>
        <w:rPr>
          <w:color w:val="333333"/>
          <w:sz w:val="21"/>
          <w:szCs w:val="21"/>
        </w:rPr>
        <w:t>Figure 19: Validation check 3</w:t>
      </w:r>
      <w:r>
        <w:rPr>
          <w:sz w:val="21"/>
          <w:szCs w:val="21"/>
        </w:rPr>
        <w:tab/>
        <w:t>1</w:t>
      </w:r>
      <w:r w:rsidR="00A80B85">
        <w:rPr>
          <w:sz w:val="21"/>
          <w:szCs w:val="21"/>
        </w:rPr>
        <w:t>8</w:t>
      </w:r>
    </w:p>
    <w:p w14:paraId="5858E3D4" w14:textId="2C975A75" w:rsidR="00662D38" w:rsidRDefault="00FD13BA">
      <w:pPr>
        <w:tabs>
          <w:tab w:val="right" w:leader="dot" w:pos="9020"/>
        </w:tabs>
        <w:spacing w:after="70"/>
      </w:pPr>
      <w:r>
        <w:rPr>
          <w:color w:val="333333"/>
          <w:sz w:val="21"/>
          <w:szCs w:val="21"/>
        </w:rPr>
        <w:t>Figure 20: Task D comparisons by design</w:t>
      </w:r>
      <w:r>
        <w:rPr>
          <w:sz w:val="21"/>
          <w:szCs w:val="21"/>
        </w:rPr>
        <w:tab/>
      </w:r>
      <w:r w:rsidR="00A80B85">
        <w:rPr>
          <w:sz w:val="21"/>
          <w:szCs w:val="21"/>
        </w:rPr>
        <w:t>19</w:t>
      </w:r>
    </w:p>
    <w:p w14:paraId="652923CA" w14:textId="77777777" w:rsidR="00662D38" w:rsidRDefault="00FD13BA">
      <w:pPr>
        <w:pBdr>
          <w:bottom w:val="single" w:sz="12" w:space="4" w:color="1F3A5F"/>
        </w:pBdr>
        <w:spacing w:before="280" w:after="120"/>
      </w:pPr>
      <w:r>
        <w:rPr>
          <w:b/>
          <w:bCs/>
          <w:color w:val="1F3A5F"/>
          <w:sz w:val="30"/>
          <w:szCs w:val="30"/>
        </w:rPr>
        <w:t>List of Tables</w:t>
      </w:r>
    </w:p>
    <w:p w14:paraId="764EEC2C" w14:textId="33E985BE" w:rsidR="00662D38" w:rsidRDefault="00FD13BA">
      <w:pPr>
        <w:tabs>
          <w:tab w:val="right" w:leader="dot" w:pos="9020"/>
        </w:tabs>
        <w:spacing w:after="70"/>
      </w:pPr>
      <w:r>
        <w:rPr>
          <w:color w:val="333333"/>
          <w:sz w:val="21"/>
          <w:szCs w:val="21"/>
        </w:rPr>
        <w:t>Table 1: Loops and outputs by task</w:t>
      </w:r>
      <w:r>
        <w:rPr>
          <w:sz w:val="21"/>
          <w:szCs w:val="21"/>
        </w:rPr>
        <w:tab/>
      </w:r>
      <w:r w:rsidR="00A80B85">
        <w:rPr>
          <w:sz w:val="21"/>
          <w:szCs w:val="21"/>
        </w:rPr>
        <w:t>6</w:t>
      </w:r>
    </w:p>
    <w:p w14:paraId="4CC7547C" w14:textId="001DC481" w:rsidR="00662D38" w:rsidRDefault="00FD13BA">
      <w:pPr>
        <w:tabs>
          <w:tab w:val="right" w:leader="dot" w:pos="9020"/>
        </w:tabs>
        <w:spacing w:after="70"/>
      </w:pPr>
      <w:r>
        <w:rPr>
          <w:color w:val="333333"/>
          <w:sz w:val="21"/>
          <w:szCs w:val="21"/>
        </w:rPr>
        <w:t>Table 2: Design decisions and trade-offs</w:t>
      </w:r>
      <w:r>
        <w:rPr>
          <w:sz w:val="21"/>
          <w:szCs w:val="21"/>
        </w:rPr>
        <w:tab/>
        <w:t>1</w:t>
      </w:r>
      <w:r w:rsidR="00A80B85">
        <w:rPr>
          <w:sz w:val="21"/>
          <w:szCs w:val="21"/>
        </w:rPr>
        <w:t>5</w:t>
      </w:r>
    </w:p>
    <w:p w14:paraId="160106AB" w14:textId="03B20AC6" w:rsidR="00662D38" w:rsidRDefault="00FD13BA">
      <w:pPr>
        <w:tabs>
          <w:tab w:val="right" w:leader="dot" w:pos="9020"/>
        </w:tabs>
        <w:spacing w:after="70"/>
      </w:pPr>
      <w:r>
        <w:rPr>
          <w:color w:val="333333"/>
          <w:sz w:val="21"/>
          <w:szCs w:val="21"/>
        </w:rPr>
        <w:t>Table 3: Test results</w:t>
      </w:r>
      <w:r>
        <w:rPr>
          <w:sz w:val="21"/>
          <w:szCs w:val="21"/>
        </w:rPr>
        <w:tab/>
        <w:t>1</w:t>
      </w:r>
      <w:r w:rsidR="00A80B85">
        <w:rPr>
          <w:sz w:val="21"/>
          <w:szCs w:val="21"/>
        </w:rPr>
        <w:t>5</w:t>
      </w:r>
    </w:p>
    <w:p w14:paraId="40699DFF" w14:textId="134A1B08" w:rsidR="00662D38" w:rsidRDefault="00FD13BA">
      <w:pPr>
        <w:tabs>
          <w:tab w:val="right" w:leader="dot" w:pos="9020"/>
        </w:tabs>
        <w:spacing w:after="70"/>
      </w:pPr>
      <w:r>
        <w:rPr>
          <w:color w:val="333333"/>
          <w:sz w:val="21"/>
          <w:szCs w:val="21"/>
        </w:rPr>
        <w:t>Table 4: Runtime as data grows</w:t>
      </w:r>
      <w:r>
        <w:rPr>
          <w:sz w:val="21"/>
          <w:szCs w:val="21"/>
        </w:rPr>
        <w:tab/>
        <w:t>1</w:t>
      </w:r>
      <w:r w:rsidR="00A80B85">
        <w:rPr>
          <w:sz w:val="21"/>
          <w:szCs w:val="21"/>
        </w:rPr>
        <w:t>8</w:t>
      </w:r>
    </w:p>
    <w:p w14:paraId="1278E595" w14:textId="3A70C12B" w:rsidR="00016215" w:rsidRPr="00016215" w:rsidRDefault="00FD13BA" w:rsidP="00C273AE">
      <w:pPr>
        <w:pStyle w:val="Heading1"/>
        <w:keepNext/>
        <w:pageBreakBefore/>
        <w:pBdr>
          <w:bottom w:val="single" w:sz="12" w:space="4" w:color="1F3A5F"/>
        </w:pBdr>
        <w:spacing w:before="320" w:after="140"/>
      </w:pPr>
      <w:r>
        <w:rPr>
          <w:b/>
          <w:bCs/>
          <w:color w:val="1F3A5F"/>
          <w:sz w:val="30"/>
          <w:szCs w:val="30"/>
        </w:rPr>
        <w:lastRenderedPageBreak/>
        <w:t>A. Explanation of Code and Logic</w:t>
      </w:r>
    </w:p>
    <w:p w14:paraId="6D58B345" w14:textId="7DD39894" w:rsidR="00C273AE" w:rsidRDefault="00FD13BA">
      <w:pPr>
        <w:spacing w:after="140" w:line="288" w:lineRule="auto"/>
        <w:rPr>
          <w:noProof/>
        </w:rPr>
      </w:pPr>
      <w:r>
        <w:t xml:space="preserve">Figure 1 </w:t>
      </w:r>
      <w:r w:rsidR="00016215">
        <w:t xml:space="preserve">(flow chart) </w:t>
      </w:r>
      <w:r>
        <w:t xml:space="preserve">shows the overall flow. The code stores 28 days, five zones and six categories as parameters, and set.seed(12345) makes the random variation reproducible. Nested loops then visit each day, </w:t>
      </w:r>
      <w:r w:rsidR="00C273AE">
        <w:t>zone,</w:t>
      </w:r>
      <w:r>
        <w:t xml:space="preserve"> and category (Figures 2–3), producing 840 records (28 × 5 × 6; Figure 4). UnitsProcessed is 100 plus zone and category adjustments plus a random variation between −12 and +12, so units rise with both zone and category (Figure 5). ProcessingTime is UnitsProcessed × 0.85, assuming each unit takes 0.85 minutes.</w:t>
      </w:r>
      <w:r w:rsidR="00C273AE" w:rsidRPr="00C273AE">
        <w:rPr>
          <w:noProof/>
        </w:rPr>
        <w:t xml:space="preserve"> </w:t>
      </w:r>
    </w:p>
    <w:p w14:paraId="78ECB1B6" w14:textId="77777777" w:rsidR="00C273AE" w:rsidRDefault="00C273AE">
      <w:pPr>
        <w:spacing w:after="140" w:line="288" w:lineRule="auto"/>
        <w:rPr>
          <w:noProof/>
        </w:rPr>
      </w:pPr>
    </w:p>
    <w:p w14:paraId="62D2F20B" w14:textId="7CD39787" w:rsidR="00C273AE" w:rsidRDefault="00C273AE" w:rsidP="00C273AE">
      <w:pPr>
        <w:spacing w:after="140" w:line="288" w:lineRule="auto"/>
        <w:jc w:val="center"/>
      </w:pPr>
      <w:r>
        <w:rPr>
          <w:noProof/>
        </w:rPr>
        <w:drawing>
          <wp:inline distT="0" distB="0" distL="0" distR="0" wp14:anchorId="5E053EC2" wp14:editId="0A458A25">
            <wp:extent cx="4953000" cy="6067425"/>
            <wp:effectExtent l="19050" t="19050" r="19050" b="28575"/>
            <wp:docPr id="624095434" name="Picture 6240954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4953000" cy="6067425"/>
                    </a:xfrm>
                    <a:prstGeom prst="rect">
                      <a:avLst/>
                    </a:prstGeom>
                    <a:ln>
                      <a:solidFill>
                        <a:srgbClr val="002060"/>
                      </a:solidFill>
                    </a:ln>
                  </pic:spPr>
                </pic:pic>
              </a:graphicData>
            </a:graphic>
          </wp:inline>
        </w:drawing>
      </w:r>
    </w:p>
    <w:p w14:paraId="39F76463" w14:textId="519C8628" w:rsidR="00C273AE" w:rsidRDefault="00C273AE" w:rsidP="00C273AE">
      <w:pPr>
        <w:spacing w:after="140" w:line="288" w:lineRule="auto"/>
        <w:jc w:val="center"/>
      </w:pPr>
      <w:r>
        <w:t>Figure 1: Program flow chart</w:t>
      </w:r>
    </w:p>
    <w:p w14:paraId="18985931" w14:textId="77777777" w:rsidR="00662D38" w:rsidRDefault="00FD13BA">
      <w:pPr>
        <w:keepNext/>
        <w:spacing w:before="120"/>
        <w:jc w:val="center"/>
      </w:pPr>
      <w:r>
        <w:rPr>
          <w:noProof/>
        </w:rPr>
        <w:lastRenderedPageBreak/>
        <w:drawing>
          <wp:inline distT="0" distB="0" distL="0" distR="0" wp14:anchorId="0798D73B" wp14:editId="0B35440D">
            <wp:extent cx="5334000" cy="3257550"/>
            <wp:effectExtent l="19050" t="19050" r="19050" b="19050"/>
            <wp:docPr id="1610183873" name="Picture 16101838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0"/>
                    <a:srcRect b="19529"/>
                    <a:stretch>
                      <a:fillRect/>
                    </a:stretch>
                  </pic:blipFill>
                  <pic:spPr bwMode="auto">
                    <a:xfrm>
                      <a:off x="0" y="0"/>
                      <a:ext cx="5334000" cy="3257550"/>
                    </a:xfrm>
                    <a:prstGeom prst="rect">
                      <a:avLst/>
                    </a:prstGeom>
                    <a:ln w="9525" cap="flat" cmpd="sng" algn="ctr">
                      <a:solidFill>
                        <a:srgbClr val="00206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7A27ABA" w14:textId="77777777" w:rsidR="00662D38" w:rsidRPr="00016215" w:rsidRDefault="00FD13BA">
      <w:pPr>
        <w:keepLines/>
        <w:spacing w:before="80" w:after="200"/>
        <w:jc w:val="center"/>
      </w:pPr>
      <w:r w:rsidRPr="00016215">
        <w:rPr>
          <w:color w:val="1F3A5F"/>
          <w:sz w:val="19"/>
          <w:szCs w:val="19"/>
        </w:rPr>
        <w:t>Figure 2: Code – creating warehouse_data</w:t>
      </w:r>
    </w:p>
    <w:p w14:paraId="1F4B07D1" w14:textId="77777777" w:rsidR="00662D38" w:rsidRDefault="00FD13BA">
      <w:pPr>
        <w:keepNext/>
        <w:spacing w:before="120"/>
        <w:jc w:val="center"/>
      </w:pPr>
      <w:r>
        <w:rPr>
          <w:noProof/>
        </w:rPr>
        <w:lastRenderedPageBreak/>
        <w:drawing>
          <wp:inline distT="0" distB="0" distL="0" distR="0" wp14:anchorId="5A603725" wp14:editId="4FE9B421">
            <wp:extent cx="5334000" cy="5895975"/>
            <wp:effectExtent l="19050" t="19050" r="19050" b="28575"/>
            <wp:docPr id="45341619" name="Picture 453416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334000" cy="5895975"/>
                    </a:xfrm>
                    <a:prstGeom prst="rect">
                      <a:avLst/>
                    </a:prstGeom>
                    <a:ln>
                      <a:solidFill>
                        <a:srgbClr val="002060"/>
                      </a:solidFill>
                    </a:ln>
                  </pic:spPr>
                </pic:pic>
              </a:graphicData>
            </a:graphic>
          </wp:inline>
        </w:drawing>
      </w:r>
    </w:p>
    <w:p w14:paraId="1C779307" w14:textId="77777777" w:rsidR="00662D38" w:rsidRPr="00016215" w:rsidRDefault="00FD13BA">
      <w:pPr>
        <w:keepLines/>
        <w:spacing w:before="80" w:after="200"/>
        <w:jc w:val="center"/>
      </w:pPr>
      <w:r w:rsidRPr="00016215">
        <w:rPr>
          <w:color w:val="1F3A5F"/>
          <w:sz w:val="19"/>
          <w:szCs w:val="19"/>
        </w:rPr>
        <w:t>Figure 3: Code – nested loops</w:t>
      </w:r>
    </w:p>
    <w:p w14:paraId="32502C91" w14:textId="77777777" w:rsidR="00662D38" w:rsidRDefault="00FD13BA">
      <w:pPr>
        <w:keepNext/>
        <w:spacing w:before="120"/>
        <w:jc w:val="center"/>
      </w:pPr>
      <w:r>
        <w:rPr>
          <w:noProof/>
        </w:rPr>
        <w:lastRenderedPageBreak/>
        <w:drawing>
          <wp:inline distT="0" distB="0" distL="0" distR="0" wp14:anchorId="33CAB1BE" wp14:editId="1DB848F4">
            <wp:extent cx="5334000" cy="4895850"/>
            <wp:effectExtent l="19050" t="19050" r="19050" b="19050"/>
            <wp:docPr id="1675885412" name="Picture 16758854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334000" cy="4895850"/>
                    </a:xfrm>
                    <a:prstGeom prst="rect">
                      <a:avLst/>
                    </a:prstGeom>
                    <a:ln>
                      <a:solidFill>
                        <a:srgbClr val="002060"/>
                      </a:solidFill>
                    </a:ln>
                  </pic:spPr>
                </pic:pic>
              </a:graphicData>
            </a:graphic>
          </wp:inline>
        </w:drawing>
      </w:r>
    </w:p>
    <w:p w14:paraId="48CA72EB" w14:textId="77777777" w:rsidR="00662D38" w:rsidRPr="00016215" w:rsidRDefault="00FD13BA">
      <w:pPr>
        <w:keepLines/>
        <w:spacing w:before="80" w:after="200"/>
        <w:jc w:val="center"/>
        <w:rPr>
          <w:color w:val="1F3A5F"/>
          <w:sz w:val="19"/>
          <w:szCs w:val="19"/>
        </w:rPr>
      </w:pPr>
      <w:r w:rsidRPr="00016215">
        <w:rPr>
          <w:color w:val="1F3A5F"/>
          <w:sz w:val="19"/>
          <w:szCs w:val="19"/>
        </w:rPr>
        <w:t>Figure 4: Output – first 10 rows</w:t>
      </w:r>
    </w:p>
    <w:p w14:paraId="117DD56C" w14:textId="77777777" w:rsidR="00016215" w:rsidRDefault="00016215">
      <w:pPr>
        <w:keepLines/>
        <w:spacing w:before="80" w:after="200"/>
        <w:jc w:val="center"/>
      </w:pPr>
    </w:p>
    <w:p w14:paraId="19A77CB6" w14:textId="77777777" w:rsidR="00662D38" w:rsidRDefault="00FD13BA">
      <w:pPr>
        <w:keepNext/>
        <w:spacing w:before="120"/>
        <w:jc w:val="center"/>
      </w:pPr>
      <w:r>
        <w:rPr>
          <w:noProof/>
        </w:rPr>
        <w:drawing>
          <wp:inline distT="0" distB="0" distL="0" distR="0" wp14:anchorId="76EFCCD2" wp14:editId="50B50AA7">
            <wp:extent cx="4953000" cy="2552700"/>
            <wp:effectExtent l="19050" t="19050" r="19050" b="19050"/>
            <wp:docPr id="158701387" name="Picture 1587013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4953000" cy="2552700"/>
                    </a:xfrm>
                    <a:prstGeom prst="rect">
                      <a:avLst/>
                    </a:prstGeom>
                    <a:ln>
                      <a:solidFill>
                        <a:srgbClr val="002060"/>
                      </a:solidFill>
                    </a:ln>
                  </pic:spPr>
                </pic:pic>
              </a:graphicData>
            </a:graphic>
          </wp:inline>
        </w:drawing>
      </w:r>
    </w:p>
    <w:p w14:paraId="496815B4" w14:textId="77777777" w:rsidR="00662D38" w:rsidRPr="00016215" w:rsidRDefault="00FD13BA">
      <w:pPr>
        <w:keepLines/>
        <w:spacing w:before="80" w:after="200"/>
        <w:jc w:val="center"/>
        <w:rPr>
          <w:color w:val="1F3A5F"/>
          <w:sz w:val="19"/>
          <w:szCs w:val="19"/>
        </w:rPr>
      </w:pPr>
      <w:r w:rsidRPr="00016215">
        <w:rPr>
          <w:color w:val="1F3A5F"/>
          <w:sz w:val="19"/>
          <w:szCs w:val="19"/>
        </w:rPr>
        <w:t>Figure 5: Mean units by zone and category</w:t>
      </w:r>
    </w:p>
    <w:p w14:paraId="49CF7F58" w14:textId="77777777" w:rsidR="00016215" w:rsidRDefault="00016215">
      <w:pPr>
        <w:keepLines/>
        <w:spacing w:before="80" w:after="200"/>
        <w:jc w:val="center"/>
      </w:pPr>
    </w:p>
    <w:p w14:paraId="39156E16" w14:textId="77777777" w:rsidR="00662D38" w:rsidRDefault="00FD13BA">
      <w:pPr>
        <w:spacing w:after="140" w:line="288" w:lineRule="auto"/>
      </w:pPr>
      <w:r>
        <w:lastRenderedPageBreak/>
        <w:t>Records are stored in the pre-allocated data frame warehouse_data (840 rows, five named columns), which avoids expanding it inside the loops. Later tasks use loops (Table 1) to total units by zone (Figure 6) and average processing time by category (Figures 7–8); both follow the formula (Figure 9). For anomalies, one pass calculates each day-zone average and a second flags records more than 15% above or below it (Listing 1; Figures 10–11). For peak days, a total replaces the current maximum only if it is greater, so ties return the earliest day (Figures 12–14).</w:t>
      </w:r>
    </w:p>
    <w:p w14:paraId="6CEFB37E" w14:textId="77777777" w:rsidR="00016215" w:rsidRPr="00016215" w:rsidRDefault="00016215">
      <w:pPr>
        <w:spacing w:after="140" w:line="288" w:lineRule="auto"/>
      </w:pPr>
    </w:p>
    <w:p w14:paraId="062D17B7" w14:textId="77777777" w:rsidR="00662D38" w:rsidRPr="00016215" w:rsidRDefault="00FD13BA" w:rsidP="00016215">
      <w:pPr>
        <w:keepNext/>
        <w:keepLines/>
        <w:spacing w:before="80" w:after="200"/>
      </w:pPr>
      <w:r w:rsidRPr="00016215">
        <w:rPr>
          <w:color w:val="1F3A5F"/>
          <w:sz w:val="19"/>
          <w:szCs w:val="19"/>
        </w:rPr>
        <w:t>Table 1: Loops and outputs by task</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900"/>
        <w:gridCol w:w="3000"/>
        <w:gridCol w:w="2300"/>
        <w:gridCol w:w="2826"/>
      </w:tblGrid>
      <w:tr w:rsidR="00662D38" w14:paraId="275CC558" w14:textId="77777777">
        <w:trPr>
          <w:cantSplit/>
          <w:tblHeader/>
        </w:trPr>
        <w:tc>
          <w:tcPr>
            <w:tcW w:w="900" w:type="dxa"/>
            <w:tcBorders>
              <w:top w:val="single" w:sz="4" w:space="0" w:color="A9C7EE"/>
              <w:left w:val="single" w:sz="4" w:space="0" w:color="A9C7EE"/>
              <w:bottom w:val="single" w:sz="4" w:space="0" w:color="A9C7EE"/>
              <w:right w:val="single" w:sz="4" w:space="0" w:color="A9C7EE"/>
            </w:tcBorders>
            <w:shd w:val="clear" w:color="auto" w:fill="1F3A5F"/>
            <w:tcMar>
              <w:top w:w="70" w:type="dxa"/>
              <w:left w:w="100" w:type="dxa"/>
              <w:bottom w:w="70" w:type="dxa"/>
              <w:right w:w="100" w:type="dxa"/>
            </w:tcMar>
          </w:tcPr>
          <w:p w14:paraId="0AF3732B" w14:textId="77777777" w:rsidR="00662D38" w:rsidRDefault="00FD13BA">
            <w:pPr>
              <w:keepNext/>
            </w:pPr>
            <w:r>
              <w:rPr>
                <w:b/>
                <w:bCs/>
                <w:color w:val="FFFFFF"/>
                <w:sz w:val="19"/>
                <w:szCs w:val="19"/>
              </w:rPr>
              <w:t>Task</w:t>
            </w:r>
          </w:p>
        </w:tc>
        <w:tc>
          <w:tcPr>
            <w:tcW w:w="3000" w:type="dxa"/>
            <w:tcBorders>
              <w:top w:val="single" w:sz="4" w:space="0" w:color="A9C7EE"/>
              <w:left w:val="single" w:sz="4" w:space="0" w:color="A9C7EE"/>
              <w:bottom w:val="single" w:sz="4" w:space="0" w:color="A9C7EE"/>
              <w:right w:val="single" w:sz="4" w:space="0" w:color="A9C7EE"/>
            </w:tcBorders>
            <w:shd w:val="clear" w:color="auto" w:fill="1F3A5F"/>
            <w:tcMar>
              <w:top w:w="70" w:type="dxa"/>
              <w:left w:w="100" w:type="dxa"/>
              <w:bottom w:w="70" w:type="dxa"/>
              <w:right w:w="100" w:type="dxa"/>
            </w:tcMar>
          </w:tcPr>
          <w:p w14:paraId="3895E820" w14:textId="77777777" w:rsidR="00662D38" w:rsidRDefault="00FD13BA">
            <w:pPr>
              <w:keepNext/>
            </w:pPr>
            <w:r>
              <w:rPr>
                <w:b/>
                <w:bCs/>
                <w:color w:val="FFFFFF"/>
                <w:sz w:val="19"/>
                <w:szCs w:val="19"/>
              </w:rPr>
              <w:t>Loop structure</w:t>
            </w:r>
          </w:p>
        </w:tc>
        <w:tc>
          <w:tcPr>
            <w:tcW w:w="2300" w:type="dxa"/>
            <w:tcBorders>
              <w:top w:val="single" w:sz="4" w:space="0" w:color="A9C7EE"/>
              <w:left w:val="single" w:sz="4" w:space="0" w:color="A9C7EE"/>
              <w:bottom w:val="single" w:sz="4" w:space="0" w:color="A9C7EE"/>
              <w:right w:val="single" w:sz="4" w:space="0" w:color="A9C7EE"/>
            </w:tcBorders>
            <w:shd w:val="clear" w:color="auto" w:fill="1F3A5F"/>
            <w:tcMar>
              <w:top w:w="70" w:type="dxa"/>
              <w:left w:w="100" w:type="dxa"/>
              <w:bottom w:w="70" w:type="dxa"/>
              <w:right w:w="100" w:type="dxa"/>
            </w:tcMar>
          </w:tcPr>
          <w:p w14:paraId="69F6F39B" w14:textId="77777777" w:rsidR="00662D38" w:rsidRDefault="00FD13BA">
            <w:pPr>
              <w:keepNext/>
            </w:pPr>
            <w:r>
              <w:rPr>
                <w:b/>
                <w:bCs/>
                <w:color w:val="FFFFFF"/>
                <w:sz w:val="19"/>
                <w:szCs w:val="19"/>
              </w:rPr>
              <w:t>Accumulators</w:t>
            </w:r>
          </w:p>
        </w:tc>
        <w:tc>
          <w:tcPr>
            <w:tcW w:w="2826" w:type="dxa"/>
            <w:tcBorders>
              <w:top w:val="single" w:sz="4" w:space="0" w:color="A9C7EE"/>
              <w:left w:val="single" w:sz="4" w:space="0" w:color="A9C7EE"/>
              <w:bottom w:val="single" w:sz="4" w:space="0" w:color="A9C7EE"/>
              <w:right w:val="single" w:sz="4" w:space="0" w:color="A9C7EE"/>
            </w:tcBorders>
            <w:shd w:val="clear" w:color="auto" w:fill="1F3A5F"/>
            <w:tcMar>
              <w:top w:w="70" w:type="dxa"/>
              <w:left w:w="100" w:type="dxa"/>
              <w:bottom w:w="70" w:type="dxa"/>
              <w:right w:w="100" w:type="dxa"/>
            </w:tcMar>
          </w:tcPr>
          <w:p w14:paraId="41EC754C" w14:textId="77777777" w:rsidR="00662D38" w:rsidRDefault="00FD13BA">
            <w:pPr>
              <w:keepNext/>
            </w:pPr>
            <w:r>
              <w:rPr>
                <w:b/>
                <w:bCs/>
                <w:color w:val="FFFFFF"/>
                <w:sz w:val="19"/>
                <w:szCs w:val="19"/>
              </w:rPr>
              <w:t>Output</w:t>
            </w:r>
          </w:p>
        </w:tc>
      </w:tr>
      <w:tr w:rsidR="00662D38" w14:paraId="13FEC4DD" w14:textId="77777777">
        <w:trPr>
          <w:cantSplit/>
        </w:trPr>
        <w:tc>
          <w:tcPr>
            <w:tcW w:w="900"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2D0B878D" w14:textId="77777777" w:rsidR="00662D38" w:rsidRDefault="00FD13BA">
            <w:pPr>
              <w:keepNext/>
            </w:pPr>
            <w:r>
              <w:rPr>
                <w:color w:val="222222"/>
                <w:sz w:val="19"/>
                <w:szCs w:val="19"/>
              </w:rPr>
              <w:t>A</w:t>
            </w:r>
          </w:p>
        </w:tc>
        <w:tc>
          <w:tcPr>
            <w:tcW w:w="3000"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2E5C0A1C" w14:textId="77777777" w:rsidR="00662D38" w:rsidRDefault="00FD13BA">
            <w:pPr>
              <w:keepNext/>
            </w:pPr>
            <w:r>
              <w:rPr>
                <w:color w:val="222222"/>
                <w:sz w:val="19"/>
                <w:szCs w:val="19"/>
              </w:rPr>
              <w:t>day → zone → category</w:t>
            </w:r>
          </w:p>
        </w:tc>
        <w:tc>
          <w:tcPr>
            <w:tcW w:w="2300"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1BFC9E81" w14:textId="77777777" w:rsidR="00662D38" w:rsidRDefault="00FD13BA">
            <w:pPr>
              <w:keepNext/>
            </w:pPr>
            <w:r>
              <w:rPr>
                <w:rFonts w:ascii="Consolas" w:eastAsia="Consolas" w:hAnsi="Consolas" w:cs="Consolas"/>
                <w:color w:val="222222"/>
                <w:sz w:val="19"/>
                <w:szCs w:val="19"/>
              </w:rPr>
              <w:t>row_number</w:t>
            </w:r>
          </w:p>
        </w:tc>
        <w:tc>
          <w:tcPr>
            <w:tcW w:w="2826"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45597588" w14:textId="77777777" w:rsidR="00662D38" w:rsidRDefault="00FD13BA">
            <w:pPr>
              <w:keepNext/>
            </w:pPr>
            <w:r>
              <w:rPr>
                <w:rFonts w:ascii="Consolas" w:eastAsia="Consolas" w:hAnsi="Consolas" w:cs="Consolas"/>
                <w:color w:val="222222"/>
                <w:sz w:val="19"/>
                <w:szCs w:val="19"/>
              </w:rPr>
              <w:t>warehouse_data</w:t>
            </w:r>
            <w:r>
              <w:rPr>
                <w:color w:val="222222"/>
                <w:sz w:val="19"/>
                <w:szCs w:val="19"/>
              </w:rPr>
              <w:t xml:space="preserve"> (840 × 5)</w:t>
            </w:r>
          </w:p>
        </w:tc>
      </w:tr>
      <w:tr w:rsidR="00662D38" w14:paraId="6A308D91" w14:textId="77777777">
        <w:trPr>
          <w:cantSplit/>
        </w:trPr>
        <w:tc>
          <w:tcPr>
            <w:tcW w:w="900"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2FD31FB0" w14:textId="77777777" w:rsidR="00662D38" w:rsidRDefault="00FD13BA">
            <w:pPr>
              <w:keepNext/>
            </w:pPr>
            <w:r>
              <w:rPr>
                <w:color w:val="222222"/>
                <w:sz w:val="19"/>
                <w:szCs w:val="19"/>
              </w:rPr>
              <w:t>B</w:t>
            </w:r>
          </w:p>
        </w:tc>
        <w:tc>
          <w:tcPr>
            <w:tcW w:w="3000"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51736EC4" w14:textId="77777777" w:rsidR="00662D38" w:rsidRDefault="00FD13BA">
            <w:pPr>
              <w:keepNext/>
            </w:pPr>
            <w:r>
              <w:rPr>
                <w:color w:val="222222"/>
                <w:sz w:val="19"/>
                <w:szCs w:val="19"/>
              </w:rPr>
              <w:t>zone → all records</w:t>
            </w:r>
          </w:p>
        </w:tc>
        <w:tc>
          <w:tcPr>
            <w:tcW w:w="2300"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546D2826" w14:textId="77777777" w:rsidR="00662D38" w:rsidRDefault="00FD13BA">
            <w:pPr>
              <w:keepNext/>
            </w:pPr>
            <w:r>
              <w:rPr>
                <w:rFonts w:ascii="Consolas" w:eastAsia="Consolas" w:hAnsi="Consolas" w:cs="Consolas"/>
                <w:color w:val="222222"/>
                <w:sz w:val="19"/>
                <w:szCs w:val="19"/>
              </w:rPr>
              <w:t>total_units</w:t>
            </w:r>
          </w:p>
        </w:tc>
        <w:tc>
          <w:tcPr>
            <w:tcW w:w="2826"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7AAA1690" w14:textId="77777777" w:rsidR="00662D38" w:rsidRDefault="00FD13BA">
            <w:pPr>
              <w:keepNext/>
            </w:pPr>
            <w:r>
              <w:rPr>
                <w:rFonts w:ascii="Consolas" w:eastAsia="Consolas" w:hAnsi="Consolas" w:cs="Consolas"/>
                <w:color w:val="222222"/>
                <w:sz w:val="19"/>
                <w:szCs w:val="19"/>
              </w:rPr>
              <w:t>zone_totals</w:t>
            </w:r>
            <w:r>
              <w:rPr>
                <w:color w:val="222222"/>
                <w:sz w:val="19"/>
                <w:szCs w:val="19"/>
              </w:rPr>
              <w:t xml:space="preserve"> (5 × 2)</w:t>
            </w:r>
          </w:p>
        </w:tc>
      </w:tr>
      <w:tr w:rsidR="00662D38" w14:paraId="4DE820C0" w14:textId="77777777">
        <w:trPr>
          <w:cantSplit/>
        </w:trPr>
        <w:tc>
          <w:tcPr>
            <w:tcW w:w="900"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63B3EC3C" w14:textId="77777777" w:rsidR="00662D38" w:rsidRDefault="00FD13BA">
            <w:pPr>
              <w:keepNext/>
            </w:pPr>
            <w:r>
              <w:rPr>
                <w:color w:val="222222"/>
                <w:sz w:val="19"/>
                <w:szCs w:val="19"/>
              </w:rPr>
              <w:t>C</w:t>
            </w:r>
          </w:p>
        </w:tc>
        <w:tc>
          <w:tcPr>
            <w:tcW w:w="3000"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087A9D9B" w14:textId="77777777" w:rsidR="00662D38" w:rsidRDefault="00FD13BA">
            <w:pPr>
              <w:keepNext/>
            </w:pPr>
            <w:r>
              <w:rPr>
                <w:color w:val="222222"/>
                <w:sz w:val="19"/>
                <w:szCs w:val="19"/>
              </w:rPr>
              <w:t>category → all records</w:t>
            </w:r>
          </w:p>
        </w:tc>
        <w:tc>
          <w:tcPr>
            <w:tcW w:w="2300"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62FCF4AF" w14:textId="77777777" w:rsidR="00662D38" w:rsidRDefault="00FD13BA">
            <w:pPr>
              <w:keepNext/>
            </w:pPr>
            <w:r>
              <w:rPr>
                <w:color w:val="222222"/>
                <w:sz w:val="19"/>
                <w:szCs w:val="19"/>
              </w:rPr>
              <w:t>total time, count</w:t>
            </w:r>
          </w:p>
        </w:tc>
        <w:tc>
          <w:tcPr>
            <w:tcW w:w="2826"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1D43D251" w14:textId="77777777" w:rsidR="00662D38" w:rsidRDefault="00FD13BA">
            <w:pPr>
              <w:keepNext/>
            </w:pPr>
            <w:r>
              <w:rPr>
                <w:rFonts w:ascii="Consolas" w:eastAsia="Consolas" w:hAnsi="Consolas" w:cs="Consolas"/>
                <w:color w:val="222222"/>
                <w:sz w:val="19"/>
                <w:szCs w:val="19"/>
              </w:rPr>
              <w:t>category_average_time</w:t>
            </w:r>
            <w:r>
              <w:rPr>
                <w:color w:val="222222"/>
                <w:sz w:val="19"/>
                <w:szCs w:val="19"/>
              </w:rPr>
              <w:t xml:space="preserve"> (6 × 2)</w:t>
            </w:r>
          </w:p>
        </w:tc>
      </w:tr>
      <w:tr w:rsidR="00662D38" w14:paraId="68A1890C" w14:textId="77777777">
        <w:trPr>
          <w:cantSplit/>
        </w:trPr>
        <w:tc>
          <w:tcPr>
            <w:tcW w:w="900"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5D3D4FD9" w14:textId="77777777" w:rsidR="00662D38" w:rsidRDefault="00FD13BA">
            <w:pPr>
              <w:keepNext/>
            </w:pPr>
            <w:r>
              <w:rPr>
                <w:color w:val="222222"/>
                <w:sz w:val="19"/>
                <w:szCs w:val="19"/>
              </w:rPr>
              <w:t>D</w:t>
            </w:r>
          </w:p>
        </w:tc>
        <w:tc>
          <w:tcPr>
            <w:tcW w:w="3000"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142D1977" w14:textId="77777777" w:rsidR="00662D38" w:rsidRDefault="00FD13BA">
            <w:pPr>
              <w:keepNext/>
            </w:pPr>
            <w:r>
              <w:rPr>
                <w:color w:val="222222"/>
                <w:sz w:val="19"/>
                <w:szCs w:val="19"/>
              </w:rPr>
              <w:t>day → zone → records (two passes)</w:t>
            </w:r>
          </w:p>
        </w:tc>
        <w:tc>
          <w:tcPr>
            <w:tcW w:w="2300"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2136B7B5" w14:textId="77777777" w:rsidR="00662D38" w:rsidRDefault="00FD13BA">
            <w:pPr>
              <w:keepNext/>
            </w:pPr>
            <w:r>
              <w:rPr>
                <w:color w:val="222222"/>
                <w:sz w:val="19"/>
                <w:szCs w:val="19"/>
              </w:rPr>
              <w:t>total, count</w:t>
            </w:r>
          </w:p>
        </w:tc>
        <w:tc>
          <w:tcPr>
            <w:tcW w:w="2826"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4B326D8D" w14:textId="77777777" w:rsidR="00662D38" w:rsidRDefault="00FD13BA">
            <w:pPr>
              <w:keepNext/>
            </w:pPr>
            <w:r>
              <w:rPr>
                <w:rFonts w:ascii="Consolas" w:eastAsia="Consolas" w:hAnsi="Consolas" w:cs="Consolas"/>
                <w:color w:val="222222"/>
                <w:sz w:val="19"/>
                <w:szCs w:val="19"/>
              </w:rPr>
              <w:t>processing_anomalies</w:t>
            </w:r>
            <w:r>
              <w:rPr>
                <w:color w:val="222222"/>
                <w:sz w:val="19"/>
                <w:szCs w:val="19"/>
              </w:rPr>
              <w:t xml:space="preserve"> (840 × 6)</w:t>
            </w:r>
          </w:p>
        </w:tc>
      </w:tr>
      <w:tr w:rsidR="00662D38" w14:paraId="03D55C93" w14:textId="77777777">
        <w:trPr>
          <w:cantSplit/>
        </w:trPr>
        <w:tc>
          <w:tcPr>
            <w:tcW w:w="900"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18136E7F" w14:textId="77777777" w:rsidR="00662D38" w:rsidRDefault="00FD13BA">
            <w:pPr>
              <w:keepNext/>
            </w:pPr>
            <w:r>
              <w:rPr>
                <w:color w:val="222222"/>
                <w:sz w:val="19"/>
                <w:szCs w:val="19"/>
              </w:rPr>
              <w:t>E</w:t>
            </w:r>
          </w:p>
        </w:tc>
        <w:tc>
          <w:tcPr>
            <w:tcW w:w="3000"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3C82CF82" w14:textId="77777777" w:rsidR="00662D38" w:rsidRDefault="00FD13BA">
            <w:pPr>
              <w:keepNext/>
            </w:pPr>
            <w:r>
              <w:rPr>
                <w:color w:val="222222"/>
                <w:sz w:val="19"/>
                <w:szCs w:val="19"/>
              </w:rPr>
              <w:t>zone → day → all records</w:t>
            </w:r>
          </w:p>
        </w:tc>
        <w:tc>
          <w:tcPr>
            <w:tcW w:w="2300"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015F921C" w14:textId="77777777" w:rsidR="00662D38" w:rsidRDefault="00FD13BA">
            <w:pPr>
              <w:keepNext/>
            </w:pPr>
            <w:r>
              <w:rPr>
                <w:rFonts w:ascii="Consolas" w:eastAsia="Consolas" w:hAnsi="Consolas" w:cs="Consolas"/>
                <w:color w:val="222222"/>
                <w:sz w:val="19"/>
                <w:szCs w:val="19"/>
              </w:rPr>
              <w:t>daily_total</w:t>
            </w:r>
            <w:r>
              <w:rPr>
                <w:color w:val="222222"/>
                <w:sz w:val="19"/>
                <w:szCs w:val="19"/>
              </w:rPr>
              <w:t>, maximum</w:t>
            </w:r>
          </w:p>
        </w:tc>
        <w:tc>
          <w:tcPr>
            <w:tcW w:w="2826"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4A74F485" w14:textId="77777777" w:rsidR="00662D38" w:rsidRDefault="00FD13BA">
            <w:pPr>
              <w:keepNext/>
            </w:pPr>
            <w:r>
              <w:rPr>
                <w:rFonts w:ascii="Consolas" w:eastAsia="Consolas" w:hAnsi="Consolas" w:cs="Consolas"/>
                <w:color w:val="222222"/>
                <w:sz w:val="19"/>
                <w:szCs w:val="19"/>
              </w:rPr>
              <w:t>peak_zone_days</w:t>
            </w:r>
            <w:r>
              <w:rPr>
                <w:color w:val="222222"/>
                <w:sz w:val="19"/>
                <w:szCs w:val="19"/>
              </w:rPr>
              <w:t xml:space="preserve"> (5 × 3)</w:t>
            </w:r>
          </w:p>
        </w:tc>
      </w:tr>
    </w:tbl>
    <w:p w14:paraId="2B4D3292" w14:textId="77777777" w:rsidR="00662D38" w:rsidRDefault="00662D38">
      <w:pPr>
        <w:spacing w:after="120"/>
      </w:pPr>
    </w:p>
    <w:p w14:paraId="4B99C33C" w14:textId="77777777" w:rsidR="00662D38" w:rsidRDefault="00FD13BA">
      <w:pPr>
        <w:keepNext/>
        <w:spacing w:before="120"/>
        <w:jc w:val="center"/>
      </w:pPr>
      <w:r>
        <w:rPr>
          <w:noProof/>
        </w:rPr>
        <w:lastRenderedPageBreak/>
        <w:drawing>
          <wp:inline distT="0" distB="0" distL="0" distR="0" wp14:anchorId="30F2715E" wp14:editId="348EDA13">
            <wp:extent cx="5038725" cy="8372475"/>
            <wp:effectExtent l="19050" t="19050" r="28575" b="28575"/>
            <wp:docPr id="2005712602" name="Picture 20057126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038725" cy="8372475"/>
                    </a:xfrm>
                    <a:prstGeom prst="rect">
                      <a:avLst/>
                    </a:prstGeom>
                    <a:ln>
                      <a:solidFill>
                        <a:srgbClr val="002060"/>
                      </a:solidFill>
                    </a:ln>
                  </pic:spPr>
                </pic:pic>
              </a:graphicData>
            </a:graphic>
          </wp:inline>
        </w:drawing>
      </w:r>
    </w:p>
    <w:p w14:paraId="64E3B77A" w14:textId="77777777" w:rsidR="00662D38" w:rsidRPr="00016215" w:rsidRDefault="00FD13BA">
      <w:pPr>
        <w:keepLines/>
        <w:spacing w:before="80" w:after="200"/>
        <w:jc w:val="center"/>
      </w:pPr>
      <w:r w:rsidRPr="00016215">
        <w:rPr>
          <w:color w:val="1F3A5F"/>
          <w:sz w:val="19"/>
          <w:szCs w:val="19"/>
        </w:rPr>
        <w:t>Figure 6: Task B code and output</w:t>
      </w:r>
    </w:p>
    <w:p w14:paraId="0F02A5A1" w14:textId="77777777" w:rsidR="00662D38" w:rsidRDefault="00FD13BA">
      <w:pPr>
        <w:keepNext/>
        <w:spacing w:before="120"/>
        <w:jc w:val="center"/>
      </w:pPr>
      <w:r>
        <w:rPr>
          <w:noProof/>
        </w:rPr>
        <w:lastRenderedPageBreak/>
        <w:drawing>
          <wp:inline distT="0" distB="0" distL="0" distR="0" wp14:anchorId="2CD5F7C0" wp14:editId="7DDD390C">
            <wp:extent cx="5334000" cy="5634038"/>
            <wp:effectExtent l="19050" t="19050" r="19050" b="24130"/>
            <wp:docPr id="1011120070" name="Picture 1011120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5"/>
                    <a:srcRect b="12758"/>
                    <a:stretch>
                      <a:fillRect/>
                    </a:stretch>
                  </pic:blipFill>
                  <pic:spPr bwMode="auto">
                    <a:xfrm>
                      <a:off x="0" y="0"/>
                      <a:ext cx="5334000" cy="5634038"/>
                    </a:xfrm>
                    <a:prstGeom prst="rect">
                      <a:avLst/>
                    </a:prstGeom>
                    <a:ln w="9525" cap="flat" cmpd="sng" algn="ctr">
                      <a:solidFill>
                        <a:srgbClr val="00206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398D0F3" w14:textId="77777777" w:rsidR="00662D38" w:rsidRPr="00016215" w:rsidRDefault="00FD13BA">
      <w:pPr>
        <w:keepLines/>
        <w:spacing w:before="80" w:after="200"/>
        <w:jc w:val="center"/>
      </w:pPr>
      <w:r w:rsidRPr="00016215">
        <w:rPr>
          <w:color w:val="1F3A5F"/>
          <w:sz w:val="19"/>
          <w:szCs w:val="19"/>
        </w:rPr>
        <w:t>Figure 7: Task C code</w:t>
      </w:r>
    </w:p>
    <w:p w14:paraId="4894F4B6" w14:textId="77777777" w:rsidR="00662D38" w:rsidRDefault="00FD13BA">
      <w:pPr>
        <w:keepNext/>
        <w:spacing w:before="120"/>
        <w:jc w:val="center"/>
      </w:pPr>
      <w:r>
        <w:rPr>
          <w:noProof/>
        </w:rPr>
        <w:lastRenderedPageBreak/>
        <w:drawing>
          <wp:inline distT="0" distB="0" distL="0" distR="0" wp14:anchorId="17DAAB33" wp14:editId="26D40BC6">
            <wp:extent cx="5334000" cy="3467100"/>
            <wp:effectExtent l="19050" t="19050" r="19050" b="19050"/>
            <wp:docPr id="1483939067" name="Picture 14839390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334000" cy="3467100"/>
                    </a:xfrm>
                    <a:prstGeom prst="rect">
                      <a:avLst/>
                    </a:prstGeom>
                    <a:ln>
                      <a:solidFill>
                        <a:srgbClr val="002060"/>
                      </a:solidFill>
                    </a:ln>
                  </pic:spPr>
                </pic:pic>
              </a:graphicData>
            </a:graphic>
          </wp:inline>
        </w:drawing>
      </w:r>
    </w:p>
    <w:p w14:paraId="157CBC77" w14:textId="77777777" w:rsidR="00662D38" w:rsidRDefault="00FD13BA">
      <w:pPr>
        <w:keepLines/>
        <w:spacing w:before="80" w:after="200"/>
        <w:jc w:val="center"/>
        <w:rPr>
          <w:color w:val="1F3A5F"/>
          <w:sz w:val="19"/>
          <w:szCs w:val="19"/>
        </w:rPr>
      </w:pPr>
      <w:r w:rsidRPr="00016215">
        <w:rPr>
          <w:color w:val="1F3A5F"/>
          <w:sz w:val="19"/>
          <w:szCs w:val="19"/>
        </w:rPr>
        <w:t>Figure 8: Task C output</w:t>
      </w:r>
    </w:p>
    <w:p w14:paraId="0604D61B" w14:textId="77777777" w:rsidR="00016215" w:rsidRPr="00016215" w:rsidRDefault="00016215">
      <w:pPr>
        <w:keepLines/>
        <w:spacing w:before="80" w:after="200"/>
        <w:jc w:val="center"/>
      </w:pPr>
    </w:p>
    <w:p w14:paraId="6D56EC9B" w14:textId="77777777" w:rsidR="00662D38" w:rsidRDefault="00FD13BA">
      <w:pPr>
        <w:keepNext/>
        <w:spacing w:before="120"/>
        <w:jc w:val="center"/>
      </w:pPr>
      <w:r>
        <w:rPr>
          <w:noProof/>
        </w:rPr>
        <w:drawing>
          <wp:inline distT="0" distB="0" distL="0" distR="0" wp14:anchorId="370E4BEC" wp14:editId="1F4F5680">
            <wp:extent cx="5715000" cy="2143125"/>
            <wp:effectExtent l="19050" t="19050" r="19050" b="28575"/>
            <wp:docPr id="1098674675" name="Picture 10986746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715000" cy="2143125"/>
                    </a:xfrm>
                    <a:prstGeom prst="rect">
                      <a:avLst/>
                    </a:prstGeom>
                    <a:ln>
                      <a:solidFill>
                        <a:srgbClr val="002060"/>
                      </a:solidFill>
                    </a:ln>
                  </pic:spPr>
                </pic:pic>
              </a:graphicData>
            </a:graphic>
          </wp:inline>
        </w:drawing>
      </w:r>
    </w:p>
    <w:p w14:paraId="3ABFEC2C" w14:textId="77777777" w:rsidR="00662D38" w:rsidRDefault="00FD13BA">
      <w:pPr>
        <w:keepLines/>
        <w:spacing w:before="80" w:after="200"/>
        <w:jc w:val="center"/>
        <w:rPr>
          <w:color w:val="1F3A5F"/>
          <w:sz w:val="19"/>
          <w:szCs w:val="19"/>
        </w:rPr>
      </w:pPr>
      <w:r w:rsidRPr="00016215">
        <w:rPr>
          <w:color w:val="1F3A5F"/>
          <w:sz w:val="19"/>
          <w:szCs w:val="19"/>
        </w:rPr>
        <w:t>Figure 9: Task B and C results</w:t>
      </w:r>
    </w:p>
    <w:p w14:paraId="051D72AA" w14:textId="77777777" w:rsidR="00016215" w:rsidRPr="00016215" w:rsidRDefault="00016215">
      <w:pPr>
        <w:keepLines/>
        <w:spacing w:before="80" w:after="200"/>
        <w:jc w:val="center"/>
      </w:pPr>
    </w:p>
    <w:p w14:paraId="6FD4232E" w14:textId="77777777" w:rsidR="00662D38" w:rsidRPr="00016215" w:rsidRDefault="00FD13BA" w:rsidP="00016215">
      <w:pPr>
        <w:keepNext/>
        <w:keepLines/>
        <w:spacing w:before="80" w:after="200"/>
      </w:pPr>
      <w:r w:rsidRPr="00016215">
        <w:rPr>
          <w:color w:val="1F3A5F"/>
          <w:sz w:val="19"/>
          <w:szCs w:val="19"/>
        </w:rPr>
        <w:t>Listing 1: Task D pseudocode</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26"/>
      </w:tblGrid>
      <w:tr w:rsidR="00662D38" w14:paraId="641F80D0" w14:textId="77777777">
        <w:trPr>
          <w:cantSplit/>
        </w:trPr>
        <w:tc>
          <w:tcPr>
            <w:tcW w:w="9026" w:type="dxa"/>
            <w:tcBorders>
              <w:top w:val="single" w:sz="4" w:space="0" w:color="A9C7EE"/>
              <w:left w:val="single" w:sz="24" w:space="0" w:color="2A78D6"/>
              <w:bottom w:val="single" w:sz="4" w:space="0" w:color="A9C7EE"/>
              <w:right w:val="single" w:sz="4" w:space="0" w:color="A9C7EE"/>
            </w:tcBorders>
            <w:shd w:val="clear" w:color="auto" w:fill="F3F8FE"/>
            <w:tcMar>
              <w:top w:w="100" w:type="dxa"/>
              <w:left w:w="160" w:type="dxa"/>
              <w:bottom w:w="100" w:type="dxa"/>
              <w:right w:w="120" w:type="dxa"/>
            </w:tcMar>
          </w:tcPr>
          <w:p w14:paraId="38569BB0" w14:textId="77777777" w:rsidR="00662D38" w:rsidRDefault="00FD13BA">
            <w:r>
              <w:rPr>
                <w:rFonts w:ascii="Consolas" w:eastAsia="Consolas" w:hAnsi="Consolas" w:cs="Consolas"/>
                <w:color w:val="1F3A5F"/>
                <w:sz w:val="18"/>
                <w:szCs w:val="18"/>
              </w:rPr>
              <w:t>FOR each day, FOR each zone</w:t>
            </w:r>
          </w:p>
          <w:p w14:paraId="6D9F9211" w14:textId="77777777" w:rsidR="00662D38" w:rsidRDefault="00FD13BA">
            <w:r>
              <w:rPr>
                <w:rFonts w:ascii="Consolas" w:eastAsia="Consolas" w:hAnsi="Consolas" w:cs="Consolas"/>
                <w:color w:val="1F3A5F"/>
                <w:sz w:val="18"/>
                <w:szCs w:val="18"/>
              </w:rPr>
              <w:t>  total &lt;- 0 ; count &lt;- 0</w:t>
            </w:r>
          </w:p>
          <w:p w14:paraId="1DB37BEE" w14:textId="77777777" w:rsidR="00662D38" w:rsidRDefault="00FD13BA">
            <w:r>
              <w:rPr>
                <w:rFonts w:ascii="Consolas" w:eastAsia="Consolas" w:hAnsi="Consolas" w:cs="Consolas"/>
                <w:color w:val="1F3A5F"/>
                <w:sz w:val="18"/>
                <w:szCs w:val="18"/>
              </w:rPr>
              <w:t>  FOR each record                 # pass 1</w:t>
            </w:r>
          </w:p>
          <w:p w14:paraId="09A626B7" w14:textId="77777777" w:rsidR="00662D38" w:rsidRDefault="00FD13BA">
            <w:r>
              <w:rPr>
                <w:rFonts w:ascii="Consolas" w:eastAsia="Consolas" w:hAnsi="Consolas" w:cs="Consolas"/>
                <w:color w:val="1F3A5F"/>
                <w:sz w:val="18"/>
                <w:szCs w:val="18"/>
              </w:rPr>
              <w:t>    IF day and zone match: total &lt;- total + units ; count &lt;- count + 1</w:t>
            </w:r>
          </w:p>
          <w:p w14:paraId="4627F85F" w14:textId="77777777" w:rsidR="00662D38" w:rsidRDefault="00FD13BA">
            <w:r>
              <w:rPr>
                <w:rFonts w:ascii="Consolas" w:eastAsia="Consolas" w:hAnsi="Consolas" w:cs="Consolas"/>
                <w:color w:val="1F3A5F"/>
                <w:sz w:val="18"/>
                <w:szCs w:val="18"/>
              </w:rPr>
              <w:t>  average &lt;- total / count</w:t>
            </w:r>
          </w:p>
          <w:p w14:paraId="06702FB4" w14:textId="77777777" w:rsidR="00662D38" w:rsidRDefault="00FD13BA">
            <w:r>
              <w:rPr>
                <w:rFonts w:ascii="Consolas" w:eastAsia="Consolas" w:hAnsi="Consolas" w:cs="Consolas"/>
                <w:color w:val="1F3A5F"/>
                <w:sz w:val="18"/>
                <w:szCs w:val="18"/>
              </w:rPr>
              <w:t>  FOR each record                 # pass 2</w:t>
            </w:r>
          </w:p>
          <w:p w14:paraId="18E2C20B" w14:textId="77777777" w:rsidR="00662D38" w:rsidRDefault="00FD13BA">
            <w:r>
              <w:rPr>
                <w:rFonts w:ascii="Consolas" w:eastAsia="Consolas" w:hAnsi="Consolas" w:cs="Consolas"/>
                <w:color w:val="1F3A5F"/>
                <w:sz w:val="18"/>
                <w:szCs w:val="18"/>
              </w:rPr>
              <w:t>    IF day and zone match:</w:t>
            </w:r>
          </w:p>
          <w:p w14:paraId="4E3AD592" w14:textId="77777777" w:rsidR="00662D38" w:rsidRDefault="00FD13BA">
            <w:r>
              <w:rPr>
                <w:rFonts w:ascii="Consolas" w:eastAsia="Consolas" w:hAnsi="Consolas" w:cs="Consolas"/>
                <w:color w:val="1F3A5F"/>
                <w:sz w:val="18"/>
                <w:szCs w:val="18"/>
              </w:rPr>
              <w:t>      anomaly &lt;- units &gt; average x 1.15 OR units &lt; average x 0.85</w:t>
            </w:r>
          </w:p>
          <w:p w14:paraId="42201702" w14:textId="77777777" w:rsidR="00662D38" w:rsidRDefault="00FD13BA">
            <w:r>
              <w:rPr>
                <w:rFonts w:ascii="Consolas" w:eastAsia="Consolas" w:hAnsi="Consolas" w:cs="Consolas"/>
                <w:color w:val="1F3A5F"/>
                <w:sz w:val="18"/>
                <w:szCs w:val="18"/>
              </w:rPr>
              <w:t>      STORE record, average, anomaly</w:t>
            </w:r>
          </w:p>
        </w:tc>
      </w:tr>
    </w:tbl>
    <w:p w14:paraId="279DAAA5" w14:textId="77777777" w:rsidR="00662D38" w:rsidRDefault="00662D38">
      <w:pPr>
        <w:spacing w:after="120"/>
      </w:pPr>
    </w:p>
    <w:p w14:paraId="66A831D0" w14:textId="77777777" w:rsidR="00662D38" w:rsidRDefault="00FD13BA">
      <w:pPr>
        <w:keepNext/>
        <w:spacing w:before="120"/>
        <w:jc w:val="center"/>
      </w:pPr>
      <w:r>
        <w:rPr>
          <w:noProof/>
        </w:rPr>
        <w:lastRenderedPageBreak/>
        <w:drawing>
          <wp:inline distT="0" distB="0" distL="0" distR="0" wp14:anchorId="60DE91C5" wp14:editId="78CF9F91">
            <wp:extent cx="5114925" cy="8372475"/>
            <wp:effectExtent l="19050" t="19050" r="28575" b="28575"/>
            <wp:docPr id="733005694" name="Picture 7330056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5114925" cy="8372475"/>
                    </a:xfrm>
                    <a:prstGeom prst="rect">
                      <a:avLst/>
                    </a:prstGeom>
                    <a:ln>
                      <a:solidFill>
                        <a:srgbClr val="002060"/>
                      </a:solidFill>
                    </a:ln>
                  </pic:spPr>
                </pic:pic>
              </a:graphicData>
            </a:graphic>
          </wp:inline>
        </w:drawing>
      </w:r>
    </w:p>
    <w:p w14:paraId="5D8BE967" w14:textId="77777777" w:rsidR="00662D38" w:rsidRPr="00016215" w:rsidRDefault="00FD13BA">
      <w:pPr>
        <w:keepLines/>
        <w:spacing w:before="80" w:after="200"/>
        <w:jc w:val="center"/>
      </w:pPr>
      <w:r w:rsidRPr="00016215">
        <w:rPr>
          <w:color w:val="1F3A5F"/>
          <w:sz w:val="19"/>
          <w:szCs w:val="19"/>
        </w:rPr>
        <w:t>Figure 10: Task D code</w:t>
      </w:r>
    </w:p>
    <w:p w14:paraId="5B860363" w14:textId="77777777" w:rsidR="00662D38" w:rsidRDefault="00FD13BA">
      <w:pPr>
        <w:keepNext/>
        <w:spacing w:before="120"/>
        <w:jc w:val="center"/>
      </w:pPr>
      <w:r>
        <w:rPr>
          <w:noProof/>
        </w:rPr>
        <w:lastRenderedPageBreak/>
        <w:drawing>
          <wp:inline distT="0" distB="0" distL="0" distR="0" wp14:anchorId="55C33CC9" wp14:editId="50DD7830">
            <wp:extent cx="5334000" cy="6038850"/>
            <wp:effectExtent l="19050" t="19050" r="19050" b="19050"/>
            <wp:docPr id="297824444" name="Picture 2978244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5334000" cy="6038850"/>
                    </a:xfrm>
                    <a:prstGeom prst="rect">
                      <a:avLst/>
                    </a:prstGeom>
                    <a:ln>
                      <a:solidFill>
                        <a:srgbClr val="002060"/>
                      </a:solidFill>
                    </a:ln>
                  </pic:spPr>
                </pic:pic>
              </a:graphicData>
            </a:graphic>
          </wp:inline>
        </w:drawing>
      </w:r>
    </w:p>
    <w:p w14:paraId="3F3CC72E" w14:textId="77777777" w:rsidR="00662D38" w:rsidRPr="00016215" w:rsidRDefault="00FD13BA">
      <w:pPr>
        <w:keepLines/>
        <w:spacing w:before="80" w:after="200"/>
        <w:jc w:val="center"/>
      </w:pPr>
      <w:r w:rsidRPr="00016215">
        <w:rPr>
          <w:color w:val="1F3A5F"/>
          <w:sz w:val="19"/>
          <w:szCs w:val="19"/>
        </w:rPr>
        <w:t>Figure 11: Task D output</w:t>
      </w:r>
    </w:p>
    <w:p w14:paraId="19B1FDDD" w14:textId="77777777" w:rsidR="00662D38" w:rsidRDefault="00FD13BA">
      <w:pPr>
        <w:keepNext/>
        <w:spacing w:before="120"/>
        <w:jc w:val="center"/>
      </w:pPr>
      <w:r>
        <w:rPr>
          <w:noProof/>
        </w:rPr>
        <w:lastRenderedPageBreak/>
        <w:drawing>
          <wp:inline distT="0" distB="0" distL="0" distR="0" wp14:anchorId="176F6643" wp14:editId="502970B2">
            <wp:extent cx="5334000" cy="6705600"/>
            <wp:effectExtent l="19050" t="19050" r="19050" b="19050"/>
            <wp:docPr id="1857529013" name="Picture 1857529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20"/>
                    <a:srcRect b="9975"/>
                    <a:stretch>
                      <a:fillRect/>
                    </a:stretch>
                  </pic:blipFill>
                  <pic:spPr bwMode="auto">
                    <a:xfrm>
                      <a:off x="0" y="0"/>
                      <a:ext cx="5334000" cy="6705600"/>
                    </a:xfrm>
                    <a:prstGeom prst="rect">
                      <a:avLst/>
                    </a:prstGeom>
                    <a:ln w="9525" cap="flat" cmpd="sng" algn="ctr">
                      <a:solidFill>
                        <a:srgbClr val="00206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C64CC11" w14:textId="77777777" w:rsidR="00662D38" w:rsidRPr="00016215" w:rsidRDefault="00FD13BA">
      <w:pPr>
        <w:keepLines/>
        <w:spacing w:before="80" w:after="200"/>
        <w:jc w:val="center"/>
      </w:pPr>
      <w:r w:rsidRPr="00016215">
        <w:rPr>
          <w:color w:val="1F3A5F"/>
          <w:sz w:val="19"/>
          <w:szCs w:val="19"/>
        </w:rPr>
        <w:t>Figure 12: Task E code</w:t>
      </w:r>
    </w:p>
    <w:p w14:paraId="21F59EA4" w14:textId="77777777" w:rsidR="00662D38" w:rsidRDefault="00FD13BA">
      <w:pPr>
        <w:keepNext/>
        <w:spacing w:before="120"/>
        <w:jc w:val="center"/>
      </w:pPr>
      <w:r>
        <w:rPr>
          <w:noProof/>
        </w:rPr>
        <w:lastRenderedPageBreak/>
        <w:drawing>
          <wp:inline distT="0" distB="0" distL="0" distR="0" wp14:anchorId="1252F651" wp14:editId="31FC518F">
            <wp:extent cx="5334000" cy="3333750"/>
            <wp:effectExtent l="19050" t="19050" r="19050" b="19050"/>
            <wp:docPr id="523609115" name="Picture 523609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5334000" cy="3333750"/>
                    </a:xfrm>
                    <a:prstGeom prst="rect">
                      <a:avLst/>
                    </a:prstGeom>
                    <a:ln>
                      <a:solidFill>
                        <a:srgbClr val="002060"/>
                      </a:solidFill>
                    </a:ln>
                  </pic:spPr>
                </pic:pic>
              </a:graphicData>
            </a:graphic>
          </wp:inline>
        </w:drawing>
      </w:r>
    </w:p>
    <w:p w14:paraId="66D3B3B8" w14:textId="77777777" w:rsidR="00662D38" w:rsidRDefault="00FD13BA">
      <w:pPr>
        <w:keepLines/>
        <w:spacing w:before="80" w:after="200"/>
        <w:jc w:val="center"/>
        <w:rPr>
          <w:color w:val="1F3A5F"/>
          <w:sz w:val="19"/>
          <w:szCs w:val="19"/>
        </w:rPr>
      </w:pPr>
      <w:r w:rsidRPr="00016215">
        <w:rPr>
          <w:color w:val="1F3A5F"/>
          <w:sz w:val="19"/>
          <w:szCs w:val="19"/>
        </w:rPr>
        <w:t>Figure 13: Task E output</w:t>
      </w:r>
    </w:p>
    <w:p w14:paraId="345D12C1" w14:textId="77777777" w:rsidR="00016215" w:rsidRPr="00016215" w:rsidRDefault="00016215" w:rsidP="00C273AE">
      <w:pPr>
        <w:keepLines/>
        <w:spacing w:before="80" w:after="200"/>
      </w:pPr>
    </w:p>
    <w:p w14:paraId="62A2983F" w14:textId="77777777" w:rsidR="00662D38" w:rsidRDefault="00FD13BA">
      <w:pPr>
        <w:keepNext/>
        <w:spacing w:before="120"/>
        <w:jc w:val="center"/>
      </w:pPr>
      <w:r>
        <w:rPr>
          <w:noProof/>
        </w:rPr>
        <w:drawing>
          <wp:inline distT="0" distB="0" distL="0" distR="0" wp14:anchorId="4E7B41F2" wp14:editId="3E4CAFA0">
            <wp:extent cx="5320319" cy="1604963"/>
            <wp:effectExtent l="19050" t="19050" r="13970" b="14605"/>
            <wp:docPr id="1730682542" name="Picture 17306825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5329523" cy="1607740"/>
                    </a:xfrm>
                    <a:prstGeom prst="rect">
                      <a:avLst/>
                    </a:prstGeom>
                    <a:ln>
                      <a:solidFill>
                        <a:srgbClr val="002060"/>
                      </a:solidFill>
                    </a:ln>
                  </pic:spPr>
                </pic:pic>
              </a:graphicData>
            </a:graphic>
          </wp:inline>
        </w:drawing>
      </w:r>
    </w:p>
    <w:p w14:paraId="12B79323" w14:textId="77777777" w:rsidR="00662D38" w:rsidRDefault="00FD13BA">
      <w:pPr>
        <w:keepLines/>
        <w:spacing w:before="80" w:after="200"/>
        <w:jc w:val="center"/>
        <w:rPr>
          <w:color w:val="1F3A5F"/>
          <w:sz w:val="19"/>
          <w:szCs w:val="19"/>
        </w:rPr>
      </w:pPr>
      <w:r w:rsidRPr="00016215">
        <w:rPr>
          <w:color w:val="1F3A5F"/>
          <w:sz w:val="19"/>
          <w:szCs w:val="19"/>
        </w:rPr>
        <w:t>Figure 14: Daily totals and peak days</w:t>
      </w:r>
    </w:p>
    <w:p w14:paraId="48E5905F" w14:textId="77777777" w:rsidR="00016215" w:rsidRPr="00016215" w:rsidRDefault="00016215">
      <w:pPr>
        <w:keepLines/>
        <w:spacing w:before="80" w:after="200"/>
        <w:jc w:val="center"/>
      </w:pPr>
    </w:p>
    <w:p w14:paraId="27946EEC" w14:textId="77777777" w:rsidR="00662D38" w:rsidRDefault="00FD13BA">
      <w:pPr>
        <w:spacing w:after="140" w:line="288" w:lineRule="auto"/>
      </w:pPr>
      <w:r>
        <w:t>Completeness can be checked because each day-zone group should contain six category records, giving 168 records per zone and 140 records per category across the 28-day simulation. The run identifies 44 anomalies from 840 records (5.24%), mostly in Categories 1 and 6 (Figures 15–16). This percentage describes the simulated data and should not automatically be interpreted as evidence of a real warehouse problem.</w:t>
      </w:r>
    </w:p>
    <w:p w14:paraId="047018F9" w14:textId="77777777" w:rsidR="00662D38" w:rsidRDefault="00FD13BA">
      <w:pPr>
        <w:keepNext/>
        <w:spacing w:before="120"/>
        <w:jc w:val="center"/>
      </w:pPr>
      <w:r>
        <w:rPr>
          <w:noProof/>
        </w:rPr>
        <w:lastRenderedPageBreak/>
        <w:drawing>
          <wp:inline distT="0" distB="0" distL="0" distR="0" wp14:anchorId="6290F59A" wp14:editId="0A5DAF45">
            <wp:extent cx="5334000" cy="2943225"/>
            <wp:effectExtent l="19050" t="19050" r="19050" b="28575"/>
            <wp:docPr id="1500039115" name="Picture 1500039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5334000" cy="2943225"/>
                    </a:xfrm>
                    <a:prstGeom prst="rect">
                      <a:avLst/>
                    </a:prstGeom>
                    <a:ln>
                      <a:solidFill>
                        <a:srgbClr val="002060"/>
                      </a:solidFill>
                    </a:ln>
                  </pic:spPr>
                </pic:pic>
              </a:graphicData>
            </a:graphic>
          </wp:inline>
        </w:drawing>
      </w:r>
    </w:p>
    <w:p w14:paraId="5B7AB5A3" w14:textId="77777777" w:rsidR="00662D38" w:rsidRDefault="00FD13BA">
      <w:pPr>
        <w:keepLines/>
        <w:spacing w:before="80" w:after="200"/>
        <w:jc w:val="center"/>
        <w:rPr>
          <w:color w:val="1F3A5F"/>
          <w:sz w:val="19"/>
          <w:szCs w:val="19"/>
        </w:rPr>
      </w:pPr>
      <w:r w:rsidRPr="00016215">
        <w:rPr>
          <w:color w:val="1F3A5F"/>
          <w:sz w:val="19"/>
          <w:szCs w:val="19"/>
        </w:rPr>
        <w:t>Figure 15: Anomalies against ±15% limits</w:t>
      </w:r>
    </w:p>
    <w:p w14:paraId="3B7BBDA7" w14:textId="77777777" w:rsidR="00016215" w:rsidRPr="00016215" w:rsidRDefault="00016215">
      <w:pPr>
        <w:keepLines/>
        <w:spacing w:before="80" w:after="200"/>
        <w:jc w:val="center"/>
      </w:pPr>
    </w:p>
    <w:p w14:paraId="0D971C5D" w14:textId="77777777" w:rsidR="00662D38" w:rsidRDefault="00FD13BA">
      <w:pPr>
        <w:keepNext/>
        <w:spacing w:before="120"/>
        <w:jc w:val="center"/>
      </w:pPr>
      <w:r>
        <w:rPr>
          <w:noProof/>
        </w:rPr>
        <w:drawing>
          <wp:inline distT="0" distB="0" distL="0" distR="0" wp14:anchorId="04D19040" wp14:editId="669DCFAF">
            <wp:extent cx="4762500" cy="2228850"/>
            <wp:effectExtent l="19050" t="19050" r="19050" b="19050"/>
            <wp:docPr id="561877742" name="Picture 5618777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4762500" cy="2228850"/>
                    </a:xfrm>
                    <a:prstGeom prst="rect">
                      <a:avLst/>
                    </a:prstGeom>
                    <a:ln>
                      <a:solidFill>
                        <a:srgbClr val="002060"/>
                      </a:solidFill>
                    </a:ln>
                  </pic:spPr>
                </pic:pic>
              </a:graphicData>
            </a:graphic>
          </wp:inline>
        </w:drawing>
      </w:r>
    </w:p>
    <w:p w14:paraId="7927CFB5" w14:textId="77777777" w:rsidR="00662D38" w:rsidRDefault="00FD13BA">
      <w:pPr>
        <w:keepLines/>
        <w:spacing w:before="80" w:after="200"/>
        <w:jc w:val="center"/>
        <w:rPr>
          <w:color w:val="1F3A5F"/>
          <w:sz w:val="19"/>
          <w:szCs w:val="19"/>
        </w:rPr>
      </w:pPr>
      <w:r w:rsidRPr="00016215">
        <w:rPr>
          <w:color w:val="1F3A5F"/>
          <w:sz w:val="19"/>
          <w:szCs w:val="19"/>
        </w:rPr>
        <w:t>Figure 16: Anomalies by category</w:t>
      </w:r>
    </w:p>
    <w:p w14:paraId="4DE8D37E" w14:textId="77777777" w:rsidR="00016215" w:rsidRPr="00016215" w:rsidRDefault="00016215">
      <w:pPr>
        <w:keepLines/>
        <w:spacing w:before="80" w:after="200"/>
        <w:jc w:val="center"/>
      </w:pPr>
    </w:p>
    <w:p w14:paraId="07584E3D" w14:textId="77777777" w:rsidR="00662D38" w:rsidRDefault="00FD13BA">
      <w:pPr>
        <w:pStyle w:val="Heading1"/>
        <w:keepNext/>
        <w:pBdr>
          <w:bottom w:val="single" w:sz="12" w:space="4" w:color="1F3A5F"/>
        </w:pBdr>
        <w:spacing w:before="320" w:after="140"/>
      </w:pPr>
      <w:r>
        <w:rPr>
          <w:b/>
          <w:bCs/>
          <w:color w:val="1F3A5F"/>
          <w:sz w:val="30"/>
          <w:szCs w:val="30"/>
        </w:rPr>
        <w:t>B. Justification of Programming Choices</w:t>
      </w:r>
    </w:p>
    <w:p w14:paraId="18273425" w14:textId="5D21FE96" w:rsidR="00AE2DAC" w:rsidRDefault="0092204A" w:rsidP="00AE2DAC">
      <w:pPr>
        <w:spacing w:after="140" w:line="288" w:lineRule="auto"/>
      </w:pPr>
      <w:r>
        <w:t xml:space="preserve">In this </w:t>
      </w:r>
      <w:r w:rsidR="007C1F51">
        <w:t xml:space="preserve">code </w:t>
      </w:r>
      <w:r w:rsidR="00AE2DAC">
        <w:t>explicit loops</w:t>
      </w:r>
      <w:r w:rsidR="007C1F51">
        <w:t xml:space="preserve"> are </w:t>
      </w:r>
      <w:r w:rsidR="00426610">
        <w:t>chosen</w:t>
      </w:r>
      <w:r w:rsidR="00AE2DAC">
        <w:t xml:space="preserve"> because </w:t>
      </w:r>
      <w:r w:rsidR="00F729F8">
        <w:t>it</w:t>
      </w:r>
      <w:r w:rsidR="00AE2DAC">
        <w:t xml:space="preserve"> </w:t>
      </w:r>
      <w:r>
        <w:t>makes</w:t>
      </w:r>
      <w:r w:rsidR="00AE2DAC">
        <w:t xml:space="preserve"> each calculation easy to follow, check and explain. A data frame keeps the day, zone, category, </w:t>
      </w:r>
      <w:r w:rsidR="003D1B7B">
        <w:t>units,</w:t>
      </w:r>
      <w:r w:rsidR="00AE2DAC">
        <w:t xml:space="preserve"> and processing time together in clearly named columns, while pre-allocation avoids repeatedly expanding the dataset. Although vectors could improve performance with larger datasets</w:t>
      </w:r>
      <w:r w:rsidR="001B65C4">
        <w:t>. It</w:t>
      </w:r>
      <w:r w:rsidR="00AE2DAC">
        <w:t xml:space="preserve"> helps demonstrate my understanding of R programming. The index formula, (day − 1) × 30 + (zone − 1) × 6 + category, assigns each combination a unique row. Using separate loops for each task improves readability and makes testing easier, although scanning the records repeatedly can reduce efficiency (Table 2).</w:t>
      </w:r>
    </w:p>
    <w:p w14:paraId="33084084" w14:textId="77777777" w:rsidR="00AE2DAC" w:rsidRDefault="00AE2DAC" w:rsidP="00AE2DAC">
      <w:pPr>
        <w:spacing w:after="140" w:line="288" w:lineRule="auto"/>
      </w:pPr>
    </w:p>
    <w:p w14:paraId="293584DF" w14:textId="505562BD" w:rsidR="00016215" w:rsidRDefault="00AE2DAC" w:rsidP="0092204A">
      <w:pPr>
        <w:spacing w:after="140" w:line="288" w:lineRule="auto"/>
      </w:pPr>
      <w:r>
        <w:lastRenderedPageBreak/>
        <w:t>The simulation assumes that every zone processes all six categories each day, processing time is proportional to units at 0.85 minutes per unit, and random variation ranges from −12 to +12. I selected these assumptions because they create realistic enough sample data while keeping the calculations straightforward to understand and validate. I am happy with the outcomes because the program generates the expected dataset and produces results that can</w:t>
      </w:r>
      <w:r w:rsidR="0092204A">
        <w:t xml:space="preserve"> be</w:t>
      </w:r>
      <w:r>
        <w:t xml:space="preserve"> check manually. </w:t>
      </w:r>
    </w:p>
    <w:p w14:paraId="130E4249" w14:textId="77777777" w:rsidR="00AE2DAC" w:rsidRDefault="00AE2DAC" w:rsidP="00AE2DAC">
      <w:pPr>
        <w:spacing w:after="140" w:line="288" w:lineRule="auto"/>
      </w:pPr>
    </w:p>
    <w:p w14:paraId="07DD859D" w14:textId="77777777" w:rsidR="00662D38" w:rsidRPr="00016215" w:rsidRDefault="00FD13BA" w:rsidP="00016215">
      <w:pPr>
        <w:keepNext/>
        <w:keepLines/>
        <w:spacing w:before="80" w:after="200"/>
      </w:pPr>
      <w:r w:rsidRPr="00016215">
        <w:rPr>
          <w:color w:val="1F3A5F"/>
          <w:sz w:val="19"/>
          <w:szCs w:val="19"/>
        </w:rPr>
        <w:t>Table 2: Design decisions and trade-offs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2100"/>
        <w:gridCol w:w="2300"/>
        <w:gridCol w:w="2500"/>
        <w:gridCol w:w="2126"/>
      </w:tblGrid>
      <w:tr w:rsidR="00662D38" w14:paraId="15E61B3F" w14:textId="77777777">
        <w:trPr>
          <w:cantSplit/>
          <w:tblHeader/>
        </w:trPr>
        <w:tc>
          <w:tcPr>
            <w:tcW w:w="2100" w:type="dxa"/>
            <w:tcBorders>
              <w:top w:val="single" w:sz="4" w:space="0" w:color="A9C7EE"/>
              <w:left w:val="single" w:sz="4" w:space="0" w:color="A9C7EE"/>
              <w:bottom w:val="single" w:sz="4" w:space="0" w:color="A9C7EE"/>
              <w:right w:val="single" w:sz="4" w:space="0" w:color="A9C7EE"/>
            </w:tcBorders>
            <w:shd w:val="clear" w:color="auto" w:fill="1F3A5F"/>
            <w:tcMar>
              <w:top w:w="70" w:type="dxa"/>
              <w:left w:w="100" w:type="dxa"/>
              <w:bottom w:w="70" w:type="dxa"/>
              <w:right w:w="100" w:type="dxa"/>
            </w:tcMar>
          </w:tcPr>
          <w:p w14:paraId="585B9B78" w14:textId="77777777" w:rsidR="00662D38" w:rsidRDefault="00FD13BA">
            <w:pPr>
              <w:keepNext/>
            </w:pPr>
            <w:r>
              <w:rPr>
                <w:b/>
                <w:bCs/>
                <w:color w:val="FFFFFF"/>
                <w:sz w:val="19"/>
                <w:szCs w:val="19"/>
              </w:rPr>
              <w:t>Decision</w:t>
            </w:r>
          </w:p>
        </w:tc>
        <w:tc>
          <w:tcPr>
            <w:tcW w:w="2300" w:type="dxa"/>
            <w:tcBorders>
              <w:top w:val="single" w:sz="4" w:space="0" w:color="A9C7EE"/>
              <w:left w:val="single" w:sz="4" w:space="0" w:color="A9C7EE"/>
              <w:bottom w:val="single" w:sz="4" w:space="0" w:color="A9C7EE"/>
              <w:right w:val="single" w:sz="4" w:space="0" w:color="A9C7EE"/>
            </w:tcBorders>
            <w:shd w:val="clear" w:color="auto" w:fill="1F3A5F"/>
            <w:tcMar>
              <w:top w:w="70" w:type="dxa"/>
              <w:left w:w="100" w:type="dxa"/>
              <w:bottom w:w="70" w:type="dxa"/>
              <w:right w:w="100" w:type="dxa"/>
            </w:tcMar>
          </w:tcPr>
          <w:p w14:paraId="4D6836B7" w14:textId="77777777" w:rsidR="00662D38" w:rsidRDefault="00FD13BA">
            <w:pPr>
              <w:keepNext/>
            </w:pPr>
            <w:r>
              <w:rPr>
                <w:b/>
                <w:bCs/>
                <w:color w:val="FFFFFF"/>
                <w:sz w:val="19"/>
                <w:szCs w:val="19"/>
              </w:rPr>
              <w:t>Alternative</w:t>
            </w:r>
          </w:p>
        </w:tc>
        <w:tc>
          <w:tcPr>
            <w:tcW w:w="2500" w:type="dxa"/>
            <w:tcBorders>
              <w:top w:val="single" w:sz="4" w:space="0" w:color="A9C7EE"/>
              <w:left w:val="single" w:sz="4" w:space="0" w:color="A9C7EE"/>
              <w:bottom w:val="single" w:sz="4" w:space="0" w:color="A9C7EE"/>
              <w:right w:val="single" w:sz="4" w:space="0" w:color="A9C7EE"/>
            </w:tcBorders>
            <w:shd w:val="clear" w:color="auto" w:fill="1F3A5F"/>
            <w:tcMar>
              <w:top w:w="70" w:type="dxa"/>
              <w:left w:w="100" w:type="dxa"/>
              <w:bottom w:w="70" w:type="dxa"/>
              <w:right w:w="100" w:type="dxa"/>
            </w:tcMar>
          </w:tcPr>
          <w:p w14:paraId="3207E871" w14:textId="77777777" w:rsidR="00662D38" w:rsidRDefault="00FD13BA">
            <w:pPr>
              <w:keepNext/>
            </w:pPr>
            <w:r>
              <w:rPr>
                <w:b/>
                <w:bCs/>
                <w:color w:val="FFFFFF"/>
                <w:sz w:val="19"/>
                <w:szCs w:val="19"/>
              </w:rPr>
              <w:t>Reason</w:t>
            </w:r>
          </w:p>
        </w:tc>
        <w:tc>
          <w:tcPr>
            <w:tcW w:w="2126" w:type="dxa"/>
            <w:tcBorders>
              <w:top w:val="single" w:sz="4" w:space="0" w:color="A9C7EE"/>
              <w:left w:val="single" w:sz="4" w:space="0" w:color="A9C7EE"/>
              <w:bottom w:val="single" w:sz="4" w:space="0" w:color="A9C7EE"/>
              <w:right w:val="single" w:sz="4" w:space="0" w:color="A9C7EE"/>
            </w:tcBorders>
            <w:shd w:val="clear" w:color="auto" w:fill="1F3A5F"/>
            <w:tcMar>
              <w:top w:w="70" w:type="dxa"/>
              <w:left w:w="100" w:type="dxa"/>
              <w:bottom w:w="70" w:type="dxa"/>
              <w:right w:w="100" w:type="dxa"/>
            </w:tcMar>
          </w:tcPr>
          <w:p w14:paraId="746D0858" w14:textId="77777777" w:rsidR="00662D38" w:rsidRDefault="00FD13BA">
            <w:pPr>
              <w:keepNext/>
            </w:pPr>
            <w:r>
              <w:rPr>
                <w:b/>
                <w:bCs/>
                <w:color w:val="FFFFFF"/>
                <w:sz w:val="19"/>
                <w:szCs w:val="19"/>
              </w:rPr>
              <w:t>Trade-off</w:t>
            </w:r>
          </w:p>
        </w:tc>
      </w:tr>
      <w:tr w:rsidR="00662D38" w14:paraId="4F6C3CC6" w14:textId="77777777">
        <w:trPr>
          <w:cantSplit/>
        </w:trPr>
        <w:tc>
          <w:tcPr>
            <w:tcW w:w="2100"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37AFFC5B" w14:textId="77777777" w:rsidR="00662D38" w:rsidRDefault="00FD13BA">
            <w:pPr>
              <w:keepNext/>
            </w:pPr>
            <w:r>
              <w:rPr>
                <w:color w:val="222222"/>
                <w:sz w:val="19"/>
                <w:szCs w:val="19"/>
              </w:rPr>
              <w:t>Scan all records per group</w:t>
            </w:r>
          </w:p>
        </w:tc>
        <w:tc>
          <w:tcPr>
            <w:tcW w:w="2300"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7570F8EF" w14:textId="77777777" w:rsidR="00662D38" w:rsidRDefault="00FD13BA">
            <w:pPr>
              <w:keepNext/>
            </w:pPr>
            <w:r>
              <w:rPr>
                <w:color w:val="222222"/>
                <w:sz w:val="19"/>
                <w:szCs w:val="19"/>
              </w:rPr>
              <w:t>Index arithmetic on row order</w:t>
            </w:r>
          </w:p>
        </w:tc>
        <w:tc>
          <w:tcPr>
            <w:tcW w:w="2500"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0A0AECC7" w14:textId="77777777" w:rsidR="00662D38" w:rsidRDefault="00FD13BA">
            <w:pPr>
              <w:keepNext/>
            </w:pPr>
            <w:r>
              <w:rPr>
                <w:color w:val="222222"/>
                <w:sz w:val="19"/>
                <w:szCs w:val="19"/>
              </w:rPr>
              <w:t>Robust and easy to verify</w:t>
            </w:r>
          </w:p>
        </w:tc>
        <w:tc>
          <w:tcPr>
            <w:tcW w:w="2126"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602A3CD2" w14:textId="77777777" w:rsidR="00662D38" w:rsidRDefault="00FD13BA">
            <w:pPr>
              <w:keepNext/>
            </w:pPr>
            <w:r>
              <w:rPr>
                <w:color w:val="222222"/>
                <w:sz w:val="19"/>
                <w:szCs w:val="19"/>
              </w:rPr>
              <w:t>Repeated full scans</w:t>
            </w:r>
          </w:p>
        </w:tc>
      </w:tr>
      <w:tr w:rsidR="00662D38" w14:paraId="5162FA4A" w14:textId="77777777">
        <w:trPr>
          <w:cantSplit/>
        </w:trPr>
        <w:tc>
          <w:tcPr>
            <w:tcW w:w="2100"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066454C5" w14:textId="77777777" w:rsidR="00662D38" w:rsidRDefault="00FD13BA">
            <w:pPr>
              <w:keepNext/>
            </w:pPr>
            <w:r>
              <w:rPr>
                <w:color w:val="222222"/>
                <w:sz w:val="19"/>
                <w:szCs w:val="19"/>
              </w:rPr>
              <w:t>Separate loop per task</w:t>
            </w:r>
          </w:p>
        </w:tc>
        <w:tc>
          <w:tcPr>
            <w:tcW w:w="2300"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5214BF10" w14:textId="77777777" w:rsidR="00662D38" w:rsidRDefault="00FD13BA">
            <w:pPr>
              <w:keepNext/>
            </w:pPr>
            <w:r>
              <w:rPr>
                <w:color w:val="222222"/>
                <w:sz w:val="19"/>
                <w:szCs w:val="19"/>
              </w:rPr>
              <w:t>One combined pass</w:t>
            </w:r>
          </w:p>
        </w:tc>
        <w:tc>
          <w:tcPr>
            <w:tcW w:w="2500"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00F2BD2E" w14:textId="77777777" w:rsidR="00662D38" w:rsidRDefault="00FD13BA">
            <w:pPr>
              <w:keepNext/>
            </w:pPr>
            <w:r>
              <w:rPr>
                <w:color w:val="222222"/>
                <w:sz w:val="19"/>
                <w:szCs w:val="19"/>
              </w:rPr>
              <w:t>Independent, readable tasks</w:t>
            </w:r>
          </w:p>
        </w:tc>
        <w:tc>
          <w:tcPr>
            <w:tcW w:w="2126"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7B50448E" w14:textId="77777777" w:rsidR="00662D38" w:rsidRDefault="00FD13BA">
            <w:pPr>
              <w:keepNext/>
            </w:pPr>
            <w:r>
              <w:rPr>
                <w:color w:val="222222"/>
                <w:sz w:val="19"/>
                <w:szCs w:val="19"/>
              </w:rPr>
              <w:t>Repeats work</w:t>
            </w:r>
          </w:p>
        </w:tc>
      </w:tr>
      <w:tr w:rsidR="00662D38" w14:paraId="2F98AA15" w14:textId="77777777">
        <w:trPr>
          <w:cantSplit/>
        </w:trPr>
        <w:tc>
          <w:tcPr>
            <w:tcW w:w="2100"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5D28D441" w14:textId="77777777" w:rsidR="00662D38" w:rsidRDefault="00FD13BA">
            <w:pPr>
              <w:keepNext/>
            </w:pPr>
            <w:r>
              <w:rPr>
                <w:color w:val="222222"/>
                <w:sz w:val="19"/>
                <w:szCs w:val="19"/>
              </w:rPr>
              <w:t>Named constants</w:t>
            </w:r>
          </w:p>
        </w:tc>
        <w:tc>
          <w:tcPr>
            <w:tcW w:w="2300"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0263A69F" w14:textId="77777777" w:rsidR="00662D38" w:rsidRDefault="00FD13BA">
            <w:pPr>
              <w:keepNext/>
            </w:pPr>
            <w:r>
              <w:rPr>
                <w:color w:val="222222"/>
                <w:sz w:val="19"/>
                <w:szCs w:val="19"/>
              </w:rPr>
              <w:t>Literal numbers</w:t>
            </w:r>
          </w:p>
        </w:tc>
        <w:tc>
          <w:tcPr>
            <w:tcW w:w="2500"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43FBCF8B" w14:textId="77777777" w:rsidR="00662D38" w:rsidRDefault="00FD13BA">
            <w:pPr>
              <w:keepNext/>
            </w:pPr>
            <w:r>
              <w:rPr>
                <w:color w:val="222222"/>
                <w:sz w:val="19"/>
                <w:szCs w:val="19"/>
              </w:rPr>
              <w:t>Rule changes need one edit</w:t>
            </w:r>
          </w:p>
        </w:tc>
        <w:tc>
          <w:tcPr>
            <w:tcW w:w="2126"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2E55E0AA" w14:textId="77777777" w:rsidR="00662D38" w:rsidRDefault="00FD13BA">
            <w:pPr>
              <w:keepNext/>
            </w:pPr>
            <w:r>
              <w:rPr>
                <w:color w:val="222222"/>
                <w:sz w:val="19"/>
                <w:szCs w:val="19"/>
              </w:rPr>
              <w:t>Longer script</w:t>
            </w:r>
          </w:p>
        </w:tc>
      </w:tr>
      <w:tr w:rsidR="00662D38" w14:paraId="11E16489" w14:textId="77777777">
        <w:trPr>
          <w:cantSplit/>
        </w:trPr>
        <w:tc>
          <w:tcPr>
            <w:tcW w:w="2100"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0EC1B6AE" w14:textId="77777777" w:rsidR="00662D38" w:rsidRDefault="00FD13BA">
            <w:pPr>
              <w:keepNext/>
            </w:pPr>
            <w:r>
              <w:rPr>
                <w:color w:val="222222"/>
                <w:sz w:val="19"/>
                <w:szCs w:val="19"/>
              </w:rPr>
              <w:t>Loop finds first 10 anomalies</w:t>
            </w:r>
          </w:p>
        </w:tc>
        <w:tc>
          <w:tcPr>
            <w:tcW w:w="2300"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3889FCE4" w14:textId="77777777" w:rsidR="00662D38" w:rsidRDefault="00FD13BA">
            <w:pPr>
              <w:keepNext/>
            </w:pPr>
            <w:r>
              <w:rPr>
                <w:color w:val="222222"/>
                <w:sz w:val="19"/>
                <w:szCs w:val="19"/>
              </w:rPr>
              <w:t xml:space="preserve">Logical filtering with </w:t>
            </w:r>
            <w:r>
              <w:rPr>
                <w:rFonts w:ascii="Consolas" w:eastAsia="Consolas" w:hAnsi="Consolas" w:cs="Consolas"/>
                <w:color w:val="222222"/>
                <w:sz w:val="19"/>
                <w:szCs w:val="19"/>
              </w:rPr>
              <w:t>head()</w:t>
            </w:r>
          </w:p>
        </w:tc>
        <w:tc>
          <w:tcPr>
            <w:tcW w:w="2500"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20B77BD7" w14:textId="77777777" w:rsidR="00662D38" w:rsidRDefault="00FD13BA">
            <w:pPr>
              <w:keepNext/>
            </w:pPr>
            <w:r>
              <w:rPr>
                <w:color w:val="222222"/>
                <w:sz w:val="19"/>
                <w:szCs w:val="19"/>
              </w:rPr>
              <w:t>Meets the loop requirement</w:t>
            </w:r>
          </w:p>
        </w:tc>
        <w:tc>
          <w:tcPr>
            <w:tcW w:w="2126"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3A16A5BF" w14:textId="77777777" w:rsidR="00662D38" w:rsidRDefault="00FD13BA">
            <w:pPr>
              <w:keepNext/>
            </w:pPr>
            <w:r>
              <w:rPr>
                <w:color w:val="222222"/>
                <w:sz w:val="19"/>
                <w:szCs w:val="19"/>
              </w:rPr>
              <w:t>More code</w:t>
            </w:r>
          </w:p>
        </w:tc>
      </w:tr>
    </w:tbl>
    <w:p w14:paraId="0EDA8E93" w14:textId="77777777" w:rsidR="00662D38" w:rsidRDefault="00662D38">
      <w:pPr>
        <w:spacing w:after="120"/>
      </w:pPr>
    </w:p>
    <w:p w14:paraId="719C56B8" w14:textId="77777777" w:rsidR="00662D38" w:rsidRDefault="00FD13BA">
      <w:pPr>
        <w:pStyle w:val="Heading1"/>
        <w:keepNext/>
        <w:pBdr>
          <w:bottom w:val="single" w:sz="12" w:space="4" w:color="1F3A5F"/>
        </w:pBdr>
        <w:spacing w:before="320" w:after="140"/>
      </w:pPr>
      <w:r>
        <w:rPr>
          <w:b/>
          <w:bCs/>
          <w:color w:val="1F3A5F"/>
          <w:sz w:val="30"/>
          <w:szCs w:val="30"/>
        </w:rPr>
        <w:t>C. Testing and Validation</w:t>
      </w:r>
    </w:p>
    <w:p w14:paraId="15B7CF53" w14:textId="5D341243" w:rsidR="00662D38" w:rsidRDefault="00FD13BA">
      <w:pPr>
        <w:spacing w:after="140" w:line="288" w:lineRule="auto"/>
      </w:pPr>
      <w:r>
        <w:t xml:space="preserve">Testing combined dimension checks, known-answer tests, manual </w:t>
      </w:r>
      <w:r w:rsidR="00C273AE">
        <w:t>verification,</w:t>
      </w:r>
      <w:r>
        <w:t xml:space="preserve"> and threshold tests (Table 3). With variation set to zero, Zone 1 totals 21,084, Category 1 averages 109.65 minutes, no anomalies occur and ties return the earliest day. These checks show that several important parts of the calculation behave as intended.</w:t>
      </w:r>
    </w:p>
    <w:p w14:paraId="64706179" w14:textId="77777777" w:rsidR="00016215" w:rsidRDefault="00016215">
      <w:pPr>
        <w:spacing w:after="140" w:line="288" w:lineRule="auto"/>
      </w:pPr>
    </w:p>
    <w:p w14:paraId="47996E01" w14:textId="77777777" w:rsidR="00662D38" w:rsidRPr="00016215" w:rsidRDefault="00FD13BA" w:rsidP="00016215">
      <w:pPr>
        <w:keepNext/>
        <w:keepLines/>
        <w:spacing w:before="80" w:after="200"/>
      </w:pPr>
      <w:r w:rsidRPr="00016215">
        <w:rPr>
          <w:color w:val="1F3A5F"/>
          <w:sz w:val="19"/>
          <w:szCs w:val="19"/>
        </w:rPr>
        <w:t>Table 3: Test results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450"/>
        <w:gridCol w:w="3000"/>
        <w:gridCol w:w="1900"/>
        <w:gridCol w:w="2376"/>
        <w:gridCol w:w="1300"/>
      </w:tblGrid>
      <w:tr w:rsidR="00662D38" w14:paraId="0F215E08" w14:textId="77777777">
        <w:trPr>
          <w:cantSplit/>
          <w:tblHeader/>
        </w:trPr>
        <w:tc>
          <w:tcPr>
            <w:tcW w:w="450" w:type="dxa"/>
            <w:tcBorders>
              <w:top w:val="single" w:sz="4" w:space="0" w:color="A9C7EE"/>
              <w:left w:val="single" w:sz="4" w:space="0" w:color="A9C7EE"/>
              <w:bottom w:val="single" w:sz="4" w:space="0" w:color="A9C7EE"/>
              <w:right w:val="single" w:sz="4" w:space="0" w:color="A9C7EE"/>
            </w:tcBorders>
            <w:shd w:val="clear" w:color="auto" w:fill="1F3A5F"/>
            <w:tcMar>
              <w:top w:w="70" w:type="dxa"/>
              <w:left w:w="100" w:type="dxa"/>
              <w:bottom w:w="70" w:type="dxa"/>
              <w:right w:w="100" w:type="dxa"/>
            </w:tcMar>
          </w:tcPr>
          <w:p w14:paraId="641E07CF" w14:textId="77777777" w:rsidR="00662D38" w:rsidRDefault="00FD13BA">
            <w:pPr>
              <w:keepNext/>
            </w:pPr>
            <w:r>
              <w:rPr>
                <w:b/>
                <w:bCs/>
                <w:color w:val="FFFFFF"/>
                <w:sz w:val="19"/>
                <w:szCs w:val="19"/>
              </w:rPr>
              <w:t>#</w:t>
            </w:r>
          </w:p>
        </w:tc>
        <w:tc>
          <w:tcPr>
            <w:tcW w:w="3000" w:type="dxa"/>
            <w:tcBorders>
              <w:top w:val="single" w:sz="4" w:space="0" w:color="A9C7EE"/>
              <w:left w:val="single" w:sz="4" w:space="0" w:color="A9C7EE"/>
              <w:bottom w:val="single" w:sz="4" w:space="0" w:color="A9C7EE"/>
              <w:right w:val="single" w:sz="4" w:space="0" w:color="A9C7EE"/>
            </w:tcBorders>
            <w:shd w:val="clear" w:color="auto" w:fill="1F3A5F"/>
            <w:tcMar>
              <w:top w:w="70" w:type="dxa"/>
              <w:left w:w="100" w:type="dxa"/>
              <w:bottom w:w="70" w:type="dxa"/>
              <w:right w:w="100" w:type="dxa"/>
            </w:tcMar>
          </w:tcPr>
          <w:p w14:paraId="6F1E7C2B" w14:textId="77777777" w:rsidR="00662D38" w:rsidRDefault="00FD13BA">
            <w:pPr>
              <w:keepNext/>
            </w:pPr>
            <w:r>
              <w:rPr>
                <w:b/>
                <w:bCs/>
                <w:color w:val="FFFFFF"/>
                <w:sz w:val="19"/>
                <w:szCs w:val="19"/>
              </w:rPr>
              <w:t>Test</w:t>
            </w:r>
          </w:p>
        </w:tc>
        <w:tc>
          <w:tcPr>
            <w:tcW w:w="1900" w:type="dxa"/>
            <w:tcBorders>
              <w:top w:val="single" w:sz="4" w:space="0" w:color="A9C7EE"/>
              <w:left w:val="single" w:sz="4" w:space="0" w:color="A9C7EE"/>
              <w:bottom w:val="single" w:sz="4" w:space="0" w:color="A9C7EE"/>
              <w:right w:val="single" w:sz="4" w:space="0" w:color="A9C7EE"/>
            </w:tcBorders>
            <w:shd w:val="clear" w:color="auto" w:fill="1F3A5F"/>
            <w:tcMar>
              <w:top w:w="70" w:type="dxa"/>
              <w:left w:w="100" w:type="dxa"/>
              <w:bottom w:w="70" w:type="dxa"/>
              <w:right w:w="100" w:type="dxa"/>
            </w:tcMar>
          </w:tcPr>
          <w:p w14:paraId="7F8E7401" w14:textId="77777777" w:rsidR="00662D38" w:rsidRDefault="00FD13BA">
            <w:pPr>
              <w:keepNext/>
            </w:pPr>
            <w:r>
              <w:rPr>
                <w:b/>
                <w:bCs/>
                <w:color w:val="FFFFFF"/>
                <w:sz w:val="19"/>
                <w:szCs w:val="19"/>
              </w:rPr>
              <w:t>Expected</w:t>
            </w:r>
          </w:p>
        </w:tc>
        <w:tc>
          <w:tcPr>
            <w:tcW w:w="2376" w:type="dxa"/>
            <w:tcBorders>
              <w:top w:val="single" w:sz="4" w:space="0" w:color="A9C7EE"/>
              <w:left w:val="single" w:sz="4" w:space="0" w:color="A9C7EE"/>
              <w:bottom w:val="single" w:sz="4" w:space="0" w:color="A9C7EE"/>
              <w:right w:val="single" w:sz="4" w:space="0" w:color="A9C7EE"/>
            </w:tcBorders>
            <w:shd w:val="clear" w:color="auto" w:fill="1F3A5F"/>
            <w:tcMar>
              <w:top w:w="70" w:type="dxa"/>
              <w:left w:w="100" w:type="dxa"/>
              <w:bottom w:w="70" w:type="dxa"/>
              <w:right w:w="100" w:type="dxa"/>
            </w:tcMar>
          </w:tcPr>
          <w:p w14:paraId="17054A45" w14:textId="77777777" w:rsidR="00662D38" w:rsidRDefault="00FD13BA">
            <w:pPr>
              <w:keepNext/>
            </w:pPr>
            <w:r>
              <w:rPr>
                <w:b/>
                <w:bCs/>
                <w:color w:val="FFFFFF"/>
                <w:sz w:val="19"/>
                <w:szCs w:val="19"/>
              </w:rPr>
              <w:t>Observed</w:t>
            </w:r>
          </w:p>
        </w:tc>
        <w:tc>
          <w:tcPr>
            <w:tcW w:w="1300" w:type="dxa"/>
            <w:tcBorders>
              <w:top w:val="single" w:sz="4" w:space="0" w:color="A9C7EE"/>
              <w:left w:val="single" w:sz="4" w:space="0" w:color="A9C7EE"/>
              <w:bottom w:val="single" w:sz="4" w:space="0" w:color="A9C7EE"/>
              <w:right w:val="single" w:sz="4" w:space="0" w:color="A9C7EE"/>
            </w:tcBorders>
            <w:shd w:val="clear" w:color="auto" w:fill="1F3A5F"/>
            <w:tcMar>
              <w:top w:w="70" w:type="dxa"/>
              <w:left w:w="100" w:type="dxa"/>
              <w:bottom w:w="70" w:type="dxa"/>
              <w:right w:w="100" w:type="dxa"/>
            </w:tcMar>
          </w:tcPr>
          <w:p w14:paraId="40FEEEF1" w14:textId="77777777" w:rsidR="00662D38" w:rsidRDefault="00FD13BA">
            <w:pPr>
              <w:keepNext/>
            </w:pPr>
            <w:r>
              <w:rPr>
                <w:b/>
                <w:bCs/>
                <w:color w:val="FFFFFF"/>
                <w:sz w:val="19"/>
                <w:szCs w:val="19"/>
              </w:rPr>
              <w:t>Result</w:t>
            </w:r>
          </w:p>
        </w:tc>
      </w:tr>
      <w:tr w:rsidR="00662D38" w14:paraId="4453D717" w14:textId="77777777">
        <w:trPr>
          <w:cantSplit/>
        </w:trPr>
        <w:tc>
          <w:tcPr>
            <w:tcW w:w="450"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0E212184" w14:textId="77777777" w:rsidR="00662D38" w:rsidRDefault="00FD13BA">
            <w:pPr>
              <w:keepNext/>
            </w:pPr>
            <w:r>
              <w:rPr>
                <w:color w:val="222222"/>
                <w:sz w:val="19"/>
                <w:szCs w:val="19"/>
              </w:rPr>
              <w:t>1</w:t>
            </w:r>
          </w:p>
        </w:tc>
        <w:tc>
          <w:tcPr>
            <w:tcW w:w="3000"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280F78CE" w14:textId="77777777" w:rsidR="00662D38" w:rsidRDefault="00FD13BA">
            <w:pPr>
              <w:keepNext/>
            </w:pPr>
            <w:r>
              <w:rPr>
                <w:color w:val="222222"/>
                <w:sz w:val="19"/>
                <w:szCs w:val="19"/>
              </w:rPr>
              <w:t>Dimensions</w:t>
            </w:r>
          </w:p>
        </w:tc>
        <w:tc>
          <w:tcPr>
            <w:tcW w:w="1900"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749A44FC" w14:textId="77777777" w:rsidR="00662D38" w:rsidRDefault="00FD13BA">
            <w:pPr>
              <w:keepNext/>
            </w:pPr>
            <w:r>
              <w:rPr>
                <w:color w:val="222222"/>
                <w:sz w:val="19"/>
                <w:szCs w:val="19"/>
              </w:rPr>
              <w:t>840 × 5</w:t>
            </w:r>
          </w:p>
        </w:tc>
        <w:tc>
          <w:tcPr>
            <w:tcW w:w="2376"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5D5562B1" w14:textId="77777777" w:rsidR="00662D38" w:rsidRDefault="00FD13BA">
            <w:pPr>
              <w:keepNext/>
            </w:pPr>
            <w:r>
              <w:rPr>
                <w:color w:val="222222"/>
                <w:sz w:val="19"/>
                <w:szCs w:val="19"/>
              </w:rPr>
              <w:t>840 × 5</w:t>
            </w:r>
          </w:p>
        </w:tc>
        <w:tc>
          <w:tcPr>
            <w:tcW w:w="1300" w:type="dxa"/>
            <w:tcBorders>
              <w:top w:val="single" w:sz="4" w:space="0" w:color="A9C7EE"/>
              <w:left w:val="single" w:sz="4" w:space="0" w:color="A9C7EE"/>
              <w:bottom w:val="single" w:sz="4" w:space="0" w:color="A9C7EE"/>
              <w:right w:val="single" w:sz="4" w:space="0" w:color="A9C7EE"/>
            </w:tcBorders>
            <w:shd w:val="clear" w:color="auto" w:fill="D6E6F9"/>
            <w:tcMar>
              <w:top w:w="70" w:type="dxa"/>
              <w:left w:w="100" w:type="dxa"/>
              <w:bottom w:w="70" w:type="dxa"/>
              <w:right w:w="100" w:type="dxa"/>
            </w:tcMar>
          </w:tcPr>
          <w:p w14:paraId="2FB816EA" w14:textId="77777777" w:rsidR="00662D38" w:rsidRDefault="00FD13BA">
            <w:pPr>
              <w:keepNext/>
            </w:pPr>
            <w:r>
              <w:rPr>
                <w:color w:val="1F3A5F"/>
                <w:sz w:val="19"/>
                <w:szCs w:val="19"/>
              </w:rPr>
              <w:t>Pass</w:t>
            </w:r>
          </w:p>
        </w:tc>
      </w:tr>
      <w:tr w:rsidR="00662D38" w14:paraId="77BC30D4" w14:textId="77777777">
        <w:trPr>
          <w:cantSplit/>
        </w:trPr>
        <w:tc>
          <w:tcPr>
            <w:tcW w:w="450"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5F6F5D27" w14:textId="77777777" w:rsidR="00662D38" w:rsidRDefault="00FD13BA">
            <w:pPr>
              <w:keepNext/>
            </w:pPr>
            <w:r>
              <w:rPr>
                <w:color w:val="222222"/>
                <w:sz w:val="19"/>
                <w:szCs w:val="19"/>
              </w:rPr>
              <w:t>2</w:t>
            </w:r>
          </w:p>
        </w:tc>
        <w:tc>
          <w:tcPr>
            <w:tcW w:w="3000"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4E558C2A" w14:textId="77777777" w:rsidR="00662D38" w:rsidRDefault="00FD13BA">
            <w:pPr>
              <w:keepNext/>
            </w:pPr>
            <w:r>
              <w:rPr>
                <w:color w:val="222222"/>
                <w:sz w:val="19"/>
                <w:szCs w:val="19"/>
              </w:rPr>
              <w:t>Zero variation: totals/average</w:t>
            </w:r>
          </w:p>
        </w:tc>
        <w:tc>
          <w:tcPr>
            <w:tcW w:w="1900"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42EF0FC8" w14:textId="77777777" w:rsidR="00662D38" w:rsidRDefault="00FD13BA">
            <w:pPr>
              <w:keepNext/>
            </w:pPr>
            <w:r>
              <w:rPr>
                <w:color w:val="222222"/>
                <w:sz w:val="19"/>
                <w:szCs w:val="19"/>
              </w:rPr>
              <w:t>21,084; 109.65</w:t>
            </w:r>
          </w:p>
        </w:tc>
        <w:tc>
          <w:tcPr>
            <w:tcW w:w="2376"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683D5467" w14:textId="77777777" w:rsidR="00662D38" w:rsidRDefault="00FD13BA">
            <w:pPr>
              <w:keepNext/>
            </w:pPr>
            <w:r>
              <w:rPr>
                <w:color w:val="222222"/>
                <w:sz w:val="19"/>
                <w:szCs w:val="19"/>
              </w:rPr>
              <w:t>21,084; 109.65</w:t>
            </w:r>
          </w:p>
        </w:tc>
        <w:tc>
          <w:tcPr>
            <w:tcW w:w="1300" w:type="dxa"/>
            <w:tcBorders>
              <w:top w:val="single" w:sz="4" w:space="0" w:color="A9C7EE"/>
              <w:left w:val="single" w:sz="4" w:space="0" w:color="A9C7EE"/>
              <w:bottom w:val="single" w:sz="4" w:space="0" w:color="A9C7EE"/>
              <w:right w:val="single" w:sz="4" w:space="0" w:color="A9C7EE"/>
            </w:tcBorders>
            <w:shd w:val="clear" w:color="auto" w:fill="D6E6F9"/>
            <w:tcMar>
              <w:top w:w="70" w:type="dxa"/>
              <w:left w:w="100" w:type="dxa"/>
              <w:bottom w:w="70" w:type="dxa"/>
              <w:right w:w="100" w:type="dxa"/>
            </w:tcMar>
          </w:tcPr>
          <w:p w14:paraId="13DBF113" w14:textId="77777777" w:rsidR="00662D38" w:rsidRDefault="00FD13BA">
            <w:pPr>
              <w:keepNext/>
            </w:pPr>
            <w:r>
              <w:rPr>
                <w:color w:val="1F3A5F"/>
                <w:sz w:val="19"/>
                <w:szCs w:val="19"/>
              </w:rPr>
              <w:t>Pass</w:t>
            </w:r>
          </w:p>
        </w:tc>
      </w:tr>
      <w:tr w:rsidR="00662D38" w14:paraId="30351A6F" w14:textId="77777777">
        <w:trPr>
          <w:cantSplit/>
        </w:trPr>
        <w:tc>
          <w:tcPr>
            <w:tcW w:w="450"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09AA276F" w14:textId="77777777" w:rsidR="00662D38" w:rsidRDefault="00FD13BA">
            <w:pPr>
              <w:keepNext/>
            </w:pPr>
            <w:r>
              <w:rPr>
                <w:color w:val="222222"/>
                <w:sz w:val="19"/>
                <w:szCs w:val="19"/>
              </w:rPr>
              <w:t>3</w:t>
            </w:r>
          </w:p>
        </w:tc>
        <w:tc>
          <w:tcPr>
            <w:tcW w:w="3000"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5FB78EE3" w14:textId="77777777" w:rsidR="00662D38" w:rsidRDefault="00FD13BA">
            <w:pPr>
              <w:keepNext/>
            </w:pPr>
            <w:r>
              <w:rPr>
                <w:color w:val="222222"/>
                <w:sz w:val="19"/>
                <w:szCs w:val="19"/>
              </w:rPr>
              <w:t>Zero variation: anomalies/peak</w:t>
            </w:r>
          </w:p>
        </w:tc>
        <w:tc>
          <w:tcPr>
            <w:tcW w:w="1900"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1FF171D5" w14:textId="77777777" w:rsidR="00662D38" w:rsidRDefault="00FD13BA">
            <w:pPr>
              <w:keepNext/>
            </w:pPr>
            <w:r>
              <w:rPr>
                <w:color w:val="222222"/>
                <w:sz w:val="19"/>
                <w:szCs w:val="19"/>
              </w:rPr>
              <w:t>0; Day 1</w:t>
            </w:r>
          </w:p>
        </w:tc>
        <w:tc>
          <w:tcPr>
            <w:tcW w:w="2376"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0CA8CA47" w14:textId="77777777" w:rsidR="00662D38" w:rsidRDefault="00FD13BA">
            <w:pPr>
              <w:keepNext/>
            </w:pPr>
            <w:r>
              <w:rPr>
                <w:color w:val="222222"/>
                <w:sz w:val="19"/>
                <w:szCs w:val="19"/>
              </w:rPr>
              <w:t>0; Day 1</w:t>
            </w:r>
          </w:p>
        </w:tc>
        <w:tc>
          <w:tcPr>
            <w:tcW w:w="1300" w:type="dxa"/>
            <w:tcBorders>
              <w:top w:val="single" w:sz="4" w:space="0" w:color="A9C7EE"/>
              <w:left w:val="single" w:sz="4" w:space="0" w:color="A9C7EE"/>
              <w:bottom w:val="single" w:sz="4" w:space="0" w:color="A9C7EE"/>
              <w:right w:val="single" w:sz="4" w:space="0" w:color="A9C7EE"/>
            </w:tcBorders>
            <w:shd w:val="clear" w:color="auto" w:fill="D6E6F9"/>
            <w:tcMar>
              <w:top w:w="70" w:type="dxa"/>
              <w:left w:w="100" w:type="dxa"/>
              <w:bottom w:w="70" w:type="dxa"/>
              <w:right w:w="100" w:type="dxa"/>
            </w:tcMar>
          </w:tcPr>
          <w:p w14:paraId="4264CDB9" w14:textId="77777777" w:rsidR="00662D38" w:rsidRDefault="00FD13BA">
            <w:pPr>
              <w:keepNext/>
            </w:pPr>
            <w:r>
              <w:rPr>
                <w:color w:val="1F3A5F"/>
                <w:sz w:val="19"/>
                <w:szCs w:val="19"/>
              </w:rPr>
              <w:t>Pass</w:t>
            </w:r>
          </w:p>
        </w:tc>
      </w:tr>
      <w:tr w:rsidR="00662D38" w14:paraId="51667E3B" w14:textId="77777777">
        <w:trPr>
          <w:cantSplit/>
        </w:trPr>
        <w:tc>
          <w:tcPr>
            <w:tcW w:w="450"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0043E134" w14:textId="77777777" w:rsidR="00662D38" w:rsidRDefault="00FD13BA">
            <w:pPr>
              <w:keepNext/>
            </w:pPr>
            <w:r>
              <w:rPr>
                <w:color w:val="222222"/>
                <w:sz w:val="19"/>
                <w:szCs w:val="19"/>
              </w:rPr>
              <w:t>4</w:t>
            </w:r>
          </w:p>
        </w:tc>
        <w:tc>
          <w:tcPr>
            <w:tcW w:w="3000"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4723494E" w14:textId="77777777" w:rsidR="00662D38" w:rsidRDefault="00FD13BA">
            <w:pPr>
              <w:keepNext/>
            </w:pPr>
            <w:r>
              <w:rPr>
                <w:color w:val="222222"/>
                <w:sz w:val="19"/>
                <w:szCs w:val="19"/>
              </w:rPr>
              <w:t>Manual example</w:t>
            </w:r>
          </w:p>
        </w:tc>
        <w:tc>
          <w:tcPr>
            <w:tcW w:w="1900"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2FBFFEC5" w14:textId="77777777" w:rsidR="00662D38" w:rsidRDefault="00FD13BA">
            <w:pPr>
              <w:keepNext/>
            </w:pPr>
            <w:r>
              <w:rPr>
                <w:color w:val="222222"/>
                <w:sz w:val="19"/>
                <w:szCs w:val="19"/>
              </w:rPr>
              <w:t>Flagged</w:t>
            </w:r>
          </w:p>
        </w:tc>
        <w:tc>
          <w:tcPr>
            <w:tcW w:w="2376"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739D8DBA" w14:textId="77777777" w:rsidR="00662D38" w:rsidRDefault="00FD13BA">
            <w:pPr>
              <w:keepNext/>
            </w:pPr>
            <w:r>
              <w:rPr>
                <w:color w:val="222222"/>
                <w:sz w:val="19"/>
                <w:szCs w:val="19"/>
              </w:rPr>
              <w:t>TRUE</w:t>
            </w:r>
          </w:p>
        </w:tc>
        <w:tc>
          <w:tcPr>
            <w:tcW w:w="1300" w:type="dxa"/>
            <w:tcBorders>
              <w:top w:val="single" w:sz="4" w:space="0" w:color="A9C7EE"/>
              <w:left w:val="single" w:sz="4" w:space="0" w:color="A9C7EE"/>
              <w:bottom w:val="single" w:sz="4" w:space="0" w:color="A9C7EE"/>
              <w:right w:val="single" w:sz="4" w:space="0" w:color="A9C7EE"/>
            </w:tcBorders>
            <w:shd w:val="clear" w:color="auto" w:fill="D6E6F9"/>
            <w:tcMar>
              <w:top w:w="70" w:type="dxa"/>
              <w:left w:w="100" w:type="dxa"/>
              <w:bottom w:w="70" w:type="dxa"/>
              <w:right w:w="100" w:type="dxa"/>
            </w:tcMar>
          </w:tcPr>
          <w:p w14:paraId="7E530151" w14:textId="77777777" w:rsidR="00662D38" w:rsidRDefault="00FD13BA">
            <w:pPr>
              <w:keepNext/>
            </w:pPr>
            <w:r>
              <w:rPr>
                <w:color w:val="1F3A5F"/>
                <w:sz w:val="19"/>
                <w:szCs w:val="19"/>
              </w:rPr>
              <w:t>Pass</w:t>
            </w:r>
          </w:p>
        </w:tc>
      </w:tr>
      <w:tr w:rsidR="00662D38" w14:paraId="6CCBA601" w14:textId="77777777">
        <w:trPr>
          <w:cantSplit/>
        </w:trPr>
        <w:tc>
          <w:tcPr>
            <w:tcW w:w="450"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6405765F" w14:textId="77777777" w:rsidR="00662D38" w:rsidRDefault="00FD13BA">
            <w:pPr>
              <w:keepNext/>
            </w:pPr>
            <w:r>
              <w:rPr>
                <w:color w:val="222222"/>
                <w:sz w:val="19"/>
                <w:szCs w:val="19"/>
              </w:rPr>
              <w:t>5</w:t>
            </w:r>
          </w:p>
        </w:tc>
        <w:tc>
          <w:tcPr>
            <w:tcW w:w="3000"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409B0BA7" w14:textId="77777777" w:rsidR="00662D38" w:rsidRDefault="00FD13BA">
            <w:pPr>
              <w:keepNext/>
            </w:pPr>
            <w:r>
              <w:rPr>
                <w:color w:val="222222"/>
                <w:sz w:val="19"/>
                <w:szCs w:val="19"/>
              </w:rPr>
              <w:t>R cross-check</w:t>
            </w:r>
          </w:p>
        </w:tc>
        <w:tc>
          <w:tcPr>
            <w:tcW w:w="1900"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171AEA26" w14:textId="77777777" w:rsidR="00662D38" w:rsidRDefault="00FD13BA">
            <w:pPr>
              <w:keepNext/>
            </w:pPr>
            <w:r>
              <w:rPr>
                <w:color w:val="222222"/>
                <w:sz w:val="19"/>
                <w:szCs w:val="19"/>
              </w:rPr>
              <w:t>Match</w:t>
            </w:r>
          </w:p>
        </w:tc>
        <w:tc>
          <w:tcPr>
            <w:tcW w:w="2376"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7E957D88" w14:textId="77777777" w:rsidR="00662D38" w:rsidRDefault="00FD13BA">
            <w:pPr>
              <w:keepNext/>
            </w:pPr>
            <w:r>
              <w:rPr>
                <w:color w:val="222222"/>
                <w:sz w:val="19"/>
                <w:szCs w:val="19"/>
              </w:rPr>
              <w:t>Matched</w:t>
            </w:r>
          </w:p>
        </w:tc>
        <w:tc>
          <w:tcPr>
            <w:tcW w:w="1300" w:type="dxa"/>
            <w:tcBorders>
              <w:top w:val="single" w:sz="4" w:space="0" w:color="A9C7EE"/>
              <w:left w:val="single" w:sz="4" w:space="0" w:color="A9C7EE"/>
              <w:bottom w:val="single" w:sz="4" w:space="0" w:color="A9C7EE"/>
              <w:right w:val="single" w:sz="4" w:space="0" w:color="A9C7EE"/>
            </w:tcBorders>
            <w:shd w:val="clear" w:color="auto" w:fill="D6E6F9"/>
            <w:tcMar>
              <w:top w:w="70" w:type="dxa"/>
              <w:left w:w="100" w:type="dxa"/>
              <w:bottom w:w="70" w:type="dxa"/>
              <w:right w:w="100" w:type="dxa"/>
            </w:tcMar>
          </w:tcPr>
          <w:p w14:paraId="47FDC06B" w14:textId="77777777" w:rsidR="00662D38" w:rsidRDefault="00FD13BA">
            <w:pPr>
              <w:keepNext/>
            </w:pPr>
            <w:r>
              <w:rPr>
                <w:color w:val="1F3A5F"/>
                <w:sz w:val="19"/>
                <w:szCs w:val="19"/>
              </w:rPr>
              <w:t>Pass</w:t>
            </w:r>
          </w:p>
        </w:tc>
      </w:tr>
      <w:tr w:rsidR="00662D38" w14:paraId="07024DC5" w14:textId="77777777">
        <w:trPr>
          <w:cantSplit/>
        </w:trPr>
        <w:tc>
          <w:tcPr>
            <w:tcW w:w="450"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5BAC6C19" w14:textId="77777777" w:rsidR="00662D38" w:rsidRDefault="00FD13BA">
            <w:pPr>
              <w:keepNext/>
            </w:pPr>
            <w:r>
              <w:rPr>
                <w:color w:val="222222"/>
                <w:sz w:val="19"/>
                <w:szCs w:val="19"/>
              </w:rPr>
              <w:t>6</w:t>
            </w:r>
          </w:p>
        </w:tc>
        <w:tc>
          <w:tcPr>
            <w:tcW w:w="3000"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00BBDF1E" w14:textId="77777777" w:rsidR="00662D38" w:rsidRDefault="00FD13BA">
            <w:pPr>
              <w:keepNext/>
            </w:pPr>
            <w:r>
              <w:rPr>
                <w:color w:val="222222"/>
                <w:sz w:val="19"/>
                <w:szCs w:val="19"/>
              </w:rPr>
              <w:t>Total and variation range</w:t>
            </w:r>
          </w:p>
        </w:tc>
        <w:tc>
          <w:tcPr>
            <w:tcW w:w="1900"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426B21D1" w14:textId="77777777" w:rsidR="00662D38" w:rsidRDefault="00FD13BA">
            <w:pPr>
              <w:keepNext/>
            </w:pPr>
            <w:r>
              <w:rPr>
                <w:color w:val="222222"/>
                <w:sz w:val="19"/>
                <w:szCs w:val="19"/>
              </w:rPr>
              <w:t>118,640; within ±12</w:t>
            </w:r>
          </w:p>
        </w:tc>
        <w:tc>
          <w:tcPr>
            <w:tcW w:w="2376"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22FD374E" w14:textId="77777777" w:rsidR="00662D38" w:rsidRDefault="00FD13BA">
            <w:pPr>
              <w:keepNext/>
            </w:pPr>
            <w:r>
              <w:rPr>
                <w:color w:val="222222"/>
                <w:sz w:val="19"/>
                <w:szCs w:val="19"/>
              </w:rPr>
              <w:t>118,640; within ±12</w:t>
            </w:r>
          </w:p>
        </w:tc>
        <w:tc>
          <w:tcPr>
            <w:tcW w:w="1300" w:type="dxa"/>
            <w:tcBorders>
              <w:top w:val="single" w:sz="4" w:space="0" w:color="A9C7EE"/>
              <w:left w:val="single" w:sz="4" w:space="0" w:color="A9C7EE"/>
              <w:bottom w:val="single" w:sz="4" w:space="0" w:color="A9C7EE"/>
              <w:right w:val="single" w:sz="4" w:space="0" w:color="A9C7EE"/>
            </w:tcBorders>
            <w:shd w:val="clear" w:color="auto" w:fill="D6E6F9"/>
            <w:tcMar>
              <w:top w:w="70" w:type="dxa"/>
              <w:left w:w="100" w:type="dxa"/>
              <w:bottom w:w="70" w:type="dxa"/>
              <w:right w:w="100" w:type="dxa"/>
            </w:tcMar>
          </w:tcPr>
          <w:p w14:paraId="673F6B3F" w14:textId="77777777" w:rsidR="00662D38" w:rsidRDefault="00FD13BA">
            <w:pPr>
              <w:keepNext/>
            </w:pPr>
            <w:r>
              <w:rPr>
                <w:color w:val="1F3A5F"/>
                <w:sz w:val="19"/>
                <w:szCs w:val="19"/>
              </w:rPr>
              <w:t>Pass</w:t>
            </w:r>
          </w:p>
        </w:tc>
      </w:tr>
      <w:tr w:rsidR="00662D38" w14:paraId="4B2DA5DA" w14:textId="77777777">
        <w:trPr>
          <w:cantSplit/>
        </w:trPr>
        <w:tc>
          <w:tcPr>
            <w:tcW w:w="450"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7E6E3808" w14:textId="77777777" w:rsidR="00662D38" w:rsidRDefault="00FD13BA">
            <w:pPr>
              <w:keepNext/>
            </w:pPr>
            <w:r>
              <w:rPr>
                <w:color w:val="222222"/>
                <w:sz w:val="19"/>
                <w:szCs w:val="19"/>
              </w:rPr>
              <w:t>7</w:t>
            </w:r>
          </w:p>
        </w:tc>
        <w:tc>
          <w:tcPr>
            <w:tcW w:w="3000"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65689752" w14:textId="77777777" w:rsidR="00662D38" w:rsidRDefault="00FD13BA">
            <w:pPr>
              <w:keepNext/>
            </w:pPr>
            <w:r>
              <w:rPr>
                <w:color w:val="222222"/>
                <w:sz w:val="19"/>
                <w:szCs w:val="19"/>
              </w:rPr>
              <w:t>Upper boundary exactly at 115%</w:t>
            </w:r>
          </w:p>
        </w:tc>
        <w:tc>
          <w:tcPr>
            <w:tcW w:w="1900"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78820DE9" w14:textId="77777777" w:rsidR="00662D38" w:rsidRDefault="00FD13BA">
            <w:pPr>
              <w:keepNext/>
            </w:pPr>
            <w:r>
              <w:rPr>
                <w:color w:val="222222"/>
                <w:sz w:val="19"/>
                <w:szCs w:val="19"/>
              </w:rPr>
              <w:t>Not flagged</w:t>
            </w:r>
          </w:p>
        </w:tc>
        <w:tc>
          <w:tcPr>
            <w:tcW w:w="2376"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305C9DC7" w14:textId="77777777" w:rsidR="00662D38" w:rsidRDefault="00FD13BA">
            <w:pPr>
              <w:keepNext/>
            </w:pPr>
            <w:r>
              <w:rPr>
                <w:color w:val="222222"/>
                <w:sz w:val="19"/>
                <w:szCs w:val="19"/>
              </w:rPr>
              <w:t>Flagged due to floating-point precision</w:t>
            </w:r>
          </w:p>
        </w:tc>
        <w:tc>
          <w:tcPr>
            <w:tcW w:w="1300"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6C1DB820" w14:textId="77777777" w:rsidR="00662D38" w:rsidRDefault="00FD13BA">
            <w:pPr>
              <w:keepNext/>
            </w:pPr>
            <w:r>
              <w:rPr>
                <w:color w:val="222222"/>
                <w:sz w:val="19"/>
                <w:szCs w:val="19"/>
              </w:rPr>
              <w:t>Needs correction</w:t>
            </w:r>
          </w:p>
        </w:tc>
      </w:tr>
    </w:tbl>
    <w:p w14:paraId="31406A59" w14:textId="77777777" w:rsidR="00662D38" w:rsidRDefault="00662D38">
      <w:pPr>
        <w:spacing w:after="120"/>
      </w:pPr>
    </w:p>
    <w:p w14:paraId="0F3C9D1F" w14:textId="77777777" w:rsidR="00662D38" w:rsidRDefault="00FD13BA">
      <w:pPr>
        <w:spacing w:after="140" w:line="288" w:lineRule="auto"/>
      </w:pPr>
      <w:r>
        <w:t>Manually, Day 1 in Zone 2 totals 781 (average 130.17); Category 1's 110 units is below 85% of that (110.64), so it is correctly flagged. A separate R calculation matched, though it repeats the same assumptions. Variation values stay within ±12 (Figure 17), which does not prove an even distribution.</w:t>
      </w:r>
    </w:p>
    <w:p w14:paraId="23645800" w14:textId="77777777" w:rsidR="00662D38" w:rsidRPr="00016215" w:rsidRDefault="00FD13BA">
      <w:pPr>
        <w:keepNext/>
        <w:spacing w:before="120"/>
        <w:jc w:val="center"/>
      </w:pPr>
      <w:r w:rsidRPr="00016215">
        <w:rPr>
          <w:noProof/>
        </w:rPr>
        <w:lastRenderedPageBreak/>
        <w:drawing>
          <wp:inline distT="0" distB="0" distL="0" distR="0" wp14:anchorId="2FBEB2C3" wp14:editId="790C4CDB">
            <wp:extent cx="4762500" cy="2162175"/>
            <wp:effectExtent l="19050" t="19050" r="19050" b="28575"/>
            <wp:docPr id="462603010" name="Picture 462603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4762500" cy="2162175"/>
                    </a:xfrm>
                    <a:prstGeom prst="rect">
                      <a:avLst/>
                    </a:prstGeom>
                    <a:ln>
                      <a:solidFill>
                        <a:srgbClr val="002060"/>
                      </a:solidFill>
                    </a:ln>
                  </pic:spPr>
                </pic:pic>
              </a:graphicData>
            </a:graphic>
          </wp:inline>
        </w:drawing>
      </w:r>
    </w:p>
    <w:p w14:paraId="5B90B225" w14:textId="77777777" w:rsidR="00662D38" w:rsidRDefault="00FD13BA">
      <w:pPr>
        <w:keepLines/>
        <w:spacing w:before="80" w:after="200"/>
        <w:jc w:val="center"/>
        <w:rPr>
          <w:color w:val="1F3A5F"/>
          <w:sz w:val="19"/>
          <w:szCs w:val="19"/>
        </w:rPr>
      </w:pPr>
      <w:r w:rsidRPr="00016215">
        <w:rPr>
          <w:color w:val="1F3A5F"/>
          <w:sz w:val="19"/>
          <w:szCs w:val="19"/>
        </w:rPr>
        <w:t>Figure 17: Recovered variation distribution</w:t>
      </w:r>
    </w:p>
    <w:p w14:paraId="1856DDA9" w14:textId="77777777" w:rsidR="00016215" w:rsidRPr="00016215" w:rsidRDefault="00016215">
      <w:pPr>
        <w:keepLines/>
        <w:spacing w:before="80" w:after="200"/>
        <w:jc w:val="center"/>
      </w:pPr>
    </w:p>
    <w:p w14:paraId="590F0D7B" w14:textId="77777777" w:rsidR="00662D38" w:rsidRDefault="00FD13BA">
      <w:pPr>
        <w:spacing w:after="140" w:line="288" w:lineRule="auto"/>
      </w:pPr>
      <w:r>
        <w:t>During development, an early version referenced daily_total before assigning it and used an incorrect row-index expression. Running individual chunks in Posit also caused object-not-found errors when setup code had not run, and explanatory Markdown was sometimes confused with executable code. Restarting the R session and knitting the complete R Markdown document helped ensure that the results were generated from a clean run. Dimension, total-reconciliation and range checks passed (Figures 18–19), but the upper-boundary test remains a limitation: values 115, 97, 97, 97, 97 and 97 have a mean of 100, so a strict rule of greater than 115% should not flag 115. Floating-point precision caused a false flag at this boundary. The code should use a small tolerance or a robust comparison, then rerun both upper- and lower-boundary tests before submission. Therefore, the tests provide useful evidence, but the solution should not be described as fully validated until this defect is corrected.</w:t>
      </w:r>
    </w:p>
    <w:p w14:paraId="318511EF" w14:textId="77777777" w:rsidR="00662D38" w:rsidRDefault="00FD13BA">
      <w:pPr>
        <w:keepNext/>
        <w:spacing w:before="120"/>
        <w:jc w:val="center"/>
      </w:pPr>
      <w:r>
        <w:rPr>
          <w:noProof/>
        </w:rPr>
        <w:lastRenderedPageBreak/>
        <w:drawing>
          <wp:inline distT="0" distB="0" distL="0" distR="0" wp14:anchorId="4B92B8A4" wp14:editId="67D1F106">
            <wp:extent cx="5334000" cy="7153275"/>
            <wp:effectExtent l="19050" t="19050" r="19050" b="28575"/>
            <wp:docPr id="879641494" name="Picture 879641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5334000" cy="7153275"/>
                    </a:xfrm>
                    <a:prstGeom prst="rect">
                      <a:avLst/>
                    </a:prstGeom>
                    <a:ln>
                      <a:solidFill>
                        <a:srgbClr val="002060"/>
                      </a:solidFill>
                    </a:ln>
                  </pic:spPr>
                </pic:pic>
              </a:graphicData>
            </a:graphic>
          </wp:inline>
        </w:drawing>
      </w:r>
    </w:p>
    <w:p w14:paraId="590DC707" w14:textId="77777777" w:rsidR="00662D38" w:rsidRPr="0050491C" w:rsidRDefault="00FD13BA">
      <w:pPr>
        <w:keepLines/>
        <w:spacing w:before="80" w:after="200"/>
        <w:jc w:val="center"/>
      </w:pPr>
      <w:r w:rsidRPr="0050491C">
        <w:rPr>
          <w:color w:val="1F3A5F"/>
          <w:sz w:val="19"/>
          <w:szCs w:val="19"/>
        </w:rPr>
        <w:t>Figure 18: Validation checks 1–2</w:t>
      </w:r>
    </w:p>
    <w:p w14:paraId="00994325" w14:textId="77777777" w:rsidR="00662D38" w:rsidRPr="0050491C" w:rsidRDefault="00FD13BA">
      <w:pPr>
        <w:keepNext/>
        <w:spacing w:before="120"/>
        <w:jc w:val="center"/>
      </w:pPr>
      <w:r w:rsidRPr="0050491C">
        <w:rPr>
          <w:noProof/>
        </w:rPr>
        <w:lastRenderedPageBreak/>
        <w:drawing>
          <wp:inline distT="0" distB="0" distL="0" distR="0" wp14:anchorId="786C0ED4" wp14:editId="28811CC1">
            <wp:extent cx="5334000" cy="3333750"/>
            <wp:effectExtent l="19050" t="19050" r="19050" b="19050"/>
            <wp:docPr id="901395829" name="Picture 9013958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5334000" cy="3333750"/>
                    </a:xfrm>
                    <a:prstGeom prst="rect">
                      <a:avLst/>
                    </a:prstGeom>
                    <a:ln>
                      <a:solidFill>
                        <a:srgbClr val="002060"/>
                      </a:solidFill>
                    </a:ln>
                  </pic:spPr>
                </pic:pic>
              </a:graphicData>
            </a:graphic>
          </wp:inline>
        </w:drawing>
      </w:r>
    </w:p>
    <w:p w14:paraId="12B18FA0" w14:textId="77777777" w:rsidR="00662D38" w:rsidRDefault="00FD13BA">
      <w:pPr>
        <w:keepLines/>
        <w:spacing w:before="80" w:after="200"/>
        <w:jc w:val="center"/>
        <w:rPr>
          <w:color w:val="1F3A5F"/>
          <w:sz w:val="19"/>
          <w:szCs w:val="19"/>
        </w:rPr>
      </w:pPr>
      <w:r w:rsidRPr="0050491C">
        <w:rPr>
          <w:color w:val="1F3A5F"/>
          <w:sz w:val="19"/>
          <w:szCs w:val="19"/>
        </w:rPr>
        <w:t>Figure 19: Validation check 3</w:t>
      </w:r>
    </w:p>
    <w:p w14:paraId="2BE3FAA3" w14:textId="77777777" w:rsidR="0050491C" w:rsidRPr="0050491C" w:rsidRDefault="0050491C">
      <w:pPr>
        <w:keepLines/>
        <w:spacing w:before="80" w:after="200"/>
        <w:jc w:val="center"/>
      </w:pPr>
    </w:p>
    <w:p w14:paraId="40DFB4E8" w14:textId="77777777" w:rsidR="00662D38" w:rsidRDefault="00FD13BA">
      <w:pPr>
        <w:pStyle w:val="Heading1"/>
        <w:keepNext/>
        <w:pBdr>
          <w:bottom w:val="single" w:sz="12" w:space="4" w:color="1F3A5F"/>
        </w:pBdr>
        <w:spacing w:before="320" w:after="140"/>
      </w:pPr>
      <w:r>
        <w:rPr>
          <w:b/>
          <w:bCs/>
          <w:color w:val="1F3A5F"/>
          <w:sz w:val="30"/>
          <w:szCs w:val="30"/>
        </w:rPr>
        <w:t>D. Efficiency and Scalability Reflection</w:t>
      </w:r>
    </w:p>
    <w:p w14:paraId="612C0E12" w14:textId="77777777" w:rsidR="00662D38" w:rsidRDefault="00FD13BA">
      <w:pPr>
        <w:spacing w:after="140" w:line="288" w:lineRule="auto"/>
      </w:pPr>
      <w:r>
        <w:t>The simulation ran in 0.37 seconds (Table 4), but repeated scans slow as data grows: anomaly detection already makes 140 × 2 × 840 = 235,200 checks.</w:t>
      </w:r>
    </w:p>
    <w:p w14:paraId="4B92814F" w14:textId="77777777" w:rsidR="0050491C" w:rsidRDefault="0050491C">
      <w:pPr>
        <w:spacing w:after="140" w:line="288" w:lineRule="auto"/>
      </w:pPr>
    </w:p>
    <w:p w14:paraId="7224AC57" w14:textId="77777777" w:rsidR="00662D38" w:rsidRPr="0050491C" w:rsidRDefault="00FD13BA" w:rsidP="0050491C">
      <w:pPr>
        <w:keepNext/>
        <w:keepLines/>
        <w:spacing w:before="80" w:after="200"/>
      </w:pPr>
      <w:r w:rsidRPr="0050491C">
        <w:rPr>
          <w:color w:val="1F3A5F"/>
          <w:sz w:val="19"/>
          <w:szCs w:val="19"/>
        </w:rPr>
        <w:t>Table 4: Runtime as data grows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2256"/>
        <w:gridCol w:w="2256"/>
        <w:gridCol w:w="2257"/>
        <w:gridCol w:w="2257"/>
      </w:tblGrid>
      <w:tr w:rsidR="00662D38" w14:paraId="0FE09791" w14:textId="77777777">
        <w:trPr>
          <w:cantSplit/>
          <w:tblHeader/>
        </w:trPr>
        <w:tc>
          <w:tcPr>
            <w:tcW w:w="2256" w:type="dxa"/>
            <w:tcBorders>
              <w:top w:val="single" w:sz="4" w:space="0" w:color="A9C7EE"/>
              <w:left w:val="single" w:sz="4" w:space="0" w:color="A9C7EE"/>
              <w:bottom w:val="single" w:sz="4" w:space="0" w:color="A9C7EE"/>
              <w:right w:val="single" w:sz="4" w:space="0" w:color="A9C7EE"/>
            </w:tcBorders>
            <w:shd w:val="clear" w:color="auto" w:fill="1F3A5F"/>
            <w:tcMar>
              <w:top w:w="70" w:type="dxa"/>
              <w:left w:w="100" w:type="dxa"/>
              <w:bottom w:w="70" w:type="dxa"/>
              <w:right w:w="100" w:type="dxa"/>
            </w:tcMar>
          </w:tcPr>
          <w:p w14:paraId="03F483B7" w14:textId="77777777" w:rsidR="00662D38" w:rsidRDefault="00FD13BA">
            <w:pPr>
              <w:keepNext/>
            </w:pPr>
            <w:r>
              <w:rPr>
                <w:b/>
                <w:bCs/>
                <w:color w:val="FFFFFF"/>
                <w:sz w:val="19"/>
                <w:szCs w:val="19"/>
              </w:rPr>
              <w:t>Days</w:t>
            </w:r>
          </w:p>
        </w:tc>
        <w:tc>
          <w:tcPr>
            <w:tcW w:w="2256" w:type="dxa"/>
            <w:tcBorders>
              <w:top w:val="single" w:sz="4" w:space="0" w:color="A9C7EE"/>
              <w:left w:val="single" w:sz="4" w:space="0" w:color="A9C7EE"/>
              <w:bottom w:val="single" w:sz="4" w:space="0" w:color="A9C7EE"/>
              <w:right w:val="single" w:sz="4" w:space="0" w:color="A9C7EE"/>
            </w:tcBorders>
            <w:shd w:val="clear" w:color="auto" w:fill="1F3A5F"/>
            <w:tcMar>
              <w:top w:w="70" w:type="dxa"/>
              <w:left w:w="100" w:type="dxa"/>
              <w:bottom w:w="70" w:type="dxa"/>
              <w:right w:w="100" w:type="dxa"/>
            </w:tcMar>
          </w:tcPr>
          <w:p w14:paraId="566DAB91" w14:textId="77777777" w:rsidR="00662D38" w:rsidRDefault="00FD13BA">
            <w:pPr>
              <w:keepNext/>
            </w:pPr>
            <w:r>
              <w:rPr>
                <w:b/>
                <w:bCs/>
                <w:color w:val="FFFFFF"/>
                <w:sz w:val="19"/>
                <w:szCs w:val="19"/>
              </w:rPr>
              <w:t>Records</w:t>
            </w:r>
          </w:p>
        </w:tc>
        <w:tc>
          <w:tcPr>
            <w:tcW w:w="2257" w:type="dxa"/>
            <w:tcBorders>
              <w:top w:val="single" w:sz="4" w:space="0" w:color="A9C7EE"/>
              <w:left w:val="single" w:sz="4" w:space="0" w:color="A9C7EE"/>
              <w:bottom w:val="single" w:sz="4" w:space="0" w:color="A9C7EE"/>
              <w:right w:val="single" w:sz="4" w:space="0" w:color="A9C7EE"/>
            </w:tcBorders>
            <w:shd w:val="clear" w:color="auto" w:fill="1F3A5F"/>
            <w:tcMar>
              <w:top w:w="70" w:type="dxa"/>
              <w:left w:w="100" w:type="dxa"/>
              <w:bottom w:w="70" w:type="dxa"/>
              <w:right w:w="100" w:type="dxa"/>
            </w:tcMar>
          </w:tcPr>
          <w:p w14:paraId="485BBA55" w14:textId="77777777" w:rsidR="00662D38" w:rsidRDefault="00FD13BA">
            <w:pPr>
              <w:keepNext/>
            </w:pPr>
            <w:r>
              <w:rPr>
                <w:b/>
                <w:bCs/>
                <w:color w:val="FFFFFF"/>
                <w:sz w:val="19"/>
                <w:szCs w:val="19"/>
              </w:rPr>
              <w:t>Runtime (s)</w:t>
            </w:r>
          </w:p>
        </w:tc>
        <w:tc>
          <w:tcPr>
            <w:tcW w:w="2257" w:type="dxa"/>
            <w:tcBorders>
              <w:top w:val="single" w:sz="4" w:space="0" w:color="A9C7EE"/>
              <w:left w:val="single" w:sz="4" w:space="0" w:color="A9C7EE"/>
              <w:bottom w:val="single" w:sz="4" w:space="0" w:color="A9C7EE"/>
              <w:right w:val="single" w:sz="4" w:space="0" w:color="A9C7EE"/>
            </w:tcBorders>
            <w:shd w:val="clear" w:color="auto" w:fill="1F3A5F"/>
            <w:tcMar>
              <w:top w:w="70" w:type="dxa"/>
              <w:left w:w="100" w:type="dxa"/>
              <w:bottom w:w="70" w:type="dxa"/>
              <w:right w:w="100" w:type="dxa"/>
            </w:tcMar>
          </w:tcPr>
          <w:p w14:paraId="020834DC" w14:textId="77777777" w:rsidR="00662D38" w:rsidRDefault="00FD13BA">
            <w:pPr>
              <w:keepNext/>
            </w:pPr>
            <w:r>
              <w:rPr>
                <w:b/>
                <w:bCs/>
                <w:color w:val="FFFFFF"/>
                <w:sz w:val="19"/>
                <w:szCs w:val="19"/>
              </w:rPr>
              <w:t>Growth</w:t>
            </w:r>
          </w:p>
        </w:tc>
      </w:tr>
      <w:tr w:rsidR="00662D38" w14:paraId="1EF24990" w14:textId="77777777">
        <w:trPr>
          <w:cantSplit/>
        </w:trPr>
        <w:tc>
          <w:tcPr>
            <w:tcW w:w="2256"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36235FA2" w14:textId="77777777" w:rsidR="00662D38" w:rsidRDefault="00FD13BA">
            <w:pPr>
              <w:keepNext/>
            </w:pPr>
            <w:r>
              <w:rPr>
                <w:color w:val="222222"/>
                <w:sz w:val="19"/>
                <w:szCs w:val="19"/>
              </w:rPr>
              <w:t>28</w:t>
            </w:r>
          </w:p>
        </w:tc>
        <w:tc>
          <w:tcPr>
            <w:tcW w:w="2256"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06189F0D" w14:textId="77777777" w:rsidR="00662D38" w:rsidRDefault="00FD13BA">
            <w:pPr>
              <w:keepNext/>
            </w:pPr>
            <w:r>
              <w:rPr>
                <w:color w:val="222222"/>
                <w:sz w:val="19"/>
                <w:szCs w:val="19"/>
              </w:rPr>
              <w:t>840</w:t>
            </w:r>
          </w:p>
        </w:tc>
        <w:tc>
          <w:tcPr>
            <w:tcW w:w="2257"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799A56FD" w14:textId="77777777" w:rsidR="00662D38" w:rsidRDefault="00FD13BA">
            <w:pPr>
              <w:keepNext/>
            </w:pPr>
            <w:r>
              <w:rPr>
                <w:color w:val="222222"/>
                <w:sz w:val="19"/>
                <w:szCs w:val="19"/>
              </w:rPr>
              <w:t>0.37</w:t>
            </w:r>
          </w:p>
        </w:tc>
        <w:tc>
          <w:tcPr>
            <w:tcW w:w="2257"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31081AA0" w14:textId="77777777" w:rsidR="00662D38" w:rsidRDefault="00FD13BA">
            <w:pPr>
              <w:keepNext/>
            </w:pPr>
            <w:r>
              <w:rPr>
                <w:color w:val="222222"/>
                <w:sz w:val="19"/>
                <w:szCs w:val="19"/>
              </w:rPr>
              <w:t>–</w:t>
            </w:r>
          </w:p>
        </w:tc>
      </w:tr>
      <w:tr w:rsidR="00662D38" w14:paraId="4716AA2F" w14:textId="77777777">
        <w:trPr>
          <w:cantSplit/>
        </w:trPr>
        <w:tc>
          <w:tcPr>
            <w:tcW w:w="2256"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4FFCE032" w14:textId="77777777" w:rsidR="00662D38" w:rsidRDefault="00FD13BA">
            <w:pPr>
              <w:keepNext/>
            </w:pPr>
            <w:r>
              <w:rPr>
                <w:color w:val="222222"/>
                <w:sz w:val="19"/>
                <w:szCs w:val="19"/>
              </w:rPr>
              <w:t>56</w:t>
            </w:r>
          </w:p>
        </w:tc>
        <w:tc>
          <w:tcPr>
            <w:tcW w:w="2256"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3331B18F" w14:textId="77777777" w:rsidR="00662D38" w:rsidRDefault="00FD13BA">
            <w:pPr>
              <w:keepNext/>
            </w:pPr>
            <w:r>
              <w:rPr>
                <w:color w:val="222222"/>
                <w:sz w:val="19"/>
                <w:szCs w:val="19"/>
              </w:rPr>
              <w:t>1,680</w:t>
            </w:r>
          </w:p>
        </w:tc>
        <w:tc>
          <w:tcPr>
            <w:tcW w:w="2257"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14759B29" w14:textId="77777777" w:rsidR="00662D38" w:rsidRDefault="00FD13BA">
            <w:pPr>
              <w:keepNext/>
            </w:pPr>
            <w:r>
              <w:rPr>
                <w:color w:val="222222"/>
                <w:sz w:val="19"/>
                <w:szCs w:val="19"/>
              </w:rPr>
              <w:t>1.17</w:t>
            </w:r>
          </w:p>
        </w:tc>
        <w:tc>
          <w:tcPr>
            <w:tcW w:w="2257" w:type="dxa"/>
            <w:tcBorders>
              <w:top w:val="single" w:sz="4" w:space="0" w:color="A9C7EE"/>
              <w:left w:val="single" w:sz="4" w:space="0" w:color="A9C7EE"/>
              <w:bottom w:val="single" w:sz="4" w:space="0" w:color="A9C7EE"/>
              <w:right w:val="single" w:sz="4" w:space="0" w:color="A9C7EE"/>
            </w:tcBorders>
            <w:shd w:val="clear" w:color="auto" w:fill="EAF2FC"/>
            <w:tcMar>
              <w:top w:w="70" w:type="dxa"/>
              <w:left w:w="100" w:type="dxa"/>
              <w:bottom w:w="70" w:type="dxa"/>
              <w:right w:w="100" w:type="dxa"/>
            </w:tcMar>
          </w:tcPr>
          <w:p w14:paraId="7ECE300F" w14:textId="77777777" w:rsidR="00662D38" w:rsidRDefault="00FD13BA">
            <w:pPr>
              <w:keepNext/>
            </w:pPr>
            <w:r>
              <w:rPr>
                <w:color w:val="222222"/>
                <w:sz w:val="19"/>
                <w:szCs w:val="19"/>
              </w:rPr>
              <w:t>× 3.2</w:t>
            </w:r>
          </w:p>
        </w:tc>
      </w:tr>
      <w:tr w:rsidR="00662D38" w14:paraId="08F5D12E" w14:textId="77777777">
        <w:trPr>
          <w:cantSplit/>
        </w:trPr>
        <w:tc>
          <w:tcPr>
            <w:tcW w:w="2256"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4B8B94EE" w14:textId="77777777" w:rsidR="00662D38" w:rsidRDefault="00FD13BA">
            <w:pPr>
              <w:keepNext/>
            </w:pPr>
            <w:r>
              <w:rPr>
                <w:color w:val="222222"/>
                <w:sz w:val="19"/>
                <w:szCs w:val="19"/>
              </w:rPr>
              <w:t>112</w:t>
            </w:r>
          </w:p>
        </w:tc>
        <w:tc>
          <w:tcPr>
            <w:tcW w:w="2256"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44DD4FB8" w14:textId="77777777" w:rsidR="00662D38" w:rsidRDefault="00FD13BA">
            <w:pPr>
              <w:keepNext/>
            </w:pPr>
            <w:r>
              <w:rPr>
                <w:color w:val="222222"/>
                <w:sz w:val="19"/>
                <w:szCs w:val="19"/>
              </w:rPr>
              <w:t>3,360</w:t>
            </w:r>
          </w:p>
        </w:tc>
        <w:tc>
          <w:tcPr>
            <w:tcW w:w="2257"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794816D7" w14:textId="77777777" w:rsidR="00662D38" w:rsidRDefault="00FD13BA">
            <w:pPr>
              <w:keepNext/>
            </w:pPr>
            <w:r>
              <w:rPr>
                <w:color w:val="222222"/>
                <w:sz w:val="19"/>
                <w:szCs w:val="19"/>
              </w:rPr>
              <w:t>3.60</w:t>
            </w:r>
          </w:p>
        </w:tc>
        <w:tc>
          <w:tcPr>
            <w:tcW w:w="2257" w:type="dxa"/>
            <w:tcBorders>
              <w:top w:val="single" w:sz="4" w:space="0" w:color="A9C7EE"/>
              <w:left w:val="single" w:sz="4" w:space="0" w:color="A9C7EE"/>
              <w:bottom w:val="single" w:sz="4" w:space="0" w:color="A9C7EE"/>
              <w:right w:val="single" w:sz="4" w:space="0" w:color="A9C7EE"/>
            </w:tcBorders>
            <w:shd w:val="clear" w:color="auto" w:fill="FFFFFF"/>
            <w:tcMar>
              <w:top w:w="70" w:type="dxa"/>
              <w:left w:w="100" w:type="dxa"/>
              <w:bottom w:w="70" w:type="dxa"/>
              <w:right w:w="100" w:type="dxa"/>
            </w:tcMar>
          </w:tcPr>
          <w:p w14:paraId="5DA11D81" w14:textId="77777777" w:rsidR="00662D38" w:rsidRDefault="00FD13BA">
            <w:pPr>
              <w:keepNext/>
            </w:pPr>
            <w:r>
              <w:rPr>
                <w:color w:val="222222"/>
                <w:sz w:val="19"/>
                <w:szCs w:val="19"/>
              </w:rPr>
              <w:t>× 3.1</w:t>
            </w:r>
          </w:p>
        </w:tc>
      </w:tr>
    </w:tbl>
    <w:p w14:paraId="59669A17" w14:textId="77777777" w:rsidR="00662D38" w:rsidRDefault="00662D38">
      <w:pPr>
        <w:spacing w:after="120"/>
      </w:pPr>
    </w:p>
    <w:p w14:paraId="50325007" w14:textId="75D6031C" w:rsidR="00662D38" w:rsidRDefault="00FD13BA">
      <w:pPr>
        <w:spacing w:after="140" w:line="288" w:lineRule="auto"/>
      </w:pPr>
      <w:r>
        <w:t xml:space="preserve">With 365 days, 50 zones and 100 categories, the repeated-scan approach could require approximately 66.6 billion checks for the anomaly passes, making it impractical at that scale (Figure 20). A more scalable design would accumulate day-zone totals and counts in one pass, calculate the averages, and then make a second pass to classify anomalies. Pre-allocated vectors and creating the result data frame once would also reduce allocation overhead. Clear variable names, </w:t>
      </w:r>
      <w:r w:rsidR="00C273AE">
        <w:t>comments,</w:t>
      </w:r>
      <w:r>
        <w:t xml:space="preserve"> and separate logical sections support maintenance, while configurable parameters would make it easier to add zones, </w:t>
      </w:r>
      <w:r w:rsidR="00C273AE">
        <w:t>categories,</w:t>
      </w:r>
      <w:r>
        <w:t xml:space="preserve"> or different thresholds in future.</w:t>
      </w:r>
    </w:p>
    <w:p w14:paraId="3534F70F" w14:textId="77777777" w:rsidR="00662D38" w:rsidRDefault="00FD13BA">
      <w:pPr>
        <w:keepNext/>
        <w:spacing w:before="120"/>
        <w:jc w:val="center"/>
      </w:pPr>
      <w:r>
        <w:rPr>
          <w:noProof/>
        </w:rPr>
        <w:lastRenderedPageBreak/>
        <w:drawing>
          <wp:inline distT="0" distB="0" distL="0" distR="0" wp14:anchorId="6592BBC7" wp14:editId="7685DDCC">
            <wp:extent cx="4762500" cy="2228850"/>
            <wp:effectExtent l="19050" t="19050" r="19050" b="19050"/>
            <wp:docPr id="603573685" name="Picture 6035736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8"/>
                    <a:srcRect/>
                    <a:stretch>
                      <a:fillRect/>
                    </a:stretch>
                  </pic:blipFill>
                  <pic:spPr bwMode="auto">
                    <a:xfrm>
                      <a:off x="0" y="0"/>
                      <a:ext cx="4762500" cy="2228850"/>
                    </a:xfrm>
                    <a:prstGeom prst="rect">
                      <a:avLst/>
                    </a:prstGeom>
                    <a:ln>
                      <a:solidFill>
                        <a:srgbClr val="002060"/>
                      </a:solidFill>
                    </a:ln>
                  </pic:spPr>
                </pic:pic>
              </a:graphicData>
            </a:graphic>
          </wp:inline>
        </w:drawing>
      </w:r>
    </w:p>
    <w:p w14:paraId="4BF6BE1C" w14:textId="77777777" w:rsidR="00662D38" w:rsidRDefault="00FD13BA">
      <w:pPr>
        <w:keepLines/>
        <w:spacing w:before="80" w:after="200"/>
        <w:jc w:val="center"/>
        <w:rPr>
          <w:color w:val="1F3A5F"/>
          <w:sz w:val="19"/>
          <w:szCs w:val="19"/>
        </w:rPr>
      </w:pPr>
      <w:r w:rsidRPr="0050491C">
        <w:rPr>
          <w:color w:val="1F3A5F"/>
          <w:sz w:val="19"/>
          <w:szCs w:val="19"/>
        </w:rPr>
        <w:t>Figure 20: Task D comparisons by design</w:t>
      </w:r>
    </w:p>
    <w:p w14:paraId="61D817E9" w14:textId="77777777" w:rsidR="0050491C" w:rsidRPr="0050491C" w:rsidRDefault="0050491C">
      <w:pPr>
        <w:keepLines/>
        <w:spacing w:before="80" w:after="200"/>
        <w:jc w:val="center"/>
      </w:pPr>
    </w:p>
    <w:p w14:paraId="53E812D6" w14:textId="77777777" w:rsidR="00662D38" w:rsidRDefault="00FD13BA">
      <w:pPr>
        <w:pStyle w:val="Heading1"/>
        <w:keepNext/>
        <w:pBdr>
          <w:bottom w:val="single" w:sz="12" w:space="4" w:color="1F3A5F"/>
        </w:pBdr>
        <w:spacing w:before="320" w:after="140"/>
      </w:pPr>
      <w:r>
        <w:rPr>
          <w:b/>
          <w:bCs/>
          <w:color w:val="1F3A5F"/>
          <w:sz w:val="30"/>
          <w:szCs w:val="30"/>
        </w:rPr>
        <w:t>E. Reflection on Learning and Use of Generative AI</w:t>
      </w:r>
    </w:p>
    <w:p w14:paraId="09276D58" w14:textId="77777777" w:rsidR="00662D38" w:rsidRDefault="00FD13BA">
      <w:pPr>
        <w:spacing w:after="140" w:line="288" w:lineRule="auto"/>
      </w:pPr>
      <w:r>
        <w:t>Completing this assignment showed me that code can run without producing fully correct results. I learned to check the outputs against expected values rather than relying only on the absence of errors. Writing loops helped me understand how totals, counts and averages are related, while tracing one day-zone example made the anomaly rule easier to verify.</w:t>
      </w:r>
    </w:p>
    <w:p w14:paraId="489A7507" w14:textId="77777777" w:rsidR="00662D38" w:rsidRDefault="00FD13BA">
      <w:pPr>
        <w:spacing w:after="140" w:line="288" w:lineRule="auto"/>
      </w:pPr>
      <w:r>
        <w:t>One challenge was running individual chunks in Posit when earlier setup code had not run, which caused object-not-found errors. I learned to distinguish executable R chunks from explanatory Markdown and to restart the session before knitting the full document. I also learned that boundary cases matter: floating-point precision can affect strict comparisons, even when the main calculations appear correct. In future, I would create known-answer tests earlier and test both anomaly boundaries before finalising the code.</w:t>
      </w:r>
    </w:p>
    <w:p w14:paraId="68885FE3" w14:textId="09B94896" w:rsidR="00662D38" w:rsidRDefault="00FD13BA">
      <w:pPr>
        <w:spacing w:after="140" w:line="288" w:lineRule="auto"/>
      </w:pPr>
      <w:r>
        <w:t xml:space="preserve">I used Claude (Anthropic) to help me understand the R code, learn how to work in Posit, fix </w:t>
      </w:r>
      <w:r w:rsidR="00C273AE">
        <w:t>errors,</w:t>
      </w:r>
      <w:r>
        <w:t xml:space="preserve"> and compare results with expected outputs. I checked the results by running the code and reviewing selected calculations myself. The final code, testing and analysis remain my responsibility.</w:t>
      </w:r>
    </w:p>
    <w:p w14:paraId="1B417B2A" w14:textId="77777777" w:rsidR="0050491C" w:rsidRDefault="0050491C">
      <w:pPr>
        <w:spacing w:after="140" w:line="288" w:lineRule="auto"/>
      </w:pPr>
    </w:p>
    <w:p w14:paraId="47CD8205" w14:textId="77777777" w:rsidR="0050491C" w:rsidRDefault="0050491C">
      <w:pPr>
        <w:spacing w:after="140" w:line="288" w:lineRule="auto"/>
      </w:pPr>
    </w:p>
    <w:p w14:paraId="08C04120" w14:textId="77777777" w:rsidR="0050491C" w:rsidRDefault="0050491C">
      <w:pPr>
        <w:spacing w:after="140" w:line="288" w:lineRule="auto"/>
      </w:pPr>
    </w:p>
    <w:p w14:paraId="55D732E5" w14:textId="77777777" w:rsidR="0050491C" w:rsidRDefault="0050491C">
      <w:pPr>
        <w:spacing w:after="140" w:line="288" w:lineRule="auto"/>
      </w:pPr>
    </w:p>
    <w:p w14:paraId="0FFCDF60" w14:textId="77777777" w:rsidR="0050491C" w:rsidRDefault="0050491C">
      <w:pPr>
        <w:spacing w:after="140" w:line="288" w:lineRule="auto"/>
      </w:pPr>
    </w:p>
    <w:p w14:paraId="176C2E7E" w14:textId="77777777" w:rsidR="0050491C" w:rsidRDefault="0050491C">
      <w:pPr>
        <w:spacing w:after="140" w:line="288" w:lineRule="auto"/>
      </w:pPr>
    </w:p>
    <w:p w14:paraId="3AE118EC" w14:textId="77777777" w:rsidR="0050491C" w:rsidRDefault="0050491C">
      <w:pPr>
        <w:spacing w:after="140" w:line="288" w:lineRule="auto"/>
      </w:pPr>
    </w:p>
    <w:p w14:paraId="728D0B5E" w14:textId="77777777" w:rsidR="0050491C" w:rsidRDefault="0050491C">
      <w:pPr>
        <w:spacing w:after="140" w:line="288" w:lineRule="auto"/>
      </w:pPr>
    </w:p>
    <w:p w14:paraId="0FB502CF" w14:textId="56E85976" w:rsidR="00662D38" w:rsidRDefault="00662D38" w:rsidP="0050491C">
      <w:pPr>
        <w:spacing w:after="120"/>
        <w:ind w:left="720" w:hanging="720"/>
        <w:jc w:val="both"/>
      </w:pPr>
    </w:p>
    <w:sectPr w:rsidR="00662D38" w:rsidSect="0050491C">
      <w:footerReference w:type="default" r:id="rId29"/>
      <w:pgSz w:w="11906" w:h="16838"/>
      <w:pgMar w:top="1440" w:right="1440" w:bottom="1440" w:left="1440" w:header="708" w:footer="708" w:gutter="0"/>
      <w:pgBorders w:offsetFrom="page">
        <w:top w:val="single" w:sz="12" w:space="24" w:color="002060"/>
        <w:left w:val="single" w:sz="12" w:space="24" w:color="002060"/>
        <w:bottom w:val="single" w:sz="12" w:space="24" w:color="002060"/>
        <w:right w:val="single" w:sz="12" w:space="24" w:color="002060"/>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F327EB" w14:textId="77777777" w:rsidR="005F3900" w:rsidRDefault="005F3900">
      <w:r>
        <w:separator/>
      </w:r>
    </w:p>
  </w:endnote>
  <w:endnote w:type="continuationSeparator" w:id="0">
    <w:p w14:paraId="392B2A50" w14:textId="77777777" w:rsidR="005F3900" w:rsidRDefault="005F39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D8BA27" w14:textId="77777777" w:rsidR="00662D38" w:rsidRDefault="00FD13BA">
    <w:pPr>
      <w:jc w:val="center"/>
    </w:pPr>
    <w:r>
      <w:rPr>
        <w:color w:val="777777"/>
        <w:sz w:val="18"/>
        <w:szCs w:val="18"/>
      </w:rPr>
      <w:t xml:space="preserve">Sana Khan · 2239157 · ACCA7022 · Page </w:t>
    </w:r>
    <w:r>
      <w:rPr>
        <w:color w:val="777777"/>
        <w:sz w:val="18"/>
        <w:szCs w:val="18"/>
      </w:rPr>
      <w:fldChar w:fldCharType="begin"/>
    </w:r>
    <w:r>
      <w:rPr>
        <w:color w:val="777777"/>
        <w:sz w:val="18"/>
        <w:szCs w:val="18"/>
      </w:rPr>
      <w:instrText>PAGE</w:instrText>
    </w:r>
    <w:r>
      <w:rPr>
        <w:color w:val="777777"/>
        <w:sz w:val="18"/>
        <w:szCs w:val="18"/>
      </w:rPr>
      <w:fldChar w:fldCharType="separate"/>
    </w:r>
    <w:r w:rsidR="00016215">
      <w:rPr>
        <w:noProof/>
        <w:color w:val="777777"/>
        <w:sz w:val="18"/>
        <w:szCs w:val="18"/>
      </w:rPr>
      <w:t>1</w:t>
    </w:r>
    <w:r>
      <w:rPr>
        <w:color w:val="777777"/>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2DE3F1" w14:textId="77777777" w:rsidR="005F3900" w:rsidRDefault="005F3900">
      <w:r>
        <w:separator/>
      </w:r>
    </w:p>
  </w:footnote>
  <w:footnote w:type="continuationSeparator" w:id="0">
    <w:p w14:paraId="04F5F5F7" w14:textId="77777777" w:rsidR="005F3900" w:rsidRDefault="005F39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AF55BE"/>
    <w:multiLevelType w:val="hybridMultilevel"/>
    <w:tmpl w:val="662032C6"/>
    <w:lvl w:ilvl="0" w:tplc="292A97A4">
      <w:start w:val="1"/>
      <w:numFmt w:val="bullet"/>
      <w:lvlText w:val="●"/>
      <w:lvlJc w:val="left"/>
      <w:pPr>
        <w:ind w:left="720" w:hanging="360"/>
      </w:pPr>
    </w:lvl>
    <w:lvl w:ilvl="1" w:tplc="0F84B4A4">
      <w:start w:val="1"/>
      <w:numFmt w:val="bullet"/>
      <w:lvlText w:val="○"/>
      <w:lvlJc w:val="left"/>
      <w:pPr>
        <w:ind w:left="1440" w:hanging="360"/>
      </w:pPr>
    </w:lvl>
    <w:lvl w:ilvl="2" w:tplc="78F85E82">
      <w:start w:val="1"/>
      <w:numFmt w:val="bullet"/>
      <w:lvlText w:val="■"/>
      <w:lvlJc w:val="left"/>
      <w:pPr>
        <w:ind w:left="2160" w:hanging="360"/>
      </w:pPr>
    </w:lvl>
    <w:lvl w:ilvl="3" w:tplc="FF2AB0E6">
      <w:start w:val="1"/>
      <w:numFmt w:val="bullet"/>
      <w:lvlText w:val="●"/>
      <w:lvlJc w:val="left"/>
      <w:pPr>
        <w:ind w:left="2880" w:hanging="360"/>
      </w:pPr>
    </w:lvl>
    <w:lvl w:ilvl="4" w:tplc="E88A9F36">
      <w:start w:val="1"/>
      <w:numFmt w:val="bullet"/>
      <w:lvlText w:val="○"/>
      <w:lvlJc w:val="left"/>
      <w:pPr>
        <w:ind w:left="3600" w:hanging="360"/>
      </w:pPr>
    </w:lvl>
    <w:lvl w:ilvl="5" w:tplc="7924FCD4">
      <w:start w:val="1"/>
      <w:numFmt w:val="bullet"/>
      <w:lvlText w:val="■"/>
      <w:lvlJc w:val="left"/>
      <w:pPr>
        <w:ind w:left="4320" w:hanging="360"/>
      </w:pPr>
    </w:lvl>
    <w:lvl w:ilvl="6" w:tplc="D5000F76">
      <w:start w:val="1"/>
      <w:numFmt w:val="bullet"/>
      <w:lvlText w:val="●"/>
      <w:lvlJc w:val="left"/>
      <w:pPr>
        <w:ind w:left="5040" w:hanging="360"/>
      </w:pPr>
    </w:lvl>
    <w:lvl w:ilvl="7" w:tplc="8E4C9F78">
      <w:start w:val="1"/>
      <w:numFmt w:val="bullet"/>
      <w:lvlText w:val="●"/>
      <w:lvlJc w:val="left"/>
      <w:pPr>
        <w:ind w:left="5760" w:hanging="360"/>
      </w:pPr>
    </w:lvl>
    <w:lvl w:ilvl="8" w:tplc="39EA579C">
      <w:start w:val="1"/>
      <w:numFmt w:val="bullet"/>
      <w:lvlText w:val="●"/>
      <w:lvlJc w:val="left"/>
      <w:pPr>
        <w:ind w:left="6480" w:hanging="360"/>
      </w:pPr>
    </w:lvl>
  </w:abstractNum>
  <w:num w:numId="1" w16cid:durableId="1111780598">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2D38"/>
    <w:rsid w:val="00016215"/>
    <w:rsid w:val="00044C78"/>
    <w:rsid w:val="001B65C4"/>
    <w:rsid w:val="00390622"/>
    <w:rsid w:val="003D1B7B"/>
    <w:rsid w:val="00426610"/>
    <w:rsid w:val="0050491C"/>
    <w:rsid w:val="005F3900"/>
    <w:rsid w:val="00662D38"/>
    <w:rsid w:val="006F5C22"/>
    <w:rsid w:val="0070471F"/>
    <w:rsid w:val="007C1F51"/>
    <w:rsid w:val="0092204A"/>
    <w:rsid w:val="00A80B85"/>
    <w:rsid w:val="00AE2DAC"/>
    <w:rsid w:val="00C273AE"/>
    <w:rsid w:val="00C54A06"/>
    <w:rsid w:val="00E2584F"/>
    <w:rsid w:val="00E45743"/>
    <w:rsid w:val="00F579CF"/>
    <w:rsid w:val="00F729F8"/>
    <w:rsid w:val="00FD13B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16FFA"/>
  <w15:docId w15:val="{7FE3D9C1-149F-41F3-8E3A-68E261EA8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42</TotalTime>
  <Pages>20</Pages>
  <Words>1519</Words>
  <Characters>8660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Sana Khan (2239157)</cp:lastModifiedBy>
  <cp:revision>18</cp:revision>
  <dcterms:created xsi:type="dcterms:W3CDTF">2026-10-22T21:00:00Z</dcterms:created>
  <dcterms:modified xsi:type="dcterms:W3CDTF">2026-10-22T21:58:00Z</dcterms:modified>
</cp:coreProperties>
</file>