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2B0" w:rsidRDefault="000A32B0">
      <w:pPr>
        <w:ind w:left="1440"/>
        <w:rPr>
          <w:rFonts w:cs="Arial"/>
        </w:rPr>
      </w:pPr>
    </w:p>
    <w:p w:rsidR="000A32B0" w:rsidRDefault="000A32B0">
      <w:pPr>
        <w:ind w:left="1440"/>
        <w:rPr>
          <w:rFonts w:cs="Arial"/>
        </w:rPr>
      </w:pPr>
    </w:p>
    <w:p w:rsidR="0024252D" w:rsidRDefault="00FB7258" w:rsidP="00FB7258">
      <w:pPr>
        <w:jc w:val="center"/>
        <w:rPr>
          <w:rFonts w:cs="Arial"/>
          <w:b/>
          <w:sz w:val="44"/>
          <w:szCs w:val="44"/>
        </w:rPr>
      </w:pPr>
      <w:r w:rsidRPr="00FB7258">
        <w:rPr>
          <w:rFonts w:cs="Arial"/>
          <w:b/>
          <w:sz w:val="44"/>
          <w:szCs w:val="44"/>
        </w:rPr>
        <w:t>EXAMINATION SOLUTIONS</w:t>
      </w:r>
    </w:p>
    <w:p w:rsidR="00FB7258" w:rsidRDefault="00FB7258" w:rsidP="00FB7258">
      <w:pPr>
        <w:jc w:val="center"/>
        <w:rPr>
          <w:rFonts w:cs="Arial"/>
          <w:b/>
        </w:rPr>
      </w:pPr>
      <w:r w:rsidRPr="00FB7258">
        <w:rPr>
          <w:rFonts w:cs="Arial"/>
          <w:b/>
        </w:rPr>
        <w:t>(</w:t>
      </w:r>
      <w:proofErr w:type="gramStart"/>
      <w:r w:rsidRPr="00FB7258">
        <w:rPr>
          <w:rFonts w:cs="Arial"/>
          <w:b/>
        </w:rPr>
        <w:t>to</w:t>
      </w:r>
      <w:proofErr w:type="gramEnd"/>
      <w:r w:rsidRPr="00FB7258">
        <w:rPr>
          <w:rFonts w:cs="Arial"/>
          <w:b/>
        </w:rPr>
        <w:t xml:space="preserve"> accompany the exam</w:t>
      </w:r>
      <w:r>
        <w:rPr>
          <w:rFonts w:cs="Arial"/>
          <w:b/>
        </w:rPr>
        <w:t>ination</w:t>
      </w:r>
      <w:r w:rsidRPr="00FB7258">
        <w:rPr>
          <w:rFonts w:cs="Arial"/>
          <w:b/>
        </w:rPr>
        <w:t xml:space="preserve"> paper sent to the external examiner </w:t>
      </w:r>
    </w:p>
    <w:p w:rsidR="00FB7258" w:rsidRPr="00FB7258" w:rsidRDefault="00FB7258" w:rsidP="00FB7258">
      <w:pPr>
        <w:jc w:val="center"/>
        <w:rPr>
          <w:rFonts w:cs="Arial"/>
        </w:rPr>
      </w:pPr>
      <w:proofErr w:type="gramStart"/>
      <w:r w:rsidRPr="00FB7258">
        <w:rPr>
          <w:rFonts w:cs="Arial"/>
          <w:b/>
        </w:rPr>
        <w:t>but</w:t>
      </w:r>
      <w:proofErr w:type="gramEnd"/>
      <w:r w:rsidRPr="00FB7258">
        <w:rPr>
          <w:rFonts w:cs="Arial"/>
          <w:b/>
        </w:rPr>
        <w:t xml:space="preserve"> NOT to be seen by students)</w:t>
      </w:r>
    </w:p>
    <w:p w:rsidR="0024252D" w:rsidRPr="00941770" w:rsidRDefault="0024252D" w:rsidP="00FB7258">
      <w:pPr>
        <w:rPr>
          <w:rFonts w:cs="Arial"/>
        </w:rPr>
      </w:pPr>
    </w:p>
    <w:p w:rsidR="000A32B0" w:rsidRPr="00941770" w:rsidRDefault="000A32B0">
      <w:pPr>
        <w:jc w:val="both"/>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5717"/>
        <w:gridCol w:w="990"/>
        <w:gridCol w:w="1656"/>
      </w:tblGrid>
      <w:tr w:rsidR="0024252D" w:rsidRPr="00941770" w:rsidTr="00FB7258">
        <w:tc>
          <w:tcPr>
            <w:tcW w:w="1559" w:type="dxa"/>
            <w:shd w:val="pct15" w:color="auto" w:fill="auto"/>
          </w:tcPr>
          <w:p w:rsidR="0024252D" w:rsidRPr="00941770" w:rsidRDefault="0024252D">
            <w:pPr>
              <w:spacing w:before="120" w:after="120"/>
              <w:jc w:val="both"/>
              <w:rPr>
                <w:rFonts w:cs="Arial"/>
                <w:b/>
              </w:rPr>
            </w:pPr>
            <w:r w:rsidRPr="00941770">
              <w:rPr>
                <w:rFonts w:cs="Arial"/>
                <w:b/>
              </w:rPr>
              <w:t>Programme:</w:t>
            </w:r>
          </w:p>
        </w:tc>
        <w:tc>
          <w:tcPr>
            <w:tcW w:w="5717" w:type="dxa"/>
          </w:tcPr>
          <w:p w:rsidR="0021358C" w:rsidRDefault="0021358C">
            <w:pPr>
              <w:spacing w:before="120" w:after="120"/>
              <w:jc w:val="both"/>
              <w:rPr>
                <w:rFonts w:cs="Arial"/>
                <w:b/>
              </w:rPr>
            </w:pPr>
            <w:r>
              <w:rPr>
                <w:rFonts w:cs="Arial"/>
                <w:b/>
              </w:rPr>
              <w:t>BSc/HND</w:t>
            </w:r>
            <w:r w:rsidR="00B40FD5">
              <w:rPr>
                <w:rFonts w:cs="Arial"/>
                <w:b/>
              </w:rPr>
              <w:t xml:space="preserve"> Motorsport Engineering</w:t>
            </w:r>
          </w:p>
          <w:p w:rsidR="0024252D" w:rsidRPr="00941770" w:rsidRDefault="0021358C" w:rsidP="0021358C">
            <w:pPr>
              <w:spacing w:before="120" w:after="120"/>
              <w:jc w:val="both"/>
              <w:rPr>
                <w:rFonts w:cs="Arial"/>
                <w:b/>
              </w:rPr>
            </w:pPr>
            <w:r>
              <w:rPr>
                <w:rFonts w:cs="Arial"/>
                <w:b/>
              </w:rPr>
              <w:t>BSc/HND</w:t>
            </w:r>
            <w:r w:rsidR="00B40FD5">
              <w:rPr>
                <w:rFonts w:cs="Arial"/>
                <w:b/>
              </w:rPr>
              <w:t xml:space="preserve"> Automotive Engineering </w:t>
            </w:r>
          </w:p>
        </w:tc>
        <w:tc>
          <w:tcPr>
            <w:tcW w:w="990" w:type="dxa"/>
            <w:shd w:val="pct15" w:color="auto" w:fill="auto"/>
          </w:tcPr>
          <w:p w:rsidR="0024252D" w:rsidRPr="00941770" w:rsidRDefault="000A32B0">
            <w:pPr>
              <w:spacing w:before="120" w:after="120"/>
              <w:jc w:val="both"/>
              <w:rPr>
                <w:rFonts w:cs="Arial"/>
                <w:b/>
              </w:rPr>
            </w:pPr>
            <w:r>
              <w:rPr>
                <w:rFonts w:cs="Arial"/>
                <w:b/>
              </w:rPr>
              <w:t>Level</w:t>
            </w:r>
            <w:r w:rsidR="0024252D" w:rsidRPr="00941770">
              <w:rPr>
                <w:rFonts w:cs="Arial"/>
                <w:b/>
              </w:rPr>
              <w:t>:</w:t>
            </w:r>
          </w:p>
        </w:tc>
        <w:tc>
          <w:tcPr>
            <w:tcW w:w="1656" w:type="dxa"/>
          </w:tcPr>
          <w:p w:rsidR="0024252D" w:rsidRPr="00941770" w:rsidRDefault="005C58CF">
            <w:pPr>
              <w:spacing w:before="120" w:after="120"/>
              <w:jc w:val="both"/>
              <w:rPr>
                <w:rFonts w:cs="Arial"/>
                <w:b/>
              </w:rPr>
            </w:pPr>
            <w:r>
              <w:rPr>
                <w:rFonts w:cs="Arial"/>
                <w:b/>
              </w:rPr>
              <w:t>5</w:t>
            </w:r>
          </w:p>
        </w:tc>
      </w:tr>
      <w:tr w:rsidR="0024252D" w:rsidRPr="00941770" w:rsidTr="00FB7258">
        <w:tc>
          <w:tcPr>
            <w:tcW w:w="1559" w:type="dxa"/>
            <w:shd w:val="pct15" w:color="auto" w:fill="auto"/>
          </w:tcPr>
          <w:p w:rsidR="0024252D" w:rsidRPr="00941770" w:rsidRDefault="000A32B0">
            <w:pPr>
              <w:spacing w:before="120" w:after="120"/>
              <w:jc w:val="both"/>
              <w:rPr>
                <w:rFonts w:cs="Arial"/>
                <w:b/>
              </w:rPr>
            </w:pPr>
            <w:r>
              <w:rPr>
                <w:rFonts w:cs="Arial"/>
                <w:b/>
              </w:rPr>
              <w:t>Module</w:t>
            </w:r>
            <w:r w:rsidR="0024252D" w:rsidRPr="00941770">
              <w:rPr>
                <w:rFonts w:cs="Arial"/>
                <w:b/>
              </w:rPr>
              <w:t>:</w:t>
            </w:r>
          </w:p>
        </w:tc>
        <w:tc>
          <w:tcPr>
            <w:tcW w:w="8363" w:type="dxa"/>
            <w:gridSpan w:val="3"/>
          </w:tcPr>
          <w:p w:rsidR="0024252D" w:rsidRPr="00941770" w:rsidRDefault="0021358C">
            <w:pPr>
              <w:spacing w:before="120" w:after="120"/>
              <w:jc w:val="both"/>
              <w:rPr>
                <w:rFonts w:cs="Arial"/>
                <w:b/>
              </w:rPr>
            </w:pPr>
            <w:r>
              <w:rPr>
                <w:rFonts w:cs="Arial"/>
                <w:b/>
              </w:rPr>
              <w:t xml:space="preserve">Industrial Placement and Team </w:t>
            </w:r>
            <w:r w:rsidR="00B40FD5">
              <w:rPr>
                <w:rFonts w:cs="Arial"/>
                <w:b/>
              </w:rPr>
              <w:t xml:space="preserve">Management </w:t>
            </w:r>
          </w:p>
        </w:tc>
      </w:tr>
      <w:tr w:rsidR="0024252D" w:rsidRPr="00941770" w:rsidTr="00FB7258">
        <w:tc>
          <w:tcPr>
            <w:tcW w:w="1559" w:type="dxa"/>
            <w:shd w:val="pct15" w:color="auto" w:fill="auto"/>
          </w:tcPr>
          <w:p w:rsidR="0024252D" w:rsidRPr="00941770" w:rsidRDefault="0024252D">
            <w:pPr>
              <w:spacing w:before="120" w:after="120"/>
              <w:jc w:val="both"/>
              <w:rPr>
                <w:rFonts w:cs="Arial"/>
                <w:b/>
              </w:rPr>
            </w:pPr>
            <w:r w:rsidRPr="00941770">
              <w:rPr>
                <w:rFonts w:cs="Arial"/>
                <w:b/>
              </w:rPr>
              <w:t>Author:</w:t>
            </w:r>
          </w:p>
        </w:tc>
        <w:tc>
          <w:tcPr>
            <w:tcW w:w="5717" w:type="dxa"/>
          </w:tcPr>
          <w:p w:rsidR="0024252D" w:rsidRPr="00941770" w:rsidRDefault="00B40FD5">
            <w:pPr>
              <w:spacing w:before="120" w:after="120"/>
              <w:jc w:val="both"/>
              <w:rPr>
                <w:rFonts w:cs="Arial"/>
                <w:b/>
              </w:rPr>
            </w:pPr>
            <w:r>
              <w:rPr>
                <w:rFonts w:cs="Arial"/>
                <w:b/>
              </w:rPr>
              <w:t>Mark Sandford</w:t>
            </w:r>
          </w:p>
        </w:tc>
        <w:tc>
          <w:tcPr>
            <w:tcW w:w="990" w:type="dxa"/>
            <w:shd w:val="pct15" w:color="auto" w:fill="auto"/>
          </w:tcPr>
          <w:p w:rsidR="0024252D" w:rsidRPr="00941770" w:rsidRDefault="0024252D">
            <w:pPr>
              <w:spacing w:before="120" w:after="120"/>
              <w:jc w:val="both"/>
              <w:rPr>
                <w:rFonts w:cs="Arial"/>
                <w:b/>
              </w:rPr>
            </w:pPr>
            <w:r w:rsidRPr="00941770">
              <w:rPr>
                <w:rFonts w:cs="Arial"/>
                <w:b/>
              </w:rPr>
              <w:t>Page:</w:t>
            </w:r>
          </w:p>
        </w:tc>
        <w:tc>
          <w:tcPr>
            <w:tcW w:w="1656" w:type="dxa"/>
          </w:tcPr>
          <w:p w:rsidR="0024252D" w:rsidRPr="00941770" w:rsidRDefault="0024252D" w:rsidP="00735856">
            <w:pPr>
              <w:rPr>
                <w:rFonts w:cs="Arial"/>
              </w:rPr>
            </w:pPr>
          </w:p>
        </w:tc>
      </w:tr>
    </w:tbl>
    <w:p w:rsidR="00910688" w:rsidRPr="00941770" w:rsidRDefault="00910688">
      <w:pPr>
        <w:jc w:val="both"/>
        <w:rPr>
          <w:rFonts w:cs="Arial"/>
        </w:rPr>
      </w:pPr>
    </w:p>
    <w:p w:rsidR="00910688" w:rsidRPr="00941770" w:rsidRDefault="00910688" w:rsidP="00910688">
      <w:pPr>
        <w:jc w:val="center"/>
        <w:rPr>
          <w:rFonts w:cs="Arial"/>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910688" w:rsidRPr="00941770" w:rsidTr="00FB7258">
        <w:tc>
          <w:tcPr>
            <w:tcW w:w="709" w:type="dxa"/>
            <w:tcBorders>
              <w:top w:val="single" w:sz="6" w:space="0" w:color="auto"/>
              <w:bottom w:val="single" w:sz="6" w:space="0" w:color="auto"/>
            </w:tcBorders>
            <w:shd w:val="pct15" w:color="auto" w:fill="auto"/>
          </w:tcPr>
          <w:p w:rsidR="00910688" w:rsidRPr="00941770" w:rsidRDefault="00FB7258" w:rsidP="0024252D">
            <w:pPr>
              <w:jc w:val="center"/>
              <w:rPr>
                <w:rFonts w:cs="Arial"/>
                <w:b/>
              </w:rPr>
            </w:pPr>
            <w:r>
              <w:rPr>
                <w:rFonts w:cs="Arial"/>
                <w:b/>
              </w:rPr>
              <w:t>Q 1</w:t>
            </w:r>
          </w:p>
        </w:tc>
        <w:tc>
          <w:tcPr>
            <w:tcW w:w="8221" w:type="dxa"/>
            <w:tcBorders>
              <w:top w:val="single" w:sz="6" w:space="0" w:color="auto"/>
              <w:bottom w:val="single" w:sz="6" w:space="0" w:color="auto"/>
            </w:tcBorders>
            <w:shd w:val="pct15" w:color="auto" w:fill="auto"/>
          </w:tcPr>
          <w:p w:rsidR="00910688" w:rsidRPr="00941770" w:rsidRDefault="00910688" w:rsidP="0024252D">
            <w:pPr>
              <w:jc w:val="center"/>
              <w:rPr>
                <w:rFonts w:cs="Arial"/>
                <w:b/>
              </w:rPr>
            </w:pPr>
            <w:r w:rsidRPr="00941770">
              <w:rPr>
                <w:rFonts w:cs="Arial"/>
                <w:b/>
              </w:rPr>
              <w:t>Question</w:t>
            </w:r>
          </w:p>
        </w:tc>
        <w:tc>
          <w:tcPr>
            <w:tcW w:w="992" w:type="dxa"/>
            <w:tcBorders>
              <w:top w:val="single" w:sz="6" w:space="0" w:color="auto"/>
              <w:bottom w:val="single" w:sz="6" w:space="0" w:color="auto"/>
            </w:tcBorders>
            <w:shd w:val="pct15" w:color="auto" w:fill="auto"/>
          </w:tcPr>
          <w:p w:rsidR="00910688" w:rsidRPr="00941770" w:rsidRDefault="00910688" w:rsidP="0024252D">
            <w:pPr>
              <w:jc w:val="center"/>
              <w:rPr>
                <w:rFonts w:cs="Arial"/>
                <w:b/>
              </w:rPr>
            </w:pPr>
            <w:r w:rsidRPr="00941770">
              <w:rPr>
                <w:rFonts w:cs="Arial"/>
                <w:b/>
              </w:rPr>
              <w:t>Marks</w:t>
            </w:r>
          </w:p>
        </w:tc>
      </w:tr>
      <w:tr w:rsidR="00735856" w:rsidRPr="00941770" w:rsidTr="00FB7258">
        <w:tc>
          <w:tcPr>
            <w:tcW w:w="709" w:type="dxa"/>
            <w:tcBorders>
              <w:top w:val="single" w:sz="6" w:space="0" w:color="auto"/>
            </w:tcBorders>
            <w:shd w:val="clear" w:color="auto" w:fill="auto"/>
          </w:tcPr>
          <w:p w:rsidR="00D8032E" w:rsidRDefault="0021358C" w:rsidP="005C58CF">
            <w:pPr>
              <w:jc w:val="center"/>
              <w:rPr>
                <w:rFonts w:cs="Arial"/>
                <w:b/>
              </w:rPr>
            </w:pPr>
            <w:r>
              <w:rPr>
                <w:rFonts w:cs="Arial"/>
                <w:b/>
              </w:rPr>
              <w:t>1</w:t>
            </w:r>
            <w:r w:rsidR="005C58CF">
              <w:rPr>
                <w:rFonts w:cs="Arial"/>
                <w:b/>
              </w:rPr>
              <w:t>a)</w:t>
            </w:r>
          </w:p>
          <w:p w:rsidR="00042B54" w:rsidRDefault="00042B54" w:rsidP="005C58CF">
            <w:pPr>
              <w:jc w:val="center"/>
              <w:rPr>
                <w:rFonts w:cs="Arial"/>
                <w:b/>
              </w:rPr>
            </w:pPr>
          </w:p>
          <w:p w:rsidR="00042B54" w:rsidRDefault="00042B54" w:rsidP="005C58CF">
            <w:pPr>
              <w:jc w:val="center"/>
              <w:rPr>
                <w:rFonts w:cs="Arial"/>
                <w:b/>
              </w:rPr>
            </w:pPr>
          </w:p>
          <w:p w:rsidR="00042B54" w:rsidRDefault="00042B54" w:rsidP="005C58CF">
            <w:pPr>
              <w:jc w:val="center"/>
              <w:rPr>
                <w:rFonts w:cs="Arial"/>
                <w:b/>
              </w:rPr>
            </w:pPr>
          </w:p>
          <w:p w:rsidR="00042B54" w:rsidRDefault="00042B54" w:rsidP="005C58CF">
            <w:pPr>
              <w:jc w:val="center"/>
              <w:rPr>
                <w:rFonts w:cs="Arial"/>
                <w:b/>
              </w:rPr>
            </w:pPr>
          </w:p>
          <w:p w:rsidR="00042B54" w:rsidRDefault="00042B54" w:rsidP="005C58CF">
            <w:pPr>
              <w:jc w:val="center"/>
              <w:rPr>
                <w:rFonts w:cs="Arial"/>
                <w:b/>
              </w:rPr>
            </w:pPr>
          </w:p>
          <w:p w:rsidR="00042B54" w:rsidRDefault="00042B54" w:rsidP="005C58CF">
            <w:pPr>
              <w:jc w:val="center"/>
              <w:rPr>
                <w:rFonts w:cs="Arial"/>
                <w:b/>
              </w:rPr>
            </w:pPr>
          </w:p>
          <w:p w:rsidR="00042B54" w:rsidRDefault="00042B54" w:rsidP="005C58CF">
            <w:pPr>
              <w:jc w:val="center"/>
              <w:rPr>
                <w:rFonts w:cs="Arial"/>
                <w:b/>
              </w:rPr>
            </w:pPr>
          </w:p>
          <w:p w:rsidR="00042B54" w:rsidRDefault="00042B54" w:rsidP="005C58CF">
            <w:pPr>
              <w:jc w:val="center"/>
              <w:rPr>
                <w:rFonts w:cs="Arial"/>
                <w:b/>
              </w:rPr>
            </w:pPr>
          </w:p>
          <w:p w:rsidR="00042B54" w:rsidRDefault="0021358C" w:rsidP="005C58CF">
            <w:pPr>
              <w:jc w:val="center"/>
              <w:rPr>
                <w:rFonts w:cs="Arial"/>
                <w:b/>
              </w:rPr>
            </w:pPr>
            <w:r>
              <w:rPr>
                <w:rFonts w:cs="Arial"/>
                <w:b/>
              </w:rPr>
              <w:t>1</w:t>
            </w:r>
            <w:r w:rsidR="00042B54">
              <w:rPr>
                <w:rFonts w:cs="Arial"/>
                <w:b/>
              </w:rPr>
              <w:t>b)</w:t>
            </w: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1358C" w:rsidP="005C58CF">
            <w:pPr>
              <w:jc w:val="center"/>
              <w:rPr>
                <w:rFonts w:cs="Arial"/>
                <w:b/>
              </w:rPr>
            </w:pPr>
            <w:r>
              <w:rPr>
                <w:rFonts w:cs="Arial"/>
                <w:b/>
              </w:rPr>
              <w:t>1</w:t>
            </w:r>
            <w:r w:rsidR="002462C4">
              <w:rPr>
                <w:rFonts w:cs="Arial"/>
                <w:b/>
              </w:rPr>
              <w:t>c)</w:t>
            </w:r>
          </w:p>
          <w:p w:rsidR="000A4839" w:rsidRDefault="000A4839" w:rsidP="005C58CF">
            <w:pPr>
              <w:jc w:val="center"/>
              <w:rPr>
                <w:rFonts w:cs="Arial"/>
                <w:b/>
              </w:rPr>
            </w:pPr>
          </w:p>
          <w:p w:rsidR="000A4839" w:rsidRDefault="000A4839" w:rsidP="005C58CF">
            <w:pPr>
              <w:jc w:val="center"/>
              <w:rPr>
                <w:rFonts w:cs="Arial"/>
                <w:b/>
              </w:rPr>
            </w:pPr>
          </w:p>
          <w:p w:rsidR="000A4839" w:rsidRDefault="000A4839" w:rsidP="005C58CF">
            <w:pPr>
              <w:jc w:val="center"/>
              <w:rPr>
                <w:rFonts w:cs="Arial"/>
                <w:b/>
              </w:rPr>
            </w:pPr>
          </w:p>
          <w:p w:rsidR="000A4839" w:rsidRDefault="000A4839" w:rsidP="005C58CF">
            <w:pPr>
              <w:jc w:val="center"/>
              <w:rPr>
                <w:rFonts w:cs="Arial"/>
                <w:b/>
              </w:rPr>
            </w:pPr>
          </w:p>
          <w:p w:rsidR="000A4839" w:rsidRDefault="000A4839" w:rsidP="005C58CF">
            <w:pPr>
              <w:jc w:val="center"/>
              <w:rPr>
                <w:rFonts w:cs="Arial"/>
                <w:b/>
              </w:rPr>
            </w:pPr>
          </w:p>
          <w:p w:rsidR="000A4839" w:rsidRDefault="000A4839" w:rsidP="005C58CF">
            <w:pPr>
              <w:jc w:val="center"/>
              <w:rPr>
                <w:rFonts w:cs="Arial"/>
                <w:b/>
              </w:rPr>
            </w:pPr>
          </w:p>
          <w:p w:rsidR="000A4839" w:rsidRDefault="000A4839" w:rsidP="005C58CF">
            <w:pPr>
              <w:jc w:val="center"/>
              <w:rPr>
                <w:rFonts w:cs="Arial"/>
                <w:b/>
              </w:rPr>
            </w:pPr>
          </w:p>
          <w:p w:rsidR="000A4839" w:rsidRDefault="0021358C" w:rsidP="005C58CF">
            <w:pPr>
              <w:jc w:val="center"/>
              <w:rPr>
                <w:rFonts w:cs="Arial"/>
                <w:b/>
              </w:rPr>
            </w:pPr>
            <w:r>
              <w:rPr>
                <w:rFonts w:cs="Arial"/>
                <w:b/>
              </w:rPr>
              <w:t>1</w:t>
            </w:r>
            <w:r w:rsidR="000A4839">
              <w:rPr>
                <w:rFonts w:cs="Arial"/>
                <w:b/>
              </w:rPr>
              <w:t>d)</w:t>
            </w: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21358C" w:rsidP="005C58CF">
            <w:pPr>
              <w:jc w:val="center"/>
              <w:rPr>
                <w:rFonts w:cs="Arial"/>
                <w:b/>
              </w:rPr>
            </w:pPr>
            <w:r>
              <w:rPr>
                <w:rFonts w:cs="Arial"/>
                <w:b/>
              </w:rPr>
              <w:t>1</w:t>
            </w:r>
            <w:r w:rsidR="00B87B5F">
              <w:rPr>
                <w:rFonts w:cs="Arial"/>
                <w:b/>
              </w:rPr>
              <w:t>e)</w:t>
            </w:r>
          </w:p>
          <w:p w:rsidR="004E62D7" w:rsidRDefault="004E62D7" w:rsidP="005C58CF">
            <w:pPr>
              <w:jc w:val="center"/>
              <w:rPr>
                <w:rFonts w:cs="Arial"/>
                <w:b/>
              </w:rPr>
            </w:pPr>
          </w:p>
          <w:p w:rsidR="004E62D7" w:rsidRPr="00941770" w:rsidRDefault="004E62D7" w:rsidP="00B40FD5">
            <w:pPr>
              <w:rPr>
                <w:rFonts w:cs="Arial"/>
                <w:b/>
              </w:rPr>
            </w:pPr>
          </w:p>
        </w:tc>
        <w:tc>
          <w:tcPr>
            <w:tcW w:w="8221" w:type="dxa"/>
            <w:tcBorders>
              <w:top w:val="single" w:sz="6" w:space="0" w:color="auto"/>
            </w:tcBorders>
            <w:shd w:val="clear" w:color="auto" w:fill="auto"/>
          </w:tcPr>
          <w:p w:rsidR="004E62D7" w:rsidRDefault="005C58CF" w:rsidP="00B40FD5">
            <w:pPr>
              <w:ind w:left="-21"/>
              <w:rPr>
                <w:rFonts w:cs="Arial"/>
              </w:rPr>
            </w:pPr>
            <w:r>
              <w:rPr>
                <w:rFonts w:cs="Arial"/>
              </w:rPr>
              <w:lastRenderedPageBreak/>
              <w:t>C</w:t>
            </w:r>
            <w:r w:rsidR="00B40FD5">
              <w:rPr>
                <w:rFonts w:cs="Arial"/>
              </w:rPr>
              <w:t>andidates are required to calculate the</w:t>
            </w:r>
            <w:r w:rsidR="00042B54">
              <w:rPr>
                <w:rFonts w:cs="Arial"/>
              </w:rPr>
              <w:t xml:space="preserve"> break-even point.</w:t>
            </w:r>
          </w:p>
          <w:p w:rsidR="00042B54" w:rsidRDefault="00042B54" w:rsidP="00B40FD5">
            <w:pPr>
              <w:ind w:left="-21"/>
              <w:rPr>
                <w:rFonts w:cs="Arial"/>
              </w:rPr>
            </w:pPr>
          </w:p>
          <w:p w:rsidR="00042B54" w:rsidRDefault="00042B54" w:rsidP="00B40FD5">
            <w:pPr>
              <w:ind w:left="-21"/>
              <w:rPr>
                <w:rFonts w:cs="Arial"/>
              </w:rPr>
            </w:pPr>
            <w:r>
              <w:rPr>
                <w:rFonts w:cs="Arial"/>
              </w:rPr>
              <w:t xml:space="preserve">Break-even point = </w:t>
            </w:r>
            <m:oMath>
              <m:f>
                <m:fPr>
                  <m:ctrlPr>
                    <w:rPr>
                      <w:rFonts w:ascii="Cambria Math" w:hAnsi="Cambria Math" w:cs="Arial"/>
                      <w:i/>
                    </w:rPr>
                  </m:ctrlPr>
                </m:fPr>
                <m:num>
                  <m:r>
                    <w:rPr>
                      <w:rFonts w:ascii="Cambria Math" w:hAnsi="Cambria Math" w:cs="Arial"/>
                    </w:rPr>
                    <m:t>Fixed costs</m:t>
                  </m:r>
                </m:num>
                <m:den>
                  <m:r>
                    <w:rPr>
                      <w:rFonts w:ascii="Cambria Math" w:hAnsi="Cambria Math" w:cs="Arial"/>
                    </w:rPr>
                    <m:t>Selling price per unit-Variable costs per unit</m:t>
                  </m:r>
                </m:den>
              </m:f>
            </m:oMath>
          </w:p>
          <w:p w:rsidR="00042B54" w:rsidRDefault="00042B54" w:rsidP="00B40FD5">
            <w:pPr>
              <w:ind w:left="-21"/>
              <w:rPr>
                <w:rFonts w:cs="Arial"/>
              </w:rPr>
            </w:pPr>
          </w:p>
          <w:p w:rsidR="00042B54" w:rsidRDefault="00042B54" w:rsidP="00B40FD5">
            <w:pPr>
              <w:ind w:left="-21"/>
              <w:rPr>
                <w:rFonts w:cs="Arial"/>
              </w:rPr>
            </w:pPr>
            <w:r>
              <w:rPr>
                <w:rFonts w:cs="Arial"/>
              </w:rPr>
              <w:t xml:space="preserve">Break-even point = </w:t>
            </w:r>
            <m:oMath>
              <m:f>
                <m:fPr>
                  <m:ctrlPr>
                    <w:rPr>
                      <w:rFonts w:ascii="Cambria Math" w:hAnsi="Cambria Math" w:cs="Arial"/>
                      <w:i/>
                    </w:rPr>
                  </m:ctrlPr>
                </m:fPr>
                <m:num>
                  <m:r>
                    <w:rPr>
                      <w:rFonts w:ascii="Cambria Math" w:hAnsi="Cambria Math" w:cs="Arial"/>
                    </w:rPr>
                    <m:t>£500,000</m:t>
                  </m:r>
                </m:num>
                <m:den>
                  <m:r>
                    <w:rPr>
                      <w:rFonts w:ascii="Cambria Math" w:hAnsi="Cambria Math" w:cs="Arial"/>
                    </w:rPr>
                    <m:t>£20- £7</m:t>
                  </m:r>
                </m:den>
              </m:f>
            </m:oMath>
          </w:p>
          <w:p w:rsidR="00042B54" w:rsidRDefault="00042B54" w:rsidP="00B40FD5">
            <w:pPr>
              <w:ind w:left="-21"/>
              <w:rPr>
                <w:rFonts w:cs="Arial"/>
              </w:rPr>
            </w:pPr>
          </w:p>
          <w:p w:rsidR="00042B54" w:rsidRDefault="00042B54" w:rsidP="00B40FD5">
            <w:pPr>
              <w:ind w:left="-21"/>
              <w:rPr>
                <w:rFonts w:cs="Arial"/>
              </w:rPr>
            </w:pPr>
            <w:r>
              <w:rPr>
                <w:rFonts w:cs="Arial"/>
              </w:rPr>
              <w:t>Break-even point = 38,462 units</w:t>
            </w:r>
          </w:p>
          <w:p w:rsidR="00042B54" w:rsidRDefault="00042B54" w:rsidP="00B40FD5">
            <w:pPr>
              <w:ind w:left="-21"/>
              <w:rPr>
                <w:rFonts w:cs="Arial"/>
              </w:rPr>
            </w:pPr>
          </w:p>
          <w:p w:rsidR="00042B54" w:rsidRDefault="00D33FA8" w:rsidP="00B40FD5">
            <w:pPr>
              <w:ind w:left="-21"/>
              <w:rPr>
                <w:rFonts w:cs="Arial"/>
              </w:rPr>
            </w:pPr>
            <w:r>
              <w:rPr>
                <w:rFonts w:cs="Arial"/>
                <w:noProof/>
              </w:rPr>
              <mc:AlternateContent>
                <mc:Choice Requires="wps">
                  <w:drawing>
                    <wp:anchor distT="0" distB="0" distL="114300" distR="114300" simplePos="0" relativeHeight="251663360" behindDoc="0" locked="0" layoutInCell="1" allowOverlap="1">
                      <wp:simplePos x="0" y="0"/>
                      <wp:positionH relativeFrom="column">
                        <wp:posOffset>884555</wp:posOffset>
                      </wp:positionH>
                      <wp:positionV relativeFrom="paragraph">
                        <wp:posOffset>310515</wp:posOffset>
                      </wp:positionV>
                      <wp:extent cx="2514600" cy="2238375"/>
                      <wp:effectExtent l="0" t="0" r="19050" b="28575"/>
                      <wp:wrapNone/>
                      <wp:docPr id="6" name="Straight Connector 6"/>
                      <wp:cNvGraphicFramePr/>
                      <a:graphic xmlns:a="http://schemas.openxmlformats.org/drawingml/2006/main">
                        <a:graphicData uri="http://schemas.microsoft.com/office/word/2010/wordprocessingShape">
                          <wps:wsp>
                            <wps:cNvCnPr/>
                            <wps:spPr>
                              <a:xfrm flipV="1">
                                <a:off x="0" y="0"/>
                                <a:ext cx="2514600" cy="2238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650E9AE" id="Straight Connector 6"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69.65pt,24.45pt" to="267.65pt,20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" strokecolor="#4579b8 [3044]"/>
                  </w:pict>
                </mc:Fallback>
              </mc:AlternateContent>
            </w:r>
            <w:r w:rsidR="00042B54">
              <w:rPr>
                <w:rFonts w:cs="Arial"/>
              </w:rPr>
              <w:t>Candidates are required to draw a break-even chart that shows the firms current position</w:t>
            </w:r>
            <w:r>
              <w:rPr>
                <w:rFonts w:cs="Arial"/>
              </w:rPr>
              <w:t xml:space="preserve">                                                                              Sales revenue</w:t>
            </w:r>
          </w:p>
          <w:p w:rsidR="00042B54" w:rsidRDefault="00D33FA8" w:rsidP="00B40FD5">
            <w:pPr>
              <w:ind w:left="-21"/>
              <w:rPr>
                <w:rFonts w:cs="Arial"/>
              </w:rPr>
            </w:pPr>
            <w:r>
              <w:rPr>
                <w:rFonts w:cs="Arial"/>
                <w:noProof/>
              </w:rPr>
              <mc:AlternateContent>
                <mc:Choice Requires="wps">
                  <w:drawing>
                    <wp:anchor distT="0" distB="0" distL="114300" distR="114300" simplePos="0" relativeHeight="251666432" behindDoc="0" locked="0" layoutInCell="1" allowOverlap="1">
                      <wp:simplePos x="0" y="0"/>
                      <wp:positionH relativeFrom="column">
                        <wp:posOffset>2903855</wp:posOffset>
                      </wp:positionH>
                      <wp:positionV relativeFrom="paragraph">
                        <wp:posOffset>103505</wp:posOffset>
                      </wp:positionV>
                      <wp:extent cx="381000" cy="142875"/>
                      <wp:effectExtent l="0" t="0" r="19050" b="28575"/>
                      <wp:wrapNone/>
                      <wp:docPr id="9" name="Straight Connector 9"/>
                      <wp:cNvGraphicFramePr/>
                      <a:graphic xmlns:a="http://schemas.openxmlformats.org/drawingml/2006/main">
                        <a:graphicData uri="http://schemas.microsoft.com/office/word/2010/wordprocessingShape">
                          <wps:wsp>
                            <wps:cNvCnPr/>
                            <wps:spPr>
                              <a:xfrm flipH="1" flipV="1">
                                <a:off x="0" y="0"/>
                                <a:ext cx="381000" cy="142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99F1383" id="Straight Connector 9" o:spid="_x0000_s1026" style="position:absolute;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65pt,8.15pt" to="258.6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" strokecolor="#4579b8 [3044]"/>
                  </w:pict>
                </mc:Fallback>
              </mc:AlternateContent>
            </w:r>
            <w:r>
              <w:rPr>
                <w:rFonts w:cs="Arial"/>
                <w:noProof/>
              </w:rPr>
              <mc:AlternateContent>
                <mc:Choice Requires="wps">
                  <w:drawing>
                    <wp:anchor distT="0" distB="0" distL="114300" distR="114300" simplePos="0" relativeHeight="251662336" behindDoc="0" locked="0" layoutInCell="1" allowOverlap="1">
                      <wp:simplePos x="0" y="0"/>
                      <wp:positionH relativeFrom="column">
                        <wp:posOffset>884554</wp:posOffset>
                      </wp:positionH>
                      <wp:positionV relativeFrom="paragraph">
                        <wp:posOffset>103505</wp:posOffset>
                      </wp:positionV>
                      <wp:extent cx="2962275" cy="1400175"/>
                      <wp:effectExtent l="0" t="0" r="28575" b="28575"/>
                      <wp:wrapNone/>
                      <wp:docPr id="5" name="Straight Connector 5"/>
                      <wp:cNvGraphicFramePr/>
                      <a:graphic xmlns:a="http://schemas.openxmlformats.org/drawingml/2006/main">
                        <a:graphicData uri="http://schemas.microsoft.com/office/word/2010/wordprocessingShape">
                          <wps:wsp>
                            <wps:cNvCnPr/>
                            <wps:spPr>
                              <a:xfrm flipV="1">
                                <a:off x="0" y="0"/>
                                <a:ext cx="2962275" cy="1400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92AB355" id="Straight Connector 5"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69.65pt,8.15pt" to="302.9pt,1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" strokecolor="#4579b8 [3044]"/>
                  </w:pict>
                </mc:Fallback>
              </mc:AlternateContent>
            </w:r>
            <w:r>
              <w:rPr>
                <w:rFonts w:cs="Arial"/>
                <w:noProof/>
              </w:rPr>
              <mc:AlternateContent>
                <mc:Choice Requires="wps">
                  <w:drawing>
                    <wp:anchor distT="0" distB="0" distL="114300" distR="114300" simplePos="0" relativeHeight="251659264" behindDoc="0" locked="0" layoutInCell="1" allowOverlap="1">
                      <wp:simplePos x="0" y="0"/>
                      <wp:positionH relativeFrom="column">
                        <wp:posOffset>875030</wp:posOffset>
                      </wp:positionH>
                      <wp:positionV relativeFrom="paragraph">
                        <wp:posOffset>103505</wp:posOffset>
                      </wp:positionV>
                      <wp:extent cx="9525" cy="2124075"/>
                      <wp:effectExtent l="76200" t="38100" r="66675" b="28575"/>
                      <wp:wrapNone/>
                      <wp:docPr id="2" name="Straight Arrow Connector 2"/>
                      <wp:cNvGraphicFramePr/>
                      <a:graphic xmlns:a="http://schemas.openxmlformats.org/drawingml/2006/main">
                        <a:graphicData uri="http://schemas.microsoft.com/office/word/2010/wordprocessingShape">
                          <wps:wsp>
                            <wps:cNvCnPr/>
                            <wps:spPr>
                              <a:xfrm flipH="1" flipV="1">
                                <a:off x="0" y="0"/>
                                <a:ext cx="9525" cy="2124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type w14:anchorId="2AEE2E88" id="_x0000_t32" coordsize="21600,21600" o:spt="32" o:oned="t" path="m,l21600,21600e" filled="f">
                      <v:path arrowok="t" fillok="f" o:connecttype="none"/>
                      <o:lock v:ext="edit" shapetype="t"/>
                    </v:shapetype>
                    <v:shape id="Straight Arrow Connector 2" o:spid="_x0000_s1026" type="#_x0000_t32" style="position:absolute;margin-left:68.9pt;margin-top:8.15pt;width:.75pt;height:167.25pt;flip:x 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" strokecolor="#4579b8 [3044]">
                      <v:stroke endarrow="block"/>
                    </v:shape>
                  </w:pict>
                </mc:Fallback>
              </mc:AlternateContent>
            </w:r>
            <w:r>
              <w:rPr>
                <w:rFonts w:cs="Arial"/>
              </w:rPr>
              <w:t xml:space="preserve">                                                                  Profit</w:t>
            </w:r>
          </w:p>
          <w:p w:rsidR="00042B54" w:rsidRDefault="00D33FA8" w:rsidP="00B40FD5">
            <w:pPr>
              <w:ind w:left="-21"/>
              <w:rPr>
                <w:rFonts w:cs="Arial"/>
              </w:rPr>
            </w:pPr>
            <w:r>
              <w:rPr>
                <w:rFonts w:cs="Arial"/>
              </w:rPr>
              <w:t xml:space="preserve">                                                                                                     Variable costs</w:t>
            </w:r>
          </w:p>
          <w:p w:rsidR="00042B54" w:rsidRDefault="00042B54" w:rsidP="00B40FD5">
            <w:pPr>
              <w:ind w:left="-21"/>
              <w:rPr>
                <w:rFonts w:cs="Arial"/>
              </w:rPr>
            </w:pPr>
          </w:p>
          <w:p w:rsidR="00042B54" w:rsidRDefault="00042B54" w:rsidP="00B40FD5">
            <w:pPr>
              <w:ind w:left="-21"/>
              <w:rPr>
                <w:rFonts w:cs="Arial"/>
              </w:rPr>
            </w:pPr>
          </w:p>
          <w:p w:rsidR="00042B54" w:rsidRDefault="00D33FA8" w:rsidP="00B40FD5">
            <w:pPr>
              <w:ind w:left="-21"/>
              <w:rPr>
                <w:rFonts w:cs="Arial"/>
              </w:rPr>
            </w:pPr>
            <w:r>
              <w:rPr>
                <w:rFonts w:cs="Arial"/>
                <w:noProof/>
              </w:rPr>
              <mc:AlternateContent>
                <mc:Choice Requires="wps">
                  <w:drawing>
                    <wp:anchor distT="0" distB="0" distL="114300" distR="114300" simplePos="0" relativeHeight="251664384" behindDoc="0" locked="0" layoutInCell="1" allowOverlap="1">
                      <wp:simplePos x="0" y="0"/>
                      <wp:positionH relativeFrom="column">
                        <wp:posOffset>2637155</wp:posOffset>
                      </wp:positionH>
                      <wp:positionV relativeFrom="paragraph">
                        <wp:posOffset>32384</wp:posOffset>
                      </wp:positionV>
                      <wp:extent cx="9525" cy="1552575"/>
                      <wp:effectExtent l="0" t="0" r="28575" b="28575"/>
                      <wp:wrapNone/>
                      <wp:docPr id="7" name="Straight Connector 7"/>
                      <wp:cNvGraphicFramePr/>
                      <a:graphic xmlns:a="http://schemas.openxmlformats.org/drawingml/2006/main">
                        <a:graphicData uri="http://schemas.microsoft.com/office/word/2010/wordprocessingShape">
                          <wps:wsp>
                            <wps:cNvCnPr/>
                            <wps:spPr>
                              <a:xfrm>
                                <a:off x="0" y="0"/>
                                <a:ext cx="9525" cy="1552575"/>
                              </a:xfrm>
                              <a:prstGeom prst="line">
                                <a:avLst/>
                              </a:prstGeom>
                              <a:ln>
                                <a:prstDash val="dashDot"/>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1F653043" id="Straight Connector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07.65pt,2.55pt" to="208.4pt,1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" strokecolor="#4579b8 [3044]">
                      <v:stroke dashstyle="dashDot"/>
                    </v:line>
                  </w:pict>
                </mc:Fallback>
              </mc:AlternateContent>
            </w:r>
            <w:r>
              <w:rPr>
                <w:rFonts w:cs="Arial"/>
              </w:rPr>
              <w:t xml:space="preserve">     Costs £                             Break-even</w:t>
            </w:r>
          </w:p>
          <w:p w:rsidR="00042B54" w:rsidRDefault="00042B54" w:rsidP="00B40FD5">
            <w:pPr>
              <w:ind w:left="-21"/>
              <w:rPr>
                <w:rFonts w:cs="Arial"/>
              </w:rPr>
            </w:pPr>
          </w:p>
          <w:p w:rsidR="00042B54" w:rsidRDefault="00D33FA8" w:rsidP="00B40FD5">
            <w:pPr>
              <w:ind w:left="-21"/>
              <w:rPr>
                <w:rFonts w:cs="Arial"/>
              </w:rPr>
            </w:pPr>
            <w:r>
              <w:rPr>
                <w:rFonts w:cs="Arial"/>
                <w:noProof/>
              </w:rPr>
              <mc:AlternateContent>
                <mc:Choice Requires="wps">
                  <w:drawing>
                    <wp:anchor distT="0" distB="0" distL="114300" distR="114300" simplePos="0" relativeHeight="251665408" behindDoc="0" locked="0" layoutInCell="1" allowOverlap="1">
                      <wp:simplePos x="0" y="0"/>
                      <wp:positionH relativeFrom="column">
                        <wp:posOffset>1379855</wp:posOffset>
                      </wp:positionH>
                      <wp:positionV relativeFrom="paragraph">
                        <wp:posOffset>149225</wp:posOffset>
                      </wp:positionV>
                      <wp:extent cx="361950" cy="152400"/>
                      <wp:effectExtent l="0" t="0" r="19050" b="19050"/>
                      <wp:wrapNone/>
                      <wp:docPr id="8" name="Straight Connector 8"/>
                      <wp:cNvGraphicFramePr/>
                      <a:graphic xmlns:a="http://schemas.openxmlformats.org/drawingml/2006/main">
                        <a:graphicData uri="http://schemas.microsoft.com/office/word/2010/wordprocessingShape">
                          <wps:wsp>
                            <wps:cNvCnPr/>
                            <wps:spPr>
                              <a:xfrm flipH="1" flipV="1">
                                <a:off x="0" y="0"/>
                                <a:ext cx="361950" cy="152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5BE5CFB" id="Straight Connector 8" o:spid="_x0000_s1026" style="position:absolute;flip:x y;z-index:251665408;visibility:visible;mso-wrap-style:square;mso-wrap-distance-left:9pt;mso-wrap-distance-top:0;mso-wrap-distance-right:9pt;mso-wrap-distance-bottom:0;mso-position-horizontal:absolute;mso-position-horizontal-relative:text;mso-position-vertical:absolute;mso-position-vertical-relative:text" from="108.65pt,11.75pt" to="137.15pt,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" strokecolor="#4579b8 [3044]"/>
                  </w:pict>
                </mc:Fallback>
              </mc:AlternateContent>
            </w:r>
            <w:r>
              <w:rPr>
                <w:rFonts w:cs="Arial"/>
              </w:rPr>
              <w:t xml:space="preserve">                               Loss</w:t>
            </w:r>
          </w:p>
          <w:p w:rsidR="00042B54" w:rsidRDefault="00042B54" w:rsidP="00B40FD5">
            <w:pPr>
              <w:ind w:left="-21"/>
              <w:rPr>
                <w:rFonts w:cs="Arial"/>
              </w:rPr>
            </w:pPr>
          </w:p>
          <w:p w:rsidR="00042B54" w:rsidRDefault="00042B54" w:rsidP="00B40FD5">
            <w:pPr>
              <w:ind w:left="-21"/>
              <w:rPr>
                <w:rFonts w:cs="Arial"/>
              </w:rPr>
            </w:pPr>
          </w:p>
          <w:p w:rsidR="00042B54" w:rsidRDefault="00D33FA8" w:rsidP="00B40FD5">
            <w:pPr>
              <w:ind w:left="-21"/>
              <w:rPr>
                <w:rFonts w:cs="Arial"/>
              </w:rPr>
            </w:pPr>
            <w:r>
              <w:rPr>
                <w:rFonts w:cs="Arial"/>
                <w:noProof/>
              </w:rPr>
              <mc:AlternateContent>
                <mc:Choice Requires="wps">
                  <w:drawing>
                    <wp:anchor distT="0" distB="0" distL="114300" distR="114300" simplePos="0" relativeHeight="251661312" behindDoc="0" locked="0" layoutInCell="1" allowOverlap="1">
                      <wp:simplePos x="0" y="0"/>
                      <wp:positionH relativeFrom="column">
                        <wp:posOffset>884555</wp:posOffset>
                      </wp:positionH>
                      <wp:positionV relativeFrom="paragraph">
                        <wp:posOffset>57785</wp:posOffset>
                      </wp:positionV>
                      <wp:extent cx="30099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3009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6BA54A7"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9.65pt,4.55pt" to="306.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" strokecolor="#4579b8 [3044]"/>
                  </w:pict>
                </mc:Fallback>
              </mc:AlternateContent>
            </w:r>
            <w:r>
              <w:rPr>
                <w:rFonts w:cs="Arial"/>
              </w:rPr>
              <w:t xml:space="preserve">       500,000                                                                                    Fixed costs</w:t>
            </w:r>
          </w:p>
          <w:p w:rsidR="00042B54" w:rsidRDefault="00042B54" w:rsidP="00B40FD5">
            <w:pPr>
              <w:ind w:left="-21"/>
              <w:rPr>
                <w:rFonts w:cs="Arial"/>
              </w:rPr>
            </w:pPr>
          </w:p>
          <w:p w:rsidR="00042B54" w:rsidRDefault="00042B54" w:rsidP="00B40FD5">
            <w:pPr>
              <w:ind w:left="-21"/>
              <w:rPr>
                <w:rFonts w:cs="Arial"/>
              </w:rPr>
            </w:pPr>
          </w:p>
          <w:p w:rsidR="00042B54" w:rsidRDefault="00042B54" w:rsidP="00B40FD5">
            <w:pPr>
              <w:ind w:left="-21"/>
              <w:rPr>
                <w:rFonts w:cs="Arial"/>
              </w:rPr>
            </w:pPr>
          </w:p>
          <w:p w:rsidR="00042B54" w:rsidRDefault="00D33FA8" w:rsidP="00B40FD5">
            <w:pPr>
              <w:ind w:left="-21"/>
              <w:rPr>
                <w:rFonts w:cs="Arial"/>
              </w:rPr>
            </w:pPr>
            <w:r>
              <w:rPr>
                <w:rFonts w:cs="Arial"/>
                <w:noProof/>
              </w:rPr>
              <mc:AlternateContent>
                <mc:Choice Requires="wps">
                  <w:drawing>
                    <wp:anchor distT="0" distB="0" distL="114300" distR="114300" simplePos="0" relativeHeight="251660288" behindDoc="0" locked="0" layoutInCell="1" allowOverlap="1">
                      <wp:simplePos x="0" y="0"/>
                      <wp:positionH relativeFrom="column">
                        <wp:posOffset>884555</wp:posOffset>
                      </wp:positionH>
                      <wp:positionV relativeFrom="paragraph">
                        <wp:posOffset>139065</wp:posOffset>
                      </wp:positionV>
                      <wp:extent cx="3009900" cy="0"/>
                      <wp:effectExtent l="0" t="76200" r="19050" b="95250"/>
                      <wp:wrapNone/>
                      <wp:docPr id="3" name="Straight Arrow Connector 3"/>
                      <wp:cNvGraphicFramePr/>
                      <a:graphic xmlns:a="http://schemas.openxmlformats.org/drawingml/2006/main">
                        <a:graphicData uri="http://schemas.microsoft.com/office/word/2010/wordprocessingShape">
                          <wps:wsp>
                            <wps:cNvCnPr/>
                            <wps:spPr>
                              <a:xfrm>
                                <a:off x="0" y="0"/>
                                <a:ext cx="30099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63573F16" id="Straight Arrow Connector 3" o:spid="_x0000_s1026" type="#_x0000_t32" style="position:absolute;margin-left:69.65pt;margin-top:10.95pt;width:237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" strokecolor="#4579b8 [3044]">
                      <v:stroke endarrow="block"/>
                    </v:shape>
                  </w:pict>
                </mc:Fallback>
              </mc:AlternateContent>
            </w:r>
          </w:p>
          <w:p w:rsidR="00042B54" w:rsidRDefault="00D33FA8" w:rsidP="00B40FD5">
            <w:pPr>
              <w:ind w:left="-21"/>
              <w:rPr>
                <w:rFonts w:cs="Arial"/>
              </w:rPr>
            </w:pPr>
            <w:r>
              <w:rPr>
                <w:rFonts w:cs="Arial"/>
              </w:rPr>
              <w:t xml:space="preserve">                                                               38,462</w:t>
            </w:r>
          </w:p>
          <w:p w:rsidR="00042B54" w:rsidRDefault="00D33FA8" w:rsidP="00B40FD5">
            <w:pPr>
              <w:ind w:left="-21"/>
              <w:rPr>
                <w:rFonts w:cs="Arial"/>
              </w:rPr>
            </w:pPr>
            <w:r>
              <w:rPr>
                <w:rFonts w:cs="Arial"/>
              </w:rPr>
              <w:t xml:space="preserve">                                               Output (units)</w:t>
            </w:r>
          </w:p>
          <w:p w:rsidR="00494D10" w:rsidRDefault="00494D10" w:rsidP="00D8032E">
            <w:pPr>
              <w:ind w:left="-21"/>
              <w:rPr>
                <w:rFonts w:cs="Arial"/>
              </w:rPr>
            </w:pPr>
          </w:p>
          <w:p w:rsidR="003E3F2F" w:rsidRDefault="002462C4" w:rsidP="005C58CF">
            <w:pPr>
              <w:ind w:left="-21"/>
              <w:rPr>
                <w:rFonts w:cs="Arial"/>
              </w:rPr>
            </w:pPr>
            <w:r>
              <w:rPr>
                <w:rFonts w:cs="Arial"/>
              </w:rPr>
              <w:t>(</w:t>
            </w:r>
            <w:r>
              <w:rPr>
                <w:rFonts w:cs="Arial"/>
                <w:b/>
              </w:rPr>
              <w:t>3 marks</w:t>
            </w:r>
            <w:r>
              <w:rPr>
                <w:rFonts w:cs="Arial"/>
              </w:rPr>
              <w:t>) for labelling lines</w:t>
            </w:r>
          </w:p>
          <w:p w:rsidR="002462C4" w:rsidRDefault="002462C4" w:rsidP="005C58CF">
            <w:pPr>
              <w:ind w:left="-21"/>
              <w:rPr>
                <w:rFonts w:cs="Arial"/>
              </w:rPr>
            </w:pPr>
            <w:r>
              <w:rPr>
                <w:rFonts w:cs="Arial"/>
              </w:rPr>
              <w:t>(</w:t>
            </w:r>
            <w:r>
              <w:rPr>
                <w:rFonts w:cs="Arial"/>
                <w:b/>
              </w:rPr>
              <w:t>1 mark</w:t>
            </w:r>
            <w:r>
              <w:rPr>
                <w:rFonts w:cs="Arial"/>
              </w:rPr>
              <w:t>) for adding figures (fixed costs and output at break-even point)</w:t>
            </w:r>
          </w:p>
          <w:p w:rsidR="002462C4" w:rsidRDefault="002462C4" w:rsidP="005C58CF">
            <w:pPr>
              <w:ind w:left="-21"/>
              <w:rPr>
                <w:rFonts w:cs="Arial"/>
              </w:rPr>
            </w:pPr>
            <w:r>
              <w:rPr>
                <w:rFonts w:cs="Arial"/>
              </w:rPr>
              <w:t>(</w:t>
            </w:r>
            <w:r>
              <w:rPr>
                <w:rFonts w:cs="Arial"/>
                <w:b/>
              </w:rPr>
              <w:t>1 mark</w:t>
            </w:r>
            <w:r>
              <w:rPr>
                <w:rFonts w:cs="Arial"/>
              </w:rPr>
              <w:t>) for labelling axis</w:t>
            </w:r>
          </w:p>
          <w:p w:rsidR="002462C4" w:rsidRDefault="002462C4" w:rsidP="005C58CF">
            <w:pPr>
              <w:ind w:left="-21"/>
              <w:rPr>
                <w:rFonts w:cs="Arial"/>
              </w:rPr>
            </w:pPr>
          </w:p>
          <w:p w:rsidR="002462C4" w:rsidRDefault="002462C4" w:rsidP="005C58CF">
            <w:pPr>
              <w:ind w:left="-21"/>
              <w:rPr>
                <w:rFonts w:cs="Arial"/>
              </w:rPr>
            </w:pPr>
            <w:r>
              <w:rPr>
                <w:rFonts w:cs="Arial"/>
              </w:rPr>
              <w:t>Candidates are required to calculate the margin of safety at 45,000 units</w:t>
            </w:r>
            <w:r w:rsidR="000A4839">
              <w:rPr>
                <w:rFonts w:cs="Arial"/>
              </w:rPr>
              <w:t>.</w:t>
            </w:r>
          </w:p>
          <w:p w:rsidR="000A4839" w:rsidRDefault="000A4839" w:rsidP="005C58CF">
            <w:pPr>
              <w:ind w:left="-21"/>
              <w:rPr>
                <w:rFonts w:cs="Arial"/>
              </w:rPr>
            </w:pPr>
          </w:p>
          <w:p w:rsidR="000A4839" w:rsidRDefault="000A4839" w:rsidP="005C58CF">
            <w:pPr>
              <w:ind w:left="-21"/>
              <w:rPr>
                <w:rFonts w:cs="Arial"/>
              </w:rPr>
            </w:pPr>
            <w:r>
              <w:rPr>
                <w:rFonts w:cs="Arial"/>
              </w:rPr>
              <w:t>Margin of safety = Current output – Output at break-even point</w:t>
            </w:r>
          </w:p>
          <w:p w:rsidR="000A4839" w:rsidRDefault="000A4839" w:rsidP="005C58CF">
            <w:pPr>
              <w:ind w:left="-21"/>
              <w:rPr>
                <w:rFonts w:cs="Arial"/>
              </w:rPr>
            </w:pPr>
          </w:p>
          <w:p w:rsidR="000A4839" w:rsidRDefault="000A4839" w:rsidP="005C58CF">
            <w:pPr>
              <w:ind w:left="-21"/>
              <w:rPr>
                <w:rFonts w:cs="Arial"/>
              </w:rPr>
            </w:pPr>
            <w:r>
              <w:rPr>
                <w:rFonts w:cs="Arial"/>
              </w:rPr>
              <w:t>Margin of safety = 45,000 – 38,462</w:t>
            </w:r>
          </w:p>
          <w:p w:rsidR="000A4839" w:rsidRDefault="000A4839" w:rsidP="005C58CF">
            <w:pPr>
              <w:ind w:left="-21"/>
              <w:rPr>
                <w:rFonts w:cs="Arial"/>
              </w:rPr>
            </w:pPr>
          </w:p>
          <w:p w:rsidR="000A4839" w:rsidRDefault="000A4839" w:rsidP="005C58CF">
            <w:pPr>
              <w:ind w:left="-21"/>
              <w:rPr>
                <w:rFonts w:cs="Arial"/>
              </w:rPr>
            </w:pPr>
            <w:r>
              <w:rPr>
                <w:rFonts w:cs="Arial"/>
              </w:rPr>
              <w:t>Margin of safety = 6,538 units</w:t>
            </w:r>
          </w:p>
          <w:p w:rsidR="000A4839" w:rsidRDefault="000A4839" w:rsidP="005C58CF">
            <w:pPr>
              <w:ind w:left="-21"/>
              <w:rPr>
                <w:rFonts w:cs="Arial"/>
              </w:rPr>
            </w:pPr>
          </w:p>
          <w:p w:rsidR="000A4839" w:rsidRDefault="000A4839" w:rsidP="005C58CF">
            <w:pPr>
              <w:ind w:left="-21"/>
              <w:rPr>
                <w:rFonts w:cs="Arial"/>
              </w:rPr>
            </w:pPr>
            <w:r>
              <w:rPr>
                <w:rFonts w:cs="Arial"/>
              </w:rPr>
              <w:t>Candidates are required to calculate the profit if output falls to 75%</w:t>
            </w:r>
          </w:p>
          <w:p w:rsidR="000A4839" w:rsidRDefault="000A4839" w:rsidP="005C58CF">
            <w:pPr>
              <w:ind w:left="-21"/>
              <w:rPr>
                <w:rFonts w:cs="Arial"/>
              </w:rPr>
            </w:pPr>
          </w:p>
          <w:p w:rsidR="000A4839" w:rsidRDefault="000A4839" w:rsidP="005C58CF">
            <w:pPr>
              <w:ind w:left="-21"/>
              <w:rPr>
                <w:rFonts w:cs="Arial"/>
              </w:rPr>
            </w:pPr>
            <w:r>
              <w:rPr>
                <w:rFonts w:cs="Arial"/>
              </w:rPr>
              <w:t>Output at 75% = 60,000 x 0.75 = 45,000 units</w:t>
            </w:r>
          </w:p>
          <w:p w:rsidR="000A4839" w:rsidRDefault="000A4839" w:rsidP="005C58CF">
            <w:pPr>
              <w:ind w:left="-21"/>
              <w:rPr>
                <w:rFonts w:cs="Arial"/>
              </w:rPr>
            </w:pPr>
          </w:p>
          <w:p w:rsidR="000A4839" w:rsidRDefault="000A4839" w:rsidP="005C58CF">
            <w:pPr>
              <w:ind w:left="-21"/>
              <w:rPr>
                <w:rFonts w:cs="Arial"/>
              </w:rPr>
            </w:pPr>
            <w:r>
              <w:rPr>
                <w:rFonts w:cs="Arial"/>
              </w:rPr>
              <w:t>Now calculate the contribution and profit using the following formula</w:t>
            </w:r>
          </w:p>
          <w:p w:rsidR="000A4839" w:rsidRDefault="000A4839" w:rsidP="005C58CF">
            <w:pPr>
              <w:ind w:left="-21"/>
              <w:rPr>
                <w:rFonts w:cs="Arial"/>
              </w:rPr>
            </w:pPr>
          </w:p>
          <w:p w:rsidR="000A4839" w:rsidRDefault="000A4839" w:rsidP="005C58CF">
            <w:pPr>
              <w:ind w:left="-21"/>
              <w:rPr>
                <w:rFonts w:cs="Arial"/>
              </w:rPr>
            </w:pPr>
            <w:r>
              <w:rPr>
                <w:rFonts w:cs="Arial"/>
              </w:rPr>
              <w:t>Contribution = Sales revenue – Variable costs</w:t>
            </w:r>
          </w:p>
          <w:p w:rsidR="000A4839" w:rsidRDefault="000A4839" w:rsidP="005C58CF">
            <w:pPr>
              <w:ind w:left="-21"/>
              <w:rPr>
                <w:rFonts w:cs="Arial"/>
              </w:rPr>
            </w:pPr>
            <w:r>
              <w:rPr>
                <w:rFonts w:cs="Arial"/>
              </w:rPr>
              <w:t>Profit = Contribution – Fixed costs</w:t>
            </w:r>
          </w:p>
          <w:p w:rsidR="000A4839" w:rsidRDefault="000A4839" w:rsidP="005C58CF">
            <w:pPr>
              <w:ind w:left="-21"/>
              <w:rPr>
                <w:rFonts w:cs="Arial"/>
              </w:rPr>
            </w:pPr>
          </w:p>
          <w:p w:rsidR="000A4839" w:rsidRDefault="000A4839" w:rsidP="005C58CF">
            <w:pPr>
              <w:ind w:left="-21"/>
              <w:rPr>
                <w:rFonts w:cs="Arial"/>
              </w:rPr>
            </w:pPr>
            <w:r>
              <w:rPr>
                <w:rFonts w:cs="Arial"/>
              </w:rPr>
              <w:t>Contribution = 45,000 x £20 = 45,000</w:t>
            </w:r>
            <w:r w:rsidR="00B87B5F">
              <w:rPr>
                <w:rFonts w:cs="Arial"/>
              </w:rPr>
              <w:t xml:space="preserve"> x</w:t>
            </w:r>
            <w:r>
              <w:rPr>
                <w:rFonts w:cs="Arial"/>
              </w:rPr>
              <w:t xml:space="preserve"> £7</w:t>
            </w:r>
          </w:p>
          <w:p w:rsidR="000A4839" w:rsidRDefault="000A4839" w:rsidP="005C58CF">
            <w:pPr>
              <w:ind w:left="-21"/>
              <w:rPr>
                <w:rFonts w:cs="Arial"/>
              </w:rPr>
            </w:pPr>
          </w:p>
          <w:p w:rsidR="000A4839" w:rsidRDefault="000A4839" w:rsidP="005C58CF">
            <w:pPr>
              <w:ind w:left="-21"/>
              <w:rPr>
                <w:rFonts w:cs="Arial"/>
              </w:rPr>
            </w:pPr>
            <w:r>
              <w:rPr>
                <w:rFonts w:cs="Arial"/>
              </w:rPr>
              <w:t>Contribution = £900,000 - £315,000</w:t>
            </w:r>
          </w:p>
          <w:p w:rsidR="00B87B5F" w:rsidRDefault="00B87B5F" w:rsidP="005C58CF">
            <w:pPr>
              <w:ind w:left="-21"/>
              <w:rPr>
                <w:rFonts w:cs="Arial"/>
              </w:rPr>
            </w:pPr>
          </w:p>
          <w:p w:rsidR="00B87B5F" w:rsidRDefault="00B87B5F" w:rsidP="005C58CF">
            <w:pPr>
              <w:ind w:left="-21"/>
              <w:rPr>
                <w:rFonts w:cs="Arial"/>
              </w:rPr>
            </w:pPr>
            <w:r>
              <w:rPr>
                <w:rFonts w:cs="Arial"/>
              </w:rPr>
              <w:t>Contribution = £585,000</w:t>
            </w:r>
          </w:p>
          <w:p w:rsidR="00B87B5F" w:rsidRDefault="00B87B5F" w:rsidP="005C58CF">
            <w:pPr>
              <w:ind w:left="-21"/>
              <w:rPr>
                <w:rFonts w:cs="Arial"/>
              </w:rPr>
            </w:pPr>
          </w:p>
          <w:p w:rsidR="00B87B5F" w:rsidRDefault="00B87B5F" w:rsidP="005C58CF">
            <w:pPr>
              <w:ind w:left="-21"/>
              <w:rPr>
                <w:rFonts w:cs="Arial"/>
              </w:rPr>
            </w:pPr>
            <w:r>
              <w:rPr>
                <w:rFonts w:cs="Arial"/>
              </w:rPr>
              <w:t>Profit = Contribution – Fixed costs</w:t>
            </w:r>
          </w:p>
          <w:p w:rsidR="00B87B5F" w:rsidRDefault="00B87B5F" w:rsidP="005C58CF">
            <w:pPr>
              <w:ind w:left="-21"/>
              <w:rPr>
                <w:rFonts w:cs="Arial"/>
              </w:rPr>
            </w:pPr>
          </w:p>
          <w:p w:rsidR="00B87B5F" w:rsidRDefault="00B87B5F" w:rsidP="005C58CF">
            <w:pPr>
              <w:ind w:left="-21"/>
              <w:rPr>
                <w:rFonts w:cs="Arial"/>
              </w:rPr>
            </w:pPr>
            <w:r>
              <w:rPr>
                <w:rFonts w:cs="Arial"/>
              </w:rPr>
              <w:t>Profit = £585,000 - £500,000</w:t>
            </w:r>
          </w:p>
          <w:p w:rsidR="00B87B5F" w:rsidRDefault="00B87B5F" w:rsidP="005C58CF">
            <w:pPr>
              <w:ind w:left="-21"/>
              <w:rPr>
                <w:rFonts w:cs="Arial"/>
              </w:rPr>
            </w:pPr>
          </w:p>
          <w:p w:rsidR="00B87B5F" w:rsidRDefault="00B87B5F" w:rsidP="005C58CF">
            <w:pPr>
              <w:ind w:left="-21"/>
              <w:rPr>
                <w:rFonts w:cs="Arial"/>
              </w:rPr>
            </w:pPr>
            <w:r>
              <w:rPr>
                <w:rFonts w:cs="Arial"/>
              </w:rPr>
              <w:t>Profit = £85,000</w:t>
            </w:r>
          </w:p>
          <w:p w:rsidR="00B87B5F" w:rsidRDefault="00B87B5F" w:rsidP="005C58CF">
            <w:pPr>
              <w:ind w:left="-21"/>
              <w:rPr>
                <w:rFonts w:cs="Arial"/>
              </w:rPr>
            </w:pPr>
          </w:p>
          <w:p w:rsidR="00B87B5F" w:rsidRDefault="00B87B5F" w:rsidP="005C58CF">
            <w:pPr>
              <w:ind w:left="-21"/>
              <w:rPr>
                <w:rFonts w:cs="Arial"/>
              </w:rPr>
            </w:pPr>
            <w:r>
              <w:rPr>
                <w:rFonts w:cs="Arial"/>
              </w:rPr>
              <w:t>Candidates are required to discuss the limitations of using break-even analysis</w:t>
            </w:r>
          </w:p>
          <w:p w:rsidR="00B87B5F" w:rsidRDefault="00B87B5F" w:rsidP="005C58CF">
            <w:pPr>
              <w:ind w:left="-21"/>
              <w:rPr>
                <w:rFonts w:cs="Arial"/>
              </w:rPr>
            </w:pPr>
          </w:p>
          <w:p w:rsidR="00B87B5F" w:rsidRDefault="00B87B5F" w:rsidP="00B87B5F">
            <w:pPr>
              <w:pStyle w:val="ListParagraph"/>
              <w:numPr>
                <w:ilvl w:val="0"/>
                <w:numId w:val="14"/>
              </w:numPr>
              <w:ind w:left="313"/>
              <w:rPr>
                <w:rFonts w:ascii="Arial" w:hAnsi="Arial" w:cs="Arial"/>
              </w:rPr>
            </w:pPr>
            <w:r w:rsidRPr="00B87B5F">
              <w:rPr>
                <w:rFonts w:ascii="Arial" w:hAnsi="Arial" w:cs="Arial"/>
              </w:rPr>
              <w:t xml:space="preserve">It </w:t>
            </w:r>
            <w:r>
              <w:rPr>
                <w:rFonts w:ascii="Arial" w:hAnsi="Arial" w:cs="Arial"/>
              </w:rPr>
              <w:t>depends on the quality and accuracy of the data used to construct cost and revenue functions.  If the data is poor and inaccurate, the conclusions drawn on the basis of the data are flawed.</w:t>
            </w:r>
          </w:p>
          <w:p w:rsidR="00B87B5F" w:rsidRDefault="00B87B5F" w:rsidP="00B87B5F">
            <w:pPr>
              <w:pStyle w:val="ListParagraph"/>
              <w:numPr>
                <w:ilvl w:val="0"/>
                <w:numId w:val="14"/>
              </w:numPr>
              <w:ind w:left="313"/>
              <w:rPr>
                <w:rFonts w:ascii="Arial" w:hAnsi="Arial" w:cs="Arial"/>
              </w:rPr>
            </w:pPr>
            <w:r>
              <w:rPr>
                <w:rFonts w:ascii="Arial" w:hAnsi="Arial" w:cs="Arial"/>
              </w:rPr>
              <w:t>It assumes that all output is sold and no stocks are held.  Many businesses hold stocks of finished goods to cope with changes in demand</w:t>
            </w:r>
          </w:p>
          <w:p w:rsidR="00B87B5F" w:rsidRDefault="00B87B5F" w:rsidP="00B87B5F">
            <w:pPr>
              <w:pStyle w:val="ListParagraph"/>
              <w:numPr>
                <w:ilvl w:val="0"/>
                <w:numId w:val="14"/>
              </w:numPr>
              <w:ind w:left="313"/>
              <w:rPr>
                <w:rFonts w:ascii="Arial" w:hAnsi="Arial" w:cs="Arial"/>
              </w:rPr>
            </w:pPr>
            <w:r>
              <w:rPr>
                <w:rFonts w:ascii="Arial" w:hAnsi="Arial" w:cs="Arial"/>
              </w:rPr>
              <w:t>The break-even chart is drawn for a given set of conditions.  It cannot cope with a sudden increase in wages and prices or changes in technology</w:t>
            </w:r>
          </w:p>
          <w:p w:rsidR="00B87B5F" w:rsidRPr="00B87B5F" w:rsidRDefault="00B87B5F" w:rsidP="00B87B5F">
            <w:pPr>
              <w:pStyle w:val="ListParagraph"/>
              <w:numPr>
                <w:ilvl w:val="0"/>
                <w:numId w:val="14"/>
              </w:numPr>
              <w:ind w:left="313"/>
              <w:rPr>
                <w:rFonts w:ascii="Arial" w:hAnsi="Arial" w:cs="Arial"/>
              </w:rPr>
            </w:pPr>
            <w:r>
              <w:rPr>
                <w:rFonts w:ascii="Arial" w:hAnsi="Arial" w:cs="Arial"/>
              </w:rPr>
              <w:t>Throughout the analysis it has been assumed that the total cost and total revenue functions are linear.  This may not always be the case.</w:t>
            </w:r>
          </w:p>
        </w:tc>
        <w:tc>
          <w:tcPr>
            <w:tcW w:w="992" w:type="dxa"/>
            <w:tcBorders>
              <w:top w:val="single" w:sz="6" w:space="0" w:color="auto"/>
            </w:tcBorders>
            <w:shd w:val="clear" w:color="auto" w:fill="auto"/>
          </w:tcPr>
          <w:p w:rsidR="004E62D7" w:rsidRDefault="004E62D7" w:rsidP="00B40FD5">
            <w:pPr>
              <w:jc w:val="center"/>
              <w:rPr>
                <w:rFonts w:cs="Arial"/>
                <w:b/>
              </w:rPr>
            </w:pPr>
          </w:p>
          <w:p w:rsidR="00042B54" w:rsidRDefault="00042B54" w:rsidP="00B40FD5">
            <w:pPr>
              <w:jc w:val="center"/>
              <w:rPr>
                <w:rFonts w:cs="Arial"/>
                <w:b/>
              </w:rPr>
            </w:pPr>
          </w:p>
          <w:p w:rsidR="00042B54" w:rsidRDefault="00042B54" w:rsidP="00B40FD5">
            <w:pPr>
              <w:jc w:val="center"/>
              <w:rPr>
                <w:rFonts w:cs="Arial"/>
                <w:b/>
              </w:rPr>
            </w:pPr>
          </w:p>
          <w:p w:rsidR="00042B54" w:rsidRDefault="00042B54" w:rsidP="00B40FD5">
            <w:pPr>
              <w:jc w:val="center"/>
              <w:rPr>
                <w:rFonts w:cs="Arial"/>
                <w:b/>
              </w:rPr>
            </w:pPr>
          </w:p>
          <w:p w:rsidR="00042B54" w:rsidRDefault="00042B54" w:rsidP="00B40FD5">
            <w:pPr>
              <w:jc w:val="center"/>
              <w:rPr>
                <w:rFonts w:cs="Arial"/>
                <w:b/>
              </w:rPr>
            </w:pPr>
          </w:p>
          <w:p w:rsidR="00042B54" w:rsidRDefault="00042B54" w:rsidP="00B40FD5">
            <w:pPr>
              <w:jc w:val="center"/>
              <w:rPr>
                <w:rFonts w:cs="Arial"/>
                <w:b/>
              </w:rPr>
            </w:pPr>
            <w:r>
              <w:rPr>
                <w:rFonts w:cs="Arial"/>
                <w:b/>
              </w:rPr>
              <w:t>4 marks</w:t>
            </w: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r>
              <w:rPr>
                <w:rFonts w:cs="Arial"/>
                <w:b/>
              </w:rPr>
              <w:t>5 marks</w:t>
            </w:r>
          </w:p>
          <w:p w:rsidR="000A4839" w:rsidRDefault="000A4839" w:rsidP="00B40FD5">
            <w:pPr>
              <w:jc w:val="center"/>
              <w:rPr>
                <w:rFonts w:cs="Arial"/>
                <w:b/>
              </w:rPr>
            </w:pPr>
          </w:p>
          <w:p w:rsidR="000A4839" w:rsidRDefault="000A4839" w:rsidP="00B40FD5">
            <w:pPr>
              <w:jc w:val="center"/>
              <w:rPr>
                <w:rFonts w:cs="Arial"/>
                <w:b/>
              </w:rPr>
            </w:pPr>
          </w:p>
          <w:p w:rsidR="000A4839" w:rsidRDefault="000A4839" w:rsidP="00B40FD5">
            <w:pPr>
              <w:jc w:val="center"/>
              <w:rPr>
                <w:rFonts w:cs="Arial"/>
                <w:b/>
              </w:rPr>
            </w:pPr>
          </w:p>
          <w:p w:rsidR="000A4839" w:rsidRDefault="000A4839" w:rsidP="00B40FD5">
            <w:pPr>
              <w:jc w:val="center"/>
              <w:rPr>
                <w:rFonts w:cs="Arial"/>
                <w:b/>
              </w:rPr>
            </w:pPr>
          </w:p>
          <w:p w:rsidR="000A4839" w:rsidRDefault="000A4839" w:rsidP="00B40FD5">
            <w:pPr>
              <w:jc w:val="center"/>
              <w:rPr>
                <w:rFonts w:cs="Arial"/>
                <w:b/>
              </w:rPr>
            </w:pPr>
          </w:p>
          <w:p w:rsidR="000A4839" w:rsidRDefault="000A4839" w:rsidP="00B40FD5">
            <w:pPr>
              <w:jc w:val="center"/>
              <w:rPr>
                <w:rFonts w:cs="Arial"/>
                <w:b/>
              </w:rPr>
            </w:pPr>
            <w:r>
              <w:rPr>
                <w:rFonts w:cs="Arial"/>
                <w:b/>
              </w:rPr>
              <w:t>4 marks</w:t>
            </w:r>
          </w:p>
          <w:p w:rsidR="000A4839" w:rsidRDefault="000A4839" w:rsidP="00B40FD5">
            <w:pPr>
              <w:jc w:val="center"/>
              <w:rPr>
                <w:rFonts w:cs="Arial"/>
                <w:b/>
              </w:rPr>
            </w:pPr>
          </w:p>
          <w:p w:rsidR="000A4839" w:rsidRDefault="000A4839" w:rsidP="00B40FD5">
            <w:pPr>
              <w:jc w:val="center"/>
              <w:rPr>
                <w:rFonts w:cs="Arial"/>
                <w:b/>
              </w:rPr>
            </w:pPr>
          </w:p>
          <w:p w:rsidR="000A4839" w:rsidRDefault="000A4839" w:rsidP="000A4839">
            <w:pPr>
              <w:rPr>
                <w:rFonts w:cs="Arial"/>
                <w:b/>
              </w:rPr>
            </w:pPr>
          </w:p>
          <w:p w:rsidR="000A4839" w:rsidRDefault="000A4839" w:rsidP="00B40FD5">
            <w:pPr>
              <w:jc w:val="center"/>
              <w:rPr>
                <w:rFonts w:cs="Arial"/>
                <w:b/>
              </w:rPr>
            </w:pPr>
            <w:r>
              <w:rPr>
                <w:rFonts w:cs="Arial"/>
                <w:b/>
              </w:rPr>
              <w:t>2 marks</w:t>
            </w: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r>
              <w:rPr>
                <w:rFonts w:cs="Arial"/>
                <w:b/>
              </w:rPr>
              <w:t>3 marks</w:t>
            </w: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r>
              <w:rPr>
                <w:rFonts w:cs="Arial"/>
                <w:b/>
              </w:rPr>
              <w:t>2 marks</w:t>
            </w: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r>
              <w:rPr>
                <w:rFonts w:cs="Arial"/>
                <w:b/>
              </w:rPr>
              <w:t>5 marks</w:t>
            </w:r>
          </w:p>
          <w:p w:rsidR="002462C4" w:rsidRDefault="002462C4" w:rsidP="00B40FD5">
            <w:pPr>
              <w:jc w:val="center"/>
              <w:rPr>
                <w:rFonts w:cs="Arial"/>
                <w:b/>
              </w:rPr>
            </w:pPr>
          </w:p>
          <w:p w:rsidR="002462C4" w:rsidRDefault="002462C4" w:rsidP="00B40FD5">
            <w:pPr>
              <w:jc w:val="center"/>
              <w:rPr>
                <w:rFonts w:cs="Arial"/>
                <w:b/>
              </w:rPr>
            </w:pPr>
          </w:p>
          <w:p w:rsidR="00A47C05" w:rsidRPr="00941770" w:rsidRDefault="00A47C05" w:rsidP="000867F7">
            <w:pPr>
              <w:rPr>
                <w:rFonts w:cs="Arial"/>
                <w:b/>
              </w:rPr>
            </w:pPr>
          </w:p>
        </w:tc>
      </w:tr>
    </w:tbl>
    <w:p w:rsidR="00FB7258" w:rsidRDefault="00FB7258"/>
    <w:p w:rsidR="00903EB3" w:rsidRDefault="00903EB3">
      <w:pPr>
        <w:jc w:val="both"/>
        <w:rPr>
          <w:rFonts w:cs="Arial"/>
          <w:sz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8080"/>
        <w:gridCol w:w="1003"/>
      </w:tblGrid>
      <w:tr w:rsidR="00903EB3" w:rsidRPr="00670A0F" w:rsidTr="00EF401C">
        <w:tc>
          <w:tcPr>
            <w:tcW w:w="850" w:type="dxa"/>
            <w:shd w:val="clear" w:color="auto" w:fill="auto"/>
          </w:tcPr>
          <w:p w:rsidR="00903EB3" w:rsidRPr="00670A0F" w:rsidRDefault="00903EB3" w:rsidP="0021358C">
            <w:pPr>
              <w:jc w:val="both"/>
              <w:rPr>
                <w:rFonts w:cs="Arial"/>
                <w:b/>
                <w:sz w:val="24"/>
              </w:rPr>
            </w:pPr>
            <w:r w:rsidRPr="00670A0F">
              <w:rPr>
                <w:rFonts w:cs="Arial"/>
                <w:b/>
                <w:sz w:val="24"/>
              </w:rPr>
              <w:t>Q</w:t>
            </w:r>
            <w:r w:rsidR="0021358C">
              <w:rPr>
                <w:rFonts w:cs="Arial"/>
                <w:b/>
                <w:sz w:val="24"/>
              </w:rPr>
              <w:t>2</w:t>
            </w:r>
          </w:p>
        </w:tc>
        <w:tc>
          <w:tcPr>
            <w:tcW w:w="8080" w:type="dxa"/>
            <w:shd w:val="clear" w:color="auto" w:fill="auto"/>
          </w:tcPr>
          <w:p w:rsidR="00903EB3" w:rsidRPr="00670A0F" w:rsidRDefault="00903EB3" w:rsidP="00EF401C">
            <w:pPr>
              <w:jc w:val="both"/>
              <w:rPr>
                <w:rFonts w:cs="Arial"/>
                <w:b/>
                <w:sz w:val="24"/>
              </w:rPr>
            </w:pPr>
            <w:r w:rsidRPr="00670A0F">
              <w:rPr>
                <w:rFonts w:cs="Arial"/>
                <w:b/>
                <w:sz w:val="24"/>
              </w:rPr>
              <w:t>Question</w:t>
            </w:r>
          </w:p>
        </w:tc>
        <w:tc>
          <w:tcPr>
            <w:tcW w:w="992" w:type="dxa"/>
            <w:shd w:val="clear" w:color="auto" w:fill="auto"/>
          </w:tcPr>
          <w:p w:rsidR="00903EB3" w:rsidRPr="00670A0F" w:rsidRDefault="00903EB3" w:rsidP="00EF401C">
            <w:pPr>
              <w:jc w:val="both"/>
              <w:rPr>
                <w:rFonts w:cs="Arial"/>
                <w:b/>
                <w:sz w:val="24"/>
              </w:rPr>
            </w:pPr>
            <w:r w:rsidRPr="00670A0F">
              <w:rPr>
                <w:rFonts w:cs="Arial"/>
                <w:b/>
                <w:sz w:val="24"/>
              </w:rPr>
              <w:t>Marks</w:t>
            </w:r>
          </w:p>
        </w:tc>
      </w:tr>
      <w:tr w:rsidR="00903EB3" w:rsidRPr="00670A0F" w:rsidTr="00EF401C">
        <w:tc>
          <w:tcPr>
            <w:tcW w:w="850" w:type="dxa"/>
            <w:shd w:val="clear" w:color="auto" w:fill="auto"/>
          </w:tcPr>
          <w:p w:rsidR="00903EB3" w:rsidRPr="00670A0F" w:rsidRDefault="0021358C" w:rsidP="00EF401C">
            <w:pPr>
              <w:jc w:val="both"/>
              <w:rPr>
                <w:rFonts w:cs="Arial"/>
                <w:sz w:val="24"/>
              </w:rPr>
            </w:pPr>
            <w:r>
              <w:rPr>
                <w:rFonts w:cs="Arial"/>
                <w:sz w:val="24"/>
              </w:rPr>
              <w:t>2</w:t>
            </w:r>
            <w:r w:rsidR="00903EB3" w:rsidRPr="00670A0F">
              <w:rPr>
                <w:rFonts w:cs="Arial"/>
                <w:sz w:val="24"/>
              </w:rPr>
              <w:t xml:space="preserve"> a </w:t>
            </w:r>
          </w:p>
        </w:tc>
        <w:tc>
          <w:tcPr>
            <w:tcW w:w="8080" w:type="dxa"/>
            <w:shd w:val="clear" w:color="auto" w:fill="auto"/>
          </w:tcPr>
          <w:p w:rsidR="00903EB3" w:rsidRDefault="00903EB3" w:rsidP="00EF401C">
            <w:pPr>
              <w:rPr>
                <w:b/>
              </w:rPr>
            </w:pPr>
          </w:p>
          <w:p w:rsidR="00903EB3" w:rsidRDefault="00903EB3" w:rsidP="00EF401C">
            <w:pPr>
              <w:rPr>
                <w:b/>
              </w:rPr>
            </w:pPr>
          </w:p>
          <w:p w:rsidR="00903EB3" w:rsidRDefault="00903EB3" w:rsidP="00903EB3">
            <w:pPr>
              <w:numPr>
                <w:ilvl w:val="0"/>
                <w:numId w:val="20"/>
              </w:numPr>
              <w:rPr>
                <w:b/>
              </w:rPr>
            </w:pPr>
            <w:r>
              <w:t>Generate an RFQ for the autoclave. Briefly explain the reasoning behind the incl</w:t>
            </w:r>
            <w:r w:rsidR="0021358C">
              <w:t>usion of each of your criteria.</w:t>
            </w:r>
          </w:p>
          <w:p w:rsidR="00903EB3" w:rsidRPr="00DB21DF" w:rsidRDefault="00903EB3" w:rsidP="00EF401C">
            <w:r w:rsidRPr="00DB21DF">
              <w:t>Physical internal size – to ensure the biggest panel can fit or batches of panels can be accommodated</w:t>
            </w:r>
          </w:p>
          <w:p w:rsidR="00903EB3" w:rsidRDefault="00903EB3" w:rsidP="00EF401C">
            <w:r>
              <w:t>External dimensions and weight for shipping</w:t>
            </w:r>
          </w:p>
          <w:p w:rsidR="00903EB3" w:rsidRDefault="00903EB3" w:rsidP="00EF401C">
            <w:r>
              <w:t>Ex works and delivery charge</w:t>
            </w:r>
          </w:p>
          <w:p w:rsidR="00903EB3" w:rsidRDefault="00903EB3" w:rsidP="00EF401C">
            <w:r>
              <w:t>Warranty terms and conditions</w:t>
            </w:r>
          </w:p>
          <w:p w:rsidR="00903EB3" w:rsidRDefault="00903EB3" w:rsidP="00EF401C">
            <w:r>
              <w:t>Operational software</w:t>
            </w:r>
          </w:p>
          <w:p w:rsidR="00903EB3" w:rsidRDefault="00903EB3" w:rsidP="00EF401C">
            <w:r>
              <w:t>Software maintenance and support facilities</w:t>
            </w:r>
          </w:p>
          <w:p w:rsidR="00903EB3" w:rsidRDefault="00903EB3" w:rsidP="00EF401C">
            <w:r>
              <w:lastRenderedPageBreak/>
              <w:t>Power consumption/efficiency</w:t>
            </w:r>
          </w:p>
          <w:p w:rsidR="00903EB3" w:rsidRDefault="00903EB3" w:rsidP="00EF401C">
            <w:r>
              <w:t>Pressure</w:t>
            </w:r>
            <w:r w:rsidR="0021358C">
              <w:t xml:space="preserve"> </w:t>
            </w:r>
            <w:r>
              <w:t>&amp;</w:t>
            </w:r>
            <w:r w:rsidR="0021358C">
              <w:t xml:space="preserve"> </w:t>
            </w:r>
            <w:r>
              <w:t>heat up</w:t>
            </w:r>
            <w:r w:rsidR="0021358C">
              <w:t xml:space="preserve"> </w:t>
            </w:r>
            <w:r>
              <w:t>/ depressurize times</w:t>
            </w:r>
          </w:p>
          <w:p w:rsidR="00903EB3" w:rsidRDefault="00903EB3" w:rsidP="00EF401C">
            <w:r>
              <w:t>Additional service equipment supplied or required</w:t>
            </w:r>
          </w:p>
          <w:p w:rsidR="00903EB3" w:rsidRPr="00DB21DF" w:rsidRDefault="00903EB3" w:rsidP="00EF401C">
            <w:r>
              <w:t>Service contract conditions.</w:t>
            </w:r>
          </w:p>
          <w:p w:rsidR="00903EB3" w:rsidRPr="000C7986" w:rsidRDefault="00903EB3" w:rsidP="00EF401C">
            <w:pPr>
              <w:rPr>
                <w:b/>
              </w:rPr>
            </w:pPr>
          </w:p>
          <w:p w:rsidR="00903EB3" w:rsidRDefault="00903EB3" w:rsidP="00EF401C">
            <w:pPr>
              <w:ind w:left="720"/>
            </w:pPr>
            <w:proofErr w:type="spellStart"/>
            <w:r>
              <w:t>Sketty</w:t>
            </w:r>
            <w:proofErr w:type="spellEnd"/>
            <w:r>
              <w:t xml:space="preserve"> sport</w:t>
            </w:r>
            <w:r w:rsidR="0021358C">
              <w:t xml:space="preserve">s </w:t>
            </w:r>
            <w:r>
              <w:t>cars are concerned about the initial purchase price and operating costs for the autoclave.</w:t>
            </w:r>
          </w:p>
          <w:p w:rsidR="00903EB3" w:rsidRDefault="00903EB3" w:rsidP="00EF401C">
            <w:pPr>
              <w:ind w:left="720"/>
            </w:pPr>
          </w:p>
          <w:p w:rsidR="00903EB3" w:rsidRDefault="00903EB3" w:rsidP="00EF401C"/>
          <w:p w:rsidR="00903EB3" w:rsidRPr="00670A0F" w:rsidRDefault="00903EB3" w:rsidP="00EF401C">
            <w:pPr>
              <w:jc w:val="both"/>
              <w:rPr>
                <w:rFonts w:cs="Arial"/>
                <w:sz w:val="24"/>
              </w:rPr>
            </w:pPr>
          </w:p>
        </w:tc>
        <w:tc>
          <w:tcPr>
            <w:tcW w:w="992" w:type="dxa"/>
            <w:shd w:val="clear" w:color="auto" w:fill="auto"/>
          </w:tcPr>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r>
              <w:rPr>
                <w:rFonts w:cs="Arial"/>
                <w:sz w:val="24"/>
              </w:rPr>
              <w:t xml:space="preserve">8 </w:t>
            </w:r>
            <w:r w:rsidRPr="00670A0F">
              <w:rPr>
                <w:rFonts w:cs="Arial"/>
                <w:sz w:val="24"/>
              </w:rPr>
              <w:t>marks</w:t>
            </w:r>
          </w:p>
        </w:tc>
      </w:tr>
      <w:tr w:rsidR="00903EB3" w:rsidRPr="00670A0F" w:rsidTr="00EF401C">
        <w:tc>
          <w:tcPr>
            <w:tcW w:w="850" w:type="dxa"/>
            <w:shd w:val="clear" w:color="auto" w:fill="auto"/>
          </w:tcPr>
          <w:p w:rsidR="00903EB3" w:rsidRPr="00670A0F" w:rsidRDefault="0021358C" w:rsidP="00EF401C">
            <w:pPr>
              <w:jc w:val="both"/>
              <w:rPr>
                <w:rFonts w:cs="Arial"/>
                <w:sz w:val="24"/>
              </w:rPr>
            </w:pPr>
            <w:r>
              <w:rPr>
                <w:rFonts w:cs="Arial"/>
                <w:sz w:val="24"/>
              </w:rPr>
              <w:lastRenderedPageBreak/>
              <w:t>2</w:t>
            </w:r>
            <w:r w:rsidR="00903EB3" w:rsidRPr="00670A0F">
              <w:rPr>
                <w:rFonts w:cs="Arial"/>
                <w:sz w:val="24"/>
              </w:rPr>
              <w:t xml:space="preserve"> b</w:t>
            </w:r>
          </w:p>
        </w:tc>
        <w:tc>
          <w:tcPr>
            <w:tcW w:w="8080" w:type="dxa"/>
            <w:shd w:val="clear" w:color="auto" w:fill="auto"/>
          </w:tcPr>
          <w:p w:rsidR="00903EB3" w:rsidRDefault="00903EB3" w:rsidP="00903EB3">
            <w:pPr>
              <w:numPr>
                <w:ilvl w:val="0"/>
                <w:numId w:val="20"/>
              </w:numPr>
              <w:rPr>
                <w:b/>
              </w:rPr>
            </w:pPr>
            <w:r>
              <w:t xml:space="preserve">Explain the concept of life style costing. </w:t>
            </w:r>
            <w:r w:rsidRPr="000C7986">
              <w:rPr>
                <w:b/>
              </w:rPr>
              <w:t>(2 marks)</w:t>
            </w:r>
          </w:p>
          <w:p w:rsidR="00903EB3" w:rsidRDefault="00903EB3" w:rsidP="00EF401C">
            <w:pPr>
              <w:rPr>
                <w:b/>
              </w:rPr>
            </w:pPr>
          </w:p>
          <w:p w:rsidR="00903EB3" w:rsidRDefault="00903EB3" w:rsidP="00EF401C">
            <w:pPr>
              <w:ind w:left="720"/>
            </w:pPr>
            <w:r>
              <w:t>The student should define/discuss life cycle costing</w:t>
            </w:r>
          </w:p>
          <w:p w:rsidR="00903EB3" w:rsidRDefault="00903EB3" w:rsidP="00EF401C"/>
          <w:p w:rsidR="00903EB3" w:rsidRPr="001A7A95" w:rsidRDefault="00903EB3" w:rsidP="00903EB3">
            <w:pPr>
              <w:numPr>
                <w:ilvl w:val="0"/>
                <w:numId w:val="21"/>
              </w:numPr>
              <w:rPr>
                <w:lang w:val="en-US"/>
              </w:rPr>
            </w:pPr>
            <w:r w:rsidRPr="00553266">
              <w:t>The practice of obtaining over their lifetime the best use of the physical assets at the lowest cost to the organisation. This is achieved through a combination of management, financial, engineering and other disciplines.</w:t>
            </w:r>
          </w:p>
          <w:p w:rsidR="00903EB3" w:rsidRPr="001A7A95" w:rsidRDefault="00903EB3" w:rsidP="00903EB3">
            <w:pPr>
              <w:numPr>
                <w:ilvl w:val="0"/>
                <w:numId w:val="21"/>
              </w:numPr>
              <w:rPr>
                <w:lang w:val="en-US"/>
              </w:rPr>
            </w:pPr>
            <w:r>
              <w:t>Discuss the advantages</w:t>
            </w:r>
          </w:p>
          <w:p w:rsidR="00903EB3" w:rsidRPr="001A7A95" w:rsidRDefault="00903EB3" w:rsidP="00EF401C">
            <w:pPr>
              <w:ind w:left="720" w:firstLine="720"/>
              <w:rPr>
                <w:lang w:val="en-US"/>
              </w:rPr>
            </w:pPr>
            <w:r w:rsidRPr="001A7A95">
              <w:t>Accurate comparison of competing options (broad options buy v lease days)</w:t>
            </w:r>
          </w:p>
          <w:p w:rsidR="00903EB3" w:rsidRPr="001A7A95" w:rsidRDefault="00903EB3" w:rsidP="00EF401C">
            <w:pPr>
              <w:ind w:left="720" w:firstLine="720"/>
              <w:rPr>
                <w:lang w:val="en-US"/>
              </w:rPr>
            </w:pPr>
            <w:r w:rsidRPr="001A7A95">
              <w:t>Good awareness</w:t>
            </w:r>
            <w:r>
              <w:t xml:space="preserve"> of total costs (ref total co</w:t>
            </w:r>
            <w:r w:rsidRPr="001A7A95">
              <w:t>st of project)</w:t>
            </w:r>
          </w:p>
          <w:p w:rsidR="00903EB3" w:rsidRPr="001A7A95" w:rsidRDefault="00903EB3" w:rsidP="00EF401C">
            <w:pPr>
              <w:ind w:left="720" w:firstLine="720"/>
              <w:rPr>
                <w:lang w:val="en-US"/>
              </w:rPr>
            </w:pPr>
            <w:r w:rsidRPr="001A7A95">
              <w:t xml:space="preserve">Accurate forecasting of cost patterns (cash flow </w:t>
            </w:r>
            <w:proofErr w:type="spellStart"/>
            <w:r w:rsidRPr="001A7A95">
              <w:t>esp</w:t>
            </w:r>
            <w:proofErr w:type="spellEnd"/>
            <w:r w:rsidRPr="001A7A95">
              <w:t>, running costs)</w:t>
            </w:r>
          </w:p>
          <w:p w:rsidR="00903EB3" w:rsidRPr="001A7A95" w:rsidRDefault="00903EB3" w:rsidP="00EF401C">
            <w:pPr>
              <w:ind w:left="720" w:firstLine="720"/>
              <w:rPr>
                <w:lang w:val="en-US"/>
              </w:rPr>
            </w:pPr>
            <w:r w:rsidRPr="001A7A95">
              <w:t>Allows assessment of performance trade off against cost</w:t>
            </w:r>
            <w:r w:rsidRPr="001A7A95">
              <w:rPr>
                <w:lang w:val="en-US"/>
              </w:rPr>
              <w:t xml:space="preserve"> </w:t>
            </w:r>
          </w:p>
          <w:p w:rsidR="00903EB3" w:rsidRPr="00553266" w:rsidRDefault="00903EB3" w:rsidP="00903EB3">
            <w:pPr>
              <w:numPr>
                <w:ilvl w:val="0"/>
                <w:numId w:val="21"/>
              </w:numPr>
              <w:rPr>
                <w:lang w:val="en-US"/>
              </w:rPr>
            </w:pPr>
            <w:r>
              <w:rPr>
                <w:lang w:val="en-US"/>
              </w:rPr>
              <w:t>Outline the main disadvantage of not really knowing what will happen in the future.</w:t>
            </w:r>
          </w:p>
          <w:p w:rsidR="00903EB3" w:rsidRPr="00670A0F" w:rsidRDefault="00903EB3" w:rsidP="00EF401C">
            <w:pPr>
              <w:jc w:val="both"/>
              <w:rPr>
                <w:rFonts w:cs="Arial"/>
                <w:sz w:val="24"/>
              </w:rPr>
            </w:pPr>
          </w:p>
        </w:tc>
        <w:tc>
          <w:tcPr>
            <w:tcW w:w="992" w:type="dxa"/>
            <w:shd w:val="clear" w:color="auto" w:fill="auto"/>
          </w:tcPr>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r>
              <w:rPr>
                <w:rFonts w:cs="Arial"/>
                <w:sz w:val="24"/>
              </w:rPr>
              <w:t>2</w:t>
            </w:r>
            <w:r w:rsidRPr="00670A0F">
              <w:rPr>
                <w:rFonts w:cs="Arial"/>
                <w:sz w:val="24"/>
              </w:rPr>
              <w:t>marks</w:t>
            </w:r>
          </w:p>
          <w:p w:rsidR="00903EB3" w:rsidRPr="00670A0F" w:rsidRDefault="00903EB3" w:rsidP="00EF401C">
            <w:pPr>
              <w:jc w:val="both"/>
              <w:rPr>
                <w:rFonts w:cs="Arial"/>
                <w:sz w:val="24"/>
              </w:rPr>
            </w:pPr>
          </w:p>
        </w:tc>
      </w:tr>
      <w:tr w:rsidR="00903EB3" w:rsidRPr="00670A0F" w:rsidTr="00EF401C">
        <w:tc>
          <w:tcPr>
            <w:tcW w:w="850" w:type="dxa"/>
            <w:shd w:val="clear" w:color="auto" w:fill="auto"/>
          </w:tcPr>
          <w:p w:rsidR="00903EB3" w:rsidRPr="00670A0F" w:rsidRDefault="0021358C" w:rsidP="00EF401C">
            <w:pPr>
              <w:jc w:val="both"/>
              <w:rPr>
                <w:rFonts w:cs="Arial"/>
                <w:sz w:val="24"/>
              </w:rPr>
            </w:pPr>
            <w:r>
              <w:rPr>
                <w:rFonts w:cs="Arial"/>
                <w:sz w:val="24"/>
              </w:rPr>
              <w:t>2</w:t>
            </w:r>
            <w:r w:rsidR="00903EB3" w:rsidRPr="00670A0F">
              <w:rPr>
                <w:rFonts w:cs="Arial"/>
                <w:sz w:val="24"/>
              </w:rPr>
              <w:t xml:space="preserve"> c</w:t>
            </w:r>
            <w:r w:rsidR="00903EB3">
              <w:rPr>
                <w:rFonts w:cs="Arial"/>
                <w:sz w:val="24"/>
              </w:rPr>
              <w:t xml:space="preserve"> </w:t>
            </w:r>
          </w:p>
        </w:tc>
        <w:tc>
          <w:tcPr>
            <w:tcW w:w="8080" w:type="dxa"/>
            <w:shd w:val="clear" w:color="auto" w:fill="auto"/>
          </w:tcPr>
          <w:p w:rsidR="00903EB3" w:rsidRDefault="00903EB3" w:rsidP="00903EB3">
            <w:pPr>
              <w:numPr>
                <w:ilvl w:val="0"/>
                <w:numId w:val="20"/>
              </w:numPr>
            </w:pPr>
            <w:r>
              <w:t xml:space="preserve">Critically evaluate the factors that should be considered to generate a life style cost for the Autoclave. </w:t>
            </w:r>
            <w:r w:rsidRPr="000C7986">
              <w:rPr>
                <w:b/>
              </w:rPr>
              <w:t>(</w:t>
            </w:r>
            <w:r>
              <w:rPr>
                <w:b/>
              </w:rPr>
              <w:t>10</w:t>
            </w:r>
            <w:r w:rsidRPr="000C7986">
              <w:rPr>
                <w:b/>
              </w:rPr>
              <w:t xml:space="preserve"> marks)</w:t>
            </w:r>
          </w:p>
          <w:p w:rsidR="00903EB3" w:rsidRDefault="00903EB3" w:rsidP="00EF401C">
            <w:pPr>
              <w:ind w:left="1080" w:firstLine="360"/>
              <w:rPr>
                <w:b/>
              </w:rPr>
            </w:pPr>
          </w:p>
          <w:p w:rsidR="00903EB3" w:rsidRDefault="00903EB3" w:rsidP="00EF401C">
            <w:pPr>
              <w:ind w:left="720"/>
            </w:pPr>
            <w:r>
              <w:t>The students should analyse important factors, which could include:</w:t>
            </w:r>
          </w:p>
          <w:p w:rsidR="00903EB3" w:rsidRPr="001A7A95" w:rsidRDefault="00903EB3" w:rsidP="00903EB3">
            <w:pPr>
              <w:numPr>
                <w:ilvl w:val="0"/>
                <w:numId w:val="22"/>
              </w:numPr>
              <w:rPr>
                <w:lang w:val="en-US"/>
              </w:rPr>
            </w:pPr>
            <w:r w:rsidRPr="001A7A95">
              <w:t>LCC gives two main costs</w:t>
            </w:r>
          </w:p>
          <w:p w:rsidR="00903EB3" w:rsidRPr="001A7A95" w:rsidRDefault="00903EB3" w:rsidP="00903EB3">
            <w:pPr>
              <w:numPr>
                <w:ilvl w:val="0"/>
                <w:numId w:val="22"/>
              </w:numPr>
              <w:rPr>
                <w:lang w:val="en-US"/>
              </w:rPr>
            </w:pPr>
            <w:r w:rsidRPr="001A7A95">
              <w:t>Acquisition costs</w:t>
            </w:r>
          </w:p>
          <w:p w:rsidR="00903EB3" w:rsidRPr="001A7A95" w:rsidRDefault="00903EB3" w:rsidP="00903EB3">
            <w:pPr>
              <w:numPr>
                <w:ilvl w:val="1"/>
                <w:numId w:val="22"/>
              </w:numPr>
              <w:rPr>
                <w:lang w:val="en-US"/>
              </w:rPr>
            </w:pPr>
            <w:r w:rsidRPr="001A7A95">
              <w:t>Initial cost</w:t>
            </w:r>
          </w:p>
          <w:p w:rsidR="00903EB3" w:rsidRPr="001A7A95" w:rsidRDefault="00903EB3" w:rsidP="00903EB3">
            <w:pPr>
              <w:numPr>
                <w:ilvl w:val="1"/>
                <w:numId w:val="22"/>
              </w:numPr>
              <w:rPr>
                <w:lang w:val="en-US"/>
              </w:rPr>
            </w:pPr>
            <w:r w:rsidRPr="001A7A95">
              <w:t>Transports costs (i.e. ex works)</w:t>
            </w:r>
          </w:p>
          <w:p w:rsidR="00903EB3" w:rsidRPr="00BD4001" w:rsidRDefault="00903EB3" w:rsidP="00903EB3">
            <w:pPr>
              <w:numPr>
                <w:ilvl w:val="1"/>
                <w:numId w:val="22"/>
              </w:numPr>
              <w:rPr>
                <w:lang w:val="en-US"/>
              </w:rPr>
            </w:pPr>
            <w:r w:rsidRPr="001A7A95">
              <w:t>Installation / commissioning costs</w:t>
            </w:r>
            <w:r>
              <w:t xml:space="preserve">, </w:t>
            </w:r>
          </w:p>
          <w:p w:rsidR="00903EB3" w:rsidRPr="00BD4001" w:rsidRDefault="00903EB3" w:rsidP="00903EB3">
            <w:pPr>
              <w:numPr>
                <w:ilvl w:val="2"/>
                <w:numId w:val="22"/>
              </w:numPr>
              <w:rPr>
                <w:lang w:val="en-US"/>
              </w:rPr>
            </w:pPr>
            <w:proofErr w:type="spellStart"/>
            <w:r>
              <w:t>esp</w:t>
            </w:r>
            <w:proofErr w:type="spellEnd"/>
            <w:r>
              <w:t xml:space="preserve"> building changes, floor strengthening </w:t>
            </w:r>
            <w:proofErr w:type="spellStart"/>
            <w:r>
              <w:t>etc</w:t>
            </w:r>
            <w:proofErr w:type="spellEnd"/>
          </w:p>
          <w:p w:rsidR="00903EB3" w:rsidRPr="00835016" w:rsidRDefault="00903EB3" w:rsidP="00903EB3">
            <w:pPr>
              <w:numPr>
                <w:ilvl w:val="2"/>
                <w:numId w:val="22"/>
              </w:numPr>
              <w:rPr>
                <w:lang w:val="en-US"/>
              </w:rPr>
            </w:pPr>
            <w:r>
              <w:t>provision of electrical power</w:t>
            </w:r>
          </w:p>
          <w:p w:rsidR="00903EB3" w:rsidRPr="00835016" w:rsidRDefault="00903EB3" w:rsidP="00903EB3">
            <w:pPr>
              <w:numPr>
                <w:ilvl w:val="1"/>
                <w:numId w:val="22"/>
              </w:numPr>
              <w:rPr>
                <w:lang w:val="en-US"/>
              </w:rPr>
            </w:pPr>
            <w:r>
              <w:t xml:space="preserve">Cost of necessary </w:t>
            </w:r>
            <w:proofErr w:type="spellStart"/>
            <w:r>
              <w:t>peripherials</w:t>
            </w:r>
            <w:proofErr w:type="spellEnd"/>
          </w:p>
          <w:p w:rsidR="00903EB3" w:rsidRPr="00835016" w:rsidRDefault="00903EB3" w:rsidP="00903EB3">
            <w:pPr>
              <w:numPr>
                <w:ilvl w:val="2"/>
                <w:numId w:val="22"/>
              </w:numPr>
              <w:rPr>
                <w:lang w:val="en-US"/>
              </w:rPr>
            </w:pPr>
            <w:r>
              <w:t>Cooling towers</w:t>
            </w:r>
          </w:p>
          <w:p w:rsidR="00903EB3" w:rsidRPr="001A7A95" w:rsidRDefault="00903EB3" w:rsidP="00903EB3">
            <w:pPr>
              <w:numPr>
                <w:ilvl w:val="2"/>
                <w:numId w:val="22"/>
              </w:numPr>
              <w:rPr>
                <w:lang w:val="en-US"/>
              </w:rPr>
            </w:pPr>
            <w:r>
              <w:t xml:space="preserve">Special freezers for material storage </w:t>
            </w:r>
            <w:proofErr w:type="spellStart"/>
            <w:r>
              <w:t>etc</w:t>
            </w:r>
            <w:proofErr w:type="spellEnd"/>
          </w:p>
          <w:p w:rsidR="00903EB3" w:rsidRPr="001A7A95" w:rsidRDefault="00903EB3" w:rsidP="00903EB3">
            <w:pPr>
              <w:numPr>
                <w:ilvl w:val="1"/>
                <w:numId w:val="22"/>
              </w:numPr>
              <w:rPr>
                <w:lang w:val="en-US"/>
              </w:rPr>
            </w:pPr>
            <w:r w:rsidRPr="001A7A95">
              <w:t>Spares package</w:t>
            </w:r>
            <w:r>
              <w:t>s</w:t>
            </w:r>
          </w:p>
          <w:p w:rsidR="00903EB3" w:rsidRDefault="00903EB3" w:rsidP="00903EB3">
            <w:pPr>
              <w:numPr>
                <w:ilvl w:val="1"/>
                <w:numId w:val="22"/>
              </w:numPr>
              <w:rPr>
                <w:lang w:val="en-US"/>
              </w:rPr>
            </w:pPr>
            <w:r w:rsidRPr="001A7A95">
              <w:t>Training costs</w:t>
            </w:r>
            <w:r w:rsidRPr="001A7A95">
              <w:rPr>
                <w:lang w:val="en-US"/>
              </w:rPr>
              <w:t xml:space="preserve"> </w:t>
            </w:r>
          </w:p>
          <w:p w:rsidR="00903EB3" w:rsidRPr="001A7A95" w:rsidRDefault="00903EB3" w:rsidP="00903EB3">
            <w:pPr>
              <w:numPr>
                <w:ilvl w:val="1"/>
                <w:numId w:val="22"/>
              </w:numPr>
              <w:rPr>
                <w:lang w:val="en-US"/>
              </w:rPr>
            </w:pPr>
            <w:r>
              <w:rPr>
                <w:lang w:val="en-US"/>
              </w:rPr>
              <w:t>The time cost of money</w:t>
            </w:r>
          </w:p>
          <w:p w:rsidR="00903EB3" w:rsidRPr="001A7A95" w:rsidRDefault="00903EB3" w:rsidP="00903EB3">
            <w:pPr>
              <w:numPr>
                <w:ilvl w:val="0"/>
                <w:numId w:val="22"/>
              </w:numPr>
              <w:rPr>
                <w:lang w:val="en-US"/>
              </w:rPr>
            </w:pPr>
            <w:r w:rsidRPr="001A7A95">
              <w:t>Running costs</w:t>
            </w:r>
          </w:p>
          <w:p w:rsidR="00903EB3" w:rsidRPr="001A7A95" w:rsidRDefault="00903EB3" w:rsidP="00903EB3">
            <w:pPr>
              <w:numPr>
                <w:ilvl w:val="1"/>
                <w:numId w:val="22"/>
              </w:numPr>
              <w:rPr>
                <w:lang w:val="en-US"/>
              </w:rPr>
            </w:pPr>
            <w:r w:rsidRPr="001A7A95">
              <w:t xml:space="preserve">Operation, </w:t>
            </w:r>
            <w:r>
              <w:t xml:space="preserve">fill time, </w:t>
            </w:r>
            <w:proofErr w:type="spellStart"/>
            <w:r>
              <w:t>cycletime</w:t>
            </w:r>
            <w:proofErr w:type="spellEnd"/>
            <w:r>
              <w:t>.</w:t>
            </w:r>
          </w:p>
          <w:p w:rsidR="00903EB3" w:rsidRPr="001A7A95" w:rsidRDefault="00903EB3" w:rsidP="00903EB3">
            <w:pPr>
              <w:numPr>
                <w:ilvl w:val="1"/>
                <w:numId w:val="22"/>
              </w:numPr>
              <w:rPr>
                <w:lang w:val="en-US"/>
              </w:rPr>
            </w:pPr>
            <w:r w:rsidRPr="001A7A95">
              <w:t>Energy costs</w:t>
            </w:r>
            <w:r>
              <w:t xml:space="preserve"> </w:t>
            </w:r>
          </w:p>
          <w:p w:rsidR="00903EB3" w:rsidRPr="001A7A95" w:rsidRDefault="00903EB3" w:rsidP="00903EB3">
            <w:pPr>
              <w:numPr>
                <w:ilvl w:val="1"/>
                <w:numId w:val="22"/>
              </w:numPr>
              <w:rPr>
                <w:lang w:val="en-US"/>
              </w:rPr>
            </w:pPr>
            <w:r>
              <w:t>Material/consumable costs</w:t>
            </w:r>
          </w:p>
          <w:p w:rsidR="00903EB3" w:rsidRPr="001A7A95" w:rsidRDefault="00903EB3" w:rsidP="00903EB3">
            <w:pPr>
              <w:numPr>
                <w:ilvl w:val="1"/>
                <w:numId w:val="22"/>
              </w:numPr>
              <w:rPr>
                <w:lang w:val="en-US"/>
              </w:rPr>
            </w:pPr>
            <w:r w:rsidRPr="001A7A95">
              <w:t>Insurance</w:t>
            </w:r>
            <w:r>
              <w:t xml:space="preserve"> – pressure vessel</w:t>
            </w:r>
          </w:p>
          <w:p w:rsidR="00903EB3" w:rsidRPr="001A7A95" w:rsidRDefault="00903EB3" w:rsidP="00903EB3">
            <w:pPr>
              <w:numPr>
                <w:ilvl w:val="1"/>
                <w:numId w:val="22"/>
              </w:numPr>
              <w:rPr>
                <w:lang w:val="en-US"/>
              </w:rPr>
            </w:pPr>
            <w:r w:rsidRPr="001A7A95">
              <w:t>Servicing</w:t>
            </w:r>
          </w:p>
          <w:p w:rsidR="00903EB3" w:rsidRPr="001A7A95" w:rsidRDefault="00903EB3" w:rsidP="00903EB3">
            <w:pPr>
              <w:numPr>
                <w:ilvl w:val="1"/>
                <w:numId w:val="22"/>
              </w:numPr>
              <w:rPr>
                <w:lang w:val="en-US"/>
              </w:rPr>
            </w:pPr>
            <w:r>
              <w:rPr>
                <w:lang w:val="en-US"/>
              </w:rPr>
              <w:t>Raw material availability.</w:t>
            </w:r>
          </w:p>
          <w:p w:rsidR="00903EB3" w:rsidRPr="000C798C" w:rsidRDefault="00903EB3" w:rsidP="00903EB3">
            <w:pPr>
              <w:numPr>
                <w:ilvl w:val="1"/>
                <w:numId w:val="22"/>
              </w:numPr>
              <w:rPr>
                <w:lang w:val="en-US"/>
              </w:rPr>
            </w:pPr>
            <w:r w:rsidRPr="001A7A95">
              <w:t>Maintenance</w:t>
            </w:r>
            <w:r>
              <w:t xml:space="preserve"> and inspection costs</w:t>
            </w:r>
            <w:r w:rsidRPr="001A7A95">
              <w:t>,</w:t>
            </w:r>
          </w:p>
          <w:p w:rsidR="00903EB3" w:rsidRPr="00BD4001" w:rsidRDefault="00903EB3" w:rsidP="00903EB3">
            <w:pPr>
              <w:numPr>
                <w:ilvl w:val="0"/>
                <w:numId w:val="22"/>
              </w:numPr>
              <w:rPr>
                <w:lang w:val="en-US"/>
              </w:rPr>
            </w:pPr>
            <w:r>
              <w:rPr>
                <w:lang w:val="en-US"/>
              </w:rPr>
              <w:t>Disposal Costs or Residual Value</w:t>
            </w:r>
          </w:p>
          <w:p w:rsidR="00903EB3" w:rsidRPr="001A7A95" w:rsidRDefault="00903EB3" w:rsidP="00903EB3">
            <w:pPr>
              <w:numPr>
                <w:ilvl w:val="1"/>
                <w:numId w:val="22"/>
              </w:numPr>
              <w:rPr>
                <w:lang w:val="en-US"/>
              </w:rPr>
            </w:pPr>
            <w:r>
              <w:t>Lifetime prediction, deprecation.</w:t>
            </w:r>
          </w:p>
          <w:p w:rsidR="00903EB3" w:rsidRPr="001A7A95" w:rsidRDefault="00903EB3" w:rsidP="00903EB3">
            <w:pPr>
              <w:numPr>
                <w:ilvl w:val="1"/>
                <w:numId w:val="22"/>
              </w:numPr>
              <w:rPr>
                <w:lang w:val="en-US"/>
              </w:rPr>
            </w:pPr>
            <w:r w:rsidRPr="001A7A95">
              <w:lastRenderedPageBreak/>
              <w:t>Disposal – residual value</w:t>
            </w:r>
            <w:r>
              <w:t xml:space="preserve"> (depreciation factors)</w:t>
            </w:r>
            <w:r w:rsidRPr="001A7A95">
              <w:t xml:space="preserve"> or costs</w:t>
            </w:r>
            <w:r>
              <w:t xml:space="preserve"> of removal and scrapping.</w:t>
            </w:r>
            <w:r w:rsidRPr="001A7A95">
              <w:rPr>
                <w:lang w:val="en-US"/>
              </w:rPr>
              <w:t xml:space="preserve"> </w:t>
            </w:r>
          </w:p>
          <w:p w:rsidR="00903EB3" w:rsidRPr="00670A0F" w:rsidRDefault="00903EB3" w:rsidP="00EF401C">
            <w:pPr>
              <w:jc w:val="both"/>
              <w:rPr>
                <w:rFonts w:cs="Arial"/>
                <w:sz w:val="24"/>
              </w:rPr>
            </w:pPr>
          </w:p>
        </w:tc>
        <w:tc>
          <w:tcPr>
            <w:tcW w:w="992" w:type="dxa"/>
            <w:shd w:val="clear" w:color="auto" w:fill="auto"/>
          </w:tcPr>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r>
              <w:rPr>
                <w:rFonts w:cs="Arial"/>
                <w:sz w:val="24"/>
              </w:rPr>
              <w:t xml:space="preserve">10 </w:t>
            </w:r>
            <w:r w:rsidRPr="00670A0F">
              <w:rPr>
                <w:rFonts w:cs="Arial"/>
                <w:sz w:val="24"/>
              </w:rPr>
              <w:t>marks</w:t>
            </w:r>
          </w:p>
        </w:tc>
      </w:tr>
      <w:tr w:rsidR="00903EB3" w:rsidRPr="00670A0F" w:rsidTr="00EF401C">
        <w:tc>
          <w:tcPr>
            <w:tcW w:w="850" w:type="dxa"/>
            <w:shd w:val="clear" w:color="auto" w:fill="auto"/>
          </w:tcPr>
          <w:p w:rsidR="00903EB3" w:rsidRPr="00670A0F" w:rsidRDefault="00903EB3" w:rsidP="00EF401C">
            <w:pPr>
              <w:jc w:val="both"/>
              <w:rPr>
                <w:rFonts w:cs="Arial"/>
                <w:sz w:val="24"/>
              </w:rPr>
            </w:pPr>
          </w:p>
        </w:tc>
        <w:tc>
          <w:tcPr>
            <w:tcW w:w="8080" w:type="dxa"/>
            <w:shd w:val="clear" w:color="auto" w:fill="auto"/>
          </w:tcPr>
          <w:p w:rsidR="00903EB3" w:rsidRDefault="00903EB3" w:rsidP="00EF401C">
            <w:pPr>
              <w:ind w:left="1080"/>
            </w:pPr>
          </w:p>
        </w:tc>
        <w:tc>
          <w:tcPr>
            <w:tcW w:w="992" w:type="dxa"/>
            <w:shd w:val="clear" w:color="auto" w:fill="auto"/>
          </w:tcPr>
          <w:p w:rsidR="00903EB3" w:rsidRPr="00670A0F" w:rsidRDefault="00903EB3" w:rsidP="00EF401C">
            <w:pPr>
              <w:jc w:val="both"/>
              <w:rPr>
                <w:rFonts w:cs="Arial"/>
                <w:sz w:val="24"/>
              </w:rPr>
            </w:pPr>
          </w:p>
        </w:tc>
      </w:tr>
    </w:tbl>
    <w:p w:rsidR="00903EB3" w:rsidRDefault="00903EB3" w:rsidP="00903EB3">
      <w:pPr>
        <w:jc w:val="both"/>
        <w:rPr>
          <w:rFonts w:cs="Arial"/>
          <w:sz w:val="24"/>
        </w:rPr>
      </w:pPr>
    </w:p>
    <w:p w:rsidR="00EF401C" w:rsidRDefault="00EF401C" w:rsidP="00903EB3">
      <w:pPr>
        <w:jc w:val="both"/>
        <w:rPr>
          <w:rFonts w:cs="Arial"/>
          <w:sz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8080"/>
        <w:gridCol w:w="992"/>
      </w:tblGrid>
      <w:tr w:rsidR="00903EB3" w:rsidRPr="00670A0F" w:rsidTr="00EF401C">
        <w:tc>
          <w:tcPr>
            <w:tcW w:w="850" w:type="dxa"/>
            <w:shd w:val="clear" w:color="auto" w:fill="auto"/>
          </w:tcPr>
          <w:p w:rsidR="00903EB3" w:rsidRPr="00670A0F" w:rsidRDefault="00903EB3" w:rsidP="00EF401C">
            <w:pPr>
              <w:jc w:val="both"/>
              <w:rPr>
                <w:rFonts w:cs="Arial"/>
                <w:b/>
                <w:sz w:val="24"/>
              </w:rPr>
            </w:pPr>
            <w:r w:rsidRPr="00670A0F">
              <w:rPr>
                <w:rFonts w:cs="Arial"/>
                <w:b/>
                <w:sz w:val="24"/>
              </w:rPr>
              <w:t>Q</w:t>
            </w:r>
            <w:r w:rsidR="0021358C">
              <w:rPr>
                <w:rFonts w:cs="Arial"/>
                <w:b/>
                <w:sz w:val="24"/>
              </w:rPr>
              <w:t>3</w:t>
            </w:r>
          </w:p>
        </w:tc>
        <w:tc>
          <w:tcPr>
            <w:tcW w:w="8080" w:type="dxa"/>
            <w:shd w:val="clear" w:color="auto" w:fill="auto"/>
          </w:tcPr>
          <w:p w:rsidR="00903EB3" w:rsidRPr="00670A0F" w:rsidRDefault="00903EB3" w:rsidP="00EF401C">
            <w:pPr>
              <w:jc w:val="both"/>
              <w:rPr>
                <w:rFonts w:cs="Arial"/>
                <w:b/>
                <w:sz w:val="24"/>
              </w:rPr>
            </w:pPr>
            <w:r w:rsidRPr="00670A0F">
              <w:rPr>
                <w:rFonts w:cs="Arial"/>
                <w:b/>
                <w:sz w:val="24"/>
              </w:rPr>
              <w:t>Question</w:t>
            </w:r>
          </w:p>
        </w:tc>
        <w:tc>
          <w:tcPr>
            <w:tcW w:w="992" w:type="dxa"/>
            <w:shd w:val="clear" w:color="auto" w:fill="auto"/>
          </w:tcPr>
          <w:p w:rsidR="00903EB3" w:rsidRPr="00670A0F" w:rsidRDefault="00903EB3" w:rsidP="00EF401C">
            <w:pPr>
              <w:jc w:val="both"/>
              <w:rPr>
                <w:rFonts w:cs="Arial"/>
                <w:b/>
                <w:sz w:val="24"/>
              </w:rPr>
            </w:pPr>
            <w:r w:rsidRPr="00670A0F">
              <w:rPr>
                <w:rFonts w:cs="Arial"/>
                <w:b/>
                <w:sz w:val="24"/>
              </w:rPr>
              <w:t>Marks</w:t>
            </w:r>
          </w:p>
        </w:tc>
      </w:tr>
      <w:tr w:rsidR="00903EB3" w:rsidRPr="00670A0F" w:rsidTr="00EF401C">
        <w:tc>
          <w:tcPr>
            <w:tcW w:w="850" w:type="dxa"/>
            <w:shd w:val="clear" w:color="auto" w:fill="auto"/>
          </w:tcPr>
          <w:p w:rsidR="00903EB3" w:rsidRPr="00670A0F" w:rsidRDefault="00903EB3" w:rsidP="00EF401C">
            <w:pPr>
              <w:jc w:val="both"/>
              <w:rPr>
                <w:rFonts w:cs="Arial"/>
                <w:sz w:val="24"/>
              </w:rPr>
            </w:pPr>
          </w:p>
        </w:tc>
        <w:tc>
          <w:tcPr>
            <w:tcW w:w="8080" w:type="dxa"/>
            <w:shd w:val="clear" w:color="auto" w:fill="auto"/>
          </w:tcPr>
          <w:p w:rsidR="00903EB3" w:rsidRPr="00670A0F" w:rsidRDefault="00903EB3" w:rsidP="00EF401C">
            <w:pPr>
              <w:jc w:val="both"/>
              <w:rPr>
                <w:rFonts w:cs="Arial"/>
                <w:sz w:val="24"/>
              </w:rPr>
            </w:pPr>
          </w:p>
        </w:tc>
        <w:tc>
          <w:tcPr>
            <w:tcW w:w="992" w:type="dxa"/>
            <w:shd w:val="clear" w:color="auto" w:fill="auto"/>
          </w:tcPr>
          <w:p w:rsidR="00903EB3" w:rsidRPr="00670A0F" w:rsidRDefault="00903EB3" w:rsidP="00EF401C">
            <w:pPr>
              <w:jc w:val="both"/>
              <w:rPr>
                <w:rFonts w:cs="Arial"/>
                <w:sz w:val="24"/>
              </w:rPr>
            </w:pPr>
          </w:p>
        </w:tc>
      </w:tr>
      <w:tr w:rsidR="00903EB3" w:rsidRPr="00670A0F" w:rsidTr="00EF401C">
        <w:tc>
          <w:tcPr>
            <w:tcW w:w="850" w:type="dxa"/>
            <w:shd w:val="clear" w:color="auto" w:fill="auto"/>
          </w:tcPr>
          <w:p w:rsidR="00903EB3" w:rsidRPr="00670A0F" w:rsidRDefault="0021358C" w:rsidP="00EF401C">
            <w:pPr>
              <w:jc w:val="both"/>
              <w:rPr>
                <w:rFonts w:cs="Arial"/>
                <w:sz w:val="24"/>
              </w:rPr>
            </w:pPr>
            <w:r>
              <w:rPr>
                <w:rFonts w:cs="Arial"/>
                <w:sz w:val="24"/>
              </w:rPr>
              <w:t>3</w:t>
            </w:r>
            <w:r w:rsidR="00903EB3" w:rsidRPr="00670A0F">
              <w:rPr>
                <w:rFonts w:cs="Arial"/>
                <w:sz w:val="24"/>
              </w:rPr>
              <w:t xml:space="preserve"> a</w:t>
            </w:r>
          </w:p>
        </w:tc>
        <w:tc>
          <w:tcPr>
            <w:tcW w:w="8080" w:type="dxa"/>
            <w:shd w:val="clear" w:color="auto" w:fill="auto"/>
          </w:tcPr>
          <w:p w:rsidR="00903EB3" w:rsidRDefault="00903EB3" w:rsidP="00EF401C">
            <w:pPr>
              <w:pStyle w:val="SMUNORMALARIAL"/>
              <w:rPr>
                <w:b/>
                <w:szCs w:val="22"/>
                <w:u w:val="single"/>
              </w:rPr>
            </w:pPr>
          </w:p>
          <w:p w:rsidR="00903EB3" w:rsidRDefault="00903EB3" w:rsidP="00EF401C"/>
          <w:p w:rsidR="00903EB3" w:rsidRPr="00D8756F" w:rsidRDefault="00903EB3" w:rsidP="00EF401C">
            <w:pPr>
              <w:rPr>
                <w:b/>
              </w:rPr>
            </w:pPr>
            <w:r>
              <w:t>Explain the conce</w:t>
            </w:r>
            <w:r w:rsidR="009827E3">
              <w:t>pt of Total Quality Management</w:t>
            </w:r>
            <w:r w:rsidR="009827E3">
              <w:tab/>
            </w:r>
          </w:p>
          <w:p w:rsidR="00903EB3" w:rsidRDefault="00903EB3" w:rsidP="00EF401C"/>
          <w:p w:rsidR="00903EB3" w:rsidRDefault="00903EB3" w:rsidP="00EF401C">
            <w:r>
              <w:t>The students should discuss:</w:t>
            </w:r>
          </w:p>
          <w:p w:rsidR="00903EB3" w:rsidRDefault="00903EB3" w:rsidP="00EF401C"/>
          <w:p w:rsidR="00903EB3" w:rsidRPr="00802700" w:rsidRDefault="00903EB3" w:rsidP="00EF401C">
            <w:r w:rsidRPr="00802700">
              <w:t>Fitness for Purpose or use</w:t>
            </w:r>
            <w:r>
              <w:t xml:space="preserve">, </w:t>
            </w:r>
            <w:r w:rsidRPr="00802700">
              <w:t>(</w:t>
            </w:r>
            <w:proofErr w:type="spellStart"/>
            <w:r w:rsidRPr="00802700">
              <w:t>Dr.</w:t>
            </w:r>
            <w:proofErr w:type="spellEnd"/>
            <w:r w:rsidRPr="00802700">
              <w:t xml:space="preserve"> Joseph </w:t>
            </w:r>
            <w:proofErr w:type="spellStart"/>
            <w:r w:rsidRPr="00802700">
              <w:t>Juran</w:t>
            </w:r>
            <w:proofErr w:type="spellEnd"/>
            <w:r w:rsidRPr="00802700">
              <w:t>)</w:t>
            </w:r>
          </w:p>
          <w:p w:rsidR="00903EB3" w:rsidRPr="00802700" w:rsidRDefault="00903EB3" w:rsidP="00EF401C">
            <w:r w:rsidRPr="00802700">
              <w:t xml:space="preserve">Or Meeting </w:t>
            </w:r>
            <w:r>
              <w:t>(exceeding)</w:t>
            </w:r>
            <w:r w:rsidRPr="00802700">
              <w:t xml:space="preserve">the Customer’s Requirements </w:t>
            </w:r>
          </w:p>
          <w:p w:rsidR="00903EB3" w:rsidRPr="00802700" w:rsidRDefault="00903EB3" w:rsidP="00EF401C">
            <w:r w:rsidRPr="00802700">
              <w:t>Requirements include:-</w:t>
            </w:r>
          </w:p>
          <w:p w:rsidR="00903EB3" w:rsidRPr="00802700" w:rsidRDefault="00903EB3" w:rsidP="00903EB3">
            <w:pPr>
              <w:numPr>
                <w:ilvl w:val="0"/>
                <w:numId w:val="23"/>
              </w:numPr>
            </w:pPr>
            <w:r w:rsidRPr="00802700">
              <w:t>Reliability</w:t>
            </w:r>
          </w:p>
          <w:p w:rsidR="00903EB3" w:rsidRPr="00802700" w:rsidRDefault="00903EB3" w:rsidP="00903EB3">
            <w:pPr>
              <w:numPr>
                <w:ilvl w:val="0"/>
                <w:numId w:val="23"/>
              </w:numPr>
            </w:pPr>
            <w:r w:rsidRPr="00802700">
              <w:t>Cost</w:t>
            </w:r>
          </w:p>
          <w:p w:rsidR="00903EB3" w:rsidRPr="00802700" w:rsidRDefault="00903EB3" w:rsidP="00903EB3">
            <w:pPr>
              <w:numPr>
                <w:ilvl w:val="0"/>
                <w:numId w:val="23"/>
              </w:numPr>
            </w:pPr>
            <w:r w:rsidRPr="00802700">
              <w:t>Function</w:t>
            </w:r>
          </w:p>
          <w:p w:rsidR="00903EB3" w:rsidRPr="00802700" w:rsidRDefault="00903EB3" w:rsidP="00903EB3">
            <w:pPr>
              <w:numPr>
                <w:ilvl w:val="0"/>
                <w:numId w:val="23"/>
              </w:numPr>
            </w:pPr>
            <w:r w:rsidRPr="00802700">
              <w:t>Delivery</w:t>
            </w:r>
          </w:p>
          <w:p w:rsidR="00903EB3" w:rsidRPr="00802700" w:rsidRDefault="00903EB3" w:rsidP="00903EB3">
            <w:pPr>
              <w:numPr>
                <w:ilvl w:val="0"/>
                <w:numId w:val="23"/>
              </w:numPr>
            </w:pPr>
            <w:r w:rsidRPr="00802700">
              <w:t>Life</w:t>
            </w:r>
          </w:p>
          <w:p w:rsidR="00903EB3" w:rsidRPr="00802700" w:rsidRDefault="00903EB3" w:rsidP="00903EB3">
            <w:pPr>
              <w:numPr>
                <w:ilvl w:val="0"/>
                <w:numId w:val="23"/>
              </w:numPr>
            </w:pPr>
            <w:r w:rsidRPr="00802700">
              <w:t>Aesthetics</w:t>
            </w:r>
          </w:p>
          <w:p w:rsidR="00903EB3" w:rsidRDefault="00903EB3" w:rsidP="00EF401C">
            <w:r w:rsidRPr="00802700">
              <w:t>Customers are both internal and external</w:t>
            </w:r>
            <w:r>
              <w:t xml:space="preserve"> to an </w:t>
            </w:r>
            <w:proofErr w:type="spellStart"/>
            <w:r>
              <w:t>organistion</w:t>
            </w:r>
            <w:proofErr w:type="spellEnd"/>
          </w:p>
          <w:p w:rsidR="00903EB3" w:rsidRPr="00802700" w:rsidRDefault="00903EB3" w:rsidP="00EF401C">
            <w:r w:rsidRPr="00802700">
              <w:t>Total Quality Embraces</w:t>
            </w:r>
          </w:p>
          <w:p w:rsidR="00903EB3" w:rsidRPr="00802700" w:rsidRDefault="00903EB3" w:rsidP="00903EB3">
            <w:pPr>
              <w:numPr>
                <w:ilvl w:val="0"/>
                <w:numId w:val="24"/>
              </w:numPr>
            </w:pPr>
            <w:r w:rsidRPr="00802700">
              <w:t xml:space="preserve">BS/ISO – Quality accreditation </w:t>
            </w:r>
          </w:p>
          <w:p w:rsidR="00903EB3" w:rsidRPr="00802700" w:rsidRDefault="00903EB3" w:rsidP="00903EB3">
            <w:pPr>
              <w:numPr>
                <w:ilvl w:val="0"/>
                <w:numId w:val="24"/>
              </w:numPr>
            </w:pPr>
            <w:r w:rsidRPr="00802700">
              <w:t>Company Culture</w:t>
            </w:r>
          </w:p>
          <w:p w:rsidR="00903EB3" w:rsidRPr="00802700" w:rsidRDefault="00903EB3" w:rsidP="00903EB3">
            <w:pPr>
              <w:numPr>
                <w:ilvl w:val="0"/>
                <w:numId w:val="24"/>
              </w:numPr>
            </w:pPr>
            <w:r w:rsidRPr="00802700">
              <w:t>Individual Attitudes</w:t>
            </w:r>
          </w:p>
          <w:p w:rsidR="00903EB3" w:rsidRPr="00802700" w:rsidRDefault="00903EB3" w:rsidP="00903EB3">
            <w:pPr>
              <w:numPr>
                <w:ilvl w:val="0"/>
                <w:numId w:val="24"/>
              </w:numPr>
            </w:pPr>
            <w:r w:rsidRPr="00802700">
              <w:t>Continuous Improvement</w:t>
            </w:r>
          </w:p>
          <w:p w:rsidR="00903EB3" w:rsidRPr="00802700" w:rsidRDefault="00903EB3" w:rsidP="00903EB3">
            <w:pPr>
              <w:numPr>
                <w:ilvl w:val="0"/>
                <w:numId w:val="24"/>
              </w:numPr>
            </w:pPr>
            <w:r w:rsidRPr="00802700">
              <w:t>Commitment – ownership of problems</w:t>
            </w:r>
          </w:p>
          <w:p w:rsidR="00903EB3" w:rsidRPr="00802700" w:rsidRDefault="00903EB3" w:rsidP="00903EB3">
            <w:pPr>
              <w:numPr>
                <w:ilvl w:val="0"/>
                <w:numId w:val="24"/>
              </w:numPr>
            </w:pPr>
            <w:r w:rsidRPr="00802700">
              <w:t>Relationships (with suppliers and customers)</w:t>
            </w:r>
          </w:p>
          <w:p w:rsidR="00903EB3" w:rsidRPr="00802700" w:rsidRDefault="00903EB3" w:rsidP="00EF401C">
            <w:r w:rsidRPr="00802700">
              <w:t>And applies to all parts of the organisation</w:t>
            </w:r>
          </w:p>
          <w:p w:rsidR="00903EB3" w:rsidRPr="00802700" w:rsidRDefault="00903EB3" w:rsidP="00EF401C">
            <w:r w:rsidRPr="00802700">
              <w:t xml:space="preserve">“Quality is both thinking why something is done, and why it is done that </w:t>
            </w:r>
          </w:p>
          <w:p w:rsidR="00903EB3" w:rsidRDefault="00903EB3" w:rsidP="00EF401C">
            <w:pPr>
              <w:rPr>
                <w:b/>
                <w:u w:val="single"/>
              </w:rPr>
            </w:pPr>
            <w:r w:rsidRPr="00802700">
              <w:t xml:space="preserve"> </w:t>
            </w:r>
            <w:proofErr w:type="gramStart"/>
            <w:r w:rsidRPr="00802700">
              <w:t>way</w:t>
            </w:r>
            <w:proofErr w:type="gramEnd"/>
            <w:r w:rsidRPr="00802700">
              <w:t xml:space="preserve">:  Then thinking differently to improve” Mr </w:t>
            </w:r>
            <w:proofErr w:type="spellStart"/>
            <w:r w:rsidRPr="00802700">
              <w:t>Ohno</w:t>
            </w:r>
            <w:proofErr w:type="spellEnd"/>
            <w:r w:rsidRPr="00802700">
              <w:t>, Chairman of Toyota</w:t>
            </w:r>
            <w:r w:rsidR="00EF401C">
              <w:t>.</w:t>
            </w:r>
          </w:p>
          <w:p w:rsidR="00903EB3" w:rsidRDefault="00903EB3" w:rsidP="00EF401C">
            <w:pPr>
              <w:pStyle w:val="SMUNORMALARIAL"/>
              <w:rPr>
                <w:b/>
                <w:szCs w:val="22"/>
                <w:u w:val="single"/>
              </w:rPr>
            </w:pPr>
          </w:p>
          <w:p w:rsidR="00903EB3" w:rsidRPr="00670A0F" w:rsidRDefault="00903EB3" w:rsidP="00EF401C">
            <w:pPr>
              <w:tabs>
                <w:tab w:val="left" w:pos="3300"/>
              </w:tabs>
              <w:rPr>
                <w:rFonts w:cs="Arial"/>
                <w:sz w:val="24"/>
              </w:rPr>
            </w:pPr>
          </w:p>
        </w:tc>
        <w:tc>
          <w:tcPr>
            <w:tcW w:w="992" w:type="dxa"/>
            <w:shd w:val="clear" w:color="auto" w:fill="auto"/>
          </w:tcPr>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827E3" w:rsidP="00EF401C">
            <w:pPr>
              <w:jc w:val="both"/>
              <w:rPr>
                <w:rFonts w:cs="Arial"/>
                <w:sz w:val="24"/>
              </w:rPr>
            </w:pPr>
            <w:r>
              <w:rPr>
                <w:rFonts w:cs="Arial"/>
                <w:sz w:val="24"/>
              </w:rPr>
              <w:t xml:space="preserve">5 </w:t>
            </w:r>
            <w:r w:rsidR="00903EB3" w:rsidRPr="00670A0F">
              <w:rPr>
                <w:rFonts w:cs="Arial"/>
                <w:sz w:val="24"/>
              </w:rPr>
              <w:t>marks</w:t>
            </w:r>
          </w:p>
          <w:p w:rsidR="00903EB3" w:rsidRPr="00670A0F" w:rsidRDefault="00903EB3" w:rsidP="00EF401C">
            <w:pPr>
              <w:jc w:val="both"/>
              <w:rPr>
                <w:rFonts w:cs="Arial"/>
                <w:sz w:val="24"/>
              </w:rPr>
            </w:pPr>
          </w:p>
        </w:tc>
      </w:tr>
      <w:tr w:rsidR="00903EB3" w:rsidRPr="00670A0F" w:rsidTr="00EF401C">
        <w:tc>
          <w:tcPr>
            <w:tcW w:w="850" w:type="dxa"/>
            <w:shd w:val="clear" w:color="auto" w:fill="auto"/>
          </w:tcPr>
          <w:p w:rsidR="00903EB3" w:rsidRPr="00670A0F" w:rsidRDefault="00903EB3" w:rsidP="00EF401C">
            <w:pPr>
              <w:jc w:val="both"/>
              <w:rPr>
                <w:rFonts w:cs="Arial"/>
                <w:sz w:val="24"/>
              </w:rPr>
            </w:pPr>
          </w:p>
        </w:tc>
        <w:tc>
          <w:tcPr>
            <w:tcW w:w="8080" w:type="dxa"/>
            <w:shd w:val="clear" w:color="auto" w:fill="auto"/>
          </w:tcPr>
          <w:p w:rsidR="00903EB3" w:rsidRPr="00670A0F" w:rsidRDefault="00903EB3" w:rsidP="00EF401C">
            <w:pPr>
              <w:jc w:val="both"/>
              <w:rPr>
                <w:rFonts w:cs="Arial"/>
                <w:sz w:val="24"/>
              </w:rPr>
            </w:pPr>
          </w:p>
        </w:tc>
        <w:tc>
          <w:tcPr>
            <w:tcW w:w="992" w:type="dxa"/>
            <w:shd w:val="clear" w:color="auto" w:fill="auto"/>
          </w:tcPr>
          <w:p w:rsidR="00903EB3" w:rsidRPr="00670A0F" w:rsidRDefault="00903EB3" w:rsidP="00EF401C">
            <w:pPr>
              <w:jc w:val="both"/>
              <w:rPr>
                <w:rFonts w:cs="Arial"/>
                <w:sz w:val="24"/>
              </w:rPr>
            </w:pPr>
          </w:p>
        </w:tc>
      </w:tr>
      <w:tr w:rsidR="00903EB3" w:rsidRPr="00670A0F" w:rsidTr="00EF401C">
        <w:tc>
          <w:tcPr>
            <w:tcW w:w="850" w:type="dxa"/>
            <w:shd w:val="clear" w:color="auto" w:fill="auto"/>
          </w:tcPr>
          <w:p w:rsidR="00903EB3" w:rsidRPr="00670A0F" w:rsidRDefault="0021358C" w:rsidP="00EF401C">
            <w:pPr>
              <w:jc w:val="both"/>
              <w:rPr>
                <w:rFonts w:cs="Arial"/>
                <w:sz w:val="24"/>
              </w:rPr>
            </w:pPr>
            <w:r>
              <w:rPr>
                <w:rFonts w:cs="Arial"/>
                <w:sz w:val="24"/>
              </w:rPr>
              <w:t>3</w:t>
            </w:r>
            <w:r w:rsidR="00903EB3" w:rsidRPr="00670A0F">
              <w:rPr>
                <w:rFonts w:cs="Arial"/>
                <w:sz w:val="24"/>
              </w:rPr>
              <w:t xml:space="preserve"> b </w:t>
            </w:r>
          </w:p>
        </w:tc>
        <w:tc>
          <w:tcPr>
            <w:tcW w:w="8080" w:type="dxa"/>
            <w:shd w:val="clear" w:color="auto" w:fill="auto"/>
          </w:tcPr>
          <w:p w:rsidR="00903EB3" w:rsidRDefault="00903EB3" w:rsidP="00EF401C"/>
          <w:p w:rsidR="00903EB3" w:rsidRDefault="00903EB3" w:rsidP="00EF401C"/>
          <w:p w:rsidR="00903EB3" w:rsidRDefault="00903EB3" w:rsidP="00EF401C">
            <w:r>
              <w:t xml:space="preserve">Outline a total Quality Management Strategy. Refer to </w:t>
            </w:r>
            <w:proofErr w:type="spellStart"/>
            <w:r>
              <w:t>Juran’s</w:t>
            </w:r>
            <w:proofErr w:type="spellEnd"/>
            <w:r>
              <w:t xml:space="preserve"> 10 steps.</w:t>
            </w:r>
          </w:p>
          <w:p w:rsidR="00903EB3" w:rsidRPr="00D8756F" w:rsidRDefault="00903EB3" w:rsidP="00EF401C">
            <w:pPr>
              <w:rPr>
                <w:b/>
              </w:rPr>
            </w:pPr>
            <w:r>
              <w:tab/>
            </w:r>
            <w:r>
              <w:tab/>
            </w:r>
            <w:r>
              <w:tab/>
            </w:r>
            <w:r>
              <w:tab/>
            </w:r>
            <w:r>
              <w:tab/>
            </w:r>
            <w:r>
              <w:tab/>
            </w:r>
            <w:r>
              <w:tab/>
            </w:r>
          </w:p>
          <w:p w:rsidR="00903EB3" w:rsidRDefault="00903EB3" w:rsidP="00EF401C">
            <w:pPr>
              <w:ind w:left="720" w:hanging="720"/>
            </w:pPr>
            <w:r>
              <w:t>The student should discuss:</w:t>
            </w:r>
          </w:p>
          <w:p w:rsidR="00903EB3" w:rsidRDefault="00903EB3" w:rsidP="00EF401C">
            <w:pPr>
              <w:ind w:left="720" w:hanging="720"/>
            </w:pPr>
          </w:p>
          <w:p w:rsidR="00903EB3" w:rsidRPr="008D2FD3" w:rsidRDefault="00903EB3" w:rsidP="00903EB3">
            <w:pPr>
              <w:numPr>
                <w:ilvl w:val="0"/>
                <w:numId w:val="25"/>
              </w:numPr>
            </w:pPr>
            <w:r w:rsidRPr="008D2FD3">
              <w:t>TQM Must be owned by senior management</w:t>
            </w:r>
          </w:p>
          <w:p w:rsidR="00903EB3" w:rsidRPr="008D2FD3" w:rsidRDefault="00903EB3" w:rsidP="00903EB3">
            <w:pPr>
              <w:numPr>
                <w:ilvl w:val="0"/>
                <w:numId w:val="25"/>
              </w:numPr>
            </w:pPr>
            <w:r w:rsidRPr="008D2FD3">
              <w:t>TQM requires continuous improvement</w:t>
            </w:r>
          </w:p>
          <w:p w:rsidR="00903EB3" w:rsidRPr="008D2FD3" w:rsidRDefault="00903EB3" w:rsidP="00903EB3">
            <w:pPr>
              <w:numPr>
                <w:ilvl w:val="0"/>
                <w:numId w:val="25"/>
              </w:numPr>
            </w:pPr>
            <w:r w:rsidRPr="008D2FD3">
              <w:t>TQM involves everybody</w:t>
            </w:r>
          </w:p>
          <w:p w:rsidR="00903EB3" w:rsidRPr="008D2FD3" w:rsidRDefault="00903EB3" w:rsidP="00903EB3">
            <w:pPr>
              <w:numPr>
                <w:ilvl w:val="0"/>
                <w:numId w:val="25"/>
              </w:numPr>
            </w:pPr>
            <w:r w:rsidRPr="008D2FD3">
              <w:t>TQM applicable to all parts of the company</w:t>
            </w:r>
          </w:p>
          <w:p w:rsidR="00903EB3" w:rsidRPr="008D2FD3" w:rsidRDefault="00903EB3" w:rsidP="00EF401C">
            <w:r w:rsidRPr="008D2FD3">
              <w:tab/>
            </w:r>
            <w:r w:rsidRPr="008D2FD3">
              <w:rPr>
                <w:i/>
                <w:iCs/>
              </w:rPr>
              <w:t>design, production, purchase, finance</w:t>
            </w:r>
          </w:p>
          <w:p w:rsidR="00903EB3" w:rsidRPr="008D2FD3" w:rsidRDefault="00903EB3" w:rsidP="00903EB3">
            <w:pPr>
              <w:numPr>
                <w:ilvl w:val="0"/>
                <w:numId w:val="26"/>
              </w:numPr>
            </w:pPr>
            <w:r w:rsidRPr="008D2FD3">
              <w:t>TQM means satisfying your customers</w:t>
            </w:r>
          </w:p>
          <w:p w:rsidR="00903EB3" w:rsidRDefault="00903EB3" w:rsidP="00EF401C">
            <w:proofErr w:type="spellStart"/>
            <w:r>
              <w:t>Juran’s</w:t>
            </w:r>
            <w:proofErr w:type="spellEnd"/>
            <w:r>
              <w:t xml:space="preserve"> 10 steps</w:t>
            </w:r>
          </w:p>
          <w:p w:rsidR="00903EB3" w:rsidRPr="00231ACF" w:rsidRDefault="00903EB3" w:rsidP="00903EB3">
            <w:pPr>
              <w:numPr>
                <w:ilvl w:val="0"/>
                <w:numId w:val="27"/>
              </w:numPr>
            </w:pPr>
            <w:r w:rsidRPr="00231ACF">
              <w:t>Build awareness of the need and opportunity for improvement</w:t>
            </w:r>
          </w:p>
          <w:p w:rsidR="00903EB3" w:rsidRPr="00231ACF" w:rsidRDefault="00903EB3" w:rsidP="00903EB3">
            <w:pPr>
              <w:numPr>
                <w:ilvl w:val="0"/>
                <w:numId w:val="27"/>
              </w:numPr>
            </w:pPr>
            <w:r w:rsidRPr="00231ACF">
              <w:t>Set goals for improvement</w:t>
            </w:r>
          </w:p>
          <w:p w:rsidR="00903EB3" w:rsidRPr="00231ACF" w:rsidRDefault="00903EB3" w:rsidP="00903EB3">
            <w:pPr>
              <w:numPr>
                <w:ilvl w:val="0"/>
                <w:numId w:val="27"/>
              </w:numPr>
            </w:pPr>
            <w:r w:rsidRPr="00231ACF">
              <w:t>Organise to meet goals</w:t>
            </w:r>
          </w:p>
          <w:p w:rsidR="00903EB3" w:rsidRPr="00231ACF" w:rsidRDefault="00903EB3" w:rsidP="00903EB3">
            <w:pPr>
              <w:numPr>
                <w:ilvl w:val="0"/>
                <w:numId w:val="27"/>
              </w:numPr>
            </w:pPr>
            <w:r w:rsidRPr="00231ACF">
              <w:lastRenderedPageBreak/>
              <w:t>Promote training</w:t>
            </w:r>
          </w:p>
          <w:p w:rsidR="00903EB3" w:rsidRPr="00231ACF" w:rsidRDefault="00903EB3" w:rsidP="00903EB3">
            <w:pPr>
              <w:numPr>
                <w:ilvl w:val="0"/>
                <w:numId w:val="27"/>
              </w:numPr>
            </w:pPr>
            <w:r w:rsidRPr="00231ACF">
              <w:t>Carry out projects to solve problems</w:t>
            </w:r>
          </w:p>
          <w:p w:rsidR="00903EB3" w:rsidRPr="00231ACF" w:rsidRDefault="00903EB3" w:rsidP="00903EB3">
            <w:pPr>
              <w:numPr>
                <w:ilvl w:val="0"/>
                <w:numId w:val="27"/>
              </w:numPr>
            </w:pPr>
            <w:r w:rsidRPr="00231ACF">
              <w:t>Report progress</w:t>
            </w:r>
          </w:p>
          <w:p w:rsidR="00903EB3" w:rsidRPr="00231ACF" w:rsidRDefault="00903EB3" w:rsidP="00903EB3">
            <w:pPr>
              <w:numPr>
                <w:ilvl w:val="0"/>
                <w:numId w:val="27"/>
              </w:numPr>
            </w:pPr>
            <w:r w:rsidRPr="00231ACF">
              <w:t>Give recognition</w:t>
            </w:r>
          </w:p>
          <w:p w:rsidR="00903EB3" w:rsidRPr="00231ACF" w:rsidRDefault="00903EB3" w:rsidP="00903EB3">
            <w:pPr>
              <w:numPr>
                <w:ilvl w:val="0"/>
                <w:numId w:val="27"/>
              </w:numPr>
            </w:pPr>
            <w:r w:rsidRPr="00231ACF">
              <w:t>Communicate results</w:t>
            </w:r>
          </w:p>
          <w:p w:rsidR="00903EB3" w:rsidRPr="00231ACF" w:rsidRDefault="00903EB3" w:rsidP="00903EB3">
            <w:pPr>
              <w:numPr>
                <w:ilvl w:val="0"/>
                <w:numId w:val="27"/>
              </w:numPr>
            </w:pPr>
            <w:r w:rsidRPr="00231ACF">
              <w:t>Keep score</w:t>
            </w:r>
          </w:p>
          <w:p w:rsidR="00903EB3" w:rsidRPr="00231ACF" w:rsidRDefault="00903EB3" w:rsidP="00903EB3">
            <w:pPr>
              <w:numPr>
                <w:ilvl w:val="0"/>
                <w:numId w:val="27"/>
              </w:numPr>
            </w:pPr>
            <w:r w:rsidRPr="00231ACF">
              <w:t>Maintain momentum.  Make annual improvement part of regular systems of company continuous improvement</w:t>
            </w:r>
          </w:p>
          <w:p w:rsidR="00903EB3" w:rsidRPr="008D2FD3" w:rsidRDefault="00903EB3" w:rsidP="00EF401C"/>
          <w:p w:rsidR="00903EB3" w:rsidRPr="00670A0F" w:rsidRDefault="00903EB3" w:rsidP="00EF401C">
            <w:pPr>
              <w:jc w:val="both"/>
              <w:rPr>
                <w:rFonts w:cs="Arial"/>
                <w:sz w:val="24"/>
              </w:rPr>
            </w:pPr>
          </w:p>
        </w:tc>
        <w:tc>
          <w:tcPr>
            <w:tcW w:w="992" w:type="dxa"/>
            <w:shd w:val="clear" w:color="auto" w:fill="auto"/>
          </w:tcPr>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827E3" w:rsidP="00EF401C">
            <w:pPr>
              <w:jc w:val="both"/>
              <w:rPr>
                <w:rFonts w:cs="Arial"/>
                <w:sz w:val="24"/>
              </w:rPr>
            </w:pPr>
            <w:r>
              <w:rPr>
                <w:rFonts w:cs="Arial"/>
                <w:sz w:val="24"/>
              </w:rPr>
              <w:t xml:space="preserve">6 </w:t>
            </w:r>
            <w:r w:rsidR="00903EB3" w:rsidRPr="00670A0F">
              <w:rPr>
                <w:rFonts w:cs="Arial"/>
                <w:sz w:val="24"/>
              </w:rPr>
              <w:t>marks</w:t>
            </w:r>
          </w:p>
        </w:tc>
      </w:tr>
      <w:tr w:rsidR="00903EB3" w:rsidRPr="00670A0F" w:rsidTr="00EF401C">
        <w:tc>
          <w:tcPr>
            <w:tcW w:w="850" w:type="dxa"/>
            <w:shd w:val="clear" w:color="auto" w:fill="auto"/>
          </w:tcPr>
          <w:p w:rsidR="00903EB3" w:rsidRPr="00670A0F" w:rsidRDefault="0021358C" w:rsidP="00EF401C">
            <w:pPr>
              <w:jc w:val="both"/>
              <w:rPr>
                <w:rFonts w:cs="Arial"/>
                <w:sz w:val="24"/>
              </w:rPr>
            </w:pPr>
            <w:r>
              <w:rPr>
                <w:rFonts w:cs="Arial"/>
                <w:sz w:val="24"/>
              </w:rPr>
              <w:lastRenderedPageBreak/>
              <w:t>3</w:t>
            </w:r>
            <w:r w:rsidR="00903EB3" w:rsidRPr="00670A0F">
              <w:rPr>
                <w:rFonts w:cs="Arial"/>
                <w:sz w:val="24"/>
              </w:rPr>
              <w:t xml:space="preserve"> c</w:t>
            </w:r>
          </w:p>
        </w:tc>
        <w:tc>
          <w:tcPr>
            <w:tcW w:w="8080" w:type="dxa"/>
            <w:shd w:val="clear" w:color="auto" w:fill="auto"/>
          </w:tcPr>
          <w:p w:rsidR="00903EB3" w:rsidRDefault="00903EB3" w:rsidP="00EF401C">
            <w:r>
              <w:t>What are the potential effects of not having a robust engineering quality system?</w:t>
            </w:r>
          </w:p>
          <w:p w:rsidR="00903EB3" w:rsidRPr="00D8756F" w:rsidRDefault="00903EB3" w:rsidP="00EF401C">
            <w:pPr>
              <w:rPr>
                <w:b/>
              </w:rPr>
            </w:pPr>
            <w:r>
              <w:tab/>
            </w:r>
            <w:r>
              <w:tab/>
            </w:r>
            <w:r>
              <w:tab/>
            </w:r>
            <w:r>
              <w:tab/>
            </w:r>
            <w:r>
              <w:tab/>
            </w:r>
            <w:r>
              <w:tab/>
            </w:r>
            <w:r>
              <w:tab/>
            </w:r>
            <w:r>
              <w:tab/>
            </w:r>
            <w:r>
              <w:tab/>
            </w:r>
            <w:r>
              <w:tab/>
            </w:r>
          </w:p>
          <w:p w:rsidR="00903EB3" w:rsidRDefault="00903EB3" w:rsidP="00EF401C"/>
          <w:p w:rsidR="00903EB3" w:rsidRPr="00730B34" w:rsidRDefault="00903EB3" w:rsidP="00EF401C">
            <w:r w:rsidRPr="00730B34">
              <w:t xml:space="preserve">Cost arises from </w:t>
            </w:r>
          </w:p>
          <w:p w:rsidR="00903EB3" w:rsidRPr="00730B34" w:rsidRDefault="00903EB3" w:rsidP="00903EB3">
            <w:pPr>
              <w:numPr>
                <w:ilvl w:val="0"/>
                <w:numId w:val="28"/>
              </w:numPr>
            </w:pPr>
            <w:r w:rsidRPr="00730B34">
              <w:t>Error</w:t>
            </w:r>
          </w:p>
          <w:p w:rsidR="00903EB3" w:rsidRPr="00730B34" w:rsidRDefault="00903EB3" w:rsidP="00903EB3">
            <w:pPr>
              <w:numPr>
                <w:ilvl w:val="1"/>
                <w:numId w:val="28"/>
              </w:numPr>
            </w:pPr>
            <w:proofErr w:type="spellStart"/>
            <w:r w:rsidRPr="00730B34">
              <w:t>Eg</w:t>
            </w:r>
            <w:proofErr w:type="spellEnd"/>
            <w:r w:rsidRPr="00730B34">
              <w:t>. Scrap,   rework,   waste in any form</w:t>
            </w:r>
          </w:p>
          <w:p w:rsidR="00903EB3" w:rsidRPr="00730B34" w:rsidRDefault="00903EB3" w:rsidP="00903EB3">
            <w:pPr>
              <w:numPr>
                <w:ilvl w:val="0"/>
                <w:numId w:val="28"/>
              </w:numPr>
            </w:pPr>
            <w:r w:rsidRPr="00730B34">
              <w:t>Policing</w:t>
            </w:r>
          </w:p>
          <w:p w:rsidR="00903EB3" w:rsidRPr="00730B34" w:rsidRDefault="00903EB3" w:rsidP="00903EB3">
            <w:pPr>
              <w:numPr>
                <w:ilvl w:val="0"/>
                <w:numId w:val="28"/>
              </w:numPr>
            </w:pPr>
            <w:r w:rsidRPr="00730B34">
              <w:t>Loss of reputation</w:t>
            </w:r>
          </w:p>
          <w:p w:rsidR="00903EB3" w:rsidRPr="00730B34" w:rsidRDefault="00903EB3" w:rsidP="00903EB3">
            <w:pPr>
              <w:numPr>
                <w:ilvl w:val="0"/>
                <w:numId w:val="28"/>
              </w:numPr>
            </w:pPr>
            <w:r w:rsidRPr="00730B34">
              <w:t>Loss of market share</w:t>
            </w:r>
          </w:p>
          <w:p w:rsidR="00903EB3" w:rsidRPr="00730B34" w:rsidRDefault="00903EB3" w:rsidP="00EF401C">
            <w:r w:rsidRPr="00730B34">
              <w:t>Costs can be as high as 40% of sales turnover, and are typically as high as 15-25% of sales.</w:t>
            </w:r>
            <w:r>
              <w:t xml:space="preserve"> </w:t>
            </w:r>
            <w:r w:rsidRPr="00730B34">
              <w:t>80-85% of quality problems originate in areas other than manufacture.</w:t>
            </w:r>
          </w:p>
          <w:p w:rsidR="00903EB3" w:rsidRDefault="00903EB3" w:rsidP="00EF401C"/>
          <w:p w:rsidR="00903EB3" w:rsidRPr="0021358C" w:rsidRDefault="00903EB3" w:rsidP="00EF401C">
            <w:pPr>
              <w:rPr>
                <w:b/>
              </w:rPr>
            </w:pPr>
            <w:r w:rsidRPr="0021358C">
              <w:rPr>
                <w:b/>
              </w:rPr>
              <w:t>Examples of waste:</w:t>
            </w:r>
          </w:p>
          <w:p w:rsidR="00903EB3" w:rsidRPr="00730B34" w:rsidRDefault="00903EB3" w:rsidP="00903EB3">
            <w:pPr>
              <w:numPr>
                <w:ilvl w:val="0"/>
                <w:numId w:val="29"/>
              </w:numPr>
            </w:pPr>
            <w:r w:rsidRPr="00730B34">
              <w:t>Service/warranty costs</w:t>
            </w:r>
          </w:p>
          <w:p w:rsidR="00903EB3" w:rsidRPr="00730B34" w:rsidRDefault="00903EB3" w:rsidP="00EF401C">
            <w:pPr>
              <w:ind w:left="720" w:firstLine="720"/>
            </w:pPr>
            <w:r>
              <w:t>FRACAS reporting/</w:t>
            </w:r>
            <w:proofErr w:type="spellStart"/>
            <w:r>
              <w:t>investgations</w:t>
            </w:r>
            <w:proofErr w:type="spellEnd"/>
          </w:p>
          <w:p w:rsidR="00903EB3" w:rsidRPr="00730B34" w:rsidRDefault="00903EB3" w:rsidP="00903EB3">
            <w:pPr>
              <w:numPr>
                <w:ilvl w:val="0"/>
                <w:numId w:val="29"/>
              </w:numPr>
            </w:pPr>
            <w:r>
              <w:t>Customer dissatisfaction – loss of reputation, leading to loss of market share.</w:t>
            </w:r>
          </w:p>
          <w:p w:rsidR="00903EB3" w:rsidRPr="00730B34" w:rsidRDefault="00903EB3" w:rsidP="00903EB3">
            <w:pPr>
              <w:numPr>
                <w:ilvl w:val="0"/>
                <w:numId w:val="29"/>
              </w:numPr>
            </w:pPr>
            <w:r w:rsidRPr="00730B34">
              <w:t>Redesign</w:t>
            </w:r>
          </w:p>
          <w:p w:rsidR="00903EB3" w:rsidRPr="00730B34" w:rsidRDefault="00903EB3" w:rsidP="00903EB3">
            <w:pPr>
              <w:numPr>
                <w:ilvl w:val="0"/>
                <w:numId w:val="29"/>
              </w:numPr>
            </w:pPr>
            <w:r w:rsidRPr="00730B34">
              <w:t>Shortages</w:t>
            </w:r>
          </w:p>
          <w:p w:rsidR="00903EB3" w:rsidRPr="00730B34" w:rsidRDefault="00903EB3" w:rsidP="00903EB3">
            <w:pPr>
              <w:numPr>
                <w:ilvl w:val="0"/>
                <w:numId w:val="29"/>
              </w:numPr>
            </w:pPr>
            <w:r w:rsidRPr="00730B34">
              <w:t>Incorrect deliveries</w:t>
            </w:r>
          </w:p>
          <w:p w:rsidR="00903EB3" w:rsidRPr="00730B34" w:rsidRDefault="00903EB3" w:rsidP="00903EB3">
            <w:pPr>
              <w:numPr>
                <w:ilvl w:val="0"/>
                <w:numId w:val="29"/>
              </w:numPr>
            </w:pPr>
            <w:r w:rsidRPr="00730B34">
              <w:t>Material handling damage</w:t>
            </w:r>
          </w:p>
          <w:p w:rsidR="00903EB3" w:rsidRPr="00730B34" w:rsidRDefault="00903EB3" w:rsidP="00903EB3">
            <w:pPr>
              <w:numPr>
                <w:ilvl w:val="0"/>
                <w:numId w:val="29"/>
              </w:numPr>
            </w:pPr>
            <w:r w:rsidRPr="00730B34">
              <w:t>Lack of information. Unclear communication</w:t>
            </w:r>
          </w:p>
          <w:p w:rsidR="00903EB3" w:rsidRPr="00730B34" w:rsidRDefault="00903EB3" w:rsidP="00903EB3">
            <w:pPr>
              <w:numPr>
                <w:ilvl w:val="0"/>
                <w:numId w:val="29"/>
              </w:numPr>
            </w:pPr>
            <w:r w:rsidRPr="00730B34">
              <w:t>Rework</w:t>
            </w:r>
          </w:p>
          <w:p w:rsidR="00903EB3" w:rsidRPr="00730B34" w:rsidRDefault="00903EB3" w:rsidP="00903EB3">
            <w:pPr>
              <w:numPr>
                <w:ilvl w:val="0"/>
                <w:numId w:val="29"/>
              </w:numPr>
            </w:pPr>
            <w:r w:rsidRPr="00730B34">
              <w:t>Excess inventory</w:t>
            </w:r>
          </w:p>
          <w:p w:rsidR="00903EB3" w:rsidRPr="00730B34" w:rsidRDefault="00903EB3" w:rsidP="00903EB3">
            <w:pPr>
              <w:numPr>
                <w:ilvl w:val="0"/>
                <w:numId w:val="29"/>
              </w:numPr>
            </w:pPr>
            <w:r w:rsidRPr="00730B34">
              <w:t>Time wasting</w:t>
            </w:r>
          </w:p>
          <w:p w:rsidR="00903EB3" w:rsidRDefault="00903EB3" w:rsidP="00EF401C"/>
          <w:p w:rsidR="00903EB3" w:rsidRPr="00670A0F" w:rsidRDefault="00903EB3" w:rsidP="00EF401C">
            <w:pPr>
              <w:pStyle w:val="ListParagraph"/>
              <w:rPr>
                <w:rFonts w:cs="Arial"/>
                <w:sz w:val="24"/>
              </w:rPr>
            </w:pPr>
          </w:p>
        </w:tc>
        <w:tc>
          <w:tcPr>
            <w:tcW w:w="992" w:type="dxa"/>
            <w:shd w:val="clear" w:color="auto" w:fill="auto"/>
          </w:tcPr>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827E3" w:rsidP="00EF401C">
            <w:pPr>
              <w:jc w:val="both"/>
              <w:rPr>
                <w:rFonts w:cs="Arial"/>
                <w:sz w:val="24"/>
              </w:rPr>
            </w:pPr>
            <w:r>
              <w:rPr>
                <w:rFonts w:cs="Arial"/>
                <w:sz w:val="24"/>
              </w:rPr>
              <w:t xml:space="preserve">3 </w:t>
            </w:r>
            <w:r w:rsidR="00903EB3" w:rsidRPr="00670A0F">
              <w:rPr>
                <w:rFonts w:cs="Arial"/>
                <w:sz w:val="24"/>
              </w:rPr>
              <w:t>marks</w:t>
            </w:r>
          </w:p>
        </w:tc>
      </w:tr>
      <w:tr w:rsidR="00903EB3" w:rsidRPr="00670A0F" w:rsidTr="00EF401C">
        <w:tc>
          <w:tcPr>
            <w:tcW w:w="850" w:type="dxa"/>
            <w:shd w:val="clear" w:color="auto" w:fill="auto"/>
          </w:tcPr>
          <w:p w:rsidR="00903EB3" w:rsidRDefault="0021358C" w:rsidP="00EF401C">
            <w:pPr>
              <w:jc w:val="both"/>
              <w:rPr>
                <w:rFonts w:cs="Arial"/>
                <w:sz w:val="24"/>
              </w:rPr>
            </w:pPr>
            <w:r>
              <w:rPr>
                <w:rFonts w:cs="Arial"/>
                <w:sz w:val="24"/>
              </w:rPr>
              <w:t>3</w:t>
            </w:r>
            <w:r w:rsidR="00903EB3">
              <w:rPr>
                <w:rFonts w:cs="Arial"/>
                <w:sz w:val="24"/>
              </w:rPr>
              <w:t xml:space="preserve"> d</w:t>
            </w: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Pr="00670A0F" w:rsidRDefault="00903EB3" w:rsidP="00EF401C">
            <w:pPr>
              <w:jc w:val="both"/>
              <w:rPr>
                <w:rFonts w:cs="Arial"/>
                <w:sz w:val="24"/>
              </w:rPr>
            </w:pPr>
          </w:p>
        </w:tc>
        <w:tc>
          <w:tcPr>
            <w:tcW w:w="8080" w:type="dxa"/>
            <w:shd w:val="clear" w:color="auto" w:fill="auto"/>
          </w:tcPr>
          <w:p w:rsidR="00903EB3" w:rsidRDefault="00903EB3" w:rsidP="00EF401C"/>
          <w:p w:rsidR="00903EB3" w:rsidRDefault="00903EB3" w:rsidP="00EF401C">
            <w:r>
              <w:t>Many engineering organizations utilize Fault Reporting And Corrective Action Systems (FRACAS). Imagine that you are working for a volume motorcycle engineering manufacturer. It has been reported that some telescope damper fork seals are leaking regularly on a recently released motorcycle. (see below)</w:t>
            </w:r>
          </w:p>
          <w:p w:rsidR="00903EB3" w:rsidRDefault="00903EB3" w:rsidP="00EF401C"/>
          <w:p w:rsidR="00903EB3" w:rsidRDefault="00903EB3" w:rsidP="00EF401C">
            <w:r w:rsidRPr="00CA150E">
              <w:rPr>
                <w:noProof/>
              </w:rPr>
              <w:lastRenderedPageBreak/>
              <w:drawing>
                <wp:inline distT="0" distB="0" distL="0" distR="0" wp14:anchorId="58C86677" wp14:editId="1B0FD80C">
                  <wp:extent cx="3924300" cy="2657475"/>
                  <wp:effectExtent l="19050" t="0" r="0" b="0"/>
                  <wp:docPr id="10" name="Picture 1" descr="Fork Diagram"/>
                  <wp:cNvGraphicFramePr/>
                  <a:graphic xmlns:a="http://schemas.openxmlformats.org/drawingml/2006/main">
                    <a:graphicData uri="http://schemas.openxmlformats.org/drawingml/2006/picture">
                      <pic:pic xmlns:pic="http://schemas.openxmlformats.org/drawingml/2006/picture">
                        <pic:nvPicPr>
                          <pic:cNvPr id="2050" name="Picture 2" descr="Fork Diagram"/>
                          <pic:cNvPicPr>
                            <a:picLocks noChangeAspect="1" noChangeArrowheads="1"/>
                          </pic:cNvPicPr>
                        </pic:nvPicPr>
                        <pic:blipFill>
                          <a:blip r:embed="rId8" cstate="print"/>
                          <a:srcRect/>
                          <a:stretch>
                            <a:fillRect/>
                          </a:stretch>
                        </pic:blipFill>
                        <pic:spPr bwMode="auto">
                          <a:xfrm>
                            <a:off x="0" y="0"/>
                            <a:ext cx="3923064" cy="2656638"/>
                          </a:xfrm>
                          <a:prstGeom prst="rect">
                            <a:avLst/>
                          </a:prstGeom>
                          <a:noFill/>
                        </pic:spPr>
                      </pic:pic>
                    </a:graphicData>
                  </a:graphic>
                </wp:inline>
              </w:drawing>
            </w:r>
          </w:p>
          <w:p w:rsidR="00903EB3" w:rsidRDefault="00903EB3" w:rsidP="00EF401C"/>
          <w:p w:rsidR="00903EB3" w:rsidRDefault="00903EB3" w:rsidP="00EF401C"/>
          <w:p w:rsidR="00903EB3" w:rsidRDefault="00903EB3" w:rsidP="00EF401C">
            <w:r>
              <w:t xml:space="preserve">You have been asked to </w:t>
            </w:r>
            <w:proofErr w:type="spellStart"/>
            <w:r>
              <w:t>identlfy</w:t>
            </w:r>
            <w:proofErr w:type="spellEnd"/>
            <w:r>
              <w:t xml:space="preserve"> any possible causes of this </w:t>
            </w:r>
            <w:proofErr w:type="spellStart"/>
            <w:r>
              <w:t>failiure</w:t>
            </w:r>
            <w:proofErr w:type="spellEnd"/>
            <w:r>
              <w:t>. Create an Ishikawa (herring bone) diagram of possible causes. Explain significant design error potential causes that may require more detail investigation. Use diagrams as required.</w:t>
            </w:r>
          </w:p>
          <w:p w:rsidR="00903EB3" w:rsidRPr="00D8756F" w:rsidRDefault="00903EB3" w:rsidP="00EF401C">
            <w:pPr>
              <w:rPr>
                <w:b/>
              </w:rPr>
            </w:pPr>
            <w:r>
              <w:tab/>
            </w:r>
            <w:r>
              <w:tab/>
            </w:r>
            <w:r>
              <w:tab/>
            </w:r>
            <w:r>
              <w:tab/>
            </w:r>
            <w:r>
              <w:tab/>
            </w:r>
            <w:r>
              <w:tab/>
            </w:r>
            <w:r>
              <w:tab/>
            </w:r>
            <w:r>
              <w:tab/>
            </w:r>
            <w:r>
              <w:tab/>
            </w:r>
            <w:r>
              <w:tab/>
            </w:r>
          </w:p>
          <w:p w:rsidR="00903EB3" w:rsidRDefault="00903EB3" w:rsidP="00EF401C"/>
          <w:p w:rsidR="00903EB3" w:rsidRDefault="00903EB3" w:rsidP="00EF401C"/>
          <w:p w:rsidR="00903EB3" w:rsidRDefault="00903EB3" w:rsidP="00EF401C">
            <w:pPr>
              <w:pStyle w:val="SMUNORMALARIAL"/>
              <w:rPr>
                <w:szCs w:val="22"/>
              </w:rPr>
            </w:pPr>
            <w:r>
              <w:rPr>
                <w:rFonts w:cs="Arial"/>
                <w:noProof/>
                <w:color w:val="0000FF"/>
              </w:rPr>
              <w:drawing>
                <wp:inline distT="0" distB="0" distL="0" distR="0" wp14:anchorId="69A9542A" wp14:editId="200EB8FC">
                  <wp:extent cx="5485130" cy="2752725"/>
                  <wp:effectExtent l="19050" t="0" r="1270" b="0"/>
                  <wp:docPr id="11" name="Picture 1" descr="http://demingcollaboration.com/wp-content/uploads/2012/10/ISHIKAWA2-1024x671.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emingcollaboration.com/wp-content/uploads/2012/10/ISHIKAWA2-1024x671.jpg">
                            <a:hlinkClick r:id="rId9"/>
                          </pic:cNvPr>
                          <pic:cNvPicPr>
                            <a:picLocks noChangeAspect="1" noChangeArrowheads="1"/>
                          </pic:cNvPicPr>
                        </pic:nvPicPr>
                        <pic:blipFill>
                          <a:blip r:embed="rId10" cstate="print"/>
                          <a:srcRect t="23342"/>
                          <a:stretch>
                            <a:fillRect/>
                          </a:stretch>
                        </pic:blipFill>
                        <pic:spPr bwMode="auto">
                          <a:xfrm>
                            <a:off x="0" y="0"/>
                            <a:ext cx="5485130" cy="2752725"/>
                          </a:xfrm>
                          <a:prstGeom prst="rect">
                            <a:avLst/>
                          </a:prstGeom>
                          <a:noFill/>
                          <a:ln w="9525">
                            <a:noFill/>
                            <a:miter lim="800000"/>
                            <a:headEnd/>
                            <a:tailEnd/>
                          </a:ln>
                        </pic:spPr>
                      </pic:pic>
                    </a:graphicData>
                  </a:graphic>
                </wp:inline>
              </w:drawing>
            </w:r>
          </w:p>
          <w:p w:rsidR="00903EB3" w:rsidRDefault="00903EB3" w:rsidP="00EF401C">
            <w:pPr>
              <w:pStyle w:val="SMUNORMALARIAL"/>
              <w:rPr>
                <w:szCs w:val="22"/>
              </w:rPr>
            </w:pPr>
          </w:p>
          <w:p w:rsidR="00903EB3" w:rsidRDefault="00903EB3" w:rsidP="00EF401C">
            <w:pPr>
              <w:pStyle w:val="SMUNORMALARIAL"/>
              <w:rPr>
                <w:szCs w:val="22"/>
              </w:rPr>
            </w:pPr>
          </w:p>
          <w:p w:rsidR="00903EB3" w:rsidRDefault="00903EB3" w:rsidP="00EF401C">
            <w:pPr>
              <w:pStyle w:val="SMUNORMALARIAL"/>
              <w:rPr>
                <w:szCs w:val="22"/>
              </w:rPr>
            </w:pPr>
            <w:r>
              <w:rPr>
                <w:szCs w:val="22"/>
              </w:rPr>
              <w:t>Check design intent, usage and life. Velocity and fluid pressures</w:t>
            </w:r>
          </w:p>
          <w:p w:rsidR="00903EB3" w:rsidRDefault="00903EB3" w:rsidP="00EF401C">
            <w:pPr>
              <w:pStyle w:val="SMUNORMALARIAL"/>
              <w:rPr>
                <w:szCs w:val="22"/>
              </w:rPr>
            </w:pPr>
          </w:p>
          <w:p w:rsidR="00903EB3" w:rsidRDefault="00903EB3" w:rsidP="00EF401C">
            <w:pPr>
              <w:pStyle w:val="SMUNORMALARIAL"/>
              <w:rPr>
                <w:szCs w:val="22"/>
              </w:rPr>
            </w:pPr>
            <w:r>
              <w:rPr>
                <w:szCs w:val="22"/>
              </w:rPr>
              <w:t xml:space="preserve">The back bone (or trunk) is the error state </w:t>
            </w:r>
            <w:proofErr w:type="spellStart"/>
            <w:r>
              <w:rPr>
                <w:szCs w:val="22"/>
              </w:rPr>
              <w:t>eg</w:t>
            </w:r>
            <w:proofErr w:type="spellEnd"/>
            <w:r>
              <w:rPr>
                <w:szCs w:val="22"/>
              </w:rPr>
              <w:t xml:space="preserve"> leaking seal, branches and twigs off that.</w:t>
            </w:r>
          </w:p>
          <w:p w:rsidR="00903EB3" w:rsidRDefault="00903EB3" w:rsidP="00EF401C">
            <w:pPr>
              <w:pStyle w:val="SMUNORMALARIAL"/>
              <w:rPr>
                <w:szCs w:val="22"/>
              </w:rPr>
            </w:pPr>
          </w:p>
          <w:p w:rsidR="00903EB3" w:rsidRDefault="00903EB3" w:rsidP="00EF401C">
            <w:pPr>
              <w:pStyle w:val="SMUNORMALARIAL"/>
              <w:rPr>
                <w:szCs w:val="22"/>
              </w:rPr>
            </w:pPr>
            <w:r>
              <w:rPr>
                <w:szCs w:val="22"/>
              </w:rPr>
              <w:t>Design branch</w:t>
            </w:r>
          </w:p>
          <w:p w:rsidR="00903EB3" w:rsidRDefault="00903EB3" w:rsidP="00EF401C">
            <w:pPr>
              <w:pStyle w:val="SMUNORMALARIAL"/>
              <w:rPr>
                <w:szCs w:val="22"/>
              </w:rPr>
            </w:pPr>
            <w:r>
              <w:rPr>
                <w:szCs w:val="22"/>
              </w:rPr>
              <w:tab/>
              <w:t xml:space="preserve">Limits and fits (identify critical dimensions) </w:t>
            </w:r>
            <w:proofErr w:type="spellStart"/>
            <w:r>
              <w:rPr>
                <w:szCs w:val="22"/>
              </w:rPr>
              <w:t>esp</w:t>
            </w:r>
            <w:proofErr w:type="spellEnd"/>
            <w:r>
              <w:rPr>
                <w:szCs w:val="22"/>
              </w:rPr>
              <w:t xml:space="preserve"> seal housing</w:t>
            </w:r>
          </w:p>
          <w:p w:rsidR="00903EB3" w:rsidRDefault="00903EB3" w:rsidP="00EF401C">
            <w:pPr>
              <w:pStyle w:val="SMUNORMALARIAL"/>
              <w:ind w:firstLine="720"/>
              <w:rPr>
                <w:szCs w:val="22"/>
              </w:rPr>
            </w:pPr>
            <w:r>
              <w:rPr>
                <w:szCs w:val="22"/>
              </w:rPr>
              <w:t xml:space="preserve">Surface finish </w:t>
            </w:r>
            <w:proofErr w:type="spellStart"/>
            <w:r>
              <w:rPr>
                <w:szCs w:val="22"/>
              </w:rPr>
              <w:t>esp</w:t>
            </w:r>
            <w:proofErr w:type="spellEnd"/>
            <w:r>
              <w:rPr>
                <w:szCs w:val="22"/>
              </w:rPr>
              <w:t xml:space="preserve"> shaft.</w:t>
            </w:r>
          </w:p>
          <w:p w:rsidR="00903EB3" w:rsidRDefault="00903EB3" w:rsidP="00EF401C">
            <w:pPr>
              <w:pStyle w:val="SMUNORMALARIAL"/>
              <w:ind w:firstLine="720"/>
              <w:rPr>
                <w:szCs w:val="22"/>
              </w:rPr>
            </w:pPr>
            <w:r>
              <w:rPr>
                <w:szCs w:val="22"/>
              </w:rPr>
              <w:t xml:space="preserve">Dimensional tolerances </w:t>
            </w:r>
            <w:proofErr w:type="spellStart"/>
            <w:r>
              <w:rPr>
                <w:szCs w:val="22"/>
              </w:rPr>
              <w:t>etc</w:t>
            </w:r>
            <w:proofErr w:type="spellEnd"/>
          </w:p>
          <w:p w:rsidR="00903EB3" w:rsidRDefault="00903EB3" w:rsidP="00EF401C">
            <w:pPr>
              <w:pStyle w:val="SMUNORMALARIAL"/>
              <w:rPr>
                <w:szCs w:val="22"/>
              </w:rPr>
            </w:pPr>
            <w:r>
              <w:rPr>
                <w:szCs w:val="22"/>
              </w:rPr>
              <w:lastRenderedPageBreak/>
              <w:tab/>
              <w:t>Material selection, fluid compatibility, shore values</w:t>
            </w:r>
          </w:p>
          <w:p w:rsidR="00903EB3" w:rsidRDefault="00903EB3" w:rsidP="00EF401C">
            <w:pPr>
              <w:pStyle w:val="SMUNORMALARIAL"/>
              <w:rPr>
                <w:szCs w:val="22"/>
              </w:rPr>
            </w:pPr>
            <w:r>
              <w:rPr>
                <w:szCs w:val="22"/>
              </w:rPr>
              <w:tab/>
            </w:r>
            <w:proofErr w:type="spellStart"/>
            <w:r>
              <w:rPr>
                <w:szCs w:val="22"/>
              </w:rPr>
              <w:t>Lifing</w:t>
            </w:r>
            <w:proofErr w:type="spellEnd"/>
            <w:r>
              <w:rPr>
                <w:szCs w:val="22"/>
              </w:rPr>
              <w:t>, recommended service intervals etc.</w:t>
            </w:r>
          </w:p>
          <w:p w:rsidR="00903EB3" w:rsidRDefault="00903EB3" w:rsidP="00EF401C">
            <w:pPr>
              <w:pStyle w:val="SMUNORMALARIAL"/>
              <w:rPr>
                <w:szCs w:val="22"/>
              </w:rPr>
            </w:pPr>
          </w:p>
          <w:p w:rsidR="00903EB3" w:rsidRDefault="00903EB3" w:rsidP="00EF401C">
            <w:pPr>
              <w:pStyle w:val="SMUNORMALARIAL"/>
              <w:rPr>
                <w:szCs w:val="22"/>
              </w:rPr>
            </w:pPr>
            <w:r>
              <w:rPr>
                <w:szCs w:val="22"/>
              </w:rPr>
              <w:t>Environmental branch</w:t>
            </w:r>
          </w:p>
          <w:p w:rsidR="00903EB3" w:rsidRDefault="00903EB3" w:rsidP="00EF401C">
            <w:pPr>
              <w:pStyle w:val="SMUNORMALARIAL"/>
              <w:rPr>
                <w:szCs w:val="22"/>
              </w:rPr>
            </w:pPr>
            <w:r>
              <w:rPr>
                <w:szCs w:val="22"/>
              </w:rPr>
              <w:tab/>
              <w:t xml:space="preserve">Ingress IP rating, fluid and grit </w:t>
            </w:r>
            <w:proofErr w:type="spellStart"/>
            <w:r>
              <w:rPr>
                <w:szCs w:val="22"/>
              </w:rPr>
              <w:t>etc</w:t>
            </w:r>
            <w:proofErr w:type="spellEnd"/>
          </w:p>
          <w:p w:rsidR="00903EB3" w:rsidRDefault="00903EB3" w:rsidP="00EF401C">
            <w:pPr>
              <w:pStyle w:val="SMUNORMALARIAL"/>
              <w:rPr>
                <w:szCs w:val="22"/>
              </w:rPr>
            </w:pPr>
            <w:r>
              <w:rPr>
                <w:szCs w:val="22"/>
              </w:rPr>
              <w:tab/>
              <w:t>Temp, humidity</w:t>
            </w:r>
          </w:p>
          <w:p w:rsidR="00903EB3" w:rsidRDefault="00903EB3" w:rsidP="00EF401C">
            <w:pPr>
              <w:pStyle w:val="SMUNORMALARIAL"/>
              <w:rPr>
                <w:szCs w:val="22"/>
              </w:rPr>
            </w:pPr>
            <w:r>
              <w:rPr>
                <w:szCs w:val="22"/>
              </w:rPr>
              <w:tab/>
              <w:t>Vibration</w:t>
            </w:r>
          </w:p>
          <w:p w:rsidR="00903EB3" w:rsidRDefault="00903EB3" w:rsidP="00EF401C">
            <w:pPr>
              <w:pStyle w:val="SMUNORMALARIAL"/>
              <w:rPr>
                <w:szCs w:val="22"/>
              </w:rPr>
            </w:pPr>
          </w:p>
          <w:p w:rsidR="00903EB3" w:rsidRDefault="00903EB3" w:rsidP="00EF401C">
            <w:pPr>
              <w:pStyle w:val="SMUNORMALARIAL"/>
              <w:rPr>
                <w:szCs w:val="22"/>
              </w:rPr>
            </w:pPr>
            <w:r>
              <w:rPr>
                <w:szCs w:val="22"/>
              </w:rPr>
              <w:t>Manufacturing branch</w:t>
            </w:r>
          </w:p>
          <w:p w:rsidR="00903EB3" w:rsidRDefault="00903EB3" w:rsidP="00EF401C">
            <w:pPr>
              <w:pStyle w:val="SMUNORMALARIAL"/>
              <w:rPr>
                <w:szCs w:val="22"/>
              </w:rPr>
            </w:pPr>
            <w:r>
              <w:rPr>
                <w:szCs w:val="22"/>
              </w:rPr>
              <w:tab/>
              <w:t>Seal insertion, process, mandrels and tooling, lubrication</w:t>
            </w:r>
          </w:p>
          <w:p w:rsidR="00903EB3" w:rsidRDefault="00903EB3" w:rsidP="00EF401C">
            <w:pPr>
              <w:pStyle w:val="SMUNORMALARIAL"/>
              <w:rPr>
                <w:szCs w:val="22"/>
              </w:rPr>
            </w:pPr>
            <w:r>
              <w:rPr>
                <w:szCs w:val="22"/>
              </w:rPr>
              <w:tab/>
              <w:t xml:space="preserve">System </w:t>
            </w:r>
            <w:proofErr w:type="spellStart"/>
            <w:r>
              <w:rPr>
                <w:szCs w:val="22"/>
              </w:rPr>
              <w:t>assy</w:t>
            </w:r>
            <w:proofErr w:type="spellEnd"/>
            <w:r>
              <w:rPr>
                <w:szCs w:val="22"/>
              </w:rPr>
              <w:t xml:space="preserve"> procedure,</w:t>
            </w:r>
          </w:p>
          <w:p w:rsidR="00903EB3" w:rsidRDefault="00903EB3" w:rsidP="00EF401C">
            <w:pPr>
              <w:pStyle w:val="SMUNORMALARIAL"/>
              <w:rPr>
                <w:szCs w:val="22"/>
              </w:rPr>
            </w:pPr>
            <w:r>
              <w:rPr>
                <w:szCs w:val="22"/>
              </w:rPr>
              <w:tab/>
              <w:t>Training.</w:t>
            </w:r>
          </w:p>
          <w:p w:rsidR="00903EB3" w:rsidRDefault="00903EB3" w:rsidP="00EF401C">
            <w:pPr>
              <w:pStyle w:val="SMUNORMALARIAL"/>
              <w:rPr>
                <w:szCs w:val="22"/>
              </w:rPr>
            </w:pPr>
          </w:p>
          <w:p w:rsidR="00903EB3" w:rsidRDefault="00903EB3" w:rsidP="00EF401C">
            <w:pPr>
              <w:pStyle w:val="SMUNORMALARIAL"/>
              <w:rPr>
                <w:szCs w:val="22"/>
              </w:rPr>
            </w:pPr>
            <w:r>
              <w:rPr>
                <w:szCs w:val="22"/>
              </w:rPr>
              <w:t>Material management branch.</w:t>
            </w:r>
          </w:p>
          <w:p w:rsidR="00903EB3" w:rsidRDefault="00903EB3" w:rsidP="00EF401C">
            <w:pPr>
              <w:pStyle w:val="SMUNORMALARIAL"/>
              <w:rPr>
                <w:szCs w:val="22"/>
              </w:rPr>
            </w:pPr>
            <w:r>
              <w:rPr>
                <w:szCs w:val="22"/>
              </w:rPr>
              <w:tab/>
              <w:t>Purchase systems, identification of critical items.</w:t>
            </w:r>
          </w:p>
          <w:p w:rsidR="00903EB3" w:rsidRDefault="00903EB3" w:rsidP="00EF401C">
            <w:pPr>
              <w:pStyle w:val="SMUNORMALARIAL"/>
              <w:rPr>
                <w:szCs w:val="22"/>
              </w:rPr>
            </w:pPr>
            <w:r>
              <w:rPr>
                <w:szCs w:val="22"/>
              </w:rPr>
              <w:tab/>
              <w:t>Supplier quality assessment.</w:t>
            </w:r>
          </w:p>
          <w:p w:rsidR="00903EB3" w:rsidRDefault="00903EB3" w:rsidP="00EF401C">
            <w:pPr>
              <w:pStyle w:val="SMUNORMALARIAL"/>
              <w:rPr>
                <w:szCs w:val="22"/>
              </w:rPr>
            </w:pPr>
            <w:r>
              <w:rPr>
                <w:szCs w:val="22"/>
              </w:rPr>
              <w:tab/>
            </w:r>
            <w:proofErr w:type="spellStart"/>
            <w:r>
              <w:rPr>
                <w:szCs w:val="22"/>
              </w:rPr>
              <w:t>Strorage</w:t>
            </w:r>
            <w:proofErr w:type="spellEnd"/>
            <w:r>
              <w:rPr>
                <w:szCs w:val="22"/>
              </w:rPr>
              <w:t xml:space="preserve">, </w:t>
            </w:r>
            <w:proofErr w:type="gramStart"/>
            <w:r>
              <w:rPr>
                <w:szCs w:val="22"/>
              </w:rPr>
              <w:t>time .</w:t>
            </w:r>
            <w:proofErr w:type="gramEnd"/>
            <w:r>
              <w:rPr>
                <w:szCs w:val="22"/>
              </w:rPr>
              <w:t xml:space="preserve"> </w:t>
            </w:r>
            <w:proofErr w:type="gramStart"/>
            <w:r>
              <w:rPr>
                <w:szCs w:val="22"/>
              </w:rPr>
              <w:t>temp</w:t>
            </w:r>
            <w:proofErr w:type="gramEnd"/>
            <w:r>
              <w:rPr>
                <w:szCs w:val="22"/>
              </w:rPr>
              <w:t xml:space="preserve"> humidity, stock control etc.</w:t>
            </w:r>
          </w:p>
          <w:p w:rsidR="00903EB3" w:rsidRDefault="009827E3" w:rsidP="00EF401C">
            <w:pPr>
              <w:pStyle w:val="SMUNORMALARIAL"/>
              <w:rPr>
                <w:szCs w:val="22"/>
              </w:rPr>
            </w:pPr>
            <w:r>
              <w:rPr>
                <w:szCs w:val="22"/>
              </w:rPr>
              <w:tab/>
            </w:r>
            <w:r>
              <w:rPr>
                <w:szCs w:val="22"/>
              </w:rPr>
              <w:tab/>
            </w:r>
            <w:r>
              <w:rPr>
                <w:szCs w:val="22"/>
              </w:rPr>
              <w:tab/>
            </w:r>
            <w:r>
              <w:rPr>
                <w:szCs w:val="22"/>
              </w:rPr>
              <w:tab/>
            </w:r>
            <w:r>
              <w:rPr>
                <w:szCs w:val="22"/>
              </w:rPr>
              <w:tab/>
            </w:r>
            <w:r>
              <w:rPr>
                <w:szCs w:val="22"/>
              </w:rPr>
              <w:tab/>
            </w:r>
            <w:r>
              <w:rPr>
                <w:szCs w:val="22"/>
              </w:rPr>
              <w:tab/>
            </w:r>
            <w:r>
              <w:rPr>
                <w:szCs w:val="22"/>
              </w:rPr>
              <w:tab/>
            </w:r>
            <w:r>
              <w:rPr>
                <w:szCs w:val="22"/>
              </w:rPr>
              <w:tab/>
            </w:r>
          </w:p>
          <w:p w:rsidR="00903EB3" w:rsidRDefault="00903EB3" w:rsidP="00EF401C">
            <w:pPr>
              <w:pStyle w:val="SMUNORMALARIAL"/>
              <w:rPr>
                <w:b/>
                <w:szCs w:val="22"/>
                <w:u w:val="single"/>
              </w:rPr>
            </w:pPr>
          </w:p>
          <w:p w:rsidR="00903EB3" w:rsidRDefault="00903EB3" w:rsidP="00EF401C">
            <w:pPr>
              <w:pStyle w:val="SMUNORMALARIAL"/>
              <w:rPr>
                <w:b/>
                <w:szCs w:val="22"/>
                <w:u w:val="single"/>
              </w:rPr>
            </w:pPr>
          </w:p>
          <w:p w:rsidR="00903EB3" w:rsidRPr="00670A0F" w:rsidRDefault="00903EB3" w:rsidP="00EF401C">
            <w:pPr>
              <w:jc w:val="both"/>
              <w:rPr>
                <w:rFonts w:cs="Arial"/>
                <w:sz w:val="24"/>
              </w:rPr>
            </w:pPr>
          </w:p>
        </w:tc>
        <w:tc>
          <w:tcPr>
            <w:tcW w:w="992" w:type="dxa"/>
            <w:shd w:val="clear" w:color="auto" w:fill="auto"/>
          </w:tcPr>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Pr="00670A0F" w:rsidRDefault="009827E3" w:rsidP="00EF401C">
            <w:pPr>
              <w:jc w:val="both"/>
              <w:rPr>
                <w:rFonts w:cs="Arial"/>
                <w:sz w:val="24"/>
              </w:rPr>
            </w:pPr>
            <w:r>
              <w:rPr>
                <w:rFonts w:cs="Arial"/>
                <w:sz w:val="24"/>
              </w:rPr>
              <w:t>11</w:t>
            </w:r>
            <w:r w:rsidR="00903EB3">
              <w:rPr>
                <w:rFonts w:cs="Arial"/>
                <w:sz w:val="24"/>
              </w:rPr>
              <w:t xml:space="preserve"> marks</w:t>
            </w:r>
          </w:p>
        </w:tc>
      </w:tr>
    </w:tbl>
    <w:p w:rsidR="00903EB3" w:rsidRDefault="00903EB3" w:rsidP="00903EB3">
      <w:pPr>
        <w:jc w:val="both"/>
        <w:rPr>
          <w:rFonts w:cs="Arial"/>
          <w:sz w:val="24"/>
        </w:rPr>
      </w:pPr>
      <w:bookmarkStart w:id="0" w:name="_GoBack"/>
      <w:bookmarkEnd w:id="0"/>
    </w:p>
    <w:p w:rsidR="00903EB3" w:rsidRDefault="00903EB3" w:rsidP="00903EB3">
      <w:pPr>
        <w:jc w:val="both"/>
        <w:rPr>
          <w:rFonts w:cs="Arial"/>
          <w:sz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7938"/>
        <w:gridCol w:w="1137"/>
      </w:tblGrid>
      <w:tr w:rsidR="00903EB3" w:rsidRPr="00670A0F" w:rsidTr="00EF401C">
        <w:tc>
          <w:tcPr>
            <w:tcW w:w="992" w:type="dxa"/>
            <w:shd w:val="clear" w:color="auto" w:fill="auto"/>
          </w:tcPr>
          <w:p w:rsidR="00903EB3" w:rsidRPr="00670A0F" w:rsidRDefault="00903EB3" w:rsidP="00EF401C">
            <w:pPr>
              <w:jc w:val="both"/>
              <w:rPr>
                <w:rFonts w:cs="Arial"/>
                <w:b/>
                <w:sz w:val="24"/>
              </w:rPr>
            </w:pPr>
            <w:r w:rsidRPr="00670A0F">
              <w:rPr>
                <w:rFonts w:cs="Arial"/>
                <w:b/>
                <w:sz w:val="24"/>
              </w:rPr>
              <w:t>Q</w:t>
            </w:r>
            <w:r w:rsidR="0021358C">
              <w:rPr>
                <w:rFonts w:cs="Arial"/>
                <w:b/>
                <w:sz w:val="24"/>
              </w:rPr>
              <w:t>4</w:t>
            </w:r>
          </w:p>
        </w:tc>
        <w:tc>
          <w:tcPr>
            <w:tcW w:w="7938" w:type="dxa"/>
            <w:shd w:val="clear" w:color="auto" w:fill="auto"/>
          </w:tcPr>
          <w:p w:rsidR="00903EB3" w:rsidRPr="00670A0F" w:rsidRDefault="00903EB3" w:rsidP="00EF401C">
            <w:pPr>
              <w:jc w:val="both"/>
              <w:rPr>
                <w:rFonts w:cs="Arial"/>
                <w:b/>
                <w:sz w:val="24"/>
              </w:rPr>
            </w:pPr>
            <w:r w:rsidRPr="00670A0F">
              <w:rPr>
                <w:rFonts w:cs="Arial"/>
                <w:b/>
                <w:sz w:val="24"/>
              </w:rPr>
              <w:t>Question</w:t>
            </w:r>
          </w:p>
        </w:tc>
        <w:tc>
          <w:tcPr>
            <w:tcW w:w="992" w:type="dxa"/>
            <w:shd w:val="clear" w:color="auto" w:fill="auto"/>
          </w:tcPr>
          <w:p w:rsidR="00903EB3" w:rsidRPr="00670A0F" w:rsidRDefault="00903EB3" w:rsidP="00EF401C">
            <w:pPr>
              <w:jc w:val="both"/>
              <w:rPr>
                <w:rFonts w:cs="Arial"/>
                <w:b/>
                <w:sz w:val="24"/>
              </w:rPr>
            </w:pPr>
            <w:r w:rsidRPr="00670A0F">
              <w:rPr>
                <w:rFonts w:cs="Arial"/>
                <w:b/>
                <w:sz w:val="24"/>
              </w:rPr>
              <w:t>Marks</w:t>
            </w:r>
          </w:p>
        </w:tc>
      </w:tr>
      <w:tr w:rsidR="00903EB3" w:rsidRPr="00670A0F" w:rsidTr="00EF401C">
        <w:tc>
          <w:tcPr>
            <w:tcW w:w="992" w:type="dxa"/>
            <w:shd w:val="clear" w:color="auto" w:fill="auto"/>
          </w:tcPr>
          <w:p w:rsidR="00903EB3" w:rsidRPr="00670A0F" w:rsidRDefault="00903EB3" w:rsidP="00EF401C">
            <w:pPr>
              <w:jc w:val="both"/>
              <w:rPr>
                <w:rFonts w:cs="Arial"/>
                <w:sz w:val="24"/>
              </w:rPr>
            </w:pPr>
          </w:p>
          <w:p w:rsidR="00903EB3" w:rsidRPr="00670A0F" w:rsidRDefault="00903EB3" w:rsidP="00EF401C">
            <w:pPr>
              <w:jc w:val="both"/>
              <w:rPr>
                <w:rFonts w:cs="Arial"/>
                <w:sz w:val="24"/>
              </w:rPr>
            </w:pPr>
          </w:p>
        </w:tc>
        <w:tc>
          <w:tcPr>
            <w:tcW w:w="7938" w:type="dxa"/>
            <w:shd w:val="clear" w:color="auto" w:fill="auto"/>
          </w:tcPr>
          <w:p w:rsidR="00903EB3" w:rsidRPr="00670A0F" w:rsidRDefault="00903EB3" w:rsidP="00EF401C">
            <w:pPr>
              <w:jc w:val="both"/>
              <w:rPr>
                <w:rFonts w:cs="Arial"/>
                <w:sz w:val="24"/>
              </w:rPr>
            </w:pPr>
          </w:p>
        </w:tc>
        <w:tc>
          <w:tcPr>
            <w:tcW w:w="992" w:type="dxa"/>
            <w:shd w:val="clear" w:color="auto" w:fill="auto"/>
          </w:tcPr>
          <w:p w:rsidR="00903EB3" w:rsidRPr="00670A0F" w:rsidRDefault="00903EB3" w:rsidP="00EF401C">
            <w:pPr>
              <w:jc w:val="both"/>
              <w:rPr>
                <w:rFonts w:cs="Arial"/>
                <w:sz w:val="24"/>
              </w:rPr>
            </w:pPr>
          </w:p>
        </w:tc>
      </w:tr>
      <w:tr w:rsidR="00903EB3" w:rsidRPr="00670A0F" w:rsidTr="00EF401C">
        <w:tc>
          <w:tcPr>
            <w:tcW w:w="992" w:type="dxa"/>
            <w:shd w:val="clear" w:color="auto" w:fill="auto"/>
          </w:tcPr>
          <w:p w:rsidR="00903EB3" w:rsidRPr="00670A0F" w:rsidRDefault="0021358C" w:rsidP="00EF401C">
            <w:pPr>
              <w:jc w:val="both"/>
              <w:rPr>
                <w:rFonts w:cs="Arial"/>
                <w:sz w:val="24"/>
              </w:rPr>
            </w:pPr>
            <w:r>
              <w:rPr>
                <w:rFonts w:cs="Arial"/>
                <w:sz w:val="24"/>
              </w:rPr>
              <w:t>4</w:t>
            </w:r>
            <w:r w:rsidR="00903EB3" w:rsidRPr="00670A0F">
              <w:rPr>
                <w:rFonts w:cs="Arial"/>
                <w:sz w:val="24"/>
              </w:rPr>
              <w:t xml:space="preserve"> a </w:t>
            </w:r>
          </w:p>
        </w:tc>
        <w:tc>
          <w:tcPr>
            <w:tcW w:w="7938" w:type="dxa"/>
            <w:shd w:val="clear" w:color="auto" w:fill="auto"/>
          </w:tcPr>
          <w:p w:rsidR="00903EB3" w:rsidRDefault="00903EB3" w:rsidP="00EF401C">
            <w:pPr>
              <w:pStyle w:val="Default"/>
              <w:rPr>
                <w:sz w:val="22"/>
                <w:szCs w:val="22"/>
              </w:rPr>
            </w:pPr>
            <w:r>
              <w:rPr>
                <w:sz w:val="22"/>
                <w:szCs w:val="22"/>
              </w:rPr>
              <w:t xml:space="preserve">The candidate should discuss the potential adoption these technologies: </w:t>
            </w:r>
          </w:p>
          <w:p w:rsidR="00903EB3" w:rsidRDefault="00903EB3" w:rsidP="00EF401C">
            <w:pPr>
              <w:pStyle w:val="Default"/>
              <w:rPr>
                <w:sz w:val="22"/>
                <w:szCs w:val="22"/>
              </w:rPr>
            </w:pPr>
            <w:r>
              <w:rPr>
                <w:sz w:val="22"/>
                <w:szCs w:val="22"/>
              </w:rPr>
              <w:t>The governing body – automotive relevance, interest from V</w:t>
            </w:r>
            <w:r w:rsidR="00EF401C">
              <w:rPr>
                <w:sz w:val="22"/>
                <w:szCs w:val="22"/>
              </w:rPr>
              <w:t xml:space="preserve">ehicles </w:t>
            </w:r>
            <w:r>
              <w:rPr>
                <w:sz w:val="22"/>
                <w:szCs w:val="22"/>
              </w:rPr>
              <w:t>M</w:t>
            </w:r>
            <w:r w:rsidR="00EF401C">
              <w:rPr>
                <w:sz w:val="22"/>
                <w:szCs w:val="22"/>
              </w:rPr>
              <w:t>anufacturers</w:t>
            </w:r>
            <w:r>
              <w:rPr>
                <w:sz w:val="22"/>
                <w:szCs w:val="22"/>
              </w:rPr>
              <w:t xml:space="preserve">, </w:t>
            </w:r>
            <w:proofErr w:type="spellStart"/>
            <w:r>
              <w:rPr>
                <w:sz w:val="22"/>
                <w:szCs w:val="22"/>
              </w:rPr>
              <w:t>greenification</w:t>
            </w:r>
            <w:proofErr w:type="spellEnd"/>
            <w:r>
              <w:rPr>
                <w:sz w:val="22"/>
                <w:szCs w:val="22"/>
              </w:rPr>
              <w:t xml:space="preserve"> of motorsport. </w:t>
            </w:r>
          </w:p>
          <w:p w:rsidR="00903EB3" w:rsidRDefault="00903EB3" w:rsidP="00EF401C">
            <w:pPr>
              <w:pStyle w:val="Default"/>
              <w:rPr>
                <w:sz w:val="22"/>
                <w:szCs w:val="22"/>
              </w:rPr>
            </w:pPr>
            <w:r>
              <w:rPr>
                <w:sz w:val="22"/>
                <w:szCs w:val="22"/>
              </w:rPr>
              <w:t xml:space="preserve">The business - advantages to teams, publicity, costs, potential sponsorship </w:t>
            </w:r>
          </w:p>
          <w:p w:rsidR="00903EB3" w:rsidRDefault="00903EB3" w:rsidP="00EF401C">
            <w:pPr>
              <w:pStyle w:val="Default"/>
              <w:rPr>
                <w:sz w:val="22"/>
                <w:szCs w:val="22"/>
              </w:rPr>
            </w:pPr>
            <w:r>
              <w:rPr>
                <w:sz w:val="22"/>
                <w:szCs w:val="22"/>
              </w:rPr>
              <w:t>The technology – size, relevance, safety</w:t>
            </w:r>
            <w:r w:rsidR="00EF401C">
              <w:rPr>
                <w:sz w:val="22"/>
                <w:szCs w:val="22"/>
              </w:rPr>
              <w:t xml:space="preserve"> and</w:t>
            </w:r>
            <w:r>
              <w:rPr>
                <w:sz w:val="22"/>
                <w:szCs w:val="22"/>
              </w:rPr>
              <w:t xml:space="preserve"> complexity. </w:t>
            </w:r>
          </w:p>
          <w:p w:rsidR="00903EB3" w:rsidRDefault="00903EB3" w:rsidP="00EF401C">
            <w:pPr>
              <w:pStyle w:val="Default"/>
              <w:rPr>
                <w:sz w:val="22"/>
                <w:szCs w:val="22"/>
              </w:rPr>
            </w:pPr>
          </w:p>
          <w:p w:rsidR="00903EB3" w:rsidRPr="000C35CE" w:rsidRDefault="00903EB3" w:rsidP="00EF401C">
            <w:pPr>
              <w:ind w:firstLine="720"/>
              <w:rPr>
                <w:rFonts w:cs="Arial"/>
                <w:sz w:val="24"/>
              </w:rPr>
            </w:pPr>
          </w:p>
        </w:tc>
        <w:tc>
          <w:tcPr>
            <w:tcW w:w="992" w:type="dxa"/>
            <w:shd w:val="clear" w:color="auto" w:fill="auto"/>
          </w:tcPr>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r>
              <w:rPr>
                <w:rFonts w:cs="Arial"/>
                <w:sz w:val="24"/>
              </w:rPr>
              <w:t>4</w:t>
            </w:r>
            <w:r w:rsidRPr="00670A0F">
              <w:rPr>
                <w:rFonts w:cs="Arial"/>
                <w:sz w:val="24"/>
              </w:rPr>
              <w:t xml:space="preserve"> marks</w:t>
            </w:r>
          </w:p>
        </w:tc>
      </w:tr>
      <w:tr w:rsidR="00903EB3" w:rsidRPr="00670A0F" w:rsidTr="00EF401C">
        <w:tc>
          <w:tcPr>
            <w:tcW w:w="992" w:type="dxa"/>
            <w:shd w:val="clear" w:color="auto" w:fill="auto"/>
          </w:tcPr>
          <w:p w:rsidR="00903EB3" w:rsidRPr="00670A0F" w:rsidRDefault="0021358C" w:rsidP="00EF401C">
            <w:pPr>
              <w:jc w:val="both"/>
              <w:rPr>
                <w:rFonts w:cs="Arial"/>
                <w:sz w:val="24"/>
              </w:rPr>
            </w:pPr>
            <w:r>
              <w:rPr>
                <w:rFonts w:cs="Arial"/>
                <w:sz w:val="24"/>
              </w:rPr>
              <w:t>4</w:t>
            </w:r>
            <w:r w:rsidR="00903EB3" w:rsidRPr="00670A0F">
              <w:rPr>
                <w:rFonts w:cs="Arial"/>
                <w:sz w:val="24"/>
              </w:rPr>
              <w:t xml:space="preserve"> b </w:t>
            </w:r>
          </w:p>
        </w:tc>
        <w:tc>
          <w:tcPr>
            <w:tcW w:w="7938" w:type="dxa"/>
            <w:shd w:val="clear" w:color="auto" w:fill="auto"/>
          </w:tcPr>
          <w:p w:rsidR="00903EB3" w:rsidRDefault="00903EB3" w:rsidP="00EF401C">
            <w:pPr>
              <w:pStyle w:val="Default"/>
              <w:rPr>
                <w:sz w:val="22"/>
                <w:szCs w:val="22"/>
              </w:rPr>
            </w:pPr>
            <w:r>
              <w:rPr>
                <w:sz w:val="22"/>
                <w:szCs w:val="22"/>
              </w:rPr>
              <w:t xml:space="preserve">The candidate should perform a PEST analysis on the </w:t>
            </w:r>
            <w:proofErr w:type="spellStart"/>
            <w:r>
              <w:rPr>
                <w:sz w:val="22"/>
                <w:szCs w:val="22"/>
              </w:rPr>
              <w:t>marco</w:t>
            </w:r>
            <w:proofErr w:type="spellEnd"/>
            <w:r>
              <w:rPr>
                <w:sz w:val="22"/>
                <w:szCs w:val="22"/>
              </w:rPr>
              <w:t xml:space="preserve"> environment. The list bellows is not exhaustive but provides examples. </w:t>
            </w:r>
          </w:p>
          <w:p w:rsidR="009827E3" w:rsidRDefault="009827E3" w:rsidP="00EF401C">
            <w:pPr>
              <w:pStyle w:val="Default"/>
              <w:rPr>
                <w:sz w:val="22"/>
                <w:szCs w:val="22"/>
              </w:rPr>
            </w:pPr>
          </w:p>
          <w:p w:rsidR="00903EB3" w:rsidRPr="00AF6F29" w:rsidRDefault="00903EB3" w:rsidP="00EF401C">
            <w:pPr>
              <w:pStyle w:val="Default"/>
              <w:rPr>
                <w:b/>
                <w:sz w:val="22"/>
                <w:szCs w:val="22"/>
              </w:rPr>
            </w:pPr>
            <w:r w:rsidRPr="00AF6F29">
              <w:rPr>
                <w:b/>
                <w:sz w:val="22"/>
                <w:szCs w:val="22"/>
              </w:rPr>
              <w:t xml:space="preserve">Political </w:t>
            </w:r>
          </w:p>
          <w:p w:rsidR="00903EB3" w:rsidRDefault="00903EB3" w:rsidP="00EF401C">
            <w:pPr>
              <w:pStyle w:val="Default"/>
              <w:rPr>
                <w:sz w:val="22"/>
                <w:szCs w:val="22"/>
              </w:rPr>
            </w:pPr>
            <w:r>
              <w:rPr>
                <w:sz w:val="22"/>
                <w:szCs w:val="22"/>
              </w:rPr>
              <w:t xml:space="preserve">Supporting the political agenda </w:t>
            </w:r>
          </w:p>
          <w:p w:rsidR="00903EB3" w:rsidRDefault="00903EB3" w:rsidP="00EF401C">
            <w:pPr>
              <w:pStyle w:val="Default"/>
              <w:rPr>
                <w:sz w:val="22"/>
                <w:szCs w:val="22"/>
              </w:rPr>
            </w:pPr>
            <w:r>
              <w:rPr>
                <w:sz w:val="22"/>
                <w:szCs w:val="22"/>
              </w:rPr>
              <w:t xml:space="preserve">Seen to be green </w:t>
            </w:r>
          </w:p>
          <w:p w:rsidR="00903EB3" w:rsidRDefault="00903EB3" w:rsidP="00EF401C">
            <w:pPr>
              <w:pStyle w:val="Default"/>
              <w:rPr>
                <w:sz w:val="22"/>
                <w:szCs w:val="22"/>
              </w:rPr>
            </w:pPr>
            <w:r>
              <w:rPr>
                <w:sz w:val="22"/>
                <w:szCs w:val="22"/>
              </w:rPr>
              <w:t xml:space="preserve">Supporting government agendas </w:t>
            </w:r>
          </w:p>
          <w:p w:rsidR="00903EB3" w:rsidRDefault="00903EB3" w:rsidP="00EF401C">
            <w:pPr>
              <w:pStyle w:val="Default"/>
              <w:rPr>
                <w:sz w:val="22"/>
                <w:szCs w:val="22"/>
              </w:rPr>
            </w:pPr>
            <w:r>
              <w:rPr>
                <w:sz w:val="22"/>
                <w:szCs w:val="22"/>
              </w:rPr>
              <w:t xml:space="preserve">Green pressure groups </w:t>
            </w:r>
          </w:p>
          <w:p w:rsidR="00903EB3" w:rsidRDefault="00903EB3" w:rsidP="00EF401C">
            <w:pPr>
              <w:pStyle w:val="Default"/>
              <w:rPr>
                <w:sz w:val="22"/>
                <w:szCs w:val="22"/>
              </w:rPr>
            </w:pPr>
            <w:r>
              <w:rPr>
                <w:sz w:val="22"/>
                <w:szCs w:val="22"/>
              </w:rPr>
              <w:t xml:space="preserve">Emissions legislation CO2, noxious gasses </w:t>
            </w:r>
          </w:p>
          <w:p w:rsidR="009827E3" w:rsidRDefault="009827E3" w:rsidP="00EF401C">
            <w:pPr>
              <w:pStyle w:val="Default"/>
              <w:rPr>
                <w:sz w:val="22"/>
                <w:szCs w:val="22"/>
              </w:rPr>
            </w:pPr>
          </w:p>
          <w:p w:rsidR="00903EB3" w:rsidRPr="00AF6F29" w:rsidRDefault="00903EB3" w:rsidP="00EF401C">
            <w:pPr>
              <w:pStyle w:val="Default"/>
              <w:rPr>
                <w:b/>
                <w:sz w:val="22"/>
                <w:szCs w:val="22"/>
              </w:rPr>
            </w:pPr>
            <w:r w:rsidRPr="00AF6F29">
              <w:rPr>
                <w:b/>
                <w:sz w:val="22"/>
                <w:szCs w:val="22"/>
              </w:rPr>
              <w:t xml:space="preserve">Economic </w:t>
            </w:r>
          </w:p>
          <w:p w:rsidR="00903EB3" w:rsidRDefault="00903EB3" w:rsidP="00EF401C">
            <w:pPr>
              <w:pStyle w:val="Default"/>
              <w:rPr>
                <w:sz w:val="22"/>
                <w:szCs w:val="22"/>
              </w:rPr>
            </w:pPr>
            <w:r>
              <w:rPr>
                <w:sz w:val="22"/>
                <w:szCs w:val="22"/>
              </w:rPr>
              <w:t xml:space="preserve">Expensive to design and develop </w:t>
            </w:r>
          </w:p>
          <w:p w:rsidR="00903EB3" w:rsidRDefault="00903EB3" w:rsidP="00EF401C">
            <w:pPr>
              <w:pStyle w:val="Default"/>
              <w:rPr>
                <w:sz w:val="22"/>
                <w:szCs w:val="22"/>
              </w:rPr>
            </w:pPr>
            <w:r>
              <w:rPr>
                <w:sz w:val="22"/>
                <w:szCs w:val="22"/>
              </w:rPr>
              <w:t xml:space="preserve">Extra spares required </w:t>
            </w:r>
          </w:p>
          <w:p w:rsidR="0021358C" w:rsidRDefault="0021358C" w:rsidP="00EF401C">
            <w:pPr>
              <w:pStyle w:val="Default"/>
              <w:rPr>
                <w:sz w:val="22"/>
                <w:szCs w:val="22"/>
              </w:rPr>
            </w:pPr>
            <w:r>
              <w:rPr>
                <w:sz w:val="22"/>
                <w:szCs w:val="22"/>
              </w:rPr>
              <w:t>Extra safety regulations</w:t>
            </w:r>
          </w:p>
          <w:p w:rsidR="00903EB3" w:rsidRDefault="00903EB3" w:rsidP="00EF401C">
            <w:pPr>
              <w:pStyle w:val="Default"/>
              <w:rPr>
                <w:sz w:val="22"/>
                <w:szCs w:val="22"/>
              </w:rPr>
            </w:pPr>
            <w:r>
              <w:rPr>
                <w:sz w:val="22"/>
                <w:szCs w:val="22"/>
              </w:rPr>
              <w:t xml:space="preserve">Potential new sponsorship avenues. </w:t>
            </w:r>
          </w:p>
          <w:p w:rsidR="009827E3" w:rsidRDefault="00903EB3" w:rsidP="00EF401C">
            <w:pPr>
              <w:pStyle w:val="Default"/>
              <w:rPr>
                <w:sz w:val="22"/>
                <w:szCs w:val="22"/>
              </w:rPr>
            </w:pPr>
            <w:r>
              <w:rPr>
                <w:sz w:val="22"/>
                <w:szCs w:val="22"/>
              </w:rPr>
              <w:t xml:space="preserve">Additional staff &amp; facilities required. </w:t>
            </w:r>
          </w:p>
          <w:p w:rsidR="009827E3" w:rsidRDefault="009827E3" w:rsidP="00EF401C">
            <w:pPr>
              <w:pStyle w:val="Default"/>
              <w:rPr>
                <w:sz w:val="22"/>
                <w:szCs w:val="22"/>
              </w:rPr>
            </w:pPr>
          </w:p>
          <w:p w:rsidR="00903EB3" w:rsidRPr="00AF6F29" w:rsidRDefault="00903EB3" w:rsidP="00EF401C">
            <w:pPr>
              <w:pStyle w:val="Default"/>
              <w:rPr>
                <w:b/>
                <w:sz w:val="22"/>
                <w:szCs w:val="22"/>
              </w:rPr>
            </w:pPr>
            <w:r w:rsidRPr="00AF6F29">
              <w:rPr>
                <w:b/>
                <w:sz w:val="22"/>
                <w:szCs w:val="22"/>
              </w:rPr>
              <w:t xml:space="preserve">Social </w:t>
            </w:r>
          </w:p>
          <w:p w:rsidR="00903EB3" w:rsidRDefault="00903EB3" w:rsidP="00EF401C">
            <w:pPr>
              <w:pStyle w:val="Default"/>
              <w:rPr>
                <w:sz w:val="22"/>
                <w:szCs w:val="22"/>
              </w:rPr>
            </w:pPr>
            <w:r>
              <w:rPr>
                <w:sz w:val="22"/>
                <w:szCs w:val="22"/>
              </w:rPr>
              <w:t xml:space="preserve">Consumer buying patterns </w:t>
            </w:r>
          </w:p>
          <w:p w:rsidR="00903EB3" w:rsidRDefault="00903EB3" w:rsidP="00EF401C">
            <w:pPr>
              <w:pStyle w:val="Default"/>
              <w:rPr>
                <w:sz w:val="22"/>
                <w:szCs w:val="22"/>
              </w:rPr>
            </w:pPr>
            <w:r>
              <w:rPr>
                <w:sz w:val="22"/>
                <w:szCs w:val="22"/>
              </w:rPr>
              <w:t xml:space="preserve">Satisfying consumers green agenda </w:t>
            </w:r>
          </w:p>
          <w:p w:rsidR="00903EB3" w:rsidRDefault="00903EB3" w:rsidP="00EF401C">
            <w:pPr>
              <w:pStyle w:val="Default"/>
              <w:rPr>
                <w:sz w:val="22"/>
                <w:szCs w:val="22"/>
              </w:rPr>
            </w:pPr>
            <w:r>
              <w:rPr>
                <w:sz w:val="22"/>
                <w:szCs w:val="22"/>
              </w:rPr>
              <w:lastRenderedPageBreak/>
              <w:t xml:space="preserve">Fashion for performance upgrades </w:t>
            </w:r>
          </w:p>
          <w:p w:rsidR="00903EB3" w:rsidRDefault="00903EB3" w:rsidP="00EF401C">
            <w:pPr>
              <w:pStyle w:val="Default"/>
              <w:rPr>
                <w:sz w:val="22"/>
                <w:szCs w:val="22"/>
              </w:rPr>
            </w:pPr>
            <w:r>
              <w:rPr>
                <w:sz w:val="22"/>
                <w:szCs w:val="22"/>
              </w:rPr>
              <w:t xml:space="preserve">Fashion for vehicle downsizing </w:t>
            </w:r>
          </w:p>
          <w:p w:rsidR="00903EB3" w:rsidRDefault="00903EB3" w:rsidP="00EF401C">
            <w:pPr>
              <w:pStyle w:val="Default"/>
              <w:rPr>
                <w:sz w:val="22"/>
                <w:szCs w:val="22"/>
              </w:rPr>
            </w:pPr>
            <w:r>
              <w:rPr>
                <w:sz w:val="22"/>
                <w:szCs w:val="22"/>
              </w:rPr>
              <w:t xml:space="preserve">Increased use of KERS / hybridisation again for marketing and sales  </w:t>
            </w:r>
          </w:p>
          <w:p w:rsidR="009827E3" w:rsidRDefault="009827E3" w:rsidP="00EF401C">
            <w:pPr>
              <w:pStyle w:val="Default"/>
              <w:rPr>
                <w:sz w:val="22"/>
                <w:szCs w:val="22"/>
              </w:rPr>
            </w:pPr>
          </w:p>
          <w:p w:rsidR="00903EB3" w:rsidRPr="00AF6F29" w:rsidRDefault="00903EB3" w:rsidP="00EF401C">
            <w:pPr>
              <w:pStyle w:val="Default"/>
              <w:rPr>
                <w:b/>
                <w:sz w:val="22"/>
                <w:szCs w:val="22"/>
              </w:rPr>
            </w:pPr>
            <w:r w:rsidRPr="00AF6F29">
              <w:rPr>
                <w:b/>
                <w:sz w:val="22"/>
                <w:szCs w:val="22"/>
              </w:rPr>
              <w:t xml:space="preserve">Technological </w:t>
            </w:r>
          </w:p>
          <w:p w:rsidR="00903EB3" w:rsidRDefault="00903EB3" w:rsidP="00EF401C">
            <w:pPr>
              <w:pStyle w:val="Default"/>
              <w:rPr>
                <w:sz w:val="22"/>
                <w:szCs w:val="22"/>
              </w:rPr>
            </w:pPr>
            <w:r>
              <w:rPr>
                <w:sz w:val="22"/>
                <w:szCs w:val="22"/>
              </w:rPr>
              <w:t xml:space="preserve">Effect brake stability </w:t>
            </w:r>
          </w:p>
          <w:p w:rsidR="00903EB3" w:rsidRDefault="00903EB3" w:rsidP="00EF401C">
            <w:pPr>
              <w:pStyle w:val="Default"/>
              <w:rPr>
                <w:sz w:val="22"/>
                <w:szCs w:val="22"/>
              </w:rPr>
            </w:pPr>
            <w:r>
              <w:rPr>
                <w:sz w:val="22"/>
                <w:szCs w:val="22"/>
              </w:rPr>
              <w:t xml:space="preserve">Effect on vehicle mass </w:t>
            </w:r>
          </w:p>
          <w:p w:rsidR="00903EB3" w:rsidRDefault="00903EB3" w:rsidP="00EF401C">
            <w:pPr>
              <w:pStyle w:val="Default"/>
              <w:rPr>
                <w:sz w:val="22"/>
                <w:szCs w:val="22"/>
              </w:rPr>
            </w:pPr>
            <w:r>
              <w:rPr>
                <w:sz w:val="22"/>
                <w:szCs w:val="22"/>
              </w:rPr>
              <w:t xml:space="preserve">Effect on servicing requirements and safety </w:t>
            </w:r>
          </w:p>
          <w:p w:rsidR="00903EB3" w:rsidRDefault="00903EB3" w:rsidP="00EF401C">
            <w:pPr>
              <w:pStyle w:val="Default"/>
              <w:rPr>
                <w:sz w:val="22"/>
                <w:szCs w:val="22"/>
              </w:rPr>
            </w:pPr>
            <w:r>
              <w:rPr>
                <w:sz w:val="22"/>
                <w:szCs w:val="22"/>
              </w:rPr>
              <w:t xml:space="preserve">Ease of installation </w:t>
            </w:r>
          </w:p>
          <w:p w:rsidR="00903EB3" w:rsidRDefault="00903EB3" w:rsidP="00EF401C">
            <w:pPr>
              <w:pStyle w:val="Default"/>
              <w:rPr>
                <w:sz w:val="22"/>
                <w:szCs w:val="22"/>
              </w:rPr>
            </w:pPr>
            <w:r>
              <w:rPr>
                <w:sz w:val="22"/>
                <w:szCs w:val="22"/>
              </w:rPr>
              <w:t xml:space="preserve">OEM’s offering more base vehicles with hybrid capability – technology transfer </w:t>
            </w:r>
          </w:p>
          <w:p w:rsidR="00903EB3" w:rsidRDefault="00903EB3" w:rsidP="00EF401C">
            <w:pPr>
              <w:pStyle w:val="Default"/>
              <w:rPr>
                <w:sz w:val="22"/>
                <w:szCs w:val="22"/>
              </w:rPr>
            </w:pPr>
            <w:r>
              <w:rPr>
                <w:sz w:val="22"/>
                <w:szCs w:val="22"/>
              </w:rPr>
              <w:t xml:space="preserve">OEM’s providing more ‘niche’ vehicles </w:t>
            </w:r>
          </w:p>
          <w:p w:rsidR="00903EB3" w:rsidRDefault="00903EB3" w:rsidP="00EF401C">
            <w:pPr>
              <w:pStyle w:val="Default"/>
              <w:rPr>
                <w:sz w:val="22"/>
                <w:szCs w:val="22"/>
              </w:rPr>
            </w:pPr>
            <w:r>
              <w:rPr>
                <w:sz w:val="22"/>
                <w:szCs w:val="22"/>
              </w:rPr>
              <w:t xml:space="preserve">Competing technologies such as flywheels batteries, </w:t>
            </w:r>
            <w:proofErr w:type="spellStart"/>
            <w:r>
              <w:rPr>
                <w:sz w:val="22"/>
                <w:szCs w:val="22"/>
              </w:rPr>
              <w:t>supercaps</w:t>
            </w:r>
            <w:proofErr w:type="spellEnd"/>
            <w:r>
              <w:rPr>
                <w:sz w:val="22"/>
                <w:szCs w:val="22"/>
              </w:rPr>
              <w:t xml:space="preserve">. </w:t>
            </w:r>
          </w:p>
          <w:p w:rsidR="00903EB3" w:rsidRDefault="00903EB3" w:rsidP="00EF401C">
            <w:pPr>
              <w:pStyle w:val="Default"/>
              <w:rPr>
                <w:sz w:val="22"/>
                <w:szCs w:val="22"/>
              </w:rPr>
            </w:pPr>
            <w:r>
              <w:rPr>
                <w:sz w:val="22"/>
                <w:szCs w:val="22"/>
              </w:rPr>
              <w:t xml:space="preserve">Improving vehicle stage performance (especially for restricted engines) </w:t>
            </w:r>
          </w:p>
          <w:p w:rsidR="00903EB3" w:rsidRDefault="00903EB3" w:rsidP="00EF401C">
            <w:pPr>
              <w:pStyle w:val="Default"/>
              <w:rPr>
                <w:sz w:val="22"/>
                <w:szCs w:val="22"/>
              </w:rPr>
            </w:pPr>
            <w:r>
              <w:rPr>
                <w:sz w:val="22"/>
                <w:szCs w:val="22"/>
              </w:rPr>
              <w:t xml:space="preserve">Possibilities to ‘down size’ IC engine. </w:t>
            </w:r>
          </w:p>
          <w:p w:rsidR="00903EB3" w:rsidRDefault="00903EB3" w:rsidP="00EF401C">
            <w:pPr>
              <w:pStyle w:val="Default"/>
              <w:rPr>
                <w:sz w:val="22"/>
                <w:szCs w:val="22"/>
              </w:rPr>
            </w:pPr>
            <w:r>
              <w:rPr>
                <w:sz w:val="22"/>
                <w:szCs w:val="22"/>
              </w:rPr>
              <w:t xml:space="preserve">Ever more complex donor vehicle engine management systems making KERS/hybrid integration </w:t>
            </w:r>
          </w:p>
          <w:p w:rsidR="00903EB3" w:rsidRDefault="00903EB3" w:rsidP="00EF401C">
            <w:pPr>
              <w:pStyle w:val="Default"/>
              <w:rPr>
                <w:sz w:val="22"/>
                <w:szCs w:val="22"/>
              </w:rPr>
            </w:pPr>
            <w:r>
              <w:rPr>
                <w:sz w:val="22"/>
                <w:szCs w:val="22"/>
              </w:rPr>
              <w:t xml:space="preserve">more complex </w:t>
            </w:r>
          </w:p>
          <w:p w:rsidR="00903EB3" w:rsidRPr="00670A0F" w:rsidRDefault="00903EB3" w:rsidP="00EF401C">
            <w:pPr>
              <w:pStyle w:val="ListParagraph"/>
              <w:rPr>
                <w:rFonts w:cs="Arial"/>
                <w:sz w:val="24"/>
              </w:rPr>
            </w:pPr>
          </w:p>
        </w:tc>
        <w:tc>
          <w:tcPr>
            <w:tcW w:w="992" w:type="dxa"/>
            <w:shd w:val="clear" w:color="auto" w:fill="auto"/>
          </w:tcPr>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r>
              <w:rPr>
                <w:rFonts w:cs="Arial"/>
                <w:sz w:val="24"/>
              </w:rPr>
              <w:t>16</w:t>
            </w:r>
            <w:r w:rsidRPr="00670A0F">
              <w:rPr>
                <w:rFonts w:cs="Arial"/>
                <w:sz w:val="24"/>
              </w:rPr>
              <w:t>marks</w:t>
            </w:r>
          </w:p>
        </w:tc>
      </w:tr>
      <w:tr w:rsidR="00903EB3" w:rsidRPr="00670A0F" w:rsidTr="00EF401C">
        <w:tc>
          <w:tcPr>
            <w:tcW w:w="992" w:type="dxa"/>
            <w:shd w:val="clear" w:color="auto" w:fill="auto"/>
          </w:tcPr>
          <w:p w:rsidR="00903EB3" w:rsidRPr="00670A0F" w:rsidRDefault="0021358C" w:rsidP="00EF401C">
            <w:pPr>
              <w:jc w:val="both"/>
              <w:rPr>
                <w:rFonts w:cs="Arial"/>
                <w:sz w:val="24"/>
              </w:rPr>
            </w:pPr>
            <w:r>
              <w:rPr>
                <w:rFonts w:cs="Arial"/>
                <w:sz w:val="24"/>
              </w:rPr>
              <w:lastRenderedPageBreak/>
              <w:t>4</w:t>
            </w:r>
            <w:r w:rsidR="00903EB3" w:rsidRPr="00670A0F">
              <w:rPr>
                <w:rFonts w:cs="Arial"/>
                <w:sz w:val="24"/>
              </w:rPr>
              <w:t xml:space="preserve"> c </w:t>
            </w:r>
          </w:p>
        </w:tc>
        <w:tc>
          <w:tcPr>
            <w:tcW w:w="7938" w:type="dxa"/>
            <w:shd w:val="clear" w:color="auto" w:fill="auto"/>
          </w:tcPr>
          <w:p w:rsidR="00903EB3" w:rsidRDefault="00903EB3" w:rsidP="00EF401C">
            <w:pPr>
              <w:pStyle w:val="Default"/>
              <w:rPr>
                <w:sz w:val="22"/>
                <w:szCs w:val="22"/>
              </w:rPr>
            </w:pPr>
          </w:p>
          <w:p w:rsidR="00903EB3" w:rsidRDefault="00903EB3" w:rsidP="00EF401C">
            <w:pPr>
              <w:pStyle w:val="Default"/>
              <w:rPr>
                <w:sz w:val="22"/>
                <w:szCs w:val="22"/>
              </w:rPr>
            </w:pPr>
            <w:r>
              <w:rPr>
                <w:sz w:val="22"/>
                <w:szCs w:val="22"/>
              </w:rPr>
              <w:t xml:space="preserve">An open question for the candidate, suggestions could include: </w:t>
            </w:r>
          </w:p>
          <w:p w:rsidR="00903EB3" w:rsidRDefault="00903EB3" w:rsidP="00EF401C">
            <w:pPr>
              <w:pStyle w:val="Default"/>
              <w:rPr>
                <w:sz w:val="22"/>
                <w:szCs w:val="22"/>
              </w:rPr>
            </w:pPr>
            <w:r>
              <w:rPr>
                <w:sz w:val="22"/>
                <w:szCs w:val="22"/>
              </w:rPr>
              <w:t xml:space="preserve">Improve the green credentials </w:t>
            </w:r>
          </w:p>
          <w:p w:rsidR="00903EB3" w:rsidRDefault="00903EB3" w:rsidP="00EF401C">
            <w:pPr>
              <w:pStyle w:val="Default"/>
              <w:rPr>
                <w:sz w:val="22"/>
                <w:szCs w:val="22"/>
              </w:rPr>
            </w:pPr>
            <w:r>
              <w:rPr>
                <w:sz w:val="22"/>
                <w:szCs w:val="22"/>
              </w:rPr>
              <w:t xml:space="preserve">Target for smaller engines, promote concept of downsizing </w:t>
            </w:r>
          </w:p>
          <w:p w:rsidR="00903EB3" w:rsidRDefault="00903EB3" w:rsidP="00EF401C">
            <w:pPr>
              <w:pStyle w:val="Default"/>
              <w:rPr>
                <w:sz w:val="22"/>
                <w:szCs w:val="22"/>
              </w:rPr>
            </w:pPr>
            <w:r>
              <w:rPr>
                <w:sz w:val="22"/>
                <w:szCs w:val="22"/>
              </w:rPr>
              <w:t xml:space="preserve">More potential sponsorship </w:t>
            </w:r>
          </w:p>
          <w:p w:rsidR="00903EB3" w:rsidRDefault="00903EB3" w:rsidP="00EF401C">
            <w:pPr>
              <w:pStyle w:val="Default"/>
              <w:rPr>
                <w:sz w:val="22"/>
                <w:szCs w:val="22"/>
              </w:rPr>
            </w:pPr>
            <w:r>
              <w:rPr>
                <w:sz w:val="22"/>
                <w:szCs w:val="22"/>
              </w:rPr>
              <w:t xml:space="preserve">Probably need market survey, sound out VM’s </w:t>
            </w:r>
            <w:proofErr w:type="spellStart"/>
            <w:r>
              <w:rPr>
                <w:sz w:val="22"/>
                <w:szCs w:val="22"/>
              </w:rPr>
              <w:t>etc</w:t>
            </w:r>
            <w:proofErr w:type="spellEnd"/>
            <w:r>
              <w:rPr>
                <w:sz w:val="22"/>
                <w:szCs w:val="22"/>
              </w:rPr>
              <w:t xml:space="preserve"> </w:t>
            </w:r>
          </w:p>
          <w:p w:rsidR="00903EB3" w:rsidRDefault="00903EB3" w:rsidP="00EF401C">
            <w:pPr>
              <w:pStyle w:val="Default"/>
              <w:rPr>
                <w:sz w:val="22"/>
                <w:szCs w:val="22"/>
              </w:rPr>
            </w:pPr>
            <w:r>
              <w:rPr>
                <w:sz w:val="22"/>
                <w:szCs w:val="22"/>
              </w:rPr>
              <w:t xml:space="preserve">Technical and cost impact on teams – study required </w:t>
            </w:r>
          </w:p>
          <w:p w:rsidR="00903EB3" w:rsidRDefault="00903EB3" w:rsidP="00EF401C">
            <w:pPr>
              <w:pStyle w:val="Default"/>
              <w:rPr>
                <w:sz w:val="22"/>
                <w:szCs w:val="22"/>
              </w:rPr>
            </w:pPr>
            <w:r>
              <w:rPr>
                <w:sz w:val="22"/>
                <w:szCs w:val="22"/>
              </w:rPr>
              <w:t xml:space="preserve">Safety considerations – study required. </w:t>
            </w:r>
          </w:p>
          <w:p w:rsidR="00903EB3" w:rsidRDefault="00903EB3" w:rsidP="00EF401C">
            <w:pPr>
              <w:pStyle w:val="Default"/>
              <w:rPr>
                <w:sz w:val="22"/>
                <w:szCs w:val="22"/>
              </w:rPr>
            </w:pPr>
            <w:r>
              <w:rPr>
                <w:sz w:val="22"/>
                <w:szCs w:val="22"/>
              </w:rPr>
              <w:t xml:space="preserve">Diversify within technology and equipment </w:t>
            </w:r>
          </w:p>
          <w:p w:rsidR="00903EB3" w:rsidRDefault="00903EB3" w:rsidP="00EF401C">
            <w:pPr>
              <w:pStyle w:val="Default"/>
              <w:rPr>
                <w:sz w:val="22"/>
                <w:szCs w:val="22"/>
              </w:rPr>
            </w:pPr>
            <w:r>
              <w:rPr>
                <w:sz w:val="22"/>
                <w:szCs w:val="22"/>
              </w:rPr>
              <w:t xml:space="preserve">What other markets could be addressed with similar technology? </w:t>
            </w:r>
          </w:p>
          <w:p w:rsidR="00903EB3" w:rsidRDefault="00903EB3" w:rsidP="00EF401C">
            <w:pPr>
              <w:pStyle w:val="Default"/>
              <w:rPr>
                <w:sz w:val="22"/>
                <w:szCs w:val="22"/>
              </w:rPr>
            </w:pPr>
            <w:r>
              <w:rPr>
                <w:sz w:val="22"/>
                <w:szCs w:val="22"/>
              </w:rPr>
              <w:t xml:space="preserve">What spin offs into road vehicle technology? </w:t>
            </w:r>
          </w:p>
          <w:p w:rsidR="00903EB3" w:rsidRDefault="00903EB3" w:rsidP="00EF401C">
            <w:pPr>
              <w:pStyle w:val="Default"/>
              <w:rPr>
                <w:sz w:val="22"/>
                <w:szCs w:val="22"/>
              </w:rPr>
            </w:pPr>
            <w:r>
              <w:rPr>
                <w:sz w:val="22"/>
                <w:szCs w:val="22"/>
              </w:rPr>
              <w:t xml:space="preserve">Consider maintaining entertainment spectacle. </w:t>
            </w:r>
          </w:p>
          <w:p w:rsidR="00903EB3" w:rsidRPr="00670A0F" w:rsidRDefault="00903EB3" w:rsidP="00EF401C">
            <w:pPr>
              <w:jc w:val="both"/>
              <w:rPr>
                <w:rFonts w:cs="Arial"/>
                <w:sz w:val="24"/>
              </w:rPr>
            </w:pPr>
          </w:p>
        </w:tc>
        <w:tc>
          <w:tcPr>
            <w:tcW w:w="992" w:type="dxa"/>
            <w:shd w:val="clear" w:color="auto" w:fill="auto"/>
          </w:tcPr>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r>
              <w:rPr>
                <w:rFonts w:cs="Arial"/>
                <w:sz w:val="24"/>
              </w:rPr>
              <w:t>5</w:t>
            </w:r>
            <w:r w:rsidRPr="00670A0F">
              <w:rPr>
                <w:rFonts w:cs="Arial"/>
                <w:sz w:val="24"/>
              </w:rPr>
              <w:t xml:space="preserve"> marks</w:t>
            </w:r>
          </w:p>
        </w:tc>
      </w:tr>
    </w:tbl>
    <w:p w:rsidR="00903EB3" w:rsidRPr="00941770" w:rsidRDefault="00903EB3" w:rsidP="00903EB3">
      <w:pPr>
        <w:jc w:val="both"/>
        <w:rPr>
          <w:rFonts w:cs="Arial"/>
          <w:sz w:val="24"/>
        </w:rPr>
      </w:pPr>
    </w:p>
    <w:p w:rsidR="00903EB3" w:rsidRPr="00941770" w:rsidRDefault="00903EB3">
      <w:pPr>
        <w:jc w:val="both"/>
        <w:rPr>
          <w:rFonts w:cs="Arial"/>
          <w:sz w:val="24"/>
        </w:rPr>
      </w:pPr>
    </w:p>
    <w:sectPr w:rsidR="00903EB3" w:rsidRPr="00941770" w:rsidSect="00196046">
      <w:headerReference w:type="default" r:id="rId11"/>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CE7" w:rsidRDefault="002A5CE7">
      <w:r>
        <w:separator/>
      </w:r>
    </w:p>
  </w:endnote>
  <w:endnote w:type="continuationSeparator" w:id="0">
    <w:p w:rsidR="002A5CE7" w:rsidRDefault="002A5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CE7" w:rsidRDefault="002A5CE7">
      <w:r>
        <w:separator/>
      </w:r>
    </w:p>
  </w:footnote>
  <w:footnote w:type="continuationSeparator" w:id="0">
    <w:p w:rsidR="002A5CE7" w:rsidRDefault="002A5C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01C" w:rsidRDefault="00EF401C">
    <w:pPr>
      <w:pStyle w:val="Header"/>
    </w:pPr>
    <w:r>
      <w:rPr>
        <w:noProof/>
      </w:rPr>
      <w:drawing>
        <wp:inline distT="0" distB="0" distL="0" distR="0">
          <wp:extent cx="2647950" cy="1047750"/>
          <wp:effectExtent l="0" t="0" r="0" b="0"/>
          <wp:docPr id="1" name="Picture 39"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id:image001.jpg@01CEAFCA.5F8242F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7950" cy="10477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65730"/>
    <w:multiLevelType w:val="hybridMultilevel"/>
    <w:tmpl w:val="1174E3A0"/>
    <w:lvl w:ilvl="0" w:tplc="FF7269D4">
      <w:start w:val="1"/>
      <w:numFmt w:val="bullet"/>
      <w:lvlText w:val=""/>
      <w:lvlJc w:val="left"/>
      <w:pPr>
        <w:tabs>
          <w:tab w:val="num" w:pos="720"/>
        </w:tabs>
        <w:ind w:left="720" w:hanging="360"/>
      </w:pPr>
      <w:rPr>
        <w:rFonts w:ascii="Wingdings" w:hAnsi="Wingdings" w:hint="default"/>
      </w:rPr>
    </w:lvl>
    <w:lvl w:ilvl="1" w:tplc="8B84D072" w:tentative="1">
      <w:start w:val="1"/>
      <w:numFmt w:val="bullet"/>
      <w:lvlText w:val=""/>
      <w:lvlJc w:val="left"/>
      <w:pPr>
        <w:tabs>
          <w:tab w:val="num" w:pos="1440"/>
        </w:tabs>
        <w:ind w:left="1440" w:hanging="360"/>
      </w:pPr>
      <w:rPr>
        <w:rFonts w:ascii="Wingdings" w:hAnsi="Wingdings" w:hint="default"/>
      </w:rPr>
    </w:lvl>
    <w:lvl w:ilvl="2" w:tplc="26A4D30A" w:tentative="1">
      <w:start w:val="1"/>
      <w:numFmt w:val="bullet"/>
      <w:lvlText w:val=""/>
      <w:lvlJc w:val="left"/>
      <w:pPr>
        <w:tabs>
          <w:tab w:val="num" w:pos="2160"/>
        </w:tabs>
        <w:ind w:left="2160" w:hanging="360"/>
      </w:pPr>
      <w:rPr>
        <w:rFonts w:ascii="Wingdings" w:hAnsi="Wingdings" w:hint="default"/>
      </w:rPr>
    </w:lvl>
    <w:lvl w:ilvl="3" w:tplc="C4CC4B92" w:tentative="1">
      <w:start w:val="1"/>
      <w:numFmt w:val="bullet"/>
      <w:lvlText w:val=""/>
      <w:lvlJc w:val="left"/>
      <w:pPr>
        <w:tabs>
          <w:tab w:val="num" w:pos="2880"/>
        </w:tabs>
        <w:ind w:left="2880" w:hanging="360"/>
      </w:pPr>
      <w:rPr>
        <w:rFonts w:ascii="Wingdings" w:hAnsi="Wingdings" w:hint="default"/>
      </w:rPr>
    </w:lvl>
    <w:lvl w:ilvl="4" w:tplc="81DE854C" w:tentative="1">
      <w:start w:val="1"/>
      <w:numFmt w:val="bullet"/>
      <w:lvlText w:val=""/>
      <w:lvlJc w:val="left"/>
      <w:pPr>
        <w:tabs>
          <w:tab w:val="num" w:pos="3600"/>
        </w:tabs>
        <w:ind w:left="3600" w:hanging="360"/>
      </w:pPr>
      <w:rPr>
        <w:rFonts w:ascii="Wingdings" w:hAnsi="Wingdings" w:hint="default"/>
      </w:rPr>
    </w:lvl>
    <w:lvl w:ilvl="5" w:tplc="330247E0" w:tentative="1">
      <w:start w:val="1"/>
      <w:numFmt w:val="bullet"/>
      <w:lvlText w:val=""/>
      <w:lvlJc w:val="left"/>
      <w:pPr>
        <w:tabs>
          <w:tab w:val="num" w:pos="4320"/>
        </w:tabs>
        <w:ind w:left="4320" w:hanging="360"/>
      </w:pPr>
      <w:rPr>
        <w:rFonts w:ascii="Wingdings" w:hAnsi="Wingdings" w:hint="default"/>
      </w:rPr>
    </w:lvl>
    <w:lvl w:ilvl="6" w:tplc="ADD09BF0" w:tentative="1">
      <w:start w:val="1"/>
      <w:numFmt w:val="bullet"/>
      <w:lvlText w:val=""/>
      <w:lvlJc w:val="left"/>
      <w:pPr>
        <w:tabs>
          <w:tab w:val="num" w:pos="5040"/>
        </w:tabs>
        <w:ind w:left="5040" w:hanging="360"/>
      </w:pPr>
      <w:rPr>
        <w:rFonts w:ascii="Wingdings" w:hAnsi="Wingdings" w:hint="default"/>
      </w:rPr>
    </w:lvl>
    <w:lvl w:ilvl="7" w:tplc="E8FCC224" w:tentative="1">
      <w:start w:val="1"/>
      <w:numFmt w:val="bullet"/>
      <w:lvlText w:val=""/>
      <w:lvlJc w:val="left"/>
      <w:pPr>
        <w:tabs>
          <w:tab w:val="num" w:pos="5760"/>
        </w:tabs>
        <w:ind w:left="5760" w:hanging="360"/>
      </w:pPr>
      <w:rPr>
        <w:rFonts w:ascii="Wingdings" w:hAnsi="Wingdings" w:hint="default"/>
      </w:rPr>
    </w:lvl>
    <w:lvl w:ilvl="8" w:tplc="5E044E28" w:tentative="1">
      <w:start w:val="1"/>
      <w:numFmt w:val="bullet"/>
      <w:lvlText w:val=""/>
      <w:lvlJc w:val="left"/>
      <w:pPr>
        <w:tabs>
          <w:tab w:val="num" w:pos="6480"/>
        </w:tabs>
        <w:ind w:left="6480" w:hanging="360"/>
      </w:pPr>
      <w:rPr>
        <w:rFonts w:ascii="Wingdings" w:hAnsi="Wingdings" w:hint="default"/>
      </w:rPr>
    </w:lvl>
  </w:abstractNum>
  <w:abstractNum w:abstractNumId="1">
    <w:nsid w:val="08CD50BA"/>
    <w:multiLevelType w:val="hybridMultilevel"/>
    <w:tmpl w:val="11264346"/>
    <w:lvl w:ilvl="0" w:tplc="0200F22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6C6B2F"/>
    <w:multiLevelType w:val="hybridMultilevel"/>
    <w:tmpl w:val="87FAF8E8"/>
    <w:lvl w:ilvl="0" w:tplc="8BD8643A">
      <w:start w:val="1"/>
      <w:numFmt w:val="bullet"/>
      <w:lvlText w:val=""/>
      <w:lvlJc w:val="left"/>
      <w:pPr>
        <w:tabs>
          <w:tab w:val="num" w:pos="720"/>
        </w:tabs>
        <w:ind w:left="720" w:hanging="360"/>
      </w:pPr>
      <w:rPr>
        <w:rFonts w:ascii="Wingdings" w:hAnsi="Wingdings" w:hint="default"/>
      </w:rPr>
    </w:lvl>
    <w:lvl w:ilvl="1" w:tplc="A4A288FE" w:tentative="1">
      <w:start w:val="1"/>
      <w:numFmt w:val="bullet"/>
      <w:lvlText w:val=""/>
      <w:lvlJc w:val="left"/>
      <w:pPr>
        <w:tabs>
          <w:tab w:val="num" w:pos="1440"/>
        </w:tabs>
        <w:ind w:left="1440" w:hanging="360"/>
      </w:pPr>
      <w:rPr>
        <w:rFonts w:ascii="Wingdings" w:hAnsi="Wingdings" w:hint="default"/>
      </w:rPr>
    </w:lvl>
    <w:lvl w:ilvl="2" w:tplc="EDCA08F4" w:tentative="1">
      <w:start w:val="1"/>
      <w:numFmt w:val="bullet"/>
      <w:lvlText w:val=""/>
      <w:lvlJc w:val="left"/>
      <w:pPr>
        <w:tabs>
          <w:tab w:val="num" w:pos="2160"/>
        </w:tabs>
        <w:ind w:left="2160" w:hanging="360"/>
      </w:pPr>
      <w:rPr>
        <w:rFonts w:ascii="Wingdings" w:hAnsi="Wingdings" w:hint="default"/>
      </w:rPr>
    </w:lvl>
    <w:lvl w:ilvl="3" w:tplc="F8AC9F94" w:tentative="1">
      <w:start w:val="1"/>
      <w:numFmt w:val="bullet"/>
      <w:lvlText w:val=""/>
      <w:lvlJc w:val="left"/>
      <w:pPr>
        <w:tabs>
          <w:tab w:val="num" w:pos="2880"/>
        </w:tabs>
        <w:ind w:left="2880" w:hanging="360"/>
      </w:pPr>
      <w:rPr>
        <w:rFonts w:ascii="Wingdings" w:hAnsi="Wingdings" w:hint="default"/>
      </w:rPr>
    </w:lvl>
    <w:lvl w:ilvl="4" w:tplc="6B54F986" w:tentative="1">
      <w:start w:val="1"/>
      <w:numFmt w:val="bullet"/>
      <w:lvlText w:val=""/>
      <w:lvlJc w:val="left"/>
      <w:pPr>
        <w:tabs>
          <w:tab w:val="num" w:pos="3600"/>
        </w:tabs>
        <w:ind w:left="3600" w:hanging="360"/>
      </w:pPr>
      <w:rPr>
        <w:rFonts w:ascii="Wingdings" w:hAnsi="Wingdings" w:hint="default"/>
      </w:rPr>
    </w:lvl>
    <w:lvl w:ilvl="5" w:tplc="5664CE5C" w:tentative="1">
      <w:start w:val="1"/>
      <w:numFmt w:val="bullet"/>
      <w:lvlText w:val=""/>
      <w:lvlJc w:val="left"/>
      <w:pPr>
        <w:tabs>
          <w:tab w:val="num" w:pos="4320"/>
        </w:tabs>
        <w:ind w:left="4320" w:hanging="360"/>
      </w:pPr>
      <w:rPr>
        <w:rFonts w:ascii="Wingdings" w:hAnsi="Wingdings" w:hint="default"/>
      </w:rPr>
    </w:lvl>
    <w:lvl w:ilvl="6" w:tplc="498CE4D6" w:tentative="1">
      <w:start w:val="1"/>
      <w:numFmt w:val="bullet"/>
      <w:lvlText w:val=""/>
      <w:lvlJc w:val="left"/>
      <w:pPr>
        <w:tabs>
          <w:tab w:val="num" w:pos="5040"/>
        </w:tabs>
        <w:ind w:left="5040" w:hanging="360"/>
      </w:pPr>
      <w:rPr>
        <w:rFonts w:ascii="Wingdings" w:hAnsi="Wingdings" w:hint="default"/>
      </w:rPr>
    </w:lvl>
    <w:lvl w:ilvl="7" w:tplc="9C7CB076" w:tentative="1">
      <w:start w:val="1"/>
      <w:numFmt w:val="bullet"/>
      <w:lvlText w:val=""/>
      <w:lvlJc w:val="left"/>
      <w:pPr>
        <w:tabs>
          <w:tab w:val="num" w:pos="5760"/>
        </w:tabs>
        <w:ind w:left="5760" w:hanging="360"/>
      </w:pPr>
      <w:rPr>
        <w:rFonts w:ascii="Wingdings" w:hAnsi="Wingdings" w:hint="default"/>
      </w:rPr>
    </w:lvl>
    <w:lvl w:ilvl="8" w:tplc="0B74E2D8" w:tentative="1">
      <w:start w:val="1"/>
      <w:numFmt w:val="bullet"/>
      <w:lvlText w:val=""/>
      <w:lvlJc w:val="left"/>
      <w:pPr>
        <w:tabs>
          <w:tab w:val="num" w:pos="6480"/>
        </w:tabs>
        <w:ind w:left="6480" w:hanging="360"/>
      </w:pPr>
      <w:rPr>
        <w:rFonts w:ascii="Wingdings" w:hAnsi="Wingdings" w:hint="default"/>
      </w:rPr>
    </w:lvl>
  </w:abstractNum>
  <w:abstractNum w:abstractNumId="3">
    <w:nsid w:val="0C7F292E"/>
    <w:multiLevelType w:val="hybridMultilevel"/>
    <w:tmpl w:val="18748128"/>
    <w:lvl w:ilvl="0" w:tplc="4404D202">
      <w:start w:val="1"/>
      <w:numFmt w:val="bullet"/>
      <w:lvlText w:val=""/>
      <w:lvlJc w:val="left"/>
      <w:pPr>
        <w:tabs>
          <w:tab w:val="num" w:pos="720"/>
        </w:tabs>
        <w:ind w:left="720" w:hanging="360"/>
      </w:pPr>
      <w:rPr>
        <w:rFonts w:ascii="Wingdings" w:hAnsi="Wingdings" w:hint="default"/>
      </w:rPr>
    </w:lvl>
    <w:lvl w:ilvl="1" w:tplc="4224AA92" w:tentative="1">
      <w:start w:val="1"/>
      <w:numFmt w:val="bullet"/>
      <w:lvlText w:val=""/>
      <w:lvlJc w:val="left"/>
      <w:pPr>
        <w:tabs>
          <w:tab w:val="num" w:pos="1440"/>
        </w:tabs>
        <w:ind w:left="1440" w:hanging="360"/>
      </w:pPr>
      <w:rPr>
        <w:rFonts w:ascii="Wingdings" w:hAnsi="Wingdings" w:hint="default"/>
      </w:rPr>
    </w:lvl>
    <w:lvl w:ilvl="2" w:tplc="22DCBC22" w:tentative="1">
      <w:start w:val="1"/>
      <w:numFmt w:val="bullet"/>
      <w:lvlText w:val=""/>
      <w:lvlJc w:val="left"/>
      <w:pPr>
        <w:tabs>
          <w:tab w:val="num" w:pos="2160"/>
        </w:tabs>
        <w:ind w:left="2160" w:hanging="360"/>
      </w:pPr>
      <w:rPr>
        <w:rFonts w:ascii="Wingdings" w:hAnsi="Wingdings" w:hint="default"/>
      </w:rPr>
    </w:lvl>
    <w:lvl w:ilvl="3" w:tplc="ECD2E6C0" w:tentative="1">
      <w:start w:val="1"/>
      <w:numFmt w:val="bullet"/>
      <w:lvlText w:val=""/>
      <w:lvlJc w:val="left"/>
      <w:pPr>
        <w:tabs>
          <w:tab w:val="num" w:pos="2880"/>
        </w:tabs>
        <w:ind w:left="2880" w:hanging="360"/>
      </w:pPr>
      <w:rPr>
        <w:rFonts w:ascii="Wingdings" w:hAnsi="Wingdings" w:hint="default"/>
      </w:rPr>
    </w:lvl>
    <w:lvl w:ilvl="4" w:tplc="FE942424" w:tentative="1">
      <w:start w:val="1"/>
      <w:numFmt w:val="bullet"/>
      <w:lvlText w:val=""/>
      <w:lvlJc w:val="left"/>
      <w:pPr>
        <w:tabs>
          <w:tab w:val="num" w:pos="3600"/>
        </w:tabs>
        <w:ind w:left="3600" w:hanging="360"/>
      </w:pPr>
      <w:rPr>
        <w:rFonts w:ascii="Wingdings" w:hAnsi="Wingdings" w:hint="default"/>
      </w:rPr>
    </w:lvl>
    <w:lvl w:ilvl="5" w:tplc="C39E354A" w:tentative="1">
      <w:start w:val="1"/>
      <w:numFmt w:val="bullet"/>
      <w:lvlText w:val=""/>
      <w:lvlJc w:val="left"/>
      <w:pPr>
        <w:tabs>
          <w:tab w:val="num" w:pos="4320"/>
        </w:tabs>
        <w:ind w:left="4320" w:hanging="360"/>
      </w:pPr>
      <w:rPr>
        <w:rFonts w:ascii="Wingdings" w:hAnsi="Wingdings" w:hint="default"/>
      </w:rPr>
    </w:lvl>
    <w:lvl w:ilvl="6" w:tplc="E5F6A774" w:tentative="1">
      <w:start w:val="1"/>
      <w:numFmt w:val="bullet"/>
      <w:lvlText w:val=""/>
      <w:lvlJc w:val="left"/>
      <w:pPr>
        <w:tabs>
          <w:tab w:val="num" w:pos="5040"/>
        </w:tabs>
        <w:ind w:left="5040" w:hanging="360"/>
      </w:pPr>
      <w:rPr>
        <w:rFonts w:ascii="Wingdings" w:hAnsi="Wingdings" w:hint="default"/>
      </w:rPr>
    </w:lvl>
    <w:lvl w:ilvl="7" w:tplc="9F8411B6" w:tentative="1">
      <w:start w:val="1"/>
      <w:numFmt w:val="bullet"/>
      <w:lvlText w:val=""/>
      <w:lvlJc w:val="left"/>
      <w:pPr>
        <w:tabs>
          <w:tab w:val="num" w:pos="5760"/>
        </w:tabs>
        <w:ind w:left="5760" w:hanging="360"/>
      </w:pPr>
      <w:rPr>
        <w:rFonts w:ascii="Wingdings" w:hAnsi="Wingdings" w:hint="default"/>
      </w:rPr>
    </w:lvl>
    <w:lvl w:ilvl="8" w:tplc="FB208E4A" w:tentative="1">
      <w:start w:val="1"/>
      <w:numFmt w:val="bullet"/>
      <w:lvlText w:val=""/>
      <w:lvlJc w:val="left"/>
      <w:pPr>
        <w:tabs>
          <w:tab w:val="num" w:pos="6480"/>
        </w:tabs>
        <w:ind w:left="6480" w:hanging="360"/>
      </w:pPr>
      <w:rPr>
        <w:rFonts w:ascii="Wingdings" w:hAnsi="Wingdings" w:hint="default"/>
      </w:rPr>
    </w:lvl>
  </w:abstractNum>
  <w:abstractNum w:abstractNumId="4">
    <w:nsid w:val="0F8D51C5"/>
    <w:multiLevelType w:val="hybridMultilevel"/>
    <w:tmpl w:val="52888AF4"/>
    <w:lvl w:ilvl="0" w:tplc="531CF21A">
      <w:start w:val="2"/>
      <w:numFmt w:val="bullet"/>
      <w:lvlText w:val=""/>
      <w:lvlJc w:val="left"/>
      <w:pPr>
        <w:ind w:left="72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314236"/>
    <w:multiLevelType w:val="hybridMultilevel"/>
    <w:tmpl w:val="B31C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806BE0"/>
    <w:multiLevelType w:val="hybridMultilevel"/>
    <w:tmpl w:val="598A9F6E"/>
    <w:lvl w:ilvl="0" w:tplc="C8E6A100">
      <w:start w:val="1"/>
      <w:numFmt w:val="bullet"/>
      <w:lvlText w:val=""/>
      <w:lvlJc w:val="left"/>
      <w:pPr>
        <w:tabs>
          <w:tab w:val="num" w:pos="720"/>
        </w:tabs>
        <w:ind w:left="720" w:hanging="360"/>
      </w:pPr>
      <w:rPr>
        <w:rFonts w:ascii="Wingdings" w:hAnsi="Wingdings" w:hint="default"/>
      </w:rPr>
    </w:lvl>
    <w:lvl w:ilvl="1" w:tplc="F72855E6" w:tentative="1">
      <w:start w:val="1"/>
      <w:numFmt w:val="bullet"/>
      <w:lvlText w:val=""/>
      <w:lvlJc w:val="left"/>
      <w:pPr>
        <w:tabs>
          <w:tab w:val="num" w:pos="1440"/>
        </w:tabs>
        <w:ind w:left="1440" w:hanging="360"/>
      </w:pPr>
      <w:rPr>
        <w:rFonts w:ascii="Wingdings" w:hAnsi="Wingdings" w:hint="default"/>
      </w:rPr>
    </w:lvl>
    <w:lvl w:ilvl="2" w:tplc="B83E9D94" w:tentative="1">
      <w:start w:val="1"/>
      <w:numFmt w:val="bullet"/>
      <w:lvlText w:val=""/>
      <w:lvlJc w:val="left"/>
      <w:pPr>
        <w:tabs>
          <w:tab w:val="num" w:pos="2160"/>
        </w:tabs>
        <w:ind w:left="2160" w:hanging="360"/>
      </w:pPr>
      <w:rPr>
        <w:rFonts w:ascii="Wingdings" w:hAnsi="Wingdings" w:hint="default"/>
      </w:rPr>
    </w:lvl>
    <w:lvl w:ilvl="3" w:tplc="E6BA3280" w:tentative="1">
      <w:start w:val="1"/>
      <w:numFmt w:val="bullet"/>
      <w:lvlText w:val=""/>
      <w:lvlJc w:val="left"/>
      <w:pPr>
        <w:tabs>
          <w:tab w:val="num" w:pos="2880"/>
        </w:tabs>
        <w:ind w:left="2880" w:hanging="360"/>
      </w:pPr>
      <w:rPr>
        <w:rFonts w:ascii="Wingdings" w:hAnsi="Wingdings" w:hint="default"/>
      </w:rPr>
    </w:lvl>
    <w:lvl w:ilvl="4" w:tplc="E10E7E3A" w:tentative="1">
      <w:start w:val="1"/>
      <w:numFmt w:val="bullet"/>
      <w:lvlText w:val=""/>
      <w:lvlJc w:val="left"/>
      <w:pPr>
        <w:tabs>
          <w:tab w:val="num" w:pos="3600"/>
        </w:tabs>
        <w:ind w:left="3600" w:hanging="360"/>
      </w:pPr>
      <w:rPr>
        <w:rFonts w:ascii="Wingdings" w:hAnsi="Wingdings" w:hint="default"/>
      </w:rPr>
    </w:lvl>
    <w:lvl w:ilvl="5" w:tplc="18061F8C" w:tentative="1">
      <w:start w:val="1"/>
      <w:numFmt w:val="bullet"/>
      <w:lvlText w:val=""/>
      <w:lvlJc w:val="left"/>
      <w:pPr>
        <w:tabs>
          <w:tab w:val="num" w:pos="4320"/>
        </w:tabs>
        <w:ind w:left="4320" w:hanging="360"/>
      </w:pPr>
      <w:rPr>
        <w:rFonts w:ascii="Wingdings" w:hAnsi="Wingdings" w:hint="default"/>
      </w:rPr>
    </w:lvl>
    <w:lvl w:ilvl="6" w:tplc="98EAD8AE" w:tentative="1">
      <w:start w:val="1"/>
      <w:numFmt w:val="bullet"/>
      <w:lvlText w:val=""/>
      <w:lvlJc w:val="left"/>
      <w:pPr>
        <w:tabs>
          <w:tab w:val="num" w:pos="5040"/>
        </w:tabs>
        <w:ind w:left="5040" w:hanging="360"/>
      </w:pPr>
      <w:rPr>
        <w:rFonts w:ascii="Wingdings" w:hAnsi="Wingdings" w:hint="default"/>
      </w:rPr>
    </w:lvl>
    <w:lvl w:ilvl="7" w:tplc="2BF269C6" w:tentative="1">
      <w:start w:val="1"/>
      <w:numFmt w:val="bullet"/>
      <w:lvlText w:val=""/>
      <w:lvlJc w:val="left"/>
      <w:pPr>
        <w:tabs>
          <w:tab w:val="num" w:pos="5760"/>
        </w:tabs>
        <w:ind w:left="5760" w:hanging="360"/>
      </w:pPr>
      <w:rPr>
        <w:rFonts w:ascii="Wingdings" w:hAnsi="Wingdings" w:hint="default"/>
      </w:rPr>
    </w:lvl>
    <w:lvl w:ilvl="8" w:tplc="620A98C2" w:tentative="1">
      <w:start w:val="1"/>
      <w:numFmt w:val="bullet"/>
      <w:lvlText w:val=""/>
      <w:lvlJc w:val="left"/>
      <w:pPr>
        <w:tabs>
          <w:tab w:val="num" w:pos="6480"/>
        </w:tabs>
        <w:ind w:left="6480" w:hanging="360"/>
      </w:pPr>
      <w:rPr>
        <w:rFonts w:ascii="Wingdings" w:hAnsi="Wingdings" w:hint="default"/>
      </w:rPr>
    </w:lvl>
  </w:abstractNum>
  <w:abstractNum w:abstractNumId="7">
    <w:nsid w:val="16E92108"/>
    <w:multiLevelType w:val="hybridMultilevel"/>
    <w:tmpl w:val="B8284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B63EDF"/>
    <w:multiLevelType w:val="hybridMultilevel"/>
    <w:tmpl w:val="7082C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747C19"/>
    <w:multiLevelType w:val="hybridMultilevel"/>
    <w:tmpl w:val="53B47374"/>
    <w:lvl w:ilvl="0" w:tplc="04090001">
      <w:start w:val="1"/>
      <w:numFmt w:val="bullet"/>
      <w:lvlText w:val=""/>
      <w:lvlJc w:val="left"/>
      <w:pPr>
        <w:ind w:left="699" w:hanging="360"/>
      </w:pPr>
      <w:rPr>
        <w:rFonts w:ascii="Symbol" w:hAnsi="Symbol" w:hint="default"/>
      </w:rPr>
    </w:lvl>
    <w:lvl w:ilvl="1" w:tplc="04090003" w:tentative="1">
      <w:start w:val="1"/>
      <w:numFmt w:val="bullet"/>
      <w:lvlText w:val="o"/>
      <w:lvlJc w:val="left"/>
      <w:pPr>
        <w:ind w:left="1419" w:hanging="360"/>
      </w:pPr>
      <w:rPr>
        <w:rFonts w:ascii="Courier New" w:hAnsi="Courier New" w:cs="Courier New" w:hint="default"/>
      </w:rPr>
    </w:lvl>
    <w:lvl w:ilvl="2" w:tplc="04090005" w:tentative="1">
      <w:start w:val="1"/>
      <w:numFmt w:val="bullet"/>
      <w:lvlText w:val=""/>
      <w:lvlJc w:val="left"/>
      <w:pPr>
        <w:ind w:left="2139" w:hanging="360"/>
      </w:pPr>
      <w:rPr>
        <w:rFonts w:ascii="Wingdings" w:hAnsi="Wingdings" w:hint="default"/>
      </w:rPr>
    </w:lvl>
    <w:lvl w:ilvl="3" w:tplc="04090001" w:tentative="1">
      <w:start w:val="1"/>
      <w:numFmt w:val="bullet"/>
      <w:lvlText w:val=""/>
      <w:lvlJc w:val="left"/>
      <w:pPr>
        <w:ind w:left="2859" w:hanging="360"/>
      </w:pPr>
      <w:rPr>
        <w:rFonts w:ascii="Symbol" w:hAnsi="Symbol" w:hint="default"/>
      </w:rPr>
    </w:lvl>
    <w:lvl w:ilvl="4" w:tplc="04090003" w:tentative="1">
      <w:start w:val="1"/>
      <w:numFmt w:val="bullet"/>
      <w:lvlText w:val="o"/>
      <w:lvlJc w:val="left"/>
      <w:pPr>
        <w:ind w:left="3579" w:hanging="360"/>
      </w:pPr>
      <w:rPr>
        <w:rFonts w:ascii="Courier New" w:hAnsi="Courier New" w:cs="Courier New" w:hint="default"/>
      </w:rPr>
    </w:lvl>
    <w:lvl w:ilvl="5" w:tplc="04090005" w:tentative="1">
      <w:start w:val="1"/>
      <w:numFmt w:val="bullet"/>
      <w:lvlText w:val=""/>
      <w:lvlJc w:val="left"/>
      <w:pPr>
        <w:ind w:left="4299" w:hanging="360"/>
      </w:pPr>
      <w:rPr>
        <w:rFonts w:ascii="Wingdings" w:hAnsi="Wingdings" w:hint="default"/>
      </w:rPr>
    </w:lvl>
    <w:lvl w:ilvl="6" w:tplc="04090001" w:tentative="1">
      <w:start w:val="1"/>
      <w:numFmt w:val="bullet"/>
      <w:lvlText w:val=""/>
      <w:lvlJc w:val="left"/>
      <w:pPr>
        <w:ind w:left="5019" w:hanging="360"/>
      </w:pPr>
      <w:rPr>
        <w:rFonts w:ascii="Symbol" w:hAnsi="Symbol" w:hint="default"/>
      </w:rPr>
    </w:lvl>
    <w:lvl w:ilvl="7" w:tplc="04090003" w:tentative="1">
      <w:start w:val="1"/>
      <w:numFmt w:val="bullet"/>
      <w:lvlText w:val="o"/>
      <w:lvlJc w:val="left"/>
      <w:pPr>
        <w:ind w:left="5739" w:hanging="360"/>
      </w:pPr>
      <w:rPr>
        <w:rFonts w:ascii="Courier New" w:hAnsi="Courier New" w:cs="Courier New" w:hint="default"/>
      </w:rPr>
    </w:lvl>
    <w:lvl w:ilvl="8" w:tplc="04090005" w:tentative="1">
      <w:start w:val="1"/>
      <w:numFmt w:val="bullet"/>
      <w:lvlText w:val=""/>
      <w:lvlJc w:val="left"/>
      <w:pPr>
        <w:ind w:left="6459" w:hanging="360"/>
      </w:pPr>
      <w:rPr>
        <w:rFonts w:ascii="Wingdings" w:hAnsi="Wingdings" w:hint="default"/>
      </w:rPr>
    </w:lvl>
  </w:abstractNum>
  <w:abstractNum w:abstractNumId="10">
    <w:nsid w:val="24AE5EC2"/>
    <w:multiLevelType w:val="hybridMultilevel"/>
    <w:tmpl w:val="FDE49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4E4CB0"/>
    <w:multiLevelType w:val="hybridMultilevel"/>
    <w:tmpl w:val="691CC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F06D5F"/>
    <w:multiLevelType w:val="hybridMultilevel"/>
    <w:tmpl w:val="30FC9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B6979A9"/>
    <w:multiLevelType w:val="hybridMultilevel"/>
    <w:tmpl w:val="2940E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720E50"/>
    <w:multiLevelType w:val="hybridMultilevel"/>
    <w:tmpl w:val="536E278A"/>
    <w:lvl w:ilvl="0" w:tplc="D2B8778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F25A61"/>
    <w:multiLevelType w:val="hybridMultilevel"/>
    <w:tmpl w:val="FD2C4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789065B"/>
    <w:multiLevelType w:val="hybridMultilevel"/>
    <w:tmpl w:val="1F16E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FF4AFE"/>
    <w:multiLevelType w:val="hybridMultilevel"/>
    <w:tmpl w:val="71820802"/>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18">
    <w:nsid w:val="489A777B"/>
    <w:multiLevelType w:val="hybridMultilevel"/>
    <w:tmpl w:val="1166E9C0"/>
    <w:lvl w:ilvl="0" w:tplc="0B1A5236">
      <w:start w:val="1"/>
      <w:numFmt w:val="bullet"/>
      <w:lvlText w:val=""/>
      <w:lvlJc w:val="left"/>
      <w:pPr>
        <w:tabs>
          <w:tab w:val="num" w:pos="720"/>
        </w:tabs>
        <w:ind w:left="720" w:hanging="360"/>
      </w:pPr>
      <w:rPr>
        <w:rFonts w:ascii="Wingdings" w:hAnsi="Wingdings" w:hint="default"/>
      </w:rPr>
    </w:lvl>
    <w:lvl w:ilvl="1" w:tplc="4D5E7A22">
      <w:start w:val="1212"/>
      <w:numFmt w:val="bullet"/>
      <w:lvlText w:val=""/>
      <w:lvlJc w:val="left"/>
      <w:pPr>
        <w:tabs>
          <w:tab w:val="num" w:pos="1440"/>
        </w:tabs>
        <w:ind w:left="1440" w:hanging="360"/>
      </w:pPr>
      <w:rPr>
        <w:rFonts w:ascii="Wingdings" w:hAnsi="Wingdings" w:hint="default"/>
      </w:rPr>
    </w:lvl>
    <w:lvl w:ilvl="2" w:tplc="D16C9EF8" w:tentative="1">
      <w:start w:val="1"/>
      <w:numFmt w:val="bullet"/>
      <w:lvlText w:val=""/>
      <w:lvlJc w:val="left"/>
      <w:pPr>
        <w:tabs>
          <w:tab w:val="num" w:pos="2160"/>
        </w:tabs>
        <w:ind w:left="2160" w:hanging="360"/>
      </w:pPr>
      <w:rPr>
        <w:rFonts w:ascii="Wingdings" w:hAnsi="Wingdings" w:hint="default"/>
      </w:rPr>
    </w:lvl>
    <w:lvl w:ilvl="3" w:tplc="FDD45CCE" w:tentative="1">
      <w:start w:val="1"/>
      <w:numFmt w:val="bullet"/>
      <w:lvlText w:val=""/>
      <w:lvlJc w:val="left"/>
      <w:pPr>
        <w:tabs>
          <w:tab w:val="num" w:pos="2880"/>
        </w:tabs>
        <w:ind w:left="2880" w:hanging="360"/>
      </w:pPr>
      <w:rPr>
        <w:rFonts w:ascii="Wingdings" w:hAnsi="Wingdings" w:hint="default"/>
      </w:rPr>
    </w:lvl>
    <w:lvl w:ilvl="4" w:tplc="DDC6A5B2" w:tentative="1">
      <w:start w:val="1"/>
      <w:numFmt w:val="bullet"/>
      <w:lvlText w:val=""/>
      <w:lvlJc w:val="left"/>
      <w:pPr>
        <w:tabs>
          <w:tab w:val="num" w:pos="3600"/>
        </w:tabs>
        <w:ind w:left="3600" w:hanging="360"/>
      </w:pPr>
      <w:rPr>
        <w:rFonts w:ascii="Wingdings" w:hAnsi="Wingdings" w:hint="default"/>
      </w:rPr>
    </w:lvl>
    <w:lvl w:ilvl="5" w:tplc="4E986FE0" w:tentative="1">
      <w:start w:val="1"/>
      <w:numFmt w:val="bullet"/>
      <w:lvlText w:val=""/>
      <w:lvlJc w:val="left"/>
      <w:pPr>
        <w:tabs>
          <w:tab w:val="num" w:pos="4320"/>
        </w:tabs>
        <w:ind w:left="4320" w:hanging="360"/>
      </w:pPr>
      <w:rPr>
        <w:rFonts w:ascii="Wingdings" w:hAnsi="Wingdings" w:hint="default"/>
      </w:rPr>
    </w:lvl>
    <w:lvl w:ilvl="6" w:tplc="83BC3B26" w:tentative="1">
      <w:start w:val="1"/>
      <w:numFmt w:val="bullet"/>
      <w:lvlText w:val=""/>
      <w:lvlJc w:val="left"/>
      <w:pPr>
        <w:tabs>
          <w:tab w:val="num" w:pos="5040"/>
        </w:tabs>
        <w:ind w:left="5040" w:hanging="360"/>
      </w:pPr>
      <w:rPr>
        <w:rFonts w:ascii="Wingdings" w:hAnsi="Wingdings" w:hint="default"/>
      </w:rPr>
    </w:lvl>
    <w:lvl w:ilvl="7" w:tplc="A75E2D0C" w:tentative="1">
      <w:start w:val="1"/>
      <w:numFmt w:val="bullet"/>
      <w:lvlText w:val=""/>
      <w:lvlJc w:val="left"/>
      <w:pPr>
        <w:tabs>
          <w:tab w:val="num" w:pos="5760"/>
        </w:tabs>
        <w:ind w:left="5760" w:hanging="360"/>
      </w:pPr>
      <w:rPr>
        <w:rFonts w:ascii="Wingdings" w:hAnsi="Wingdings" w:hint="default"/>
      </w:rPr>
    </w:lvl>
    <w:lvl w:ilvl="8" w:tplc="785E4E68" w:tentative="1">
      <w:start w:val="1"/>
      <w:numFmt w:val="bullet"/>
      <w:lvlText w:val=""/>
      <w:lvlJc w:val="left"/>
      <w:pPr>
        <w:tabs>
          <w:tab w:val="num" w:pos="6480"/>
        </w:tabs>
        <w:ind w:left="6480" w:hanging="360"/>
      </w:pPr>
      <w:rPr>
        <w:rFonts w:ascii="Wingdings" w:hAnsi="Wingdings" w:hint="default"/>
      </w:rPr>
    </w:lvl>
  </w:abstractNum>
  <w:abstractNum w:abstractNumId="19">
    <w:nsid w:val="4B6B19DA"/>
    <w:multiLevelType w:val="hybridMultilevel"/>
    <w:tmpl w:val="CB4A7B20"/>
    <w:lvl w:ilvl="0" w:tplc="1B387964">
      <w:start w:val="1"/>
      <w:numFmt w:val="bullet"/>
      <w:lvlText w:val=""/>
      <w:lvlJc w:val="left"/>
      <w:pPr>
        <w:tabs>
          <w:tab w:val="num" w:pos="720"/>
        </w:tabs>
        <w:ind w:left="720" w:hanging="360"/>
      </w:pPr>
      <w:rPr>
        <w:rFonts w:ascii="Wingdings" w:hAnsi="Wingdings" w:hint="default"/>
      </w:rPr>
    </w:lvl>
    <w:lvl w:ilvl="1" w:tplc="67A2411A" w:tentative="1">
      <w:start w:val="1"/>
      <w:numFmt w:val="bullet"/>
      <w:lvlText w:val=""/>
      <w:lvlJc w:val="left"/>
      <w:pPr>
        <w:tabs>
          <w:tab w:val="num" w:pos="1440"/>
        </w:tabs>
        <w:ind w:left="1440" w:hanging="360"/>
      </w:pPr>
      <w:rPr>
        <w:rFonts w:ascii="Wingdings" w:hAnsi="Wingdings" w:hint="default"/>
      </w:rPr>
    </w:lvl>
    <w:lvl w:ilvl="2" w:tplc="F24CF554" w:tentative="1">
      <w:start w:val="1"/>
      <w:numFmt w:val="bullet"/>
      <w:lvlText w:val=""/>
      <w:lvlJc w:val="left"/>
      <w:pPr>
        <w:tabs>
          <w:tab w:val="num" w:pos="2160"/>
        </w:tabs>
        <w:ind w:left="2160" w:hanging="360"/>
      </w:pPr>
      <w:rPr>
        <w:rFonts w:ascii="Wingdings" w:hAnsi="Wingdings" w:hint="default"/>
      </w:rPr>
    </w:lvl>
    <w:lvl w:ilvl="3" w:tplc="4A3EA86A" w:tentative="1">
      <w:start w:val="1"/>
      <w:numFmt w:val="bullet"/>
      <w:lvlText w:val=""/>
      <w:lvlJc w:val="left"/>
      <w:pPr>
        <w:tabs>
          <w:tab w:val="num" w:pos="2880"/>
        </w:tabs>
        <w:ind w:left="2880" w:hanging="360"/>
      </w:pPr>
      <w:rPr>
        <w:rFonts w:ascii="Wingdings" w:hAnsi="Wingdings" w:hint="default"/>
      </w:rPr>
    </w:lvl>
    <w:lvl w:ilvl="4" w:tplc="57864A60" w:tentative="1">
      <w:start w:val="1"/>
      <w:numFmt w:val="bullet"/>
      <w:lvlText w:val=""/>
      <w:lvlJc w:val="left"/>
      <w:pPr>
        <w:tabs>
          <w:tab w:val="num" w:pos="3600"/>
        </w:tabs>
        <w:ind w:left="3600" w:hanging="360"/>
      </w:pPr>
      <w:rPr>
        <w:rFonts w:ascii="Wingdings" w:hAnsi="Wingdings" w:hint="default"/>
      </w:rPr>
    </w:lvl>
    <w:lvl w:ilvl="5" w:tplc="D7521728" w:tentative="1">
      <w:start w:val="1"/>
      <w:numFmt w:val="bullet"/>
      <w:lvlText w:val=""/>
      <w:lvlJc w:val="left"/>
      <w:pPr>
        <w:tabs>
          <w:tab w:val="num" w:pos="4320"/>
        </w:tabs>
        <w:ind w:left="4320" w:hanging="360"/>
      </w:pPr>
      <w:rPr>
        <w:rFonts w:ascii="Wingdings" w:hAnsi="Wingdings" w:hint="default"/>
      </w:rPr>
    </w:lvl>
    <w:lvl w:ilvl="6" w:tplc="9D44D946" w:tentative="1">
      <w:start w:val="1"/>
      <w:numFmt w:val="bullet"/>
      <w:lvlText w:val=""/>
      <w:lvlJc w:val="left"/>
      <w:pPr>
        <w:tabs>
          <w:tab w:val="num" w:pos="5040"/>
        </w:tabs>
        <w:ind w:left="5040" w:hanging="360"/>
      </w:pPr>
      <w:rPr>
        <w:rFonts w:ascii="Wingdings" w:hAnsi="Wingdings" w:hint="default"/>
      </w:rPr>
    </w:lvl>
    <w:lvl w:ilvl="7" w:tplc="0574A214" w:tentative="1">
      <w:start w:val="1"/>
      <w:numFmt w:val="bullet"/>
      <w:lvlText w:val=""/>
      <w:lvlJc w:val="left"/>
      <w:pPr>
        <w:tabs>
          <w:tab w:val="num" w:pos="5760"/>
        </w:tabs>
        <w:ind w:left="5760" w:hanging="360"/>
      </w:pPr>
      <w:rPr>
        <w:rFonts w:ascii="Wingdings" w:hAnsi="Wingdings" w:hint="default"/>
      </w:rPr>
    </w:lvl>
    <w:lvl w:ilvl="8" w:tplc="42BA29E0" w:tentative="1">
      <w:start w:val="1"/>
      <w:numFmt w:val="bullet"/>
      <w:lvlText w:val=""/>
      <w:lvlJc w:val="left"/>
      <w:pPr>
        <w:tabs>
          <w:tab w:val="num" w:pos="6480"/>
        </w:tabs>
        <w:ind w:left="6480" w:hanging="360"/>
      </w:pPr>
      <w:rPr>
        <w:rFonts w:ascii="Wingdings" w:hAnsi="Wingdings" w:hint="default"/>
      </w:rPr>
    </w:lvl>
  </w:abstractNum>
  <w:abstractNum w:abstractNumId="20">
    <w:nsid w:val="54B0324C"/>
    <w:multiLevelType w:val="hybridMultilevel"/>
    <w:tmpl w:val="91A26A98"/>
    <w:lvl w:ilvl="0" w:tplc="A6D83FA8">
      <w:start w:val="1"/>
      <w:numFmt w:val="bullet"/>
      <w:lvlText w:val=""/>
      <w:lvlJc w:val="left"/>
      <w:pPr>
        <w:tabs>
          <w:tab w:val="num" w:pos="720"/>
        </w:tabs>
        <w:ind w:left="720" w:hanging="360"/>
      </w:pPr>
      <w:rPr>
        <w:rFonts w:ascii="Wingdings" w:hAnsi="Wingdings" w:hint="default"/>
      </w:rPr>
    </w:lvl>
    <w:lvl w:ilvl="1" w:tplc="A2D68EA4">
      <w:start w:val="937"/>
      <w:numFmt w:val="bullet"/>
      <w:lvlText w:val=""/>
      <w:lvlJc w:val="left"/>
      <w:pPr>
        <w:tabs>
          <w:tab w:val="num" w:pos="1440"/>
        </w:tabs>
        <w:ind w:left="1440" w:hanging="360"/>
      </w:pPr>
      <w:rPr>
        <w:rFonts w:ascii="Wingdings" w:hAnsi="Wingdings" w:hint="default"/>
      </w:rPr>
    </w:lvl>
    <w:lvl w:ilvl="2" w:tplc="9998DD0E">
      <w:start w:val="1"/>
      <w:numFmt w:val="bullet"/>
      <w:lvlText w:val=""/>
      <w:lvlJc w:val="left"/>
      <w:pPr>
        <w:tabs>
          <w:tab w:val="num" w:pos="2160"/>
        </w:tabs>
        <w:ind w:left="2160" w:hanging="360"/>
      </w:pPr>
      <w:rPr>
        <w:rFonts w:ascii="Wingdings" w:hAnsi="Wingdings" w:hint="default"/>
      </w:rPr>
    </w:lvl>
    <w:lvl w:ilvl="3" w:tplc="EEBE9206" w:tentative="1">
      <w:start w:val="1"/>
      <w:numFmt w:val="bullet"/>
      <w:lvlText w:val=""/>
      <w:lvlJc w:val="left"/>
      <w:pPr>
        <w:tabs>
          <w:tab w:val="num" w:pos="2880"/>
        </w:tabs>
        <w:ind w:left="2880" w:hanging="360"/>
      </w:pPr>
      <w:rPr>
        <w:rFonts w:ascii="Wingdings" w:hAnsi="Wingdings" w:hint="default"/>
      </w:rPr>
    </w:lvl>
    <w:lvl w:ilvl="4" w:tplc="552C080A" w:tentative="1">
      <w:start w:val="1"/>
      <w:numFmt w:val="bullet"/>
      <w:lvlText w:val=""/>
      <w:lvlJc w:val="left"/>
      <w:pPr>
        <w:tabs>
          <w:tab w:val="num" w:pos="3600"/>
        </w:tabs>
        <w:ind w:left="3600" w:hanging="360"/>
      </w:pPr>
      <w:rPr>
        <w:rFonts w:ascii="Wingdings" w:hAnsi="Wingdings" w:hint="default"/>
      </w:rPr>
    </w:lvl>
    <w:lvl w:ilvl="5" w:tplc="E5AED558" w:tentative="1">
      <w:start w:val="1"/>
      <w:numFmt w:val="bullet"/>
      <w:lvlText w:val=""/>
      <w:lvlJc w:val="left"/>
      <w:pPr>
        <w:tabs>
          <w:tab w:val="num" w:pos="4320"/>
        </w:tabs>
        <w:ind w:left="4320" w:hanging="360"/>
      </w:pPr>
      <w:rPr>
        <w:rFonts w:ascii="Wingdings" w:hAnsi="Wingdings" w:hint="default"/>
      </w:rPr>
    </w:lvl>
    <w:lvl w:ilvl="6" w:tplc="307C8D34" w:tentative="1">
      <w:start w:val="1"/>
      <w:numFmt w:val="bullet"/>
      <w:lvlText w:val=""/>
      <w:lvlJc w:val="left"/>
      <w:pPr>
        <w:tabs>
          <w:tab w:val="num" w:pos="5040"/>
        </w:tabs>
        <w:ind w:left="5040" w:hanging="360"/>
      </w:pPr>
      <w:rPr>
        <w:rFonts w:ascii="Wingdings" w:hAnsi="Wingdings" w:hint="default"/>
      </w:rPr>
    </w:lvl>
    <w:lvl w:ilvl="7" w:tplc="7FF8AC3A" w:tentative="1">
      <w:start w:val="1"/>
      <w:numFmt w:val="bullet"/>
      <w:lvlText w:val=""/>
      <w:lvlJc w:val="left"/>
      <w:pPr>
        <w:tabs>
          <w:tab w:val="num" w:pos="5760"/>
        </w:tabs>
        <w:ind w:left="5760" w:hanging="360"/>
      </w:pPr>
      <w:rPr>
        <w:rFonts w:ascii="Wingdings" w:hAnsi="Wingdings" w:hint="default"/>
      </w:rPr>
    </w:lvl>
    <w:lvl w:ilvl="8" w:tplc="98DA5AB8" w:tentative="1">
      <w:start w:val="1"/>
      <w:numFmt w:val="bullet"/>
      <w:lvlText w:val=""/>
      <w:lvlJc w:val="left"/>
      <w:pPr>
        <w:tabs>
          <w:tab w:val="num" w:pos="6480"/>
        </w:tabs>
        <w:ind w:left="6480" w:hanging="360"/>
      </w:pPr>
      <w:rPr>
        <w:rFonts w:ascii="Wingdings" w:hAnsi="Wingdings" w:hint="default"/>
      </w:rPr>
    </w:lvl>
  </w:abstractNum>
  <w:abstractNum w:abstractNumId="21">
    <w:nsid w:val="5F771355"/>
    <w:multiLevelType w:val="hybridMultilevel"/>
    <w:tmpl w:val="B1827C64"/>
    <w:lvl w:ilvl="0" w:tplc="912A78BE">
      <w:start w:val="1"/>
      <w:numFmt w:val="decimal"/>
      <w:lvlText w:val="%1."/>
      <w:lvlJc w:val="left"/>
      <w:pPr>
        <w:ind w:left="339" w:hanging="360"/>
      </w:pPr>
      <w:rPr>
        <w:rFonts w:hint="default"/>
      </w:rPr>
    </w:lvl>
    <w:lvl w:ilvl="1" w:tplc="04090019" w:tentative="1">
      <w:start w:val="1"/>
      <w:numFmt w:val="lowerLetter"/>
      <w:lvlText w:val="%2."/>
      <w:lvlJc w:val="left"/>
      <w:pPr>
        <w:ind w:left="1059" w:hanging="360"/>
      </w:pPr>
    </w:lvl>
    <w:lvl w:ilvl="2" w:tplc="0409001B" w:tentative="1">
      <w:start w:val="1"/>
      <w:numFmt w:val="lowerRoman"/>
      <w:lvlText w:val="%3."/>
      <w:lvlJc w:val="right"/>
      <w:pPr>
        <w:ind w:left="1779" w:hanging="180"/>
      </w:pPr>
    </w:lvl>
    <w:lvl w:ilvl="3" w:tplc="0409000F" w:tentative="1">
      <w:start w:val="1"/>
      <w:numFmt w:val="decimal"/>
      <w:lvlText w:val="%4."/>
      <w:lvlJc w:val="left"/>
      <w:pPr>
        <w:ind w:left="2499" w:hanging="360"/>
      </w:pPr>
    </w:lvl>
    <w:lvl w:ilvl="4" w:tplc="04090019" w:tentative="1">
      <w:start w:val="1"/>
      <w:numFmt w:val="lowerLetter"/>
      <w:lvlText w:val="%5."/>
      <w:lvlJc w:val="left"/>
      <w:pPr>
        <w:ind w:left="3219" w:hanging="360"/>
      </w:pPr>
    </w:lvl>
    <w:lvl w:ilvl="5" w:tplc="0409001B" w:tentative="1">
      <w:start w:val="1"/>
      <w:numFmt w:val="lowerRoman"/>
      <w:lvlText w:val="%6."/>
      <w:lvlJc w:val="right"/>
      <w:pPr>
        <w:ind w:left="3939" w:hanging="180"/>
      </w:pPr>
    </w:lvl>
    <w:lvl w:ilvl="6" w:tplc="0409000F" w:tentative="1">
      <w:start w:val="1"/>
      <w:numFmt w:val="decimal"/>
      <w:lvlText w:val="%7."/>
      <w:lvlJc w:val="left"/>
      <w:pPr>
        <w:ind w:left="4659" w:hanging="360"/>
      </w:pPr>
    </w:lvl>
    <w:lvl w:ilvl="7" w:tplc="04090019" w:tentative="1">
      <w:start w:val="1"/>
      <w:numFmt w:val="lowerLetter"/>
      <w:lvlText w:val="%8."/>
      <w:lvlJc w:val="left"/>
      <w:pPr>
        <w:ind w:left="5379" w:hanging="360"/>
      </w:pPr>
    </w:lvl>
    <w:lvl w:ilvl="8" w:tplc="0409001B" w:tentative="1">
      <w:start w:val="1"/>
      <w:numFmt w:val="lowerRoman"/>
      <w:lvlText w:val="%9."/>
      <w:lvlJc w:val="right"/>
      <w:pPr>
        <w:ind w:left="6099" w:hanging="180"/>
      </w:pPr>
    </w:lvl>
  </w:abstractNum>
  <w:abstractNum w:abstractNumId="22">
    <w:nsid w:val="68BD56EC"/>
    <w:multiLevelType w:val="hybridMultilevel"/>
    <w:tmpl w:val="A788B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BDF0A7B"/>
    <w:multiLevelType w:val="hybridMultilevel"/>
    <w:tmpl w:val="F58E0724"/>
    <w:lvl w:ilvl="0" w:tplc="95D81730">
      <w:start w:val="1"/>
      <w:numFmt w:val="decimal"/>
      <w:lvlText w:val="%1."/>
      <w:lvlJc w:val="left"/>
      <w:pPr>
        <w:ind w:left="339" w:hanging="360"/>
      </w:pPr>
      <w:rPr>
        <w:rFonts w:hint="default"/>
      </w:rPr>
    </w:lvl>
    <w:lvl w:ilvl="1" w:tplc="04090019" w:tentative="1">
      <w:start w:val="1"/>
      <w:numFmt w:val="lowerLetter"/>
      <w:lvlText w:val="%2."/>
      <w:lvlJc w:val="left"/>
      <w:pPr>
        <w:ind w:left="1059" w:hanging="360"/>
      </w:pPr>
    </w:lvl>
    <w:lvl w:ilvl="2" w:tplc="0409001B" w:tentative="1">
      <w:start w:val="1"/>
      <w:numFmt w:val="lowerRoman"/>
      <w:lvlText w:val="%3."/>
      <w:lvlJc w:val="right"/>
      <w:pPr>
        <w:ind w:left="1779" w:hanging="180"/>
      </w:pPr>
    </w:lvl>
    <w:lvl w:ilvl="3" w:tplc="0409000F" w:tentative="1">
      <w:start w:val="1"/>
      <w:numFmt w:val="decimal"/>
      <w:lvlText w:val="%4."/>
      <w:lvlJc w:val="left"/>
      <w:pPr>
        <w:ind w:left="2499" w:hanging="360"/>
      </w:pPr>
    </w:lvl>
    <w:lvl w:ilvl="4" w:tplc="04090019" w:tentative="1">
      <w:start w:val="1"/>
      <w:numFmt w:val="lowerLetter"/>
      <w:lvlText w:val="%5."/>
      <w:lvlJc w:val="left"/>
      <w:pPr>
        <w:ind w:left="3219" w:hanging="360"/>
      </w:pPr>
    </w:lvl>
    <w:lvl w:ilvl="5" w:tplc="0409001B" w:tentative="1">
      <w:start w:val="1"/>
      <w:numFmt w:val="lowerRoman"/>
      <w:lvlText w:val="%6."/>
      <w:lvlJc w:val="right"/>
      <w:pPr>
        <w:ind w:left="3939" w:hanging="180"/>
      </w:pPr>
    </w:lvl>
    <w:lvl w:ilvl="6" w:tplc="0409000F" w:tentative="1">
      <w:start w:val="1"/>
      <w:numFmt w:val="decimal"/>
      <w:lvlText w:val="%7."/>
      <w:lvlJc w:val="left"/>
      <w:pPr>
        <w:ind w:left="4659" w:hanging="360"/>
      </w:pPr>
    </w:lvl>
    <w:lvl w:ilvl="7" w:tplc="04090019" w:tentative="1">
      <w:start w:val="1"/>
      <w:numFmt w:val="lowerLetter"/>
      <w:lvlText w:val="%8."/>
      <w:lvlJc w:val="left"/>
      <w:pPr>
        <w:ind w:left="5379" w:hanging="360"/>
      </w:pPr>
    </w:lvl>
    <w:lvl w:ilvl="8" w:tplc="0409001B" w:tentative="1">
      <w:start w:val="1"/>
      <w:numFmt w:val="lowerRoman"/>
      <w:lvlText w:val="%9."/>
      <w:lvlJc w:val="right"/>
      <w:pPr>
        <w:ind w:left="6099" w:hanging="180"/>
      </w:pPr>
    </w:lvl>
  </w:abstractNum>
  <w:abstractNum w:abstractNumId="24">
    <w:nsid w:val="71257A2F"/>
    <w:multiLevelType w:val="hybridMultilevel"/>
    <w:tmpl w:val="476E9534"/>
    <w:lvl w:ilvl="0" w:tplc="7D26AFC6">
      <w:start w:val="1"/>
      <w:numFmt w:val="bullet"/>
      <w:lvlText w:val=""/>
      <w:lvlJc w:val="left"/>
      <w:pPr>
        <w:tabs>
          <w:tab w:val="num" w:pos="720"/>
        </w:tabs>
        <w:ind w:left="720" w:hanging="360"/>
      </w:pPr>
      <w:rPr>
        <w:rFonts w:ascii="Wingdings" w:hAnsi="Wingdings" w:hint="default"/>
      </w:rPr>
    </w:lvl>
    <w:lvl w:ilvl="1" w:tplc="D0586CCA" w:tentative="1">
      <w:start w:val="1"/>
      <w:numFmt w:val="bullet"/>
      <w:lvlText w:val=""/>
      <w:lvlJc w:val="left"/>
      <w:pPr>
        <w:tabs>
          <w:tab w:val="num" w:pos="1440"/>
        </w:tabs>
        <w:ind w:left="1440" w:hanging="360"/>
      </w:pPr>
      <w:rPr>
        <w:rFonts w:ascii="Wingdings" w:hAnsi="Wingdings" w:hint="default"/>
      </w:rPr>
    </w:lvl>
    <w:lvl w:ilvl="2" w:tplc="FB4AE484" w:tentative="1">
      <w:start w:val="1"/>
      <w:numFmt w:val="bullet"/>
      <w:lvlText w:val=""/>
      <w:lvlJc w:val="left"/>
      <w:pPr>
        <w:tabs>
          <w:tab w:val="num" w:pos="2160"/>
        </w:tabs>
        <w:ind w:left="2160" w:hanging="360"/>
      </w:pPr>
      <w:rPr>
        <w:rFonts w:ascii="Wingdings" w:hAnsi="Wingdings" w:hint="default"/>
      </w:rPr>
    </w:lvl>
    <w:lvl w:ilvl="3" w:tplc="430ECCD4" w:tentative="1">
      <w:start w:val="1"/>
      <w:numFmt w:val="bullet"/>
      <w:lvlText w:val=""/>
      <w:lvlJc w:val="left"/>
      <w:pPr>
        <w:tabs>
          <w:tab w:val="num" w:pos="2880"/>
        </w:tabs>
        <w:ind w:left="2880" w:hanging="360"/>
      </w:pPr>
      <w:rPr>
        <w:rFonts w:ascii="Wingdings" w:hAnsi="Wingdings" w:hint="default"/>
      </w:rPr>
    </w:lvl>
    <w:lvl w:ilvl="4" w:tplc="99585418" w:tentative="1">
      <w:start w:val="1"/>
      <w:numFmt w:val="bullet"/>
      <w:lvlText w:val=""/>
      <w:lvlJc w:val="left"/>
      <w:pPr>
        <w:tabs>
          <w:tab w:val="num" w:pos="3600"/>
        </w:tabs>
        <w:ind w:left="3600" w:hanging="360"/>
      </w:pPr>
      <w:rPr>
        <w:rFonts w:ascii="Wingdings" w:hAnsi="Wingdings" w:hint="default"/>
      </w:rPr>
    </w:lvl>
    <w:lvl w:ilvl="5" w:tplc="9580F0B4" w:tentative="1">
      <w:start w:val="1"/>
      <w:numFmt w:val="bullet"/>
      <w:lvlText w:val=""/>
      <w:lvlJc w:val="left"/>
      <w:pPr>
        <w:tabs>
          <w:tab w:val="num" w:pos="4320"/>
        </w:tabs>
        <w:ind w:left="4320" w:hanging="360"/>
      </w:pPr>
      <w:rPr>
        <w:rFonts w:ascii="Wingdings" w:hAnsi="Wingdings" w:hint="default"/>
      </w:rPr>
    </w:lvl>
    <w:lvl w:ilvl="6" w:tplc="CF602634" w:tentative="1">
      <w:start w:val="1"/>
      <w:numFmt w:val="bullet"/>
      <w:lvlText w:val=""/>
      <w:lvlJc w:val="left"/>
      <w:pPr>
        <w:tabs>
          <w:tab w:val="num" w:pos="5040"/>
        </w:tabs>
        <w:ind w:left="5040" w:hanging="360"/>
      </w:pPr>
      <w:rPr>
        <w:rFonts w:ascii="Wingdings" w:hAnsi="Wingdings" w:hint="default"/>
      </w:rPr>
    </w:lvl>
    <w:lvl w:ilvl="7" w:tplc="1A1C1F8E" w:tentative="1">
      <w:start w:val="1"/>
      <w:numFmt w:val="bullet"/>
      <w:lvlText w:val=""/>
      <w:lvlJc w:val="left"/>
      <w:pPr>
        <w:tabs>
          <w:tab w:val="num" w:pos="5760"/>
        </w:tabs>
        <w:ind w:left="5760" w:hanging="360"/>
      </w:pPr>
      <w:rPr>
        <w:rFonts w:ascii="Wingdings" w:hAnsi="Wingdings" w:hint="default"/>
      </w:rPr>
    </w:lvl>
    <w:lvl w:ilvl="8" w:tplc="F904B542" w:tentative="1">
      <w:start w:val="1"/>
      <w:numFmt w:val="bullet"/>
      <w:lvlText w:val=""/>
      <w:lvlJc w:val="left"/>
      <w:pPr>
        <w:tabs>
          <w:tab w:val="num" w:pos="6480"/>
        </w:tabs>
        <w:ind w:left="6480" w:hanging="360"/>
      </w:pPr>
      <w:rPr>
        <w:rFonts w:ascii="Wingdings" w:hAnsi="Wingdings" w:hint="default"/>
      </w:rPr>
    </w:lvl>
  </w:abstractNum>
  <w:abstractNum w:abstractNumId="25">
    <w:nsid w:val="714375CC"/>
    <w:multiLevelType w:val="hybridMultilevel"/>
    <w:tmpl w:val="D7381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8CE4DB9"/>
    <w:multiLevelType w:val="hybridMultilevel"/>
    <w:tmpl w:val="110E87B6"/>
    <w:lvl w:ilvl="0" w:tplc="ECFC30D0">
      <w:start w:val="1"/>
      <w:numFmt w:val="bullet"/>
      <w:lvlText w:val=""/>
      <w:lvlJc w:val="left"/>
      <w:pPr>
        <w:tabs>
          <w:tab w:val="num" w:pos="720"/>
        </w:tabs>
        <w:ind w:left="720" w:hanging="360"/>
      </w:pPr>
      <w:rPr>
        <w:rFonts w:ascii="Wingdings" w:hAnsi="Wingdings" w:hint="default"/>
      </w:rPr>
    </w:lvl>
    <w:lvl w:ilvl="1" w:tplc="E6ECA3BE">
      <w:start w:val="1"/>
      <w:numFmt w:val="bullet"/>
      <w:lvlText w:val=""/>
      <w:lvlJc w:val="left"/>
      <w:pPr>
        <w:tabs>
          <w:tab w:val="num" w:pos="1440"/>
        </w:tabs>
        <w:ind w:left="1440" w:hanging="360"/>
      </w:pPr>
      <w:rPr>
        <w:rFonts w:ascii="Wingdings" w:hAnsi="Wingdings" w:hint="default"/>
      </w:rPr>
    </w:lvl>
    <w:lvl w:ilvl="2" w:tplc="4692E2A0" w:tentative="1">
      <w:start w:val="1"/>
      <w:numFmt w:val="bullet"/>
      <w:lvlText w:val=""/>
      <w:lvlJc w:val="left"/>
      <w:pPr>
        <w:tabs>
          <w:tab w:val="num" w:pos="2160"/>
        </w:tabs>
        <w:ind w:left="2160" w:hanging="360"/>
      </w:pPr>
      <w:rPr>
        <w:rFonts w:ascii="Wingdings" w:hAnsi="Wingdings" w:hint="default"/>
      </w:rPr>
    </w:lvl>
    <w:lvl w:ilvl="3" w:tplc="C4C8E6C6" w:tentative="1">
      <w:start w:val="1"/>
      <w:numFmt w:val="bullet"/>
      <w:lvlText w:val=""/>
      <w:lvlJc w:val="left"/>
      <w:pPr>
        <w:tabs>
          <w:tab w:val="num" w:pos="2880"/>
        </w:tabs>
        <w:ind w:left="2880" w:hanging="360"/>
      </w:pPr>
      <w:rPr>
        <w:rFonts w:ascii="Wingdings" w:hAnsi="Wingdings" w:hint="default"/>
      </w:rPr>
    </w:lvl>
    <w:lvl w:ilvl="4" w:tplc="CC7420C8" w:tentative="1">
      <w:start w:val="1"/>
      <w:numFmt w:val="bullet"/>
      <w:lvlText w:val=""/>
      <w:lvlJc w:val="left"/>
      <w:pPr>
        <w:tabs>
          <w:tab w:val="num" w:pos="3600"/>
        </w:tabs>
        <w:ind w:left="3600" w:hanging="360"/>
      </w:pPr>
      <w:rPr>
        <w:rFonts w:ascii="Wingdings" w:hAnsi="Wingdings" w:hint="default"/>
      </w:rPr>
    </w:lvl>
    <w:lvl w:ilvl="5" w:tplc="1D20DEE0" w:tentative="1">
      <w:start w:val="1"/>
      <w:numFmt w:val="bullet"/>
      <w:lvlText w:val=""/>
      <w:lvlJc w:val="left"/>
      <w:pPr>
        <w:tabs>
          <w:tab w:val="num" w:pos="4320"/>
        </w:tabs>
        <w:ind w:left="4320" w:hanging="360"/>
      </w:pPr>
      <w:rPr>
        <w:rFonts w:ascii="Wingdings" w:hAnsi="Wingdings" w:hint="default"/>
      </w:rPr>
    </w:lvl>
    <w:lvl w:ilvl="6" w:tplc="D7C8D1FC" w:tentative="1">
      <w:start w:val="1"/>
      <w:numFmt w:val="bullet"/>
      <w:lvlText w:val=""/>
      <w:lvlJc w:val="left"/>
      <w:pPr>
        <w:tabs>
          <w:tab w:val="num" w:pos="5040"/>
        </w:tabs>
        <w:ind w:left="5040" w:hanging="360"/>
      </w:pPr>
      <w:rPr>
        <w:rFonts w:ascii="Wingdings" w:hAnsi="Wingdings" w:hint="default"/>
      </w:rPr>
    </w:lvl>
    <w:lvl w:ilvl="7" w:tplc="711E271A" w:tentative="1">
      <w:start w:val="1"/>
      <w:numFmt w:val="bullet"/>
      <w:lvlText w:val=""/>
      <w:lvlJc w:val="left"/>
      <w:pPr>
        <w:tabs>
          <w:tab w:val="num" w:pos="5760"/>
        </w:tabs>
        <w:ind w:left="5760" w:hanging="360"/>
      </w:pPr>
      <w:rPr>
        <w:rFonts w:ascii="Wingdings" w:hAnsi="Wingdings" w:hint="default"/>
      </w:rPr>
    </w:lvl>
    <w:lvl w:ilvl="8" w:tplc="5D5E6B18" w:tentative="1">
      <w:start w:val="1"/>
      <w:numFmt w:val="bullet"/>
      <w:lvlText w:val=""/>
      <w:lvlJc w:val="left"/>
      <w:pPr>
        <w:tabs>
          <w:tab w:val="num" w:pos="6480"/>
        </w:tabs>
        <w:ind w:left="6480" w:hanging="360"/>
      </w:pPr>
      <w:rPr>
        <w:rFonts w:ascii="Wingdings" w:hAnsi="Wingdings" w:hint="default"/>
      </w:rPr>
    </w:lvl>
  </w:abstractNum>
  <w:abstractNum w:abstractNumId="27">
    <w:nsid w:val="7AA67FA5"/>
    <w:multiLevelType w:val="hybridMultilevel"/>
    <w:tmpl w:val="87BA8B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D075141"/>
    <w:multiLevelType w:val="hybridMultilevel"/>
    <w:tmpl w:val="F3466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13"/>
  </w:num>
  <w:num w:numId="3">
    <w:abstractNumId w:val="5"/>
  </w:num>
  <w:num w:numId="4">
    <w:abstractNumId w:val="8"/>
  </w:num>
  <w:num w:numId="5">
    <w:abstractNumId w:val="16"/>
  </w:num>
  <w:num w:numId="6">
    <w:abstractNumId w:val="4"/>
  </w:num>
  <w:num w:numId="7">
    <w:abstractNumId w:val="14"/>
  </w:num>
  <w:num w:numId="8">
    <w:abstractNumId w:val="21"/>
  </w:num>
  <w:num w:numId="9">
    <w:abstractNumId w:val="23"/>
  </w:num>
  <w:num w:numId="10">
    <w:abstractNumId w:val="10"/>
  </w:num>
  <w:num w:numId="11">
    <w:abstractNumId w:val="7"/>
  </w:num>
  <w:num w:numId="12">
    <w:abstractNumId w:val="22"/>
  </w:num>
  <w:num w:numId="13">
    <w:abstractNumId w:val="9"/>
  </w:num>
  <w:num w:numId="14">
    <w:abstractNumId w:val="17"/>
  </w:num>
  <w:num w:numId="15">
    <w:abstractNumId w:val="12"/>
  </w:num>
  <w:num w:numId="16">
    <w:abstractNumId w:val="11"/>
  </w:num>
  <w:num w:numId="17">
    <w:abstractNumId w:val="1"/>
  </w:num>
  <w:num w:numId="18">
    <w:abstractNumId w:val="15"/>
  </w:num>
  <w:num w:numId="19">
    <w:abstractNumId w:val="25"/>
  </w:num>
  <w:num w:numId="20">
    <w:abstractNumId w:val="27"/>
  </w:num>
  <w:num w:numId="21">
    <w:abstractNumId w:val="6"/>
  </w:num>
  <w:num w:numId="22">
    <w:abstractNumId w:val="20"/>
  </w:num>
  <w:num w:numId="23">
    <w:abstractNumId w:val="24"/>
  </w:num>
  <w:num w:numId="24">
    <w:abstractNumId w:val="3"/>
  </w:num>
  <w:num w:numId="25">
    <w:abstractNumId w:val="2"/>
  </w:num>
  <w:num w:numId="26">
    <w:abstractNumId w:val="19"/>
  </w:num>
  <w:num w:numId="27">
    <w:abstractNumId w:val="0"/>
  </w:num>
  <w:num w:numId="28">
    <w:abstractNumId w:val="18"/>
  </w:num>
  <w:num w:numId="29">
    <w:abstractNumId w:val="2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7CC"/>
    <w:rsid w:val="000010DB"/>
    <w:rsid w:val="00042B54"/>
    <w:rsid w:val="000867F7"/>
    <w:rsid w:val="00096BF4"/>
    <w:rsid w:val="000A32B0"/>
    <w:rsid w:val="000A4839"/>
    <w:rsid w:val="000C41ED"/>
    <w:rsid w:val="000E672B"/>
    <w:rsid w:val="000F6503"/>
    <w:rsid w:val="001257E4"/>
    <w:rsid w:val="0015328A"/>
    <w:rsid w:val="00176A14"/>
    <w:rsid w:val="00196046"/>
    <w:rsid w:val="00196076"/>
    <w:rsid w:val="001B0B09"/>
    <w:rsid w:val="001B2E89"/>
    <w:rsid w:val="001F1D1D"/>
    <w:rsid w:val="001F47F5"/>
    <w:rsid w:val="002105E0"/>
    <w:rsid w:val="002117ED"/>
    <w:rsid w:val="0021358C"/>
    <w:rsid w:val="00224394"/>
    <w:rsid w:val="0024252D"/>
    <w:rsid w:val="002462C4"/>
    <w:rsid w:val="0026325E"/>
    <w:rsid w:val="002702CE"/>
    <w:rsid w:val="00281FA4"/>
    <w:rsid w:val="00296D5C"/>
    <w:rsid w:val="002A5CE7"/>
    <w:rsid w:val="002F7DEC"/>
    <w:rsid w:val="003367CC"/>
    <w:rsid w:val="00372DBB"/>
    <w:rsid w:val="003739C4"/>
    <w:rsid w:val="003765DC"/>
    <w:rsid w:val="003A12E4"/>
    <w:rsid w:val="003C36D2"/>
    <w:rsid w:val="003C4269"/>
    <w:rsid w:val="003D1D46"/>
    <w:rsid w:val="003D36A1"/>
    <w:rsid w:val="003E3F2F"/>
    <w:rsid w:val="004432E9"/>
    <w:rsid w:val="00451DEB"/>
    <w:rsid w:val="00457BF5"/>
    <w:rsid w:val="00460CA0"/>
    <w:rsid w:val="0047115D"/>
    <w:rsid w:val="00486860"/>
    <w:rsid w:val="00494D10"/>
    <w:rsid w:val="004C2CC6"/>
    <w:rsid w:val="004C3715"/>
    <w:rsid w:val="004E62D7"/>
    <w:rsid w:val="004F2E9C"/>
    <w:rsid w:val="004F7607"/>
    <w:rsid w:val="0053111D"/>
    <w:rsid w:val="00581BA3"/>
    <w:rsid w:val="005A524D"/>
    <w:rsid w:val="005B635C"/>
    <w:rsid w:val="005C368D"/>
    <w:rsid w:val="005C58CF"/>
    <w:rsid w:val="005D4370"/>
    <w:rsid w:val="005E21C2"/>
    <w:rsid w:val="005F647C"/>
    <w:rsid w:val="00614633"/>
    <w:rsid w:val="00654A0B"/>
    <w:rsid w:val="00662961"/>
    <w:rsid w:val="00677C5A"/>
    <w:rsid w:val="006A369E"/>
    <w:rsid w:val="006C4928"/>
    <w:rsid w:val="006C7C0D"/>
    <w:rsid w:val="006D7984"/>
    <w:rsid w:val="0072024F"/>
    <w:rsid w:val="00726F99"/>
    <w:rsid w:val="007304FB"/>
    <w:rsid w:val="00735856"/>
    <w:rsid w:val="0075613A"/>
    <w:rsid w:val="00766914"/>
    <w:rsid w:val="00796C8D"/>
    <w:rsid w:val="007A6FBE"/>
    <w:rsid w:val="007E11CB"/>
    <w:rsid w:val="007F14A2"/>
    <w:rsid w:val="007F23D2"/>
    <w:rsid w:val="007F3F7F"/>
    <w:rsid w:val="0082315B"/>
    <w:rsid w:val="00824C31"/>
    <w:rsid w:val="008440EE"/>
    <w:rsid w:val="00847994"/>
    <w:rsid w:val="00857C8C"/>
    <w:rsid w:val="008844BE"/>
    <w:rsid w:val="00885596"/>
    <w:rsid w:val="008A587D"/>
    <w:rsid w:val="008B5C03"/>
    <w:rsid w:val="008D661F"/>
    <w:rsid w:val="00903EB3"/>
    <w:rsid w:val="00910688"/>
    <w:rsid w:val="00921752"/>
    <w:rsid w:val="0092762C"/>
    <w:rsid w:val="00941770"/>
    <w:rsid w:val="009439B0"/>
    <w:rsid w:val="00943F75"/>
    <w:rsid w:val="00946305"/>
    <w:rsid w:val="009761C2"/>
    <w:rsid w:val="009827E3"/>
    <w:rsid w:val="00982F4E"/>
    <w:rsid w:val="009F78F8"/>
    <w:rsid w:val="00A0117C"/>
    <w:rsid w:val="00A2098F"/>
    <w:rsid w:val="00A3695F"/>
    <w:rsid w:val="00A45354"/>
    <w:rsid w:val="00A47C05"/>
    <w:rsid w:val="00A55FD6"/>
    <w:rsid w:val="00A87B11"/>
    <w:rsid w:val="00AA49BC"/>
    <w:rsid w:val="00AC2AC5"/>
    <w:rsid w:val="00AE1FEA"/>
    <w:rsid w:val="00AE6BC6"/>
    <w:rsid w:val="00B13C8D"/>
    <w:rsid w:val="00B15F26"/>
    <w:rsid w:val="00B356F4"/>
    <w:rsid w:val="00B40FD5"/>
    <w:rsid w:val="00B45C0D"/>
    <w:rsid w:val="00B75607"/>
    <w:rsid w:val="00B87B5F"/>
    <w:rsid w:val="00B95158"/>
    <w:rsid w:val="00BD3CB6"/>
    <w:rsid w:val="00BE7796"/>
    <w:rsid w:val="00C03AA6"/>
    <w:rsid w:val="00C11BFB"/>
    <w:rsid w:val="00C1791B"/>
    <w:rsid w:val="00C32DC0"/>
    <w:rsid w:val="00C371DB"/>
    <w:rsid w:val="00C83458"/>
    <w:rsid w:val="00CD19DD"/>
    <w:rsid w:val="00CD22EC"/>
    <w:rsid w:val="00D03FDE"/>
    <w:rsid w:val="00D33FA8"/>
    <w:rsid w:val="00D34471"/>
    <w:rsid w:val="00D432BB"/>
    <w:rsid w:val="00D8032E"/>
    <w:rsid w:val="00DB392F"/>
    <w:rsid w:val="00DB62D6"/>
    <w:rsid w:val="00DD3138"/>
    <w:rsid w:val="00DE520B"/>
    <w:rsid w:val="00DE69CE"/>
    <w:rsid w:val="00DE7036"/>
    <w:rsid w:val="00E0552A"/>
    <w:rsid w:val="00E127A9"/>
    <w:rsid w:val="00E62CE0"/>
    <w:rsid w:val="00E715D1"/>
    <w:rsid w:val="00E74E06"/>
    <w:rsid w:val="00E83FDD"/>
    <w:rsid w:val="00E85001"/>
    <w:rsid w:val="00E933A8"/>
    <w:rsid w:val="00E9446F"/>
    <w:rsid w:val="00EC7903"/>
    <w:rsid w:val="00EE1F7C"/>
    <w:rsid w:val="00EF401C"/>
    <w:rsid w:val="00F14290"/>
    <w:rsid w:val="00F156AA"/>
    <w:rsid w:val="00F36BF6"/>
    <w:rsid w:val="00F464F5"/>
    <w:rsid w:val="00F624E8"/>
    <w:rsid w:val="00F70034"/>
    <w:rsid w:val="00F82EE6"/>
    <w:rsid w:val="00FB180F"/>
    <w:rsid w:val="00FB7258"/>
    <w:rsid w:val="00FC4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046"/>
    <w:rPr>
      <w:rFonts w:ascii="Arial" w:hAnsi="Arial"/>
      <w:sz w:val="22"/>
      <w:szCs w:val="22"/>
      <w:lang w:val="en-GB" w:eastAsia="en-GB"/>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cs="Tahoma"/>
      <w:sz w:val="16"/>
      <w:szCs w:val="16"/>
    </w:rPr>
  </w:style>
  <w:style w:type="character" w:customStyle="1" w:styleId="BalloonTextChar">
    <w:name w:val="Balloon Text Char"/>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paragraph" w:styleId="ListParagraph">
    <w:name w:val="List Paragraph"/>
    <w:basedOn w:val="Normal"/>
    <w:uiPriority w:val="34"/>
    <w:qFormat/>
    <w:rsid w:val="00176A14"/>
    <w:pPr>
      <w:spacing w:after="200" w:line="276" w:lineRule="auto"/>
      <w:ind w:left="720"/>
      <w:contextualSpacing/>
    </w:pPr>
    <w:rPr>
      <w:rFonts w:ascii="Calibri" w:eastAsia="Calibri" w:hAnsi="Calibri"/>
      <w:lang w:eastAsia="en-US"/>
    </w:rPr>
  </w:style>
  <w:style w:type="character" w:styleId="PlaceholderText">
    <w:name w:val="Placeholder Text"/>
    <w:basedOn w:val="DefaultParagraphFont"/>
    <w:uiPriority w:val="99"/>
    <w:semiHidden/>
    <w:rsid w:val="00042B54"/>
    <w:rPr>
      <w:color w:val="808080"/>
    </w:rPr>
  </w:style>
  <w:style w:type="table" w:styleId="TableGrid">
    <w:name w:val="Table Grid"/>
    <w:basedOn w:val="TableNormal"/>
    <w:rsid w:val="00086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03EB3"/>
    <w:pPr>
      <w:autoSpaceDE w:val="0"/>
      <w:autoSpaceDN w:val="0"/>
      <w:adjustRightInd w:val="0"/>
    </w:pPr>
    <w:rPr>
      <w:rFonts w:ascii="Arial" w:hAnsi="Arial" w:cs="Arial"/>
      <w:color w:val="000000"/>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046"/>
    <w:rPr>
      <w:rFonts w:ascii="Arial" w:hAnsi="Arial"/>
      <w:sz w:val="22"/>
      <w:szCs w:val="22"/>
      <w:lang w:val="en-GB" w:eastAsia="en-GB"/>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cs="Tahoma"/>
      <w:sz w:val="16"/>
      <w:szCs w:val="16"/>
    </w:rPr>
  </w:style>
  <w:style w:type="character" w:customStyle="1" w:styleId="BalloonTextChar">
    <w:name w:val="Balloon Text Char"/>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paragraph" w:styleId="ListParagraph">
    <w:name w:val="List Paragraph"/>
    <w:basedOn w:val="Normal"/>
    <w:uiPriority w:val="34"/>
    <w:qFormat/>
    <w:rsid w:val="00176A14"/>
    <w:pPr>
      <w:spacing w:after="200" w:line="276" w:lineRule="auto"/>
      <w:ind w:left="720"/>
      <w:contextualSpacing/>
    </w:pPr>
    <w:rPr>
      <w:rFonts w:ascii="Calibri" w:eastAsia="Calibri" w:hAnsi="Calibri"/>
      <w:lang w:eastAsia="en-US"/>
    </w:rPr>
  </w:style>
  <w:style w:type="character" w:styleId="PlaceholderText">
    <w:name w:val="Placeholder Text"/>
    <w:basedOn w:val="DefaultParagraphFont"/>
    <w:uiPriority w:val="99"/>
    <w:semiHidden/>
    <w:rsid w:val="00042B54"/>
    <w:rPr>
      <w:color w:val="808080"/>
    </w:rPr>
  </w:style>
  <w:style w:type="table" w:styleId="TableGrid">
    <w:name w:val="Table Grid"/>
    <w:basedOn w:val="TableNormal"/>
    <w:rsid w:val="00086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03EB3"/>
    <w:pPr>
      <w:autoSpaceDE w:val="0"/>
      <w:autoSpaceDN w:val="0"/>
      <w:adjustRightInd w:val="0"/>
    </w:pPr>
    <w:rPr>
      <w:rFonts w:ascii="Arial" w:hAnsi="Arial" w:cs="Arial"/>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384871">
      <w:bodyDiv w:val="1"/>
      <w:marLeft w:val="0"/>
      <w:marRight w:val="0"/>
      <w:marTop w:val="0"/>
      <w:marBottom w:val="0"/>
      <w:divBdr>
        <w:top w:val="none" w:sz="0" w:space="0" w:color="auto"/>
        <w:left w:val="none" w:sz="0" w:space="0" w:color="auto"/>
        <w:bottom w:val="none" w:sz="0" w:space="0" w:color="auto"/>
        <w:right w:val="none" w:sz="0" w:space="0" w:color="auto"/>
      </w:divBdr>
      <w:divsChild>
        <w:div w:id="739329">
          <w:marLeft w:val="1008"/>
          <w:marRight w:val="0"/>
          <w:marTop w:val="110"/>
          <w:marBottom w:val="0"/>
          <w:divBdr>
            <w:top w:val="none" w:sz="0" w:space="0" w:color="auto"/>
            <w:left w:val="none" w:sz="0" w:space="0" w:color="auto"/>
            <w:bottom w:val="none" w:sz="0" w:space="0" w:color="auto"/>
            <w:right w:val="none" w:sz="0" w:space="0" w:color="auto"/>
          </w:divBdr>
        </w:div>
        <w:div w:id="14162522">
          <w:marLeft w:val="504"/>
          <w:marRight w:val="0"/>
          <w:marTop w:val="140"/>
          <w:marBottom w:val="0"/>
          <w:divBdr>
            <w:top w:val="none" w:sz="0" w:space="0" w:color="auto"/>
            <w:left w:val="none" w:sz="0" w:space="0" w:color="auto"/>
            <w:bottom w:val="none" w:sz="0" w:space="0" w:color="auto"/>
            <w:right w:val="none" w:sz="0" w:space="0" w:color="auto"/>
          </w:divBdr>
        </w:div>
        <w:div w:id="33115185">
          <w:marLeft w:val="965"/>
          <w:marRight w:val="0"/>
          <w:marTop w:val="140"/>
          <w:marBottom w:val="0"/>
          <w:divBdr>
            <w:top w:val="none" w:sz="0" w:space="0" w:color="auto"/>
            <w:left w:val="none" w:sz="0" w:space="0" w:color="auto"/>
            <w:bottom w:val="none" w:sz="0" w:space="0" w:color="auto"/>
            <w:right w:val="none" w:sz="0" w:space="0" w:color="auto"/>
          </w:divBdr>
        </w:div>
        <w:div w:id="39676545">
          <w:marLeft w:val="504"/>
          <w:marRight w:val="0"/>
          <w:marTop w:val="140"/>
          <w:marBottom w:val="0"/>
          <w:divBdr>
            <w:top w:val="none" w:sz="0" w:space="0" w:color="auto"/>
            <w:left w:val="none" w:sz="0" w:space="0" w:color="auto"/>
            <w:bottom w:val="none" w:sz="0" w:space="0" w:color="auto"/>
            <w:right w:val="none" w:sz="0" w:space="0" w:color="auto"/>
          </w:divBdr>
        </w:div>
        <w:div w:id="52122703">
          <w:marLeft w:val="504"/>
          <w:marRight w:val="0"/>
          <w:marTop w:val="140"/>
          <w:marBottom w:val="0"/>
          <w:divBdr>
            <w:top w:val="none" w:sz="0" w:space="0" w:color="auto"/>
            <w:left w:val="none" w:sz="0" w:space="0" w:color="auto"/>
            <w:bottom w:val="none" w:sz="0" w:space="0" w:color="auto"/>
            <w:right w:val="none" w:sz="0" w:space="0" w:color="auto"/>
          </w:divBdr>
        </w:div>
        <w:div w:id="56900330">
          <w:marLeft w:val="504"/>
          <w:marRight w:val="0"/>
          <w:marTop w:val="140"/>
          <w:marBottom w:val="0"/>
          <w:divBdr>
            <w:top w:val="none" w:sz="0" w:space="0" w:color="auto"/>
            <w:left w:val="none" w:sz="0" w:space="0" w:color="auto"/>
            <w:bottom w:val="none" w:sz="0" w:space="0" w:color="auto"/>
            <w:right w:val="none" w:sz="0" w:space="0" w:color="auto"/>
          </w:divBdr>
        </w:div>
        <w:div w:id="57411326">
          <w:marLeft w:val="504"/>
          <w:marRight w:val="0"/>
          <w:marTop w:val="140"/>
          <w:marBottom w:val="0"/>
          <w:divBdr>
            <w:top w:val="none" w:sz="0" w:space="0" w:color="auto"/>
            <w:left w:val="none" w:sz="0" w:space="0" w:color="auto"/>
            <w:bottom w:val="none" w:sz="0" w:space="0" w:color="auto"/>
            <w:right w:val="none" w:sz="0" w:space="0" w:color="auto"/>
          </w:divBdr>
        </w:div>
        <w:div w:id="71127058">
          <w:marLeft w:val="1440"/>
          <w:marRight w:val="0"/>
          <w:marTop w:val="100"/>
          <w:marBottom w:val="0"/>
          <w:divBdr>
            <w:top w:val="none" w:sz="0" w:space="0" w:color="auto"/>
            <w:left w:val="none" w:sz="0" w:space="0" w:color="auto"/>
            <w:bottom w:val="none" w:sz="0" w:space="0" w:color="auto"/>
            <w:right w:val="none" w:sz="0" w:space="0" w:color="auto"/>
          </w:divBdr>
        </w:div>
        <w:div w:id="86732412">
          <w:marLeft w:val="504"/>
          <w:marRight w:val="0"/>
          <w:marTop w:val="140"/>
          <w:marBottom w:val="0"/>
          <w:divBdr>
            <w:top w:val="none" w:sz="0" w:space="0" w:color="auto"/>
            <w:left w:val="none" w:sz="0" w:space="0" w:color="auto"/>
            <w:bottom w:val="none" w:sz="0" w:space="0" w:color="auto"/>
            <w:right w:val="none" w:sz="0" w:space="0" w:color="auto"/>
          </w:divBdr>
        </w:div>
        <w:div w:id="89276141">
          <w:marLeft w:val="2160"/>
          <w:marRight w:val="0"/>
          <w:marTop w:val="100"/>
          <w:marBottom w:val="0"/>
          <w:divBdr>
            <w:top w:val="none" w:sz="0" w:space="0" w:color="auto"/>
            <w:left w:val="none" w:sz="0" w:space="0" w:color="auto"/>
            <w:bottom w:val="none" w:sz="0" w:space="0" w:color="auto"/>
            <w:right w:val="none" w:sz="0" w:space="0" w:color="auto"/>
          </w:divBdr>
        </w:div>
        <w:div w:id="96828570">
          <w:marLeft w:val="1008"/>
          <w:marRight w:val="0"/>
          <w:marTop w:val="110"/>
          <w:marBottom w:val="0"/>
          <w:divBdr>
            <w:top w:val="none" w:sz="0" w:space="0" w:color="auto"/>
            <w:left w:val="none" w:sz="0" w:space="0" w:color="auto"/>
            <w:bottom w:val="none" w:sz="0" w:space="0" w:color="auto"/>
            <w:right w:val="none" w:sz="0" w:space="0" w:color="auto"/>
          </w:divBdr>
        </w:div>
        <w:div w:id="102727114">
          <w:marLeft w:val="504"/>
          <w:marRight w:val="0"/>
          <w:marTop w:val="140"/>
          <w:marBottom w:val="0"/>
          <w:divBdr>
            <w:top w:val="none" w:sz="0" w:space="0" w:color="auto"/>
            <w:left w:val="none" w:sz="0" w:space="0" w:color="auto"/>
            <w:bottom w:val="none" w:sz="0" w:space="0" w:color="auto"/>
            <w:right w:val="none" w:sz="0" w:space="0" w:color="auto"/>
          </w:divBdr>
        </w:div>
        <w:div w:id="106900903">
          <w:marLeft w:val="965"/>
          <w:marRight w:val="0"/>
          <w:marTop w:val="250"/>
          <w:marBottom w:val="0"/>
          <w:divBdr>
            <w:top w:val="none" w:sz="0" w:space="0" w:color="auto"/>
            <w:left w:val="none" w:sz="0" w:space="0" w:color="auto"/>
            <w:bottom w:val="none" w:sz="0" w:space="0" w:color="auto"/>
            <w:right w:val="none" w:sz="0" w:space="0" w:color="auto"/>
          </w:divBdr>
        </w:div>
        <w:div w:id="117601792">
          <w:marLeft w:val="1008"/>
          <w:marRight w:val="0"/>
          <w:marTop w:val="110"/>
          <w:marBottom w:val="0"/>
          <w:divBdr>
            <w:top w:val="none" w:sz="0" w:space="0" w:color="auto"/>
            <w:left w:val="none" w:sz="0" w:space="0" w:color="auto"/>
            <w:bottom w:val="none" w:sz="0" w:space="0" w:color="auto"/>
            <w:right w:val="none" w:sz="0" w:space="0" w:color="auto"/>
          </w:divBdr>
        </w:div>
        <w:div w:id="123475827">
          <w:marLeft w:val="1008"/>
          <w:marRight w:val="0"/>
          <w:marTop w:val="110"/>
          <w:marBottom w:val="0"/>
          <w:divBdr>
            <w:top w:val="none" w:sz="0" w:space="0" w:color="auto"/>
            <w:left w:val="none" w:sz="0" w:space="0" w:color="auto"/>
            <w:bottom w:val="none" w:sz="0" w:space="0" w:color="auto"/>
            <w:right w:val="none" w:sz="0" w:space="0" w:color="auto"/>
          </w:divBdr>
        </w:div>
        <w:div w:id="124738548">
          <w:marLeft w:val="1008"/>
          <w:marRight w:val="0"/>
          <w:marTop w:val="110"/>
          <w:marBottom w:val="0"/>
          <w:divBdr>
            <w:top w:val="none" w:sz="0" w:space="0" w:color="auto"/>
            <w:left w:val="none" w:sz="0" w:space="0" w:color="auto"/>
            <w:bottom w:val="none" w:sz="0" w:space="0" w:color="auto"/>
            <w:right w:val="none" w:sz="0" w:space="0" w:color="auto"/>
          </w:divBdr>
        </w:div>
        <w:div w:id="127937735">
          <w:marLeft w:val="1008"/>
          <w:marRight w:val="0"/>
          <w:marTop w:val="110"/>
          <w:marBottom w:val="0"/>
          <w:divBdr>
            <w:top w:val="none" w:sz="0" w:space="0" w:color="auto"/>
            <w:left w:val="none" w:sz="0" w:space="0" w:color="auto"/>
            <w:bottom w:val="none" w:sz="0" w:space="0" w:color="auto"/>
            <w:right w:val="none" w:sz="0" w:space="0" w:color="auto"/>
          </w:divBdr>
        </w:div>
        <w:div w:id="131411258">
          <w:marLeft w:val="1166"/>
          <w:marRight w:val="0"/>
          <w:marTop w:val="110"/>
          <w:marBottom w:val="120"/>
          <w:divBdr>
            <w:top w:val="none" w:sz="0" w:space="0" w:color="auto"/>
            <w:left w:val="none" w:sz="0" w:space="0" w:color="auto"/>
            <w:bottom w:val="none" w:sz="0" w:space="0" w:color="auto"/>
            <w:right w:val="none" w:sz="0" w:space="0" w:color="auto"/>
          </w:divBdr>
        </w:div>
        <w:div w:id="137386675">
          <w:marLeft w:val="1166"/>
          <w:marRight w:val="0"/>
          <w:marTop w:val="312"/>
          <w:marBottom w:val="0"/>
          <w:divBdr>
            <w:top w:val="none" w:sz="0" w:space="0" w:color="auto"/>
            <w:left w:val="none" w:sz="0" w:space="0" w:color="auto"/>
            <w:bottom w:val="none" w:sz="0" w:space="0" w:color="auto"/>
            <w:right w:val="none" w:sz="0" w:space="0" w:color="auto"/>
          </w:divBdr>
        </w:div>
        <w:div w:id="149566780">
          <w:marLeft w:val="1440"/>
          <w:marRight w:val="0"/>
          <w:marTop w:val="100"/>
          <w:marBottom w:val="0"/>
          <w:divBdr>
            <w:top w:val="none" w:sz="0" w:space="0" w:color="auto"/>
            <w:left w:val="none" w:sz="0" w:space="0" w:color="auto"/>
            <w:bottom w:val="none" w:sz="0" w:space="0" w:color="auto"/>
            <w:right w:val="none" w:sz="0" w:space="0" w:color="auto"/>
          </w:divBdr>
        </w:div>
        <w:div w:id="153185781">
          <w:marLeft w:val="1008"/>
          <w:marRight w:val="0"/>
          <w:marTop w:val="110"/>
          <w:marBottom w:val="0"/>
          <w:divBdr>
            <w:top w:val="none" w:sz="0" w:space="0" w:color="auto"/>
            <w:left w:val="none" w:sz="0" w:space="0" w:color="auto"/>
            <w:bottom w:val="none" w:sz="0" w:space="0" w:color="auto"/>
            <w:right w:val="none" w:sz="0" w:space="0" w:color="auto"/>
          </w:divBdr>
        </w:div>
        <w:div w:id="162282995">
          <w:marLeft w:val="1008"/>
          <w:marRight w:val="0"/>
          <w:marTop w:val="110"/>
          <w:marBottom w:val="0"/>
          <w:divBdr>
            <w:top w:val="none" w:sz="0" w:space="0" w:color="auto"/>
            <w:left w:val="none" w:sz="0" w:space="0" w:color="auto"/>
            <w:bottom w:val="none" w:sz="0" w:space="0" w:color="auto"/>
            <w:right w:val="none" w:sz="0" w:space="0" w:color="auto"/>
          </w:divBdr>
        </w:div>
        <w:div w:id="179854462">
          <w:marLeft w:val="504"/>
          <w:marRight w:val="0"/>
          <w:marTop w:val="140"/>
          <w:marBottom w:val="0"/>
          <w:divBdr>
            <w:top w:val="none" w:sz="0" w:space="0" w:color="auto"/>
            <w:left w:val="none" w:sz="0" w:space="0" w:color="auto"/>
            <w:bottom w:val="none" w:sz="0" w:space="0" w:color="auto"/>
            <w:right w:val="none" w:sz="0" w:space="0" w:color="auto"/>
          </w:divBdr>
        </w:div>
        <w:div w:id="179899754">
          <w:marLeft w:val="504"/>
          <w:marRight w:val="0"/>
          <w:marTop w:val="140"/>
          <w:marBottom w:val="0"/>
          <w:divBdr>
            <w:top w:val="none" w:sz="0" w:space="0" w:color="auto"/>
            <w:left w:val="none" w:sz="0" w:space="0" w:color="auto"/>
            <w:bottom w:val="none" w:sz="0" w:space="0" w:color="auto"/>
            <w:right w:val="none" w:sz="0" w:space="0" w:color="auto"/>
          </w:divBdr>
        </w:div>
        <w:div w:id="202908841">
          <w:marLeft w:val="504"/>
          <w:marRight w:val="0"/>
          <w:marTop w:val="140"/>
          <w:marBottom w:val="0"/>
          <w:divBdr>
            <w:top w:val="none" w:sz="0" w:space="0" w:color="auto"/>
            <w:left w:val="none" w:sz="0" w:space="0" w:color="auto"/>
            <w:bottom w:val="none" w:sz="0" w:space="0" w:color="auto"/>
            <w:right w:val="none" w:sz="0" w:space="0" w:color="auto"/>
          </w:divBdr>
        </w:div>
        <w:div w:id="208996288">
          <w:marLeft w:val="1008"/>
          <w:marRight w:val="0"/>
          <w:marTop w:val="110"/>
          <w:marBottom w:val="0"/>
          <w:divBdr>
            <w:top w:val="none" w:sz="0" w:space="0" w:color="auto"/>
            <w:left w:val="none" w:sz="0" w:space="0" w:color="auto"/>
            <w:bottom w:val="none" w:sz="0" w:space="0" w:color="auto"/>
            <w:right w:val="none" w:sz="0" w:space="0" w:color="auto"/>
          </w:divBdr>
        </w:div>
        <w:div w:id="219100602">
          <w:marLeft w:val="504"/>
          <w:marRight w:val="0"/>
          <w:marTop w:val="140"/>
          <w:marBottom w:val="0"/>
          <w:divBdr>
            <w:top w:val="none" w:sz="0" w:space="0" w:color="auto"/>
            <w:left w:val="none" w:sz="0" w:space="0" w:color="auto"/>
            <w:bottom w:val="none" w:sz="0" w:space="0" w:color="auto"/>
            <w:right w:val="none" w:sz="0" w:space="0" w:color="auto"/>
          </w:divBdr>
        </w:div>
        <w:div w:id="224680836">
          <w:marLeft w:val="1008"/>
          <w:marRight w:val="0"/>
          <w:marTop w:val="110"/>
          <w:marBottom w:val="0"/>
          <w:divBdr>
            <w:top w:val="none" w:sz="0" w:space="0" w:color="auto"/>
            <w:left w:val="none" w:sz="0" w:space="0" w:color="auto"/>
            <w:bottom w:val="none" w:sz="0" w:space="0" w:color="auto"/>
            <w:right w:val="none" w:sz="0" w:space="0" w:color="auto"/>
          </w:divBdr>
        </w:div>
        <w:div w:id="239289997">
          <w:marLeft w:val="547"/>
          <w:marRight w:val="0"/>
          <w:marTop w:val="140"/>
          <w:marBottom w:val="0"/>
          <w:divBdr>
            <w:top w:val="none" w:sz="0" w:space="0" w:color="auto"/>
            <w:left w:val="none" w:sz="0" w:space="0" w:color="auto"/>
            <w:bottom w:val="none" w:sz="0" w:space="0" w:color="auto"/>
            <w:right w:val="none" w:sz="0" w:space="0" w:color="auto"/>
          </w:divBdr>
        </w:div>
        <w:div w:id="242955394">
          <w:marLeft w:val="1008"/>
          <w:marRight w:val="0"/>
          <w:marTop w:val="110"/>
          <w:marBottom w:val="0"/>
          <w:divBdr>
            <w:top w:val="none" w:sz="0" w:space="0" w:color="auto"/>
            <w:left w:val="none" w:sz="0" w:space="0" w:color="auto"/>
            <w:bottom w:val="none" w:sz="0" w:space="0" w:color="auto"/>
            <w:right w:val="none" w:sz="0" w:space="0" w:color="auto"/>
          </w:divBdr>
        </w:div>
        <w:div w:id="245461666">
          <w:marLeft w:val="504"/>
          <w:marRight w:val="0"/>
          <w:marTop w:val="140"/>
          <w:marBottom w:val="0"/>
          <w:divBdr>
            <w:top w:val="none" w:sz="0" w:space="0" w:color="auto"/>
            <w:left w:val="none" w:sz="0" w:space="0" w:color="auto"/>
            <w:bottom w:val="none" w:sz="0" w:space="0" w:color="auto"/>
            <w:right w:val="none" w:sz="0" w:space="0" w:color="auto"/>
          </w:divBdr>
        </w:div>
        <w:div w:id="245499617">
          <w:marLeft w:val="1008"/>
          <w:marRight w:val="0"/>
          <w:marTop w:val="110"/>
          <w:marBottom w:val="0"/>
          <w:divBdr>
            <w:top w:val="none" w:sz="0" w:space="0" w:color="auto"/>
            <w:left w:val="none" w:sz="0" w:space="0" w:color="auto"/>
            <w:bottom w:val="none" w:sz="0" w:space="0" w:color="auto"/>
            <w:right w:val="none" w:sz="0" w:space="0" w:color="auto"/>
          </w:divBdr>
        </w:div>
        <w:div w:id="255553726">
          <w:marLeft w:val="1008"/>
          <w:marRight w:val="0"/>
          <w:marTop w:val="110"/>
          <w:marBottom w:val="0"/>
          <w:divBdr>
            <w:top w:val="none" w:sz="0" w:space="0" w:color="auto"/>
            <w:left w:val="none" w:sz="0" w:space="0" w:color="auto"/>
            <w:bottom w:val="none" w:sz="0" w:space="0" w:color="auto"/>
            <w:right w:val="none" w:sz="0" w:space="0" w:color="auto"/>
          </w:divBdr>
        </w:div>
        <w:div w:id="264045461">
          <w:marLeft w:val="504"/>
          <w:marRight w:val="0"/>
          <w:marTop w:val="140"/>
          <w:marBottom w:val="0"/>
          <w:divBdr>
            <w:top w:val="none" w:sz="0" w:space="0" w:color="auto"/>
            <w:left w:val="none" w:sz="0" w:space="0" w:color="auto"/>
            <w:bottom w:val="none" w:sz="0" w:space="0" w:color="auto"/>
            <w:right w:val="none" w:sz="0" w:space="0" w:color="auto"/>
          </w:divBdr>
        </w:div>
        <w:div w:id="265115081">
          <w:marLeft w:val="1008"/>
          <w:marRight w:val="0"/>
          <w:marTop w:val="110"/>
          <w:marBottom w:val="0"/>
          <w:divBdr>
            <w:top w:val="none" w:sz="0" w:space="0" w:color="auto"/>
            <w:left w:val="none" w:sz="0" w:space="0" w:color="auto"/>
            <w:bottom w:val="none" w:sz="0" w:space="0" w:color="auto"/>
            <w:right w:val="none" w:sz="0" w:space="0" w:color="auto"/>
          </w:divBdr>
        </w:div>
        <w:div w:id="272246222">
          <w:marLeft w:val="504"/>
          <w:marRight w:val="0"/>
          <w:marTop w:val="140"/>
          <w:marBottom w:val="0"/>
          <w:divBdr>
            <w:top w:val="none" w:sz="0" w:space="0" w:color="auto"/>
            <w:left w:val="none" w:sz="0" w:space="0" w:color="auto"/>
            <w:bottom w:val="none" w:sz="0" w:space="0" w:color="auto"/>
            <w:right w:val="none" w:sz="0" w:space="0" w:color="auto"/>
          </w:divBdr>
        </w:div>
        <w:div w:id="277028300">
          <w:marLeft w:val="504"/>
          <w:marRight w:val="0"/>
          <w:marTop w:val="140"/>
          <w:marBottom w:val="0"/>
          <w:divBdr>
            <w:top w:val="none" w:sz="0" w:space="0" w:color="auto"/>
            <w:left w:val="none" w:sz="0" w:space="0" w:color="auto"/>
            <w:bottom w:val="none" w:sz="0" w:space="0" w:color="auto"/>
            <w:right w:val="none" w:sz="0" w:space="0" w:color="auto"/>
          </w:divBdr>
        </w:div>
        <w:div w:id="277832817">
          <w:marLeft w:val="504"/>
          <w:marRight w:val="0"/>
          <w:marTop w:val="140"/>
          <w:marBottom w:val="0"/>
          <w:divBdr>
            <w:top w:val="none" w:sz="0" w:space="0" w:color="auto"/>
            <w:left w:val="none" w:sz="0" w:space="0" w:color="auto"/>
            <w:bottom w:val="none" w:sz="0" w:space="0" w:color="auto"/>
            <w:right w:val="none" w:sz="0" w:space="0" w:color="auto"/>
          </w:divBdr>
        </w:div>
        <w:div w:id="286786702">
          <w:marLeft w:val="504"/>
          <w:marRight w:val="0"/>
          <w:marTop w:val="140"/>
          <w:marBottom w:val="0"/>
          <w:divBdr>
            <w:top w:val="none" w:sz="0" w:space="0" w:color="auto"/>
            <w:left w:val="none" w:sz="0" w:space="0" w:color="auto"/>
            <w:bottom w:val="none" w:sz="0" w:space="0" w:color="auto"/>
            <w:right w:val="none" w:sz="0" w:space="0" w:color="auto"/>
          </w:divBdr>
        </w:div>
        <w:div w:id="297076745">
          <w:marLeft w:val="1008"/>
          <w:marRight w:val="0"/>
          <w:marTop w:val="110"/>
          <w:marBottom w:val="0"/>
          <w:divBdr>
            <w:top w:val="none" w:sz="0" w:space="0" w:color="auto"/>
            <w:left w:val="none" w:sz="0" w:space="0" w:color="auto"/>
            <w:bottom w:val="none" w:sz="0" w:space="0" w:color="auto"/>
            <w:right w:val="none" w:sz="0" w:space="0" w:color="auto"/>
          </w:divBdr>
        </w:div>
        <w:div w:id="301079355">
          <w:marLeft w:val="504"/>
          <w:marRight w:val="0"/>
          <w:marTop w:val="140"/>
          <w:marBottom w:val="0"/>
          <w:divBdr>
            <w:top w:val="none" w:sz="0" w:space="0" w:color="auto"/>
            <w:left w:val="none" w:sz="0" w:space="0" w:color="auto"/>
            <w:bottom w:val="none" w:sz="0" w:space="0" w:color="auto"/>
            <w:right w:val="none" w:sz="0" w:space="0" w:color="auto"/>
          </w:divBdr>
        </w:div>
        <w:div w:id="301270569">
          <w:marLeft w:val="835"/>
          <w:marRight w:val="0"/>
          <w:marTop w:val="269"/>
          <w:marBottom w:val="0"/>
          <w:divBdr>
            <w:top w:val="none" w:sz="0" w:space="0" w:color="auto"/>
            <w:left w:val="none" w:sz="0" w:space="0" w:color="auto"/>
            <w:bottom w:val="none" w:sz="0" w:space="0" w:color="auto"/>
            <w:right w:val="none" w:sz="0" w:space="0" w:color="auto"/>
          </w:divBdr>
        </w:div>
        <w:div w:id="309330599">
          <w:marLeft w:val="504"/>
          <w:marRight w:val="0"/>
          <w:marTop w:val="140"/>
          <w:marBottom w:val="0"/>
          <w:divBdr>
            <w:top w:val="none" w:sz="0" w:space="0" w:color="auto"/>
            <w:left w:val="none" w:sz="0" w:space="0" w:color="auto"/>
            <w:bottom w:val="none" w:sz="0" w:space="0" w:color="auto"/>
            <w:right w:val="none" w:sz="0" w:space="0" w:color="auto"/>
          </w:divBdr>
        </w:div>
        <w:div w:id="313877959">
          <w:marLeft w:val="504"/>
          <w:marRight w:val="0"/>
          <w:marTop w:val="140"/>
          <w:marBottom w:val="0"/>
          <w:divBdr>
            <w:top w:val="none" w:sz="0" w:space="0" w:color="auto"/>
            <w:left w:val="none" w:sz="0" w:space="0" w:color="auto"/>
            <w:bottom w:val="none" w:sz="0" w:space="0" w:color="auto"/>
            <w:right w:val="none" w:sz="0" w:space="0" w:color="auto"/>
          </w:divBdr>
        </w:div>
        <w:div w:id="316349320">
          <w:marLeft w:val="835"/>
          <w:marRight w:val="0"/>
          <w:marTop w:val="269"/>
          <w:marBottom w:val="0"/>
          <w:divBdr>
            <w:top w:val="none" w:sz="0" w:space="0" w:color="auto"/>
            <w:left w:val="none" w:sz="0" w:space="0" w:color="auto"/>
            <w:bottom w:val="none" w:sz="0" w:space="0" w:color="auto"/>
            <w:right w:val="none" w:sz="0" w:space="0" w:color="auto"/>
          </w:divBdr>
        </w:div>
        <w:div w:id="319963299">
          <w:marLeft w:val="1166"/>
          <w:marRight w:val="0"/>
          <w:marTop w:val="60"/>
          <w:marBottom w:val="60"/>
          <w:divBdr>
            <w:top w:val="none" w:sz="0" w:space="0" w:color="auto"/>
            <w:left w:val="none" w:sz="0" w:space="0" w:color="auto"/>
            <w:bottom w:val="none" w:sz="0" w:space="0" w:color="auto"/>
            <w:right w:val="none" w:sz="0" w:space="0" w:color="auto"/>
          </w:divBdr>
        </w:div>
        <w:div w:id="328557129">
          <w:marLeft w:val="1008"/>
          <w:marRight w:val="0"/>
          <w:marTop w:val="110"/>
          <w:marBottom w:val="0"/>
          <w:divBdr>
            <w:top w:val="none" w:sz="0" w:space="0" w:color="auto"/>
            <w:left w:val="none" w:sz="0" w:space="0" w:color="auto"/>
            <w:bottom w:val="none" w:sz="0" w:space="0" w:color="auto"/>
            <w:right w:val="none" w:sz="0" w:space="0" w:color="auto"/>
          </w:divBdr>
        </w:div>
        <w:div w:id="329214309">
          <w:marLeft w:val="504"/>
          <w:marRight w:val="0"/>
          <w:marTop w:val="140"/>
          <w:marBottom w:val="0"/>
          <w:divBdr>
            <w:top w:val="none" w:sz="0" w:space="0" w:color="auto"/>
            <w:left w:val="none" w:sz="0" w:space="0" w:color="auto"/>
            <w:bottom w:val="none" w:sz="0" w:space="0" w:color="auto"/>
            <w:right w:val="none" w:sz="0" w:space="0" w:color="auto"/>
          </w:divBdr>
        </w:div>
        <w:div w:id="330834760">
          <w:marLeft w:val="720"/>
          <w:marRight w:val="0"/>
          <w:marTop w:val="307"/>
          <w:marBottom w:val="0"/>
          <w:divBdr>
            <w:top w:val="none" w:sz="0" w:space="0" w:color="auto"/>
            <w:left w:val="none" w:sz="0" w:space="0" w:color="auto"/>
            <w:bottom w:val="none" w:sz="0" w:space="0" w:color="auto"/>
            <w:right w:val="none" w:sz="0" w:space="0" w:color="auto"/>
          </w:divBdr>
        </w:div>
        <w:div w:id="333535077">
          <w:marLeft w:val="720"/>
          <w:marRight w:val="0"/>
          <w:marTop w:val="307"/>
          <w:marBottom w:val="0"/>
          <w:divBdr>
            <w:top w:val="none" w:sz="0" w:space="0" w:color="auto"/>
            <w:left w:val="none" w:sz="0" w:space="0" w:color="auto"/>
            <w:bottom w:val="none" w:sz="0" w:space="0" w:color="auto"/>
            <w:right w:val="none" w:sz="0" w:space="0" w:color="auto"/>
          </w:divBdr>
        </w:div>
        <w:div w:id="335424932">
          <w:marLeft w:val="504"/>
          <w:marRight w:val="0"/>
          <w:marTop w:val="140"/>
          <w:marBottom w:val="0"/>
          <w:divBdr>
            <w:top w:val="none" w:sz="0" w:space="0" w:color="auto"/>
            <w:left w:val="none" w:sz="0" w:space="0" w:color="auto"/>
            <w:bottom w:val="none" w:sz="0" w:space="0" w:color="auto"/>
            <w:right w:val="none" w:sz="0" w:space="0" w:color="auto"/>
          </w:divBdr>
        </w:div>
        <w:div w:id="339309661">
          <w:marLeft w:val="547"/>
          <w:marRight w:val="0"/>
          <w:marTop w:val="140"/>
          <w:marBottom w:val="0"/>
          <w:divBdr>
            <w:top w:val="none" w:sz="0" w:space="0" w:color="auto"/>
            <w:left w:val="none" w:sz="0" w:space="0" w:color="auto"/>
            <w:bottom w:val="none" w:sz="0" w:space="0" w:color="auto"/>
            <w:right w:val="none" w:sz="0" w:space="0" w:color="auto"/>
          </w:divBdr>
        </w:div>
        <w:div w:id="341780600">
          <w:marLeft w:val="1008"/>
          <w:marRight w:val="0"/>
          <w:marTop w:val="110"/>
          <w:marBottom w:val="0"/>
          <w:divBdr>
            <w:top w:val="none" w:sz="0" w:space="0" w:color="auto"/>
            <w:left w:val="none" w:sz="0" w:space="0" w:color="auto"/>
            <w:bottom w:val="none" w:sz="0" w:space="0" w:color="auto"/>
            <w:right w:val="none" w:sz="0" w:space="0" w:color="auto"/>
          </w:divBdr>
        </w:div>
        <w:div w:id="347761050">
          <w:marLeft w:val="1008"/>
          <w:marRight w:val="0"/>
          <w:marTop w:val="110"/>
          <w:marBottom w:val="0"/>
          <w:divBdr>
            <w:top w:val="none" w:sz="0" w:space="0" w:color="auto"/>
            <w:left w:val="none" w:sz="0" w:space="0" w:color="auto"/>
            <w:bottom w:val="none" w:sz="0" w:space="0" w:color="auto"/>
            <w:right w:val="none" w:sz="0" w:space="0" w:color="auto"/>
          </w:divBdr>
        </w:div>
        <w:div w:id="356928020">
          <w:marLeft w:val="1008"/>
          <w:marRight w:val="0"/>
          <w:marTop w:val="110"/>
          <w:marBottom w:val="0"/>
          <w:divBdr>
            <w:top w:val="none" w:sz="0" w:space="0" w:color="auto"/>
            <w:left w:val="none" w:sz="0" w:space="0" w:color="auto"/>
            <w:bottom w:val="none" w:sz="0" w:space="0" w:color="auto"/>
            <w:right w:val="none" w:sz="0" w:space="0" w:color="auto"/>
          </w:divBdr>
        </w:div>
        <w:div w:id="358169268">
          <w:marLeft w:val="504"/>
          <w:marRight w:val="0"/>
          <w:marTop w:val="140"/>
          <w:marBottom w:val="0"/>
          <w:divBdr>
            <w:top w:val="none" w:sz="0" w:space="0" w:color="auto"/>
            <w:left w:val="none" w:sz="0" w:space="0" w:color="auto"/>
            <w:bottom w:val="none" w:sz="0" w:space="0" w:color="auto"/>
            <w:right w:val="none" w:sz="0" w:space="0" w:color="auto"/>
          </w:divBdr>
        </w:div>
        <w:div w:id="360131618">
          <w:marLeft w:val="547"/>
          <w:marRight w:val="0"/>
          <w:marTop w:val="140"/>
          <w:marBottom w:val="0"/>
          <w:divBdr>
            <w:top w:val="none" w:sz="0" w:space="0" w:color="auto"/>
            <w:left w:val="none" w:sz="0" w:space="0" w:color="auto"/>
            <w:bottom w:val="none" w:sz="0" w:space="0" w:color="auto"/>
            <w:right w:val="none" w:sz="0" w:space="0" w:color="auto"/>
          </w:divBdr>
        </w:div>
        <w:div w:id="365788831">
          <w:marLeft w:val="504"/>
          <w:marRight w:val="0"/>
          <w:marTop w:val="140"/>
          <w:marBottom w:val="0"/>
          <w:divBdr>
            <w:top w:val="none" w:sz="0" w:space="0" w:color="auto"/>
            <w:left w:val="none" w:sz="0" w:space="0" w:color="auto"/>
            <w:bottom w:val="none" w:sz="0" w:space="0" w:color="auto"/>
            <w:right w:val="none" w:sz="0" w:space="0" w:color="auto"/>
          </w:divBdr>
        </w:div>
        <w:div w:id="368838440">
          <w:marLeft w:val="504"/>
          <w:marRight w:val="0"/>
          <w:marTop w:val="140"/>
          <w:marBottom w:val="0"/>
          <w:divBdr>
            <w:top w:val="none" w:sz="0" w:space="0" w:color="auto"/>
            <w:left w:val="none" w:sz="0" w:space="0" w:color="auto"/>
            <w:bottom w:val="none" w:sz="0" w:space="0" w:color="auto"/>
            <w:right w:val="none" w:sz="0" w:space="0" w:color="auto"/>
          </w:divBdr>
        </w:div>
        <w:div w:id="378866337">
          <w:marLeft w:val="1440"/>
          <w:marRight w:val="0"/>
          <w:marTop w:val="100"/>
          <w:marBottom w:val="0"/>
          <w:divBdr>
            <w:top w:val="none" w:sz="0" w:space="0" w:color="auto"/>
            <w:left w:val="none" w:sz="0" w:space="0" w:color="auto"/>
            <w:bottom w:val="none" w:sz="0" w:space="0" w:color="auto"/>
            <w:right w:val="none" w:sz="0" w:space="0" w:color="auto"/>
          </w:divBdr>
        </w:div>
        <w:div w:id="387460551">
          <w:marLeft w:val="1008"/>
          <w:marRight w:val="0"/>
          <w:marTop w:val="110"/>
          <w:marBottom w:val="0"/>
          <w:divBdr>
            <w:top w:val="none" w:sz="0" w:space="0" w:color="auto"/>
            <w:left w:val="none" w:sz="0" w:space="0" w:color="auto"/>
            <w:bottom w:val="none" w:sz="0" w:space="0" w:color="auto"/>
            <w:right w:val="none" w:sz="0" w:space="0" w:color="auto"/>
          </w:divBdr>
        </w:div>
        <w:div w:id="399911772">
          <w:marLeft w:val="965"/>
          <w:marRight w:val="0"/>
          <w:marTop w:val="250"/>
          <w:marBottom w:val="0"/>
          <w:divBdr>
            <w:top w:val="none" w:sz="0" w:space="0" w:color="auto"/>
            <w:left w:val="none" w:sz="0" w:space="0" w:color="auto"/>
            <w:bottom w:val="none" w:sz="0" w:space="0" w:color="auto"/>
            <w:right w:val="none" w:sz="0" w:space="0" w:color="auto"/>
          </w:divBdr>
        </w:div>
        <w:div w:id="400324208">
          <w:marLeft w:val="835"/>
          <w:marRight w:val="0"/>
          <w:marTop w:val="269"/>
          <w:marBottom w:val="0"/>
          <w:divBdr>
            <w:top w:val="none" w:sz="0" w:space="0" w:color="auto"/>
            <w:left w:val="none" w:sz="0" w:space="0" w:color="auto"/>
            <w:bottom w:val="none" w:sz="0" w:space="0" w:color="auto"/>
            <w:right w:val="none" w:sz="0" w:space="0" w:color="auto"/>
          </w:divBdr>
        </w:div>
        <w:div w:id="406389519">
          <w:marLeft w:val="1440"/>
          <w:marRight w:val="0"/>
          <w:marTop w:val="100"/>
          <w:marBottom w:val="0"/>
          <w:divBdr>
            <w:top w:val="none" w:sz="0" w:space="0" w:color="auto"/>
            <w:left w:val="none" w:sz="0" w:space="0" w:color="auto"/>
            <w:bottom w:val="none" w:sz="0" w:space="0" w:color="auto"/>
            <w:right w:val="none" w:sz="0" w:space="0" w:color="auto"/>
          </w:divBdr>
        </w:div>
        <w:div w:id="407773181">
          <w:marLeft w:val="504"/>
          <w:marRight w:val="0"/>
          <w:marTop w:val="140"/>
          <w:marBottom w:val="0"/>
          <w:divBdr>
            <w:top w:val="none" w:sz="0" w:space="0" w:color="auto"/>
            <w:left w:val="none" w:sz="0" w:space="0" w:color="auto"/>
            <w:bottom w:val="none" w:sz="0" w:space="0" w:color="auto"/>
            <w:right w:val="none" w:sz="0" w:space="0" w:color="auto"/>
          </w:divBdr>
        </w:div>
        <w:div w:id="416367393">
          <w:marLeft w:val="504"/>
          <w:marRight w:val="0"/>
          <w:marTop w:val="140"/>
          <w:marBottom w:val="0"/>
          <w:divBdr>
            <w:top w:val="none" w:sz="0" w:space="0" w:color="auto"/>
            <w:left w:val="none" w:sz="0" w:space="0" w:color="auto"/>
            <w:bottom w:val="none" w:sz="0" w:space="0" w:color="auto"/>
            <w:right w:val="none" w:sz="0" w:space="0" w:color="auto"/>
          </w:divBdr>
        </w:div>
        <w:div w:id="419373412">
          <w:marLeft w:val="504"/>
          <w:marRight w:val="0"/>
          <w:marTop w:val="140"/>
          <w:marBottom w:val="0"/>
          <w:divBdr>
            <w:top w:val="none" w:sz="0" w:space="0" w:color="auto"/>
            <w:left w:val="none" w:sz="0" w:space="0" w:color="auto"/>
            <w:bottom w:val="none" w:sz="0" w:space="0" w:color="auto"/>
            <w:right w:val="none" w:sz="0" w:space="0" w:color="auto"/>
          </w:divBdr>
        </w:div>
        <w:div w:id="424612507">
          <w:marLeft w:val="504"/>
          <w:marRight w:val="0"/>
          <w:marTop w:val="140"/>
          <w:marBottom w:val="0"/>
          <w:divBdr>
            <w:top w:val="none" w:sz="0" w:space="0" w:color="auto"/>
            <w:left w:val="none" w:sz="0" w:space="0" w:color="auto"/>
            <w:bottom w:val="none" w:sz="0" w:space="0" w:color="auto"/>
            <w:right w:val="none" w:sz="0" w:space="0" w:color="auto"/>
          </w:divBdr>
        </w:div>
        <w:div w:id="427502067">
          <w:marLeft w:val="1555"/>
          <w:marRight w:val="0"/>
          <w:marTop w:val="110"/>
          <w:marBottom w:val="0"/>
          <w:divBdr>
            <w:top w:val="none" w:sz="0" w:space="0" w:color="auto"/>
            <w:left w:val="none" w:sz="0" w:space="0" w:color="auto"/>
            <w:bottom w:val="none" w:sz="0" w:space="0" w:color="auto"/>
            <w:right w:val="none" w:sz="0" w:space="0" w:color="auto"/>
          </w:divBdr>
        </w:div>
        <w:div w:id="428359085">
          <w:marLeft w:val="504"/>
          <w:marRight w:val="0"/>
          <w:marTop w:val="140"/>
          <w:marBottom w:val="0"/>
          <w:divBdr>
            <w:top w:val="none" w:sz="0" w:space="0" w:color="auto"/>
            <w:left w:val="none" w:sz="0" w:space="0" w:color="auto"/>
            <w:bottom w:val="none" w:sz="0" w:space="0" w:color="auto"/>
            <w:right w:val="none" w:sz="0" w:space="0" w:color="auto"/>
          </w:divBdr>
        </w:div>
        <w:div w:id="436369216">
          <w:marLeft w:val="1051"/>
          <w:marRight w:val="0"/>
          <w:marTop w:val="384"/>
          <w:marBottom w:val="0"/>
          <w:divBdr>
            <w:top w:val="none" w:sz="0" w:space="0" w:color="auto"/>
            <w:left w:val="none" w:sz="0" w:space="0" w:color="auto"/>
            <w:bottom w:val="none" w:sz="0" w:space="0" w:color="auto"/>
            <w:right w:val="none" w:sz="0" w:space="0" w:color="auto"/>
          </w:divBdr>
        </w:div>
        <w:div w:id="439103434">
          <w:marLeft w:val="504"/>
          <w:marRight w:val="0"/>
          <w:marTop w:val="140"/>
          <w:marBottom w:val="0"/>
          <w:divBdr>
            <w:top w:val="none" w:sz="0" w:space="0" w:color="auto"/>
            <w:left w:val="none" w:sz="0" w:space="0" w:color="auto"/>
            <w:bottom w:val="none" w:sz="0" w:space="0" w:color="auto"/>
            <w:right w:val="none" w:sz="0" w:space="0" w:color="auto"/>
          </w:divBdr>
        </w:div>
        <w:div w:id="439647573">
          <w:marLeft w:val="547"/>
          <w:marRight w:val="0"/>
          <w:marTop w:val="140"/>
          <w:marBottom w:val="0"/>
          <w:divBdr>
            <w:top w:val="none" w:sz="0" w:space="0" w:color="auto"/>
            <w:left w:val="none" w:sz="0" w:space="0" w:color="auto"/>
            <w:bottom w:val="none" w:sz="0" w:space="0" w:color="auto"/>
            <w:right w:val="none" w:sz="0" w:space="0" w:color="auto"/>
          </w:divBdr>
        </w:div>
        <w:div w:id="441146273">
          <w:marLeft w:val="547"/>
          <w:marRight w:val="0"/>
          <w:marTop w:val="60"/>
          <w:marBottom w:val="60"/>
          <w:divBdr>
            <w:top w:val="none" w:sz="0" w:space="0" w:color="auto"/>
            <w:left w:val="none" w:sz="0" w:space="0" w:color="auto"/>
            <w:bottom w:val="none" w:sz="0" w:space="0" w:color="auto"/>
            <w:right w:val="none" w:sz="0" w:space="0" w:color="auto"/>
          </w:divBdr>
        </w:div>
        <w:div w:id="442070955">
          <w:marLeft w:val="547"/>
          <w:marRight w:val="0"/>
          <w:marTop w:val="140"/>
          <w:marBottom w:val="120"/>
          <w:divBdr>
            <w:top w:val="none" w:sz="0" w:space="0" w:color="auto"/>
            <w:left w:val="none" w:sz="0" w:space="0" w:color="auto"/>
            <w:bottom w:val="none" w:sz="0" w:space="0" w:color="auto"/>
            <w:right w:val="none" w:sz="0" w:space="0" w:color="auto"/>
          </w:divBdr>
        </w:div>
        <w:div w:id="453450044">
          <w:marLeft w:val="504"/>
          <w:marRight w:val="0"/>
          <w:marTop w:val="140"/>
          <w:marBottom w:val="0"/>
          <w:divBdr>
            <w:top w:val="none" w:sz="0" w:space="0" w:color="auto"/>
            <w:left w:val="none" w:sz="0" w:space="0" w:color="auto"/>
            <w:bottom w:val="none" w:sz="0" w:space="0" w:color="auto"/>
            <w:right w:val="none" w:sz="0" w:space="0" w:color="auto"/>
          </w:divBdr>
        </w:div>
        <w:div w:id="464466619">
          <w:marLeft w:val="1008"/>
          <w:marRight w:val="0"/>
          <w:marTop w:val="216"/>
          <w:marBottom w:val="0"/>
          <w:divBdr>
            <w:top w:val="none" w:sz="0" w:space="0" w:color="auto"/>
            <w:left w:val="none" w:sz="0" w:space="0" w:color="auto"/>
            <w:bottom w:val="none" w:sz="0" w:space="0" w:color="auto"/>
            <w:right w:val="none" w:sz="0" w:space="0" w:color="auto"/>
          </w:divBdr>
        </w:div>
        <w:div w:id="470288120">
          <w:marLeft w:val="1166"/>
          <w:marRight w:val="0"/>
          <w:marTop w:val="110"/>
          <w:marBottom w:val="120"/>
          <w:divBdr>
            <w:top w:val="none" w:sz="0" w:space="0" w:color="auto"/>
            <w:left w:val="none" w:sz="0" w:space="0" w:color="auto"/>
            <w:bottom w:val="none" w:sz="0" w:space="0" w:color="auto"/>
            <w:right w:val="none" w:sz="0" w:space="0" w:color="auto"/>
          </w:divBdr>
        </w:div>
        <w:div w:id="476579000">
          <w:marLeft w:val="965"/>
          <w:marRight w:val="0"/>
          <w:marTop w:val="250"/>
          <w:marBottom w:val="0"/>
          <w:divBdr>
            <w:top w:val="none" w:sz="0" w:space="0" w:color="auto"/>
            <w:left w:val="none" w:sz="0" w:space="0" w:color="auto"/>
            <w:bottom w:val="none" w:sz="0" w:space="0" w:color="auto"/>
            <w:right w:val="none" w:sz="0" w:space="0" w:color="auto"/>
          </w:divBdr>
        </w:div>
        <w:div w:id="492795127">
          <w:marLeft w:val="1166"/>
          <w:marRight w:val="0"/>
          <w:marTop w:val="110"/>
          <w:marBottom w:val="312"/>
          <w:divBdr>
            <w:top w:val="none" w:sz="0" w:space="0" w:color="auto"/>
            <w:left w:val="none" w:sz="0" w:space="0" w:color="auto"/>
            <w:bottom w:val="none" w:sz="0" w:space="0" w:color="auto"/>
            <w:right w:val="none" w:sz="0" w:space="0" w:color="auto"/>
          </w:divBdr>
        </w:div>
        <w:div w:id="499924769">
          <w:marLeft w:val="965"/>
          <w:marRight w:val="0"/>
          <w:marTop w:val="140"/>
          <w:marBottom w:val="0"/>
          <w:divBdr>
            <w:top w:val="none" w:sz="0" w:space="0" w:color="auto"/>
            <w:left w:val="none" w:sz="0" w:space="0" w:color="auto"/>
            <w:bottom w:val="none" w:sz="0" w:space="0" w:color="auto"/>
            <w:right w:val="none" w:sz="0" w:space="0" w:color="auto"/>
          </w:divBdr>
        </w:div>
        <w:div w:id="500320871">
          <w:marLeft w:val="1555"/>
          <w:marRight w:val="0"/>
          <w:marTop w:val="110"/>
          <w:marBottom w:val="0"/>
          <w:divBdr>
            <w:top w:val="none" w:sz="0" w:space="0" w:color="auto"/>
            <w:left w:val="none" w:sz="0" w:space="0" w:color="auto"/>
            <w:bottom w:val="none" w:sz="0" w:space="0" w:color="auto"/>
            <w:right w:val="none" w:sz="0" w:space="0" w:color="auto"/>
          </w:divBdr>
        </w:div>
        <w:div w:id="509099938">
          <w:marLeft w:val="2160"/>
          <w:marRight w:val="0"/>
          <w:marTop w:val="100"/>
          <w:marBottom w:val="0"/>
          <w:divBdr>
            <w:top w:val="none" w:sz="0" w:space="0" w:color="auto"/>
            <w:left w:val="none" w:sz="0" w:space="0" w:color="auto"/>
            <w:bottom w:val="none" w:sz="0" w:space="0" w:color="auto"/>
            <w:right w:val="none" w:sz="0" w:space="0" w:color="auto"/>
          </w:divBdr>
        </w:div>
        <w:div w:id="517697615">
          <w:marLeft w:val="547"/>
          <w:marRight w:val="0"/>
          <w:marTop w:val="140"/>
          <w:marBottom w:val="0"/>
          <w:divBdr>
            <w:top w:val="none" w:sz="0" w:space="0" w:color="auto"/>
            <w:left w:val="none" w:sz="0" w:space="0" w:color="auto"/>
            <w:bottom w:val="none" w:sz="0" w:space="0" w:color="auto"/>
            <w:right w:val="none" w:sz="0" w:space="0" w:color="auto"/>
          </w:divBdr>
        </w:div>
        <w:div w:id="518743256">
          <w:marLeft w:val="504"/>
          <w:marRight w:val="0"/>
          <w:marTop w:val="140"/>
          <w:marBottom w:val="0"/>
          <w:divBdr>
            <w:top w:val="none" w:sz="0" w:space="0" w:color="auto"/>
            <w:left w:val="none" w:sz="0" w:space="0" w:color="auto"/>
            <w:bottom w:val="none" w:sz="0" w:space="0" w:color="auto"/>
            <w:right w:val="none" w:sz="0" w:space="0" w:color="auto"/>
          </w:divBdr>
        </w:div>
        <w:div w:id="521827049">
          <w:marLeft w:val="835"/>
          <w:marRight w:val="0"/>
          <w:marTop w:val="140"/>
          <w:marBottom w:val="0"/>
          <w:divBdr>
            <w:top w:val="none" w:sz="0" w:space="0" w:color="auto"/>
            <w:left w:val="none" w:sz="0" w:space="0" w:color="auto"/>
            <w:bottom w:val="none" w:sz="0" w:space="0" w:color="auto"/>
            <w:right w:val="none" w:sz="0" w:space="0" w:color="auto"/>
          </w:divBdr>
        </w:div>
        <w:div w:id="528563904">
          <w:marLeft w:val="504"/>
          <w:marRight w:val="0"/>
          <w:marTop w:val="140"/>
          <w:marBottom w:val="0"/>
          <w:divBdr>
            <w:top w:val="none" w:sz="0" w:space="0" w:color="auto"/>
            <w:left w:val="none" w:sz="0" w:space="0" w:color="auto"/>
            <w:bottom w:val="none" w:sz="0" w:space="0" w:color="auto"/>
            <w:right w:val="none" w:sz="0" w:space="0" w:color="auto"/>
          </w:divBdr>
        </w:div>
        <w:div w:id="546066528">
          <w:marLeft w:val="1555"/>
          <w:marRight w:val="0"/>
          <w:marTop w:val="110"/>
          <w:marBottom w:val="0"/>
          <w:divBdr>
            <w:top w:val="none" w:sz="0" w:space="0" w:color="auto"/>
            <w:left w:val="none" w:sz="0" w:space="0" w:color="auto"/>
            <w:bottom w:val="none" w:sz="0" w:space="0" w:color="auto"/>
            <w:right w:val="none" w:sz="0" w:space="0" w:color="auto"/>
          </w:divBdr>
        </w:div>
        <w:div w:id="547373811">
          <w:marLeft w:val="965"/>
          <w:marRight w:val="0"/>
          <w:marTop w:val="250"/>
          <w:marBottom w:val="0"/>
          <w:divBdr>
            <w:top w:val="none" w:sz="0" w:space="0" w:color="auto"/>
            <w:left w:val="none" w:sz="0" w:space="0" w:color="auto"/>
            <w:bottom w:val="none" w:sz="0" w:space="0" w:color="auto"/>
            <w:right w:val="none" w:sz="0" w:space="0" w:color="auto"/>
          </w:divBdr>
        </w:div>
        <w:div w:id="559563983">
          <w:marLeft w:val="504"/>
          <w:marRight w:val="0"/>
          <w:marTop w:val="140"/>
          <w:marBottom w:val="0"/>
          <w:divBdr>
            <w:top w:val="none" w:sz="0" w:space="0" w:color="auto"/>
            <w:left w:val="none" w:sz="0" w:space="0" w:color="auto"/>
            <w:bottom w:val="none" w:sz="0" w:space="0" w:color="auto"/>
            <w:right w:val="none" w:sz="0" w:space="0" w:color="auto"/>
          </w:divBdr>
        </w:div>
        <w:div w:id="562910261">
          <w:marLeft w:val="1008"/>
          <w:marRight w:val="0"/>
          <w:marTop w:val="110"/>
          <w:marBottom w:val="0"/>
          <w:divBdr>
            <w:top w:val="none" w:sz="0" w:space="0" w:color="auto"/>
            <w:left w:val="none" w:sz="0" w:space="0" w:color="auto"/>
            <w:bottom w:val="none" w:sz="0" w:space="0" w:color="auto"/>
            <w:right w:val="none" w:sz="0" w:space="0" w:color="auto"/>
          </w:divBdr>
        </w:div>
        <w:div w:id="567882744">
          <w:marLeft w:val="1008"/>
          <w:marRight w:val="0"/>
          <w:marTop w:val="110"/>
          <w:marBottom w:val="0"/>
          <w:divBdr>
            <w:top w:val="none" w:sz="0" w:space="0" w:color="auto"/>
            <w:left w:val="none" w:sz="0" w:space="0" w:color="auto"/>
            <w:bottom w:val="none" w:sz="0" w:space="0" w:color="auto"/>
            <w:right w:val="none" w:sz="0" w:space="0" w:color="auto"/>
          </w:divBdr>
        </w:div>
        <w:div w:id="567959615">
          <w:marLeft w:val="504"/>
          <w:marRight w:val="0"/>
          <w:marTop w:val="140"/>
          <w:marBottom w:val="0"/>
          <w:divBdr>
            <w:top w:val="none" w:sz="0" w:space="0" w:color="auto"/>
            <w:left w:val="none" w:sz="0" w:space="0" w:color="auto"/>
            <w:bottom w:val="none" w:sz="0" w:space="0" w:color="auto"/>
            <w:right w:val="none" w:sz="0" w:space="0" w:color="auto"/>
          </w:divBdr>
        </w:div>
        <w:div w:id="575285139">
          <w:marLeft w:val="1008"/>
          <w:marRight w:val="0"/>
          <w:marTop w:val="110"/>
          <w:marBottom w:val="0"/>
          <w:divBdr>
            <w:top w:val="none" w:sz="0" w:space="0" w:color="auto"/>
            <w:left w:val="none" w:sz="0" w:space="0" w:color="auto"/>
            <w:bottom w:val="none" w:sz="0" w:space="0" w:color="auto"/>
            <w:right w:val="none" w:sz="0" w:space="0" w:color="auto"/>
          </w:divBdr>
        </w:div>
        <w:div w:id="581061791">
          <w:marLeft w:val="1008"/>
          <w:marRight w:val="0"/>
          <w:marTop w:val="110"/>
          <w:marBottom w:val="0"/>
          <w:divBdr>
            <w:top w:val="none" w:sz="0" w:space="0" w:color="auto"/>
            <w:left w:val="none" w:sz="0" w:space="0" w:color="auto"/>
            <w:bottom w:val="none" w:sz="0" w:space="0" w:color="auto"/>
            <w:right w:val="none" w:sz="0" w:space="0" w:color="auto"/>
          </w:divBdr>
        </w:div>
        <w:div w:id="581909762">
          <w:marLeft w:val="1008"/>
          <w:marRight w:val="0"/>
          <w:marTop w:val="110"/>
          <w:marBottom w:val="0"/>
          <w:divBdr>
            <w:top w:val="none" w:sz="0" w:space="0" w:color="auto"/>
            <w:left w:val="none" w:sz="0" w:space="0" w:color="auto"/>
            <w:bottom w:val="none" w:sz="0" w:space="0" w:color="auto"/>
            <w:right w:val="none" w:sz="0" w:space="0" w:color="auto"/>
          </w:divBdr>
        </w:div>
        <w:div w:id="586696225">
          <w:marLeft w:val="1051"/>
          <w:marRight w:val="0"/>
          <w:marTop w:val="384"/>
          <w:marBottom w:val="0"/>
          <w:divBdr>
            <w:top w:val="none" w:sz="0" w:space="0" w:color="auto"/>
            <w:left w:val="none" w:sz="0" w:space="0" w:color="auto"/>
            <w:bottom w:val="none" w:sz="0" w:space="0" w:color="auto"/>
            <w:right w:val="none" w:sz="0" w:space="0" w:color="auto"/>
          </w:divBdr>
        </w:div>
        <w:div w:id="586961493">
          <w:marLeft w:val="1166"/>
          <w:marRight w:val="0"/>
          <w:marTop w:val="312"/>
          <w:marBottom w:val="0"/>
          <w:divBdr>
            <w:top w:val="none" w:sz="0" w:space="0" w:color="auto"/>
            <w:left w:val="none" w:sz="0" w:space="0" w:color="auto"/>
            <w:bottom w:val="none" w:sz="0" w:space="0" w:color="auto"/>
            <w:right w:val="none" w:sz="0" w:space="0" w:color="auto"/>
          </w:divBdr>
        </w:div>
        <w:div w:id="605117848">
          <w:marLeft w:val="504"/>
          <w:marRight w:val="0"/>
          <w:marTop w:val="140"/>
          <w:marBottom w:val="0"/>
          <w:divBdr>
            <w:top w:val="none" w:sz="0" w:space="0" w:color="auto"/>
            <w:left w:val="none" w:sz="0" w:space="0" w:color="auto"/>
            <w:bottom w:val="none" w:sz="0" w:space="0" w:color="auto"/>
            <w:right w:val="none" w:sz="0" w:space="0" w:color="auto"/>
          </w:divBdr>
        </w:div>
        <w:div w:id="618293677">
          <w:marLeft w:val="504"/>
          <w:marRight w:val="0"/>
          <w:marTop w:val="259"/>
          <w:marBottom w:val="0"/>
          <w:divBdr>
            <w:top w:val="none" w:sz="0" w:space="0" w:color="auto"/>
            <w:left w:val="none" w:sz="0" w:space="0" w:color="auto"/>
            <w:bottom w:val="none" w:sz="0" w:space="0" w:color="auto"/>
            <w:right w:val="none" w:sz="0" w:space="0" w:color="auto"/>
          </w:divBdr>
        </w:div>
        <w:div w:id="618804559">
          <w:marLeft w:val="504"/>
          <w:marRight w:val="0"/>
          <w:marTop w:val="140"/>
          <w:marBottom w:val="0"/>
          <w:divBdr>
            <w:top w:val="none" w:sz="0" w:space="0" w:color="auto"/>
            <w:left w:val="none" w:sz="0" w:space="0" w:color="auto"/>
            <w:bottom w:val="none" w:sz="0" w:space="0" w:color="auto"/>
            <w:right w:val="none" w:sz="0" w:space="0" w:color="auto"/>
          </w:divBdr>
        </w:div>
        <w:div w:id="629214877">
          <w:marLeft w:val="1166"/>
          <w:marRight w:val="0"/>
          <w:marTop w:val="312"/>
          <w:marBottom w:val="0"/>
          <w:divBdr>
            <w:top w:val="none" w:sz="0" w:space="0" w:color="auto"/>
            <w:left w:val="none" w:sz="0" w:space="0" w:color="auto"/>
            <w:bottom w:val="none" w:sz="0" w:space="0" w:color="auto"/>
            <w:right w:val="none" w:sz="0" w:space="0" w:color="auto"/>
          </w:divBdr>
        </w:div>
        <w:div w:id="643463340">
          <w:marLeft w:val="504"/>
          <w:marRight w:val="0"/>
          <w:marTop w:val="140"/>
          <w:marBottom w:val="0"/>
          <w:divBdr>
            <w:top w:val="none" w:sz="0" w:space="0" w:color="auto"/>
            <w:left w:val="none" w:sz="0" w:space="0" w:color="auto"/>
            <w:bottom w:val="none" w:sz="0" w:space="0" w:color="auto"/>
            <w:right w:val="none" w:sz="0" w:space="0" w:color="auto"/>
          </w:divBdr>
        </w:div>
        <w:div w:id="644314674">
          <w:marLeft w:val="1008"/>
          <w:marRight w:val="0"/>
          <w:marTop w:val="110"/>
          <w:marBottom w:val="0"/>
          <w:divBdr>
            <w:top w:val="none" w:sz="0" w:space="0" w:color="auto"/>
            <w:left w:val="none" w:sz="0" w:space="0" w:color="auto"/>
            <w:bottom w:val="none" w:sz="0" w:space="0" w:color="auto"/>
            <w:right w:val="none" w:sz="0" w:space="0" w:color="auto"/>
          </w:divBdr>
        </w:div>
        <w:div w:id="645085230">
          <w:marLeft w:val="504"/>
          <w:marRight w:val="0"/>
          <w:marTop w:val="140"/>
          <w:marBottom w:val="0"/>
          <w:divBdr>
            <w:top w:val="none" w:sz="0" w:space="0" w:color="auto"/>
            <w:left w:val="none" w:sz="0" w:space="0" w:color="auto"/>
            <w:bottom w:val="none" w:sz="0" w:space="0" w:color="auto"/>
            <w:right w:val="none" w:sz="0" w:space="0" w:color="auto"/>
          </w:divBdr>
        </w:div>
        <w:div w:id="650863672">
          <w:marLeft w:val="504"/>
          <w:marRight w:val="0"/>
          <w:marTop w:val="140"/>
          <w:marBottom w:val="0"/>
          <w:divBdr>
            <w:top w:val="none" w:sz="0" w:space="0" w:color="auto"/>
            <w:left w:val="none" w:sz="0" w:space="0" w:color="auto"/>
            <w:bottom w:val="none" w:sz="0" w:space="0" w:color="auto"/>
            <w:right w:val="none" w:sz="0" w:space="0" w:color="auto"/>
          </w:divBdr>
        </w:div>
        <w:div w:id="667899750">
          <w:marLeft w:val="1440"/>
          <w:marRight w:val="0"/>
          <w:marTop w:val="100"/>
          <w:marBottom w:val="0"/>
          <w:divBdr>
            <w:top w:val="none" w:sz="0" w:space="0" w:color="auto"/>
            <w:left w:val="none" w:sz="0" w:space="0" w:color="auto"/>
            <w:bottom w:val="none" w:sz="0" w:space="0" w:color="auto"/>
            <w:right w:val="none" w:sz="0" w:space="0" w:color="auto"/>
          </w:divBdr>
        </w:div>
        <w:div w:id="670453868">
          <w:marLeft w:val="1166"/>
          <w:marRight w:val="0"/>
          <w:marTop w:val="168"/>
          <w:marBottom w:val="0"/>
          <w:divBdr>
            <w:top w:val="none" w:sz="0" w:space="0" w:color="auto"/>
            <w:left w:val="none" w:sz="0" w:space="0" w:color="auto"/>
            <w:bottom w:val="none" w:sz="0" w:space="0" w:color="auto"/>
            <w:right w:val="none" w:sz="0" w:space="0" w:color="auto"/>
          </w:divBdr>
        </w:div>
        <w:div w:id="685526116">
          <w:marLeft w:val="1008"/>
          <w:marRight w:val="0"/>
          <w:marTop w:val="110"/>
          <w:marBottom w:val="0"/>
          <w:divBdr>
            <w:top w:val="none" w:sz="0" w:space="0" w:color="auto"/>
            <w:left w:val="none" w:sz="0" w:space="0" w:color="auto"/>
            <w:bottom w:val="none" w:sz="0" w:space="0" w:color="auto"/>
            <w:right w:val="none" w:sz="0" w:space="0" w:color="auto"/>
          </w:divBdr>
        </w:div>
        <w:div w:id="695500510">
          <w:marLeft w:val="504"/>
          <w:marRight w:val="0"/>
          <w:marTop w:val="140"/>
          <w:marBottom w:val="0"/>
          <w:divBdr>
            <w:top w:val="none" w:sz="0" w:space="0" w:color="auto"/>
            <w:left w:val="none" w:sz="0" w:space="0" w:color="auto"/>
            <w:bottom w:val="none" w:sz="0" w:space="0" w:color="auto"/>
            <w:right w:val="none" w:sz="0" w:space="0" w:color="auto"/>
          </w:divBdr>
        </w:div>
        <w:div w:id="696856110">
          <w:marLeft w:val="504"/>
          <w:marRight w:val="0"/>
          <w:marTop w:val="140"/>
          <w:marBottom w:val="0"/>
          <w:divBdr>
            <w:top w:val="none" w:sz="0" w:space="0" w:color="auto"/>
            <w:left w:val="none" w:sz="0" w:space="0" w:color="auto"/>
            <w:bottom w:val="none" w:sz="0" w:space="0" w:color="auto"/>
            <w:right w:val="none" w:sz="0" w:space="0" w:color="auto"/>
          </w:divBdr>
        </w:div>
        <w:div w:id="697465886">
          <w:marLeft w:val="1166"/>
          <w:marRight w:val="0"/>
          <w:marTop w:val="336"/>
          <w:marBottom w:val="0"/>
          <w:divBdr>
            <w:top w:val="none" w:sz="0" w:space="0" w:color="auto"/>
            <w:left w:val="none" w:sz="0" w:space="0" w:color="auto"/>
            <w:bottom w:val="none" w:sz="0" w:space="0" w:color="auto"/>
            <w:right w:val="none" w:sz="0" w:space="0" w:color="auto"/>
          </w:divBdr>
        </w:div>
        <w:div w:id="703872239">
          <w:marLeft w:val="504"/>
          <w:marRight w:val="0"/>
          <w:marTop w:val="140"/>
          <w:marBottom w:val="0"/>
          <w:divBdr>
            <w:top w:val="none" w:sz="0" w:space="0" w:color="auto"/>
            <w:left w:val="none" w:sz="0" w:space="0" w:color="auto"/>
            <w:bottom w:val="none" w:sz="0" w:space="0" w:color="auto"/>
            <w:right w:val="none" w:sz="0" w:space="0" w:color="auto"/>
          </w:divBdr>
        </w:div>
        <w:div w:id="715934414">
          <w:marLeft w:val="504"/>
          <w:marRight w:val="0"/>
          <w:marTop w:val="140"/>
          <w:marBottom w:val="0"/>
          <w:divBdr>
            <w:top w:val="none" w:sz="0" w:space="0" w:color="auto"/>
            <w:left w:val="none" w:sz="0" w:space="0" w:color="auto"/>
            <w:bottom w:val="none" w:sz="0" w:space="0" w:color="auto"/>
            <w:right w:val="none" w:sz="0" w:space="0" w:color="auto"/>
          </w:divBdr>
        </w:div>
        <w:div w:id="717976027">
          <w:marLeft w:val="1440"/>
          <w:marRight w:val="0"/>
          <w:marTop w:val="100"/>
          <w:marBottom w:val="0"/>
          <w:divBdr>
            <w:top w:val="none" w:sz="0" w:space="0" w:color="auto"/>
            <w:left w:val="none" w:sz="0" w:space="0" w:color="auto"/>
            <w:bottom w:val="none" w:sz="0" w:space="0" w:color="auto"/>
            <w:right w:val="none" w:sz="0" w:space="0" w:color="auto"/>
          </w:divBdr>
        </w:div>
        <w:div w:id="724135772">
          <w:marLeft w:val="1555"/>
          <w:marRight w:val="0"/>
          <w:marTop w:val="110"/>
          <w:marBottom w:val="0"/>
          <w:divBdr>
            <w:top w:val="none" w:sz="0" w:space="0" w:color="auto"/>
            <w:left w:val="none" w:sz="0" w:space="0" w:color="auto"/>
            <w:bottom w:val="none" w:sz="0" w:space="0" w:color="auto"/>
            <w:right w:val="none" w:sz="0" w:space="0" w:color="auto"/>
          </w:divBdr>
        </w:div>
        <w:div w:id="738480879">
          <w:marLeft w:val="547"/>
          <w:marRight w:val="0"/>
          <w:marTop w:val="140"/>
          <w:marBottom w:val="384"/>
          <w:divBdr>
            <w:top w:val="none" w:sz="0" w:space="0" w:color="auto"/>
            <w:left w:val="none" w:sz="0" w:space="0" w:color="auto"/>
            <w:bottom w:val="none" w:sz="0" w:space="0" w:color="auto"/>
            <w:right w:val="none" w:sz="0" w:space="0" w:color="auto"/>
          </w:divBdr>
        </w:div>
        <w:div w:id="743183728">
          <w:marLeft w:val="1166"/>
          <w:marRight w:val="0"/>
          <w:marTop w:val="312"/>
          <w:marBottom w:val="0"/>
          <w:divBdr>
            <w:top w:val="none" w:sz="0" w:space="0" w:color="auto"/>
            <w:left w:val="none" w:sz="0" w:space="0" w:color="auto"/>
            <w:bottom w:val="none" w:sz="0" w:space="0" w:color="auto"/>
            <w:right w:val="none" w:sz="0" w:space="0" w:color="auto"/>
          </w:divBdr>
        </w:div>
        <w:div w:id="750079386">
          <w:marLeft w:val="504"/>
          <w:marRight w:val="0"/>
          <w:marTop w:val="140"/>
          <w:marBottom w:val="0"/>
          <w:divBdr>
            <w:top w:val="none" w:sz="0" w:space="0" w:color="auto"/>
            <w:left w:val="none" w:sz="0" w:space="0" w:color="auto"/>
            <w:bottom w:val="none" w:sz="0" w:space="0" w:color="auto"/>
            <w:right w:val="none" w:sz="0" w:space="0" w:color="auto"/>
          </w:divBdr>
        </w:div>
        <w:div w:id="751124576">
          <w:marLeft w:val="1166"/>
          <w:marRight w:val="0"/>
          <w:marTop w:val="60"/>
          <w:marBottom w:val="60"/>
          <w:divBdr>
            <w:top w:val="none" w:sz="0" w:space="0" w:color="auto"/>
            <w:left w:val="none" w:sz="0" w:space="0" w:color="auto"/>
            <w:bottom w:val="none" w:sz="0" w:space="0" w:color="auto"/>
            <w:right w:val="none" w:sz="0" w:space="0" w:color="auto"/>
          </w:divBdr>
        </w:div>
        <w:div w:id="756024241">
          <w:marLeft w:val="504"/>
          <w:marRight w:val="0"/>
          <w:marTop w:val="140"/>
          <w:marBottom w:val="0"/>
          <w:divBdr>
            <w:top w:val="none" w:sz="0" w:space="0" w:color="auto"/>
            <w:left w:val="none" w:sz="0" w:space="0" w:color="auto"/>
            <w:bottom w:val="none" w:sz="0" w:space="0" w:color="auto"/>
            <w:right w:val="none" w:sz="0" w:space="0" w:color="auto"/>
          </w:divBdr>
        </w:div>
        <w:div w:id="756364712">
          <w:marLeft w:val="1008"/>
          <w:marRight w:val="0"/>
          <w:marTop w:val="110"/>
          <w:marBottom w:val="0"/>
          <w:divBdr>
            <w:top w:val="none" w:sz="0" w:space="0" w:color="auto"/>
            <w:left w:val="none" w:sz="0" w:space="0" w:color="auto"/>
            <w:bottom w:val="none" w:sz="0" w:space="0" w:color="auto"/>
            <w:right w:val="none" w:sz="0" w:space="0" w:color="auto"/>
          </w:divBdr>
        </w:div>
        <w:div w:id="771630200">
          <w:marLeft w:val="1166"/>
          <w:marRight w:val="0"/>
          <w:marTop w:val="312"/>
          <w:marBottom w:val="0"/>
          <w:divBdr>
            <w:top w:val="none" w:sz="0" w:space="0" w:color="auto"/>
            <w:left w:val="none" w:sz="0" w:space="0" w:color="auto"/>
            <w:bottom w:val="none" w:sz="0" w:space="0" w:color="auto"/>
            <w:right w:val="none" w:sz="0" w:space="0" w:color="auto"/>
          </w:divBdr>
        </w:div>
        <w:div w:id="773983628">
          <w:marLeft w:val="1051"/>
          <w:marRight w:val="0"/>
          <w:marTop w:val="110"/>
          <w:marBottom w:val="0"/>
          <w:divBdr>
            <w:top w:val="none" w:sz="0" w:space="0" w:color="auto"/>
            <w:left w:val="none" w:sz="0" w:space="0" w:color="auto"/>
            <w:bottom w:val="none" w:sz="0" w:space="0" w:color="auto"/>
            <w:right w:val="none" w:sz="0" w:space="0" w:color="auto"/>
          </w:divBdr>
        </w:div>
        <w:div w:id="774718338">
          <w:marLeft w:val="504"/>
          <w:marRight w:val="0"/>
          <w:marTop w:val="140"/>
          <w:marBottom w:val="0"/>
          <w:divBdr>
            <w:top w:val="none" w:sz="0" w:space="0" w:color="auto"/>
            <w:left w:val="none" w:sz="0" w:space="0" w:color="auto"/>
            <w:bottom w:val="none" w:sz="0" w:space="0" w:color="auto"/>
            <w:right w:val="none" w:sz="0" w:space="0" w:color="auto"/>
          </w:divBdr>
        </w:div>
        <w:div w:id="782454765">
          <w:marLeft w:val="1555"/>
          <w:marRight w:val="0"/>
          <w:marTop w:val="110"/>
          <w:marBottom w:val="0"/>
          <w:divBdr>
            <w:top w:val="none" w:sz="0" w:space="0" w:color="auto"/>
            <w:left w:val="none" w:sz="0" w:space="0" w:color="auto"/>
            <w:bottom w:val="none" w:sz="0" w:space="0" w:color="auto"/>
            <w:right w:val="none" w:sz="0" w:space="0" w:color="auto"/>
          </w:divBdr>
        </w:div>
        <w:div w:id="787309863">
          <w:marLeft w:val="1051"/>
          <w:marRight w:val="0"/>
          <w:marTop w:val="384"/>
          <w:marBottom w:val="0"/>
          <w:divBdr>
            <w:top w:val="none" w:sz="0" w:space="0" w:color="auto"/>
            <w:left w:val="none" w:sz="0" w:space="0" w:color="auto"/>
            <w:bottom w:val="none" w:sz="0" w:space="0" w:color="auto"/>
            <w:right w:val="none" w:sz="0" w:space="0" w:color="auto"/>
          </w:divBdr>
        </w:div>
        <w:div w:id="798837086">
          <w:marLeft w:val="965"/>
          <w:marRight w:val="0"/>
          <w:marTop w:val="140"/>
          <w:marBottom w:val="0"/>
          <w:divBdr>
            <w:top w:val="none" w:sz="0" w:space="0" w:color="auto"/>
            <w:left w:val="none" w:sz="0" w:space="0" w:color="auto"/>
            <w:bottom w:val="none" w:sz="0" w:space="0" w:color="auto"/>
            <w:right w:val="none" w:sz="0" w:space="0" w:color="auto"/>
          </w:divBdr>
        </w:div>
        <w:div w:id="809395284">
          <w:marLeft w:val="1166"/>
          <w:marRight w:val="0"/>
          <w:marTop w:val="312"/>
          <w:marBottom w:val="0"/>
          <w:divBdr>
            <w:top w:val="none" w:sz="0" w:space="0" w:color="auto"/>
            <w:left w:val="none" w:sz="0" w:space="0" w:color="auto"/>
            <w:bottom w:val="none" w:sz="0" w:space="0" w:color="auto"/>
            <w:right w:val="none" w:sz="0" w:space="0" w:color="auto"/>
          </w:divBdr>
        </w:div>
        <w:div w:id="816800645">
          <w:marLeft w:val="1008"/>
          <w:marRight w:val="0"/>
          <w:marTop w:val="110"/>
          <w:marBottom w:val="0"/>
          <w:divBdr>
            <w:top w:val="none" w:sz="0" w:space="0" w:color="auto"/>
            <w:left w:val="none" w:sz="0" w:space="0" w:color="auto"/>
            <w:bottom w:val="none" w:sz="0" w:space="0" w:color="auto"/>
            <w:right w:val="none" w:sz="0" w:space="0" w:color="auto"/>
          </w:divBdr>
        </w:div>
        <w:div w:id="816993356">
          <w:marLeft w:val="504"/>
          <w:marRight w:val="0"/>
          <w:marTop w:val="140"/>
          <w:marBottom w:val="0"/>
          <w:divBdr>
            <w:top w:val="none" w:sz="0" w:space="0" w:color="auto"/>
            <w:left w:val="none" w:sz="0" w:space="0" w:color="auto"/>
            <w:bottom w:val="none" w:sz="0" w:space="0" w:color="auto"/>
            <w:right w:val="none" w:sz="0" w:space="0" w:color="auto"/>
          </w:divBdr>
        </w:div>
        <w:div w:id="820344251">
          <w:marLeft w:val="504"/>
          <w:marRight w:val="0"/>
          <w:marTop w:val="140"/>
          <w:marBottom w:val="0"/>
          <w:divBdr>
            <w:top w:val="none" w:sz="0" w:space="0" w:color="auto"/>
            <w:left w:val="none" w:sz="0" w:space="0" w:color="auto"/>
            <w:bottom w:val="none" w:sz="0" w:space="0" w:color="auto"/>
            <w:right w:val="none" w:sz="0" w:space="0" w:color="auto"/>
          </w:divBdr>
        </w:div>
        <w:div w:id="828719014">
          <w:marLeft w:val="1008"/>
          <w:marRight w:val="0"/>
          <w:marTop w:val="110"/>
          <w:marBottom w:val="0"/>
          <w:divBdr>
            <w:top w:val="none" w:sz="0" w:space="0" w:color="auto"/>
            <w:left w:val="none" w:sz="0" w:space="0" w:color="auto"/>
            <w:bottom w:val="none" w:sz="0" w:space="0" w:color="auto"/>
            <w:right w:val="none" w:sz="0" w:space="0" w:color="auto"/>
          </w:divBdr>
        </w:div>
        <w:div w:id="833103596">
          <w:marLeft w:val="504"/>
          <w:marRight w:val="0"/>
          <w:marTop w:val="140"/>
          <w:marBottom w:val="0"/>
          <w:divBdr>
            <w:top w:val="none" w:sz="0" w:space="0" w:color="auto"/>
            <w:left w:val="none" w:sz="0" w:space="0" w:color="auto"/>
            <w:bottom w:val="none" w:sz="0" w:space="0" w:color="auto"/>
            <w:right w:val="none" w:sz="0" w:space="0" w:color="auto"/>
          </w:divBdr>
        </w:div>
        <w:div w:id="835002601">
          <w:marLeft w:val="504"/>
          <w:marRight w:val="0"/>
          <w:marTop w:val="259"/>
          <w:marBottom w:val="0"/>
          <w:divBdr>
            <w:top w:val="none" w:sz="0" w:space="0" w:color="auto"/>
            <w:left w:val="none" w:sz="0" w:space="0" w:color="auto"/>
            <w:bottom w:val="none" w:sz="0" w:space="0" w:color="auto"/>
            <w:right w:val="none" w:sz="0" w:space="0" w:color="auto"/>
          </w:divBdr>
        </w:div>
        <w:div w:id="844905904">
          <w:marLeft w:val="504"/>
          <w:marRight w:val="0"/>
          <w:marTop w:val="140"/>
          <w:marBottom w:val="0"/>
          <w:divBdr>
            <w:top w:val="none" w:sz="0" w:space="0" w:color="auto"/>
            <w:left w:val="none" w:sz="0" w:space="0" w:color="auto"/>
            <w:bottom w:val="none" w:sz="0" w:space="0" w:color="auto"/>
            <w:right w:val="none" w:sz="0" w:space="0" w:color="auto"/>
          </w:divBdr>
        </w:div>
        <w:div w:id="850527195">
          <w:marLeft w:val="504"/>
          <w:marRight w:val="0"/>
          <w:marTop w:val="140"/>
          <w:marBottom w:val="0"/>
          <w:divBdr>
            <w:top w:val="none" w:sz="0" w:space="0" w:color="auto"/>
            <w:left w:val="none" w:sz="0" w:space="0" w:color="auto"/>
            <w:bottom w:val="none" w:sz="0" w:space="0" w:color="auto"/>
            <w:right w:val="none" w:sz="0" w:space="0" w:color="auto"/>
          </w:divBdr>
        </w:div>
        <w:div w:id="856653136">
          <w:marLeft w:val="1008"/>
          <w:marRight w:val="0"/>
          <w:marTop w:val="110"/>
          <w:marBottom w:val="0"/>
          <w:divBdr>
            <w:top w:val="none" w:sz="0" w:space="0" w:color="auto"/>
            <w:left w:val="none" w:sz="0" w:space="0" w:color="auto"/>
            <w:bottom w:val="none" w:sz="0" w:space="0" w:color="auto"/>
            <w:right w:val="none" w:sz="0" w:space="0" w:color="auto"/>
          </w:divBdr>
        </w:div>
        <w:div w:id="859703482">
          <w:marLeft w:val="1008"/>
          <w:marRight w:val="0"/>
          <w:marTop w:val="110"/>
          <w:marBottom w:val="0"/>
          <w:divBdr>
            <w:top w:val="none" w:sz="0" w:space="0" w:color="auto"/>
            <w:left w:val="none" w:sz="0" w:space="0" w:color="auto"/>
            <w:bottom w:val="none" w:sz="0" w:space="0" w:color="auto"/>
            <w:right w:val="none" w:sz="0" w:space="0" w:color="auto"/>
          </w:divBdr>
        </w:div>
        <w:div w:id="861555733">
          <w:marLeft w:val="1008"/>
          <w:marRight w:val="0"/>
          <w:marTop w:val="110"/>
          <w:marBottom w:val="0"/>
          <w:divBdr>
            <w:top w:val="none" w:sz="0" w:space="0" w:color="auto"/>
            <w:left w:val="none" w:sz="0" w:space="0" w:color="auto"/>
            <w:bottom w:val="none" w:sz="0" w:space="0" w:color="auto"/>
            <w:right w:val="none" w:sz="0" w:space="0" w:color="auto"/>
          </w:divBdr>
        </w:div>
        <w:div w:id="876623445">
          <w:marLeft w:val="1166"/>
          <w:marRight w:val="0"/>
          <w:marTop w:val="312"/>
          <w:marBottom w:val="0"/>
          <w:divBdr>
            <w:top w:val="none" w:sz="0" w:space="0" w:color="auto"/>
            <w:left w:val="none" w:sz="0" w:space="0" w:color="auto"/>
            <w:bottom w:val="none" w:sz="0" w:space="0" w:color="auto"/>
            <w:right w:val="none" w:sz="0" w:space="0" w:color="auto"/>
          </w:divBdr>
        </w:div>
        <w:div w:id="879824844">
          <w:marLeft w:val="504"/>
          <w:marRight w:val="0"/>
          <w:marTop w:val="140"/>
          <w:marBottom w:val="0"/>
          <w:divBdr>
            <w:top w:val="none" w:sz="0" w:space="0" w:color="auto"/>
            <w:left w:val="none" w:sz="0" w:space="0" w:color="auto"/>
            <w:bottom w:val="none" w:sz="0" w:space="0" w:color="auto"/>
            <w:right w:val="none" w:sz="0" w:space="0" w:color="auto"/>
          </w:divBdr>
        </w:div>
        <w:div w:id="889070500">
          <w:marLeft w:val="965"/>
          <w:marRight w:val="0"/>
          <w:marTop w:val="250"/>
          <w:marBottom w:val="0"/>
          <w:divBdr>
            <w:top w:val="none" w:sz="0" w:space="0" w:color="auto"/>
            <w:left w:val="none" w:sz="0" w:space="0" w:color="auto"/>
            <w:bottom w:val="none" w:sz="0" w:space="0" w:color="auto"/>
            <w:right w:val="none" w:sz="0" w:space="0" w:color="auto"/>
          </w:divBdr>
        </w:div>
        <w:div w:id="894773587">
          <w:marLeft w:val="504"/>
          <w:marRight w:val="0"/>
          <w:marTop w:val="140"/>
          <w:marBottom w:val="0"/>
          <w:divBdr>
            <w:top w:val="none" w:sz="0" w:space="0" w:color="auto"/>
            <w:left w:val="none" w:sz="0" w:space="0" w:color="auto"/>
            <w:bottom w:val="none" w:sz="0" w:space="0" w:color="auto"/>
            <w:right w:val="none" w:sz="0" w:space="0" w:color="auto"/>
          </w:divBdr>
        </w:div>
        <w:div w:id="913972596">
          <w:marLeft w:val="504"/>
          <w:marRight w:val="0"/>
          <w:marTop w:val="140"/>
          <w:marBottom w:val="0"/>
          <w:divBdr>
            <w:top w:val="none" w:sz="0" w:space="0" w:color="auto"/>
            <w:left w:val="none" w:sz="0" w:space="0" w:color="auto"/>
            <w:bottom w:val="none" w:sz="0" w:space="0" w:color="auto"/>
            <w:right w:val="none" w:sz="0" w:space="0" w:color="auto"/>
          </w:divBdr>
        </w:div>
        <w:div w:id="921253423">
          <w:marLeft w:val="504"/>
          <w:marRight w:val="0"/>
          <w:marTop w:val="140"/>
          <w:marBottom w:val="0"/>
          <w:divBdr>
            <w:top w:val="none" w:sz="0" w:space="0" w:color="auto"/>
            <w:left w:val="none" w:sz="0" w:space="0" w:color="auto"/>
            <w:bottom w:val="none" w:sz="0" w:space="0" w:color="auto"/>
            <w:right w:val="none" w:sz="0" w:space="0" w:color="auto"/>
          </w:divBdr>
        </w:div>
        <w:div w:id="923414298">
          <w:marLeft w:val="1051"/>
          <w:marRight w:val="0"/>
          <w:marTop w:val="110"/>
          <w:marBottom w:val="0"/>
          <w:divBdr>
            <w:top w:val="none" w:sz="0" w:space="0" w:color="auto"/>
            <w:left w:val="none" w:sz="0" w:space="0" w:color="auto"/>
            <w:bottom w:val="none" w:sz="0" w:space="0" w:color="auto"/>
            <w:right w:val="none" w:sz="0" w:space="0" w:color="auto"/>
          </w:divBdr>
        </w:div>
        <w:div w:id="927420685">
          <w:marLeft w:val="1166"/>
          <w:marRight w:val="0"/>
          <w:marTop w:val="312"/>
          <w:marBottom w:val="0"/>
          <w:divBdr>
            <w:top w:val="none" w:sz="0" w:space="0" w:color="auto"/>
            <w:left w:val="none" w:sz="0" w:space="0" w:color="auto"/>
            <w:bottom w:val="none" w:sz="0" w:space="0" w:color="auto"/>
            <w:right w:val="none" w:sz="0" w:space="0" w:color="auto"/>
          </w:divBdr>
        </w:div>
        <w:div w:id="931741724">
          <w:marLeft w:val="504"/>
          <w:marRight w:val="0"/>
          <w:marTop w:val="140"/>
          <w:marBottom w:val="0"/>
          <w:divBdr>
            <w:top w:val="none" w:sz="0" w:space="0" w:color="auto"/>
            <w:left w:val="none" w:sz="0" w:space="0" w:color="auto"/>
            <w:bottom w:val="none" w:sz="0" w:space="0" w:color="auto"/>
            <w:right w:val="none" w:sz="0" w:space="0" w:color="auto"/>
          </w:divBdr>
        </w:div>
        <w:div w:id="933322901">
          <w:marLeft w:val="504"/>
          <w:marRight w:val="0"/>
          <w:marTop w:val="140"/>
          <w:marBottom w:val="0"/>
          <w:divBdr>
            <w:top w:val="none" w:sz="0" w:space="0" w:color="auto"/>
            <w:left w:val="none" w:sz="0" w:space="0" w:color="auto"/>
            <w:bottom w:val="none" w:sz="0" w:space="0" w:color="auto"/>
            <w:right w:val="none" w:sz="0" w:space="0" w:color="auto"/>
          </w:divBdr>
        </w:div>
        <w:div w:id="947392580">
          <w:marLeft w:val="1008"/>
          <w:marRight w:val="0"/>
          <w:marTop w:val="110"/>
          <w:marBottom w:val="0"/>
          <w:divBdr>
            <w:top w:val="none" w:sz="0" w:space="0" w:color="auto"/>
            <w:left w:val="none" w:sz="0" w:space="0" w:color="auto"/>
            <w:bottom w:val="none" w:sz="0" w:space="0" w:color="auto"/>
            <w:right w:val="none" w:sz="0" w:space="0" w:color="auto"/>
          </w:divBdr>
        </w:div>
        <w:div w:id="948925041">
          <w:marLeft w:val="1008"/>
          <w:marRight w:val="0"/>
          <w:marTop w:val="110"/>
          <w:marBottom w:val="0"/>
          <w:divBdr>
            <w:top w:val="none" w:sz="0" w:space="0" w:color="auto"/>
            <w:left w:val="none" w:sz="0" w:space="0" w:color="auto"/>
            <w:bottom w:val="none" w:sz="0" w:space="0" w:color="auto"/>
            <w:right w:val="none" w:sz="0" w:space="0" w:color="auto"/>
          </w:divBdr>
        </w:div>
        <w:div w:id="951788707">
          <w:marLeft w:val="504"/>
          <w:marRight w:val="0"/>
          <w:marTop w:val="140"/>
          <w:marBottom w:val="0"/>
          <w:divBdr>
            <w:top w:val="none" w:sz="0" w:space="0" w:color="auto"/>
            <w:left w:val="none" w:sz="0" w:space="0" w:color="auto"/>
            <w:bottom w:val="none" w:sz="0" w:space="0" w:color="auto"/>
            <w:right w:val="none" w:sz="0" w:space="0" w:color="auto"/>
          </w:divBdr>
        </w:div>
        <w:div w:id="951864692">
          <w:marLeft w:val="504"/>
          <w:marRight w:val="0"/>
          <w:marTop w:val="140"/>
          <w:marBottom w:val="0"/>
          <w:divBdr>
            <w:top w:val="none" w:sz="0" w:space="0" w:color="auto"/>
            <w:left w:val="none" w:sz="0" w:space="0" w:color="auto"/>
            <w:bottom w:val="none" w:sz="0" w:space="0" w:color="auto"/>
            <w:right w:val="none" w:sz="0" w:space="0" w:color="auto"/>
          </w:divBdr>
        </w:div>
        <w:div w:id="952053371">
          <w:marLeft w:val="504"/>
          <w:marRight w:val="0"/>
          <w:marTop w:val="140"/>
          <w:marBottom w:val="0"/>
          <w:divBdr>
            <w:top w:val="none" w:sz="0" w:space="0" w:color="auto"/>
            <w:left w:val="none" w:sz="0" w:space="0" w:color="auto"/>
            <w:bottom w:val="none" w:sz="0" w:space="0" w:color="auto"/>
            <w:right w:val="none" w:sz="0" w:space="0" w:color="auto"/>
          </w:divBdr>
        </w:div>
        <w:div w:id="970941873">
          <w:marLeft w:val="504"/>
          <w:marRight w:val="0"/>
          <w:marTop w:val="140"/>
          <w:marBottom w:val="0"/>
          <w:divBdr>
            <w:top w:val="none" w:sz="0" w:space="0" w:color="auto"/>
            <w:left w:val="none" w:sz="0" w:space="0" w:color="auto"/>
            <w:bottom w:val="none" w:sz="0" w:space="0" w:color="auto"/>
            <w:right w:val="none" w:sz="0" w:space="0" w:color="auto"/>
          </w:divBdr>
        </w:div>
        <w:div w:id="979387795">
          <w:marLeft w:val="835"/>
          <w:marRight w:val="0"/>
          <w:marTop w:val="269"/>
          <w:marBottom w:val="0"/>
          <w:divBdr>
            <w:top w:val="none" w:sz="0" w:space="0" w:color="auto"/>
            <w:left w:val="none" w:sz="0" w:space="0" w:color="auto"/>
            <w:bottom w:val="none" w:sz="0" w:space="0" w:color="auto"/>
            <w:right w:val="none" w:sz="0" w:space="0" w:color="auto"/>
          </w:divBdr>
        </w:div>
        <w:div w:id="984047701">
          <w:marLeft w:val="504"/>
          <w:marRight w:val="0"/>
          <w:marTop w:val="140"/>
          <w:marBottom w:val="0"/>
          <w:divBdr>
            <w:top w:val="none" w:sz="0" w:space="0" w:color="auto"/>
            <w:left w:val="none" w:sz="0" w:space="0" w:color="auto"/>
            <w:bottom w:val="none" w:sz="0" w:space="0" w:color="auto"/>
            <w:right w:val="none" w:sz="0" w:space="0" w:color="auto"/>
          </w:divBdr>
        </w:div>
        <w:div w:id="1001548385">
          <w:marLeft w:val="1166"/>
          <w:marRight w:val="0"/>
          <w:marTop w:val="60"/>
          <w:marBottom w:val="60"/>
          <w:divBdr>
            <w:top w:val="none" w:sz="0" w:space="0" w:color="auto"/>
            <w:left w:val="none" w:sz="0" w:space="0" w:color="auto"/>
            <w:bottom w:val="none" w:sz="0" w:space="0" w:color="auto"/>
            <w:right w:val="none" w:sz="0" w:space="0" w:color="auto"/>
          </w:divBdr>
        </w:div>
        <w:div w:id="1007055612">
          <w:marLeft w:val="504"/>
          <w:marRight w:val="0"/>
          <w:marTop w:val="288"/>
          <w:marBottom w:val="0"/>
          <w:divBdr>
            <w:top w:val="none" w:sz="0" w:space="0" w:color="auto"/>
            <w:left w:val="none" w:sz="0" w:space="0" w:color="auto"/>
            <w:bottom w:val="none" w:sz="0" w:space="0" w:color="auto"/>
            <w:right w:val="none" w:sz="0" w:space="0" w:color="auto"/>
          </w:divBdr>
        </w:div>
        <w:div w:id="1008672636">
          <w:marLeft w:val="1008"/>
          <w:marRight w:val="0"/>
          <w:marTop w:val="110"/>
          <w:marBottom w:val="0"/>
          <w:divBdr>
            <w:top w:val="none" w:sz="0" w:space="0" w:color="auto"/>
            <w:left w:val="none" w:sz="0" w:space="0" w:color="auto"/>
            <w:bottom w:val="none" w:sz="0" w:space="0" w:color="auto"/>
            <w:right w:val="none" w:sz="0" w:space="0" w:color="auto"/>
          </w:divBdr>
        </w:div>
        <w:div w:id="1009066875">
          <w:marLeft w:val="835"/>
          <w:marRight w:val="0"/>
          <w:marTop w:val="269"/>
          <w:marBottom w:val="0"/>
          <w:divBdr>
            <w:top w:val="none" w:sz="0" w:space="0" w:color="auto"/>
            <w:left w:val="none" w:sz="0" w:space="0" w:color="auto"/>
            <w:bottom w:val="none" w:sz="0" w:space="0" w:color="auto"/>
            <w:right w:val="none" w:sz="0" w:space="0" w:color="auto"/>
          </w:divBdr>
        </w:div>
        <w:div w:id="1015380718">
          <w:marLeft w:val="1008"/>
          <w:marRight w:val="0"/>
          <w:marTop w:val="110"/>
          <w:marBottom w:val="0"/>
          <w:divBdr>
            <w:top w:val="none" w:sz="0" w:space="0" w:color="auto"/>
            <w:left w:val="none" w:sz="0" w:space="0" w:color="auto"/>
            <w:bottom w:val="none" w:sz="0" w:space="0" w:color="auto"/>
            <w:right w:val="none" w:sz="0" w:space="0" w:color="auto"/>
          </w:divBdr>
        </w:div>
        <w:div w:id="1023827196">
          <w:marLeft w:val="504"/>
          <w:marRight w:val="0"/>
          <w:marTop w:val="140"/>
          <w:marBottom w:val="0"/>
          <w:divBdr>
            <w:top w:val="none" w:sz="0" w:space="0" w:color="auto"/>
            <w:left w:val="none" w:sz="0" w:space="0" w:color="auto"/>
            <w:bottom w:val="none" w:sz="0" w:space="0" w:color="auto"/>
            <w:right w:val="none" w:sz="0" w:space="0" w:color="auto"/>
          </w:divBdr>
        </w:div>
        <w:div w:id="1024284905">
          <w:marLeft w:val="504"/>
          <w:marRight w:val="0"/>
          <w:marTop w:val="140"/>
          <w:marBottom w:val="0"/>
          <w:divBdr>
            <w:top w:val="none" w:sz="0" w:space="0" w:color="auto"/>
            <w:left w:val="none" w:sz="0" w:space="0" w:color="auto"/>
            <w:bottom w:val="none" w:sz="0" w:space="0" w:color="auto"/>
            <w:right w:val="none" w:sz="0" w:space="0" w:color="auto"/>
          </w:divBdr>
        </w:div>
        <w:div w:id="1034305754">
          <w:marLeft w:val="547"/>
          <w:marRight w:val="0"/>
          <w:marTop w:val="384"/>
          <w:marBottom w:val="0"/>
          <w:divBdr>
            <w:top w:val="none" w:sz="0" w:space="0" w:color="auto"/>
            <w:left w:val="none" w:sz="0" w:space="0" w:color="auto"/>
            <w:bottom w:val="none" w:sz="0" w:space="0" w:color="auto"/>
            <w:right w:val="none" w:sz="0" w:space="0" w:color="auto"/>
          </w:divBdr>
        </w:div>
        <w:div w:id="1038168879">
          <w:marLeft w:val="504"/>
          <w:marRight w:val="0"/>
          <w:marTop w:val="140"/>
          <w:marBottom w:val="0"/>
          <w:divBdr>
            <w:top w:val="none" w:sz="0" w:space="0" w:color="auto"/>
            <w:left w:val="none" w:sz="0" w:space="0" w:color="auto"/>
            <w:bottom w:val="none" w:sz="0" w:space="0" w:color="auto"/>
            <w:right w:val="none" w:sz="0" w:space="0" w:color="auto"/>
          </w:divBdr>
        </w:div>
        <w:div w:id="1046103916">
          <w:marLeft w:val="1008"/>
          <w:marRight w:val="0"/>
          <w:marTop w:val="110"/>
          <w:marBottom w:val="0"/>
          <w:divBdr>
            <w:top w:val="none" w:sz="0" w:space="0" w:color="auto"/>
            <w:left w:val="none" w:sz="0" w:space="0" w:color="auto"/>
            <w:bottom w:val="none" w:sz="0" w:space="0" w:color="auto"/>
            <w:right w:val="none" w:sz="0" w:space="0" w:color="auto"/>
          </w:divBdr>
        </w:div>
        <w:div w:id="1055202516">
          <w:marLeft w:val="1008"/>
          <w:marRight w:val="0"/>
          <w:marTop w:val="110"/>
          <w:marBottom w:val="0"/>
          <w:divBdr>
            <w:top w:val="none" w:sz="0" w:space="0" w:color="auto"/>
            <w:left w:val="none" w:sz="0" w:space="0" w:color="auto"/>
            <w:bottom w:val="none" w:sz="0" w:space="0" w:color="auto"/>
            <w:right w:val="none" w:sz="0" w:space="0" w:color="auto"/>
          </w:divBdr>
        </w:div>
        <w:div w:id="1057584674">
          <w:marLeft w:val="2160"/>
          <w:marRight w:val="0"/>
          <w:marTop w:val="100"/>
          <w:marBottom w:val="0"/>
          <w:divBdr>
            <w:top w:val="none" w:sz="0" w:space="0" w:color="auto"/>
            <w:left w:val="none" w:sz="0" w:space="0" w:color="auto"/>
            <w:bottom w:val="none" w:sz="0" w:space="0" w:color="auto"/>
            <w:right w:val="none" w:sz="0" w:space="0" w:color="auto"/>
          </w:divBdr>
        </w:div>
        <w:div w:id="1063679872">
          <w:marLeft w:val="1008"/>
          <w:marRight w:val="0"/>
          <w:marTop w:val="110"/>
          <w:marBottom w:val="0"/>
          <w:divBdr>
            <w:top w:val="none" w:sz="0" w:space="0" w:color="auto"/>
            <w:left w:val="none" w:sz="0" w:space="0" w:color="auto"/>
            <w:bottom w:val="none" w:sz="0" w:space="0" w:color="auto"/>
            <w:right w:val="none" w:sz="0" w:space="0" w:color="auto"/>
          </w:divBdr>
        </w:div>
        <w:div w:id="1066495918">
          <w:marLeft w:val="504"/>
          <w:marRight w:val="0"/>
          <w:marTop w:val="140"/>
          <w:marBottom w:val="0"/>
          <w:divBdr>
            <w:top w:val="none" w:sz="0" w:space="0" w:color="auto"/>
            <w:left w:val="none" w:sz="0" w:space="0" w:color="auto"/>
            <w:bottom w:val="none" w:sz="0" w:space="0" w:color="auto"/>
            <w:right w:val="none" w:sz="0" w:space="0" w:color="auto"/>
          </w:divBdr>
        </w:div>
        <w:div w:id="1078134357">
          <w:marLeft w:val="720"/>
          <w:marRight w:val="0"/>
          <w:marTop w:val="307"/>
          <w:marBottom w:val="0"/>
          <w:divBdr>
            <w:top w:val="none" w:sz="0" w:space="0" w:color="auto"/>
            <w:left w:val="none" w:sz="0" w:space="0" w:color="auto"/>
            <w:bottom w:val="none" w:sz="0" w:space="0" w:color="auto"/>
            <w:right w:val="none" w:sz="0" w:space="0" w:color="auto"/>
          </w:divBdr>
        </w:div>
        <w:div w:id="1083449193">
          <w:marLeft w:val="504"/>
          <w:marRight w:val="0"/>
          <w:marTop w:val="140"/>
          <w:marBottom w:val="0"/>
          <w:divBdr>
            <w:top w:val="none" w:sz="0" w:space="0" w:color="auto"/>
            <w:left w:val="none" w:sz="0" w:space="0" w:color="auto"/>
            <w:bottom w:val="none" w:sz="0" w:space="0" w:color="auto"/>
            <w:right w:val="none" w:sz="0" w:space="0" w:color="auto"/>
          </w:divBdr>
        </w:div>
        <w:div w:id="1087340369">
          <w:marLeft w:val="504"/>
          <w:marRight w:val="0"/>
          <w:marTop w:val="140"/>
          <w:marBottom w:val="0"/>
          <w:divBdr>
            <w:top w:val="none" w:sz="0" w:space="0" w:color="auto"/>
            <w:left w:val="none" w:sz="0" w:space="0" w:color="auto"/>
            <w:bottom w:val="none" w:sz="0" w:space="0" w:color="auto"/>
            <w:right w:val="none" w:sz="0" w:space="0" w:color="auto"/>
          </w:divBdr>
        </w:div>
        <w:div w:id="1098603124">
          <w:marLeft w:val="504"/>
          <w:marRight w:val="0"/>
          <w:marTop w:val="140"/>
          <w:marBottom w:val="0"/>
          <w:divBdr>
            <w:top w:val="none" w:sz="0" w:space="0" w:color="auto"/>
            <w:left w:val="none" w:sz="0" w:space="0" w:color="auto"/>
            <w:bottom w:val="none" w:sz="0" w:space="0" w:color="auto"/>
            <w:right w:val="none" w:sz="0" w:space="0" w:color="auto"/>
          </w:divBdr>
        </w:div>
        <w:div w:id="1102531532">
          <w:marLeft w:val="547"/>
          <w:marRight w:val="0"/>
          <w:marTop w:val="348"/>
          <w:marBottom w:val="0"/>
          <w:divBdr>
            <w:top w:val="none" w:sz="0" w:space="0" w:color="auto"/>
            <w:left w:val="none" w:sz="0" w:space="0" w:color="auto"/>
            <w:bottom w:val="none" w:sz="0" w:space="0" w:color="auto"/>
            <w:right w:val="none" w:sz="0" w:space="0" w:color="auto"/>
          </w:divBdr>
        </w:div>
        <w:div w:id="1107501784">
          <w:marLeft w:val="965"/>
          <w:marRight w:val="0"/>
          <w:marTop w:val="140"/>
          <w:marBottom w:val="0"/>
          <w:divBdr>
            <w:top w:val="none" w:sz="0" w:space="0" w:color="auto"/>
            <w:left w:val="none" w:sz="0" w:space="0" w:color="auto"/>
            <w:bottom w:val="none" w:sz="0" w:space="0" w:color="auto"/>
            <w:right w:val="none" w:sz="0" w:space="0" w:color="auto"/>
          </w:divBdr>
        </w:div>
        <w:div w:id="1111390463">
          <w:marLeft w:val="1008"/>
          <w:marRight w:val="0"/>
          <w:marTop w:val="110"/>
          <w:marBottom w:val="0"/>
          <w:divBdr>
            <w:top w:val="none" w:sz="0" w:space="0" w:color="auto"/>
            <w:left w:val="none" w:sz="0" w:space="0" w:color="auto"/>
            <w:bottom w:val="none" w:sz="0" w:space="0" w:color="auto"/>
            <w:right w:val="none" w:sz="0" w:space="0" w:color="auto"/>
          </w:divBdr>
        </w:div>
        <w:div w:id="1129514000">
          <w:marLeft w:val="504"/>
          <w:marRight w:val="0"/>
          <w:marTop w:val="140"/>
          <w:marBottom w:val="0"/>
          <w:divBdr>
            <w:top w:val="none" w:sz="0" w:space="0" w:color="auto"/>
            <w:left w:val="none" w:sz="0" w:space="0" w:color="auto"/>
            <w:bottom w:val="none" w:sz="0" w:space="0" w:color="auto"/>
            <w:right w:val="none" w:sz="0" w:space="0" w:color="auto"/>
          </w:divBdr>
        </w:div>
        <w:div w:id="1130593829">
          <w:marLeft w:val="835"/>
          <w:marRight w:val="0"/>
          <w:marTop w:val="269"/>
          <w:marBottom w:val="0"/>
          <w:divBdr>
            <w:top w:val="none" w:sz="0" w:space="0" w:color="auto"/>
            <w:left w:val="none" w:sz="0" w:space="0" w:color="auto"/>
            <w:bottom w:val="none" w:sz="0" w:space="0" w:color="auto"/>
            <w:right w:val="none" w:sz="0" w:space="0" w:color="auto"/>
          </w:divBdr>
        </w:div>
        <w:div w:id="1151093217">
          <w:marLeft w:val="835"/>
          <w:marRight w:val="0"/>
          <w:marTop w:val="140"/>
          <w:marBottom w:val="0"/>
          <w:divBdr>
            <w:top w:val="none" w:sz="0" w:space="0" w:color="auto"/>
            <w:left w:val="none" w:sz="0" w:space="0" w:color="auto"/>
            <w:bottom w:val="none" w:sz="0" w:space="0" w:color="auto"/>
            <w:right w:val="none" w:sz="0" w:space="0" w:color="auto"/>
          </w:divBdr>
        </w:div>
        <w:div w:id="1152328594">
          <w:marLeft w:val="1440"/>
          <w:marRight w:val="0"/>
          <w:marTop w:val="100"/>
          <w:marBottom w:val="0"/>
          <w:divBdr>
            <w:top w:val="none" w:sz="0" w:space="0" w:color="auto"/>
            <w:left w:val="none" w:sz="0" w:space="0" w:color="auto"/>
            <w:bottom w:val="none" w:sz="0" w:space="0" w:color="auto"/>
            <w:right w:val="none" w:sz="0" w:space="0" w:color="auto"/>
          </w:divBdr>
        </w:div>
        <w:div w:id="1152991378">
          <w:marLeft w:val="504"/>
          <w:marRight w:val="0"/>
          <w:marTop w:val="140"/>
          <w:marBottom w:val="0"/>
          <w:divBdr>
            <w:top w:val="none" w:sz="0" w:space="0" w:color="auto"/>
            <w:left w:val="none" w:sz="0" w:space="0" w:color="auto"/>
            <w:bottom w:val="none" w:sz="0" w:space="0" w:color="auto"/>
            <w:right w:val="none" w:sz="0" w:space="0" w:color="auto"/>
          </w:divBdr>
        </w:div>
        <w:div w:id="1154028708">
          <w:marLeft w:val="1166"/>
          <w:marRight w:val="0"/>
          <w:marTop w:val="60"/>
          <w:marBottom w:val="60"/>
          <w:divBdr>
            <w:top w:val="none" w:sz="0" w:space="0" w:color="auto"/>
            <w:left w:val="none" w:sz="0" w:space="0" w:color="auto"/>
            <w:bottom w:val="none" w:sz="0" w:space="0" w:color="auto"/>
            <w:right w:val="none" w:sz="0" w:space="0" w:color="auto"/>
          </w:divBdr>
        </w:div>
        <w:div w:id="1176843130">
          <w:marLeft w:val="835"/>
          <w:marRight w:val="0"/>
          <w:marTop w:val="269"/>
          <w:marBottom w:val="0"/>
          <w:divBdr>
            <w:top w:val="none" w:sz="0" w:space="0" w:color="auto"/>
            <w:left w:val="none" w:sz="0" w:space="0" w:color="auto"/>
            <w:bottom w:val="none" w:sz="0" w:space="0" w:color="auto"/>
            <w:right w:val="none" w:sz="0" w:space="0" w:color="auto"/>
          </w:divBdr>
        </w:div>
        <w:div w:id="1179540167">
          <w:marLeft w:val="662"/>
          <w:marRight w:val="0"/>
          <w:marTop w:val="336"/>
          <w:marBottom w:val="0"/>
          <w:divBdr>
            <w:top w:val="none" w:sz="0" w:space="0" w:color="auto"/>
            <w:left w:val="none" w:sz="0" w:space="0" w:color="auto"/>
            <w:bottom w:val="none" w:sz="0" w:space="0" w:color="auto"/>
            <w:right w:val="none" w:sz="0" w:space="0" w:color="auto"/>
          </w:divBdr>
        </w:div>
        <w:div w:id="1186403241">
          <w:marLeft w:val="547"/>
          <w:marRight w:val="0"/>
          <w:marTop w:val="348"/>
          <w:marBottom w:val="0"/>
          <w:divBdr>
            <w:top w:val="none" w:sz="0" w:space="0" w:color="auto"/>
            <w:left w:val="none" w:sz="0" w:space="0" w:color="auto"/>
            <w:bottom w:val="none" w:sz="0" w:space="0" w:color="auto"/>
            <w:right w:val="none" w:sz="0" w:space="0" w:color="auto"/>
          </w:divBdr>
        </w:div>
        <w:div w:id="1188058440">
          <w:marLeft w:val="1008"/>
          <w:marRight w:val="0"/>
          <w:marTop w:val="110"/>
          <w:marBottom w:val="0"/>
          <w:divBdr>
            <w:top w:val="none" w:sz="0" w:space="0" w:color="auto"/>
            <w:left w:val="none" w:sz="0" w:space="0" w:color="auto"/>
            <w:bottom w:val="none" w:sz="0" w:space="0" w:color="auto"/>
            <w:right w:val="none" w:sz="0" w:space="0" w:color="auto"/>
          </w:divBdr>
        </w:div>
        <w:div w:id="1192838213">
          <w:marLeft w:val="835"/>
          <w:marRight w:val="0"/>
          <w:marTop w:val="269"/>
          <w:marBottom w:val="0"/>
          <w:divBdr>
            <w:top w:val="none" w:sz="0" w:space="0" w:color="auto"/>
            <w:left w:val="none" w:sz="0" w:space="0" w:color="auto"/>
            <w:bottom w:val="none" w:sz="0" w:space="0" w:color="auto"/>
            <w:right w:val="none" w:sz="0" w:space="0" w:color="auto"/>
          </w:divBdr>
        </w:div>
        <w:div w:id="1195466237">
          <w:marLeft w:val="2160"/>
          <w:marRight w:val="0"/>
          <w:marTop w:val="100"/>
          <w:marBottom w:val="0"/>
          <w:divBdr>
            <w:top w:val="none" w:sz="0" w:space="0" w:color="auto"/>
            <w:left w:val="none" w:sz="0" w:space="0" w:color="auto"/>
            <w:bottom w:val="none" w:sz="0" w:space="0" w:color="auto"/>
            <w:right w:val="none" w:sz="0" w:space="0" w:color="auto"/>
          </w:divBdr>
        </w:div>
        <w:div w:id="1199321880">
          <w:marLeft w:val="1008"/>
          <w:marRight w:val="0"/>
          <w:marTop w:val="110"/>
          <w:marBottom w:val="0"/>
          <w:divBdr>
            <w:top w:val="none" w:sz="0" w:space="0" w:color="auto"/>
            <w:left w:val="none" w:sz="0" w:space="0" w:color="auto"/>
            <w:bottom w:val="none" w:sz="0" w:space="0" w:color="auto"/>
            <w:right w:val="none" w:sz="0" w:space="0" w:color="auto"/>
          </w:divBdr>
        </w:div>
        <w:div w:id="1201629306">
          <w:marLeft w:val="504"/>
          <w:marRight w:val="0"/>
          <w:marTop w:val="140"/>
          <w:marBottom w:val="0"/>
          <w:divBdr>
            <w:top w:val="none" w:sz="0" w:space="0" w:color="auto"/>
            <w:left w:val="none" w:sz="0" w:space="0" w:color="auto"/>
            <w:bottom w:val="none" w:sz="0" w:space="0" w:color="auto"/>
            <w:right w:val="none" w:sz="0" w:space="0" w:color="auto"/>
          </w:divBdr>
        </w:div>
        <w:div w:id="1206719068">
          <w:marLeft w:val="2160"/>
          <w:marRight w:val="0"/>
          <w:marTop w:val="100"/>
          <w:marBottom w:val="0"/>
          <w:divBdr>
            <w:top w:val="none" w:sz="0" w:space="0" w:color="auto"/>
            <w:left w:val="none" w:sz="0" w:space="0" w:color="auto"/>
            <w:bottom w:val="none" w:sz="0" w:space="0" w:color="auto"/>
            <w:right w:val="none" w:sz="0" w:space="0" w:color="auto"/>
          </w:divBdr>
        </w:div>
        <w:div w:id="1230919923">
          <w:marLeft w:val="547"/>
          <w:marRight w:val="0"/>
          <w:marTop w:val="140"/>
          <w:marBottom w:val="384"/>
          <w:divBdr>
            <w:top w:val="none" w:sz="0" w:space="0" w:color="auto"/>
            <w:left w:val="none" w:sz="0" w:space="0" w:color="auto"/>
            <w:bottom w:val="none" w:sz="0" w:space="0" w:color="auto"/>
            <w:right w:val="none" w:sz="0" w:space="0" w:color="auto"/>
          </w:divBdr>
        </w:div>
        <w:div w:id="1247225655">
          <w:marLeft w:val="1008"/>
          <w:marRight w:val="0"/>
          <w:marTop w:val="110"/>
          <w:marBottom w:val="0"/>
          <w:divBdr>
            <w:top w:val="none" w:sz="0" w:space="0" w:color="auto"/>
            <w:left w:val="none" w:sz="0" w:space="0" w:color="auto"/>
            <w:bottom w:val="none" w:sz="0" w:space="0" w:color="auto"/>
            <w:right w:val="none" w:sz="0" w:space="0" w:color="auto"/>
          </w:divBdr>
        </w:div>
        <w:div w:id="1249660552">
          <w:marLeft w:val="1008"/>
          <w:marRight w:val="0"/>
          <w:marTop w:val="110"/>
          <w:marBottom w:val="0"/>
          <w:divBdr>
            <w:top w:val="none" w:sz="0" w:space="0" w:color="auto"/>
            <w:left w:val="none" w:sz="0" w:space="0" w:color="auto"/>
            <w:bottom w:val="none" w:sz="0" w:space="0" w:color="auto"/>
            <w:right w:val="none" w:sz="0" w:space="0" w:color="auto"/>
          </w:divBdr>
        </w:div>
        <w:div w:id="1249920232">
          <w:marLeft w:val="1166"/>
          <w:marRight w:val="0"/>
          <w:marTop w:val="60"/>
          <w:marBottom w:val="60"/>
          <w:divBdr>
            <w:top w:val="none" w:sz="0" w:space="0" w:color="auto"/>
            <w:left w:val="none" w:sz="0" w:space="0" w:color="auto"/>
            <w:bottom w:val="none" w:sz="0" w:space="0" w:color="auto"/>
            <w:right w:val="none" w:sz="0" w:space="0" w:color="auto"/>
          </w:divBdr>
        </w:div>
        <w:div w:id="1255477917">
          <w:marLeft w:val="504"/>
          <w:marRight w:val="0"/>
          <w:marTop w:val="140"/>
          <w:marBottom w:val="0"/>
          <w:divBdr>
            <w:top w:val="none" w:sz="0" w:space="0" w:color="auto"/>
            <w:left w:val="none" w:sz="0" w:space="0" w:color="auto"/>
            <w:bottom w:val="none" w:sz="0" w:space="0" w:color="auto"/>
            <w:right w:val="none" w:sz="0" w:space="0" w:color="auto"/>
          </w:divBdr>
        </w:div>
        <w:div w:id="1257053539">
          <w:marLeft w:val="504"/>
          <w:marRight w:val="0"/>
          <w:marTop w:val="140"/>
          <w:marBottom w:val="0"/>
          <w:divBdr>
            <w:top w:val="none" w:sz="0" w:space="0" w:color="auto"/>
            <w:left w:val="none" w:sz="0" w:space="0" w:color="auto"/>
            <w:bottom w:val="none" w:sz="0" w:space="0" w:color="auto"/>
            <w:right w:val="none" w:sz="0" w:space="0" w:color="auto"/>
          </w:divBdr>
        </w:div>
        <w:div w:id="1258832859">
          <w:marLeft w:val="547"/>
          <w:marRight w:val="0"/>
          <w:marTop w:val="140"/>
          <w:marBottom w:val="0"/>
          <w:divBdr>
            <w:top w:val="none" w:sz="0" w:space="0" w:color="auto"/>
            <w:left w:val="none" w:sz="0" w:space="0" w:color="auto"/>
            <w:bottom w:val="none" w:sz="0" w:space="0" w:color="auto"/>
            <w:right w:val="none" w:sz="0" w:space="0" w:color="auto"/>
          </w:divBdr>
        </w:div>
        <w:div w:id="1265922278">
          <w:marLeft w:val="1166"/>
          <w:marRight w:val="0"/>
          <w:marTop w:val="110"/>
          <w:marBottom w:val="120"/>
          <w:divBdr>
            <w:top w:val="none" w:sz="0" w:space="0" w:color="auto"/>
            <w:left w:val="none" w:sz="0" w:space="0" w:color="auto"/>
            <w:bottom w:val="none" w:sz="0" w:space="0" w:color="auto"/>
            <w:right w:val="none" w:sz="0" w:space="0" w:color="auto"/>
          </w:divBdr>
        </w:div>
        <w:div w:id="1266770742">
          <w:marLeft w:val="504"/>
          <w:marRight w:val="0"/>
          <w:marTop w:val="140"/>
          <w:marBottom w:val="0"/>
          <w:divBdr>
            <w:top w:val="none" w:sz="0" w:space="0" w:color="auto"/>
            <w:left w:val="none" w:sz="0" w:space="0" w:color="auto"/>
            <w:bottom w:val="none" w:sz="0" w:space="0" w:color="auto"/>
            <w:right w:val="none" w:sz="0" w:space="0" w:color="auto"/>
          </w:divBdr>
        </w:div>
        <w:div w:id="1267346174">
          <w:marLeft w:val="504"/>
          <w:marRight w:val="0"/>
          <w:marTop w:val="140"/>
          <w:marBottom w:val="0"/>
          <w:divBdr>
            <w:top w:val="none" w:sz="0" w:space="0" w:color="auto"/>
            <w:left w:val="none" w:sz="0" w:space="0" w:color="auto"/>
            <w:bottom w:val="none" w:sz="0" w:space="0" w:color="auto"/>
            <w:right w:val="none" w:sz="0" w:space="0" w:color="auto"/>
          </w:divBdr>
        </w:div>
        <w:div w:id="1271474640">
          <w:marLeft w:val="504"/>
          <w:marRight w:val="0"/>
          <w:marTop w:val="140"/>
          <w:marBottom w:val="0"/>
          <w:divBdr>
            <w:top w:val="none" w:sz="0" w:space="0" w:color="auto"/>
            <w:left w:val="none" w:sz="0" w:space="0" w:color="auto"/>
            <w:bottom w:val="none" w:sz="0" w:space="0" w:color="auto"/>
            <w:right w:val="none" w:sz="0" w:space="0" w:color="auto"/>
          </w:divBdr>
        </w:div>
        <w:div w:id="1275479185">
          <w:marLeft w:val="504"/>
          <w:marRight w:val="0"/>
          <w:marTop w:val="140"/>
          <w:marBottom w:val="0"/>
          <w:divBdr>
            <w:top w:val="none" w:sz="0" w:space="0" w:color="auto"/>
            <w:left w:val="none" w:sz="0" w:space="0" w:color="auto"/>
            <w:bottom w:val="none" w:sz="0" w:space="0" w:color="auto"/>
            <w:right w:val="none" w:sz="0" w:space="0" w:color="auto"/>
          </w:divBdr>
        </w:div>
        <w:div w:id="1281230036">
          <w:marLeft w:val="1008"/>
          <w:marRight w:val="0"/>
          <w:marTop w:val="110"/>
          <w:marBottom w:val="0"/>
          <w:divBdr>
            <w:top w:val="none" w:sz="0" w:space="0" w:color="auto"/>
            <w:left w:val="none" w:sz="0" w:space="0" w:color="auto"/>
            <w:bottom w:val="none" w:sz="0" w:space="0" w:color="auto"/>
            <w:right w:val="none" w:sz="0" w:space="0" w:color="auto"/>
          </w:divBdr>
        </w:div>
        <w:div w:id="1281455602">
          <w:marLeft w:val="504"/>
          <w:marRight w:val="0"/>
          <w:marTop w:val="140"/>
          <w:marBottom w:val="0"/>
          <w:divBdr>
            <w:top w:val="none" w:sz="0" w:space="0" w:color="auto"/>
            <w:left w:val="none" w:sz="0" w:space="0" w:color="auto"/>
            <w:bottom w:val="none" w:sz="0" w:space="0" w:color="auto"/>
            <w:right w:val="none" w:sz="0" w:space="0" w:color="auto"/>
          </w:divBdr>
        </w:div>
        <w:div w:id="1283727193">
          <w:marLeft w:val="1166"/>
          <w:marRight w:val="0"/>
          <w:marTop w:val="156"/>
          <w:marBottom w:val="312"/>
          <w:divBdr>
            <w:top w:val="none" w:sz="0" w:space="0" w:color="auto"/>
            <w:left w:val="none" w:sz="0" w:space="0" w:color="auto"/>
            <w:bottom w:val="none" w:sz="0" w:space="0" w:color="auto"/>
            <w:right w:val="none" w:sz="0" w:space="0" w:color="auto"/>
          </w:divBdr>
        </w:div>
        <w:div w:id="1296257636">
          <w:marLeft w:val="1008"/>
          <w:marRight w:val="0"/>
          <w:marTop w:val="110"/>
          <w:marBottom w:val="0"/>
          <w:divBdr>
            <w:top w:val="none" w:sz="0" w:space="0" w:color="auto"/>
            <w:left w:val="none" w:sz="0" w:space="0" w:color="auto"/>
            <w:bottom w:val="none" w:sz="0" w:space="0" w:color="auto"/>
            <w:right w:val="none" w:sz="0" w:space="0" w:color="auto"/>
          </w:divBdr>
        </w:div>
        <w:div w:id="1297490783">
          <w:marLeft w:val="504"/>
          <w:marRight w:val="0"/>
          <w:marTop w:val="140"/>
          <w:marBottom w:val="0"/>
          <w:divBdr>
            <w:top w:val="none" w:sz="0" w:space="0" w:color="auto"/>
            <w:left w:val="none" w:sz="0" w:space="0" w:color="auto"/>
            <w:bottom w:val="none" w:sz="0" w:space="0" w:color="auto"/>
            <w:right w:val="none" w:sz="0" w:space="0" w:color="auto"/>
          </w:divBdr>
        </w:div>
        <w:div w:id="1319378618">
          <w:marLeft w:val="504"/>
          <w:marRight w:val="0"/>
          <w:marTop w:val="140"/>
          <w:marBottom w:val="0"/>
          <w:divBdr>
            <w:top w:val="none" w:sz="0" w:space="0" w:color="auto"/>
            <w:left w:val="none" w:sz="0" w:space="0" w:color="auto"/>
            <w:bottom w:val="none" w:sz="0" w:space="0" w:color="auto"/>
            <w:right w:val="none" w:sz="0" w:space="0" w:color="auto"/>
          </w:divBdr>
        </w:div>
        <w:div w:id="1320226873">
          <w:marLeft w:val="835"/>
          <w:marRight w:val="0"/>
          <w:marTop w:val="140"/>
          <w:marBottom w:val="0"/>
          <w:divBdr>
            <w:top w:val="none" w:sz="0" w:space="0" w:color="auto"/>
            <w:left w:val="none" w:sz="0" w:space="0" w:color="auto"/>
            <w:bottom w:val="none" w:sz="0" w:space="0" w:color="auto"/>
            <w:right w:val="none" w:sz="0" w:space="0" w:color="auto"/>
          </w:divBdr>
        </w:div>
        <w:div w:id="1330937125">
          <w:marLeft w:val="1008"/>
          <w:marRight w:val="0"/>
          <w:marTop w:val="110"/>
          <w:marBottom w:val="0"/>
          <w:divBdr>
            <w:top w:val="none" w:sz="0" w:space="0" w:color="auto"/>
            <w:left w:val="none" w:sz="0" w:space="0" w:color="auto"/>
            <w:bottom w:val="none" w:sz="0" w:space="0" w:color="auto"/>
            <w:right w:val="none" w:sz="0" w:space="0" w:color="auto"/>
          </w:divBdr>
        </w:div>
        <w:div w:id="1331832975">
          <w:marLeft w:val="504"/>
          <w:marRight w:val="0"/>
          <w:marTop w:val="140"/>
          <w:marBottom w:val="0"/>
          <w:divBdr>
            <w:top w:val="none" w:sz="0" w:space="0" w:color="auto"/>
            <w:left w:val="none" w:sz="0" w:space="0" w:color="auto"/>
            <w:bottom w:val="none" w:sz="0" w:space="0" w:color="auto"/>
            <w:right w:val="none" w:sz="0" w:space="0" w:color="auto"/>
          </w:divBdr>
        </w:div>
        <w:div w:id="1344669941">
          <w:marLeft w:val="504"/>
          <w:marRight w:val="0"/>
          <w:marTop w:val="140"/>
          <w:marBottom w:val="0"/>
          <w:divBdr>
            <w:top w:val="none" w:sz="0" w:space="0" w:color="auto"/>
            <w:left w:val="none" w:sz="0" w:space="0" w:color="auto"/>
            <w:bottom w:val="none" w:sz="0" w:space="0" w:color="auto"/>
            <w:right w:val="none" w:sz="0" w:space="0" w:color="auto"/>
          </w:divBdr>
        </w:div>
        <w:div w:id="1347169522">
          <w:marLeft w:val="835"/>
          <w:marRight w:val="0"/>
          <w:marTop w:val="140"/>
          <w:marBottom w:val="0"/>
          <w:divBdr>
            <w:top w:val="none" w:sz="0" w:space="0" w:color="auto"/>
            <w:left w:val="none" w:sz="0" w:space="0" w:color="auto"/>
            <w:bottom w:val="none" w:sz="0" w:space="0" w:color="auto"/>
            <w:right w:val="none" w:sz="0" w:space="0" w:color="auto"/>
          </w:divBdr>
        </w:div>
        <w:div w:id="1360470598">
          <w:marLeft w:val="1008"/>
          <w:marRight w:val="0"/>
          <w:marTop w:val="216"/>
          <w:marBottom w:val="0"/>
          <w:divBdr>
            <w:top w:val="none" w:sz="0" w:space="0" w:color="auto"/>
            <w:left w:val="none" w:sz="0" w:space="0" w:color="auto"/>
            <w:bottom w:val="none" w:sz="0" w:space="0" w:color="auto"/>
            <w:right w:val="none" w:sz="0" w:space="0" w:color="auto"/>
          </w:divBdr>
        </w:div>
        <w:div w:id="1361055517">
          <w:marLeft w:val="1440"/>
          <w:marRight w:val="0"/>
          <w:marTop w:val="100"/>
          <w:marBottom w:val="0"/>
          <w:divBdr>
            <w:top w:val="none" w:sz="0" w:space="0" w:color="auto"/>
            <w:left w:val="none" w:sz="0" w:space="0" w:color="auto"/>
            <w:bottom w:val="none" w:sz="0" w:space="0" w:color="auto"/>
            <w:right w:val="none" w:sz="0" w:space="0" w:color="auto"/>
          </w:divBdr>
        </w:div>
        <w:div w:id="1361904606">
          <w:marLeft w:val="547"/>
          <w:marRight w:val="0"/>
          <w:marTop w:val="140"/>
          <w:marBottom w:val="120"/>
          <w:divBdr>
            <w:top w:val="none" w:sz="0" w:space="0" w:color="auto"/>
            <w:left w:val="none" w:sz="0" w:space="0" w:color="auto"/>
            <w:bottom w:val="none" w:sz="0" w:space="0" w:color="auto"/>
            <w:right w:val="none" w:sz="0" w:space="0" w:color="auto"/>
          </w:divBdr>
        </w:div>
        <w:div w:id="1366057942">
          <w:marLeft w:val="1008"/>
          <w:marRight w:val="0"/>
          <w:marTop w:val="110"/>
          <w:marBottom w:val="0"/>
          <w:divBdr>
            <w:top w:val="none" w:sz="0" w:space="0" w:color="auto"/>
            <w:left w:val="none" w:sz="0" w:space="0" w:color="auto"/>
            <w:bottom w:val="none" w:sz="0" w:space="0" w:color="auto"/>
            <w:right w:val="none" w:sz="0" w:space="0" w:color="auto"/>
          </w:divBdr>
        </w:div>
        <w:div w:id="1374840485">
          <w:marLeft w:val="504"/>
          <w:marRight w:val="0"/>
          <w:marTop w:val="140"/>
          <w:marBottom w:val="0"/>
          <w:divBdr>
            <w:top w:val="none" w:sz="0" w:space="0" w:color="auto"/>
            <w:left w:val="none" w:sz="0" w:space="0" w:color="auto"/>
            <w:bottom w:val="none" w:sz="0" w:space="0" w:color="auto"/>
            <w:right w:val="none" w:sz="0" w:space="0" w:color="auto"/>
          </w:divBdr>
        </w:div>
        <w:div w:id="1382511199">
          <w:marLeft w:val="504"/>
          <w:marRight w:val="0"/>
          <w:marTop w:val="140"/>
          <w:marBottom w:val="0"/>
          <w:divBdr>
            <w:top w:val="none" w:sz="0" w:space="0" w:color="auto"/>
            <w:left w:val="none" w:sz="0" w:space="0" w:color="auto"/>
            <w:bottom w:val="none" w:sz="0" w:space="0" w:color="auto"/>
            <w:right w:val="none" w:sz="0" w:space="0" w:color="auto"/>
          </w:divBdr>
        </w:div>
        <w:div w:id="1390152021">
          <w:marLeft w:val="504"/>
          <w:marRight w:val="0"/>
          <w:marTop w:val="288"/>
          <w:marBottom w:val="0"/>
          <w:divBdr>
            <w:top w:val="none" w:sz="0" w:space="0" w:color="auto"/>
            <w:left w:val="none" w:sz="0" w:space="0" w:color="auto"/>
            <w:bottom w:val="none" w:sz="0" w:space="0" w:color="auto"/>
            <w:right w:val="none" w:sz="0" w:space="0" w:color="auto"/>
          </w:divBdr>
        </w:div>
        <w:div w:id="1394156685">
          <w:marLeft w:val="720"/>
          <w:marRight w:val="0"/>
          <w:marTop w:val="307"/>
          <w:marBottom w:val="0"/>
          <w:divBdr>
            <w:top w:val="none" w:sz="0" w:space="0" w:color="auto"/>
            <w:left w:val="none" w:sz="0" w:space="0" w:color="auto"/>
            <w:bottom w:val="none" w:sz="0" w:space="0" w:color="auto"/>
            <w:right w:val="none" w:sz="0" w:space="0" w:color="auto"/>
          </w:divBdr>
        </w:div>
        <w:div w:id="1409886004">
          <w:marLeft w:val="1008"/>
          <w:marRight w:val="0"/>
          <w:marTop w:val="110"/>
          <w:marBottom w:val="0"/>
          <w:divBdr>
            <w:top w:val="none" w:sz="0" w:space="0" w:color="auto"/>
            <w:left w:val="none" w:sz="0" w:space="0" w:color="auto"/>
            <w:bottom w:val="none" w:sz="0" w:space="0" w:color="auto"/>
            <w:right w:val="none" w:sz="0" w:space="0" w:color="auto"/>
          </w:divBdr>
        </w:div>
        <w:div w:id="1422213151">
          <w:marLeft w:val="504"/>
          <w:marRight w:val="0"/>
          <w:marTop w:val="140"/>
          <w:marBottom w:val="0"/>
          <w:divBdr>
            <w:top w:val="none" w:sz="0" w:space="0" w:color="auto"/>
            <w:left w:val="none" w:sz="0" w:space="0" w:color="auto"/>
            <w:bottom w:val="none" w:sz="0" w:space="0" w:color="auto"/>
            <w:right w:val="none" w:sz="0" w:space="0" w:color="auto"/>
          </w:divBdr>
        </w:div>
        <w:div w:id="1424498756">
          <w:marLeft w:val="965"/>
          <w:marRight w:val="0"/>
          <w:marTop w:val="250"/>
          <w:marBottom w:val="0"/>
          <w:divBdr>
            <w:top w:val="none" w:sz="0" w:space="0" w:color="auto"/>
            <w:left w:val="none" w:sz="0" w:space="0" w:color="auto"/>
            <w:bottom w:val="none" w:sz="0" w:space="0" w:color="auto"/>
            <w:right w:val="none" w:sz="0" w:space="0" w:color="auto"/>
          </w:divBdr>
        </w:div>
        <w:div w:id="1427731583">
          <w:marLeft w:val="1440"/>
          <w:marRight w:val="0"/>
          <w:marTop w:val="100"/>
          <w:marBottom w:val="0"/>
          <w:divBdr>
            <w:top w:val="none" w:sz="0" w:space="0" w:color="auto"/>
            <w:left w:val="none" w:sz="0" w:space="0" w:color="auto"/>
            <w:bottom w:val="none" w:sz="0" w:space="0" w:color="auto"/>
            <w:right w:val="none" w:sz="0" w:space="0" w:color="auto"/>
          </w:divBdr>
        </w:div>
        <w:div w:id="1430001203">
          <w:marLeft w:val="504"/>
          <w:marRight w:val="0"/>
          <w:marTop w:val="140"/>
          <w:marBottom w:val="0"/>
          <w:divBdr>
            <w:top w:val="none" w:sz="0" w:space="0" w:color="auto"/>
            <w:left w:val="none" w:sz="0" w:space="0" w:color="auto"/>
            <w:bottom w:val="none" w:sz="0" w:space="0" w:color="auto"/>
            <w:right w:val="none" w:sz="0" w:space="0" w:color="auto"/>
          </w:divBdr>
        </w:div>
        <w:div w:id="1441875830">
          <w:marLeft w:val="504"/>
          <w:marRight w:val="0"/>
          <w:marTop w:val="140"/>
          <w:marBottom w:val="0"/>
          <w:divBdr>
            <w:top w:val="none" w:sz="0" w:space="0" w:color="auto"/>
            <w:left w:val="none" w:sz="0" w:space="0" w:color="auto"/>
            <w:bottom w:val="none" w:sz="0" w:space="0" w:color="auto"/>
            <w:right w:val="none" w:sz="0" w:space="0" w:color="auto"/>
          </w:divBdr>
        </w:div>
        <w:div w:id="1445493562">
          <w:marLeft w:val="504"/>
          <w:marRight w:val="0"/>
          <w:marTop w:val="140"/>
          <w:marBottom w:val="0"/>
          <w:divBdr>
            <w:top w:val="none" w:sz="0" w:space="0" w:color="auto"/>
            <w:left w:val="none" w:sz="0" w:space="0" w:color="auto"/>
            <w:bottom w:val="none" w:sz="0" w:space="0" w:color="auto"/>
            <w:right w:val="none" w:sz="0" w:space="0" w:color="auto"/>
          </w:divBdr>
        </w:div>
        <w:div w:id="1459758555">
          <w:marLeft w:val="504"/>
          <w:marRight w:val="0"/>
          <w:marTop w:val="140"/>
          <w:marBottom w:val="0"/>
          <w:divBdr>
            <w:top w:val="none" w:sz="0" w:space="0" w:color="auto"/>
            <w:left w:val="none" w:sz="0" w:space="0" w:color="auto"/>
            <w:bottom w:val="none" w:sz="0" w:space="0" w:color="auto"/>
            <w:right w:val="none" w:sz="0" w:space="0" w:color="auto"/>
          </w:divBdr>
        </w:div>
        <w:div w:id="1464738096">
          <w:marLeft w:val="504"/>
          <w:marRight w:val="0"/>
          <w:marTop w:val="140"/>
          <w:marBottom w:val="0"/>
          <w:divBdr>
            <w:top w:val="none" w:sz="0" w:space="0" w:color="auto"/>
            <w:left w:val="none" w:sz="0" w:space="0" w:color="auto"/>
            <w:bottom w:val="none" w:sz="0" w:space="0" w:color="auto"/>
            <w:right w:val="none" w:sz="0" w:space="0" w:color="auto"/>
          </w:divBdr>
        </w:div>
        <w:div w:id="1468233483">
          <w:marLeft w:val="1008"/>
          <w:marRight w:val="0"/>
          <w:marTop w:val="110"/>
          <w:marBottom w:val="0"/>
          <w:divBdr>
            <w:top w:val="none" w:sz="0" w:space="0" w:color="auto"/>
            <w:left w:val="none" w:sz="0" w:space="0" w:color="auto"/>
            <w:bottom w:val="none" w:sz="0" w:space="0" w:color="auto"/>
            <w:right w:val="none" w:sz="0" w:space="0" w:color="auto"/>
          </w:divBdr>
        </w:div>
        <w:div w:id="1476946734">
          <w:marLeft w:val="504"/>
          <w:marRight w:val="0"/>
          <w:marTop w:val="140"/>
          <w:marBottom w:val="0"/>
          <w:divBdr>
            <w:top w:val="none" w:sz="0" w:space="0" w:color="auto"/>
            <w:left w:val="none" w:sz="0" w:space="0" w:color="auto"/>
            <w:bottom w:val="none" w:sz="0" w:space="0" w:color="auto"/>
            <w:right w:val="none" w:sz="0" w:space="0" w:color="auto"/>
          </w:divBdr>
        </w:div>
        <w:div w:id="1487089054">
          <w:marLeft w:val="1008"/>
          <w:marRight w:val="0"/>
          <w:marTop w:val="110"/>
          <w:marBottom w:val="0"/>
          <w:divBdr>
            <w:top w:val="none" w:sz="0" w:space="0" w:color="auto"/>
            <w:left w:val="none" w:sz="0" w:space="0" w:color="auto"/>
            <w:bottom w:val="none" w:sz="0" w:space="0" w:color="auto"/>
            <w:right w:val="none" w:sz="0" w:space="0" w:color="auto"/>
          </w:divBdr>
        </w:div>
        <w:div w:id="1490360732">
          <w:marLeft w:val="1440"/>
          <w:marRight w:val="0"/>
          <w:marTop w:val="100"/>
          <w:marBottom w:val="0"/>
          <w:divBdr>
            <w:top w:val="none" w:sz="0" w:space="0" w:color="auto"/>
            <w:left w:val="none" w:sz="0" w:space="0" w:color="auto"/>
            <w:bottom w:val="none" w:sz="0" w:space="0" w:color="auto"/>
            <w:right w:val="none" w:sz="0" w:space="0" w:color="auto"/>
          </w:divBdr>
        </w:div>
        <w:div w:id="1493717676">
          <w:marLeft w:val="965"/>
          <w:marRight w:val="0"/>
          <w:marTop w:val="250"/>
          <w:marBottom w:val="0"/>
          <w:divBdr>
            <w:top w:val="none" w:sz="0" w:space="0" w:color="auto"/>
            <w:left w:val="none" w:sz="0" w:space="0" w:color="auto"/>
            <w:bottom w:val="none" w:sz="0" w:space="0" w:color="auto"/>
            <w:right w:val="none" w:sz="0" w:space="0" w:color="auto"/>
          </w:divBdr>
        </w:div>
        <w:div w:id="1494951647">
          <w:marLeft w:val="504"/>
          <w:marRight w:val="0"/>
          <w:marTop w:val="140"/>
          <w:marBottom w:val="0"/>
          <w:divBdr>
            <w:top w:val="none" w:sz="0" w:space="0" w:color="auto"/>
            <w:left w:val="none" w:sz="0" w:space="0" w:color="auto"/>
            <w:bottom w:val="none" w:sz="0" w:space="0" w:color="auto"/>
            <w:right w:val="none" w:sz="0" w:space="0" w:color="auto"/>
          </w:divBdr>
        </w:div>
        <w:div w:id="1496804616">
          <w:marLeft w:val="1008"/>
          <w:marRight w:val="0"/>
          <w:marTop w:val="110"/>
          <w:marBottom w:val="0"/>
          <w:divBdr>
            <w:top w:val="none" w:sz="0" w:space="0" w:color="auto"/>
            <w:left w:val="none" w:sz="0" w:space="0" w:color="auto"/>
            <w:bottom w:val="none" w:sz="0" w:space="0" w:color="auto"/>
            <w:right w:val="none" w:sz="0" w:space="0" w:color="auto"/>
          </w:divBdr>
        </w:div>
        <w:div w:id="1501889404">
          <w:marLeft w:val="1008"/>
          <w:marRight w:val="0"/>
          <w:marTop w:val="110"/>
          <w:marBottom w:val="0"/>
          <w:divBdr>
            <w:top w:val="none" w:sz="0" w:space="0" w:color="auto"/>
            <w:left w:val="none" w:sz="0" w:space="0" w:color="auto"/>
            <w:bottom w:val="none" w:sz="0" w:space="0" w:color="auto"/>
            <w:right w:val="none" w:sz="0" w:space="0" w:color="auto"/>
          </w:divBdr>
        </w:div>
        <w:div w:id="1532065943">
          <w:marLeft w:val="504"/>
          <w:marRight w:val="0"/>
          <w:marTop w:val="140"/>
          <w:marBottom w:val="0"/>
          <w:divBdr>
            <w:top w:val="none" w:sz="0" w:space="0" w:color="auto"/>
            <w:left w:val="none" w:sz="0" w:space="0" w:color="auto"/>
            <w:bottom w:val="none" w:sz="0" w:space="0" w:color="auto"/>
            <w:right w:val="none" w:sz="0" w:space="0" w:color="auto"/>
          </w:divBdr>
        </w:div>
        <w:div w:id="1533808771">
          <w:marLeft w:val="1555"/>
          <w:marRight w:val="0"/>
          <w:marTop w:val="110"/>
          <w:marBottom w:val="0"/>
          <w:divBdr>
            <w:top w:val="none" w:sz="0" w:space="0" w:color="auto"/>
            <w:left w:val="none" w:sz="0" w:space="0" w:color="auto"/>
            <w:bottom w:val="none" w:sz="0" w:space="0" w:color="auto"/>
            <w:right w:val="none" w:sz="0" w:space="0" w:color="auto"/>
          </w:divBdr>
        </w:div>
        <w:div w:id="1536038501">
          <w:marLeft w:val="504"/>
          <w:marRight w:val="0"/>
          <w:marTop w:val="140"/>
          <w:marBottom w:val="0"/>
          <w:divBdr>
            <w:top w:val="none" w:sz="0" w:space="0" w:color="auto"/>
            <w:left w:val="none" w:sz="0" w:space="0" w:color="auto"/>
            <w:bottom w:val="none" w:sz="0" w:space="0" w:color="auto"/>
            <w:right w:val="none" w:sz="0" w:space="0" w:color="auto"/>
          </w:divBdr>
        </w:div>
        <w:div w:id="1536890976">
          <w:marLeft w:val="1008"/>
          <w:marRight w:val="0"/>
          <w:marTop w:val="110"/>
          <w:marBottom w:val="0"/>
          <w:divBdr>
            <w:top w:val="none" w:sz="0" w:space="0" w:color="auto"/>
            <w:left w:val="none" w:sz="0" w:space="0" w:color="auto"/>
            <w:bottom w:val="none" w:sz="0" w:space="0" w:color="auto"/>
            <w:right w:val="none" w:sz="0" w:space="0" w:color="auto"/>
          </w:divBdr>
        </w:div>
        <w:div w:id="1544246141">
          <w:marLeft w:val="1008"/>
          <w:marRight w:val="0"/>
          <w:marTop w:val="110"/>
          <w:marBottom w:val="0"/>
          <w:divBdr>
            <w:top w:val="none" w:sz="0" w:space="0" w:color="auto"/>
            <w:left w:val="none" w:sz="0" w:space="0" w:color="auto"/>
            <w:bottom w:val="none" w:sz="0" w:space="0" w:color="auto"/>
            <w:right w:val="none" w:sz="0" w:space="0" w:color="auto"/>
          </w:divBdr>
        </w:div>
        <w:div w:id="1563178682">
          <w:marLeft w:val="1440"/>
          <w:marRight w:val="0"/>
          <w:marTop w:val="100"/>
          <w:marBottom w:val="0"/>
          <w:divBdr>
            <w:top w:val="none" w:sz="0" w:space="0" w:color="auto"/>
            <w:left w:val="none" w:sz="0" w:space="0" w:color="auto"/>
            <w:bottom w:val="none" w:sz="0" w:space="0" w:color="auto"/>
            <w:right w:val="none" w:sz="0" w:space="0" w:color="auto"/>
          </w:divBdr>
        </w:div>
        <w:div w:id="1563910857">
          <w:marLeft w:val="504"/>
          <w:marRight w:val="0"/>
          <w:marTop w:val="140"/>
          <w:marBottom w:val="0"/>
          <w:divBdr>
            <w:top w:val="none" w:sz="0" w:space="0" w:color="auto"/>
            <w:left w:val="none" w:sz="0" w:space="0" w:color="auto"/>
            <w:bottom w:val="none" w:sz="0" w:space="0" w:color="auto"/>
            <w:right w:val="none" w:sz="0" w:space="0" w:color="auto"/>
          </w:divBdr>
        </w:div>
        <w:div w:id="1563952372">
          <w:marLeft w:val="504"/>
          <w:marRight w:val="0"/>
          <w:marTop w:val="140"/>
          <w:marBottom w:val="0"/>
          <w:divBdr>
            <w:top w:val="none" w:sz="0" w:space="0" w:color="auto"/>
            <w:left w:val="none" w:sz="0" w:space="0" w:color="auto"/>
            <w:bottom w:val="none" w:sz="0" w:space="0" w:color="auto"/>
            <w:right w:val="none" w:sz="0" w:space="0" w:color="auto"/>
          </w:divBdr>
        </w:div>
        <w:div w:id="1564607236">
          <w:marLeft w:val="1008"/>
          <w:marRight w:val="0"/>
          <w:marTop w:val="110"/>
          <w:marBottom w:val="0"/>
          <w:divBdr>
            <w:top w:val="none" w:sz="0" w:space="0" w:color="auto"/>
            <w:left w:val="none" w:sz="0" w:space="0" w:color="auto"/>
            <w:bottom w:val="none" w:sz="0" w:space="0" w:color="auto"/>
            <w:right w:val="none" w:sz="0" w:space="0" w:color="auto"/>
          </w:divBdr>
        </w:div>
        <w:div w:id="1570069580">
          <w:marLeft w:val="504"/>
          <w:marRight w:val="0"/>
          <w:marTop w:val="140"/>
          <w:marBottom w:val="0"/>
          <w:divBdr>
            <w:top w:val="none" w:sz="0" w:space="0" w:color="auto"/>
            <w:left w:val="none" w:sz="0" w:space="0" w:color="auto"/>
            <w:bottom w:val="none" w:sz="0" w:space="0" w:color="auto"/>
            <w:right w:val="none" w:sz="0" w:space="0" w:color="auto"/>
          </w:divBdr>
        </w:div>
        <w:div w:id="1571192427">
          <w:marLeft w:val="1008"/>
          <w:marRight w:val="0"/>
          <w:marTop w:val="110"/>
          <w:marBottom w:val="0"/>
          <w:divBdr>
            <w:top w:val="none" w:sz="0" w:space="0" w:color="auto"/>
            <w:left w:val="none" w:sz="0" w:space="0" w:color="auto"/>
            <w:bottom w:val="none" w:sz="0" w:space="0" w:color="auto"/>
            <w:right w:val="none" w:sz="0" w:space="0" w:color="auto"/>
          </w:divBdr>
        </w:div>
        <w:div w:id="1572814942">
          <w:marLeft w:val="1555"/>
          <w:marRight w:val="0"/>
          <w:marTop w:val="110"/>
          <w:marBottom w:val="0"/>
          <w:divBdr>
            <w:top w:val="none" w:sz="0" w:space="0" w:color="auto"/>
            <w:left w:val="none" w:sz="0" w:space="0" w:color="auto"/>
            <w:bottom w:val="none" w:sz="0" w:space="0" w:color="auto"/>
            <w:right w:val="none" w:sz="0" w:space="0" w:color="auto"/>
          </w:divBdr>
        </w:div>
        <w:div w:id="1582984875">
          <w:marLeft w:val="1008"/>
          <w:marRight w:val="0"/>
          <w:marTop w:val="110"/>
          <w:marBottom w:val="0"/>
          <w:divBdr>
            <w:top w:val="none" w:sz="0" w:space="0" w:color="auto"/>
            <w:left w:val="none" w:sz="0" w:space="0" w:color="auto"/>
            <w:bottom w:val="none" w:sz="0" w:space="0" w:color="auto"/>
            <w:right w:val="none" w:sz="0" w:space="0" w:color="auto"/>
          </w:divBdr>
        </w:div>
        <w:div w:id="1596088982">
          <w:marLeft w:val="1166"/>
          <w:marRight w:val="0"/>
          <w:marTop w:val="110"/>
          <w:marBottom w:val="120"/>
          <w:divBdr>
            <w:top w:val="none" w:sz="0" w:space="0" w:color="auto"/>
            <w:left w:val="none" w:sz="0" w:space="0" w:color="auto"/>
            <w:bottom w:val="none" w:sz="0" w:space="0" w:color="auto"/>
            <w:right w:val="none" w:sz="0" w:space="0" w:color="auto"/>
          </w:divBdr>
        </w:div>
        <w:div w:id="1596597702">
          <w:marLeft w:val="1166"/>
          <w:marRight w:val="0"/>
          <w:marTop w:val="336"/>
          <w:marBottom w:val="0"/>
          <w:divBdr>
            <w:top w:val="none" w:sz="0" w:space="0" w:color="auto"/>
            <w:left w:val="none" w:sz="0" w:space="0" w:color="auto"/>
            <w:bottom w:val="none" w:sz="0" w:space="0" w:color="auto"/>
            <w:right w:val="none" w:sz="0" w:space="0" w:color="auto"/>
          </w:divBdr>
        </w:div>
        <w:div w:id="1600334435">
          <w:marLeft w:val="2160"/>
          <w:marRight w:val="0"/>
          <w:marTop w:val="100"/>
          <w:marBottom w:val="0"/>
          <w:divBdr>
            <w:top w:val="none" w:sz="0" w:space="0" w:color="auto"/>
            <w:left w:val="none" w:sz="0" w:space="0" w:color="auto"/>
            <w:bottom w:val="none" w:sz="0" w:space="0" w:color="auto"/>
            <w:right w:val="none" w:sz="0" w:space="0" w:color="auto"/>
          </w:divBdr>
        </w:div>
        <w:div w:id="1604797655">
          <w:marLeft w:val="504"/>
          <w:marRight w:val="0"/>
          <w:marTop w:val="140"/>
          <w:marBottom w:val="0"/>
          <w:divBdr>
            <w:top w:val="none" w:sz="0" w:space="0" w:color="auto"/>
            <w:left w:val="none" w:sz="0" w:space="0" w:color="auto"/>
            <w:bottom w:val="none" w:sz="0" w:space="0" w:color="auto"/>
            <w:right w:val="none" w:sz="0" w:space="0" w:color="auto"/>
          </w:divBdr>
        </w:div>
        <w:div w:id="1606117002">
          <w:marLeft w:val="835"/>
          <w:marRight w:val="0"/>
          <w:marTop w:val="140"/>
          <w:marBottom w:val="0"/>
          <w:divBdr>
            <w:top w:val="none" w:sz="0" w:space="0" w:color="auto"/>
            <w:left w:val="none" w:sz="0" w:space="0" w:color="auto"/>
            <w:bottom w:val="none" w:sz="0" w:space="0" w:color="auto"/>
            <w:right w:val="none" w:sz="0" w:space="0" w:color="auto"/>
          </w:divBdr>
        </w:div>
        <w:div w:id="1607536011">
          <w:marLeft w:val="504"/>
          <w:marRight w:val="0"/>
          <w:marTop w:val="140"/>
          <w:marBottom w:val="0"/>
          <w:divBdr>
            <w:top w:val="none" w:sz="0" w:space="0" w:color="auto"/>
            <w:left w:val="none" w:sz="0" w:space="0" w:color="auto"/>
            <w:bottom w:val="none" w:sz="0" w:space="0" w:color="auto"/>
            <w:right w:val="none" w:sz="0" w:space="0" w:color="auto"/>
          </w:divBdr>
        </w:div>
        <w:div w:id="1608536001">
          <w:marLeft w:val="504"/>
          <w:marRight w:val="0"/>
          <w:marTop w:val="140"/>
          <w:marBottom w:val="0"/>
          <w:divBdr>
            <w:top w:val="none" w:sz="0" w:space="0" w:color="auto"/>
            <w:left w:val="none" w:sz="0" w:space="0" w:color="auto"/>
            <w:bottom w:val="none" w:sz="0" w:space="0" w:color="auto"/>
            <w:right w:val="none" w:sz="0" w:space="0" w:color="auto"/>
          </w:divBdr>
        </w:div>
        <w:div w:id="1610503966">
          <w:marLeft w:val="504"/>
          <w:marRight w:val="0"/>
          <w:marTop w:val="140"/>
          <w:marBottom w:val="0"/>
          <w:divBdr>
            <w:top w:val="none" w:sz="0" w:space="0" w:color="auto"/>
            <w:left w:val="none" w:sz="0" w:space="0" w:color="auto"/>
            <w:bottom w:val="none" w:sz="0" w:space="0" w:color="auto"/>
            <w:right w:val="none" w:sz="0" w:space="0" w:color="auto"/>
          </w:divBdr>
        </w:div>
        <w:div w:id="1624459811">
          <w:marLeft w:val="1166"/>
          <w:marRight w:val="0"/>
          <w:marTop w:val="110"/>
          <w:marBottom w:val="0"/>
          <w:divBdr>
            <w:top w:val="none" w:sz="0" w:space="0" w:color="auto"/>
            <w:left w:val="none" w:sz="0" w:space="0" w:color="auto"/>
            <w:bottom w:val="none" w:sz="0" w:space="0" w:color="auto"/>
            <w:right w:val="none" w:sz="0" w:space="0" w:color="auto"/>
          </w:divBdr>
        </w:div>
        <w:div w:id="1627589267">
          <w:marLeft w:val="1555"/>
          <w:marRight w:val="0"/>
          <w:marTop w:val="110"/>
          <w:marBottom w:val="0"/>
          <w:divBdr>
            <w:top w:val="none" w:sz="0" w:space="0" w:color="auto"/>
            <w:left w:val="none" w:sz="0" w:space="0" w:color="auto"/>
            <w:bottom w:val="none" w:sz="0" w:space="0" w:color="auto"/>
            <w:right w:val="none" w:sz="0" w:space="0" w:color="auto"/>
          </w:divBdr>
        </w:div>
        <w:div w:id="1627812103">
          <w:marLeft w:val="1008"/>
          <w:marRight w:val="0"/>
          <w:marTop w:val="110"/>
          <w:marBottom w:val="0"/>
          <w:divBdr>
            <w:top w:val="none" w:sz="0" w:space="0" w:color="auto"/>
            <w:left w:val="none" w:sz="0" w:space="0" w:color="auto"/>
            <w:bottom w:val="none" w:sz="0" w:space="0" w:color="auto"/>
            <w:right w:val="none" w:sz="0" w:space="0" w:color="auto"/>
          </w:divBdr>
        </w:div>
        <w:div w:id="1635063975">
          <w:marLeft w:val="504"/>
          <w:marRight w:val="0"/>
          <w:marTop w:val="140"/>
          <w:marBottom w:val="0"/>
          <w:divBdr>
            <w:top w:val="none" w:sz="0" w:space="0" w:color="auto"/>
            <w:left w:val="none" w:sz="0" w:space="0" w:color="auto"/>
            <w:bottom w:val="none" w:sz="0" w:space="0" w:color="auto"/>
            <w:right w:val="none" w:sz="0" w:space="0" w:color="auto"/>
          </w:divBdr>
        </w:div>
        <w:div w:id="1635139763">
          <w:marLeft w:val="1008"/>
          <w:marRight w:val="0"/>
          <w:marTop w:val="110"/>
          <w:marBottom w:val="0"/>
          <w:divBdr>
            <w:top w:val="none" w:sz="0" w:space="0" w:color="auto"/>
            <w:left w:val="none" w:sz="0" w:space="0" w:color="auto"/>
            <w:bottom w:val="none" w:sz="0" w:space="0" w:color="auto"/>
            <w:right w:val="none" w:sz="0" w:space="0" w:color="auto"/>
          </w:divBdr>
        </w:div>
        <w:div w:id="1637949459">
          <w:marLeft w:val="504"/>
          <w:marRight w:val="0"/>
          <w:marTop w:val="140"/>
          <w:marBottom w:val="0"/>
          <w:divBdr>
            <w:top w:val="none" w:sz="0" w:space="0" w:color="auto"/>
            <w:left w:val="none" w:sz="0" w:space="0" w:color="auto"/>
            <w:bottom w:val="none" w:sz="0" w:space="0" w:color="auto"/>
            <w:right w:val="none" w:sz="0" w:space="0" w:color="auto"/>
          </w:divBdr>
        </w:div>
        <w:div w:id="1638028053">
          <w:marLeft w:val="1166"/>
          <w:marRight w:val="0"/>
          <w:marTop w:val="110"/>
          <w:marBottom w:val="120"/>
          <w:divBdr>
            <w:top w:val="none" w:sz="0" w:space="0" w:color="auto"/>
            <w:left w:val="none" w:sz="0" w:space="0" w:color="auto"/>
            <w:bottom w:val="none" w:sz="0" w:space="0" w:color="auto"/>
            <w:right w:val="none" w:sz="0" w:space="0" w:color="auto"/>
          </w:divBdr>
        </w:div>
        <w:div w:id="1638414772">
          <w:marLeft w:val="504"/>
          <w:marRight w:val="0"/>
          <w:marTop w:val="140"/>
          <w:marBottom w:val="0"/>
          <w:divBdr>
            <w:top w:val="none" w:sz="0" w:space="0" w:color="auto"/>
            <w:left w:val="none" w:sz="0" w:space="0" w:color="auto"/>
            <w:bottom w:val="none" w:sz="0" w:space="0" w:color="auto"/>
            <w:right w:val="none" w:sz="0" w:space="0" w:color="auto"/>
          </w:divBdr>
        </w:div>
        <w:div w:id="1655254083">
          <w:marLeft w:val="504"/>
          <w:marRight w:val="0"/>
          <w:marTop w:val="140"/>
          <w:marBottom w:val="0"/>
          <w:divBdr>
            <w:top w:val="none" w:sz="0" w:space="0" w:color="auto"/>
            <w:left w:val="none" w:sz="0" w:space="0" w:color="auto"/>
            <w:bottom w:val="none" w:sz="0" w:space="0" w:color="auto"/>
            <w:right w:val="none" w:sz="0" w:space="0" w:color="auto"/>
          </w:divBdr>
        </w:div>
        <w:div w:id="1663460455">
          <w:marLeft w:val="1008"/>
          <w:marRight w:val="0"/>
          <w:marTop w:val="110"/>
          <w:marBottom w:val="0"/>
          <w:divBdr>
            <w:top w:val="none" w:sz="0" w:space="0" w:color="auto"/>
            <w:left w:val="none" w:sz="0" w:space="0" w:color="auto"/>
            <w:bottom w:val="none" w:sz="0" w:space="0" w:color="auto"/>
            <w:right w:val="none" w:sz="0" w:space="0" w:color="auto"/>
          </w:divBdr>
        </w:div>
        <w:div w:id="1667324190">
          <w:marLeft w:val="547"/>
          <w:marRight w:val="0"/>
          <w:marTop w:val="348"/>
          <w:marBottom w:val="0"/>
          <w:divBdr>
            <w:top w:val="none" w:sz="0" w:space="0" w:color="auto"/>
            <w:left w:val="none" w:sz="0" w:space="0" w:color="auto"/>
            <w:bottom w:val="none" w:sz="0" w:space="0" w:color="auto"/>
            <w:right w:val="none" w:sz="0" w:space="0" w:color="auto"/>
          </w:divBdr>
        </w:div>
        <w:div w:id="1674187219">
          <w:marLeft w:val="504"/>
          <w:marRight w:val="0"/>
          <w:marTop w:val="140"/>
          <w:marBottom w:val="0"/>
          <w:divBdr>
            <w:top w:val="none" w:sz="0" w:space="0" w:color="auto"/>
            <w:left w:val="none" w:sz="0" w:space="0" w:color="auto"/>
            <w:bottom w:val="none" w:sz="0" w:space="0" w:color="auto"/>
            <w:right w:val="none" w:sz="0" w:space="0" w:color="auto"/>
          </w:divBdr>
        </w:div>
        <w:div w:id="1700549469">
          <w:marLeft w:val="504"/>
          <w:marRight w:val="0"/>
          <w:marTop w:val="259"/>
          <w:marBottom w:val="0"/>
          <w:divBdr>
            <w:top w:val="none" w:sz="0" w:space="0" w:color="auto"/>
            <w:left w:val="none" w:sz="0" w:space="0" w:color="auto"/>
            <w:bottom w:val="none" w:sz="0" w:space="0" w:color="auto"/>
            <w:right w:val="none" w:sz="0" w:space="0" w:color="auto"/>
          </w:divBdr>
        </w:div>
        <w:div w:id="1700933233">
          <w:marLeft w:val="504"/>
          <w:marRight w:val="0"/>
          <w:marTop w:val="140"/>
          <w:marBottom w:val="0"/>
          <w:divBdr>
            <w:top w:val="none" w:sz="0" w:space="0" w:color="auto"/>
            <w:left w:val="none" w:sz="0" w:space="0" w:color="auto"/>
            <w:bottom w:val="none" w:sz="0" w:space="0" w:color="auto"/>
            <w:right w:val="none" w:sz="0" w:space="0" w:color="auto"/>
          </w:divBdr>
        </w:div>
        <w:div w:id="1703551592">
          <w:marLeft w:val="504"/>
          <w:marRight w:val="0"/>
          <w:marTop w:val="140"/>
          <w:marBottom w:val="0"/>
          <w:divBdr>
            <w:top w:val="none" w:sz="0" w:space="0" w:color="auto"/>
            <w:left w:val="none" w:sz="0" w:space="0" w:color="auto"/>
            <w:bottom w:val="none" w:sz="0" w:space="0" w:color="auto"/>
            <w:right w:val="none" w:sz="0" w:space="0" w:color="auto"/>
          </w:divBdr>
        </w:div>
        <w:div w:id="1713112101">
          <w:marLeft w:val="1008"/>
          <w:marRight w:val="0"/>
          <w:marTop w:val="110"/>
          <w:marBottom w:val="0"/>
          <w:divBdr>
            <w:top w:val="none" w:sz="0" w:space="0" w:color="auto"/>
            <w:left w:val="none" w:sz="0" w:space="0" w:color="auto"/>
            <w:bottom w:val="none" w:sz="0" w:space="0" w:color="auto"/>
            <w:right w:val="none" w:sz="0" w:space="0" w:color="auto"/>
          </w:divBdr>
        </w:div>
        <w:div w:id="1720548635">
          <w:marLeft w:val="1555"/>
          <w:marRight w:val="0"/>
          <w:marTop w:val="110"/>
          <w:marBottom w:val="0"/>
          <w:divBdr>
            <w:top w:val="none" w:sz="0" w:space="0" w:color="auto"/>
            <w:left w:val="none" w:sz="0" w:space="0" w:color="auto"/>
            <w:bottom w:val="none" w:sz="0" w:space="0" w:color="auto"/>
            <w:right w:val="none" w:sz="0" w:space="0" w:color="auto"/>
          </w:divBdr>
        </w:div>
        <w:div w:id="1726829717">
          <w:marLeft w:val="504"/>
          <w:marRight w:val="0"/>
          <w:marTop w:val="140"/>
          <w:marBottom w:val="0"/>
          <w:divBdr>
            <w:top w:val="none" w:sz="0" w:space="0" w:color="auto"/>
            <w:left w:val="none" w:sz="0" w:space="0" w:color="auto"/>
            <w:bottom w:val="none" w:sz="0" w:space="0" w:color="auto"/>
            <w:right w:val="none" w:sz="0" w:space="0" w:color="auto"/>
          </w:divBdr>
        </w:div>
        <w:div w:id="1727293671">
          <w:marLeft w:val="1008"/>
          <w:marRight w:val="0"/>
          <w:marTop w:val="110"/>
          <w:marBottom w:val="0"/>
          <w:divBdr>
            <w:top w:val="none" w:sz="0" w:space="0" w:color="auto"/>
            <w:left w:val="none" w:sz="0" w:space="0" w:color="auto"/>
            <w:bottom w:val="none" w:sz="0" w:space="0" w:color="auto"/>
            <w:right w:val="none" w:sz="0" w:space="0" w:color="auto"/>
          </w:divBdr>
        </w:div>
        <w:div w:id="1734306944">
          <w:marLeft w:val="965"/>
          <w:marRight w:val="0"/>
          <w:marTop w:val="250"/>
          <w:marBottom w:val="0"/>
          <w:divBdr>
            <w:top w:val="none" w:sz="0" w:space="0" w:color="auto"/>
            <w:left w:val="none" w:sz="0" w:space="0" w:color="auto"/>
            <w:bottom w:val="none" w:sz="0" w:space="0" w:color="auto"/>
            <w:right w:val="none" w:sz="0" w:space="0" w:color="auto"/>
          </w:divBdr>
        </w:div>
        <w:div w:id="1739866482">
          <w:marLeft w:val="1008"/>
          <w:marRight w:val="0"/>
          <w:marTop w:val="110"/>
          <w:marBottom w:val="0"/>
          <w:divBdr>
            <w:top w:val="none" w:sz="0" w:space="0" w:color="auto"/>
            <w:left w:val="none" w:sz="0" w:space="0" w:color="auto"/>
            <w:bottom w:val="none" w:sz="0" w:space="0" w:color="auto"/>
            <w:right w:val="none" w:sz="0" w:space="0" w:color="auto"/>
          </w:divBdr>
        </w:div>
        <w:div w:id="1740637604">
          <w:marLeft w:val="547"/>
          <w:marRight w:val="0"/>
          <w:marTop w:val="348"/>
          <w:marBottom w:val="0"/>
          <w:divBdr>
            <w:top w:val="none" w:sz="0" w:space="0" w:color="auto"/>
            <w:left w:val="none" w:sz="0" w:space="0" w:color="auto"/>
            <w:bottom w:val="none" w:sz="0" w:space="0" w:color="auto"/>
            <w:right w:val="none" w:sz="0" w:space="0" w:color="auto"/>
          </w:divBdr>
        </w:div>
        <w:div w:id="1743210497">
          <w:marLeft w:val="504"/>
          <w:marRight w:val="0"/>
          <w:marTop w:val="259"/>
          <w:marBottom w:val="0"/>
          <w:divBdr>
            <w:top w:val="none" w:sz="0" w:space="0" w:color="auto"/>
            <w:left w:val="none" w:sz="0" w:space="0" w:color="auto"/>
            <w:bottom w:val="none" w:sz="0" w:space="0" w:color="auto"/>
            <w:right w:val="none" w:sz="0" w:space="0" w:color="auto"/>
          </w:divBdr>
        </w:div>
        <w:div w:id="1756437110">
          <w:marLeft w:val="504"/>
          <w:marRight w:val="0"/>
          <w:marTop w:val="140"/>
          <w:marBottom w:val="0"/>
          <w:divBdr>
            <w:top w:val="none" w:sz="0" w:space="0" w:color="auto"/>
            <w:left w:val="none" w:sz="0" w:space="0" w:color="auto"/>
            <w:bottom w:val="none" w:sz="0" w:space="0" w:color="auto"/>
            <w:right w:val="none" w:sz="0" w:space="0" w:color="auto"/>
          </w:divBdr>
        </w:div>
        <w:div w:id="1765421043">
          <w:marLeft w:val="1008"/>
          <w:marRight w:val="0"/>
          <w:marTop w:val="110"/>
          <w:marBottom w:val="0"/>
          <w:divBdr>
            <w:top w:val="none" w:sz="0" w:space="0" w:color="auto"/>
            <w:left w:val="none" w:sz="0" w:space="0" w:color="auto"/>
            <w:bottom w:val="none" w:sz="0" w:space="0" w:color="auto"/>
            <w:right w:val="none" w:sz="0" w:space="0" w:color="auto"/>
          </w:divBdr>
        </w:div>
        <w:div w:id="1774208373">
          <w:marLeft w:val="1166"/>
          <w:marRight w:val="0"/>
          <w:marTop w:val="60"/>
          <w:marBottom w:val="60"/>
          <w:divBdr>
            <w:top w:val="none" w:sz="0" w:space="0" w:color="auto"/>
            <w:left w:val="none" w:sz="0" w:space="0" w:color="auto"/>
            <w:bottom w:val="none" w:sz="0" w:space="0" w:color="auto"/>
            <w:right w:val="none" w:sz="0" w:space="0" w:color="auto"/>
          </w:divBdr>
        </w:div>
        <w:div w:id="1776172135">
          <w:marLeft w:val="1051"/>
          <w:marRight w:val="0"/>
          <w:marTop w:val="384"/>
          <w:marBottom w:val="0"/>
          <w:divBdr>
            <w:top w:val="none" w:sz="0" w:space="0" w:color="auto"/>
            <w:left w:val="none" w:sz="0" w:space="0" w:color="auto"/>
            <w:bottom w:val="none" w:sz="0" w:space="0" w:color="auto"/>
            <w:right w:val="none" w:sz="0" w:space="0" w:color="auto"/>
          </w:divBdr>
        </w:div>
        <w:div w:id="1814443629">
          <w:marLeft w:val="835"/>
          <w:marRight w:val="0"/>
          <w:marTop w:val="269"/>
          <w:marBottom w:val="0"/>
          <w:divBdr>
            <w:top w:val="none" w:sz="0" w:space="0" w:color="auto"/>
            <w:left w:val="none" w:sz="0" w:space="0" w:color="auto"/>
            <w:bottom w:val="none" w:sz="0" w:space="0" w:color="auto"/>
            <w:right w:val="none" w:sz="0" w:space="0" w:color="auto"/>
          </w:divBdr>
        </w:div>
        <w:div w:id="1814829467">
          <w:marLeft w:val="504"/>
          <w:marRight w:val="0"/>
          <w:marTop w:val="140"/>
          <w:marBottom w:val="0"/>
          <w:divBdr>
            <w:top w:val="none" w:sz="0" w:space="0" w:color="auto"/>
            <w:left w:val="none" w:sz="0" w:space="0" w:color="auto"/>
            <w:bottom w:val="none" w:sz="0" w:space="0" w:color="auto"/>
            <w:right w:val="none" w:sz="0" w:space="0" w:color="auto"/>
          </w:divBdr>
        </w:div>
        <w:div w:id="1818305912">
          <w:marLeft w:val="504"/>
          <w:marRight w:val="0"/>
          <w:marTop w:val="140"/>
          <w:marBottom w:val="0"/>
          <w:divBdr>
            <w:top w:val="none" w:sz="0" w:space="0" w:color="auto"/>
            <w:left w:val="none" w:sz="0" w:space="0" w:color="auto"/>
            <w:bottom w:val="none" w:sz="0" w:space="0" w:color="auto"/>
            <w:right w:val="none" w:sz="0" w:space="0" w:color="auto"/>
          </w:divBdr>
        </w:div>
        <w:div w:id="1824152014">
          <w:marLeft w:val="1008"/>
          <w:marRight w:val="0"/>
          <w:marTop w:val="110"/>
          <w:marBottom w:val="0"/>
          <w:divBdr>
            <w:top w:val="none" w:sz="0" w:space="0" w:color="auto"/>
            <w:left w:val="none" w:sz="0" w:space="0" w:color="auto"/>
            <w:bottom w:val="none" w:sz="0" w:space="0" w:color="auto"/>
            <w:right w:val="none" w:sz="0" w:space="0" w:color="auto"/>
          </w:divBdr>
        </w:div>
        <w:div w:id="1845052447">
          <w:marLeft w:val="504"/>
          <w:marRight w:val="0"/>
          <w:marTop w:val="140"/>
          <w:marBottom w:val="0"/>
          <w:divBdr>
            <w:top w:val="none" w:sz="0" w:space="0" w:color="auto"/>
            <w:left w:val="none" w:sz="0" w:space="0" w:color="auto"/>
            <w:bottom w:val="none" w:sz="0" w:space="0" w:color="auto"/>
            <w:right w:val="none" w:sz="0" w:space="0" w:color="auto"/>
          </w:divBdr>
        </w:div>
        <w:div w:id="1845052834">
          <w:marLeft w:val="504"/>
          <w:marRight w:val="0"/>
          <w:marTop w:val="259"/>
          <w:marBottom w:val="0"/>
          <w:divBdr>
            <w:top w:val="none" w:sz="0" w:space="0" w:color="auto"/>
            <w:left w:val="none" w:sz="0" w:space="0" w:color="auto"/>
            <w:bottom w:val="none" w:sz="0" w:space="0" w:color="auto"/>
            <w:right w:val="none" w:sz="0" w:space="0" w:color="auto"/>
          </w:divBdr>
        </w:div>
        <w:div w:id="1855611858">
          <w:marLeft w:val="504"/>
          <w:marRight w:val="0"/>
          <w:marTop w:val="140"/>
          <w:marBottom w:val="0"/>
          <w:divBdr>
            <w:top w:val="none" w:sz="0" w:space="0" w:color="auto"/>
            <w:left w:val="none" w:sz="0" w:space="0" w:color="auto"/>
            <w:bottom w:val="none" w:sz="0" w:space="0" w:color="auto"/>
            <w:right w:val="none" w:sz="0" w:space="0" w:color="auto"/>
          </w:divBdr>
        </w:div>
        <w:div w:id="1860507481">
          <w:marLeft w:val="835"/>
          <w:marRight w:val="0"/>
          <w:marTop w:val="140"/>
          <w:marBottom w:val="0"/>
          <w:divBdr>
            <w:top w:val="none" w:sz="0" w:space="0" w:color="auto"/>
            <w:left w:val="none" w:sz="0" w:space="0" w:color="auto"/>
            <w:bottom w:val="none" w:sz="0" w:space="0" w:color="auto"/>
            <w:right w:val="none" w:sz="0" w:space="0" w:color="auto"/>
          </w:divBdr>
        </w:div>
        <w:div w:id="1867936743">
          <w:marLeft w:val="504"/>
          <w:marRight w:val="0"/>
          <w:marTop w:val="140"/>
          <w:marBottom w:val="0"/>
          <w:divBdr>
            <w:top w:val="none" w:sz="0" w:space="0" w:color="auto"/>
            <w:left w:val="none" w:sz="0" w:space="0" w:color="auto"/>
            <w:bottom w:val="none" w:sz="0" w:space="0" w:color="auto"/>
            <w:right w:val="none" w:sz="0" w:space="0" w:color="auto"/>
          </w:divBdr>
        </w:div>
        <w:div w:id="1871257115">
          <w:marLeft w:val="1008"/>
          <w:marRight w:val="0"/>
          <w:marTop w:val="110"/>
          <w:marBottom w:val="0"/>
          <w:divBdr>
            <w:top w:val="none" w:sz="0" w:space="0" w:color="auto"/>
            <w:left w:val="none" w:sz="0" w:space="0" w:color="auto"/>
            <w:bottom w:val="none" w:sz="0" w:space="0" w:color="auto"/>
            <w:right w:val="none" w:sz="0" w:space="0" w:color="auto"/>
          </w:divBdr>
        </w:div>
        <w:div w:id="1875195423">
          <w:marLeft w:val="1008"/>
          <w:marRight w:val="0"/>
          <w:marTop w:val="110"/>
          <w:marBottom w:val="0"/>
          <w:divBdr>
            <w:top w:val="none" w:sz="0" w:space="0" w:color="auto"/>
            <w:left w:val="none" w:sz="0" w:space="0" w:color="auto"/>
            <w:bottom w:val="none" w:sz="0" w:space="0" w:color="auto"/>
            <w:right w:val="none" w:sz="0" w:space="0" w:color="auto"/>
          </w:divBdr>
        </w:div>
        <w:div w:id="1876194765">
          <w:marLeft w:val="504"/>
          <w:marRight w:val="0"/>
          <w:marTop w:val="140"/>
          <w:marBottom w:val="0"/>
          <w:divBdr>
            <w:top w:val="none" w:sz="0" w:space="0" w:color="auto"/>
            <w:left w:val="none" w:sz="0" w:space="0" w:color="auto"/>
            <w:bottom w:val="none" w:sz="0" w:space="0" w:color="auto"/>
            <w:right w:val="none" w:sz="0" w:space="0" w:color="auto"/>
          </w:divBdr>
        </w:div>
        <w:div w:id="1876847694">
          <w:marLeft w:val="965"/>
          <w:marRight w:val="0"/>
          <w:marTop w:val="250"/>
          <w:marBottom w:val="0"/>
          <w:divBdr>
            <w:top w:val="none" w:sz="0" w:space="0" w:color="auto"/>
            <w:left w:val="none" w:sz="0" w:space="0" w:color="auto"/>
            <w:bottom w:val="none" w:sz="0" w:space="0" w:color="auto"/>
            <w:right w:val="none" w:sz="0" w:space="0" w:color="auto"/>
          </w:divBdr>
        </w:div>
        <w:div w:id="1878008604">
          <w:marLeft w:val="547"/>
          <w:marRight w:val="0"/>
          <w:marTop w:val="348"/>
          <w:marBottom w:val="0"/>
          <w:divBdr>
            <w:top w:val="none" w:sz="0" w:space="0" w:color="auto"/>
            <w:left w:val="none" w:sz="0" w:space="0" w:color="auto"/>
            <w:bottom w:val="none" w:sz="0" w:space="0" w:color="auto"/>
            <w:right w:val="none" w:sz="0" w:space="0" w:color="auto"/>
          </w:divBdr>
        </w:div>
        <w:div w:id="1882479631">
          <w:marLeft w:val="504"/>
          <w:marRight w:val="0"/>
          <w:marTop w:val="140"/>
          <w:marBottom w:val="0"/>
          <w:divBdr>
            <w:top w:val="none" w:sz="0" w:space="0" w:color="auto"/>
            <w:left w:val="none" w:sz="0" w:space="0" w:color="auto"/>
            <w:bottom w:val="none" w:sz="0" w:space="0" w:color="auto"/>
            <w:right w:val="none" w:sz="0" w:space="0" w:color="auto"/>
          </w:divBdr>
        </w:div>
        <w:div w:id="1890068874">
          <w:marLeft w:val="1008"/>
          <w:marRight w:val="0"/>
          <w:marTop w:val="110"/>
          <w:marBottom w:val="0"/>
          <w:divBdr>
            <w:top w:val="none" w:sz="0" w:space="0" w:color="auto"/>
            <w:left w:val="none" w:sz="0" w:space="0" w:color="auto"/>
            <w:bottom w:val="none" w:sz="0" w:space="0" w:color="auto"/>
            <w:right w:val="none" w:sz="0" w:space="0" w:color="auto"/>
          </w:divBdr>
        </w:div>
        <w:div w:id="1893425106">
          <w:marLeft w:val="1008"/>
          <w:marRight w:val="0"/>
          <w:marTop w:val="110"/>
          <w:marBottom w:val="0"/>
          <w:divBdr>
            <w:top w:val="none" w:sz="0" w:space="0" w:color="auto"/>
            <w:left w:val="none" w:sz="0" w:space="0" w:color="auto"/>
            <w:bottom w:val="none" w:sz="0" w:space="0" w:color="auto"/>
            <w:right w:val="none" w:sz="0" w:space="0" w:color="auto"/>
          </w:divBdr>
        </w:div>
        <w:div w:id="1912235078">
          <w:marLeft w:val="1555"/>
          <w:marRight w:val="0"/>
          <w:marTop w:val="110"/>
          <w:marBottom w:val="0"/>
          <w:divBdr>
            <w:top w:val="none" w:sz="0" w:space="0" w:color="auto"/>
            <w:left w:val="none" w:sz="0" w:space="0" w:color="auto"/>
            <w:bottom w:val="none" w:sz="0" w:space="0" w:color="auto"/>
            <w:right w:val="none" w:sz="0" w:space="0" w:color="auto"/>
          </w:divBdr>
        </w:div>
        <w:div w:id="1913853807">
          <w:marLeft w:val="965"/>
          <w:marRight w:val="0"/>
          <w:marTop w:val="140"/>
          <w:marBottom w:val="0"/>
          <w:divBdr>
            <w:top w:val="none" w:sz="0" w:space="0" w:color="auto"/>
            <w:left w:val="none" w:sz="0" w:space="0" w:color="auto"/>
            <w:bottom w:val="none" w:sz="0" w:space="0" w:color="auto"/>
            <w:right w:val="none" w:sz="0" w:space="0" w:color="auto"/>
          </w:divBdr>
        </w:div>
        <w:div w:id="1915358890">
          <w:marLeft w:val="504"/>
          <w:marRight w:val="0"/>
          <w:marTop w:val="140"/>
          <w:marBottom w:val="0"/>
          <w:divBdr>
            <w:top w:val="none" w:sz="0" w:space="0" w:color="auto"/>
            <w:left w:val="none" w:sz="0" w:space="0" w:color="auto"/>
            <w:bottom w:val="none" w:sz="0" w:space="0" w:color="auto"/>
            <w:right w:val="none" w:sz="0" w:space="0" w:color="auto"/>
          </w:divBdr>
        </w:div>
        <w:div w:id="1917860701">
          <w:marLeft w:val="1008"/>
          <w:marRight w:val="0"/>
          <w:marTop w:val="110"/>
          <w:marBottom w:val="0"/>
          <w:divBdr>
            <w:top w:val="none" w:sz="0" w:space="0" w:color="auto"/>
            <w:left w:val="none" w:sz="0" w:space="0" w:color="auto"/>
            <w:bottom w:val="none" w:sz="0" w:space="0" w:color="auto"/>
            <w:right w:val="none" w:sz="0" w:space="0" w:color="auto"/>
          </w:divBdr>
        </w:div>
        <w:div w:id="1921718189">
          <w:marLeft w:val="1008"/>
          <w:marRight w:val="0"/>
          <w:marTop w:val="110"/>
          <w:marBottom w:val="0"/>
          <w:divBdr>
            <w:top w:val="none" w:sz="0" w:space="0" w:color="auto"/>
            <w:left w:val="none" w:sz="0" w:space="0" w:color="auto"/>
            <w:bottom w:val="none" w:sz="0" w:space="0" w:color="auto"/>
            <w:right w:val="none" w:sz="0" w:space="0" w:color="auto"/>
          </w:divBdr>
        </w:div>
        <w:div w:id="1941832000">
          <w:marLeft w:val="504"/>
          <w:marRight w:val="0"/>
          <w:marTop w:val="140"/>
          <w:marBottom w:val="0"/>
          <w:divBdr>
            <w:top w:val="none" w:sz="0" w:space="0" w:color="auto"/>
            <w:left w:val="none" w:sz="0" w:space="0" w:color="auto"/>
            <w:bottom w:val="none" w:sz="0" w:space="0" w:color="auto"/>
            <w:right w:val="none" w:sz="0" w:space="0" w:color="auto"/>
          </w:divBdr>
        </w:div>
        <w:div w:id="1948072689">
          <w:marLeft w:val="1051"/>
          <w:marRight w:val="0"/>
          <w:marTop w:val="384"/>
          <w:marBottom w:val="0"/>
          <w:divBdr>
            <w:top w:val="none" w:sz="0" w:space="0" w:color="auto"/>
            <w:left w:val="none" w:sz="0" w:space="0" w:color="auto"/>
            <w:bottom w:val="none" w:sz="0" w:space="0" w:color="auto"/>
            <w:right w:val="none" w:sz="0" w:space="0" w:color="auto"/>
          </w:divBdr>
        </w:div>
        <w:div w:id="1948344000">
          <w:marLeft w:val="1008"/>
          <w:marRight w:val="0"/>
          <w:marTop w:val="110"/>
          <w:marBottom w:val="0"/>
          <w:divBdr>
            <w:top w:val="none" w:sz="0" w:space="0" w:color="auto"/>
            <w:left w:val="none" w:sz="0" w:space="0" w:color="auto"/>
            <w:bottom w:val="none" w:sz="0" w:space="0" w:color="auto"/>
            <w:right w:val="none" w:sz="0" w:space="0" w:color="auto"/>
          </w:divBdr>
        </w:div>
        <w:div w:id="1953246654">
          <w:marLeft w:val="1008"/>
          <w:marRight w:val="0"/>
          <w:marTop w:val="110"/>
          <w:marBottom w:val="0"/>
          <w:divBdr>
            <w:top w:val="none" w:sz="0" w:space="0" w:color="auto"/>
            <w:left w:val="none" w:sz="0" w:space="0" w:color="auto"/>
            <w:bottom w:val="none" w:sz="0" w:space="0" w:color="auto"/>
            <w:right w:val="none" w:sz="0" w:space="0" w:color="auto"/>
          </w:divBdr>
        </w:div>
        <w:div w:id="1958828721">
          <w:marLeft w:val="965"/>
          <w:marRight w:val="0"/>
          <w:marTop w:val="140"/>
          <w:marBottom w:val="0"/>
          <w:divBdr>
            <w:top w:val="none" w:sz="0" w:space="0" w:color="auto"/>
            <w:left w:val="none" w:sz="0" w:space="0" w:color="auto"/>
            <w:bottom w:val="none" w:sz="0" w:space="0" w:color="auto"/>
            <w:right w:val="none" w:sz="0" w:space="0" w:color="auto"/>
          </w:divBdr>
        </w:div>
        <w:div w:id="1965118431">
          <w:marLeft w:val="1008"/>
          <w:marRight w:val="0"/>
          <w:marTop w:val="110"/>
          <w:marBottom w:val="0"/>
          <w:divBdr>
            <w:top w:val="none" w:sz="0" w:space="0" w:color="auto"/>
            <w:left w:val="none" w:sz="0" w:space="0" w:color="auto"/>
            <w:bottom w:val="none" w:sz="0" w:space="0" w:color="auto"/>
            <w:right w:val="none" w:sz="0" w:space="0" w:color="auto"/>
          </w:divBdr>
        </w:div>
        <w:div w:id="1969898993">
          <w:marLeft w:val="504"/>
          <w:marRight w:val="0"/>
          <w:marTop w:val="140"/>
          <w:marBottom w:val="0"/>
          <w:divBdr>
            <w:top w:val="none" w:sz="0" w:space="0" w:color="auto"/>
            <w:left w:val="none" w:sz="0" w:space="0" w:color="auto"/>
            <w:bottom w:val="none" w:sz="0" w:space="0" w:color="auto"/>
            <w:right w:val="none" w:sz="0" w:space="0" w:color="auto"/>
          </w:divBdr>
        </w:div>
        <w:div w:id="1973364594">
          <w:marLeft w:val="504"/>
          <w:marRight w:val="0"/>
          <w:marTop w:val="140"/>
          <w:marBottom w:val="0"/>
          <w:divBdr>
            <w:top w:val="none" w:sz="0" w:space="0" w:color="auto"/>
            <w:left w:val="none" w:sz="0" w:space="0" w:color="auto"/>
            <w:bottom w:val="none" w:sz="0" w:space="0" w:color="auto"/>
            <w:right w:val="none" w:sz="0" w:space="0" w:color="auto"/>
          </w:divBdr>
        </w:div>
        <w:div w:id="1980527684">
          <w:marLeft w:val="1008"/>
          <w:marRight w:val="0"/>
          <w:marTop w:val="110"/>
          <w:marBottom w:val="0"/>
          <w:divBdr>
            <w:top w:val="none" w:sz="0" w:space="0" w:color="auto"/>
            <w:left w:val="none" w:sz="0" w:space="0" w:color="auto"/>
            <w:bottom w:val="none" w:sz="0" w:space="0" w:color="auto"/>
            <w:right w:val="none" w:sz="0" w:space="0" w:color="auto"/>
          </w:divBdr>
        </w:div>
        <w:div w:id="1981112993">
          <w:marLeft w:val="1008"/>
          <w:marRight w:val="0"/>
          <w:marTop w:val="110"/>
          <w:marBottom w:val="0"/>
          <w:divBdr>
            <w:top w:val="none" w:sz="0" w:space="0" w:color="auto"/>
            <w:left w:val="none" w:sz="0" w:space="0" w:color="auto"/>
            <w:bottom w:val="none" w:sz="0" w:space="0" w:color="auto"/>
            <w:right w:val="none" w:sz="0" w:space="0" w:color="auto"/>
          </w:divBdr>
        </w:div>
        <w:div w:id="1989747766">
          <w:marLeft w:val="504"/>
          <w:marRight w:val="0"/>
          <w:marTop w:val="140"/>
          <w:marBottom w:val="0"/>
          <w:divBdr>
            <w:top w:val="none" w:sz="0" w:space="0" w:color="auto"/>
            <w:left w:val="none" w:sz="0" w:space="0" w:color="auto"/>
            <w:bottom w:val="none" w:sz="0" w:space="0" w:color="auto"/>
            <w:right w:val="none" w:sz="0" w:space="0" w:color="auto"/>
          </w:divBdr>
        </w:div>
        <w:div w:id="1991322888">
          <w:marLeft w:val="504"/>
          <w:marRight w:val="0"/>
          <w:marTop w:val="140"/>
          <w:marBottom w:val="0"/>
          <w:divBdr>
            <w:top w:val="none" w:sz="0" w:space="0" w:color="auto"/>
            <w:left w:val="none" w:sz="0" w:space="0" w:color="auto"/>
            <w:bottom w:val="none" w:sz="0" w:space="0" w:color="auto"/>
            <w:right w:val="none" w:sz="0" w:space="0" w:color="auto"/>
          </w:divBdr>
        </w:div>
        <w:div w:id="1993174486">
          <w:marLeft w:val="547"/>
          <w:marRight w:val="0"/>
          <w:marTop w:val="348"/>
          <w:marBottom w:val="0"/>
          <w:divBdr>
            <w:top w:val="none" w:sz="0" w:space="0" w:color="auto"/>
            <w:left w:val="none" w:sz="0" w:space="0" w:color="auto"/>
            <w:bottom w:val="none" w:sz="0" w:space="0" w:color="auto"/>
            <w:right w:val="none" w:sz="0" w:space="0" w:color="auto"/>
          </w:divBdr>
        </w:div>
        <w:div w:id="1996645275">
          <w:marLeft w:val="1008"/>
          <w:marRight w:val="0"/>
          <w:marTop w:val="110"/>
          <w:marBottom w:val="0"/>
          <w:divBdr>
            <w:top w:val="none" w:sz="0" w:space="0" w:color="auto"/>
            <w:left w:val="none" w:sz="0" w:space="0" w:color="auto"/>
            <w:bottom w:val="none" w:sz="0" w:space="0" w:color="auto"/>
            <w:right w:val="none" w:sz="0" w:space="0" w:color="auto"/>
          </w:divBdr>
        </w:div>
        <w:div w:id="2016640934">
          <w:marLeft w:val="504"/>
          <w:marRight w:val="0"/>
          <w:marTop w:val="140"/>
          <w:marBottom w:val="0"/>
          <w:divBdr>
            <w:top w:val="none" w:sz="0" w:space="0" w:color="auto"/>
            <w:left w:val="none" w:sz="0" w:space="0" w:color="auto"/>
            <w:bottom w:val="none" w:sz="0" w:space="0" w:color="auto"/>
            <w:right w:val="none" w:sz="0" w:space="0" w:color="auto"/>
          </w:divBdr>
        </w:div>
        <w:div w:id="2017489049">
          <w:marLeft w:val="1008"/>
          <w:marRight w:val="0"/>
          <w:marTop w:val="110"/>
          <w:marBottom w:val="0"/>
          <w:divBdr>
            <w:top w:val="none" w:sz="0" w:space="0" w:color="auto"/>
            <w:left w:val="none" w:sz="0" w:space="0" w:color="auto"/>
            <w:bottom w:val="none" w:sz="0" w:space="0" w:color="auto"/>
            <w:right w:val="none" w:sz="0" w:space="0" w:color="auto"/>
          </w:divBdr>
        </w:div>
        <w:div w:id="2022781798">
          <w:marLeft w:val="1008"/>
          <w:marRight w:val="0"/>
          <w:marTop w:val="110"/>
          <w:marBottom w:val="0"/>
          <w:divBdr>
            <w:top w:val="none" w:sz="0" w:space="0" w:color="auto"/>
            <w:left w:val="none" w:sz="0" w:space="0" w:color="auto"/>
            <w:bottom w:val="none" w:sz="0" w:space="0" w:color="auto"/>
            <w:right w:val="none" w:sz="0" w:space="0" w:color="auto"/>
          </w:divBdr>
        </w:div>
        <w:div w:id="2029063131">
          <w:marLeft w:val="504"/>
          <w:marRight w:val="0"/>
          <w:marTop w:val="140"/>
          <w:marBottom w:val="0"/>
          <w:divBdr>
            <w:top w:val="none" w:sz="0" w:space="0" w:color="auto"/>
            <w:left w:val="none" w:sz="0" w:space="0" w:color="auto"/>
            <w:bottom w:val="none" w:sz="0" w:space="0" w:color="auto"/>
            <w:right w:val="none" w:sz="0" w:space="0" w:color="auto"/>
          </w:divBdr>
        </w:div>
        <w:div w:id="2031688118">
          <w:marLeft w:val="1008"/>
          <w:marRight w:val="0"/>
          <w:marTop w:val="110"/>
          <w:marBottom w:val="0"/>
          <w:divBdr>
            <w:top w:val="none" w:sz="0" w:space="0" w:color="auto"/>
            <w:left w:val="none" w:sz="0" w:space="0" w:color="auto"/>
            <w:bottom w:val="none" w:sz="0" w:space="0" w:color="auto"/>
            <w:right w:val="none" w:sz="0" w:space="0" w:color="auto"/>
          </w:divBdr>
        </w:div>
        <w:div w:id="2041929117">
          <w:marLeft w:val="504"/>
          <w:marRight w:val="0"/>
          <w:marTop w:val="140"/>
          <w:marBottom w:val="0"/>
          <w:divBdr>
            <w:top w:val="none" w:sz="0" w:space="0" w:color="auto"/>
            <w:left w:val="none" w:sz="0" w:space="0" w:color="auto"/>
            <w:bottom w:val="none" w:sz="0" w:space="0" w:color="auto"/>
            <w:right w:val="none" w:sz="0" w:space="0" w:color="auto"/>
          </w:divBdr>
        </w:div>
        <w:div w:id="2044863687">
          <w:marLeft w:val="504"/>
          <w:marRight w:val="0"/>
          <w:marTop w:val="140"/>
          <w:marBottom w:val="0"/>
          <w:divBdr>
            <w:top w:val="none" w:sz="0" w:space="0" w:color="auto"/>
            <w:left w:val="none" w:sz="0" w:space="0" w:color="auto"/>
            <w:bottom w:val="none" w:sz="0" w:space="0" w:color="auto"/>
            <w:right w:val="none" w:sz="0" w:space="0" w:color="auto"/>
          </w:divBdr>
        </w:div>
        <w:div w:id="2045322415">
          <w:marLeft w:val="1440"/>
          <w:marRight w:val="0"/>
          <w:marTop w:val="100"/>
          <w:marBottom w:val="0"/>
          <w:divBdr>
            <w:top w:val="none" w:sz="0" w:space="0" w:color="auto"/>
            <w:left w:val="none" w:sz="0" w:space="0" w:color="auto"/>
            <w:bottom w:val="none" w:sz="0" w:space="0" w:color="auto"/>
            <w:right w:val="none" w:sz="0" w:space="0" w:color="auto"/>
          </w:divBdr>
        </w:div>
        <w:div w:id="2050375305">
          <w:marLeft w:val="1166"/>
          <w:marRight w:val="0"/>
          <w:marTop w:val="312"/>
          <w:marBottom w:val="0"/>
          <w:divBdr>
            <w:top w:val="none" w:sz="0" w:space="0" w:color="auto"/>
            <w:left w:val="none" w:sz="0" w:space="0" w:color="auto"/>
            <w:bottom w:val="none" w:sz="0" w:space="0" w:color="auto"/>
            <w:right w:val="none" w:sz="0" w:space="0" w:color="auto"/>
          </w:divBdr>
        </w:div>
        <w:div w:id="2056539019">
          <w:marLeft w:val="1008"/>
          <w:marRight w:val="0"/>
          <w:marTop w:val="110"/>
          <w:marBottom w:val="0"/>
          <w:divBdr>
            <w:top w:val="none" w:sz="0" w:space="0" w:color="auto"/>
            <w:left w:val="none" w:sz="0" w:space="0" w:color="auto"/>
            <w:bottom w:val="none" w:sz="0" w:space="0" w:color="auto"/>
            <w:right w:val="none" w:sz="0" w:space="0" w:color="auto"/>
          </w:divBdr>
        </w:div>
        <w:div w:id="2056810030">
          <w:marLeft w:val="504"/>
          <w:marRight w:val="0"/>
          <w:marTop w:val="140"/>
          <w:marBottom w:val="0"/>
          <w:divBdr>
            <w:top w:val="none" w:sz="0" w:space="0" w:color="auto"/>
            <w:left w:val="none" w:sz="0" w:space="0" w:color="auto"/>
            <w:bottom w:val="none" w:sz="0" w:space="0" w:color="auto"/>
            <w:right w:val="none" w:sz="0" w:space="0" w:color="auto"/>
          </w:divBdr>
        </w:div>
        <w:div w:id="2060325520">
          <w:marLeft w:val="835"/>
          <w:marRight w:val="0"/>
          <w:marTop w:val="140"/>
          <w:marBottom w:val="0"/>
          <w:divBdr>
            <w:top w:val="none" w:sz="0" w:space="0" w:color="auto"/>
            <w:left w:val="none" w:sz="0" w:space="0" w:color="auto"/>
            <w:bottom w:val="none" w:sz="0" w:space="0" w:color="auto"/>
            <w:right w:val="none" w:sz="0" w:space="0" w:color="auto"/>
          </w:divBdr>
        </w:div>
        <w:div w:id="2070225838">
          <w:marLeft w:val="504"/>
          <w:marRight w:val="0"/>
          <w:marTop w:val="259"/>
          <w:marBottom w:val="0"/>
          <w:divBdr>
            <w:top w:val="none" w:sz="0" w:space="0" w:color="auto"/>
            <w:left w:val="none" w:sz="0" w:space="0" w:color="auto"/>
            <w:bottom w:val="none" w:sz="0" w:space="0" w:color="auto"/>
            <w:right w:val="none" w:sz="0" w:space="0" w:color="auto"/>
          </w:divBdr>
        </w:div>
        <w:div w:id="2074347457">
          <w:marLeft w:val="504"/>
          <w:marRight w:val="0"/>
          <w:marTop w:val="140"/>
          <w:marBottom w:val="0"/>
          <w:divBdr>
            <w:top w:val="none" w:sz="0" w:space="0" w:color="auto"/>
            <w:left w:val="none" w:sz="0" w:space="0" w:color="auto"/>
            <w:bottom w:val="none" w:sz="0" w:space="0" w:color="auto"/>
            <w:right w:val="none" w:sz="0" w:space="0" w:color="auto"/>
          </w:divBdr>
        </w:div>
        <w:div w:id="2079815623">
          <w:marLeft w:val="547"/>
          <w:marRight w:val="0"/>
          <w:marTop w:val="140"/>
          <w:marBottom w:val="384"/>
          <w:divBdr>
            <w:top w:val="none" w:sz="0" w:space="0" w:color="auto"/>
            <w:left w:val="none" w:sz="0" w:space="0" w:color="auto"/>
            <w:bottom w:val="none" w:sz="0" w:space="0" w:color="auto"/>
            <w:right w:val="none" w:sz="0" w:space="0" w:color="auto"/>
          </w:divBdr>
        </w:div>
        <w:div w:id="2084256321">
          <w:marLeft w:val="547"/>
          <w:marRight w:val="0"/>
          <w:marTop w:val="348"/>
          <w:marBottom w:val="0"/>
          <w:divBdr>
            <w:top w:val="none" w:sz="0" w:space="0" w:color="auto"/>
            <w:left w:val="none" w:sz="0" w:space="0" w:color="auto"/>
            <w:bottom w:val="none" w:sz="0" w:space="0" w:color="auto"/>
            <w:right w:val="none" w:sz="0" w:space="0" w:color="auto"/>
          </w:divBdr>
        </w:div>
        <w:div w:id="2096630540">
          <w:marLeft w:val="835"/>
          <w:marRight w:val="0"/>
          <w:marTop w:val="140"/>
          <w:marBottom w:val="0"/>
          <w:divBdr>
            <w:top w:val="none" w:sz="0" w:space="0" w:color="auto"/>
            <w:left w:val="none" w:sz="0" w:space="0" w:color="auto"/>
            <w:bottom w:val="none" w:sz="0" w:space="0" w:color="auto"/>
            <w:right w:val="none" w:sz="0" w:space="0" w:color="auto"/>
          </w:divBdr>
        </w:div>
        <w:div w:id="2097896891">
          <w:marLeft w:val="1008"/>
          <w:marRight w:val="0"/>
          <w:marTop w:val="110"/>
          <w:marBottom w:val="0"/>
          <w:divBdr>
            <w:top w:val="none" w:sz="0" w:space="0" w:color="auto"/>
            <w:left w:val="none" w:sz="0" w:space="0" w:color="auto"/>
            <w:bottom w:val="none" w:sz="0" w:space="0" w:color="auto"/>
            <w:right w:val="none" w:sz="0" w:space="0" w:color="auto"/>
          </w:divBdr>
        </w:div>
        <w:div w:id="2121799984">
          <w:marLeft w:val="504"/>
          <w:marRight w:val="0"/>
          <w:marTop w:val="140"/>
          <w:marBottom w:val="0"/>
          <w:divBdr>
            <w:top w:val="none" w:sz="0" w:space="0" w:color="auto"/>
            <w:left w:val="none" w:sz="0" w:space="0" w:color="auto"/>
            <w:bottom w:val="none" w:sz="0" w:space="0" w:color="auto"/>
            <w:right w:val="none" w:sz="0" w:space="0" w:color="auto"/>
          </w:divBdr>
        </w:div>
        <w:div w:id="2122020617">
          <w:marLeft w:val="504"/>
          <w:marRight w:val="0"/>
          <w:marTop w:val="140"/>
          <w:marBottom w:val="0"/>
          <w:divBdr>
            <w:top w:val="none" w:sz="0" w:space="0" w:color="auto"/>
            <w:left w:val="none" w:sz="0" w:space="0" w:color="auto"/>
            <w:bottom w:val="none" w:sz="0" w:space="0" w:color="auto"/>
            <w:right w:val="none" w:sz="0" w:space="0" w:color="auto"/>
          </w:divBdr>
        </w:div>
        <w:div w:id="2132672658">
          <w:marLeft w:val="965"/>
          <w:marRight w:val="0"/>
          <w:marTop w:val="250"/>
          <w:marBottom w:val="0"/>
          <w:divBdr>
            <w:top w:val="none" w:sz="0" w:space="0" w:color="auto"/>
            <w:left w:val="none" w:sz="0" w:space="0" w:color="auto"/>
            <w:bottom w:val="none" w:sz="0" w:space="0" w:color="auto"/>
            <w:right w:val="none" w:sz="0" w:space="0" w:color="auto"/>
          </w:divBdr>
        </w:div>
        <w:div w:id="2136824566">
          <w:marLeft w:val="504"/>
          <w:marRight w:val="0"/>
          <w:marTop w:val="140"/>
          <w:marBottom w:val="0"/>
          <w:divBdr>
            <w:top w:val="none" w:sz="0" w:space="0" w:color="auto"/>
            <w:left w:val="none" w:sz="0" w:space="0" w:color="auto"/>
            <w:bottom w:val="none" w:sz="0" w:space="0" w:color="auto"/>
            <w:right w:val="none" w:sz="0" w:space="0" w:color="auto"/>
          </w:divBdr>
        </w:div>
        <w:div w:id="2137063902">
          <w:marLeft w:val="504"/>
          <w:marRight w:val="0"/>
          <w:marTop w:val="140"/>
          <w:marBottom w:val="0"/>
          <w:divBdr>
            <w:top w:val="none" w:sz="0" w:space="0" w:color="auto"/>
            <w:left w:val="none" w:sz="0" w:space="0" w:color="auto"/>
            <w:bottom w:val="none" w:sz="0" w:space="0" w:color="auto"/>
            <w:right w:val="none" w:sz="0" w:space="0" w:color="auto"/>
          </w:divBdr>
        </w:div>
        <w:div w:id="2138982394">
          <w:marLeft w:val="547"/>
          <w:marRight w:val="0"/>
          <w:marTop w:val="38"/>
          <w:marBottom w:val="0"/>
          <w:divBdr>
            <w:top w:val="none" w:sz="0" w:space="0" w:color="auto"/>
            <w:left w:val="none" w:sz="0" w:space="0" w:color="auto"/>
            <w:bottom w:val="none" w:sz="0" w:space="0" w:color="auto"/>
            <w:right w:val="none" w:sz="0" w:space="0" w:color="auto"/>
          </w:divBdr>
        </w:div>
        <w:div w:id="2139373743">
          <w:marLeft w:val="547"/>
          <w:marRight w:val="0"/>
          <w:marTop w:val="38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demingcollaboration.com/ishikawa-diagram/ishikawa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st\Application%20Data\Microsoft\Templates\Exams%20Solutions%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Exams Solutions Form</Template>
  <TotalTime>23</TotalTime>
  <Pages>8</Pages>
  <Words>1649</Words>
  <Characters>9403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Thomas</dc:creator>
  <cp:lastModifiedBy>Sandford, Mark</cp:lastModifiedBy>
  <cp:revision>5</cp:revision>
  <cp:lastPrinted>2010-03-02T10:43:00Z</cp:lastPrinted>
  <dcterms:created xsi:type="dcterms:W3CDTF">2019-02-08T14:16:00Z</dcterms:created>
  <dcterms:modified xsi:type="dcterms:W3CDTF">2019-02-08T14:38:00Z</dcterms:modified>
</cp:coreProperties>
</file>