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E5276" w14:textId="77777777" w:rsidR="00FA150F" w:rsidRPr="00621DD1" w:rsidRDefault="00FA150F" w:rsidP="00FA150F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6713261A" w14:textId="77777777" w:rsidR="00FA150F" w:rsidRPr="00621DD1" w:rsidRDefault="00FA150F" w:rsidP="00FA150F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5A21DE39" w14:textId="77777777" w:rsidR="00FA150F" w:rsidRPr="00621DD1" w:rsidRDefault="00FA150F" w:rsidP="00FA150F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05CF3373" w14:textId="77777777" w:rsidR="00FA150F" w:rsidRPr="00621DD1" w:rsidRDefault="00FA150F" w:rsidP="00FA150F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7C2DE8A0" w14:textId="77777777" w:rsidR="00FA150F" w:rsidRPr="00621DD1" w:rsidRDefault="00FA150F" w:rsidP="00FA150F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54F5E68B" w14:textId="78F578F3" w:rsidR="00FA150F" w:rsidRPr="00621DD1" w:rsidRDefault="00FA150F" w:rsidP="00FA150F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  <w:r w:rsidRPr="00621DD1">
        <w:rPr>
          <w:rFonts w:ascii="Times New Roman" w:hAnsi="Times New Roman" w:cs="Times New Roman"/>
          <w:b/>
          <w:bCs/>
          <w:lang w:val="en-GB"/>
        </w:rPr>
        <w:t>Case Study: Child HN – Herefordshire CSPR (2024)</w:t>
      </w:r>
    </w:p>
    <w:p w14:paraId="789A544F" w14:textId="77777777" w:rsidR="00FA150F" w:rsidRPr="00621DD1" w:rsidRDefault="00FA150F" w:rsidP="00FA150F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  <w:r w:rsidRPr="00621DD1">
        <w:rPr>
          <w:rFonts w:ascii="Times New Roman" w:hAnsi="Times New Roman" w:cs="Times New Roman"/>
          <w:b/>
          <w:bCs/>
          <w:lang w:val="en-GB"/>
        </w:rPr>
        <w:t>Role: Police Officer / MASH Representative</w:t>
      </w:r>
    </w:p>
    <w:p w14:paraId="1BE50392" w14:textId="77777777" w:rsidR="005F789B" w:rsidRPr="005F789B" w:rsidRDefault="005F789B" w:rsidP="005F789B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3BC6A931" w14:textId="626ED5EF" w:rsidR="005F789B" w:rsidRPr="005F789B" w:rsidRDefault="005F789B" w:rsidP="005F789B">
      <w:pPr>
        <w:spacing w:after="0" w:line="480" w:lineRule="auto"/>
        <w:contextualSpacing/>
        <w:jc w:val="center"/>
        <w:rPr>
          <w:rFonts w:ascii="Times New Roman" w:hAnsi="Times New Roman" w:cs="Times New Roman"/>
          <w:bCs/>
          <w:lang w:val="en-GB"/>
        </w:rPr>
      </w:pPr>
      <w:r w:rsidRPr="005F789B">
        <w:rPr>
          <w:rFonts w:ascii="Times New Roman" w:hAnsi="Times New Roman" w:cs="Times New Roman"/>
          <w:bCs/>
          <w:lang w:val="en-GB"/>
        </w:rPr>
        <w:t>Name</w:t>
      </w:r>
      <w:r w:rsidRPr="005F789B">
        <w:rPr>
          <w:rFonts w:ascii="Times New Roman" w:hAnsi="Times New Roman" w:cs="Times New Roman"/>
          <w:bCs/>
          <w:lang w:val="en-GB"/>
        </w:rPr>
        <w:t>:</w:t>
      </w:r>
      <w:r w:rsidRPr="005F789B">
        <w:rPr>
          <w:rFonts w:ascii="Times New Roman" w:hAnsi="Times New Roman" w:cs="Times New Roman"/>
          <w:bCs/>
          <w:lang w:val="en-GB"/>
        </w:rPr>
        <w:t xml:space="preserve"> </w:t>
      </w:r>
      <w:proofErr w:type="spellStart"/>
      <w:r w:rsidRPr="005F789B">
        <w:rPr>
          <w:rFonts w:ascii="Times New Roman" w:hAnsi="Times New Roman" w:cs="Times New Roman"/>
          <w:bCs/>
          <w:lang w:val="en-GB"/>
        </w:rPr>
        <w:t>Liliane</w:t>
      </w:r>
      <w:proofErr w:type="spellEnd"/>
      <w:r w:rsidRPr="005F789B">
        <w:rPr>
          <w:rFonts w:ascii="Times New Roman" w:hAnsi="Times New Roman" w:cs="Times New Roman"/>
          <w:bCs/>
          <w:lang w:val="en-GB"/>
        </w:rPr>
        <w:t xml:space="preserve"> </w:t>
      </w:r>
      <w:proofErr w:type="spellStart"/>
      <w:r w:rsidRPr="005F789B">
        <w:rPr>
          <w:rFonts w:ascii="Times New Roman" w:hAnsi="Times New Roman" w:cs="Times New Roman"/>
          <w:bCs/>
          <w:lang w:val="en-GB"/>
        </w:rPr>
        <w:t>Nkunzimana</w:t>
      </w:r>
      <w:proofErr w:type="spellEnd"/>
      <w:r w:rsidRPr="005F789B">
        <w:rPr>
          <w:rFonts w:ascii="Times New Roman" w:hAnsi="Times New Roman" w:cs="Times New Roman"/>
          <w:bCs/>
          <w:lang w:val="en-GB"/>
        </w:rPr>
        <w:t xml:space="preserve"> </w:t>
      </w:r>
    </w:p>
    <w:p w14:paraId="2266D8E8" w14:textId="5A7FF315" w:rsidR="005F789B" w:rsidRPr="005F789B" w:rsidRDefault="005F789B" w:rsidP="005F789B">
      <w:pPr>
        <w:spacing w:after="0" w:line="480" w:lineRule="auto"/>
        <w:contextualSpacing/>
        <w:jc w:val="center"/>
        <w:rPr>
          <w:rFonts w:ascii="Times New Roman" w:hAnsi="Times New Roman" w:cs="Times New Roman"/>
          <w:bCs/>
          <w:lang w:val="en-GB"/>
        </w:rPr>
      </w:pPr>
      <w:r w:rsidRPr="005F789B">
        <w:rPr>
          <w:rFonts w:ascii="Times New Roman" w:hAnsi="Times New Roman" w:cs="Times New Roman"/>
          <w:bCs/>
          <w:lang w:val="en-GB"/>
        </w:rPr>
        <w:t xml:space="preserve">Student </w:t>
      </w:r>
      <w:r w:rsidRPr="005F789B">
        <w:rPr>
          <w:rFonts w:ascii="Times New Roman" w:hAnsi="Times New Roman" w:cs="Times New Roman"/>
          <w:bCs/>
          <w:lang w:val="en-GB"/>
        </w:rPr>
        <w:t>Number:</w:t>
      </w:r>
      <w:r w:rsidRPr="005F789B">
        <w:rPr>
          <w:rFonts w:ascii="Times New Roman" w:hAnsi="Times New Roman" w:cs="Times New Roman"/>
          <w:bCs/>
          <w:lang w:val="en-GB"/>
        </w:rPr>
        <w:t xml:space="preserve"> 2419970</w:t>
      </w:r>
    </w:p>
    <w:p w14:paraId="218E5D07" w14:textId="257C4F0A" w:rsidR="005F789B" w:rsidRPr="005F789B" w:rsidRDefault="005F789B" w:rsidP="005F789B">
      <w:pPr>
        <w:spacing w:after="0" w:line="480" w:lineRule="auto"/>
        <w:contextualSpacing/>
        <w:jc w:val="center"/>
        <w:rPr>
          <w:rFonts w:ascii="Times New Roman" w:hAnsi="Times New Roman" w:cs="Times New Roman"/>
          <w:bCs/>
          <w:lang w:val="en-GB"/>
        </w:rPr>
      </w:pPr>
      <w:r w:rsidRPr="005F789B">
        <w:rPr>
          <w:rFonts w:ascii="Times New Roman" w:hAnsi="Times New Roman" w:cs="Times New Roman"/>
          <w:bCs/>
          <w:lang w:val="en-GB"/>
        </w:rPr>
        <w:t xml:space="preserve">Module </w:t>
      </w:r>
      <w:r w:rsidRPr="005F789B">
        <w:rPr>
          <w:rFonts w:ascii="Times New Roman" w:hAnsi="Times New Roman" w:cs="Times New Roman"/>
          <w:bCs/>
          <w:lang w:val="en-GB"/>
        </w:rPr>
        <w:t>code:</w:t>
      </w:r>
      <w:r w:rsidRPr="005F789B">
        <w:rPr>
          <w:rFonts w:ascii="Times New Roman" w:hAnsi="Times New Roman" w:cs="Times New Roman"/>
          <w:bCs/>
          <w:lang w:val="en-GB"/>
        </w:rPr>
        <w:t xml:space="preserve"> BMHP5021</w:t>
      </w:r>
    </w:p>
    <w:p w14:paraId="51A5C359" w14:textId="3228814B" w:rsidR="005F789B" w:rsidRPr="005F789B" w:rsidRDefault="005F789B" w:rsidP="005F789B">
      <w:pPr>
        <w:spacing w:after="0" w:line="480" w:lineRule="auto"/>
        <w:contextualSpacing/>
        <w:jc w:val="center"/>
        <w:rPr>
          <w:rFonts w:ascii="Times New Roman" w:hAnsi="Times New Roman" w:cs="Times New Roman"/>
          <w:bCs/>
          <w:lang w:val="en-GB"/>
        </w:rPr>
      </w:pPr>
      <w:r w:rsidRPr="005F789B">
        <w:rPr>
          <w:rFonts w:ascii="Times New Roman" w:hAnsi="Times New Roman" w:cs="Times New Roman"/>
          <w:bCs/>
          <w:lang w:val="en-GB"/>
        </w:rPr>
        <w:t>Module:</w:t>
      </w:r>
      <w:r w:rsidRPr="005F789B">
        <w:rPr>
          <w:rFonts w:ascii="Times New Roman" w:hAnsi="Times New Roman" w:cs="Times New Roman"/>
          <w:bCs/>
          <w:lang w:val="en-GB"/>
        </w:rPr>
        <w:t xml:space="preserve"> Protecting and Supporting Family in Health and Care </w:t>
      </w:r>
    </w:p>
    <w:p w14:paraId="505DEE73" w14:textId="09E3B41B" w:rsidR="005F789B" w:rsidRPr="005F789B" w:rsidRDefault="005F789B" w:rsidP="005F789B">
      <w:pPr>
        <w:spacing w:after="0" w:line="480" w:lineRule="auto"/>
        <w:contextualSpacing/>
        <w:jc w:val="center"/>
        <w:rPr>
          <w:rFonts w:ascii="Times New Roman" w:hAnsi="Times New Roman" w:cs="Times New Roman"/>
          <w:bCs/>
          <w:lang w:val="en-GB"/>
        </w:rPr>
      </w:pPr>
      <w:r w:rsidRPr="005F789B">
        <w:rPr>
          <w:rFonts w:ascii="Times New Roman" w:hAnsi="Times New Roman" w:cs="Times New Roman"/>
          <w:bCs/>
          <w:lang w:val="en-GB"/>
        </w:rPr>
        <w:t>Lecturer:</w:t>
      </w:r>
      <w:r w:rsidRPr="005F789B">
        <w:rPr>
          <w:rFonts w:ascii="Times New Roman" w:hAnsi="Times New Roman" w:cs="Times New Roman"/>
          <w:bCs/>
          <w:lang w:val="en-GB"/>
        </w:rPr>
        <w:t xml:space="preserve"> Gillian Weaver</w:t>
      </w:r>
    </w:p>
    <w:p w14:paraId="6FAEC931" w14:textId="178700F4" w:rsidR="005F789B" w:rsidRPr="005F789B" w:rsidRDefault="005F789B" w:rsidP="005F789B">
      <w:pPr>
        <w:spacing w:after="0" w:line="480" w:lineRule="auto"/>
        <w:contextualSpacing/>
        <w:jc w:val="center"/>
        <w:rPr>
          <w:rFonts w:ascii="Times New Roman" w:hAnsi="Times New Roman" w:cs="Times New Roman"/>
          <w:bCs/>
          <w:lang w:val="en-GB"/>
        </w:rPr>
      </w:pPr>
      <w:r w:rsidRPr="005F789B">
        <w:rPr>
          <w:rFonts w:ascii="Times New Roman" w:hAnsi="Times New Roman" w:cs="Times New Roman"/>
          <w:bCs/>
          <w:lang w:val="en-GB"/>
        </w:rPr>
        <w:t xml:space="preserve">Assignment </w:t>
      </w:r>
      <w:r w:rsidRPr="005F789B">
        <w:rPr>
          <w:rFonts w:ascii="Times New Roman" w:hAnsi="Times New Roman" w:cs="Times New Roman"/>
          <w:bCs/>
          <w:lang w:val="en-GB"/>
        </w:rPr>
        <w:t>Title:</w:t>
      </w:r>
      <w:r w:rsidRPr="005F789B">
        <w:rPr>
          <w:rFonts w:ascii="Times New Roman" w:hAnsi="Times New Roman" w:cs="Times New Roman"/>
          <w:bCs/>
          <w:lang w:val="en-GB"/>
        </w:rPr>
        <w:t xml:space="preserve"> presentation </w:t>
      </w:r>
    </w:p>
    <w:p w14:paraId="1F693F55" w14:textId="7291E799" w:rsidR="005F789B" w:rsidRPr="005F789B" w:rsidRDefault="005F789B" w:rsidP="005F789B">
      <w:pPr>
        <w:spacing w:after="0" w:line="480" w:lineRule="auto"/>
        <w:contextualSpacing/>
        <w:jc w:val="center"/>
        <w:rPr>
          <w:rFonts w:ascii="Times New Roman" w:hAnsi="Times New Roman" w:cs="Times New Roman"/>
          <w:bCs/>
          <w:lang w:val="en-GB"/>
        </w:rPr>
      </w:pPr>
      <w:r w:rsidRPr="005F789B">
        <w:rPr>
          <w:rFonts w:ascii="Times New Roman" w:hAnsi="Times New Roman" w:cs="Times New Roman"/>
          <w:bCs/>
          <w:lang w:val="en-GB"/>
        </w:rPr>
        <w:t xml:space="preserve">Herefordshire Safeguarding </w:t>
      </w:r>
      <w:r w:rsidRPr="005F789B">
        <w:rPr>
          <w:rFonts w:ascii="Times New Roman" w:hAnsi="Times New Roman" w:cs="Times New Roman"/>
          <w:bCs/>
          <w:lang w:val="en-GB"/>
        </w:rPr>
        <w:t>Practice Review</w:t>
      </w:r>
      <w:r w:rsidRPr="005F789B">
        <w:rPr>
          <w:rFonts w:ascii="Times New Roman" w:hAnsi="Times New Roman" w:cs="Times New Roman"/>
          <w:bCs/>
          <w:lang w:val="en-GB"/>
        </w:rPr>
        <w:t xml:space="preserve"> </w:t>
      </w:r>
    </w:p>
    <w:p w14:paraId="23AF7453" w14:textId="77777777" w:rsidR="005F789B" w:rsidRPr="005F789B" w:rsidRDefault="005F789B" w:rsidP="005F789B">
      <w:pPr>
        <w:spacing w:after="0" w:line="480" w:lineRule="auto"/>
        <w:contextualSpacing/>
        <w:jc w:val="center"/>
        <w:rPr>
          <w:rFonts w:ascii="Times New Roman" w:hAnsi="Times New Roman" w:cs="Times New Roman"/>
          <w:bCs/>
          <w:lang w:val="en-GB"/>
        </w:rPr>
      </w:pPr>
      <w:bookmarkStart w:id="0" w:name="_GoBack"/>
      <w:bookmarkEnd w:id="0"/>
    </w:p>
    <w:p w14:paraId="71AF59FC" w14:textId="1D0E62D4" w:rsidR="00FA150F" w:rsidRPr="005F789B" w:rsidRDefault="005F789B" w:rsidP="005F789B">
      <w:pPr>
        <w:spacing w:after="0" w:line="480" w:lineRule="auto"/>
        <w:contextualSpacing/>
        <w:jc w:val="center"/>
        <w:rPr>
          <w:rFonts w:ascii="Times New Roman" w:hAnsi="Times New Roman" w:cs="Times New Roman"/>
          <w:bCs/>
          <w:lang w:val="en-GB"/>
        </w:rPr>
      </w:pPr>
      <w:r w:rsidRPr="005F789B">
        <w:rPr>
          <w:rFonts w:ascii="Times New Roman" w:hAnsi="Times New Roman" w:cs="Times New Roman"/>
          <w:bCs/>
          <w:lang w:val="en-GB"/>
        </w:rPr>
        <w:t>Child HN</w:t>
      </w:r>
    </w:p>
    <w:p w14:paraId="1FE09E43" w14:textId="77777777" w:rsidR="00FA150F" w:rsidRPr="00621DD1" w:rsidRDefault="00FA150F" w:rsidP="00FA150F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114251CE" w14:textId="77777777" w:rsidR="00FA150F" w:rsidRPr="00621DD1" w:rsidRDefault="00FA150F" w:rsidP="00FA150F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67658478" w14:textId="77777777" w:rsidR="00FA150F" w:rsidRPr="00621DD1" w:rsidRDefault="00FA150F" w:rsidP="00FA150F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28565F22" w14:textId="77777777" w:rsidR="00FA150F" w:rsidRPr="00621DD1" w:rsidRDefault="00FA150F" w:rsidP="00FA150F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689E8B52" w14:textId="77777777" w:rsidR="00FA150F" w:rsidRPr="00621DD1" w:rsidRDefault="00FA150F" w:rsidP="00FA150F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16253A0F" w14:textId="77777777" w:rsidR="00FA150F" w:rsidRPr="00621DD1" w:rsidRDefault="00FA150F" w:rsidP="00FA150F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437B4D3E" w14:textId="77777777" w:rsidR="00FA150F" w:rsidRPr="00621DD1" w:rsidRDefault="00FA150F" w:rsidP="00FA150F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  <w:r w:rsidRPr="00621DD1">
        <w:rPr>
          <w:rFonts w:ascii="Times New Roman" w:hAnsi="Times New Roman" w:cs="Times New Roman"/>
          <w:b/>
          <w:bCs/>
          <w:lang w:val="en-GB"/>
        </w:rPr>
        <w:lastRenderedPageBreak/>
        <w:t>References</w:t>
      </w:r>
    </w:p>
    <w:p w14:paraId="6C4F0B87" w14:textId="77777777" w:rsidR="00FA150F" w:rsidRPr="00621DD1" w:rsidRDefault="00FA150F" w:rsidP="00FA150F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lang w:val="en-GB"/>
        </w:rPr>
      </w:pPr>
      <w:r w:rsidRPr="00621DD1">
        <w:rPr>
          <w:rFonts w:ascii="Times New Roman" w:hAnsi="Times New Roman" w:cs="Times New Roman"/>
          <w:lang w:val="en-GB"/>
        </w:rPr>
        <w:t xml:space="preserve">Department for Education (2021) </w:t>
      </w:r>
      <w:r w:rsidRPr="00621DD1">
        <w:rPr>
          <w:rFonts w:ascii="Times New Roman" w:hAnsi="Times New Roman" w:cs="Times New Roman"/>
          <w:i/>
          <w:iCs/>
          <w:lang w:val="en-GB"/>
        </w:rPr>
        <w:t>The Children Act 1989 guidance and regulations Volume 2: care planning, placement and case review</w:t>
      </w:r>
      <w:r w:rsidRPr="00621DD1">
        <w:rPr>
          <w:rFonts w:ascii="Times New Roman" w:hAnsi="Times New Roman" w:cs="Times New Roman"/>
          <w:lang w:val="en-GB"/>
        </w:rPr>
        <w:t xml:space="preserve">, </w:t>
      </w:r>
      <w:r w:rsidRPr="00621DD1">
        <w:rPr>
          <w:rFonts w:ascii="Times New Roman" w:hAnsi="Times New Roman" w:cs="Times New Roman"/>
          <w:i/>
          <w:iCs/>
          <w:lang w:val="en-GB"/>
        </w:rPr>
        <w:t>Department for Education</w:t>
      </w:r>
      <w:r w:rsidRPr="00621DD1">
        <w:rPr>
          <w:rFonts w:ascii="Times New Roman" w:hAnsi="Times New Roman" w:cs="Times New Roman"/>
          <w:lang w:val="en-GB"/>
        </w:rPr>
        <w:t xml:space="preserve">. </w:t>
      </w:r>
      <w:hyperlink r:id="rId8" w:history="1">
        <w:r w:rsidRPr="00621DD1">
          <w:rPr>
            <w:rStyle w:val="Hyperlink"/>
            <w:rFonts w:ascii="Times New Roman" w:hAnsi="Times New Roman" w:cs="Times New Roman"/>
            <w:lang w:val="en-GB"/>
          </w:rPr>
          <w:t>https://assets.publishing.service.gov.uk/media/60e6fb43d3bf7f56896127e5/The_Children_Act_1989_guidance_and_regulations_Volume_2_care_planning__placement_and_case_review.pdf</w:t>
        </w:r>
      </w:hyperlink>
      <w:r w:rsidRPr="00621DD1">
        <w:rPr>
          <w:rFonts w:ascii="Times New Roman" w:hAnsi="Times New Roman" w:cs="Times New Roman"/>
          <w:lang w:val="en-GB"/>
        </w:rPr>
        <w:t>.</w:t>
      </w:r>
    </w:p>
    <w:p w14:paraId="2F7A293D" w14:textId="77777777" w:rsidR="00FA150F" w:rsidRPr="00621DD1" w:rsidRDefault="00FA150F" w:rsidP="00FA150F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lang w:val="en-GB"/>
        </w:rPr>
      </w:pPr>
      <w:r w:rsidRPr="00621DD1">
        <w:rPr>
          <w:rFonts w:ascii="Times New Roman" w:hAnsi="Times New Roman" w:cs="Times New Roman"/>
          <w:lang w:val="en-GB"/>
        </w:rPr>
        <w:t xml:space="preserve">Department for Education (2026) </w:t>
      </w:r>
      <w:r w:rsidRPr="00621DD1">
        <w:rPr>
          <w:rFonts w:ascii="Times New Roman" w:hAnsi="Times New Roman" w:cs="Times New Roman"/>
          <w:i/>
          <w:iCs/>
          <w:lang w:val="en-GB"/>
        </w:rPr>
        <w:t>Working together to safeguard children</w:t>
      </w:r>
      <w:r w:rsidRPr="00621DD1">
        <w:rPr>
          <w:rFonts w:ascii="Times New Roman" w:hAnsi="Times New Roman" w:cs="Times New Roman"/>
          <w:lang w:val="en-GB"/>
        </w:rPr>
        <w:t xml:space="preserve">. </w:t>
      </w:r>
      <w:hyperlink r:id="rId9" w:history="1">
        <w:r w:rsidRPr="00621DD1">
          <w:rPr>
            <w:rStyle w:val="Hyperlink"/>
            <w:rFonts w:ascii="Times New Roman" w:hAnsi="Times New Roman" w:cs="Times New Roman"/>
            <w:lang w:val="en-GB"/>
          </w:rPr>
          <w:t>https://www.gov.uk/government/publications/working-together-to-safeguard-children--2</w:t>
        </w:r>
      </w:hyperlink>
      <w:r w:rsidRPr="00621DD1">
        <w:rPr>
          <w:rFonts w:ascii="Times New Roman" w:hAnsi="Times New Roman" w:cs="Times New Roman"/>
          <w:lang w:val="en-GB"/>
        </w:rPr>
        <w:t>.</w:t>
      </w:r>
    </w:p>
    <w:p w14:paraId="7C8CD1EA" w14:textId="77777777" w:rsidR="00FA150F" w:rsidRPr="00621DD1" w:rsidRDefault="00FA150F" w:rsidP="00FA150F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lang w:val="en-GB"/>
        </w:rPr>
      </w:pPr>
      <w:r w:rsidRPr="00621DD1">
        <w:rPr>
          <w:rFonts w:ascii="Times New Roman" w:hAnsi="Times New Roman" w:cs="Times New Roman"/>
          <w:lang w:val="en-GB"/>
        </w:rPr>
        <w:t>Domestic Abuse Act (2021)</w:t>
      </w:r>
      <w:r w:rsidRPr="00621DD1">
        <w:rPr>
          <w:rFonts w:ascii="Times New Roman" w:hAnsi="Times New Roman" w:cs="Times New Roman"/>
          <w:i/>
          <w:iCs/>
          <w:lang w:val="en-GB"/>
        </w:rPr>
        <w:t xml:space="preserve"> Overarching factsheet</w:t>
      </w:r>
      <w:r w:rsidRPr="00621DD1">
        <w:rPr>
          <w:rFonts w:ascii="Times New Roman" w:hAnsi="Times New Roman" w:cs="Times New Roman"/>
          <w:lang w:val="en-GB"/>
        </w:rPr>
        <w:t xml:space="preserve">. </w:t>
      </w:r>
      <w:hyperlink r:id="rId10" w:history="1">
        <w:r w:rsidRPr="00621DD1">
          <w:rPr>
            <w:rStyle w:val="Hyperlink"/>
            <w:rFonts w:ascii="Times New Roman" w:hAnsi="Times New Roman" w:cs="Times New Roman"/>
            <w:lang w:val="en-GB"/>
          </w:rPr>
          <w:t>https://www.gov.uk/government/publications/domestic-abuse-bill-2020-factsheets/domestic-abuse-bill-2020-overarching-factsheet</w:t>
        </w:r>
      </w:hyperlink>
      <w:r w:rsidRPr="00621DD1">
        <w:rPr>
          <w:rFonts w:ascii="Times New Roman" w:hAnsi="Times New Roman" w:cs="Times New Roman"/>
          <w:lang w:val="en-GB"/>
        </w:rPr>
        <w:t>.</w:t>
      </w:r>
    </w:p>
    <w:p w14:paraId="4A5378F4" w14:textId="77777777" w:rsidR="00FA150F" w:rsidRPr="00621DD1" w:rsidRDefault="00FA150F" w:rsidP="00FA150F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lang w:val="en-GB"/>
        </w:rPr>
      </w:pPr>
      <w:proofErr w:type="spellStart"/>
      <w:r w:rsidRPr="00621DD1">
        <w:rPr>
          <w:rFonts w:ascii="Times New Roman" w:hAnsi="Times New Roman" w:cs="Times New Roman"/>
          <w:lang w:val="en-GB"/>
        </w:rPr>
        <w:t>Holtom</w:t>
      </w:r>
      <w:proofErr w:type="spellEnd"/>
      <w:r w:rsidRPr="00621DD1">
        <w:rPr>
          <w:rFonts w:ascii="Times New Roman" w:hAnsi="Times New Roman" w:cs="Times New Roman"/>
          <w:lang w:val="en-GB"/>
        </w:rPr>
        <w:t xml:space="preserve">, S. (2024) </w:t>
      </w:r>
      <w:r w:rsidRPr="00621DD1">
        <w:rPr>
          <w:rFonts w:ascii="Times New Roman" w:hAnsi="Times New Roman" w:cs="Times New Roman"/>
          <w:i/>
          <w:iCs/>
          <w:lang w:val="en-GB"/>
        </w:rPr>
        <w:t>Local Child Safeguarding Practice Review: Child HN</w:t>
      </w:r>
      <w:r w:rsidRPr="00621DD1">
        <w:rPr>
          <w:rFonts w:ascii="Times New Roman" w:hAnsi="Times New Roman" w:cs="Times New Roman"/>
          <w:lang w:val="en-GB"/>
        </w:rPr>
        <w:t>. Herefordshire Safeguarding Children Partnership.</w:t>
      </w:r>
    </w:p>
    <w:p w14:paraId="7F53FC1B" w14:textId="77777777" w:rsidR="00FA150F" w:rsidRPr="00621DD1" w:rsidRDefault="00FA150F" w:rsidP="00FA150F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lang w:val="en-GB"/>
        </w:rPr>
      </w:pPr>
      <w:r w:rsidRPr="00621DD1">
        <w:rPr>
          <w:rFonts w:ascii="Times New Roman" w:hAnsi="Times New Roman" w:cs="Times New Roman"/>
          <w:lang w:val="en-GB"/>
        </w:rPr>
        <w:t xml:space="preserve">Laming, (2003) </w:t>
      </w:r>
      <w:r w:rsidRPr="00621DD1">
        <w:rPr>
          <w:rFonts w:ascii="Times New Roman" w:hAnsi="Times New Roman" w:cs="Times New Roman"/>
          <w:i/>
          <w:iCs/>
          <w:lang w:val="en-GB"/>
        </w:rPr>
        <w:t xml:space="preserve">The Victoria </w:t>
      </w:r>
      <w:proofErr w:type="spellStart"/>
      <w:r w:rsidRPr="00621DD1">
        <w:rPr>
          <w:rFonts w:ascii="Times New Roman" w:hAnsi="Times New Roman" w:cs="Times New Roman"/>
          <w:i/>
          <w:iCs/>
          <w:lang w:val="en-GB"/>
        </w:rPr>
        <w:t>Climbié</w:t>
      </w:r>
      <w:proofErr w:type="spellEnd"/>
      <w:r w:rsidRPr="00621DD1">
        <w:rPr>
          <w:rFonts w:ascii="Times New Roman" w:hAnsi="Times New Roman" w:cs="Times New Roman"/>
          <w:i/>
          <w:iCs/>
          <w:lang w:val="en-GB"/>
        </w:rPr>
        <w:t xml:space="preserve"> Inquiry: Report of an Inquiry by Lord Laming</w:t>
      </w:r>
      <w:r w:rsidRPr="00621DD1">
        <w:rPr>
          <w:rFonts w:ascii="Times New Roman" w:hAnsi="Times New Roman" w:cs="Times New Roman"/>
          <w:lang w:val="en-GB"/>
        </w:rPr>
        <w:t>. London: HMSO.</w:t>
      </w:r>
    </w:p>
    <w:p w14:paraId="53FBA559" w14:textId="77777777" w:rsidR="00FA150F" w:rsidRPr="00621DD1" w:rsidRDefault="00FA150F" w:rsidP="00FA150F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lang w:val="en-GB"/>
        </w:rPr>
      </w:pPr>
      <w:r w:rsidRPr="00621DD1">
        <w:rPr>
          <w:rFonts w:ascii="Times New Roman" w:hAnsi="Times New Roman" w:cs="Times New Roman"/>
          <w:lang w:val="en-GB"/>
        </w:rPr>
        <w:t xml:space="preserve">NICE (2015) </w:t>
      </w:r>
      <w:r w:rsidRPr="00621DD1">
        <w:rPr>
          <w:rFonts w:ascii="Times New Roman" w:hAnsi="Times New Roman" w:cs="Times New Roman"/>
          <w:i/>
          <w:iCs/>
          <w:lang w:val="en-GB"/>
        </w:rPr>
        <w:t>Overview | Diabetes (type 1 and type 2) in children and young people: diagnosis and management | Guidance | NICE</w:t>
      </w:r>
      <w:r w:rsidRPr="00621DD1">
        <w:rPr>
          <w:rFonts w:ascii="Times New Roman" w:hAnsi="Times New Roman" w:cs="Times New Roman"/>
          <w:lang w:val="en-GB"/>
        </w:rPr>
        <w:t xml:space="preserve">. </w:t>
      </w:r>
      <w:hyperlink r:id="rId11" w:history="1">
        <w:r w:rsidRPr="00621DD1">
          <w:rPr>
            <w:rStyle w:val="Hyperlink"/>
            <w:rFonts w:ascii="Times New Roman" w:hAnsi="Times New Roman" w:cs="Times New Roman"/>
            <w:lang w:val="en-GB"/>
          </w:rPr>
          <w:t>https://www.nice.org.uk/guidance/ng18</w:t>
        </w:r>
      </w:hyperlink>
      <w:r w:rsidRPr="00621DD1">
        <w:rPr>
          <w:rFonts w:ascii="Times New Roman" w:hAnsi="Times New Roman" w:cs="Times New Roman"/>
          <w:lang w:val="en-GB"/>
        </w:rPr>
        <w:t>.</w:t>
      </w:r>
    </w:p>
    <w:p w14:paraId="780325D0" w14:textId="77777777" w:rsidR="00FA150F" w:rsidRPr="00621DD1" w:rsidRDefault="00FA150F" w:rsidP="00FA150F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lang w:val="en-GB"/>
        </w:rPr>
      </w:pPr>
      <w:r w:rsidRPr="00621DD1">
        <w:rPr>
          <w:rFonts w:ascii="Times New Roman" w:hAnsi="Times New Roman" w:cs="Times New Roman"/>
          <w:lang w:val="en-GB"/>
        </w:rPr>
        <w:t xml:space="preserve">NSPCC (2023). </w:t>
      </w:r>
      <w:r w:rsidRPr="00621DD1">
        <w:rPr>
          <w:rFonts w:ascii="Times New Roman" w:hAnsi="Times New Roman" w:cs="Times New Roman"/>
          <w:i/>
          <w:iCs/>
          <w:lang w:val="en-GB"/>
        </w:rPr>
        <w:t xml:space="preserve">Recently published case reviews. </w:t>
      </w:r>
      <w:r w:rsidRPr="00621DD1">
        <w:rPr>
          <w:rFonts w:ascii="Times New Roman" w:hAnsi="Times New Roman" w:cs="Times New Roman"/>
          <w:lang w:val="en-GB"/>
        </w:rPr>
        <w:t>https://learning.nspcc.org.uk/case-reviews/recently-published-case-reviews.</w:t>
      </w:r>
    </w:p>
    <w:p w14:paraId="2BCE9EA4" w14:textId="77777777" w:rsidR="00FA150F" w:rsidRPr="00621DD1" w:rsidRDefault="00FA150F" w:rsidP="00FA150F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lang w:val="en-GB"/>
        </w:rPr>
      </w:pPr>
      <w:r w:rsidRPr="00621DD1">
        <w:rPr>
          <w:rFonts w:ascii="Times New Roman" w:hAnsi="Times New Roman" w:cs="Times New Roman"/>
          <w:lang w:val="en-GB"/>
        </w:rPr>
        <w:t xml:space="preserve">Radford, L., Corral, S., Bradley, C., Fisher, H., Bassett, C., </w:t>
      </w:r>
      <w:proofErr w:type="spellStart"/>
      <w:r w:rsidRPr="00621DD1">
        <w:rPr>
          <w:rFonts w:ascii="Times New Roman" w:hAnsi="Times New Roman" w:cs="Times New Roman"/>
          <w:lang w:val="en-GB"/>
        </w:rPr>
        <w:t>Howat</w:t>
      </w:r>
      <w:proofErr w:type="spellEnd"/>
      <w:r w:rsidRPr="00621DD1">
        <w:rPr>
          <w:rFonts w:ascii="Times New Roman" w:hAnsi="Times New Roman" w:cs="Times New Roman"/>
          <w:lang w:val="en-GB"/>
        </w:rPr>
        <w:t xml:space="preserve">, N., and </w:t>
      </w:r>
      <w:proofErr w:type="spellStart"/>
      <w:r w:rsidRPr="00621DD1">
        <w:rPr>
          <w:rFonts w:ascii="Times New Roman" w:hAnsi="Times New Roman" w:cs="Times New Roman"/>
          <w:lang w:val="en-GB"/>
        </w:rPr>
        <w:t>Collishaw</w:t>
      </w:r>
      <w:proofErr w:type="spellEnd"/>
      <w:r w:rsidRPr="00621DD1">
        <w:rPr>
          <w:rFonts w:ascii="Times New Roman" w:hAnsi="Times New Roman" w:cs="Times New Roman"/>
          <w:lang w:val="en-GB"/>
        </w:rPr>
        <w:t>, S. (2011). Child abuse and neglect in the UK today.</w:t>
      </w:r>
    </w:p>
    <w:p w14:paraId="30A8B9A5" w14:textId="77777777" w:rsidR="00FA150F" w:rsidRPr="00621DD1" w:rsidRDefault="00FA150F" w:rsidP="00FA150F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lang w:val="en-GB"/>
        </w:rPr>
      </w:pPr>
      <w:r w:rsidRPr="00621DD1">
        <w:rPr>
          <w:rFonts w:ascii="Times New Roman" w:hAnsi="Times New Roman" w:cs="Times New Roman"/>
          <w:lang w:val="en-GB"/>
        </w:rPr>
        <w:t>The Children Act 1989. London: HMSO.</w:t>
      </w:r>
    </w:p>
    <w:p w14:paraId="752EF83E" w14:textId="2383E098" w:rsidR="00FA150F" w:rsidRPr="00621DD1" w:rsidRDefault="00FA150F" w:rsidP="00FA150F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lang w:val="en-GB"/>
        </w:rPr>
      </w:pPr>
      <w:r w:rsidRPr="00621DD1">
        <w:rPr>
          <w:rFonts w:ascii="Times New Roman" w:hAnsi="Times New Roman" w:cs="Times New Roman"/>
          <w:lang w:val="en-GB"/>
        </w:rPr>
        <w:t>The Children Act 2004. London: HMS</w:t>
      </w:r>
    </w:p>
    <w:sectPr w:rsidR="00FA150F" w:rsidRPr="00621DD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828D41" w14:textId="77777777" w:rsidR="003F2887" w:rsidRDefault="003F2887" w:rsidP="00401123">
      <w:pPr>
        <w:spacing w:after="0" w:line="240" w:lineRule="auto"/>
      </w:pPr>
      <w:r>
        <w:separator/>
      </w:r>
    </w:p>
  </w:endnote>
  <w:endnote w:type="continuationSeparator" w:id="0">
    <w:p w14:paraId="3E49E853" w14:textId="77777777" w:rsidR="003F2887" w:rsidRDefault="003F2887" w:rsidP="00401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A77FA8" w14:textId="77777777" w:rsidR="00401123" w:rsidRDefault="0040112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230FFB" w14:textId="77777777" w:rsidR="00401123" w:rsidRDefault="0040112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B7EBF2" w14:textId="77777777" w:rsidR="00401123" w:rsidRDefault="004011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31F1D8" w14:textId="77777777" w:rsidR="003F2887" w:rsidRDefault="003F2887" w:rsidP="00401123">
      <w:pPr>
        <w:spacing w:after="0" w:line="240" w:lineRule="auto"/>
      </w:pPr>
      <w:r>
        <w:separator/>
      </w:r>
    </w:p>
  </w:footnote>
  <w:footnote w:type="continuationSeparator" w:id="0">
    <w:p w14:paraId="006162C2" w14:textId="77777777" w:rsidR="003F2887" w:rsidRDefault="003F2887" w:rsidP="00401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F1B94D" w14:textId="77777777" w:rsidR="00401123" w:rsidRDefault="0040112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E3F3C6" w14:textId="77777777" w:rsidR="00401123" w:rsidRDefault="0040112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361C5E" w14:textId="77777777" w:rsidR="00401123" w:rsidRDefault="004011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461A6"/>
    <w:multiLevelType w:val="hybridMultilevel"/>
    <w:tmpl w:val="CD5283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50F"/>
    <w:rsid w:val="003F2887"/>
    <w:rsid w:val="00401123"/>
    <w:rsid w:val="004043B8"/>
    <w:rsid w:val="005F789B"/>
    <w:rsid w:val="00621DD1"/>
    <w:rsid w:val="00A8570A"/>
    <w:rsid w:val="00FA1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56A4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50F"/>
  </w:style>
  <w:style w:type="paragraph" w:styleId="Heading1">
    <w:name w:val="heading 1"/>
    <w:basedOn w:val="Normal"/>
    <w:next w:val="Normal"/>
    <w:link w:val="Heading1Char"/>
    <w:uiPriority w:val="9"/>
    <w:qFormat/>
    <w:rsid w:val="00FA15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15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15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15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15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15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15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15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15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15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15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15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150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150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15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15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15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15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15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1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15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15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15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15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15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150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15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150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150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A150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11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123"/>
  </w:style>
  <w:style w:type="paragraph" w:styleId="Footer">
    <w:name w:val="footer"/>
    <w:basedOn w:val="Normal"/>
    <w:link w:val="FooterChar"/>
    <w:uiPriority w:val="99"/>
    <w:unhideWhenUsed/>
    <w:rsid w:val="004011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1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50F"/>
  </w:style>
  <w:style w:type="paragraph" w:styleId="Heading1">
    <w:name w:val="heading 1"/>
    <w:basedOn w:val="Normal"/>
    <w:next w:val="Normal"/>
    <w:link w:val="Heading1Char"/>
    <w:uiPriority w:val="9"/>
    <w:qFormat/>
    <w:rsid w:val="00FA15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15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15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15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15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15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15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15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15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15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15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15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150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150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15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15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15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15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15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1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15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15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15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15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15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150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15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150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150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A150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11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123"/>
  </w:style>
  <w:style w:type="paragraph" w:styleId="Footer">
    <w:name w:val="footer"/>
    <w:basedOn w:val="Normal"/>
    <w:link w:val="FooterChar"/>
    <w:uiPriority w:val="99"/>
    <w:unhideWhenUsed/>
    <w:rsid w:val="004011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60e6fb43d3bf7f56896127e5/The_Children_Act_1989_guidance_and_regulations_Volume_2_care_planning__placement_and_case_review.pdf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nice.org.uk/guidance/ng18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gov.uk/government/publications/domestic-abuse-bill-2020-factsheets/domestic-abuse-bill-2020-overarching-factshee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working-together-to-safeguard-children--2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2026-06-19T08:00:00Z</dcterms:created>
  <dcterms:modified xsi:type="dcterms:W3CDTF">2026-06-19T08:00:00Z</dcterms:modified>
</cp:coreProperties>
</file>