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C9C581" w14:textId="77777777" w:rsidR="002F6E8C" w:rsidRPr="00FC628B" w:rsidRDefault="002F6E8C" w:rsidP="002F6E8C">
      <w:pPr>
        <w:jc w:val="center"/>
        <w:outlineLvl w:val="0"/>
        <w:rPr>
          <w:rFonts w:ascii="Times New Roman" w:hAnsi="Times New Roman" w:cs="Times New Roman"/>
          <w:sz w:val="44"/>
          <w:szCs w:val="44"/>
          <w:u w:val="single"/>
        </w:rPr>
      </w:pPr>
      <w:r>
        <w:rPr>
          <w:rFonts w:ascii="Times New Roman" w:hAnsi="Times New Roman" w:cs="Times New Roman"/>
          <w:sz w:val="44"/>
          <w:szCs w:val="44"/>
          <w:u w:val="single"/>
        </w:rPr>
        <w:t>Contemporary Issues in Marketing Management</w:t>
      </w:r>
      <w:r w:rsidRPr="00FC628B">
        <w:rPr>
          <w:rFonts w:ascii="Times New Roman" w:hAnsi="Times New Roman" w:cs="Times New Roman"/>
          <w:sz w:val="44"/>
          <w:szCs w:val="44"/>
          <w:u w:val="single"/>
        </w:rPr>
        <w:t xml:space="preserve"> </w:t>
      </w:r>
    </w:p>
    <w:p w14:paraId="09AAC780" w14:textId="3AEF934F" w:rsidR="002F6E8C" w:rsidRPr="00E8337C" w:rsidRDefault="002F6E8C" w:rsidP="002F6E8C">
      <w:pPr>
        <w:jc w:val="center"/>
        <w:rPr>
          <w:rFonts w:ascii="Times New Roman" w:hAnsi="Times New Roman" w:cs="Times New Roman"/>
          <w:sz w:val="40"/>
          <w:szCs w:val="40"/>
          <w:u w:val="single"/>
        </w:rPr>
      </w:pPr>
      <w:r w:rsidRPr="00FC628B">
        <w:rPr>
          <w:rFonts w:ascii="Times New Roman" w:hAnsi="Times New Roman" w:cs="Times New Roman"/>
          <w:sz w:val="40"/>
          <w:szCs w:val="40"/>
          <w:u w:val="single"/>
        </w:rPr>
        <w:t xml:space="preserve">Assignment </w:t>
      </w:r>
      <w:r>
        <w:rPr>
          <w:rFonts w:ascii="Times New Roman" w:hAnsi="Times New Roman" w:cs="Times New Roman"/>
          <w:sz w:val="40"/>
          <w:szCs w:val="40"/>
          <w:u w:val="single"/>
        </w:rPr>
        <w:t>2</w:t>
      </w:r>
    </w:p>
    <w:p w14:paraId="77B4209C" w14:textId="6DF5D96C" w:rsidR="002F6E8C" w:rsidRPr="00BE1230" w:rsidRDefault="002F6E8C" w:rsidP="002F6E8C">
      <w:pPr>
        <w:jc w:val="center"/>
        <w:rPr>
          <w:rFonts w:ascii="Times New Roman" w:hAnsi="Times New Roman" w:cs="Times New Roman"/>
          <w:sz w:val="52"/>
        </w:rPr>
      </w:pPr>
      <w:r>
        <w:rPr>
          <w:rFonts w:ascii="Arial" w:hAnsi="Arial" w:cs="Arial"/>
          <w:noProof/>
          <w:sz w:val="56"/>
          <w:lang w:eastAsia="en-GB"/>
        </w:rPr>
        <w:drawing>
          <wp:inline distT="0" distB="0" distL="0" distR="0" wp14:anchorId="33E4D282" wp14:editId="6C6CA129">
            <wp:extent cx="5727700" cy="4653280"/>
            <wp:effectExtent l="0" t="0" r="1270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7-11-07 at 15.44.52.png"/>
                    <pic:cNvPicPr/>
                  </pic:nvPicPr>
                  <pic:blipFill>
                    <a:blip r:embed="rId7">
                      <a:extLst>
                        <a:ext uri="{28A0092B-C50C-407E-A947-70E740481C1C}">
                          <a14:useLocalDpi xmlns:a14="http://schemas.microsoft.com/office/drawing/2010/main" val="0"/>
                        </a:ext>
                      </a:extLst>
                    </a:blip>
                    <a:stretch>
                      <a:fillRect/>
                    </a:stretch>
                  </pic:blipFill>
                  <pic:spPr>
                    <a:xfrm>
                      <a:off x="0" y="0"/>
                      <a:ext cx="5727700" cy="4653280"/>
                    </a:xfrm>
                    <a:prstGeom prst="rect">
                      <a:avLst/>
                    </a:prstGeom>
                  </pic:spPr>
                </pic:pic>
              </a:graphicData>
            </a:graphic>
          </wp:inline>
        </w:drawing>
      </w:r>
      <w:r>
        <w:rPr>
          <w:rFonts w:ascii="Times New Roman" w:hAnsi="Times New Roman" w:cs="Times New Roman"/>
          <w:sz w:val="44"/>
        </w:rPr>
        <w:t>January 2020</w:t>
      </w:r>
    </w:p>
    <w:p w14:paraId="5453F9D4" w14:textId="77777777" w:rsidR="002F6E8C" w:rsidRPr="00A22A0F" w:rsidRDefault="002F6E8C" w:rsidP="002F6E8C">
      <w:pPr>
        <w:rPr>
          <w:rFonts w:ascii="Times New Roman" w:hAnsi="Times New Roman" w:cs="Times New Roman"/>
          <w:sz w:val="28"/>
        </w:rPr>
      </w:pPr>
      <w:r>
        <w:rPr>
          <w:rFonts w:ascii="Times New Roman" w:hAnsi="Times New Roman" w:cs="Times New Roman"/>
          <w:sz w:val="28"/>
        </w:rPr>
        <w:t>Contemporary Issues in Marketing Management</w:t>
      </w:r>
    </w:p>
    <w:p w14:paraId="34A42F48" w14:textId="77777777" w:rsidR="002F6E8C" w:rsidRPr="00A22A0F" w:rsidRDefault="002F6E8C" w:rsidP="002F6E8C">
      <w:pPr>
        <w:rPr>
          <w:rFonts w:ascii="Times New Roman" w:hAnsi="Times New Roman" w:cs="Times New Roman"/>
          <w:sz w:val="28"/>
        </w:rPr>
      </w:pPr>
      <w:r w:rsidRPr="00A22A0F">
        <w:rPr>
          <w:rFonts w:ascii="Times New Roman" w:hAnsi="Times New Roman" w:cs="Times New Roman"/>
          <w:sz w:val="28"/>
        </w:rPr>
        <w:t>Nia James</w:t>
      </w:r>
    </w:p>
    <w:p w14:paraId="19B69AE6" w14:textId="77777777" w:rsidR="002F6E8C" w:rsidRDefault="002F6E8C" w:rsidP="002F6E8C">
      <w:pPr>
        <w:rPr>
          <w:rFonts w:ascii="Times New Roman" w:hAnsi="Times New Roman" w:cs="Times New Roman"/>
          <w:sz w:val="28"/>
        </w:rPr>
      </w:pPr>
      <w:r w:rsidRPr="00A22A0F">
        <w:rPr>
          <w:rFonts w:ascii="Times New Roman" w:hAnsi="Times New Roman" w:cs="Times New Roman"/>
          <w:sz w:val="28"/>
        </w:rPr>
        <w:t>1705762</w:t>
      </w:r>
    </w:p>
    <w:p w14:paraId="12D82949" w14:textId="77777777" w:rsidR="002F6E8C" w:rsidRDefault="002F6E8C" w:rsidP="002F6E8C">
      <w:pPr>
        <w:jc w:val="center"/>
        <w:outlineLvl w:val="0"/>
        <w:rPr>
          <w:rFonts w:ascii="Times New Roman" w:hAnsi="Times New Roman" w:cs="Times New Roman"/>
          <w:u w:val="single"/>
        </w:rPr>
      </w:pPr>
      <w:r>
        <w:rPr>
          <w:rFonts w:ascii="Times New Roman" w:hAnsi="Times New Roman" w:cs="Times New Roman"/>
          <w:u w:val="single"/>
        </w:rPr>
        <w:lastRenderedPageBreak/>
        <w:t>C</w:t>
      </w:r>
      <w:r w:rsidRPr="003033F9">
        <w:rPr>
          <w:rFonts w:ascii="Times New Roman" w:hAnsi="Times New Roman" w:cs="Times New Roman"/>
          <w:u w:val="single"/>
        </w:rPr>
        <w:t xml:space="preserve">ontents </w:t>
      </w:r>
    </w:p>
    <w:p w14:paraId="09B4906B" w14:textId="77777777" w:rsidR="002F6E8C" w:rsidRDefault="002F6E8C" w:rsidP="002F6E8C">
      <w:pPr>
        <w:jc w:val="center"/>
        <w:rPr>
          <w:rFonts w:ascii="Times New Roman" w:hAnsi="Times New Roman" w:cs="Times New Roman"/>
          <w:u w:val="single"/>
        </w:rPr>
      </w:pPr>
    </w:p>
    <w:p w14:paraId="6F150381" w14:textId="12098A5D" w:rsidR="002F6E8C" w:rsidRDefault="002F6E8C" w:rsidP="002F6E8C">
      <w:pPr>
        <w:pStyle w:val="ListParagraph"/>
        <w:numPr>
          <w:ilvl w:val="0"/>
          <w:numId w:val="1"/>
        </w:numPr>
        <w:rPr>
          <w:rFonts w:ascii="Times New Roman" w:hAnsi="Times New Roman" w:cs="Times New Roman"/>
        </w:rPr>
      </w:pPr>
      <w:r>
        <w:rPr>
          <w:rFonts w:ascii="Times New Roman" w:hAnsi="Times New Roman" w:cs="Times New Roman"/>
        </w:rPr>
        <w:t>Executive summary</w:t>
      </w:r>
    </w:p>
    <w:p w14:paraId="130DDF57" w14:textId="0AA8FEBA" w:rsidR="00055660" w:rsidRDefault="00055660" w:rsidP="00055660">
      <w:pPr>
        <w:pStyle w:val="ListParagraph"/>
        <w:numPr>
          <w:ilvl w:val="1"/>
          <w:numId w:val="2"/>
        </w:numPr>
        <w:rPr>
          <w:rFonts w:ascii="Times New Roman" w:hAnsi="Times New Roman" w:cs="Times New Roman"/>
        </w:rPr>
      </w:pPr>
      <w:r>
        <w:rPr>
          <w:rFonts w:ascii="Times New Roman" w:hAnsi="Times New Roman" w:cs="Times New Roman"/>
        </w:rPr>
        <w:t xml:space="preserve">Introduction </w:t>
      </w:r>
    </w:p>
    <w:p w14:paraId="733EC7B3" w14:textId="3F822085" w:rsidR="00055660" w:rsidRDefault="00055660" w:rsidP="00055660">
      <w:pPr>
        <w:pStyle w:val="ListParagraph"/>
        <w:numPr>
          <w:ilvl w:val="1"/>
          <w:numId w:val="2"/>
        </w:numPr>
        <w:rPr>
          <w:rFonts w:ascii="Times New Roman" w:hAnsi="Times New Roman" w:cs="Times New Roman"/>
        </w:rPr>
      </w:pPr>
      <w:r>
        <w:rPr>
          <w:rFonts w:ascii="Times New Roman" w:hAnsi="Times New Roman" w:cs="Times New Roman"/>
        </w:rPr>
        <w:t xml:space="preserve">Background to organisation </w:t>
      </w:r>
    </w:p>
    <w:p w14:paraId="7E266142" w14:textId="288C3F5D" w:rsidR="00055660" w:rsidRDefault="00055660" w:rsidP="00055660">
      <w:pPr>
        <w:pStyle w:val="ListParagraph"/>
        <w:numPr>
          <w:ilvl w:val="1"/>
          <w:numId w:val="2"/>
        </w:numPr>
        <w:rPr>
          <w:rFonts w:ascii="Times New Roman" w:hAnsi="Times New Roman" w:cs="Times New Roman"/>
        </w:rPr>
      </w:pPr>
      <w:r>
        <w:rPr>
          <w:rFonts w:ascii="Times New Roman" w:hAnsi="Times New Roman" w:cs="Times New Roman"/>
        </w:rPr>
        <w:t xml:space="preserve">Opportunities </w:t>
      </w:r>
    </w:p>
    <w:p w14:paraId="27678B0F" w14:textId="65DDABAC" w:rsidR="00055660" w:rsidRDefault="00055660" w:rsidP="00055660">
      <w:pPr>
        <w:pStyle w:val="ListParagraph"/>
        <w:numPr>
          <w:ilvl w:val="1"/>
          <w:numId w:val="2"/>
        </w:numPr>
        <w:rPr>
          <w:rFonts w:ascii="Times New Roman" w:hAnsi="Times New Roman" w:cs="Times New Roman"/>
        </w:rPr>
      </w:pPr>
      <w:r>
        <w:rPr>
          <w:rFonts w:ascii="Times New Roman" w:hAnsi="Times New Roman" w:cs="Times New Roman"/>
        </w:rPr>
        <w:t xml:space="preserve">Aims and objectives </w:t>
      </w:r>
    </w:p>
    <w:p w14:paraId="14345344" w14:textId="20615A23" w:rsidR="002F6E8C" w:rsidRDefault="0081066C" w:rsidP="002F6E8C">
      <w:pPr>
        <w:pStyle w:val="ListParagraph"/>
        <w:numPr>
          <w:ilvl w:val="0"/>
          <w:numId w:val="1"/>
        </w:numPr>
        <w:rPr>
          <w:rFonts w:ascii="Times New Roman" w:hAnsi="Times New Roman" w:cs="Times New Roman"/>
        </w:rPr>
      </w:pPr>
      <w:r>
        <w:rPr>
          <w:rFonts w:ascii="Times New Roman" w:hAnsi="Times New Roman" w:cs="Times New Roman"/>
        </w:rPr>
        <w:t>What is the issue?</w:t>
      </w:r>
    </w:p>
    <w:p w14:paraId="366B24A8" w14:textId="7F8DCF6B" w:rsidR="002F6E8C" w:rsidRDefault="002F6E8C" w:rsidP="002F6E8C">
      <w:pPr>
        <w:pStyle w:val="ListParagraph"/>
        <w:numPr>
          <w:ilvl w:val="1"/>
          <w:numId w:val="1"/>
        </w:numPr>
        <w:rPr>
          <w:rFonts w:ascii="Times New Roman" w:hAnsi="Times New Roman" w:cs="Times New Roman"/>
        </w:rPr>
      </w:pPr>
      <w:r>
        <w:rPr>
          <w:rFonts w:ascii="Times New Roman" w:hAnsi="Times New Roman" w:cs="Times New Roman"/>
        </w:rPr>
        <w:t xml:space="preserve"> </w:t>
      </w:r>
      <w:r w:rsidR="00055660">
        <w:rPr>
          <w:rFonts w:ascii="Times New Roman" w:hAnsi="Times New Roman" w:cs="Times New Roman"/>
        </w:rPr>
        <w:t xml:space="preserve">Implementation </w:t>
      </w:r>
    </w:p>
    <w:p w14:paraId="476A0969" w14:textId="3E3FC498" w:rsidR="002F6E8C" w:rsidRDefault="002F6E8C" w:rsidP="002F6E8C">
      <w:pPr>
        <w:pStyle w:val="ListParagraph"/>
        <w:numPr>
          <w:ilvl w:val="1"/>
          <w:numId w:val="1"/>
        </w:numPr>
        <w:rPr>
          <w:rFonts w:ascii="Times New Roman" w:hAnsi="Times New Roman" w:cs="Times New Roman"/>
        </w:rPr>
      </w:pPr>
      <w:r>
        <w:rPr>
          <w:rFonts w:ascii="Times New Roman" w:hAnsi="Times New Roman" w:cs="Times New Roman"/>
        </w:rPr>
        <w:t xml:space="preserve"> </w:t>
      </w:r>
      <w:r w:rsidR="00055660">
        <w:rPr>
          <w:rFonts w:ascii="Times New Roman" w:hAnsi="Times New Roman" w:cs="Times New Roman"/>
        </w:rPr>
        <w:t xml:space="preserve">Impact of the strategy </w:t>
      </w:r>
    </w:p>
    <w:p w14:paraId="3995FAB6" w14:textId="16FFF15C" w:rsidR="002F6E8C" w:rsidRDefault="00055660" w:rsidP="002F6E8C">
      <w:pPr>
        <w:pStyle w:val="ListParagraph"/>
        <w:numPr>
          <w:ilvl w:val="0"/>
          <w:numId w:val="1"/>
        </w:numPr>
        <w:rPr>
          <w:rFonts w:ascii="Times New Roman" w:hAnsi="Times New Roman" w:cs="Times New Roman"/>
        </w:rPr>
      </w:pPr>
      <w:r>
        <w:rPr>
          <w:rFonts w:ascii="Times New Roman" w:hAnsi="Times New Roman" w:cs="Times New Roman"/>
        </w:rPr>
        <w:t xml:space="preserve">Conclusion </w:t>
      </w:r>
    </w:p>
    <w:p w14:paraId="218AFFFC" w14:textId="3793AEAA" w:rsidR="0085671E" w:rsidRDefault="00055660" w:rsidP="0085671E">
      <w:pPr>
        <w:pStyle w:val="ListParagraph"/>
        <w:rPr>
          <w:rFonts w:ascii="Times New Roman" w:hAnsi="Times New Roman" w:cs="Times New Roman"/>
        </w:rPr>
      </w:pPr>
      <w:r>
        <w:rPr>
          <w:rFonts w:ascii="Times New Roman" w:hAnsi="Times New Roman" w:cs="Times New Roman"/>
        </w:rPr>
        <w:t>3.1 Recommendations</w:t>
      </w:r>
      <w:r w:rsidR="009B7C6C" w:rsidRPr="009B7C6C">
        <w:rPr>
          <w:rFonts w:ascii="Times New Roman" w:hAnsi="Times New Roman" w:cs="Times New Roman"/>
        </w:rPr>
        <w:t xml:space="preserve"> </w:t>
      </w:r>
    </w:p>
    <w:p w14:paraId="1B692DEE" w14:textId="11424D14" w:rsidR="0085671E" w:rsidRPr="0085671E" w:rsidRDefault="0085671E" w:rsidP="0085671E">
      <w:pPr>
        <w:pStyle w:val="ListParagraph"/>
        <w:numPr>
          <w:ilvl w:val="0"/>
          <w:numId w:val="1"/>
        </w:numPr>
        <w:rPr>
          <w:rFonts w:ascii="Times New Roman" w:hAnsi="Times New Roman" w:cs="Times New Roman"/>
        </w:rPr>
      </w:pPr>
      <w:r>
        <w:rPr>
          <w:rFonts w:ascii="Times New Roman" w:hAnsi="Times New Roman" w:cs="Times New Roman"/>
        </w:rPr>
        <w:t xml:space="preserve">References </w:t>
      </w:r>
    </w:p>
    <w:p w14:paraId="4487A086" w14:textId="222611F8" w:rsidR="009B7C6C" w:rsidRDefault="009B7C6C" w:rsidP="00055660">
      <w:pPr>
        <w:pStyle w:val="ListParagraph"/>
        <w:rPr>
          <w:rFonts w:ascii="Times New Roman" w:hAnsi="Times New Roman" w:cs="Times New Roman"/>
        </w:rPr>
      </w:pPr>
    </w:p>
    <w:p w14:paraId="298C100A" w14:textId="7D502B44" w:rsidR="009B7C6C" w:rsidRDefault="009B7C6C" w:rsidP="00055660">
      <w:pPr>
        <w:pStyle w:val="ListParagraph"/>
        <w:rPr>
          <w:rFonts w:ascii="Times New Roman" w:hAnsi="Times New Roman" w:cs="Times New Roman"/>
        </w:rPr>
      </w:pPr>
    </w:p>
    <w:p w14:paraId="130CD793" w14:textId="2BD65BE8" w:rsidR="009B7C6C" w:rsidRDefault="009B7C6C" w:rsidP="009B7C6C">
      <w:pPr>
        <w:rPr>
          <w:rFonts w:ascii="Times New Roman" w:hAnsi="Times New Roman" w:cs="Times New Roman"/>
        </w:rPr>
      </w:pPr>
    </w:p>
    <w:p w14:paraId="59909C69" w14:textId="1BCD4CC7" w:rsidR="009B7C6C" w:rsidRDefault="009B7C6C" w:rsidP="009B7C6C">
      <w:pPr>
        <w:rPr>
          <w:rFonts w:ascii="Times New Roman" w:hAnsi="Times New Roman" w:cs="Times New Roman"/>
        </w:rPr>
      </w:pPr>
    </w:p>
    <w:p w14:paraId="2E071F99" w14:textId="6253F7FD" w:rsidR="009B7C6C" w:rsidRDefault="009B7C6C" w:rsidP="009B7C6C">
      <w:pPr>
        <w:rPr>
          <w:rFonts w:ascii="Times New Roman" w:hAnsi="Times New Roman" w:cs="Times New Roman"/>
        </w:rPr>
      </w:pPr>
    </w:p>
    <w:p w14:paraId="4A5D82B8" w14:textId="006CB692" w:rsidR="009B7C6C" w:rsidRDefault="009B7C6C" w:rsidP="009B7C6C">
      <w:pPr>
        <w:rPr>
          <w:rFonts w:ascii="Times New Roman" w:hAnsi="Times New Roman" w:cs="Times New Roman"/>
        </w:rPr>
      </w:pPr>
    </w:p>
    <w:p w14:paraId="65A4BDD4" w14:textId="7C135018" w:rsidR="009B7C6C" w:rsidRDefault="009B7C6C" w:rsidP="009B7C6C">
      <w:pPr>
        <w:rPr>
          <w:rFonts w:ascii="Times New Roman" w:hAnsi="Times New Roman" w:cs="Times New Roman"/>
        </w:rPr>
      </w:pPr>
    </w:p>
    <w:p w14:paraId="0AB6D545" w14:textId="43F71DF7" w:rsidR="009B7C6C" w:rsidRPr="009B7C6C" w:rsidRDefault="009B7C6C" w:rsidP="009B7C6C">
      <w:pPr>
        <w:rPr>
          <w:rFonts w:ascii="Times New Roman" w:hAnsi="Times New Roman" w:cs="Times New Roman"/>
        </w:rPr>
      </w:pPr>
    </w:p>
    <w:p w14:paraId="49BFF2C8" w14:textId="77777777" w:rsidR="002F6E8C" w:rsidRDefault="002F6E8C" w:rsidP="002F6E8C">
      <w:pPr>
        <w:rPr>
          <w:rFonts w:ascii="Times New Roman" w:hAnsi="Times New Roman" w:cs="Times New Roman"/>
          <w:sz w:val="28"/>
        </w:rPr>
      </w:pPr>
    </w:p>
    <w:p w14:paraId="2CB54E6A" w14:textId="4821870B" w:rsidR="002F6E8C" w:rsidRPr="009B7C6C" w:rsidRDefault="009B7C6C" w:rsidP="009B7C6C">
      <w:pPr>
        <w:pStyle w:val="ListParagraph"/>
        <w:numPr>
          <w:ilvl w:val="0"/>
          <w:numId w:val="4"/>
        </w:numPr>
        <w:rPr>
          <w:rFonts w:ascii="Times New Roman" w:hAnsi="Times New Roman" w:cs="Times New Roman"/>
        </w:rPr>
      </w:pPr>
      <w:r w:rsidRPr="009B7C6C">
        <w:rPr>
          <w:rFonts w:ascii="Times New Roman" w:hAnsi="Times New Roman" w:cs="Times New Roman"/>
        </w:rPr>
        <w:lastRenderedPageBreak/>
        <w:t xml:space="preserve">Executive summary </w:t>
      </w:r>
    </w:p>
    <w:p w14:paraId="49469BEB" w14:textId="6C2D9A5C" w:rsidR="009B7C6C" w:rsidRPr="009B7C6C" w:rsidRDefault="009B7C6C" w:rsidP="009B7C6C">
      <w:pPr>
        <w:rPr>
          <w:rFonts w:ascii="Times New Roman" w:hAnsi="Times New Roman" w:cs="Times New Roman"/>
        </w:rPr>
      </w:pPr>
    </w:p>
    <w:p w14:paraId="2C879D6E" w14:textId="305E00E9" w:rsidR="009B7C6C" w:rsidRDefault="001F7AEF" w:rsidP="009B7C6C">
      <w:pPr>
        <w:rPr>
          <w:rFonts w:ascii="Times New Roman" w:hAnsi="Times New Roman" w:cs="Times New Roman"/>
        </w:rPr>
      </w:pPr>
      <w:r>
        <w:rPr>
          <w:rFonts w:ascii="Times New Roman" w:hAnsi="Times New Roman" w:cs="Times New Roman"/>
        </w:rPr>
        <w:t xml:space="preserve">The purpose of this report is to demonstrate a critical understanding of the Glynn Vivian Art Gallery’s main issue within the marketing industry through social media platforms, with a critical evaluation of the impact and/or potential impact of it. The final purpose is to provide the gallery with recommendation in order to strategically respond to their main issue, followed by reasons how it can be done. </w:t>
      </w:r>
    </w:p>
    <w:p w14:paraId="05511097" w14:textId="7BB55B34" w:rsidR="001F7AEF" w:rsidRDefault="001F7AEF" w:rsidP="009B7C6C">
      <w:pPr>
        <w:rPr>
          <w:rFonts w:ascii="Times New Roman" w:hAnsi="Times New Roman" w:cs="Times New Roman"/>
        </w:rPr>
      </w:pPr>
      <w:r>
        <w:rPr>
          <w:rFonts w:ascii="Times New Roman" w:hAnsi="Times New Roman" w:cs="Times New Roman"/>
        </w:rPr>
        <w:t xml:space="preserve"> </w:t>
      </w:r>
      <w:r>
        <w:rPr>
          <w:rFonts w:ascii="Times New Roman" w:hAnsi="Times New Roman" w:cs="Times New Roman"/>
        </w:rPr>
        <w:tab/>
        <w:t xml:space="preserve">The Glynn Vivian Art Gallery is a small organisation who provide art to the public with tours, chats, sessions, classes, and exhibitions. They are a not for profit organisation so depend on the council for income, meaning it’s vital they keep the public interested in the gallery. They have an issue within their social media marketing which has the potential to prevent them from growing within the industry so therefore need a strategy to help them survive. </w:t>
      </w:r>
    </w:p>
    <w:p w14:paraId="1A34960A" w14:textId="6083B8F9" w:rsidR="0085671E" w:rsidRDefault="001F7AEF" w:rsidP="009B7C6C">
      <w:pPr>
        <w:rPr>
          <w:rFonts w:ascii="Times New Roman" w:hAnsi="Times New Roman" w:cs="Times New Roman"/>
        </w:rPr>
      </w:pPr>
      <w:r>
        <w:rPr>
          <w:rFonts w:ascii="Times New Roman" w:hAnsi="Times New Roman" w:cs="Times New Roman"/>
        </w:rPr>
        <w:tab/>
        <w:t xml:space="preserve">Throughout this report, </w:t>
      </w:r>
      <w:r w:rsidR="0070784A">
        <w:rPr>
          <w:rFonts w:ascii="Times New Roman" w:hAnsi="Times New Roman" w:cs="Times New Roman"/>
        </w:rPr>
        <w:t>the gallery’s aims and objectives and opportunities within social media marketing are well discussed in order to highlight the current situation of the organisation. Followed by identifying their main issue and how they are going to overcome this with the implementation and impact of the strategy</w:t>
      </w:r>
      <w:r w:rsidR="002A15C8">
        <w:rPr>
          <w:rFonts w:ascii="Times New Roman" w:hAnsi="Times New Roman" w:cs="Times New Roman"/>
        </w:rPr>
        <w:t xml:space="preserve"> including the strengths and weaknesses of this. </w:t>
      </w:r>
    </w:p>
    <w:p w14:paraId="5B322C93" w14:textId="385C2164" w:rsidR="0085671E" w:rsidRDefault="002A15C8" w:rsidP="009B7C6C">
      <w:pPr>
        <w:rPr>
          <w:rFonts w:ascii="Times New Roman" w:hAnsi="Times New Roman" w:cs="Times New Roman"/>
        </w:rPr>
      </w:pPr>
      <w:r>
        <w:rPr>
          <w:rFonts w:ascii="Times New Roman" w:hAnsi="Times New Roman" w:cs="Times New Roman"/>
        </w:rPr>
        <w:tab/>
      </w:r>
    </w:p>
    <w:p w14:paraId="1F97C7B6" w14:textId="1CD557A1" w:rsidR="0085671E" w:rsidRDefault="0085671E" w:rsidP="009B7C6C">
      <w:pPr>
        <w:rPr>
          <w:rFonts w:ascii="Times New Roman" w:hAnsi="Times New Roman" w:cs="Times New Roman"/>
        </w:rPr>
      </w:pPr>
    </w:p>
    <w:p w14:paraId="39F837C7" w14:textId="2155BD4B" w:rsidR="0085671E" w:rsidRDefault="0085671E" w:rsidP="009B7C6C">
      <w:pPr>
        <w:rPr>
          <w:rFonts w:ascii="Times New Roman" w:hAnsi="Times New Roman" w:cs="Times New Roman"/>
        </w:rPr>
      </w:pPr>
    </w:p>
    <w:p w14:paraId="06D410CA" w14:textId="77777777" w:rsidR="0070784A" w:rsidRPr="009B7C6C" w:rsidRDefault="0070784A" w:rsidP="009B7C6C">
      <w:pPr>
        <w:rPr>
          <w:rFonts w:ascii="Times New Roman" w:hAnsi="Times New Roman" w:cs="Times New Roman"/>
        </w:rPr>
      </w:pPr>
    </w:p>
    <w:p w14:paraId="21947DF7" w14:textId="58B134A9" w:rsidR="009B7C6C" w:rsidRPr="009B7C6C" w:rsidRDefault="009B7C6C" w:rsidP="009B7C6C">
      <w:pPr>
        <w:pStyle w:val="ListParagraph"/>
        <w:rPr>
          <w:rFonts w:ascii="Times New Roman" w:hAnsi="Times New Roman" w:cs="Times New Roman"/>
        </w:rPr>
      </w:pPr>
    </w:p>
    <w:p w14:paraId="2489666D" w14:textId="60EF1812" w:rsidR="009B7C6C" w:rsidRDefault="009B7C6C" w:rsidP="009B7C6C">
      <w:pPr>
        <w:pStyle w:val="ListParagraph"/>
        <w:numPr>
          <w:ilvl w:val="1"/>
          <w:numId w:val="4"/>
        </w:numPr>
        <w:rPr>
          <w:rFonts w:ascii="Times New Roman" w:hAnsi="Times New Roman" w:cs="Times New Roman"/>
        </w:rPr>
      </w:pPr>
      <w:r w:rsidRPr="009B7C6C">
        <w:rPr>
          <w:rFonts w:ascii="Times New Roman" w:hAnsi="Times New Roman" w:cs="Times New Roman"/>
        </w:rPr>
        <w:lastRenderedPageBreak/>
        <w:t xml:space="preserve">Introduction </w:t>
      </w:r>
    </w:p>
    <w:p w14:paraId="46E82487" w14:textId="77777777" w:rsidR="0085671E" w:rsidRDefault="0085671E" w:rsidP="0085671E">
      <w:pPr>
        <w:rPr>
          <w:rFonts w:ascii="Times New Roman" w:hAnsi="Times New Roman" w:cs="Times New Roman"/>
        </w:rPr>
      </w:pPr>
    </w:p>
    <w:p w14:paraId="582177A5" w14:textId="628AC2D4" w:rsidR="0085671E" w:rsidRPr="00AF4A47" w:rsidRDefault="0085671E" w:rsidP="0085671E">
      <w:pPr>
        <w:rPr>
          <w:rFonts w:ascii="Times New Roman" w:hAnsi="Times New Roman" w:cs="Times New Roman"/>
        </w:rPr>
      </w:pPr>
      <w:r w:rsidRPr="00166BB3">
        <w:rPr>
          <w:rFonts w:ascii="Times New Roman" w:hAnsi="Times New Roman" w:cs="Times New Roman"/>
        </w:rPr>
        <w:t xml:space="preserve">This </w:t>
      </w:r>
      <w:r w:rsidR="001B6173" w:rsidRPr="00166BB3">
        <w:rPr>
          <w:rFonts w:ascii="Times New Roman" w:hAnsi="Times New Roman" w:cs="Times New Roman"/>
        </w:rPr>
        <w:t>p</w:t>
      </w:r>
      <w:r w:rsidR="001B6173">
        <w:rPr>
          <w:rFonts w:ascii="Times New Roman" w:hAnsi="Times New Roman" w:cs="Times New Roman"/>
        </w:rPr>
        <w:t>roject r</w:t>
      </w:r>
      <w:r w:rsidRPr="00166BB3">
        <w:rPr>
          <w:rFonts w:ascii="Times New Roman" w:hAnsi="Times New Roman" w:cs="Times New Roman"/>
        </w:rPr>
        <w:t xml:space="preserve">eport provides </w:t>
      </w:r>
      <w:r w:rsidR="00166BB3">
        <w:rPr>
          <w:rFonts w:ascii="Times New Roman" w:hAnsi="Times New Roman" w:cs="Times New Roman"/>
        </w:rPr>
        <w:t xml:space="preserve">recommendations to appropriate strategic responses for </w:t>
      </w:r>
      <w:r w:rsidR="001D57BE">
        <w:rPr>
          <w:rFonts w:ascii="Times New Roman" w:hAnsi="Times New Roman" w:cs="Times New Roman"/>
        </w:rPr>
        <w:t>t</w:t>
      </w:r>
      <w:r w:rsidR="00166BB3">
        <w:rPr>
          <w:rFonts w:ascii="Times New Roman" w:hAnsi="Times New Roman" w:cs="Times New Roman"/>
        </w:rPr>
        <w:t xml:space="preserve">he Glynn Vivian Art Gallery </w:t>
      </w:r>
      <w:r w:rsidR="001B6173">
        <w:rPr>
          <w:rFonts w:ascii="Times New Roman" w:hAnsi="Times New Roman" w:cs="Times New Roman"/>
        </w:rPr>
        <w:t xml:space="preserve">within </w:t>
      </w:r>
      <w:r w:rsidR="00166BB3">
        <w:rPr>
          <w:rFonts w:ascii="Times New Roman" w:hAnsi="Times New Roman" w:cs="Times New Roman"/>
        </w:rPr>
        <w:t xml:space="preserve">social media marketing. </w:t>
      </w:r>
      <w:r w:rsidR="001D57BE">
        <w:rPr>
          <w:rFonts w:ascii="Times New Roman" w:hAnsi="Times New Roman" w:cs="Times New Roman"/>
        </w:rPr>
        <w:t xml:space="preserve">The project demonstrates a critical understanding of the issue within the marketing industry, with evidence of a range of credible sources. It provides a critical evaluation of the impact and/or potential impact of social media marketing on the Glynn Vivian Art Gallery. Finishing off with recommended strategic responses to the issue justified with the evidence from the research found throughout. </w:t>
      </w:r>
      <w:r w:rsidR="00312992">
        <w:rPr>
          <w:rFonts w:ascii="Times New Roman" w:hAnsi="Times New Roman" w:cs="Times New Roman"/>
        </w:rPr>
        <w:t xml:space="preserve">The gallery is known to use social media marketing </w:t>
      </w:r>
      <w:r w:rsidR="009C3BB2">
        <w:rPr>
          <w:rFonts w:ascii="Times New Roman" w:hAnsi="Times New Roman" w:cs="Times New Roman"/>
        </w:rPr>
        <w:t xml:space="preserve">for their organisation which is why they have been used for the purpose of this report. </w:t>
      </w:r>
    </w:p>
    <w:p w14:paraId="4D9991F9" w14:textId="77777777" w:rsidR="0085671E" w:rsidRPr="0085671E" w:rsidRDefault="0085671E" w:rsidP="0085671E">
      <w:pPr>
        <w:rPr>
          <w:rFonts w:ascii="Times New Roman" w:hAnsi="Times New Roman" w:cs="Times New Roman"/>
        </w:rPr>
      </w:pPr>
    </w:p>
    <w:p w14:paraId="498D5D13" w14:textId="442B08BC" w:rsidR="0085671E" w:rsidRDefault="009B7C6C" w:rsidP="0085671E">
      <w:pPr>
        <w:pStyle w:val="ListParagraph"/>
        <w:numPr>
          <w:ilvl w:val="1"/>
          <w:numId w:val="4"/>
        </w:numPr>
        <w:rPr>
          <w:rFonts w:ascii="Times New Roman" w:hAnsi="Times New Roman" w:cs="Times New Roman"/>
        </w:rPr>
      </w:pPr>
      <w:r>
        <w:rPr>
          <w:rFonts w:ascii="Times New Roman" w:hAnsi="Times New Roman" w:cs="Times New Roman"/>
        </w:rPr>
        <w:t xml:space="preserve">Background to organisation </w:t>
      </w:r>
    </w:p>
    <w:p w14:paraId="41FADAE1" w14:textId="0B2AD1F9" w:rsidR="0085671E" w:rsidRDefault="0085671E" w:rsidP="0085671E">
      <w:pPr>
        <w:rPr>
          <w:rFonts w:ascii="Times New Roman" w:hAnsi="Times New Roman" w:cs="Times New Roman"/>
        </w:rPr>
      </w:pPr>
    </w:p>
    <w:p w14:paraId="11E3CBDF" w14:textId="09929080" w:rsidR="001304B5" w:rsidRPr="0085671E" w:rsidRDefault="001D57BE" w:rsidP="0085671E">
      <w:pPr>
        <w:rPr>
          <w:rFonts w:ascii="Times New Roman" w:hAnsi="Times New Roman" w:cs="Times New Roman"/>
        </w:rPr>
      </w:pPr>
      <w:r>
        <w:rPr>
          <w:rFonts w:ascii="Times New Roman" w:hAnsi="Times New Roman" w:cs="Times New Roman"/>
        </w:rPr>
        <w:t>The Glynn Vivian Art Gallery is a small, not for profit organisation that aims to inspire people through all types of art, past and present, and they provide a variety of entertainment for all ages (</w:t>
      </w:r>
      <w:r w:rsidRPr="00603AD9">
        <w:rPr>
          <w:rFonts w:ascii="Times New Roman" w:hAnsi="Times New Roman" w:cs="Times New Roman"/>
        </w:rPr>
        <w:t>Swansea.gov.uk, 2019</w:t>
      </w:r>
      <w:r>
        <w:rPr>
          <w:rFonts w:ascii="Times New Roman" w:hAnsi="Times New Roman" w:cs="Times New Roman"/>
        </w:rPr>
        <w:t>).</w:t>
      </w:r>
      <w:r w:rsidR="009C3BB2">
        <w:rPr>
          <w:rFonts w:ascii="Times New Roman" w:hAnsi="Times New Roman" w:cs="Times New Roman"/>
        </w:rPr>
        <w:t xml:space="preserve"> They currently use many types of social media platforms to market their organisation including, Instagram and Facebook, two of the most dominant social media platforms in the United Kingdom according to </w:t>
      </w:r>
      <w:r w:rsidR="00603AD9">
        <w:rPr>
          <w:rFonts w:ascii="Times New Roman" w:hAnsi="Times New Roman" w:cs="Times New Roman"/>
        </w:rPr>
        <w:t>Weber</w:t>
      </w:r>
      <w:r w:rsidR="009C3BB2">
        <w:rPr>
          <w:rFonts w:ascii="Times New Roman" w:hAnsi="Times New Roman" w:cs="Times New Roman"/>
        </w:rPr>
        <w:t xml:space="preserve"> (</w:t>
      </w:r>
      <w:r w:rsidR="00603AD9">
        <w:rPr>
          <w:rFonts w:ascii="Times New Roman" w:hAnsi="Times New Roman" w:cs="Times New Roman"/>
        </w:rPr>
        <w:t>2011</w:t>
      </w:r>
      <w:r w:rsidR="009C3BB2">
        <w:rPr>
          <w:rFonts w:ascii="Times New Roman" w:hAnsi="Times New Roman" w:cs="Times New Roman"/>
        </w:rPr>
        <w:t xml:space="preserve">). The gallery currently </w:t>
      </w:r>
      <w:r w:rsidR="001304B5">
        <w:rPr>
          <w:rFonts w:ascii="Times New Roman" w:hAnsi="Times New Roman" w:cs="Times New Roman"/>
        </w:rPr>
        <w:t>has</w:t>
      </w:r>
      <w:r w:rsidR="009C3BB2">
        <w:rPr>
          <w:rFonts w:ascii="Times New Roman" w:hAnsi="Times New Roman" w:cs="Times New Roman"/>
        </w:rPr>
        <w:t xml:space="preserve"> a combined number of </w:t>
      </w:r>
      <w:r w:rsidR="001304B5">
        <w:rPr>
          <w:rFonts w:ascii="Times New Roman" w:hAnsi="Times New Roman" w:cs="Times New Roman"/>
        </w:rPr>
        <w:t>7,204 followers on both social media platforms (</w:t>
      </w:r>
      <w:r w:rsidR="00603AD9">
        <w:rPr>
          <w:rFonts w:ascii="Times New Roman" w:hAnsi="Times New Roman" w:cs="Times New Roman"/>
        </w:rPr>
        <w:t>Glynn Facebook page, 2019</w:t>
      </w:r>
      <w:r w:rsidR="001304B5">
        <w:rPr>
          <w:rFonts w:ascii="Times New Roman" w:hAnsi="Times New Roman" w:cs="Times New Roman"/>
        </w:rPr>
        <w:t>) and with Swansea’s current population being at 246,500 (</w:t>
      </w:r>
      <w:r w:rsidR="001304B5" w:rsidRPr="00603AD9">
        <w:rPr>
          <w:rFonts w:ascii="Times New Roman" w:hAnsi="Times New Roman" w:cs="Times New Roman"/>
        </w:rPr>
        <w:t>Population Swansea, 2019</w:t>
      </w:r>
      <w:r w:rsidR="001304B5">
        <w:rPr>
          <w:rFonts w:ascii="Times New Roman" w:hAnsi="Times New Roman" w:cs="Times New Roman"/>
        </w:rPr>
        <w:t xml:space="preserve">), this is a potential issue for the organisations growth as there is a reason to why the remaining citizens of Swansea don’t want to follow the gallery on social media. As the organisation aim to inspire people, its vital they get their social media marketing right as </w:t>
      </w:r>
      <w:r w:rsidR="00603AD9">
        <w:rPr>
          <w:rFonts w:ascii="Times New Roman" w:hAnsi="Times New Roman" w:cs="Times New Roman"/>
        </w:rPr>
        <w:t>Weber</w:t>
      </w:r>
      <w:r w:rsidR="001304B5">
        <w:rPr>
          <w:rFonts w:ascii="Times New Roman" w:hAnsi="Times New Roman" w:cs="Times New Roman"/>
        </w:rPr>
        <w:t xml:space="preserve"> (</w:t>
      </w:r>
      <w:r w:rsidR="00603AD9">
        <w:rPr>
          <w:rFonts w:ascii="Times New Roman" w:hAnsi="Times New Roman" w:cs="Times New Roman"/>
        </w:rPr>
        <w:t>2011</w:t>
      </w:r>
      <w:r w:rsidR="001304B5">
        <w:rPr>
          <w:rFonts w:ascii="Times New Roman" w:hAnsi="Times New Roman" w:cs="Times New Roman"/>
        </w:rPr>
        <w:t xml:space="preserve">) says social media marketing is the future for organisations. </w:t>
      </w:r>
    </w:p>
    <w:p w14:paraId="64FA72F7" w14:textId="4570C4DF" w:rsidR="009B7C6C" w:rsidRDefault="009B7C6C" w:rsidP="009B7C6C">
      <w:pPr>
        <w:pStyle w:val="ListParagraph"/>
        <w:numPr>
          <w:ilvl w:val="1"/>
          <w:numId w:val="4"/>
        </w:numPr>
        <w:rPr>
          <w:rFonts w:ascii="Times New Roman" w:hAnsi="Times New Roman" w:cs="Times New Roman"/>
        </w:rPr>
      </w:pPr>
      <w:r>
        <w:rPr>
          <w:rFonts w:ascii="Times New Roman" w:hAnsi="Times New Roman" w:cs="Times New Roman"/>
        </w:rPr>
        <w:lastRenderedPageBreak/>
        <w:t xml:space="preserve">Opportunities </w:t>
      </w:r>
    </w:p>
    <w:p w14:paraId="394B676F" w14:textId="59AB9627" w:rsidR="00496A7E" w:rsidRDefault="00496A7E" w:rsidP="0085671E">
      <w:pPr>
        <w:rPr>
          <w:rFonts w:ascii="Times New Roman" w:hAnsi="Times New Roman" w:cs="Times New Roman"/>
        </w:rPr>
      </w:pPr>
    </w:p>
    <w:p w14:paraId="12F07A16" w14:textId="67607310" w:rsidR="0085671E" w:rsidRDefault="00BA17A7" w:rsidP="0085671E">
      <w:pPr>
        <w:rPr>
          <w:rFonts w:ascii="Times New Roman" w:hAnsi="Times New Roman" w:cs="Times New Roman"/>
        </w:rPr>
      </w:pPr>
      <w:r>
        <w:rPr>
          <w:rStyle w:val="Hyperlink"/>
          <w:rFonts w:ascii="Times New Roman" w:hAnsi="Times New Roman" w:cs="Times New Roman"/>
          <w:color w:val="000000" w:themeColor="text1"/>
          <w:u w:val="none"/>
          <w:shd w:val="clear" w:color="auto" w:fill="FFFFFF"/>
        </w:rPr>
        <w:t xml:space="preserve">Content marketing has the power to influence organisations into opportunities, the Glynn Vivian are able to write to their audience through social media posts about upcoming events and this </w:t>
      </w:r>
      <w:r w:rsidR="008F2B53">
        <w:rPr>
          <w:rStyle w:val="Hyperlink"/>
          <w:rFonts w:ascii="Times New Roman" w:hAnsi="Times New Roman" w:cs="Times New Roman"/>
          <w:color w:val="000000" w:themeColor="text1"/>
          <w:u w:val="none"/>
          <w:shd w:val="clear" w:color="auto" w:fill="FFFFFF"/>
        </w:rPr>
        <w:t xml:space="preserve">has the potential to build customer relationships as they have a platform to go to, to find out the latest information. However, the art gallery is also missing out on opportunities including not being on enough social media platforms, as previously mentioned, they are only on Facebook and Instagram, although according to Smith et al., (2012), YouTube is the second most popular platform in the UK, but instead of the use of words and imagery they provide videos which can be more personal to the consumer, he adds that social media users spend more time watching videos on YouTube resulting in this being an opportunity for the gallery to have a wider audience outside of Swansea. </w:t>
      </w:r>
      <w:r w:rsidR="0081066C">
        <w:rPr>
          <w:rStyle w:val="Hyperlink"/>
          <w:rFonts w:ascii="Times New Roman" w:hAnsi="Times New Roman" w:cs="Times New Roman"/>
          <w:color w:val="000000" w:themeColor="text1"/>
          <w:u w:val="none"/>
          <w:shd w:val="clear" w:color="auto" w:fill="FFFFFF"/>
        </w:rPr>
        <w:t xml:space="preserve">If the gallery creates this opportunity for themselves, then this will result in increased brand awareness, increased audience, and increased profit, however, they will need to increase to more social media platforms in order to do so. Eventually, their aim will be met with added impact from the social media platforms that they gallery will not have experienced. </w:t>
      </w:r>
    </w:p>
    <w:p w14:paraId="1F4C3161" w14:textId="77777777" w:rsidR="008F2B53" w:rsidRPr="0085671E" w:rsidRDefault="008F2B53" w:rsidP="0085671E">
      <w:pPr>
        <w:rPr>
          <w:rFonts w:ascii="Times New Roman" w:hAnsi="Times New Roman" w:cs="Times New Roman"/>
        </w:rPr>
      </w:pPr>
    </w:p>
    <w:p w14:paraId="4D33766E" w14:textId="403CA829" w:rsidR="009B7C6C" w:rsidRDefault="009B7C6C" w:rsidP="009B7C6C">
      <w:pPr>
        <w:pStyle w:val="ListParagraph"/>
        <w:numPr>
          <w:ilvl w:val="1"/>
          <w:numId w:val="4"/>
        </w:numPr>
        <w:rPr>
          <w:rFonts w:ascii="Times New Roman" w:hAnsi="Times New Roman" w:cs="Times New Roman"/>
        </w:rPr>
      </w:pPr>
      <w:r>
        <w:rPr>
          <w:rFonts w:ascii="Times New Roman" w:hAnsi="Times New Roman" w:cs="Times New Roman"/>
        </w:rPr>
        <w:t xml:space="preserve">Aims and objectives </w:t>
      </w:r>
    </w:p>
    <w:p w14:paraId="720C04C8" w14:textId="640BCC75" w:rsidR="0085671E" w:rsidRDefault="0085671E" w:rsidP="0085671E">
      <w:pPr>
        <w:rPr>
          <w:rFonts w:ascii="Times New Roman" w:hAnsi="Times New Roman" w:cs="Times New Roman"/>
        </w:rPr>
      </w:pPr>
    </w:p>
    <w:p w14:paraId="72829A1D" w14:textId="7DA5E703" w:rsidR="0085671E" w:rsidRDefault="00585569" w:rsidP="0085671E">
      <w:pPr>
        <w:rPr>
          <w:rFonts w:ascii="Times New Roman" w:hAnsi="Times New Roman" w:cs="Times New Roman"/>
        </w:rPr>
      </w:pPr>
      <w:r>
        <w:rPr>
          <w:rFonts w:ascii="Times New Roman" w:hAnsi="Times New Roman" w:cs="Times New Roman"/>
        </w:rPr>
        <w:t>The Glynn Vivian Art Gallery clearly state on their website that their main aim is to increase participation and engagement with people from a range of diverse backgrounds and cultures</w:t>
      </w:r>
      <w:r w:rsidR="00521F1E">
        <w:rPr>
          <w:rFonts w:ascii="Times New Roman" w:hAnsi="Times New Roman" w:cs="Times New Roman"/>
        </w:rPr>
        <w:t xml:space="preserve"> (</w:t>
      </w:r>
      <w:r w:rsidR="00E62629" w:rsidRPr="00603AD9">
        <w:rPr>
          <w:rFonts w:ascii="Times New Roman" w:hAnsi="Times New Roman" w:cs="Times New Roman"/>
        </w:rPr>
        <w:t>Swansea.gov.uk, 2019</w:t>
      </w:r>
      <w:r w:rsidR="00E62629">
        <w:rPr>
          <w:rFonts w:ascii="Times New Roman" w:hAnsi="Times New Roman" w:cs="Times New Roman"/>
        </w:rPr>
        <w:t>)</w:t>
      </w:r>
      <w:r>
        <w:rPr>
          <w:rFonts w:ascii="Times New Roman" w:hAnsi="Times New Roman" w:cs="Times New Roman"/>
        </w:rPr>
        <w:t xml:space="preserve">, however, they could set themselves another aim to increase their </w:t>
      </w:r>
      <w:r w:rsidR="00521F1E">
        <w:rPr>
          <w:rFonts w:ascii="Times New Roman" w:hAnsi="Times New Roman" w:cs="Times New Roman"/>
        </w:rPr>
        <w:t xml:space="preserve">social media marketing participation with their consumers to widen their knowledge and understanding of the gallery. This can potentially allow their consumers to feel valued and </w:t>
      </w:r>
      <w:r w:rsidR="00521F1E">
        <w:rPr>
          <w:rFonts w:ascii="Times New Roman" w:hAnsi="Times New Roman" w:cs="Times New Roman"/>
        </w:rPr>
        <w:lastRenderedPageBreak/>
        <w:t>gives them a platform they can reach to find out upcoming events, current artwork at the gallery, and the history behind the gallery itself</w:t>
      </w:r>
      <w:r w:rsidR="00E62629">
        <w:rPr>
          <w:rFonts w:ascii="Times New Roman" w:hAnsi="Times New Roman" w:cs="Times New Roman"/>
        </w:rPr>
        <w:t xml:space="preserve"> (Heinonen, 2011)</w:t>
      </w:r>
      <w:r w:rsidR="00521F1E">
        <w:rPr>
          <w:rFonts w:ascii="Times New Roman" w:hAnsi="Times New Roman" w:cs="Times New Roman"/>
        </w:rPr>
        <w:t xml:space="preserve">. Their objectives can include market research </w:t>
      </w:r>
      <w:r w:rsidR="00E62629">
        <w:rPr>
          <w:rFonts w:ascii="Times New Roman" w:hAnsi="Times New Roman" w:cs="Times New Roman"/>
        </w:rPr>
        <w:t xml:space="preserve">to identify whose interested in them, why they are, what they are specifically interested in, when they reach out, and where they go to find out information, all of these will allow the gallery to achieve their aim of increasing their participation and engagement with consumers as they will have a better understanding of how to do so through social media platforms (Madill et al., 2010). </w:t>
      </w:r>
    </w:p>
    <w:p w14:paraId="33AF98B8" w14:textId="77777777" w:rsidR="0085671E" w:rsidRPr="0085671E" w:rsidRDefault="0085671E" w:rsidP="0085671E">
      <w:pPr>
        <w:rPr>
          <w:rFonts w:ascii="Times New Roman" w:hAnsi="Times New Roman" w:cs="Times New Roman"/>
        </w:rPr>
      </w:pPr>
    </w:p>
    <w:p w14:paraId="3EC5BAC5" w14:textId="758867AC" w:rsidR="0085671E" w:rsidRDefault="0081066C" w:rsidP="0085671E">
      <w:pPr>
        <w:pStyle w:val="ListParagraph"/>
        <w:numPr>
          <w:ilvl w:val="0"/>
          <w:numId w:val="4"/>
        </w:numPr>
        <w:rPr>
          <w:rFonts w:ascii="Times New Roman" w:hAnsi="Times New Roman" w:cs="Times New Roman"/>
        </w:rPr>
      </w:pPr>
      <w:r>
        <w:rPr>
          <w:rFonts w:ascii="Times New Roman" w:hAnsi="Times New Roman" w:cs="Times New Roman"/>
        </w:rPr>
        <w:t>What is the issue?</w:t>
      </w:r>
    </w:p>
    <w:p w14:paraId="4DA70AAE" w14:textId="77777777" w:rsidR="0085671E" w:rsidRPr="0085671E" w:rsidRDefault="0085671E" w:rsidP="0085671E">
      <w:pPr>
        <w:rPr>
          <w:rFonts w:ascii="Times New Roman" w:hAnsi="Times New Roman" w:cs="Times New Roman"/>
        </w:rPr>
      </w:pPr>
    </w:p>
    <w:p w14:paraId="59141685" w14:textId="77777777" w:rsidR="00573607" w:rsidRDefault="0081066C" w:rsidP="0085671E">
      <w:pPr>
        <w:rPr>
          <w:rStyle w:val="Hyperlink"/>
          <w:rFonts w:ascii="Times New Roman" w:hAnsi="Times New Roman" w:cs="Times New Roman"/>
          <w:color w:val="000000" w:themeColor="text1"/>
          <w:u w:val="none"/>
          <w:shd w:val="clear" w:color="auto" w:fill="FFFFFF"/>
        </w:rPr>
      </w:pPr>
      <w:r>
        <w:rPr>
          <w:rStyle w:val="Hyperlink"/>
          <w:rFonts w:ascii="Times New Roman" w:hAnsi="Times New Roman" w:cs="Times New Roman"/>
          <w:color w:val="000000" w:themeColor="text1"/>
          <w:u w:val="none"/>
          <w:shd w:val="clear" w:color="auto" w:fill="FFFFFF"/>
        </w:rPr>
        <w:t xml:space="preserve">Tadajewski et al., (2008) defines content marketing as a strategic marketing approach focused on creating and distributing valuable, relevant, and consistent content to attract a target audience, drive profit, and create opportunities. Similarly, Porter (2004) explains that it makes it easier to communicate with consumers and for brands and customers to connect with each other through social media platforms. </w:t>
      </w:r>
      <w:r w:rsidR="0026416A">
        <w:rPr>
          <w:rStyle w:val="Hyperlink"/>
          <w:rFonts w:ascii="Times New Roman" w:hAnsi="Times New Roman" w:cs="Times New Roman"/>
          <w:color w:val="000000" w:themeColor="text1"/>
          <w:u w:val="none"/>
          <w:shd w:val="clear" w:color="auto" w:fill="FFFFFF"/>
        </w:rPr>
        <w:t xml:space="preserve"> </w:t>
      </w:r>
      <w:r w:rsidR="008D12DA">
        <w:rPr>
          <w:rStyle w:val="Hyperlink"/>
          <w:rFonts w:ascii="Times New Roman" w:hAnsi="Times New Roman" w:cs="Times New Roman"/>
          <w:color w:val="000000" w:themeColor="text1"/>
          <w:u w:val="none"/>
          <w:shd w:val="clear" w:color="auto" w:fill="FFFFFF"/>
        </w:rPr>
        <w:t xml:space="preserve">Businesses use content marketing through social media platforms </w:t>
      </w:r>
      <w:r w:rsidR="00AB3643">
        <w:rPr>
          <w:rStyle w:val="Hyperlink"/>
          <w:rFonts w:ascii="Times New Roman" w:hAnsi="Times New Roman" w:cs="Times New Roman"/>
          <w:color w:val="000000" w:themeColor="text1"/>
          <w:u w:val="none"/>
          <w:shd w:val="clear" w:color="auto" w:fill="FFFFFF"/>
        </w:rPr>
        <w:t>by creating posts containing viable information they want their consumers to know, to spread awareness, and to give their consumers an easy way to get in contact with them (</w:t>
      </w:r>
      <w:r w:rsidR="00826F39">
        <w:rPr>
          <w:rStyle w:val="Hyperlink"/>
          <w:rFonts w:ascii="Times New Roman" w:hAnsi="Times New Roman" w:cs="Times New Roman"/>
          <w:color w:val="000000" w:themeColor="text1"/>
          <w:u w:val="none"/>
          <w:shd w:val="clear" w:color="auto" w:fill="FFFFFF"/>
        </w:rPr>
        <w:t>Parsons, 2009</w:t>
      </w:r>
      <w:r w:rsidR="00AB3643">
        <w:rPr>
          <w:rStyle w:val="Hyperlink"/>
          <w:rFonts w:ascii="Times New Roman" w:hAnsi="Times New Roman" w:cs="Times New Roman"/>
          <w:color w:val="000000" w:themeColor="text1"/>
          <w:u w:val="none"/>
          <w:shd w:val="clear" w:color="auto" w:fill="FFFFFF"/>
        </w:rPr>
        <w:t xml:space="preserve">). Most importantly, the forms of social media used for content marketing are channels to make sure businesses content is read by the right audience, and social media is one of the most important platforms to promote your content on and should always be a part of your marketing strategy, says </w:t>
      </w:r>
      <w:r w:rsidR="00826F39">
        <w:rPr>
          <w:rStyle w:val="Hyperlink"/>
          <w:rFonts w:ascii="Times New Roman" w:hAnsi="Times New Roman" w:cs="Times New Roman"/>
          <w:color w:val="000000" w:themeColor="text1"/>
          <w:u w:val="none"/>
          <w:shd w:val="clear" w:color="auto" w:fill="FFFFFF"/>
        </w:rPr>
        <w:t>Moore et al.,</w:t>
      </w:r>
      <w:r w:rsidR="00AB3643">
        <w:rPr>
          <w:rStyle w:val="Hyperlink"/>
          <w:rFonts w:ascii="Times New Roman" w:hAnsi="Times New Roman" w:cs="Times New Roman"/>
          <w:color w:val="000000" w:themeColor="text1"/>
          <w:u w:val="none"/>
          <w:shd w:val="clear" w:color="auto" w:fill="FFFFFF"/>
        </w:rPr>
        <w:t xml:space="preserve"> (</w:t>
      </w:r>
      <w:r w:rsidR="00826F39">
        <w:rPr>
          <w:rStyle w:val="Hyperlink"/>
          <w:rFonts w:ascii="Times New Roman" w:hAnsi="Times New Roman" w:cs="Times New Roman"/>
          <w:color w:val="000000" w:themeColor="text1"/>
          <w:u w:val="none"/>
          <w:shd w:val="clear" w:color="auto" w:fill="FFFFFF"/>
        </w:rPr>
        <w:t>2008</w:t>
      </w:r>
      <w:r w:rsidR="00AB3643">
        <w:rPr>
          <w:rStyle w:val="Hyperlink"/>
          <w:rFonts w:ascii="Times New Roman" w:hAnsi="Times New Roman" w:cs="Times New Roman"/>
          <w:color w:val="000000" w:themeColor="text1"/>
          <w:u w:val="none"/>
          <w:shd w:val="clear" w:color="auto" w:fill="FFFFFF"/>
        </w:rPr>
        <w:t xml:space="preserve">). </w:t>
      </w:r>
    </w:p>
    <w:p w14:paraId="225A264F" w14:textId="3928460C" w:rsidR="0081066C" w:rsidRDefault="00D07460" w:rsidP="00A40B59">
      <w:pPr>
        <w:ind w:firstLine="720"/>
        <w:rPr>
          <w:rStyle w:val="Hyperlink"/>
          <w:rFonts w:ascii="Times New Roman" w:hAnsi="Times New Roman" w:cs="Times New Roman"/>
          <w:color w:val="000000" w:themeColor="text1"/>
          <w:u w:val="none"/>
          <w:shd w:val="clear" w:color="auto" w:fill="FFFFFF"/>
        </w:rPr>
      </w:pPr>
      <w:r>
        <w:rPr>
          <w:rStyle w:val="Hyperlink"/>
          <w:rFonts w:ascii="Times New Roman" w:hAnsi="Times New Roman" w:cs="Times New Roman"/>
          <w:color w:val="000000" w:themeColor="text1"/>
          <w:u w:val="none"/>
          <w:shd w:val="clear" w:color="auto" w:fill="FFFFFF"/>
        </w:rPr>
        <w:t xml:space="preserve">This comes with many advantages to businesses including, allowing the engagement with their target audience through sharable posts and the identification of insights through analytics with social networks, the development of social presence across different platforms, </w:t>
      </w:r>
      <w:r>
        <w:rPr>
          <w:rStyle w:val="Hyperlink"/>
          <w:rFonts w:ascii="Times New Roman" w:hAnsi="Times New Roman" w:cs="Times New Roman"/>
          <w:color w:val="000000" w:themeColor="text1"/>
          <w:u w:val="none"/>
          <w:shd w:val="clear" w:color="auto" w:fill="FFFFFF"/>
        </w:rPr>
        <w:lastRenderedPageBreak/>
        <w:t>and it promotes the brand typically free of charge depending on the platform (</w:t>
      </w:r>
      <w:r w:rsidR="00826F39">
        <w:rPr>
          <w:rStyle w:val="Hyperlink"/>
          <w:rFonts w:ascii="Times New Roman" w:hAnsi="Times New Roman" w:cs="Times New Roman"/>
          <w:color w:val="000000" w:themeColor="text1"/>
          <w:u w:val="none"/>
          <w:shd w:val="clear" w:color="auto" w:fill="FFFFFF"/>
        </w:rPr>
        <w:t>Palmer et al., 2008</w:t>
      </w:r>
      <w:r>
        <w:rPr>
          <w:rStyle w:val="Hyperlink"/>
          <w:rFonts w:ascii="Times New Roman" w:hAnsi="Times New Roman" w:cs="Times New Roman"/>
          <w:color w:val="000000" w:themeColor="text1"/>
          <w:u w:val="none"/>
          <w:shd w:val="clear" w:color="auto" w:fill="FFFFFF"/>
        </w:rPr>
        <w:t>). On the other hand, disadvantages also occur including, the lack of emotional connection between brand and consumer, the businesses problems are more visible, and a lot of time and skill is required from members of staff to get it right (</w:t>
      </w:r>
      <w:r w:rsidR="00826F39">
        <w:rPr>
          <w:rStyle w:val="Hyperlink"/>
          <w:rFonts w:ascii="Times New Roman" w:hAnsi="Times New Roman" w:cs="Times New Roman"/>
          <w:color w:val="000000" w:themeColor="text1"/>
          <w:u w:val="none"/>
          <w:shd w:val="clear" w:color="auto" w:fill="FFFFFF"/>
        </w:rPr>
        <w:t>Parsons, 2009</w:t>
      </w:r>
      <w:r>
        <w:rPr>
          <w:rStyle w:val="Hyperlink"/>
          <w:rFonts w:ascii="Times New Roman" w:hAnsi="Times New Roman" w:cs="Times New Roman"/>
          <w:color w:val="000000" w:themeColor="text1"/>
          <w:u w:val="none"/>
          <w:shd w:val="clear" w:color="auto" w:fill="FFFFFF"/>
        </w:rPr>
        <w:t xml:space="preserve">). </w:t>
      </w:r>
    </w:p>
    <w:p w14:paraId="36CBD00F" w14:textId="77777777" w:rsidR="00D07460" w:rsidRPr="00D07460" w:rsidRDefault="00D07460" w:rsidP="0085671E">
      <w:pPr>
        <w:rPr>
          <w:rFonts w:ascii="Times New Roman" w:hAnsi="Times New Roman" w:cs="Times New Roman"/>
          <w:color w:val="000000" w:themeColor="text1"/>
          <w:shd w:val="clear" w:color="auto" w:fill="FFFFFF"/>
        </w:rPr>
      </w:pPr>
    </w:p>
    <w:p w14:paraId="6E05C91B" w14:textId="4DCB7062" w:rsidR="009B7C6C" w:rsidRDefault="009B7C6C" w:rsidP="009B7C6C">
      <w:pPr>
        <w:pStyle w:val="ListParagraph"/>
        <w:numPr>
          <w:ilvl w:val="1"/>
          <w:numId w:val="4"/>
        </w:numPr>
        <w:rPr>
          <w:rFonts w:ascii="Times New Roman" w:hAnsi="Times New Roman" w:cs="Times New Roman"/>
        </w:rPr>
      </w:pPr>
      <w:r w:rsidRPr="009B7C6C">
        <w:rPr>
          <w:rFonts w:ascii="Times New Roman" w:hAnsi="Times New Roman" w:cs="Times New Roman"/>
        </w:rPr>
        <w:t xml:space="preserve">Implementation </w:t>
      </w:r>
    </w:p>
    <w:p w14:paraId="4737674B" w14:textId="72B0E1A7" w:rsidR="0085671E" w:rsidRDefault="0085671E" w:rsidP="0085671E">
      <w:pPr>
        <w:rPr>
          <w:rFonts w:ascii="Times New Roman" w:hAnsi="Times New Roman" w:cs="Times New Roman"/>
        </w:rPr>
      </w:pPr>
    </w:p>
    <w:p w14:paraId="06CDAEBF" w14:textId="7BCA11B0" w:rsidR="00573607" w:rsidRDefault="00573607" w:rsidP="0085671E">
      <w:pPr>
        <w:rPr>
          <w:rFonts w:ascii="Times New Roman" w:hAnsi="Times New Roman" w:cs="Times New Roman"/>
        </w:rPr>
      </w:pPr>
      <w:r>
        <w:rPr>
          <w:rFonts w:ascii="Times New Roman" w:hAnsi="Times New Roman" w:cs="Times New Roman"/>
        </w:rPr>
        <w:t xml:space="preserve">The implementation of social media is vital in the business world today according to </w:t>
      </w:r>
      <w:r w:rsidR="004050E2">
        <w:rPr>
          <w:rFonts w:ascii="Times New Roman" w:hAnsi="Times New Roman" w:cs="Times New Roman"/>
        </w:rPr>
        <w:t>Toffler et al.,</w:t>
      </w:r>
      <w:r>
        <w:rPr>
          <w:rFonts w:ascii="Times New Roman" w:hAnsi="Times New Roman" w:cs="Times New Roman"/>
        </w:rPr>
        <w:t xml:space="preserve"> (</w:t>
      </w:r>
      <w:r w:rsidR="004050E2">
        <w:rPr>
          <w:rFonts w:ascii="Times New Roman" w:hAnsi="Times New Roman" w:cs="Times New Roman"/>
        </w:rPr>
        <w:t>2006</w:t>
      </w:r>
      <w:r>
        <w:rPr>
          <w:rFonts w:ascii="Times New Roman" w:hAnsi="Times New Roman" w:cs="Times New Roman"/>
        </w:rPr>
        <w:t>) as customers are already using it, it provides a two-way dialog, and it gains more customer insight. Each social media platform can be used for customer service, paid advertising, finding new audiences, and making connections with influencers for example. As 67% of the UK population is using social media in everyday life (</w:t>
      </w:r>
      <w:proofErr w:type="spellStart"/>
      <w:r w:rsidR="004050E2">
        <w:rPr>
          <w:rFonts w:ascii="Times New Roman" w:hAnsi="Times New Roman" w:cs="Times New Roman"/>
        </w:rPr>
        <w:t>Thoring</w:t>
      </w:r>
      <w:proofErr w:type="spellEnd"/>
      <w:r w:rsidR="004050E2">
        <w:rPr>
          <w:rFonts w:ascii="Times New Roman" w:hAnsi="Times New Roman" w:cs="Times New Roman"/>
        </w:rPr>
        <w:t>, 2011</w:t>
      </w:r>
      <w:r>
        <w:rPr>
          <w:rFonts w:ascii="Times New Roman" w:hAnsi="Times New Roman" w:cs="Times New Roman"/>
        </w:rPr>
        <w:t xml:space="preserve">), this shows how important it is for businesses to implement it to survive in the industry. </w:t>
      </w:r>
    </w:p>
    <w:p w14:paraId="6C2A108E" w14:textId="41437203" w:rsidR="004054D6" w:rsidRDefault="004054D6" w:rsidP="00A40B59">
      <w:pPr>
        <w:ind w:firstLine="720"/>
        <w:rPr>
          <w:rFonts w:ascii="Times New Roman" w:hAnsi="Times New Roman" w:cs="Times New Roman"/>
        </w:rPr>
      </w:pPr>
      <w:r>
        <w:rPr>
          <w:rFonts w:ascii="Times New Roman" w:hAnsi="Times New Roman" w:cs="Times New Roman"/>
        </w:rPr>
        <w:t>There are many different ways in which content marketing can help the Glynn Vivian Art Gallery, especially through social media marketing. As the current issue is that the gallery is only on two social media platforms, content marketing can help them to discover more platforms and implement them to highlight the organisation for themselves and to widen their target audience (</w:t>
      </w:r>
      <w:proofErr w:type="spellStart"/>
      <w:r w:rsidR="004050E2">
        <w:rPr>
          <w:rFonts w:ascii="Times New Roman" w:hAnsi="Times New Roman" w:cs="Times New Roman"/>
        </w:rPr>
        <w:t>Järvinen</w:t>
      </w:r>
      <w:proofErr w:type="spellEnd"/>
      <w:r w:rsidR="004050E2">
        <w:rPr>
          <w:rFonts w:ascii="Times New Roman" w:hAnsi="Times New Roman" w:cs="Times New Roman"/>
        </w:rPr>
        <w:t xml:space="preserve"> et al., 2016</w:t>
      </w:r>
      <w:r>
        <w:rPr>
          <w:rFonts w:ascii="Times New Roman" w:hAnsi="Times New Roman" w:cs="Times New Roman"/>
        </w:rPr>
        <w:t>)</w:t>
      </w:r>
      <w:r w:rsidR="00B45B78">
        <w:rPr>
          <w:rFonts w:ascii="Times New Roman" w:hAnsi="Times New Roman" w:cs="Times New Roman"/>
        </w:rPr>
        <w:t xml:space="preserve">. To do this, the gallery need to create and distribute valuable, relevant, and consistent content to their target audience and </w:t>
      </w:r>
      <w:r w:rsidR="00573607">
        <w:rPr>
          <w:rFonts w:ascii="Times New Roman" w:hAnsi="Times New Roman" w:cs="Times New Roman"/>
        </w:rPr>
        <w:t>extended audience in order to meet their aim and grow as a business (</w:t>
      </w:r>
      <w:r w:rsidR="004050E2">
        <w:rPr>
          <w:rFonts w:ascii="Times New Roman" w:hAnsi="Times New Roman" w:cs="Times New Roman"/>
        </w:rPr>
        <w:t>Tapscott et al., 2010</w:t>
      </w:r>
      <w:r w:rsidR="00573607">
        <w:rPr>
          <w:rFonts w:ascii="Times New Roman" w:hAnsi="Times New Roman" w:cs="Times New Roman"/>
        </w:rPr>
        <w:t xml:space="preserve">). </w:t>
      </w:r>
    </w:p>
    <w:p w14:paraId="19DE516A" w14:textId="40D1CBBF" w:rsidR="00557244" w:rsidRDefault="00573607" w:rsidP="0085671E">
      <w:pPr>
        <w:rPr>
          <w:rFonts w:ascii="Times New Roman" w:hAnsi="Times New Roman" w:cs="Times New Roman"/>
        </w:rPr>
      </w:pPr>
      <w:r>
        <w:rPr>
          <w:rFonts w:ascii="Times New Roman" w:hAnsi="Times New Roman" w:cs="Times New Roman"/>
        </w:rPr>
        <w:tab/>
        <w:t xml:space="preserve">Content marketing can help the art gallery to </w:t>
      </w:r>
      <w:r w:rsidR="00234B48">
        <w:rPr>
          <w:rFonts w:ascii="Times New Roman" w:hAnsi="Times New Roman" w:cs="Times New Roman"/>
        </w:rPr>
        <w:t xml:space="preserve">decide what social platforms are best suited to them and their target audience, keep their objectives in mind, and ensure their content adds value. </w:t>
      </w:r>
      <w:r w:rsidR="00335823">
        <w:rPr>
          <w:rFonts w:ascii="Times New Roman" w:hAnsi="Times New Roman" w:cs="Times New Roman"/>
        </w:rPr>
        <w:t>Most social platforms allow businesses to have paid advertisements</w:t>
      </w:r>
      <w:r w:rsidR="00557244">
        <w:rPr>
          <w:rFonts w:ascii="Times New Roman" w:hAnsi="Times New Roman" w:cs="Times New Roman"/>
        </w:rPr>
        <w:t xml:space="preserve"> which helps to target specific people and a ‘look alike’ audience</w:t>
      </w:r>
      <w:r w:rsidR="00335823">
        <w:rPr>
          <w:rFonts w:ascii="Times New Roman" w:hAnsi="Times New Roman" w:cs="Times New Roman"/>
        </w:rPr>
        <w:t xml:space="preserve"> </w:t>
      </w:r>
      <w:r w:rsidR="00557244">
        <w:rPr>
          <w:rFonts w:ascii="Times New Roman" w:hAnsi="Times New Roman" w:cs="Times New Roman"/>
        </w:rPr>
        <w:t xml:space="preserve">so if the gallery implement </w:t>
      </w:r>
      <w:r w:rsidR="00557244">
        <w:rPr>
          <w:rFonts w:ascii="Times New Roman" w:hAnsi="Times New Roman" w:cs="Times New Roman"/>
        </w:rPr>
        <w:lastRenderedPageBreak/>
        <w:t>this, they will be making more profit and providing impact on their audience at the same time (</w:t>
      </w:r>
      <w:r w:rsidR="00236517">
        <w:rPr>
          <w:rFonts w:ascii="Times New Roman" w:hAnsi="Times New Roman" w:cs="Times New Roman"/>
        </w:rPr>
        <w:t>Pearson, 2013</w:t>
      </w:r>
      <w:r w:rsidR="00557244">
        <w:rPr>
          <w:rFonts w:ascii="Times New Roman" w:hAnsi="Times New Roman" w:cs="Times New Roman"/>
        </w:rPr>
        <w:t>).</w:t>
      </w:r>
    </w:p>
    <w:p w14:paraId="52FA7828" w14:textId="0EC3342C" w:rsidR="00785BAE" w:rsidRDefault="00785BAE" w:rsidP="0085671E">
      <w:pPr>
        <w:rPr>
          <w:rFonts w:ascii="Times New Roman" w:hAnsi="Times New Roman" w:cs="Times New Roman"/>
        </w:rPr>
      </w:pPr>
      <w:r>
        <w:rPr>
          <w:rFonts w:ascii="Times New Roman" w:hAnsi="Times New Roman" w:cs="Times New Roman"/>
        </w:rPr>
        <w:tab/>
      </w:r>
      <w:r w:rsidR="00BF4D8C">
        <w:rPr>
          <w:rFonts w:ascii="Times New Roman" w:hAnsi="Times New Roman" w:cs="Times New Roman"/>
        </w:rPr>
        <w:t xml:space="preserve">If the art gallery </w:t>
      </w:r>
      <w:r w:rsidR="00A72A15">
        <w:rPr>
          <w:rFonts w:ascii="Times New Roman" w:hAnsi="Times New Roman" w:cs="Times New Roman"/>
        </w:rPr>
        <w:t>implements</w:t>
      </w:r>
      <w:r w:rsidR="00BF4D8C">
        <w:rPr>
          <w:rFonts w:ascii="Times New Roman" w:hAnsi="Times New Roman" w:cs="Times New Roman"/>
        </w:rPr>
        <w:t xml:space="preserve"> YouTube to their </w:t>
      </w:r>
      <w:r w:rsidR="00A72A15">
        <w:rPr>
          <w:rFonts w:ascii="Times New Roman" w:hAnsi="Times New Roman" w:cs="Times New Roman"/>
        </w:rPr>
        <w:t>marketing strategy, they will be able to provide video content in which they can film the gallery, film customers in the gallery, film famous artists that attend the gallery, and film any event that take place. This way, their aim will be met to increase their social media marketing participation with their consumers to widen their knowledge and understanding of the gallery and increase their audience</w:t>
      </w:r>
      <w:r w:rsidR="00FF1D4A">
        <w:rPr>
          <w:rFonts w:ascii="Times New Roman" w:hAnsi="Times New Roman" w:cs="Times New Roman"/>
        </w:rPr>
        <w:t xml:space="preserve"> (</w:t>
      </w:r>
      <w:r w:rsidR="00236517">
        <w:rPr>
          <w:rFonts w:ascii="Times New Roman" w:hAnsi="Times New Roman" w:cs="Times New Roman"/>
        </w:rPr>
        <w:t>Kaplan et al., 2011</w:t>
      </w:r>
      <w:r w:rsidR="00FF1D4A">
        <w:rPr>
          <w:rFonts w:ascii="Times New Roman" w:hAnsi="Times New Roman" w:cs="Times New Roman"/>
        </w:rPr>
        <w:t>)</w:t>
      </w:r>
      <w:r w:rsidR="00A72A15">
        <w:rPr>
          <w:rFonts w:ascii="Times New Roman" w:hAnsi="Times New Roman" w:cs="Times New Roman"/>
        </w:rPr>
        <w:t xml:space="preserve">. One disadvantage that was mentioned towards the issue was </w:t>
      </w:r>
      <w:r w:rsidR="00A72A15">
        <w:rPr>
          <w:rStyle w:val="Hyperlink"/>
          <w:rFonts w:ascii="Times New Roman" w:hAnsi="Times New Roman" w:cs="Times New Roman"/>
          <w:color w:val="000000" w:themeColor="text1"/>
          <w:u w:val="none"/>
          <w:shd w:val="clear" w:color="auto" w:fill="FFFFFF"/>
        </w:rPr>
        <w:t>the lack of emotional connection between brand and consumer, but YouTube is one platform that doesn’t do this, instead as you can hear peoples tone of voice through videos, the consumer is more likely to feel personalisation instead of the lack of emotion (</w:t>
      </w:r>
      <w:proofErr w:type="spellStart"/>
      <w:r w:rsidR="00FE185B">
        <w:rPr>
          <w:rStyle w:val="Hyperlink"/>
          <w:rFonts w:ascii="Times New Roman" w:hAnsi="Times New Roman" w:cs="Times New Roman"/>
          <w:color w:val="000000" w:themeColor="text1"/>
          <w:u w:val="none"/>
          <w:shd w:val="clear" w:color="auto" w:fill="FFFFFF"/>
        </w:rPr>
        <w:t>Constantinides</w:t>
      </w:r>
      <w:proofErr w:type="spellEnd"/>
      <w:r w:rsidR="00FE185B">
        <w:rPr>
          <w:rStyle w:val="Hyperlink"/>
          <w:rFonts w:ascii="Times New Roman" w:hAnsi="Times New Roman" w:cs="Times New Roman"/>
          <w:color w:val="000000" w:themeColor="text1"/>
          <w:u w:val="none"/>
          <w:shd w:val="clear" w:color="auto" w:fill="FFFFFF"/>
        </w:rPr>
        <w:t xml:space="preserve"> et al., 2008</w:t>
      </w:r>
      <w:r w:rsidR="00A72A15">
        <w:rPr>
          <w:rStyle w:val="Hyperlink"/>
          <w:rFonts w:ascii="Times New Roman" w:hAnsi="Times New Roman" w:cs="Times New Roman"/>
          <w:color w:val="000000" w:themeColor="text1"/>
          <w:u w:val="none"/>
          <w:shd w:val="clear" w:color="auto" w:fill="FFFFFF"/>
        </w:rPr>
        <w:t xml:space="preserve">).  </w:t>
      </w:r>
      <w:r w:rsidR="00FF1D4A">
        <w:rPr>
          <w:rStyle w:val="Hyperlink"/>
          <w:rFonts w:ascii="Times New Roman" w:hAnsi="Times New Roman" w:cs="Times New Roman"/>
          <w:color w:val="000000" w:themeColor="text1"/>
          <w:u w:val="none"/>
          <w:shd w:val="clear" w:color="auto" w:fill="FFFFFF"/>
        </w:rPr>
        <w:t xml:space="preserve">However, </w:t>
      </w:r>
      <w:proofErr w:type="spellStart"/>
      <w:r w:rsidR="00FE185B">
        <w:rPr>
          <w:rStyle w:val="Hyperlink"/>
          <w:rFonts w:ascii="Times New Roman" w:hAnsi="Times New Roman" w:cs="Times New Roman"/>
          <w:color w:val="000000" w:themeColor="text1"/>
          <w:u w:val="none"/>
          <w:shd w:val="clear" w:color="auto" w:fill="FFFFFF"/>
        </w:rPr>
        <w:t>Dibb</w:t>
      </w:r>
      <w:proofErr w:type="spellEnd"/>
      <w:r w:rsidR="00FE185B">
        <w:rPr>
          <w:rStyle w:val="Hyperlink"/>
          <w:rFonts w:ascii="Times New Roman" w:hAnsi="Times New Roman" w:cs="Times New Roman"/>
          <w:color w:val="000000" w:themeColor="text1"/>
          <w:u w:val="none"/>
          <w:shd w:val="clear" w:color="auto" w:fill="FFFFFF"/>
        </w:rPr>
        <w:t xml:space="preserve"> et al.,</w:t>
      </w:r>
      <w:r w:rsidR="00FF1D4A">
        <w:rPr>
          <w:rStyle w:val="Hyperlink"/>
          <w:rFonts w:ascii="Times New Roman" w:hAnsi="Times New Roman" w:cs="Times New Roman"/>
          <w:color w:val="000000" w:themeColor="text1"/>
          <w:u w:val="none"/>
          <w:shd w:val="clear" w:color="auto" w:fill="FFFFFF"/>
        </w:rPr>
        <w:t xml:space="preserve"> (</w:t>
      </w:r>
      <w:r w:rsidR="00FE185B">
        <w:rPr>
          <w:rStyle w:val="Hyperlink"/>
          <w:rFonts w:ascii="Times New Roman" w:hAnsi="Times New Roman" w:cs="Times New Roman"/>
          <w:color w:val="000000" w:themeColor="text1"/>
          <w:u w:val="none"/>
          <w:shd w:val="clear" w:color="auto" w:fill="FFFFFF"/>
        </w:rPr>
        <w:t>1997</w:t>
      </w:r>
      <w:r w:rsidR="00FF1D4A">
        <w:rPr>
          <w:rStyle w:val="Hyperlink"/>
          <w:rFonts w:ascii="Times New Roman" w:hAnsi="Times New Roman" w:cs="Times New Roman"/>
          <w:color w:val="000000" w:themeColor="text1"/>
          <w:u w:val="none"/>
          <w:shd w:val="clear" w:color="auto" w:fill="FFFFFF"/>
        </w:rPr>
        <w:t xml:space="preserve">) explains that this implementation won’t work unless businesses plan in advance, find and monitor mentions from consumers, and create guidelines. </w:t>
      </w:r>
    </w:p>
    <w:p w14:paraId="5AD20C86" w14:textId="77777777" w:rsidR="0085671E" w:rsidRPr="0085671E" w:rsidRDefault="0085671E" w:rsidP="0085671E">
      <w:pPr>
        <w:rPr>
          <w:rFonts w:ascii="Times New Roman" w:hAnsi="Times New Roman" w:cs="Times New Roman"/>
        </w:rPr>
      </w:pPr>
    </w:p>
    <w:p w14:paraId="650B098E" w14:textId="33827054" w:rsidR="009B7C6C" w:rsidRDefault="009B7C6C" w:rsidP="009B7C6C">
      <w:pPr>
        <w:pStyle w:val="ListParagraph"/>
        <w:numPr>
          <w:ilvl w:val="1"/>
          <w:numId w:val="4"/>
        </w:numPr>
        <w:rPr>
          <w:rFonts w:ascii="Times New Roman" w:hAnsi="Times New Roman" w:cs="Times New Roman"/>
        </w:rPr>
      </w:pPr>
      <w:r>
        <w:rPr>
          <w:rFonts w:ascii="Times New Roman" w:hAnsi="Times New Roman" w:cs="Times New Roman"/>
        </w:rPr>
        <w:t xml:space="preserve">Impact of the strategy </w:t>
      </w:r>
    </w:p>
    <w:p w14:paraId="2E1C1651" w14:textId="49D64016" w:rsidR="0085671E" w:rsidRDefault="0085671E" w:rsidP="0085671E">
      <w:pPr>
        <w:rPr>
          <w:rFonts w:ascii="Times New Roman" w:hAnsi="Times New Roman" w:cs="Times New Roman"/>
        </w:rPr>
      </w:pPr>
    </w:p>
    <w:p w14:paraId="3D989BB0" w14:textId="556BB8B8" w:rsidR="0085671E" w:rsidRDefault="007235AB" w:rsidP="0085671E">
      <w:pPr>
        <w:rPr>
          <w:rFonts w:ascii="Times New Roman" w:hAnsi="Times New Roman" w:cs="Times New Roman"/>
        </w:rPr>
      </w:pPr>
      <w:r>
        <w:rPr>
          <w:rFonts w:ascii="Times New Roman" w:hAnsi="Times New Roman" w:cs="Times New Roman"/>
        </w:rPr>
        <w:t xml:space="preserve">According to Parsons (2009), the impact of social media </w:t>
      </w:r>
      <w:r w:rsidR="00F44403">
        <w:rPr>
          <w:rFonts w:ascii="Times New Roman" w:hAnsi="Times New Roman" w:cs="Times New Roman"/>
        </w:rPr>
        <w:t xml:space="preserve">on </w:t>
      </w:r>
      <w:r>
        <w:rPr>
          <w:rFonts w:ascii="Times New Roman" w:hAnsi="Times New Roman" w:cs="Times New Roman"/>
        </w:rPr>
        <w:t xml:space="preserve">marketing strategy comes with both </w:t>
      </w:r>
      <w:r w:rsidR="005D2445">
        <w:rPr>
          <w:rFonts w:ascii="Times New Roman" w:hAnsi="Times New Roman" w:cs="Times New Roman"/>
        </w:rPr>
        <w:t>strengths</w:t>
      </w:r>
      <w:r>
        <w:rPr>
          <w:rFonts w:ascii="Times New Roman" w:hAnsi="Times New Roman" w:cs="Times New Roman"/>
        </w:rPr>
        <w:t xml:space="preserve"> and </w:t>
      </w:r>
      <w:r w:rsidR="005D2445">
        <w:rPr>
          <w:rFonts w:ascii="Times New Roman" w:hAnsi="Times New Roman" w:cs="Times New Roman"/>
        </w:rPr>
        <w:t>weaknesses</w:t>
      </w:r>
      <w:r>
        <w:rPr>
          <w:rFonts w:ascii="Times New Roman" w:hAnsi="Times New Roman" w:cs="Times New Roman"/>
        </w:rPr>
        <w:t xml:space="preserve"> to any business. </w:t>
      </w:r>
      <w:r w:rsidR="00F44403">
        <w:rPr>
          <w:rFonts w:ascii="Times New Roman" w:hAnsi="Times New Roman" w:cs="Times New Roman"/>
        </w:rPr>
        <w:t xml:space="preserve">Due to the impact of social media, the relationship between brands and consumers has changed a lot, as in today’s society businesses tend to create strategies after they have analysed and understood their target audiences wants, needs, desires, demands, likes and dislikes through social media platforms. </w:t>
      </w:r>
      <w:r w:rsidR="00E5282B">
        <w:rPr>
          <w:rFonts w:ascii="Times New Roman" w:hAnsi="Times New Roman" w:cs="Times New Roman"/>
        </w:rPr>
        <w:t>Butler</w:t>
      </w:r>
      <w:r w:rsidR="00F44403">
        <w:rPr>
          <w:rFonts w:ascii="Times New Roman" w:hAnsi="Times New Roman" w:cs="Times New Roman"/>
        </w:rPr>
        <w:t xml:space="preserve"> (</w:t>
      </w:r>
      <w:r w:rsidR="00E5282B">
        <w:rPr>
          <w:rFonts w:ascii="Times New Roman" w:hAnsi="Times New Roman" w:cs="Times New Roman"/>
        </w:rPr>
        <w:t>2000</w:t>
      </w:r>
      <w:r w:rsidR="00F44403">
        <w:rPr>
          <w:rFonts w:ascii="Times New Roman" w:hAnsi="Times New Roman" w:cs="Times New Roman"/>
        </w:rPr>
        <w:t xml:space="preserve">) adds that it’s important for organisations to understand their current audience and further audience to ensure </w:t>
      </w:r>
      <w:r w:rsidR="00921137">
        <w:rPr>
          <w:rFonts w:ascii="Times New Roman" w:hAnsi="Times New Roman" w:cs="Times New Roman"/>
        </w:rPr>
        <w:t xml:space="preserve">they are able to provide content that is engaging to then build </w:t>
      </w:r>
      <w:r w:rsidR="00921137">
        <w:rPr>
          <w:rFonts w:ascii="Times New Roman" w:hAnsi="Times New Roman" w:cs="Times New Roman"/>
        </w:rPr>
        <w:lastRenderedPageBreak/>
        <w:t xml:space="preserve">stronger customer relationships, competitively, this has huge potential to outshine a brand and reinforce their customer care and value. </w:t>
      </w:r>
    </w:p>
    <w:p w14:paraId="058664A3" w14:textId="50CF63D7" w:rsidR="00921137" w:rsidRDefault="00921137" w:rsidP="0085671E">
      <w:pPr>
        <w:rPr>
          <w:rFonts w:ascii="Times New Roman" w:hAnsi="Times New Roman" w:cs="Times New Roman"/>
        </w:rPr>
      </w:pPr>
      <w:r>
        <w:rPr>
          <w:rFonts w:ascii="Times New Roman" w:hAnsi="Times New Roman" w:cs="Times New Roman"/>
        </w:rPr>
        <w:tab/>
      </w:r>
      <w:proofErr w:type="spellStart"/>
      <w:r w:rsidR="00E5282B">
        <w:rPr>
          <w:rFonts w:ascii="Times New Roman" w:hAnsi="Times New Roman" w:cs="Times New Roman"/>
        </w:rPr>
        <w:t>Yim</w:t>
      </w:r>
      <w:proofErr w:type="spellEnd"/>
      <w:r w:rsidR="00E5282B">
        <w:rPr>
          <w:rFonts w:ascii="Times New Roman" w:hAnsi="Times New Roman" w:cs="Times New Roman"/>
        </w:rPr>
        <w:t xml:space="preserve"> et al.,</w:t>
      </w:r>
      <w:r w:rsidR="005D2445">
        <w:rPr>
          <w:rFonts w:ascii="Times New Roman" w:hAnsi="Times New Roman" w:cs="Times New Roman"/>
        </w:rPr>
        <w:t xml:space="preserve"> (</w:t>
      </w:r>
      <w:r w:rsidR="00E5282B">
        <w:rPr>
          <w:rFonts w:ascii="Times New Roman" w:hAnsi="Times New Roman" w:cs="Times New Roman"/>
        </w:rPr>
        <w:t>2008</w:t>
      </w:r>
      <w:r w:rsidR="005D2445">
        <w:rPr>
          <w:rFonts w:ascii="Times New Roman" w:hAnsi="Times New Roman" w:cs="Times New Roman"/>
        </w:rPr>
        <w:t xml:space="preserve">) states that 73% of customers fall in love with a brand and remain loyal because of friendly customer service through social media platforms as its more convenient for them which results in better customer satisfaction, this is a huge potential strength for the Glynn Vivian as this allows them the opportunity to provide improved customer service at all times, they will have the opportunity to overcome their main issue by WOM (word of mouth) as current consumers are more inclined to spread the word of an organisation who have </w:t>
      </w:r>
      <w:r w:rsidR="005123B4">
        <w:rPr>
          <w:rFonts w:ascii="Times New Roman" w:hAnsi="Times New Roman" w:cs="Times New Roman"/>
        </w:rPr>
        <w:t>outstanding customer service (</w:t>
      </w:r>
      <w:r w:rsidR="00E5282B">
        <w:rPr>
          <w:rFonts w:ascii="Times New Roman" w:hAnsi="Times New Roman" w:cs="Times New Roman"/>
        </w:rPr>
        <w:t>López et al., 2013</w:t>
      </w:r>
      <w:r w:rsidR="005123B4">
        <w:rPr>
          <w:rFonts w:ascii="Times New Roman" w:hAnsi="Times New Roman" w:cs="Times New Roman"/>
        </w:rPr>
        <w:t xml:space="preserve">). </w:t>
      </w:r>
    </w:p>
    <w:p w14:paraId="7F9FABA7" w14:textId="1C768239" w:rsidR="005123B4" w:rsidRDefault="005123B4" w:rsidP="0085671E">
      <w:pPr>
        <w:rPr>
          <w:rFonts w:ascii="Times New Roman" w:hAnsi="Times New Roman" w:cs="Times New Roman"/>
        </w:rPr>
      </w:pPr>
      <w:r>
        <w:rPr>
          <w:rFonts w:ascii="Times New Roman" w:hAnsi="Times New Roman" w:cs="Times New Roman"/>
        </w:rPr>
        <w:tab/>
        <w:t xml:space="preserve">As the gallery’s aims is to increase participation and engagement with people, </w:t>
      </w:r>
      <w:r w:rsidR="00221A98">
        <w:rPr>
          <w:rFonts w:ascii="Times New Roman" w:hAnsi="Times New Roman" w:cs="Times New Roman"/>
        </w:rPr>
        <w:t xml:space="preserve">social media is the most cost effective way of marketing according to </w:t>
      </w:r>
      <w:r w:rsidR="00BE208D">
        <w:rPr>
          <w:rFonts w:ascii="Times New Roman" w:hAnsi="Times New Roman" w:cs="Times New Roman"/>
        </w:rPr>
        <w:t xml:space="preserve">Holt </w:t>
      </w:r>
      <w:r w:rsidR="00221A98">
        <w:rPr>
          <w:rFonts w:ascii="Times New Roman" w:hAnsi="Times New Roman" w:cs="Times New Roman"/>
        </w:rPr>
        <w:t>(</w:t>
      </w:r>
      <w:r w:rsidR="00BE208D">
        <w:rPr>
          <w:rFonts w:ascii="Times New Roman" w:hAnsi="Times New Roman" w:cs="Times New Roman"/>
        </w:rPr>
        <w:t>2016</w:t>
      </w:r>
      <w:r w:rsidR="00221A98">
        <w:rPr>
          <w:rFonts w:ascii="Times New Roman" w:hAnsi="Times New Roman" w:cs="Times New Roman"/>
        </w:rPr>
        <w:t>), which is a huge strength for them as they are a not-for-profit organisation  and only have a small government budget per year to spend on many different things (</w:t>
      </w:r>
      <w:r w:rsidR="00BE208D" w:rsidRPr="00603AD9">
        <w:rPr>
          <w:rFonts w:ascii="Times New Roman" w:hAnsi="Times New Roman" w:cs="Times New Roman"/>
        </w:rPr>
        <w:t>Swansea.gov.uk, 2019</w:t>
      </w:r>
      <w:r w:rsidR="00221A98">
        <w:rPr>
          <w:rFonts w:ascii="Times New Roman" w:hAnsi="Times New Roman" w:cs="Times New Roman"/>
        </w:rPr>
        <w:t xml:space="preserve">). Social media marketing is cheaper compared to traditional marketing for making connections with an audience, however, an organisation with </w:t>
      </w:r>
      <w:r w:rsidR="000C3413">
        <w:rPr>
          <w:rFonts w:ascii="Times New Roman" w:hAnsi="Times New Roman" w:cs="Times New Roman"/>
        </w:rPr>
        <w:t xml:space="preserve">a </w:t>
      </w:r>
      <w:r w:rsidR="00221A98">
        <w:rPr>
          <w:rFonts w:ascii="Times New Roman" w:hAnsi="Times New Roman" w:cs="Times New Roman"/>
        </w:rPr>
        <w:t xml:space="preserve">limited advertising budget, like the gallery, are still able to maintain its </w:t>
      </w:r>
      <w:r w:rsidR="000C3413">
        <w:rPr>
          <w:rFonts w:ascii="Times New Roman" w:hAnsi="Times New Roman" w:cs="Times New Roman"/>
        </w:rPr>
        <w:t>social media channels to communicate (</w:t>
      </w:r>
      <w:r w:rsidR="00BE208D">
        <w:rPr>
          <w:rFonts w:ascii="Times New Roman" w:hAnsi="Times New Roman" w:cs="Times New Roman"/>
        </w:rPr>
        <w:t>Mulhern, 2009</w:t>
      </w:r>
      <w:r w:rsidR="000C3413">
        <w:rPr>
          <w:rFonts w:ascii="Times New Roman" w:hAnsi="Times New Roman" w:cs="Times New Roman"/>
        </w:rPr>
        <w:t xml:space="preserve">). </w:t>
      </w:r>
    </w:p>
    <w:p w14:paraId="2CB2E961" w14:textId="5C8B234B" w:rsidR="005123B4" w:rsidRDefault="000C3413" w:rsidP="0085671E">
      <w:pPr>
        <w:rPr>
          <w:rFonts w:ascii="Times New Roman" w:hAnsi="Times New Roman" w:cs="Times New Roman"/>
        </w:rPr>
      </w:pPr>
      <w:r>
        <w:rPr>
          <w:rFonts w:ascii="Times New Roman" w:hAnsi="Times New Roman" w:cs="Times New Roman"/>
        </w:rPr>
        <w:tab/>
        <w:t>Industry reports state that up to 64% of organisations spend around 6 hours on social media marketing and the remaining 36% spends over 11 hours on it which is highly time consuming for any business (</w:t>
      </w:r>
      <w:r w:rsidR="00BE208D">
        <w:rPr>
          <w:rFonts w:ascii="Times New Roman" w:hAnsi="Times New Roman" w:cs="Times New Roman"/>
        </w:rPr>
        <w:t>Edelman, 2010</w:t>
      </w:r>
      <w:r>
        <w:rPr>
          <w:rFonts w:ascii="Times New Roman" w:hAnsi="Times New Roman" w:cs="Times New Roman"/>
        </w:rPr>
        <w:t>), including the gallery who only have eight members of staff in office to be active on social media</w:t>
      </w:r>
      <w:r w:rsidR="004D0B23">
        <w:rPr>
          <w:rFonts w:ascii="Times New Roman" w:hAnsi="Times New Roman" w:cs="Times New Roman"/>
        </w:rPr>
        <w:t xml:space="preserve"> (Glynn Vivian, 2019</w:t>
      </w:r>
      <w:r w:rsidR="000D63A4">
        <w:rPr>
          <w:rFonts w:ascii="Times New Roman" w:hAnsi="Times New Roman" w:cs="Times New Roman"/>
        </w:rPr>
        <w:t>)</w:t>
      </w:r>
      <w:r>
        <w:rPr>
          <w:rFonts w:ascii="Times New Roman" w:hAnsi="Times New Roman" w:cs="Times New Roman"/>
        </w:rPr>
        <w:t xml:space="preserve">, this is a disadvantage to the gallery as they simply don’t have the resources to be able to provide their customers with quick responses for example. Social media marketing allows customers the option to contact a business 24/7 which is a potential negative impact for the gallery as they may feel inclined to respond to messages out of business hours, </w:t>
      </w:r>
      <w:r w:rsidR="00E5282B">
        <w:rPr>
          <w:rFonts w:ascii="Times New Roman" w:hAnsi="Times New Roman" w:cs="Times New Roman"/>
        </w:rPr>
        <w:t xml:space="preserve">however, this is allowing the </w:t>
      </w:r>
      <w:r w:rsidR="00E5282B">
        <w:rPr>
          <w:rFonts w:ascii="Times New Roman" w:hAnsi="Times New Roman" w:cs="Times New Roman"/>
        </w:rPr>
        <w:lastRenderedPageBreak/>
        <w:t>customer to be fully satisfied with the gallery but leaves the staff working on after their shift (</w:t>
      </w:r>
      <w:r w:rsidR="00BE208D">
        <w:rPr>
          <w:rFonts w:ascii="Times New Roman" w:hAnsi="Times New Roman" w:cs="Times New Roman"/>
        </w:rPr>
        <w:t>Agnihotri et al., 2016</w:t>
      </w:r>
      <w:r w:rsidR="00E5282B">
        <w:rPr>
          <w:rFonts w:ascii="Times New Roman" w:hAnsi="Times New Roman" w:cs="Times New Roman"/>
        </w:rPr>
        <w:t xml:space="preserve">). </w:t>
      </w:r>
    </w:p>
    <w:p w14:paraId="3B657079" w14:textId="77777777" w:rsidR="0085671E" w:rsidRPr="0085671E" w:rsidRDefault="0085671E" w:rsidP="0085671E">
      <w:pPr>
        <w:rPr>
          <w:rFonts w:ascii="Times New Roman" w:hAnsi="Times New Roman" w:cs="Times New Roman"/>
        </w:rPr>
      </w:pPr>
    </w:p>
    <w:p w14:paraId="753A77DB" w14:textId="22997E97" w:rsidR="009B7C6C" w:rsidRDefault="009B7C6C" w:rsidP="009B7C6C">
      <w:pPr>
        <w:pStyle w:val="ListParagraph"/>
        <w:numPr>
          <w:ilvl w:val="0"/>
          <w:numId w:val="4"/>
        </w:numPr>
        <w:rPr>
          <w:rFonts w:ascii="Times New Roman" w:hAnsi="Times New Roman" w:cs="Times New Roman"/>
        </w:rPr>
      </w:pPr>
      <w:r>
        <w:rPr>
          <w:rFonts w:ascii="Times New Roman" w:hAnsi="Times New Roman" w:cs="Times New Roman"/>
        </w:rPr>
        <w:t>Conclusion</w:t>
      </w:r>
    </w:p>
    <w:p w14:paraId="759A1D8D" w14:textId="7A8AC88E" w:rsidR="0085671E" w:rsidRDefault="0085671E" w:rsidP="0085671E">
      <w:pPr>
        <w:rPr>
          <w:rFonts w:ascii="Times New Roman" w:hAnsi="Times New Roman" w:cs="Times New Roman"/>
        </w:rPr>
      </w:pPr>
    </w:p>
    <w:p w14:paraId="6F696557" w14:textId="46E8AE9F" w:rsidR="0085671E" w:rsidRDefault="00F25169" w:rsidP="0085671E">
      <w:pPr>
        <w:rPr>
          <w:rFonts w:ascii="Times New Roman" w:hAnsi="Times New Roman" w:cs="Times New Roman"/>
        </w:rPr>
      </w:pPr>
      <w:r>
        <w:rPr>
          <w:rFonts w:ascii="Times New Roman" w:hAnsi="Times New Roman" w:cs="Times New Roman"/>
        </w:rPr>
        <w:t xml:space="preserve">This report shows the Glynn Vivian Art Gallery’s main issue within their </w:t>
      </w:r>
      <w:r w:rsidR="00002597">
        <w:rPr>
          <w:rFonts w:ascii="Times New Roman" w:hAnsi="Times New Roman" w:cs="Times New Roman"/>
        </w:rPr>
        <w:t xml:space="preserve">social media marketing, being the lack of platforms they are on for their consumers, it also highlights the impact this has on them as a business, including if the introduce more planforms then they will have full potential to grown and expand on their existing audience, however, if they don’t then this may be the reason they don’t gown as social media marketing is taking over businesses worldwide. The report clearly provides examples of how the gallery can overcome their main issues and what it will do for them as a brand and do for their consumers which was their main aim. </w:t>
      </w:r>
    </w:p>
    <w:p w14:paraId="393CDFFB" w14:textId="77777777" w:rsidR="0085671E" w:rsidRPr="0085671E" w:rsidRDefault="0085671E" w:rsidP="0085671E">
      <w:pPr>
        <w:rPr>
          <w:rFonts w:ascii="Times New Roman" w:hAnsi="Times New Roman" w:cs="Times New Roman"/>
        </w:rPr>
      </w:pPr>
    </w:p>
    <w:p w14:paraId="614D2298" w14:textId="3961AD8C" w:rsidR="009B7C6C" w:rsidRDefault="009B7C6C" w:rsidP="009B7C6C">
      <w:pPr>
        <w:pStyle w:val="ListParagraph"/>
        <w:numPr>
          <w:ilvl w:val="1"/>
          <w:numId w:val="4"/>
        </w:numPr>
        <w:rPr>
          <w:rFonts w:ascii="Times New Roman" w:hAnsi="Times New Roman" w:cs="Times New Roman"/>
        </w:rPr>
      </w:pPr>
      <w:r w:rsidRPr="009B7C6C">
        <w:rPr>
          <w:rFonts w:ascii="Times New Roman" w:hAnsi="Times New Roman" w:cs="Times New Roman"/>
        </w:rPr>
        <w:t xml:space="preserve">Recommendations </w:t>
      </w:r>
    </w:p>
    <w:p w14:paraId="734B9FE9" w14:textId="63AF010B" w:rsidR="0085671E" w:rsidRDefault="0085671E" w:rsidP="0085671E">
      <w:pPr>
        <w:rPr>
          <w:rFonts w:ascii="Times New Roman" w:hAnsi="Times New Roman" w:cs="Times New Roman"/>
        </w:rPr>
      </w:pPr>
    </w:p>
    <w:p w14:paraId="0FC4A2E0" w14:textId="39F6A3C1" w:rsidR="00FE185B" w:rsidRDefault="000E234F" w:rsidP="0085671E">
      <w:pPr>
        <w:rPr>
          <w:rFonts w:ascii="Times New Roman" w:hAnsi="Times New Roman" w:cs="Times New Roman"/>
        </w:rPr>
      </w:pPr>
      <w:r>
        <w:rPr>
          <w:rFonts w:ascii="Times New Roman" w:hAnsi="Times New Roman" w:cs="Times New Roman"/>
        </w:rPr>
        <w:t>As the Glynn Vivian Art Gallery have a main issue in regard to social media marketing, they may benefit from some recommendation in order to overcome their issue (</w:t>
      </w:r>
      <w:r w:rsidR="002C29B8">
        <w:rPr>
          <w:rFonts w:ascii="Times New Roman" w:hAnsi="Times New Roman" w:cs="Times New Roman"/>
        </w:rPr>
        <w:t>Le Meunier-Fitz et al., 2006</w:t>
      </w:r>
      <w:r>
        <w:rPr>
          <w:rFonts w:ascii="Times New Roman" w:hAnsi="Times New Roman" w:cs="Times New Roman"/>
        </w:rPr>
        <w:t xml:space="preserve">). Firstly, a strong recommendation is for them to introduce another platform, ideally YouTube as they haven’t got a platform based on videography, this has the potential to implement their main aim of increasing engagement from consumers and increase future growth for the organisation. If they increase growth, then this will result in them increasing </w:t>
      </w:r>
      <w:r>
        <w:rPr>
          <w:rFonts w:ascii="Times New Roman" w:hAnsi="Times New Roman" w:cs="Times New Roman"/>
        </w:rPr>
        <w:lastRenderedPageBreak/>
        <w:t>sales also as they will provide themselves with a wider platform to welcome in more people (</w:t>
      </w:r>
      <w:proofErr w:type="spellStart"/>
      <w:r w:rsidR="002C29B8">
        <w:rPr>
          <w:rFonts w:ascii="Times New Roman" w:hAnsi="Times New Roman" w:cs="Times New Roman"/>
        </w:rPr>
        <w:t>Castronovo</w:t>
      </w:r>
      <w:proofErr w:type="spellEnd"/>
      <w:r w:rsidR="002C29B8">
        <w:rPr>
          <w:rFonts w:ascii="Times New Roman" w:hAnsi="Times New Roman" w:cs="Times New Roman"/>
        </w:rPr>
        <w:t xml:space="preserve"> et al., 2012</w:t>
      </w:r>
      <w:r>
        <w:rPr>
          <w:rFonts w:ascii="Times New Roman" w:hAnsi="Times New Roman" w:cs="Times New Roman"/>
        </w:rPr>
        <w:t xml:space="preserve">). </w:t>
      </w:r>
    </w:p>
    <w:p w14:paraId="295EB91A" w14:textId="08589147" w:rsidR="000E234F" w:rsidRDefault="000E234F" w:rsidP="0085671E">
      <w:pPr>
        <w:rPr>
          <w:rFonts w:ascii="Times New Roman" w:hAnsi="Times New Roman" w:cs="Times New Roman"/>
        </w:rPr>
      </w:pPr>
      <w:r>
        <w:rPr>
          <w:rFonts w:ascii="Times New Roman" w:hAnsi="Times New Roman" w:cs="Times New Roman"/>
        </w:rPr>
        <w:tab/>
        <w:t xml:space="preserve">However, they must ensure that they allow time management for their social media marketing to prevent them working unsocial hours, this recommendation can be achieved by simply changing their settings online to only allowing interaction from customers between certain times, if they do this, then they will be loyal to themselves as employees </w:t>
      </w:r>
      <w:r w:rsidR="00D41674">
        <w:rPr>
          <w:rFonts w:ascii="Times New Roman" w:hAnsi="Times New Roman" w:cs="Times New Roman"/>
        </w:rPr>
        <w:t>and they will be providing clear, understandable information to their consumers (</w:t>
      </w:r>
      <w:r w:rsidR="008F661D">
        <w:rPr>
          <w:rFonts w:ascii="Times New Roman" w:hAnsi="Times New Roman" w:cs="Times New Roman"/>
        </w:rPr>
        <w:t>Okazaki et al., 2013</w:t>
      </w:r>
      <w:r w:rsidR="00D41674">
        <w:rPr>
          <w:rFonts w:ascii="Times New Roman" w:hAnsi="Times New Roman" w:cs="Times New Roman"/>
        </w:rPr>
        <w:t xml:space="preserve">). </w:t>
      </w:r>
    </w:p>
    <w:p w14:paraId="444F5EA6" w14:textId="33EED74E" w:rsidR="00D41674" w:rsidRDefault="00D41674" w:rsidP="0085671E">
      <w:pPr>
        <w:rPr>
          <w:rFonts w:ascii="Times New Roman" w:hAnsi="Times New Roman" w:cs="Times New Roman"/>
        </w:rPr>
      </w:pPr>
    </w:p>
    <w:p w14:paraId="6CC68C5F" w14:textId="18040BD4" w:rsidR="00D41674" w:rsidRDefault="00D41674" w:rsidP="0085671E">
      <w:pPr>
        <w:rPr>
          <w:rFonts w:ascii="Times New Roman" w:hAnsi="Times New Roman" w:cs="Times New Roman"/>
        </w:rPr>
      </w:pPr>
    </w:p>
    <w:p w14:paraId="6E468C78" w14:textId="2387CA3C" w:rsidR="00D41674" w:rsidRDefault="00D41674" w:rsidP="0085671E">
      <w:pPr>
        <w:rPr>
          <w:rFonts w:ascii="Times New Roman" w:hAnsi="Times New Roman" w:cs="Times New Roman"/>
        </w:rPr>
      </w:pPr>
    </w:p>
    <w:p w14:paraId="2B663657" w14:textId="0B3F7995" w:rsidR="00D41674" w:rsidRDefault="00D41674" w:rsidP="0085671E">
      <w:pPr>
        <w:rPr>
          <w:rFonts w:ascii="Times New Roman" w:hAnsi="Times New Roman" w:cs="Times New Roman"/>
        </w:rPr>
      </w:pPr>
    </w:p>
    <w:p w14:paraId="1D27F1AB" w14:textId="206EEADD" w:rsidR="00D41674" w:rsidRDefault="00D41674" w:rsidP="0085671E">
      <w:pPr>
        <w:rPr>
          <w:rFonts w:ascii="Times New Roman" w:hAnsi="Times New Roman" w:cs="Times New Roman"/>
        </w:rPr>
      </w:pPr>
    </w:p>
    <w:p w14:paraId="5A34ED89" w14:textId="3B898506" w:rsidR="00D41674" w:rsidRDefault="00D41674" w:rsidP="0085671E">
      <w:pPr>
        <w:rPr>
          <w:rFonts w:ascii="Times New Roman" w:hAnsi="Times New Roman" w:cs="Times New Roman"/>
        </w:rPr>
      </w:pPr>
    </w:p>
    <w:p w14:paraId="25C1125F" w14:textId="7AEA7C28" w:rsidR="00D41674" w:rsidRDefault="00D41674" w:rsidP="0085671E">
      <w:pPr>
        <w:rPr>
          <w:rFonts w:ascii="Times New Roman" w:hAnsi="Times New Roman" w:cs="Times New Roman"/>
        </w:rPr>
      </w:pPr>
    </w:p>
    <w:p w14:paraId="10AA0CD6" w14:textId="66BB1C6C" w:rsidR="00D41674" w:rsidRDefault="00D41674" w:rsidP="0085671E">
      <w:pPr>
        <w:rPr>
          <w:rFonts w:ascii="Times New Roman" w:hAnsi="Times New Roman" w:cs="Times New Roman"/>
        </w:rPr>
      </w:pPr>
    </w:p>
    <w:p w14:paraId="333E3B4B" w14:textId="757580D6" w:rsidR="00D41674" w:rsidRDefault="00D41674" w:rsidP="0085671E">
      <w:pPr>
        <w:rPr>
          <w:rFonts w:ascii="Times New Roman" w:hAnsi="Times New Roman" w:cs="Times New Roman"/>
        </w:rPr>
      </w:pPr>
    </w:p>
    <w:p w14:paraId="37DC94B8" w14:textId="24421DCE" w:rsidR="00D41674" w:rsidRDefault="00D41674" w:rsidP="0085671E">
      <w:pPr>
        <w:rPr>
          <w:rFonts w:ascii="Times New Roman" w:hAnsi="Times New Roman" w:cs="Times New Roman"/>
        </w:rPr>
      </w:pPr>
    </w:p>
    <w:p w14:paraId="3A6393CA" w14:textId="15954542" w:rsidR="000E234F" w:rsidRDefault="000E234F" w:rsidP="0085671E">
      <w:pPr>
        <w:rPr>
          <w:rFonts w:ascii="Times New Roman" w:hAnsi="Times New Roman" w:cs="Times New Roman"/>
        </w:rPr>
      </w:pPr>
    </w:p>
    <w:p w14:paraId="1A8EA263" w14:textId="77777777" w:rsidR="00B02809" w:rsidRDefault="00B02809" w:rsidP="0085671E">
      <w:pPr>
        <w:rPr>
          <w:rFonts w:ascii="Times New Roman" w:hAnsi="Times New Roman" w:cs="Times New Roman"/>
        </w:rPr>
      </w:pPr>
      <w:bookmarkStart w:id="0" w:name="_GoBack"/>
      <w:bookmarkEnd w:id="0"/>
    </w:p>
    <w:p w14:paraId="07CDCB5B" w14:textId="77777777" w:rsidR="008F661D" w:rsidRDefault="008F661D" w:rsidP="0085671E">
      <w:pPr>
        <w:rPr>
          <w:rFonts w:ascii="Times New Roman" w:hAnsi="Times New Roman" w:cs="Times New Roman"/>
        </w:rPr>
      </w:pPr>
    </w:p>
    <w:p w14:paraId="16C3AFB6" w14:textId="77777777" w:rsidR="002C29B8" w:rsidRPr="0085671E" w:rsidRDefault="002C29B8" w:rsidP="0085671E">
      <w:pPr>
        <w:rPr>
          <w:rFonts w:ascii="Times New Roman" w:hAnsi="Times New Roman" w:cs="Times New Roman"/>
        </w:rPr>
      </w:pPr>
    </w:p>
    <w:p w14:paraId="4D745B93" w14:textId="46446BC3" w:rsidR="00285729" w:rsidRPr="0085671E" w:rsidRDefault="009B7C6C" w:rsidP="0085671E">
      <w:pPr>
        <w:pStyle w:val="ListParagraph"/>
        <w:numPr>
          <w:ilvl w:val="0"/>
          <w:numId w:val="4"/>
        </w:numPr>
        <w:rPr>
          <w:rFonts w:ascii="Times New Roman" w:hAnsi="Times New Roman" w:cs="Times New Roman"/>
        </w:rPr>
      </w:pPr>
      <w:r>
        <w:rPr>
          <w:rFonts w:ascii="Times New Roman" w:hAnsi="Times New Roman" w:cs="Times New Roman"/>
        </w:rPr>
        <w:lastRenderedPageBreak/>
        <w:t>References</w:t>
      </w:r>
    </w:p>
    <w:p w14:paraId="16909E61" w14:textId="7D89DEEF" w:rsidR="00285729" w:rsidRDefault="00285729">
      <w:pPr>
        <w:rPr>
          <w:rFonts w:ascii="Times New Roman" w:hAnsi="Times New Roman" w:cs="Times New Roman"/>
        </w:rPr>
      </w:pPr>
    </w:p>
    <w:p w14:paraId="2D3A6F03" w14:textId="1C6959E5" w:rsidR="00A40B59" w:rsidRDefault="00A40B59" w:rsidP="00A40B59">
      <w:pPr>
        <w:ind w:firstLine="720"/>
        <w:rPr>
          <w:rFonts w:ascii="Times New Roman" w:eastAsia="Times New Roman" w:hAnsi="Times New Roman" w:cs="Times New Roman"/>
          <w:color w:val="000000" w:themeColor="text1"/>
          <w:shd w:val="clear" w:color="auto" w:fill="FFFFFF"/>
          <w:lang w:eastAsia="en-GB"/>
        </w:rPr>
      </w:pPr>
      <w:r w:rsidRPr="008F6BC1">
        <w:rPr>
          <w:rFonts w:ascii="Times New Roman" w:eastAsia="Times New Roman" w:hAnsi="Times New Roman" w:cs="Times New Roman"/>
          <w:color w:val="000000" w:themeColor="text1"/>
          <w:shd w:val="clear" w:color="auto" w:fill="FFFFFF"/>
          <w:lang w:eastAsia="en-GB"/>
        </w:rPr>
        <w:t xml:space="preserve">Butler, P., </w:t>
      </w:r>
      <w:r>
        <w:rPr>
          <w:rFonts w:ascii="Times New Roman" w:eastAsia="Times New Roman" w:hAnsi="Times New Roman" w:cs="Times New Roman"/>
          <w:color w:val="000000" w:themeColor="text1"/>
          <w:shd w:val="clear" w:color="auto" w:fill="FFFFFF"/>
          <w:lang w:eastAsia="en-GB"/>
        </w:rPr>
        <w:t>(</w:t>
      </w:r>
      <w:r w:rsidRPr="008F6BC1">
        <w:rPr>
          <w:rFonts w:ascii="Times New Roman" w:eastAsia="Times New Roman" w:hAnsi="Times New Roman" w:cs="Times New Roman"/>
          <w:color w:val="000000" w:themeColor="text1"/>
          <w:shd w:val="clear" w:color="auto" w:fill="FFFFFF"/>
          <w:lang w:eastAsia="en-GB"/>
        </w:rPr>
        <w:t>2000</w:t>
      </w:r>
      <w:r>
        <w:rPr>
          <w:rFonts w:ascii="Times New Roman" w:eastAsia="Times New Roman" w:hAnsi="Times New Roman" w:cs="Times New Roman"/>
          <w:color w:val="000000" w:themeColor="text1"/>
          <w:shd w:val="clear" w:color="auto" w:fill="FFFFFF"/>
          <w:lang w:eastAsia="en-GB"/>
        </w:rPr>
        <w:t>),</w:t>
      </w:r>
      <w:r w:rsidRPr="008F6BC1">
        <w:rPr>
          <w:rFonts w:ascii="Times New Roman" w:eastAsia="Times New Roman" w:hAnsi="Times New Roman" w:cs="Times New Roman"/>
          <w:color w:val="000000" w:themeColor="text1"/>
          <w:shd w:val="clear" w:color="auto" w:fill="FFFFFF"/>
          <w:lang w:eastAsia="en-GB"/>
        </w:rPr>
        <w:t xml:space="preserve"> By popular demand: marketing the arts. </w:t>
      </w:r>
      <w:r w:rsidRPr="008F6BC1">
        <w:rPr>
          <w:rFonts w:ascii="Times New Roman" w:eastAsia="Times New Roman" w:hAnsi="Times New Roman" w:cs="Times New Roman"/>
          <w:color w:val="000000" w:themeColor="text1"/>
          <w:lang w:eastAsia="en-GB"/>
        </w:rPr>
        <w:t>Journal of marketing management</w:t>
      </w:r>
      <w:r w:rsidRPr="008F6BC1">
        <w:rPr>
          <w:rFonts w:ascii="Times New Roman" w:eastAsia="Times New Roman" w:hAnsi="Times New Roman" w:cs="Times New Roman"/>
          <w:color w:val="000000" w:themeColor="text1"/>
          <w:shd w:val="clear" w:color="auto" w:fill="FFFFFF"/>
          <w:lang w:eastAsia="en-GB"/>
        </w:rPr>
        <w:t>, </w:t>
      </w:r>
      <w:r w:rsidRPr="008F6BC1">
        <w:rPr>
          <w:rFonts w:ascii="Times New Roman" w:eastAsia="Times New Roman" w:hAnsi="Times New Roman" w:cs="Times New Roman"/>
          <w:color w:val="000000" w:themeColor="text1"/>
          <w:lang w:eastAsia="en-GB"/>
        </w:rPr>
        <w:t>16</w:t>
      </w:r>
      <w:r w:rsidRPr="008F6BC1">
        <w:rPr>
          <w:rFonts w:ascii="Times New Roman" w:eastAsia="Times New Roman" w:hAnsi="Times New Roman" w:cs="Times New Roman"/>
          <w:color w:val="000000" w:themeColor="text1"/>
          <w:shd w:val="clear" w:color="auto" w:fill="FFFFFF"/>
          <w:lang w:eastAsia="en-GB"/>
        </w:rPr>
        <w:t>(4), pp.343-364.</w:t>
      </w:r>
    </w:p>
    <w:p w14:paraId="10AA69A1" w14:textId="5BC70B2A" w:rsidR="008F661D" w:rsidRPr="00A40B59" w:rsidRDefault="008F661D" w:rsidP="008F661D">
      <w:pPr>
        <w:ind w:firstLine="720"/>
        <w:rPr>
          <w:rFonts w:ascii="Times New Roman" w:eastAsia="Times New Roman" w:hAnsi="Times New Roman" w:cs="Times New Roman"/>
          <w:color w:val="000000" w:themeColor="text1"/>
          <w:lang w:eastAsia="en-GB"/>
        </w:rPr>
      </w:pPr>
      <w:proofErr w:type="spellStart"/>
      <w:r w:rsidRPr="0071136C">
        <w:rPr>
          <w:rFonts w:ascii="Times New Roman" w:eastAsia="Times New Roman" w:hAnsi="Times New Roman" w:cs="Times New Roman"/>
          <w:color w:val="000000" w:themeColor="text1"/>
          <w:shd w:val="clear" w:color="auto" w:fill="FFFFFF"/>
          <w:lang w:eastAsia="en-GB"/>
        </w:rPr>
        <w:t>Castronovo</w:t>
      </w:r>
      <w:proofErr w:type="spellEnd"/>
      <w:r w:rsidRPr="0071136C">
        <w:rPr>
          <w:rFonts w:ascii="Times New Roman" w:eastAsia="Times New Roman" w:hAnsi="Times New Roman" w:cs="Times New Roman"/>
          <w:color w:val="000000" w:themeColor="text1"/>
          <w:shd w:val="clear" w:color="auto" w:fill="FFFFFF"/>
          <w:lang w:eastAsia="en-GB"/>
        </w:rPr>
        <w:t xml:space="preserve">, C. and Huang, L., </w:t>
      </w:r>
      <w:r>
        <w:rPr>
          <w:rFonts w:ascii="Times New Roman" w:eastAsia="Times New Roman" w:hAnsi="Times New Roman" w:cs="Times New Roman"/>
          <w:color w:val="000000" w:themeColor="text1"/>
          <w:shd w:val="clear" w:color="auto" w:fill="FFFFFF"/>
          <w:lang w:eastAsia="en-GB"/>
        </w:rPr>
        <w:t>(</w:t>
      </w:r>
      <w:r w:rsidRPr="0071136C">
        <w:rPr>
          <w:rFonts w:ascii="Times New Roman" w:eastAsia="Times New Roman" w:hAnsi="Times New Roman" w:cs="Times New Roman"/>
          <w:color w:val="000000" w:themeColor="text1"/>
          <w:shd w:val="clear" w:color="auto" w:fill="FFFFFF"/>
          <w:lang w:eastAsia="en-GB"/>
        </w:rPr>
        <w:t>201</w:t>
      </w:r>
      <w:r>
        <w:rPr>
          <w:rFonts w:ascii="Times New Roman" w:eastAsia="Times New Roman" w:hAnsi="Times New Roman" w:cs="Times New Roman"/>
          <w:color w:val="000000" w:themeColor="text1"/>
          <w:shd w:val="clear" w:color="auto" w:fill="FFFFFF"/>
          <w:lang w:eastAsia="en-GB"/>
        </w:rPr>
        <w:t>2),</w:t>
      </w:r>
      <w:r w:rsidRPr="0071136C">
        <w:rPr>
          <w:rFonts w:ascii="Times New Roman" w:eastAsia="Times New Roman" w:hAnsi="Times New Roman" w:cs="Times New Roman"/>
          <w:color w:val="000000" w:themeColor="text1"/>
          <w:shd w:val="clear" w:color="auto" w:fill="FFFFFF"/>
          <w:lang w:eastAsia="en-GB"/>
        </w:rPr>
        <w:t xml:space="preserve"> Social media in an alternative marketing communication model. </w:t>
      </w:r>
      <w:r w:rsidRPr="0071136C">
        <w:rPr>
          <w:rFonts w:ascii="Times New Roman" w:eastAsia="Times New Roman" w:hAnsi="Times New Roman" w:cs="Times New Roman"/>
          <w:color w:val="000000" w:themeColor="text1"/>
          <w:lang w:eastAsia="en-GB"/>
        </w:rPr>
        <w:t>Journal of marketing development and competitiveness</w:t>
      </w:r>
      <w:r w:rsidRPr="0071136C">
        <w:rPr>
          <w:rFonts w:ascii="Times New Roman" w:eastAsia="Times New Roman" w:hAnsi="Times New Roman" w:cs="Times New Roman"/>
          <w:color w:val="000000" w:themeColor="text1"/>
          <w:shd w:val="clear" w:color="auto" w:fill="FFFFFF"/>
          <w:lang w:eastAsia="en-GB"/>
        </w:rPr>
        <w:t>, </w:t>
      </w:r>
      <w:r w:rsidRPr="0071136C">
        <w:rPr>
          <w:rFonts w:ascii="Times New Roman" w:eastAsia="Times New Roman" w:hAnsi="Times New Roman" w:cs="Times New Roman"/>
          <w:color w:val="000000" w:themeColor="text1"/>
          <w:lang w:eastAsia="en-GB"/>
        </w:rPr>
        <w:t>6</w:t>
      </w:r>
      <w:r w:rsidRPr="0071136C">
        <w:rPr>
          <w:rFonts w:ascii="Times New Roman" w:eastAsia="Times New Roman" w:hAnsi="Times New Roman" w:cs="Times New Roman"/>
          <w:color w:val="000000" w:themeColor="text1"/>
          <w:shd w:val="clear" w:color="auto" w:fill="FFFFFF"/>
          <w:lang w:eastAsia="en-GB"/>
        </w:rPr>
        <w:t>(1), pp.117-134.</w:t>
      </w:r>
    </w:p>
    <w:p w14:paraId="58CB7895" w14:textId="0A18CADB" w:rsidR="00A07607" w:rsidRPr="00A07607" w:rsidRDefault="00A07607" w:rsidP="00A07607">
      <w:pPr>
        <w:ind w:firstLine="720"/>
        <w:rPr>
          <w:rFonts w:ascii="Times New Roman" w:eastAsia="Times New Roman" w:hAnsi="Times New Roman" w:cs="Times New Roman"/>
          <w:color w:val="000000" w:themeColor="text1"/>
          <w:lang w:eastAsia="en-GB"/>
        </w:rPr>
      </w:pPr>
      <w:proofErr w:type="spellStart"/>
      <w:r w:rsidRPr="00F600E2">
        <w:rPr>
          <w:rFonts w:ascii="Times New Roman" w:eastAsia="Times New Roman" w:hAnsi="Times New Roman" w:cs="Times New Roman"/>
          <w:color w:val="000000" w:themeColor="text1"/>
          <w:shd w:val="clear" w:color="auto" w:fill="FFFFFF"/>
          <w:lang w:eastAsia="en-GB"/>
        </w:rPr>
        <w:t>Constantinides</w:t>
      </w:r>
      <w:proofErr w:type="spellEnd"/>
      <w:r w:rsidRPr="00F600E2">
        <w:rPr>
          <w:rFonts w:ascii="Times New Roman" w:eastAsia="Times New Roman" w:hAnsi="Times New Roman" w:cs="Times New Roman"/>
          <w:color w:val="000000" w:themeColor="text1"/>
          <w:shd w:val="clear" w:color="auto" w:fill="FFFFFF"/>
          <w:lang w:eastAsia="en-GB"/>
        </w:rPr>
        <w:t xml:space="preserve">, E. and Fountain, S.J., </w:t>
      </w:r>
      <w:r>
        <w:rPr>
          <w:rFonts w:ascii="Times New Roman" w:eastAsia="Times New Roman" w:hAnsi="Times New Roman" w:cs="Times New Roman"/>
          <w:color w:val="000000" w:themeColor="text1"/>
          <w:shd w:val="clear" w:color="auto" w:fill="FFFFFF"/>
          <w:lang w:eastAsia="en-GB"/>
        </w:rPr>
        <w:t>(</w:t>
      </w:r>
      <w:r w:rsidRPr="00F600E2">
        <w:rPr>
          <w:rFonts w:ascii="Times New Roman" w:eastAsia="Times New Roman" w:hAnsi="Times New Roman" w:cs="Times New Roman"/>
          <w:color w:val="000000" w:themeColor="text1"/>
          <w:shd w:val="clear" w:color="auto" w:fill="FFFFFF"/>
          <w:lang w:eastAsia="en-GB"/>
        </w:rPr>
        <w:t>2008</w:t>
      </w:r>
      <w:r>
        <w:rPr>
          <w:rFonts w:ascii="Times New Roman" w:eastAsia="Times New Roman" w:hAnsi="Times New Roman" w:cs="Times New Roman"/>
          <w:color w:val="000000" w:themeColor="text1"/>
          <w:shd w:val="clear" w:color="auto" w:fill="FFFFFF"/>
          <w:lang w:eastAsia="en-GB"/>
        </w:rPr>
        <w:t>),</w:t>
      </w:r>
      <w:r w:rsidRPr="00F600E2">
        <w:rPr>
          <w:rFonts w:ascii="Times New Roman" w:eastAsia="Times New Roman" w:hAnsi="Times New Roman" w:cs="Times New Roman"/>
          <w:color w:val="000000" w:themeColor="text1"/>
          <w:shd w:val="clear" w:color="auto" w:fill="FFFFFF"/>
          <w:lang w:eastAsia="en-GB"/>
        </w:rPr>
        <w:t xml:space="preserve"> Web 2.0: Conceptual foundations and marketing issues. </w:t>
      </w:r>
      <w:r w:rsidRPr="00F600E2">
        <w:rPr>
          <w:rFonts w:ascii="Times New Roman" w:eastAsia="Times New Roman" w:hAnsi="Times New Roman" w:cs="Times New Roman"/>
          <w:color w:val="000000" w:themeColor="text1"/>
          <w:lang w:eastAsia="en-GB"/>
        </w:rPr>
        <w:t>Journal of direct, data and digital marketing practice</w:t>
      </w:r>
      <w:r w:rsidRPr="00F600E2">
        <w:rPr>
          <w:rFonts w:ascii="Times New Roman" w:eastAsia="Times New Roman" w:hAnsi="Times New Roman" w:cs="Times New Roman"/>
          <w:color w:val="000000" w:themeColor="text1"/>
          <w:shd w:val="clear" w:color="auto" w:fill="FFFFFF"/>
          <w:lang w:eastAsia="en-GB"/>
        </w:rPr>
        <w:t>, </w:t>
      </w:r>
      <w:r w:rsidRPr="00F600E2">
        <w:rPr>
          <w:rFonts w:ascii="Times New Roman" w:eastAsia="Times New Roman" w:hAnsi="Times New Roman" w:cs="Times New Roman"/>
          <w:color w:val="000000" w:themeColor="text1"/>
          <w:lang w:eastAsia="en-GB"/>
        </w:rPr>
        <w:t>9</w:t>
      </w:r>
      <w:r w:rsidRPr="00F600E2">
        <w:rPr>
          <w:rFonts w:ascii="Times New Roman" w:eastAsia="Times New Roman" w:hAnsi="Times New Roman" w:cs="Times New Roman"/>
          <w:color w:val="000000" w:themeColor="text1"/>
          <w:shd w:val="clear" w:color="auto" w:fill="FFFFFF"/>
          <w:lang w:eastAsia="en-GB"/>
        </w:rPr>
        <w:t>(3), pp.231-244.</w:t>
      </w:r>
    </w:p>
    <w:p w14:paraId="2AE4B364" w14:textId="5D69D335" w:rsidR="00A07607" w:rsidRDefault="00A07607" w:rsidP="00A07607">
      <w:pPr>
        <w:ind w:firstLine="720"/>
        <w:rPr>
          <w:rFonts w:ascii="Times New Roman" w:eastAsia="Times New Roman" w:hAnsi="Times New Roman" w:cs="Times New Roman"/>
          <w:color w:val="000000" w:themeColor="text1"/>
          <w:shd w:val="clear" w:color="auto" w:fill="FFFFFF"/>
          <w:lang w:eastAsia="en-GB"/>
        </w:rPr>
      </w:pPr>
      <w:proofErr w:type="spellStart"/>
      <w:r w:rsidRPr="00F600E2">
        <w:rPr>
          <w:rFonts w:ascii="Times New Roman" w:eastAsia="Times New Roman" w:hAnsi="Times New Roman" w:cs="Times New Roman"/>
          <w:color w:val="000000" w:themeColor="text1"/>
          <w:shd w:val="clear" w:color="auto" w:fill="FFFFFF"/>
          <w:lang w:eastAsia="en-GB"/>
        </w:rPr>
        <w:t>Dibb</w:t>
      </w:r>
      <w:proofErr w:type="spellEnd"/>
      <w:r w:rsidRPr="00F600E2">
        <w:rPr>
          <w:rFonts w:ascii="Times New Roman" w:eastAsia="Times New Roman" w:hAnsi="Times New Roman" w:cs="Times New Roman"/>
          <w:color w:val="000000" w:themeColor="text1"/>
          <w:shd w:val="clear" w:color="auto" w:fill="FFFFFF"/>
          <w:lang w:eastAsia="en-GB"/>
        </w:rPr>
        <w:t xml:space="preserve">, S. and Simkin, L., </w:t>
      </w:r>
      <w:r>
        <w:rPr>
          <w:rFonts w:ascii="Times New Roman" w:eastAsia="Times New Roman" w:hAnsi="Times New Roman" w:cs="Times New Roman"/>
          <w:color w:val="000000" w:themeColor="text1"/>
          <w:shd w:val="clear" w:color="auto" w:fill="FFFFFF"/>
          <w:lang w:eastAsia="en-GB"/>
        </w:rPr>
        <w:t>(</w:t>
      </w:r>
      <w:r w:rsidRPr="00F600E2">
        <w:rPr>
          <w:rFonts w:ascii="Times New Roman" w:eastAsia="Times New Roman" w:hAnsi="Times New Roman" w:cs="Times New Roman"/>
          <w:color w:val="000000" w:themeColor="text1"/>
          <w:shd w:val="clear" w:color="auto" w:fill="FFFFFF"/>
          <w:lang w:eastAsia="en-GB"/>
        </w:rPr>
        <w:t>1997</w:t>
      </w:r>
      <w:r>
        <w:rPr>
          <w:rFonts w:ascii="Times New Roman" w:eastAsia="Times New Roman" w:hAnsi="Times New Roman" w:cs="Times New Roman"/>
          <w:color w:val="000000" w:themeColor="text1"/>
          <w:shd w:val="clear" w:color="auto" w:fill="FFFFFF"/>
          <w:lang w:eastAsia="en-GB"/>
        </w:rPr>
        <w:t>),</w:t>
      </w:r>
      <w:r w:rsidRPr="00F600E2">
        <w:rPr>
          <w:rFonts w:ascii="Times New Roman" w:eastAsia="Times New Roman" w:hAnsi="Times New Roman" w:cs="Times New Roman"/>
          <w:color w:val="000000" w:themeColor="text1"/>
          <w:shd w:val="clear" w:color="auto" w:fill="FFFFFF"/>
          <w:lang w:eastAsia="en-GB"/>
        </w:rPr>
        <w:t xml:space="preserve"> A program for implementing market segmentation. </w:t>
      </w:r>
      <w:r w:rsidRPr="00F600E2">
        <w:rPr>
          <w:rFonts w:ascii="Times New Roman" w:eastAsia="Times New Roman" w:hAnsi="Times New Roman" w:cs="Times New Roman"/>
          <w:color w:val="000000" w:themeColor="text1"/>
          <w:lang w:eastAsia="en-GB"/>
        </w:rPr>
        <w:t>Journal of Business &amp; Industrial Marketing</w:t>
      </w:r>
      <w:r w:rsidRPr="00F600E2">
        <w:rPr>
          <w:rFonts w:ascii="Times New Roman" w:eastAsia="Times New Roman" w:hAnsi="Times New Roman" w:cs="Times New Roman"/>
          <w:color w:val="000000" w:themeColor="text1"/>
          <w:shd w:val="clear" w:color="auto" w:fill="FFFFFF"/>
          <w:lang w:eastAsia="en-GB"/>
        </w:rPr>
        <w:t>, </w:t>
      </w:r>
      <w:r w:rsidRPr="00F600E2">
        <w:rPr>
          <w:rFonts w:ascii="Times New Roman" w:eastAsia="Times New Roman" w:hAnsi="Times New Roman" w:cs="Times New Roman"/>
          <w:color w:val="000000" w:themeColor="text1"/>
          <w:lang w:eastAsia="en-GB"/>
        </w:rPr>
        <w:t>12</w:t>
      </w:r>
      <w:r w:rsidRPr="00F600E2">
        <w:rPr>
          <w:rFonts w:ascii="Times New Roman" w:eastAsia="Times New Roman" w:hAnsi="Times New Roman" w:cs="Times New Roman"/>
          <w:color w:val="000000" w:themeColor="text1"/>
          <w:shd w:val="clear" w:color="auto" w:fill="FFFFFF"/>
          <w:lang w:eastAsia="en-GB"/>
        </w:rPr>
        <w:t>(1), pp.51-65.</w:t>
      </w:r>
    </w:p>
    <w:p w14:paraId="3FD87B76" w14:textId="4752B476" w:rsidR="00A40B59" w:rsidRPr="00A07607" w:rsidRDefault="00A40B59" w:rsidP="00A40B59">
      <w:pPr>
        <w:ind w:firstLine="720"/>
        <w:rPr>
          <w:rFonts w:ascii="Times New Roman" w:eastAsia="Times New Roman" w:hAnsi="Times New Roman" w:cs="Times New Roman"/>
          <w:color w:val="000000" w:themeColor="text1"/>
          <w:lang w:eastAsia="en-GB"/>
        </w:rPr>
      </w:pPr>
      <w:r w:rsidRPr="008F6BC1">
        <w:rPr>
          <w:rFonts w:ascii="Times New Roman" w:eastAsia="Times New Roman" w:hAnsi="Times New Roman" w:cs="Times New Roman"/>
          <w:color w:val="000000" w:themeColor="text1"/>
          <w:shd w:val="clear" w:color="auto" w:fill="FFFFFF"/>
          <w:lang w:eastAsia="en-GB"/>
        </w:rPr>
        <w:t xml:space="preserve">Edelman, D.C., </w:t>
      </w:r>
      <w:r>
        <w:rPr>
          <w:rFonts w:ascii="Times New Roman" w:eastAsia="Times New Roman" w:hAnsi="Times New Roman" w:cs="Times New Roman"/>
          <w:color w:val="000000" w:themeColor="text1"/>
          <w:shd w:val="clear" w:color="auto" w:fill="FFFFFF"/>
          <w:lang w:eastAsia="en-GB"/>
        </w:rPr>
        <w:t>(</w:t>
      </w:r>
      <w:r w:rsidRPr="008F6BC1">
        <w:rPr>
          <w:rFonts w:ascii="Times New Roman" w:eastAsia="Times New Roman" w:hAnsi="Times New Roman" w:cs="Times New Roman"/>
          <w:color w:val="000000" w:themeColor="text1"/>
          <w:shd w:val="clear" w:color="auto" w:fill="FFFFFF"/>
          <w:lang w:eastAsia="en-GB"/>
        </w:rPr>
        <w:t>2010</w:t>
      </w:r>
      <w:r>
        <w:rPr>
          <w:rFonts w:ascii="Times New Roman" w:eastAsia="Times New Roman" w:hAnsi="Times New Roman" w:cs="Times New Roman"/>
          <w:color w:val="000000" w:themeColor="text1"/>
          <w:shd w:val="clear" w:color="auto" w:fill="FFFFFF"/>
          <w:lang w:eastAsia="en-GB"/>
        </w:rPr>
        <w:t>),</w:t>
      </w:r>
      <w:r w:rsidRPr="008F6BC1">
        <w:rPr>
          <w:rFonts w:ascii="Times New Roman" w:eastAsia="Times New Roman" w:hAnsi="Times New Roman" w:cs="Times New Roman"/>
          <w:color w:val="000000" w:themeColor="text1"/>
          <w:shd w:val="clear" w:color="auto" w:fill="FFFFFF"/>
          <w:lang w:eastAsia="en-GB"/>
        </w:rPr>
        <w:t xml:space="preserve"> Branding in the digital age. </w:t>
      </w:r>
      <w:r w:rsidRPr="008F6BC1">
        <w:rPr>
          <w:rFonts w:ascii="Times New Roman" w:eastAsia="Times New Roman" w:hAnsi="Times New Roman" w:cs="Times New Roman"/>
          <w:color w:val="000000" w:themeColor="text1"/>
          <w:lang w:eastAsia="en-GB"/>
        </w:rPr>
        <w:t>Harvard business review</w:t>
      </w:r>
      <w:r w:rsidRPr="008F6BC1">
        <w:rPr>
          <w:rFonts w:ascii="Times New Roman" w:eastAsia="Times New Roman" w:hAnsi="Times New Roman" w:cs="Times New Roman"/>
          <w:color w:val="000000" w:themeColor="text1"/>
          <w:shd w:val="clear" w:color="auto" w:fill="FFFFFF"/>
          <w:lang w:eastAsia="en-GB"/>
        </w:rPr>
        <w:t>, </w:t>
      </w:r>
      <w:r w:rsidRPr="008F6BC1">
        <w:rPr>
          <w:rFonts w:ascii="Times New Roman" w:eastAsia="Times New Roman" w:hAnsi="Times New Roman" w:cs="Times New Roman"/>
          <w:color w:val="000000" w:themeColor="text1"/>
          <w:lang w:eastAsia="en-GB"/>
        </w:rPr>
        <w:t>88</w:t>
      </w:r>
      <w:r w:rsidRPr="008F6BC1">
        <w:rPr>
          <w:rFonts w:ascii="Times New Roman" w:eastAsia="Times New Roman" w:hAnsi="Times New Roman" w:cs="Times New Roman"/>
          <w:color w:val="000000" w:themeColor="text1"/>
          <w:shd w:val="clear" w:color="auto" w:fill="FFFFFF"/>
          <w:lang w:eastAsia="en-GB"/>
        </w:rPr>
        <w:t>(12), pp.62-69.</w:t>
      </w:r>
    </w:p>
    <w:p w14:paraId="6A5B7F1A" w14:textId="4AE1E00B" w:rsidR="00E62629" w:rsidRDefault="00E62629" w:rsidP="00E62629">
      <w:pPr>
        <w:ind w:firstLine="720"/>
        <w:rPr>
          <w:rFonts w:ascii="Times New Roman" w:eastAsia="Times New Roman" w:hAnsi="Times New Roman" w:cs="Times New Roman"/>
          <w:color w:val="000000" w:themeColor="text1"/>
          <w:shd w:val="clear" w:color="auto" w:fill="FFFFFF"/>
          <w:lang w:eastAsia="en-GB"/>
        </w:rPr>
      </w:pPr>
      <w:r w:rsidRPr="009B0E46">
        <w:rPr>
          <w:rFonts w:ascii="Times New Roman" w:eastAsia="Times New Roman" w:hAnsi="Times New Roman" w:cs="Times New Roman"/>
          <w:color w:val="000000" w:themeColor="text1"/>
          <w:shd w:val="clear" w:color="auto" w:fill="FFFFFF"/>
          <w:lang w:eastAsia="en-GB"/>
        </w:rPr>
        <w:t xml:space="preserve">Heinonen, K., </w:t>
      </w:r>
      <w:r w:rsidRPr="00E62629">
        <w:rPr>
          <w:rFonts w:ascii="Times New Roman" w:eastAsia="Times New Roman" w:hAnsi="Times New Roman" w:cs="Times New Roman"/>
          <w:color w:val="000000" w:themeColor="text1"/>
          <w:shd w:val="clear" w:color="auto" w:fill="FFFFFF"/>
          <w:lang w:eastAsia="en-GB"/>
        </w:rPr>
        <w:t>(</w:t>
      </w:r>
      <w:r w:rsidRPr="009B0E46">
        <w:rPr>
          <w:rFonts w:ascii="Times New Roman" w:eastAsia="Times New Roman" w:hAnsi="Times New Roman" w:cs="Times New Roman"/>
          <w:color w:val="000000" w:themeColor="text1"/>
          <w:shd w:val="clear" w:color="auto" w:fill="FFFFFF"/>
          <w:lang w:eastAsia="en-GB"/>
        </w:rPr>
        <w:t>201</w:t>
      </w:r>
      <w:r w:rsidRPr="00E62629">
        <w:rPr>
          <w:rFonts w:ascii="Times New Roman" w:eastAsia="Times New Roman" w:hAnsi="Times New Roman" w:cs="Times New Roman"/>
          <w:color w:val="000000" w:themeColor="text1"/>
          <w:shd w:val="clear" w:color="auto" w:fill="FFFFFF"/>
          <w:lang w:eastAsia="en-GB"/>
        </w:rPr>
        <w:t>1),</w:t>
      </w:r>
      <w:r w:rsidRPr="009B0E46">
        <w:rPr>
          <w:rFonts w:ascii="Times New Roman" w:eastAsia="Times New Roman" w:hAnsi="Times New Roman" w:cs="Times New Roman"/>
          <w:color w:val="000000" w:themeColor="text1"/>
          <w:shd w:val="clear" w:color="auto" w:fill="FFFFFF"/>
          <w:lang w:eastAsia="en-GB"/>
        </w:rPr>
        <w:t xml:space="preserve"> Consumer activity in social media: Managerial approaches to consumers' social media </w:t>
      </w:r>
      <w:r w:rsidR="00A07607" w:rsidRPr="009B0E46">
        <w:rPr>
          <w:rFonts w:ascii="Times New Roman" w:eastAsia="Times New Roman" w:hAnsi="Times New Roman" w:cs="Times New Roman"/>
          <w:color w:val="000000" w:themeColor="text1"/>
          <w:shd w:val="clear" w:color="auto" w:fill="FFFFFF"/>
          <w:lang w:eastAsia="en-GB"/>
        </w:rPr>
        <w:t>behaviour</w:t>
      </w:r>
      <w:r w:rsidRPr="009B0E46">
        <w:rPr>
          <w:rFonts w:ascii="Times New Roman" w:eastAsia="Times New Roman" w:hAnsi="Times New Roman" w:cs="Times New Roman"/>
          <w:color w:val="000000" w:themeColor="text1"/>
          <w:shd w:val="clear" w:color="auto" w:fill="FFFFFF"/>
          <w:lang w:eastAsia="en-GB"/>
        </w:rPr>
        <w:t>. </w:t>
      </w:r>
      <w:r w:rsidRPr="009B0E46">
        <w:rPr>
          <w:rFonts w:ascii="Times New Roman" w:eastAsia="Times New Roman" w:hAnsi="Times New Roman" w:cs="Times New Roman"/>
          <w:color w:val="000000" w:themeColor="text1"/>
          <w:lang w:eastAsia="en-GB"/>
        </w:rPr>
        <w:t>Journal of Consumer Behaviour</w:t>
      </w:r>
      <w:r w:rsidRPr="009B0E46">
        <w:rPr>
          <w:rFonts w:ascii="Times New Roman" w:eastAsia="Times New Roman" w:hAnsi="Times New Roman" w:cs="Times New Roman"/>
          <w:color w:val="000000" w:themeColor="text1"/>
          <w:shd w:val="clear" w:color="auto" w:fill="FFFFFF"/>
          <w:lang w:eastAsia="en-GB"/>
        </w:rPr>
        <w:t>, </w:t>
      </w:r>
      <w:r w:rsidRPr="009B0E46">
        <w:rPr>
          <w:rFonts w:ascii="Times New Roman" w:eastAsia="Times New Roman" w:hAnsi="Times New Roman" w:cs="Times New Roman"/>
          <w:color w:val="000000" w:themeColor="text1"/>
          <w:lang w:eastAsia="en-GB"/>
        </w:rPr>
        <w:t>10</w:t>
      </w:r>
      <w:r w:rsidRPr="009B0E46">
        <w:rPr>
          <w:rFonts w:ascii="Times New Roman" w:eastAsia="Times New Roman" w:hAnsi="Times New Roman" w:cs="Times New Roman"/>
          <w:color w:val="000000" w:themeColor="text1"/>
          <w:shd w:val="clear" w:color="auto" w:fill="FFFFFF"/>
          <w:lang w:eastAsia="en-GB"/>
        </w:rPr>
        <w:t>(6), pp.356-364.</w:t>
      </w:r>
    </w:p>
    <w:p w14:paraId="565CE348" w14:textId="018C5BD2" w:rsidR="00A40B59" w:rsidRPr="00A40B59" w:rsidRDefault="00A40B59" w:rsidP="00A40B59">
      <w:pPr>
        <w:ind w:firstLine="720"/>
        <w:rPr>
          <w:rFonts w:ascii="Times New Roman" w:eastAsia="Times New Roman" w:hAnsi="Times New Roman" w:cs="Times New Roman"/>
          <w:color w:val="000000" w:themeColor="text1"/>
          <w:lang w:eastAsia="en-GB"/>
        </w:rPr>
      </w:pPr>
      <w:r w:rsidRPr="008F6BC1">
        <w:rPr>
          <w:rFonts w:ascii="Times New Roman" w:eastAsia="Times New Roman" w:hAnsi="Times New Roman" w:cs="Times New Roman"/>
          <w:color w:val="000000" w:themeColor="text1"/>
          <w:shd w:val="clear" w:color="auto" w:fill="FFFFFF"/>
          <w:lang w:eastAsia="en-GB"/>
        </w:rPr>
        <w:t xml:space="preserve">Holt, D., </w:t>
      </w:r>
      <w:r>
        <w:rPr>
          <w:rFonts w:ascii="Times New Roman" w:eastAsia="Times New Roman" w:hAnsi="Times New Roman" w:cs="Times New Roman"/>
          <w:color w:val="000000" w:themeColor="text1"/>
          <w:shd w:val="clear" w:color="auto" w:fill="FFFFFF"/>
          <w:lang w:eastAsia="en-GB"/>
        </w:rPr>
        <w:t>(</w:t>
      </w:r>
      <w:r w:rsidRPr="008F6BC1">
        <w:rPr>
          <w:rFonts w:ascii="Times New Roman" w:eastAsia="Times New Roman" w:hAnsi="Times New Roman" w:cs="Times New Roman"/>
          <w:color w:val="000000" w:themeColor="text1"/>
          <w:shd w:val="clear" w:color="auto" w:fill="FFFFFF"/>
          <w:lang w:eastAsia="en-GB"/>
        </w:rPr>
        <w:t>2016</w:t>
      </w:r>
      <w:r>
        <w:rPr>
          <w:rFonts w:ascii="Times New Roman" w:eastAsia="Times New Roman" w:hAnsi="Times New Roman" w:cs="Times New Roman"/>
          <w:color w:val="000000" w:themeColor="text1"/>
          <w:shd w:val="clear" w:color="auto" w:fill="FFFFFF"/>
          <w:lang w:eastAsia="en-GB"/>
        </w:rPr>
        <w:t>),</w:t>
      </w:r>
      <w:r w:rsidRPr="008F6BC1">
        <w:rPr>
          <w:rFonts w:ascii="Times New Roman" w:eastAsia="Times New Roman" w:hAnsi="Times New Roman" w:cs="Times New Roman"/>
          <w:color w:val="000000" w:themeColor="text1"/>
          <w:shd w:val="clear" w:color="auto" w:fill="FFFFFF"/>
          <w:lang w:eastAsia="en-GB"/>
        </w:rPr>
        <w:t xml:space="preserve"> Branding in the age of social media. </w:t>
      </w:r>
      <w:r w:rsidRPr="008F6BC1">
        <w:rPr>
          <w:rFonts w:ascii="Times New Roman" w:eastAsia="Times New Roman" w:hAnsi="Times New Roman" w:cs="Times New Roman"/>
          <w:color w:val="000000" w:themeColor="text1"/>
          <w:lang w:eastAsia="en-GB"/>
        </w:rPr>
        <w:t>Harvard business review</w:t>
      </w:r>
      <w:r w:rsidRPr="008F6BC1">
        <w:rPr>
          <w:rFonts w:ascii="Times New Roman" w:eastAsia="Times New Roman" w:hAnsi="Times New Roman" w:cs="Times New Roman"/>
          <w:color w:val="000000" w:themeColor="text1"/>
          <w:shd w:val="clear" w:color="auto" w:fill="FFFFFF"/>
          <w:lang w:eastAsia="en-GB"/>
        </w:rPr>
        <w:t>, </w:t>
      </w:r>
      <w:r w:rsidRPr="008F6BC1">
        <w:rPr>
          <w:rFonts w:ascii="Times New Roman" w:eastAsia="Times New Roman" w:hAnsi="Times New Roman" w:cs="Times New Roman"/>
          <w:color w:val="000000" w:themeColor="text1"/>
          <w:lang w:eastAsia="en-GB"/>
        </w:rPr>
        <w:t>94</w:t>
      </w:r>
      <w:r w:rsidRPr="008F6BC1">
        <w:rPr>
          <w:rFonts w:ascii="Times New Roman" w:eastAsia="Times New Roman" w:hAnsi="Times New Roman" w:cs="Times New Roman"/>
          <w:color w:val="000000" w:themeColor="text1"/>
          <w:shd w:val="clear" w:color="auto" w:fill="FFFFFF"/>
          <w:lang w:eastAsia="en-GB"/>
        </w:rPr>
        <w:t>(3), pp.40-50.</w:t>
      </w:r>
    </w:p>
    <w:p w14:paraId="3190068D" w14:textId="5236ECA9" w:rsidR="00A07607" w:rsidRDefault="00A07607" w:rsidP="00A07607">
      <w:pPr>
        <w:ind w:firstLine="720"/>
        <w:rPr>
          <w:rFonts w:ascii="Times New Roman" w:eastAsia="Times New Roman" w:hAnsi="Times New Roman" w:cs="Times New Roman"/>
          <w:color w:val="000000" w:themeColor="text1"/>
          <w:shd w:val="clear" w:color="auto" w:fill="FFFFFF"/>
          <w:lang w:eastAsia="en-GB"/>
        </w:rPr>
      </w:pPr>
      <w:proofErr w:type="spellStart"/>
      <w:r w:rsidRPr="00155FBC">
        <w:rPr>
          <w:rFonts w:ascii="Times New Roman" w:eastAsia="Times New Roman" w:hAnsi="Times New Roman" w:cs="Times New Roman"/>
          <w:color w:val="000000" w:themeColor="text1"/>
          <w:shd w:val="clear" w:color="auto" w:fill="FFFFFF"/>
          <w:lang w:eastAsia="en-GB"/>
        </w:rPr>
        <w:t>Järvinen</w:t>
      </w:r>
      <w:proofErr w:type="spellEnd"/>
      <w:r w:rsidRPr="00155FBC">
        <w:rPr>
          <w:rFonts w:ascii="Times New Roman" w:eastAsia="Times New Roman" w:hAnsi="Times New Roman" w:cs="Times New Roman"/>
          <w:color w:val="000000" w:themeColor="text1"/>
          <w:shd w:val="clear" w:color="auto" w:fill="FFFFFF"/>
          <w:lang w:eastAsia="en-GB"/>
        </w:rPr>
        <w:t xml:space="preserve">, J. and </w:t>
      </w:r>
      <w:proofErr w:type="spellStart"/>
      <w:r w:rsidRPr="00155FBC">
        <w:rPr>
          <w:rFonts w:ascii="Times New Roman" w:eastAsia="Times New Roman" w:hAnsi="Times New Roman" w:cs="Times New Roman"/>
          <w:color w:val="000000" w:themeColor="text1"/>
          <w:shd w:val="clear" w:color="auto" w:fill="FFFFFF"/>
          <w:lang w:eastAsia="en-GB"/>
        </w:rPr>
        <w:t>Taiminen</w:t>
      </w:r>
      <w:proofErr w:type="spellEnd"/>
      <w:r w:rsidRPr="00155FBC">
        <w:rPr>
          <w:rFonts w:ascii="Times New Roman" w:eastAsia="Times New Roman" w:hAnsi="Times New Roman" w:cs="Times New Roman"/>
          <w:color w:val="000000" w:themeColor="text1"/>
          <w:shd w:val="clear" w:color="auto" w:fill="FFFFFF"/>
          <w:lang w:eastAsia="en-GB"/>
        </w:rPr>
        <w:t xml:space="preserve">, H., </w:t>
      </w:r>
      <w:r>
        <w:rPr>
          <w:rFonts w:ascii="Times New Roman" w:eastAsia="Times New Roman" w:hAnsi="Times New Roman" w:cs="Times New Roman"/>
          <w:color w:val="000000" w:themeColor="text1"/>
          <w:shd w:val="clear" w:color="auto" w:fill="FFFFFF"/>
          <w:lang w:eastAsia="en-GB"/>
        </w:rPr>
        <w:t>(</w:t>
      </w:r>
      <w:r w:rsidRPr="00155FBC">
        <w:rPr>
          <w:rFonts w:ascii="Times New Roman" w:eastAsia="Times New Roman" w:hAnsi="Times New Roman" w:cs="Times New Roman"/>
          <w:color w:val="000000" w:themeColor="text1"/>
          <w:shd w:val="clear" w:color="auto" w:fill="FFFFFF"/>
          <w:lang w:eastAsia="en-GB"/>
        </w:rPr>
        <w:t>2016</w:t>
      </w:r>
      <w:r>
        <w:rPr>
          <w:rFonts w:ascii="Times New Roman" w:eastAsia="Times New Roman" w:hAnsi="Times New Roman" w:cs="Times New Roman"/>
          <w:color w:val="000000" w:themeColor="text1"/>
          <w:shd w:val="clear" w:color="auto" w:fill="FFFFFF"/>
          <w:lang w:eastAsia="en-GB"/>
        </w:rPr>
        <w:t>),</w:t>
      </w:r>
      <w:r w:rsidRPr="00155FBC">
        <w:rPr>
          <w:rFonts w:ascii="Times New Roman" w:eastAsia="Times New Roman" w:hAnsi="Times New Roman" w:cs="Times New Roman"/>
          <w:color w:val="000000" w:themeColor="text1"/>
          <w:shd w:val="clear" w:color="auto" w:fill="FFFFFF"/>
          <w:lang w:eastAsia="en-GB"/>
        </w:rPr>
        <w:t xml:space="preserve"> Harnessing marketing automation for B2B content marketing. </w:t>
      </w:r>
      <w:r w:rsidRPr="00155FBC">
        <w:rPr>
          <w:rFonts w:ascii="Times New Roman" w:eastAsia="Times New Roman" w:hAnsi="Times New Roman" w:cs="Times New Roman"/>
          <w:color w:val="000000" w:themeColor="text1"/>
          <w:lang w:eastAsia="en-GB"/>
        </w:rPr>
        <w:t>Industrial Marketing Management</w:t>
      </w:r>
      <w:r w:rsidRPr="00155FBC">
        <w:rPr>
          <w:rFonts w:ascii="Times New Roman" w:eastAsia="Times New Roman" w:hAnsi="Times New Roman" w:cs="Times New Roman"/>
          <w:color w:val="000000" w:themeColor="text1"/>
          <w:shd w:val="clear" w:color="auto" w:fill="FFFFFF"/>
          <w:lang w:eastAsia="en-GB"/>
        </w:rPr>
        <w:t>, </w:t>
      </w:r>
      <w:r w:rsidRPr="00155FBC">
        <w:rPr>
          <w:rFonts w:ascii="Times New Roman" w:eastAsia="Times New Roman" w:hAnsi="Times New Roman" w:cs="Times New Roman"/>
          <w:color w:val="000000" w:themeColor="text1"/>
          <w:lang w:eastAsia="en-GB"/>
        </w:rPr>
        <w:t>54</w:t>
      </w:r>
      <w:r w:rsidRPr="00155FBC">
        <w:rPr>
          <w:rFonts w:ascii="Times New Roman" w:eastAsia="Times New Roman" w:hAnsi="Times New Roman" w:cs="Times New Roman"/>
          <w:color w:val="000000" w:themeColor="text1"/>
          <w:shd w:val="clear" w:color="auto" w:fill="FFFFFF"/>
          <w:lang w:eastAsia="en-GB"/>
        </w:rPr>
        <w:t>, pp.164-175.</w:t>
      </w:r>
    </w:p>
    <w:p w14:paraId="2021F6F3" w14:textId="4517EE20" w:rsidR="00A07607" w:rsidRDefault="00A07607" w:rsidP="00A07607">
      <w:pPr>
        <w:ind w:firstLine="720"/>
        <w:rPr>
          <w:rFonts w:ascii="Times New Roman" w:eastAsia="Times New Roman" w:hAnsi="Times New Roman" w:cs="Times New Roman"/>
          <w:color w:val="000000" w:themeColor="text1"/>
          <w:shd w:val="clear" w:color="auto" w:fill="FFFFFF"/>
          <w:lang w:eastAsia="en-GB"/>
        </w:rPr>
      </w:pPr>
      <w:r w:rsidRPr="00155FBC">
        <w:rPr>
          <w:rFonts w:ascii="Times New Roman" w:eastAsia="Times New Roman" w:hAnsi="Times New Roman" w:cs="Times New Roman"/>
          <w:color w:val="000000" w:themeColor="text1"/>
          <w:shd w:val="clear" w:color="auto" w:fill="FFFFFF"/>
          <w:lang w:eastAsia="en-GB"/>
        </w:rPr>
        <w:t xml:space="preserve">Kaplan, A.M. and </w:t>
      </w:r>
      <w:proofErr w:type="spellStart"/>
      <w:r w:rsidRPr="00155FBC">
        <w:rPr>
          <w:rFonts w:ascii="Times New Roman" w:eastAsia="Times New Roman" w:hAnsi="Times New Roman" w:cs="Times New Roman"/>
          <w:color w:val="000000" w:themeColor="text1"/>
          <w:shd w:val="clear" w:color="auto" w:fill="FFFFFF"/>
          <w:lang w:eastAsia="en-GB"/>
        </w:rPr>
        <w:t>Haenlein</w:t>
      </w:r>
      <w:proofErr w:type="spellEnd"/>
      <w:r w:rsidRPr="00155FBC">
        <w:rPr>
          <w:rFonts w:ascii="Times New Roman" w:eastAsia="Times New Roman" w:hAnsi="Times New Roman" w:cs="Times New Roman"/>
          <w:color w:val="000000" w:themeColor="text1"/>
          <w:shd w:val="clear" w:color="auto" w:fill="FFFFFF"/>
          <w:lang w:eastAsia="en-GB"/>
        </w:rPr>
        <w:t xml:space="preserve">, M., </w:t>
      </w:r>
      <w:r>
        <w:rPr>
          <w:rFonts w:ascii="Times New Roman" w:eastAsia="Times New Roman" w:hAnsi="Times New Roman" w:cs="Times New Roman"/>
          <w:color w:val="000000" w:themeColor="text1"/>
          <w:shd w:val="clear" w:color="auto" w:fill="FFFFFF"/>
          <w:lang w:eastAsia="en-GB"/>
        </w:rPr>
        <w:t>(</w:t>
      </w:r>
      <w:r w:rsidRPr="00155FBC">
        <w:rPr>
          <w:rFonts w:ascii="Times New Roman" w:eastAsia="Times New Roman" w:hAnsi="Times New Roman" w:cs="Times New Roman"/>
          <w:color w:val="000000" w:themeColor="text1"/>
          <w:shd w:val="clear" w:color="auto" w:fill="FFFFFF"/>
          <w:lang w:eastAsia="en-GB"/>
        </w:rPr>
        <w:t>2011</w:t>
      </w:r>
      <w:r>
        <w:rPr>
          <w:rFonts w:ascii="Times New Roman" w:eastAsia="Times New Roman" w:hAnsi="Times New Roman" w:cs="Times New Roman"/>
          <w:color w:val="000000" w:themeColor="text1"/>
          <w:shd w:val="clear" w:color="auto" w:fill="FFFFFF"/>
          <w:lang w:eastAsia="en-GB"/>
        </w:rPr>
        <w:t>),</w:t>
      </w:r>
      <w:r w:rsidRPr="00155FBC">
        <w:rPr>
          <w:rFonts w:ascii="Times New Roman" w:eastAsia="Times New Roman" w:hAnsi="Times New Roman" w:cs="Times New Roman"/>
          <w:color w:val="000000" w:themeColor="text1"/>
          <w:shd w:val="clear" w:color="auto" w:fill="FFFFFF"/>
          <w:lang w:eastAsia="en-GB"/>
        </w:rPr>
        <w:t xml:space="preserve"> Two hearts in three-quarter time: How to waltz the social media/viral marketing dance. </w:t>
      </w:r>
      <w:r w:rsidRPr="00155FBC">
        <w:rPr>
          <w:rFonts w:ascii="Times New Roman" w:eastAsia="Times New Roman" w:hAnsi="Times New Roman" w:cs="Times New Roman"/>
          <w:color w:val="000000" w:themeColor="text1"/>
          <w:lang w:eastAsia="en-GB"/>
        </w:rPr>
        <w:t>Business Horizons</w:t>
      </w:r>
      <w:r w:rsidRPr="00155FBC">
        <w:rPr>
          <w:rFonts w:ascii="Times New Roman" w:eastAsia="Times New Roman" w:hAnsi="Times New Roman" w:cs="Times New Roman"/>
          <w:color w:val="000000" w:themeColor="text1"/>
          <w:shd w:val="clear" w:color="auto" w:fill="FFFFFF"/>
          <w:lang w:eastAsia="en-GB"/>
        </w:rPr>
        <w:t>, </w:t>
      </w:r>
      <w:r w:rsidRPr="00155FBC">
        <w:rPr>
          <w:rFonts w:ascii="Times New Roman" w:eastAsia="Times New Roman" w:hAnsi="Times New Roman" w:cs="Times New Roman"/>
          <w:color w:val="000000" w:themeColor="text1"/>
          <w:lang w:eastAsia="en-GB"/>
        </w:rPr>
        <w:t>54</w:t>
      </w:r>
      <w:r w:rsidRPr="00155FBC">
        <w:rPr>
          <w:rFonts w:ascii="Times New Roman" w:eastAsia="Times New Roman" w:hAnsi="Times New Roman" w:cs="Times New Roman"/>
          <w:color w:val="000000" w:themeColor="text1"/>
          <w:shd w:val="clear" w:color="auto" w:fill="FFFFFF"/>
          <w:lang w:eastAsia="en-GB"/>
        </w:rPr>
        <w:t>(3), pp.253-263</w:t>
      </w:r>
      <w:r w:rsidR="008F661D">
        <w:rPr>
          <w:rFonts w:ascii="Times New Roman" w:eastAsia="Times New Roman" w:hAnsi="Times New Roman" w:cs="Times New Roman"/>
          <w:color w:val="000000" w:themeColor="text1"/>
          <w:shd w:val="clear" w:color="auto" w:fill="FFFFFF"/>
          <w:lang w:eastAsia="en-GB"/>
        </w:rPr>
        <w:t>.</w:t>
      </w:r>
    </w:p>
    <w:p w14:paraId="4217152C" w14:textId="253FD209" w:rsidR="008F661D" w:rsidRPr="008F661D" w:rsidRDefault="008F661D" w:rsidP="008F661D">
      <w:pPr>
        <w:ind w:firstLine="720"/>
        <w:rPr>
          <w:rFonts w:ascii="Times New Roman" w:eastAsia="Times New Roman" w:hAnsi="Times New Roman" w:cs="Times New Roman"/>
          <w:color w:val="000000" w:themeColor="text1"/>
          <w:lang w:eastAsia="en-GB"/>
        </w:rPr>
      </w:pPr>
      <w:r w:rsidRPr="0071136C">
        <w:rPr>
          <w:rFonts w:ascii="Times New Roman" w:eastAsia="Times New Roman" w:hAnsi="Times New Roman" w:cs="Times New Roman"/>
          <w:color w:val="000000" w:themeColor="text1"/>
          <w:shd w:val="clear" w:color="auto" w:fill="FFFFFF"/>
          <w:lang w:eastAsia="en-GB"/>
        </w:rPr>
        <w:lastRenderedPageBreak/>
        <w:t xml:space="preserve">Le Meunier-Fitz Hugh, K. and Piercy, N., </w:t>
      </w:r>
      <w:r>
        <w:rPr>
          <w:rFonts w:ascii="Times New Roman" w:eastAsia="Times New Roman" w:hAnsi="Times New Roman" w:cs="Times New Roman"/>
          <w:color w:val="000000" w:themeColor="text1"/>
          <w:shd w:val="clear" w:color="auto" w:fill="FFFFFF"/>
          <w:lang w:eastAsia="en-GB"/>
        </w:rPr>
        <w:t>(</w:t>
      </w:r>
      <w:r w:rsidRPr="0071136C">
        <w:rPr>
          <w:rFonts w:ascii="Times New Roman" w:eastAsia="Times New Roman" w:hAnsi="Times New Roman" w:cs="Times New Roman"/>
          <w:color w:val="000000" w:themeColor="text1"/>
          <w:shd w:val="clear" w:color="auto" w:fill="FFFFFF"/>
          <w:lang w:eastAsia="en-GB"/>
        </w:rPr>
        <w:t>2006</w:t>
      </w:r>
      <w:r>
        <w:rPr>
          <w:rFonts w:ascii="Times New Roman" w:eastAsia="Times New Roman" w:hAnsi="Times New Roman" w:cs="Times New Roman"/>
          <w:color w:val="000000" w:themeColor="text1"/>
          <w:shd w:val="clear" w:color="auto" w:fill="FFFFFF"/>
          <w:lang w:eastAsia="en-GB"/>
        </w:rPr>
        <w:t>),</w:t>
      </w:r>
      <w:r w:rsidRPr="0071136C">
        <w:rPr>
          <w:rFonts w:ascii="Times New Roman" w:eastAsia="Times New Roman" w:hAnsi="Times New Roman" w:cs="Times New Roman"/>
          <w:color w:val="000000" w:themeColor="text1"/>
          <w:shd w:val="clear" w:color="auto" w:fill="FFFFFF"/>
          <w:lang w:eastAsia="en-GB"/>
        </w:rPr>
        <w:t xml:space="preserve"> Integrating marketing intelligence sources-Reconsidering the role of the salesforce. </w:t>
      </w:r>
      <w:r w:rsidRPr="0071136C">
        <w:rPr>
          <w:rFonts w:ascii="Times New Roman" w:eastAsia="Times New Roman" w:hAnsi="Times New Roman" w:cs="Times New Roman"/>
          <w:color w:val="000000" w:themeColor="text1"/>
          <w:lang w:eastAsia="en-GB"/>
        </w:rPr>
        <w:t>International Journal of Market Research</w:t>
      </w:r>
      <w:r w:rsidRPr="0071136C">
        <w:rPr>
          <w:rFonts w:ascii="Times New Roman" w:eastAsia="Times New Roman" w:hAnsi="Times New Roman" w:cs="Times New Roman"/>
          <w:color w:val="000000" w:themeColor="text1"/>
          <w:shd w:val="clear" w:color="auto" w:fill="FFFFFF"/>
          <w:lang w:eastAsia="en-GB"/>
        </w:rPr>
        <w:t>, </w:t>
      </w:r>
      <w:r w:rsidRPr="0071136C">
        <w:rPr>
          <w:rFonts w:ascii="Times New Roman" w:eastAsia="Times New Roman" w:hAnsi="Times New Roman" w:cs="Times New Roman"/>
          <w:color w:val="000000" w:themeColor="text1"/>
          <w:lang w:eastAsia="en-GB"/>
        </w:rPr>
        <w:t>48</w:t>
      </w:r>
      <w:r w:rsidRPr="0071136C">
        <w:rPr>
          <w:rFonts w:ascii="Times New Roman" w:eastAsia="Times New Roman" w:hAnsi="Times New Roman" w:cs="Times New Roman"/>
          <w:color w:val="000000" w:themeColor="text1"/>
          <w:shd w:val="clear" w:color="auto" w:fill="FFFFFF"/>
          <w:lang w:eastAsia="en-GB"/>
        </w:rPr>
        <w:t>(6), pp.699-716.</w:t>
      </w:r>
    </w:p>
    <w:p w14:paraId="4672A66D" w14:textId="20874470" w:rsidR="00A40B59" w:rsidRPr="00A07607" w:rsidRDefault="00A40B59" w:rsidP="00A40B59">
      <w:pPr>
        <w:ind w:firstLine="720"/>
        <w:rPr>
          <w:rFonts w:ascii="Times New Roman" w:eastAsia="Times New Roman" w:hAnsi="Times New Roman" w:cs="Times New Roman"/>
          <w:color w:val="000000" w:themeColor="text1"/>
          <w:lang w:eastAsia="en-GB"/>
        </w:rPr>
      </w:pPr>
      <w:r w:rsidRPr="008F6BC1">
        <w:rPr>
          <w:rFonts w:ascii="Times New Roman" w:eastAsia="Times New Roman" w:hAnsi="Times New Roman" w:cs="Times New Roman"/>
          <w:color w:val="000000" w:themeColor="text1"/>
          <w:shd w:val="clear" w:color="auto" w:fill="FFFFFF"/>
          <w:lang w:eastAsia="en-GB"/>
        </w:rPr>
        <w:t xml:space="preserve">López, M. and Sicilia, M., </w:t>
      </w:r>
      <w:r>
        <w:rPr>
          <w:rFonts w:ascii="Times New Roman" w:eastAsia="Times New Roman" w:hAnsi="Times New Roman" w:cs="Times New Roman"/>
          <w:color w:val="000000" w:themeColor="text1"/>
          <w:shd w:val="clear" w:color="auto" w:fill="FFFFFF"/>
          <w:lang w:eastAsia="en-GB"/>
        </w:rPr>
        <w:t>(</w:t>
      </w:r>
      <w:r w:rsidRPr="008F6BC1">
        <w:rPr>
          <w:rFonts w:ascii="Times New Roman" w:eastAsia="Times New Roman" w:hAnsi="Times New Roman" w:cs="Times New Roman"/>
          <w:color w:val="000000" w:themeColor="text1"/>
          <w:shd w:val="clear" w:color="auto" w:fill="FFFFFF"/>
          <w:lang w:eastAsia="en-GB"/>
        </w:rPr>
        <w:t>2013</w:t>
      </w:r>
      <w:r>
        <w:rPr>
          <w:rFonts w:ascii="Times New Roman" w:eastAsia="Times New Roman" w:hAnsi="Times New Roman" w:cs="Times New Roman"/>
          <w:color w:val="000000" w:themeColor="text1"/>
          <w:shd w:val="clear" w:color="auto" w:fill="FFFFFF"/>
          <w:lang w:eastAsia="en-GB"/>
        </w:rPr>
        <w:t>),</w:t>
      </w:r>
      <w:r w:rsidRPr="008F6BC1">
        <w:rPr>
          <w:rFonts w:ascii="Times New Roman" w:eastAsia="Times New Roman" w:hAnsi="Times New Roman" w:cs="Times New Roman"/>
          <w:color w:val="000000" w:themeColor="text1"/>
          <w:shd w:val="clear" w:color="auto" w:fill="FFFFFF"/>
          <w:lang w:eastAsia="en-GB"/>
        </w:rPr>
        <w:t xml:space="preserve"> How WOM marketing contributes to new product adoption: testing competitive communication strategies. </w:t>
      </w:r>
      <w:r w:rsidRPr="008F6BC1">
        <w:rPr>
          <w:rFonts w:ascii="Times New Roman" w:eastAsia="Times New Roman" w:hAnsi="Times New Roman" w:cs="Times New Roman"/>
          <w:color w:val="000000" w:themeColor="text1"/>
          <w:lang w:eastAsia="en-GB"/>
        </w:rPr>
        <w:t>European Journal of Marketing</w:t>
      </w:r>
      <w:r w:rsidRPr="008F6BC1">
        <w:rPr>
          <w:rFonts w:ascii="Times New Roman" w:eastAsia="Times New Roman" w:hAnsi="Times New Roman" w:cs="Times New Roman"/>
          <w:color w:val="000000" w:themeColor="text1"/>
          <w:shd w:val="clear" w:color="auto" w:fill="FFFFFF"/>
          <w:lang w:eastAsia="en-GB"/>
        </w:rPr>
        <w:t>, </w:t>
      </w:r>
      <w:r w:rsidRPr="008F6BC1">
        <w:rPr>
          <w:rFonts w:ascii="Times New Roman" w:eastAsia="Times New Roman" w:hAnsi="Times New Roman" w:cs="Times New Roman"/>
          <w:color w:val="000000" w:themeColor="text1"/>
          <w:lang w:eastAsia="en-GB"/>
        </w:rPr>
        <w:t>47</w:t>
      </w:r>
      <w:r w:rsidRPr="008F6BC1">
        <w:rPr>
          <w:rFonts w:ascii="Times New Roman" w:eastAsia="Times New Roman" w:hAnsi="Times New Roman" w:cs="Times New Roman"/>
          <w:color w:val="000000" w:themeColor="text1"/>
          <w:shd w:val="clear" w:color="auto" w:fill="FFFFFF"/>
          <w:lang w:eastAsia="en-GB"/>
        </w:rPr>
        <w:t>(7), pp.1089-1114.</w:t>
      </w:r>
    </w:p>
    <w:p w14:paraId="00699DDD" w14:textId="2BF1F1A4" w:rsidR="00C30DC2" w:rsidRDefault="00C30DC2" w:rsidP="00C30DC2">
      <w:pPr>
        <w:ind w:firstLine="720"/>
        <w:rPr>
          <w:rFonts w:ascii="Times New Roman" w:eastAsia="Times New Roman" w:hAnsi="Times New Roman" w:cs="Times New Roman"/>
          <w:color w:val="222222"/>
          <w:shd w:val="clear" w:color="auto" w:fill="FFFFFF"/>
          <w:lang w:eastAsia="en-GB"/>
        </w:rPr>
      </w:pPr>
      <w:r w:rsidRPr="009B0E46">
        <w:rPr>
          <w:rFonts w:ascii="Times New Roman" w:eastAsia="Times New Roman" w:hAnsi="Times New Roman" w:cs="Times New Roman"/>
          <w:color w:val="222222"/>
          <w:shd w:val="clear" w:color="auto" w:fill="FFFFFF"/>
          <w:lang w:eastAsia="en-GB"/>
        </w:rPr>
        <w:t xml:space="preserve">Madill, J. and O'Reilly, N., </w:t>
      </w:r>
      <w:r>
        <w:rPr>
          <w:rFonts w:ascii="Times New Roman" w:eastAsia="Times New Roman" w:hAnsi="Times New Roman" w:cs="Times New Roman"/>
          <w:color w:val="222222"/>
          <w:shd w:val="clear" w:color="auto" w:fill="FFFFFF"/>
          <w:lang w:eastAsia="en-GB"/>
        </w:rPr>
        <w:t>(</w:t>
      </w:r>
      <w:r w:rsidRPr="009B0E46">
        <w:rPr>
          <w:rFonts w:ascii="Times New Roman" w:eastAsia="Times New Roman" w:hAnsi="Times New Roman" w:cs="Times New Roman"/>
          <w:color w:val="222222"/>
          <w:shd w:val="clear" w:color="auto" w:fill="FFFFFF"/>
          <w:lang w:eastAsia="en-GB"/>
        </w:rPr>
        <w:t>2010</w:t>
      </w:r>
      <w:r>
        <w:rPr>
          <w:rFonts w:ascii="Times New Roman" w:eastAsia="Times New Roman" w:hAnsi="Times New Roman" w:cs="Times New Roman"/>
          <w:color w:val="222222"/>
          <w:shd w:val="clear" w:color="auto" w:fill="FFFFFF"/>
          <w:lang w:eastAsia="en-GB"/>
        </w:rPr>
        <w:t>),</w:t>
      </w:r>
      <w:r w:rsidRPr="009B0E46">
        <w:rPr>
          <w:rFonts w:ascii="Times New Roman" w:eastAsia="Times New Roman" w:hAnsi="Times New Roman" w:cs="Times New Roman"/>
          <w:color w:val="222222"/>
          <w:shd w:val="clear" w:color="auto" w:fill="FFFFFF"/>
          <w:lang w:eastAsia="en-GB"/>
        </w:rPr>
        <w:t xml:space="preserve"> Investigating social marketing sponsorships: Terminology, stakeholders, and objectives. </w:t>
      </w:r>
      <w:r w:rsidRPr="009B0E46">
        <w:rPr>
          <w:rFonts w:ascii="Times New Roman" w:eastAsia="Times New Roman" w:hAnsi="Times New Roman" w:cs="Times New Roman"/>
          <w:color w:val="222222"/>
          <w:lang w:eastAsia="en-GB"/>
        </w:rPr>
        <w:t>Journal of Business Research</w:t>
      </w:r>
      <w:r w:rsidRPr="009B0E46">
        <w:rPr>
          <w:rFonts w:ascii="Times New Roman" w:eastAsia="Times New Roman" w:hAnsi="Times New Roman" w:cs="Times New Roman"/>
          <w:color w:val="222222"/>
          <w:shd w:val="clear" w:color="auto" w:fill="FFFFFF"/>
          <w:lang w:eastAsia="en-GB"/>
        </w:rPr>
        <w:t>, </w:t>
      </w:r>
      <w:r w:rsidRPr="009B0E46">
        <w:rPr>
          <w:rFonts w:ascii="Times New Roman" w:eastAsia="Times New Roman" w:hAnsi="Times New Roman" w:cs="Times New Roman"/>
          <w:color w:val="222222"/>
          <w:lang w:eastAsia="en-GB"/>
        </w:rPr>
        <w:t>63</w:t>
      </w:r>
      <w:r w:rsidRPr="009B0E46">
        <w:rPr>
          <w:rFonts w:ascii="Times New Roman" w:eastAsia="Times New Roman" w:hAnsi="Times New Roman" w:cs="Times New Roman"/>
          <w:color w:val="222222"/>
          <w:shd w:val="clear" w:color="auto" w:fill="FFFFFF"/>
          <w:lang w:eastAsia="en-GB"/>
        </w:rPr>
        <w:t>(2), pp.133-139.</w:t>
      </w:r>
    </w:p>
    <w:p w14:paraId="7BCFEECD" w14:textId="005939FC" w:rsidR="00826F39" w:rsidRDefault="00826F39" w:rsidP="00826F39">
      <w:pPr>
        <w:ind w:firstLine="720"/>
        <w:rPr>
          <w:rFonts w:ascii="Times New Roman" w:hAnsi="Times New Roman" w:cs="Times New Roman"/>
          <w:color w:val="000000" w:themeColor="text1"/>
        </w:rPr>
      </w:pPr>
      <w:r w:rsidRPr="00603AD9">
        <w:rPr>
          <w:rFonts w:ascii="Times New Roman" w:hAnsi="Times New Roman" w:cs="Times New Roman"/>
          <w:color w:val="000000" w:themeColor="text1"/>
        </w:rPr>
        <w:t xml:space="preserve">Moore, K and Hebert, L (2008) Strategy and Globalisation London: Sage </w:t>
      </w:r>
    </w:p>
    <w:p w14:paraId="7A121BFC" w14:textId="7E043B3F" w:rsidR="00A40B59" w:rsidRDefault="00A40B59" w:rsidP="00A40B59">
      <w:pPr>
        <w:ind w:firstLine="720"/>
        <w:rPr>
          <w:rFonts w:ascii="Times New Roman" w:eastAsia="Times New Roman" w:hAnsi="Times New Roman" w:cs="Times New Roman"/>
          <w:color w:val="000000" w:themeColor="text1"/>
          <w:shd w:val="clear" w:color="auto" w:fill="FFFFFF"/>
          <w:lang w:eastAsia="en-GB"/>
        </w:rPr>
      </w:pPr>
      <w:r w:rsidRPr="008F6BC1">
        <w:rPr>
          <w:rFonts w:ascii="Times New Roman" w:eastAsia="Times New Roman" w:hAnsi="Times New Roman" w:cs="Times New Roman"/>
          <w:color w:val="000000" w:themeColor="text1"/>
          <w:shd w:val="clear" w:color="auto" w:fill="FFFFFF"/>
          <w:lang w:eastAsia="en-GB"/>
        </w:rPr>
        <w:t xml:space="preserve">Mulhern, F., </w:t>
      </w:r>
      <w:r>
        <w:rPr>
          <w:rFonts w:ascii="Times New Roman" w:eastAsia="Times New Roman" w:hAnsi="Times New Roman" w:cs="Times New Roman"/>
          <w:color w:val="000000" w:themeColor="text1"/>
          <w:shd w:val="clear" w:color="auto" w:fill="FFFFFF"/>
          <w:lang w:eastAsia="en-GB"/>
        </w:rPr>
        <w:t>(</w:t>
      </w:r>
      <w:r w:rsidRPr="008F6BC1">
        <w:rPr>
          <w:rFonts w:ascii="Times New Roman" w:eastAsia="Times New Roman" w:hAnsi="Times New Roman" w:cs="Times New Roman"/>
          <w:color w:val="000000" w:themeColor="text1"/>
          <w:shd w:val="clear" w:color="auto" w:fill="FFFFFF"/>
          <w:lang w:eastAsia="en-GB"/>
        </w:rPr>
        <w:t>2009</w:t>
      </w:r>
      <w:r>
        <w:rPr>
          <w:rFonts w:ascii="Times New Roman" w:eastAsia="Times New Roman" w:hAnsi="Times New Roman" w:cs="Times New Roman"/>
          <w:color w:val="000000" w:themeColor="text1"/>
          <w:shd w:val="clear" w:color="auto" w:fill="FFFFFF"/>
          <w:lang w:eastAsia="en-GB"/>
        </w:rPr>
        <w:t>),</w:t>
      </w:r>
      <w:r w:rsidRPr="008F6BC1">
        <w:rPr>
          <w:rFonts w:ascii="Times New Roman" w:eastAsia="Times New Roman" w:hAnsi="Times New Roman" w:cs="Times New Roman"/>
          <w:color w:val="000000" w:themeColor="text1"/>
          <w:shd w:val="clear" w:color="auto" w:fill="FFFFFF"/>
          <w:lang w:eastAsia="en-GB"/>
        </w:rPr>
        <w:t xml:space="preserve"> Integrated marketing communications: From media channels to digital connectivity. </w:t>
      </w:r>
      <w:r w:rsidRPr="008F6BC1">
        <w:rPr>
          <w:rFonts w:ascii="Times New Roman" w:eastAsia="Times New Roman" w:hAnsi="Times New Roman" w:cs="Times New Roman"/>
          <w:color w:val="000000" w:themeColor="text1"/>
          <w:lang w:eastAsia="en-GB"/>
        </w:rPr>
        <w:t>Journal of marketing communications</w:t>
      </w:r>
      <w:r w:rsidRPr="008F6BC1">
        <w:rPr>
          <w:rFonts w:ascii="Times New Roman" w:eastAsia="Times New Roman" w:hAnsi="Times New Roman" w:cs="Times New Roman"/>
          <w:color w:val="000000" w:themeColor="text1"/>
          <w:shd w:val="clear" w:color="auto" w:fill="FFFFFF"/>
          <w:lang w:eastAsia="en-GB"/>
        </w:rPr>
        <w:t>, </w:t>
      </w:r>
      <w:r w:rsidRPr="008F6BC1">
        <w:rPr>
          <w:rFonts w:ascii="Times New Roman" w:eastAsia="Times New Roman" w:hAnsi="Times New Roman" w:cs="Times New Roman"/>
          <w:color w:val="000000" w:themeColor="text1"/>
          <w:lang w:eastAsia="en-GB"/>
        </w:rPr>
        <w:t>15</w:t>
      </w:r>
      <w:r w:rsidRPr="008F6BC1">
        <w:rPr>
          <w:rFonts w:ascii="Times New Roman" w:eastAsia="Times New Roman" w:hAnsi="Times New Roman" w:cs="Times New Roman"/>
          <w:color w:val="000000" w:themeColor="text1"/>
          <w:shd w:val="clear" w:color="auto" w:fill="FFFFFF"/>
          <w:lang w:eastAsia="en-GB"/>
        </w:rPr>
        <w:t>(2-3), pp.85-101.</w:t>
      </w:r>
    </w:p>
    <w:p w14:paraId="0361DCCC" w14:textId="2AC07855" w:rsidR="008F661D" w:rsidRPr="00A40B59" w:rsidRDefault="008F661D" w:rsidP="008F661D">
      <w:pPr>
        <w:ind w:firstLine="720"/>
        <w:rPr>
          <w:rFonts w:ascii="Times New Roman" w:eastAsia="Times New Roman" w:hAnsi="Times New Roman" w:cs="Times New Roman"/>
          <w:color w:val="000000" w:themeColor="text1"/>
          <w:lang w:eastAsia="en-GB"/>
        </w:rPr>
      </w:pPr>
      <w:r w:rsidRPr="0071136C">
        <w:rPr>
          <w:rFonts w:ascii="Times New Roman" w:eastAsia="Times New Roman" w:hAnsi="Times New Roman" w:cs="Times New Roman"/>
          <w:color w:val="000000" w:themeColor="text1"/>
          <w:shd w:val="clear" w:color="auto" w:fill="FFFFFF"/>
          <w:lang w:eastAsia="en-GB"/>
        </w:rPr>
        <w:t xml:space="preserve">Okazaki, S. and Taylor, C.R., </w:t>
      </w:r>
      <w:r>
        <w:rPr>
          <w:rFonts w:ascii="Times New Roman" w:eastAsia="Times New Roman" w:hAnsi="Times New Roman" w:cs="Times New Roman"/>
          <w:color w:val="000000" w:themeColor="text1"/>
          <w:shd w:val="clear" w:color="auto" w:fill="FFFFFF"/>
          <w:lang w:eastAsia="en-GB"/>
        </w:rPr>
        <w:t>(</w:t>
      </w:r>
      <w:r w:rsidRPr="0071136C">
        <w:rPr>
          <w:rFonts w:ascii="Times New Roman" w:eastAsia="Times New Roman" w:hAnsi="Times New Roman" w:cs="Times New Roman"/>
          <w:color w:val="000000" w:themeColor="text1"/>
          <w:shd w:val="clear" w:color="auto" w:fill="FFFFFF"/>
          <w:lang w:eastAsia="en-GB"/>
        </w:rPr>
        <w:t>2013</w:t>
      </w:r>
      <w:r>
        <w:rPr>
          <w:rFonts w:ascii="Times New Roman" w:eastAsia="Times New Roman" w:hAnsi="Times New Roman" w:cs="Times New Roman"/>
          <w:color w:val="000000" w:themeColor="text1"/>
          <w:shd w:val="clear" w:color="auto" w:fill="FFFFFF"/>
          <w:lang w:eastAsia="en-GB"/>
        </w:rPr>
        <w:t>),</w:t>
      </w:r>
      <w:r w:rsidRPr="0071136C">
        <w:rPr>
          <w:rFonts w:ascii="Times New Roman" w:eastAsia="Times New Roman" w:hAnsi="Times New Roman" w:cs="Times New Roman"/>
          <w:color w:val="000000" w:themeColor="text1"/>
          <w:shd w:val="clear" w:color="auto" w:fill="FFFFFF"/>
          <w:lang w:eastAsia="en-GB"/>
        </w:rPr>
        <w:t xml:space="preserve"> Social media and international advertising: theoretical challenges and future directions. </w:t>
      </w:r>
      <w:r w:rsidRPr="0071136C">
        <w:rPr>
          <w:rFonts w:ascii="Times New Roman" w:eastAsia="Times New Roman" w:hAnsi="Times New Roman" w:cs="Times New Roman"/>
          <w:color w:val="000000" w:themeColor="text1"/>
          <w:lang w:eastAsia="en-GB"/>
        </w:rPr>
        <w:t>International marketing review</w:t>
      </w:r>
      <w:r w:rsidRPr="0071136C">
        <w:rPr>
          <w:rFonts w:ascii="Times New Roman" w:eastAsia="Times New Roman" w:hAnsi="Times New Roman" w:cs="Times New Roman"/>
          <w:color w:val="000000" w:themeColor="text1"/>
          <w:shd w:val="clear" w:color="auto" w:fill="FFFFFF"/>
          <w:lang w:eastAsia="en-GB"/>
        </w:rPr>
        <w:t>, </w:t>
      </w:r>
      <w:r w:rsidRPr="0071136C">
        <w:rPr>
          <w:rFonts w:ascii="Times New Roman" w:eastAsia="Times New Roman" w:hAnsi="Times New Roman" w:cs="Times New Roman"/>
          <w:color w:val="000000" w:themeColor="text1"/>
          <w:lang w:eastAsia="en-GB"/>
        </w:rPr>
        <w:t>30</w:t>
      </w:r>
      <w:r w:rsidRPr="0071136C">
        <w:rPr>
          <w:rFonts w:ascii="Times New Roman" w:eastAsia="Times New Roman" w:hAnsi="Times New Roman" w:cs="Times New Roman"/>
          <w:color w:val="000000" w:themeColor="text1"/>
          <w:shd w:val="clear" w:color="auto" w:fill="FFFFFF"/>
          <w:lang w:eastAsia="en-GB"/>
        </w:rPr>
        <w:t>(1), pp.56-71.</w:t>
      </w:r>
    </w:p>
    <w:p w14:paraId="6D905737" w14:textId="22246E83" w:rsidR="00826F39" w:rsidRDefault="00826F39" w:rsidP="00826F39">
      <w:pPr>
        <w:tabs>
          <w:tab w:val="left" w:pos="-720"/>
        </w:tabs>
        <w:suppressAutoHyphens/>
        <w:ind w:firstLine="720"/>
        <w:rPr>
          <w:rFonts w:ascii="Times New Roman" w:hAnsi="Times New Roman" w:cs="Times New Roman"/>
          <w:color w:val="000000" w:themeColor="text1"/>
          <w:spacing w:val="-3"/>
        </w:rPr>
      </w:pPr>
      <w:r w:rsidRPr="00603AD9">
        <w:rPr>
          <w:rFonts w:ascii="Times New Roman" w:hAnsi="Times New Roman" w:cs="Times New Roman"/>
          <w:color w:val="000000" w:themeColor="text1"/>
          <w:spacing w:val="-3"/>
        </w:rPr>
        <w:t>Palmer, A and Hartley, B (2008) The Business Environment, Maidenhead: McGraw-Hill</w:t>
      </w:r>
    </w:p>
    <w:p w14:paraId="6AB04FEF" w14:textId="59EC1D8F" w:rsidR="00A07607" w:rsidRPr="00A07607" w:rsidRDefault="00A07607" w:rsidP="00A07607">
      <w:pPr>
        <w:ind w:firstLine="720"/>
        <w:rPr>
          <w:rFonts w:ascii="Times New Roman" w:eastAsia="Times New Roman" w:hAnsi="Times New Roman" w:cs="Times New Roman"/>
          <w:color w:val="000000" w:themeColor="text1"/>
          <w:lang w:eastAsia="en-GB"/>
        </w:rPr>
      </w:pPr>
      <w:r w:rsidRPr="00155FBC">
        <w:rPr>
          <w:rFonts w:ascii="Times New Roman" w:eastAsia="Times New Roman" w:hAnsi="Times New Roman" w:cs="Times New Roman"/>
          <w:color w:val="000000" w:themeColor="text1"/>
          <w:shd w:val="clear" w:color="auto" w:fill="FFFFFF"/>
          <w:lang w:eastAsia="en-GB"/>
        </w:rPr>
        <w:t xml:space="preserve">Pearson, A., </w:t>
      </w:r>
      <w:r>
        <w:rPr>
          <w:rFonts w:ascii="Times New Roman" w:eastAsia="Times New Roman" w:hAnsi="Times New Roman" w:cs="Times New Roman"/>
          <w:color w:val="000000" w:themeColor="text1"/>
          <w:shd w:val="clear" w:color="auto" w:fill="FFFFFF"/>
          <w:lang w:eastAsia="en-GB"/>
        </w:rPr>
        <w:t>(</w:t>
      </w:r>
      <w:r w:rsidRPr="00155FBC">
        <w:rPr>
          <w:rFonts w:ascii="Times New Roman" w:eastAsia="Times New Roman" w:hAnsi="Times New Roman" w:cs="Times New Roman"/>
          <w:color w:val="000000" w:themeColor="text1"/>
          <w:shd w:val="clear" w:color="auto" w:fill="FFFFFF"/>
          <w:lang w:eastAsia="en-GB"/>
        </w:rPr>
        <w:t>2013</w:t>
      </w:r>
      <w:r>
        <w:rPr>
          <w:rFonts w:ascii="Times New Roman" w:eastAsia="Times New Roman" w:hAnsi="Times New Roman" w:cs="Times New Roman"/>
          <w:color w:val="000000" w:themeColor="text1"/>
          <w:shd w:val="clear" w:color="auto" w:fill="FFFFFF"/>
          <w:lang w:eastAsia="en-GB"/>
        </w:rPr>
        <w:t>),</w:t>
      </w:r>
      <w:r w:rsidRPr="00155FBC">
        <w:rPr>
          <w:rFonts w:ascii="Times New Roman" w:eastAsia="Times New Roman" w:hAnsi="Times New Roman" w:cs="Times New Roman"/>
          <w:color w:val="000000" w:themeColor="text1"/>
          <w:shd w:val="clear" w:color="auto" w:fill="FFFFFF"/>
          <w:lang w:eastAsia="en-GB"/>
        </w:rPr>
        <w:t xml:space="preserve"> Integrating social media with mobile, online and other marketing channels. </w:t>
      </w:r>
      <w:r w:rsidRPr="00155FBC">
        <w:rPr>
          <w:rFonts w:ascii="Times New Roman" w:eastAsia="Times New Roman" w:hAnsi="Times New Roman" w:cs="Times New Roman"/>
          <w:color w:val="000000" w:themeColor="text1"/>
          <w:lang w:eastAsia="en-GB"/>
        </w:rPr>
        <w:t>Journal of Digital &amp; Social Media Marketing</w:t>
      </w:r>
      <w:r w:rsidRPr="00155FBC">
        <w:rPr>
          <w:rFonts w:ascii="Times New Roman" w:eastAsia="Times New Roman" w:hAnsi="Times New Roman" w:cs="Times New Roman"/>
          <w:color w:val="000000" w:themeColor="text1"/>
          <w:shd w:val="clear" w:color="auto" w:fill="FFFFFF"/>
          <w:lang w:eastAsia="en-GB"/>
        </w:rPr>
        <w:t>, </w:t>
      </w:r>
      <w:r w:rsidRPr="00155FBC">
        <w:rPr>
          <w:rFonts w:ascii="Times New Roman" w:eastAsia="Times New Roman" w:hAnsi="Times New Roman" w:cs="Times New Roman"/>
          <w:color w:val="000000" w:themeColor="text1"/>
          <w:lang w:eastAsia="en-GB"/>
        </w:rPr>
        <w:t>1</w:t>
      </w:r>
      <w:r w:rsidRPr="00155FBC">
        <w:rPr>
          <w:rFonts w:ascii="Times New Roman" w:eastAsia="Times New Roman" w:hAnsi="Times New Roman" w:cs="Times New Roman"/>
          <w:color w:val="000000" w:themeColor="text1"/>
          <w:shd w:val="clear" w:color="auto" w:fill="FFFFFF"/>
          <w:lang w:eastAsia="en-GB"/>
        </w:rPr>
        <w:t>(2), pp.192-200.</w:t>
      </w:r>
    </w:p>
    <w:p w14:paraId="6ED9381B" w14:textId="246D758D" w:rsidR="00826F39" w:rsidRPr="00826F39" w:rsidRDefault="00826F39" w:rsidP="00826F39">
      <w:pPr>
        <w:ind w:right="106" w:firstLine="720"/>
        <w:rPr>
          <w:rFonts w:ascii="Times New Roman" w:hAnsi="Times New Roman" w:cs="Times New Roman"/>
          <w:color w:val="000000" w:themeColor="text1"/>
        </w:rPr>
      </w:pPr>
      <w:r w:rsidRPr="00603AD9">
        <w:rPr>
          <w:rFonts w:ascii="Times New Roman" w:hAnsi="Times New Roman" w:cs="Times New Roman"/>
          <w:color w:val="000000" w:themeColor="text1"/>
        </w:rPr>
        <w:t xml:space="preserve">Parsons, E and </w:t>
      </w:r>
      <w:proofErr w:type="spellStart"/>
      <w:r w:rsidRPr="00603AD9">
        <w:rPr>
          <w:rFonts w:ascii="Times New Roman" w:hAnsi="Times New Roman" w:cs="Times New Roman"/>
          <w:color w:val="000000" w:themeColor="text1"/>
        </w:rPr>
        <w:t>Maclaran</w:t>
      </w:r>
      <w:proofErr w:type="spellEnd"/>
      <w:r w:rsidRPr="00603AD9">
        <w:rPr>
          <w:rFonts w:ascii="Times New Roman" w:hAnsi="Times New Roman" w:cs="Times New Roman"/>
          <w:color w:val="000000" w:themeColor="text1"/>
        </w:rPr>
        <w:t>, P (2009) Contemporary Issues in Marketing and Consumer Behaviour, Oxford: Butterworth Heinemann</w:t>
      </w:r>
    </w:p>
    <w:p w14:paraId="14D9291F" w14:textId="4FE9E3B0" w:rsidR="008F2B53" w:rsidRPr="008F2B53" w:rsidRDefault="008F2B53" w:rsidP="008F2B53">
      <w:pPr>
        <w:ind w:firstLine="720"/>
        <w:rPr>
          <w:rFonts w:ascii="Times New Roman" w:hAnsi="Times New Roman" w:cs="Times New Roman"/>
          <w:color w:val="000000" w:themeColor="text1"/>
        </w:rPr>
      </w:pPr>
      <w:r w:rsidRPr="00603AD9">
        <w:rPr>
          <w:rFonts w:ascii="Times New Roman" w:hAnsi="Times New Roman" w:cs="Times New Roman"/>
          <w:color w:val="000000" w:themeColor="text1"/>
        </w:rPr>
        <w:t>Porter, M E (2004) Competitive Strategy: Techniques for Analysing Industries and Competitors, New York: Free Press</w:t>
      </w:r>
    </w:p>
    <w:p w14:paraId="39C36AC9" w14:textId="77777777" w:rsidR="00603AD9" w:rsidRDefault="00603AD9" w:rsidP="00603AD9">
      <w:pPr>
        <w:ind w:left="720"/>
        <w:rPr>
          <w:rFonts w:ascii="Times New Roman" w:hAnsi="Times New Roman" w:cs="Times New Roman"/>
        </w:rPr>
      </w:pPr>
      <w:r>
        <w:rPr>
          <w:rFonts w:ascii="Times New Roman" w:hAnsi="Times New Roman" w:cs="Times New Roman"/>
        </w:rPr>
        <w:t xml:space="preserve">Population Swansea, (2019), available on: </w:t>
      </w:r>
      <w:hyperlink r:id="rId8" w:history="1">
        <w:r w:rsidRPr="007567F3">
          <w:rPr>
            <w:rStyle w:val="Hyperlink"/>
            <w:rFonts w:ascii="Times New Roman" w:hAnsi="Times New Roman" w:cs="Times New Roman"/>
          </w:rPr>
          <w:t>https://www.swansea.gov.uk/population</w:t>
        </w:r>
      </w:hyperlink>
      <w:r>
        <w:rPr>
          <w:rFonts w:ascii="Times New Roman" w:hAnsi="Times New Roman" w:cs="Times New Roman"/>
        </w:rPr>
        <w:t>.</w:t>
      </w:r>
    </w:p>
    <w:p w14:paraId="0286798D" w14:textId="7B514DED" w:rsidR="00603AD9" w:rsidRDefault="00603AD9" w:rsidP="00603AD9">
      <w:pPr>
        <w:rPr>
          <w:rFonts w:ascii="Times New Roman" w:hAnsi="Times New Roman" w:cs="Times New Roman"/>
        </w:rPr>
      </w:pPr>
      <w:r>
        <w:rPr>
          <w:rFonts w:ascii="Times New Roman" w:hAnsi="Times New Roman" w:cs="Times New Roman"/>
        </w:rPr>
        <w:t>Accessed 16</w:t>
      </w:r>
      <w:r w:rsidRPr="00603AD9">
        <w:rPr>
          <w:rFonts w:ascii="Times New Roman" w:hAnsi="Times New Roman" w:cs="Times New Roman"/>
          <w:vertAlign w:val="superscript"/>
        </w:rPr>
        <w:t>th</w:t>
      </w:r>
      <w:r>
        <w:rPr>
          <w:rFonts w:ascii="Times New Roman" w:hAnsi="Times New Roman" w:cs="Times New Roman"/>
        </w:rPr>
        <w:t xml:space="preserve"> of December 2019. </w:t>
      </w:r>
    </w:p>
    <w:p w14:paraId="79276DB6" w14:textId="5543B6C7" w:rsidR="008F2B53" w:rsidRDefault="008F2B53" w:rsidP="008F2B53">
      <w:pPr>
        <w:ind w:firstLine="720"/>
        <w:rPr>
          <w:rFonts w:ascii="Times New Roman" w:eastAsia="Times New Roman" w:hAnsi="Times New Roman" w:cs="Times New Roman"/>
          <w:color w:val="000000" w:themeColor="text1"/>
          <w:shd w:val="clear" w:color="auto" w:fill="FFFFFF"/>
          <w:lang w:eastAsia="en-GB"/>
        </w:rPr>
      </w:pPr>
      <w:r w:rsidRPr="003D4969">
        <w:rPr>
          <w:rFonts w:ascii="Times New Roman" w:eastAsia="Times New Roman" w:hAnsi="Times New Roman" w:cs="Times New Roman"/>
          <w:color w:val="000000" w:themeColor="text1"/>
          <w:shd w:val="clear" w:color="auto" w:fill="FFFFFF"/>
          <w:lang w:eastAsia="en-GB"/>
        </w:rPr>
        <w:lastRenderedPageBreak/>
        <w:t xml:space="preserve">Smith, A.N., Fischer, E. and </w:t>
      </w:r>
      <w:proofErr w:type="spellStart"/>
      <w:r w:rsidRPr="003D4969">
        <w:rPr>
          <w:rFonts w:ascii="Times New Roman" w:eastAsia="Times New Roman" w:hAnsi="Times New Roman" w:cs="Times New Roman"/>
          <w:color w:val="000000" w:themeColor="text1"/>
          <w:shd w:val="clear" w:color="auto" w:fill="FFFFFF"/>
          <w:lang w:eastAsia="en-GB"/>
        </w:rPr>
        <w:t>Yongjian</w:t>
      </w:r>
      <w:proofErr w:type="spellEnd"/>
      <w:r w:rsidRPr="003D4969">
        <w:rPr>
          <w:rFonts w:ascii="Times New Roman" w:eastAsia="Times New Roman" w:hAnsi="Times New Roman" w:cs="Times New Roman"/>
          <w:color w:val="000000" w:themeColor="text1"/>
          <w:shd w:val="clear" w:color="auto" w:fill="FFFFFF"/>
          <w:lang w:eastAsia="en-GB"/>
        </w:rPr>
        <w:t xml:space="preserve">, C., </w:t>
      </w:r>
      <w:r>
        <w:rPr>
          <w:rFonts w:ascii="Times New Roman" w:eastAsia="Times New Roman" w:hAnsi="Times New Roman" w:cs="Times New Roman"/>
          <w:color w:val="000000" w:themeColor="text1"/>
          <w:shd w:val="clear" w:color="auto" w:fill="FFFFFF"/>
          <w:lang w:eastAsia="en-GB"/>
        </w:rPr>
        <w:t>(</w:t>
      </w:r>
      <w:r w:rsidRPr="003D4969">
        <w:rPr>
          <w:rFonts w:ascii="Times New Roman" w:eastAsia="Times New Roman" w:hAnsi="Times New Roman" w:cs="Times New Roman"/>
          <w:color w:val="000000" w:themeColor="text1"/>
          <w:shd w:val="clear" w:color="auto" w:fill="FFFFFF"/>
          <w:lang w:eastAsia="en-GB"/>
        </w:rPr>
        <w:t>201</w:t>
      </w:r>
      <w:r>
        <w:rPr>
          <w:rFonts w:ascii="Times New Roman" w:eastAsia="Times New Roman" w:hAnsi="Times New Roman" w:cs="Times New Roman"/>
          <w:color w:val="000000" w:themeColor="text1"/>
          <w:shd w:val="clear" w:color="auto" w:fill="FFFFFF"/>
          <w:lang w:eastAsia="en-GB"/>
        </w:rPr>
        <w:t>2),</w:t>
      </w:r>
      <w:r w:rsidRPr="003D4969">
        <w:rPr>
          <w:rFonts w:ascii="Times New Roman" w:eastAsia="Times New Roman" w:hAnsi="Times New Roman" w:cs="Times New Roman"/>
          <w:color w:val="000000" w:themeColor="text1"/>
          <w:shd w:val="clear" w:color="auto" w:fill="FFFFFF"/>
          <w:lang w:eastAsia="en-GB"/>
        </w:rPr>
        <w:t xml:space="preserve"> How does brand-related user-generated content differ across YouTube, Facebook, and </w:t>
      </w:r>
      <w:proofErr w:type="gramStart"/>
      <w:r w:rsidRPr="003D4969">
        <w:rPr>
          <w:rFonts w:ascii="Times New Roman" w:eastAsia="Times New Roman" w:hAnsi="Times New Roman" w:cs="Times New Roman"/>
          <w:color w:val="000000" w:themeColor="text1"/>
          <w:shd w:val="clear" w:color="auto" w:fill="FFFFFF"/>
          <w:lang w:eastAsia="en-GB"/>
        </w:rPr>
        <w:t>Twitter?.</w:t>
      </w:r>
      <w:proofErr w:type="gramEnd"/>
      <w:r w:rsidRPr="003D4969">
        <w:rPr>
          <w:rFonts w:ascii="Times New Roman" w:eastAsia="Times New Roman" w:hAnsi="Times New Roman" w:cs="Times New Roman"/>
          <w:color w:val="000000" w:themeColor="text1"/>
          <w:shd w:val="clear" w:color="auto" w:fill="FFFFFF"/>
          <w:lang w:eastAsia="en-GB"/>
        </w:rPr>
        <w:t> </w:t>
      </w:r>
      <w:r w:rsidRPr="003D4969">
        <w:rPr>
          <w:rFonts w:ascii="Times New Roman" w:eastAsia="Times New Roman" w:hAnsi="Times New Roman" w:cs="Times New Roman"/>
          <w:color w:val="000000" w:themeColor="text1"/>
          <w:lang w:eastAsia="en-GB"/>
        </w:rPr>
        <w:t>Journal of interactive marketing</w:t>
      </w:r>
      <w:r w:rsidRPr="003D4969">
        <w:rPr>
          <w:rFonts w:ascii="Times New Roman" w:eastAsia="Times New Roman" w:hAnsi="Times New Roman" w:cs="Times New Roman"/>
          <w:color w:val="000000" w:themeColor="text1"/>
          <w:shd w:val="clear" w:color="auto" w:fill="FFFFFF"/>
          <w:lang w:eastAsia="en-GB"/>
        </w:rPr>
        <w:t>, </w:t>
      </w:r>
      <w:r w:rsidRPr="003D4969">
        <w:rPr>
          <w:rFonts w:ascii="Times New Roman" w:eastAsia="Times New Roman" w:hAnsi="Times New Roman" w:cs="Times New Roman"/>
          <w:color w:val="000000" w:themeColor="text1"/>
          <w:lang w:eastAsia="en-GB"/>
        </w:rPr>
        <w:t>26</w:t>
      </w:r>
      <w:r w:rsidRPr="003D4969">
        <w:rPr>
          <w:rFonts w:ascii="Times New Roman" w:eastAsia="Times New Roman" w:hAnsi="Times New Roman" w:cs="Times New Roman"/>
          <w:color w:val="000000" w:themeColor="text1"/>
          <w:shd w:val="clear" w:color="auto" w:fill="FFFFFF"/>
          <w:lang w:eastAsia="en-GB"/>
        </w:rPr>
        <w:t>(2), pp.102-113.</w:t>
      </w:r>
    </w:p>
    <w:p w14:paraId="21C7D1ED" w14:textId="3A017A76" w:rsidR="004050E2" w:rsidRDefault="004050E2" w:rsidP="004050E2">
      <w:pPr>
        <w:ind w:firstLine="720"/>
        <w:rPr>
          <w:rStyle w:val="apple-converted-space"/>
          <w:rFonts w:ascii="Times New Roman" w:hAnsi="Times New Roman" w:cs="Times New Roman"/>
          <w:color w:val="000000" w:themeColor="text1"/>
        </w:rPr>
      </w:pPr>
      <w:r>
        <w:rPr>
          <w:rStyle w:val="Hyperlink"/>
          <w:rFonts w:ascii="Times New Roman" w:hAnsi="Times New Roman" w:cs="Times New Roman"/>
          <w:color w:val="000000" w:themeColor="text1"/>
          <w:u w:val="none"/>
          <w:shd w:val="clear" w:color="auto" w:fill="FFFFFF"/>
        </w:rPr>
        <w:t>Tadajewski</w:t>
      </w:r>
      <w:r w:rsidRPr="00097E00">
        <w:rPr>
          <w:rFonts w:ascii="Times New Roman" w:hAnsi="Times New Roman" w:cs="Times New Roman"/>
          <w:color w:val="000000" w:themeColor="text1"/>
        </w:rPr>
        <w:t xml:space="preserve">, </w:t>
      </w:r>
      <w:r w:rsidRPr="00603AD9">
        <w:rPr>
          <w:rFonts w:ascii="Times New Roman" w:hAnsi="Times New Roman" w:cs="Times New Roman"/>
          <w:color w:val="000000" w:themeColor="text1"/>
        </w:rPr>
        <w:t>M</w:t>
      </w:r>
      <w:r w:rsidRPr="00603AD9">
        <w:rPr>
          <w:rStyle w:val="apple-converted-space"/>
          <w:rFonts w:ascii="Times New Roman" w:hAnsi="Times New Roman" w:cs="Times New Roman"/>
          <w:color w:val="000000" w:themeColor="text1"/>
          <w:shd w:val="clear" w:color="auto" w:fill="FFFFFF"/>
        </w:rPr>
        <w:t xml:space="preserve">. </w:t>
      </w:r>
      <w:hyperlink r:id="rId9" w:history="1">
        <w:r w:rsidRPr="00603AD9">
          <w:rPr>
            <w:rStyle w:val="Hyperlink"/>
            <w:rFonts w:ascii="Times New Roman" w:hAnsi="Times New Roman" w:cs="Times New Roman"/>
            <w:color w:val="000000" w:themeColor="text1"/>
            <w:u w:val="none"/>
            <w:shd w:val="clear" w:color="auto" w:fill="FFFFFF"/>
          </w:rPr>
          <w:t xml:space="preserve">&amp; </w:t>
        </w:r>
        <w:proofErr w:type="spellStart"/>
        <w:r w:rsidRPr="00603AD9">
          <w:rPr>
            <w:rStyle w:val="Hyperlink"/>
            <w:rFonts w:ascii="Times New Roman" w:hAnsi="Times New Roman" w:cs="Times New Roman"/>
            <w:color w:val="000000" w:themeColor="text1"/>
            <w:u w:val="none"/>
            <w:shd w:val="clear" w:color="auto" w:fill="FFFFFF"/>
          </w:rPr>
          <w:t>Brownlie</w:t>
        </w:r>
        <w:proofErr w:type="spellEnd"/>
      </w:hyperlink>
      <w:r w:rsidRPr="00603AD9">
        <w:rPr>
          <w:rFonts w:ascii="Times New Roman" w:hAnsi="Times New Roman" w:cs="Times New Roman"/>
          <w:color w:val="000000" w:themeColor="text1"/>
        </w:rPr>
        <w:t>, D. (2008) Critical Marketing: Issues in Contemporary Marketing</w:t>
      </w:r>
      <w:r w:rsidRPr="00603AD9">
        <w:rPr>
          <w:rStyle w:val="apple-converted-space"/>
          <w:rFonts w:ascii="Times New Roman" w:hAnsi="Times New Roman" w:cs="Times New Roman"/>
          <w:color w:val="000000" w:themeColor="text1"/>
        </w:rPr>
        <w:t>, Chichester: John Wiley and Sons lt</w:t>
      </w:r>
      <w:r>
        <w:rPr>
          <w:rStyle w:val="apple-converted-space"/>
          <w:rFonts w:ascii="Times New Roman" w:hAnsi="Times New Roman" w:cs="Times New Roman"/>
          <w:color w:val="000000" w:themeColor="text1"/>
        </w:rPr>
        <w:t xml:space="preserve">d.  </w:t>
      </w:r>
    </w:p>
    <w:p w14:paraId="65C3C6A0" w14:textId="19670B4B" w:rsidR="004050E2" w:rsidRPr="004050E2" w:rsidRDefault="004050E2" w:rsidP="004050E2">
      <w:pPr>
        <w:ind w:firstLine="720"/>
        <w:rPr>
          <w:rFonts w:ascii="Times New Roman" w:hAnsi="Times New Roman" w:cs="Times New Roman"/>
          <w:color w:val="000000" w:themeColor="text1"/>
        </w:rPr>
      </w:pPr>
      <w:r w:rsidRPr="00603AD9">
        <w:rPr>
          <w:rFonts w:ascii="Times New Roman" w:hAnsi="Times New Roman" w:cs="Times New Roman"/>
          <w:color w:val="000000" w:themeColor="text1"/>
        </w:rPr>
        <w:t xml:space="preserve">Tapscott, D and Williams, A D (2010) </w:t>
      </w:r>
      <w:proofErr w:type="spellStart"/>
      <w:r w:rsidRPr="00603AD9">
        <w:rPr>
          <w:rFonts w:ascii="Times New Roman" w:hAnsi="Times New Roman" w:cs="Times New Roman"/>
          <w:color w:val="000000" w:themeColor="text1"/>
        </w:rPr>
        <w:t>Wikinomics</w:t>
      </w:r>
      <w:proofErr w:type="spellEnd"/>
      <w:r w:rsidRPr="00603AD9">
        <w:rPr>
          <w:rFonts w:ascii="Times New Roman" w:hAnsi="Times New Roman" w:cs="Times New Roman"/>
          <w:color w:val="000000" w:themeColor="text1"/>
        </w:rPr>
        <w:t xml:space="preserve">: How Mass Collaboration Changes Everything, New York: Atlantic Books </w:t>
      </w:r>
    </w:p>
    <w:p w14:paraId="5120181B" w14:textId="057BA21F" w:rsidR="00603AD9" w:rsidRDefault="00603AD9" w:rsidP="00603AD9">
      <w:pPr>
        <w:ind w:firstLine="720"/>
        <w:rPr>
          <w:rFonts w:ascii="Times New Roman" w:hAnsi="Times New Roman" w:cs="Times New Roman"/>
        </w:rPr>
      </w:pPr>
      <w:r>
        <w:rPr>
          <w:rFonts w:ascii="Times New Roman" w:hAnsi="Times New Roman" w:cs="Times New Roman"/>
        </w:rPr>
        <w:t xml:space="preserve">The Glynn Vivian Art Gallery, (2019), Available on: </w:t>
      </w:r>
      <w:hyperlink r:id="rId10" w:history="1">
        <w:r w:rsidRPr="00850CAC">
          <w:rPr>
            <w:rStyle w:val="Hyperlink"/>
            <w:rFonts w:ascii="Times New Roman" w:hAnsi="Times New Roman" w:cs="Times New Roman"/>
          </w:rPr>
          <w:t>https://www.swansea.gov.uk/glynnvivian</w:t>
        </w:r>
      </w:hyperlink>
      <w:r>
        <w:rPr>
          <w:rFonts w:ascii="Times New Roman" w:hAnsi="Times New Roman" w:cs="Times New Roman"/>
        </w:rPr>
        <w:t>. Accessed 16</w:t>
      </w:r>
      <w:r w:rsidRPr="00603AD9">
        <w:rPr>
          <w:rFonts w:ascii="Times New Roman" w:hAnsi="Times New Roman" w:cs="Times New Roman"/>
          <w:vertAlign w:val="superscript"/>
        </w:rPr>
        <w:t>th</w:t>
      </w:r>
      <w:r>
        <w:rPr>
          <w:rFonts w:ascii="Times New Roman" w:hAnsi="Times New Roman" w:cs="Times New Roman"/>
        </w:rPr>
        <w:t xml:space="preserve"> of December 2019. </w:t>
      </w:r>
    </w:p>
    <w:p w14:paraId="08C4D5C4" w14:textId="70E11CD6" w:rsidR="00097E00" w:rsidRDefault="00603AD9" w:rsidP="00097E00">
      <w:pPr>
        <w:ind w:firstLine="720"/>
        <w:rPr>
          <w:rFonts w:ascii="Times New Roman" w:hAnsi="Times New Roman" w:cs="Times New Roman"/>
        </w:rPr>
      </w:pPr>
      <w:r>
        <w:rPr>
          <w:rFonts w:ascii="Times New Roman" w:hAnsi="Times New Roman" w:cs="Times New Roman"/>
        </w:rPr>
        <w:t xml:space="preserve">The Glynn Vivian Art Gallery Facebook page, (2019), Available on: </w:t>
      </w:r>
      <w:hyperlink r:id="rId11" w:history="1">
        <w:r w:rsidRPr="008A40D4">
          <w:rPr>
            <w:rStyle w:val="Hyperlink"/>
            <w:rFonts w:ascii="Times New Roman" w:hAnsi="Times New Roman" w:cs="Times New Roman"/>
          </w:rPr>
          <w:t>https://www.facebook.com/GlynnVivian/</w:t>
        </w:r>
      </w:hyperlink>
      <w:r>
        <w:rPr>
          <w:rFonts w:ascii="Times New Roman" w:hAnsi="Times New Roman" w:cs="Times New Roman"/>
        </w:rPr>
        <w:t>. Accessed 16</w:t>
      </w:r>
      <w:r w:rsidRPr="00603AD9">
        <w:rPr>
          <w:rFonts w:ascii="Times New Roman" w:hAnsi="Times New Roman" w:cs="Times New Roman"/>
          <w:vertAlign w:val="superscript"/>
        </w:rPr>
        <w:t>th</w:t>
      </w:r>
      <w:r>
        <w:rPr>
          <w:rFonts w:ascii="Times New Roman" w:hAnsi="Times New Roman" w:cs="Times New Roman"/>
        </w:rPr>
        <w:t xml:space="preserve"> of December 2019.</w:t>
      </w:r>
    </w:p>
    <w:p w14:paraId="071C1F01" w14:textId="7A47918E" w:rsidR="00A07607" w:rsidRPr="00A07607" w:rsidRDefault="00A07607" w:rsidP="00A07607">
      <w:pPr>
        <w:ind w:firstLine="720"/>
        <w:rPr>
          <w:rFonts w:ascii="Times New Roman" w:eastAsia="Times New Roman" w:hAnsi="Times New Roman" w:cs="Times New Roman"/>
          <w:color w:val="000000" w:themeColor="text1"/>
          <w:lang w:eastAsia="en-GB"/>
        </w:rPr>
      </w:pPr>
      <w:proofErr w:type="spellStart"/>
      <w:r w:rsidRPr="00155FBC">
        <w:rPr>
          <w:rFonts w:ascii="Times New Roman" w:eastAsia="Times New Roman" w:hAnsi="Times New Roman" w:cs="Times New Roman"/>
          <w:color w:val="000000" w:themeColor="text1"/>
          <w:shd w:val="clear" w:color="auto" w:fill="FFFFFF"/>
          <w:lang w:eastAsia="en-GB"/>
        </w:rPr>
        <w:t>Thoring</w:t>
      </w:r>
      <w:proofErr w:type="spellEnd"/>
      <w:r w:rsidRPr="00155FBC">
        <w:rPr>
          <w:rFonts w:ascii="Times New Roman" w:eastAsia="Times New Roman" w:hAnsi="Times New Roman" w:cs="Times New Roman"/>
          <w:color w:val="000000" w:themeColor="text1"/>
          <w:shd w:val="clear" w:color="auto" w:fill="FFFFFF"/>
          <w:lang w:eastAsia="en-GB"/>
        </w:rPr>
        <w:t xml:space="preserve">, A., </w:t>
      </w:r>
      <w:r>
        <w:rPr>
          <w:rFonts w:ascii="Times New Roman" w:eastAsia="Times New Roman" w:hAnsi="Times New Roman" w:cs="Times New Roman"/>
          <w:color w:val="000000" w:themeColor="text1"/>
          <w:shd w:val="clear" w:color="auto" w:fill="FFFFFF"/>
          <w:lang w:eastAsia="en-GB"/>
        </w:rPr>
        <w:t>(</w:t>
      </w:r>
      <w:r w:rsidRPr="00155FBC">
        <w:rPr>
          <w:rFonts w:ascii="Times New Roman" w:eastAsia="Times New Roman" w:hAnsi="Times New Roman" w:cs="Times New Roman"/>
          <w:color w:val="000000" w:themeColor="text1"/>
          <w:shd w:val="clear" w:color="auto" w:fill="FFFFFF"/>
          <w:lang w:eastAsia="en-GB"/>
        </w:rPr>
        <w:t>2011</w:t>
      </w:r>
      <w:r>
        <w:rPr>
          <w:rFonts w:ascii="Times New Roman" w:eastAsia="Times New Roman" w:hAnsi="Times New Roman" w:cs="Times New Roman"/>
          <w:color w:val="000000" w:themeColor="text1"/>
          <w:shd w:val="clear" w:color="auto" w:fill="FFFFFF"/>
          <w:lang w:eastAsia="en-GB"/>
        </w:rPr>
        <w:t>),</w:t>
      </w:r>
      <w:r w:rsidRPr="00155FBC">
        <w:rPr>
          <w:rFonts w:ascii="Times New Roman" w:eastAsia="Times New Roman" w:hAnsi="Times New Roman" w:cs="Times New Roman"/>
          <w:color w:val="000000" w:themeColor="text1"/>
          <w:shd w:val="clear" w:color="auto" w:fill="FFFFFF"/>
          <w:lang w:eastAsia="en-GB"/>
        </w:rPr>
        <w:t xml:space="preserve"> Corporate tweeting: analysing the use of Twitter as a marketing tool by UK trade publishers. </w:t>
      </w:r>
      <w:r w:rsidRPr="00155FBC">
        <w:rPr>
          <w:rFonts w:ascii="Times New Roman" w:eastAsia="Times New Roman" w:hAnsi="Times New Roman" w:cs="Times New Roman"/>
          <w:color w:val="000000" w:themeColor="text1"/>
          <w:lang w:eastAsia="en-GB"/>
        </w:rPr>
        <w:t>Publishing research quarterly</w:t>
      </w:r>
      <w:r w:rsidRPr="00155FBC">
        <w:rPr>
          <w:rFonts w:ascii="Times New Roman" w:eastAsia="Times New Roman" w:hAnsi="Times New Roman" w:cs="Times New Roman"/>
          <w:color w:val="000000" w:themeColor="text1"/>
          <w:shd w:val="clear" w:color="auto" w:fill="FFFFFF"/>
          <w:lang w:eastAsia="en-GB"/>
        </w:rPr>
        <w:t>, </w:t>
      </w:r>
      <w:r w:rsidRPr="00155FBC">
        <w:rPr>
          <w:rFonts w:ascii="Times New Roman" w:eastAsia="Times New Roman" w:hAnsi="Times New Roman" w:cs="Times New Roman"/>
          <w:color w:val="000000" w:themeColor="text1"/>
          <w:lang w:eastAsia="en-GB"/>
        </w:rPr>
        <w:t>27</w:t>
      </w:r>
      <w:r w:rsidRPr="00155FBC">
        <w:rPr>
          <w:rFonts w:ascii="Times New Roman" w:eastAsia="Times New Roman" w:hAnsi="Times New Roman" w:cs="Times New Roman"/>
          <w:color w:val="000000" w:themeColor="text1"/>
          <w:shd w:val="clear" w:color="auto" w:fill="FFFFFF"/>
          <w:lang w:eastAsia="en-GB"/>
        </w:rPr>
        <w:t>(2), pp.141-158.</w:t>
      </w:r>
    </w:p>
    <w:p w14:paraId="12AC11B3" w14:textId="3559E0CE" w:rsidR="004050E2" w:rsidRPr="004050E2" w:rsidRDefault="004050E2" w:rsidP="004050E2">
      <w:pPr>
        <w:ind w:right="-763" w:firstLine="720"/>
        <w:rPr>
          <w:rFonts w:ascii="Times New Roman" w:hAnsi="Times New Roman" w:cs="Times New Roman"/>
          <w:color w:val="000000" w:themeColor="text1"/>
        </w:rPr>
      </w:pPr>
      <w:r w:rsidRPr="00603AD9">
        <w:rPr>
          <w:rFonts w:ascii="Times New Roman" w:hAnsi="Times New Roman" w:cs="Times New Roman"/>
          <w:color w:val="000000" w:themeColor="text1"/>
        </w:rPr>
        <w:t>Toffler, A and Toffler, H (2006) Revolutionary Wealth, New York: Knopf</w:t>
      </w:r>
    </w:p>
    <w:p w14:paraId="3F72443F" w14:textId="7F9B4463" w:rsidR="00603AD9" w:rsidRDefault="00603AD9" w:rsidP="00603AD9">
      <w:pPr>
        <w:ind w:firstLine="720"/>
        <w:rPr>
          <w:rFonts w:ascii="Times New Roman" w:hAnsi="Times New Roman" w:cs="Times New Roman"/>
          <w:color w:val="000000" w:themeColor="text1"/>
          <w:spacing w:val="-3"/>
        </w:rPr>
      </w:pPr>
      <w:r w:rsidRPr="00603AD9">
        <w:rPr>
          <w:rFonts w:ascii="Times New Roman" w:hAnsi="Times New Roman" w:cs="Times New Roman"/>
          <w:color w:val="000000" w:themeColor="text1"/>
          <w:spacing w:val="-3"/>
        </w:rPr>
        <w:t>Weber, L (2011) Marketing to the Social Web: How Digital Customer Communities Build Your Business, London: John Wiley and Sons</w:t>
      </w:r>
    </w:p>
    <w:p w14:paraId="152F1264" w14:textId="62BA6A23" w:rsidR="00285729" w:rsidRPr="00A40B59" w:rsidRDefault="00A40B59" w:rsidP="00A40B59">
      <w:pPr>
        <w:ind w:firstLine="720"/>
        <w:rPr>
          <w:rFonts w:ascii="Times New Roman" w:eastAsia="Times New Roman" w:hAnsi="Times New Roman" w:cs="Times New Roman"/>
          <w:color w:val="000000" w:themeColor="text1"/>
          <w:lang w:eastAsia="en-GB"/>
        </w:rPr>
      </w:pPr>
      <w:proofErr w:type="spellStart"/>
      <w:r w:rsidRPr="008F6BC1">
        <w:rPr>
          <w:rFonts w:ascii="Times New Roman" w:eastAsia="Times New Roman" w:hAnsi="Times New Roman" w:cs="Times New Roman"/>
          <w:color w:val="000000" w:themeColor="text1"/>
          <w:shd w:val="clear" w:color="auto" w:fill="FFFFFF"/>
          <w:lang w:eastAsia="en-GB"/>
        </w:rPr>
        <w:t>Yim</w:t>
      </w:r>
      <w:proofErr w:type="spellEnd"/>
      <w:r w:rsidRPr="008F6BC1">
        <w:rPr>
          <w:rFonts w:ascii="Times New Roman" w:eastAsia="Times New Roman" w:hAnsi="Times New Roman" w:cs="Times New Roman"/>
          <w:color w:val="000000" w:themeColor="text1"/>
          <w:shd w:val="clear" w:color="auto" w:fill="FFFFFF"/>
          <w:lang w:eastAsia="en-GB"/>
        </w:rPr>
        <w:t xml:space="preserve">, C.K., </w:t>
      </w:r>
      <w:proofErr w:type="spellStart"/>
      <w:r w:rsidRPr="008F6BC1">
        <w:rPr>
          <w:rFonts w:ascii="Times New Roman" w:eastAsia="Times New Roman" w:hAnsi="Times New Roman" w:cs="Times New Roman"/>
          <w:color w:val="000000" w:themeColor="text1"/>
          <w:shd w:val="clear" w:color="auto" w:fill="FFFFFF"/>
          <w:lang w:eastAsia="en-GB"/>
        </w:rPr>
        <w:t>Tse</w:t>
      </w:r>
      <w:proofErr w:type="spellEnd"/>
      <w:r w:rsidRPr="008F6BC1">
        <w:rPr>
          <w:rFonts w:ascii="Times New Roman" w:eastAsia="Times New Roman" w:hAnsi="Times New Roman" w:cs="Times New Roman"/>
          <w:color w:val="000000" w:themeColor="text1"/>
          <w:shd w:val="clear" w:color="auto" w:fill="FFFFFF"/>
          <w:lang w:eastAsia="en-GB"/>
        </w:rPr>
        <w:t xml:space="preserve">, D.K. and Chan, K.W., </w:t>
      </w:r>
      <w:r>
        <w:rPr>
          <w:rFonts w:ascii="Times New Roman" w:eastAsia="Times New Roman" w:hAnsi="Times New Roman" w:cs="Times New Roman"/>
          <w:color w:val="000000" w:themeColor="text1"/>
          <w:shd w:val="clear" w:color="auto" w:fill="FFFFFF"/>
          <w:lang w:eastAsia="en-GB"/>
        </w:rPr>
        <w:t>(</w:t>
      </w:r>
      <w:r w:rsidRPr="008F6BC1">
        <w:rPr>
          <w:rFonts w:ascii="Times New Roman" w:eastAsia="Times New Roman" w:hAnsi="Times New Roman" w:cs="Times New Roman"/>
          <w:color w:val="000000" w:themeColor="text1"/>
          <w:shd w:val="clear" w:color="auto" w:fill="FFFFFF"/>
          <w:lang w:eastAsia="en-GB"/>
        </w:rPr>
        <w:t>2008</w:t>
      </w:r>
      <w:r>
        <w:rPr>
          <w:rFonts w:ascii="Times New Roman" w:eastAsia="Times New Roman" w:hAnsi="Times New Roman" w:cs="Times New Roman"/>
          <w:color w:val="000000" w:themeColor="text1"/>
          <w:shd w:val="clear" w:color="auto" w:fill="FFFFFF"/>
          <w:lang w:eastAsia="en-GB"/>
        </w:rPr>
        <w:t>),</w:t>
      </w:r>
      <w:r w:rsidRPr="008F6BC1">
        <w:rPr>
          <w:rFonts w:ascii="Times New Roman" w:eastAsia="Times New Roman" w:hAnsi="Times New Roman" w:cs="Times New Roman"/>
          <w:color w:val="000000" w:themeColor="text1"/>
          <w:shd w:val="clear" w:color="auto" w:fill="FFFFFF"/>
          <w:lang w:eastAsia="en-GB"/>
        </w:rPr>
        <w:t xml:space="preserve"> Strengthening customer loyalty through intimacy and passion: Roles of customer–firm affection and customer–staff relationships in services. </w:t>
      </w:r>
      <w:r w:rsidRPr="008F6BC1">
        <w:rPr>
          <w:rFonts w:ascii="Times New Roman" w:eastAsia="Times New Roman" w:hAnsi="Times New Roman" w:cs="Times New Roman"/>
          <w:color w:val="000000" w:themeColor="text1"/>
          <w:lang w:eastAsia="en-GB"/>
        </w:rPr>
        <w:t>Journal of marketing research</w:t>
      </w:r>
      <w:r w:rsidRPr="008F6BC1">
        <w:rPr>
          <w:rFonts w:ascii="Times New Roman" w:eastAsia="Times New Roman" w:hAnsi="Times New Roman" w:cs="Times New Roman"/>
          <w:color w:val="000000" w:themeColor="text1"/>
          <w:shd w:val="clear" w:color="auto" w:fill="FFFFFF"/>
          <w:lang w:eastAsia="en-GB"/>
        </w:rPr>
        <w:t>, </w:t>
      </w:r>
      <w:r w:rsidRPr="008F6BC1">
        <w:rPr>
          <w:rFonts w:ascii="Times New Roman" w:eastAsia="Times New Roman" w:hAnsi="Times New Roman" w:cs="Times New Roman"/>
          <w:color w:val="000000" w:themeColor="text1"/>
          <w:lang w:eastAsia="en-GB"/>
        </w:rPr>
        <w:t>45</w:t>
      </w:r>
      <w:r w:rsidRPr="008F6BC1">
        <w:rPr>
          <w:rFonts w:ascii="Times New Roman" w:eastAsia="Times New Roman" w:hAnsi="Times New Roman" w:cs="Times New Roman"/>
          <w:color w:val="000000" w:themeColor="text1"/>
          <w:shd w:val="clear" w:color="auto" w:fill="FFFFFF"/>
          <w:lang w:eastAsia="en-GB"/>
        </w:rPr>
        <w:t>(6), pp.741-756.</w:t>
      </w:r>
    </w:p>
    <w:sectPr w:rsidR="00285729" w:rsidRPr="00A40B59" w:rsidSect="00C60820">
      <w:headerReference w:type="default" r:id="rId12"/>
      <w:footerReference w:type="even" r:id="rId13"/>
      <w:footerReference w:type="default" r:id="rId1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9F8D6A" w14:textId="77777777" w:rsidR="009F2F52" w:rsidRDefault="009F2F52" w:rsidP="00C52B45">
      <w:pPr>
        <w:spacing w:after="0" w:line="240" w:lineRule="auto"/>
      </w:pPr>
      <w:r>
        <w:separator/>
      </w:r>
    </w:p>
  </w:endnote>
  <w:endnote w:type="continuationSeparator" w:id="0">
    <w:p w14:paraId="70F88DCA" w14:textId="77777777" w:rsidR="009F2F52" w:rsidRDefault="009F2F52" w:rsidP="00C52B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98595020"/>
      <w:docPartObj>
        <w:docPartGallery w:val="Page Numbers (Bottom of Page)"/>
        <w:docPartUnique/>
      </w:docPartObj>
    </w:sdtPr>
    <w:sdtEndPr>
      <w:rPr>
        <w:rStyle w:val="PageNumber"/>
      </w:rPr>
    </w:sdtEndPr>
    <w:sdtContent>
      <w:p w14:paraId="66A1A1EE" w14:textId="395F1E43" w:rsidR="00A72A15" w:rsidRDefault="00A72A15" w:rsidP="00A72A1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273FC44" w14:textId="77777777" w:rsidR="00A72A15" w:rsidRDefault="00A72A15" w:rsidP="00C52B4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70614777"/>
      <w:docPartObj>
        <w:docPartGallery w:val="Page Numbers (Bottom of Page)"/>
        <w:docPartUnique/>
      </w:docPartObj>
    </w:sdtPr>
    <w:sdtEndPr>
      <w:rPr>
        <w:rStyle w:val="PageNumber"/>
      </w:rPr>
    </w:sdtEndPr>
    <w:sdtContent>
      <w:p w14:paraId="42D9EE83" w14:textId="360873C8" w:rsidR="00A72A15" w:rsidRDefault="00A72A15" w:rsidP="00A72A1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1EAAC1F" w14:textId="77777777" w:rsidR="00A72A15" w:rsidRDefault="00A72A15" w:rsidP="00C52B4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AA1427" w14:textId="77777777" w:rsidR="009F2F52" w:rsidRDefault="009F2F52" w:rsidP="00C52B45">
      <w:pPr>
        <w:spacing w:after="0" w:line="240" w:lineRule="auto"/>
      </w:pPr>
      <w:r>
        <w:separator/>
      </w:r>
    </w:p>
  </w:footnote>
  <w:footnote w:type="continuationSeparator" w:id="0">
    <w:p w14:paraId="693BC2CE" w14:textId="77777777" w:rsidR="009F2F52" w:rsidRDefault="009F2F52" w:rsidP="00C52B4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2DEBEB4" w14:textId="77777777" w:rsidR="00A72A15" w:rsidRPr="00A9170C" w:rsidRDefault="00A72A15" w:rsidP="00C52B45">
    <w:pPr>
      <w:pStyle w:val="Header"/>
      <w:rPr>
        <w:rFonts w:ascii="Times New Roman" w:hAnsi="Times New Roman" w:cs="Times New Roman"/>
      </w:rPr>
    </w:pPr>
    <w:r w:rsidRPr="00A9170C">
      <w:rPr>
        <w:rFonts w:ascii="Times New Roman" w:hAnsi="Times New Roman" w:cs="Times New Roman"/>
      </w:rPr>
      <w:t>Nia James</w:t>
    </w:r>
    <w:r w:rsidRPr="00A9170C">
      <w:rPr>
        <w:rFonts w:ascii="Times New Roman" w:hAnsi="Times New Roman" w:cs="Times New Roman"/>
      </w:rPr>
      <w:ptab w:relativeTo="margin" w:alignment="center" w:leader="none"/>
    </w:r>
    <w:r w:rsidRPr="00A9170C">
      <w:rPr>
        <w:rFonts w:ascii="Times New Roman" w:hAnsi="Times New Roman" w:cs="Times New Roman"/>
      </w:rPr>
      <w:t xml:space="preserve">UWTSD </w:t>
    </w:r>
    <w:r w:rsidRPr="00A9170C">
      <w:rPr>
        <w:rFonts w:ascii="Times New Roman" w:hAnsi="Times New Roman" w:cs="Times New Roman"/>
      </w:rPr>
      <w:tab/>
      <w:t>Level 6</w:t>
    </w:r>
  </w:p>
  <w:p w14:paraId="1F309C64" w14:textId="14A2C14F" w:rsidR="00A72A15" w:rsidRDefault="00A72A1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CE7696"/>
    <w:multiLevelType w:val="multilevel"/>
    <w:tmpl w:val="D94A7ED2"/>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 w15:restartNumberingAfterBreak="0">
    <w:nsid w:val="2C9339F4"/>
    <w:multiLevelType w:val="multilevel"/>
    <w:tmpl w:val="F460B676"/>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4A0736AC"/>
    <w:multiLevelType w:val="multilevel"/>
    <w:tmpl w:val="F7ECB65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65F833EC"/>
    <w:multiLevelType w:val="hybridMultilevel"/>
    <w:tmpl w:val="63DA0E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6E8C"/>
    <w:rsid w:val="00002597"/>
    <w:rsid w:val="00055660"/>
    <w:rsid w:val="00097E00"/>
    <w:rsid w:val="000C3413"/>
    <w:rsid w:val="000D63A4"/>
    <w:rsid w:val="000E234F"/>
    <w:rsid w:val="001304B5"/>
    <w:rsid w:val="00166BB3"/>
    <w:rsid w:val="001A1E2C"/>
    <w:rsid w:val="001B6173"/>
    <w:rsid w:val="001D57BE"/>
    <w:rsid w:val="001F7AEF"/>
    <w:rsid w:val="00221A98"/>
    <w:rsid w:val="00234B48"/>
    <w:rsid w:val="00236517"/>
    <w:rsid w:val="0026416A"/>
    <w:rsid w:val="00285729"/>
    <w:rsid w:val="002A15C8"/>
    <w:rsid w:val="002C29B8"/>
    <w:rsid w:val="002F6E8C"/>
    <w:rsid w:val="00312992"/>
    <w:rsid w:val="00335823"/>
    <w:rsid w:val="004050E2"/>
    <w:rsid w:val="004054D6"/>
    <w:rsid w:val="00496A7E"/>
    <w:rsid w:val="004D0B23"/>
    <w:rsid w:val="004E2880"/>
    <w:rsid w:val="005123B4"/>
    <w:rsid w:val="00521F1E"/>
    <w:rsid w:val="00557244"/>
    <w:rsid w:val="00573607"/>
    <w:rsid w:val="00585569"/>
    <w:rsid w:val="005D2445"/>
    <w:rsid w:val="00603AD9"/>
    <w:rsid w:val="0070784A"/>
    <w:rsid w:val="007235AB"/>
    <w:rsid w:val="0073301C"/>
    <w:rsid w:val="00785BAE"/>
    <w:rsid w:val="0081066C"/>
    <w:rsid w:val="00826F39"/>
    <w:rsid w:val="0085671E"/>
    <w:rsid w:val="00893454"/>
    <w:rsid w:val="008960B5"/>
    <w:rsid w:val="008B738E"/>
    <w:rsid w:val="008D12DA"/>
    <w:rsid w:val="008F2B53"/>
    <w:rsid w:val="008F661D"/>
    <w:rsid w:val="00921137"/>
    <w:rsid w:val="009B7C6C"/>
    <w:rsid w:val="009C3BB2"/>
    <w:rsid w:val="009F2F52"/>
    <w:rsid w:val="00A07607"/>
    <w:rsid w:val="00A40B59"/>
    <w:rsid w:val="00A72A15"/>
    <w:rsid w:val="00AA2512"/>
    <w:rsid w:val="00AB3643"/>
    <w:rsid w:val="00B02809"/>
    <w:rsid w:val="00B45B78"/>
    <w:rsid w:val="00BA07D6"/>
    <w:rsid w:val="00BA17A7"/>
    <w:rsid w:val="00BE208D"/>
    <w:rsid w:val="00BF4D8C"/>
    <w:rsid w:val="00C06848"/>
    <w:rsid w:val="00C30DC2"/>
    <w:rsid w:val="00C52B45"/>
    <w:rsid w:val="00C60820"/>
    <w:rsid w:val="00D07460"/>
    <w:rsid w:val="00D41674"/>
    <w:rsid w:val="00DE77F8"/>
    <w:rsid w:val="00E12111"/>
    <w:rsid w:val="00E34B24"/>
    <w:rsid w:val="00E5282B"/>
    <w:rsid w:val="00E62629"/>
    <w:rsid w:val="00F25169"/>
    <w:rsid w:val="00F44403"/>
    <w:rsid w:val="00FE185B"/>
    <w:rsid w:val="00FF1D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845AB56"/>
  <w15:chartTrackingRefBased/>
  <w15:docId w15:val="{79D40F1F-69D2-EC48-9859-A2C7AAECE6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6E8C"/>
    <w:pPr>
      <w:spacing w:after="160" w:line="480" w:lineRule="auto"/>
    </w:pPr>
  </w:style>
  <w:style w:type="paragraph" w:styleId="Heading1">
    <w:name w:val="heading 1"/>
    <w:basedOn w:val="Normal"/>
    <w:next w:val="Normal"/>
    <w:link w:val="Heading1Char"/>
    <w:uiPriority w:val="9"/>
    <w:qFormat/>
    <w:rsid w:val="00285729"/>
    <w:pPr>
      <w:keepNext/>
      <w:keepLines/>
      <w:spacing w:before="480" w:after="0" w:line="240" w:lineRule="auto"/>
      <w:outlineLvl w:val="0"/>
    </w:pPr>
    <w:rPr>
      <w:rFonts w:asciiTheme="majorHAnsi" w:eastAsiaTheme="majorEastAsia" w:hAnsiTheme="majorHAnsi" w:cstheme="majorBidi"/>
      <w:b/>
      <w:bCs/>
      <w:color w:val="2F5496" w:themeColor="accent1" w:themeShade="BF"/>
      <w:sz w:val="28"/>
      <w:szCs w:val="2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F6E8C"/>
    <w:pPr>
      <w:ind w:left="720"/>
      <w:contextualSpacing/>
    </w:pPr>
  </w:style>
  <w:style w:type="character" w:customStyle="1" w:styleId="Heading1Char">
    <w:name w:val="Heading 1 Char"/>
    <w:basedOn w:val="DefaultParagraphFont"/>
    <w:link w:val="Heading1"/>
    <w:uiPriority w:val="9"/>
    <w:rsid w:val="00285729"/>
    <w:rPr>
      <w:rFonts w:asciiTheme="majorHAnsi" w:eastAsiaTheme="majorEastAsia" w:hAnsiTheme="majorHAnsi" w:cstheme="majorBidi"/>
      <w:b/>
      <w:bCs/>
      <w:color w:val="2F5496" w:themeColor="accent1" w:themeShade="BF"/>
      <w:sz w:val="28"/>
      <w:szCs w:val="28"/>
      <w:lang w:eastAsia="en-GB"/>
    </w:rPr>
  </w:style>
  <w:style w:type="paragraph" w:customStyle="1" w:styleId="heading">
    <w:name w:val="heading"/>
    <w:basedOn w:val="Normal"/>
    <w:link w:val="headingChar"/>
    <w:rsid w:val="00285729"/>
    <w:pPr>
      <w:tabs>
        <w:tab w:val="left" w:pos="720"/>
        <w:tab w:val="left" w:pos="1440"/>
        <w:tab w:val="left" w:pos="2160"/>
        <w:tab w:val="left" w:pos="2880"/>
      </w:tabs>
      <w:spacing w:before="240" w:after="120" w:line="240" w:lineRule="auto"/>
      <w:ind w:left="3600" w:hanging="3600"/>
    </w:pPr>
    <w:rPr>
      <w:rFonts w:ascii="Times New Roman" w:eastAsia="Times New Roman" w:hAnsi="Times New Roman" w:cs="Times New Roman"/>
      <w:b/>
      <w:bCs/>
      <w:lang w:eastAsia="en-GB"/>
    </w:rPr>
  </w:style>
  <w:style w:type="character" w:styleId="Hyperlink">
    <w:name w:val="Hyperlink"/>
    <w:basedOn w:val="DefaultParagraphFont"/>
    <w:rsid w:val="00285729"/>
    <w:rPr>
      <w:color w:val="0000FF"/>
      <w:u w:val="single"/>
    </w:rPr>
  </w:style>
  <w:style w:type="character" w:customStyle="1" w:styleId="headingChar">
    <w:name w:val="heading Char"/>
    <w:link w:val="heading"/>
    <w:locked/>
    <w:rsid w:val="00285729"/>
    <w:rPr>
      <w:rFonts w:ascii="Times New Roman" w:eastAsia="Times New Roman" w:hAnsi="Times New Roman" w:cs="Times New Roman"/>
      <w:b/>
      <w:bCs/>
      <w:lang w:eastAsia="en-GB"/>
    </w:rPr>
  </w:style>
  <w:style w:type="character" w:customStyle="1" w:styleId="apple-converted-space">
    <w:name w:val="apple-converted-space"/>
    <w:rsid w:val="00285729"/>
  </w:style>
  <w:style w:type="character" w:styleId="FollowedHyperlink">
    <w:name w:val="FollowedHyperlink"/>
    <w:basedOn w:val="DefaultParagraphFont"/>
    <w:uiPriority w:val="99"/>
    <w:semiHidden/>
    <w:unhideWhenUsed/>
    <w:rsid w:val="00285729"/>
    <w:rPr>
      <w:color w:val="954F72" w:themeColor="followedHyperlink"/>
      <w:u w:val="single"/>
    </w:rPr>
  </w:style>
  <w:style w:type="paragraph" w:styleId="Header">
    <w:name w:val="header"/>
    <w:basedOn w:val="Normal"/>
    <w:link w:val="HeaderChar"/>
    <w:uiPriority w:val="99"/>
    <w:unhideWhenUsed/>
    <w:rsid w:val="00C52B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2B45"/>
  </w:style>
  <w:style w:type="paragraph" w:styleId="Footer">
    <w:name w:val="footer"/>
    <w:basedOn w:val="Normal"/>
    <w:link w:val="FooterChar"/>
    <w:uiPriority w:val="99"/>
    <w:unhideWhenUsed/>
    <w:rsid w:val="00C52B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2B45"/>
  </w:style>
  <w:style w:type="character" w:styleId="PageNumber">
    <w:name w:val="page number"/>
    <w:basedOn w:val="DefaultParagraphFont"/>
    <w:uiPriority w:val="99"/>
    <w:semiHidden/>
    <w:unhideWhenUsed/>
    <w:rsid w:val="00C52B45"/>
  </w:style>
  <w:style w:type="paragraph" w:styleId="BalloonText">
    <w:name w:val="Balloon Text"/>
    <w:basedOn w:val="Normal"/>
    <w:link w:val="BalloonTextChar"/>
    <w:uiPriority w:val="99"/>
    <w:semiHidden/>
    <w:unhideWhenUsed/>
    <w:rsid w:val="00166BB3"/>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166BB3"/>
    <w:rPr>
      <w:rFonts w:ascii="Times New Roman" w:hAnsi="Times New Roman" w:cs="Times New Roman"/>
      <w:sz w:val="18"/>
      <w:szCs w:val="18"/>
    </w:rPr>
  </w:style>
  <w:style w:type="character" w:styleId="UnresolvedMention">
    <w:name w:val="Unresolved Mention"/>
    <w:basedOn w:val="DefaultParagraphFont"/>
    <w:uiPriority w:val="99"/>
    <w:semiHidden/>
    <w:unhideWhenUsed/>
    <w:rsid w:val="00603AD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wansea.gov.uk/population"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acebook.com/GlynnVivian/"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swansea.gov.uk/glynnvivian" TargetMode="External"/><Relationship Id="rId4" Type="http://schemas.openxmlformats.org/officeDocument/2006/relationships/webSettings" Target="webSettings.xml"/><Relationship Id="rId9" Type="http://schemas.openxmlformats.org/officeDocument/2006/relationships/hyperlink" Target="http://www.amazon.co.uk/s/ref=ntt_athr_dp_sr_2?_encoding=UTF8&amp;field-author=Douglas%20Brownlie&amp;search-alias=books-uk&amp;sort=relevancerank"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962</TotalTime>
  <Pages>14</Pages>
  <Words>2845</Words>
  <Characters>16220</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James (1705762)</dc:creator>
  <cp:keywords/>
  <dc:description/>
  <cp:lastModifiedBy>Nia James (1705762)</cp:lastModifiedBy>
  <cp:revision>21</cp:revision>
  <dcterms:created xsi:type="dcterms:W3CDTF">2019-10-01T14:29:00Z</dcterms:created>
  <dcterms:modified xsi:type="dcterms:W3CDTF">2019-12-28T20:42:00Z</dcterms:modified>
</cp:coreProperties>
</file>