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E9EAC" w14:textId="42020FAE" w:rsidR="004F2089" w:rsidRDefault="004F2089">
      <w:pPr>
        <w:spacing w:after="160" w:line="259" w:lineRule="auto"/>
        <w:rPr>
          <w:rFonts w:ascii="Arial" w:hAnsi="Arial" w:cs="Arial"/>
          <w:b/>
          <w:sz w:val="22"/>
          <w:szCs w:val="22"/>
        </w:rPr>
      </w:pPr>
      <w:r>
        <w:rPr>
          <w:rFonts w:ascii="Arial" w:hAnsi="Arial" w:cs="Arial"/>
          <w:b/>
          <w:sz w:val="22"/>
          <w:szCs w:val="22"/>
        </w:rPr>
        <w:t>Student Name:</w:t>
      </w:r>
      <w:r w:rsidR="006D487E">
        <w:rPr>
          <w:rFonts w:ascii="Arial" w:hAnsi="Arial" w:cs="Arial"/>
          <w:b/>
          <w:sz w:val="22"/>
          <w:szCs w:val="22"/>
        </w:rPr>
        <w:tab/>
      </w:r>
      <w:r w:rsidRPr="004F2089">
        <w:rPr>
          <w:rFonts w:ascii="Arial" w:hAnsi="Arial" w:cs="Arial"/>
          <w:b/>
          <w:sz w:val="22"/>
          <w:szCs w:val="22"/>
        </w:rPr>
        <w:t>Salena Wallace</w:t>
      </w:r>
    </w:p>
    <w:p w14:paraId="42F64285" w14:textId="1D08DBDB" w:rsidR="00910F41" w:rsidRDefault="004F2089">
      <w:pPr>
        <w:spacing w:after="160" w:line="259" w:lineRule="auto"/>
        <w:rPr>
          <w:rFonts w:ascii="Arial" w:hAnsi="Arial" w:cs="Arial"/>
          <w:b/>
          <w:sz w:val="22"/>
          <w:szCs w:val="22"/>
        </w:rPr>
      </w:pPr>
      <w:r>
        <w:rPr>
          <w:rFonts w:ascii="Arial" w:hAnsi="Arial" w:cs="Arial"/>
          <w:b/>
          <w:sz w:val="22"/>
          <w:szCs w:val="22"/>
        </w:rPr>
        <w:t>Student Number:</w:t>
      </w:r>
      <w:r w:rsidR="005A3278">
        <w:rPr>
          <w:rFonts w:ascii="Arial" w:hAnsi="Arial" w:cs="Arial"/>
          <w:b/>
          <w:sz w:val="22"/>
          <w:szCs w:val="22"/>
        </w:rPr>
        <w:tab/>
      </w:r>
      <w:r>
        <w:rPr>
          <w:rFonts w:ascii="Arial" w:hAnsi="Arial" w:cs="Arial"/>
          <w:b/>
          <w:sz w:val="22"/>
          <w:szCs w:val="22"/>
        </w:rPr>
        <w:t>1919087</w:t>
      </w:r>
    </w:p>
    <w:p w14:paraId="2EC896B0" w14:textId="7A4DEE21" w:rsidR="00415903" w:rsidRDefault="00910F41">
      <w:pPr>
        <w:spacing w:after="160" w:line="259" w:lineRule="auto"/>
        <w:rPr>
          <w:rFonts w:ascii="Arial" w:hAnsi="Arial" w:cs="Arial"/>
          <w:b/>
          <w:sz w:val="22"/>
          <w:szCs w:val="22"/>
        </w:rPr>
      </w:pPr>
      <w:r>
        <w:rPr>
          <w:rFonts w:ascii="Arial" w:hAnsi="Arial" w:cs="Arial"/>
          <w:b/>
          <w:sz w:val="22"/>
          <w:szCs w:val="22"/>
        </w:rPr>
        <w:t>Module:</w:t>
      </w:r>
      <w:r w:rsidR="005A3278">
        <w:rPr>
          <w:rFonts w:ascii="Arial" w:hAnsi="Arial" w:cs="Arial"/>
          <w:b/>
          <w:sz w:val="22"/>
          <w:szCs w:val="22"/>
        </w:rPr>
        <w:tab/>
      </w:r>
      <w:r w:rsidR="005A3278">
        <w:rPr>
          <w:rFonts w:ascii="Arial" w:hAnsi="Arial" w:cs="Arial"/>
          <w:b/>
          <w:sz w:val="22"/>
          <w:szCs w:val="22"/>
        </w:rPr>
        <w:tab/>
      </w:r>
      <w:r>
        <w:rPr>
          <w:rFonts w:ascii="Arial" w:hAnsi="Arial" w:cs="Arial"/>
          <w:b/>
          <w:sz w:val="22"/>
          <w:szCs w:val="22"/>
        </w:rPr>
        <w:t>Mental Disorders and Psychopathology</w:t>
      </w:r>
    </w:p>
    <w:p w14:paraId="688A7E94" w14:textId="3AF5425C" w:rsidR="00415903" w:rsidRDefault="00415903">
      <w:pPr>
        <w:spacing w:after="160" w:line="259" w:lineRule="auto"/>
        <w:rPr>
          <w:rFonts w:ascii="Arial" w:hAnsi="Arial" w:cs="Arial"/>
          <w:b/>
          <w:sz w:val="22"/>
          <w:szCs w:val="22"/>
        </w:rPr>
      </w:pPr>
      <w:r>
        <w:rPr>
          <w:rFonts w:ascii="Arial" w:hAnsi="Arial" w:cs="Arial"/>
          <w:b/>
          <w:sz w:val="22"/>
          <w:szCs w:val="22"/>
        </w:rPr>
        <w:t>Module Code:</w:t>
      </w:r>
      <w:r w:rsidR="005A3278">
        <w:rPr>
          <w:rFonts w:ascii="Arial" w:hAnsi="Arial" w:cs="Arial"/>
          <w:b/>
          <w:sz w:val="22"/>
          <w:szCs w:val="22"/>
        </w:rPr>
        <w:tab/>
      </w:r>
      <w:r>
        <w:rPr>
          <w:rFonts w:ascii="Arial" w:hAnsi="Arial" w:cs="Arial"/>
          <w:b/>
          <w:sz w:val="22"/>
          <w:szCs w:val="22"/>
        </w:rPr>
        <w:t>BMHP6006_BIRM</w:t>
      </w:r>
    </w:p>
    <w:p w14:paraId="43F921FF" w14:textId="5B623D54" w:rsidR="00886AC9" w:rsidRDefault="00415903">
      <w:pPr>
        <w:spacing w:after="160" w:line="259" w:lineRule="auto"/>
        <w:rPr>
          <w:rFonts w:ascii="Arial" w:hAnsi="Arial" w:cs="Arial"/>
          <w:b/>
          <w:sz w:val="22"/>
          <w:szCs w:val="22"/>
        </w:rPr>
      </w:pPr>
      <w:r>
        <w:rPr>
          <w:rFonts w:ascii="Arial" w:hAnsi="Arial" w:cs="Arial"/>
          <w:b/>
          <w:sz w:val="22"/>
          <w:szCs w:val="22"/>
        </w:rPr>
        <w:t>Lectu</w:t>
      </w:r>
      <w:r w:rsidR="006D487E">
        <w:rPr>
          <w:rFonts w:ascii="Arial" w:hAnsi="Arial" w:cs="Arial"/>
          <w:b/>
          <w:sz w:val="22"/>
          <w:szCs w:val="22"/>
        </w:rPr>
        <w:t>rer</w:t>
      </w:r>
      <w:r w:rsidR="005A3278">
        <w:rPr>
          <w:rFonts w:ascii="Arial" w:hAnsi="Arial" w:cs="Arial"/>
          <w:b/>
          <w:sz w:val="22"/>
          <w:szCs w:val="22"/>
        </w:rPr>
        <w:t>:</w:t>
      </w:r>
      <w:r w:rsidR="005A3278">
        <w:rPr>
          <w:rFonts w:ascii="Arial" w:hAnsi="Arial" w:cs="Arial"/>
          <w:b/>
          <w:sz w:val="22"/>
          <w:szCs w:val="22"/>
        </w:rPr>
        <w:tab/>
      </w:r>
      <w:r w:rsidR="005A3278">
        <w:rPr>
          <w:rFonts w:ascii="Arial" w:hAnsi="Arial" w:cs="Arial"/>
          <w:b/>
          <w:sz w:val="22"/>
          <w:szCs w:val="22"/>
        </w:rPr>
        <w:tab/>
      </w:r>
      <w:r w:rsidR="006D487E">
        <w:rPr>
          <w:rFonts w:ascii="Arial" w:hAnsi="Arial" w:cs="Arial"/>
          <w:b/>
          <w:sz w:val="22"/>
          <w:szCs w:val="22"/>
        </w:rPr>
        <w:t>Donna Holder</w:t>
      </w:r>
      <w:r w:rsidR="00886AC9">
        <w:rPr>
          <w:rFonts w:ascii="Arial" w:hAnsi="Arial" w:cs="Arial"/>
          <w:b/>
          <w:sz w:val="22"/>
          <w:szCs w:val="22"/>
        </w:rPr>
        <w:br w:type="page"/>
      </w:r>
    </w:p>
    <w:sdt>
      <w:sdtPr>
        <w:id w:val="-345870554"/>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273761E8" w14:textId="60BAB4A8" w:rsidR="004D2366" w:rsidRDefault="004D2366">
          <w:pPr>
            <w:pStyle w:val="TOCHeading"/>
          </w:pPr>
          <w:r>
            <w:t>Contents</w:t>
          </w:r>
        </w:p>
        <w:p w14:paraId="656A29DA" w14:textId="27AE66EB" w:rsidR="00787E27" w:rsidRDefault="004D2366">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40829518" w:history="1">
            <w:r w:rsidR="00787E27" w:rsidRPr="00934205">
              <w:rPr>
                <w:rStyle w:val="Hyperlink"/>
                <w:rFonts w:ascii="Arial" w:hAnsi="Arial" w:cs="Arial"/>
                <w:noProof/>
              </w:rPr>
              <w:t>Introduction</w:t>
            </w:r>
            <w:r w:rsidR="00787E27">
              <w:rPr>
                <w:noProof/>
                <w:webHidden/>
              </w:rPr>
              <w:tab/>
            </w:r>
            <w:r w:rsidR="00787E27">
              <w:rPr>
                <w:noProof/>
                <w:webHidden/>
              </w:rPr>
              <w:fldChar w:fldCharType="begin"/>
            </w:r>
            <w:r w:rsidR="00787E27">
              <w:rPr>
                <w:noProof/>
                <w:webHidden/>
              </w:rPr>
              <w:instrText xml:space="preserve"> PAGEREF _Toc140829518 \h </w:instrText>
            </w:r>
            <w:r w:rsidR="00787E27">
              <w:rPr>
                <w:noProof/>
                <w:webHidden/>
              </w:rPr>
            </w:r>
            <w:r w:rsidR="00787E27">
              <w:rPr>
                <w:noProof/>
                <w:webHidden/>
              </w:rPr>
              <w:fldChar w:fldCharType="separate"/>
            </w:r>
            <w:r w:rsidR="00787E27">
              <w:rPr>
                <w:noProof/>
                <w:webHidden/>
              </w:rPr>
              <w:t>3</w:t>
            </w:r>
            <w:r w:rsidR="00787E27">
              <w:rPr>
                <w:noProof/>
                <w:webHidden/>
              </w:rPr>
              <w:fldChar w:fldCharType="end"/>
            </w:r>
          </w:hyperlink>
        </w:p>
        <w:p w14:paraId="34D478CC" w14:textId="1ADC3B66" w:rsidR="00787E27" w:rsidRDefault="00787E27">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0829519" w:history="1">
            <w:r w:rsidRPr="00934205">
              <w:rPr>
                <w:rStyle w:val="Hyperlink"/>
                <w:rFonts w:ascii="Arial" w:hAnsi="Arial" w:cs="Arial"/>
                <w:noProof/>
              </w:rPr>
              <w:t>Definition and Classification</w:t>
            </w:r>
            <w:r>
              <w:rPr>
                <w:noProof/>
                <w:webHidden/>
              </w:rPr>
              <w:tab/>
            </w:r>
            <w:r>
              <w:rPr>
                <w:noProof/>
                <w:webHidden/>
              </w:rPr>
              <w:fldChar w:fldCharType="begin"/>
            </w:r>
            <w:r>
              <w:rPr>
                <w:noProof/>
                <w:webHidden/>
              </w:rPr>
              <w:instrText xml:space="preserve"> PAGEREF _Toc140829519 \h </w:instrText>
            </w:r>
            <w:r>
              <w:rPr>
                <w:noProof/>
                <w:webHidden/>
              </w:rPr>
            </w:r>
            <w:r>
              <w:rPr>
                <w:noProof/>
                <w:webHidden/>
              </w:rPr>
              <w:fldChar w:fldCharType="separate"/>
            </w:r>
            <w:r>
              <w:rPr>
                <w:noProof/>
                <w:webHidden/>
              </w:rPr>
              <w:t>3</w:t>
            </w:r>
            <w:r>
              <w:rPr>
                <w:noProof/>
                <w:webHidden/>
              </w:rPr>
              <w:fldChar w:fldCharType="end"/>
            </w:r>
          </w:hyperlink>
        </w:p>
        <w:p w14:paraId="562AF377" w14:textId="124D9940" w:rsidR="00787E27" w:rsidRDefault="00787E27">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0829520" w:history="1">
            <w:r w:rsidRPr="00934205">
              <w:rPr>
                <w:rStyle w:val="Hyperlink"/>
                <w:rFonts w:ascii="Arial" w:eastAsia="Arial" w:hAnsi="Arial" w:cs="Arial"/>
                <w:noProof/>
              </w:rPr>
              <w:t>Diagnosis</w:t>
            </w:r>
            <w:r>
              <w:rPr>
                <w:noProof/>
                <w:webHidden/>
              </w:rPr>
              <w:tab/>
            </w:r>
            <w:r>
              <w:rPr>
                <w:noProof/>
                <w:webHidden/>
              </w:rPr>
              <w:fldChar w:fldCharType="begin"/>
            </w:r>
            <w:r>
              <w:rPr>
                <w:noProof/>
                <w:webHidden/>
              </w:rPr>
              <w:instrText xml:space="preserve"> PAGEREF _Toc140829520 \h </w:instrText>
            </w:r>
            <w:r>
              <w:rPr>
                <w:noProof/>
                <w:webHidden/>
              </w:rPr>
            </w:r>
            <w:r>
              <w:rPr>
                <w:noProof/>
                <w:webHidden/>
              </w:rPr>
              <w:fldChar w:fldCharType="separate"/>
            </w:r>
            <w:r>
              <w:rPr>
                <w:noProof/>
                <w:webHidden/>
              </w:rPr>
              <w:t>4</w:t>
            </w:r>
            <w:r>
              <w:rPr>
                <w:noProof/>
                <w:webHidden/>
              </w:rPr>
              <w:fldChar w:fldCharType="end"/>
            </w:r>
          </w:hyperlink>
        </w:p>
        <w:p w14:paraId="48CAEF67" w14:textId="2D3023C5" w:rsidR="00787E27" w:rsidRDefault="00787E27">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0829521" w:history="1">
            <w:r w:rsidRPr="00934205">
              <w:rPr>
                <w:rStyle w:val="Hyperlink"/>
                <w:rFonts w:ascii="Arial" w:eastAsia="Arial" w:hAnsi="Arial" w:cs="Arial"/>
                <w:noProof/>
              </w:rPr>
              <w:t>Treatment</w:t>
            </w:r>
            <w:r>
              <w:rPr>
                <w:noProof/>
                <w:webHidden/>
              </w:rPr>
              <w:tab/>
            </w:r>
            <w:r>
              <w:rPr>
                <w:noProof/>
                <w:webHidden/>
              </w:rPr>
              <w:fldChar w:fldCharType="begin"/>
            </w:r>
            <w:r>
              <w:rPr>
                <w:noProof/>
                <w:webHidden/>
              </w:rPr>
              <w:instrText xml:space="preserve"> PAGEREF _Toc140829521 \h </w:instrText>
            </w:r>
            <w:r>
              <w:rPr>
                <w:noProof/>
                <w:webHidden/>
              </w:rPr>
            </w:r>
            <w:r>
              <w:rPr>
                <w:noProof/>
                <w:webHidden/>
              </w:rPr>
              <w:fldChar w:fldCharType="separate"/>
            </w:r>
            <w:r>
              <w:rPr>
                <w:noProof/>
                <w:webHidden/>
              </w:rPr>
              <w:t>5</w:t>
            </w:r>
            <w:r>
              <w:rPr>
                <w:noProof/>
                <w:webHidden/>
              </w:rPr>
              <w:fldChar w:fldCharType="end"/>
            </w:r>
          </w:hyperlink>
        </w:p>
        <w:p w14:paraId="2C4F0DB9" w14:textId="4CA082B1" w:rsidR="00787E27" w:rsidRDefault="00787E27">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0829522" w:history="1">
            <w:r w:rsidRPr="00934205">
              <w:rPr>
                <w:rStyle w:val="Hyperlink"/>
                <w:rFonts w:ascii="Arial" w:hAnsi="Arial" w:cs="Arial"/>
                <w:noProof/>
                <w:lang w:val="en-US"/>
              </w:rPr>
              <w:t>The Dementia Statements</w:t>
            </w:r>
            <w:r>
              <w:rPr>
                <w:noProof/>
                <w:webHidden/>
              </w:rPr>
              <w:tab/>
            </w:r>
            <w:r>
              <w:rPr>
                <w:noProof/>
                <w:webHidden/>
              </w:rPr>
              <w:fldChar w:fldCharType="begin"/>
            </w:r>
            <w:r>
              <w:rPr>
                <w:noProof/>
                <w:webHidden/>
              </w:rPr>
              <w:instrText xml:space="preserve"> PAGEREF _Toc140829522 \h </w:instrText>
            </w:r>
            <w:r>
              <w:rPr>
                <w:noProof/>
                <w:webHidden/>
              </w:rPr>
            </w:r>
            <w:r>
              <w:rPr>
                <w:noProof/>
                <w:webHidden/>
              </w:rPr>
              <w:fldChar w:fldCharType="separate"/>
            </w:r>
            <w:r>
              <w:rPr>
                <w:noProof/>
                <w:webHidden/>
              </w:rPr>
              <w:t>5</w:t>
            </w:r>
            <w:r>
              <w:rPr>
                <w:noProof/>
                <w:webHidden/>
              </w:rPr>
              <w:fldChar w:fldCharType="end"/>
            </w:r>
          </w:hyperlink>
        </w:p>
        <w:p w14:paraId="6FCE3ABC" w14:textId="173250F7" w:rsidR="00787E27" w:rsidRDefault="00787E27">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0829523" w:history="1">
            <w:r w:rsidRPr="00934205">
              <w:rPr>
                <w:rStyle w:val="Hyperlink"/>
                <w:rFonts w:ascii="Arial" w:eastAsia="Arial" w:hAnsi="Arial" w:cs="Arial"/>
                <w:noProof/>
              </w:rPr>
              <w:t>Assessment</w:t>
            </w:r>
            <w:r>
              <w:rPr>
                <w:noProof/>
                <w:webHidden/>
              </w:rPr>
              <w:tab/>
            </w:r>
            <w:r>
              <w:rPr>
                <w:noProof/>
                <w:webHidden/>
              </w:rPr>
              <w:fldChar w:fldCharType="begin"/>
            </w:r>
            <w:r>
              <w:rPr>
                <w:noProof/>
                <w:webHidden/>
              </w:rPr>
              <w:instrText xml:space="preserve"> PAGEREF _Toc140829523 \h </w:instrText>
            </w:r>
            <w:r>
              <w:rPr>
                <w:noProof/>
                <w:webHidden/>
              </w:rPr>
            </w:r>
            <w:r>
              <w:rPr>
                <w:noProof/>
                <w:webHidden/>
              </w:rPr>
              <w:fldChar w:fldCharType="separate"/>
            </w:r>
            <w:r>
              <w:rPr>
                <w:noProof/>
                <w:webHidden/>
              </w:rPr>
              <w:t>6</w:t>
            </w:r>
            <w:r>
              <w:rPr>
                <w:noProof/>
                <w:webHidden/>
              </w:rPr>
              <w:fldChar w:fldCharType="end"/>
            </w:r>
          </w:hyperlink>
        </w:p>
        <w:p w14:paraId="55B037E8" w14:textId="53B5A467" w:rsidR="00787E27" w:rsidRDefault="00787E27">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0829524" w:history="1">
            <w:r w:rsidRPr="00934205">
              <w:rPr>
                <w:rStyle w:val="Hyperlink"/>
                <w:rFonts w:ascii="Arial" w:eastAsia="Arial" w:hAnsi="Arial" w:cs="Arial"/>
                <w:noProof/>
              </w:rPr>
              <w:t>Medication</w:t>
            </w:r>
            <w:r>
              <w:rPr>
                <w:noProof/>
                <w:webHidden/>
              </w:rPr>
              <w:tab/>
            </w:r>
            <w:r>
              <w:rPr>
                <w:noProof/>
                <w:webHidden/>
              </w:rPr>
              <w:fldChar w:fldCharType="begin"/>
            </w:r>
            <w:r>
              <w:rPr>
                <w:noProof/>
                <w:webHidden/>
              </w:rPr>
              <w:instrText xml:space="preserve"> PAGEREF _Toc140829524 \h </w:instrText>
            </w:r>
            <w:r>
              <w:rPr>
                <w:noProof/>
                <w:webHidden/>
              </w:rPr>
            </w:r>
            <w:r>
              <w:rPr>
                <w:noProof/>
                <w:webHidden/>
              </w:rPr>
              <w:fldChar w:fldCharType="separate"/>
            </w:r>
            <w:r>
              <w:rPr>
                <w:noProof/>
                <w:webHidden/>
              </w:rPr>
              <w:t>6</w:t>
            </w:r>
            <w:r>
              <w:rPr>
                <w:noProof/>
                <w:webHidden/>
              </w:rPr>
              <w:fldChar w:fldCharType="end"/>
            </w:r>
          </w:hyperlink>
        </w:p>
        <w:p w14:paraId="645D91A0" w14:textId="00A3ED39" w:rsidR="00787E27" w:rsidRDefault="00787E27">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0829525" w:history="1">
            <w:r w:rsidRPr="00934205">
              <w:rPr>
                <w:rStyle w:val="Hyperlink"/>
                <w:rFonts w:ascii="Arial" w:eastAsia="Arial" w:hAnsi="Arial" w:cs="Arial"/>
                <w:noProof/>
              </w:rPr>
              <w:t>Measures of Rehabilitation</w:t>
            </w:r>
            <w:r>
              <w:rPr>
                <w:noProof/>
                <w:webHidden/>
              </w:rPr>
              <w:tab/>
            </w:r>
            <w:r>
              <w:rPr>
                <w:noProof/>
                <w:webHidden/>
              </w:rPr>
              <w:fldChar w:fldCharType="begin"/>
            </w:r>
            <w:r>
              <w:rPr>
                <w:noProof/>
                <w:webHidden/>
              </w:rPr>
              <w:instrText xml:space="preserve"> PAGEREF _Toc140829525 \h </w:instrText>
            </w:r>
            <w:r>
              <w:rPr>
                <w:noProof/>
                <w:webHidden/>
              </w:rPr>
            </w:r>
            <w:r>
              <w:rPr>
                <w:noProof/>
                <w:webHidden/>
              </w:rPr>
              <w:fldChar w:fldCharType="separate"/>
            </w:r>
            <w:r>
              <w:rPr>
                <w:noProof/>
                <w:webHidden/>
              </w:rPr>
              <w:t>7</w:t>
            </w:r>
            <w:r>
              <w:rPr>
                <w:noProof/>
                <w:webHidden/>
              </w:rPr>
              <w:fldChar w:fldCharType="end"/>
            </w:r>
          </w:hyperlink>
        </w:p>
        <w:p w14:paraId="74A898DD" w14:textId="0F6034C5" w:rsidR="00787E27" w:rsidRDefault="00787E27">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0829526" w:history="1">
            <w:r w:rsidRPr="00934205">
              <w:rPr>
                <w:rStyle w:val="Hyperlink"/>
                <w:rFonts w:ascii="Arial" w:eastAsia="Arial" w:hAnsi="Arial" w:cs="Arial"/>
                <w:noProof/>
              </w:rPr>
              <w:t>Recommendation for future practice</w:t>
            </w:r>
            <w:r>
              <w:rPr>
                <w:noProof/>
                <w:webHidden/>
              </w:rPr>
              <w:tab/>
            </w:r>
            <w:r>
              <w:rPr>
                <w:noProof/>
                <w:webHidden/>
              </w:rPr>
              <w:fldChar w:fldCharType="begin"/>
            </w:r>
            <w:r>
              <w:rPr>
                <w:noProof/>
                <w:webHidden/>
              </w:rPr>
              <w:instrText xml:space="preserve"> PAGEREF _Toc140829526 \h </w:instrText>
            </w:r>
            <w:r>
              <w:rPr>
                <w:noProof/>
                <w:webHidden/>
              </w:rPr>
            </w:r>
            <w:r>
              <w:rPr>
                <w:noProof/>
                <w:webHidden/>
              </w:rPr>
              <w:fldChar w:fldCharType="separate"/>
            </w:r>
            <w:r>
              <w:rPr>
                <w:noProof/>
                <w:webHidden/>
              </w:rPr>
              <w:t>8</w:t>
            </w:r>
            <w:r>
              <w:rPr>
                <w:noProof/>
                <w:webHidden/>
              </w:rPr>
              <w:fldChar w:fldCharType="end"/>
            </w:r>
          </w:hyperlink>
        </w:p>
        <w:p w14:paraId="02FD4C27" w14:textId="43EBF29C" w:rsidR="00787E27" w:rsidRDefault="00787E27">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0829527" w:history="1">
            <w:r w:rsidRPr="00934205">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_Toc140829527 \h </w:instrText>
            </w:r>
            <w:r>
              <w:rPr>
                <w:noProof/>
                <w:webHidden/>
              </w:rPr>
            </w:r>
            <w:r>
              <w:rPr>
                <w:noProof/>
                <w:webHidden/>
              </w:rPr>
              <w:fldChar w:fldCharType="separate"/>
            </w:r>
            <w:r>
              <w:rPr>
                <w:noProof/>
                <w:webHidden/>
              </w:rPr>
              <w:t>9</w:t>
            </w:r>
            <w:r>
              <w:rPr>
                <w:noProof/>
                <w:webHidden/>
              </w:rPr>
              <w:fldChar w:fldCharType="end"/>
            </w:r>
          </w:hyperlink>
        </w:p>
        <w:p w14:paraId="12B3BE0D" w14:textId="4A5F1D01" w:rsidR="004D2366" w:rsidRDefault="004D2366">
          <w:r>
            <w:rPr>
              <w:b/>
              <w:bCs/>
              <w:noProof/>
            </w:rPr>
            <w:fldChar w:fldCharType="end"/>
          </w:r>
        </w:p>
      </w:sdtContent>
    </w:sdt>
    <w:p w14:paraId="7D4BFF6C" w14:textId="77777777" w:rsidR="006835A5" w:rsidRDefault="006835A5">
      <w:pPr>
        <w:spacing w:after="160" w:line="259" w:lineRule="auto"/>
        <w:rPr>
          <w:rFonts w:ascii="Arial" w:hAnsi="Arial" w:cs="Arial"/>
          <w:b/>
          <w:sz w:val="22"/>
          <w:szCs w:val="22"/>
        </w:rPr>
      </w:pPr>
      <w:r>
        <w:rPr>
          <w:rFonts w:ascii="Arial" w:hAnsi="Arial" w:cs="Arial"/>
          <w:b/>
          <w:sz w:val="22"/>
          <w:szCs w:val="22"/>
        </w:rPr>
        <w:br w:type="page"/>
      </w:r>
    </w:p>
    <w:p w14:paraId="3A650262" w14:textId="77777777" w:rsidR="00B56331" w:rsidRPr="00323C3F" w:rsidRDefault="00B56331" w:rsidP="00323C3F">
      <w:pPr>
        <w:pStyle w:val="Title"/>
        <w:rPr>
          <w:rFonts w:ascii="Arial" w:hAnsi="Arial" w:cs="Arial"/>
          <w:sz w:val="24"/>
          <w:szCs w:val="24"/>
        </w:rPr>
      </w:pPr>
      <w:r w:rsidRPr="00323C3F">
        <w:rPr>
          <w:rFonts w:ascii="Arial" w:hAnsi="Arial" w:cs="Arial"/>
          <w:sz w:val="24"/>
          <w:szCs w:val="24"/>
        </w:rPr>
        <w:t>Mental Disorders and Psychopathology BMHP6006_BIRM</w:t>
      </w:r>
    </w:p>
    <w:p w14:paraId="50332F7F" w14:textId="77777777" w:rsidR="004A51EF" w:rsidRPr="00323C3F" w:rsidRDefault="004A51EF" w:rsidP="00323C3F">
      <w:pPr>
        <w:pStyle w:val="Title"/>
        <w:rPr>
          <w:rFonts w:ascii="Arial" w:hAnsi="Arial" w:cs="Arial"/>
          <w:sz w:val="24"/>
          <w:szCs w:val="24"/>
        </w:rPr>
      </w:pPr>
    </w:p>
    <w:p w14:paraId="15A22420" w14:textId="77777777" w:rsidR="004A51EF" w:rsidRPr="00CF0714" w:rsidRDefault="00C7796E" w:rsidP="00CF0714">
      <w:pPr>
        <w:pStyle w:val="Heading1"/>
        <w:rPr>
          <w:rFonts w:ascii="Arial" w:hAnsi="Arial" w:cs="Arial"/>
          <w:sz w:val="24"/>
          <w:szCs w:val="24"/>
        </w:rPr>
      </w:pPr>
      <w:bookmarkStart w:id="0" w:name="_Toc140829518"/>
      <w:r w:rsidRPr="00CF0714">
        <w:rPr>
          <w:rFonts w:ascii="Arial" w:hAnsi="Arial" w:cs="Arial"/>
          <w:sz w:val="24"/>
          <w:szCs w:val="24"/>
        </w:rPr>
        <w:t>Introduction</w:t>
      </w:r>
      <w:bookmarkEnd w:id="0"/>
    </w:p>
    <w:p w14:paraId="76EE54C6" w14:textId="77777777" w:rsidR="00C4305F" w:rsidRDefault="009A5A51" w:rsidP="00A53E17">
      <w:pPr>
        <w:rPr>
          <w:rFonts w:ascii="Arial" w:hAnsi="Arial" w:cs="Arial"/>
          <w:sz w:val="24"/>
          <w:szCs w:val="24"/>
        </w:rPr>
      </w:pPr>
      <w:r w:rsidRPr="006F0A8D">
        <w:rPr>
          <w:rFonts w:ascii="Arial" w:hAnsi="Arial" w:cs="Arial"/>
          <w:sz w:val="24"/>
          <w:szCs w:val="24"/>
        </w:rPr>
        <w:t>Life can be unpredictable</w:t>
      </w:r>
      <w:r w:rsidR="00FE13FF">
        <w:rPr>
          <w:rFonts w:ascii="Arial" w:hAnsi="Arial" w:cs="Arial"/>
          <w:sz w:val="24"/>
          <w:szCs w:val="24"/>
        </w:rPr>
        <w:t xml:space="preserve"> </w:t>
      </w:r>
      <w:r w:rsidRPr="006F0A8D">
        <w:rPr>
          <w:rFonts w:ascii="Arial" w:hAnsi="Arial" w:cs="Arial"/>
          <w:sz w:val="24"/>
          <w:szCs w:val="24"/>
        </w:rPr>
        <w:t>and as we get older</w:t>
      </w:r>
      <w:r w:rsidR="00D85058">
        <w:rPr>
          <w:rFonts w:ascii="Arial" w:hAnsi="Arial" w:cs="Arial"/>
          <w:sz w:val="24"/>
          <w:szCs w:val="24"/>
        </w:rPr>
        <w:t>,</w:t>
      </w:r>
      <w:r w:rsidRPr="006F0A8D">
        <w:rPr>
          <w:rFonts w:ascii="Arial" w:hAnsi="Arial" w:cs="Arial"/>
          <w:sz w:val="24"/>
          <w:szCs w:val="24"/>
        </w:rPr>
        <w:t xml:space="preserve"> the population ages, with a higher percentage of the elderly now suffering from Dementia.</w:t>
      </w:r>
      <w:r w:rsidR="00BB5344" w:rsidRPr="006F0A8D">
        <w:rPr>
          <w:rFonts w:ascii="Arial" w:hAnsi="Arial" w:cs="Arial"/>
          <w:sz w:val="24"/>
          <w:szCs w:val="24"/>
        </w:rPr>
        <w:t xml:space="preserve"> </w:t>
      </w:r>
      <w:r w:rsidR="00BB5344" w:rsidRPr="006F0A8D">
        <w:rPr>
          <w:rFonts w:ascii="Arial" w:hAnsi="Arial" w:cs="Arial"/>
          <w:sz w:val="24"/>
          <w:szCs w:val="24"/>
        </w:rPr>
        <w:t>Dementia is the umbrella term for a deterioration in cognitive functioning that impairs a person's capacity to perform daily tasks.</w:t>
      </w:r>
      <w:r w:rsidR="00A01443" w:rsidRPr="006F0A8D">
        <w:rPr>
          <w:rFonts w:ascii="Arial" w:hAnsi="Arial" w:cs="Arial"/>
          <w:sz w:val="24"/>
          <w:szCs w:val="24"/>
        </w:rPr>
        <w:t xml:space="preserve"> </w:t>
      </w:r>
      <w:r w:rsidR="00A01443" w:rsidRPr="006F0A8D">
        <w:rPr>
          <w:rFonts w:ascii="Arial" w:hAnsi="Arial" w:cs="Arial"/>
          <w:sz w:val="24"/>
          <w:szCs w:val="24"/>
        </w:rPr>
        <w:t xml:space="preserve">Dementia is still a stigmatised disorder and anyone that is diagnosed frequently face social isolation and prejudice. </w:t>
      </w:r>
    </w:p>
    <w:p w14:paraId="3AA8945D" w14:textId="6A5C6DD4" w:rsidR="00A53E17" w:rsidRPr="006F0A8D" w:rsidRDefault="00A53E17" w:rsidP="00A53E17">
      <w:pPr>
        <w:rPr>
          <w:rFonts w:ascii="Arial" w:hAnsi="Arial" w:cs="Arial"/>
          <w:sz w:val="24"/>
          <w:szCs w:val="24"/>
        </w:rPr>
      </w:pPr>
      <w:r w:rsidRPr="006F0A8D">
        <w:rPr>
          <w:rFonts w:ascii="Arial" w:hAnsi="Arial" w:cs="Arial"/>
          <w:sz w:val="24"/>
          <w:szCs w:val="24"/>
        </w:rPr>
        <w:t>This report will examine the political involvement and critical treatment of Dementia, along with the current systems and structures that govern it.</w:t>
      </w:r>
    </w:p>
    <w:p w14:paraId="5CDD4A3A" w14:textId="6CE38AF3" w:rsidR="00A53E17" w:rsidRPr="0059628D" w:rsidRDefault="00A53E17" w:rsidP="00A53E17">
      <w:pPr>
        <w:rPr>
          <w:rFonts w:ascii="Arial" w:hAnsi="Arial" w:cs="Arial"/>
          <w:sz w:val="24"/>
          <w:szCs w:val="24"/>
        </w:rPr>
      </w:pPr>
      <w:r w:rsidRPr="006F0A8D">
        <w:rPr>
          <w:rFonts w:ascii="Arial" w:hAnsi="Arial" w:cs="Arial"/>
          <w:sz w:val="24"/>
          <w:szCs w:val="24"/>
        </w:rPr>
        <w:t>The report improves both theoretical and methodological thinking by highlighting the limitations of existing efforts to theorise and frame the condition</w:t>
      </w:r>
      <w:r w:rsidR="0059628D">
        <w:rPr>
          <w:rFonts w:ascii="Arial" w:hAnsi="Arial" w:cs="Arial"/>
          <w:sz w:val="24"/>
          <w:szCs w:val="24"/>
        </w:rPr>
        <w:t xml:space="preserve"> a</w:t>
      </w:r>
      <w:r w:rsidR="00994F1C">
        <w:rPr>
          <w:rFonts w:ascii="Arial" w:hAnsi="Arial" w:cs="Arial"/>
          <w:sz w:val="24"/>
          <w:szCs w:val="24"/>
        </w:rPr>
        <w:t>s well as</w:t>
      </w:r>
      <w:r w:rsidRPr="006F0A8D">
        <w:rPr>
          <w:rFonts w:ascii="Arial" w:hAnsi="Arial" w:cs="Arial"/>
          <w:sz w:val="24"/>
          <w:szCs w:val="24"/>
        </w:rPr>
        <w:t xml:space="preserve"> examine the proposes and recommendation for a new critical movement in dementia research and practise</w:t>
      </w:r>
      <w:r w:rsidRPr="006F0A8D">
        <w:rPr>
          <w:rFonts w:ascii="Arial" w:hAnsi="Arial" w:cs="Arial"/>
          <w:b/>
          <w:bCs/>
          <w:sz w:val="24"/>
          <w:szCs w:val="24"/>
        </w:rPr>
        <w:t>.</w:t>
      </w:r>
    </w:p>
    <w:p w14:paraId="4FA9347E" w14:textId="2F015101" w:rsidR="00532068" w:rsidRPr="006F0A8D" w:rsidRDefault="00D24020" w:rsidP="00B56331">
      <w:pPr>
        <w:rPr>
          <w:rFonts w:ascii="Arial" w:hAnsi="Arial" w:cs="Arial"/>
          <w:sz w:val="24"/>
          <w:szCs w:val="24"/>
        </w:rPr>
      </w:pPr>
      <w:r w:rsidRPr="006F0A8D">
        <w:rPr>
          <w:rFonts w:ascii="Arial" w:hAnsi="Arial" w:cs="Arial"/>
          <w:sz w:val="24"/>
          <w:szCs w:val="24"/>
        </w:rPr>
        <w:t>L</w:t>
      </w:r>
      <w:r w:rsidR="00A01443" w:rsidRPr="006F0A8D">
        <w:rPr>
          <w:rFonts w:ascii="Arial" w:hAnsi="Arial" w:cs="Arial"/>
          <w:sz w:val="24"/>
          <w:szCs w:val="24"/>
        </w:rPr>
        <w:t xml:space="preserve">ooking for help </w:t>
      </w:r>
      <w:r w:rsidR="00324FF1">
        <w:rPr>
          <w:rFonts w:ascii="Arial" w:hAnsi="Arial" w:cs="Arial"/>
          <w:sz w:val="24"/>
          <w:szCs w:val="24"/>
        </w:rPr>
        <w:t xml:space="preserve">and getting access to resources </w:t>
      </w:r>
      <w:r w:rsidR="00A015B9">
        <w:rPr>
          <w:rFonts w:ascii="Arial" w:hAnsi="Arial" w:cs="Arial"/>
          <w:sz w:val="24"/>
          <w:szCs w:val="24"/>
        </w:rPr>
        <w:t xml:space="preserve">can </w:t>
      </w:r>
      <w:r w:rsidR="00A01443" w:rsidRPr="006F0A8D">
        <w:rPr>
          <w:rFonts w:ascii="Arial" w:hAnsi="Arial" w:cs="Arial"/>
          <w:sz w:val="24"/>
          <w:szCs w:val="24"/>
        </w:rPr>
        <w:t xml:space="preserve">be frustrating </w:t>
      </w:r>
      <w:r w:rsidR="00983372">
        <w:rPr>
          <w:rFonts w:ascii="Arial" w:hAnsi="Arial" w:cs="Arial"/>
          <w:sz w:val="24"/>
          <w:szCs w:val="24"/>
        </w:rPr>
        <w:t xml:space="preserve">as it </w:t>
      </w:r>
      <w:r w:rsidR="00A01443" w:rsidRPr="006F0A8D">
        <w:rPr>
          <w:rFonts w:ascii="Arial" w:hAnsi="Arial" w:cs="Arial"/>
          <w:sz w:val="24"/>
          <w:szCs w:val="24"/>
        </w:rPr>
        <w:t xml:space="preserve">involves contacting </w:t>
      </w:r>
      <w:r w:rsidR="00983372">
        <w:rPr>
          <w:rFonts w:ascii="Arial" w:hAnsi="Arial" w:cs="Arial"/>
          <w:sz w:val="24"/>
          <w:szCs w:val="24"/>
        </w:rPr>
        <w:t xml:space="preserve">numerous </w:t>
      </w:r>
      <w:r w:rsidR="007A192F">
        <w:rPr>
          <w:rFonts w:ascii="Arial" w:hAnsi="Arial" w:cs="Arial"/>
          <w:sz w:val="24"/>
          <w:szCs w:val="24"/>
        </w:rPr>
        <w:t xml:space="preserve">organisation such as </w:t>
      </w:r>
      <w:r w:rsidR="00A01443" w:rsidRPr="006F0A8D">
        <w:rPr>
          <w:rFonts w:ascii="Arial" w:hAnsi="Arial" w:cs="Arial"/>
          <w:sz w:val="24"/>
          <w:szCs w:val="24"/>
        </w:rPr>
        <w:t xml:space="preserve">the National Health </w:t>
      </w:r>
      <w:r w:rsidR="00532068" w:rsidRPr="006F0A8D">
        <w:rPr>
          <w:rFonts w:ascii="Arial" w:hAnsi="Arial" w:cs="Arial"/>
          <w:sz w:val="24"/>
          <w:szCs w:val="24"/>
        </w:rPr>
        <w:t>Service (</w:t>
      </w:r>
      <w:r w:rsidR="00A01443" w:rsidRPr="006F0A8D">
        <w:rPr>
          <w:rFonts w:ascii="Arial" w:hAnsi="Arial" w:cs="Arial"/>
          <w:sz w:val="24"/>
          <w:szCs w:val="24"/>
        </w:rPr>
        <w:t>NHS)</w:t>
      </w:r>
      <w:r w:rsidR="007A192F">
        <w:rPr>
          <w:rFonts w:ascii="Arial" w:hAnsi="Arial" w:cs="Arial"/>
          <w:sz w:val="24"/>
          <w:szCs w:val="24"/>
        </w:rPr>
        <w:t>,</w:t>
      </w:r>
      <w:r w:rsidR="00A01443" w:rsidRPr="006F0A8D">
        <w:rPr>
          <w:rFonts w:ascii="Arial" w:hAnsi="Arial" w:cs="Arial"/>
          <w:sz w:val="24"/>
          <w:szCs w:val="24"/>
        </w:rPr>
        <w:t xml:space="preserve"> </w:t>
      </w:r>
      <w:r w:rsidR="00E31598" w:rsidRPr="006F0A8D">
        <w:rPr>
          <w:rFonts w:ascii="Arial" w:hAnsi="Arial" w:cs="Arial"/>
          <w:sz w:val="24"/>
          <w:szCs w:val="24"/>
        </w:rPr>
        <w:t>L</w:t>
      </w:r>
      <w:r w:rsidR="00A01443" w:rsidRPr="006F0A8D">
        <w:rPr>
          <w:rFonts w:ascii="Arial" w:hAnsi="Arial" w:cs="Arial"/>
          <w:sz w:val="24"/>
          <w:szCs w:val="24"/>
        </w:rPr>
        <w:t xml:space="preserve">ocal </w:t>
      </w:r>
      <w:r w:rsidR="00E31598" w:rsidRPr="006F0A8D">
        <w:rPr>
          <w:rFonts w:ascii="Arial" w:hAnsi="Arial" w:cs="Arial"/>
          <w:sz w:val="24"/>
          <w:szCs w:val="24"/>
        </w:rPr>
        <w:t>C</w:t>
      </w:r>
      <w:r w:rsidR="00A01443" w:rsidRPr="006F0A8D">
        <w:rPr>
          <w:rFonts w:ascii="Arial" w:hAnsi="Arial" w:cs="Arial"/>
          <w:sz w:val="24"/>
          <w:szCs w:val="24"/>
        </w:rPr>
        <w:t>ouncils,</w:t>
      </w:r>
      <w:r w:rsidR="00E31598" w:rsidRPr="006F0A8D">
        <w:rPr>
          <w:rFonts w:ascii="Arial" w:hAnsi="Arial" w:cs="Arial"/>
          <w:sz w:val="24"/>
          <w:szCs w:val="24"/>
        </w:rPr>
        <w:t xml:space="preserve"> and </w:t>
      </w:r>
      <w:r w:rsidR="00A01443" w:rsidRPr="006F0A8D">
        <w:rPr>
          <w:rFonts w:ascii="Arial" w:hAnsi="Arial" w:cs="Arial"/>
          <w:sz w:val="24"/>
          <w:szCs w:val="24"/>
        </w:rPr>
        <w:t xml:space="preserve">private </w:t>
      </w:r>
      <w:r w:rsidR="00E31598" w:rsidRPr="006F0A8D">
        <w:rPr>
          <w:rFonts w:ascii="Arial" w:hAnsi="Arial" w:cs="Arial"/>
          <w:sz w:val="24"/>
          <w:szCs w:val="24"/>
        </w:rPr>
        <w:t>organisations</w:t>
      </w:r>
      <w:r w:rsidR="00A01443" w:rsidRPr="006F0A8D">
        <w:rPr>
          <w:rFonts w:ascii="Arial" w:hAnsi="Arial" w:cs="Arial"/>
          <w:sz w:val="24"/>
          <w:szCs w:val="24"/>
        </w:rPr>
        <w:t>.</w:t>
      </w:r>
    </w:p>
    <w:p w14:paraId="441A7F46" w14:textId="517FA539" w:rsidR="009A5A51" w:rsidRPr="006F0A8D" w:rsidRDefault="00532068" w:rsidP="00B56331">
      <w:pPr>
        <w:rPr>
          <w:rFonts w:ascii="Arial" w:hAnsi="Arial" w:cs="Arial"/>
          <w:sz w:val="24"/>
          <w:szCs w:val="24"/>
        </w:rPr>
      </w:pPr>
      <w:r w:rsidRPr="006F0A8D">
        <w:rPr>
          <w:rFonts w:ascii="Arial" w:hAnsi="Arial" w:cs="Arial"/>
          <w:sz w:val="24"/>
          <w:szCs w:val="24"/>
        </w:rPr>
        <w:t>T</w:t>
      </w:r>
      <w:r w:rsidR="00A01443" w:rsidRPr="006F0A8D">
        <w:rPr>
          <w:rFonts w:ascii="Arial" w:hAnsi="Arial" w:cs="Arial"/>
          <w:sz w:val="24"/>
          <w:szCs w:val="24"/>
        </w:rPr>
        <w:t xml:space="preserve">his can be </w:t>
      </w:r>
      <w:r w:rsidR="00CC5DAE">
        <w:rPr>
          <w:rFonts w:ascii="Arial" w:hAnsi="Arial" w:cs="Arial"/>
          <w:sz w:val="24"/>
          <w:szCs w:val="24"/>
        </w:rPr>
        <w:t xml:space="preserve">overwhelming for patients </w:t>
      </w:r>
      <w:r w:rsidR="00406F51">
        <w:rPr>
          <w:rFonts w:ascii="Arial" w:hAnsi="Arial" w:cs="Arial"/>
          <w:sz w:val="24"/>
          <w:szCs w:val="24"/>
        </w:rPr>
        <w:t>because at t</w:t>
      </w:r>
      <w:r w:rsidR="00A01443" w:rsidRPr="006F0A8D">
        <w:rPr>
          <w:rFonts w:ascii="Arial" w:hAnsi="Arial" w:cs="Arial"/>
          <w:sz w:val="24"/>
          <w:szCs w:val="24"/>
        </w:rPr>
        <w:t>imes</w:t>
      </w:r>
      <w:r w:rsidR="00406F51">
        <w:rPr>
          <w:rFonts w:ascii="Arial" w:hAnsi="Arial" w:cs="Arial"/>
          <w:sz w:val="24"/>
          <w:szCs w:val="24"/>
        </w:rPr>
        <w:t>,</w:t>
      </w:r>
      <w:r w:rsidR="00A01443" w:rsidRPr="006F0A8D">
        <w:rPr>
          <w:rFonts w:ascii="Arial" w:hAnsi="Arial" w:cs="Arial"/>
          <w:sz w:val="24"/>
          <w:szCs w:val="24"/>
        </w:rPr>
        <w:t xml:space="preserve"> </w:t>
      </w:r>
      <w:r w:rsidR="002D2DE2">
        <w:rPr>
          <w:rFonts w:ascii="Arial" w:hAnsi="Arial" w:cs="Arial"/>
          <w:sz w:val="24"/>
          <w:szCs w:val="24"/>
        </w:rPr>
        <w:t>they</w:t>
      </w:r>
      <w:r w:rsidR="00A01443" w:rsidRPr="006F0A8D">
        <w:rPr>
          <w:rFonts w:ascii="Arial" w:hAnsi="Arial" w:cs="Arial"/>
          <w:sz w:val="24"/>
          <w:szCs w:val="24"/>
        </w:rPr>
        <w:t xml:space="preserve"> are being directed elsewhere, and sometimes repeating </w:t>
      </w:r>
      <w:r w:rsidR="00406F51">
        <w:rPr>
          <w:rFonts w:ascii="Arial" w:hAnsi="Arial" w:cs="Arial"/>
          <w:sz w:val="24"/>
          <w:szCs w:val="24"/>
        </w:rPr>
        <w:t xml:space="preserve">the same </w:t>
      </w:r>
      <w:r w:rsidR="00A01443" w:rsidRPr="006F0A8D">
        <w:rPr>
          <w:rFonts w:ascii="Arial" w:hAnsi="Arial" w:cs="Arial"/>
          <w:sz w:val="24"/>
          <w:szCs w:val="24"/>
        </w:rPr>
        <w:t>efforts.</w:t>
      </w:r>
      <w:r w:rsidR="005C4487" w:rsidRPr="006F0A8D">
        <w:rPr>
          <w:rFonts w:ascii="Arial" w:hAnsi="Arial" w:cs="Arial"/>
          <w:sz w:val="24"/>
          <w:szCs w:val="24"/>
        </w:rPr>
        <w:t xml:space="preserve"> </w:t>
      </w:r>
      <w:sdt>
        <w:sdtPr>
          <w:rPr>
            <w:rFonts w:ascii="Arial" w:hAnsi="Arial" w:cs="Arial"/>
            <w:sz w:val="24"/>
            <w:szCs w:val="24"/>
          </w:rPr>
          <w:id w:val="-854731931"/>
          <w:citation/>
        </w:sdtPr>
        <w:sdtContent>
          <w:r w:rsidR="003C58F4" w:rsidRPr="006F0A8D">
            <w:rPr>
              <w:rFonts w:ascii="Arial" w:hAnsi="Arial" w:cs="Arial"/>
              <w:sz w:val="24"/>
              <w:szCs w:val="24"/>
            </w:rPr>
            <w:fldChar w:fldCharType="begin"/>
          </w:r>
          <w:r w:rsidR="003C58F4" w:rsidRPr="006F0A8D">
            <w:rPr>
              <w:rFonts w:ascii="Arial" w:hAnsi="Arial" w:cs="Arial"/>
              <w:sz w:val="24"/>
              <w:szCs w:val="24"/>
            </w:rPr>
            <w:instrText xml:space="preserve"> CITATION Stu23 \l 2057 </w:instrText>
          </w:r>
          <w:r w:rsidR="003C58F4" w:rsidRPr="006F0A8D">
            <w:rPr>
              <w:rFonts w:ascii="Arial" w:hAnsi="Arial" w:cs="Arial"/>
              <w:sz w:val="24"/>
              <w:szCs w:val="24"/>
            </w:rPr>
            <w:fldChar w:fldCharType="separate"/>
          </w:r>
          <w:r w:rsidR="002930A6" w:rsidRPr="002930A6">
            <w:rPr>
              <w:rFonts w:ascii="Arial" w:hAnsi="Arial" w:cs="Arial"/>
              <w:noProof/>
              <w:sz w:val="24"/>
              <w:szCs w:val="24"/>
            </w:rPr>
            <w:t>(StudyMoose, 2023)</w:t>
          </w:r>
          <w:r w:rsidR="003C58F4" w:rsidRPr="006F0A8D">
            <w:rPr>
              <w:rFonts w:ascii="Arial" w:hAnsi="Arial" w:cs="Arial"/>
              <w:sz w:val="24"/>
              <w:szCs w:val="24"/>
            </w:rPr>
            <w:fldChar w:fldCharType="end"/>
          </w:r>
        </w:sdtContent>
      </w:sdt>
    </w:p>
    <w:p w14:paraId="15524CD6" w14:textId="206E2AC8" w:rsidR="00B56331" w:rsidRPr="00A86AC9" w:rsidRDefault="00B56331" w:rsidP="00A86AC9">
      <w:pPr>
        <w:pStyle w:val="Heading1"/>
        <w:rPr>
          <w:rFonts w:ascii="Arial" w:hAnsi="Arial" w:cs="Arial"/>
          <w:sz w:val="24"/>
          <w:szCs w:val="24"/>
        </w:rPr>
      </w:pPr>
      <w:bookmarkStart w:id="1" w:name="_Toc140829519"/>
      <w:r w:rsidRPr="00A86AC9">
        <w:rPr>
          <w:rFonts w:ascii="Arial" w:hAnsi="Arial" w:cs="Arial"/>
          <w:sz w:val="24"/>
          <w:szCs w:val="24"/>
        </w:rPr>
        <w:t>Definition and Classification</w:t>
      </w:r>
      <w:bookmarkEnd w:id="1"/>
    </w:p>
    <w:p w14:paraId="6C222860" w14:textId="77777777" w:rsidR="00C17078" w:rsidRPr="006F0A8D" w:rsidRDefault="00EC28E0" w:rsidP="00EC28E0">
      <w:pPr>
        <w:rPr>
          <w:rFonts w:ascii="Arial" w:hAnsi="Arial" w:cs="Arial"/>
          <w:sz w:val="24"/>
          <w:szCs w:val="24"/>
        </w:rPr>
      </w:pPr>
      <w:r w:rsidRPr="006F0A8D">
        <w:rPr>
          <w:rFonts w:ascii="Arial" w:hAnsi="Arial" w:cs="Arial"/>
          <w:sz w:val="24"/>
          <w:szCs w:val="24"/>
        </w:rPr>
        <w:t xml:space="preserve">Although Alzheimer's disease remains our most common type of dementia, others include </w:t>
      </w:r>
      <w:r w:rsidR="005203BB" w:rsidRPr="006F0A8D">
        <w:rPr>
          <w:rFonts w:ascii="Arial" w:hAnsi="Arial" w:cs="Arial"/>
          <w:sz w:val="24"/>
          <w:szCs w:val="24"/>
        </w:rPr>
        <w:t>V</w:t>
      </w:r>
      <w:r w:rsidRPr="006F0A8D">
        <w:rPr>
          <w:rFonts w:ascii="Arial" w:hAnsi="Arial" w:cs="Arial"/>
          <w:sz w:val="24"/>
          <w:szCs w:val="24"/>
        </w:rPr>
        <w:t xml:space="preserve">ascular </w:t>
      </w:r>
      <w:r w:rsidR="005203BB" w:rsidRPr="006F0A8D">
        <w:rPr>
          <w:rFonts w:ascii="Arial" w:hAnsi="Arial" w:cs="Arial"/>
          <w:sz w:val="24"/>
          <w:szCs w:val="24"/>
        </w:rPr>
        <w:t>D</w:t>
      </w:r>
      <w:r w:rsidRPr="006F0A8D">
        <w:rPr>
          <w:rFonts w:ascii="Arial" w:hAnsi="Arial" w:cs="Arial"/>
          <w:sz w:val="24"/>
          <w:szCs w:val="24"/>
        </w:rPr>
        <w:t xml:space="preserve">ementia, Lewy body </w:t>
      </w:r>
      <w:r w:rsidR="005203BB" w:rsidRPr="006F0A8D">
        <w:rPr>
          <w:rFonts w:ascii="Arial" w:hAnsi="Arial" w:cs="Arial"/>
          <w:sz w:val="24"/>
          <w:szCs w:val="24"/>
        </w:rPr>
        <w:t>D</w:t>
      </w:r>
      <w:r w:rsidRPr="006F0A8D">
        <w:rPr>
          <w:rFonts w:ascii="Arial" w:hAnsi="Arial" w:cs="Arial"/>
          <w:sz w:val="24"/>
          <w:szCs w:val="24"/>
        </w:rPr>
        <w:t>ementia</w:t>
      </w:r>
      <w:r w:rsidR="005203BB" w:rsidRPr="006F0A8D">
        <w:rPr>
          <w:rFonts w:ascii="Arial" w:hAnsi="Arial" w:cs="Arial"/>
          <w:sz w:val="24"/>
          <w:szCs w:val="24"/>
        </w:rPr>
        <w:t xml:space="preserve"> </w:t>
      </w:r>
      <w:r w:rsidRPr="006F0A8D">
        <w:rPr>
          <w:rFonts w:ascii="Arial" w:hAnsi="Arial" w:cs="Arial"/>
          <w:sz w:val="24"/>
          <w:szCs w:val="24"/>
        </w:rPr>
        <w:t xml:space="preserve">and </w:t>
      </w:r>
      <w:r w:rsidR="005203BB" w:rsidRPr="006F0A8D">
        <w:rPr>
          <w:rFonts w:ascii="Arial" w:hAnsi="Arial" w:cs="Arial"/>
          <w:sz w:val="24"/>
          <w:szCs w:val="24"/>
        </w:rPr>
        <w:t>F</w:t>
      </w:r>
      <w:r w:rsidRPr="006F0A8D">
        <w:rPr>
          <w:rFonts w:ascii="Arial" w:hAnsi="Arial" w:cs="Arial"/>
          <w:sz w:val="24"/>
          <w:szCs w:val="24"/>
        </w:rPr>
        <w:t xml:space="preserve">rontotemporal </w:t>
      </w:r>
      <w:r w:rsidR="005203BB" w:rsidRPr="006F0A8D">
        <w:rPr>
          <w:rFonts w:ascii="Arial" w:hAnsi="Arial" w:cs="Arial"/>
          <w:sz w:val="24"/>
          <w:szCs w:val="24"/>
        </w:rPr>
        <w:t>D</w:t>
      </w:r>
      <w:r w:rsidRPr="006F0A8D">
        <w:rPr>
          <w:rFonts w:ascii="Arial" w:hAnsi="Arial" w:cs="Arial"/>
          <w:sz w:val="24"/>
          <w:szCs w:val="24"/>
        </w:rPr>
        <w:t xml:space="preserve">ementia. </w:t>
      </w:r>
    </w:p>
    <w:p w14:paraId="7D0BFED2" w14:textId="6F3C01E9" w:rsidR="00EC28E0" w:rsidRPr="006F0A8D" w:rsidRDefault="00EC28E0" w:rsidP="00EC28E0">
      <w:pPr>
        <w:rPr>
          <w:rFonts w:ascii="Arial" w:hAnsi="Arial" w:cs="Arial"/>
          <w:sz w:val="24"/>
          <w:szCs w:val="24"/>
        </w:rPr>
      </w:pPr>
      <w:r w:rsidRPr="006F0A8D">
        <w:rPr>
          <w:rFonts w:ascii="Arial" w:hAnsi="Arial" w:cs="Arial"/>
          <w:sz w:val="24"/>
          <w:szCs w:val="24"/>
        </w:rPr>
        <w:t>It seems that there are also fewer common types of dementia initiated through different illnesses and conditions.</w:t>
      </w:r>
    </w:p>
    <w:p w14:paraId="0E6FEA73" w14:textId="2DAB0DA2" w:rsidR="00185076" w:rsidRPr="006F0A8D" w:rsidRDefault="00185076" w:rsidP="00EC28E0">
      <w:pPr>
        <w:rPr>
          <w:rFonts w:ascii="Arial" w:hAnsi="Arial" w:cs="Arial"/>
          <w:sz w:val="24"/>
          <w:szCs w:val="24"/>
        </w:rPr>
      </w:pPr>
      <w:r w:rsidRPr="006F0A8D">
        <w:rPr>
          <w:rFonts w:ascii="Arial" w:hAnsi="Arial" w:cs="Arial"/>
          <w:sz w:val="24"/>
          <w:szCs w:val="24"/>
        </w:rPr>
        <w:t xml:space="preserve">Alzheimer's </w:t>
      </w:r>
      <w:r w:rsidR="00C17078" w:rsidRPr="006F0A8D">
        <w:rPr>
          <w:rFonts w:ascii="Arial" w:hAnsi="Arial" w:cs="Arial"/>
          <w:sz w:val="24"/>
          <w:szCs w:val="24"/>
        </w:rPr>
        <w:t>D</w:t>
      </w:r>
      <w:r w:rsidRPr="006F0A8D">
        <w:rPr>
          <w:rFonts w:ascii="Arial" w:hAnsi="Arial" w:cs="Arial"/>
          <w:sz w:val="24"/>
          <w:szCs w:val="24"/>
        </w:rPr>
        <w:t xml:space="preserve">isease (AD) is responsible for 60% of dementia cases, followed by </w:t>
      </w:r>
      <w:r w:rsidR="00C17078" w:rsidRPr="006F0A8D">
        <w:rPr>
          <w:rFonts w:ascii="Arial" w:hAnsi="Arial" w:cs="Arial"/>
          <w:sz w:val="24"/>
          <w:szCs w:val="24"/>
        </w:rPr>
        <w:t>V</w:t>
      </w:r>
      <w:r w:rsidRPr="006F0A8D">
        <w:rPr>
          <w:rFonts w:ascii="Arial" w:hAnsi="Arial" w:cs="Arial"/>
          <w:sz w:val="24"/>
          <w:szCs w:val="24"/>
        </w:rPr>
        <w:t xml:space="preserve">ascular </w:t>
      </w:r>
      <w:r w:rsidR="00C17078" w:rsidRPr="006F0A8D">
        <w:rPr>
          <w:rFonts w:ascii="Arial" w:hAnsi="Arial" w:cs="Arial"/>
          <w:sz w:val="24"/>
          <w:szCs w:val="24"/>
        </w:rPr>
        <w:t>D</w:t>
      </w:r>
      <w:r w:rsidRPr="006F0A8D">
        <w:rPr>
          <w:rFonts w:ascii="Arial" w:hAnsi="Arial" w:cs="Arial"/>
          <w:sz w:val="24"/>
          <w:szCs w:val="24"/>
        </w:rPr>
        <w:t xml:space="preserve">ementia. Frontotemporal </w:t>
      </w:r>
      <w:r w:rsidR="00E25CEA" w:rsidRPr="006F0A8D">
        <w:rPr>
          <w:rFonts w:ascii="Arial" w:hAnsi="Arial" w:cs="Arial"/>
          <w:sz w:val="24"/>
          <w:szCs w:val="24"/>
        </w:rPr>
        <w:t>D</w:t>
      </w:r>
      <w:r w:rsidRPr="006F0A8D">
        <w:rPr>
          <w:rFonts w:ascii="Arial" w:hAnsi="Arial" w:cs="Arial"/>
          <w:sz w:val="24"/>
          <w:szCs w:val="24"/>
        </w:rPr>
        <w:t xml:space="preserve">ementia (FTD) is nearly identical to Alzheimer's </w:t>
      </w:r>
      <w:r w:rsidR="00E25CEA" w:rsidRPr="006F0A8D">
        <w:rPr>
          <w:rFonts w:ascii="Arial" w:hAnsi="Arial" w:cs="Arial"/>
          <w:sz w:val="24"/>
          <w:szCs w:val="24"/>
        </w:rPr>
        <w:t>D</w:t>
      </w:r>
      <w:r w:rsidRPr="006F0A8D">
        <w:rPr>
          <w:rFonts w:ascii="Arial" w:hAnsi="Arial" w:cs="Arial"/>
          <w:sz w:val="24"/>
          <w:szCs w:val="24"/>
        </w:rPr>
        <w:t xml:space="preserve">isease (AD) among people under the age of 65. Other uncommon causes of dementia include Parkinson's </w:t>
      </w:r>
      <w:r w:rsidR="00E25CEA" w:rsidRPr="006F0A8D">
        <w:rPr>
          <w:rFonts w:ascii="Arial" w:hAnsi="Arial" w:cs="Arial"/>
          <w:sz w:val="24"/>
          <w:szCs w:val="24"/>
        </w:rPr>
        <w:t>D</w:t>
      </w:r>
      <w:r w:rsidRPr="006F0A8D">
        <w:rPr>
          <w:rFonts w:ascii="Arial" w:hAnsi="Arial" w:cs="Arial"/>
          <w:sz w:val="24"/>
          <w:szCs w:val="24"/>
        </w:rPr>
        <w:t xml:space="preserve">isease (PD) </w:t>
      </w:r>
      <w:r w:rsidR="00E25CEA" w:rsidRPr="006F0A8D">
        <w:rPr>
          <w:rFonts w:ascii="Arial" w:hAnsi="Arial" w:cs="Arial"/>
          <w:sz w:val="24"/>
          <w:szCs w:val="24"/>
        </w:rPr>
        <w:t>D</w:t>
      </w:r>
      <w:r w:rsidRPr="006F0A8D">
        <w:rPr>
          <w:rFonts w:ascii="Arial" w:hAnsi="Arial" w:cs="Arial"/>
          <w:sz w:val="24"/>
          <w:szCs w:val="24"/>
        </w:rPr>
        <w:t xml:space="preserve">ementia and </w:t>
      </w:r>
      <w:r w:rsidR="00E25CEA" w:rsidRPr="006F0A8D">
        <w:rPr>
          <w:rFonts w:ascii="Arial" w:hAnsi="Arial" w:cs="Arial"/>
          <w:sz w:val="24"/>
          <w:szCs w:val="24"/>
        </w:rPr>
        <w:t>D</w:t>
      </w:r>
      <w:r w:rsidRPr="006F0A8D">
        <w:rPr>
          <w:rFonts w:ascii="Arial" w:hAnsi="Arial" w:cs="Arial"/>
          <w:sz w:val="24"/>
          <w:szCs w:val="24"/>
        </w:rPr>
        <w:t xml:space="preserve">ementia with Lewy </w:t>
      </w:r>
      <w:r w:rsidR="00E25CEA" w:rsidRPr="006F0A8D">
        <w:rPr>
          <w:rFonts w:ascii="Arial" w:hAnsi="Arial" w:cs="Arial"/>
          <w:sz w:val="24"/>
          <w:szCs w:val="24"/>
        </w:rPr>
        <w:t>B</w:t>
      </w:r>
      <w:r w:rsidRPr="006F0A8D">
        <w:rPr>
          <w:rFonts w:ascii="Arial" w:hAnsi="Arial" w:cs="Arial"/>
          <w:sz w:val="24"/>
          <w:szCs w:val="24"/>
        </w:rPr>
        <w:t>odies (DLW).</w:t>
      </w:r>
      <w:sdt>
        <w:sdtPr>
          <w:rPr>
            <w:rFonts w:ascii="Arial" w:hAnsi="Arial" w:cs="Arial"/>
            <w:sz w:val="24"/>
            <w:szCs w:val="24"/>
          </w:rPr>
          <w:id w:val="-1799140740"/>
          <w:citation/>
        </w:sdtPr>
        <w:sdtContent>
          <w:r w:rsidR="00E11F8F" w:rsidRPr="006F0A8D">
            <w:rPr>
              <w:rFonts w:ascii="Arial" w:hAnsi="Arial" w:cs="Arial"/>
              <w:sz w:val="24"/>
              <w:szCs w:val="24"/>
            </w:rPr>
            <w:fldChar w:fldCharType="begin"/>
          </w:r>
          <w:r w:rsidR="00E11F8F" w:rsidRPr="006F0A8D">
            <w:rPr>
              <w:rFonts w:ascii="Arial" w:hAnsi="Arial" w:cs="Arial"/>
              <w:sz w:val="24"/>
              <w:szCs w:val="24"/>
            </w:rPr>
            <w:instrText xml:space="preserve"> CITATION Anu21 \l 2057 </w:instrText>
          </w:r>
          <w:r w:rsidR="00E11F8F" w:rsidRPr="006F0A8D">
            <w:rPr>
              <w:rFonts w:ascii="Arial" w:hAnsi="Arial" w:cs="Arial"/>
              <w:sz w:val="24"/>
              <w:szCs w:val="24"/>
            </w:rPr>
            <w:fldChar w:fldCharType="separate"/>
          </w:r>
          <w:r w:rsidR="002930A6">
            <w:rPr>
              <w:rFonts w:ascii="Arial" w:hAnsi="Arial" w:cs="Arial"/>
              <w:noProof/>
              <w:sz w:val="24"/>
              <w:szCs w:val="24"/>
            </w:rPr>
            <w:t xml:space="preserve"> </w:t>
          </w:r>
          <w:r w:rsidR="002930A6" w:rsidRPr="002930A6">
            <w:rPr>
              <w:rFonts w:ascii="Arial" w:hAnsi="Arial" w:cs="Arial"/>
              <w:noProof/>
              <w:sz w:val="24"/>
              <w:szCs w:val="24"/>
            </w:rPr>
            <w:t>(Gupta, 2021)</w:t>
          </w:r>
          <w:r w:rsidR="00E11F8F" w:rsidRPr="006F0A8D">
            <w:rPr>
              <w:rFonts w:ascii="Arial" w:hAnsi="Arial" w:cs="Arial"/>
              <w:sz w:val="24"/>
              <w:szCs w:val="24"/>
            </w:rPr>
            <w:fldChar w:fldCharType="end"/>
          </w:r>
        </w:sdtContent>
      </w:sdt>
    </w:p>
    <w:p w14:paraId="503BBBA5" w14:textId="77777777" w:rsidR="00EC28E0" w:rsidRPr="006F0A8D" w:rsidRDefault="00EC28E0" w:rsidP="00EC28E0">
      <w:pPr>
        <w:rPr>
          <w:rFonts w:ascii="Arial" w:hAnsi="Arial" w:cs="Arial"/>
          <w:sz w:val="24"/>
          <w:szCs w:val="24"/>
        </w:rPr>
      </w:pPr>
      <w:r w:rsidRPr="006F0A8D">
        <w:rPr>
          <w:rFonts w:ascii="Arial" w:hAnsi="Arial" w:cs="Arial"/>
          <w:sz w:val="24"/>
          <w:szCs w:val="24"/>
        </w:rPr>
        <w:t>Multiple dementias occurs when a person develops more than one kind of dementia. It can also be possible for someone who is younger to be diagnosed with dementia. Young-onset dementia occurs when an individual develops dementia earlier than the age of 65.</w:t>
      </w:r>
    </w:p>
    <w:p w14:paraId="115A7321" w14:textId="0C5DC06C" w:rsidR="00B56331" w:rsidRPr="006F0A8D" w:rsidRDefault="00874B40" w:rsidP="00B56331">
      <w:pPr>
        <w:rPr>
          <w:rFonts w:ascii="Arial" w:hAnsi="Arial" w:cs="Arial"/>
          <w:sz w:val="24"/>
          <w:szCs w:val="24"/>
        </w:rPr>
      </w:pPr>
      <w:r w:rsidRPr="006F0A8D">
        <w:rPr>
          <w:rFonts w:ascii="Arial" w:hAnsi="Arial" w:cs="Arial"/>
          <w:sz w:val="24"/>
          <w:szCs w:val="24"/>
        </w:rPr>
        <w:t xml:space="preserve">Dementia is </w:t>
      </w:r>
      <w:r w:rsidR="00B56331" w:rsidRPr="006F0A8D">
        <w:rPr>
          <w:rFonts w:ascii="Arial" w:hAnsi="Arial" w:cs="Arial"/>
          <w:sz w:val="24"/>
          <w:szCs w:val="24"/>
        </w:rPr>
        <w:t xml:space="preserve">caused by a decline in memory and other cognitive functions. </w:t>
      </w:r>
      <w:r w:rsidRPr="006F0A8D">
        <w:rPr>
          <w:rFonts w:ascii="Arial" w:hAnsi="Arial" w:cs="Arial"/>
          <w:sz w:val="24"/>
          <w:szCs w:val="24"/>
        </w:rPr>
        <w:t xml:space="preserve">It </w:t>
      </w:r>
      <w:r w:rsidR="00B56331" w:rsidRPr="006F0A8D">
        <w:rPr>
          <w:rFonts w:ascii="Arial" w:hAnsi="Arial" w:cs="Arial"/>
          <w:sz w:val="24"/>
          <w:szCs w:val="24"/>
        </w:rPr>
        <w:t>is an umbrella term for all diseases characterised by some form of memory loss.</w:t>
      </w:r>
    </w:p>
    <w:p w14:paraId="441615B6" w14:textId="74A8D001" w:rsidR="00B56331" w:rsidRPr="006F0A8D" w:rsidRDefault="00B56331" w:rsidP="00B56331">
      <w:pPr>
        <w:rPr>
          <w:rFonts w:ascii="Arial" w:hAnsi="Arial" w:cs="Arial"/>
          <w:sz w:val="24"/>
          <w:szCs w:val="24"/>
        </w:rPr>
      </w:pPr>
      <w:r w:rsidRPr="006F0A8D">
        <w:rPr>
          <w:rFonts w:ascii="Arial" w:hAnsi="Arial" w:cs="Arial"/>
          <w:sz w:val="24"/>
          <w:szCs w:val="24"/>
        </w:rPr>
        <w:t xml:space="preserve">Dementia is a neurocognitive disorder that impairs an individual's memory, thinking, as well as social skills to the extent that it interferes with everyday activities. It is a medical condition that causes a rapid decline in brain </w:t>
      </w:r>
      <w:r w:rsidR="00874B40" w:rsidRPr="006F0A8D">
        <w:rPr>
          <w:rFonts w:ascii="Arial" w:hAnsi="Arial" w:cs="Arial"/>
          <w:sz w:val="24"/>
          <w:szCs w:val="24"/>
        </w:rPr>
        <w:t>functioning and</w:t>
      </w:r>
      <w:r w:rsidRPr="006F0A8D">
        <w:rPr>
          <w:rFonts w:ascii="Arial" w:hAnsi="Arial" w:cs="Arial"/>
          <w:sz w:val="24"/>
          <w:szCs w:val="24"/>
        </w:rPr>
        <w:t xml:space="preserve"> is referred to as an acquired brain disorder characterised by a decrease in performance. </w:t>
      </w:r>
    </w:p>
    <w:p w14:paraId="36432EEA" w14:textId="77777777" w:rsidR="00C029AE" w:rsidRPr="006F0A8D" w:rsidRDefault="00C029AE" w:rsidP="00AA7F03">
      <w:pPr>
        <w:rPr>
          <w:rFonts w:ascii="Arial" w:hAnsi="Arial" w:cs="Arial"/>
          <w:sz w:val="24"/>
          <w:szCs w:val="24"/>
        </w:rPr>
      </w:pPr>
    </w:p>
    <w:p w14:paraId="1B3CBF69" w14:textId="420AE014" w:rsidR="00AA7F03" w:rsidRPr="006F0A8D" w:rsidRDefault="00AA7F03" w:rsidP="00AA7F03">
      <w:pPr>
        <w:rPr>
          <w:rFonts w:ascii="Arial" w:eastAsia="Montserrat" w:hAnsi="Arial" w:cs="Arial"/>
          <w:sz w:val="24"/>
          <w:szCs w:val="24"/>
          <w:lang w:val="en-US"/>
        </w:rPr>
      </w:pPr>
      <w:r w:rsidRPr="006F0A8D">
        <w:rPr>
          <w:rFonts w:ascii="Arial" w:eastAsia="Montserrat" w:hAnsi="Arial" w:cs="Arial"/>
          <w:sz w:val="24"/>
          <w:szCs w:val="24"/>
          <w:lang w:val="en-US"/>
        </w:rPr>
        <w:t>For over a century, the World Health Organization's International Classification of Diseases (ICD) has served as the foundation for comparing the root causes of mortality as well as morbidity all through time and places.</w:t>
      </w:r>
    </w:p>
    <w:p w14:paraId="41587987" w14:textId="77777777" w:rsidR="00E72C5D" w:rsidRPr="006F0A8D" w:rsidRDefault="00AA7F03" w:rsidP="00AA7F03">
      <w:pPr>
        <w:rPr>
          <w:rFonts w:ascii="Arial" w:eastAsia="Montserrat" w:hAnsi="Arial" w:cs="Arial"/>
          <w:sz w:val="24"/>
          <w:szCs w:val="24"/>
          <w:lang w:val="en-US"/>
        </w:rPr>
      </w:pPr>
      <w:r w:rsidRPr="006F0A8D">
        <w:rPr>
          <w:rFonts w:ascii="Arial" w:eastAsia="Montserrat" w:hAnsi="Arial" w:cs="Arial"/>
          <w:sz w:val="24"/>
          <w:szCs w:val="24"/>
          <w:lang w:val="en-US"/>
        </w:rPr>
        <w:t>The latest version of the ICD</w:t>
      </w:r>
      <w:r w:rsidR="003D781B" w:rsidRPr="006F0A8D">
        <w:rPr>
          <w:rFonts w:ascii="Arial" w:eastAsia="Montserrat" w:hAnsi="Arial" w:cs="Arial"/>
          <w:sz w:val="24"/>
          <w:szCs w:val="24"/>
          <w:lang w:val="en-US"/>
        </w:rPr>
        <w:t xml:space="preserve"> is </w:t>
      </w:r>
      <w:r w:rsidRPr="006F0A8D">
        <w:rPr>
          <w:rFonts w:ascii="Arial" w:eastAsia="Montserrat" w:hAnsi="Arial" w:cs="Arial"/>
          <w:sz w:val="24"/>
          <w:szCs w:val="24"/>
          <w:lang w:val="en-US"/>
        </w:rPr>
        <w:t xml:space="preserve">ICD-11, approved by the 72nd World Health Assembly in 2019 </w:t>
      </w:r>
      <w:r w:rsidR="00994961" w:rsidRPr="006F0A8D">
        <w:rPr>
          <w:rFonts w:ascii="Arial" w:eastAsia="Montserrat" w:hAnsi="Arial" w:cs="Arial"/>
          <w:sz w:val="24"/>
          <w:szCs w:val="24"/>
          <w:lang w:val="en-US"/>
        </w:rPr>
        <w:t>and</w:t>
      </w:r>
      <w:r w:rsidRPr="006F0A8D">
        <w:rPr>
          <w:rFonts w:ascii="Arial" w:eastAsia="Montserrat" w:hAnsi="Arial" w:cs="Arial"/>
          <w:sz w:val="24"/>
          <w:szCs w:val="24"/>
          <w:lang w:val="en-US"/>
        </w:rPr>
        <w:t xml:space="preserve"> is the most current data for the International Classification of Diseases.</w:t>
      </w:r>
    </w:p>
    <w:p w14:paraId="1F47C9B4" w14:textId="7A3B0B27" w:rsidR="00AA7F03" w:rsidRPr="006F0A8D" w:rsidRDefault="00AA7F03" w:rsidP="00AA7F03">
      <w:pPr>
        <w:rPr>
          <w:rFonts w:ascii="Arial" w:eastAsia="Montserrat" w:hAnsi="Arial" w:cs="Arial"/>
          <w:b/>
          <w:bCs/>
          <w:color w:val="70AD47" w:themeColor="accent6"/>
          <w:sz w:val="24"/>
          <w:szCs w:val="24"/>
          <w:u w:val="single"/>
          <w:lang w:val="en-US"/>
        </w:rPr>
      </w:pPr>
      <w:r w:rsidRPr="006F0A8D">
        <w:rPr>
          <w:rFonts w:ascii="Arial" w:eastAsia="Montserrat" w:hAnsi="Arial" w:cs="Arial"/>
          <w:sz w:val="24"/>
          <w:szCs w:val="24"/>
          <w:lang w:val="en-US"/>
        </w:rPr>
        <w:lastRenderedPageBreak/>
        <w:t>A medical coding system primarily developed by the World Health Organization (WHO).</w:t>
      </w:r>
    </w:p>
    <w:p w14:paraId="1AD7F445" w14:textId="06876813" w:rsidR="00615584" w:rsidRPr="006F0A8D" w:rsidRDefault="00AA7F03" w:rsidP="00AA7F03">
      <w:pPr>
        <w:rPr>
          <w:rFonts w:ascii="Arial" w:eastAsia="Arial" w:hAnsi="Arial" w:cs="Arial"/>
          <w:sz w:val="24"/>
          <w:szCs w:val="24"/>
          <w:lang w:val="en-US"/>
        </w:rPr>
      </w:pPr>
      <w:r w:rsidRPr="006F0A8D">
        <w:rPr>
          <w:rFonts w:ascii="Arial" w:eastAsia="Arial" w:hAnsi="Arial" w:cs="Arial"/>
          <w:sz w:val="24"/>
          <w:szCs w:val="24"/>
          <w:lang w:val="en-US"/>
        </w:rPr>
        <w:t>I</w:t>
      </w:r>
      <w:r w:rsidR="007E2AD4" w:rsidRPr="006F0A8D">
        <w:rPr>
          <w:rFonts w:ascii="Arial" w:eastAsia="Arial" w:hAnsi="Arial" w:cs="Arial"/>
          <w:sz w:val="24"/>
          <w:szCs w:val="24"/>
          <w:lang w:val="en-US"/>
        </w:rPr>
        <w:t xml:space="preserve">nternational </w:t>
      </w:r>
      <w:r w:rsidRPr="006F0A8D">
        <w:rPr>
          <w:rFonts w:ascii="Arial" w:eastAsia="Arial" w:hAnsi="Arial" w:cs="Arial"/>
          <w:sz w:val="24"/>
          <w:szCs w:val="24"/>
          <w:lang w:val="en-US"/>
        </w:rPr>
        <w:t>C</w:t>
      </w:r>
      <w:r w:rsidR="007E2AD4" w:rsidRPr="006F0A8D">
        <w:rPr>
          <w:rFonts w:ascii="Arial" w:eastAsia="Arial" w:hAnsi="Arial" w:cs="Arial"/>
          <w:sz w:val="24"/>
          <w:szCs w:val="24"/>
          <w:lang w:val="en-US"/>
        </w:rPr>
        <w:t xml:space="preserve">lassification of </w:t>
      </w:r>
      <w:r w:rsidRPr="006F0A8D">
        <w:rPr>
          <w:rFonts w:ascii="Arial" w:eastAsia="Arial" w:hAnsi="Arial" w:cs="Arial"/>
          <w:sz w:val="24"/>
          <w:szCs w:val="24"/>
          <w:lang w:val="en-US"/>
        </w:rPr>
        <w:t>D</w:t>
      </w:r>
      <w:r w:rsidR="00ED7B3A" w:rsidRPr="006F0A8D">
        <w:rPr>
          <w:rFonts w:ascii="Arial" w:eastAsia="Arial" w:hAnsi="Arial" w:cs="Arial"/>
          <w:sz w:val="24"/>
          <w:szCs w:val="24"/>
          <w:lang w:val="en-US"/>
        </w:rPr>
        <w:t>iseases</w:t>
      </w:r>
      <w:r w:rsidRPr="006F0A8D">
        <w:rPr>
          <w:rFonts w:ascii="Arial" w:eastAsia="Arial" w:hAnsi="Arial" w:cs="Arial"/>
          <w:sz w:val="24"/>
          <w:szCs w:val="24"/>
          <w:lang w:val="en-US"/>
        </w:rPr>
        <w:t xml:space="preserve"> has a wide range of applications worldwide and delivers crucial information concerning its extent, factors</w:t>
      </w:r>
      <w:r w:rsidR="003E4766" w:rsidRPr="006F0A8D">
        <w:rPr>
          <w:rFonts w:ascii="Arial" w:eastAsia="Arial" w:hAnsi="Arial" w:cs="Arial"/>
          <w:sz w:val="24"/>
          <w:szCs w:val="24"/>
          <w:lang w:val="en-US"/>
        </w:rPr>
        <w:t xml:space="preserve"> </w:t>
      </w:r>
      <w:r w:rsidRPr="006F0A8D">
        <w:rPr>
          <w:rFonts w:ascii="Arial" w:eastAsia="Arial" w:hAnsi="Arial" w:cs="Arial"/>
          <w:sz w:val="24"/>
          <w:szCs w:val="24"/>
          <w:lang w:val="en-US"/>
        </w:rPr>
        <w:t>along with repercussions of illnesses and fatalities among people by using data which is recorded and coded</w:t>
      </w:r>
      <w:r w:rsidR="001F7762" w:rsidRPr="006F0A8D">
        <w:rPr>
          <w:rFonts w:ascii="Arial" w:eastAsia="Arial" w:hAnsi="Arial" w:cs="Arial"/>
          <w:sz w:val="24"/>
          <w:szCs w:val="24"/>
          <w:lang w:val="en-US"/>
        </w:rPr>
        <w:t>.</w:t>
      </w:r>
    </w:p>
    <w:p w14:paraId="2011B790" w14:textId="2F6D218E" w:rsidR="00AA7F03" w:rsidRPr="006F0A8D" w:rsidRDefault="00AA7F03" w:rsidP="00AA7F03">
      <w:pPr>
        <w:rPr>
          <w:rFonts w:ascii="Arial" w:eastAsia="Arial" w:hAnsi="Arial" w:cs="Arial"/>
          <w:sz w:val="24"/>
          <w:szCs w:val="24"/>
          <w:lang w:val="en-US"/>
        </w:rPr>
      </w:pPr>
      <w:r w:rsidRPr="006F0A8D">
        <w:rPr>
          <w:rFonts w:ascii="Arial" w:eastAsia="Arial" w:hAnsi="Arial" w:cs="Arial"/>
          <w:sz w:val="24"/>
          <w:szCs w:val="24"/>
          <w:lang w:val="en-US"/>
        </w:rPr>
        <w:t>The clinical terms coded with ICD serve as the primary foundation for disease recording and statistics in primary, secondary, and tertiary care.</w:t>
      </w:r>
      <w:sdt>
        <w:sdtPr>
          <w:rPr>
            <w:rFonts w:ascii="Arial" w:eastAsia="Arial" w:hAnsi="Arial" w:cs="Arial"/>
            <w:sz w:val="24"/>
            <w:szCs w:val="24"/>
            <w:lang w:val="en-US"/>
          </w:rPr>
          <w:id w:val="1257257346"/>
          <w:citation/>
        </w:sdtPr>
        <w:sdtEndPr/>
        <w:sdtContent>
          <w:r w:rsidR="00E756AC" w:rsidRPr="006F0A8D">
            <w:rPr>
              <w:rFonts w:ascii="Arial" w:eastAsia="Arial" w:hAnsi="Arial" w:cs="Arial"/>
              <w:sz w:val="24"/>
              <w:szCs w:val="24"/>
              <w:lang w:val="en-US"/>
            </w:rPr>
            <w:fldChar w:fldCharType="begin"/>
          </w:r>
          <w:r w:rsidR="00E756AC" w:rsidRPr="006F0A8D">
            <w:rPr>
              <w:rFonts w:ascii="Arial" w:eastAsia="Arial" w:hAnsi="Arial" w:cs="Arial"/>
              <w:sz w:val="24"/>
              <w:szCs w:val="24"/>
            </w:rPr>
            <w:instrText xml:space="preserve"> CITATION Wor231 \l 2057 </w:instrText>
          </w:r>
          <w:r w:rsidR="00E756AC"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(World Health Organisation, 2023)</w:t>
          </w:r>
          <w:r w:rsidR="00E756AC" w:rsidRPr="006F0A8D">
            <w:rPr>
              <w:rFonts w:ascii="Arial" w:eastAsia="Arial" w:hAnsi="Arial" w:cs="Arial"/>
              <w:sz w:val="24"/>
              <w:szCs w:val="24"/>
              <w:lang w:val="en-US"/>
            </w:rPr>
            <w:fldChar w:fldCharType="end"/>
          </w:r>
        </w:sdtContent>
      </w:sdt>
    </w:p>
    <w:p w14:paraId="291D9E2F" w14:textId="77777777" w:rsidR="00427C3D" w:rsidRPr="006F0A8D" w:rsidRDefault="00427C3D" w:rsidP="00AA7F03">
      <w:pPr>
        <w:rPr>
          <w:rFonts w:ascii="Arial" w:eastAsia="Arial" w:hAnsi="Arial" w:cs="Arial"/>
          <w:sz w:val="24"/>
          <w:szCs w:val="24"/>
          <w:lang w:val="en-US"/>
        </w:rPr>
      </w:pPr>
    </w:p>
    <w:p w14:paraId="25F7B972" w14:textId="77D52D84" w:rsidR="001806B9" w:rsidRPr="006F0A8D" w:rsidRDefault="002B28F3" w:rsidP="001806B9">
      <w:pPr>
        <w:rPr>
          <w:rFonts w:ascii="Arial" w:eastAsia="Arial" w:hAnsi="Arial" w:cs="Arial"/>
          <w:sz w:val="24"/>
          <w:szCs w:val="24"/>
          <w:lang w:val="en-US"/>
        </w:rPr>
      </w:pPr>
      <w:r w:rsidRPr="006F0A8D">
        <w:rPr>
          <w:rFonts w:ascii="Arial" w:eastAsia="Arial" w:hAnsi="Arial" w:cs="Arial"/>
          <w:sz w:val="24"/>
          <w:szCs w:val="24"/>
          <w:lang w:val="en-US"/>
        </w:rPr>
        <w:t>International Classification of Diseases</w:t>
      </w:r>
      <w:r w:rsidR="004241F0" w:rsidRPr="006F0A8D">
        <w:rPr>
          <w:rFonts w:ascii="Arial" w:eastAsia="Arial" w:hAnsi="Arial" w:cs="Arial"/>
          <w:sz w:val="24"/>
          <w:szCs w:val="24"/>
          <w:lang w:val="en-US"/>
        </w:rPr>
        <w:t xml:space="preserve"> (</w:t>
      </w:r>
      <w:r w:rsidR="001806B9" w:rsidRPr="006F0A8D">
        <w:rPr>
          <w:rFonts w:ascii="Arial" w:eastAsia="Arial" w:hAnsi="Arial" w:cs="Arial"/>
          <w:sz w:val="24"/>
          <w:szCs w:val="24"/>
          <w:lang w:val="en-US"/>
        </w:rPr>
        <w:t>ICD-11</w:t>
      </w:r>
      <w:r w:rsidR="004241F0" w:rsidRPr="006F0A8D">
        <w:rPr>
          <w:rFonts w:ascii="Arial" w:eastAsia="Arial" w:hAnsi="Arial" w:cs="Arial"/>
          <w:sz w:val="24"/>
          <w:szCs w:val="24"/>
          <w:lang w:val="en-US"/>
        </w:rPr>
        <w:t>)</w:t>
      </w:r>
      <w:r w:rsidR="00004312" w:rsidRPr="006F0A8D">
        <w:rPr>
          <w:rFonts w:ascii="Arial" w:eastAsia="Arial" w:hAnsi="Arial" w:cs="Arial"/>
          <w:sz w:val="24"/>
          <w:szCs w:val="24"/>
          <w:lang w:val="en-US"/>
        </w:rPr>
        <w:t>,</w:t>
      </w:r>
      <w:r w:rsidR="001806B9" w:rsidRPr="006F0A8D">
        <w:rPr>
          <w:rFonts w:ascii="Arial" w:eastAsia="Arial" w:hAnsi="Arial" w:cs="Arial"/>
          <w:sz w:val="24"/>
          <w:szCs w:val="24"/>
          <w:lang w:val="en-US"/>
        </w:rPr>
        <w:t xml:space="preserve"> </w:t>
      </w:r>
      <w:r w:rsidR="003D6F37" w:rsidRPr="006F0A8D">
        <w:rPr>
          <w:rFonts w:ascii="Arial" w:hAnsi="Arial" w:cs="Arial"/>
          <w:color w:val="111111"/>
          <w:sz w:val="24"/>
          <w:szCs w:val="24"/>
          <w:shd w:val="clear" w:color="auto" w:fill="FFFFFF"/>
        </w:rPr>
        <w:t>Diagnostic and Statistical Manual of Mental Disorders</w:t>
      </w:r>
      <w:r w:rsidR="000E498B" w:rsidRPr="006F0A8D">
        <w:rPr>
          <w:rFonts w:ascii="Arial" w:hAnsi="Arial" w:cs="Arial"/>
          <w:color w:val="111111"/>
          <w:sz w:val="24"/>
          <w:szCs w:val="24"/>
          <w:shd w:val="clear" w:color="auto" w:fill="FFFFFF"/>
        </w:rPr>
        <w:t xml:space="preserve"> (</w:t>
      </w:r>
      <w:r w:rsidR="001806B9" w:rsidRPr="006F0A8D">
        <w:rPr>
          <w:rFonts w:ascii="Arial" w:eastAsia="Arial" w:hAnsi="Arial" w:cs="Arial"/>
          <w:sz w:val="24"/>
          <w:szCs w:val="24"/>
          <w:lang w:val="en-US"/>
        </w:rPr>
        <w:t>DSM-5</w:t>
      </w:r>
      <w:r w:rsidR="000E498B" w:rsidRPr="006F0A8D">
        <w:rPr>
          <w:rFonts w:ascii="Arial" w:eastAsia="Arial" w:hAnsi="Arial" w:cs="Arial"/>
          <w:sz w:val="24"/>
          <w:szCs w:val="24"/>
          <w:lang w:val="en-US"/>
        </w:rPr>
        <w:t>)</w:t>
      </w:r>
      <w:r w:rsidR="001806B9" w:rsidRPr="006F0A8D">
        <w:rPr>
          <w:rFonts w:ascii="Arial" w:eastAsia="Arial" w:hAnsi="Arial" w:cs="Arial"/>
          <w:sz w:val="24"/>
          <w:szCs w:val="24"/>
          <w:lang w:val="en-US"/>
        </w:rPr>
        <w:t xml:space="preserve"> serve as classification systems for mental disorders </w:t>
      </w:r>
      <w:r w:rsidR="00435AB8" w:rsidRPr="006F0A8D">
        <w:rPr>
          <w:rFonts w:ascii="Arial" w:eastAsia="Arial" w:hAnsi="Arial" w:cs="Arial"/>
          <w:sz w:val="24"/>
          <w:szCs w:val="24"/>
          <w:lang w:val="en-US"/>
        </w:rPr>
        <w:t xml:space="preserve">that </w:t>
      </w:r>
      <w:r w:rsidR="00952C8F" w:rsidRPr="006F0A8D">
        <w:rPr>
          <w:rFonts w:ascii="Arial" w:eastAsia="Arial" w:hAnsi="Arial" w:cs="Arial"/>
          <w:sz w:val="24"/>
          <w:szCs w:val="24"/>
          <w:lang w:val="en-US"/>
        </w:rPr>
        <w:t>centers</w:t>
      </w:r>
      <w:r w:rsidR="001806B9" w:rsidRPr="006F0A8D">
        <w:rPr>
          <w:rFonts w:ascii="Arial" w:eastAsia="Arial" w:hAnsi="Arial" w:cs="Arial"/>
          <w:sz w:val="24"/>
          <w:szCs w:val="24"/>
          <w:lang w:val="en-US"/>
        </w:rPr>
        <w:t> around psychopathology</w:t>
      </w:r>
      <w:r w:rsidR="000E498B" w:rsidRPr="006F0A8D">
        <w:rPr>
          <w:rFonts w:ascii="Arial" w:eastAsia="Arial" w:hAnsi="Arial" w:cs="Arial"/>
          <w:sz w:val="24"/>
          <w:szCs w:val="24"/>
          <w:lang w:val="en-US"/>
        </w:rPr>
        <w:t>,</w:t>
      </w:r>
      <w:r w:rsidR="001806B9" w:rsidRPr="006F0A8D">
        <w:rPr>
          <w:rFonts w:ascii="Arial" w:eastAsia="Arial" w:hAnsi="Arial" w:cs="Arial"/>
          <w:sz w:val="24"/>
          <w:szCs w:val="24"/>
          <w:lang w:val="en-US"/>
        </w:rPr>
        <w:t xml:space="preserve"> </w:t>
      </w:r>
      <w:r w:rsidR="001D7633" w:rsidRPr="006F0A8D">
        <w:rPr>
          <w:rFonts w:ascii="Arial" w:eastAsia="Arial" w:hAnsi="Arial" w:cs="Arial"/>
          <w:sz w:val="24"/>
          <w:szCs w:val="24"/>
          <w:lang w:val="en-US"/>
        </w:rPr>
        <w:t>but</w:t>
      </w:r>
      <w:r w:rsidR="001806B9" w:rsidRPr="006F0A8D">
        <w:rPr>
          <w:rFonts w:ascii="Arial" w:eastAsia="Arial" w:hAnsi="Arial" w:cs="Arial"/>
          <w:sz w:val="24"/>
          <w:szCs w:val="24"/>
          <w:lang w:val="en-US"/>
        </w:rPr>
        <w:t xml:space="preserve"> they vary in </w:t>
      </w:r>
      <w:r w:rsidR="001801C3" w:rsidRPr="006F0A8D">
        <w:rPr>
          <w:rFonts w:ascii="Arial" w:eastAsia="Arial" w:hAnsi="Arial" w:cs="Arial"/>
          <w:sz w:val="24"/>
          <w:szCs w:val="24"/>
          <w:lang w:val="en-US"/>
        </w:rPr>
        <w:t>several</w:t>
      </w:r>
      <w:r w:rsidR="001806B9" w:rsidRPr="006F0A8D">
        <w:rPr>
          <w:rFonts w:ascii="Arial" w:eastAsia="Arial" w:hAnsi="Arial" w:cs="Arial"/>
          <w:sz w:val="24"/>
          <w:szCs w:val="24"/>
          <w:lang w:val="en-US"/>
        </w:rPr>
        <w:t xml:space="preserve"> ways.</w:t>
      </w:r>
      <w:sdt>
        <w:sdtPr>
          <w:rPr>
            <w:rFonts w:ascii="Arial" w:eastAsia="Arial" w:hAnsi="Arial" w:cs="Arial"/>
            <w:sz w:val="24"/>
            <w:szCs w:val="24"/>
            <w:lang w:val="en-US"/>
          </w:rPr>
          <w:id w:val="973880813"/>
          <w:citation/>
        </w:sdtPr>
        <w:sdtEndPr/>
        <w:sdtContent>
          <w:r w:rsidR="00846F1B" w:rsidRPr="006F0A8D">
            <w:rPr>
              <w:rFonts w:ascii="Arial" w:eastAsia="Arial" w:hAnsi="Arial" w:cs="Arial"/>
              <w:sz w:val="24"/>
              <w:szCs w:val="24"/>
              <w:lang w:val="en-US"/>
            </w:rPr>
            <w:fldChar w:fldCharType="begin"/>
          </w:r>
          <w:r w:rsidR="00846F1B" w:rsidRPr="006F0A8D">
            <w:rPr>
              <w:rFonts w:ascii="Arial" w:eastAsia="Arial" w:hAnsi="Arial" w:cs="Arial"/>
              <w:sz w:val="24"/>
              <w:szCs w:val="24"/>
            </w:rPr>
            <w:instrText xml:space="preserve"> CITATION UpT23 \l 2057 </w:instrText>
          </w:r>
          <w:r w:rsidR="00846F1B"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(UpToDate, 2023)</w:t>
          </w:r>
          <w:r w:rsidR="00846F1B" w:rsidRPr="006F0A8D">
            <w:rPr>
              <w:rFonts w:ascii="Arial" w:eastAsia="Arial" w:hAnsi="Arial" w:cs="Arial"/>
              <w:sz w:val="24"/>
              <w:szCs w:val="24"/>
              <w:lang w:val="en-US"/>
            </w:rPr>
            <w:fldChar w:fldCharType="end"/>
          </w:r>
        </w:sdtContent>
      </w:sdt>
    </w:p>
    <w:p w14:paraId="2670378B" w14:textId="77777777" w:rsidR="00A95539" w:rsidRPr="006F0A8D" w:rsidRDefault="00A95539" w:rsidP="001806B9">
      <w:pPr>
        <w:rPr>
          <w:rFonts w:ascii="Arial" w:eastAsia="Arial" w:hAnsi="Arial" w:cs="Arial"/>
          <w:sz w:val="24"/>
          <w:szCs w:val="24"/>
          <w:lang w:val="en-US"/>
        </w:rPr>
      </w:pPr>
    </w:p>
    <w:p w14:paraId="366FE3B2" w14:textId="3E95A5D3" w:rsidR="00E2423A" w:rsidRPr="006F0A8D" w:rsidRDefault="00E2423A" w:rsidP="001806B9">
      <w:pPr>
        <w:rPr>
          <w:rFonts w:ascii="Arial" w:eastAsia="Arial" w:hAnsi="Arial" w:cs="Arial"/>
          <w:sz w:val="24"/>
          <w:szCs w:val="24"/>
          <w:lang w:val="en-US"/>
        </w:rPr>
      </w:pPr>
      <w:r w:rsidRPr="006F0A8D">
        <w:rPr>
          <w:rFonts w:ascii="Arial" w:eastAsia="Arial" w:hAnsi="Arial" w:cs="Arial"/>
          <w:sz w:val="24"/>
          <w:szCs w:val="24"/>
          <w:lang w:val="en-US"/>
        </w:rPr>
        <w:t>Although the</w:t>
      </w:r>
      <w:r w:rsidR="00112036" w:rsidRPr="006F0A8D">
        <w:rPr>
          <w:rFonts w:ascii="Arial" w:hAnsi="Arial" w:cs="Arial"/>
          <w:color w:val="111111"/>
          <w:sz w:val="24"/>
          <w:szCs w:val="24"/>
          <w:shd w:val="clear" w:color="auto" w:fill="FFFFFF"/>
        </w:rPr>
        <w:t xml:space="preserve"> Diagnostic and Statistical Manual of Mental Disorders</w:t>
      </w:r>
      <w:r w:rsidRPr="006F0A8D">
        <w:rPr>
          <w:rFonts w:ascii="Arial" w:eastAsia="Arial" w:hAnsi="Arial" w:cs="Arial"/>
          <w:sz w:val="24"/>
          <w:szCs w:val="24"/>
          <w:lang w:val="en-US"/>
        </w:rPr>
        <w:t xml:space="preserve"> </w:t>
      </w:r>
      <w:r w:rsidR="00AE30A9" w:rsidRPr="006F0A8D">
        <w:rPr>
          <w:rFonts w:ascii="Arial" w:eastAsia="Arial" w:hAnsi="Arial" w:cs="Arial"/>
          <w:sz w:val="24"/>
          <w:szCs w:val="24"/>
          <w:lang w:val="en-US"/>
        </w:rPr>
        <w:t>(</w:t>
      </w:r>
      <w:r w:rsidRPr="006F0A8D">
        <w:rPr>
          <w:rFonts w:ascii="Arial" w:eastAsia="Arial" w:hAnsi="Arial" w:cs="Arial"/>
          <w:sz w:val="24"/>
          <w:szCs w:val="24"/>
          <w:lang w:val="en-US"/>
        </w:rPr>
        <w:t>DSM</w:t>
      </w:r>
      <w:r w:rsidR="00AE30A9" w:rsidRPr="006F0A8D">
        <w:rPr>
          <w:rFonts w:ascii="Arial" w:eastAsia="Arial" w:hAnsi="Arial" w:cs="Arial"/>
          <w:sz w:val="24"/>
          <w:szCs w:val="24"/>
          <w:lang w:val="en-US"/>
        </w:rPr>
        <w:t>)</w:t>
      </w:r>
      <w:r w:rsidRPr="006F0A8D">
        <w:rPr>
          <w:rFonts w:ascii="Arial" w:eastAsia="Arial" w:hAnsi="Arial" w:cs="Arial"/>
          <w:sz w:val="24"/>
          <w:szCs w:val="24"/>
          <w:lang w:val="en-US"/>
        </w:rPr>
        <w:t xml:space="preserve"> seems the most widely used diagnostic tool for mental disorders in the United States, the International Classification of Diseases (ICD) is more frequently </w:t>
      </w:r>
      <w:r w:rsidR="002811DC" w:rsidRPr="006F0A8D">
        <w:rPr>
          <w:rFonts w:ascii="Arial" w:eastAsia="Arial" w:hAnsi="Arial" w:cs="Arial"/>
          <w:sz w:val="24"/>
          <w:szCs w:val="24"/>
          <w:lang w:val="en-US"/>
        </w:rPr>
        <w:t>utilized</w:t>
      </w:r>
      <w:r w:rsidRPr="006F0A8D">
        <w:rPr>
          <w:rFonts w:ascii="Arial" w:eastAsia="Arial" w:hAnsi="Arial" w:cs="Arial"/>
          <w:sz w:val="24"/>
          <w:szCs w:val="24"/>
          <w:lang w:val="en-US"/>
        </w:rPr>
        <w:t xml:space="preserve"> throughout Europe and other areas worldwide, offering a far more global appeal compared to the DSM.</w:t>
      </w:r>
      <w:sdt>
        <w:sdtPr>
          <w:rPr>
            <w:rFonts w:ascii="Arial" w:eastAsia="Arial" w:hAnsi="Arial" w:cs="Arial"/>
            <w:sz w:val="24"/>
            <w:szCs w:val="24"/>
            <w:lang w:val="en-US"/>
          </w:rPr>
          <w:id w:val="-64957259"/>
          <w:citation/>
        </w:sdtPr>
        <w:sdtEndPr/>
        <w:sdtContent>
          <w:r w:rsidR="00785BDE" w:rsidRPr="006F0A8D">
            <w:rPr>
              <w:rFonts w:ascii="Arial" w:eastAsia="Arial" w:hAnsi="Arial" w:cs="Arial"/>
              <w:sz w:val="24"/>
              <w:szCs w:val="24"/>
              <w:lang w:val="en-US"/>
            </w:rPr>
            <w:fldChar w:fldCharType="begin"/>
          </w:r>
          <w:r w:rsidR="00785BDE" w:rsidRPr="006F0A8D">
            <w:rPr>
              <w:rFonts w:ascii="Arial" w:eastAsia="Arial" w:hAnsi="Arial" w:cs="Arial"/>
              <w:sz w:val="24"/>
              <w:szCs w:val="24"/>
            </w:rPr>
            <w:instrText xml:space="preserve"> CITATION Ken23 \l 2057 </w:instrText>
          </w:r>
          <w:r w:rsidR="00785BDE"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(Kendra Cherry, 2023)</w:t>
          </w:r>
          <w:r w:rsidR="00785BDE" w:rsidRPr="006F0A8D">
            <w:rPr>
              <w:rFonts w:ascii="Arial" w:eastAsia="Arial" w:hAnsi="Arial" w:cs="Arial"/>
              <w:sz w:val="24"/>
              <w:szCs w:val="24"/>
              <w:lang w:val="en-US"/>
            </w:rPr>
            <w:fldChar w:fldCharType="end"/>
          </w:r>
        </w:sdtContent>
      </w:sdt>
    </w:p>
    <w:p w14:paraId="6912A15F" w14:textId="77777777" w:rsidR="00C01DC4" w:rsidRPr="006F0A8D" w:rsidRDefault="00C01DC4" w:rsidP="001806B9">
      <w:pPr>
        <w:rPr>
          <w:rFonts w:ascii="Arial" w:eastAsia="Arial" w:hAnsi="Arial" w:cs="Arial"/>
          <w:sz w:val="24"/>
          <w:szCs w:val="24"/>
          <w:lang w:val="en-US"/>
        </w:rPr>
      </w:pPr>
    </w:p>
    <w:p w14:paraId="0C2AF350" w14:textId="54670F5B" w:rsidR="0027045F" w:rsidRPr="006F0A8D" w:rsidRDefault="001806B9" w:rsidP="001806B9">
      <w:pPr>
        <w:rPr>
          <w:rFonts w:ascii="Arial" w:eastAsia="Arial" w:hAnsi="Arial" w:cs="Arial"/>
          <w:sz w:val="24"/>
          <w:szCs w:val="24"/>
          <w:lang w:val="en-US"/>
        </w:rPr>
      </w:pPr>
      <w:r w:rsidRPr="006F0A8D">
        <w:rPr>
          <w:rFonts w:ascii="Arial" w:eastAsia="Arial" w:hAnsi="Arial" w:cs="Arial"/>
          <w:sz w:val="24"/>
          <w:szCs w:val="24"/>
          <w:lang w:val="en-US"/>
        </w:rPr>
        <w:t xml:space="preserve">The World Health </w:t>
      </w:r>
      <w:r w:rsidRPr="006F0A8D">
        <w:rPr>
          <w:rFonts w:ascii="Arial" w:eastAsia="Arial" w:hAnsi="Arial" w:cs="Arial"/>
          <w:sz w:val="24"/>
          <w:szCs w:val="24"/>
        </w:rPr>
        <w:t>Organisation</w:t>
      </w:r>
      <w:r w:rsidRPr="006F0A8D">
        <w:rPr>
          <w:rFonts w:ascii="Arial" w:eastAsia="Arial" w:hAnsi="Arial" w:cs="Arial"/>
          <w:sz w:val="24"/>
          <w:szCs w:val="24"/>
          <w:lang w:val="en-US"/>
        </w:rPr>
        <w:t xml:space="preserve"> (WHO) </w:t>
      </w:r>
      <w:r w:rsidR="009229D6" w:rsidRPr="006F0A8D">
        <w:rPr>
          <w:rFonts w:ascii="Arial" w:eastAsia="Arial" w:hAnsi="Arial" w:cs="Arial"/>
          <w:sz w:val="24"/>
          <w:szCs w:val="24"/>
          <w:lang w:val="en-US"/>
        </w:rPr>
        <w:t>published</w:t>
      </w:r>
      <w:r w:rsidRPr="006F0A8D">
        <w:rPr>
          <w:rFonts w:ascii="Arial" w:eastAsia="Arial" w:hAnsi="Arial" w:cs="Arial"/>
          <w:sz w:val="24"/>
          <w:szCs w:val="24"/>
          <w:lang w:val="en-US"/>
        </w:rPr>
        <w:t xml:space="preserve"> ICD-11, which covers medical sickness </w:t>
      </w:r>
      <w:r w:rsidR="007F5A94" w:rsidRPr="006F0A8D">
        <w:rPr>
          <w:rFonts w:ascii="Arial" w:eastAsia="Arial" w:hAnsi="Arial" w:cs="Arial"/>
          <w:sz w:val="24"/>
          <w:szCs w:val="24"/>
          <w:lang w:val="en-US"/>
        </w:rPr>
        <w:t>and</w:t>
      </w:r>
      <w:r w:rsidRPr="006F0A8D">
        <w:rPr>
          <w:rFonts w:ascii="Arial" w:eastAsia="Arial" w:hAnsi="Arial" w:cs="Arial"/>
          <w:sz w:val="24"/>
          <w:szCs w:val="24"/>
          <w:lang w:val="en-US"/>
        </w:rPr>
        <w:t xml:space="preserve"> mental disorders</w:t>
      </w:r>
      <w:r w:rsidR="0027045F" w:rsidRPr="006F0A8D">
        <w:rPr>
          <w:rFonts w:ascii="Arial" w:eastAsia="Arial" w:hAnsi="Arial" w:cs="Arial"/>
          <w:sz w:val="24"/>
          <w:szCs w:val="24"/>
          <w:lang w:val="en-US"/>
        </w:rPr>
        <w:t>.</w:t>
      </w:r>
    </w:p>
    <w:p w14:paraId="0829F317" w14:textId="1D375C71" w:rsidR="00851CA1" w:rsidRPr="006F0A8D" w:rsidRDefault="0027045F" w:rsidP="001806B9">
      <w:pPr>
        <w:rPr>
          <w:rFonts w:ascii="Arial" w:eastAsia="Arial" w:hAnsi="Arial" w:cs="Arial"/>
          <w:sz w:val="24"/>
          <w:szCs w:val="24"/>
          <w:lang w:val="en-US"/>
        </w:rPr>
      </w:pPr>
      <w:r w:rsidRPr="006F0A8D">
        <w:rPr>
          <w:rFonts w:ascii="Arial" w:eastAsia="Arial" w:hAnsi="Arial" w:cs="Arial"/>
          <w:sz w:val="24"/>
          <w:szCs w:val="24"/>
          <w:lang w:val="en-US"/>
        </w:rPr>
        <w:t>T</w:t>
      </w:r>
      <w:r w:rsidR="001806B9" w:rsidRPr="006F0A8D">
        <w:rPr>
          <w:rFonts w:ascii="Arial" w:eastAsia="Arial" w:hAnsi="Arial" w:cs="Arial"/>
          <w:sz w:val="24"/>
          <w:szCs w:val="24"/>
          <w:lang w:val="en-US"/>
        </w:rPr>
        <w:t xml:space="preserve">he </w:t>
      </w:r>
      <w:r w:rsidR="00A96C5E" w:rsidRPr="006F0A8D">
        <w:rPr>
          <w:rFonts w:ascii="Arial" w:eastAsia="Arial" w:hAnsi="Arial" w:cs="Arial"/>
          <w:sz w:val="24"/>
          <w:szCs w:val="24"/>
          <w:lang w:val="en-US"/>
        </w:rPr>
        <w:t>American Psychiatric A</w:t>
      </w:r>
      <w:r w:rsidR="006E6EEE" w:rsidRPr="006F0A8D">
        <w:rPr>
          <w:rFonts w:ascii="Arial" w:eastAsia="Arial" w:hAnsi="Arial" w:cs="Arial"/>
          <w:sz w:val="24"/>
          <w:szCs w:val="24"/>
          <w:lang w:val="en-US"/>
        </w:rPr>
        <w:t>ssociation (</w:t>
      </w:r>
      <w:r w:rsidR="001806B9" w:rsidRPr="006F0A8D">
        <w:rPr>
          <w:rFonts w:ascii="Arial" w:eastAsia="Arial" w:hAnsi="Arial" w:cs="Arial"/>
          <w:sz w:val="24"/>
          <w:szCs w:val="24"/>
          <w:lang w:val="en-US"/>
        </w:rPr>
        <w:t>APA</w:t>
      </w:r>
      <w:r w:rsidR="006E6EEE" w:rsidRPr="006F0A8D">
        <w:rPr>
          <w:rFonts w:ascii="Arial" w:eastAsia="Arial" w:hAnsi="Arial" w:cs="Arial"/>
          <w:sz w:val="24"/>
          <w:szCs w:val="24"/>
          <w:lang w:val="en-US"/>
        </w:rPr>
        <w:t>)</w:t>
      </w:r>
      <w:r w:rsidR="001806B9" w:rsidRPr="006F0A8D">
        <w:rPr>
          <w:rFonts w:ascii="Arial" w:eastAsia="Arial" w:hAnsi="Arial" w:cs="Arial"/>
          <w:sz w:val="24"/>
          <w:szCs w:val="24"/>
          <w:lang w:val="en-US"/>
        </w:rPr>
        <w:t xml:space="preserve"> publishes DSM-5, that concentrates on the United States and Canada</w:t>
      </w:r>
      <w:r w:rsidR="007F5A94" w:rsidRPr="006F0A8D">
        <w:rPr>
          <w:rFonts w:ascii="Arial" w:eastAsia="Arial" w:hAnsi="Arial" w:cs="Arial"/>
          <w:sz w:val="24"/>
          <w:szCs w:val="24"/>
          <w:lang w:val="en-US"/>
        </w:rPr>
        <w:t xml:space="preserve"> </w:t>
      </w:r>
      <w:r w:rsidR="0051298A" w:rsidRPr="006F0A8D">
        <w:rPr>
          <w:rFonts w:ascii="Arial" w:eastAsia="Arial" w:hAnsi="Arial" w:cs="Arial"/>
          <w:sz w:val="24"/>
          <w:szCs w:val="24"/>
          <w:lang w:val="en-US"/>
        </w:rPr>
        <w:t>only.</w:t>
      </w:r>
    </w:p>
    <w:p w14:paraId="1C9A706C" w14:textId="4FEC505A" w:rsidR="001806B9" w:rsidRPr="006F0A8D" w:rsidRDefault="001806B9" w:rsidP="00A83A98">
      <w:pPr>
        <w:pStyle w:val="ListParagraph"/>
        <w:numPr>
          <w:ilvl w:val="0"/>
          <w:numId w:val="4"/>
        </w:numPr>
        <w:rPr>
          <w:rFonts w:ascii="Arial" w:eastAsia="Arial" w:hAnsi="Arial" w:cs="Arial"/>
          <w:sz w:val="24"/>
          <w:szCs w:val="24"/>
          <w:lang w:val="en-US"/>
        </w:rPr>
      </w:pPr>
      <w:r w:rsidRPr="006F0A8D">
        <w:rPr>
          <w:rFonts w:ascii="Arial" w:eastAsia="Arial" w:hAnsi="Arial" w:cs="Arial"/>
          <w:sz w:val="24"/>
          <w:szCs w:val="24"/>
          <w:lang w:val="en-US"/>
        </w:rPr>
        <w:t xml:space="preserve">DSM-5 </w:t>
      </w:r>
      <w:r w:rsidR="002538BA" w:rsidRPr="006F0A8D">
        <w:rPr>
          <w:rFonts w:ascii="Arial" w:eastAsia="Arial" w:hAnsi="Arial" w:cs="Arial"/>
          <w:sz w:val="24"/>
          <w:szCs w:val="24"/>
          <w:lang w:val="en-US"/>
        </w:rPr>
        <w:t xml:space="preserve">is not </w:t>
      </w:r>
      <w:r w:rsidRPr="006F0A8D">
        <w:rPr>
          <w:rFonts w:ascii="Arial" w:eastAsia="Arial" w:hAnsi="Arial" w:cs="Arial"/>
          <w:sz w:val="24"/>
          <w:szCs w:val="24"/>
          <w:lang w:val="en-US"/>
        </w:rPr>
        <w:t xml:space="preserve">open </w:t>
      </w:r>
      <w:r w:rsidR="0051298A" w:rsidRPr="006F0A8D">
        <w:rPr>
          <w:rFonts w:ascii="Arial" w:eastAsia="Arial" w:hAnsi="Arial" w:cs="Arial"/>
          <w:sz w:val="24"/>
          <w:szCs w:val="24"/>
          <w:lang w:val="en-US"/>
        </w:rPr>
        <w:t>to</w:t>
      </w:r>
      <w:r w:rsidRPr="006F0A8D">
        <w:rPr>
          <w:rFonts w:ascii="Arial" w:eastAsia="Arial" w:hAnsi="Arial" w:cs="Arial"/>
          <w:sz w:val="24"/>
          <w:szCs w:val="24"/>
          <w:lang w:val="en-US"/>
        </w:rPr>
        <w:t xml:space="preserve"> public view, </w:t>
      </w:r>
      <w:r w:rsidR="009229D6" w:rsidRPr="006F0A8D">
        <w:rPr>
          <w:rFonts w:ascii="Arial" w:eastAsia="Arial" w:hAnsi="Arial" w:cs="Arial"/>
          <w:sz w:val="24"/>
          <w:szCs w:val="24"/>
        </w:rPr>
        <w:t>where</w:t>
      </w:r>
      <w:r w:rsidR="009229D6" w:rsidRPr="006F0A8D">
        <w:rPr>
          <w:rFonts w:ascii="Arial" w:eastAsia="Arial" w:hAnsi="Arial" w:cs="Arial"/>
          <w:sz w:val="24"/>
          <w:szCs w:val="24"/>
          <w:lang w:val="en-US"/>
        </w:rPr>
        <w:t>as</w:t>
      </w:r>
      <w:r w:rsidRPr="006F0A8D">
        <w:rPr>
          <w:rFonts w:ascii="Arial" w:eastAsia="Arial" w:hAnsi="Arial" w:cs="Arial"/>
          <w:sz w:val="24"/>
          <w:szCs w:val="24"/>
          <w:lang w:val="en-US"/>
        </w:rPr>
        <w:t xml:space="preserve"> ICD-11 </w:t>
      </w:r>
      <w:r w:rsidR="004B396E" w:rsidRPr="006F0A8D">
        <w:rPr>
          <w:rFonts w:ascii="Arial" w:eastAsia="Arial" w:hAnsi="Arial" w:cs="Arial"/>
          <w:sz w:val="24"/>
          <w:szCs w:val="24"/>
          <w:lang w:val="en-US"/>
        </w:rPr>
        <w:t>is.</w:t>
      </w:r>
    </w:p>
    <w:p w14:paraId="6BD7A511" w14:textId="0AF6BE10" w:rsidR="001806B9" w:rsidRPr="006F0A8D" w:rsidRDefault="001806B9" w:rsidP="00A83A98">
      <w:pPr>
        <w:pStyle w:val="ListParagraph"/>
        <w:numPr>
          <w:ilvl w:val="0"/>
          <w:numId w:val="4"/>
        </w:numPr>
        <w:rPr>
          <w:rFonts w:ascii="Arial" w:eastAsia="Arial" w:hAnsi="Arial" w:cs="Arial"/>
          <w:sz w:val="24"/>
          <w:szCs w:val="24"/>
          <w:lang w:val="en-US"/>
        </w:rPr>
      </w:pPr>
      <w:r w:rsidRPr="006F0A8D">
        <w:rPr>
          <w:rFonts w:ascii="Arial" w:eastAsia="Arial" w:hAnsi="Arial" w:cs="Arial"/>
          <w:sz w:val="24"/>
          <w:szCs w:val="24"/>
          <w:lang w:val="en-US"/>
        </w:rPr>
        <w:t>DSM-5 doesn't code the</w:t>
      </w:r>
      <w:r w:rsidR="004B396E" w:rsidRPr="006F0A8D">
        <w:rPr>
          <w:rFonts w:ascii="Arial" w:eastAsia="Arial" w:hAnsi="Arial" w:cs="Arial"/>
          <w:sz w:val="24"/>
          <w:szCs w:val="24"/>
          <w:lang w:val="en-US"/>
        </w:rPr>
        <w:t xml:space="preserve"> </w:t>
      </w:r>
      <w:r w:rsidRPr="006F0A8D">
        <w:rPr>
          <w:rFonts w:ascii="Arial" w:eastAsia="Arial" w:hAnsi="Arial" w:cs="Arial"/>
          <w:sz w:val="24"/>
          <w:szCs w:val="24"/>
          <w:lang w:val="en-US"/>
        </w:rPr>
        <w:t xml:space="preserve">diagnoses, but ICD-11 </w:t>
      </w:r>
      <w:r w:rsidR="004B396E" w:rsidRPr="006F0A8D">
        <w:rPr>
          <w:rFonts w:ascii="Arial" w:eastAsia="Arial" w:hAnsi="Arial" w:cs="Arial"/>
          <w:sz w:val="24"/>
          <w:szCs w:val="24"/>
          <w:lang w:val="en-US"/>
        </w:rPr>
        <w:t>does.</w:t>
      </w:r>
    </w:p>
    <w:p w14:paraId="687FE5D9" w14:textId="197F397A" w:rsidR="00427C3D" w:rsidRPr="006F0A8D" w:rsidRDefault="001806B9" w:rsidP="00A83A98">
      <w:pPr>
        <w:pStyle w:val="ListParagraph"/>
        <w:numPr>
          <w:ilvl w:val="0"/>
          <w:numId w:val="4"/>
        </w:numPr>
        <w:rPr>
          <w:rFonts w:ascii="Arial" w:eastAsia="Arial" w:hAnsi="Arial" w:cs="Arial"/>
          <w:sz w:val="24"/>
          <w:szCs w:val="24"/>
          <w:lang w:val="en-US"/>
        </w:rPr>
      </w:pPr>
      <w:r w:rsidRPr="006F0A8D">
        <w:rPr>
          <w:rFonts w:ascii="Arial" w:eastAsia="Arial" w:hAnsi="Arial" w:cs="Arial"/>
          <w:sz w:val="24"/>
          <w:szCs w:val="24"/>
          <w:lang w:val="en-US"/>
        </w:rPr>
        <w:t xml:space="preserve">DSM-5 requires functional limitations for evaluation, but ICD-11 does </w:t>
      </w:r>
      <w:r w:rsidR="004B396E" w:rsidRPr="006F0A8D">
        <w:rPr>
          <w:rFonts w:ascii="Arial" w:eastAsia="Arial" w:hAnsi="Arial" w:cs="Arial"/>
          <w:sz w:val="24"/>
          <w:szCs w:val="24"/>
          <w:lang w:val="en-US"/>
        </w:rPr>
        <w:t>not.</w:t>
      </w:r>
      <w:sdt>
        <w:sdtPr>
          <w:rPr>
            <w:rFonts w:ascii="Arial" w:eastAsia="Arial" w:hAnsi="Arial" w:cs="Arial"/>
            <w:sz w:val="24"/>
            <w:szCs w:val="24"/>
            <w:lang w:val="en-US"/>
          </w:rPr>
          <w:id w:val="1495454802"/>
          <w:citation/>
        </w:sdtPr>
        <w:sdtEndPr/>
        <w:sdtContent>
          <w:r w:rsidR="00045F89" w:rsidRPr="006F0A8D">
            <w:rPr>
              <w:rFonts w:ascii="Arial" w:eastAsia="Arial" w:hAnsi="Arial" w:cs="Arial"/>
              <w:sz w:val="24"/>
              <w:szCs w:val="24"/>
              <w:lang w:val="en-US"/>
            </w:rPr>
            <w:fldChar w:fldCharType="begin"/>
          </w:r>
          <w:r w:rsidR="00045F89" w:rsidRPr="006F0A8D">
            <w:rPr>
              <w:rFonts w:ascii="Arial" w:eastAsia="Arial" w:hAnsi="Arial" w:cs="Arial"/>
              <w:sz w:val="24"/>
              <w:szCs w:val="24"/>
            </w:rPr>
            <w:instrText xml:space="preserve"> CITATION Exp22 \l 2057 </w:instrText>
          </w:r>
          <w:r w:rsidR="00045F89"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(Exploring your mind, 2022)</w:t>
          </w:r>
          <w:r w:rsidR="00045F89" w:rsidRPr="006F0A8D">
            <w:rPr>
              <w:rFonts w:ascii="Arial" w:eastAsia="Arial" w:hAnsi="Arial" w:cs="Arial"/>
              <w:sz w:val="24"/>
              <w:szCs w:val="24"/>
              <w:lang w:val="en-US"/>
            </w:rPr>
            <w:fldChar w:fldCharType="end"/>
          </w:r>
        </w:sdtContent>
      </w:sdt>
    </w:p>
    <w:p w14:paraId="50C878EF" w14:textId="7D3A4B5E" w:rsidR="00F84C41" w:rsidRPr="007D0CD4" w:rsidRDefault="00F84C41" w:rsidP="007D0CD4">
      <w:pPr>
        <w:pStyle w:val="Heading1"/>
        <w:rPr>
          <w:rFonts w:ascii="Arial" w:eastAsia="Arial" w:hAnsi="Arial" w:cs="Arial"/>
          <w:sz w:val="24"/>
          <w:szCs w:val="24"/>
        </w:rPr>
      </w:pPr>
      <w:bookmarkStart w:id="2" w:name="_Toc140829520"/>
      <w:r w:rsidRPr="007D0CD4">
        <w:rPr>
          <w:rFonts w:ascii="Arial" w:eastAsia="Arial" w:hAnsi="Arial" w:cs="Arial"/>
          <w:sz w:val="24"/>
          <w:szCs w:val="24"/>
        </w:rPr>
        <w:t>D</w:t>
      </w:r>
      <w:r w:rsidR="00D44E39" w:rsidRPr="007D0CD4">
        <w:rPr>
          <w:rFonts w:ascii="Arial" w:eastAsia="Arial" w:hAnsi="Arial" w:cs="Arial"/>
          <w:sz w:val="24"/>
          <w:szCs w:val="24"/>
        </w:rPr>
        <w:t>i</w:t>
      </w:r>
      <w:r w:rsidR="00A210ED" w:rsidRPr="007D0CD4">
        <w:rPr>
          <w:rFonts w:ascii="Arial" w:eastAsia="Arial" w:hAnsi="Arial" w:cs="Arial"/>
          <w:sz w:val="24"/>
          <w:szCs w:val="24"/>
        </w:rPr>
        <w:t>agnosis</w:t>
      </w:r>
      <w:bookmarkEnd w:id="2"/>
    </w:p>
    <w:p w14:paraId="5853B310" w14:textId="73829E8C" w:rsidR="000B2B2B" w:rsidRPr="006F0A8D" w:rsidRDefault="0089799D" w:rsidP="00F84C41">
      <w:pPr>
        <w:rPr>
          <w:rFonts w:ascii="Arial" w:eastAsia="Arial" w:hAnsi="Arial" w:cs="Arial"/>
          <w:sz w:val="24"/>
          <w:szCs w:val="24"/>
          <w:lang w:val="en-US"/>
        </w:rPr>
      </w:pPr>
      <w:r w:rsidRPr="006F0A8D">
        <w:rPr>
          <w:rFonts w:ascii="Arial" w:eastAsia="Arial" w:hAnsi="Arial" w:cs="Arial"/>
          <w:sz w:val="24"/>
          <w:szCs w:val="24"/>
          <w:lang w:val="en-US"/>
        </w:rPr>
        <w:t>Dementia is now the sixth largest cause of mortality among all diseases, as well as one of the primary causes of impairment and reliance among the elderly.</w:t>
      </w:r>
    </w:p>
    <w:p w14:paraId="1FB4B6B8" w14:textId="77777777" w:rsidR="000B6CB1" w:rsidRPr="006F0A8D" w:rsidRDefault="00E31067" w:rsidP="00F84C41">
      <w:pPr>
        <w:rPr>
          <w:rFonts w:ascii="Arial" w:eastAsia="Arial" w:hAnsi="Arial" w:cs="Arial"/>
          <w:sz w:val="24"/>
          <w:szCs w:val="24"/>
          <w:lang w:val="en-US"/>
        </w:rPr>
      </w:pPr>
      <w:r w:rsidRPr="006F0A8D">
        <w:rPr>
          <w:rFonts w:ascii="Arial" w:eastAsia="Arial" w:hAnsi="Arial" w:cs="Arial"/>
          <w:sz w:val="24"/>
          <w:szCs w:val="24"/>
          <w:lang w:val="en-US"/>
        </w:rPr>
        <w:t>Once you have been diagnosed with dementia, you might choose modifications</w:t>
      </w:r>
      <w:r w:rsidR="000B6CB1" w:rsidRPr="006F0A8D">
        <w:rPr>
          <w:rFonts w:ascii="Arial" w:eastAsia="Arial" w:hAnsi="Arial" w:cs="Arial"/>
          <w:sz w:val="24"/>
          <w:szCs w:val="24"/>
          <w:lang w:val="en-US"/>
        </w:rPr>
        <w:t xml:space="preserve"> and treatments</w:t>
      </w:r>
      <w:r w:rsidRPr="006F0A8D">
        <w:rPr>
          <w:rFonts w:ascii="Arial" w:eastAsia="Arial" w:hAnsi="Arial" w:cs="Arial"/>
          <w:sz w:val="24"/>
          <w:szCs w:val="24"/>
          <w:lang w:val="en-US"/>
        </w:rPr>
        <w:t xml:space="preserve"> that allow you to live in the best way possible and prepare</w:t>
      </w:r>
      <w:r w:rsidR="007363A3" w:rsidRPr="006F0A8D">
        <w:rPr>
          <w:rFonts w:ascii="Arial" w:eastAsia="Arial" w:hAnsi="Arial" w:cs="Arial"/>
          <w:sz w:val="24"/>
          <w:szCs w:val="24"/>
          <w:lang w:val="en-US"/>
        </w:rPr>
        <w:t xml:space="preserve"> you</w:t>
      </w:r>
      <w:r w:rsidRPr="006F0A8D">
        <w:rPr>
          <w:rFonts w:ascii="Arial" w:eastAsia="Arial" w:hAnsi="Arial" w:cs="Arial"/>
          <w:sz w:val="24"/>
          <w:szCs w:val="24"/>
          <w:lang w:val="en-US"/>
        </w:rPr>
        <w:t xml:space="preserve"> for </w:t>
      </w:r>
      <w:r w:rsidR="007363A3" w:rsidRPr="006F0A8D">
        <w:rPr>
          <w:rFonts w:ascii="Arial" w:eastAsia="Arial" w:hAnsi="Arial" w:cs="Arial"/>
          <w:sz w:val="24"/>
          <w:szCs w:val="24"/>
          <w:lang w:val="en-US"/>
        </w:rPr>
        <w:t>the</w:t>
      </w:r>
      <w:r w:rsidRPr="006F0A8D">
        <w:rPr>
          <w:rFonts w:ascii="Arial" w:eastAsia="Arial" w:hAnsi="Arial" w:cs="Arial"/>
          <w:sz w:val="24"/>
          <w:szCs w:val="24"/>
          <w:lang w:val="en-US"/>
        </w:rPr>
        <w:t xml:space="preserve"> future. </w:t>
      </w:r>
    </w:p>
    <w:p w14:paraId="48EAF68B" w14:textId="21D2668B" w:rsidR="00FE1923" w:rsidRPr="006F0A8D" w:rsidRDefault="00E31067" w:rsidP="00F84C41">
      <w:pPr>
        <w:rPr>
          <w:rFonts w:ascii="Arial" w:eastAsia="Arial" w:hAnsi="Arial" w:cs="Arial"/>
          <w:sz w:val="24"/>
          <w:szCs w:val="24"/>
          <w:lang w:val="en-US"/>
        </w:rPr>
      </w:pPr>
      <w:r w:rsidRPr="006F0A8D">
        <w:rPr>
          <w:rFonts w:ascii="Arial" w:eastAsia="Arial" w:hAnsi="Arial" w:cs="Arial"/>
          <w:sz w:val="24"/>
          <w:szCs w:val="24"/>
          <w:lang w:val="en-US"/>
        </w:rPr>
        <w:t xml:space="preserve">The following provides an </w:t>
      </w:r>
      <w:r w:rsidR="00CA52DE" w:rsidRPr="006F0A8D">
        <w:rPr>
          <w:rFonts w:ascii="Arial" w:eastAsia="Arial" w:hAnsi="Arial" w:cs="Arial"/>
          <w:sz w:val="24"/>
          <w:szCs w:val="24"/>
          <w:lang w:val="en-US"/>
        </w:rPr>
        <w:t>organized</w:t>
      </w:r>
      <w:r w:rsidRPr="006F0A8D">
        <w:rPr>
          <w:rFonts w:ascii="Arial" w:eastAsia="Arial" w:hAnsi="Arial" w:cs="Arial"/>
          <w:sz w:val="24"/>
          <w:szCs w:val="24"/>
          <w:lang w:val="en-US"/>
        </w:rPr>
        <w:t xml:space="preserve"> approach to diagnosing dementia</w:t>
      </w:r>
      <w:r w:rsidR="005957DA" w:rsidRPr="006F0A8D">
        <w:rPr>
          <w:rFonts w:ascii="Arial" w:eastAsia="Arial" w:hAnsi="Arial" w:cs="Arial"/>
          <w:sz w:val="24"/>
          <w:szCs w:val="24"/>
          <w:lang w:val="en-US"/>
        </w:rPr>
        <w:t xml:space="preserve">. </w:t>
      </w:r>
    </w:p>
    <w:p w14:paraId="08757787" w14:textId="77777777" w:rsidR="00666398" w:rsidRPr="006F0A8D" w:rsidRDefault="00666398" w:rsidP="00666398">
      <w:pPr>
        <w:rPr>
          <w:rFonts w:ascii="Arial" w:eastAsia="Arial" w:hAnsi="Arial" w:cs="Arial"/>
          <w:sz w:val="24"/>
          <w:szCs w:val="24"/>
          <w:lang w:val="en-US"/>
        </w:rPr>
      </w:pPr>
    </w:p>
    <w:p w14:paraId="66D50591" w14:textId="516D1454" w:rsidR="00A765E1" w:rsidRPr="006F0A8D" w:rsidRDefault="005957DA" w:rsidP="0019469E">
      <w:pPr>
        <w:pStyle w:val="ListParagraph"/>
        <w:numPr>
          <w:ilvl w:val="0"/>
          <w:numId w:val="7"/>
        </w:numPr>
        <w:rPr>
          <w:rFonts w:ascii="Arial" w:eastAsia="Arial" w:hAnsi="Arial" w:cs="Arial"/>
          <w:sz w:val="24"/>
          <w:szCs w:val="24"/>
          <w:lang w:val="en-US"/>
        </w:rPr>
      </w:pPr>
      <w:r w:rsidRPr="006F0A8D">
        <w:rPr>
          <w:rFonts w:ascii="Arial" w:eastAsia="Arial" w:hAnsi="Arial" w:cs="Arial"/>
          <w:sz w:val="24"/>
          <w:szCs w:val="24"/>
          <w:lang w:val="en-US"/>
        </w:rPr>
        <w:t>Your healthcare provider will discuss your signs and symptoms and the way they influence your everyday life. If you agree to their involvement, they may question a</w:t>
      </w:r>
      <w:r w:rsidR="00D277B6" w:rsidRPr="006F0A8D">
        <w:rPr>
          <w:rFonts w:ascii="Arial" w:eastAsia="Arial" w:hAnsi="Arial" w:cs="Arial"/>
          <w:sz w:val="24"/>
          <w:szCs w:val="24"/>
          <w:lang w:val="en-US"/>
        </w:rPr>
        <w:t>nyone</w:t>
      </w:r>
      <w:r w:rsidRPr="006F0A8D">
        <w:rPr>
          <w:rFonts w:ascii="Arial" w:eastAsia="Arial" w:hAnsi="Arial" w:cs="Arial"/>
          <w:sz w:val="24"/>
          <w:szCs w:val="24"/>
          <w:lang w:val="en-US"/>
        </w:rPr>
        <w:t xml:space="preserve"> closest to you concerning any changes they've seen. </w:t>
      </w:r>
    </w:p>
    <w:p w14:paraId="23A3F22C" w14:textId="018D7EBB" w:rsidR="0019469E" w:rsidRPr="006F0A8D" w:rsidRDefault="005957DA" w:rsidP="00A765E1">
      <w:pPr>
        <w:pStyle w:val="ListParagraph"/>
        <w:rPr>
          <w:rFonts w:ascii="Arial" w:eastAsia="Arial" w:hAnsi="Arial" w:cs="Arial"/>
          <w:sz w:val="24"/>
          <w:szCs w:val="24"/>
          <w:lang w:val="en-US"/>
        </w:rPr>
      </w:pPr>
      <w:r w:rsidRPr="006F0A8D">
        <w:rPr>
          <w:rFonts w:ascii="Arial" w:eastAsia="Arial" w:hAnsi="Arial" w:cs="Arial"/>
          <w:sz w:val="24"/>
          <w:szCs w:val="24"/>
          <w:lang w:val="en-US"/>
        </w:rPr>
        <w:t>You</w:t>
      </w:r>
      <w:r w:rsidR="002378E2">
        <w:rPr>
          <w:rFonts w:ascii="Arial" w:eastAsia="Arial" w:hAnsi="Arial" w:cs="Arial"/>
          <w:sz w:val="24"/>
          <w:szCs w:val="24"/>
          <w:lang w:val="en-US"/>
        </w:rPr>
        <w:t xml:space="preserve"> can</w:t>
      </w:r>
      <w:r w:rsidRPr="006F0A8D">
        <w:rPr>
          <w:rFonts w:ascii="Arial" w:eastAsia="Arial" w:hAnsi="Arial" w:cs="Arial"/>
          <w:sz w:val="24"/>
          <w:szCs w:val="24"/>
          <w:lang w:val="en-US"/>
        </w:rPr>
        <w:t xml:space="preserve"> bring a family member or a friend with you for moral support.</w:t>
      </w:r>
      <w:r w:rsidR="0090750B" w:rsidRPr="006F0A8D">
        <w:rPr>
          <w:rFonts w:ascii="Arial" w:hAnsi="Arial" w:cs="Arial"/>
          <w:sz w:val="24"/>
          <w:szCs w:val="24"/>
        </w:rPr>
        <w:t xml:space="preserve"> </w:t>
      </w:r>
    </w:p>
    <w:p w14:paraId="3BAEDAF6" w14:textId="2D3AEB3C" w:rsidR="00E31067" w:rsidRPr="006F0A8D" w:rsidRDefault="0090750B" w:rsidP="0019469E">
      <w:pPr>
        <w:pStyle w:val="ListParagraph"/>
        <w:numPr>
          <w:ilvl w:val="0"/>
          <w:numId w:val="7"/>
        </w:numPr>
        <w:rPr>
          <w:rFonts w:ascii="Arial" w:eastAsia="Arial" w:hAnsi="Arial" w:cs="Arial"/>
          <w:sz w:val="24"/>
          <w:szCs w:val="24"/>
          <w:lang w:val="en-US"/>
        </w:rPr>
      </w:pPr>
      <w:r w:rsidRPr="006F0A8D">
        <w:rPr>
          <w:rFonts w:ascii="Arial" w:eastAsia="Arial" w:hAnsi="Arial" w:cs="Arial"/>
          <w:sz w:val="24"/>
          <w:szCs w:val="24"/>
          <w:lang w:val="en-US"/>
        </w:rPr>
        <w:t xml:space="preserve">Your healthcare provider will perform some health tests to </w:t>
      </w:r>
      <w:r w:rsidR="00CA08FA" w:rsidRPr="006F0A8D">
        <w:rPr>
          <w:rFonts w:ascii="Arial" w:eastAsia="Arial" w:hAnsi="Arial" w:cs="Arial"/>
          <w:sz w:val="24"/>
          <w:szCs w:val="24"/>
          <w:lang w:val="en-US"/>
        </w:rPr>
        <w:t xml:space="preserve">analyze </w:t>
      </w:r>
      <w:r w:rsidRPr="006F0A8D">
        <w:rPr>
          <w:rFonts w:ascii="Arial" w:eastAsia="Arial" w:hAnsi="Arial" w:cs="Arial"/>
          <w:sz w:val="24"/>
          <w:szCs w:val="24"/>
          <w:lang w:val="en-US"/>
        </w:rPr>
        <w:t xml:space="preserve">the symptoms and make certain that they are not triggered by something else, for instance a </w:t>
      </w:r>
      <w:r w:rsidR="005D19C6" w:rsidRPr="006F0A8D">
        <w:rPr>
          <w:rFonts w:ascii="Arial" w:eastAsia="Arial" w:hAnsi="Arial" w:cs="Arial"/>
          <w:sz w:val="24"/>
          <w:szCs w:val="24"/>
          <w:lang w:val="en-US"/>
        </w:rPr>
        <w:t>t</w:t>
      </w:r>
      <w:r w:rsidRPr="006F0A8D">
        <w:rPr>
          <w:rFonts w:ascii="Arial" w:eastAsia="Arial" w:hAnsi="Arial" w:cs="Arial"/>
          <w:sz w:val="24"/>
          <w:szCs w:val="24"/>
          <w:lang w:val="en-US"/>
        </w:rPr>
        <w:t xml:space="preserve">hyroid </w:t>
      </w:r>
      <w:r w:rsidR="005D19C6" w:rsidRPr="006F0A8D">
        <w:rPr>
          <w:rFonts w:ascii="Arial" w:eastAsia="Arial" w:hAnsi="Arial" w:cs="Arial"/>
          <w:sz w:val="24"/>
          <w:szCs w:val="24"/>
          <w:lang w:val="en-US"/>
        </w:rPr>
        <w:t>d</w:t>
      </w:r>
      <w:r w:rsidRPr="006F0A8D">
        <w:rPr>
          <w:rFonts w:ascii="Arial" w:eastAsia="Arial" w:hAnsi="Arial" w:cs="Arial"/>
          <w:sz w:val="24"/>
          <w:szCs w:val="24"/>
          <w:lang w:val="en-US"/>
        </w:rPr>
        <w:t>isorder, an infection of the urinary tract, constipation, a drug side effect, anxiety, weariness, or depression.</w:t>
      </w:r>
    </w:p>
    <w:p w14:paraId="09A5C447" w14:textId="09DA9F61" w:rsidR="00EB0CD0" w:rsidRDefault="004F1C23" w:rsidP="00984AA1">
      <w:pPr>
        <w:pStyle w:val="ListParagraph"/>
        <w:numPr>
          <w:ilvl w:val="0"/>
          <w:numId w:val="7"/>
        </w:numPr>
        <w:rPr>
          <w:rFonts w:ascii="Arial" w:eastAsia="Arial" w:hAnsi="Arial" w:cs="Arial"/>
          <w:sz w:val="24"/>
          <w:szCs w:val="24"/>
          <w:lang w:val="en-US"/>
        </w:rPr>
      </w:pPr>
      <w:r>
        <w:rPr>
          <w:rFonts w:ascii="Arial" w:eastAsia="Arial" w:hAnsi="Arial" w:cs="Arial"/>
          <w:sz w:val="24"/>
          <w:szCs w:val="24"/>
          <w:lang w:val="en-US"/>
        </w:rPr>
        <w:t xml:space="preserve">The </w:t>
      </w:r>
      <w:r w:rsidR="00B72714" w:rsidRPr="006F0A8D">
        <w:rPr>
          <w:rFonts w:ascii="Arial" w:eastAsia="Arial" w:hAnsi="Arial" w:cs="Arial"/>
          <w:sz w:val="24"/>
          <w:szCs w:val="24"/>
          <w:lang w:val="en-US"/>
        </w:rPr>
        <w:t xml:space="preserve">healthcare provider might carry out specific tests to evaluate </w:t>
      </w:r>
      <w:r w:rsidR="00B87344" w:rsidRPr="006F0A8D">
        <w:rPr>
          <w:rFonts w:ascii="Arial" w:eastAsia="Arial" w:hAnsi="Arial" w:cs="Arial"/>
          <w:sz w:val="24"/>
          <w:szCs w:val="24"/>
          <w:lang w:val="en-US"/>
        </w:rPr>
        <w:t>your</w:t>
      </w:r>
      <w:r w:rsidR="00B72714" w:rsidRPr="006F0A8D">
        <w:rPr>
          <w:rFonts w:ascii="Arial" w:eastAsia="Arial" w:hAnsi="Arial" w:cs="Arial"/>
          <w:sz w:val="24"/>
          <w:szCs w:val="24"/>
          <w:lang w:val="en-US"/>
        </w:rPr>
        <w:t xml:space="preserve"> ability to think and remember</w:t>
      </w:r>
      <w:r w:rsidR="006267F0" w:rsidRPr="006F0A8D">
        <w:rPr>
          <w:rFonts w:ascii="Arial" w:eastAsia="Arial" w:hAnsi="Arial" w:cs="Arial"/>
          <w:sz w:val="24"/>
          <w:szCs w:val="24"/>
          <w:lang w:val="en-US"/>
        </w:rPr>
        <w:t xml:space="preserve">, and at times </w:t>
      </w:r>
      <w:r w:rsidR="00B72714" w:rsidRPr="006F0A8D">
        <w:rPr>
          <w:rFonts w:ascii="Arial" w:eastAsia="Arial" w:hAnsi="Arial" w:cs="Arial"/>
          <w:sz w:val="24"/>
          <w:szCs w:val="24"/>
          <w:lang w:val="en-US"/>
        </w:rPr>
        <w:t xml:space="preserve">may recommend that you go to a </w:t>
      </w:r>
      <w:r w:rsidR="00B72714" w:rsidRPr="006F0A8D">
        <w:rPr>
          <w:rFonts w:ascii="Arial" w:eastAsia="Arial" w:hAnsi="Arial" w:cs="Arial"/>
          <w:sz w:val="24"/>
          <w:szCs w:val="24"/>
          <w:lang w:val="en-US"/>
        </w:rPr>
        <w:lastRenderedPageBreak/>
        <w:t xml:space="preserve">memory clinic or a specialist for a more thorough evaluation. Unless the doctor fails to recommend it, you may request a referral from another doctor if you believe it would be beneficial. </w:t>
      </w:r>
      <w:r w:rsidR="006267F0" w:rsidRPr="006F0A8D">
        <w:rPr>
          <w:rFonts w:ascii="Arial" w:eastAsia="Arial" w:hAnsi="Arial" w:cs="Arial"/>
          <w:sz w:val="24"/>
          <w:szCs w:val="24"/>
          <w:lang w:val="en-US"/>
        </w:rPr>
        <w:t xml:space="preserve">Once </w:t>
      </w:r>
      <w:r w:rsidR="00B72714" w:rsidRPr="006F0A8D">
        <w:rPr>
          <w:rFonts w:ascii="Arial" w:eastAsia="Arial" w:hAnsi="Arial" w:cs="Arial"/>
          <w:sz w:val="24"/>
          <w:szCs w:val="24"/>
          <w:lang w:val="en-US"/>
        </w:rPr>
        <w:t xml:space="preserve">you are referred, the personnel at a memory clinic might </w:t>
      </w:r>
      <w:r w:rsidR="004E0641" w:rsidRPr="006F0A8D">
        <w:rPr>
          <w:rFonts w:ascii="Arial" w:eastAsia="Arial" w:hAnsi="Arial" w:cs="Arial"/>
          <w:sz w:val="24"/>
          <w:szCs w:val="24"/>
          <w:lang w:val="en-US"/>
        </w:rPr>
        <w:t>request</w:t>
      </w:r>
      <w:r w:rsidR="00B72714" w:rsidRPr="006F0A8D">
        <w:rPr>
          <w:rFonts w:ascii="Arial" w:eastAsia="Arial" w:hAnsi="Arial" w:cs="Arial"/>
          <w:sz w:val="24"/>
          <w:szCs w:val="24"/>
          <w:lang w:val="en-US"/>
        </w:rPr>
        <w:t xml:space="preserve"> additional tests to assist </w:t>
      </w:r>
      <w:r w:rsidR="00885CD3" w:rsidRPr="006F0A8D">
        <w:rPr>
          <w:rFonts w:ascii="Arial" w:eastAsia="Arial" w:hAnsi="Arial" w:cs="Arial"/>
          <w:sz w:val="24"/>
          <w:szCs w:val="24"/>
          <w:lang w:val="en-US"/>
        </w:rPr>
        <w:t>with</w:t>
      </w:r>
      <w:r w:rsidR="00B72714" w:rsidRPr="006F0A8D">
        <w:rPr>
          <w:rFonts w:ascii="Arial" w:eastAsia="Arial" w:hAnsi="Arial" w:cs="Arial"/>
          <w:sz w:val="24"/>
          <w:szCs w:val="24"/>
          <w:lang w:val="en-US"/>
        </w:rPr>
        <w:t xml:space="preserve"> diagnosis. </w:t>
      </w:r>
    </w:p>
    <w:p w14:paraId="20D7F872" w14:textId="77CBC85C" w:rsidR="00000376" w:rsidRDefault="00423D6A" w:rsidP="00984AA1">
      <w:pPr>
        <w:pStyle w:val="ListParagraph"/>
        <w:numPr>
          <w:ilvl w:val="0"/>
          <w:numId w:val="7"/>
        </w:numPr>
        <w:rPr>
          <w:rFonts w:ascii="Arial" w:eastAsia="Arial" w:hAnsi="Arial" w:cs="Arial"/>
          <w:sz w:val="24"/>
          <w:szCs w:val="24"/>
          <w:lang w:val="en-US"/>
        </w:rPr>
      </w:pPr>
      <w:r w:rsidRPr="00423D6A">
        <w:rPr>
          <w:rFonts w:ascii="Arial" w:eastAsia="Arial" w:hAnsi="Arial" w:cs="Arial"/>
          <w:noProof/>
          <w:sz w:val="24"/>
          <w:szCs w:val="24"/>
          <w:lang w:val="en-US"/>
        </w:rPr>
        <mc:AlternateContent>
          <mc:Choice Requires="wps">
            <w:drawing>
              <wp:anchor distT="45720" distB="45720" distL="114300" distR="114300" simplePos="0" relativeHeight="251663872" behindDoc="0" locked="0" layoutInCell="1" allowOverlap="1" wp14:anchorId="62263CC9" wp14:editId="14E238C3">
                <wp:simplePos x="0" y="0"/>
                <wp:positionH relativeFrom="page">
                  <wp:posOffset>6527165</wp:posOffset>
                </wp:positionH>
                <wp:positionV relativeFrom="paragraph">
                  <wp:posOffset>126365</wp:posOffset>
                </wp:positionV>
                <wp:extent cx="916305" cy="668020"/>
                <wp:effectExtent l="0" t="0" r="1714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6305" cy="668020"/>
                        </a:xfrm>
                        <a:prstGeom prst="rect">
                          <a:avLst/>
                        </a:prstGeom>
                        <a:solidFill>
                          <a:srgbClr val="FFFFFF"/>
                        </a:solidFill>
                        <a:ln w="9525">
                          <a:solidFill>
                            <a:srgbClr val="000000"/>
                          </a:solidFill>
                          <a:miter lim="800000"/>
                          <a:headEnd/>
                          <a:tailEnd/>
                        </a:ln>
                      </wps:spPr>
                      <wps:txbx>
                        <w:txbxContent>
                          <w:p w14:paraId="4A90928D" w14:textId="0A50EB35" w:rsidR="00423D6A" w:rsidRPr="00423D6A" w:rsidRDefault="00423D6A">
                            <w:pPr>
                              <w:rPr>
                                <w:rFonts w:ascii="Arial" w:hAnsi="Arial" w:cs="Arial"/>
                                <w:sz w:val="24"/>
                                <w:szCs w:val="24"/>
                              </w:rPr>
                            </w:pPr>
                            <w:r w:rsidRPr="00423D6A">
                              <w:rPr>
                                <w:rFonts w:ascii="Arial" w:hAnsi="Arial" w:cs="Arial"/>
                                <w:sz w:val="24"/>
                                <w:szCs w:val="24"/>
                              </w:rPr>
                              <w:t>Dementia Behaviour Chart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263CC9" id="_x0000_t202" coordsize="21600,21600" o:spt="202" path="m,l,21600r21600,l21600,xe">
                <v:stroke joinstyle="miter"/>
                <v:path gradientshapeok="t" o:connecttype="rect"/>
              </v:shapetype>
              <v:shape id="Text Box 2" o:spid="_x0000_s1026" type="#_x0000_t202" style="position:absolute;left:0;text-align:left;margin-left:513.95pt;margin-top:9.95pt;width:72.15pt;height:52.6pt;z-index:2516638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">
                <v:textbox>
                  <w:txbxContent>
                    <w:p w14:paraId="4A90928D" w14:textId="0A50EB35" w:rsidR="00423D6A" w:rsidRPr="00423D6A" w:rsidRDefault="00423D6A">
                      <w:pPr>
                        <w:rPr>
                          <w:rFonts w:ascii="Arial" w:hAnsi="Arial" w:cs="Arial"/>
                          <w:sz w:val="24"/>
                          <w:szCs w:val="24"/>
                        </w:rPr>
                      </w:pPr>
                      <w:r w:rsidRPr="00423D6A">
                        <w:rPr>
                          <w:rFonts w:ascii="Arial" w:hAnsi="Arial" w:cs="Arial"/>
                          <w:sz w:val="24"/>
                          <w:szCs w:val="24"/>
                        </w:rPr>
                        <w:t>Dementia Behaviour Chart</w:t>
                      </w:r>
                    </w:p>
                  </w:txbxContent>
                </v:textbox>
                <w10:wrap type="square" anchorx="page"/>
              </v:shape>
            </w:pict>
          </mc:Fallback>
        </mc:AlternateContent>
      </w:r>
      <w:r w:rsidR="00187E31">
        <w:rPr>
          <w:noProof/>
        </w:rPr>
        <w:drawing>
          <wp:anchor distT="0" distB="0" distL="114300" distR="114300" simplePos="0" relativeHeight="251657728" behindDoc="0" locked="0" layoutInCell="1" allowOverlap="1" wp14:anchorId="20DDFF9D" wp14:editId="1FE3B508">
            <wp:simplePos x="0" y="0"/>
            <wp:positionH relativeFrom="column">
              <wp:posOffset>2925640</wp:posOffset>
            </wp:positionH>
            <wp:positionV relativeFrom="paragraph">
              <wp:posOffset>9965</wp:posOffset>
            </wp:positionV>
            <wp:extent cx="2684585" cy="2400300"/>
            <wp:effectExtent l="0" t="0" r="1905" b="0"/>
            <wp:wrapSquare wrapText="bothSides"/>
            <wp:docPr id="1435598730" name="Picture 1" descr="Pin on 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n on Dement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84585" cy="2400300"/>
                    </a:xfrm>
                    <a:prstGeom prst="rect">
                      <a:avLst/>
                    </a:prstGeom>
                    <a:noFill/>
                    <a:ln>
                      <a:noFill/>
                    </a:ln>
                  </pic:spPr>
                </pic:pic>
              </a:graphicData>
            </a:graphic>
          </wp:anchor>
        </w:drawing>
      </w:r>
      <w:r w:rsidR="009452BF" w:rsidRPr="00EB0CD0">
        <w:rPr>
          <w:rFonts w:ascii="Arial" w:eastAsia="Arial" w:hAnsi="Arial" w:cs="Arial"/>
          <w:sz w:val="24"/>
          <w:szCs w:val="24"/>
          <w:lang w:val="en-US"/>
        </w:rPr>
        <w:t xml:space="preserve">Your </w:t>
      </w:r>
      <w:r w:rsidR="00360B64" w:rsidRPr="00EB0CD0">
        <w:rPr>
          <w:rFonts w:ascii="Arial" w:eastAsia="Arial" w:hAnsi="Arial" w:cs="Arial"/>
          <w:sz w:val="24"/>
          <w:szCs w:val="24"/>
          <w:lang w:val="en-US"/>
        </w:rPr>
        <w:t>s</w:t>
      </w:r>
      <w:r w:rsidR="00984AA1" w:rsidRPr="00EB0CD0">
        <w:rPr>
          <w:rFonts w:ascii="Arial" w:eastAsia="Arial" w:hAnsi="Arial" w:cs="Arial"/>
          <w:sz w:val="24"/>
          <w:szCs w:val="24"/>
          <w:lang w:val="en-US"/>
        </w:rPr>
        <w:t>ight vision, motions</w:t>
      </w:r>
      <w:r w:rsidR="00360B64" w:rsidRPr="00EB0CD0">
        <w:rPr>
          <w:rFonts w:ascii="Arial" w:eastAsia="Arial" w:hAnsi="Arial" w:cs="Arial"/>
          <w:sz w:val="24"/>
          <w:szCs w:val="24"/>
          <w:lang w:val="en-US"/>
        </w:rPr>
        <w:t>,</w:t>
      </w:r>
      <w:r w:rsidR="00984AA1" w:rsidRPr="00EB0CD0">
        <w:rPr>
          <w:rFonts w:ascii="Arial" w:eastAsia="Arial" w:hAnsi="Arial" w:cs="Arial"/>
          <w:sz w:val="24"/>
          <w:szCs w:val="24"/>
          <w:lang w:val="en-US"/>
        </w:rPr>
        <w:t xml:space="preserve"> senses, balancing plus impulses are all tested </w:t>
      </w:r>
      <w:r w:rsidR="000B64D7" w:rsidRPr="00EB0CD0">
        <w:rPr>
          <w:rFonts w:ascii="Arial" w:eastAsia="Arial" w:hAnsi="Arial" w:cs="Arial"/>
          <w:sz w:val="24"/>
          <w:szCs w:val="24"/>
          <w:lang w:val="en-US"/>
        </w:rPr>
        <w:t>neurologically,</w:t>
      </w:r>
      <w:r w:rsidR="00E5739D" w:rsidRPr="00EB0CD0">
        <w:rPr>
          <w:rFonts w:ascii="Arial" w:eastAsia="Arial" w:hAnsi="Arial" w:cs="Arial"/>
          <w:sz w:val="24"/>
          <w:szCs w:val="24"/>
          <w:lang w:val="en-US"/>
        </w:rPr>
        <w:t xml:space="preserve"> and a</w:t>
      </w:r>
      <w:r w:rsidR="00984AA1" w:rsidRPr="00EB0CD0">
        <w:rPr>
          <w:rFonts w:ascii="Arial" w:eastAsia="Arial" w:hAnsi="Arial" w:cs="Arial"/>
          <w:sz w:val="24"/>
          <w:szCs w:val="24"/>
          <w:lang w:val="en-US"/>
        </w:rPr>
        <w:t xml:space="preserve"> </w:t>
      </w:r>
      <w:r w:rsidR="00BC75BA" w:rsidRPr="00EB0CD0">
        <w:rPr>
          <w:rFonts w:ascii="Arial" w:eastAsia="Arial" w:hAnsi="Arial" w:cs="Arial"/>
          <w:sz w:val="24"/>
          <w:szCs w:val="24"/>
          <w:lang w:val="en-US"/>
        </w:rPr>
        <w:t>C</w:t>
      </w:r>
      <w:r w:rsidR="00984AA1" w:rsidRPr="00EB0CD0">
        <w:rPr>
          <w:rFonts w:ascii="Arial" w:eastAsia="Arial" w:hAnsi="Arial" w:cs="Arial"/>
          <w:sz w:val="24"/>
          <w:szCs w:val="24"/>
          <w:lang w:val="en-US"/>
        </w:rPr>
        <w:t xml:space="preserve">omputed </w:t>
      </w:r>
      <w:r w:rsidR="00BC75BA" w:rsidRPr="00EB0CD0">
        <w:rPr>
          <w:rFonts w:ascii="Arial" w:eastAsia="Arial" w:hAnsi="Arial" w:cs="Arial"/>
          <w:sz w:val="24"/>
          <w:szCs w:val="24"/>
          <w:lang w:val="en-US"/>
        </w:rPr>
        <w:t>T</w:t>
      </w:r>
      <w:r w:rsidR="00984AA1" w:rsidRPr="00EB0CD0">
        <w:rPr>
          <w:rFonts w:ascii="Arial" w:eastAsia="Arial" w:hAnsi="Arial" w:cs="Arial"/>
          <w:sz w:val="24"/>
          <w:szCs w:val="24"/>
          <w:lang w:val="en-US"/>
        </w:rPr>
        <w:t xml:space="preserve">omography (CT) scan of the brain is performed to look for bleeding or </w:t>
      </w:r>
      <w:r w:rsidR="003D7857" w:rsidRPr="00EB0CD0">
        <w:rPr>
          <w:rFonts w:ascii="Arial" w:eastAsia="Arial" w:hAnsi="Arial" w:cs="Arial"/>
          <w:sz w:val="24"/>
          <w:szCs w:val="24"/>
          <w:lang w:val="en-US"/>
        </w:rPr>
        <w:t>tumors</w:t>
      </w:r>
      <w:r w:rsidR="00BC75BA" w:rsidRPr="00EB0CD0">
        <w:rPr>
          <w:rFonts w:ascii="Arial" w:eastAsia="Arial" w:hAnsi="Arial" w:cs="Arial"/>
          <w:sz w:val="24"/>
          <w:szCs w:val="24"/>
          <w:lang w:val="en-US"/>
        </w:rPr>
        <w:t>.</w:t>
      </w:r>
    </w:p>
    <w:p w14:paraId="6CA0223D" w14:textId="6E675988" w:rsidR="004D5092" w:rsidRPr="00894728" w:rsidRDefault="000B64D7" w:rsidP="00984AA1">
      <w:pPr>
        <w:pStyle w:val="ListParagraph"/>
        <w:numPr>
          <w:ilvl w:val="0"/>
          <w:numId w:val="7"/>
        </w:numPr>
        <w:rPr>
          <w:rFonts w:ascii="Arial" w:eastAsia="Arial" w:hAnsi="Arial" w:cs="Arial"/>
          <w:sz w:val="24"/>
          <w:szCs w:val="24"/>
          <w:lang w:val="en-US"/>
        </w:rPr>
      </w:pPr>
      <w:r w:rsidRPr="00000376">
        <w:rPr>
          <w:rFonts w:ascii="Arial" w:eastAsia="Arial" w:hAnsi="Arial" w:cs="Arial"/>
          <w:sz w:val="24"/>
          <w:szCs w:val="24"/>
          <w:lang w:val="en-US"/>
        </w:rPr>
        <w:t>A</w:t>
      </w:r>
      <w:r w:rsidR="00984AA1" w:rsidRPr="00000376">
        <w:rPr>
          <w:rFonts w:ascii="Arial" w:eastAsia="Arial" w:hAnsi="Arial" w:cs="Arial"/>
          <w:sz w:val="24"/>
          <w:szCs w:val="24"/>
          <w:lang w:val="en-US"/>
        </w:rPr>
        <w:t xml:space="preserve"> </w:t>
      </w:r>
      <w:r w:rsidR="003651A6">
        <w:rPr>
          <w:rFonts w:ascii="Arial" w:eastAsia="Arial" w:hAnsi="Arial" w:cs="Arial"/>
          <w:sz w:val="24"/>
          <w:szCs w:val="24"/>
          <w:lang w:val="en-US"/>
        </w:rPr>
        <w:t>M</w:t>
      </w:r>
      <w:r w:rsidR="00984AA1" w:rsidRPr="00000376">
        <w:rPr>
          <w:rFonts w:ascii="Arial" w:eastAsia="Arial" w:hAnsi="Arial" w:cs="Arial"/>
          <w:sz w:val="24"/>
          <w:szCs w:val="24"/>
          <w:lang w:val="en-US"/>
        </w:rPr>
        <w:t xml:space="preserve">agnetic </w:t>
      </w:r>
      <w:r w:rsidR="003651A6">
        <w:rPr>
          <w:rFonts w:ascii="Arial" w:eastAsia="Arial" w:hAnsi="Arial" w:cs="Arial"/>
          <w:sz w:val="24"/>
          <w:szCs w:val="24"/>
          <w:lang w:val="en-US"/>
        </w:rPr>
        <w:t>R</w:t>
      </w:r>
      <w:r w:rsidR="00984AA1" w:rsidRPr="00000376">
        <w:rPr>
          <w:rFonts w:ascii="Arial" w:eastAsia="Arial" w:hAnsi="Arial" w:cs="Arial"/>
          <w:sz w:val="24"/>
          <w:szCs w:val="24"/>
          <w:lang w:val="en-US"/>
        </w:rPr>
        <w:t xml:space="preserve">esonance </w:t>
      </w:r>
      <w:r w:rsidR="003651A6">
        <w:rPr>
          <w:rFonts w:ascii="Arial" w:eastAsia="Arial" w:hAnsi="Arial" w:cs="Arial"/>
          <w:sz w:val="24"/>
          <w:szCs w:val="24"/>
          <w:lang w:val="en-US"/>
        </w:rPr>
        <w:t>I</w:t>
      </w:r>
      <w:r w:rsidR="00984AA1" w:rsidRPr="00000376">
        <w:rPr>
          <w:rFonts w:ascii="Arial" w:eastAsia="Arial" w:hAnsi="Arial" w:cs="Arial"/>
          <w:sz w:val="24"/>
          <w:szCs w:val="24"/>
          <w:lang w:val="en-US"/>
        </w:rPr>
        <w:t>maging</w:t>
      </w:r>
      <w:r w:rsidR="00DF4F68">
        <w:rPr>
          <w:rFonts w:ascii="Arial" w:eastAsia="Arial" w:hAnsi="Arial" w:cs="Arial"/>
          <w:sz w:val="24"/>
          <w:szCs w:val="24"/>
          <w:lang w:val="en-US"/>
        </w:rPr>
        <w:t xml:space="preserve"> </w:t>
      </w:r>
      <w:r w:rsidR="003651A6">
        <w:rPr>
          <w:rFonts w:ascii="Arial" w:eastAsia="Arial" w:hAnsi="Arial" w:cs="Arial"/>
          <w:sz w:val="24"/>
          <w:szCs w:val="24"/>
          <w:lang w:val="en-US"/>
        </w:rPr>
        <w:t>(MRI)</w:t>
      </w:r>
      <w:r w:rsidR="00984AA1" w:rsidRPr="00000376">
        <w:rPr>
          <w:rFonts w:ascii="Arial" w:eastAsia="Arial" w:hAnsi="Arial" w:cs="Arial"/>
          <w:sz w:val="24"/>
          <w:szCs w:val="24"/>
          <w:lang w:val="en-US"/>
        </w:rPr>
        <w:t xml:space="preserve"> of the brain</w:t>
      </w:r>
      <w:r w:rsidR="003D7857" w:rsidRPr="00000376">
        <w:rPr>
          <w:rFonts w:ascii="Arial" w:eastAsia="Arial" w:hAnsi="Arial" w:cs="Arial"/>
          <w:sz w:val="24"/>
          <w:szCs w:val="24"/>
          <w:lang w:val="en-US"/>
        </w:rPr>
        <w:t xml:space="preserve"> will </w:t>
      </w:r>
      <w:r w:rsidR="00984AA1" w:rsidRPr="00000376">
        <w:rPr>
          <w:rFonts w:ascii="Arial" w:eastAsia="Arial" w:hAnsi="Arial" w:cs="Arial"/>
          <w:sz w:val="24"/>
          <w:szCs w:val="24"/>
          <w:lang w:val="en-US"/>
        </w:rPr>
        <w:t>offer a comprehensive view of problems with</w:t>
      </w:r>
      <w:r w:rsidR="00473A87" w:rsidRPr="00000376">
        <w:rPr>
          <w:rFonts w:ascii="Arial" w:eastAsia="Arial" w:hAnsi="Arial" w:cs="Arial"/>
          <w:sz w:val="24"/>
          <w:szCs w:val="24"/>
          <w:lang w:val="en-US"/>
        </w:rPr>
        <w:t>in</w:t>
      </w:r>
      <w:r w:rsidR="00984AA1" w:rsidRPr="00000376">
        <w:rPr>
          <w:rFonts w:ascii="Arial" w:eastAsia="Arial" w:hAnsi="Arial" w:cs="Arial"/>
          <w:sz w:val="24"/>
          <w:szCs w:val="24"/>
          <w:lang w:val="en-US"/>
        </w:rPr>
        <w:t xml:space="preserve"> the brain</w:t>
      </w:r>
      <w:r w:rsidR="003E38C2" w:rsidRPr="00000376">
        <w:rPr>
          <w:rFonts w:ascii="Arial" w:eastAsia="Arial" w:hAnsi="Arial" w:cs="Arial"/>
          <w:sz w:val="24"/>
          <w:szCs w:val="24"/>
          <w:lang w:val="en-US"/>
        </w:rPr>
        <w:t>, as well as</w:t>
      </w:r>
      <w:r w:rsidR="00984AA1" w:rsidRPr="00000376">
        <w:rPr>
          <w:rFonts w:ascii="Arial" w:eastAsia="Arial" w:hAnsi="Arial" w:cs="Arial"/>
          <w:sz w:val="24"/>
          <w:szCs w:val="24"/>
          <w:lang w:val="en-US"/>
        </w:rPr>
        <w:t xml:space="preserve"> </w:t>
      </w:r>
      <w:r w:rsidR="003E38C2" w:rsidRPr="00000376">
        <w:rPr>
          <w:rFonts w:ascii="Arial" w:eastAsia="Arial" w:hAnsi="Arial" w:cs="Arial"/>
          <w:sz w:val="24"/>
          <w:szCs w:val="24"/>
          <w:lang w:val="en-US"/>
        </w:rPr>
        <w:t>P</w:t>
      </w:r>
      <w:r w:rsidR="00984AA1" w:rsidRPr="00000376">
        <w:rPr>
          <w:rFonts w:ascii="Arial" w:eastAsia="Arial" w:hAnsi="Arial" w:cs="Arial"/>
          <w:sz w:val="24"/>
          <w:szCs w:val="24"/>
          <w:lang w:val="en-US"/>
        </w:rPr>
        <w:t xml:space="preserve">ositron </w:t>
      </w:r>
      <w:r w:rsidR="003E38C2" w:rsidRPr="00000376">
        <w:rPr>
          <w:rFonts w:ascii="Arial" w:eastAsia="Arial" w:hAnsi="Arial" w:cs="Arial"/>
          <w:sz w:val="24"/>
          <w:szCs w:val="24"/>
          <w:lang w:val="en-US"/>
        </w:rPr>
        <w:t>E</w:t>
      </w:r>
      <w:r w:rsidR="00984AA1" w:rsidRPr="00000376">
        <w:rPr>
          <w:rFonts w:ascii="Arial" w:eastAsia="Arial" w:hAnsi="Arial" w:cs="Arial"/>
          <w:sz w:val="24"/>
          <w:szCs w:val="24"/>
          <w:lang w:val="en-US"/>
        </w:rPr>
        <w:t xml:space="preserve">mission </w:t>
      </w:r>
      <w:r w:rsidR="003E38C2" w:rsidRPr="00000376">
        <w:rPr>
          <w:rFonts w:ascii="Arial" w:eastAsia="Arial" w:hAnsi="Arial" w:cs="Arial"/>
          <w:sz w:val="24"/>
          <w:szCs w:val="24"/>
          <w:lang w:val="en-US"/>
        </w:rPr>
        <w:t>T</w:t>
      </w:r>
      <w:r w:rsidR="00984AA1" w:rsidRPr="00000376">
        <w:rPr>
          <w:rFonts w:ascii="Arial" w:eastAsia="Arial" w:hAnsi="Arial" w:cs="Arial"/>
          <w:sz w:val="24"/>
          <w:szCs w:val="24"/>
          <w:lang w:val="en-US"/>
        </w:rPr>
        <w:t>omography</w:t>
      </w:r>
      <w:r w:rsidR="003E38C2" w:rsidRPr="00000376">
        <w:rPr>
          <w:rFonts w:ascii="Arial" w:eastAsia="Arial" w:hAnsi="Arial" w:cs="Arial"/>
          <w:sz w:val="24"/>
          <w:szCs w:val="24"/>
          <w:lang w:val="en-US"/>
        </w:rPr>
        <w:t xml:space="preserve"> </w:t>
      </w:r>
      <w:r w:rsidR="00EB0CD0" w:rsidRPr="00000376">
        <w:rPr>
          <w:rFonts w:ascii="Arial" w:eastAsia="Arial" w:hAnsi="Arial" w:cs="Arial"/>
          <w:sz w:val="24"/>
          <w:szCs w:val="24"/>
          <w:lang w:val="en-US"/>
        </w:rPr>
        <w:t>(PET</w:t>
      </w:r>
      <w:r w:rsidR="00984AA1" w:rsidRPr="00000376">
        <w:rPr>
          <w:rFonts w:ascii="Arial" w:eastAsia="Arial" w:hAnsi="Arial" w:cs="Arial"/>
          <w:sz w:val="24"/>
          <w:szCs w:val="24"/>
          <w:lang w:val="en-US"/>
        </w:rPr>
        <w:t>)</w:t>
      </w:r>
      <w:r w:rsidR="00B2068F" w:rsidRPr="00000376">
        <w:rPr>
          <w:rFonts w:ascii="Arial" w:eastAsia="Arial" w:hAnsi="Arial" w:cs="Arial"/>
          <w:sz w:val="24"/>
          <w:szCs w:val="24"/>
          <w:lang w:val="en-US"/>
        </w:rPr>
        <w:t>, t</w:t>
      </w:r>
      <w:r w:rsidR="00984AA1" w:rsidRPr="00000376">
        <w:rPr>
          <w:rFonts w:ascii="Arial" w:eastAsia="Arial" w:hAnsi="Arial" w:cs="Arial"/>
          <w:sz w:val="24"/>
          <w:szCs w:val="24"/>
          <w:lang w:val="en-US"/>
        </w:rPr>
        <w:t>his is used to detect brain activity.</w:t>
      </w:r>
      <w:sdt>
        <w:sdtPr>
          <w:rPr>
            <w:rFonts w:eastAsia="Arial"/>
            <w:lang w:val="en-US"/>
          </w:rPr>
          <w:id w:val="1837954559"/>
          <w:citation/>
        </w:sdtPr>
        <w:sdtContent>
          <w:r w:rsidR="007B4409" w:rsidRPr="00000376">
            <w:rPr>
              <w:rFonts w:ascii="Arial" w:eastAsia="Arial" w:hAnsi="Arial" w:cs="Arial"/>
              <w:sz w:val="24"/>
              <w:szCs w:val="24"/>
              <w:lang w:val="en-US"/>
            </w:rPr>
            <w:fldChar w:fldCharType="begin"/>
          </w:r>
          <w:r w:rsidR="007B4409" w:rsidRPr="00000376">
            <w:rPr>
              <w:rFonts w:ascii="Arial" w:eastAsia="Arial" w:hAnsi="Arial" w:cs="Arial"/>
              <w:sz w:val="24"/>
              <w:szCs w:val="24"/>
            </w:rPr>
            <w:instrText xml:space="preserve"> CITATION DrR23 \l 2057 </w:instrText>
          </w:r>
          <w:r w:rsidR="007B4409" w:rsidRPr="00000376">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(Bharadwaj, 2023)</w:t>
          </w:r>
          <w:r w:rsidR="007B4409" w:rsidRPr="00000376">
            <w:rPr>
              <w:rFonts w:ascii="Arial" w:eastAsia="Arial" w:hAnsi="Arial" w:cs="Arial"/>
              <w:sz w:val="24"/>
              <w:szCs w:val="24"/>
              <w:lang w:val="en-US"/>
            </w:rPr>
            <w:fldChar w:fldCharType="end"/>
          </w:r>
        </w:sdtContent>
      </w:sdt>
    </w:p>
    <w:p w14:paraId="12B9316A" w14:textId="37E5CE07" w:rsidR="00894728" w:rsidRPr="00894728" w:rsidRDefault="00BF2B12" w:rsidP="00187E31">
      <w:pPr>
        <w:ind w:left="7920"/>
        <w:rPr>
          <w:rFonts w:ascii="Arial" w:eastAsia="Arial" w:hAnsi="Arial" w:cs="Arial"/>
          <w:sz w:val="24"/>
          <w:szCs w:val="24"/>
          <w:lang w:val="en-US"/>
        </w:rPr>
      </w:pPr>
      <w:sdt>
        <w:sdtPr>
          <w:rPr>
            <w:rFonts w:ascii="Arial" w:eastAsia="Arial" w:hAnsi="Arial" w:cs="Arial"/>
            <w:sz w:val="24"/>
            <w:szCs w:val="24"/>
            <w:lang w:val="en-US"/>
          </w:rPr>
          <w:id w:val="-1312863413"/>
          <w:citation/>
        </w:sdtPr>
        <w:sdtContent>
          <w:r>
            <w:rPr>
              <w:rFonts w:ascii="Arial" w:eastAsia="Arial" w:hAnsi="Arial" w:cs="Arial"/>
              <w:sz w:val="24"/>
              <w:szCs w:val="24"/>
              <w:lang w:val="en-US"/>
            </w:rPr>
            <w:fldChar w:fldCharType="begin"/>
          </w:r>
          <w:r>
            <w:rPr>
              <w:rFonts w:ascii="Arial" w:eastAsia="Arial" w:hAnsi="Arial" w:cs="Arial"/>
              <w:sz w:val="24"/>
              <w:szCs w:val="24"/>
            </w:rPr>
            <w:instrText xml:space="preserve"> CITATION Pin23 \l 2057 </w:instrText>
          </w:r>
          <w:r>
            <w:rPr>
              <w:rFonts w:ascii="Arial" w:eastAsia="Arial" w:hAnsi="Arial" w:cs="Arial"/>
              <w:sz w:val="24"/>
              <w:szCs w:val="24"/>
              <w:lang w:val="en-US"/>
            </w:rPr>
            <w:fldChar w:fldCharType="separate"/>
          </w:r>
          <w:r w:rsidR="002930A6" w:rsidRPr="002930A6">
            <w:rPr>
              <w:rFonts w:ascii="Arial" w:eastAsia="Arial" w:hAnsi="Arial" w:cs="Arial"/>
              <w:noProof/>
              <w:sz w:val="24"/>
              <w:szCs w:val="24"/>
            </w:rPr>
            <w:t>(Pinterest, 2023)</w:t>
          </w:r>
          <w:r>
            <w:rPr>
              <w:rFonts w:ascii="Arial" w:eastAsia="Arial" w:hAnsi="Arial" w:cs="Arial"/>
              <w:sz w:val="24"/>
              <w:szCs w:val="24"/>
              <w:lang w:val="en-US"/>
            </w:rPr>
            <w:fldChar w:fldCharType="end"/>
          </w:r>
        </w:sdtContent>
      </w:sdt>
      <w:r w:rsidR="007D595F">
        <w:rPr>
          <w:rFonts w:ascii="Arial" w:eastAsia="Arial" w:hAnsi="Arial" w:cs="Arial"/>
          <w:sz w:val="24"/>
          <w:szCs w:val="24"/>
          <w:lang w:val="en-US"/>
        </w:rPr>
        <w:br w:type="textWrapping" w:clear="all"/>
      </w:r>
    </w:p>
    <w:p w14:paraId="49E194AE" w14:textId="14328006" w:rsidR="00FE506F" w:rsidRPr="007D0CD4" w:rsidRDefault="00FE506F" w:rsidP="007D0CD4">
      <w:pPr>
        <w:pStyle w:val="Heading1"/>
        <w:rPr>
          <w:rFonts w:ascii="Arial" w:eastAsia="Arial" w:hAnsi="Arial" w:cs="Arial"/>
          <w:sz w:val="24"/>
          <w:szCs w:val="24"/>
        </w:rPr>
      </w:pPr>
      <w:bookmarkStart w:id="3" w:name="_Toc140829521"/>
      <w:r w:rsidRPr="007D0CD4">
        <w:rPr>
          <w:rFonts w:ascii="Arial" w:eastAsia="Arial" w:hAnsi="Arial" w:cs="Arial"/>
          <w:sz w:val="24"/>
          <w:szCs w:val="24"/>
        </w:rPr>
        <w:t>Treatment</w:t>
      </w:r>
      <w:bookmarkEnd w:id="3"/>
    </w:p>
    <w:p w14:paraId="23675966" w14:textId="77777777" w:rsidR="00B0750F" w:rsidRPr="006F0A8D" w:rsidRDefault="00311305" w:rsidP="00311305">
      <w:pPr>
        <w:rPr>
          <w:rFonts w:ascii="Arial" w:eastAsia="Arial" w:hAnsi="Arial" w:cs="Arial"/>
          <w:sz w:val="24"/>
          <w:szCs w:val="24"/>
          <w:lang w:val="en-US"/>
        </w:rPr>
      </w:pPr>
      <w:r w:rsidRPr="006F0A8D">
        <w:rPr>
          <w:rFonts w:ascii="Arial" w:eastAsia="Arial" w:hAnsi="Arial" w:cs="Arial"/>
          <w:sz w:val="24"/>
          <w:szCs w:val="24"/>
          <w:lang w:val="en-US"/>
        </w:rPr>
        <w:t xml:space="preserve">The history of dementia had been presented primarily as a simple story of progression from the inaccurate categorization of the elderly as </w:t>
      </w:r>
      <w:r w:rsidR="00742182" w:rsidRPr="006F0A8D">
        <w:rPr>
          <w:rFonts w:ascii="Arial" w:eastAsia="Arial" w:hAnsi="Arial" w:cs="Arial"/>
          <w:sz w:val="24"/>
          <w:szCs w:val="24"/>
          <w:lang w:val="en-US"/>
        </w:rPr>
        <w:t>senile</w:t>
      </w:r>
      <w:r w:rsidR="00B0750F" w:rsidRPr="006F0A8D">
        <w:rPr>
          <w:rFonts w:ascii="Arial" w:eastAsia="Arial" w:hAnsi="Arial" w:cs="Arial"/>
          <w:sz w:val="24"/>
          <w:szCs w:val="24"/>
          <w:lang w:val="en-US"/>
        </w:rPr>
        <w:t>.</w:t>
      </w:r>
    </w:p>
    <w:p w14:paraId="7376A744" w14:textId="20BAC476" w:rsidR="00311305" w:rsidRPr="006F0A8D" w:rsidRDefault="00B0750F" w:rsidP="00311305">
      <w:pPr>
        <w:rPr>
          <w:rFonts w:ascii="Arial" w:eastAsia="Arial" w:hAnsi="Arial" w:cs="Arial"/>
          <w:sz w:val="24"/>
          <w:szCs w:val="24"/>
          <w:lang w:val="en-US"/>
        </w:rPr>
      </w:pPr>
      <w:r w:rsidRPr="006F0A8D">
        <w:rPr>
          <w:rFonts w:ascii="Arial" w:eastAsia="Arial" w:hAnsi="Arial" w:cs="Arial"/>
          <w:sz w:val="24"/>
          <w:szCs w:val="24"/>
          <w:lang w:val="en-US"/>
        </w:rPr>
        <w:t>T</w:t>
      </w:r>
      <w:r w:rsidR="00742182" w:rsidRPr="006F0A8D">
        <w:rPr>
          <w:rFonts w:ascii="Arial" w:eastAsia="Arial" w:hAnsi="Arial" w:cs="Arial"/>
          <w:sz w:val="24"/>
          <w:szCs w:val="24"/>
          <w:lang w:val="en-US"/>
        </w:rPr>
        <w:t>his</w:t>
      </w:r>
      <w:r w:rsidR="00311305" w:rsidRPr="006F0A8D">
        <w:rPr>
          <w:rFonts w:ascii="Arial" w:eastAsia="Arial" w:hAnsi="Arial" w:cs="Arial"/>
          <w:sz w:val="24"/>
          <w:szCs w:val="24"/>
          <w:lang w:val="en-US"/>
        </w:rPr>
        <w:t xml:space="preserve"> historical narrative has done little to address the practical deprivation and devaluation of dementia patients. Cure, not just care, remains the primary goal.</w:t>
      </w:r>
    </w:p>
    <w:p w14:paraId="63B6AC07" w14:textId="0FE382CF" w:rsidR="00311305" w:rsidRPr="006F0A8D" w:rsidRDefault="00311305" w:rsidP="00311305">
      <w:pPr>
        <w:rPr>
          <w:rFonts w:ascii="Arial" w:eastAsia="Arial" w:hAnsi="Arial" w:cs="Arial"/>
          <w:sz w:val="24"/>
          <w:szCs w:val="24"/>
          <w:lang w:val="en-US"/>
        </w:rPr>
      </w:pPr>
      <w:r w:rsidRPr="006F0A8D">
        <w:rPr>
          <w:rFonts w:ascii="Arial" w:eastAsia="Arial" w:hAnsi="Arial" w:cs="Arial"/>
          <w:sz w:val="24"/>
          <w:szCs w:val="24"/>
          <w:lang w:val="en-US"/>
        </w:rPr>
        <w:t xml:space="preserve">Dementia has become ring-fenced as a health responsibility discursively and materially, and therefore is excluded from broader evaluations of ageing and </w:t>
      </w:r>
      <w:r w:rsidR="00F91FD3" w:rsidRPr="006F0A8D">
        <w:rPr>
          <w:rFonts w:ascii="Arial" w:eastAsia="Arial" w:hAnsi="Arial" w:cs="Arial"/>
          <w:sz w:val="24"/>
          <w:szCs w:val="24"/>
          <w:lang w:val="en-US"/>
        </w:rPr>
        <w:t>disabilities.</w:t>
      </w:r>
      <w:sdt>
        <w:sdtPr>
          <w:rPr>
            <w:rFonts w:ascii="Arial" w:eastAsia="Arial" w:hAnsi="Arial" w:cs="Arial"/>
            <w:sz w:val="24"/>
            <w:szCs w:val="24"/>
            <w:lang w:val="en-US"/>
          </w:rPr>
          <w:id w:val="777757468"/>
          <w:citation/>
        </w:sdtPr>
        <w:sdtContent>
          <w:r w:rsidR="00174AE0" w:rsidRPr="006F0A8D">
            <w:rPr>
              <w:rFonts w:ascii="Arial" w:eastAsia="Arial" w:hAnsi="Arial" w:cs="Arial"/>
              <w:sz w:val="24"/>
              <w:szCs w:val="24"/>
              <w:lang w:val="en-US"/>
            </w:rPr>
            <w:fldChar w:fldCharType="begin"/>
          </w:r>
          <w:r w:rsidR="00174AE0" w:rsidRPr="006F0A8D">
            <w:rPr>
              <w:rFonts w:ascii="Arial" w:eastAsia="Arial" w:hAnsi="Arial" w:cs="Arial"/>
              <w:sz w:val="24"/>
              <w:szCs w:val="24"/>
            </w:rPr>
            <w:instrText xml:space="preserve"> CITATION Ric23 \l 2057 </w:instrText>
          </w:r>
          <w:r w:rsidR="00174AE0"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(Sandberg, 2023)</w:t>
          </w:r>
          <w:r w:rsidR="00174AE0" w:rsidRPr="006F0A8D">
            <w:rPr>
              <w:rFonts w:ascii="Arial" w:eastAsia="Arial" w:hAnsi="Arial" w:cs="Arial"/>
              <w:sz w:val="24"/>
              <w:szCs w:val="24"/>
              <w:lang w:val="en-US"/>
            </w:rPr>
            <w:fldChar w:fldCharType="end"/>
          </w:r>
        </w:sdtContent>
      </w:sdt>
    </w:p>
    <w:p w14:paraId="222A698E" w14:textId="77777777" w:rsidR="0031565B" w:rsidRPr="006F0A8D" w:rsidRDefault="00A7498F" w:rsidP="00ED426A">
      <w:pPr>
        <w:rPr>
          <w:rFonts w:ascii="Arial" w:eastAsia="Arial" w:hAnsi="Arial" w:cs="Arial"/>
          <w:sz w:val="24"/>
          <w:szCs w:val="24"/>
          <w:lang w:val="en-US"/>
        </w:rPr>
      </w:pPr>
      <w:r w:rsidRPr="006F0A8D">
        <w:rPr>
          <w:rFonts w:ascii="Arial" w:eastAsia="Arial" w:hAnsi="Arial" w:cs="Arial"/>
          <w:sz w:val="24"/>
          <w:szCs w:val="24"/>
          <w:lang w:val="en-US"/>
        </w:rPr>
        <w:t>The National Dementia Action Alliance</w:t>
      </w:r>
      <w:r w:rsidR="004755C5" w:rsidRPr="006F0A8D">
        <w:rPr>
          <w:rFonts w:ascii="Arial" w:eastAsia="Arial" w:hAnsi="Arial" w:cs="Arial"/>
          <w:sz w:val="24"/>
          <w:szCs w:val="24"/>
          <w:lang w:val="en-US"/>
        </w:rPr>
        <w:t xml:space="preserve"> (NDAA)</w:t>
      </w:r>
      <w:r w:rsidRPr="006F0A8D">
        <w:rPr>
          <w:rFonts w:ascii="Arial" w:eastAsia="Arial" w:hAnsi="Arial" w:cs="Arial"/>
          <w:sz w:val="24"/>
          <w:szCs w:val="24"/>
          <w:lang w:val="en-US"/>
        </w:rPr>
        <w:t xml:space="preserve"> has created guidance for professionals, people who suffer from dementia, and carers that analyses the legal framework of the Dementia Statements. It offers the best examples that demonstrate how to </w:t>
      </w:r>
      <w:r w:rsidR="00AD0D59" w:rsidRPr="006F0A8D">
        <w:rPr>
          <w:rFonts w:ascii="Arial" w:eastAsia="Arial" w:hAnsi="Arial" w:cs="Arial"/>
          <w:sz w:val="24"/>
          <w:szCs w:val="24"/>
          <w:lang w:val="en-US"/>
        </w:rPr>
        <w:t>protect the human rights of dementia patients most effectively</w:t>
      </w:r>
      <w:r w:rsidRPr="006F0A8D">
        <w:rPr>
          <w:rFonts w:ascii="Arial" w:eastAsia="Arial" w:hAnsi="Arial" w:cs="Arial"/>
          <w:sz w:val="24"/>
          <w:szCs w:val="24"/>
          <w:lang w:val="en-US"/>
        </w:rPr>
        <w:t>.</w:t>
      </w:r>
    </w:p>
    <w:p w14:paraId="523BCCA2" w14:textId="77777777" w:rsidR="0031565B" w:rsidRPr="006F0A8D" w:rsidRDefault="005E5AFE" w:rsidP="00ED426A">
      <w:pPr>
        <w:rPr>
          <w:rFonts w:ascii="Arial" w:eastAsia="Arial" w:hAnsi="Arial" w:cs="Arial"/>
          <w:sz w:val="24"/>
          <w:szCs w:val="24"/>
          <w:lang w:val="en-US"/>
        </w:rPr>
      </w:pPr>
      <w:r w:rsidRPr="006F0A8D">
        <w:rPr>
          <w:rFonts w:ascii="Arial" w:eastAsia="Arial" w:hAnsi="Arial" w:cs="Arial"/>
          <w:sz w:val="24"/>
          <w:szCs w:val="24"/>
          <w:lang w:val="en-US"/>
        </w:rPr>
        <w:t>People with dementia and carers created the statement to represent the qualities that those with dementia and carers clarify are crucial when it comes to their living</w:t>
      </w:r>
      <w:r w:rsidR="0031565B" w:rsidRPr="006F0A8D">
        <w:rPr>
          <w:rFonts w:ascii="Arial" w:eastAsia="Arial" w:hAnsi="Arial" w:cs="Arial"/>
          <w:sz w:val="24"/>
          <w:szCs w:val="24"/>
          <w:lang w:val="en-US"/>
        </w:rPr>
        <w:t>.</w:t>
      </w:r>
    </w:p>
    <w:p w14:paraId="763441C3" w14:textId="77777777" w:rsidR="0031565B" w:rsidRPr="006F0A8D" w:rsidRDefault="0031565B" w:rsidP="00ED426A">
      <w:pPr>
        <w:rPr>
          <w:rFonts w:ascii="Arial" w:hAnsi="Arial" w:cs="Arial"/>
          <w:sz w:val="24"/>
          <w:szCs w:val="24"/>
        </w:rPr>
      </w:pPr>
    </w:p>
    <w:p w14:paraId="396B97DE" w14:textId="3E351B5F" w:rsidR="00ED426A" w:rsidRPr="006F0A8D" w:rsidRDefault="00ED426A" w:rsidP="00ED426A">
      <w:pPr>
        <w:rPr>
          <w:rFonts w:ascii="Arial" w:eastAsia="Arial" w:hAnsi="Arial" w:cs="Arial"/>
          <w:sz w:val="24"/>
          <w:szCs w:val="24"/>
          <w:lang w:val="en-US"/>
        </w:rPr>
      </w:pPr>
      <w:r w:rsidRPr="006F0A8D">
        <w:rPr>
          <w:rFonts w:ascii="Arial" w:eastAsia="Arial" w:hAnsi="Arial" w:cs="Arial"/>
          <w:sz w:val="24"/>
          <w:szCs w:val="24"/>
          <w:lang w:val="en-US"/>
        </w:rPr>
        <w:t xml:space="preserve">In the year 2010, 41 nationwide </w:t>
      </w:r>
      <w:r w:rsidR="00665CA8" w:rsidRPr="006F0A8D">
        <w:rPr>
          <w:rFonts w:ascii="Arial" w:eastAsia="Arial" w:hAnsi="Arial" w:cs="Arial"/>
          <w:sz w:val="24"/>
          <w:szCs w:val="24"/>
          <w:lang w:val="en-US"/>
        </w:rPr>
        <w:t>organizations</w:t>
      </w:r>
      <w:r w:rsidRPr="006F0A8D">
        <w:rPr>
          <w:rFonts w:ascii="Arial" w:eastAsia="Arial" w:hAnsi="Arial" w:cs="Arial"/>
          <w:sz w:val="24"/>
          <w:szCs w:val="24"/>
          <w:lang w:val="en-US"/>
        </w:rPr>
        <w:t xml:space="preserve"> (later renamed the National Dementia Action Alliance or </w:t>
      </w:r>
      <w:r w:rsidR="006525E7">
        <w:rPr>
          <w:rFonts w:ascii="Arial" w:eastAsia="Arial" w:hAnsi="Arial" w:cs="Arial"/>
          <w:sz w:val="24"/>
          <w:szCs w:val="24"/>
          <w:lang w:val="en-US"/>
        </w:rPr>
        <w:t>(</w:t>
      </w:r>
      <w:r w:rsidRPr="006F0A8D">
        <w:rPr>
          <w:rFonts w:ascii="Arial" w:eastAsia="Arial" w:hAnsi="Arial" w:cs="Arial"/>
          <w:sz w:val="24"/>
          <w:szCs w:val="24"/>
          <w:lang w:val="en-US"/>
        </w:rPr>
        <w:t xml:space="preserve">NDAA) surveyed those living with dementia and other important stakeholders concerning the kinds of support and treatment they hoped would be given </w:t>
      </w:r>
      <w:r w:rsidR="00E377DA" w:rsidRPr="006F0A8D">
        <w:rPr>
          <w:rFonts w:ascii="Arial" w:eastAsia="Arial" w:hAnsi="Arial" w:cs="Arial"/>
          <w:sz w:val="24"/>
          <w:szCs w:val="24"/>
          <w:lang w:val="en-US"/>
        </w:rPr>
        <w:t>soon</w:t>
      </w:r>
      <w:r w:rsidRPr="006F0A8D">
        <w:rPr>
          <w:rFonts w:ascii="Arial" w:eastAsia="Arial" w:hAnsi="Arial" w:cs="Arial"/>
          <w:sz w:val="24"/>
          <w:szCs w:val="24"/>
          <w:lang w:val="en-US"/>
        </w:rPr>
        <w:t xml:space="preserve">. </w:t>
      </w:r>
    </w:p>
    <w:p w14:paraId="6FAE004E" w14:textId="77777777" w:rsidR="00ED426A" w:rsidRPr="006F0A8D" w:rsidRDefault="00ED426A" w:rsidP="00ED426A">
      <w:pPr>
        <w:rPr>
          <w:rFonts w:ascii="Arial" w:eastAsia="Arial" w:hAnsi="Arial" w:cs="Arial"/>
          <w:sz w:val="24"/>
          <w:szCs w:val="24"/>
          <w:lang w:val="en-US"/>
        </w:rPr>
      </w:pPr>
      <w:r w:rsidRPr="006F0A8D">
        <w:rPr>
          <w:rFonts w:ascii="Arial" w:eastAsia="Arial" w:hAnsi="Arial" w:cs="Arial"/>
          <w:sz w:val="24"/>
          <w:szCs w:val="24"/>
          <w:lang w:val="en-US"/>
        </w:rPr>
        <w:t xml:space="preserve">Based on these discussions, they developed the National Dementia Declaration, which consists of a total of seven requirements or arguments about how everyday life should be lived by individuals with dementia. They eventually were referred to as the 'I' Statements, which heavily influenced the Prime Minister's Challenge on Dementia, that was published in the year 2012 by the Department of Health. </w:t>
      </w:r>
    </w:p>
    <w:p w14:paraId="42C4D0FE" w14:textId="77777777" w:rsidR="00407CB6" w:rsidRPr="006F0A8D" w:rsidRDefault="00ED426A" w:rsidP="00A2790F">
      <w:pPr>
        <w:rPr>
          <w:rFonts w:ascii="Arial" w:hAnsi="Arial" w:cs="Arial"/>
          <w:sz w:val="24"/>
          <w:szCs w:val="24"/>
        </w:rPr>
      </w:pPr>
      <w:r w:rsidRPr="006F0A8D">
        <w:rPr>
          <w:rFonts w:ascii="Arial" w:eastAsia="Arial" w:hAnsi="Arial" w:cs="Arial"/>
          <w:sz w:val="24"/>
          <w:szCs w:val="24"/>
          <w:lang w:val="en-US"/>
        </w:rPr>
        <w:t xml:space="preserve">The </w:t>
      </w:r>
      <w:r w:rsidRPr="006F0A8D">
        <w:rPr>
          <w:rFonts w:ascii="Arial" w:eastAsia="Arial" w:hAnsi="Arial" w:cs="Arial"/>
          <w:sz w:val="24"/>
          <w:szCs w:val="24"/>
        </w:rPr>
        <w:t>organisation</w:t>
      </w:r>
      <w:r w:rsidRPr="006F0A8D">
        <w:rPr>
          <w:rFonts w:ascii="Arial" w:eastAsia="Arial" w:hAnsi="Arial" w:cs="Arial"/>
          <w:sz w:val="24"/>
          <w:szCs w:val="24"/>
          <w:lang w:val="en-US"/>
        </w:rPr>
        <w:t xml:space="preserve"> offered a huge but achievable view of how a society </w:t>
      </w:r>
      <w:r w:rsidR="00407CB6" w:rsidRPr="006F0A8D">
        <w:rPr>
          <w:rFonts w:ascii="Arial" w:eastAsia="Arial" w:hAnsi="Arial" w:cs="Arial"/>
          <w:sz w:val="24"/>
          <w:szCs w:val="24"/>
          <w:lang w:val="en-US"/>
        </w:rPr>
        <w:t>could</w:t>
      </w:r>
      <w:r w:rsidRPr="006F0A8D">
        <w:rPr>
          <w:rFonts w:ascii="Arial" w:eastAsia="Arial" w:hAnsi="Arial" w:cs="Arial"/>
          <w:sz w:val="24"/>
          <w:szCs w:val="24"/>
          <w:lang w:val="en-US"/>
        </w:rPr>
        <w:t xml:space="preserve"> assist people with dementia.</w:t>
      </w:r>
      <w:r w:rsidR="00A2790F" w:rsidRPr="006F0A8D">
        <w:rPr>
          <w:rFonts w:ascii="Arial" w:hAnsi="Arial" w:cs="Arial"/>
          <w:sz w:val="24"/>
          <w:szCs w:val="24"/>
        </w:rPr>
        <w:t xml:space="preserve"> </w:t>
      </w:r>
    </w:p>
    <w:p w14:paraId="65C3FBC2" w14:textId="77777777" w:rsidR="00407CB6" w:rsidRPr="006F0A8D" w:rsidRDefault="00407CB6" w:rsidP="00A2790F">
      <w:pPr>
        <w:rPr>
          <w:rFonts w:ascii="Arial" w:hAnsi="Arial" w:cs="Arial"/>
          <w:sz w:val="24"/>
          <w:szCs w:val="24"/>
        </w:rPr>
      </w:pPr>
    </w:p>
    <w:p w14:paraId="1041314A" w14:textId="1DCFAA4B" w:rsidR="00A2790F" w:rsidRPr="0081676F" w:rsidRDefault="00A2790F" w:rsidP="007D0CD4">
      <w:pPr>
        <w:pStyle w:val="Heading2"/>
        <w:rPr>
          <w:rStyle w:val="Strong"/>
          <w:rFonts w:ascii="Arial" w:hAnsi="Arial" w:cs="Arial"/>
          <w:b w:val="0"/>
          <w:bCs w:val="0"/>
          <w:color w:val="4472C4" w:themeColor="accent1"/>
          <w:sz w:val="24"/>
          <w:szCs w:val="24"/>
          <w:lang w:val="en-US"/>
        </w:rPr>
      </w:pPr>
      <w:bookmarkStart w:id="4" w:name="_Toc140829522"/>
      <w:r w:rsidRPr="0081676F">
        <w:rPr>
          <w:rStyle w:val="Strong"/>
          <w:rFonts w:ascii="Arial" w:hAnsi="Arial" w:cs="Arial"/>
          <w:b w:val="0"/>
          <w:bCs w:val="0"/>
          <w:color w:val="4472C4" w:themeColor="accent1"/>
          <w:sz w:val="24"/>
          <w:szCs w:val="24"/>
          <w:lang w:val="en-US"/>
        </w:rPr>
        <w:t xml:space="preserve">The Dementia </w:t>
      </w:r>
      <w:r w:rsidR="008A5ACF" w:rsidRPr="0081676F">
        <w:rPr>
          <w:rStyle w:val="Strong"/>
          <w:rFonts w:ascii="Arial" w:hAnsi="Arial" w:cs="Arial"/>
          <w:b w:val="0"/>
          <w:bCs w:val="0"/>
          <w:color w:val="4472C4" w:themeColor="accent1"/>
          <w:sz w:val="24"/>
          <w:szCs w:val="24"/>
          <w:lang w:val="en-US"/>
        </w:rPr>
        <w:t>Statements</w:t>
      </w:r>
      <w:bookmarkEnd w:id="4"/>
    </w:p>
    <w:p w14:paraId="246C13D9" w14:textId="23F2DBAD" w:rsidR="003A3F84" w:rsidRPr="006F0A8D" w:rsidRDefault="00A2790F" w:rsidP="00ED56BF">
      <w:pPr>
        <w:rPr>
          <w:rFonts w:ascii="Arial" w:eastAsia="Arial" w:hAnsi="Arial" w:cs="Arial"/>
          <w:sz w:val="24"/>
          <w:szCs w:val="24"/>
          <w:lang w:val="en-US"/>
        </w:rPr>
      </w:pPr>
      <w:r w:rsidRPr="006F0A8D">
        <w:rPr>
          <w:rFonts w:ascii="Arial" w:eastAsia="Arial" w:hAnsi="Arial" w:cs="Arial"/>
          <w:sz w:val="24"/>
          <w:szCs w:val="24"/>
          <w:lang w:val="en-US"/>
        </w:rPr>
        <w:t xml:space="preserve">1. </w:t>
      </w:r>
      <w:r w:rsidR="00ED56BF" w:rsidRPr="006F0A8D">
        <w:rPr>
          <w:rFonts w:ascii="Arial" w:eastAsia="Arial" w:hAnsi="Arial" w:cs="Arial"/>
          <w:sz w:val="24"/>
          <w:szCs w:val="24"/>
          <w:lang w:val="en-US"/>
        </w:rPr>
        <w:t>I</w:t>
      </w:r>
      <w:r w:rsidRPr="006F0A8D">
        <w:rPr>
          <w:rFonts w:ascii="Arial" w:eastAsia="Arial" w:hAnsi="Arial" w:cs="Arial"/>
          <w:sz w:val="24"/>
          <w:szCs w:val="24"/>
          <w:lang w:val="en-US"/>
        </w:rPr>
        <w:t>dentification</w:t>
      </w:r>
    </w:p>
    <w:p w14:paraId="300C94F6" w14:textId="0BE84799" w:rsidR="00A2790F" w:rsidRPr="006F0A8D" w:rsidRDefault="00A2790F" w:rsidP="00ED56BF">
      <w:pPr>
        <w:rPr>
          <w:rFonts w:ascii="Arial" w:eastAsia="Arial" w:hAnsi="Arial" w:cs="Arial"/>
          <w:sz w:val="24"/>
          <w:szCs w:val="24"/>
          <w:lang w:val="en-US"/>
        </w:rPr>
      </w:pPr>
      <w:r w:rsidRPr="006F0A8D">
        <w:rPr>
          <w:rFonts w:ascii="Arial" w:eastAsia="Arial" w:hAnsi="Arial" w:cs="Arial"/>
          <w:sz w:val="24"/>
          <w:szCs w:val="24"/>
          <w:lang w:val="en-US"/>
        </w:rPr>
        <w:t>2.</w:t>
      </w:r>
      <w:r w:rsidR="00ED56BF" w:rsidRPr="006F0A8D">
        <w:rPr>
          <w:rFonts w:ascii="Arial" w:eastAsia="Arial" w:hAnsi="Arial" w:cs="Arial"/>
          <w:sz w:val="24"/>
          <w:szCs w:val="24"/>
          <w:lang w:val="en-US"/>
        </w:rPr>
        <w:t xml:space="preserve"> C</w:t>
      </w:r>
      <w:r w:rsidRPr="006F0A8D">
        <w:rPr>
          <w:rFonts w:ascii="Arial" w:eastAsia="Arial" w:hAnsi="Arial" w:cs="Arial"/>
          <w:sz w:val="24"/>
          <w:szCs w:val="24"/>
          <w:lang w:val="en-US"/>
        </w:rPr>
        <w:t>ommunity</w:t>
      </w:r>
    </w:p>
    <w:p w14:paraId="1188B7EA" w14:textId="77777777" w:rsidR="00ED56BF" w:rsidRPr="006F0A8D" w:rsidRDefault="00A2790F" w:rsidP="00A2790F">
      <w:pPr>
        <w:rPr>
          <w:rFonts w:ascii="Arial" w:eastAsia="Arial" w:hAnsi="Arial" w:cs="Arial"/>
          <w:sz w:val="24"/>
          <w:szCs w:val="24"/>
          <w:lang w:val="en-US"/>
        </w:rPr>
      </w:pPr>
      <w:r w:rsidRPr="006F0A8D">
        <w:rPr>
          <w:rFonts w:ascii="Arial" w:eastAsia="Arial" w:hAnsi="Arial" w:cs="Arial"/>
          <w:sz w:val="24"/>
          <w:szCs w:val="24"/>
          <w:lang w:val="en-US"/>
        </w:rPr>
        <w:t xml:space="preserve">3. Caring </w:t>
      </w:r>
    </w:p>
    <w:p w14:paraId="1CEAD863" w14:textId="77777777" w:rsidR="008A6400" w:rsidRPr="006F0A8D" w:rsidRDefault="00A2790F" w:rsidP="00A2790F">
      <w:pPr>
        <w:rPr>
          <w:rFonts w:ascii="Arial" w:eastAsia="Arial" w:hAnsi="Arial" w:cs="Arial"/>
          <w:sz w:val="24"/>
          <w:szCs w:val="24"/>
          <w:lang w:val="en-US"/>
        </w:rPr>
      </w:pPr>
      <w:r w:rsidRPr="006F0A8D">
        <w:rPr>
          <w:rFonts w:ascii="Arial" w:eastAsia="Arial" w:hAnsi="Arial" w:cs="Arial"/>
          <w:sz w:val="24"/>
          <w:szCs w:val="24"/>
          <w:lang w:val="en-US"/>
        </w:rPr>
        <w:t xml:space="preserve">4. Carers </w:t>
      </w:r>
    </w:p>
    <w:p w14:paraId="12C868C0" w14:textId="2D13A994" w:rsidR="00A7498F" w:rsidRPr="006F0A8D" w:rsidRDefault="00A2790F" w:rsidP="00A2790F">
      <w:pPr>
        <w:rPr>
          <w:rFonts w:ascii="Arial" w:eastAsia="Arial" w:hAnsi="Arial" w:cs="Arial"/>
          <w:sz w:val="24"/>
          <w:szCs w:val="24"/>
          <w:lang w:val="en-US"/>
        </w:rPr>
      </w:pPr>
      <w:r w:rsidRPr="006F0A8D">
        <w:rPr>
          <w:rFonts w:ascii="Arial" w:eastAsia="Arial" w:hAnsi="Arial" w:cs="Arial"/>
          <w:sz w:val="24"/>
          <w:szCs w:val="24"/>
          <w:lang w:val="en-US"/>
        </w:rPr>
        <w:lastRenderedPageBreak/>
        <w:t>5. Research</w:t>
      </w:r>
      <w:r w:rsidR="005E5AFE" w:rsidRPr="006F0A8D">
        <w:rPr>
          <w:rFonts w:ascii="Arial" w:eastAsia="Arial" w:hAnsi="Arial" w:cs="Arial"/>
          <w:sz w:val="24"/>
          <w:szCs w:val="24"/>
          <w:lang w:val="en-US"/>
        </w:rPr>
        <w:t xml:space="preserve"> </w:t>
      </w:r>
      <w:sdt>
        <w:sdtPr>
          <w:rPr>
            <w:rFonts w:ascii="Arial" w:eastAsia="Arial" w:hAnsi="Arial" w:cs="Arial"/>
            <w:sz w:val="24"/>
            <w:szCs w:val="24"/>
            <w:lang w:val="en-US"/>
          </w:rPr>
          <w:id w:val="-1577737666"/>
          <w:citation/>
        </w:sdtPr>
        <w:sdtContent>
          <w:r w:rsidR="002F2EE3" w:rsidRPr="006F0A8D">
            <w:rPr>
              <w:rFonts w:ascii="Arial" w:eastAsia="Arial" w:hAnsi="Arial" w:cs="Arial"/>
              <w:sz w:val="24"/>
              <w:szCs w:val="24"/>
              <w:lang w:val="en-US"/>
            </w:rPr>
            <w:fldChar w:fldCharType="begin"/>
          </w:r>
          <w:r w:rsidR="002F2EE3" w:rsidRPr="006F0A8D">
            <w:rPr>
              <w:rFonts w:ascii="Arial" w:eastAsia="Arial" w:hAnsi="Arial" w:cs="Arial"/>
              <w:sz w:val="24"/>
              <w:szCs w:val="24"/>
            </w:rPr>
            <w:instrText xml:space="preserve"> CITATION Dut21 \l 2057 </w:instrText>
          </w:r>
          <w:r w:rsidR="002F2EE3" w:rsidRPr="006F0A8D">
            <w:rPr>
              <w:rFonts w:ascii="Arial" w:eastAsia="Arial" w:hAnsi="Arial" w:cs="Arial"/>
              <w:sz w:val="24"/>
              <w:szCs w:val="24"/>
              <w:lang w:val="en-US"/>
            </w:rPr>
            <w:fldChar w:fldCharType="separate"/>
          </w:r>
          <w:r w:rsidR="002930A6" w:rsidRPr="002930A6">
            <w:rPr>
              <w:rFonts w:ascii="Arial" w:eastAsia="Arial" w:hAnsi="Arial" w:cs="Arial"/>
              <w:noProof/>
              <w:sz w:val="24"/>
              <w:szCs w:val="24"/>
            </w:rPr>
            <w:t>(Solicitors, 2021)</w:t>
          </w:r>
          <w:r w:rsidR="002F2EE3" w:rsidRPr="006F0A8D">
            <w:rPr>
              <w:rFonts w:ascii="Arial" w:eastAsia="Arial" w:hAnsi="Arial" w:cs="Arial"/>
              <w:sz w:val="24"/>
              <w:szCs w:val="24"/>
              <w:lang w:val="en-US"/>
            </w:rPr>
            <w:fldChar w:fldCharType="end"/>
          </w:r>
        </w:sdtContent>
      </w:sdt>
    </w:p>
    <w:p w14:paraId="48DFD742" w14:textId="77777777" w:rsidR="008A6400" w:rsidRPr="006F0A8D" w:rsidRDefault="008A6400" w:rsidP="00311305">
      <w:pPr>
        <w:rPr>
          <w:rFonts w:ascii="Arial" w:eastAsia="Arial" w:hAnsi="Arial" w:cs="Arial"/>
          <w:sz w:val="24"/>
          <w:szCs w:val="24"/>
          <w:lang w:val="en-US"/>
        </w:rPr>
      </w:pPr>
    </w:p>
    <w:p w14:paraId="152384AE" w14:textId="77777777" w:rsidR="007A5B75" w:rsidRPr="006F0A8D" w:rsidRDefault="007A5B75" w:rsidP="00311305">
      <w:pPr>
        <w:rPr>
          <w:rFonts w:ascii="Arial" w:eastAsia="Arial" w:hAnsi="Arial" w:cs="Arial"/>
          <w:sz w:val="24"/>
          <w:szCs w:val="24"/>
          <w:lang w:val="en-US"/>
        </w:rPr>
      </w:pPr>
    </w:p>
    <w:p w14:paraId="68BAFB97" w14:textId="3848923A" w:rsidR="004D5092" w:rsidRPr="006F0A8D" w:rsidRDefault="002B77DD" w:rsidP="004D5092">
      <w:pPr>
        <w:rPr>
          <w:rFonts w:ascii="Arial" w:eastAsia="Arial" w:hAnsi="Arial" w:cs="Arial"/>
          <w:sz w:val="24"/>
          <w:szCs w:val="24"/>
          <w:lang w:val="en-US"/>
        </w:rPr>
      </w:pPr>
      <w:r>
        <w:rPr>
          <w:rFonts w:ascii="Arial" w:eastAsia="Arial" w:hAnsi="Arial" w:cs="Arial"/>
          <w:sz w:val="24"/>
          <w:szCs w:val="24"/>
          <w:lang w:val="en-US"/>
        </w:rPr>
        <w:t>The</w:t>
      </w:r>
      <w:r w:rsidR="004D5092" w:rsidRPr="006F0A8D">
        <w:rPr>
          <w:rFonts w:ascii="Arial" w:eastAsia="Arial" w:hAnsi="Arial" w:cs="Arial"/>
          <w:sz w:val="24"/>
          <w:szCs w:val="24"/>
          <w:lang w:val="en-US"/>
        </w:rPr>
        <w:t xml:space="preserve"> doctor will put together a treatment plan aimed at </w:t>
      </w:r>
      <w:r w:rsidR="004D5092" w:rsidRPr="006F0A8D">
        <w:rPr>
          <w:rFonts w:ascii="Arial" w:eastAsia="Arial" w:hAnsi="Arial" w:cs="Arial"/>
          <w:sz w:val="24"/>
          <w:szCs w:val="24"/>
        </w:rPr>
        <w:t>minimising</w:t>
      </w:r>
      <w:r w:rsidR="004D5092" w:rsidRPr="006F0A8D">
        <w:rPr>
          <w:rFonts w:ascii="Arial" w:eastAsia="Arial" w:hAnsi="Arial" w:cs="Arial"/>
          <w:sz w:val="24"/>
          <w:szCs w:val="24"/>
          <w:lang w:val="en-US"/>
        </w:rPr>
        <w:t xml:space="preserve"> progression and </w:t>
      </w:r>
      <w:r w:rsidR="00E40FD3" w:rsidRPr="006F0A8D">
        <w:rPr>
          <w:rFonts w:ascii="Arial" w:eastAsia="Arial" w:hAnsi="Arial" w:cs="Arial"/>
          <w:sz w:val="24"/>
          <w:szCs w:val="24"/>
          <w:lang w:val="en-US"/>
        </w:rPr>
        <w:t>symptoms.</w:t>
      </w:r>
    </w:p>
    <w:p w14:paraId="27A1516B" w14:textId="77777777" w:rsidR="00167AA9" w:rsidRDefault="00167AA9" w:rsidP="004D5092">
      <w:pPr>
        <w:rPr>
          <w:rFonts w:ascii="Arial" w:eastAsia="Arial" w:hAnsi="Arial" w:cs="Arial"/>
          <w:sz w:val="24"/>
          <w:szCs w:val="24"/>
          <w:lang w:val="en-US"/>
        </w:rPr>
      </w:pPr>
    </w:p>
    <w:p w14:paraId="4B81665C" w14:textId="77777777" w:rsidR="00315A77" w:rsidRDefault="00315A77" w:rsidP="00315A77">
      <w:pPr>
        <w:pStyle w:val="Heading2"/>
        <w:rPr>
          <w:rStyle w:val="Strong"/>
          <w:rFonts w:ascii="Arial" w:eastAsia="Arial" w:hAnsi="Arial" w:cs="Arial"/>
          <w:b w:val="0"/>
          <w:bCs w:val="0"/>
          <w:color w:val="4472C4" w:themeColor="accent1"/>
          <w:sz w:val="24"/>
          <w:szCs w:val="24"/>
        </w:rPr>
      </w:pPr>
      <w:bookmarkStart w:id="5" w:name="_Toc140829523"/>
      <w:r w:rsidRPr="0081676F">
        <w:rPr>
          <w:rStyle w:val="Strong"/>
          <w:rFonts w:ascii="Arial" w:eastAsia="Arial" w:hAnsi="Arial" w:cs="Arial"/>
          <w:b w:val="0"/>
          <w:bCs w:val="0"/>
          <w:color w:val="4472C4" w:themeColor="accent1"/>
          <w:sz w:val="24"/>
          <w:szCs w:val="24"/>
        </w:rPr>
        <w:t>Assessment</w:t>
      </w:r>
      <w:bookmarkEnd w:id="5"/>
    </w:p>
    <w:p w14:paraId="3E40AB58" w14:textId="77777777" w:rsidR="00315A77" w:rsidRPr="006F0A8D" w:rsidRDefault="00315A77" w:rsidP="00315A77">
      <w:pPr>
        <w:rPr>
          <w:rFonts w:ascii="Arial" w:eastAsia="Arial" w:hAnsi="Arial" w:cs="Arial"/>
          <w:sz w:val="24"/>
          <w:szCs w:val="24"/>
          <w:lang w:val="en-US"/>
        </w:rPr>
      </w:pPr>
      <w:r w:rsidRPr="006F0A8D">
        <w:rPr>
          <w:rFonts w:ascii="Arial" w:eastAsia="Arial" w:hAnsi="Arial" w:cs="Arial"/>
          <w:sz w:val="24"/>
          <w:szCs w:val="24"/>
          <w:lang w:val="en-US"/>
        </w:rPr>
        <w:t>Up</w:t>
      </w:r>
      <w:r>
        <w:rPr>
          <w:rFonts w:ascii="Arial" w:eastAsia="Arial" w:hAnsi="Arial" w:cs="Arial"/>
          <w:sz w:val="24"/>
          <w:szCs w:val="24"/>
          <w:lang w:val="en-US"/>
        </w:rPr>
        <w:t>on</w:t>
      </w:r>
      <w:r w:rsidRPr="006F0A8D">
        <w:rPr>
          <w:rFonts w:ascii="Arial" w:eastAsia="Arial" w:hAnsi="Arial" w:cs="Arial"/>
          <w:sz w:val="24"/>
          <w:szCs w:val="24"/>
          <w:lang w:val="en-US"/>
        </w:rPr>
        <w:t xml:space="preserve"> my research Dementia UK have categories of assessments that can be used to uncover methods to help those with dementia live independently. </w:t>
      </w:r>
    </w:p>
    <w:p w14:paraId="51FA133A" w14:textId="77777777" w:rsidR="00315A77" w:rsidRDefault="00315A77" w:rsidP="00315A77">
      <w:pPr>
        <w:rPr>
          <w:rFonts w:ascii="Arial" w:eastAsia="Arial" w:hAnsi="Arial" w:cs="Arial"/>
          <w:sz w:val="24"/>
          <w:szCs w:val="24"/>
          <w:lang w:val="en-US"/>
        </w:rPr>
      </w:pPr>
      <w:r w:rsidRPr="006F0A8D">
        <w:rPr>
          <w:rFonts w:ascii="Arial" w:eastAsia="Arial" w:hAnsi="Arial" w:cs="Arial"/>
          <w:sz w:val="24"/>
          <w:szCs w:val="24"/>
          <w:lang w:val="en-US"/>
        </w:rPr>
        <w:t>The Needs Assessment, The Home Assessment, An Occupational Therapy (OT) Assessment and Financial Support Assessment</w:t>
      </w:r>
    </w:p>
    <w:p w14:paraId="01C0841F" w14:textId="77777777" w:rsidR="00315A77" w:rsidRPr="00315A77" w:rsidRDefault="00315A77" w:rsidP="00315A77">
      <w:pPr>
        <w:rPr>
          <w:rFonts w:eastAsia="Arial"/>
          <w:lang w:val="en-US"/>
        </w:rPr>
      </w:pPr>
    </w:p>
    <w:p w14:paraId="519949E4" w14:textId="77777777" w:rsidR="00315A77" w:rsidRPr="006F0A8D" w:rsidRDefault="00315A77" w:rsidP="00315A77">
      <w:pPr>
        <w:rPr>
          <w:rFonts w:ascii="Arial" w:eastAsia="Arial" w:hAnsi="Arial" w:cs="Arial"/>
          <w:sz w:val="24"/>
          <w:szCs w:val="24"/>
          <w:lang w:val="en-US"/>
        </w:rPr>
      </w:pPr>
      <w:r w:rsidRPr="006F0A8D">
        <w:rPr>
          <w:rFonts w:ascii="Arial" w:eastAsia="Arial" w:hAnsi="Arial" w:cs="Arial"/>
          <w:sz w:val="24"/>
          <w:szCs w:val="24"/>
          <w:lang w:val="en-US"/>
        </w:rPr>
        <w:t xml:space="preserve">The needs assessment examines the way the individual handles everyday duties such as dressing, washing their clothes, and cooking. The primary objective is to </w:t>
      </w:r>
      <w:r w:rsidRPr="006F0A8D">
        <w:rPr>
          <w:rFonts w:ascii="Arial" w:eastAsia="Arial" w:hAnsi="Arial" w:cs="Arial"/>
          <w:sz w:val="24"/>
          <w:szCs w:val="24"/>
        </w:rPr>
        <w:t>determine</w:t>
      </w:r>
      <w:r w:rsidRPr="006F0A8D">
        <w:rPr>
          <w:rFonts w:ascii="Arial" w:eastAsia="Arial" w:hAnsi="Arial" w:cs="Arial"/>
          <w:sz w:val="24"/>
          <w:szCs w:val="24"/>
          <w:lang w:val="en-US"/>
        </w:rPr>
        <w:t xml:space="preserve"> whether they require assistance with their healthcare needs, from a qualified carer, a day center, or a care home. It can also identify household fixtures and modifications that could be beneficial. </w:t>
      </w:r>
    </w:p>
    <w:p w14:paraId="00B48541" w14:textId="77777777" w:rsidR="00315A77" w:rsidRPr="006F0A8D" w:rsidRDefault="00315A77" w:rsidP="00315A77">
      <w:pPr>
        <w:rPr>
          <w:rFonts w:ascii="Arial" w:hAnsi="Arial" w:cs="Arial"/>
          <w:sz w:val="24"/>
          <w:szCs w:val="24"/>
        </w:rPr>
      </w:pPr>
      <w:r w:rsidRPr="006F0A8D">
        <w:rPr>
          <w:rFonts w:ascii="Arial" w:eastAsia="Arial" w:hAnsi="Arial" w:cs="Arial"/>
          <w:sz w:val="24"/>
          <w:szCs w:val="24"/>
          <w:lang w:val="en-US"/>
        </w:rPr>
        <w:t xml:space="preserve">Social services are able to handle this, through their website at </w:t>
      </w:r>
      <w:hyperlink w:history="1">
        <w:r w:rsidRPr="006F0A8D">
          <w:rPr>
            <w:rStyle w:val="Hyperlink"/>
            <w:rFonts w:ascii="Arial" w:eastAsiaTheme="majorEastAsia" w:hAnsi="Arial" w:cs="Arial"/>
            <w:sz w:val="24"/>
            <w:szCs w:val="24"/>
          </w:rPr>
          <w:t>apply for a needs assessment by social services - GOV.UK (www.gov.uk)</w:t>
        </w:r>
      </w:hyperlink>
    </w:p>
    <w:p w14:paraId="2868B56E" w14:textId="77777777" w:rsidR="00315A77" w:rsidRPr="006F0A8D" w:rsidRDefault="00315A77" w:rsidP="00315A77">
      <w:pPr>
        <w:rPr>
          <w:rFonts w:ascii="Arial" w:eastAsia="Arial" w:hAnsi="Arial" w:cs="Arial"/>
          <w:sz w:val="24"/>
          <w:szCs w:val="24"/>
          <w:lang w:val="en-US"/>
        </w:rPr>
      </w:pPr>
      <w:r w:rsidRPr="006F0A8D">
        <w:rPr>
          <w:rFonts w:ascii="Arial" w:eastAsia="Arial" w:hAnsi="Arial" w:cs="Arial"/>
          <w:sz w:val="24"/>
          <w:szCs w:val="24"/>
          <w:lang w:val="en-US"/>
        </w:rPr>
        <w:t xml:space="preserve">The home assessment focuses on adaptations for the home that involve access ramps, grab railings, stairlifts, as well as walk-in showers. </w:t>
      </w:r>
    </w:p>
    <w:p w14:paraId="5404F3E2" w14:textId="77777777" w:rsidR="00315A77" w:rsidRPr="006F0A8D" w:rsidRDefault="00315A77" w:rsidP="00315A77">
      <w:pPr>
        <w:rPr>
          <w:rFonts w:ascii="Arial" w:eastAsia="Arial" w:hAnsi="Arial" w:cs="Arial"/>
          <w:sz w:val="24"/>
          <w:szCs w:val="24"/>
          <w:lang w:val="en-US"/>
        </w:rPr>
      </w:pPr>
      <w:r w:rsidRPr="006F0A8D">
        <w:rPr>
          <w:rFonts w:ascii="Arial" w:eastAsia="Arial" w:hAnsi="Arial" w:cs="Arial"/>
          <w:sz w:val="24"/>
          <w:szCs w:val="24"/>
          <w:lang w:val="en-US"/>
        </w:rPr>
        <w:t xml:space="preserve">The person performing the assessment may also suggest routine aids and assistive devices. You can also apply through their website </w:t>
      </w:r>
      <w:hyperlink r:id="rId12" w:history="1">
        <w:r w:rsidRPr="006F0A8D">
          <w:rPr>
            <w:rStyle w:val="Hyperlink"/>
            <w:rFonts w:ascii="Arial" w:eastAsia="Arial" w:hAnsi="Arial" w:cs="Arial"/>
            <w:sz w:val="24"/>
            <w:szCs w:val="24"/>
            <w:lang w:val="en-US"/>
          </w:rPr>
          <w:t>www.gov.uk/apply-home-equipment-for-disabled</w:t>
        </w:r>
      </w:hyperlink>
    </w:p>
    <w:p w14:paraId="5D0D0FE9" w14:textId="77777777" w:rsidR="00315A77" w:rsidRPr="006F0A8D" w:rsidRDefault="00315A77" w:rsidP="00315A77">
      <w:pPr>
        <w:rPr>
          <w:rFonts w:ascii="Arial" w:eastAsia="Arial" w:hAnsi="Arial" w:cs="Arial"/>
          <w:sz w:val="24"/>
          <w:szCs w:val="24"/>
          <w:lang w:val="en-US"/>
        </w:rPr>
      </w:pPr>
      <w:r w:rsidRPr="006F0A8D">
        <w:rPr>
          <w:rFonts w:ascii="Arial" w:eastAsia="Arial" w:hAnsi="Arial" w:cs="Arial"/>
          <w:sz w:val="24"/>
          <w:szCs w:val="24"/>
          <w:lang w:val="en-US"/>
        </w:rPr>
        <w:t xml:space="preserve">An Occupational Therapy is performed by a therapist who </w:t>
      </w:r>
      <w:r w:rsidRPr="006F0A8D">
        <w:rPr>
          <w:rFonts w:ascii="Arial" w:eastAsia="Arial" w:hAnsi="Arial" w:cs="Arial"/>
          <w:sz w:val="24"/>
          <w:szCs w:val="24"/>
        </w:rPr>
        <w:t>specialises</w:t>
      </w:r>
      <w:r w:rsidRPr="006F0A8D">
        <w:rPr>
          <w:rFonts w:ascii="Arial" w:eastAsia="Arial" w:hAnsi="Arial" w:cs="Arial"/>
          <w:sz w:val="24"/>
          <w:szCs w:val="24"/>
          <w:lang w:val="en-US"/>
        </w:rPr>
        <w:t xml:space="preserve"> in occupational health and is designed to help those who struggle with aspects of daily life, such as demonstrating new approaches to household duties and suggesting resources to assist with these situations. Patients can request a referral from their General Practitioner or from the memory service.</w:t>
      </w:r>
    </w:p>
    <w:p w14:paraId="592847E4" w14:textId="77777777" w:rsidR="00315A77" w:rsidRPr="006F0A8D" w:rsidRDefault="00315A77" w:rsidP="00315A77">
      <w:pPr>
        <w:rPr>
          <w:rFonts w:ascii="Arial" w:eastAsia="Arial" w:hAnsi="Arial" w:cs="Arial"/>
          <w:sz w:val="24"/>
          <w:szCs w:val="24"/>
        </w:rPr>
      </w:pPr>
    </w:p>
    <w:p w14:paraId="795AE565" w14:textId="77777777" w:rsidR="00315A77" w:rsidRDefault="00315A77" w:rsidP="00315A77">
      <w:pPr>
        <w:rPr>
          <w:rFonts w:ascii="Arial" w:eastAsia="Arial" w:hAnsi="Arial" w:cs="Arial"/>
          <w:sz w:val="24"/>
          <w:szCs w:val="24"/>
          <w:lang w:val="en-US"/>
        </w:rPr>
      </w:pPr>
      <w:r w:rsidRPr="006F0A8D">
        <w:rPr>
          <w:rFonts w:ascii="Arial" w:eastAsia="Arial" w:hAnsi="Arial" w:cs="Arial"/>
          <w:sz w:val="24"/>
          <w:szCs w:val="24"/>
          <w:lang w:val="en-US"/>
        </w:rPr>
        <w:t>Financial support assessment</w:t>
      </w:r>
      <w:r w:rsidRPr="006F0A8D">
        <w:rPr>
          <w:rFonts w:ascii="Arial" w:hAnsi="Arial" w:cs="Arial"/>
          <w:sz w:val="24"/>
          <w:szCs w:val="24"/>
        </w:rPr>
        <w:t xml:space="preserve"> </w:t>
      </w:r>
      <w:r w:rsidRPr="006F0A8D">
        <w:rPr>
          <w:rFonts w:ascii="Arial" w:eastAsia="Arial" w:hAnsi="Arial" w:cs="Arial"/>
          <w:sz w:val="24"/>
          <w:szCs w:val="24"/>
          <w:lang w:val="en-US"/>
        </w:rPr>
        <w:t>surprisingly doesn’t need to be costly, typically a simple solution for living aids and home adaptions can be beneficial</w:t>
      </w:r>
      <w:r w:rsidRPr="006F0A8D">
        <w:rPr>
          <w:rFonts w:ascii="Arial" w:hAnsi="Arial" w:cs="Arial"/>
          <w:sz w:val="24"/>
          <w:szCs w:val="24"/>
          <w:lang w:val="en-US"/>
        </w:rPr>
        <w:t>, c</w:t>
      </w:r>
      <w:r w:rsidRPr="006F0A8D">
        <w:rPr>
          <w:rFonts w:ascii="Arial" w:eastAsia="Arial" w:hAnsi="Arial" w:cs="Arial"/>
          <w:sz w:val="24"/>
          <w:szCs w:val="24"/>
          <w:lang w:val="en-US"/>
        </w:rPr>
        <w:t>ertain adjustments might prove more expensive, however there is funding available to assist with these matters.</w:t>
      </w:r>
      <w:r w:rsidRPr="006F0A8D">
        <w:rPr>
          <w:rFonts w:ascii="Arial" w:hAnsi="Arial" w:cs="Arial"/>
          <w:sz w:val="24"/>
          <w:szCs w:val="24"/>
        </w:rPr>
        <w:t xml:space="preserve"> </w:t>
      </w:r>
      <w:r w:rsidRPr="006F0A8D">
        <w:rPr>
          <w:rFonts w:ascii="Arial" w:eastAsia="Arial" w:hAnsi="Arial" w:cs="Arial"/>
          <w:sz w:val="24"/>
          <w:szCs w:val="24"/>
          <w:lang w:val="en-US"/>
        </w:rPr>
        <w:t>The local council covers the cost of minor home modifications that amount to no more than a total of £1,000 each, such as grab rails, accessible ramps, and motion-activated outside lighting are examples of such features.</w:t>
      </w:r>
    </w:p>
    <w:p w14:paraId="2F1F3F4A" w14:textId="6BD8F4CE" w:rsidR="00315A77" w:rsidRPr="006F0A8D" w:rsidRDefault="00315A77" w:rsidP="00315A77">
      <w:pPr>
        <w:rPr>
          <w:rFonts w:ascii="Arial" w:eastAsia="Arial" w:hAnsi="Arial" w:cs="Arial"/>
          <w:sz w:val="24"/>
          <w:szCs w:val="24"/>
          <w:lang w:val="en-US"/>
        </w:rPr>
      </w:pPr>
      <w:r w:rsidRPr="006F0A8D">
        <w:rPr>
          <w:rFonts w:ascii="Arial" w:eastAsia="Arial" w:hAnsi="Arial" w:cs="Arial"/>
          <w:sz w:val="24"/>
          <w:szCs w:val="24"/>
          <w:lang w:val="en-US"/>
        </w:rPr>
        <w:t xml:space="preserve">Much bigger modifications, for example transforming a bathroom into a wet room, are unlikely to be supported by the local council, although you might be eligible for a grant to assist with reducing or cover the fees. These include the Disabled Facilities Grant along with funding from agencies and charitable </w:t>
      </w:r>
      <w:r w:rsidRPr="006F0A8D">
        <w:rPr>
          <w:rFonts w:ascii="Arial" w:eastAsia="Arial" w:hAnsi="Arial" w:cs="Arial"/>
          <w:sz w:val="24"/>
          <w:szCs w:val="24"/>
        </w:rPr>
        <w:t>organisations</w:t>
      </w:r>
      <w:r w:rsidRPr="006F0A8D">
        <w:rPr>
          <w:rFonts w:ascii="Arial" w:eastAsia="Arial" w:hAnsi="Arial" w:cs="Arial"/>
          <w:sz w:val="24"/>
          <w:szCs w:val="24"/>
          <w:lang w:val="en-US"/>
        </w:rPr>
        <w:t xml:space="preserve"> such as Independence at Home and, in some cases, local Age UK branches. The Home Independence Agency can also assist you in locating funding within the region you reside in.</w:t>
      </w:r>
      <w:r w:rsidRPr="006F0A8D">
        <w:rPr>
          <w:rFonts w:ascii="Arial" w:hAnsi="Arial" w:cs="Arial"/>
          <w:sz w:val="24"/>
          <w:szCs w:val="24"/>
        </w:rPr>
        <w:t xml:space="preserve"> </w:t>
      </w:r>
      <w:r w:rsidRPr="006F0A8D">
        <w:rPr>
          <w:rFonts w:ascii="Arial" w:eastAsia="Arial" w:hAnsi="Arial" w:cs="Arial"/>
          <w:sz w:val="24"/>
          <w:szCs w:val="24"/>
          <w:lang w:val="en-US"/>
        </w:rPr>
        <w:t>Certain aids for mobility, like mobility equipment and toilet seats, can be accessible for hire from the British Red Cross, as well as local councils and memory services might lend smaller goods like calendar clocks.</w:t>
      </w:r>
      <w:sdt>
        <w:sdtPr>
          <w:rPr>
            <w:rFonts w:ascii="Arial" w:eastAsia="Arial" w:hAnsi="Arial" w:cs="Arial"/>
            <w:sz w:val="24"/>
            <w:szCs w:val="24"/>
            <w:lang w:val="en-US"/>
          </w:rPr>
          <w:id w:val="2052568489"/>
          <w:citation/>
        </w:sdtPr>
        <w:sdtContent>
          <w:r w:rsidRPr="006F0A8D">
            <w:rPr>
              <w:rFonts w:ascii="Arial" w:eastAsia="Arial" w:hAnsi="Arial" w:cs="Arial"/>
              <w:sz w:val="24"/>
              <w:szCs w:val="24"/>
              <w:lang w:val="en-US"/>
            </w:rPr>
            <w:fldChar w:fldCharType="begin"/>
          </w:r>
          <w:r w:rsidRPr="006F0A8D">
            <w:rPr>
              <w:rFonts w:ascii="Arial" w:eastAsia="Arial" w:hAnsi="Arial" w:cs="Arial"/>
              <w:sz w:val="24"/>
              <w:szCs w:val="24"/>
            </w:rPr>
            <w:instrText xml:space="preserve"> CITATION Dem23 \l 2057 </w:instrText>
          </w:r>
          <w:r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(Dementia Uk, 2023)</w:t>
          </w:r>
          <w:r w:rsidRPr="006F0A8D">
            <w:rPr>
              <w:rFonts w:ascii="Arial" w:eastAsia="Arial" w:hAnsi="Arial" w:cs="Arial"/>
              <w:sz w:val="24"/>
              <w:szCs w:val="24"/>
              <w:lang w:val="en-US"/>
            </w:rPr>
            <w:fldChar w:fldCharType="end"/>
          </w:r>
        </w:sdtContent>
      </w:sdt>
    </w:p>
    <w:p w14:paraId="16C8C5C0" w14:textId="77777777" w:rsidR="00315A77" w:rsidRPr="006F0A8D" w:rsidRDefault="00315A77" w:rsidP="004D5092">
      <w:pPr>
        <w:rPr>
          <w:rFonts w:ascii="Arial" w:eastAsia="Arial" w:hAnsi="Arial" w:cs="Arial"/>
          <w:sz w:val="24"/>
          <w:szCs w:val="24"/>
          <w:lang w:val="en-US"/>
        </w:rPr>
      </w:pPr>
    </w:p>
    <w:p w14:paraId="6852ABCA" w14:textId="77777777" w:rsidR="004D5092" w:rsidRPr="0081676F" w:rsidRDefault="004D5092" w:rsidP="00931E9B">
      <w:pPr>
        <w:pStyle w:val="Heading2"/>
        <w:rPr>
          <w:rStyle w:val="Strong"/>
          <w:rFonts w:ascii="Arial" w:eastAsia="Arial" w:hAnsi="Arial" w:cs="Arial"/>
          <w:b w:val="0"/>
          <w:bCs w:val="0"/>
          <w:color w:val="4472C4" w:themeColor="accent1"/>
          <w:sz w:val="24"/>
          <w:szCs w:val="24"/>
        </w:rPr>
      </w:pPr>
      <w:bookmarkStart w:id="6" w:name="_Toc140829524"/>
      <w:r w:rsidRPr="0081676F">
        <w:rPr>
          <w:rStyle w:val="Strong"/>
          <w:rFonts w:ascii="Arial" w:eastAsia="Arial" w:hAnsi="Arial" w:cs="Arial"/>
          <w:b w:val="0"/>
          <w:bCs w:val="0"/>
          <w:color w:val="4472C4" w:themeColor="accent1"/>
          <w:sz w:val="24"/>
          <w:szCs w:val="24"/>
        </w:rPr>
        <w:t>Medication</w:t>
      </w:r>
      <w:bookmarkEnd w:id="6"/>
    </w:p>
    <w:p w14:paraId="46955FB7" w14:textId="77777777" w:rsidR="004D5092" w:rsidRPr="006F0A8D" w:rsidRDefault="004D5092" w:rsidP="004D5092">
      <w:pPr>
        <w:rPr>
          <w:rFonts w:ascii="Arial" w:eastAsia="Arial" w:hAnsi="Arial" w:cs="Arial"/>
          <w:sz w:val="24"/>
          <w:szCs w:val="24"/>
          <w:lang w:val="en-US"/>
        </w:rPr>
      </w:pPr>
      <w:r w:rsidRPr="006F0A8D">
        <w:rPr>
          <w:rFonts w:ascii="Arial" w:eastAsia="Arial" w:hAnsi="Arial" w:cs="Arial"/>
          <w:sz w:val="24"/>
          <w:szCs w:val="24"/>
          <w:lang w:val="en-US"/>
        </w:rPr>
        <w:t>Cholinesterase inhibitors: Aids in the improvement of cognition as well as memory.</w:t>
      </w:r>
    </w:p>
    <w:p w14:paraId="6B85C891" w14:textId="00699440" w:rsidR="004D5092" w:rsidRPr="006F0A8D" w:rsidRDefault="004D5092" w:rsidP="004D5092">
      <w:pPr>
        <w:rPr>
          <w:rFonts w:ascii="Arial" w:eastAsia="Arial" w:hAnsi="Arial" w:cs="Arial"/>
          <w:sz w:val="24"/>
          <w:szCs w:val="24"/>
          <w:lang w:val="en-US"/>
        </w:rPr>
      </w:pPr>
      <w:r w:rsidRPr="006F0A8D">
        <w:rPr>
          <w:rFonts w:ascii="Arial" w:eastAsia="Arial" w:hAnsi="Arial" w:cs="Arial"/>
          <w:sz w:val="24"/>
          <w:szCs w:val="24"/>
          <w:lang w:val="en-US"/>
        </w:rPr>
        <w:t xml:space="preserve">Cholinesterase inhibitors are used to treat and control dementia caused by Alzheimer's disease. In addition, they are used to treat and manage </w:t>
      </w:r>
      <w:r w:rsidR="003658F3" w:rsidRPr="006F0A8D">
        <w:rPr>
          <w:rFonts w:ascii="Arial" w:eastAsia="Arial" w:hAnsi="Arial" w:cs="Arial"/>
          <w:sz w:val="24"/>
          <w:szCs w:val="24"/>
          <w:lang w:val="en-US"/>
        </w:rPr>
        <w:t>Parkinson’s</w:t>
      </w:r>
      <w:r w:rsidRPr="006F0A8D">
        <w:rPr>
          <w:rFonts w:ascii="Arial" w:eastAsia="Arial" w:hAnsi="Arial" w:cs="Arial"/>
          <w:sz w:val="24"/>
          <w:szCs w:val="24"/>
          <w:lang w:val="en-US"/>
        </w:rPr>
        <w:t xml:space="preserve"> disease, glaucoma, myasthenia gravis, schizophrenia, and </w:t>
      </w:r>
      <w:r w:rsidR="003658F3" w:rsidRPr="006F0A8D">
        <w:rPr>
          <w:rFonts w:ascii="Arial" w:eastAsia="Arial" w:hAnsi="Arial" w:cs="Arial"/>
          <w:sz w:val="24"/>
          <w:szCs w:val="24"/>
          <w:lang w:val="en-US"/>
        </w:rPr>
        <w:t>Lewy</w:t>
      </w:r>
      <w:r w:rsidRPr="006F0A8D">
        <w:rPr>
          <w:rFonts w:ascii="Arial" w:eastAsia="Arial" w:hAnsi="Arial" w:cs="Arial"/>
          <w:sz w:val="24"/>
          <w:szCs w:val="24"/>
          <w:lang w:val="en-US"/>
        </w:rPr>
        <w:t xml:space="preserve"> body dementia.</w:t>
      </w:r>
      <w:sdt>
        <w:sdtPr>
          <w:rPr>
            <w:rFonts w:ascii="Arial" w:eastAsia="Arial" w:hAnsi="Arial" w:cs="Arial"/>
            <w:sz w:val="24"/>
            <w:szCs w:val="24"/>
            <w:lang w:val="en-US"/>
          </w:rPr>
          <w:id w:val="-641722967"/>
          <w:citation/>
        </w:sdtPr>
        <w:sdtContent>
          <w:r w:rsidRPr="006F0A8D">
            <w:rPr>
              <w:rFonts w:ascii="Arial" w:eastAsia="Arial" w:hAnsi="Arial" w:cs="Arial"/>
              <w:sz w:val="24"/>
              <w:szCs w:val="24"/>
              <w:lang w:val="en-US"/>
            </w:rPr>
            <w:fldChar w:fldCharType="begin"/>
          </w:r>
          <w:r w:rsidRPr="006F0A8D">
            <w:rPr>
              <w:rFonts w:ascii="Arial" w:eastAsia="Arial" w:hAnsi="Arial" w:cs="Arial"/>
              <w:sz w:val="24"/>
              <w:szCs w:val="24"/>
            </w:rPr>
            <w:instrText xml:space="preserve"> CITATION Omu23 \l 2057 </w:instrText>
          </w:r>
          <w:r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(Omudhome Ogbru, 2023)</w:t>
          </w:r>
          <w:r w:rsidRPr="006F0A8D">
            <w:rPr>
              <w:rFonts w:ascii="Arial" w:eastAsia="Arial" w:hAnsi="Arial" w:cs="Arial"/>
              <w:sz w:val="24"/>
              <w:szCs w:val="24"/>
              <w:lang w:val="en-US"/>
            </w:rPr>
            <w:fldChar w:fldCharType="end"/>
          </w:r>
        </w:sdtContent>
      </w:sdt>
    </w:p>
    <w:p w14:paraId="22C8C11D" w14:textId="711BED23" w:rsidR="003658F3" w:rsidRPr="006F0A8D" w:rsidRDefault="003658F3" w:rsidP="004D5092">
      <w:pPr>
        <w:rPr>
          <w:rFonts w:ascii="Arial" w:eastAsia="Arial" w:hAnsi="Arial" w:cs="Arial"/>
          <w:sz w:val="24"/>
          <w:szCs w:val="24"/>
          <w:lang w:val="en-US"/>
        </w:rPr>
      </w:pPr>
      <w:r w:rsidRPr="006F0A8D">
        <w:rPr>
          <w:rFonts w:ascii="Arial" w:eastAsia="Arial" w:hAnsi="Arial" w:cs="Arial"/>
          <w:sz w:val="24"/>
          <w:szCs w:val="24"/>
          <w:lang w:val="en-US"/>
        </w:rPr>
        <w:t>N-methyl-D-aspa</w:t>
      </w:r>
      <w:r w:rsidR="00F261CD" w:rsidRPr="006F0A8D">
        <w:rPr>
          <w:rFonts w:ascii="Arial" w:eastAsia="Arial" w:hAnsi="Arial" w:cs="Arial"/>
          <w:sz w:val="24"/>
          <w:szCs w:val="24"/>
          <w:lang w:val="en-US"/>
        </w:rPr>
        <w:t>rtate (NMDA) receptor antagonists, such as memantine</w:t>
      </w:r>
    </w:p>
    <w:p w14:paraId="06EF055B" w14:textId="6D33EE3F" w:rsidR="004D5092" w:rsidRPr="006F0A8D" w:rsidRDefault="004D5092" w:rsidP="004D5092">
      <w:pPr>
        <w:rPr>
          <w:rFonts w:ascii="Arial" w:eastAsia="Arial" w:hAnsi="Arial" w:cs="Arial"/>
          <w:sz w:val="24"/>
          <w:szCs w:val="24"/>
          <w:lang w:val="en-US"/>
        </w:rPr>
      </w:pPr>
      <w:r w:rsidRPr="006F0A8D">
        <w:rPr>
          <w:rFonts w:ascii="Arial" w:eastAsia="Arial" w:hAnsi="Arial" w:cs="Arial"/>
          <w:sz w:val="24"/>
          <w:szCs w:val="24"/>
          <w:lang w:val="en-US"/>
        </w:rPr>
        <w:t xml:space="preserve">are used </w:t>
      </w:r>
      <w:r w:rsidR="003658F3" w:rsidRPr="006F0A8D">
        <w:rPr>
          <w:rFonts w:ascii="Arial" w:eastAsia="Arial" w:hAnsi="Arial" w:cs="Arial"/>
          <w:sz w:val="24"/>
          <w:szCs w:val="24"/>
          <w:lang w:val="en-US"/>
        </w:rPr>
        <w:t>to</w:t>
      </w:r>
      <w:r w:rsidRPr="006F0A8D">
        <w:rPr>
          <w:rFonts w:ascii="Arial" w:eastAsia="Arial" w:hAnsi="Arial" w:cs="Arial"/>
          <w:sz w:val="24"/>
          <w:szCs w:val="24"/>
          <w:lang w:val="en-US"/>
        </w:rPr>
        <w:t xml:space="preserve"> increase memory and ability to learn. Memantine is frequently used when someone is unable to take cholinesterase inhibitors, although it can be prescribed when combined with cholinesterase inhibitors if necessary</w:t>
      </w:r>
      <w:sdt>
        <w:sdtPr>
          <w:rPr>
            <w:rFonts w:ascii="Arial" w:eastAsia="Arial" w:hAnsi="Arial" w:cs="Arial"/>
            <w:sz w:val="24"/>
            <w:szCs w:val="24"/>
            <w:lang w:val="en-US"/>
          </w:rPr>
          <w:id w:val="-181585121"/>
          <w:citation/>
        </w:sdtPr>
        <w:sdtContent>
          <w:r w:rsidRPr="006F0A8D">
            <w:rPr>
              <w:rFonts w:ascii="Arial" w:eastAsia="Arial" w:hAnsi="Arial" w:cs="Arial"/>
              <w:sz w:val="24"/>
              <w:szCs w:val="24"/>
              <w:lang w:val="en-US"/>
            </w:rPr>
            <w:fldChar w:fldCharType="begin"/>
          </w:r>
          <w:r w:rsidRPr="006F0A8D">
            <w:rPr>
              <w:rFonts w:ascii="Arial" w:eastAsia="Arial" w:hAnsi="Arial" w:cs="Arial"/>
              <w:sz w:val="24"/>
              <w:szCs w:val="24"/>
            </w:rPr>
            <w:instrText xml:space="preserve"> CITATION Hei23 \l 2057 </w:instrText>
          </w:r>
          <w:r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(Heidi Moawad, 2023)</w:t>
          </w:r>
          <w:r w:rsidRPr="006F0A8D">
            <w:rPr>
              <w:rFonts w:ascii="Arial" w:eastAsia="Arial" w:hAnsi="Arial" w:cs="Arial"/>
              <w:sz w:val="24"/>
              <w:szCs w:val="24"/>
              <w:lang w:val="en-US"/>
            </w:rPr>
            <w:fldChar w:fldCharType="end"/>
          </w:r>
        </w:sdtContent>
      </w:sdt>
    </w:p>
    <w:p w14:paraId="7D853EF3" w14:textId="5F04D943" w:rsidR="004D5092" w:rsidRPr="006F0A8D" w:rsidRDefault="004D5092" w:rsidP="004D5092">
      <w:pPr>
        <w:rPr>
          <w:rFonts w:ascii="Arial" w:eastAsia="Arial" w:hAnsi="Arial" w:cs="Arial"/>
          <w:sz w:val="24"/>
          <w:szCs w:val="24"/>
          <w:lang w:val="en-US"/>
        </w:rPr>
      </w:pPr>
      <w:r w:rsidRPr="006F0A8D">
        <w:rPr>
          <w:rFonts w:ascii="Arial" w:eastAsia="Arial" w:hAnsi="Arial" w:cs="Arial"/>
          <w:sz w:val="24"/>
          <w:szCs w:val="24"/>
          <w:lang w:val="en-US"/>
        </w:rPr>
        <w:t xml:space="preserve">Antipsychotics </w:t>
      </w:r>
      <w:r w:rsidR="0034150C" w:rsidRPr="006F0A8D">
        <w:rPr>
          <w:rFonts w:ascii="Arial" w:eastAsia="Arial" w:hAnsi="Arial" w:cs="Arial"/>
          <w:sz w:val="24"/>
          <w:szCs w:val="24"/>
          <w:lang w:val="en-US"/>
        </w:rPr>
        <w:t>are used</w:t>
      </w:r>
      <w:r w:rsidRPr="006F0A8D">
        <w:rPr>
          <w:rFonts w:ascii="Arial" w:eastAsia="Arial" w:hAnsi="Arial" w:cs="Arial"/>
          <w:sz w:val="24"/>
          <w:szCs w:val="24"/>
          <w:lang w:val="en-US"/>
        </w:rPr>
        <w:t xml:space="preserve"> for the treatment of depression, anxiety, and restlessness.</w:t>
      </w:r>
    </w:p>
    <w:p w14:paraId="7BCCF0DA" w14:textId="6C74973A" w:rsidR="004D5092" w:rsidRPr="006F0A8D" w:rsidRDefault="004D5092" w:rsidP="004D5092">
      <w:pPr>
        <w:rPr>
          <w:rFonts w:ascii="Arial" w:eastAsia="Arial" w:hAnsi="Arial" w:cs="Arial"/>
          <w:sz w:val="24"/>
          <w:szCs w:val="24"/>
          <w:lang w:val="en-US"/>
        </w:rPr>
      </w:pPr>
      <w:r w:rsidRPr="006F0A8D">
        <w:rPr>
          <w:rFonts w:ascii="Arial" w:eastAsia="Arial" w:hAnsi="Arial" w:cs="Arial"/>
          <w:sz w:val="24"/>
          <w:szCs w:val="24"/>
          <w:lang w:val="en-US"/>
        </w:rPr>
        <w:t xml:space="preserve">Antipsychotic medications could be used for dementia patients who exhibit symptoms such as aggressiveness and psychosis. </w:t>
      </w:r>
      <w:r w:rsidR="00315A77" w:rsidRPr="006F0A8D">
        <w:rPr>
          <w:rFonts w:ascii="Arial" w:eastAsia="Arial" w:hAnsi="Arial" w:cs="Arial"/>
          <w:sz w:val="24"/>
          <w:szCs w:val="24"/>
          <w:lang w:val="en-US"/>
        </w:rPr>
        <w:t>Fortunately,</w:t>
      </w:r>
      <w:r w:rsidR="001A5A8D">
        <w:rPr>
          <w:rFonts w:ascii="Arial" w:eastAsia="Arial" w:hAnsi="Arial" w:cs="Arial"/>
          <w:sz w:val="24"/>
          <w:szCs w:val="24"/>
          <w:lang w:val="en-US"/>
        </w:rPr>
        <w:t xml:space="preserve"> </w:t>
      </w:r>
      <w:r w:rsidRPr="006F0A8D">
        <w:rPr>
          <w:rFonts w:ascii="Arial" w:eastAsia="Arial" w:hAnsi="Arial" w:cs="Arial"/>
          <w:sz w:val="24"/>
          <w:szCs w:val="24"/>
          <w:lang w:val="en-US"/>
        </w:rPr>
        <w:t xml:space="preserve">this is generally after other medications, like antidepressants, anti-dementia, and anticonvulsants have been tried first </w:t>
      </w:r>
      <w:sdt>
        <w:sdtPr>
          <w:rPr>
            <w:rFonts w:ascii="Arial" w:eastAsia="Arial" w:hAnsi="Arial" w:cs="Arial"/>
            <w:sz w:val="24"/>
            <w:szCs w:val="24"/>
            <w:lang w:val="en-US"/>
          </w:rPr>
          <w:id w:val="1610083051"/>
          <w:citation/>
        </w:sdtPr>
        <w:sdtContent>
          <w:r w:rsidRPr="006F0A8D">
            <w:rPr>
              <w:rFonts w:ascii="Arial" w:eastAsia="Arial" w:hAnsi="Arial" w:cs="Arial"/>
              <w:sz w:val="24"/>
              <w:szCs w:val="24"/>
              <w:lang w:val="en-US"/>
            </w:rPr>
            <w:fldChar w:fldCharType="begin"/>
          </w:r>
          <w:r w:rsidRPr="006F0A8D">
            <w:rPr>
              <w:rFonts w:ascii="Arial" w:eastAsia="Arial" w:hAnsi="Arial" w:cs="Arial"/>
              <w:sz w:val="24"/>
              <w:szCs w:val="24"/>
            </w:rPr>
            <w:instrText xml:space="preserve"> CITATION alz22 \l 2057 </w:instrText>
          </w:r>
          <w:r w:rsidRPr="006F0A8D">
            <w:rPr>
              <w:rFonts w:ascii="Arial" w:eastAsia="Arial" w:hAnsi="Arial" w:cs="Arial"/>
              <w:sz w:val="24"/>
              <w:szCs w:val="24"/>
              <w:lang w:val="en-US"/>
            </w:rPr>
            <w:fldChar w:fldCharType="separate"/>
          </w:r>
          <w:r w:rsidR="002930A6" w:rsidRPr="002930A6">
            <w:rPr>
              <w:rFonts w:ascii="Arial" w:eastAsia="Arial" w:hAnsi="Arial" w:cs="Arial"/>
              <w:noProof/>
              <w:sz w:val="24"/>
              <w:szCs w:val="24"/>
            </w:rPr>
            <w:t>(alzheimers Society, 2022)</w:t>
          </w:r>
          <w:r w:rsidRPr="006F0A8D">
            <w:rPr>
              <w:rFonts w:ascii="Arial" w:eastAsia="Arial" w:hAnsi="Arial" w:cs="Arial"/>
              <w:sz w:val="24"/>
              <w:szCs w:val="24"/>
              <w:lang w:val="en-US"/>
            </w:rPr>
            <w:fldChar w:fldCharType="end"/>
          </w:r>
        </w:sdtContent>
      </w:sdt>
      <w:sdt>
        <w:sdtPr>
          <w:rPr>
            <w:rFonts w:ascii="Arial" w:eastAsia="Arial" w:hAnsi="Arial" w:cs="Arial"/>
            <w:sz w:val="24"/>
            <w:szCs w:val="24"/>
            <w:lang w:val="en-US"/>
          </w:rPr>
          <w:id w:val="1525978719"/>
          <w:citation/>
        </w:sdtPr>
        <w:sdtContent>
          <w:r w:rsidRPr="006F0A8D">
            <w:rPr>
              <w:rFonts w:ascii="Arial" w:eastAsia="Arial" w:hAnsi="Arial" w:cs="Arial"/>
              <w:sz w:val="24"/>
              <w:szCs w:val="24"/>
              <w:lang w:val="en-US"/>
            </w:rPr>
            <w:fldChar w:fldCharType="begin"/>
          </w:r>
          <w:r w:rsidRPr="006F0A8D">
            <w:rPr>
              <w:rFonts w:ascii="Arial" w:eastAsia="Arial" w:hAnsi="Arial" w:cs="Arial"/>
              <w:sz w:val="24"/>
              <w:szCs w:val="24"/>
            </w:rPr>
            <w:instrText xml:space="preserve"> CITATION DrR23 \l 2057 </w:instrText>
          </w:r>
          <w:r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(Bharadwaj, 2023)</w:t>
          </w:r>
          <w:r w:rsidRPr="006F0A8D">
            <w:rPr>
              <w:rFonts w:ascii="Arial" w:eastAsia="Arial" w:hAnsi="Arial" w:cs="Arial"/>
              <w:sz w:val="24"/>
              <w:szCs w:val="24"/>
              <w:lang w:val="en-US"/>
            </w:rPr>
            <w:fldChar w:fldCharType="end"/>
          </w:r>
        </w:sdtContent>
      </w:sdt>
    </w:p>
    <w:p w14:paraId="65FAFCA4" w14:textId="77777777" w:rsidR="004D5092" w:rsidRPr="006F0A8D" w:rsidRDefault="004D5092" w:rsidP="00311305">
      <w:pPr>
        <w:rPr>
          <w:rFonts w:ascii="Arial" w:eastAsia="Arial" w:hAnsi="Arial" w:cs="Arial"/>
          <w:sz w:val="24"/>
          <w:szCs w:val="24"/>
          <w:lang w:val="en-US"/>
        </w:rPr>
      </w:pPr>
    </w:p>
    <w:p w14:paraId="3483D6F0" w14:textId="67F2E50F" w:rsidR="0028130B" w:rsidRPr="00F52D81" w:rsidRDefault="00EB4F99" w:rsidP="00F52D81">
      <w:pPr>
        <w:pStyle w:val="Heading1"/>
        <w:rPr>
          <w:rFonts w:ascii="Arial" w:eastAsia="Arial" w:hAnsi="Arial" w:cs="Arial"/>
          <w:sz w:val="24"/>
          <w:szCs w:val="24"/>
        </w:rPr>
      </w:pPr>
      <w:bookmarkStart w:id="7" w:name="_Toc140829525"/>
      <w:r w:rsidRPr="00F52D81">
        <w:rPr>
          <w:rFonts w:ascii="Arial" w:eastAsia="Arial" w:hAnsi="Arial" w:cs="Arial"/>
          <w:sz w:val="24"/>
          <w:szCs w:val="24"/>
        </w:rPr>
        <w:t xml:space="preserve">Measures </w:t>
      </w:r>
      <w:r w:rsidR="00590EE6" w:rsidRPr="00F52D81">
        <w:rPr>
          <w:rFonts w:ascii="Arial" w:eastAsia="Arial" w:hAnsi="Arial" w:cs="Arial"/>
          <w:sz w:val="24"/>
          <w:szCs w:val="24"/>
        </w:rPr>
        <w:t>o</w:t>
      </w:r>
      <w:r w:rsidRPr="00F52D81">
        <w:rPr>
          <w:rFonts w:ascii="Arial" w:eastAsia="Arial" w:hAnsi="Arial" w:cs="Arial"/>
          <w:sz w:val="24"/>
          <w:szCs w:val="24"/>
        </w:rPr>
        <w:t>f Rehabilitation</w:t>
      </w:r>
      <w:bookmarkEnd w:id="7"/>
    </w:p>
    <w:p w14:paraId="4EEEA710" w14:textId="766276CE" w:rsidR="00FE3C12" w:rsidRPr="006F0A8D" w:rsidRDefault="009C5F47" w:rsidP="00001CB4">
      <w:pPr>
        <w:rPr>
          <w:rFonts w:ascii="Arial" w:eastAsia="Arial" w:hAnsi="Arial" w:cs="Arial"/>
          <w:sz w:val="24"/>
          <w:szCs w:val="24"/>
          <w:lang w:val="en-US"/>
        </w:rPr>
      </w:pPr>
      <w:r w:rsidRPr="006F0A8D">
        <w:rPr>
          <w:rFonts w:ascii="Arial" w:eastAsia="Arial" w:hAnsi="Arial" w:cs="Arial"/>
          <w:sz w:val="24"/>
          <w:szCs w:val="24"/>
          <w:lang w:val="en-US"/>
        </w:rPr>
        <w:t xml:space="preserve">Patients must undergo frequent drug evaluations through their GP, community pharmacist or memory clinic </w:t>
      </w:r>
      <w:r w:rsidR="005538DA" w:rsidRPr="006F0A8D">
        <w:rPr>
          <w:rFonts w:ascii="Arial" w:eastAsia="Arial" w:hAnsi="Arial" w:cs="Arial"/>
          <w:sz w:val="24"/>
          <w:szCs w:val="24"/>
          <w:lang w:val="en-US"/>
        </w:rPr>
        <w:t>to</w:t>
      </w:r>
      <w:r w:rsidRPr="006F0A8D">
        <w:rPr>
          <w:rFonts w:ascii="Arial" w:eastAsia="Arial" w:hAnsi="Arial" w:cs="Arial"/>
          <w:sz w:val="24"/>
          <w:szCs w:val="24"/>
          <w:lang w:val="en-US"/>
        </w:rPr>
        <w:t xml:space="preserve"> determine if medication has been effective. Assuming their medicine is effective, their signs and symptoms should normally </w:t>
      </w:r>
      <w:r w:rsidR="005538DA" w:rsidRPr="006F0A8D">
        <w:rPr>
          <w:rFonts w:ascii="Arial" w:eastAsia="Arial" w:hAnsi="Arial" w:cs="Arial"/>
          <w:sz w:val="24"/>
          <w:szCs w:val="24"/>
          <w:lang w:val="en-US"/>
        </w:rPr>
        <w:t>improve,</w:t>
      </w:r>
      <w:r w:rsidRPr="006F0A8D">
        <w:rPr>
          <w:rFonts w:ascii="Arial" w:eastAsia="Arial" w:hAnsi="Arial" w:cs="Arial"/>
          <w:sz w:val="24"/>
          <w:szCs w:val="24"/>
          <w:lang w:val="en-US"/>
        </w:rPr>
        <w:t xml:space="preserve"> lasting between six and twelve months before eventually worsening.</w:t>
      </w:r>
      <w:r w:rsidR="00FD5103" w:rsidRPr="006F0A8D">
        <w:rPr>
          <w:rFonts w:ascii="Arial" w:hAnsi="Arial" w:cs="Arial"/>
          <w:sz w:val="24"/>
          <w:szCs w:val="24"/>
        </w:rPr>
        <w:t xml:space="preserve"> </w:t>
      </w:r>
      <w:r w:rsidR="00FD5103" w:rsidRPr="006F0A8D">
        <w:rPr>
          <w:rFonts w:ascii="Arial" w:eastAsia="Arial" w:hAnsi="Arial" w:cs="Arial"/>
          <w:sz w:val="24"/>
          <w:szCs w:val="24"/>
          <w:lang w:val="en-US"/>
        </w:rPr>
        <w:t>Even though a cure is likely a while away</w:t>
      </w:r>
      <w:r w:rsidR="00362724" w:rsidRPr="006F0A8D">
        <w:rPr>
          <w:rFonts w:ascii="Arial" w:eastAsia="Arial" w:hAnsi="Arial" w:cs="Arial"/>
          <w:sz w:val="24"/>
          <w:szCs w:val="24"/>
          <w:lang w:val="en-US"/>
        </w:rPr>
        <w:t>,</w:t>
      </w:r>
      <w:r w:rsidR="00FD5103" w:rsidRPr="006F0A8D">
        <w:rPr>
          <w:rFonts w:ascii="Arial" w:eastAsia="Arial" w:hAnsi="Arial" w:cs="Arial"/>
          <w:sz w:val="24"/>
          <w:szCs w:val="24"/>
          <w:lang w:val="en-US"/>
        </w:rPr>
        <w:t xml:space="preserve"> there </w:t>
      </w:r>
      <w:r w:rsidR="00814E5C" w:rsidRPr="006F0A8D">
        <w:rPr>
          <w:rFonts w:ascii="Arial" w:eastAsia="Arial" w:hAnsi="Arial" w:cs="Arial"/>
          <w:sz w:val="24"/>
          <w:szCs w:val="24"/>
          <w:lang w:val="en-US"/>
        </w:rPr>
        <w:t xml:space="preserve">has been </w:t>
      </w:r>
      <w:r w:rsidR="00362724" w:rsidRPr="006F0A8D">
        <w:rPr>
          <w:rFonts w:ascii="Arial" w:eastAsia="Arial" w:hAnsi="Arial" w:cs="Arial"/>
          <w:sz w:val="24"/>
          <w:szCs w:val="24"/>
          <w:lang w:val="en-US"/>
        </w:rPr>
        <w:t>ongoing</w:t>
      </w:r>
      <w:r w:rsidR="00814E5C" w:rsidRPr="006F0A8D">
        <w:rPr>
          <w:rFonts w:ascii="Arial" w:eastAsia="Arial" w:hAnsi="Arial" w:cs="Arial"/>
          <w:sz w:val="24"/>
          <w:szCs w:val="24"/>
          <w:lang w:val="en-US"/>
        </w:rPr>
        <w:t xml:space="preserve"> </w:t>
      </w:r>
      <w:r w:rsidR="001A69B8" w:rsidRPr="006F0A8D">
        <w:rPr>
          <w:rFonts w:ascii="Arial" w:eastAsia="Arial" w:hAnsi="Arial" w:cs="Arial"/>
          <w:sz w:val="24"/>
          <w:szCs w:val="24"/>
          <w:lang w:val="en-US"/>
        </w:rPr>
        <w:t>research.</w:t>
      </w:r>
      <w:r w:rsidR="00814E5C" w:rsidRPr="006F0A8D">
        <w:rPr>
          <w:rFonts w:ascii="Arial" w:eastAsia="Arial" w:hAnsi="Arial" w:cs="Arial"/>
          <w:sz w:val="24"/>
          <w:szCs w:val="24"/>
          <w:lang w:val="en-US"/>
        </w:rPr>
        <w:t xml:space="preserve"> </w:t>
      </w:r>
    </w:p>
    <w:p w14:paraId="35FDC85F" w14:textId="5D1764C4" w:rsidR="00C70E83" w:rsidRPr="006F0A8D" w:rsidRDefault="00FE3C12" w:rsidP="00001CB4">
      <w:pPr>
        <w:rPr>
          <w:rFonts w:ascii="Arial" w:eastAsia="Arial" w:hAnsi="Arial" w:cs="Arial"/>
          <w:sz w:val="24"/>
          <w:szCs w:val="24"/>
          <w:lang w:val="en-US"/>
        </w:rPr>
      </w:pPr>
      <w:r w:rsidRPr="006F0A8D">
        <w:rPr>
          <w:rFonts w:ascii="Arial" w:eastAsia="Arial" w:hAnsi="Arial" w:cs="Arial"/>
          <w:sz w:val="24"/>
          <w:szCs w:val="24"/>
          <w:lang w:val="en-US"/>
        </w:rPr>
        <w:t xml:space="preserve">For </w:t>
      </w:r>
      <w:r w:rsidR="00FE65B9" w:rsidRPr="006F0A8D">
        <w:rPr>
          <w:rFonts w:ascii="Arial" w:eastAsia="Arial" w:hAnsi="Arial" w:cs="Arial"/>
          <w:sz w:val="24"/>
          <w:szCs w:val="24"/>
          <w:lang w:val="en-US"/>
        </w:rPr>
        <w:t>example,</w:t>
      </w:r>
      <w:r w:rsidRPr="006F0A8D">
        <w:rPr>
          <w:rFonts w:ascii="Arial" w:eastAsia="Arial" w:hAnsi="Arial" w:cs="Arial"/>
          <w:sz w:val="24"/>
          <w:szCs w:val="24"/>
          <w:lang w:val="en-US"/>
        </w:rPr>
        <w:t xml:space="preserve"> </w:t>
      </w:r>
      <w:r w:rsidR="00D61528" w:rsidRPr="006F0A8D">
        <w:rPr>
          <w:rFonts w:ascii="Arial" w:eastAsia="Arial" w:hAnsi="Arial" w:cs="Arial"/>
          <w:sz w:val="24"/>
          <w:szCs w:val="24"/>
          <w:lang w:val="en-US"/>
        </w:rPr>
        <w:t xml:space="preserve">scientist have discovered that… </w:t>
      </w:r>
    </w:p>
    <w:p w14:paraId="6EE3799C" w14:textId="2527090A" w:rsidR="00C70E83" w:rsidRPr="006F0A8D" w:rsidRDefault="00C70E83" w:rsidP="00001CB4">
      <w:pPr>
        <w:rPr>
          <w:rFonts w:ascii="Arial" w:eastAsia="Arial" w:hAnsi="Arial" w:cs="Arial"/>
          <w:sz w:val="24"/>
          <w:szCs w:val="24"/>
          <w:lang w:val="en-US"/>
        </w:rPr>
      </w:pPr>
      <w:r w:rsidRPr="006F0A8D">
        <w:rPr>
          <w:rFonts w:ascii="Arial" w:eastAsia="Arial" w:hAnsi="Arial" w:cs="Arial"/>
          <w:sz w:val="24"/>
          <w:szCs w:val="24"/>
          <w:lang w:val="en-US"/>
        </w:rPr>
        <w:t>Stem cells are referred to as "building block" cells. They have the potential to grow into a wide range of cell types, such as nerve cells and brain cells.</w:t>
      </w:r>
    </w:p>
    <w:p w14:paraId="59EB4FE0" w14:textId="0ABEE3E6" w:rsidR="00BF7D62" w:rsidRPr="006F0A8D" w:rsidRDefault="00BF7D62" w:rsidP="00BF7D62">
      <w:pPr>
        <w:rPr>
          <w:rFonts w:ascii="Arial" w:eastAsia="Arial" w:hAnsi="Arial" w:cs="Arial"/>
          <w:sz w:val="24"/>
          <w:szCs w:val="24"/>
          <w:lang w:val="en-US"/>
        </w:rPr>
      </w:pPr>
      <w:r w:rsidRPr="006F0A8D">
        <w:rPr>
          <w:rFonts w:ascii="Arial" w:eastAsia="Arial" w:hAnsi="Arial" w:cs="Arial"/>
          <w:sz w:val="24"/>
          <w:szCs w:val="24"/>
          <w:lang w:val="en-US"/>
        </w:rPr>
        <w:t xml:space="preserve">Skin cells extracted from individuals suffering dementia, particularly those with Alzheimer's, had been "reprogrammed" into stem cells in a research facility by scientists. They then trigger these stem cells </w:t>
      </w:r>
      <w:r w:rsidR="006A285A" w:rsidRPr="006F0A8D">
        <w:rPr>
          <w:rFonts w:ascii="Arial" w:eastAsia="Arial" w:hAnsi="Arial" w:cs="Arial"/>
          <w:sz w:val="24"/>
          <w:szCs w:val="24"/>
          <w:lang w:val="en-US"/>
        </w:rPr>
        <w:t>to</w:t>
      </w:r>
      <w:r w:rsidRPr="006F0A8D">
        <w:rPr>
          <w:rFonts w:ascii="Arial" w:eastAsia="Arial" w:hAnsi="Arial" w:cs="Arial"/>
          <w:sz w:val="24"/>
          <w:szCs w:val="24"/>
          <w:lang w:val="en-US"/>
        </w:rPr>
        <w:t xml:space="preserve"> differentiate into brain cells.</w:t>
      </w:r>
      <w:r w:rsidR="004C4951" w:rsidRPr="006F0A8D">
        <w:rPr>
          <w:rFonts w:ascii="Arial" w:eastAsia="Arial" w:hAnsi="Arial" w:cs="Arial"/>
          <w:sz w:val="24"/>
          <w:szCs w:val="24"/>
          <w:lang w:val="en-US"/>
        </w:rPr>
        <w:t xml:space="preserve"> </w:t>
      </w:r>
      <w:r w:rsidRPr="006F0A8D">
        <w:rPr>
          <w:rFonts w:ascii="Arial" w:eastAsia="Arial" w:hAnsi="Arial" w:cs="Arial"/>
          <w:sz w:val="24"/>
          <w:szCs w:val="24"/>
          <w:lang w:val="en-US"/>
        </w:rPr>
        <w:t xml:space="preserve">Experts have obtained essential knowledge </w:t>
      </w:r>
      <w:r w:rsidR="001F1BC3" w:rsidRPr="006F0A8D">
        <w:rPr>
          <w:rFonts w:ascii="Arial" w:eastAsia="Arial" w:hAnsi="Arial" w:cs="Arial"/>
          <w:sz w:val="24"/>
          <w:szCs w:val="24"/>
          <w:lang w:val="en-US"/>
        </w:rPr>
        <w:t>to understand</w:t>
      </w:r>
      <w:r w:rsidRPr="006F0A8D">
        <w:rPr>
          <w:rFonts w:ascii="Arial" w:eastAsia="Arial" w:hAnsi="Arial" w:cs="Arial"/>
          <w:sz w:val="24"/>
          <w:szCs w:val="24"/>
          <w:lang w:val="en-US"/>
        </w:rPr>
        <w:t xml:space="preserve"> how brain injury develops and how it might be stopped by examining these cells.</w:t>
      </w:r>
    </w:p>
    <w:p w14:paraId="40896B29" w14:textId="4B1FFAF6" w:rsidR="00C70E83" w:rsidRPr="006F0A8D" w:rsidRDefault="00BF7D62" w:rsidP="00BF7D62">
      <w:pPr>
        <w:rPr>
          <w:rFonts w:ascii="Arial" w:eastAsia="Arial" w:hAnsi="Arial" w:cs="Arial"/>
          <w:sz w:val="24"/>
          <w:szCs w:val="24"/>
          <w:lang w:val="en-US"/>
        </w:rPr>
      </w:pPr>
      <w:r w:rsidRPr="006F0A8D">
        <w:rPr>
          <w:rFonts w:ascii="Arial" w:eastAsia="Arial" w:hAnsi="Arial" w:cs="Arial"/>
          <w:sz w:val="24"/>
          <w:szCs w:val="24"/>
          <w:lang w:val="en-US"/>
        </w:rPr>
        <w:t xml:space="preserve">These brain cells can also be </w:t>
      </w:r>
      <w:r w:rsidR="009E0CF7" w:rsidRPr="006F0A8D">
        <w:rPr>
          <w:rFonts w:ascii="Arial" w:eastAsia="Arial" w:hAnsi="Arial" w:cs="Arial"/>
          <w:sz w:val="24"/>
          <w:szCs w:val="24"/>
          <w:lang w:val="en-US"/>
        </w:rPr>
        <w:t>utilized</w:t>
      </w:r>
      <w:r w:rsidRPr="006F0A8D">
        <w:rPr>
          <w:rFonts w:ascii="Arial" w:eastAsia="Arial" w:hAnsi="Arial" w:cs="Arial"/>
          <w:sz w:val="24"/>
          <w:szCs w:val="24"/>
          <w:lang w:val="en-US"/>
        </w:rPr>
        <w:t xml:space="preserve"> to evaluate possible therapies early on.</w:t>
      </w:r>
      <w:sdt>
        <w:sdtPr>
          <w:rPr>
            <w:rFonts w:ascii="Arial" w:eastAsia="Arial" w:hAnsi="Arial" w:cs="Arial"/>
            <w:sz w:val="24"/>
            <w:szCs w:val="24"/>
            <w:lang w:val="en-US"/>
          </w:rPr>
          <w:id w:val="-1292429693"/>
          <w:citation/>
        </w:sdtPr>
        <w:sdtContent>
          <w:r w:rsidR="00F86831" w:rsidRPr="006F0A8D">
            <w:rPr>
              <w:rFonts w:ascii="Arial" w:eastAsia="Arial" w:hAnsi="Arial" w:cs="Arial"/>
              <w:sz w:val="24"/>
              <w:szCs w:val="24"/>
              <w:lang w:val="en-US"/>
            </w:rPr>
            <w:fldChar w:fldCharType="begin"/>
          </w:r>
          <w:r w:rsidR="00F86831" w:rsidRPr="006F0A8D">
            <w:rPr>
              <w:rFonts w:ascii="Arial" w:eastAsia="Arial" w:hAnsi="Arial" w:cs="Arial"/>
              <w:sz w:val="24"/>
              <w:szCs w:val="24"/>
            </w:rPr>
            <w:instrText xml:space="preserve"> CITATION NHS212 \l 2057 </w:instrText>
          </w:r>
          <w:r w:rsidR="00F86831"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(NHS, 2021)</w:t>
          </w:r>
          <w:r w:rsidR="00F86831" w:rsidRPr="006F0A8D">
            <w:rPr>
              <w:rFonts w:ascii="Arial" w:eastAsia="Arial" w:hAnsi="Arial" w:cs="Arial"/>
              <w:sz w:val="24"/>
              <w:szCs w:val="24"/>
              <w:lang w:val="en-US"/>
            </w:rPr>
            <w:fldChar w:fldCharType="end"/>
          </w:r>
        </w:sdtContent>
      </w:sdt>
    </w:p>
    <w:p w14:paraId="6845CCB4" w14:textId="0FEBCC6D" w:rsidR="00C93A6D" w:rsidRPr="006F0A8D" w:rsidRDefault="00E91278" w:rsidP="0018508C">
      <w:pPr>
        <w:rPr>
          <w:rFonts w:ascii="Arial" w:hAnsi="Arial" w:cs="Arial"/>
          <w:sz w:val="24"/>
          <w:szCs w:val="24"/>
        </w:rPr>
      </w:pPr>
      <w:r w:rsidRPr="006F0A8D">
        <w:rPr>
          <w:rFonts w:ascii="Arial" w:eastAsia="Arial" w:hAnsi="Arial" w:cs="Arial"/>
          <w:sz w:val="24"/>
          <w:szCs w:val="24"/>
          <w:lang w:val="en-US"/>
        </w:rPr>
        <w:t xml:space="preserve">Several experiments </w:t>
      </w:r>
      <w:r w:rsidR="006D0DC3" w:rsidRPr="006F0A8D">
        <w:rPr>
          <w:rFonts w:ascii="Arial" w:eastAsia="Arial" w:hAnsi="Arial" w:cs="Arial"/>
          <w:sz w:val="24"/>
          <w:szCs w:val="24"/>
          <w:lang w:val="en-US"/>
        </w:rPr>
        <w:t>exploring</w:t>
      </w:r>
      <w:r w:rsidRPr="006F0A8D">
        <w:rPr>
          <w:rFonts w:ascii="Arial" w:eastAsia="Arial" w:hAnsi="Arial" w:cs="Arial"/>
          <w:sz w:val="24"/>
          <w:szCs w:val="24"/>
          <w:lang w:val="en-US"/>
        </w:rPr>
        <w:t xml:space="preserve"> vaccination or monoclonal antibodies targeting amyloid have currently faile</w:t>
      </w:r>
      <w:r w:rsidR="006D0DC3" w:rsidRPr="006F0A8D">
        <w:rPr>
          <w:rFonts w:ascii="Arial" w:eastAsia="Arial" w:hAnsi="Arial" w:cs="Arial"/>
          <w:sz w:val="24"/>
          <w:szCs w:val="24"/>
          <w:lang w:val="en-US"/>
        </w:rPr>
        <w:t>d,</w:t>
      </w:r>
      <w:r w:rsidRPr="006F0A8D">
        <w:rPr>
          <w:rFonts w:ascii="Arial" w:eastAsia="Arial" w:hAnsi="Arial" w:cs="Arial"/>
          <w:sz w:val="24"/>
          <w:szCs w:val="24"/>
          <w:lang w:val="en-US"/>
        </w:rPr>
        <w:t xml:space="preserve"> </w:t>
      </w:r>
      <w:r w:rsidR="00C93A6D" w:rsidRPr="006F0A8D">
        <w:rPr>
          <w:rFonts w:ascii="Arial" w:eastAsia="Arial" w:hAnsi="Arial" w:cs="Arial"/>
          <w:sz w:val="24"/>
          <w:szCs w:val="24"/>
          <w:lang w:val="en-US"/>
        </w:rPr>
        <w:t>b</w:t>
      </w:r>
      <w:r w:rsidRPr="006F0A8D">
        <w:rPr>
          <w:rFonts w:ascii="Arial" w:eastAsia="Arial" w:hAnsi="Arial" w:cs="Arial"/>
          <w:sz w:val="24"/>
          <w:szCs w:val="24"/>
          <w:lang w:val="en-US"/>
        </w:rPr>
        <w:t xml:space="preserve">ut lessons gained from these unsuccessful experiments have been learned, since </w:t>
      </w:r>
      <w:r w:rsidR="00B57066" w:rsidRPr="006F0A8D">
        <w:rPr>
          <w:rFonts w:ascii="Arial" w:eastAsia="Arial" w:hAnsi="Arial" w:cs="Arial"/>
          <w:sz w:val="24"/>
          <w:szCs w:val="24"/>
          <w:lang w:val="en-US"/>
        </w:rPr>
        <w:t>several</w:t>
      </w:r>
      <w:r w:rsidRPr="006F0A8D">
        <w:rPr>
          <w:rFonts w:ascii="Arial" w:eastAsia="Arial" w:hAnsi="Arial" w:cs="Arial"/>
          <w:sz w:val="24"/>
          <w:szCs w:val="24"/>
          <w:lang w:val="en-US"/>
        </w:rPr>
        <w:t xml:space="preserve"> fresh clinical studies are currently underway.</w:t>
      </w:r>
      <w:r w:rsidR="0018508C" w:rsidRPr="006F0A8D">
        <w:rPr>
          <w:rFonts w:ascii="Arial" w:hAnsi="Arial" w:cs="Arial"/>
          <w:sz w:val="24"/>
          <w:szCs w:val="24"/>
        </w:rPr>
        <w:t xml:space="preserve"> </w:t>
      </w:r>
    </w:p>
    <w:p w14:paraId="5DCB7F2A" w14:textId="18254146" w:rsidR="0018508C" w:rsidRPr="006F0A8D" w:rsidRDefault="0018508C" w:rsidP="0018508C">
      <w:pPr>
        <w:rPr>
          <w:rFonts w:ascii="Arial" w:eastAsia="Arial" w:hAnsi="Arial" w:cs="Arial"/>
          <w:sz w:val="24"/>
          <w:szCs w:val="24"/>
          <w:lang w:val="en-US"/>
        </w:rPr>
      </w:pPr>
      <w:r w:rsidRPr="006F0A8D">
        <w:rPr>
          <w:rFonts w:ascii="Arial" w:eastAsia="Arial" w:hAnsi="Arial" w:cs="Arial"/>
          <w:sz w:val="24"/>
          <w:szCs w:val="24"/>
          <w:lang w:val="en-US"/>
        </w:rPr>
        <w:t>The CLARITY trial, for example, is assessing the effectiveness of the monoclonal antibody BAN2401 (</w:t>
      </w:r>
      <w:proofErr w:type="spellStart"/>
      <w:r w:rsidRPr="006F0A8D">
        <w:rPr>
          <w:rFonts w:ascii="Arial" w:eastAsia="Arial" w:hAnsi="Arial" w:cs="Arial"/>
          <w:sz w:val="24"/>
          <w:szCs w:val="24"/>
          <w:lang w:val="en-US"/>
        </w:rPr>
        <w:t>lecanemab</w:t>
      </w:r>
      <w:proofErr w:type="spellEnd"/>
      <w:r w:rsidRPr="006F0A8D">
        <w:rPr>
          <w:rFonts w:ascii="Arial" w:eastAsia="Arial" w:hAnsi="Arial" w:cs="Arial"/>
          <w:sz w:val="24"/>
          <w:szCs w:val="24"/>
          <w:lang w:val="en-US"/>
        </w:rPr>
        <w:t>) in avoiding or preventing the early stages of Alzheimer's disease.</w:t>
      </w:r>
    </w:p>
    <w:p w14:paraId="3719BAE3" w14:textId="6B6E745B" w:rsidR="00E91278" w:rsidRPr="006F0A8D" w:rsidRDefault="0018508C" w:rsidP="0018508C">
      <w:pPr>
        <w:rPr>
          <w:rFonts w:ascii="Arial" w:eastAsia="Arial" w:hAnsi="Arial" w:cs="Arial"/>
          <w:sz w:val="24"/>
          <w:szCs w:val="24"/>
          <w:lang w:val="en-US"/>
        </w:rPr>
      </w:pPr>
      <w:r w:rsidRPr="006F0A8D">
        <w:rPr>
          <w:rFonts w:ascii="Arial" w:eastAsia="Arial" w:hAnsi="Arial" w:cs="Arial"/>
          <w:sz w:val="24"/>
          <w:szCs w:val="24"/>
          <w:lang w:val="en-US"/>
        </w:rPr>
        <w:t>Latest studies indicate assurance, and the United States FDA (Food and Drug Administration) is now considering a particular treatment making use of an antibody called aducanumab.</w:t>
      </w:r>
    </w:p>
    <w:p w14:paraId="339FEBDC" w14:textId="77777777" w:rsidR="00363647" w:rsidRPr="006F0A8D" w:rsidRDefault="00363647" w:rsidP="0018508C">
      <w:pPr>
        <w:rPr>
          <w:rFonts w:ascii="Arial" w:eastAsia="Arial" w:hAnsi="Arial" w:cs="Arial"/>
          <w:sz w:val="24"/>
          <w:szCs w:val="24"/>
          <w:lang w:val="en-US"/>
        </w:rPr>
      </w:pPr>
    </w:p>
    <w:p w14:paraId="04ED9F95" w14:textId="77777777" w:rsidR="001C318A" w:rsidRPr="006F0A8D" w:rsidRDefault="00981B0B" w:rsidP="00981B0B">
      <w:pPr>
        <w:rPr>
          <w:rFonts w:ascii="Arial" w:hAnsi="Arial" w:cs="Arial"/>
          <w:sz w:val="24"/>
          <w:szCs w:val="24"/>
        </w:rPr>
      </w:pPr>
      <w:r w:rsidRPr="006F0A8D">
        <w:rPr>
          <w:rFonts w:ascii="Arial" w:hAnsi="Arial" w:cs="Arial"/>
          <w:sz w:val="24"/>
          <w:szCs w:val="24"/>
        </w:rPr>
        <w:t xml:space="preserve">Repurposing </w:t>
      </w:r>
      <w:r w:rsidR="00180F67" w:rsidRPr="006F0A8D">
        <w:rPr>
          <w:rFonts w:ascii="Arial" w:hAnsi="Arial" w:cs="Arial"/>
          <w:sz w:val="24"/>
          <w:szCs w:val="24"/>
        </w:rPr>
        <w:t>m</w:t>
      </w:r>
      <w:r w:rsidR="008B50BD" w:rsidRPr="006F0A8D">
        <w:rPr>
          <w:rFonts w:ascii="Arial" w:hAnsi="Arial" w:cs="Arial"/>
          <w:sz w:val="24"/>
          <w:szCs w:val="24"/>
        </w:rPr>
        <w:t>edicines</w:t>
      </w:r>
      <w:r w:rsidRPr="006F0A8D">
        <w:rPr>
          <w:rFonts w:ascii="Arial" w:hAnsi="Arial" w:cs="Arial"/>
          <w:sz w:val="24"/>
          <w:szCs w:val="24"/>
        </w:rPr>
        <w:t xml:space="preserve"> is</w:t>
      </w:r>
      <w:r w:rsidR="005C0F38" w:rsidRPr="006F0A8D">
        <w:rPr>
          <w:rFonts w:ascii="Arial" w:hAnsi="Arial" w:cs="Arial"/>
          <w:sz w:val="24"/>
          <w:szCs w:val="24"/>
        </w:rPr>
        <w:t xml:space="preserve"> also an option</w:t>
      </w:r>
      <w:r w:rsidRPr="006F0A8D">
        <w:rPr>
          <w:rFonts w:ascii="Arial" w:hAnsi="Arial" w:cs="Arial"/>
          <w:sz w:val="24"/>
          <w:szCs w:val="24"/>
        </w:rPr>
        <w:t xml:space="preserve"> to </w:t>
      </w:r>
      <w:r w:rsidR="008B50BD" w:rsidRPr="006F0A8D">
        <w:rPr>
          <w:rFonts w:ascii="Arial" w:hAnsi="Arial" w:cs="Arial"/>
          <w:sz w:val="24"/>
          <w:szCs w:val="24"/>
        </w:rPr>
        <w:t>acquire</w:t>
      </w:r>
      <w:r w:rsidRPr="006F0A8D">
        <w:rPr>
          <w:rFonts w:ascii="Arial" w:hAnsi="Arial" w:cs="Arial"/>
          <w:sz w:val="24"/>
          <w:szCs w:val="24"/>
        </w:rPr>
        <w:t xml:space="preserve"> new drugs for the treatment of dementia even though it can take several years and millions of pounds, making use of existing pharmaceuticals developed to treat other medical conditions is another typical faster, option to develop treatments to combat dementia. </w:t>
      </w:r>
    </w:p>
    <w:p w14:paraId="3299F5C9" w14:textId="7A727917" w:rsidR="00981B0B" w:rsidRPr="006F0A8D" w:rsidRDefault="00981B0B" w:rsidP="00981B0B">
      <w:pPr>
        <w:rPr>
          <w:rFonts w:ascii="Arial" w:hAnsi="Arial" w:cs="Arial"/>
          <w:sz w:val="24"/>
          <w:szCs w:val="24"/>
        </w:rPr>
      </w:pPr>
      <w:r w:rsidRPr="006F0A8D">
        <w:rPr>
          <w:rFonts w:ascii="Arial" w:hAnsi="Arial" w:cs="Arial"/>
          <w:sz w:val="24"/>
          <w:szCs w:val="24"/>
        </w:rPr>
        <w:t xml:space="preserve">Currently being researched as potential treatments for </w:t>
      </w:r>
      <w:r w:rsidR="001C318A" w:rsidRPr="006F0A8D">
        <w:rPr>
          <w:rFonts w:ascii="Arial" w:hAnsi="Arial" w:cs="Arial"/>
          <w:sz w:val="24"/>
          <w:szCs w:val="24"/>
        </w:rPr>
        <w:t>Alzheimer’s</w:t>
      </w:r>
      <w:r w:rsidRPr="006F0A8D">
        <w:rPr>
          <w:rFonts w:ascii="Arial" w:hAnsi="Arial" w:cs="Arial"/>
          <w:sz w:val="24"/>
          <w:szCs w:val="24"/>
        </w:rPr>
        <w:t xml:space="preserve"> and Vascular </w:t>
      </w:r>
      <w:r w:rsidR="001C318A" w:rsidRPr="006F0A8D">
        <w:rPr>
          <w:rFonts w:ascii="Arial" w:hAnsi="Arial" w:cs="Arial"/>
          <w:sz w:val="24"/>
          <w:szCs w:val="24"/>
        </w:rPr>
        <w:t>dementia</w:t>
      </w:r>
      <w:r w:rsidRPr="006F0A8D">
        <w:rPr>
          <w:rFonts w:ascii="Arial" w:hAnsi="Arial" w:cs="Arial"/>
          <w:sz w:val="24"/>
          <w:szCs w:val="24"/>
        </w:rPr>
        <w:t xml:space="preserve"> are drugs prescribed for</w:t>
      </w:r>
    </w:p>
    <w:p w14:paraId="2F3DD8D3" w14:textId="4A15839C" w:rsidR="001F1B2F" w:rsidRPr="006F0A8D" w:rsidRDefault="00981B0B" w:rsidP="007C7AFB">
      <w:pPr>
        <w:spacing w:after="160" w:line="259" w:lineRule="auto"/>
        <w:rPr>
          <w:rFonts w:ascii="Arial" w:hAnsi="Arial" w:cs="Arial"/>
          <w:sz w:val="24"/>
          <w:szCs w:val="24"/>
        </w:rPr>
      </w:pPr>
      <w:r w:rsidRPr="006F0A8D">
        <w:rPr>
          <w:rFonts w:ascii="Arial" w:hAnsi="Arial" w:cs="Arial"/>
          <w:sz w:val="24"/>
          <w:szCs w:val="24"/>
        </w:rPr>
        <w:lastRenderedPageBreak/>
        <w:t>Diabetes type 2</w:t>
      </w:r>
      <w:r w:rsidR="007C7AFB" w:rsidRPr="006F0A8D">
        <w:rPr>
          <w:rFonts w:ascii="Arial" w:hAnsi="Arial" w:cs="Arial"/>
          <w:sz w:val="24"/>
          <w:szCs w:val="24"/>
        </w:rPr>
        <w:t xml:space="preserve">, </w:t>
      </w:r>
      <w:r w:rsidRPr="006F0A8D">
        <w:rPr>
          <w:rFonts w:ascii="Arial" w:hAnsi="Arial" w:cs="Arial"/>
          <w:sz w:val="24"/>
          <w:szCs w:val="24"/>
        </w:rPr>
        <w:t>High blood pressure</w:t>
      </w:r>
      <w:r w:rsidR="007C7AFB" w:rsidRPr="006F0A8D">
        <w:rPr>
          <w:rFonts w:ascii="Arial" w:hAnsi="Arial" w:cs="Arial"/>
          <w:sz w:val="24"/>
          <w:szCs w:val="24"/>
        </w:rPr>
        <w:t xml:space="preserve"> and </w:t>
      </w:r>
      <w:r w:rsidRPr="006F0A8D">
        <w:rPr>
          <w:rFonts w:ascii="Arial" w:hAnsi="Arial" w:cs="Arial"/>
          <w:sz w:val="24"/>
          <w:szCs w:val="24"/>
        </w:rPr>
        <w:t>Rheumatoid arthritis</w:t>
      </w:r>
      <w:r w:rsidR="006D7857" w:rsidRPr="006F0A8D">
        <w:rPr>
          <w:rFonts w:ascii="Arial" w:hAnsi="Arial" w:cs="Arial"/>
          <w:sz w:val="24"/>
          <w:szCs w:val="24"/>
        </w:rPr>
        <w:t xml:space="preserve"> </w:t>
      </w:r>
      <w:sdt>
        <w:sdtPr>
          <w:rPr>
            <w:rFonts w:ascii="Arial" w:hAnsi="Arial" w:cs="Arial"/>
            <w:sz w:val="24"/>
            <w:szCs w:val="24"/>
          </w:rPr>
          <w:id w:val="2130972175"/>
          <w:citation/>
        </w:sdtPr>
        <w:sdtContent>
          <w:r w:rsidR="00A95A99" w:rsidRPr="006F0A8D">
            <w:rPr>
              <w:rFonts w:ascii="Arial" w:hAnsi="Arial" w:cs="Arial"/>
              <w:sz w:val="24"/>
              <w:szCs w:val="24"/>
            </w:rPr>
            <w:fldChar w:fldCharType="begin"/>
          </w:r>
          <w:r w:rsidR="00A95A99" w:rsidRPr="006F0A8D">
            <w:rPr>
              <w:rFonts w:ascii="Arial" w:hAnsi="Arial" w:cs="Arial"/>
              <w:sz w:val="24"/>
              <w:szCs w:val="24"/>
            </w:rPr>
            <w:instrText xml:space="preserve"> CITATION NHS213 \l 2057 </w:instrText>
          </w:r>
          <w:r w:rsidR="00A95A99" w:rsidRPr="006F0A8D">
            <w:rPr>
              <w:rFonts w:ascii="Arial" w:hAnsi="Arial" w:cs="Arial"/>
              <w:sz w:val="24"/>
              <w:szCs w:val="24"/>
            </w:rPr>
            <w:fldChar w:fldCharType="separate"/>
          </w:r>
          <w:r w:rsidR="002930A6" w:rsidRPr="002930A6">
            <w:rPr>
              <w:rFonts w:ascii="Arial" w:hAnsi="Arial" w:cs="Arial"/>
              <w:noProof/>
              <w:sz w:val="24"/>
              <w:szCs w:val="24"/>
            </w:rPr>
            <w:t>(NHS, 2021)</w:t>
          </w:r>
          <w:r w:rsidR="00A95A99" w:rsidRPr="006F0A8D">
            <w:rPr>
              <w:rFonts w:ascii="Arial" w:hAnsi="Arial" w:cs="Arial"/>
              <w:sz w:val="24"/>
              <w:szCs w:val="24"/>
            </w:rPr>
            <w:fldChar w:fldCharType="end"/>
          </w:r>
        </w:sdtContent>
      </w:sdt>
    </w:p>
    <w:p w14:paraId="3010508F" w14:textId="77777777" w:rsidR="00CF2AD9" w:rsidRPr="006F0A8D" w:rsidRDefault="0084501E" w:rsidP="00311305">
      <w:pPr>
        <w:rPr>
          <w:rFonts w:ascii="Arial" w:eastAsia="Arial" w:hAnsi="Arial" w:cs="Arial"/>
          <w:sz w:val="24"/>
          <w:szCs w:val="24"/>
          <w:lang w:val="en-US"/>
        </w:rPr>
      </w:pPr>
      <w:r w:rsidRPr="006F0A8D">
        <w:rPr>
          <w:rFonts w:ascii="Arial" w:eastAsia="Arial" w:hAnsi="Arial" w:cs="Arial"/>
          <w:sz w:val="24"/>
          <w:szCs w:val="24"/>
          <w:lang w:val="en-US"/>
        </w:rPr>
        <w:t xml:space="preserve">The use of medication provides only a small part for treatment, and no medicine has become available that can stop or reverse the progression of the illness. The World Health </w:t>
      </w:r>
      <w:r w:rsidRPr="006F0A8D">
        <w:rPr>
          <w:rFonts w:ascii="Arial" w:eastAsia="Arial" w:hAnsi="Arial" w:cs="Arial"/>
          <w:sz w:val="24"/>
          <w:szCs w:val="24"/>
        </w:rPr>
        <w:t>Organisation</w:t>
      </w:r>
      <w:r w:rsidRPr="006F0A8D">
        <w:rPr>
          <w:rFonts w:ascii="Arial" w:eastAsia="Arial" w:hAnsi="Arial" w:cs="Arial"/>
          <w:sz w:val="24"/>
          <w:szCs w:val="24"/>
          <w:lang w:val="en-US"/>
        </w:rPr>
        <w:t xml:space="preserve"> has made rehabilitation a fundamental component within </w:t>
      </w:r>
      <w:r w:rsidR="00371183" w:rsidRPr="006F0A8D">
        <w:rPr>
          <w:rFonts w:ascii="Arial" w:eastAsia="Arial" w:hAnsi="Arial" w:cs="Arial"/>
          <w:sz w:val="24"/>
          <w:szCs w:val="24"/>
          <w:lang w:val="en-US"/>
        </w:rPr>
        <w:t xml:space="preserve">a </w:t>
      </w:r>
      <w:r w:rsidRPr="006F0A8D">
        <w:rPr>
          <w:rFonts w:ascii="Arial" w:eastAsia="Arial" w:hAnsi="Arial" w:cs="Arial"/>
          <w:sz w:val="24"/>
          <w:szCs w:val="24"/>
          <w:lang w:val="en-US"/>
        </w:rPr>
        <w:t xml:space="preserve">worldwide plan of action on dementia public health response. Services for rehabilitation have been </w:t>
      </w:r>
      <w:r w:rsidR="00CF2AD9" w:rsidRPr="006F0A8D">
        <w:rPr>
          <w:rFonts w:ascii="Arial" w:eastAsia="Arial" w:hAnsi="Arial" w:cs="Arial"/>
          <w:sz w:val="24"/>
          <w:szCs w:val="24"/>
          <w:lang w:val="en-US"/>
        </w:rPr>
        <w:t>recognized</w:t>
      </w:r>
      <w:r w:rsidRPr="006F0A8D">
        <w:rPr>
          <w:rFonts w:ascii="Arial" w:eastAsia="Arial" w:hAnsi="Arial" w:cs="Arial"/>
          <w:sz w:val="24"/>
          <w:szCs w:val="24"/>
          <w:lang w:val="en-US"/>
        </w:rPr>
        <w:t xml:space="preserve"> as a useful foundation for </w:t>
      </w:r>
      <w:r w:rsidRPr="006F0A8D">
        <w:rPr>
          <w:rFonts w:ascii="Arial" w:eastAsia="Arial" w:hAnsi="Arial" w:cs="Arial"/>
          <w:sz w:val="24"/>
          <w:szCs w:val="24"/>
        </w:rPr>
        <w:t>maximising</w:t>
      </w:r>
      <w:r w:rsidRPr="006F0A8D">
        <w:rPr>
          <w:rFonts w:ascii="Arial" w:eastAsia="Arial" w:hAnsi="Arial" w:cs="Arial"/>
          <w:sz w:val="24"/>
          <w:szCs w:val="24"/>
          <w:lang w:val="en-US"/>
        </w:rPr>
        <w:t xml:space="preserve"> its independence and social involvement in dementia care. </w:t>
      </w:r>
    </w:p>
    <w:p w14:paraId="23B9A6D9" w14:textId="56C408B1" w:rsidR="00E70F11" w:rsidRPr="006F0A8D" w:rsidRDefault="00E70F11" w:rsidP="00311305">
      <w:pPr>
        <w:rPr>
          <w:rFonts w:ascii="Arial" w:eastAsia="Arial" w:hAnsi="Arial" w:cs="Arial"/>
          <w:sz w:val="24"/>
          <w:szCs w:val="24"/>
          <w:lang w:val="en-US"/>
        </w:rPr>
      </w:pPr>
      <w:r w:rsidRPr="006F0A8D">
        <w:rPr>
          <w:rFonts w:ascii="Arial" w:eastAsia="Arial" w:hAnsi="Arial" w:cs="Arial"/>
          <w:sz w:val="24"/>
          <w:szCs w:val="24"/>
          <w:lang w:val="en-US"/>
        </w:rPr>
        <w:t>Everyone</w:t>
      </w:r>
      <w:r w:rsidR="0084501E" w:rsidRPr="006F0A8D">
        <w:rPr>
          <w:rFonts w:ascii="Arial" w:eastAsia="Arial" w:hAnsi="Arial" w:cs="Arial"/>
          <w:sz w:val="24"/>
          <w:szCs w:val="24"/>
          <w:lang w:val="en-US"/>
        </w:rPr>
        <w:t xml:space="preserve"> has unique experiences, interests, motivations, strengths, and requirements based on the kind, course, and severity of the illness</w:t>
      </w:r>
      <w:r w:rsidRPr="006F0A8D">
        <w:rPr>
          <w:rFonts w:ascii="Arial" w:eastAsia="Arial" w:hAnsi="Arial" w:cs="Arial"/>
          <w:sz w:val="24"/>
          <w:szCs w:val="24"/>
          <w:lang w:val="en-US"/>
        </w:rPr>
        <w:t>.</w:t>
      </w:r>
    </w:p>
    <w:p w14:paraId="287B5FEF" w14:textId="0F12CD68" w:rsidR="009C5F47" w:rsidRPr="006F0A8D" w:rsidRDefault="00CB3B8D" w:rsidP="00311305">
      <w:pPr>
        <w:rPr>
          <w:rFonts w:ascii="Arial" w:eastAsia="Arial" w:hAnsi="Arial" w:cs="Arial"/>
          <w:sz w:val="24"/>
          <w:szCs w:val="24"/>
          <w:lang w:val="en-US"/>
        </w:rPr>
      </w:pPr>
      <w:r w:rsidRPr="006F0A8D">
        <w:rPr>
          <w:rFonts w:ascii="Arial" w:eastAsia="Arial" w:hAnsi="Arial" w:cs="Arial"/>
          <w:sz w:val="24"/>
          <w:szCs w:val="24"/>
          <w:lang w:val="en-US"/>
        </w:rPr>
        <w:t>The</w:t>
      </w:r>
      <w:r w:rsidR="0084501E" w:rsidRPr="006F0A8D">
        <w:rPr>
          <w:rFonts w:ascii="Arial" w:eastAsia="Arial" w:hAnsi="Arial" w:cs="Arial"/>
          <w:sz w:val="24"/>
          <w:szCs w:val="24"/>
          <w:lang w:val="en-US"/>
        </w:rPr>
        <w:t xml:space="preserve"> rehabilitation </w:t>
      </w:r>
      <w:r w:rsidRPr="006F0A8D">
        <w:rPr>
          <w:rFonts w:ascii="Arial" w:eastAsia="Arial" w:hAnsi="Arial" w:cs="Arial"/>
          <w:sz w:val="24"/>
          <w:szCs w:val="24"/>
          <w:lang w:val="en-US"/>
        </w:rPr>
        <w:t>program</w:t>
      </w:r>
      <w:r w:rsidR="0084501E" w:rsidRPr="006F0A8D">
        <w:rPr>
          <w:rFonts w:ascii="Arial" w:eastAsia="Arial" w:hAnsi="Arial" w:cs="Arial"/>
          <w:sz w:val="24"/>
          <w:szCs w:val="24"/>
          <w:lang w:val="en-US"/>
        </w:rPr>
        <w:t xml:space="preserve"> is tailored to meet those needs. It is a team effort in which numerous health care specialists are involved.</w:t>
      </w:r>
    </w:p>
    <w:p w14:paraId="778FC8EE" w14:textId="4C604BF4" w:rsidR="00445B54" w:rsidRPr="003E603F" w:rsidRDefault="00445B54" w:rsidP="003E603F">
      <w:pPr>
        <w:pStyle w:val="Heading1"/>
        <w:rPr>
          <w:rFonts w:ascii="Arial" w:eastAsia="Arial" w:hAnsi="Arial" w:cs="Arial"/>
          <w:sz w:val="24"/>
          <w:szCs w:val="24"/>
        </w:rPr>
      </w:pPr>
      <w:bookmarkStart w:id="8" w:name="_Toc140829526"/>
      <w:r w:rsidRPr="003E603F">
        <w:rPr>
          <w:rFonts w:ascii="Arial" w:eastAsia="Arial" w:hAnsi="Arial" w:cs="Arial"/>
          <w:sz w:val="24"/>
          <w:szCs w:val="24"/>
        </w:rPr>
        <w:t>R</w:t>
      </w:r>
      <w:r w:rsidR="00E602DF" w:rsidRPr="003E603F">
        <w:rPr>
          <w:rFonts w:ascii="Arial" w:eastAsia="Arial" w:hAnsi="Arial" w:cs="Arial"/>
          <w:sz w:val="24"/>
          <w:szCs w:val="24"/>
        </w:rPr>
        <w:t>ecommendation</w:t>
      </w:r>
      <w:r w:rsidRPr="003E603F">
        <w:rPr>
          <w:rFonts w:ascii="Arial" w:eastAsia="Arial" w:hAnsi="Arial" w:cs="Arial"/>
          <w:sz w:val="24"/>
          <w:szCs w:val="24"/>
        </w:rPr>
        <w:t xml:space="preserve"> for future </w:t>
      </w:r>
      <w:r w:rsidR="00F809D1" w:rsidRPr="003E603F">
        <w:rPr>
          <w:rFonts w:ascii="Arial" w:eastAsia="Arial" w:hAnsi="Arial" w:cs="Arial"/>
          <w:sz w:val="24"/>
          <w:szCs w:val="24"/>
        </w:rPr>
        <w:t>practice</w:t>
      </w:r>
      <w:bookmarkEnd w:id="8"/>
    </w:p>
    <w:p w14:paraId="63C04B9C" w14:textId="5F9CB5FF" w:rsidR="00B60D4A" w:rsidRPr="006F0A8D" w:rsidRDefault="00B60D4A" w:rsidP="00F84C41">
      <w:pPr>
        <w:rPr>
          <w:rFonts w:ascii="Arial" w:eastAsia="Arial" w:hAnsi="Arial" w:cs="Arial"/>
          <w:b/>
          <w:bCs/>
          <w:sz w:val="24"/>
          <w:szCs w:val="24"/>
          <w:lang w:val="en-US"/>
        </w:rPr>
      </w:pPr>
      <w:r w:rsidRPr="006F0A8D">
        <w:rPr>
          <w:rFonts w:ascii="Arial" w:eastAsia="Arial" w:hAnsi="Arial" w:cs="Arial"/>
          <w:sz w:val="24"/>
          <w:szCs w:val="24"/>
          <w:lang w:val="en-US"/>
        </w:rPr>
        <w:t xml:space="preserve">Regardless of dementia's status as a form of cognitive disability, the area of disability studies has frequently battled to </w:t>
      </w:r>
      <w:r w:rsidRPr="006F0A8D">
        <w:rPr>
          <w:rFonts w:ascii="Arial" w:eastAsia="Arial" w:hAnsi="Arial" w:cs="Arial"/>
          <w:sz w:val="24"/>
          <w:szCs w:val="24"/>
        </w:rPr>
        <w:t>recognise</w:t>
      </w:r>
      <w:r w:rsidRPr="006F0A8D">
        <w:rPr>
          <w:rFonts w:ascii="Arial" w:eastAsia="Arial" w:hAnsi="Arial" w:cs="Arial"/>
          <w:sz w:val="24"/>
          <w:szCs w:val="24"/>
          <w:lang w:val="en-US"/>
        </w:rPr>
        <w:t xml:space="preserve"> old age or the problems that may accompany it</w:t>
      </w:r>
      <w:r w:rsidR="00897CEF" w:rsidRPr="006F0A8D">
        <w:rPr>
          <w:rFonts w:ascii="Arial" w:eastAsia="Arial" w:hAnsi="Arial" w:cs="Arial"/>
          <w:b/>
          <w:bCs/>
          <w:sz w:val="24"/>
          <w:szCs w:val="24"/>
          <w:lang w:val="en-US"/>
        </w:rPr>
        <w:t>.</w:t>
      </w:r>
    </w:p>
    <w:p w14:paraId="19FC7996" w14:textId="77BA570C" w:rsidR="00653341" w:rsidRPr="006F0A8D" w:rsidRDefault="00653341" w:rsidP="00653341">
      <w:pPr>
        <w:rPr>
          <w:rFonts w:ascii="Arial" w:eastAsia="Arial" w:hAnsi="Arial" w:cs="Arial"/>
          <w:sz w:val="24"/>
          <w:szCs w:val="24"/>
          <w:lang w:val="en-US"/>
        </w:rPr>
      </w:pPr>
      <w:r w:rsidRPr="006F0A8D">
        <w:rPr>
          <w:rFonts w:ascii="Arial" w:eastAsia="Arial" w:hAnsi="Arial" w:cs="Arial"/>
          <w:sz w:val="24"/>
          <w:szCs w:val="24"/>
          <w:lang w:val="en-US"/>
        </w:rPr>
        <w:t xml:space="preserve">In conjunction with the rapid growth of innovation, </w:t>
      </w:r>
      <w:r w:rsidR="008E3156" w:rsidRPr="006F0A8D">
        <w:rPr>
          <w:rFonts w:ascii="Arial" w:eastAsia="Arial" w:hAnsi="Arial" w:cs="Arial"/>
          <w:sz w:val="24"/>
          <w:szCs w:val="24"/>
          <w:lang w:val="en-US"/>
        </w:rPr>
        <w:t xml:space="preserve">the </w:t>
      </w:r>
      <w:r w:rsidRPr="006F0A8D">
        <w:rPr>
          <w:rFonts w:ascii="Arial" w:eastAsia="Arial" w:hAnsi="Arial" w:cs="Arial"/>
          <w:sz w:val="24"/>
          <w:szCs w:val="24"/>
          <w:lang w:val="en-US"/>
        </w:rPr>
        <w:t>laws and treatment progress a</w:t>
      </w:r>
      <w:r w:rsidR="00A9719E" w:rsidRPr="006F0A8D">
        <w:rPr>
          <w:rFonts w:ascii="Arial" w:eastAsia="Arial" w:hAnsi="Arial" w:cs="Arial"/>
          <w:sz w:val="24"/>
          <w:szCs w:val="24"/>
          <w:lang w:val="en-US"/>
        </w:rPr>
        <w:t>re a lot</w:t>
      </w:r>
      <w:r w:rsidRPr="006F0A8D">
        <w:rPr>
          <w:rFonts w:ascii="Arial" w:eastAsia="Arial" w:hAnsi="Arial" w:cs="Arial"/>
          <w:sz w:val="24"/>
          <w:szCs w:val="24"/>
          <w:lang w:val="en-US"/>
        </w:rPr>
        <w:t xml:space="preserve"> </w:t>
      </w:r>
      <w:r w:rsidR="00CE0564" w:rsidRPr="006F0A8D">
        <w:rPr>
          <w:rFonts w:ascii="Arial" w:eastAsia="Arial" w:hAnsi="Arial" w:cs="Arial"/>
          <w:sz w:val="24"/>
          <w:szCs w:val="24"/>
          <w:lang w:val="en-US"/>
        </w:rPr>
        <w:t>slower</w:t>
      </w:r>
      <w:r w:rsidRPr="006F0A8D">
        <w:rPr>
          <w:rFonts w:ascii="Arial" w:eastAsia="Arial" w:hAnsi="Arial" w:cs="Arial"/>
          <w:sz w:val="24"/>
          <w:szCs w:val="24"/>
          <w:lang w:val="en-US"/>
        </w:rPr>
        <w:t>. To gain full advantage from the current and future benefits of dementia, technology and significant changes in procedures and regulations are required. This involves primarily reassessing the needs of those suffering from dementia, currently and in the future, including how their requirements will be met.</w:t>
      </w:r>
    </w:p>
    <w:p w14:paraId="198D0F35" w14:textId="5C0E4F10" w:rsidR="00653341" w:rsidRPr="006F0A8D" w:rsidRDefault="00653341" w:rsidP="00653341">
      <w:pPr>
        <w:rPr>
          <w:rFonts w:ascii="Arial" w:eastAsia="Arial" w:hAnsi="Arial" w:cs="Arial"/>
          <w:sz w:val="24"/>
          <w:szCs w:val="24"/>
          <w:lang w:val="en-US"/>
        </w:rPr>
      </w:pPr>
      <w:r w:rsidRPr="006F0A8D">
        <w:rPr>
          <w:rFonts w:ascii="Arial" w:eastAsia="Arial" w:hAnsi="Arial" w:cs="Arial"/>
          <w:sz w:val="24"/>
          <w:szCs w:val="24"/>
          <w:lang w:val="en-US"/>
        </w:rPr>
        <w:t xml:space="preserve">Maintaining to view dementia as a clinical problem that can only be addressed with medication, govern healthcare is no longer an option because it fails to fulfil </w:t>
      </w:r>
      <w:r w:rsidR="00903A3D" w:rsidRPr="006F0A8D">
        <w:rPr>
          <w:rFonts w:ascii="Arial" w:eastAsia="Arial" w:hAnsi="Arial" w:cs="Arial"/>
          <w:sz w:val="24"/>
          <w:szCs w:val="24"/>
          <w:lang w:val="en-US"/>
        </w:rPr>
        <w:t>many</w:t>
      </w:r>
      <w:r w:rsidRPr="006F0A8D">
        <w:rPr>
          <w:rFonts w:ascii="Arial" w:eastAsia="Arial" w:hAnsi="Arial" w:cs="Arial"/>
          <w:sz w:val="24"/>
          <w:szCs w:val="24"/>
          <w:lang w:val="en-US"/>
        </w:rPr>
        <w:t xml:space="preserve"> concerns, </w:t>
      </w:r>
      <w:r w:rsidR="00CF4B15" w:rsidRPr="006F0A8D">
        <w:rPr>
          <w:rFonts w:ascii="Arial" w:eastAsia="Arial" w:hAnsi="Arial" w:cs="Arial"/>
          <w:sz w:val="24"/>
          <w:szCs w:val="24"/>
          <w:lang w:val="en-US"/>
        </w:rPr>
        <w:t>demands,</w:t>
      </w:r>
      <w:r w:rsidR="00903A3D" w:rsidRPr="006F0A8D">
        <w:rPr>
          <w:rFonts w:ascii="Arial" w:eastAsia="Arial" w:hAnsi="Arial" w:cs="Arial"/>
          <w:sz w:val="24"/>
          <w:szCs w:val="24"/>
          <w:lang w:val="en-US"/>
        </w:rPr>
        <w:t xml:space="preserve"> </w:t>
      </w:r>
      <w:r w:rsidRPr="006F0A8D">
        <w:rPr>
          <w:rFonts w:ascii="Arial" w:eastAsia="Arial" w:hAnsi="Arial" w:cs="Arial"/>
          <w:sz w:val="24"/>
          <w:szCs w:val="24"/>
          <w:lang w:val="en-US"/>
        </w:rPr>
        <w:t>and wishes that affect those with dementia throughout everyday life.</w:t>
      </w:r>
    </w:p>
    <w:p w14:paraId="491FE5AC" w14:textId="62BDBA60" w:rsidR="00CE5E3D" w:rsidRPr="006F0A8D" w:rsidRDefault="00CE5E3D" w:rsidP="00CE5E3D">
      <w:pPr>
        <w:rPr>
          <w:rFonts w:ascii="Arial" w:eastAsia="Arial" w:hAnsi="Arial" w:cs="Arial"/>
          <w:sz w:val="24"/>
          <w:szCs w:val="24"/>
          <w:lang w:val="en-US"/>
        </w:rPr>
      </w:pPr>
      <w:r w:rsidRPr="006F0A8D">
        <w:rPr>
          <w:rFonts w:ascii="Arial" w:eastAsia="Arial" w:hAnsi="Arial" w:cs="Arial"/>
          <w:sz w:val="24"/>
          <w:szCs w:val="24"/>
          <w:lang w:val="en-US"/>
        </w:rPr>
        <w:t>Dementia frequently affects a person's daily life, such as how well they function in their own home</w:t>
      </w:r>
      <w:r w:rsidR="00A00E44">
        <w:rPr>
          <w:rFonts w:ascii="Arial" w:eastAsia="Arial" w:hAnsi="Arial" w:cs="Arial"/>
          <w:sz w:val="24"/>
          <w:szCs w:val="24"/>
          <w:lang w:val="en-US"/>
        </w:rPr>
        <w:t>. Nowadays</w:t>
      </w:r>
      <w:r w:rsidR="006B68C3" w:rsidRPr="006F0A8D">
        <w:rPr>
          <w:rFonts w:ascii="Arial" w:eastAsia="Arial" w:hAnsi="Arial" w:cs="Arial"/>
          <w:sz w:val="24"/>
          <w:szCs w:val="24"/>
          <w:lang w:val="en-US"/>
        </w:rPr>
        <w:t xml:space="preserve"> there</w:t>
      </w:r>
      <w:r w:rsidR="00925E25" w:rsidRPr="006F0A8D">
        <w:rPr>
          <w:rFonts w:ascii="Arial" w:eastAsia="Arial" w:hAnsi="Arial" w:cs="Arial"/>
          <w:sz w:val="24"/>
          <w:szCs w:val="24"/>
          <w:lang w:val="en-US"/>
        </w:rPr>
        <w:t xml:space="preserve"> </w:t>
      </w:r>
      <w:proofErr w:type="gramStart"/>
      <w:r w:rsidR="00925E25" w:rsidRPr="006F0A8D">
        <w:rPr>
          <w:rFonts w:ascii="Arial" w:eastAsia="Arial" w:hAnsi="Arial" w:cs="Arial"/>
          <w:sz w:val="24"/>
          <w:szCs w:val="24"/>
          <w:lang w:val="en-US"/>
        </w:rPr>
        <w:t>are</w:t>
      </w:r>
      <w:proofErr w:type="gramEnd"/>
      <w:r w:rsidRPr="006F0A8D">
        <w:rPr>
          <w:rFonts w:ascii="Arial" w:eastAsia="Arial" w:hAnsi="Arial" w:cs="Arial"/>
          <w:sz w:val="24"/>
          <w:szCs w:val="24"/>
          <w:lang w:val="en-US"/>
        </w:rPr>
        <w:t xml:space="preserve"> a wide range of gadgets available to help the person live more independently</w:t>
      </w:r>
      <w:r w:rsidR="00316542" w:rsidRPr="006F0A8D">
        <w:rPr>
          <w:rFonts w:ascii="Arial" w:eastAsia="Arial" w:hAnsi="Arial" w:cs="Arial"/>
          <w:sz w:val="24"/>
          <w:szCs w:val="24"/>
          <w:lang w:val="en-US"/>
        </w:rPr>
        <w:t xml:space="preserve">. Assistive technology </w:t>
      </w:r>
      <w:r w:rsidR="00722EF3" w:rsidRPr="006F0A8D">
        <w:rPr>
          <w:rFonts w:ascii="Arial" w:eastAsia="Arial" w:hAnsi="Arial" w:cs="Arial"/>
          <w:sz w:val="24"/>
          <w:szCs w:val="24"/>
          <w:lang w:val="en-US"/>
        </w:rPr>
        <w:t xml:space="preserve">is recommended as it </w:t>
      </w:r>
      <w:r w:rsidR="00316542" w:rsidRPr="006F0A8D">
        <w:rPr>
          <w:rFonts w:ascii="Arial" w:eastAsia="Arial" w:hAnsi="Arial" w:cs="Arial"/>
          <w:sz w:val="24"/>
          <w:szCs w:val="24"/>
          <w:lang w:val="en-US"/>
        </w:rPr>
        <w:t xml:space="preserve">will help </w:t>
      </w:r>
      <w:r w:rsidRPr="006F0A8D">
        <w:rPr>
          <w:rFonts w:ascii="Arial" w:eastAsia="Arial" w:hAnsi="Arial" w:cs="Arial"/>
          <w:sz w:val="24"/>
          <w:szCs w:val="24"/>
          <w:lang w:val="en-US"/>
        </w:rPr>
        <w:t>reduce anxiety</w:t>
      </w:r>
      <w:r w:rsidR="00827F2C" w:rsidRPr="006F0A8D">
        <w:rPr>
          <w:rFonts w:ascii="Arial" w:eastAsia="Arial" w:hAnsi="Arial" w:cs="Arial"/>
          <w:sz w:val="24"/>
          <w:szCs w:val="24"/>
          <w:lang w:val="en-US"/>
        </w:rPr>
        <w:t xml:space="preserve"> and help</w:t>
      </w:r>
      <w:r w:rsidRPr="006F0A8D">
        <w:rPr>
          <w:rFonts w:ascii="Arial" w:eastAsia="Arial" w:hAnsi="Arial" w:cs="Arial"/>
          <w:sz w:val="24"/>
          <w:szCs w:val="24"/>
          <w:lang w:val="en-US"/>
        </w:rPr>
        <w:t xml:space="preserve"> to perform </w:t>
      </w:r>
      <w:r w:rsidR="000A7E81" w:rsidRPr="006F0A8D">
        <w:rPr>
          <w:rFonts w:ascii="Arial" w:eastAsia="Arial" w:hAnsi="Arial" w:cs="Arial"/>
          <w:sz w:val="24"/>
          <w:szCs w:val="24"/>
          <w:lang w:val="en-US"/>
        </w:rPr>
        <w:t>everyday</w:t>
      </w:r>
      <w:r w:rsidRPr="006F0A8D">
        <w:rPr>
          <w:rFonts w:ascii="Arial" w:eastAsia="Arial" w:hAnsi="Arial" w:cs="Arial"/>
          <w:sz w:val="24"/>
          <w:szCs w:val="24"/>
          <w:lang w:val="en-US"/>
        </w:rPr>
        <w:t xml:space="preserve"> tasks, to lower the risk of falls, </w:t>
      </w:r>
      <w:r w:rsidR="0045559A" w:rsidRPr="006F0A8D">
        <w:rPr>
          <w:rFonts w:ascii="Arial" w:eastAsia="Arial" w:hAnsi="Arial" w:cs="Arial"/>
          <w:sz w:val="24"/>
          <w:szCs w:val="24"/>
          <w:lang w:val="en-US"/>
        </w:rPr>
        <w:t>accidents, harm</w:t>
      </w:r>
      <w:r w:rsidRPr="006F0A8D">
        <w:rPr>
          <w:rFonts w:ascii="Arial" w:eastAsia="Arial" w:hAnsi="Arial" w:cs="Arial"/>
          <w:sz w:val="24"/>
          <w:szCs w:val="24"/>
          <w:lang w:val="en-US"/>
        </w:rPr>
        <w:t>,</w:t>
      </w:r>
      <w:r w:rsidR="00FC798A" w:rsidRPr="006F0A8D">
        <w:rPr>
          <w:rFonts w:ascii="Arial" w:eastAsia="Arial" w:hAnsi="Arial" w:cs="Arial"/>
          <w:sz w:val="24"/>
          <w:szCs w:val="24"/>
          <w:lang w:val="en-US"/>
        </w:rPr>
        <w:t xml:space="preserve"> and</w:t>
      </w:r>
      <w:r w:rsidRPr="006F0A8D">
        <w:rPr>
          <w:rFonts w:ascii="Arial" w:eastAsia="Arial" w:hAnsi="Arial" w:cs="Arial"/>
          <w:sz w:val="24"/>
          <w:szCs w:val="24"/>
          <w:lang w:val="en-US"/>
        </w:rPr>
        <w:t xml:space="preserve"> to free loved ones from worries, which means a better standard </w:t>
      </w:r>
      <w:r w:rsidR="0045559A" w:rsidRPr="006F0A8D">
        <w:rPr>
          <w:rFonts w:ascii="Arial" w:eastAsia="Arial" w:hAnsi="Arial" w:cs="Arial"/>
          <w:sz w:val="24"/>
          <w:szCs w:val="24"/>
          <w:lang w:val="en-US"/>
        </w:rPr>
        <w:t xml:space="preserve">of </w:t>
      </w:r>
      <w:r w:rsidRPr="006F0A8D">
        <w:rPr>
          <w:rFonts w:ascii="Arial" w:eastAsia="Arial" w:hAnsi="Arial" w:cs="Arial"/>
          <w:sz w:val="24"/>
          <w:szCs w:val="24"/>
          <w:lang w:val="en-US"/>
        </w:rPr>
        <w:t>life for every</w:t>
      </w:r>
      <w:r w:rsidR="0045559A" w:rsidRPr="006F0A8D">
        <w:rPr>
          <w:rFonts w:ascii="Arial" w:eastAsia="Arial" w:hAnsi="Arial" w:cs="Arial"/>
          <w:sz w:val="24"/>
          <w:szCs w:val="24"/>
          <w:lang w:val="en-US"/>
        </w:rPr>
        <w:t>one.</w:t>
      </w:r>
      <w:sdt>
        <w:sdtPr>
          <w:rPr>
            <w:rFonts w:ascii="Arial" w:eastAsia="Arial" w:hAnsi="Arial" w:cs="Arial"/>
            <w:sz w:val="24"/>
            <w:szCs w:val="24"/>
            <w:lang w:val="en-US"/>
          </w:rPr>
          <w:id w:val="546118721"/>
          <w:citation/>
        </w:sdtPr>
        <w:sdtContent>
          <w:r w:rsidR="00EC2EE1" w:rsidRPr="006F0A8D">
            <w:rPr>
              <w:rFonts w:ascii="Arial" w:eastAsia="Arial" w:hAnsi="Arial" w:cs="Arial"/>
              <w:sz w:val="24"/>
              <w:szCs w:val="24"/>
              <w:lang w:val="en-US"/>
            </w:rPr>
            <w:fldChar w:fldCharType="begin"/>
          </w:r>
          <w:r w:rsidR="00EC2EE1" w:rsidRPr="006F0A8D">
            <w:rPr>
              <w:rFonts w:ascii="Arial" w:eastAsia="Arial" w:hAnsi="Arial" w:cs="Arial"/>
              <w:sz w:val="24"/>
              <w:szCs w:val="24"/>
            </w:rPr>
            <w:instrText xml:space="preserve"> CITATION Dem23 \l 2057 </w:instrText>
          </w:r>
          <w:r w:rsidR="00EC2EE1"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(Dementia Uk, 2023)</w:t>
          </w:r>
          <w:r w:rsidR="00EC2EE1" w:rsidRPr="006F0A8D">
            <w:rPr>
              <w:rFonts w:ascii="Arial" w:eastAsia="Arial" w:hAnsi="Arial" w:cs="Arial"/>
              <w:sz w:val="24"/>
              <w:szCs w:val="24"/>
              <w:lang w:val="en-US"/>
            </w:rPr>
            <w:fldChar w:fldCharType="end"/>
          </w:r>
        </w:sdtContent>
      </w:sdt>
    </w:p>
    <w:p w14:paraId="5E91C644" w14:textId="785E8821" w:rsidR="001D30D5" w:rsidRPr="006F0A8D" w:rsidRDefault="001D30D5" w:rsidP="001D30D5">
      <w:pPr>
        <w:rPr>
          <w:rFonts w:ascii="Arial" w:eastAsia="Arial" w:hAnsi="Arial" w:cs="Arial"/>
          <w:sz w:val="24"/>
          <w:szCs w:val="24"/>
          <w:lang w:val="en-US"/>
        </w:rPr>
      </w:pPr>
      <w:r w:rsidRPr="006F0A8D">
        <w:rPr>
          <w:rFonts w:ascii="Arial" w:eastAsia="Arial" w:hAnsi="Arial" w:cs="Arial"/>
          <w:sz w:val="24"/>
          <w:szCs w:val="24"/>
          <w:lang w:val="en-US"/>
        </w:rPr>
        <w:t>People who have dementia may benefit significantly from assist</w:t>
      </w:r>
      <w:r w:rsidR="003E057C" w:rsidRPr="006F0A8D">
        <w:rPr>
          <w:rFonts w:ascii="Arial" w:eastAsia="Arial" w:hAnsi="Arial" w:cs="Arial"/>
          <w:sz w:val="24"/>
          <w:szCs w:val="24"/>
          <w:lang w:val="en-US"/>
        </w:rPr>
        <w:t>ive</w:t>
      </w:r>
      <w:r w:rsidRPr="006F0A8D">
        <w:rPr>
          <w:rFonts w:ascii="Arial" w:eastAsia="Arial" w:hAnsi="Arial" w:cs="Arial"/>
          <w:sz w:val="24"/>
          <w:szCs w:val="24"/>
          <w:lang w:val="en-US"/>
        </w:rPr>
        <w:t xml:space="preserve"> technology. In accordance </w:t>
      </w:r>
      <w:r w:rsidR="00E63CCB" w:rsidRPr="006F0A8D">
        <w:rPr>
          <w:rFonts w:ascii="Arial" w:eastAsia="Arial" w:hAnsi="Arial" w:cs="Arial"/>
          <w:sz w:val="24"/>
          <w:szCs w:val="24"/>
          <w:lang w:val="en-US"/>
        </w:rPr>
        <w:t>with</w:t>
      </w:r>
      <w:r w:rsidRPr="006F0A8D">
        <w:rPr>
          <w:rFonts w:ascii="Arial" w:eastAsia="Arial" w:hAnsi="Arial" w:cs="Arial"/>
          <w:sz w:val="24"/>
          <w:szCs w:val="24"/>
          <w:lang w:val="en-US"/>
        </w:rPr>
        <w:t xml:space="preserve"> the Alzheimer's Society, assistive technology has the potential to aid people with dementia once it is introduced early in dementia care and is tailored to suit everyone's needs.</w:t>
      </w:r>
      <w:r w:rsidR="00A12FB6" w:rsidRPr="006F0A8D">
        <w:rPr>
          <w:rFonts w:ascii="Arial" w:eastAsia="Arial" w:hAnsi="Arial" w:cs="Arial"/>
          <w:sz w:val="24"/>
          <w:szCs w:val="24"/>
          <w:lang w:val="en-US"/>
        </w:rPr>
        <w:t xml:space="preserve"> </w:t>
      </w:r>
      <w:r w:rsidR="00A12FB6" w:rsidRPr="006F0A8D">
        <w:rPr>
          <w:rFonts w:ascii="Arial" w:eastAsia="Arial" w:hAnsi="Arial" w:cs="Arial"/>
          <w:sz w:val="24"/>
          <w:szCs w:val="24"/>
          <w:lang w:val="en-US"/>
        </w:rPr>
        <w:t>Some will find them useful, while others will not.</w:t>
      </w:r>
    </w:p>
    <w:p w14:paraId="2D2E0D5C" w14:textId="36A401D6" w:rsidR="001D30D5" w:rsidRPr="006F0A8D" w:rsidRDefault="001D30D5" w:rsidP="001D30D5">
      <w:pPr>
        <w:rPr>
          <w:rFonts w:ascii="Arial" w:eastAsia="Arial" w:hAnsi="Arial" w:cs="Arial"/>
          <w:sz w:val="24"/>
          <w:szCs w:val="24"/>
          <w:lang w:val="en-US"/>
        </w:rPr>
      </w:pPr>
      <w:r w:rsidRPr="006F0A8D">
        <w:rPr>
          <w:rFonts w:ascii="Arial" w:eastAsia="Arial" w:hAnsi="Arial" w:cs="Arial"/>
          <w:sz w:val="24"/>
          <w:szCs w:val="24"/>
          <w:lang w:val="en-US"/>
        </w:rPr>
        <w:t>Guidelines also guide the introduction and use of technology in dementia care. worldwide, Alzheimer's associations develop public-facing rules that govern the adoption and use of technology in dementia care. Policies play an essential role in bringing the ethical issues of care technology to the attention of the dementia community</w:t>
      </w:r>
      <w:r w:rsidR="00802097" w:rsidRPr="006F0A8D">
        <w:rPr>
          <w:rFonts w:ascii="Arial" w:eastAsia="Arial" w:hAnsi="Arial" w:cs="Arial"/>
          <w:sz w:val="24"/>
          <w:szCs w:val="24"/>
          <w:lang w:val="en-US"/>
        </w:rPr>
        <w:t xml:space="preserve"> </w:t>
      </w:r>
      <w:sdt>
        <w:sdtPr>
          <w:rPr>
            <w:rFonts w:ascii="Arial" w:eastAsia="Arial" w:hAnsi="Arial" w:cs="Arial"/>
            <w:sz w:val="24"/>
            <w:szCs w:val="24"/>
            <w:lang w:val="en-US"/>
          </w:rPr>
          <w:id w:val="-1142573335"/>
          <w:citation/>
        </w:sdtPr>
        <w:sdtEndPr/>
        <w:sdtContent>
          <w:r w:rsidR="00E85DAA" w:rsidRPr="006F0A8D">
            <w:rPr>
              <w:rFonts w:ascii="Arial" w:eastAsia="Arial" w:hAnsi="Arial" w:cs="Arial"/>
              <w:sz w:val="24"/>
              <w:szCs w:val="24"/>
              <w:lang w:val="en-US"/>
            </w:rPr>
            <w:fldChar w:fldCharType="begin"/>
          </w:r>
          <w:r w:rsidR="00E85DAA" w:rsidRPr="006F0A8D">
            <w:rPr>
              <w:rFonts w:ascii="Arial" w:eastAsia="Arial" w:hAnsi="Arial" w:cs="Arial"/>
              <w:sz w:val="24"/>
              <w:szCs w:val="24"/>
            </w:rPr>
            <w:instrText xml:space="preserve"> CITATION Alz20 \l 2057 </w:instrText>
          </w:r>
          <w:r w:rsidR="00E85DAA" w:rsidRPr="006F0A8D">
            <w:rPr>
              <w:rFonts w:ascii="Arial" w:eastAsia="Arial" w:hAnsi="Arial" w:cs="Arial"/>
              <w:sz w:val="24"/>
              <w:szCs w:val="24"/>
              <w:lang w:val="en-US"/>
            </w:rPr>
            <w:fldChar w:fldCharType="separate"/>
          </w:r>
          <w:r w:rsidR="002930A6" w:rsidRPr="002930A6">
            <w:rPr>
              <w:rFonts w:ascii="Arial" w:eastAsia="Arial" w:hAnsi="Arial" w:cs="Arial"/>
              <w:noProof/>
              <w:sz w:val="24"/>
              <w:szCs w:val="24"/>
            </w:rPr>
            <w:t>(Alzheimers society, 2020)</w:t>
          </w:r>
          <w:r w:rsidR="00E85DAA" w:rsidRPr="006F0A8D">
            <w:rPr>
              <w:rFonts w:ascii="Arial" w:eastAsia="Arial" w:hAnsi="Arial" w:cs="Arial"/>
              <w:sz w:val="24"/>
              <w:szCs w:val="24"/>
              <w:lang w:val="en-US"/>
            </w:rPr>
            <w:fldChar w:fldCharType="end"/>
          </w:r>
        </w:sdtContent>
      </w:sdt>
    </w:p>
    <w:p w14:paraId="1B445332" w14:textId="77777777" w:rsidR="00653341" w:rsidRPr="006F0A8D" w:rsidRDefault="00653341" w:rsidP="00F84C41">
      <w:pPr>
        <w:rPr>
          <w:rFonts w:ascii="Arial" w:eastAsia="Arial" w:hAnsi="Arial" w:cs="Arial"/>
          <w:b/>
          <w:bCs/>
          <w:sz w:val="24"/>
          <w:szCs w:val="24"/>
        </w:rPr>
      </w:pPr>
    </w:p>
    <w:p w14:paraId="64F64E28" w14:textId="49552AA9" w:rsidR="00D46C6D" w:rsidRPr="006F0A8D" w:rsidRDefault="007D4845" w:rsidP="00D46C6D">
      <w:pPr>
        <w:rPr>
          <w:rFonts w:ascii="Arial" w:eastAsia="Arial" w:hAnsi="Arial" w:cs="Arial"/>
          <w:sz w:val="24"/>
          <w:szCs w:val="24"/>
          <w:lang w:val="en-US"/>
        </w:rPr>
      </w:pPr>
      <w:r w:rsidRPr="006F0A8D">
        <w:rPr>
          <w:rFonts w:ascii="Arial" w:eastAsia="Arial" w:hAnsi="Arial" w:cs="Arial"/>
          <w:sz w:val="24"/>
          <w:szCs w:val="24"/>
          <w:lang w:val="en-US"/>
        </w:rPr>
        <w:t xml:space="preserve">Yet </w:t>
      </w:r>
      <w:r w:rsidR="00C51845" w:rsidRPr="006F0A8D">
        <w:rPr>
          <w:rFonts w:ascii="Arial" w:eastAsia="Arial" w:hAnsi="Arial" w:cs="Arial"/>
          <w:sz w:val="24"/>
          <w:szCs w:val="24"/>
          <w:lang w:val="en-US"/>
        </w:rPr>
        <w:t>o</w:t>
      </w:r>
      <w:r w:rsidR="00D46C6D" w:rsidRPr="006F0A8D">
        <w:rPr>
          <w:rFonts w:ascii="Arial" w:eastAsia="Arial" w:hAnsi="Arial" w:cs="Arial"/>
          <w:sz w:val="24"/>
          <w:szCs w:val="24"/>
          <w:lang w:val="en-US"/>
        </w:rPr>
        <w:t xml:space="preserve">nly a small portion of resources have been allocated to improve care. </w:t>
      </w:r>
      <w:r w:rsidR="00F809D1" w:rsidRPr="006F0A8D">
        <w:rPr>
          <w:rFonts w:ascii="Arial" w:eastAsia="Arial" w:hAnsi="Arial" w:cs="Arial"/>
          <w:sz w:val="24"/>
          <w:szCs w:val="24"/>
          <w:lang w:val="en-US"/>
        </w:rPr>
        <w:t>Even though</w:t>
      </w:r>
      <w:r w:rsidR="00D46C6D" w:rsidRPr="006F0A8D">
        <w:rPr>
          <w:rFonts w:ascii="Arial" w:eastAsia="Arial" w:hAnsi="Arial" w:cs="Arial"/>
          <w:sz w:val="24"/>
          <w:szCs w:val="24"/>
          <w:lang w:val="en-US"/>
        </w:rPr>
        <w:t xml:space="preserve"> several laws and regulations </w:t>
      </w:r>
      <w:r w:rsidR="00D46C6D" w:rsidRPr="006F0A8D">
        <w:rPr>
          <w:rFonts w:ascii="Arial" w:eastAsia="Arial" w:hAnsi="Arial" w:cs="Arial"/>
          <w:noProof/>
          <w:sz w:val="24"/>
          <w:szCs w:val="24"/>
        </w:rPr>
        <w:t>recognise</w:t>
      </w:r>
      <w:r w:rsidR="00D46C6D" w:rsidRPr="006F0A8D">
        <w:rPr>
          <w:rFonts w:ascii="Arial" w:eastAsia="Arial" w:hAnsi="Arial" w:cs="Arial"/>
          <w:sz w:val="24"/>
          <w:szCs w:val="24"/>
          <w:lang w:val="en-US"/>
        </w:rPr>
        <w:t xml:space="preserve"> the need for improved support, progress has been slow at best. </w:t>
      </w:r>
    </w:p>
    <w:p w14:paraId="72B72F70" w14:textId="44C23BBF" w:rsidR="00FE506F" w:rsidRPr="006F0A8D" w:rsidRDefault="00D46C6D" w:rsidP="00D46C6D">
      <w:pPr>
        <w:rPr>
          <w:rFonts w:ascii="Arial" w:eastAsia="Arial" w:hAnsi="Arial" w:cs="Arial"/>
          <w:sz w:val="24"/>
          <w:szCs w:val="24"/>
          <w:lang w:val="en-US"/>
        </w:rPr>
      </w:pPr>
      <w:r w:rsidRPr="006F0A8D">
        <w:rPr>
          <w:rFonts w:ascii="Arial" w:eastAsia="Arial" w:hAnsi="Arial" w:cs="Arial"/>
          <w:sz w:val="24"/>
          <w:szCs w:val="24"/>
          <w:lang w:val="en-US"/>
        </w:rPr>
        <w:t xml:space="preserve">The study, published in Dementia: the international journal of social research and </w:t>
      </w:r>
      <w:r w:rsidR="00F809D1" w:rsidRPr="006F0A8D">
        <w:rPr>
          <w:rFonts w:ascii="Arial" w:eastAsia="Arial" w:hAnsi="Arial" w:cs="Arial"/>
          <w:sz w:val="24"/>
          <w:szCs w:val="24"/>
          <w:lang w:val="en-US"/>
        </w:rPr>
        <w:t>practice</w:t>
      </w:r>
      <w:r w:rsidRPr="006F0A8D">
        <w:rPr>
          <w:rFonts w:ascii="Arial" w:eastAsia="Arial" w:hAnsi="Arial" w:cs="Arial"/>
          <w:sz w:val="24"/>
          <w:szCs w:val="24"/>
          <w:lang w:val="en-US"/>
        </w:rPr>
        <w:t xml:space="preserve">, by Dr Martina Zimmermann, Fellow and Lecturer in Health Humanities and </w:t>
      </w:r>
      <w:r w:rsidRPr="006F0A8D">
        <w:rPr>
          <w:rFonts w:ascii="Arial" w:eastAsia="Arial" w:hAnsi="Arial" w:cs="Arial"/>
          <w:sz w:val="24"/>
          <w:szCs w:val="24"/>
          <w:lang w:val="en-US"/>
        </w:rPr>
        <w:lastRenderedPageBreak/>
        <w:t xml:space="preserve">Health Sciences and UKRI Future Leaders, and Tony Britton, Founder Trustee of the Pam Britton Trust for Dementia (Queen's Award for Voluntary Service), reveals that the experience for dementia carers remains restricted by policy and challenging in </w:t>
      </w:r>
      <w:r w:rsidR="00F809D1" w:rsidRPr="006F0A8D">
        <w:rPr>
          <w:rFonts w:ascii="Arial" w:eastAsia="Arial" w:hAnsi="Arial" w:cs="Arial"/>
          <w:sz w:val="24"/>
          <w:szCs w:val="24"/>
          <w:lang w:val="en-US"/>
        </w:rPr>
        <w:t>practice</w:t>
      </w:r>
      <w:r w:rsidRPr="006F0A8D">
        <w:rPr>
          <w:rFonts w:ascii="Arial" w:eastAsia="Arial" w:hAnsi="Arial" w:cs="Arial"/>
          <w:sz w:val="24"/>
          <w:szCs w:val="24"/>
          <w:lang w:val="en-US"/>
        </w:rPr>
        <w:t>.</w:t>
      </w:r>
      <w:sdt>
        <w:sdtPr>
          <w:rPr>
            <w:rFonts w:ascii="Arial" w:eastAsia="Arial" w:hAnsi="Arial" w:cs="Arial"/>
            <w:sz w:val="24"/>
            <w:szCs w:val="24"/>
            <w:lang w:val="en-US"/>
          </w:rPr>
          <w:id w:val="1334727656"/>
          <w:citation/>
        </w:sdtPr>
        <w:sdtEndPr/>
        <w:sdtContent>
          <w:r w:rsidR="002C705E" w:rsidRPr="006F0A8D">
            <w:rPr>
              <w:rFonts w:ascii="Arial" w:eastAsia="Arial" w:hAnsi="Arial" w:cs="Arial"/>
              <w:sz w:val="24"/>
              <w:szCs w:val="24"/>
              <w:lang w:val="en-US"/>
            </w:rPr>
            <w:fldChar w:fldCharType="begin"/>
          </w:r>
          <w:r w:rsidR="002C705E" w:rsidRPr="006F0A8D">
            <w:rPr>
              <w:rFonts w:ascii="Arial" w:eastAsia="Arial" w:hAnsi="Arial" w:cs="Arial"/>
              <w:sz w:val="24"/>
              <w:szCs w:val="24"/>
            </w:rPr>
            <w:instrText xml:space="preserve"> CITATION Kin221 \l 2057 </w:instrText>
          </w:r>
          <w:r w:rsidR="002C705E"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(Kings College, 2022)</w:t>
          </w:r>
          <w:r w:rsidR="002C705E" w:rsidRPr="006F0A8D">
            <w:rPr>
              <w:rFonts w:ascii="Arial" w:eastAsia="Arial" w:hAnsi="Arial" w:cs="Arial"/>
              <w:sz w:val="24"/>
              <w:szCs w:val="24"/>
              <w:lang w:val="en-US"/>
            </w:rPr>
            <w:fldChar w:fldCharType="end"/>
          </w:r>
        </w:sdtContent>
      </w:sdt>
    </w:p>
    <w:p w14:paraId="0A5A55F2" w14:textId="0061FCBC" w:rsidR="00B97933" w:rsidRDefault="00B97933" w:rsidP="00B97933">
      <w:pPr>
        <w:rPr>
          <w:rFonts w:ascii="Arial" w:eastAsia="Arial" w:hAnsi="Arial" w:cs="Arial"/>
          <w:sz w:val="24"/>
          <w:szCs w:val="24"/>
          <w:lang w:val="en-US"/>
        </w:rPr>
      </w:pPr>
      <w:r w:rsidRPr="006F0A8D">
        <w:rPr>
          <w:rFonts w:ascii="Arial" w:eastAsia="Arial" w:hAnsi="Arial" w:cs="Arial"/>
          <w:sz w:val="24"/>
          <w:szCs w:val="24"/>
          <w:lang w:val="en-US"/>
        </w:rPr>
        <w:t xml:space="preserve">Everyone </w:t>
      </w:r>
      <w:r w:rsidR="006F5B7C" w:rsidRPr="006F0A8D">
        <w:rPr>
          <w:rFonts w:ascii="Arial" w:eastAsia="Arial" w:hAnsi="Arial" w:cs="Arial"/>
          <w:sz w:val="24"/>
          <w:szCs w:val="24"/>
          <w:lang w:val="en-US"/>
        </w:rPr>
        <w:t xml:space="preserve">should </w:t>
      </w:r>
      <w:r w:rsidRPr="006F0A8D">
        <w:rPr>
          <w:rFonts w:ascii="Arial" w:eastAsia="Arial" w:hAnsi="Arial" w:cs="Arial"/>
          <w:sz w:val="24"/>
          <w:szCs w:val="24"/>
          <w:lang w:val="en-US"/>
        </w:rPr>
        <w:t>ha</w:t>
      </w:r>
      <w:r w:rsidR="006F5B7C" w:rsidRPr="006F0A8D">
        <w:rPr>
          <w:rFonts w:ascii="Arial" w:eastAsia="Arial" w:hAnsi="Arial" w:cs="Arial"/>
          <w:sz w:val="24"/>
          <w:szCs w:val="24"/>
          <w:lang w:val="en-US"/>
        </w:rPr>
        <w:t>ve</w:t>
      </w:r>
      <w:r w:rsidRPr="006F0A8D">
        <w:rPr>
          <w:rFonts w:ascii="Arial" w:eastAsia="Arial" w:hAnsi="Arial" w:cs="Arial"/>
          <w:sz w:val="24"/>
          <w:szCs w:val="24"/>
          <w:lang w:val="en-US"/>
        </w:rPr>
        <w:t xml:space="preserve"> the privilege of receiving an immediate and correct diagnosis, along with proven, acceptable, understanding, and adequately supported treatment and care from qualified professionals that appreciate who they are as individuals and the </w:t>
      </w:r>
      <w:r w:rsidR="00D03CF9" w:rsidRPr="006F0A8D">
        <w:rPr>
          <w:rFonts w:ascii="Arial" w:eastAsia="Arial" w:hAnsi="Arial" w:cs="Arial"/>
          <w:sz w:val="24"/>
          <w:szCs w:val="24"/>
          <w:lang w:val="en-US"/>
        </w:rPr>
        <w:t>way</w:t>
      </w:r>
      <w:r w:rsidRPr="006F0A8D">
        <w:rPr>
          <w:rFonts w:ascii="Arial" w:eastAsia="Arial" w:hAnsi="Arial" w:cs="Arial"/>
          <w:sz w:val="24"/>
          <w:szCs w:val="24"/>
          <w:lang w:val="en-US"/>
        </w:rPr>
        <w:t xml:space="preserve"> dementia impacts </w:t>
      </w:r>
      <w:r w:rsidR="00D03CF9" w:rsidRPr="006F0A8D">
        <w:rPr>
          <w:rFonts w:ascii="Arial" w:eastAsia="Arial" w:hAnsi="Arial" w:cs="Arial"/>
          <w:sz w:val="24"/>
          <w:szCs w:val="24"/>
          <w:lang w:val="en-US"/>
        </w:rPr>
        <w:t>them</w:t>
      </w:r>
      <w:r w:rsidR="00E302F8" w:rsidRPr="006F0A8D">
        <w:rPr>
          <w:rFonts w:ascii="Arial" w:eastAsia="Arial" w:hAnsi="Arial" w:cs="Arial"/>
          <w:sz w:val="24"/>
          <w:szCs w:val="24"/>
          <w:lang w:val="en-US"/>
        </w:rPr>
        <w:t xml:space="preserve">, as well as to </w:t>
      </w:r>
      <w:r w:rsidRPr="006F0A8D">
        <w:rPr>
          <w:rFonts w:ascii="Arial" w:eastAsia="Arial" w:hAnsi="Arial" w:cs="Arial"/>
          <w:sz w:val="24"/>
          <w:szCs w:val="24"/>
          <w:lang w:val="en-US"/>
        </w:rPr>
        <w:t xml:space="preserve">fulfil their needs, despite </w:t>
      </w:r>
      <w:r w:rsidR="00E302F8" w:rsidRPr="006F0A8D">
        <w:rPr>
          <w:rFonts w:ascii="Arial" w:eastAsia="Arial" w:hAnsi="Arial" w:cs="Arial"/>
          <w:sz w:val="24"/>
          <w:szCs w:val="24"/>
          <w:lang w:val="en-US"/>
        </w:rPr>
        <w:t xml:space="preserve">where </w:t>
      </w:r>
      <w:r w:rsidRPr="006F0A8D">
        <w:rPr>
          <w:rFonts w:ascii="Arial" w:eastAsia="Arial" w:hAnsi="Arial" w:cs="Arial"/>
          <w:sz w:val="24"/>
          <w:szCs w:val="24"/>
          <w:lang w:val="en-US"/>
        </w:rPr>
        <w:t>they reside.</w:t>
      </w:r>
      <w:sdt>
        <w:sdtPr>
          <w:rPr>
            <w:rFonts w:ascii="Arial" w:eastAsia="Arial" w:hAnsi="Arial" w:cs="Arial"/>
            <w:sz w:val="24"/>
            <w:szCs w:val="24"/>
            <w:lang w:val="en-US"/>
          </w:rPr>
          <w:id w:val="-1364043790"/>
          <w:citation/>
        </w:sdtPr>
        <w:sdtContent>
          <w:r w:rsidR="00F2040C" w:rsidRPr="006F0A8D">
            <w:rPr>
              <w:rFonts w:ascii="Arial" w:eastAsia="Arial" w:hAnsi="Arial" w:cs="Arial"/>
              <w:sz w:val="24"/>
              <w:szCs w:val="24"/>
              <w:lang w:val="en-US"/>
            </w:rPr>
            <w:fldChar w:fldCharType="begin"/>
          </w:r>
          <w:r w:rsidR="00F2040C" w:rsidRPr="006F0A8D">
            <w:rPr>
              <w:rFonts w:ascii="Arial" w:eastAsia="Arial" w:hAnsi="Arial" w:cs="Arial"/>
              <w:sz w:val="24"/>
              <w:szCs w:val="24"/>
            </w:rPr>
            <w:instrText xml:space="preserve"> CITATION Dut21 \l 2057 </w:instrText>
          </w:r>
          <w:r w:rsidR="00F2040C"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(Solicitors, 2021)</w:t>
          </w:r>
          <w:r w:rsidR="00F2040C" w:rsidRPr="006F0A8D">
            <w:rPr>
              <w:rFonts w:ascii="Arial" w:eastAsia="Arial" w:hAnsi="Arial" w:cs="Arial"/>
              <w:sz w:val="24"/>
              <w:szCs w:val="24"/>
              <w:lang w:val="en-US"/>
            </w:rPr>
            <w:fldChar w:fldCharType="end"/>
          </w:r>
        </w:sdtContent>
      </w:sdt>
    </w:p>
    <w:p w14:paraId="454D4A13" w14:textId="77777777" w:rsidR="000056C1" w:rsidRDefault="000056C1" w:rsidP="00B97933">
      <w:pPr>
        <w:rPr>
          <w:rFonts w:ascii="Arial" w:eastAsia="Arial" w:hAnsi="Arial" w:cs="Arial"/>
          <w:sz w:val="24"/>
          <w:szCs w:val="24"/>
          <w:lang w:val="en-US"/>
        </w:rPr>
      </w:pPr>
    </w:p>
    <w:p w14:paraId="1CAA6055" w14:textId="77777777" w:rsidR="006815E3" w:rsidRDefault="000056C1" w:rsidP="00133337">
      <w:pPr>
        <w:rPr>
          <w:rFonts w:ascii="Arial" w:eastAsia="Arial" w:hAnsi="Arial" w:cs="Arial"/>
          <w:sz w:val="24"/>
          <w:szCs w:val="24"/>
          <w:lang w:val="en-US"/>
        </w:rPr>
      </w:pPr>
      <w:r w:rsidRPr="000056C1">
        <w:rPr>
          <w:rFonts w:ascii="Arial" w:eastAsia="Arial" w:hAnsi="Arial" w:cs="Arial"/>
          <w:sz w:val="24"/>
          <w:szCs w:val="24"/>
          <w:lang w:val="en-US"/>
        </w:rPr>
        <w:t>Sajid Javid, the Health Secretary, has launched a ten-year plan that will have a priority on the "prevention" of dementia with a £375 million investment for research regarding "neurodegenerative disorders" throughout the following five years.</w:t>
      </w:r>
    </w:p>
    <w:p w14:paraId="159FFF2D" w14:textId="48A0C3FE" w:rsidR="00133337" w:rsidRPr="00133337" w:rsidRDefault="006815E3" w:rsidP="00133337">
      <w:pPr>
        <w:rPr>
          <w:rFonts w:ascii="Arial" w:eastAsia="Arial" w:hAnsi="Arial" w:cs="Arial"/>
          <w:sz w:val="24"/>
          <w:szCs w:val="24"/>
          <w:lang w:val="en-US"/>
        </w:rPr>
      </w:pPr>
      <w:proofErr w:type="spellStart"/>
      <w:r w:rsidRPr="00133337">
        <w:rPr>
          <w:rFonts w:ascii="Arial" w:eastAsia="Arial" w:hAnsi="Arial" w:cs="Arial"/>
          <w:sz w:val="24"/>
          <w:szCs w:val="24"/>
          <w:lang w:val="en-US"/>
        </w:rPr>
        <w:t>Mr</w:t>
      </w:r>
      <w:proofErr w:type="spellEnd"/>
      <w:r>
        <w:rPr>
          <w:rFonts w:ascii="Arial" w:eastAsia="Arial" w:hAnsi="Arial" w:cs="Arial"/>
          <w:sz w:val="24"/>
          <w:szCs w:val="24"/>
          <w:lang w:val="en-US"/>
        </w:rPr>
        <w:t xml:space="preserve"> </w:t>
      </w:r>
      <w:r w:rsidR="00133337" w:rsidRPr="00133337">
        <w:rPr>
          <w:rFonts w:ascii="Arial" w:eastAsia="Arial" w:hAnsi="Arial" w:cs="Arial"/>
          <w:sz w:val="24"/>
          <w:szCs w:val="24"/>
          <w:lang w:val="en-US"/>
        </w:rPr>
        <w:t xml:space="preserve">Javid assured guests at an Alzheimer's Society conference in London that the </w:t>
      </w:r>
      <w:r w:rsidR="00133337" w:rsidRPr="006815E3">
        <w:rPr>
          <w:rFonts w:ascii="Arial" w:eastAsia="Arial" w:hAnsi="Arial" w:cs="Arial"/>
          <w:sz w:val="24"/>
          <w:szCs w:val="24"/>
        </w:rPr>
        <w:t>government's approach will focus on identical four principles that define its health</w:t>
      </w:r>
      <w:r w:rsidR="00133337" w:rsidRPr="00133337">
        <w:rPr>
          <w:rFonts w:ascii="Arial" w:eastAsia="Arial" w:hAnsi="Arial" w:cs="Arial"/>
          <w:sz w:val="24"/>
          <w:szCs w:val="24"/>
          <w:lang w:val="en-US"/>
        </w:rPr>
        <w:t xml:space="preserve"> and care improvements, known as the four P's: </w:t>
      </w:r>
      <w:r w:rsidR="00E121E5">
        <w:rPr>
          <w:rFonts w:ascii="Arial" w:eastAsia="Arial" w:hAnsi="Arial" w:cs="Arial"/>
          <w:sz w:val="24"/>
          <w:szCs w:val="24"/>
          <w:lang w:val="en-US"/>
        </w:rPr>
        <w:t>P</w:t>
      </w:r>
      <w:r w:rsidR="00133337" w:rsidRPr="00133337">
        <w:rPr>
          <w:rFonts w:ascii="Arial" w:eastAsia="Arial" w:hAnsi="Arial" w:cs="Arial"/>
          <w:sz w:val="24"/>
          <w:szCs w:val="24"/>
          <w:lang w:val="en-US"/>
        </w:rPr>
        <w:t xml:space="preserve">revention, </w:t>
      </w:r>
      <w:r w:rsidR="00E121E5" w:rsidRPr="00E121E5">
        <w:rPr>
          <w:rFonts w:ascii="Arial" w:eastAsia="Arial" w:hAnsi="Arial" w:cs="Arial"/>
          <w:sz w:val="24"/>
          <w:szCs w:val="24"/>
        </w:rPr>
        <w:t>P</w:t>
      </w:r>
      <w:r w:rsidR="00133337" w:rsidRPr="00E121E5">
        <w:rPr>
          <w:rFonts w:ascii="Arial" w:eastAsia="Arial" w:hAnsi="Arial" w:cs="Arial"/>
          <w:sz w:val="24"/>
          <w:szCs w:val="24"/>
        </w:rPr>
        <w:t>ersonalisation</w:t>
      </w:r>
      <w:r w:rsidR="00133337" w:rsidRPr="00133337">
        <w:rPr>
          <w:rFonts w:ascii="Arial" w:eastAsia="Arial" w:hAnsi="Arial" w:cs="Arial"/>
          <w:sz w:val="24"/>
          <w:szCs w:val="24"/>
          <w:lang w:val="en-US"/>
        </w:rPr>
        <w:t xml:space="preserve">, </w:t>
      </w:r>
      <w:r w:rsidR="00E121E5">
        <w:rPr>
          <w:rFonts w:ascii="Arial" w:eastAsia="Arial" w:hAnsi="Arial" w:cs="Arial"/>
          <w:sz w:val="24"/>
          <w:szCs w:val="24"/>
          <w:lang w:val="en-US"/>
        </w:rPr>
        <w:t>P</w:t>
      </w:r>
      <w:r w:rsidR="00133337" w:rsidRPr="00133337">
        <w:rPr>
          <w:rFonts w:ascii="Arial" w:eastAsia="Arial" w:hAnsi="Arial" w:cs="Arial"/>
          <w:sz w:val="24"/>
          <w:szCs w:val="24"/>
          <w:lang w:val="en-US"/>
        </w:rPr>
        <w:t xml:space="preserve">erformance and </w:t>
      </w:r>
      <w:r w:rsidR="00E121E5">
        <w:rPr>
          <w:rFonts w:ascii="Arial" w:eastAsia="Arial" w:hAnsi="Arial" w:cs="Arial"/>
          <w:sz w:val="24"/>
          <w:szCs w:val="24"/>
          <w:lang w:val="en-US"/>
        </w:rPr>
        <w:t>P</w:t>
      </w:r>
      <w:r w:rsidR="00133337" w:rsidRPr="00133337">
        <w:rPr>
          <w:rFonts w:ascii="Arial" w:eastAsia="Arial" w:hAnsi="Arial" w:cs="Arial"/>
          <w:sz w:val="24"/>
          <w:szCs w:val="24"/>
          <w:lang w:val="en-US"/>
        </w:rPr>
        <w:t>eople.</w:t>
      </w:r>
    </w:p>
    <w:p w14:paraId="366F0979" w14:textId="6BB05942" w:rsidR="00FF26C3" w:rsidRDefault="00133337" w:rsidP="00133337">
      <w:pPr>
        <w:rPr>
          <w:rFonts w:ascii="Arial" w:eastAsia="Arial" w:hAnsi="Arial" w:cs="Arial"/>
          <w:sz w:val="24"/>
          <w:szCs w:val="24"/>
          <w:lang w:val="en-US"/>
        </w:rPr>
      </w:pPr>
      <w:proofErr w:type="spellStart"/>
      <w:r w:rsidRPr="00133337">
        <w:rPr>
          <w:rFonts w:ascii="Arial" w:eastAsia="Arial" w:hAnsi="Arial" w:cs="Arial"/>
          <w:sz w:val="24"/>
          <w:szCs w:val="24"/>
          <w:lang w:val="en-US"/>
        </w:rPr>
        <w:t>Mr</w:t>
      </w:r>
      <w:proofErr w:type="spellEnd"/>
      <w:r w:rsidRPr="00133337">
        <w:rPr>
          <w:rFonts w:ascii="Arial" w:eastAsia="Arial" w:hAnsi="Arial" w:cs="Arial"/>
          <w:sz w:val="24"/>
          <w:szCs w:val="24"/>
          <w:lang w:val="en-US"/>
        </w:rPr>
        <w:t xml:space="preserve"> Javid stated that </w:t>
      </w:r>
      <w:r w:rsidR="00FF26C3" w:rsidRPr="00133337">
        <w:rPr>
          <w:rFonts w:ascii="Arial" w:eastAsia="Arial" w:hAnsi="Arial" w:cs="Arial"/>
          <w:sz w:val="24"/>
          <w:szCs w:val="24"/>
          <w:lang w:val="en-US"/>
        </w:rPr>
        <w:t>sustaining</w:t>
      </w:r>
      <w:r w:rsidRPr="00133337">
        <w:rPr>
          <w:rFonts w:ascii="Arial" w:eastAsia="Arial" w:hAnsi="Arial" w:cs="Arial"/>
          <w:sz w:val="24"/>
          <w:szCs w:val="24"/>
          <w:lang w:val="en-US"/>
        </w:rPr>
        <w:t xml:space="preserve"> good health will be a priority </w:t>
      </w:r>
      <w:r w:rsidR="00FF26C3" w:rsidRPr="00133337">
        <w:rPr>
          <w:rFonts w:ascii="Arial" w:eastAsia="Arial" w:hAnsi="Arial" w:cs="Arial"/>
          <w:sz w:val="24"/>
          <w:szCs w:val="24"/>
          <w:lang w:val="en-US"/>
        </w:rPr>
        <w:t>emphasized</w:t>
      </w:r>
      <w:r w:rsidRPr="00133337">
        <w:rPr>
          <w:rFonts w:ascii="Arial" w:eastAsia="Arial" w:hAnsi="Arial" w:cs="Arial"/>
          <w:sz w:val="24"/>
          <w:szCs w:val="24"/>
          <w:lang w:val="en-US"/>
        </w:rPr>
        <w:t xml:space="preserve"> throughout the prevention section of the strategy, especially since it has been predicted that</w:t>
      </w:r>
      <w:r w:rsidR="00E611A4">
        <w:rPr>
          <w:rFonts w:ascii="Arial" w:eastAsia="Arial" w:hAnsi="Arial" w:cs="Arial"/>
          <w:sz w:val="24"/>
          <w:szCs w:val="24"/>
          <w:lang w:val="en-US"/>
        </w:rPr>
        <w:t>,</w:t>
      </w:r>
    </w:p>
    <w:p w14:paraId="7599B7AC" w14:textId="24FA9D14" w:rsidR="000056C1" w:rsidRDefault="00133337" w:rsidP="00133337">
      <w:pPr>
        <w:rPr>
          <w:rFonts w:ascii="Arial" w:eastAsia="Arial" w:hAnsi="Arial" w:cs="Arial"/>
          <w:sz w:val="24"/>
          <w:szCs w:val="24"/>
          <w:lang w:val="en-US"/>
        </w:rPr>
      </w:pPr>
      <w:r w:rsidRPr="00133337">
        <w:rPr>
          <w:rFonts w:ascii="Arial" w:eastAsia="Arial" w:hAnsi="Arial" w:cs="Arial"/>
          <w:sz w:val="24"/>
          <w:szCs w:val="24"/>
          <w:lang w:val="en-US"/>
        </w:rPr>
        <w:t>40 % of all dementia is possibly avoidable.</w:t>
      </w:r>
      <w:sdt>
        <w:sdtPr>
          <w:rPr>
            <w:rFonts w:ascii="Arial" w:eastAsia="Arial" w:hAnsi="Arial" w:cs="Arial"/>
            <w:sz w:val="24"/>
            <w:szCs w:val="24"/>
            <w:lang w:val="en-US"/>
          </w:rPr>
          <w:id w:val="419846713"/>
          <w:citation/>
        </w:sdtPr>
        <w:sdtContent>
          <w:r w:rsidR="008A3C65">
            <w:rPr>
              <w:rFonts w:ascii="Arial" w:eastAsia="Arial" w:hAnsi="Arial" w:cs="Arial"/>
              <w:sz w:val="24"/>
              <w:szCs w:val="24"/>
              <w:lang w:val="en-US"/>
            </w:rPr>
            <w:fldChar w:fldCharType="begin"/>
          </w:r>
          <w:r w:rsidR="008A3C65">
            <w:rPr>
              <w:rFonts w:ascii="Arial" w:eastAsia="Arial" w:hAnsi="Arial" w:cs="Arial"/>
              <w:sz w:val="24"/>
              <w:szCs w:val="24"/>
            </w:rPr>
            <w:instrText xml:space="preserve"> CITATION Eve23 \l 2057 </w:instrText>
          </w:r>
          <w:r w:rsidR="008A3C65">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(Everyone Cares Saving Lives, 2023)</w:t>
          </w:r>
          <w:r w:rsidR="008A3C65">
            <w:rPr>
              <w:rFonts w:ascii="Arial" w:eastAsia="Arial" w:hAnsi="Arial" w:cs="Arial"/>
              <w:sz w:val="24"/>
              <w:szCs w:val="24"/>
              <w:lang w:val="en-US"/>
            </w:rPr>
            <w:fldChar w:fldCharType="end"/>
          </w:r>
        </w:sdtContent>
      </w:sdt>
    </w:p>
    <w:p w14:paraId="2A803341" w14:textId="77777777" w:rsidR="003325EB" w:rsidRPr="006F0A8D" w:rsidRDefault="003325EB" w:rsidP="00B97933">
      <w:pPr>
        <w:rPr>
          <w:rFonts w:ascii="Arial" w:eastAsia="Arial" w:hAnsi="Arial" w:cs="Arial"/>
          <w:sz w:val="24"/>
          <w:szCs w:val="24"/>
          <w:lang w:val="en-US"/>
        </w:rPr>
      </w:pPr>
    </w:p>
    <w:p w14:paraId="153E8AF5" w14:textId="270A15CE" w:rsidR="008202A2" w:rsidRPr="006F0A8D" w:rsidRDefault="001C1F46" w:rsidP="00B97933">
      <w:pPr>
        <w:rPr>
          <w:rFonts w:ascii="Arial" w:eastAsia="Arial" w:hAnsi="Arial" w:cs="Arial"/>
          <w:sz w:val="24"/>
          <w:szCs w:val="24"/>
          <w:lang w:val="en-US"/>
        </w:rPr>
      </w:pPr>
      <w:r w:rsidRPr="006F0A8D">
        <w:rPr>
          <w:rFonts w:ascii="Arial" w:eastAsia="Arial" w:hAnsi="Arial" w:cs="Arial"/>
          <w:sz w:val="24"/>
          <w:szCs w:val="24"/>
          <w:lang w:val="en-US"/>
        </w:rPr>
        <w:t>Are you aware that t</w:t>
      </w:r>
      <w:r w:rsidR="00715919" w:rsidRPr="006F0A8D">
        <w:rPr>
          <w:rFonts w:ascii="Arial" w:eastAsia="Arial" w:hAnsi="Arial" w:cs="Arial"/>
          <w:sz w:val="24"/>
          <w:szCs w:val="24"/>
          <w:lang w:val="en-US"/>
        </w:rPr>
        <w:t xml:space="preserve">he </w:t>
      </w:r>
      <w:r w:rsidR="00E302F8" w:rsidRPr="006F0A8D">
        <w:rPr>
          <w:rFonts w:ascii="Arial" w:eastAsia="Arial" w:hAnsi="Arial" w:cs="Arial"/>
          <w:sz w:val="24"/>
          <w:szCs w:val="24"/>
          <w:lang w:val="en-US"/>
        </w:rPr>
        <w:t>benefit</w:t>
      </w:r>
      <w:r w:rsidR="00064951" w:rsidRPr="006F0A8D">
        <w:rPr>
          <w:rFonts w:ascii="Arial" w:eastAsia="Arial" w:hAnsi="Arial" w:cs="Arial"/>
          <w:sz w:val="24"/>
          <w:szCs w:val="24"/>
          <w:lang w:val="en-US"/>
        </w:rPr>
        <w:t>s</w:t>
      </w:r>
      <w:r w:rsidR="00715919" w:rsidRPr="006F0A8D">
        <w:rPr>
          <w:rFonts w:ascii="Arial" w:eastAsia="Arial" w:hAnsi="Arial" w:cs="Arial"/>
          <w:sz w:val="24"/>
          <w:szCs w:val="24"/>
          <w:lang w:val="en-US"/>
        </w:rPr>
        <w:t xml:space="preserve"> of an ACE-111 or a Mini Ace </w:t>
      </w:r>
      <w:r w:rsidR="00201219" w:rsidRPr="006F0A8D">
        <w:rPr>
          <w:rFonts w:ascii="Arial" w:eastAsia="Arial" w:hAnsi="Arial" w:cs="Arial"/>
          <w:sz w:val="24"/>
          <w:szCs w:val="24"/>
          <w:lang w:val="en-US"/>
        </w:rPr>
        <w:t>can measure</w:t>
      </w:r>
      <w:r w:rsidR="00715919" w:rsidRPr="006F0A8D">
        <w:rPr>
          <w:rFonts w:ascii="Arial" w:eastAsia="Arial" w:hAnsi="Arial" w:cs="Arial"/>
          <w:sz w:val="24"/>
          <w:szCs w:val="24"/>
          <w:lang w:val="en-US"/>
        </w:rPr>
        <w:t xml:space="preserve"> useful information through 21 questions. The exam includes five separate parts and functions of the </w:t>
      </w:r>
      <w:r w:rsidR="00201219" w:rsidRPr="006F0A8D">
        <w:rPr>
          <w:rFonts w:ascii="Arial" w:eastAsia="Arial" w:hAnsi="Arial" w:cs="Arial"/>
          <w:sz w:val="24"/>
          <w:szCs w:val="24"/>
          <w:lang w:val="en-US"/>
        </w:rPr>
        <w:t>brain;</w:t>
      </w:r>
      <w:r w:rsidR="00715919" w:rsidRPr="006F0A8D">
        <w:rPr>
          <w:rFonts w:ascii="Arial" w:eastAsia="Arial" w:hAnsi="Arial" w:cs="Arial"/>
          <w:sz w:val="24"/>
          <w:szCs w:val="24"/>
          <w:lang w:val="en-US"/>
        </w:rPr>
        <w:t xml:space="preserve"> </w:t>
      </w:r>
      <w:r w:rsidR="00A84CF7" w:rsidRPr="006F0A8D">
        <w:rPr>
          <w:rFonts w:ascii="Arial" w:eastAsia="Arial" w:hAnsi="Arial" w:cs="Arial"/>
          <w:sz w:val="24"/>
          <w:szCs w:val="24"/>
          <w:lang w:val="en-US"/>
        </w:rPr>
        <w:t>however,</w:t>
      </w:r>
      <w:r w:rsidR="00715919" w:rsidRPr="006F0A8D">
        <w:rPr>
          <w:rFonts w:ascii="Arial" w:eastAsia="Arial" w:hAnsi="Arial" w:cs="Arial"/>
          <w:sz w:val="24"/>
          <w:szCs w:val="24"/>
          <w:lang w:val="en-US"/>
        </w:rPr>
        <w:t xml:space="preserve"> it has only revealed implications and should not be depended on</w:t>
      </w:r>
      <w:r w:rsidR="00201219" w:rsidRPr="006F0A8D">
        <w:rPr>
          <w:rFonts w:ascii="Arial" w:eastAsia="Arial" w:hAnsi="Arial" w:cs="Arial"/>
          <w:sz w:val="24"/>
          <w:szCs w:val="24"/>
          <w:lang w:val="en-US"/>
        </w:rPr>
        <w:t xml:space="preserve"> </w:t>
      </w:r>
      <w:r w:rsidR="0020380E" w:rsidRPr="006F0A8D">
        <w:rPr>
          <w:rFonts w:ascii="Arial" w:eastAsia="Arial" w:hAnsi="Arial" w:cs="Arial"/>
          <w:sz w:val="24"/>
          <w:szCs w:val="24"/>
          <w:lang w:val="en-US"/>
        </w:rPr>
        <w:t>soon</w:t>
      </w:r>
      <w:r w:rsidR="00715919" w:rsidRPr="006F0A8D">
        <w:rPr>
          <w:rFonts w:ascii="Arial" w:eastAsia="Arial" w:hAnsi="Arial" w:cs="Arial"/>
          <w:sz w:val="24"/>
          <w:szCs w:val="24"/>
          <w:lang w:val="en-US"/>
        </w:rPr>
        <w:t>.</w:t>
      </w:r>
      <w:sdt>
        <w:sdtPr>
          <w:rPr>
            <w:rFonts w:ascii="Arial" w:eastAsia="Arial" w:hAnsi="Arial" w:cs="Arial"/>
            <w:sz w:val="24"/>
            <w:szCs w:val="24"/>
            <w:lang w:val="en-US"/>
          </w:rPr>
          <w:id w:val="1931995227"/>
          <w:citation/>
        </w:sdtPr>
        <w:sdtContent>
          <w:r w:rsidR="00447331" w:rsidRPr="006F0A8D">
            <w:rPr>
              <w:rFonts w:ascii="Arial" w:eastAsia="Arial" w:hAnsi="Arial" w:cs="Arial"/>
              <w:sz w:val="24"/>
              <w:szCs w:val="24"/>
              <w:lang w:val="en-US"/>
            </w:rPr>
            <w:fldChar w:fldCharType="begin"/>
          </w:r>
          <w:r w:rsidR="00447331" w:rsidRPr="006F0A8D">
            <w:rPr>
              <w:rFonts w:ascii="Arial" w:eastAsia="Arial" w:hAnsi="Arial" w:cs="Arial"/>
              <w:sz w:val="24"/>
              <w:szCs w:val="24"/>
            </w:rPr>
            <w:instrText xml:space="preserve"> CITATION Nat193 \l 2057 </w:instrText>
          </w:r>
          <w:r w:rsidR="00447331"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(National Library of Medincine, 2019)</w:t>
          </w:r>
          <w:r w:rsidR="00447331" w:rsidRPr="006F0A8D">
            <w:rPr>
              <w:rFonts w:ascii="Arial" w:eastAsia="Arial" w:hAnsi="Arial" w:cs="Arial"/>
              <w:sz w:val="24"/>
              <w:szCs w:val="24"/>
              <w:lang w:val="en-US"/>
            </w:rPr>
            <w:fldChar w:fldCharType="end"/>
          </w:r>
        </w:sdtContent>
      </w:sdt>
    </w:p>
    <w:p w14:paraId="64293C0F" w14:textId="4DC05BB0" w:rsidR="00DD2148" w:rsidRPr="003E603F" w:rsidRDefault="00DD2148" w:rsidP="003E603F">
      <w:pPr>
        <w:pStyle w:val="Heading1"/>
        <w:rPr>
          <w:rFonts w:ascii="Arial" w:eastAsia="Arial" w:hAnsi="Arial" w:cs="Arial"/>
          <w:sz w:val="24"/>
          <w:szCs w:val="24"/>
        </w:rPr>
      </w:pPr>
      <w:bookmarkStart w:id="9" w:name="_Toc140829527"/>
      <w:r w:rsidRPr="003E603F">
        <w:rPr>
          <w:rFonts w:ascii="Arial" w:eastAsia="Arial" w:hAnsi="Arial" w:cs="Arial"/>
          <w:sz w:val="24"/>
          <w:szCs w:val="24"/>
        </w:rPr>
        <w:t>Conclusion</w:t>
      </w:r>
      <w:bookmarkEnd w:id="9"/>
    </w:p>
    <w:p w14:paraId="1445EA22" w14:textId="0609AAC8" w:rsidR="00DD2148" w:rsidRPr="006F0A8D" w:rsidRDefault="00DD2148" w:rsidP="00B56331">
      <w:pPr>
        <w:rPr>
          <w:rFonts w:ascii="Arial" w:hAnsi="Arial" w:cs="Arial"/>
          <w:sz w:val="24"/>
          <w:szCs w:val="24"/>
          <w:lang w:val="en-US"/>
        </w:rPr>
      </w:pPr>
      <w:r w:rsidRPr="006F0A8D">
        <w:rPr>
          <w:rFonts w:ascii="Arial" w:hAnsi="Arial" w:cs="Arial"/>
          <w:sz w:val="24"/>
          <w:szCs w:val="24"/>
          <w:lang w:val="en-US"/>
        </w:rPr>
        <w:t>Dementia is defined as a disease, or rather particularly a condition known as syndrome that is chronic and progressive in nature and causes cognitive function to deteriorate.</w:t>
      </w:r>
    </w:p>
    <w:p w14:paraId="2742A15C" w14:textId="64000A27" w:rsidR="0049736F" w:rsidRPr="006F0A8D" w:rsidRDefault="0049736F" w:rsidP="0049736F">
      <w:pPr>
        <w:rPr>
          <w:rFonts w:ascii="Arial" w:hAnsi="Arial" w:cs="Arial"/>
          <w:sz w:val="24"/>
          <w:szCs w:val="24"/>
          <w:lang w:val="en-US"/>
        </w:rPr>
      </w:pPr>
      <w:r w:rsidRPr="006F0A8D">
        <w:rPr>
          <w:rFonts w:ascii="Arial" w:hAnsi="Arial" w:cs="Arial"/>
          <w:sz w:val="24"/>
          <w:szCs w:val="24"/>
          <w:lang w:val="en-US"/>
        </w:rPr>
        <w:t>Although dementia is conceptually located at the meeting point of getting older</w:t>
      </w:r>
      <w:r w:rsidR="00C74093" w:rsidRPr="006F0A8D">
        <w:rPr>
          <w:rFonts w:ascii="Arial" w:hAnsi="Arial" w:cs="Arial"/>
          <w:sz w:val="24"/>
          <w:szCs w:val="24"/>
          <w:lang w:val="en-US"/>
        </w:rPr>
        <w:t xml:space="preserve">. As </w:t>
      </w:r>
      <w:r w:rsidR="0043552E" w:rsidRPr="006F0A8D">
        <w:rPr>
          <w:rFonts w:ascii="Arial" w:hAnsi="Arial" w:cs="Arial"/>
          <w:sz w:val="24"/>
          <w:szCs w:val="24"/>
          <w:lang w:val="en-US"/>
        </w:rPr>
        <w:t>a mental</w:t>
      </w:r>
      <w:r w:rsidR="00A73729" w:rsidRPr="006F0A8D">
        <w:rPr>
          <w:rFonts w:ascii="Arial" w:hAnsi="Arial" w:cs="Arial"/>
          <w:sz w:val="24"/>
          <w:szCs w:val="24"/>
          <w:lang w:val="en-US"/>
        </w:rPr>
        <w:t xml:space="preserve"> health </w:t>
      </w:r>
      <w:r w:rsidR="00C74093" w:rsidRPr="006F0A8D">
        <w:rPr>
          <w:rFonts w:ascii="Arial" w:hAnsi="Arial" w:cs="Arial"/>
          <w:sz w:val="24"/>
          <w:szCs w:val="24"/>
          <w:lang w:val="en-US"/>
        </w:rPr>
        <w:t>disability</w:t>
      </w:r>
      <w:r w:rsidRPr="006F0A8D">
        <w:rPr>
          <w:rFonts w:ascii="Arial" w:hAnsi="Arial" w:cs="Arial"/>
          <w:sz w:val="24"/>
          <w:szCs w:val="24"/>
          <w:lang w:val="en-US"/>
        </w:rPr>
        <w:t xml:space="preserve">, dementia research </w:t>
      </w:r>
      <w:r w:rsidR="007300EB" w:rsidRPr="006F0A8D">
        <w:rPr>
          <w:rFonts w:ascii="Arial" w:hAnsi="Arial" w:cs="Arial"/>
          <w:sz w:val="24"/>
          <w:szCs w:val="24"/>
          <w:lang w:val="en-US"/>
        </w:rPr>
        <w:t>has</w:t>
      </w:r>
      <w:r w:rsidRPr="006F0A8D">
        <w:rPr>
          <w:rFonts w:ascii="Arial" w:hAnsi="Arial" w:cs="Arial"/>
          <w:sz w:val="24"/>
          <w:szCs w:val="24"/>
          <w:lang w:val="en-US"/>
        </w:rPr>
        <w:t xml:space="preserve"> proven slow to acknowledge or take advantage of the concepts and political assets developed in these related subjects.</w:t>
      </w:r>
    </w:p>
    <w:p w14:paraId="423501FD" w14:textId="36BFBB6A" w:rsidR="0049736F" w:rsidRPr="006F0A8D" w:rsidRDefault="0049736F" w:rsidP="0049736F">
      <w:pPr>
        <w:rPr>
          <w:rFonts w:ascii="Arial" w:hAnsi="Arial" w:cs="Arial"/>
          <w:sz w:val="24"/>
          <w:szCs w:val="24"/>
          <w:lang w:val="en-US"/>
        </w:rPr>
      </w:pPr>
      <w:r w:rsidRPr="006F0A8D">
        <w:rPr>
          <w:rFonts w:ascii="Arial" w:hAnsi="Arial" w:cs="Arial"/>
          <w:sz w:val="24"/>
          <w:szCs w:val="24"/>
          <w:lang w:val="en-US"/>
        </w:rPr>
        <w:t>Dementia covers widespread cultural worries</w:t>
      </w:r>
      <w:r w:rsidR="0043552E" w:rsidRPr="006F0A8D">
        <w:rPr>
          <w:rFonts w:ascii="Arial" w:hAnsi="Arial" w:cs="Arial"/>
          <w:sz w:val="24"/>
          <w:szCs w:val="24"/>
          <w:lang w:val="en-US"/>
        </w:rPr>
        <w:t xml:space="preserve">, </w:t>
      </w:r>
      <w:r w:rsidRPr="006F0A8D">
        <w:rPr>
          <w:rFonts w:ascii="Arial" w:hAnsi="Arial" w:cs="Arial"/>
          <w:sz w:val="24"/>
          <w:szCs w:val="24"/>
          <w:lang w:val="en-US"/>
        </w:rPr>
        <w:t xml:space="preserve">concerning becoming older and losing one's sense of self. These are frequently magnified by the general media and common cultural representations. </w:t>
      </w:r>
    </w:p>
    <w:p w14:paraId="069A3043" w14:textId="076BE87A" w:rsidR="0049736F" w:rsidRPr="006F0A8D" w:rsidRDefault="0099434B" w:rsidP="0049736F">
      <w:pPr>
        <w:rPr>
          <w:rFonts w:ascii="Arial" w:hAnsi="Arial" w:cs="Arial"/>
          <w:sz w:val="24"/>
          <w:szCs w:val="24"/>
          <w:lang w:val="en-US"/>
        </w:rPr>
      </w:pPr>
      <w:r w:rsidRPr="006F0A8D">
        <w:rPr>
          <w:rFonts w:ascii="Arial" w:hAnsi="Arial" w:cs="Arial"/>
          <w:sz w:val="24"/>
          <w:szCs w:val="24"/>
          <w:lang w:val="en-US"/>
        </w:rPr>
        <w:t>People</w:t>
      </w:r>
      <w:r w:rsidR="0049736F" w:rsidRPr="006F0A8D">
        <w:rPr>
          <w:rFonts w:ascii="Arial" w:hAnsi="Arial" w:cs="Arial"/>
          <w:sz w:val="24"/>
          <w:szCs w:val="24"/>
          <w:lang w:val="en-US"/>
        </w:rPr>
        <w:t xml:space="preserve"> who live with dementia frequently feel disconnected from the community.</w:t>
      </w:r>
    </w:p>
    <w:p w14:paraId="2810088B" w14:textId="0CD689DE" w:rsidR="0049736F" w:rsidRPr="006F0A8D" w:rsidRDefault="0049736F" w:rsidP="0049736F">
      <w:pPr>
        <w:rPr>
          <w:rFonts w:ascii="Arial" w:hAnsi="Arial" w:cs="Arial"/>
          <w:sz w:val="24"/>
          <w:szCs w:val="24"/>
          <w:lang w:val="en-US"/>
        </w:rPr>
      </w:pPr>
      <w:r w:rsidRPr="006F0A8D">
        <w:rPr>
          <w:rFonts w:ascii="Arial" w:hAnsi="Arial" w:cs="Arial"/>
          <w:sz w:val="24"/>
          <w:szCs w:val="24"/>
          <w:lang w:val="en-US"/>
        </w:rPr>
        <w:t xml:space="preserve">Their care now and in the future is frequently viewed as </w:t>
      </w:r>
      <w:r w:rsidR="0099434B" w:rsidRPr="006F0A8D">
        <w:rPr>
          <w:rFonts w:ascii="Arial" w:hAnsi="Arial" w:cs="Arial"/>
          <w:sz w:val="24"/>
          <w:szCs w:val="24"/>
          <w:lang w:val="en-US"/>
        </w:rPr>
        <w:t>a</w:t>
      </w:r>
      <w:r w:rsidRPr="006F0A8D">
        <w:rPr>
          <w:rFonts w:ascii="Arial" w:hAnsi="Arial" w:cs="Arial"/>
          <w:sz w:val="24"/>
          <w:szCs w:val="24"/>
          <w:lang w:val="en-US"/>
        </w:rPr>
        <w:t> grave risk to the stability of the economy and society.</w:t>
      </w:r>
      <w:sdt>
        <w:sdtPr>
          <w:rPr>
            <w:rFonts w:ascii="Arial" w:hAnsi="Arial" w:cs="Arial"/>
            <w:sz w:val="24"/>
            <w:szCs w:val="24"/>
            <w:lang w:val="en-US"/>
          </w:rPr>
          <w:id w:val="-1444525973"/>
          <w:citation/>
        </w:sdtPr>
        <w:sdtContent>
          <w:r w:rsidR="006C551F" w:rsidRPr="006F0A8D">
            <w:rPr>
              <w:rFonts w:ascii="Arial" w:hAnsi="Arial" w:cs="Arial"/>
              <w:sz w:val="24"/>
              <w:szCs w:val="24"/>
              <w:lang w:val="en-US"/>
            </w:rPr>
            <w:fldChar w:fldCharType="begin"/>
          </w:r>
          <w:r w:rsidR="006C551F" w:rsidRPr="006F0A8D">
            <w:rPr>
              <w:rFonts w:ascii="Arial" w:hAnsi="Arial" w:cs="Arial"/>
              <w:sz w:val="24"/>
              <w:szCs w:val="24"/>
            </w:rPr>
            <w:instrText xml:space="preserve"> CITATION Ric23 \l 2057 </w:instrText>
          </w:r>
          <w:r w:rsidR="006C551F" w:rsidRPr="006F0A8D">
            <w:rPr>
              <w:rFonts w:ascii="Arial" w:hAnsi="Arial" w:cs="Arial"/>
              <w:sz w:val="24"/>
              <w:szCs w:val="24"/>
              <w:lang w:val="en-US"/>
            </w:rPr>
            <w:fldChar w:fldCharType="separate"/>
          </w:r>
          <w:r w:rsidR="002930A6">
            <w:rPr>
              <w:rFonts w:ascii="Arial" w:hAnsi="Arial" w:cs="Arial"/>
              <w:noProof/>
              <w:sz w:val="24"/>
              <w:szCs w:val="24"/>
            </w:rPr>
            <w:t xml:space="preserve"> </w:t>
          </w:r>
          <w:r w:rsidR="002930A6" w:rsidRPr="002930A6">
            <w:rPr>
              <w:rFonts w:ascii="Arial" w:hAnsi="Arial" w:cs="Arial"/>
              <w:noProof/>
              <w:sz w:val="24"/>
              <w:szCs w:val="24"/>
            </w:rPr>
            <w:t>(Sandberg, 2023)</w:t>
          </w:r>
          <w:r w:rsidR="006C551F" w:rsidRPr="006F0A8D">
            <w:rPr>
              <w:rFonts w:ascii="Arial" w:hAnsi="Arial" w:cs="Arial"/>
              <w:sz w:val="24"/>
              <w:szCs w:val="24"/>
              <w:lang w:val="en-US"/>
            </w:rPr>
            <w:fldChar w:fldCharType="end"/>
          </w:r>
        </w:sdtContent>
      </w:sdt>
    </w:p>
    <w:p w14:paraId="079125D0" w14:textId="77777777" w:rsidR="00462D81" w:rsidRDefault="00073080" w:rsidP="00B56331">
      <w:pPr>
        <w:rPr>
          <w:rFonts w:ascii="Arial" w:hAnsi="Arial" w:cs="Arial"/>
          <w:sz w:val="24"/>
          <w:szCs w:val="24"/>
          <w:lang w:val="en-US"/>
        </w:rPr>
      </w:pPr>
      <w:r w:rsidRPr="006F0A8D">
        <w:rPr>
          <w:rFonts w:ascii="Arial" w:hAnsi="Arial" w:cs="Arial"/>
          <w:sz w:val="24"/>
          <w:szCs w:val="24"/>
          <w:lang w:val="en-US"/>
        </w:rPr>
        <w:t xml:space="preserve">What we do know is that there is no </w:t>
      </w:r>
      <w:r w:rsidR="00EE553E" w:rsidRPr="006F0A8D">
        <w:rPr>
          <w:rFonts w:ascii="Arial" w:hAnsi="Arial" w:cs="Arial"/>
          <w:sz w:val="24"/>
          <w:szCs w:val="24"/>
          <w:lang w:val="en-US"/>
        </w:rPr>
        <w:t>cure,</w:t>
      </w:r>
      <w:r w:rsidRPr="006F0A8D">
        <w:rPr>
          <w:rFonts w:ascii="Arial" w:hAnsi="Arial" w:cs="Arial"/>
          <w:sz w:val="24"/>
          <w:szCs w:val="24"/>
          <w:lang w:val="en-US"/>
        </w:rPr>
        <w:t xml:space="preserve"> and that the sickness cannot be reversed, although it can be managed in the short term with medicine. </w:t>
      </w:r>
    </w:p>
    <w:p w14:paraId="1F08F1CF" w14:textId="5C405267" w:rsidR="00DD2148" w:rsidRDefault="00073080" w:rsidP="00B56331">
      <w:pPr>
        <w:rPr>
          <w:rFonts w:ascii="Arial" w:hAnsi="Arial" w:cs="Arial"/>
          <w:sz w:val="24"/>
          <w:szCs w:val="24"/>
          <w:lang w:val="en-US"/>
        </w:rPr>
      </w:pPr>
      <w:r w:rsidRPr="006F0A8D">
        <w:rPr>
          <w:rFonts w:ascii="Arial" w:hAnsi="Arial" w:cs="Arial"/>
          <w:sz w:val="24"/>
          <w:szCs w:val="24"/>
          <w:lang w:val="en-US"/>
        </w:rPr>
        <w:t xml:space="preserve">There are two reasons to take these medications: first, to aid with cognitive symptoms such as thinking and memory, and second, to help with non-cognitive symptoms such as mood and </w:t>
      </w:r>
      <w:r w:rsidR="007300EB" w:rsidRPr="006F0A8D">
        <w:rPr>
          <w:rFonts w:ascii="Arial" w:hAnsi="Arial" w:cs="Arial"/>
          <w:sz w:val="24"/>
          <w:szCs w:val="24"/>
          <w:lang w:val="en-US"/>
        </w:rPr>
        <w:t>behavior</w:t>
      </w:r>
      <w:r w:rsidRPr="006F0A8D">
        <w:rPr>
          <w:rFonts w:ascii="Arial" w:hAnsi="Arial" w:cs="Arial"/>
          <w:sz w:val="24"/>
          <w:szCs w:val="24"/>
          <w:lang w:val="en-US"/>
        </w:rPr>
        <w:t>.</w:t>
      </w:r>
      <w:sdt>
        <w:sdtPr>
          <w:rPr>
            <w:rFonts w:ascii="Arial" w:hAnsi="Arial" w:cs="Arial"/>
            <w:sz w:val="24"/>
            <w:szCs w:val="24"/>
            <w:lang w:val="en-US"/>
          </w:rPr>
          <w:id w:val="-1185667143"/>
          <w:citation/>
        </w:sdtPr>
        <w:sdtContent>
          <w:r w:rsidR="00E249A3" w:rsidRPr="006F0A8D">
            <w:rPr>
              <w:rFonts w:ascii="Arial" w:hAnsi="Arial" w:cs="Arial"/>
              <w:sz w:val="24"/>
              <w:szCs w:val="24"/>
              <w:lang w:val="en-US"/>
            </w:rPr>
            <w:fldChar w:fldCharType="begin"/>
          </w:r>
          <w:r w:rsidR="00E249A3" w:rsidRPr="006F0A8D">
            <w:rPr>
              <w:rFonts w:ascii="Arial" w:hAnsi="Arial" w:cs="Arial"/>
              <w:sz w:val="24"/>
              <w:szCs w:val="24"/>
            </w:rPr>
            <w:instrText xml:space="preserve"> CITATION Stu231 \l 2057 </w:instrText>
          </w:r>
          <w:r w:rsidR="00E249A3" w:rsidRPr="006F0A8D">
            <w:rPr>
              <w:rFonts w:ascii="Arial" w:hAnsi="Arial" w:cs="Arial"/>
              <w:sz w:val="24"/>
              <w:szCs w:val="24"/>
              <w:lang w:val="en-US"/>
            </w:rPr>
            <w:fldChar w:fldCharType="separate"/>
          </w:r>
          <w:r w:rsidR="002930A6">
            <w:rPr>
              <w:rFonts w:ascii="Arial" w:hAnsi="Arial" w:cs="Arial"/>
              <w:noProof/>
              <w:sz w:val="24"/>
              <w:szCs w:val="24"/>
            </w:rPr>
            <w:t xml:space="preserve"> </w:t>
          </w:r>
          <w:r w:rsidR="002930A6" w:rsidRPr="002930A6">
            <w:rPr>
              <w:rFonts w:ascii="Arial" w:hAnsi="Arial" w:cs="Arial"/>
              <w:noProof/>
              <w:sz w:val="24"/>
              <w:szCs w:val="24"/>
            </w:rPr>
            <w:t>(StudyMoose, 2023)</w:t>
          </w:r>
          <w:r w:rsidR="00E249A3" w:rsidRPr="006F0A8D">
            <w:rPr>
              <w:rFonts w:ascii="Arial" w:hAnsi="Arial" w:cs="Arial"/>
              <w:sz w:val="24"/>
              <w:szCs w:val="24"/>
              <w:lang w:val="en-US"/>
            </w:rPr>
            <w:fldChar w:fldCharType="end"/>
          </w:r>
        </w:sdtContent>
      </w:sdt>
    </w:p>
    <w:p w14:paraId="02FF527B" w14:textId="4AFE9E5F" w:rsidR="003F5E15" w:rsidRPr="006F0A8D" w:rsidRDefault="003F5E15" w:rsidP="003F5E15">
      <w:pPr>
        <w:rPr>
          <w:rFonts w:ascii="Arial" w:eastAsia="Arial" w:hAnsi="Arial" w:cs="Arial"/>
          <w:sz w:val="24"/>
          <w:szCs w:val="24"/>
          <w:lang w:val="en-US"/>
        </w:rPr>
      </w:pPr>
      <w:r w:rsidRPr="006F0A8D">
        <w:rPr>
          <w:rFonts w:ascii="Arial" w:eastAsia="Arial" w:hAnsi="Arial" w:cs="Arial"/>
          <w:sz w:val="24"/>
          <w:szCs w:val="24"/>
          <w:lang w:val="en-US"/>
        </w:rPr>
        <w:t>Are you aware that the benefits of an ACE-111 or a Mini Ace can measure useful information through 21 questions. The exam includes five separate parts and functions of the brain; however, it has only revealed implications and should not be depended on soon.</w:t>
      </w:r>
      <w:sdt>
        <w:sdtPr>
          <w:rPr>
            <w:rFonts w:ascii="Arial" w:eastAsia="Arial" w:hAnsi="Arial" w:cs="Arial"/>
            <w:sz w:val="24"/>
            <w:szCs w:val="24"/>
            <w:lang w:val="en-US"/>
          </w:rPr>
          <w:id w:val="-275262547"/>
          <w:citation/>
        </w:sdtPr>
        <w:sdtContent>
          <w:r w:rsidRPr="006F0A8D">
            <w:rPr>
              <w:rFonts w:ascii="Arial" w:eastAsia="Arial" w:hAnsi="Arial" w:cs="Arial"/>
              <w:sz w:val="24"/>
              <w:szCs w:val="24"/>
              <w:lang w:val="en-US"/>
            </w:rPr>
            <w:fldChar w:fldCharType="begin"/>
          </w:r>
          <w:r w:rsidRPr="006F0A8D">
            <w:rPr>
              <w:rFonts w:ascii="Arial" w:eastAsia="Arial" w:hAnsi="Arial" w:cs="Arial"/>
              <w:sz w:val="24"/>
              <w:szCs w:val="24"/>
            </w:rPr>
            <w:instrText xml:space="preserve"> CITATION Nat193 \l 2057 </w:instrText>
          </w:r>
          <w:r w:rsidRPr="006F0A8D">
            <w:rPr>
              <w:rFonts w:ascii="Arial" w:eastAsia="Arial" w:hAnsi="Arial" w:cs="Arial"/>
              <w:sz w:val="24"/>
              <w:szCs w:val="24"/>
              <w:lang w:val="en-US"/>
            </w:rPr>
            <w:fldChar w:fldCharType="separate"/>
          </w:r>
          <w:r w:rsidR="002930A6">
            <w:rPr>
              <w:rFonts w:ascii="Arial" w:eastAsia="Arial" w:hAnsi="Arial" w:cs="Arial"/>
              <w:noProof/>
              <w:sz w:val="24"/>
              <w:szCs w:val="24"/>
            </w:rPr>
            <w:t xml:space="preserve"> </w:t>
          </w:r>
          <w:r w:rsidR="002930A6" w:rsidRPr="002930A6">
            <w:rPr>
              <w:rFonts w:ascii="Arial" w:eastAsia="Arial" w:hAnsi="Arial" w:cs="Arial"/>
              <w:noProof/>
              <w:sz w:val="24"/>
              <w:szCs w:val="24"/>
            </w:rPr>
            <w:t>(National Library of Medincine, 2019)</w:t>
          </w:r>
          <w:r w:rsidRPr="006F0A8D">
            <w:rPr>
              <w:rFonts w:ascii="Arial" w:eastAsia="Arial" w:hAnsi="Arial" w:cs="Arial"/>
              <w:sz w:val="24"/>
              <w:szCs w:val="24"/>
              <w:lang w:val="en-US"/>
            </w:rPr>
            <w:fldChar w:fldCharType="end"/>
          </w:r>
        </w:sdtContent>
      </w:sdt>
    </w:p>
    <w:p w14:paraId="1A20CFAE" w14:textId="77777777" w:rsidR="003F5E15" w:rsidRPr="006F0A8D" w:rsidRDefault="003F5E15" w:rsidP="00B56331">
      <w:pPr>
        <w:rPr>
          <w:rFonts w:ascii="Arial" w:hAnsi="Arial" w:cs="Arial"/>
          <w:sz w:val="24"/>
          <w:szCs w:val="24"/>
          <w:lang w:val="en-US"/>
        </w:rPr>
      </w:pPr>
    </w:p>
    <w:p w14:paraId="340CAD27" w14:textId="77777777" w:rsidR="00FC50EB" w:rsidRDefault="00FC50EB">
      <w:pPr>
        <w:rPr>
          <w:rFonts w:ascii="Arial" w:hAnsi="Arial" w:cs="Arial"/>
          <w:sz w:val="24"/>
          <w:szCs w:val="24"/>
        </w:rPr>
      </w:pPr>
    </w:p>
    <w:p w14:paraId="1F6FFE24" w14:textId="75C38C64" w:rsidR="00225652" w:rsidRDefault="00225652" w:rsidP="00225652">
      <w:pPr>
        <w:tabs>
          <w:tab w:val="left" w:pos="7221"/>
        </w:tabs>
        <w:rPr>
          <w:rFonts w:ascii="Arial" w:hAnsi="Arial" w:cs="Arial"/>
          <w:noProof/>
          <w:sz w:val="24"/>
          <w:szCs w:val="24"/>
          <w:u w:val="single"/>
          <w:lang w:val="en-US"/>
        </w:rPr>
      </w:pPr>
      <w:bookmarkStart w:id="10" w:name="_Hlk140757090"/>
      <w:r w:rsidRPr="006F0A8D">
        <w:rPr>
          <w:rFonts w:ascii="Arial" w:hAnsi="Arial" w:cs="Arial"/>
          <w:noProof/>
          <w:sz w:val="24"/>
          <w:szCs w:val="24"/>
          <w:lang w:val="en-US"/>
        </w:rPr>
        <w:br/>
      </w:r>
    </w:p>
    <w:p w14:paraId="2CCFDB89" w14:textId="77777777" w:rsidR="00E673D2" w:rsidRDefault="00E673D2" w:rsidP="00225652">
      <w:pPr>
        <w:tabs>
          <w:tab w:val="left" w:pos="7221"/>
        </w:tabs>
        <w:rPr>
          <w:rFonts w:ascii="Arial" w:hAnsi="Arial" w:cs="Arial"/>
          <w:noProof/>
          <w:sz w:val="24"/>
          <w:szCs w:val="24"/>
          <w:u w:val="single"/>
          <w:lang w:val="en-US"/>
        </w:rPr>
      </w:pPr>
    </w:p>
    <w:p w14:paraId="1E7395E2" w14:textId="77777777" w:rsidR="0095133D" w:rsidRDefault="0095133D" w:rsidP="00225652">
      <w:pPr>
        <w:tabs>
          <w:tab w:val="left" w:pos="7221"/>
        </w:tabs>
        <w:rPr>
          <w:rFonts w:ascii="Arial" w:hAnsi="Arial" w:cs="Arial"/>
          <w:noProof/>
          <w:sz w:val="24"/>
          <w:szCs w:val="24"/>
          <w:u w:val="single"/>
          <w:lang w:val="en-US"/>
        </w:rPr>
      </w:pPr>
    </w:p>
    <w:bookmarkEnd w:id="10" w:displacedByCustomXml="next"/>
    <w:sdt>
      <w:sdtPr>
        <w:rPr>
          <w:rFonts w:ascii="Arial" w:hAnsi="Arial" w:cs="Arial"/>
          <w:sz w:val="24"/>
          <w:szCs w:val="24"/>
        </w:rPr>
        <w:id w:val="-1916626059"/>
        <w:docPartObj>
          <w:docPartGallery w:val="Bibliographies"/>
          <w:docPartUnique/>
        </w:docPartObj>
      </w:sdtPr>
      <w:sdtEndPr/>
      <w:sdtContent>
        <w:p w14:paraId="4FF70C97" w14:textId="00BDBFAB" w:rsidR="000429C2" w:rsidRPr="00787E27" w:rsidRDefault="000429C2" w:rsidP="002004F2">
          <w:pPr>
            <w:tabs>
              <w:tab w:val="left" w:pos="7221"/>
            </w:tabs>
            <w:rPr>
              <w:rStyle w:val="Heading1Char"/>
              <w:lang w:val="en-GB"/>
            </w:rPr>
          </w:pPr>
          <w:r w:rsidRPr="00787E27">
            <w:rPr>
              <w:rStyle w:val="Heading1Char"/>
            </w:rPr>
            <w:t>References</w:t>
          </w:r>
        </w:p>
        <w:sdt>
          <w:sdtPr>
            <w:rPr>
              <w:rFonts w:ascii="Arial" w:hAnsi="Arial" w:cs="Arial"/>
              <w:sz w:val="24"/>
              <w:szCs w:val="24"/>
            </w:rPr>
            <w:id w:val="-573587230"/>
            <w:bibliography/>
          </w:sdtPr>
          <w:sdtEndPr/>
          <w:sdtContent>
            <w:p w14:paraId="11804373" w14:textId="77777777" w:rsidR="008119EC" w:rsidRDefault="000429C2" w:rsidP="008119EC">
              <w:pPr>
                <w:tabs>
                  <w:tab w:val="left" w:pos="7221"/>
                </w:tabs>
                <w:rPr>
                  <w:noProof/>
                  <w:u w:val="single"/>
                </w:rPr>
              </w:pPr>
              <w:r w:rsidRPr="006F0A8D">
                <w:rPr>
                  <w:rFonts w:ascii="Arial" w:hAnsi="Arial" w:cs="Arial"/>
                  <w:sz w:val="24"/>
                  <w:szCs w:val="24"/>
                </w:rPr>
                <w:fldChar w:fldCharType="begin"/>
              </w:r>
              <w:r w:rsidRPr="006F0A8D">
                <w:rPr>
                  <w:rFonts w:ascii="Arial" w:hAnsi="Arial" w:cs="Arial"/>
                  <w:sz w:val="24"/>
                  <w:szCs w:val="24"/>
                </w:rPr>
                <w:instrText xml:space="preserve"> BIBLIOGRAPHY </w:instrText>
              </w:r>
              <w:r w:rsidRPr="006F0A8D">
                <w:rPr>
                  <w:rFonts w:ascii="Arial" w:hAnsi="Arial" w:cs="Arial"/>
                  <w:sz w:val="24"/>
                  <w:szCs w:val="24"/>
                </w:rPr>
                <w:fldChar w:fldCharType="separate"/>
              </w:r>
              <w:r w:rsidR="002930A6">
                <w:rPr>
                  <w:noProof/>
                </w:rPr>
                <w:t xml:space="preserve">Age Uk, 2023. </w:t>
              </w:r>
              <w:r w:rsidR="002930A6">
                <w:rPr>
                  <w:i/>
                  <w:iCs/>
                  <w:noProof/>
                </w:rPr>
                <w:t xml:space="preserve">Dementia: Diagnosis and treatment. </w:t>
              </w:r>
              <w:r w:rsidR="002930A6">
                <w:rPr>
                  <w:noProof/>
                </w:rPr>
                <w:t xml:space="preserve">[Online] </w:t>
              </w:r>
              <w:r w:rsidR="002930A6">
                <w:rPr>
                  <w:noProof/>
                </w:rPr>
                <w:br/>
                <w:t>Available at:</w:t>
              </w:r>
              <w:r w:rsidR="00A00E44">
                <w:rPr>
                  <w:noProof/>
                </w:rPr>
                <w:t xml:space="preserve"> </w:t>
              </w:r>
              <w:hyperlink r:id="rId13" w:history="1">
                <w:r w:rsidR="008119EC" w:rsidRPr="003E091A">
                  <w:rPr>
                    <w:rStyle w:val="Hyperlink"/>
                    <w:rFonts w:ascii="Arial" w:hAnsi="Arial" w:cs="Arial"/>
                    <w:noProof/>
                    <w:sz w:val="24"/>
                    <w:szCs w:val="24"/>
                  </w:rPr>
                  <w:t>https://www.ageuk.org.uk/information-advice/health-wellbeing/conditions-illnesses/dementia/diagnosis-and-treatment/</w:t>
                </w:r>
              </w:hyperlink>
            </w:p>
            <w:p w14:paraId="69AEA414" w14:textId="00A84AD4" w:rsidR="002930A6" w:rsidRDefault="002930A6" w:rsidP="002930A6">
              <w:pPr>
                <w:pStyle w:val="Bibliography"/>
                <w:rPr>
                  <w:noProof/>
                  <w:sz w:val="24"/>
                  <w:szCs w:val="24"/>
                </w:rPr>
              </w:pPr>
              <w:r>
                <w:rPr>
                  <w:noProof/>
                </w:rPr>
                <w:t>[Accessed 19 July 2023].</w:t>
              </w:r>
            </w:p>
            <w:p w14:paraId="7CF67531" w14:textId="77777777" w:rsidR="00BE5955" w:rsidRPr="009F1618" w:rsidRDefault="002930A6" w:rsidP="00BE5955">
              <w:pPr>
                <w:tabs>
                  <w:tab w:val="left" w:pos="7221"/>
                </w:tabs>
                <w:rPr>
                  <w:rFonts w:ascii="Arial" w:hAnsi="Arial" w:cs="Arial"/>
                  <w:noProof/>
                  <w:sz w:val="24"/>
                  <w:szCs w:val="24"/>
                  <w:u w:val="single"/>
                </w:rPr>
              </w:pPr>
              <w:r>
                <w:rPr>
                  <w:noProof/>
                </w:rPr>
                <w:t xml:space="preserve">Alzheimers society, 2020. </w:t>
              </w:r>
              <w:r>
                <w:rPr>
                  <w:i/>
                  <w:iCs/>
                  <w:noProof/>
                </w:rPr>
                <w:t xml:space="preserve">Alzheimer's Society's view on assistive technology. </w:t>
              </w:r>
              <w:r>
                <w:rPr>
                  <w:noProof/>
                </w:rPr>
                <w:t xml:space="preserve">[Online] </w:t>
              </w:r>
              <w:r>
                <w:rPr>
                  <w:noProof/>
                </w:rPr>
                <w:br/>
                <w:t>Available at:</w:t>
              </w:r>
              <w:r w:rsidRPr="009F1618">
                <w:rPr>
                  <w:rFonts w:ascii="Arial" w:hAnsi="Arial" w:cs="Arial"/>
                  <w:noProof/>
                  <w:sz w:val="24"/>
                  <w:szCs w:val="24"/>
                </w:rPr>
                <w:t xml:space="preserve"> </w:t>
              </w:r>
              <w:hyperlink r:id="rId14" w:history="1">
                <w:r w:rsidR="00BE5955" w:rsidRPr="009F1618">
                  <w:rPr>
                    <w:rStyle w:val="Hyperlink"/>
                    <w:rFonts w:ascii="Arial" w:hAnsi="Arial" w:cs="Arial"/>
                    <w:noProof/>
                    <w:sz w:val="24"/>
                    <w:szCs w:val="24"/>
                  </w:rPr>
                  <w:t>https://www.alzheimers.org.uk/about-us/policy-and-influencing/what-we-think/assistive-technology</w:t>
                </w:r>
              </w:hyperlink>
            </w:p>
            <w:p w14:paraId="6BD9909E" w14:textId="65A4EF14" w:rsidR="002930A6" w:rsidRDefault="00BE5955" w:rsidP="00BE5955">
              <w:pPr>
                <w:pStyle w:val="Bibliography"/>
                <w:rPr>
                  <w:noProof/>
                </w:rPr>
              </w:pPr>
              <w:r>
                <w:rPr>
                  <w:noProof/>
                </w:rPr>
                <w:t xml:space="preserve"> </w:t>
              </w:r>
              <w:r w:rsidR="002930A6">
                <w:rPr>
                  <w:noProof/>
                </w:rPr>
                <w:t>[Accessed 12 July 2023].</w:t>
              </w:r>
            </w:p>
            <w:p w14:paraId="148DF92F" w14:textId="7CC899FF" w:rsidR="002930A6" w:rsidRPr="00E93B5E" w:rsidRDefault="002930A6" w:rsidP="00E93B5E">
              <w:pPr>
                <w:tabs>
                  <w:tab w:val="left" w:pos="7221"/>
                </w:tabs>
                <w:rPr>
                  <w:rFonts w:ascii="Arial" w:hAnsi="Arial" w:cs="Arial"/>
                  <w:noProof/>
                  <w:sz w:val="24"/>
                  <w:szCs w:val="24"/>
                  <w:u w:val="single"/>
                </w:rPr>
              </w:pPr>
              <w:r>
                <w:rPr>
                  <w:noProof/>
                </w:rPr>
                <w:t xml:space="preserve">alzheimers Society, 2022. </w:t>
              </w:r>
              <w:r>
                <w:rPr>
                  <w:i/>
                  <w:iCs/>
                  <w:noProof/>
                </w:rPr>
                <w:t xml:space="preserve">Antipsychotics and other drug approaches in dementia care. </w:t>
              </w:r>
              <w:r>
                <w:rPr>
                  <w:noProof/>
                </w:rPr>
                <w:t xml:space="preserve">[Online] </w:t>
              </w:r>
              <w:r>
                <w:rPr>
                  <w:noProof/>
                </w:rPr>
                <w:br/>
                <w:t>Available at:</w:t>
              </w:r>
              <w:r w:rsidRPr="002C3F39">
                <w:rPr>
                  <w:rFonts w:ascii="Arial" w:hAnsi="Arial" w:cs="Arial"/>
                  <w:noProof/>
                  <w:sz w:val="24"/>
                  <w:szCs w:val="24"/>
                </w:rPr>
                <w:t xml:space="preserve"> </w:t>
              </w:r>
              <w:hyperlink r:id="rId15" w:history="1">
                <w:r w:rsidR="002C3F39" w:rsidRPr="002C3F39">
                  <w:rPr>
                    <w:rStyle w:val="Hyperlink"/>
                    <w:rFonts w:ascii="Arial" w:hAnsi="Arial" w:cs="Arial"/>
                    <w:noProof/>
                    <w:sz w:val="24"/>
                    <w:szCs w:val="24"/>
                  </w:rPr>
                  <w:t>https://www.alzheimers.org.uk/about-dementia/treatments/drugs/antipsychotic-drugs</w:t>
                </w:r>
              </w:hyperlink>
              <w:r>
                <w:rPr>
                  <w:noProof/>
                </w:rPr>
                <w:br/>
                <w:t>[Accessed 20 July 2023].</w:t>
              </w:r>
            </w:p>
            <w:p w14:paraId="259D3640" w14:textId="7FD56B5D" w:rsidR="002930A6" w:rsidRPr="005726C6" w:rsidRDefault="002930A6" w:rsidP="005726C6">
              <w:pPr>
                <w:tabs>
                  <w:tab w:val="left" w:pos="7221"/>
                </w:tabs>
                <w:rPr>
                  <w:noProof/>
                  <w:u w:val="single"/>
                </w:rPr>
              </w:pPr>
              <w:r>
                <w:rPr>
                  <w:noProof/>
                </w:rPr>
                <w:t xml:space="preserve">Bharadwaj, D. R. R., 2023. </w:t>
              </w:r>
              <w:r>
                <w:rPr>
                  <w:i/>
                  <w:iCs/>
                  <w:noProof/>
                </w:rPr>
                <w:t xml:space="preserve">Classical Homeopathy. Client-Centered Healthcare. Informative Medical Articles. Budding Entrepreneur.. </w:t>
              </w:r>
              <w:r>
                <w:rPr>
                  <w:noProof/>
                </w:rPr>
                <w:t xml:space="preserve">[Online] </w:t>
              </w:r>
              <w:r>
                <w:rPr>
                  <w:noProof/>
                </w:rPr>
                <w:br/>
                <w:t>Available at:</w:t>
              </w:r>
              <w:r w:rsidR="005726C6" w:rsidRPr="00433316">
                <w:rPr>
                  <w:rFonts w:ascii="Arial" w:hAnsi="Arial" w:cs="Arial"/>
                  <w:noProof/>
                  <w:sz w:val="24"/>
                  <w:szCs w:val="24"/>
                </w:rPr>
                <w:t xml:space="preserve"> </w:t>
              </w:r>
              <w:hyperlink r:id="rId16" w:history="1">
                <w:r w:rsidR="005726C6" w:rsidRPr="00433316">
                  <w:rPr>
                    <w:rStyle w:val="Hyperlink"/>
                    <w:rFonts w:ascii="Arial" w:hAnsi="Arial" w:cs="Arial"/>
                    <w:noProof/>
                    <w:sz w:val="24"/>
                    <w:szCs w:val="24"/>
                  </w:rPr>
                  <w:t>https://www.linkedin.com/in/drrakshith/</w:t>
                </w:r>
              </w:hyperlink>
              <w:r>
                <w:rPr>
                  <w:noProof/>
                </w:rPr>
                <w:br/>
                <w:t>[Accessed 20 July 2023].</w:t>
              </w:r>
            </w:p>
            <w:p w14:paraId="2389FA9F" w14:textId="77777777" w:rsidR="005265FB" w:rsidRDefault="002930A6" w:rsidP="005265FB">
              <w:pPr>
                <w:tabs>
                  <w:tab w:val="left" w:pos="7221"/>
                </w:tabs>
                <w:rPr>
                  <w:noProof/>
                  <w:u w:val="single"/>
                </w:rPr>
              </w:pPr>
              <w:r>
                <w:rPr>
                  <w:noProof/>
                </w:rPr>
                <w:t xml:space="preserve">Dementia Uk, 2023. </w:t>
              </w:r>
              <w:r>
                <w:rPr>
                  <w:i/>
                  <w:iCs/>
                  <w:noProof/>
                </w:rPr>
                <w:t xml:space="preserve">Living aids and assistive technology for a person with dementia. </w:t>
              </w:r>
              <w:r>
                <w:rPr>
                  <w:noProof/>
                </w:rPr>
                <w:t xml:space="preserve">[Online] </w:t>
              </w:r>
              <w:r>
                <w:rPr>
                  <w:noProof/>
                </w:rPr>
                <w:br/>
                <w:t>Available at:</w:t>
              </w:r>
              <w:r w:rsidR="005265FB" w:rsidRPr="005265FB">
                <w:rPr>
                  <w:rFonts w:ascii="Arial" w:hAnsi="Arial" w:cs="Arial"/>
                  <w:noProof/>
                  <w:sz w:val="24"/>
                  <w:szCs w:val="24"/>
                </w:rPr>
                <w:t xml:space="preserve"> </w:t>
              </w:r>
              <w:hyperlink r:id="rId17" w:history="1">
                <w:r w:rsidR="005265FB" w:rsidRPr="005265FB">
                  <w:rPr>
                    <w:rStyle w:val="Hyperlink"/>
                    <w:rFonts w:ascii="Arial" w:hAnsi="Arial" w:cs="Arial"/>
                    <w:noProof/>
                    <w:sz w:val="24"/>
                    <w:szCs w:val="24"/>
                  </w:rPr>
                  <w:t>https://www.dementiauk.org/get-support/living-with-dementia/living-aids-and-assistive-technology/#assessments</w:t>
                </w:r>
              </w:hyperlink>
            </w:p>
            <w:p w14:paraId="1B36F53E" w14:textId="739ED99C" w:rsidR="002930A6" w:rsidRDefault="002930A6" w:rsidP="002930A6">
              <w:pPr>
                <w:pStyle w:val="Bibliography"/>
                <w:rPr>
                  <w:noProof/>
                </w:rPr>
              </w:pPr>
              <w:r>
                <w:rPr>
                  <w:noProof/>
                </w:rPr>
                <w:t>[Accessed 19 July 2023].</w:t>
              </w:r>
            </w:p>
            <w:p w14:paraId="2C831BD0" w14:textId="7B65E6BA" w:rsidR="00131C87" w:rsidRDefault="002930A6" w:rsidP="00131C87">
              <w:pPr>
                <w:tabs>
                  <w:tab w:val="left" w:pos="7221"/>
                </w:tabs>
                <w:rPr>
                  <w:noProof/>
                  <w:u w:val="single"/>
                </w:rPr>
              </w:pPr>
              <w:r>
                <w:rPr>
                  <w:noProof/>
                </w:rPr>
                <w:t xml:space="preserve">Everyone Cares Saving Lives, 2023. </w:t>
              </w:r>
              <w:r>
                <w:rPr>
                  <w:i/>
                  <w:iCs/>
                  <w:noProof/>
                </w:rPr>
                <w:t xml:space="preserve">Dementia Action Week: Government announces 10-year plan to tackle dementia. </w:t>
              </w:r>
              <w:r>
                <w:rPr>
                  <w:noProof/>
                </w:rPr>
                <w:t xml:space="preserve">[Online] </w:t>
              </w:r>
              <w:r>
                <w:rPr>
                  <w:noProof/>
                </w:rPr>
                <w:br/>
                <w:t>Available at:</w:t>
              </w:r>
              <w:r w:rsidR="00131C87" w:rsidRPr="00131C87">
                <w:rPr>
                  <w:rFonts w:ascii="Arial" w:hAnsi="Arial" w:cs="Arial"/>
                  <w:noProof/>
                  <w:sz w:val="24"/>
                  <w:szCs w:val="24"/>
                  <w:u w:val="single"/>
                </w:rPr>
                <w:t xml:space="preserve"> </w:t>
              </w:r>
              <w:hyperlink r:id="rId18" w:history="1">
                <w:r w:rsidR="00131C87" w:rsidRPr="00131C87">
                  <w:rPr>
                    <w:rStyle w:val="Hyperlink"/>
                    <w:rFonts w:ascii="Arial" w:hAnsi="Arial" w:cs="Arial"/>
                    <w:noProof/>
                    <w:sz w:val="24"/>
                    <w:szCs w:val="24"/>
                  </w:rPr>
                  <w:t>https://everycare.co.uk/dementia-action-week-government-announces-10-year-plan-to-tackle-dementia/#:~:text=The%20Health%20Secretary%20Sajid%20Javid,over%20the%20next%20five%20years</w:t>
                </w:r>
              </w:hyperlink>
              <w:r w:rsidR="00131C87">
                <w:rPr>
                  <w:noProof/>
                  <w:u w:val="single"/>
                </w:rPr>
                <w:t>.</w:t>
              </w:r>
            </w:p>
            <w:p w14:paraId="266B03A6" w14:textId="3CCEBC0D" w:rsidR="002930A6" w:rsidRDefault="00131C87" w:rsidP="002930A6">
              <w:pPr>
                <w:pStyle w:val="Bibliography"/>
                <w:rPr>
                  <w:noProof/>
                </w:rPr>
              </w:pPr>
              <w:r>
                <w:rPr>
                  <w:noProof/>
                </w:rPr>
                <w:t xml:space="preserve"> </w:t>
              </w:r>
              <w:r w:rsidR="002930A6">
                <w:rPr>
                  <w:noProof/>
                </w:rPr>
                <w:t>[Accessed 20 July 2023].</w:t>
              </w:r>
            </w:p>
            <w:p w14:paraId="60E7BFDD" w14:textId="4EA81F06" w:rsidR="00131C87" w:rsidRDefault="002930A6" w:rsidP="00131C87">
              <w:pPr>
                <w:tabs>
                  <w:tab w:val="left" w:pos="7221"/>
                </w:tabs>
                <w:rPr>
                  <w:noProof/>
                  <w:u w:val="single"/>
                </w:rPr>
              </w:pPr>
              <w:r>
                <w:rPr>
                  <w:noProof/>
                </w:rPr>
                <w:t xml:space="preserve">Exploring your mind, 2022. </w:t>
              </w:r>
              <w:r>
                <w:rPr>
                  <w:i/>
                  <w:iCs/>
                  <w:noProof/>
                </w:rPr>
                <w:t xml:space="preserve">ICD and DSM: Similarities and Differences Between the Two Manuals. </w:t>
              </w:r>
              <w:r>
                <w:rPr>
                  <w:noProof/>
                </w:rPr>
                <w:t xml:space="preserve">[Online] </w:t>
              </w:r>
              <w:r>
                <w:rPr>
                  <w:noProof/>
                </w:rPr>
                <w:br/>
                <w:t>Available at:</w:t>
              </w:r>
              <w:r w:rsidR="00131C87" w:rsidRPr="00A92625">
                <w:rPr>
                  <w:rFonts w:ascii="Arial" w:hAnsi="Arial" w:cs="Arial"/>
                  <w:noProof/>
                  <w:sz w:val="24"/>
                  <w:szCs w:val="24"/>
                  <w:u w:val="single"/>
                </w:rPr>
                <w:t xml:space="preserve"> </w:t>
              </w:r>
              <w:hyperlink r:id="rId19" w:history="1">
                <w:r w:rsidR="00131C87" w:rsidRPr="00A92625">
                  <w:rPr>
                    <w:rStyle w:val="Hyperlink"/>
                    <w:rFonts w:ascii="Arial" w:hAnsi="Arial" w:cs="Arial"/>
                    <w:noProof/>
                    <w:sz w:val="24"/>
                    <w:szCs w:val="24"/>
                  </w:rPr>
                  <w:t>https://exploringyourmind.com/icd-and-dsm/</w:t>
                </w:r>
              </w:hyperlink>
            </w:p>
            <w:p w14:paraId="7277ACA7" w14:textId="43431C45" w:rsidR="002930A6" w:rsidRDefault="002930A6" w:rsidP="002930A6">
              <w:pPr>
                <w:pStyle w:val="Bibliography"/>
                <w:rPr>
                  <w:noProof/>
                </w:rPr>
              </w:pPr>
              <w:r>
                <w:rPr>
                  <w:noProof/>
                </w:rPr>
                <w:t xml:space="preserve"> [Accessed 11 July 2023].</w:t>
              </w:r>
            </w:p>
            <w:p w14:paraId="74276918" w14:textId="77777777" w:rsidR="002930A6" w:rsidRDefault="002930A6" w:rsidP="002930A6">
              <w:pPr>
                <w:pStyle w:val="Bibliography"/>
                <w:rPr>
                  <w:noProof/>
                </w:rPr>
              </w:pPr>
              <w:r>
                <w:rPr>
                  <w:noProof/>
                </w:rPr>
                <w:t xml:space="preserve">Gupta, A., 2021. National Library Of Medicine. </w:t>
              </w:r>
              <w:r>
                <w:rPr>
                  <w:i/>
                  <w:iCs/>
                  <w:noProof/>
                </w:rPr>
                <w:t xml:space="preserve">Rehabilitation in Dementia, </w:t>
              </w:r>
              <w:r>
                <w:rPr>
                  <w:noProof/>
                </w:rPr>
                <w:t>p. 43.</w:t>
              </w:r>
            </w:p>
            <w:p w14:paraId="1D1EA11D" w14:textId="77777777" w:rsidR="00D60DD0" w:rsidRDefault="002930A6" w:rsidP="00D60DD0">
              <w:pPr>
                <w:tabs>
                  <w:tab w:val="left" w:pos="7221"/>
                </w:tabs>
                <w:rPr>
                  <w:noProof/>
                  <w:u w:val="single"/>
                </w:rPr>
              </w:pPr>
              <w:r>
                <w:rPr>
                  <w:noProof/>
                </w:rPr>
                <w:t xml:space="preserve">Heidi Moawad, M. B. K., 2023. </w:t>
              </w:r>
              <w:r>
                <w:rPr>
                  <w:i/>
                  <w:iCs/>
                  <w:noProof/>
                </w:rPr>
                <w:t xml:space="preserve">What to know about dementia therapies. </w:t>
              </w:r>
              <w:r>
                <w:rPr>
                  <w:noProof/>
                </w:rPr>
                <w:t xml:space="preserve">[Online] </w:t>
              </w:r>
              <w:r>
                <w:rPr>
                  <w:noProof/>
                </w:rPr>
                <w:br/>
                <w:t>Available at:</w:t>
              </w:r>
              <w:r w:rsidR="00A92625">
                <w:rPr>
                  <w:noProof/>
                </w:rPr>
                <w:t xml:space="preserve"> </w:t>
              </w:r>
              <w:hyperlink r:id="rId20" w:history="1">
                <w:r w:rsidR="00D60DD0" w:rsidRPr="00D60DD0">
                  <w:rPr>
                    <w:rStyle w:val="Hyperlink"/>
                    <w:rFonts w:ascii="Arial" w:hAnsi="Arial" w:cs="Arial"/>
                    <w:noProof/>
                    <w:sz w:val="24"/>
                    <w:szCs w:val="24"/>
                  </w:rPr>
                  <w:t>https://www.medicalnewstoday.com/articles/dementia-therapies</w:t>
                </w:r>
              </w:hyperlink>
            </w:p>
            <w:p w14:paraId="26F7A340" w14:textId="3B178C29" w:rsidR="002930A6" w:rsidRDefault="002930A6" w:rsidP="002930A6">
              <w:pPr>
                <w:pStyle w:val="Bibliography"/>
                <w:rPr>
                  <w:noProof/>
                </w:rPr>
              </w:pPr>
              <w:r>
                <w:rPr>
                  <w:noProof/>
                </w:rPr>
                <w:t>[Accessed 20 July 2023].</w:t>
              </w:r>
            </w:p>
            <w:p w14:paraId="612FE37A" w14:textId="6584A03C" w:rsidR="00833613" w:rsidRDefault="002930A6" w:rsidP="00833613">
              <w:pPr>
                <w:tabs>
                  <w:tab w:val="left" w:pos="7221"/>
                </w:tabs>
                <w:rPr>
                  <w:noProof/>
                  <w:u w:val="single"/>
                </w:rPr>
              </w:pPr>
              <w:r>
                <w:rPr>
                  <w:noProof/>
                </w:rPr>
                <w:t xml:space="preserve">Kendra Cherry, M., 2023. </w:t>
              </w:r>
              <w:r>
                <w:rPr>
                  <w:i/>
                  <w:iCs/>
                  <w:noProof/>
                </w:rPr>
                <w:t xml:space="preserve">Diagnostic and Statistical Manual (DSM) Overview. </w:t>
              </w:r>
              <w:r>
                <w:rPr>
                  <w:noProof/>
                </w:rPr>
                <w:t xml:space="preserve">[Online] </w:t>
              </w:r>
              <w:r>
                <w:rPr>
                  <w:noProof/>
                </w:rPr>
                <w:br/>
                <w:t>Available at:</w:t>
              </w:r>
              <w:r>
                <w:rPr>
                  <w:noProof/>
                  <w:u w:val="single"/>
                </w:rPr>
                <w:t>.</w:t>
              </w:r>
              <w:r w:rsidR="00833613" w:rsidRPr="00833613">
                <w:rPr>
                  <w:rFonts w:ascii="Arial" w:hAnsi="Arial" w:cs="Arial"/>
                  <w:noProof/>
                  <w:sz w:val="24"/>
                  <w:szCs w:val="24"/>
                  <w:u w:val="single"/>
                </w:rPr>
                <w:t xml:space="preserve"> </w:t>
              </w:r>
              <w:hyperlink r:id="rId21" w:history="1">
                <w:r w:rsidR="00833613" w:rsidRPr="00833613">
                  <w:rPr>
                    <w:rStyle w:val="Hyperlink"/>
                    <w:rFonts w:ascii="Arial" w:hAnsi="Arial" w:cs="Arial"/>
                    <w:noProof/>
                    <w:sz w:val="24"/>
                    <w:szCs w:val="24"/>
                  </w:rPr>
                  <w:t>https://www.verywellmind.com/the-diagnostic-and-statistical-manual-dsm-2795758#:~:text=The%20DSM%20is%20published%20by%20the%20American%20Psychiatric,psychiatric%20diagnosis%2C%20treatment%20recommendations%2C%20and%20insurance%20coverage%20purposes</w:t>
                </w:r>
              </w:hyperlink>
            </w:p>
            <w:p w14:paraId="053E8686" w14:textId="1D9DF75F" w:rsidR="002930A6" w:rsidRDefault="002930A6" w:rsidP="002930A6">
              <w:pPr>
                <w:pStyle w:val="Bibliography"/>
                <w:rPr>
                  <w:noProof/>
                </w:rPr>
              </w:pPr>
              <w:r>
                <w:rPr>
                  <w:noProof/>
                </w:rPr>
                <w:t>[Accessed 11 July 2023].</w:t>
              </w:r>
            </w:p>
            <w:p w14:paraId="4ABB85F7" w14:textId="2691159C" w:rsidR="002930A6" w:rsidRPr="00A432A9" w:rsidRDefault="002930A6" w:rsidP="00A432A9">
              <w:pPr>
                <w:tabs>
                  <w:tab w:val="left" w:pos="7221"/>
                </w:tabs>
                <w:rPr>
                  <w:noProof/>
                  <w:u w:val="single"/>
                </w:rPr>
              </w:pPr>
              <w:r>
                <w:rPr>
                  <w:noProof/>
                </w:rPr>
                <w:t xml:space="preserve">Kings College, 2022. </w:t>
              </w:r>
              <w:r>
                <w:rPr>
                  <w:i/>
                  <w:iCs/>
                  <w:noProof/>
                </w:rPr>
                <w:t xml:space="preserve">Little has changed in four decades of dementia care, finds King's study. </w:t>
              </w:r>
              <w:r>
                <w:rPr>
                  <w:noProof/>
                </w:rPr>
                <w:t xml:space="preserve">[Online] </w:t>
              </w:r>
              <w:r>
                <w:rPr>
                  <w:noProof/>
                </w:rPr>
                <w:br/>
                <w:t>Available at:</w:t>
              </w:r>
              <w:r w:rsidR="00FF1D68">
                <w:rPr>
                  <w:noProof/>
                </w:rPr>
                <w:t xml:space="preserve"> </w:t>
              </w:r>
              <w:hyperlink r:id="rId22" w:history="1">
                <w:r w:rsidR="00A432A9" w:rsidRPr="004F6BDC">
                  <w:rPr>
                    <w:rStyle w:val="Hyperlink"/>
                    <w:rFonts w:ascii="Arial" w:hAnsi="Arial" w:cs="Arial"/>
                    <w:noProof/>
                    <w:sz w:val="24"/>
                    <w:szCs w:val="24"/>
                  </w:rPr>
                  <w:t>https://www.kcl.ac.uk/news/little-has-changed-in-four-decades-of-dementia-care-finds-kings-study</w:t>
                </w:r>
              </w:hyperlink>
              <w:r>
                <w:rPr>
                  <w:noProof/>
                </w:rPr>
                <w:br/>
                <w:t>[Accessed 11 July 2023].</w:t>
              </w:r>
            </w:p>
            <w:p w14:paraId="170F32EB" w14:textId="77777777" w:rsidR="002930A6" w:rsidRDefault="002930A6" w:rsidP="002930A6">
              <w:pPr>
                <w:pStyle w:val="Bibliography"/>
                <w:rPr>
                  <w:noProof/>
                </w:rPr>
              </w:pPr>
              <w:r>
                <w:rPr>
                  <w:noProof/>
                </w:rPr>
                <w:t xml:space="preserve">National Library of Medincine, 2019. PubMedCentral. </w:t>
              </w:r>
              <w:r>
                <w:rPr>
                  <w:i/>
                  <w:iCs/>
                  <w:noProof/>
                </w:rPr>
                <w:t xml:space="preserve">Addenbrooke’s Cognitive Examination III (ACE‐III) and mini‐ACE for the detection of dementia and mild cognitive impairment, </w:t>
              </w:r>
              <w:r>
                <w:rPr>
                  <w:noProof/>
                </w:rPr>
                <w:t>p. 12.</w:t>
              </w:r>
            </w:p>
            <w:p w14:paraId="1EDD5558" w14:textId="77777777" w:rsidR="00440AA4" w:rsidRDefault="002930A6" w:rsidP="00440AA4">
              <w:pPr>
                <w:tabs>
                  <w:tab w:val="left" w:pos="2725"/>
                </w:tabs>
                <w:rPr>
                  <w:noProof/>
                  <w:u w:val="single"/>
                </w:rPr>
              </w:pPr>
              <w:r>
                <w:rPr>
                  <w:noProof/>
                </w:rPr>
                <w:t xml:space="preserve">NHS, 2021. </w:t>
              </w:r>
              <w:r>
                <w:rPr>
                  <w:i/>
                  <w:iCs/>
                  <w:noProof/>
                </w:rPr>
                <w:t xml:space="preserve">Dementia guide. </w:t>
              </w:r>
              <w:r>
                <w:rPr>
                  <w:noProof/>
                </w:rPr>
                <w:t xml:space="preserve">[Online] </w:t>
              </w:r>
              <w:r>
                <w:rPr>
                  <w:noProof/>
                </w:rPr>
                <w:br/>
                <w:t xml:space="preserve">Available at: </w:t>
              </w:r>
              <w:r w:rsidR="00440AA4">
                <w:rPr>
                  <w:rFonts w:ascii="Arial" w:hAnsi="Arial" w:cs="Arial"/>
                  <w:noProof/>
                  <w:sz w:val="24"/>
                  <w:szCs w:val="24"/>
                  <w:lang w:val="en-US"/>
                </w:rPr>
                <w:tab/>
              </w:r>
              <w:r w:rsidR="00440AA4" w:rsidRPr="006F0A8D">
                <w:rPr>
                  <w:rFonts w:ascii="Arial" w:hAnsi="Arial" w:cs="Arial"/>
                  <w:noProof/>
                  <w:sz w:val="24"/>
                  <w:szCs w:val="24"/>
                  <w:lang w:val="en-US"/>
                </w:rPr>
                <w:br/>
              </w:r>
              <w:hyperlink r:id="rId23" w:history="1">
                <w:r w:rsidR="00440AA4" w:rsidRPr="00440AA4">
                  <w:rPr>
                    <w:rStyle w:val="Hyperlink"/>
                    <w:rFonts w:ascii="Arial" w:hAnsi="Arial" w:cs="Arial"/>
                    <w:noProof/>
                    <w:sz w:val="24"/>
                    <w:szCs w:val="24"/>
                  </w:rPr>
                  <w:t>https://www.nhs.uk/conditions/dementia/cure/?tabname=care-and-support</w:t>
                </w:r>
              </w:hyperlink>
            </w:p>
            <w:p w14:paraId="3D212136" w14:textId="75914A4D" w:rsidR="002930A6" w:rsidRDefault="002930A6" w:rsidP="002930A6">
              <w:pPr>
                <w:pStyle w:val="Bibliography"/>
                <w:rPr>
                  <w:noProof/>
                </w:rPr>
              </w:pPr>
              <w:r>
                <w:rPr>
                  <w:noProof/>
                </w:rPr>
                <w:t>[Accessed 19 July 2023].</w:t>
              </w:r>
            </w:p>
            <w:p w14:paraId="71206E7C" w14:textId="77777777" w:rsidR="000C23BE" w:rsidRDefault="002930A6" w:rsidP="000C23BE">
              <w:pPr>
                <w:tabs>
                  <w:tab w:val="left" w:pos="2725"/>
                </w:tabs>
                <w:rPr>
                  <w:noProof/>
                </w:rPr>
              </w:pPr>
              <w:r>
                <w:rPr>
                  <w:noProof/>
                </w:rPr>
                <w:t xml:space="preserve">NHS, 2021. </w:t>
              </w:r>
              <w:r>
                <w:rPr>
                  <w:i/>
                  <w:iCs/>
                  <w:noProof/>
                </w:rPr>
                <w:t xml:space="preserve">Is there a cure for dementia?. </w:t>
              </w:r>
              <w:r>
                <w:rPr>
                  <w:noProof/>
                </w:rPr>
                <w:t xml:space="preserve">[Online] </w:t>
              </w:r>
              <w:r>
                <w:rPr>
                  <w:noProof/>
                </w:rPr>
                <w:br/>
                <w:t xml:space="preserve">Available at: </w:t>
              </w:r>
              <w:hyperlink r:id="rId24" w:history="1">
                <w:r w:rsidR="000C23BE" w:rsidRPr="00155C55">
                  <w:rPr>
                    <w:rStyle w:val="Hyperlink"/>
                    <w:rFonts w:ascii="Arial" w:hAnsi="Arial" w:cs="Arial"/>
                    <w:noProof/>
                    <w:sz w:val="24"/>
                    <w:szCs w:val="24"/>
                  </w:rPr>
                  <w:t>https://www.nhs.uk/conditions/dementia/cure/#:~:text=And%20with%20increased%20funding%20over,and%20their%20findings%20so%20far</w:t>
                </w:r>
              </w:hyperlink>
              <w:r w:rsidR="000C23BE">
                <w:rPr>
                  <w:noProof/>
                  <w:u w:val="single"/>
                </w:rPr>
                <w:t>.</w:t>
              </w:r>
            </w:p>
            <w:p w14:paraId="3B03E52A" w14:textId="043B7513" w:rsidR="002930A6" w:rsidRDefault="002930A6" w:rsidP="002930A6">
              <w:pPr>
                <w:pStyle w:val="Bibliography"/>
                <w:rPr>
                  <w:noProof/>
                </w:rPr>
              </w:pPr>
              <w:r>
                <w:rPr>
                  <w:noProof/>
                </w:rPr>
                <w:t>[Accessed 18 July 2023].</w:t>
              </w:r>
            </w:p>
            <w:p w14:paraId="1F7B6037" w14:textId="253F007A" w:rsidR="002930A6" w:rsidRPr="009E70A5" w:rsidRDefault="002930A6" w:rsidP="009E70A5">
              <w:pPr>
                <w:rPr>
                  <w:noProof/>
                  <w:u w:val="single"/>
                </w:rPr>
              </w:pPr>
              <w:r>
                <w:rPr>
                  <w:noProof/>
                </w:rPr>
                <w:t xml:space="preserve">Omudhome Ogbru, P., 2023. </w:t>
              </w:r>
              <w:r>
                <w:rPr>
                  <w:i/>
                  <w:iCs/>
                  <w:noProof/>
                </w:rPr>
                <w:t xml:space="preserve">Cholinesterase Inhibitors MedicineNet. </w:t>
              </w:r>
              <w:r>
                <w:rPr>
                  <w:noProof/>
                </w:rPr>
                <w:t xml:space="preserve">[Online] </w:t>
              </w:r>
              <w:r>
                <w:rPr>
                  <w:noProof/>
                </w:rPr>
                <w:br/>
                <w:t xml:space="preserve">Available at: </w:t>
              </w:r>
              <w:hyperlink r:id="rId25" w:history="1">
                <w:r w:rsidR="009E70A5" w:rsidRPr="009E70A5">
                  <w:rPr>
                    <w:rStyle w:val="Hyperlink"/>
                    <w:rFonts w:ascii="Arial" w:hAnsi="Arial" w:cs="Arial"/>
                    <w:noProof/>
                    <w:sz w:val="24"/>
                    <w:szCs w:val="24"/>
                  </w:rPr>
                  <w:t>https://www.medicinenet.com/cholinesterase_inhibitors/article.htm</w:t>
                </w:r>
              </w:hyperlink>
              <w:r>
                <w:rPr>
                  <w:noProof/>
                </w:rPr>
                <w:br/>
                <w:t>[Accessed 20 July 2023].</w:t>
              </w:r>
            </w:p>
            <w:p w14:paraId="7DC57AA0" w14:textId="34A1BD09" w:rsidR="00210CBB" w:rsidRDefault="002930A6" w:rsidP="00210CBB">
              <w:pPr>
                <w:tabs>
                  <w:tab w:val="left" w:pos="2725"/>
                </w:tabs>
                <w:rPr>
                  <w:noProof/>
                  <w:u w:val="single"/>
                </w:rPr>
              </w:pPr>
              <w:r>
                <w:rPr>
                  <w:noProof/>
                </w:rPr>
                <w:t xml:space="preserve">Pinterest, 2023. </w:t>
              </w:r>
              <w:r>
                <w:rPr>
                  <w:i/>
                  <w:iCs/>
                  <w:noProof/>
                </w:rPr>
                <w:t xml:space="preserve">seven stages of dementia walkinlab. </w:t>
              </w:r>
              <w:r>
                <w:rPr>
                  <w:noProof/>
                </w:rPr>
                <w:t xml:space="preserve">[Online] </w:t>
              </w:r>
              <w:r>
                <w:rPr>
                  <w:noProof/>
                </w:rPr>
                <w:br/>
                <w:t>Available at:</w:t>
              </w:r>
              <w:r w:rsidR="00210CBB" w:rsidRPr="00210CBB">
                <w:rPr>
                  <w:noProof/>
                  <w:u w:val="single"/>
                </w:rPr>
                <w:t xml:space="preserve"> </w:t>
              </w:r>
              <w:hyperlink r:id="rId26" w:history="1">
                <w:r w:rsidR="00210CBB" w:rsidRPr="00210CBB">
                  <w:rPr>
                    <w:rStyle w:val="Hyperlink"/>
                    <w:rFonts w:ascii="Arial" w:hAnsi="Arial" w:cs="Arial"/>
                    <w:noProof/>
                    <w:sz w:val="24"/>
                    <w:szCs w:val="24"/>
                  </w:rPr>
                  <w:t>https://www.pinterest.ph/pin/16607092362956168/</w:t>
                </w:r>
              </w:hyperlink>
            </w:p>
            <w:p w14:paraId="5B26DD4B" w14:textId="1BFE3F5E" w:rsidR="002930A6" w:rsidRDefault="0059150C" w:rsidP="002930A6">
              <w:pPr>
                <w:pStyle w:val="Bibliography"/>
                <w:rPr>
                  <w:noProof/>
                </w:rPr>
              </w:pPr>
              <w:r>
                <w:rPr>
                  <w:noProof/>
                </w:rPr>
                <w:t xml:space="preserve"> </w:t>
              </w:r>
              <w:r w:rsidR="002930A6">
                <w:rPr>
                  <w:noProof/>
                </w:rPr>
                <w:t>[Accessed 20 July 2023].</w:t>
              </w:r>
            </w:p>
            <w:p w14:paraId="7D0472BD" w14:textId="77777777" w:rsidR="002930A6" w:rsidRDefault="002930A6" w:rsidP="002930A6">
              <w:pPr>
                <w:pStyle w:val="Bibliography"/>
                <w:rPr>
                  <w:noProof/>
                </w:rPr>
              </w:pPr>
              <w:r w:rsidRPr="002930A6">
                <w:rPr>
                  <w:noProof/>
                  <w:lang w:val="nl-NL"/>
                </w:rPr>
                <w:t xml:space="preserve">Sandberg, R. W. a. L. J., 2023. </w:t>
              </w:r>
              <w:r>
                <w:rPr>
                  <w:noProof/>
                </w:rPr>
                <w:t xml:space="preserve">Dementia in critical dialogue. In: J. F. A. Capstick, ed. </w:t>
              </w:r>
              <w:r>
                <w:rPr>
                  <w:i/>
                  <w:iCs/>
                  <w:noProof/>
                </w:rPr>
                <w:t xml:space="preserve">Critical Dementia Studies An Introduction. </w:t>
              </w:r>
              <w:r>
                <w:rPr>
                  <w:noProof/>
                </w:rPr>
                <w:t>New York: Routledge.</w:t>
              </w:r>
            </w:p>
            <w:p w14:paraId="2EB2BD77" w14:textId="4AF2998E" w:rsidR="002930A6" w:rsidRPr="00210CBB" w:rsidRDefault="002930A6" w:rsidP="00210CBB">
              <w:pPr>
                <w:tabs>
                  <w:tab w:val="left" w:pos="2725"/>
                </w:tabs>
                <w:rPr>
                  <w:noProof/>
                  <w:u w:val="single"/>
                </w:rPr>
              </w:pPr>
              <w:r>
                <w:rPr>
                  <w:noProof/>
                </w:rPr>
                <w:t xml:space="preserve">Solicitors, D. G., 2021. </w:t>
              </w:r>
              <w:r>
                <w:rPr>
                  <w:i/>
                  <w:iCs/>
                  <w:noProof/>
                </w:rPr>
                <w:t xml:space="preserve">The Dementia Statements Through the Lens. </w:t>
              </w:r>
              <w:r>
                <w:rPr>
                  <w:noProof/>
                </w:rPr>
                <w:t xml:space="preserve">[Online] </w:t>
              </w:r>
              <w:r>
                <w:rPr>
                  <w:noProof/>
                </w:rPr>
                <w:br/>
                <w:t xml:space="preserve">Available at: </w:t>
              </w:r>
              <w:r w:rsidR="00210CBB">
                <w:rPr>
                  <w:noProof/>
                </w:rPr>
                <w:br/>
              </w:r>
              <w:hyperlink r:id="rId27" w:history="1">
                <w:r w:rsidR="00210CBB" w:rsidRPr="002030CB">
                  <w:rPr>
                    <w:rStyle w:val="Hyperlink"/>
                    <w:rFonts w:ascii="Arial" w:hAnsi="Arial" w:cs="Arial"/>
                    <w:noProof/>
                    <w:sz w:val="24"/>
                    <w:szCs w:val="24"/>
                  </w:rPr>
                  <w:t>https://dementia-united.org.uk/wp-content/uploads/sites/4/2021/05/National-Dementia-Action-Alliance-Dementia-Statements.pdf</w:t>
                </w:r>
              </w:hyperlink>
              <w:r>
                <w:rPr>
                  <w:noProof/>
                </w:rPr>
                <w:br/>
                <w:t>[Accessed 18 July 2023].</w:t>
              </w:r>
            </w:p>
            <w:p w14:paraId="1A1B3B00" w14:textId="5811ACDB" w:rsidR="002930A6" w:rsidRPr="00B36442" w:rsidRDefault="002930A6" w:rsidP="00B36442">
              <w:pPr>
                <w:rPr>
                  <w:noProof/>
                  <w:u w:val="single"/>
                </w:rPr>
              </w:pPr>
              <w:r>
                <w:rPr>
                  <w:noProof/>
                </w:rPr>
                <w:t xml:space="preserve">StudyMoose, 2023. </w:t>
              </w:r>
              <w:r>
                <w:rPr>
                  <w:i/>
                  <w:iCs/>
                  <w:noProof/>
                </w:rPr>
                <w:t xml:space="preserve">Dementia Statistics in the UK: An Overview. </w:t>
              </w:r>
              <w:r>
                <w:rPr>
                  <w:noProof/>
                </w:rPr>
                <w:t xml:space="preserve">[Online] </w:t>
              </w:r>
              <w:r>
                <w:rPr>
                  <w:noProof/>
                </w:rPr>
                <w:br/>
                <w:t>Available at:</w:t>
              </w:r>
              <w:r w:rsidR="00B36442">
                <w:rPr>
                  <w:noProof/>
                  <w:u w:val="single"/>
                </w:rPr>
                <w:t>.</w:t>
              </w:r>
              <w:r w:rsidR="0054411F">
                <w:rPr>
                  <w:noProof/>
                </w:rPr>
                <w:t xml:space="preserve"> </w:t>
              </w:r>
              <w:hyperlink r:id="rId28" w:history="1">
                <w:r w:rsidR="0054411F" w:rsidRPr="00C15B0C">
                  <w:rPr>
                    <w:rStyle w:val="Hyperlink"/>
                    <w:rFonts w:ascii="Arial" w:hAnsi="Arial" w:cs="Arial"/>
                    <w:noProof/>
                    <w:sz w:val="24"/>
                    <w:szCs w:val="24"/>
                  </w:rPr>
                  <w:t>https://studymoose.com/dementia-in-uk-essay#:~:text=%E2%80%A2%20Dementia%20is%20poorly%20understood%2C%20it%20remains%20a,sometimes%20being%20referred%20elsewhere%20and%20often%20duplicating%20activities</w:t>
                </w:r>
              </w:hyperlink>
              <w:r>
                <w:rPr>
                  <w:noProof/>
                </w:rPr>
                <w:br/>
                <w:t>[Accessed 20 July 2023].</w:t>
              </w:r>
            </w:p>
            <w:p w14:paraId="21B32E64" w14:textId="7BE683CD" w:rsidR="002930A6" w:rsidRDefault="002930A6" w:rsidP="002930A6">
              <w:pPr>
                <w:pStyle w:val="Bibliography"/>
                <w:rPr>
                  <w:noProof/>
                </w:rPr>
              </w:pPr>
              <w:r>
                <w:rPr>
                  <w:noProof/>
                </w:rPr>
                <w:t xml:space="preserve">StudyMoose, 2023. </w:t>
              </w:r>
              <w:r>
                <w:rPr>
                  <w:i/>
                  <w:iCs/>
                  <w:noProof/>
                </w:rPr>
                <w:t xml:space="preserve">Dementia Statistics in the UK: An Overview. </w:t>
              </w:r>
              <w:r>
                <w:rPr>
                  <w:noProof/>
                </w:rPr>
                <w:t xml:space="preserve">[Online] </w:t>
              </w:r>
              <w:r>
                <w:rPr>
                  <w:noProof/>
                </w:rPr>
                <w:br/>
                <w:t xml:space="preserve">Available at: </w:t>
              </w:r>
              <w:hyperlink r:id="rId29" w:history="1">
                <w:r w:rsidR="0054411F" w:rsidRPr="00C15B0C">
                  <w:rPr>
                    <w:rStyle w:val="Hyperlink"/>
                    <w:rFonts w:ascii="Arial" w:hAnsi="Arial" w:cs="Arial"/>
                    <w:noProof/>
                    <w:sz w:val="24"/>
                    <w:szCs w:val="24"/>
                  </w:rPr>
                  <w:t>https://studymoose.com/dementia-in-uk-essay#:~:text=%E2%80%A2%20Dementia%20is%20poorly%20understood%2C%20it%20remains%20a,sometimes%20being%20referred%20elsewhere%20and%20often%20duplicating%20activities</w:t>
                </w:r>
              </w:hyperlink>
              <w:r>
                <w:rPr>
                  <w:noProof/>
                  <w:u w:val="single"/>
                </w:rPr>
                <w:t>Dementia Statistics in the UK: An Overview</w:t>
              </w:r>
              <w:r>
                <w:rPr>
                  <w:noProof/>
                </w:rPr>
                <w:br/>
                <w:t>[Accessed 220 July 2023].</w:t>
              </w:r>
            </w:p>
            <w:p w14:paraId="08C34ECB" w14:textId="77777777" w:rsidR="00D3567A" w:rsidRDefault="002930A6" w:rsidP="00D3567A">
              <w:pPr>
                <w:rPr>
                  <w:noProof/>
                  <w:u w:val="single"/>
                </w:rPr>
              </w:pPr>
              <w:r>
                <w:rPr>
                  <w:noProof/>
                </w:rPr>
                <w:t xml:space="preserve">UpToDate, 2023. </w:t>
              </w:r>
              <w:r>
                <w:rPr>
                  <w:i/>
                  <w:iCs/>
                  <w:noProof/>
                </w:rPr>
                <w:t xml:space="preserve">DSM-IV and DSM-5 criteria for dementia. </w:t>
              </w:r>
              <w:r>
                <w:rPr>
                  <w:noProof/>
                </w:rPr>
                <w:t xml:space="preserve">[Online] </w:t>
              </w:r>
              <w:r>
                <w:rPr>
                  <w:noProof/>
                </w:rPr>
                <w:br/>
                <w:t>Available at:</w:t>
              </w:r>
              <w:r w:rsidR="0088205A">
                <w:rPr>
                  <w:noProof/>
                </w:rPr>
                <w:t xml:space="preserve"> </w:t>
              </w:r>
              <w:hyperlink r:id="rId30" w:history="1">
                <w:r w:rsidR="00D3567A" w:rsidRPr="00D20F5B">
                  <w:rPr>
                    <w:rStyle w:val="Hyperlink"/>
                    <w:rFonts w:ascii="Arial" w:hAnsi="Arial" w:cs="Arial"/>
                    <w:noProof/>
                    <w:sz w:val="24"/>
                    <w:szCs w:val="24"/>
                  </w:rPr>
                  <w:t>https://www.uptodate.com/contents/image?imageKey=NEURO%2F91276#</w:t>
                </w:r>
              </w:hyperlink>
              <w:r w:rsidR="00D3567A">
                <w:rPr>
                  <w:noProof/>
                  <w:u w:val="single"/>
                </w:rPr>
                <w:t>!</w:t>
              </w:r>
            </w:p>
            <w:p w14:paraId="72077F6D" w14:textId="6F3B7299" w:rsidR="002930A6" w:rsidRDefault="0054411F" w:rsidP="002930A6">
              <w:pPr>
                <w:pStyle w:val="Bibliography"/>
                <w:rPr>
                  <w:noProof/>
                </w:rPr>
              </w:pPr>
              <w:r>
                <w:rPr>
                  <w:noProof/>
                </w:rPr>
                <w:t xml:space="preserve"> </w:t>
              </w:r>
              <w:r w:rsidR="002930A6">
                <w:rPr>
                  <w:noProof/>
                </w:rPr>
                <w:t>[Accessed 11 July 2023].</w:t>
              </w:r>
            </w:p>
            <w:p w14:paraId="14365C35" w14:textId="77777777" w:rsidR="00ED71A3" w:rsidRDefault="002930A6" w:rsidP="00ED71A3">
              <w:pPr>
                <w:tabs>
                  <w:tab w:val="left" w:pos="2725"/>
                </w:tabs>
                <w:rPr>
                  <w:noProof/>
                  <w:u w:val="single"/>
                </w:rPr>
              </w:pPr>
              <w:r>
                <w:rPr>
                  <w:noProof/>
                </w:rPr>
                <w:t xml:space="preserve">World Health Organisation, 2023. </w:t>
              </w:r>
              <w:r>
                <w:rPr>
                  <w:i/>
                  <w:iCs/>
                  <w:noProof/>
                </w:rPr>
                <w:t xml:space="preserve">Dementia. </w:t>
              </w:r>
              <w:r>
                <w:rPr>
                  <w:noProof/>
                </w:rPr>
                <w:t xml:space="preserve">[Online] </w:t>
              </w:r>
              <w:r>
                <w:rPr>
                  <w:noProof/>
                </w:rPr>
                <w:br/>
                <w:t>Available at:</w:t>
              </w:r>
              <w:r w:rsidR="001D04BF">
                <w:rPr>
                  <w:noProof/>
                </w:rPr>
                <w:t xml:space="preserve"> </w:t>
              </w:r>
              <w:hyperlink r:id="rId31" w:history="1">
                <w:r w:rsidR="00ED71A3" w:rsidRPr="00D20F5B">
                  <w:rPr>
                    <w:rStyle w:val="Hyperlink"/>
                    <w:rFonts w:ascii="Arial" w:hAnsi="Arial" w:cs="Arial"/>
                    <w:noProof/>
                    <w:sz w:val="24"/>
                    <w:szCs w:val="24"/>
                  </w:rPr>
                  <w:t>https://www.who.int/news-room/fact-sheets/detail/dementia</w:t>
                </w:r>
              </w:hyperlink>
            </w:p>
            <w:p w14:paraId="24B07548" w14:textId="53D47650" w:rsidR="002930A6" w:rsidRDefault="002930A6" w:rsidP="002930A6">
              <w:pPr>
                <w:pStyle w:val="Bibliography"/>
                <w:rPr>
                  <w:noProof/>
                </w:rPr>
              </w:pPr>
              <w:r>
                <w:rPr>
                  <w:noProof/>
                </w:rPr>
                <w:t>[Accessed 11 July 2023].</w:t>
              </w:r>
            </w:p>
            <w:p w14:paraId="7015824A" w14:textId="7EC3B560" w:rsidR="00017328" w:rsidRPr="006F0A8D" w:rsidRDefault="000429C2" w:rsidP="002930A6">
              <w:pPr>
                <w:rPr>
                  <w:rFonts w:ascii="Arial" w:hAnsi="Arial" w:cs="Arial"/>
                  <w:sz w:val="24"/>
                  <w:szCs w:val="24"/>
                </w:rPr>
              </w:pPr>
              <w:r w:rsidRPr="006F0A8D">
                <w:rPr>
                  <w:rFonts w:ascii="Arial" w:hAnsi="Arial" w:cs="Arial"/>
                  <w:b/>
                  <w:bCs/>
                  <w:noProof/>
                  <w:sz w:val="24"/>
                  <w:szCs w:val="24"/>
                </w:rPr>
                <w:fldChar w:fldCharType="end"/>
              </w:r>
            </w:p>
          </w:sdtContent>
        </w:sdt>
      </w:sdtContent>
    </w:sdt>
    <w:p w14:paraId="5D3380AB" w14:textId="77777777" w:rsidR="00017328" w:rsidRPr="006F0A8D" w:rsidRDefault="00017328">
      <w:pPr>
        <w:rPr>
          <w:rFonts w:ascii="Arial" w:hAnsi="Arial" w:cs="Arial"/>
          <w:noProof/>
          <w:sz w:val="24"/>
          <w:szCs w:val="24"/>
          <w:u w:val="single"/>
          <w:lang w:val="en-US"/>
        </w:rPr>
      </w:pPr>
    </w:p>
    <w:p w14:paraId="1A36F4A4" w14:textId="77777777" w:rsidR="0088205A" w:rsidRPr="006F0A8D" w:rsidRDefault="0088205A">
      <w:pPr>
        <w:rPr>
          <w:rFonts w:ascii="Arial" w:hAnsi="Arial" w:cs="Arial"/>
          <w:noProof/>
          <w:sz w:val="24"/>
          <w:szCs w:val="24"/>
          <w:u w:val="single"/>
          <w:lang w:val="en-US"/>
        </w:rPr>
      </w:pPr>
    </w:p>
    <w:p w14:paraId="7F59502C" w14:textId="77777777" w:rsidR="004113B3" w:rsidRPr="006F0A8D" w:rsidRDefault="004113B3">
      <w:pPr>
        <w:rPr>
          <w:rFonts w:ascii="Arial" w:hAnsi="Arial" w:cs="Arial"/>
          <w:noProof/>
          <w:sz w:val="24"/>
          <w:szCs w:val="24"/>
          <w:u w:val="single"/>
          <w:lang w:val="en-US"/>
        </w:rPr>
      </w:pPr>
    </w:p>
    <w:p w14:paraId="0E276F6B" w14:textId="77777777" w:rsidR="00ED71A3" w:rsidRPr="000C23BE" w:rsidRDefault="00ED71A3" w:rsidP="00F03ED7">
      <w:pPr>
        <w:tabs>
          <w:tab w:val="left" w:pos="2725"/>
        </w:tabs>
        <w:rPr>
          <w:rFonts w:ascii="Arial" w:hAnsi="Arial" w:cs="Arial"/>
          <w:sz w:val="24"/>
          <w:szCs w:val="24"/>
        </w:rPr>
      </w:pPr>
    </w:p>
    <w:sectPr w:rsidR="00ED71A3" w:rsidRPr="000C23BE">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ED2E6" w14:textId="77777777" w:rsidR="00D05CF2" w:rsidRDefault="00D05CF2" w:rsidP="00D05CF2">
      <w:r>
        <w:separator/>
      </w:r>
    </w:p>
  </w:endnote>
  <w:endnote w:type="continuationSeparator" w:id="0">
    <w:p w14:paraId="147E9ECE" w14:textId="77777777" w:rsidR="00D05CF2" w:rsidRDefault="00D05CF2" w:rsidP="00D05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7952355"/>
      <w:docPartObj>
        <w:docPartGallery w:val="Page Numbers (Bottom of Page)"/>
        <w:docPartUnique/>
      </w:docPartObj>
    </w:sdtPr>
    <w:sdtEndPr>
      <w:rPr>
        <w:noProof/>
      </w:rPr>
    </w:sdtEndPr>
    <w:sdtContent>
      <w:p w14:paraId="3BB874EB" w14:textId="6A4B50E3" w:rsidR="00D05CF2" w:rsidRDefault="00D05CF2">
        <w:pPr>
          <w:pStyle w:val="Footer"/>
        </w:pPr>
        <w:r>
          <w:fldChar w:fldCharType="begin"/>
        </w:r>
        <w:r>
          <w:instrText xml:space="preserve"> PAGE   \* MERGEFORMAT </w:instrText>
        </w:r>
        <w:r>
          <w:fldChar w:fldCharType="separate"/>
        </w:r>
        <w:r>
          <w:rPr>
            <w:noProof/>
          </w:rPr>
          <w:t>2</w:t>
        </w:r>
        <w:r>
          <w:rPr>
            <w:noProof/>
          </w:rPr>
          <w:fldChar w:fldCharType="end"/>
        </w:r>
      </w:p>
    </w:sdtContent>
  </w:sdt>
  <w:p w14:paraId="2E23B671" w14:textId="77777777" w:rsidR="00D05CF2" w:rsidRDefault="00D05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B8097" w14:textId="77777777" w:rsidR="00D05CF2" w:rsidRDefault="00D05CF2" w:rsidP="00D05CF2">
      <w:r>
        <w:separator/>
      </w:r>
    </w:p>
  </w:footnote>
  <w:footnote w:type="continuationSeparator" w:id="0">
    <w:p w14:paraId="16BF8548" w14:textId="77777777" w:rsidR="00D05CF2" w:rsidRDefault="00D05CF2" w:rsidP="00D05C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D1CE8"/>
    <w:multiLevelType w:val="hybridMultilevel"/>
    <w:tmpl w:val="707A5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7C7CCF"/>
    <w:multiLevelType w:val="hybridMultilevel"/>
    <w:tmpl w:val="1B8E7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3F1E21"/>
    <w:multiLevelType w:val="hybridMultilevel"/>
    <w:tmpl w:val="D5FCBE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1B49A5"/>
    <w:multiLevelType w:val="hybridMultilevel"/>
    <w:tmpl w:val="333C1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20676D"/>
    <w:multiLevelType w:val="hybridMultilevel"/>
    <w:tmpl w:val="97F4F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C26C5B"/>
    <w:multiLevelType w:val="hybridMultilevel"/>
    <w:tmpl w:val="548853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565AF9"/>
    <w:multiLevelType w:val="hybridMultilevel"/>
    <w:tmpl w:val="256AC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629078">
    <w:abstractNumId w:val="2"/>
  </w:num>
  <w:num w:numId="2" w16cid:durableId="1042705356">
    <w:abstractNumId w:val="3"/>
  </w:num>
  <w:num w:numId="3" w16cid:durableId="299769809">
    <w:abstractNumId w:val="6"/>
  </w:num>
  <w:num w:numId="4" w16cid:durableId="1810243822">
    <w:abstractNumId w:val="1"/>
  </w:num>
  <w:num w:numId="5" w16cid:durableId="832718930">
    <w:abstractNumId w:val="0"/>
  </w:num>
  <w:num w:numId="6" w16cid:durableId="400256292">
    <w:abstractNumId w:val="5"/>
  </w:num>
  <w:num w:numId="7" w16cid:durableId="31732612">
    <w:abstractNumId w:val="4"/>
  </w:num>
  <w:num w:numId="8" w16cid:durableId="10657602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DAA"/>
    <w:rsid w:val="00000376"/>
    <w:rsid w:val="00001CB4"/>
    <w:rsid w:val="00004312"/>
    <w:rsid w:val="000056C1"/>
    <w:rsid w:val="00014232"/>
    <w:rsid w:val="00017328"/>
    <w:rsid w:val="000327CA"/>
    <w:rsid w:val="000337DA"/>
    <w:rsid w:val="00034CB1"/>
    <w:rsid w:val="000356E9"/>
    <w:rsid w:val="000429C2"/>
    <w:rsid w:val="00045F89"/>
    <w:rsid w:val="00050D79"/>
    <w:rsid w:val="00053106"/>
    <w:rsid w:val="00064951"/>
    <w:rsid w:val="000660E5"/>
    <w:rsid w:val="00066838"/>
    <w:rsid w:val="00067607"/>
    <w:rsid w:val="00073080"/>
    <w:rsid w:val="000738D7"/>
    <w:rsid w:val="000769F2"/>
    <w:rsid w:val="000871C3"/>
    <w:rsid w:val="0009355E"/>
    <w:rsid w:val="000A662D"/>
    <w:rsid w:val="000A7E81"/>
    <w:rsid w:val="000B2B2B"/>
    <w:rsid w:val="000B64D7"/>
    <w:rsid w:val="000B6CB1"/>
    <w:rsid w:val="000C1F2C"/>
    <w:rsid w:val="000C23BE"/>
    <w:rsid w:val="000C4EAE"/>
    <w:rsid w:val="000E498B"/>
    <w:rsid w:val="00106803"/>
    <w:rsid w:val="00110E6B"/>
    <w:rsid w:val="00112036"/>
    <w:rsid w:val="00131C87"/>
    <w:rsid w:val="00133337"/>
    <w:rsid w:val="00136F8D"/>
    <w:rsid w:val="001443AC"/>
    <w:rsid w:val="00155C55"/>
    <w:rsid w:val="00167AA9"/>
    <w:rsid w:val="00174543"/>
    <w:rsid w:val="00174AE0"/>
    <w:rsid w:val="001768FC"/>
    <w:rsid w:val="00177BEE"/>
    <w:rsid w:val="001801C3"/>
    <w:rsid w:val="001806B9"/>
    <w:rsid w:val="00180F67"/>
    <w:rsid w:val="00184F02"/>
    <w:rsid w:val="00185076"/>
    <w:rsid w:val="0018508C"/>
    <w:rsid w:val="0018682E"/>
    <w:rsid w:val="00187661"/>
    <w:rsid w:val="00187E31"/>
    <w:rsid w:val="00191423"/>
    <w:rsid w:val="0019469E"/>
    <w:rsid w:val="001A35F4"/>
    <w:rsid w:val="001A4DB6"/>
    <w:rsid w:val="001A5A8D"/>
    <w:rsid w:val="001A69B8"/>
    <w:rsid w:val="001B3F9B"/>
    <w:rsid w:val="001B7296"/>
    <w:rsid w:val="001C1F46"/>
    <w:rsid w:val="001C318A"/>
    <w:rsid w:val="001C7773"/>
    <w:rsid w:val="001D04BF"/>
    <w:rsid w:val="001D1791"/>
    <w:rsid w:val="001D30D5"/>
    <w:rsid w:val="001D7633"/>
    <w:rsid w:val="001E4A73"/>
    <w:rsid w:val="001F1B2F"/>
    <w:rsid w:val="001F1BC3"/>
    <w:rsid w:val="001F4033"/>
    <w:rsid w:val="001F7762"/>
    <w:rsid w:val="002004F2"/>
    <w:rsid w:val="00201219"/>
    <w:rsid w:val="002030CB"/>
    <w:rsid w:val="0020380E"/>
    <w:rsid w:val="00210CBB"/>
    <w:rsid w:val="00221E84"/>
    <w:rsid w:val="002246E0"/>
    <w:rsid w:val="00225652"/>
    <w:rsid w:val="002378E2"/>
    <w:rsid w:val="00244701"/>
    <w:rsid w:val="002538BA"/>
    <w:rsid w:val="002678CA"/>
    <w:rsid w:val="00267E09"/>
    <w:rsid w:val="0027045F"/>
    <w:rsid w:val="002704EC"/>
    <w:rsid w:val="00270A82"/>
    <w:rsid w:val="002811DC"/>
    <w:rsid w:val="0028130B"/>
    <w:rsid w:val="002911DF"/>
    <w:rsid w:val="002930A6"/>
    <w:rsid w:val="002A5D99"/>
    <w:rsid w:val="002B28F3"/>
    <w:rsid w:val="002B77DD"/>
    <w:rsid w:val="002C3F39"/>
    <w:rsid w:val="002C705E"/>
    <w:rsid w:val="002D1674"/>
    <w:rsid w:val="002D2DE2"/>
    <w:rsid w:val="002D37B4"/>
    <w:rsid w:val="002E3F84"/>
    <w:rsid w:val="002E41D3"/>
    <w:rsid w:val="002F25D9"/>
    <w:rsid w:val="002F2EE3"/>
    <w:rsid w:val="002F6375"/>
    <w:rsid w:val="00310DEB"/>
    <w:rsid w:val="00311305"/>
    <w:rsid w:val="0031565B"/>
    <w:rsid w:val="00315A77"/>
    <w:rsid w:val="00315D9A"/>
    <w:rsid w:val="00316542"/>
    <w:rsid w:val="00323C3F"/>
    <w:rsid w:val="00324FF1"/>
    <w:rsid w:val="003261A4"/>
    <w:rsid w:val="003317D5"/>
    <w:rsid w:val="00332161"/>
    <w:rsid w:val="003325EB"/>
    <w:rsid w:val="0034150C"/>
    <w:rsid w:val="003416F0"/>
    <w:rsid w:val="003471DF"/>
    <w:rsid w:val="00360B64"/>
    <w:rsid w:val="00362724"/>
    <w:rsid w:val="00363647"/>
    <w:rsid w:val="003651A6"/>
    <w:rsid w:val="003658F3"/>
    <w:rsid w:val="00371183"/>
    <w:rsid w:val="003851D8"/>
    <w:rsid w:val="00395436"/>
    <w:rsid w:val="003A39EA"/>
    <w:rsid w:val="003A3F84"/>
    <w:rsid w:val="003C25C6"/>
    <w:rsid w:val="003C58F4"/>
    <w:rsid w:val="003D3825"/>
    <w:rsid w:val="003D6F37"/>
    <w:rsid w:val="003D781B"/>
    <w:rsid w:val="003D7857"/>
    <w:rsid w:val="003E057C"/>
    <w:rsid w:val="003E091A"/>
    <w:rsid w:val="003E38C2"/>
    <w:rsid w:val="003E4766"/>
    <w:rsid w:val="003E603F"/>
    <w:rsid w:val="003F27E7"/>
    <w:rsid w:val="003F5E15"/>
    <w:rsid w:val="00402CD3"/>
    <w:rsid w:val="00406F51"/>
    <w:rsid w:val="00407CB6"/>
    <w:rsid w:val="004113B3"/>
    <w:rsid w:val="00415903"/>
    <w:rsid w:val="00422A88"/>
    <w:rsid w:val="00423D6A"/>
    <w:rsid w:val="004241F0"/>
    <w:rsid w:val="0042590D"/>
    <w:rsid w:val="00427C3D"/>
    <w:rsid w:val="00432901"/>
    <w:rsid w:val="00433316"/>
    <w:rsid w:val="004334FA"/>
    <w:rsid w:val="0043552E"/>
    <w:rsid w:val="00435AB8"/>
    <w:rsid w:val="00440AA4"/>
    <w:rsid w:val="0044320C"/>
    <w:rsid w:val="00445B54"/>
    <w:rsid w:val="00447331"/>
    <w:rsid w:val="0045081F"/>
    <w:rsid w:val="0045559A"/>
    <w:rsid w:val="00462D81"/>
    <w:rsid w:val="00473A87"/>
    <w:rsid w:val="004742D7"/>
    <w:rsid w:val="004755C5"/>
    <w:rsid w:val="00484F64"/>
    <w:rsid w:val="0048610D"/>
    <w:rsid w:val="0049736F"/>
    <w:rsid w:val="004A4D95"/>
    <w:rsid w:val="004A51EF"/>
    <w:rsid w:val="004B1105"/>
    <w:rsid w:val="004B396E"/>
    <w:rsid w:val="004C4951"/>
    <w:rsid w:val="004D2366"/>
    <w:rsid w:val="004D5092"/>
    <w:rsid w:val="004E0641"/>
    <w:rsid w:val="004F1C23"/>
    <w:rsid w:val="004F2089"/>
    <w:rsid w:val="004F6BDC"/>
    <w:rsid w:val="0050097F"/>
    <w:rsid w:val="005014A2"/>
    <w:rsid w:val="0051298A"/>
    <w:rsid w:val="005203BB"/>
    <w:rsid w:val="00520FE2"/>
    <w:rsid w:val="00525AC5"/>
    <w:rsid w:val="005265FB"/>
    <w:rsid w:val="00530659"/>
    <w:rsid w:val="00532068"/>
    <w:rsid w:val="0054411F"/>
    <w:rsid w:val="005538DA"/>
    <w:rsid w:val="005726C6"/>
    <w:rsid w:val="0057650D"/>
    <w:rsid w:val="00590EE6"/>
    <w:rsid w:val="0059150C"/>
    <w:rsid w:val="005957DA"/>
    <w:rsid w:val="0059628D"/>
    <w:rsid w:val="005A3278"/>
    <w:rsid w:val="005B23BE"/>
    <w:rsid w:val="005B2AC0"/>
    <w:rsid w:val="005B68BC"/>
    <w:rsid w:val="005C0F38"/>
    <w:rsid w:val="005C1308"/>
    <w:rsid w:val="005C4487"/>
    <w:rsid w:val="005C5369"/>
    <w:rsid w:val="005D19C6"/>
    <w:rsid w:val="005E40C6"/>
    <w:rsid w:val="005E5AFE"/>
    <w:rsid w:val="005F375F"/>
    <w:rsid w:val="00615584"/>
    <w:rsid w:val="00617DAA"/>
    <w:rsid w:val="0062079D"/>
    <w:rsid w:val="006267F0"/>
    <w:rsid w:val="00633603"/>
    <w:rsid w:val="006525E7"/>
    <w:rsid w:val="00653341"/>
    <w:rsid w:val="00665CA8"/>
    <w:rsid w:val="00666398"/>
    <w:rsid w:val="00671807"/>
    <w:rsid w:val="00675BB4"/>
    <w:rsid w:val="006815E3"/>
    <w:rsid w:val="0068342C"/>
    <w:rsid w:val="006835A5"/>
    <w:rsid w:val="00697B75"/>
    <w:rsid w:val="006A285A"/>
    <w:rsid w:val="006B68C3"/>
    <w:rsid w:val="006C3EEC"/>
    <w:rsid w:val="006C551F"/>
    <w:rsid w:val="006C684C"/>
    <w:rsid w:val="006D01B2"/>
    <w:rsid w:val="006D062D"/>
    <w:rsid w:val="006D0DC3"/>
    <w:rsid w:val="006D40FD"/>
    <w:rsid w:val="006D487E"/>
    <w:rsid w:val="006D5F66"/>
    <w:rsid w:val="006D7857"/>
    <w:rsid w:val="006E6EEE"/>
    <w:rsid w:val="006F0A8D"/>
    <w:rsid w:val="006F28B3"/>
    <w:rsid w:val="006F35DB"/>
    <w:rsid w:val="006F5B7C"/>
    <w:rsid w:val="00702856"/>
    <w:rsid w:val="00715919"/>
    <w:rsid w:val="00722EF3"/>
    <w:rsid w:val="007300EB"/>
    <w:rsid w:val="007363A3"/>
    <w:rsid w:val="00742182"/>
    <w:rsid w:val="0074386A"/>
    <w:rsid w:val="00747CD8"/>
    <w:rsid w:val="00767C6E"/>
    <w:rsid w:val="00785BDE"/>
    <w:rsid w:val="00787E27"/>
    <w:rsid w:val="007A192F"/>
    <w:rsid w:val="007A5B75"/>
    <w:rsid w:val="007B4409"/>
    <w:rsid w:val="007B5CDD"/>
    <w:rsid w:val="007C7AFB"/>
    <w:rsid w:val="007D0CD4"/>
    <w:rsid w:val="007D4532"/>
    <w:rsid w:val="007D4845"/>
    <w:rsid w:val="007D595F"/>
    <w:rsid w:val="007E2AD4"/>
    <w:rsid w:val="007F5A94"/>
    <w:rsid w:val="00802097"/>
    <w:rsid w:val="0080268B"/>
    <w:rsid w:val="00802BF4"/>
    <w:rsid w:val="00802EAE"/>
    <w:rsid w:val="008035BE"/>
    <w:rsid w:val="00803990"/>
    <w:rsid w:val="008119EC"/>
    <w:rsid w:val="00811C39"/>
    <w:rsid w:val="00812627"/>
    <w:rsid w:val="00814E5C"/>
    <w:rsid w:val="0081676F"/>
    <w:rsid w:val="00817F0C"/>
    <w:rsid w:val="008202A2"/>
    <w:rsid w:val="00827F2C"/>
    <w:rsid w:val="0083113C"/>
    <w:rsid w:val="00833613"/>
    <w:rsid w:val="00834CE9"/>
    <w:rsid w:val="0084501E"/>
    <w:rsid w:val="00846F1B"/>
    <w:rsid w:val="00851308"/>
    <w:rsid w:val="00851CA1"/>
    <w:rsid w:val="00852218"/>
    <w:rsid w:val="00856D51"/>
    <w:rsid w:val="008675C8"/>
    <w:rsid w:val="00874B40"/>
    <w:rsid w:val="0088205A"/>
    <w:rsid w:val="00882E9B"/>
    <w:rsid w:val="00885CD3"/>
    <w:rsid w:val="00886AC9"/>
    <w:rsid w:val="00893921"/>
    <w:rsid w:val="00894728"/>
    <w:rsid w:val="0089799D"/>
    <w:rsid w:val="00897CEF"/>
    <w:rsid w:val="008A38DF"/>
    <w:rsid w:val="008A3C65"/>
    <w:rsid w:val="008A512F"/>
    <w:rsid w:val="008A5ACF"/>
    <w:rsid w:val="008A6400"/>
    <w:rsid w:val="008B3AFE"/>
    <w:rsid w:val="008B50BD"/>
    <w:rsid w:val="008D202C"/>
    <w:rsid w:val="008D55DA"/>
    <w:rsid w:val="008E10B1"/>
    <w:rsid w:val="008E3156"/>
    <w:rsid w:val="008F47C4"/>
    <w:rsid w:val="0090259F"/>
    <w:rsid w:val="00903A3D"/>
    <w:rsid w:val="0090750B"/>
    <w:rsid w:val="009104B9"/>
    <w:rsid w:val="00910F41"/>
    <w:rsid w:val="00916812"/>
    <w:rsid w:val="00922208"/>
    <w:rsid w:val="009229D6"/>
    <w:rsid w:val="009231AF"/>
    <w:rsid w:val="00925E25"/>
    <w:rsid w:val="00931E9B"/>
    <w:rsid w:val="009339E5"/>
    <w:rsid w:val="009403C3"/>
    <w:rsid w:val="009452BF"/>
    <w:rsid w:val="009463D2"/>
    <w:rsid w:val="0095133D"/>
    <w:rsid w:val="00952C8F"/>
    <w:rsid w:val="00961CCC"/>
    <w:rsid w:val="0096444C"/>
    <w:rsid w:val="00980EED"/>
    <w:rsid w:val="00981B0B"/>
    <w:rsid w:val="00983372"/>
    <w:rsid w:val="00984AA1"/>
    <w:rsid w:val="00985287"/>
    <w:rsid w:val="00985BB9"/>
    <w:rsid w:val="00986D8D"/>
    <w:rsid w:val="009901F9"/>
    <w:rsid w:val="009910F2"/>
    <w:rsid w:val="0099434B"/>
    <w:rsid w:val="00994961"/>
    <w:rsid w:val="00994EEA"/>
    <w:rsid w:val="00994F1C"/>
    <w:rsid w:val="00995EAD"/>
    <w:rsid w:val="009A0AAD"/>
    <w:rsid w:val="009A5A51"/>
    <w:rsid w:val="009C1CBD"/>
    <w:rsid w:val="009C5F47"/>
    <w:rsid w:val="009C7677"/>
    <w:rsid w:val="009D42E2"/>
    <w:rsid w:val="009E0CF7"/>
    <w:rsid w:val="009E70A5"/>
    <w:rsid w:val="009F1618"/>
    <w:rsid w:val="009F2723"/>
    <w:rsid w:val="009F2B39"/>
    <w:rsid w:val="00A00E44"/>
    <w:rsid w:val="00A01443"/>
    <w:rsid w:val="00A015B9"/>
    <w:rsid w:val="00A0451A"/>
    <w:rsid w:val="00A12FB6"/>
    <w:rsid w:val="00A1414D"/>
    <w:rsid w:val="00A210ED"/>
    <w:rsid w:val="00A2790F"/>
    <w:rsid w:val="00A27AEE"/>
    <w:rsid w:val="00A432A9"/>
    <w:rsid w:val="00A50AAD"/>
    <w:rsid w:val="00A51D7A"/>
    <w:rsid w:val="00A53E17"/>
    <w:rsid w:val="00A57CBD"/>
    <w:rsid w:val="00A73729"/>
    <w:rsid w:val="00A7498F"/>
    <w:rsid w:val="00A765E1"/>
    <w:rsid w:val="00A7703F"/>
    <w:rsid w:val="00A82C20"/>
    <w:rsid w:val="00A83A98"/>
    <w:rsid w:val="00A84CF7"/>
    <w:rsid w:val="00A86AC9"/>
    <w:rsid w:val="00A92491"/>
    <w:rsid w:val="00A92625"/>
    <w:rsid w:val="00A95539"/>
    <w:rsid w:val="00A95A99"/>
    <w:rsid w:val="00A96C5E"/>
    <w:rsid w:val="00A9719E"/>
    <w:rsid w:val="00AA0022"/>
    <w:rsid w:val="00AA2B72"/>
    <w:rsid w:val="00AA6DED"/>
    <w:rsid w:val="00AA7F03"/>
    <w:rsid w:val="00AD0D59"/>
    <w:rsid w:val="00AD17A3"/>
    <w:rsid w:val="00AD1ACF"/>
    <w:rsid w:val="00AD5898"/>
    <w:rsid w:val="00AE2EC9"/>
    <w:rsid w:val="00AE30A9"/>
    <w:rsid w:val="00AE3C62"/>
    <w:rsid w:val="00B033BB"/>
    <w:rsid w:val="00B0750F"/>
    <w:rsid w:val="00B10CCD"/>
    <w:rsid w:val="00B2068F"/>
    <w:rsid w:val="00B20F6D"/>
    <w:rsid w:val="00B21354"/>
    <w:rsid w:val="00B24CF3"/>
    <w:rsid w:val="00B256D8"/>
    <w:rsid w:val="00B34A97"/>
    <w:rsid w:val="00B36442"/>
    <w:rsid w:val="00B37CFF"/>
    <w:rsid w:val="00B4272B"/>
    <w:rsid w:val="00B42E16"/>
    <w:rsid w:val="00B43A2C"/>
    <w:rsid w:val="00B51025"/>
    <w:rsid w:val="00B5103A"/>
    <w:rsid w:val="00B53F81"/>
    <w:rsid w:val="00B55FB2"/>
    <w:rsid w:val="00B56331"/>
    <w:rsid w:val="00B5698E"/>
    <w:rsid w:val="00B57066"/>
    <w:rsid w:val="00B60D4A"/>
    <w:rsid w:val="00B714DE"/>
    <w:rsid w:val="00B72714"/>
    <w:rsid w:val="00B87344"/>
    <w:rsid w:val="00B973F9"/>
    <w:rsid w:val="00B97933"/>
    <w:rsid w:val="00BA1EB3"/>
    <w:rsid w:val="00BB5344"/>
    <w:rsid w:val="00BC192B"/>
    <w:rsid w:val="00BC5057"/>
    <w:rsid w:val="00BC75BA"/>
    <w:rsid w:val="00BE306E"/>
    <w:rsid w:val="00BE5955"/>
    <w:rsid w:val="00BF2B12"/>
    <w:rsid w:val="00BF7D62"/>
    <w:rsid w:val="00C01DC4"/>
    <w:rsid w:val="00C029AE"/>
    <w:rsid w:val="00C15B0C"/>
    <w:rsid w:val="00C17078"/>
    <w:rsid w:val="00C257FE"/>
    <w:rsid w:val="00C318F6"/>
    <w:rsid w:val="00C4305F"/>
    <w:rsid w:val="00C5108A"/>
    <w:rsid w:val="00C51845"/>
    <w:rsid w:val="00C53832"/>
    <w:rsid w:val="00C62C6B"/>
    <w:rsid w:val="00C70B19"/>
    <w:rsid w:val="00C70E83"/>
    <w:rsid w:val="00C74093"/>
    <w:rsid w:val="00C7796E"/>
    <w:rsid w:val="00C83903"/>
    <w:rsid w:val="00C93A6D"/>
    <w:rsid w:val="00C95B6B"/>
    <w:rsid w:val="00CA048B"/>
    <w:rsid w:val="00CA08FA"/>
    <w:rsid w:val="00CA3C75"/>
    <w:rsid w:val="00CA52DE"/>
    <w:rsid w:val="00CA6716"/>
    <w:rsid w:val="00CB1E30"/>
    <w:rsid w:val="00CB3B8D"/>
    <w:rsid w:val="00CB5580"/>
    <w:rsid w:val="00CC2902"/>
    <w:rsid w:val="00CC5DAE"/>
    <w:rsid w:val="00CC7A62"/>
    <w:rsid w:val="00CE0564"/>
    <w:rsid w:val="00CE5E3D"/>
    <w:rsid w:val="00CF0714"/>
    <w:rsid w:val="00CF2AD9"/>
    <w:rsid w:val="00CF4B15"/>
    <w:rsid w:val="00D03CF9"/>
    <w:rsid w:val="00D046E5"/>
    <w:rsid w:val="00D05CF2"/>
    <w:rsid w:val="00D14626"/>
    <w:rsid w:val="00D20F5B"/>
    <w:rsid w:val="00D24020"/>
    <w:rsid w:val="00D277B6"/>
    <w:rsid w:val="00D3340A"/>
    <w:rsid w:val="00D3567A"/>
    <w:rsid w:val="00D4114C"/>
    <w:rsid w:val="00D44E39"/>
    <w:rsid w:val="00D46C6D"/>
    <w:rsid w:val="00D536B7"/>
    <w:rsid w:val="00D60DD0"/>
    <w:rsid w:val="00D61528"/>
    <w:rsid w:val="00D82867"/>
    <w:rsid w:val="00D849D0"/>
    <w:rsid w:val="00D85058"/>
    <w:rsid w:val="00DA7137"/>
    <w:rsid w:val="00DB3ABD"/>
    <w:rsid w:val="00DB6DD3"/>
    <w:rsid w:val="00DC6F70"/>
    <w:rsid w:val="00DC7EEE"/>
    <w:rsid w:val="00DD0AE2"/>
    <w:rsid w:val="00DD2148"/>
    <w:rsid w:val="00DE0E6F"/>
    <w:rsid w:val="00DE0F68"/>
    <w:rsid w:val="00DE2BA1"/>
    <w:rsid w:val="00DE454C"/>
    <w:rsid w:val="00DF4F68"/>
    <w:rsid w:val="00E03C14"/>
    <w:rsid w:val="00E10B66"/>
    <w:rsid w:val="00E11F8F"/>
    <w:rsid w:val="00E121E5"/>
    <w:rsid w:val="00E2423A"/>
    <w:rsid w:val="00E249A3"/>
    <w:rsid w:val="00E25CEA"/>
    <w:rsid w:val="00E302F8"/>
    <w:rsid w:val="00E31067"/>
    <w:rsid w:val="00E31598"/>
    <w:rsid w:val="00E377DA"/>
    <w:rsid w:val="00E37E43"/>
    <w:rsid w:val="00E40FD3"/>
    <w:rsid w:val="00E47BD8"/>
    <w:rsid w:val="00E51DB9"/>
    <w:rsid w:val="00E5739D"/>
    <w:rsid w:val="00E602DF"/>
    <w:rsid w:val="00E611A4"/>
    <w:rsid w:val="00E63CCB"/>
    <w:rsid w:val="00E673D2"/>
    <w:rsid w:val="00E70F11"/>
    <w:rsid w:val="00E712A3"/>
    <w:rsid w:val="00E72C5D"/>
    <w:rsid w:val="00E756AC"/>
    <w:rsid w:val="00E8072A"/>
    <w:rsid w:val="00E85DAA"/>
    <w:rsid w:val="00E879B2"/>
    <w:rsid w:val="00E91278"/>
    <w:rsid w:val="00E93B5E"/>
    <w:rsid w:val="00E95025"/>
    <w:rsid w:val="00EA18E9"/>
    <w:rsid w:val="00EA4450"/>
    <w:rsid w:val="00EA4A89"/>
    <w:rsid w:val="00EA708A"/>
    <w:rsid w:val="00EB0CD0"/>
    <w:rsid w:val="00EB4F99"/>
    <w:rsid w:val="00EB6A06"/>
    <w:rsid w:val="00EC28E0"/>
    <w:rsid w:val="00EC2EE1"/>
    <w:rsid w:val="00EC3995"/>
    <w:rsid w:val="00ED0015"/>
    <w:rsid w:val="00ED426A"/>
    <w:rsid w:val="00ED56BF"/>
    <w:rsid w:val="00ED70B0"/>
    <w:rsid w:val="00ED71A3"/>
    <w:rsid w:val="00ED7B3A"/>
    <w:rsid w:val="00EE27A5"/>
    <w:rsid w:val="00EE553E"/>
    <w:rsid w:val="00EE586F"/>
    <w:rsid w:val="00EE5996"/>
    <w:rsid w:val="00EF72A1"/>
    <w:rsid w:val="00F03ED7"/>
    <w:rsid w:val="00F2040C"/>
    <w:rsid w:val="00F25683"/>
    <w:rsid w:val="00F261CD"/>
    <w:rsid w:val="00F27C77"/>
    <w:rsid w:val="00F30D12"/>
    <w:rsid w:val="00F3156C"/>
    <w:rsid w:val="00F3585E"/>
    <w:rsid w:val="00F4200B"/>
    <w:rsid w:val="00F42810"/>
    <w:rsid w:val="00F51DA6"/>
    <w:rsid w:val="00F52D81"/>
    <w:rsid w:val="00F63DBF"/>
    <w:rsid w:val="00F731C6"/>
    <w:rsid w:val="00F809D1"/>
    <w:rsid w:val="00F84C41"/>
    <w:rsid w:val="00F86831"/>
    <w:rsid w:val="00F91FD3"/>
    <w:rsid w:val="00F93424"/>
    <w:rsid w:val="00FB5174"/>
    <w:rsid w:val="00FC50EB"/>
    <w:rsid w:val="00FC798A"/>
    <w:rsid w:val="00FD435A"/>
    <w:rsid w:val="00FD48EA"/>
    <w:rsid w:val="00FD5103"/>
    <w:rsid w:val="00FE13FF"/>
    <w:rsid w:val="00FE1923"/>
    <w:rsid w:val="00FE3C12"/>
    <w:rsid w:val="00FE506F"/>
    <w:rsid w:val="00FE65B9"/>
    <w:rsid w:val="00FF1D68"/>
    <w:rsid w:val="00FF2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52B007"/>
  <w15:chartTrackingRefBased/>
  <w15:docId w15:val="{A9A990FD-C12F-41A2-9DA1-207BE8F05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E1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429C2"/>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1F1B2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7DAA"/>
    <w:pPr>
      <w:ind w:left="720"/>
      <w:contextualSpacing/>
    </w:pPr>
  </w:style>
  <w:style w:type="character" w:customStyle="1" w:styleId="Heading1Char">
    <w:name w:val="Heading 1 Char"/>
    <w:basedOn w:val="DefaultParagraphFont"/>
    <w:link w:val="Heading1"/>
    <w:uiPriority w:val="9"/>
    <w:rsid w:val="000429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429C2"/>
  </w:style>
  <w:style w:type="character" w:styleId="Hyperlink">
    <w:name w:val="Hyperlink"/>
    <w:basedOn w:val="DefaultParagraphFont"/>
    <w:uiPriority w:val="99"/>
    <w:unhideWhenUsed/>
    <w:rsid w:val="00DE2BA1"/>
    <w:rPr>
      <w:color w:val="0563C1" w:themeColor="hyperlink"/>
      <w:u w:val="single"/>
    </w:rPr>
  </w:style>
  <w:style w:type="character" w:styleId="UnresolvedMention">
    <w:name w:val="Unresolved Mention"/>
    <w:basedOn w:val="DefaultParagraphFont"/>
    <w:uiPriority w:val="99"/>
    <w:semiHidden/>
    <w:unhideWhenUsed/>
    <w:rsid w:val="00DE2BA1"/>
    <w:rPr>
      <w:color w:val="605E5C"/>
      <w:shd w:val="clear" w:color="auto" w:fill="E1DFDD"/>
    </w:rPr>
  </w:style>
  <w:style w:type="character" w:customStyle="1" w:styleId="Heading2Char">
    <w:name w:val="Heading 2 Char"/>
    <w:basedOn w:val="DefaultParagraphFont"/>
    <w:link w:val="Heading2"/>
    <w:uiPriority w:val="9"/>
    <w:rsid w:val="001F1B2F"/>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3A3F84"/>
    <w:rPr>
      <w:b/>
      <w:bCs/>
    </w:rPr>
  </w:style>
  <w:style w:type="paragraph" w:styleId="Header">
    <w:name w:val="header"/>
    <w:basedOn w:val="Normal"/>
    <w:link w:val="HeaderChar"/>
    <w:uiPriority w:val="99"/>
    <w:unhideWhenUsed/>
    <w:rsid w:val="00D05CF2"/>
    <w:pPr>
      <w:tabs>
        <w:tab w:val="center" w:pos="4513"/>
        <w:tab w:val="right" w:pos="9026"/>
      </w:tabs>
    </w:pPr>
  </w:style>
  <w:style w:type="character" w:customStyle="1" w:styleId="HeaderChar">
    <w:name w:val="Header Char"/>
    <w:basedOn w:val="DefaultParagraphFont"/>
    <w:link w:val="Header"/>
    <w:uiPriority w:val="99"/>
    <w:rsid w:val="00D05CF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05CF2"/>
    <w:pPr>
      <w:tabs>
        <w:tab w:val="center" w:pos="4513"/>
        <w:tab w:val="right" w:pos="9026"/>
      </w:tabs>
    </w:pPr>
  </w:style>
  <w:style w:type="character" w:customStyle="1" w:styleId="FooterChar">
    <w:name w:val="Footer Char"/>
    <w:basedOn w:val="DefaultParagraphFont"/>
    <w:link w:val="Footer"/>
    <w:uiPriority w:val="99"/>
    <w:rsid w:val="00D05CF2"/>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C62C6B"/>
    <w:pPr>
      <w:outlineLvl w:val="9"/>
    </w:pPr>
  </w:style>
  <w:style w:type="paragraph" w:styleId="TOC1">
    <w:name w:val="toc 1"/>
    <w:basedOn w:val="Normal"/>
    <w:next w:val="Normal"/>
    <w:autoRedefine/>
    <w:uiPriority w:val="39"/>
    <w:unhideWhenUsed/>
    <w:rsid w:val="00C62C6B"/>
    <w:pPr>
      <w:spacing w:after="100"/>
    </w:pPr>
  </w:style>
  <w:style w:type="paragraph" w:styleId="Title">
    <w:name w:val="Title"/>
    <w:basedOn w:val="Normal"/>
    <w:next w:val="Normal"/>
    <w:link w:val="TitleChar"/>
    <w:uiPriority w:val="10"/>
    <w:qFormat/>
    <w:rsid w:val="00315D9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D9A"/>
    <w:rPr>
      <w:rFonts w:asciiTheme="majorHAnsi" w:eastAsiaTheme="majorEastAsia" w:hAnsiTheme="majorHAnsi" w:cstheme="majorBidi"/>
      <w:spacing w:val="-10"/>
      <w:kern w:val="28"/>
      <w:sz w:val="56"/>
      <w:szCs w:val="56"/>
      <w:lang w:eastAsia="en-GB"/>
    </w:rPr>
  </w:style>
  <w:style w:type="paragraph" w:styleId="TOC2">
    <w:name w:val="toc 2"/>
    <w:basedOn w:val="Normal"/>
    <w:next w:val="Normal"/>
    <w:autoRedefine/>
    <w:uiPriority w:val="39"/>
    <w:unhideWhenUsed/>
    <w:rsid w:val="004D2366"/>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6936">
      <w:bodyDiv w:val="1"/>
      <w:marLeft w:val="0"/>
      <w:marRight w:val="0"/>
      <w:marTop w:val="0"/>
      <w:marBottom w:val="0"/>
      <w:divBdr>
        <w:top w:val="none" w:sz="0" w:space="0" w:color="auto"/>
        <w:left w:val="none" w:sz="0" w:space="0" w:color="auto"/>
        <w:bottom w:val="none" w:sz="0" w:space="0" w:color="auto"/>
        <w:right w:val="none" w:sz="0" w:space="0" w:color="auto"/>
      </w:divBdr>
    </w:div>
    <w:div w:id="6753085">
      <w:bodyDiv w:val="1"/>
      <w:marLeft w:val="0"/>
      <w:marRight w:val="0"/>
      <w:marTop w:val="0"/>
      <w:marBottom w:val="0"/>
      <w:divBdr>
        <w:top w:val="none" w:sz="0" w:space="0" w:color="auto"/>
        <w:left w:val="none" w:sz="0" w:space="0" w:color="auto"/>
        <w:bottom w:val="none" w:sz="0" w:space="0" w:color="auto"/>
        <w:right w:val="none" w:sz="0" w:space="0" w:color="auto"/>
      </w:divBdr>
    </w:div>
    <w:div w:id="8727693">
      <w:bodyDiv w:val="1"/>
      <w:marLeft w:val="0"/>
      <w:marRight w:val="0"/>
      <w:marTop w:val="0"/>
      <w:marBottom w:val="0"/>
      <w:divBdr>
        <w:top w:val="none" w:sz="0" w:space="0" w:color="auto"/>
        <w:left w:val="none" w:sz="0" w:space="0" w:color="auto"/>
        <w:bottom w:val="none" w:sz="0" w:space="0" w:color="auto"/>
        <w:right w:val="none" w:sz="0" w:space="0" w:color="auto"/>
      </w:divBdr>
    </w:div>
    <w:div w:id="14622748">
      <w:bodyDiv w:val="1"/>
      <w:marLeft w:val="0"/>
      <w:marRight w:val="0"/>
      <w:marTop w:val="0"/>
      <w:marBottom w:val="0"/>
      <w:divBdr>
        <w:top w:val="none" w:sz="0" w:space="0" w:color="auto"/>
        <w:left w:val="none" w:sz="0" w:space="0" w:color="auto"/>
        <w:bottom w:val="none" w:sz="0" w:space="0" w:color="auto"/>
        <w:right w:val="none" w:sz="0" w:space="0" w:color="auto"/>
      </w:divBdr>
    </w:div>
    <w:div w:id="16544762">
      <w:bodyDiv w:val="1"/>
      <w:marLeft w:val="0"/>
      <w:marRight w:val="0"/>
      <w:marTop w:val="0"/>
      <w:marBottom w:val="0"/>
      <w:divBdr>
        <w:top w:val="none" w:sz="0" w:space="0" w:color="auto"/>
        <w:left w:val="none" w:sz="0" w:space="0" w:color="auto"/>
        <w:bottom w:val="none" w:sz="0" w:space="0" w:color="auto"/>
        <w:right w:val="none" w:sz="0" w:space="0" w:color="auto"/>
      </w:divBdr>
    </w:div>
    <w:div w:id="17045549">
      <w:bodyDiv w:val="1"/>
      <w:marLeft w:val="0"/>
      <w:marRight w:val="0"/>
      <w:marTop w:val="0"/>
      <w:marBottom w:val="0"/>
      <w:divBdr>
        <w:top w:val="none" w:sz="0" w:space="0" w:color="auto"/>
        <w:left w:val="none" w:sz="0" w:space="0" w:color="auto"/>
        <w:bottom w:val="none" w:sz="0" w:space="0" w:color="auto"/>
        <w:right w:val="none" w:sz="0" w:space="0" w:color="auto"/>
      </w:divBdr>
    </w:div>
    <w:div w:id="20015901">
      <w:bodyDiv w:val="1"/>
      <w:marLeft w:val="0"/>
      <w:marRight w:val="0"/>
      <w:marTop w:val="0"/>
      <w:marBottom w:val="0"/>
      <w:divBdr>
        <w:top w:val="none" w:sz="0" w:space="0" w:color="auto"/>
        <w:left w:val="none" w:sz="0" w:space="0" w:color="auto"/>
        <w:bottom w:val="none" w:sz="0" w:space="0" w:color="auto"/>
        <w:right w:val="none" w:sz="0" w:space="0" w:color="auto"/>
      </w:divBdr>
    </w:div>
    <w:div w:id="20785524">
      <w:bodyDiv w:val="1"/>
      <w:marLeft w:val="0"/>
      <w:marRight w:val="0"/>
      <w:marTop w:val="0"/>
      <w:marBottom w:val="0"/>
      <w:divBdr>
        <w:top w:val="none" w:sz="0" w:space="0" w:color="auto"/>
        <w:left w:val="none" w:sz="0" w:space="0" w:color="auto"/>
        <w:bottom w:val="none" w:sz="0" w:space="0" w:color="auto"/>
        <w:right w:val="none" w:sz="0" w:space="0" w:color="auto"/>
      </w:divBdr>
    </w:div>
    <w:div w:id="22364296">
      <w:bodyDiv w:val="1"/>
      <w:marLeft w:val="0"/>
      <w:marRight w:val="0"/>
      <w:marTop w:val="0"/>
      <w:marBottom w:val="0"/>
      <w:divBdr>
        <w:top w:val="none" w:sz="0" w:space="0" w:color="auto"/>
        <w:left w:val="none" w:sz="0" w:space="0" w:color="auto"/>
        <w:bottom w:val="none" w:sz="0" w:space="0" w:color="auto"/>
        <w:right w:val="none" w:sz="0" w:space="0" w:color="auto"/>
      </w:divBdr>
    </w:div>
    <w:div w:id="22559654">
      <w:bodyDiv w:val="1"/>
      <w:marLeft w:val="0"/>
      <w:marRight w:val="0"/>
      <w:marTop w:val="0"/>
      <w:marBottom w:val="0"/>
      <w:divBdr>
        <w:top w:val="none" w:sz="0" w:space="0" w:color="auto"/>
        <w:left w:val="none" w:sz="0" w:space="0" w:color="auto"/>
        <w:bottom w:val="none" w:sz="0" w:space="0" w:color="auto"/>
        <w:right w:val="none" w:sz="0" w:space="0" w:color="auto"/>
      </w:divBdr>
    </w:div>
    <w:div w:id="23219366">
      <w:bodyDiv w:val="1"/>
      <w:marLeft w:val="0"/>
      <w:marRight w:val="0"/>
      <w:marTop w:val="0"/>
      <w:marBottom w:val="0"/>
      <w:divBdr>
        <w:top w:val="none" w:sz="0" w:space="0" w:color="auto"/>
        <w:left w:val="none" w:sz="0" w:space="0" w:color="auto"/>
        <w:bottom w:val="none" w:sz="0" w:space="0" w:color="auto"/>
        <w:right w:val="none" w:sz="0" w:space="0" w:color="auto"/>
      </w:divBdr>
    </w:div>
    <w:div w:id="24984894">
      <w:bodyDiv w:val="1"/>
      <w:marLeft w:val="0"/>
      <w:marRight w:val="0"/>
      <w:marTop w:val="0"/>
      <w:marBottom w:val="0"/>
      <w:divBdr>
        <w:top w:val="none" w:sz="0" w:space="0" w:color="auto"/>
        <w:left w:val="none" w:sz="0" w:space="0" w:color="auto"/>
        <w:bottom w:val="none" w:sz="0" w:space="0" w:color="auto"/>
        <w:right w:val="none" w:sz="0" w:space="0" w:color="auto"/>
      </w:divBdr>
    </w:div>
    <w:div w:id="26608948">
      <w:bodyDiv w:val="1"/>
      <w:marLeft w:val="0"/>
      <w:marRight w:val="0"/>
      <w:marTop w:val="0"/>
      <w:marBottom w:val="0"/>
      <w:divBdr>
        <w:top w:val="none" w:sz="0" w:space="0" w:color="auto"/>
        <w:left w:val="none" w:sz="0" w:space="0" w:color="auto"/>
        <w:bottom w:val="none" w:sz="0" w:space="0" w:color="auto"/>
        <w:right w:val="none" w:sz="0" w:space="0" w:color="auto"/>
      </w:divBdr>
    </w:div>
    <w:div w:id="39525763">
      <w:bodyDiv w:val="1"/>
      <w:marLeft w:val="0"/>
      <w:marRight w:val="0"/>
      <w:marTop w:val="0"/>
      <w:marBottom w:val="0"/>
      <w:divBdr>
        <w:top w:val="none" w:sz="0" w:space="0" w:color="auto"/>
        <w:left w:val="none" w:sz="0" w:space="0" w:color="auto"/>
        <w:bottom w:val="none" w:sz="0" w:space="0" w:color="auto"/>
        <w:right w:val="none" w:sz="0" w:space="0" w:color="auto"/>
      </w:divBdr>
    </w:div>
    <w:div w:id="43987861">
      <w:bodyDiv w:val="1"/>
      <w:marLeft w:val="0"/>
      <w:marRight w:val="0"/>
      <w:marTop w:val="0"/>
      <w:marBottom w:val="0"/>
      <w:divBdr>
        <w:top w:val="none" w:sz="0" w:space="0" w:color="auto"/>
        <w:left w:val="none" w:sz="0" w:space="0" w:color="auto"/>
        <w:bottom w:val="none" w:sz="0" w:space="0" w:color="auto"/>
        <w:right w:val="none" w:sz="0" w:space="0" w:color="auto"/>
      </w:divBdr>
    </w:div>
    <w:div w:id="56246421">
      <w:bodyDiv w:val="1"/>
      <w:marLeft w:val="0"/>
      <w:marRight w:val="0"/>
      <w:marTop w:val="0"/>
      <w:marBottom w:val="0"/>
      <w:divBdr>
        <w:top w:val="none" w:sz="0" w:space="0" w:color="auto"/>
        <w:left w:val="none" w:sz="0" w:space="0" w:color="auto"/>
        <w:bottom w:val="none" w:sz="0" w:space="0" w:color="auto"/>
        <w:right w:val="none" w:sz="0" w:space="0" w:color="auto"/>
      </w:divBdr>
    </w:div>
    <w:div w:id="58986266">
      <w:bodyDiv w:val="1"/>
      <w:marLeft w:val="0"/>
      <w:marRight w:val="0"/>
      <w:marTop w:val="0"/>
      <w:marBottom w:val="0"/>
      <w:divBdr>
        <w:top w:val="none" w:sz="0" w:space="0" w:color="auto"/>
        <w:left w:val="none" w:sz="0" w:space="0" w:color="auto"/>
        <w:bottom w:val="none" w:sz="0" w:space="0" w:color="auto"/>
        <w:right w:val="none" w:sz="0" w:space="0" w:color="auto"/>
      </w:divBdr>
    </w:div>
    <w:div w:id="63963940">
      <w:bodyDiv w:val="1"/>
      <w:marLeft w:val="0"/>
      <w:marRight w:val="0"/>
      <w:marTop w:val="0"/>
      <w:marBottom w:val="0"/>
      <w:divBdr>
        <w:top w:val="none" w:sz="0" w:space="0" w:color="auto"/>
        <w:left w:val="none" w:sz="0" w:space="0" w:color="auto"/>
        <w:bottom w:val="none" w:sz="0" w:space="0" w:color="auto"/>
        <w:right w:val="none" w:sz="0" w:space="0" w:color="auto"/>
      </w:divBdr>
    </w:div>
    <w:div w:id="70739428">
      <w:bodyDiv w:val="1"/>
      <w:marLeft w:val="0"/>
      <w:marRight w:val="0"/>
      <w:marTop w:val="0"/>
      <w:marBottom w:val="0"/>
      <w:divBdr>
        <w:top w:val="none" w:sz="0" w:space="0" w:color="auto"/>
        <w:left w:val="none" w:sz="0" w:space="0" w:color="auto"/>
        <w:bottom w:val="none" w:sz="0" w:space="0" w:color="auto"/>
        <w:right w:val="none" w:sz="0" w:space="0" w:color="auto"/>
      </w:divBdr>
    </w:div>
    <w:div w:id="80951690">
      <w:bodyDiv w:val="1"/>
      <w:marLeft w:val="0"/>
      <w:marRight w:val="0"/>
      <w:marTop w:val="0"/>
      <w:marBottom w:val="0"/>
      <w:divBdr>
        <w:top w:val="none" w:sz="0" w:space="0" w:color="auto"/>
        <w:left w:val="none" w:sz="0" w:space="0" w:color="auto"/>
        <w:bottom w:val="none" w:sz="0" w:space="0" w:color="auto"/>
        <w:right w:val="none" w:sz="0" w:space="0" w:color="auto"/>
      </w:divBdr>
    </w:div>
    <w:div w:id="81877537">
      <w:bodyDiv w:val="1"/>
      <w:marLeft w:val="0"/>
      <w:marRight w:val="0"/>
      <w:marTop w:val="0"/>
      <w:marBottom w:val="0"/>
      <w:divBdr>
        <w:top w:val="none" w:sz="0" w:space="0" w:color="auto"/>
        <w:left w:val="none" w:sz="0" w:space="0" w:color="auto"/>
        <w:bottom w:val="none" w:sz="0" w:space="0" w:color="auto"/>
        <w:right w:val="none" w:sz="0" w:space="0" w:color="auto"/>
      </w:divBdr>
    </w:div>
    <w:div w:id="87509956">
      <w:bodyDiv w:val="1"/>
      <w:marLeft w:val="0"/>
      <w:marRight w:val="0"/>
      <w:marTop w:val="0"/>
      <w:marBottom w:val="0"/>
      <w:divBdr>
        <w:top w:val="none" w:sz="0" w:space="0" w:color="auto"/>
        <w:left w:val="none" w:sz="0" w:space="0" w:color="auto"/>
        <w:bottom w:val="none" w:sz="0" w:space="0" w:color="auto"/>
        <w:right w:val="none" w:sz="0" w:space="0" w:color="auto"/>
      </w:divBdr>
    </w:div>
    <w:div w:id="88698759">
      <w:bodyDiv w:val="1"/>
      <w:marLeft w:val="0"/>
      <w:marRight w:val="0"/>
      <w:marTop w:val="0"/>
      <w:marBottom w:val="0"/>
      <w:divBdr>
        <w:top w:val="none" w:sz="0" w:space="0" w:color="auto"/>
        <w:left w:val="none" w:sz="0" w:space="0" w:color="auto"/>
        <w:bottom w:val="none" w:sz="0" w:space="0" w:color="auto"/>
        <w:right w:val="none" w:sz="0" w:space="0" w:color="auto"/>
      </w:divBdr>
    </w:div>
    <w:div w:id="90012632">
      <w:bodyDiv w:val="1"/>
      <w:marLeft w:val="0"/>
      <w:marRight w:val="0"/>
      <w:marTop w:val="0"/>
      <w:marBottom w:val="0"/>
      <w:divBdr>
        <w:top w:val="none" w:sz="0" w:space="0" w:color="auto"/>
        <w:left w:val="none" w:sz="0" w:space="0" w:color="auto"/>
        <w:bottom w:val="none" w:sz="0" w:space="0" w:color="auto"/>
        <w:right w:val="none" w:sz="0" w:space="0" w:color="auto"/>
      </w:divBdr>
    </w:div>
    <w:div w:id="93939973">
      <w:bodyDiv w:val="1"/>
      <w:marLeft w:val="0"/>
      <w:marRight w:val="0"/>
      <w:marTop w:val="0"/>
      <w:marBottom w:val="0"/>
      <w:divBdr>
        <w:top w:val="none" w:sz="0" w:space="0" w:color="auto"/>
        <w:left w:val="none" w:sz="0" w:space="0" w:color="auto"/>
        <w:bottom w:val="none" w:sz="0" w:space="0" w:color="auto"/>
        <w:right w:val="none" w:sz="0" w:space="0" w:color="auto"/>
      </w:divBdr>
    </w:div>
    <w:div w:id="93941985">
      <w:bodyDiv w:val="1"/>
      <w:marLeft w:val="0"/>
      <w:marRight w:val="0"/>
      <w:marTop w:val="0"/>
      <w:marBottom w:val="0"/>
      <w:divBdr>
        <w:top w:val="none" w:sz="0" w:space="0" w:color="auto"/>
        <w:left w:val="none" w:sz="0" w:space="0" w:color="auto"/>
        <w:bottom w:val="none" w:sz="0" w:space="0" w:color="auto"/>
        <w:right w:val="none" w:sz="0" w:space="0" w:color="auto"/>
      </w:divBdr>
    </w:div>
    <w:div w:id="98108971">
      <w:bodyDiv w:val="1"/>
      <w:marLeft w:val="0"/>
      <w:marRight w:val="0"/>
      <w:marTop w:val="0"/>
      <w:marBottom w:val="0"/>
      <w:divBdr>
        <w:top w:val="none" w:sz="0" w:space="0" w:color="auto"/>
        <w:left w:val="none" w:sz="0" w:space="0" w:color="auto"/>
        <w:bottom w:val="none" w:sz="0" w:space="0" w:color="auto"/>
        <w:right w:val="none" w:sz="0" w:space="0" w:color="auto"/>
      </w:divBdr>
    </w:div>
    <w:div w:id="101072917">
      <w:bodyDiv w:val="1"/>
      <w:marLeft w:val="0"/>
      <w:marRight w:val="0"/>
      <w:marTop w:val="0"/>
      <w:marBottom w:val="0"/>
      <w:divBdr>
        <w:top w:val="none" w:sz="0" w:space="0" w:color="auto"/>
        <w:left w:val="none" w:sz="0" w:space="0" w:color="auto"/>
        <w:bottom w:val="none" w:sz="0" w:space="0" w:color="auto"/>
        <w:right w:val="none" w:sz="0" w:space="0" w:color="auto"/>
      </w:divBdr>
    </w:div>
    <w:div w:id="109933543">
      <w:bodyDiv w:val="1"/>
      <w:marLeft w:val="0"/>
      <w:marRight w:val="0"/>
      <w:marTop w:val="0"/>
      <w:marBottom w:val="0"/>
      <w:divBdr>
        <w:top w:val="none" w:sz="0" w:space="0" w:color="auto"/>
        <w:left w:val="none" w:sz="0" w:space="0" w:color="auto"/>
        <w:bottom w:val="none" w:sz="0" w:space="0" w:color="auto"/>
        <w:right w:val="none" w:sz="0" w:space="0" w:color="auto"/>
      </w:divBdr>
    </w:div>
    <w:div w:id="112867269">
      <w:bodyDiv w:val="1"/>
      <w:marLeft w:val="0"/>
      <w:marRight w:val="0"/>
      <w:marTop w:val="0"/>
      <w:marBottom w:val="0"/>
      <w:divBdr>
        <w:top w:val="none" w:sz="0" w:space="0" w:color="auto"/>
        <w:left w:val="none" w:sz="0" w:space="0" w:color="auto"/>
        <w:bottom w:val="none" w:sz="0" w:space="0" w:color="auto"/>
        <w:right w:val="none" w:sz="0" w:space="0" w:color="auto"/>
      </w:divBdr>
    </w:div>
    <w:div w:id="127551069">
      <w:bodyDiv w:val="1"/>
      <w:marLeft w:val="0"/>
      <w:marRight w:val="0"/>
      <w:marTop w:val="0"/>
      <w:marBottom w:val="0"/>
      <w:divBdr>
        <w:top w:val="none" w:sz="0" w:space="0" w:color="auto"/>
        <w:left w:val="none" w:sz="0" w:space="0" w:color="auto"/>
        <w:bottom w:val="none" w:sz="0" w:space="0" w:color="auto"/>
        <w:right w:val="none" w:sz="0" w:space="0" w:color="auto"/>
      </w:divBdr>
    </w:div>
    <w:div w:id="130711135">
      <w:bodyDiv w:val="1"/>
      <w:marLeft w:val="0"/>
      <w:marRight w:val="0"/>
      <w:marTop w:val="0"/>
      <w:marBottom w:val="0"/>
      <w:divBdr>
        <w:top w:val="none" w:sz="0" w:space="0" w:color="auto"/>
        <w:left w:val="none" w:sz="0" w:space="0" w:color="auto"/>
        <w:bottom w:val="none" w:sz="0" w:space="0" w:color="auto"/>
        <w:right w:val="none" w:sz="0" w:space="0" w:color="auto"/>
      </w:divBdr>
    </w:div>
    <w:div w:id="139270719">
      <w:bodyDiv w:val="1"/>
      <w:marLeft w:val="0"/>
      <w:marRight w:val="0"/>
      <w:marTop w:val="0"/>
      <w:marBottom w:val="0"/>
      <w:divBdr>
        <w:top w:val="none" w:sz="0" w:space="0" w:color="auto"/>
        <w:left w:val="none" w:sz="0" w:space="0" w:color="auto"/>
        <w:bottom w:val="none" w:sz="0" w:space="0" w:color="auto"/>
        <w:right w:val="none" w:sz="0" w:space="0" w:color="auto"/>
      </w:divBdr>
    </w:div>
    <w:div w:id="141897322">
      <w:bodyDiv w:val="1"/>
      <w:marLeft w:val="0"/>
      <w:marRight w:val="0"/>
      <w:marTop w:val="0"/>
      <w:marBottom w:val="0"/>
      <w:divBdr>
        <w:top w:val="none" w:sz="0" w:space="0" w:color="auto"/>
        <w:left w:val="none" w:sz="0" w:space="0" w:color="auto"/>
        <w:bottom w:val="none" w:sz="0" w:space="0" w:color="auto"/>
        <w:right w:val="none" w:sz="0" w:space="0" w:color="auto"/>
      </w:divBdr>
    </w:div>
    <w:div w:id="144245164">
      <w:bodyDiv w:val="1"/>
      <w:marLeft w:val="0"/>
      <w:marRight w:val="0"/>
      <w:marTop w:val="0"/>
      <w:marBottom w:val="0"/>
      <w:divBdr>
        <w:top w:val="none" w:sz="0" w:space="0" w:color="auto"/>
        <w:left w:val="none" w:sz="0" w:space="0" w:color="auto"/>
        <w:bottom w:val="none" w:sz="0" w:space="0" w:color="auto"/>
        <w:right w:val="none" w:sz="0" w:space="0" w:color="auto"/>
      </w:divBdr>
    </w:div>
    <w:div w:id="149519915">
      <w:bodyDiv w:val="1"/>
      <w:marLeft w:val="0"/>
      <w:marRight w:val="0"/>
      <w:marTop w:val="0"/>
      <w:marBottom w:val="0"/>
      <w:divBdr>
        <w:top w:val="none" w:sz="0" w:space="0" w:color="auto"/>
        <w:left w:val="none" w:sz="0" w:space="0" w:color="auto"/>
        <w:bottom w:val="none" w:sz="0" w:space="0" w:color="auto"/>
        <w:right w:val="none" w:sz="0" w:space="0" w:color="auto"/>
      </w:divBdr>
    </w:div>
    <w:div w:id="151651256">
      <w:bodyDiv w:val="1"/>
      <w:marLeft w:val="0"/>
      <w:marRight w:val="0"/>
      <w:marTop w:val="0"/>
      <w:marBottom w:val="0"/>
      <w:divBdr>
        <w:top w:val="none" w:sz="0" w:space="0" w:color="auto"/>
        <w:left w:val="none" w:sz="0" w:space="0" w:color="auto"/>
        <w:bottom w:val="none" w:sz="0" w:space="0" w:color="auto"/>
        <w:right w:val="none" w:sz="0" w:space="0" w:color="auto"/>
      </w:divBdr>
    </w:div>
    <w:div w:id="153573767">
      <w:bodyDiv w:val="1"/>
      <w:marLeft w:val="0"/>
      <w:marRight w:val="0"/>
      <w:marTop w:val="0"/>
      <w:marBottom w:val="0"/>
      <w:divBdr>
        <w:top w:val="none" w:sz="0" w:space="0" w:color="auto"/>
        <w:left w:val="none" w:sz="0" w:space="0" w:color="auto"/>
        <w:bottom w:val="none" w:sz="0" w:space="0" w:color="auto"/>
        <w:right w:val="none" w:sz="0" w:space="0" w:color="auto"/>
      </w:divBdr>
    </w:div>
    <w:div w:id="159008162">
      <w:bodyDiv w:val="1"/>
      <w:marLeft w:val="0"/>
      <w:marRight w:val="0"/>
      <w:marTop w:val="0"/>
      <w:marBottom w:val="0"/>
      <w:divBdr>
        <w:top w:val="none" w:sz="0" w:space="0" w:color="auto"/>
        <w:left w:val="none" w:sz="0" w:space="0" w:color="auto"/>
        <w:bottom w:val="none" w:sz="0" w:space="0" w:color="auto"/>
        <w:right w:val="none" w:sz="0" w:space="0" w:color="auto"/>
      </w:divBdr>
    </w:div>
    <w:div w:id="160195910">
      <w:bodyDiv w:val="1"/>
      <w:marLeft w:val="0"/>
      <w:marRight w:val="0"/>
      <w:marTop w:val="0"/>
      <w:marBottom w:val="0"/>
      <w:divBdr>
        <w:top w:val="none" w:sz="0" w:space="0" w:color="auto"/>
        <w:left w:val="none" w:sz="0" w:space="0" w:color="auto"/>
        <w:bottom w:val="none" w:sz="0" w:space="0" w:color="auto"/>
        <w:right w:val="none" w:sz="0" w:space="0" w:color="auto"/>
      </w:divBdr>
    </w:div>
    <w:div w:id="161119900">
      <w:bodyDiv w:val="1"/>
      <w:marLeft w:val="0"/>
      <w:marRight w:val="0"/>
      <w:marTop w:val="0"/>
      <w:marBottom w:val="0"/>
      <w:divBdr>
        <w:top w:val="none" w:sz="0" w:space="0" w:color="auto"/>
        <w:left w:val="none" w:sz="0" w:space="0" w:color="auto"/>
        <w:bottom w:val="none" w:sz="0" w:space="0" w:color="auto"/>
        <w:right w:val="none" w:sz="0" w:space="0" w:color="auto"/>
      </w:divBdr>
    </w:div>
    <w:div w:id="174154432">
      <w:bodyDiv w:val="1"/>
      <w:marLeft w:val="0"/>
      <w:marRight w:val="0"/>
      <w:marTop w:val="0"/>
      <w:marBottom w:val="0"/>
      <w:divBdr>
        <w:top w:val="none" w:sz="0" w:space="0" w:color="auto"/>
        <w:left w:val="none" w:sz="0" w:space="0" w:color="auto"/>
        <w:bottom w:val="none" w:sz="0" w:space="0" w:color="auto"/>
        <w:right w:val="none" w:sz="0" w:space="0" w:color="auto"/>
      </w:divBdr>
    </w:div>
    <w:div w:id="177817295">
      <w:bodyDiv w:val="1"/>
      <w:marLeft w:val="0"/>
      <w:marRight w:val="0"/>
      <w:marTop w:val="0"/>
      <w:marBottom w:val="0"/>
      <w:divBdr>
        <w:top w:val="none" w:sz="0" w:space="0" w:color="auto"/>
        <w:left w:val="none" w:sz="0" w:space="0" w:color="auto"/>
        <w:bottom w:val="none" w:sz="0" w:space="0" w:color="auto"/>
        <w:right w:val="none" w:sz="0" w:space="0" w:color="auto"/>
      </w:divBdr>
    </w:div>
    <w:div w:id="186524554">
      <w:bodyDiv w:val="1"/>
      <w:marLeft w:val="0"/>
      <w:marRight w:val="0"/>
      <w:marTop w:val="0"/>
      <w:marBottom w:val="0"/>
      <w:divBdr>
        <w:top w:val="none" w:sz="0" w:space="0" w:color="auto"/>
        <w:left w:val="none" w:sz="0" w:space="0" w:color="auto"/>
        <w:bottom w:val="none" w:sz="0" w:space="0" w:color="auto"/>
        <w:right w:val="none" w:sz="0" w:space="0" w:color="auto"/>
      </w:divBdr>
    </w:div>
    <w:div w:id="195318508">
      <w:bodyDiv w:val="1"/>
      <w:marLeft w:val="0"/>
      <w:marRight w:val="0"/>
      <w:marTop w:val="0"/>
      <w:marBottom w:val="0"/>
      <w:divBdr>
        <w:top w:val="none" w:sz="0" w:space="0" w:color="auto"/>
        <w:left w:val="none" w:sz="0" w:space="0" w:color="auto"/>
        <w:bottom w:val="none" w:sz="0" w:space="0" w:color="auto"/>
        <w:right w:val="none" w:sz="0" w:space="0" w:color="auto"/>
      </w:divBdr>
    </w:div>
    <w:div w:id="209652062">
      <w:bodyDiv w:val="1"/>
      <w:marLeft w:val="0"/>
      <w:marRight w:val="0"/>
      <w:marTop w:val="0"/>
      <w:marBottom w:val="0"/>
      <w:divBdr>
        <w:top w:val="none" w:sz="0" w:space="0" w:color="auto"/>
        <w:left w:val="none" w:sz="0" w:space="0" w:color="auto"/>
        <w:bottom w:val="none" w:sz="0" w:space="0" w:color="auto"/>
        <w:right w:val="none" w:sz="0" w:space="0" w:color="auto"/>
      </w:divBdr>
    </w:div>
    <w:div w:id="223755999">
      <w:bodyDiv w:val="1"/>
      <w:marLeft w:val="0"/>
      <w:marRight w:val="0"/>
      <w:marTop w:val="0"/>
      <w:marBottom w:val="0"/>
      <w:divBdr>
        <w:top w:val="none" w:sz="0" w:space="0" w:color="auto"/>
        <w:left w:val="none" w:sz="0" w:space="0" w:color="auto"/>
        <w:bottom w:val="none" w:sz="0" w:space="0" w:color="auto"/>
        <w:right w:val="none" w:sz="0" w:space="0" w:color="auto"/>
      </w:divBdr>
    </w:div>
    <w:div w:id="227422933">
      <w:bodyDiv w:val="1"/>
      <w:marLeft w:val="0"/>
      <w:marRight w:val="0"/>
      <w:marTop w:val="0"/>
      <w:marBottom w:val="0"/>
      <w:divBdr>
        <w:top w:val="none" w:sz="0" w:space="0" w:color="auto"/>
        <w:left w:val="none" w:sz="0" w:space="0" w:color="auto"/>
        <w:bottom w:val="none" w:sz="0" w:space="0" w:color="auto"/>
        <w:right w:val="none" w:sz="0" w:space="0" w:color="auto"/>
      </w:divBdr>
    </w:div>
    <w:div w:id="235213303">
      <w:bodyDiv w:val="1"/>
      <w:marLeft w:val="0"/>
      <w:marRight w:val="0"/>
      <w:marTop w:val="0"/>
      <w:marBottom w:val="0"/>
      <w:divBdr>
        <w:top w:val="none" w:sz="0" w:space="0" w:color="auto"/>
        <w:left w:val="none" w:sz="0" w:space="0" w:color="auto"/>
        <w:bottom w:val="none" w:sz="0" w:space="0" w:color="auto"/>
        <w:right w:val="none" w:sz="0" w:space="0" w:color="auto"/>
      </w:divBdr>
    </w:div>
    <w:div w:id="235482780">
      <w:bodyDiv w:val="1"/>
      <w:marLeft w:val="0"/>
      <w:marRight w:val="0"/>
      <w:marTop w:val="0"/>
      <w:marBottom w:val="0"/>
      <w:divBdr>
        <w:top w:val="none" w:sz="0" w:space="0" w:color="auto"/>
        <w:left w:val="none" w:sz="0" w:space="0" w:color="auto"/>
        <w:bottom w:val="none" w:sz="0" w:space="0" w:color="auto"/>
        <w:right w:val="none" w:sz="0" w:space="0" w:color="auto"/>
      </w:divBdr>
    </w:div>
    <w:div w:id="235827777">
      <w:bodyDiv w:val="1"/>
      <w:marLeft w:val="0"/>
      <w:marRight w:val="0"/>
      <w:marTop w:val="0"/>
      <w:marBottom w:val="0"/>
      <w:divBdr>
        <w:top w:val="none" w:sz="0" w:space="0" w:color="auto"/>
        <w:left w:val="none" w:sz="0" w:space="0" w:color="auto"/>
        <w:bottom w:val="none" w:sz="0" w:space="0" w:color="auto"/>
        <w:right w:val="none" w:sz="0" w:space="0" w:color="auto"/>
      </w:divBdr>
    </w:div>
    <w:div w:id="243223460">
      <w:bodyDiv w:val="1"/>
      <w:marLeft w:val="0"/>
      <w:marRight w:val="0"/>
      <w:marTop w:val="0"/>
      <w:marBottom w:val="0"/>
      <w:divBdr>
        <w:top w:val="none" w:sz="0" w:space="0" w:color="auto"/>
        <w:left w:val="none" w:sz="0" w:space="0" w:color="auto"/>
        <w:bottom w:val="none" w:sz="0" w:space="0" w:color="auto"/>
        <w:right w:val="none" w:sz="0" w:space="0" w:color="auto"/>
      </w:divBdr>
    </w:div>
    <w:div w:id="246808753">
      <w:bodyDiv w:val="1"/>
      <w:marLeft w:val="0"/>
      <w:marRight w:val="0"/>
      <w:marTop w:val="0"/>
      <w:marBottom w:val="0"/>
      <w:divBdr>
        <w:top w:val="none" w:sz="0" w:space="0" w:color="auto"/>
        <w:left w:val="none" w:sz="0" w:space="0" w:color="auto"/>
        <w:bottom w:val="none" w:sz="0" w:space="0" w:color="auto"/>
        <w:right w:val="none" w:sz="0" w:space="0" w:color="auto"/>
      </w:divBdr>
    </w:div>
    <w:div w:id="249583327">
      <w:bodyDiv w:val="1"/>
      <w:marLeft w:val="0"/>
      <w:marRight w:val="0"/>
      <w:marTop w:val="0"/>
      <w:marBottom w:val="0"/>
      <w:divBdr>
        <w:top w:val="none" w:sz="0" w:space="0" w:color="auto"/>
        <w:left w:val="none" w:sz="0" w:space="0" w:color="auto"/>
        <w:bottom w:val="none" w:sz="0" w:space="0" w:color="auto"/>
        <w:right w:val="none" w:sz="0" w:space="0" w:color="auto"/>
      </w:divBdr>
    </w:div>
    <w:div w:id="250085506">
      <w:bodyDiv w:val="1"/>
      <w:marLeft w:val="0"/>
      <w:marRight w:val="0"/>
      <w:marTop w:val="0"/>
      <w:marBottom w:val="0"/>
      <w:divBdr>
        <w:top w:val="none" w:sz="0" w:space="0" w:color="auto"/>
        <w:left w:val="none" w:sz="0" w:space="0" w:color="auto"/>
        <w:bottom w:val="none" w:sz="0" w:space="0" w:color="auto"/>
        <w:right w:val="none" w:sz="0" w:space="0" w:color="auto"/>
      </w:divBdr>
    </w:div>
    <w:div w:id="251859994">
      <w:bodyDiv w:val="1"/>
      <w:marLeft w:val="0"/>
      <w:marRight w:val="0"/>
      <w:marTop w:val="0"/>
      <w:marBottom w:val="0"/>
      <w:divBdr>
        <w:top w:val="none" w:sz="0" w:space="0" w:color="auto"/>
        <w:left w:val="none" w:sz="0" w:space="0" w:color="auto"/>
        <w:bottom w:val="none" w:sz="0" w:space="0" w:color="auto"/>
        <w:right w:val="none" w:sz="0" w:space="0" w:color="auto"/>
      </w:divBdr>
    </w:div>
    <w:div w:id="253561068">
      <w:bodyDiv w:val="1"/>
      <w:marLeft w:val="0"/>
      <w:marRight w:val="0"/>
      <w:marTop w:val="0"/>
      <w:marBottom w:val="0"/>
      <w:divBdr>
        <w:top w:val="none" w:sz="0" w:space="0" w:color="auto"/>
        <w:left w:val="none" w:sz="0" w:space="0" w:color="auto"/>
        <w:bottom w:val="none" w:sz="0" w:space="0" w:color="auto"/>
        <w:right w:val="none" w:sz="0" w:space="0" w:color="auto"/>
      </w:divBdr>
    </w:div>
    <w:div w:id="254100119">
      <w:bodyDiv w:val="1"/>
      <w:marLeft w:val="0"/>
      <w:marRight w:val="0"/>
      <w:marTop w:val="0"/>
      <w:marBottom w:val="0"/>
      <w:divBdr>
        <w:top w:val="none" w:sz="0" w:space="0" w:color="auto"/>
        <w:left w:val="none" w:sz="0" w:space="0" w:color="auto"/>
        <w:bottom w:val="none" w:sz="0" w:space="0" w:color="auto"/>
        <w:right w:val="none" w:sz="0" w:space="0" w:color="auto"/>
      </w:divBdr>
    </w:div>
    <w:div w:id="255865852">
      <w:bodyDiv w:val="1"/>
      <w:marLeft w:val="0"/>
      <w:marRight w:val="0"/>
      <w:marTop w:val="0"/>
      <w:marBottom w:val="0"/>
      <w:divBdr>
        <w:top w:val="none" w:sz="0" w:space="0" w:color="auto"/>
        <w:left w:val="none" w:sz="0" w:space="0" w:color="auto"/>
        <w:bottom w:val="none" w:sz="0" w:space="0" w:color="auto"/>
        <w:right w:val="none" w:sz="0" w:space="0" w:color="auto"/>
      </w:divBdr>
    </w:div>
    <w:div w:id="257836913">
      <w:bodyDiv w:val="1"/>
      <w:marLeft w:val="0"/>
      <w:marRight w:val="0"/>
      <w:marTop w:val="0"/>
      <w:marBottom w:val="0"/>
      <w:divBdr>
        <w:top w:val="none" w:sz="0" w:space="0" w:color="auto"/>
        <w:left w:val="none" w:sz="0" w:space="0" w:color="auto"/>
        <w:bottom w:val="none" w:sz="0" w:space="0" w:color="auto"/>
        <w:right w:val="none" w:sz="0" w:space="0" w:color="auto"/>
      </w:divBdr>
    </w:div>
    <w:div w:id="265191265">
      <w:bodyDiv w:val="1"/>
      <w:marLeft w:val="0"/>
      <w:marRight w:val="0"/>
      <w:marTop w:val="0"/>
      <w:marBottom w:val="0"/>
      <w:divBdr>
        <w:top w:val="none" w:sz="0" w:space="0" w:color="auto"/>
        <w:left w:val="none" w:sz="0" w:space="0" w:color="auto"/>
        <w:bottom w:val="none" w:sz="0" w:space="0" w:color="auto"/>
        <w:right w:val="none" w:sz="0" w:space="0" w:color="auto"/>
      </w:divBdr>
    </w:div>
    <w:div w:id="267010501">
      <w:bodyDiv w:val="1"/>
      <w:marLeft w:val="0"/>
      <w:marRight w:val="0"/>
      <w:marTop w:val="0"/>
      <w:marBottom w:val="0"/>
      <w:divBdr>
        <w:top w:val="none" w:sz="0" w:space="0" w:color="auto"/>
        <w:left w:val="none" w:sz="0" w:space="0" w:color="auto"/>
        <w:bottom w:val="none" w:sz="0" w:space="0" w:color="auto"/>
        <w:right w:val="none" w:sz="0" w:space="0" w:color="auto"/>
      </w:divBdr>
    </w:div>
    <w:div w:id="268509531">
      <w:bodyDiv w:val="1"/>
      <w:marLeft w:val="0"/>
      <w:marRight w:val="0"/>
      <w:marTop w:val="0"/>
      <w:marBottom w:val="0"/>
      <w:divBdr>
        <w:top w:val="none" w:sz="0" w:space="0" w:color="auto"/>
        <w:left w:val="none" w:sz="0" w:space="0" w:color="auto"/>
        <w:bottom w:val="none" w:sz="0" w:space="0" w:color="auto"/>
        <w:right w:val="none" w:sz="0" w:space="0" w:color="auto"/>
      </w:divBdr>
    </w:div>
    <w:div w:id="275598035">
      <w:bodyDiv w:val="1"/>
      <w:marLeft w:val="0"/>
      <w:marRight w:val="0"/>
      <w:marTop w:val="0"/>
      <w:marBottom w:val="0"/>
      <w:divBdr>
        <w:top w:val="none" w:sz="0" w:space="0" w:color="auto"/>
        <w:left w:val="none" w:sz="0" w:space="0" w:color="auto"/>
        <w:bottom w:val="none" w:sz="0" w:space="0" w:color="auto"/>
        <w:right w:val="none" w:sz="0" w:space="0" w:color="auto"/>
      </w:divBdr>
    </w:div>
    <w:div w:id="282925048">
      <w:bodyDiv w:val="1"/>
      <w:marLeft w:val="0"/>
      <w:marRight w:val="0"/>
      <w:marTop w:val="0"/>
      <w:marBottom w:val="0"/>
      <w:divBdr>
        <w:top w:val="none" w:sz="0" w:space="0" w:color="auto"/>
        <w:left w:val="none" w:sz="0" w:space="0" w:color="auto"/>
        <w:bottom w:val="none" w:sz="0" w:space="0" w:color="auto"/>
        <w:right w:val="none" w:sz="0" w:space="0" w:color="auto"/>
      </w:divBdr>
    </w:div>
    <w:div w:id="286936704">
      <w:bodyDiv w:val="1"/>
      <w:marLeft w:val="0"/>
      <w:marRight w:val="0"/>
      <w:marTop w:val="0"/>
      <w:marBottom w:val="0"/>
      <w:divBdr>
        <w:top w:val="none" w:sz="0" w:space="0" w:color="auto"/>
        <w:left w:val="none" w:sz="0" w:space="0" w:color="auto"/>
        <w:bottom w:val="none" w:sz="0" w:space="0" w:color="auto"/>
        <w:right w:val="none" w:sz="0" w:space="0" w:color="auto"/>
      </w:divBdr>
    </w:div>
    <w:div w:id="293877719">
      <w:bodyDiv w:val="1"/>
      <w:marLeft w:val="0"/>
      <w:marRight w:val="0"/>
      <w:marTop w:val="0"/>
      <w:marBottom w:val="0"/>
      <w:divBdr>
        <w:top w:val="none" w:sz="0" w:space="0" w:color="auto"/>
        <w:left w:val="none" w:sz="0" w:space="0" w:color="auto"/>
        <w:bottom w:val="none" w:sz="0" w:space="0" w:color="auto"/>
        <w:right w:val="none" w:sz="0" w:space="0" w:color="auto"/>
      </w:divBdr>
    </w:div>
    <w:div w:id="303781186">
      <w:bodyDiv w:val="1"/>
      <w:marLeft w:val="0"/>
      <w:marRight w:val="0"/>
      <w:marTop w:val="0"/>
      <w:marBottom w:val="0"/>
      <w:divBdr>
        <w:top w:val="none" w:sz="0" w:space="0" w:color="auto"/>
        <w:left w:val="none" w:sz="0" w:space="0" w:color="auto"/>
        <w:bottom w:val="none" w:sz="0" w:space="0" w:color="auto"/>
        <w:right w:val="none" w:sz="0" w:space="0" w:color="auto"/>
      </w:divBdr>
    </w:div>
    <w:div w:id="315233580">
      <w:bodyDiv w:val="1"/>
      <w:marLeft w:val="0"/>
      <w:marRight w:val="0"/>
      <w:marTop w:val="0"/>
      <w:marBottom w:val="0"/>
      <w:divBdr>
        <w:top w:val="none" w:sz="0" w:space="0" w:color="auto"/>
        <w:left w:val="none" w:sz="0" w:space="0" w:color="auto"/>
        <w:bottom w:val="none" w:sz="0" w:space="0" w:color="auto"/>
        <w:right w:val="none" w:sz="0" w:space="0" w:color="auto"/>
      </w:divBdr>
    </w:div>
    <w:div w:id="319894006">
      <w:bodyDiv w:val="1"/>
      <w:marLeft w:val="0"/>
      <w:marRight w:val="0"/>
      <w:marTop w:val="0"/>
      <w:marBottom w:val="0"/>
      <w:divBdr>
        <w:top w:val="none" w:sz="0" w:space="0" w:color="auto"/>
        <w:left w:val="none" w:sz="0" w:space="0" w:color="auto"/>
        <w:bottom w:val="none" w:sz="0" w:space="0" w:color="auto"/>
        <w:right w:val="none" w:sz="0" w:space="0" w:color="auto"/>
      </w:divBdr>
    </w:div>
    <w:div w:id="320815347">
      <w:bodyDiv w:val="1"/>
      <w:marLeft w:val="0"/>
      <w:marRight w:val="0"/>
      <w:marTop w:val="0"/>
      <w:marBottom w:val="0"/>
      <w:divBdr>
        <w:top w:val="none" w:sz="0" w:space="0" w:color="auto"/>
        <w:left w:val="none" w:sz="0" w:space="0" w:color="auto"/>
        <w:bottom w:val="none" w:sz="0" w:space="0" w:color="auto"/>
        <w:right w:val="none" w:sz="0" w:space="0" w:color="auto"/>
      </w:divBdr>
    </w:div>
    <w:div w:id="320889425">
      <w:bodyDiv w:val="1"/>
      <w:marLeft w:val="0"/>
      <w:marRight w:val="0"/>
      <w:marTop w:val="0"/>
      <w:marBottom w:val="0"/>
      <w:divBdr>
        <w:top w:val="none" w:sz="0" w:space="0" w:color="auto"/>
        <w:left w:val="none" w:sz="0" w:space="0" w:color="auto"/>
        <w:bottom w:val="none" w:sz="0" w:space="0" w:color="auto"/>
        <w:right w:val="none" w:sz="0" w:space="0" w:color="auto"/>
      </w:divBdr>
    </w:div>
    <w:div w:id="324355493">
      <w:bodyDiv w:val="1"/>
      <w:marLeft w:val="0"/>
      <w:marRight w:val="0"/>
      <w:marTop w:val="0"/>
      <w:marBottom w:val="0"/>
      <w:divBdr>
        <w:top w:val="none" w:sz="0" w:space="0" w:color="auto"/>
        <w:left w:val="none" w:sz="0" w:space="0" w:color="auto"/>
        <w:bottom w:val="none" w:sz="0" w:space="0" w:color="auto"/>
        <w:right w:val="none" w:sz="0" w:space="0" w:color="auto"/>
      </w:divBdr>
    </w:div>
    <w:div w:id="327711577">
      <w:bodyDiv w:val="1"/>
      <w:marLeft w:val="0"/>
      <w:marRight w:val="0"/>
      <w:marTop w:val="0"/>
      <w:marBottom w:val="0"/>
      <w:divBdr>
        <w:top w:val="none" w:sz="0" w:space="0" w:color="auto"/>
        <w:left w:val="none" w:sz="0" w:space="0" w:color="auto"/>
        <w:bottom w:val="none" w:sz="0" w:space="0" w:color="auto"/>
        <w:right w:val="none" w:sz="0" w:space="0" w:color="auto"/>
      </w:divBdr>
    </w:div>
    <w:div w:id="327826318">
      <w:bodyDiv w:val="1"/>
      <w:marLeft w:val="0"/>
      <w:marRight w:val="0"/>
      <w:marTop w:val="0"/>
      <w:marBottom w:val="0"/>
      <w:divBdr>
        <w:top w:val="none" w:sz="0" w:space="0" w:color="auto"/>
        <w:left w:val="none" w:sz="0" w:space="0" w:color="auto"/>
        <w:bottom w:val="none" w:sz="0" w:space="0" w:color="auto"/>
        <w:right w:val="none" w:sz="0" w:space="0" w:color="auto"/>
      </w:divBdr>
    </w:div>
    <w:div w:id="329674617">
      <w:bodyDiv w:val="1"/>
      <w:marLeft w:val="0"/>
      <w:marRight w:val="0"/>
      <w:marTop w:val="0"/>
      <w:marBottom w:val="0"/>
      <w:divBdr>
        <w:top w:val="none" w:sz="0" w:space="0" w:color="auto"/>
        <w:left w:val="none" w:sz="0" w:space="0" w:color="auto"/>
        <w:bottom w:val="none" w:sz="0" w:space="0" w:color="auto"/>
        <w:right w:val="none" w:sz="0" w:space="0" w:color="auto"/>
      </w:divBdr>
    </w:div>
    <w:div w:id="330059424">
      <w:bodyDiv w:val="1"/>
      <w:marLeft w:val="0"/>
      <w:marRight w:val="0"/>
      <w:marTop w:val="0"/>
      <w:marBottom w:val="0"/>
      <w:divBdr>
        <w:top w:val="none" w:sz="0" w:space="0" w:color="auto"/>
        <w:left w:val="none" w:sz="0" w:space="0" w:color="auto"/>
        <w:bottom w:val="none" w:sz="0" w:space="0" w:color="auto"/>
        <w:right w:val="none" w:sz="0" w:space="0" w:color="auto"/>
      </w:divBdr>
    </w:div>
    <w:div w:id="331447281">
      <w:bodyDiv w:val="1"/>
      <w:marLeft w:val="0"/>
      <w:marRight w:val="0"/>
      <w:marTop w:val="0"/>
      <w:marBottom w:val="0"/>
      <w:divBdr>
        <w:top w:val="none" w:sz="0" w:space="0" w:color="auto"/>
        <w:left w:val="none" w:sz="0" w:space="0" w:color="auto"/>
        <w:bottom w:val="none" w:sz="0" w:space="0" w:color="auto"/>
        <w:right w:val="none" w:sz="0" w:space="0" w:color="auto"/>
      </w:divBdr>
    </w:div>
    <w:div w:id="338891721">
      <w:bodyDiv w:val="1"/>
      <w:marLeft w:val="0"/>
      <w:marRight w:val="0"/>
      <w:marTop w:val="0"/>
      <w:marBottom w:val="0"/>
      <w:divBdr>
        <w:top w:val="none" w:sz="0" w:space="0" w:color="auto"/>
        <w:left w:val="none" w:sz="0" w:space="0" w:color="auto"/>
        <w:bottom w:val="none" w:sz="0" w:space="0" w:color="auto"/>
        <w:right w:val="none" w:sz="0" w:space="0" w:color="auto"/>
      </w:divBdr>
    </w:div>
    <w:div w:id="339629229">
      <w:bodyDiv w:val="1"/>
      <w:marLeft w:val="0"/>
      <w:marRight w:val="0"/>
      <w:marTop w:val="0"/>
      <w:marBottom w:val="0"/>
      <w:divBdr>
        <w:top w:val="none" w:sz="0" w:space="0" w:color="auto"/>
        <w:left w:val="none" w:sz="0" w:space="0" w:color="auto"/>
        <w:bottom w:val="none" w:sz="0" w:space="0" w:color="auto"/>
        <w:right w:val="none" w:sz="0" w:space="0" w:color="auto"/>
      </w:divBdr>
    </w:div>
    <w:div w:id="345790873">
      <w:bodyDiv w:val="1"/>
      <w:marLeft w:val="0"/>
      <w:marRight w:val="0"/>
      <w:marTop w:val="0"/>
      <w:marBottom w:val="0"/>
      <w:divBdr>
        <w:top w:val="none" w:sz="0" w:space="0" w:color="auto"/>
        <w:left w:val="none" w:sz="0" w:space="0" w:color="auto"/>
        <w:bottom w:val="none" w:sz="0" w:space="0" w:color="auto"/>
        <w:right w:val="none" w:sz="0" w:space="0" w:color="auto"/>
      </w:divBdr>
    </w:div>
    <w:div w:id="349183099">
      <w:bodyDiv w:val="1"/>
      <w:marLeft w:val="0"/>
      <w:marRight w:val="0"/>
      <w:marTop w:val="0"/>
      <w:marBottom w:val="0"/>
      <w:divBdr>
        <w:top w:val="none" w:sz="0" w:space="0" w:color="auto"/>
        <w:left w:val="none" w:sz="0" w:space="0" w:color="auto"/>
        <w:bottom w:val="none" w:sz="0" w:space="0" w:color="auto"/>
        <w:right w:val="none" w:sz="0" w:space="0" w:color="auto"/>
      </w:divBdr>
    </w:div>
    <w:div w:id="360471849">
      <w:bodyDiv w:val="1"/>
      <w:marLeft w:val="0"/>
      <w:marRight w:val="0"/>
      <w:marTop w:val="0"/>
      <w:marBottom w:val="0"/>
      <w:divBdr>
        <w:top w:val="none" w:sz="0" w:space="0" w:color="auto"/>
        <w:left w:val="none" w:sz="0" w:space="0" w:color="auto"/>
        <w:bottom w:val="none" w:sz="0" w:space="0" w:color="auto"/>
        <w:right w:val="none" w:sz="0" w:space="0" w:color="auto"/>
      </w:divBdr>
    </w:div>
    <w:div w:id="361395594">
      <w:bodyDiv w:val="1"/>
      <w:marLeft w:val="0"/>
      <w:marRight w:val="0"/>
      <w:marTop w:val="0"/>
      <w:marBottom w:val="0"/>
      <w:divBdr>
        <w:top w:val="none" w:sz="0" w:space="0" w:color="auto"/>
        <w:left w:val="none" w:sz="0" w:space="0" w:color="auto"/>
        <w:bottom w:val="none" w:sz="0" w:space="0" w:color="auto"/>
        <w:right w:val="none" w:sz="0" w:space="0" w:color="auto"/>
      </w:divBdr>
    </w:div>
    <w:div w:id="366954366">
      <w:bodyDiv w:val="1"/>
      <w:marLeft w:val="0"/>
      <w:marRight w:val="0"/>
      <w:marTop w:val="0"/>
      <w:marBottom w:val="0"/>
      <w:divBdr>
        <w:top w:val="none" w:sz="0" w:space="0" w:color="auto"/>
        <w:left w:val="none" w:sz="0" w:space="0" w:color="auto"/>
        <w:bottom w:val="none" w:sz="0" w:space="0" w:color="auto"/>
        <w:right w:val="none" w:sz="0" w:space="0" w:color="auto"/>
      </w:divBdr>
    </w:div>
    <w:div w:id="378433766">
      <w:bodyDiv w:val="1"/>
      <w:marLeft w:val="0"/>
      <w:marRight w:val="0"/>
      <w:marTop w:val="0"/>
      <w:marBottom w:val="0"/>
      <w:divBdr>
        <w:top w:val="none" w:sz="0" w:space="0" w:color="auto"/>
        <w:left w:val="none" w:sz="0" w:space="0" w:color="auto"/>
        <w:bottom w:val="none" w:sz="0" w:space="0" w:color="auto"/>
        <w:right w:val="none" w:sz="0" w:space="0" w:color="auto"/>
      </w:divBdr>
    </w:div>
    <w:div w:id="386613793">
      <w:bodyDiv w:val="1"/>
      <w:marLeft w:val="0"/>
      <w:marRight w:val="0"/>
      <w:marTop w:val="0"/>
      <w:marBottom w:val="0"/>
      <w:divBdr>
        <w:top w:val="none" w:sz="0" w:space="0" w:color="auto"/>
        <w:left w:val="none" w:sz="0" w:space="0" w:color="auto"/>
        <w:bottom w:val="none" w:sz="0" w:space="0" w:color="auto"/>
        <w:right w:val="none" w:sz="0" w:space="0" w:color="auto"/>
      </w:divBdr>
    </w:div>
    <w:div w:id="395127332">
      <w:bodyDiv w:val="1"/>
      <w:marLeft w:val="0"/>
      <w:marRight w:val="0"/>
      <w:marTop w:val="0"/>
      <w:marBottom w:val="0"/>
      <w:divBdr>
        <w:top w:val="none" w:sz="0" w:space="0" w:color="auto"/>
        <w:left w:val="none" w:sz="0" w:space="0" w:color="auto"/>
        <w:bottom w:val="none" w:sz="0" w:space="0" w:color="auto"/>
        <w:right w:val="none" w:sz="0" w:space="0" w:color="auto"/>
      </w:divBdr>
    </w:div>
    <w:div w:id="395470186">
      <w:bodyDiv w:val="1"/>
      <w:marLeft w:val="0"/>
      <w:marRight w:val="0"/>
      <w:marTop w:val="0"/>
      <w:marBottom w:val="0"/>
      <w:divBdr>
        <w:top w:val="none" w:sz="0" w:space="0" w:color="auto"/>
        <w:left w:val="none" w:sz="0" w:space="0" w:color="auto"/>
        <w:bottom w:val="none" w:sz="0" w:space="0" w:color="auto"/>
        <w:right w:val="none" w:sz="0" w:space="0" w:color="auto"/>
      </w:divBdr>
    </w:div>
    <w:div w:id="397047866">
      <w:bodyDiv w:val="1"/>
      <w:marLeft w:val="0"/>
      <w:marRight w:val="0"/>
      <w:marTop w:val="0"/>
      <w:marBottom w:val="0"/>
      <w:divBdr>
        <w:top w:val="none" w:sz="0" w:space="0" w:color="auto"/>
        <w:left w:val="none" w:sz="0" w:space="0" w:color="auto"/>
        <w:bottom w:val="none" w:sz="0" w:space="0" w:color="auto"/>
        <w:right w:val="none" w:sz="0" w:space="0" w:color="auto"/>
      </w:divBdr>
    </w:div>
    <w:div w:id="398868068">
      <w:bodyDiv w:val="1"/>
      <w:marLeft w:val="0"/>
      <w:marRight w:val="0"/>
      <w:marTop w:val="0"/>
      <w:marBottom w:val="0"/>
      <w:divBdr>
        <w:top w:val="none" w:sz="0" w:space="0" w:color="auto"/>
        <w:left w:val="none" w:sz="0" w:space="0" w:color="auto"/>
        <w:bottom w:val="none" w:sz="0" w:space="0" w:color="auto"/>
        <w:right w:val="none" w:sz="0" w:space="0" w:color="auto"/>
      </w:divBdr>
    </w:div>
    <w:div w:id="403648369">
      <w:bodyDiv w:val="1"/>
      <w:marLeft w:val="0"/>
      <w:marRight w:val="0"/>
      <w:marTop w:val="0"/>
      <w:marBottom w:val="0"/>
      <w:divBdr>
        <w:top w:val="none" w:sz="0" w:space="0" w:color="auto"/>
        <w:left w:val="none" w:sz="0" w:space="0" w:color="auto"/>
        <w:bottom w:val="none" w:sz="0" w:space="0" w:color="auto"/>
        <w:right w:val="none" w:sz="0" w:space="0" w:color="auto"/>
      </w:divBdr>
    </w:div>
    <w:div w:id="425730093">
      <w:bodyDiv w:val="1"/>
      <w:marLeft w:val="0"/>
      <w:marRight w:val="0"/>
      <w:marTop w:val="0"/>
      <w:marBottom w:val="0"/>
      <w:divBdr>
        <w:top w:val="none" w:sz="0" w:space="0" w:color="auto"/>
        <w:left w:val="none" w:sz="0" w:space="0" w:color="auto"/>
        <w:bottom w:val="none" w:sz="0" w:space="0" w:color="auto"/>
        <w:right w:val="none" w:sz="0" w:space="0" w:color="auto"/>
      </w:divBdr>
    </w:div>
    <w:div w:id="426388386">
      <w:bodyDiv w:val="1"/>
      <w:marLeft w:val="0"/>
      <w:marRight w:val="0"/>
      <w:marTop w:val="0"/>
      <w:marBottom w:val="0"/>
      <w:divBdr>
        <w:top w:val="none" w:sz="0" w:space="0" w:color="auto"/>
        <w:left w:val="none" w:sz="0" w:space="0" w:color="auto"/>
        <w:bottom w:val="none" w:sz="0" w:space="0" w:color="auto"/>
        <w:right w:val="none" w:sz="0" w:space="0" w:color="auto"/>
      </w:divBdr>
    </w:div>
    <w:div w:id="427772425">
      <w:bodyDiv w:val="1"/>
      <w:marLeft w:val="0"/>
      <w:marRight w:val="0"/>
      <w:marTop w:val="0"/>
      <w:marBottom w:val="0"/>
      <w:divBdr>
        <w:top w:val="none" w:sz="0" w:space="0" w:color="auto"/>
        <w:left w:val="none" w:sz="0" w:space="0" w:color="auto"/>
        <w:bottom w:val="none" w:sz="0" w:space="0" w:color="auto"/>
        <w:right w:val="none" w:sz="0" w:space="0" w:color="auto"/>
      </w:divBdr>
    </w:div>
    <w:div w:id="434980022">
      <w:bodyDiv w:val="1"/>
      <w:marLeft w:val="0"/>
      <w:marRight w:val="0"/>
      <w:marTop w:val="0"/>
      <w:marBottom w:val="0"/>
      <w:divBdr>
        <w:top w:val="none" w:sz="0" w:space="0" w:color="auto"/>
        <w:left w:val="none" w:sz="0" w:space="0" w:color="auto"/>
        <w:bottom w:val="none" w:sz="0" w:space="0" w:color="auto"/>
        <w:right w:val="none" w:sz="0" w:space="0" w:color="auto"/>
      </w:divBdr>
    </w:div>
    <w:div w:id="436609008">
      <w:bodyDiv w:val="1"/>
      <w:marLeft w:val="0"/>
      <w:marRight w:val="0"/>
      <w:marTop w:val="0"/>
      <w:marBottom w:val="0"/>
      <w:divBdr>
        <w:top w:val="none" w:sz="0" w:space="0" w:color="auto"/>
        <w:left w:val="none" w:sz="0" w:space="0" w:color="auto"/>
        <w:bottom w:val="none" w:sz="0" w:space="0" w:color="auto"/>
        <w:right w:val="none" w:sz="0" w:space="0" w:color="auto"/>
      </w:divBdr>
    </w:div>
    <w:div w:id="445320462">
      <w:bodyDiv w:val="1"/>
      <w:marLeft w:val="0"/>
      <w:marRight w:val="0"/>
      <w:marTop w:val="0"/>
      <w:marBottom w:val="0"/>
      <w:divBdr>
        <w:top w:val="none" w:sz="0" w:space="0" w:color="auto"/>
        <w:left w:val="none" w:sz="0" w:space="0" w:color="auto"/>
        <w:bottom w:val="none" w:sz="0" w:space="0" w:color="auto"/>
        <w:right w:val="none" w:sz="0" w:space="0" w:color="auto"/>
      </w:divBdr>
    </w:div>
    <w:div w:id="452138395">
      <w:bodyDiv w:val="1"/>
      <w:marLeft w:val="0"/>
      <w:marRight w:val="0"/>
      <w:marTop w:val="0"/>
      <w:marBottom w:val="0"/>
      <w:divBdr>
        <w:top w:val="none" w:sz="0" w:space="0" w:color="auto"/>
        <w:left w:val="none" w:sz="0" w:space="0" w:color="auto"/>
        <w:bottom w:val="none" w:sz="0" w:space="0" w:color="auto"/>
        <w:right w:val="none" w:sz="0" w:space="0" w:color="auto"/>
      </w:divBdr>
    </w:div>
    <w:div w:id="463619610">
      <w:bodyDiv w:val="1"/>
      <w:marLeft w:val="0"/>
      <w:marRight w:val="0"/>
      <w:marTop w:val="0"/>
      <w:marBottom w:val="0"/>
      <w:divBdr>
        <w:top w:val="none" w:sz="0" w:space="0" w:color="auto"/>
        <w:left w:val="none" w:sz="0" w:space="0" w:color="auto"/>
        <w:bottom w:val="none" w:sz="0" w:space="0" w:color="auto"/>
        <w:right w:val="none" w:sz="0" w:space="0" w:color="auto"/>
      </w:divBdr>
    </w:div>
    <w:div w:id="471604070">
      <w:bodyDiv w:val="1"/>
      <w:marLeft w:val="0"/>
      <w:marRight w:val="0"/>
      <w:marTop w:val="0"/>
      <w:marBottom w:val="0"/>
      <w:divBdr>
        <w:top w:val="none" w:sz="0" w:space="0" w:color="auto"/>
        <w:left w:val="none" w:sz="0" w:space="0" w:color="auto"/>
        <w:bottom w:val="none" w:sz="0" w:space="0" w:color="auto"/>
        <w:right w:val="none" w:sz="0" w:space="0" w:color="auto"/>
      </w:divBdr>
    </w:div>
    <w:div w:id="473106078">
      <w:bodyDiv w:val="1"/>
      <w:marLeft w:val="0"/>
      <w:marRight w:val="0"/>
      <w:marTop w:val="0"/>
      <w:marBottom w:val="0"/>
      <w:divBdr>
        <w:top w:val="none" w:sz="0" w:space="0" w:color="auto"/>
        <w:left w:val="none" w:sz="0" w:space="0" w:color="auto"/>
        <w:bottom w:val="none" w:sz="0" w:space="0" w:color="auto"/>
        <w:right w:val="none" w:sz="0" w:space="0" w:color="auto"/>
      </w:divBdr>
    </w:div>
    <w:div w:id="474613431">
      <w:bodyDiv w:val="1"/>
      <w:marLeft w:val="0"/>
      <w:marRight w:val="0"/>
      <w:marTop w:val="0"/>
      <w:marBottom w:val="0"/>
      <w:divBdr>
        <w:top w:val="none" w:sz="0" w:space="0" w:color="auto"/>
        <w:left w:val="none" w:sz="0" w:space="0" w:color="auto"/>
        <w:bottom w:val="none" w:sz="0" w:space="0" w:color="auto"/>
        <w:right w:val="none" w:sz="0" w:space="0" w:color="auto"/>
      </w:divBdr>
    </w:div>
    <w:div w:id="481043453">
      <w:bodyDiv w:val="1"/>
      <w:marLeft w:val="0"/>
      <w:marRight w:val="0"/>
      <w:marTop w:val="0"/>
      <w:marBottom w:val="0"/>
      <w:divBdr>
        <w:top w:val="none" w:sz="0" w:space="0" w:color="auto"/>
        <w:left w:val="none" w:sz="0" w:space="0" w:color="auto"/>
        <w:bottom w:val="none" w:sz="0" w:space="0" w:color="auto"/>
        <w:right w:val="none" w:sz="0" w:space="0" w:color="auto"/>
      </w:divBdr>
    </w:div>
    <w:div w:id="488787779">
      <w:bodyDiv w:val="1"/>
      <w:marLeft w:val="0"/>
      <w:marRight w:val="0"/>
      <w:marTop w:val="0"/>
      <w:marBottom w:val="0"/>
      <w:divBdr>
        <w:top w:val="none" w:sz="0" w:space="0" w:color="auto"/>
        <w:left w:val="none" w:sz="0" w:space="0" w:color="auto"/>
        <w:bottom w:val="none" w:sz="0" w:space="0" w:color="auto"/>
        <w:right w:val="none" w:sz="0" w:space="0" w:color="auto"/>
      </w:divBdr>
    </w:div>
    <w:div w:id="500318755">
      <w:bodyDiv w:val="1"/>
      <w:marLeft w:val="0"/>
      <w:marRight w:val="0"/>
      <w:marTop w:val="0"/>
      <w:marBottom w:val="0"/>
      <w:divBdr>
        <w:top w:val="none" w:sz="0" w:space="0" w:color="auto"/>
        <w:left w:val="none" w:sz="0" w:space="0" w:color="auto"/>
        <w:bottom w:val="none" w:sz="0" w:space="0" w:color="auto"/>
        <w:right w:val="none" w:sz="0" w:space="0" w:color="auto"/>
      </w:divBdr>
    </w:div>
    <w:div w:id="504170330">
      <w:bodyDiv w:val="1"/>
      <w:marLeft w:val="0"/>
      <w:marRight w:val="0"/>
      <w:marTop w:val="0"/>
      <w:marBottom w:val="0"/>
      <w:divBdr>
        <w:top w:val="none" w:sz="0" w:space="0" w:color="auto"/>
        <w:left w:val="none" w:sz="0" w:space="0" w:color="auto"/>
        <w:bottom w:val="none" w:sz="0" w:space="0" w:color="auto"/>
        <w:right w:val="none" w:sz="0" w:space="0" w:color="auto"/>
      </w:divBdr>
    </w:div>
    <w:div w:id="512037860">
      <w:bodyDiv w:val="1"/>
      <w:marLeft w:val="0"/>
      <w:marRight w:val="0"/>
      <w:marTop w:val="0"/>
      <w:marBottom w:val="0"/>
      <w:divBdr>
        <w:top w:val="none" w:sz="0" w:space="0" w:color="auto"/>
        <w:left w:val="none" w:sz="0" w:space="0" w:color="auto"/>
        <w:bottom w:val="none" w:sz="0" w:space="0" w:color="auto"/>
        <w:right w:val="none" w:sz="0" w:space="0" w:color="auto"/>
      </w:divBdr>
    </w:div>
    <w:div w:id="514267095">
      <w:bodyDiv w:val="1"/>
      <w:marLeft w:val="0"/>
      <w:marRight w:val="0"/>
      <w:marTop w:val="0"/>
      <w:marBottom w:val="0"/>
      <w:divBdr>
        <w:top w:val="none" w:sz="0" w:space="0" w:color="auto"/>
        <w:left w:val="none" w:sz="0" w:space="0" w:color="auto"/>
        <w:bottom w:val="none" w:sz="0" w:space="0" w:color="auto"/>
        <w:right w:val="none" w:sz="0" w:space="0" w:color="auto"/>
      </w:divBdr>
    </w:div>
    <w:div w:id="518278256">
      <w:bodyDiv w:val="1"/>
      <w:marLeft w:val="0"/>
      <w:marRight w:val="0"/>
      <w:marTop w:val="0"/>
      <w:marBottom w:val="0"/>
      <w:divBdr>
        <w:top w:val="none" w:sz="0" w:space="0" w:color="auto"/>
        <w:left w:val="none" w:sz="0" w:space="0" w:color="auto"/>
        <w:bottom w:val="none" w:sz="0" w:space="0" w:color="auto"/>
        <w:right w:val="none" w:sz="0" w:space="0" w:color="auto"/>
      </w:divBdr>
    </w:div>
    <w:div w:id="520972204">
      <w:bodyDiv w:val="1"/>
      <w:marLeft w:val="0"/>
      <w:marRight w:val="0"/>
      <w:marTop w:val="0"/>
      <w:marBottom w:val="0"/>
      <w:divBdr>
        <w:top w:val="none" w:sz="0" w:space="0" w:color="auto"/>
        <w:left w:val="none" w:sz="0" w:space="0" w:color="auto"/>
        <w:bottom w:val="none" w:sz="0" w:space="0" w:color="auto"/>
        <w:right w:val="none" w:sz="0" w:space="0" w:color="auto"/>
      </w:divBdr>
    </w:div>
    <w:div w:id="521866255">
      <w:bodyDiv w:val="1"/>
      <w:marLeft w:val="0"/>
      <w:marRight w:val="0"/>
      <w:marTop w:val="0"/>
      <w:marBottom w:val="0"/>
      <w:divBdr>
        <w:top w:val="none" w:sz="0" w:space="0" w:color="auto"/>
        <w:left w:val="none" w:sz="0" w:space="0" w:color="auto"/>
        <w:bottom w:val="none" w:sz="0" w:space="0" w:color="auto"/>
        <w:right w:val="none" w:sz="0" w:space="0" w:color="auto"/>
      </w:divBdr>
    </w:div>
    <w:div w:id="523832604">
      <w:bodyDiv w:val="1"/>
      <w:marLeft w:val="0"/>
      <w:marRight w:val="0"/>
      <w:marTop w:val="0"/>
      <w:marBottom w:val="0"/>
      <w:divBdr>
        <w:top w:val="none" w:sz="0" w:space="0" w:color="auto"/>
        <w:left w:val="none" w:sz="0" w:space="0" w:color="auto"/>
        <w:bottom w:val="none" w:sz="0" w:space="0" w:color="auto"/>
        <w:right w:val="none" w:sz="0" w:space="0" w:color="auto"/>
      </w:divBdr>
    </w:div>
    <w:div w:id="529421150">
      <w:bodyDiv w:val="1"/>
      <w:marLeft w:val="0"/>
      <w:marRight w:val="0"/>
      <w:marTop w:val="0"/>
      <w:marBottom w:val="0"/>
      <w:divBdr>
        <w:top w:val="none" w:sz="0" w:space="0" w:color="auto"/>
        <w:left w:val="none" w:sz="0" w:space="0" w:color="auto"/>
        <w:bottom w:val="none" w:sz="0" w:space="0" w:color="auto"/>
        <w:right w:val="none" w:sz="0" w:space="0" w:color="auto"/>
      </w:divBdr>
    </w:div>
    <w:div w:id="532885023">
      <w:bodyDiv w:val="1"/>
      <w:marLeft w:val="0"/>
      <w:marRight w:val="0"/>
      <w:marTop w:val="0"/>
      <w:marBottom w:val="0"/>
      <w:divBdr>
        <w:top w:val="none" w:sz="0" w:space="0" w:color="auto"/>
        <w:left w:val="none" w:sz="0" w:space="0" w:color="auto"/>
        <w:bottom w:val="none" w:sz="0" w:space="0" w:color="auto"/>
        <w:right w:val="none" w:sz="0" w:space="0" w:color="auto"/>
      </w:divBdr>
    </w:div>
    <w:div w:id="533470338">
      <w:bodyDiv w:val="1"/>
      <w:marLeft w:val="0"/>
      <w:marRight w:val="0"/>
      <w:marTop w:val="0"/>
      <w:marBottom w:val="0"/>
      <w:divBdr>
        <w:top w:val="none" w:sz="0" w:space="0" w:color="auto"/>
        <w:left w:val="none" w:sz="0" w:space="0" w:color="auto"/>
        <w:bottom w:val="none" w:sz="0" w:space="0" w:color="auto"/>
        <w:right w:val="none" w:sz="0" w:space="0" w:color="auto"/>
      </w:divBdr>
    </w:div>
    <w:div w:id="538858689">
      <w:bodyDiv w:val="1"/>
      <w:marLeft w:val="0"/>
      <w:marRight w:val="0"/>
      <w:marTop w:val="0"/>
      <w:marBottom w:val="0"/>
      <w:divBdr>
        <w:top w:val="none" w:sz="0" w:space="0" w:color="auto"/>
        <w:left w:val="none" w:sz="0" w:space="0" w:color="auto"/>
        <w:bottom w:val="none" w:sz="0" w:space="0" w:color="auto"/>
        <w:right w:val="none" w:sz="0" w:space="0" w:color="auto"/>
      </w:divBdr>
    </w:div>
    <w:div w:id="547838463">
      <w:bodyDiv w:val="1"/>
      <w:marLeft w:val="0"/>
      <w:marRight w:val="0"/>
      <w:marTop w:val="0"/>
      <w:marBottom w:val="0"/>
      <w:divBdr>
        <w:top w:val="none" w:sz="0" w:space="0" w:color="auto"/>
        <w:left w:val="none" w:sz="0" w:space="0" w:color="auto"/>
        <w:bottom w:val="none" w:sz="0" w:space="0" w:color="auto"/>
        <w:right w:val="none" w:sz="0" w:space="0" w:color="auto"/>
      </w:divBdr>
    </w:div>
    <w:div w:id="552274507">
      <w:bodyDiv w:val="1"/>
      <w:marLeft w:val="0"/>
      <w:marRight w:val="0"/>
      <w:marTop w:val="0"/>
      <w:marBottom w:val="0"/>
      <w:divBdr>
        <w:top w:val="none" w:sz="0" w:space="0" w:color="auto"/>
        <w:left w:val="none" w:sz="0" w:space="0" w:color="auto"/>
        <w:bottom w:val="none" w:sz="0" w:space="0" w:color="auto"/>
        <w:right w:val="none" w:sz="0" w:space="0" w:color="auto"/>
      </w:divBdr>
    </w:div>
    <w:div w:id="559826475">
      <w:bodyDiv w:val="1"/>
      <w:marLeft w:val="0"/>
      <w:marRight w:val="0"/>
      <w:marTop w:val="0"/>
      <w:marBottom w:val="0"/>
      <w:divBdr>
        <w:top w:val="none" w:sz="0" w:space="0" w:color="auto"/>
        <w:left w:val="none" w:sz="0" w:space="0" w:color="auto"/>
        <w:bottom w:val="none" w:sz="0" w:space="0" w:color="auto"/>
        <w:right w:val="none" w:sz="0" w:space="0" w:color="auto"/>
      </w:divBdr>
    </w:div>
    <w:div w:id="573398117">
      <w:bodyDiv w:val="1"/>
      <w:marLeft w:val="0"/>
      <w:marRight w:val="0"/>
      <w:marTop w:val="0"/>
      <w:marBottom w:val="0"/>
      <w:divBdr>
        <w:top w:val="none" w:sz="0" w:space="0" w:color="auto"/>
        <w:left w:val="none" w:sz="0" w:space="0" w:color="auto"/>
        <w:bottom w:val="none" w:sz="0" w:space="0" w:color="auto"/>
        <w:right w:val="none" w:sz="0" w:space="0" w:color="auto"/>
      </w:divBdr>
    </w:div>
    <w:div w:id="574585928">
      <w:bodyDiv w:val="1"/>
      <w:marLeft w:val="0"/>
      <w:marRight w:val="0"/>
      <w:marTop w:val="0"/>
      <w:marBottom w:val="0"/>
      <w:divBdr>
        <w:top w:val="none" w:sz="0" w:space="0" w:color="auto"/>
        <w:left w:val="none" w:sz="0" w:space="0" w:color="auto"/>
        <w:bottom w:val="none" w:sz="0" w:space="0" w:color="auto"/>
        <w:right w:val="none" w:sz="0" w:space="0" w:color="auto"/>
      </w:divBdr>
    </w:div>
    <w:div w:id="577176063">
      <w:bodyDiv w:val="1"/>
      <w:marLeft w:val="0"/>
      <w:marRight w:val="0"/>
      <w:marTop w:val="0"/>
      <w:marBottom w:val="0"/>
      <w:divBdr>
        <w:top w:val="none" w:sz="0" w:space="0" w:color="auto"/>
        <w:left w:val="none" w:sz="0" w:space="0" w:color="auto"/>
        <w:bottom w:val="none" w:sz="0" w:space="0" w:color="auto"/>
        <w:right w:val="none" w:sz="0" w:space="0" w:color="auto"/>
      </w:divBdr>
    </w:div>
    <w:div w:id="578715519">
      <w:bodyDiv w:val="1"/>
      <w:marLeft w:val="0"/>
      <w:marRight w:val="0"/>
      <w:marTop w:val="0"/>
      <w:marBottom w:val="0"/>
      <w:divBdr>
        <w:top w:val="none" w:sz="0" w:space="0" w:color="auto"/>
        <w:left w:val="none" w:sz="0" w:space="0" w:color="auto"/>
        <w:bottom w:val="none" w:sz="0" w:space="0" w:color="auto"/>
        <w:right w:val="none" w:sz="0" w:space="0" w:color="auto"/>
      </w:divBdr>
    </w:div>
    <w:div w:id="581260166">
      <w:bodyDiv w:val="1"/>
      <w:marLeft w:val="0"/>
      <w:marRight w:val="0"/>
      <w:marTop w:val="0"/>
      <w:marBottom w:val="0"/>
      <w:divBdr>
        <w:top w:val="none" w:sz="0" w:space="0" w:color="auto"/>
        <w:left w:val="none" w:sz="0" w:space="0" w:color="auto"/>
        <w:bottom w:val="none" w:sz="0" w:space="0" w:color="auto"/>
        <w:right w:val="none" w:sz="0" w:space="0" w:color="auto"/>
      </w:divBdr>
    </w:div>
    <w:div w:id="585040472">
      <w:bodyDiv w:val="1"/>
      <w:marLeft w:val="0"/>
      <w:marRight w:val="0"/>
      <w:marTop w:val="0"/>
      <w:marBottom w:val="0"/>
      <w:divBdr>
        <w:top w:val="none" w:sz="0" w:space="0" w:color="auto"/>
        <w:left w:val="none" w:sz="0" w:space="0" w:color="auto"/>
        <w:bottom w:val="none" w:sz="0" w:space="0" w:color="auto"/>
        <w:right w:val="none" w:sz="0" w:space="0" w:color="auto"/>
      </w:divBdr>
    </w:div>
    <w:div w:id="593168270">
      <w:bodyDiv w:val="1"/>
      <w:marLeft w:val="0"/>
      <w:marRight w:val="0"/>
      <w:marTop w:val="0"/>
      <w:marBottom w:val="0"/>
      <w:divBdr>
        <w:top w:val="none" w:sz="0" w:space="0" w:color="auto"/>
        <w:left w:val="none" w:sz="0" w:space="0" w:color="auto"/>
        <w:bottom w:val="none" w:sz="0" w:space="0" w:color="auto"/>
        <w:right w:val="none" w:sz="0" w:space="0" w:color="auto"/>
      </w:divBdr>
    </w:div>
    <w:div w:id="596527748">
      <w:bodyDiv w:val="1"/>
      <w:marLeft w:val="0"/>
      <w:marRight w:val="0"/>
      <w:marTop w:val="0"/>
      <w:marBottom w:val="0"/>
      <w:divBdr>
        <w:top w:val="none" w:sz="0" w:space="0" w:color="auto"/>
        <w:left w:val="none" w:sz="0" w:space="0" w:color="auto"/>
        <w:bottom w:val="none" w:sz="0" w:space="0" w:color="auto"/>
        <w:right w:val="none" w:sz="0" w:space="0" w:color="auto"/>
      </w:divBdr>
    </w:div>
    <w:div w:id="600455085">
      <w:bodyDiv w:val="1"/>
      <w:marLeft w:val="0"/>
      <w:marRight w:val="0"/>
      <w:marTop w:val="0"/>
      <w:marBottom w:val="0"/>
      <w:divBdr>
        <w:top w:val="none" w:sz="0" w:space="0" w:color="auto"/>
        <w:left w:val="none" w:sz="0" w:space="0" w:color="auto"/>
        <w:bottom w:val="none" w:sz="0" w:space="0" w:color="auto"/>
        <w:right w:val="none" w:sz="0" w:space="0" w:color="auto"/>
      </w:divBdr>
    </w:div>
    <w:div w:id="606430091">
      <w:bodyDiv w:val="1"/>
      <w:marLeft w:val="0"/>
      <w:marRight w:val="0"/>
      <w:marTop w:val="0"/>
      <w:marBottom w:val="0"/>
      <w:divBdr>
        <w:top w:val="none" w:sz="0" w:space="0" w:color="auto"/>
        <w:left w:val="none" w:sz="0" w:space="0" w:color="auto"/>
        <w:bottom w:val="none" w:sz="0" w:space="0" w:color="auto"/>
        <w:right w:val="none" w:sz="0" w:space="0" w:color="auto"/>
      </w:divBdr>
    </w:div>
    <w:div w:id="607549083">
      <w:bodyDiv w:val="1"/>
      <w:marLeft w:val="0"/>
      <w:marRight w:val="0"/>
      <w:marTop w:val="0"/>
      <w:marBottom w:val="0"/>
      <w:divBdr>
        <w:top w:val="none" w:sz="0" w:space="0" w:color="auto"/>
        <w:left w:val="none" w:sz="0" w:space="0" w:color="auto"/>
        <w:bottom w:val="none" w:sz="0" w:space="0" w:color="auto"/>
        <w:right w:val="none" w:sz="0" w:space="0" w:color="auto"/>
      </w:divBdr>
    </w:div>
    <w:div w:id="608465560">
      <w:bodyDiv w:val="1"/>
      <w:marLeft w:val="0"/>
      <w:marRight w:val="0"/>
      <w:marTop w:val="0"/>
      <w:marBottom w:val="0"/>
      <w:divBdr>
        <w:top w:val="none" w:sz="0" w:space="0" w:color="auto"/>
        <w:left w:val="none" w:sz="0" w:space="0" w:color="auto"/>
        <w:bottom w:val="none" w:sz="0" w:space="0" w:color="auto"/>
        <w:right w:val="none" w:sz="0" w:space="0" w:color="auto"/>
      </w:divBdr>
    </w:div>
    <w:div w:id="618335653">
      <w:bodyDiv w:val="1"/>
      <w:marLeft w:val="0"/>
      <w:marRight w:val="0"/>
      <w:marTop w:val="0"/>
      <w:marBottom w:val="0"/>
      <w:divBdr>
        <w:top w:val="none" w:sz="0" w:space="0" w:color="auto"/>
        <w:left w:val="none" w:sz="0" w:space="0" w:color="auto"/>
        <w:bottom w:val="none" w:sz="0" w:space="0" w:color="auto"/>
        <w:right w:val="none" w:sz="0" w:space="0" w:color="auto"/>
      </w:divBdr>
    </w:div>
    <w:div w:id="621036903">
      <w:bodyDiv w:val="1"/>
      <w:marLeft w:val="0"/>
      <w:marRight w:val="0"/>
      <w:marTop w:val="0"/>
      <w:marBottom w:val="0"/>
      <w:divBdr>
        <w:top w:val="none" w:sz="0" w:space="0" w:color="auto"/>
        <w:left w:val="none" w:sz="0" w:space="0" w:color="auto"/>
        <w:bottom w:val="none" w:sz="0" w:space="0" w:color="auto"/>
        <w:right w:val="none" w:sz="0" w:space="0" w:color="auto"/>
      </w:divBdr>
    </w:div>
    <w:div w:id="626011874">
      <w:bodyDiv w:val="1"/>
      <w:marLeft w:val="0"/>
      <w:marRight w:val="0"/>
      <w:marTop w:val="0"/>
      <w:marBottom w:val="0"/>
      <w:divBdr>
        <w:top w:val="none" w:sz="0" w:space="0" w:color="auto"/>
        <w:left w:val="none" w:sz="0" w:space="0" w:color="auto"/>
        <w:bottom w:val="none" w:sz="0" w:space="0" w:color="auto"/>
        <w:right w:val="none" w:sz="0" w:space="0" w:color="auto"/>
      </w:divBdr>
    </w:div>
    <w:div w:id="628778742">
      <w:bodyDiv w:val="1"/>
      <w:marLeft w:val="0"/>
      <w:marRight w:val="0"/>
      <w:marTop w:val="0"/>
      <w:marBottom w:val="0"/>
      <w:divBdr>
        <w:top w:val="none" w:sz="0" w:space="0" w:color="auto"/>
        <w:left w:val="none" w:sz="0" w:space="0" w:color="auto"/>
        <w:bottom w:val="none" w:sz="0" w:space="0" w:color="auto"/>
        <w:right w:val="none" w:sz="0" w:space="0" w:color="auto"/>
      </w:divBdr>
    </w:div>
    <w:div w:id="637146884">
      <w:bodyDiv w:val="1"/>
      <w:marLeft w:val="0"/>
      <w:marRight w:val="0"/>
      <w:marTop w:val="0"/>
      <w:marBottom w:val="0"/>
      <w:divBdr>
        <w:top w:val="none" w:sz="0" w:space="0" w:color="auto"/>
        <w:left w:val="none" w:sz="0" w:space="0" w:color="auto"/>
        <w:bottom w:val="none" w:sz="0" w:space="0" w:color="auto"/>
        <w:right w:val="none" w:sz="0" w:space="0" w:color="auto"/>
      </w:divBdr>
    </w:div>
    <w:div w:id="654377247">
      <w:bodyDiv w:val="1"/>
      <w:marLeft w:val="0"/>
      <w:marRight w:val="0"/>
      <w:marTop w:val="0"/>
      <w:marBottom w:val="0"/>
      <w:divBdr>
        <w:top w:val="none" w:sz="0" w:space="0" w:color="auto"/>
        <w:left w:val="none" w:sz="0" w:space="0" w:color="auto"/>
        <w:bottom w:val="none" w:sz="0" w:space="0" w:color="auto"/>
        <w:right w:val="none" w:sz="0" w:space="0" w:color="auto"/>
      </w:divBdr>
    </w:div>
    <w:div w:id="654914921">
      <w:bodyDiv w:val="1"/>
      <w:marLeft w:val="0"/>
      <w:marRight w:val="0"/>
      <w:marTop w:val="0"/>
      <w:marBottom w:val="0"/>
      <w:divBdr>
        <w:top w:val="none" w:sz="0" w:space="0" w:color="auto"/>
        <w:left w:val="none" w:sz="0" w:space="0" w:color="auto"/>
        <w:bottom w:val="none" w:sz="0" w:space="0" w:color="auto"/>
        <w:right w:val="none" w:sz="0" w:space="0" w:color="auto"/>
      </w:divBdr>
    </w:div>
    <w:div w:id="656343197">
      <w:bodyDiv w:val="1"/>
      <w:marLeft w:val="0"/>
      <w:marRight w:val="0"/>
      <w:marTop w:val="0"/>
      <w:marBottom w:val="0"/>
      <w:divBdr>
        <w:top w:val="none" w:sz="0" w:space="0" w:color="auto"/>
        <w:left w:val="none" w:sz="0" w:space="0" w:color="auto"/>
        <w:bottom w:val="none" w:sz="0" w:space="0" w:color="auto"/>
        <w:right w:val="none" w:sz="0" w:space="0" w:color="auto"/>
      </w:divBdr>
    </w:div>
    <w:div w:id="669940920">
      <w:bodyDiv w:val="1"/>
      <w:marLeft w:val="0"/>
      <w:marRight w:val="0"/>
      <w:marTop w:val="0"/>
      <w:marBottom w:val="0"/>
      <w:divBdr>
        <w:top w:val="none" w:sz="0" w:space="0" w:color="auto"/>
        <w:left w:val="none" w:sz="0" w:space="0" w:color="auto"/>
        <w:bottom w:val="none" w:sz="0" w:space="0" w:color="auto"/>
        <w:right w:val="none" w:sz="0" w:space="0" w:color="auto"/>
      </w:divBdr>
    </w:div>
    <w:div w:id="672268429">
      <w:bodyDiv w:val="1"/>
      <w:marLeft w:val="0"/>
      <w:marRight w:val="0"/>
      <w:marTop w:val="0"/>
      <w:marBottom w:val="0"/>
      <w:divBdr>
        <w:top w:val="none" w:sz="0" w:space="0" w:color="auto"/>
        <w:left w:val="none" w:sz="0" w:space="0" w:color="auto"/>
        <w:bottom w:val="none" w:sz="0" w:space="0" w:color="auto"/>
        <w:right w:val="none" w:sz="0" w:space="0" w:color="auto"/>
      </w:divBdr>
    </w:div>
    <w:div w:id="674693837">
      <w:bodyDiv w:val="1"/>
      <w:marLeft w:val="0"/>
      <w:marRight w:val="0"/>
      <w:marTop w:val="0"/>
      <w:marBottom w:val="0"/>
      <w:divBdr>
        <w:top w:val="none" w:sz="0" w:space="0" w:color="auto"/>
        <w:left w:val="none" w:sz="0" w:space="0" w:color="auto"/>
        <w:bottom w:val="none" w:sz="0" w:space="0" w:color="auto"/>
        <w:right w:val="none" w:sz="0" w:space="0" w:color="auto"/>
      </w:divBdr>
    </w:div>
    <w:div w:id="678042794">
      <w:bodyDiv w:val="1"/>
      <w:marLeft w:val="0"/>
      <w:marRight w:val="0"/>
      <w:marTop w:val="0"/>
      <w:marBottom w:val="0"/>
      <w:divBdr>
        <w:top w:val="none" w:sz="0" w:space="0" w:color="auto"/>
        <w:left w:val="none" w:sz="0" w:space="0" w:color="auto"/>
        <w:bottom w:val="none" w:sz="0" w:space="0" w:color="auto"/>
        <w:right w:val="none" w:sz="0" w:space="0" w:color="auto"/>
      </w:divBdr>
    </w:div>
    <w:div w:id="687677454">
      <w:bodyDiv w:val="1"/>
      <w:marLeft w:val="0"/>
      <w:marRight w:val="0"/>
      <w:marTop w:val="0"/>
      <w:marBottom w:val="0"/>
      <w:divBdr>
        <w:top w:val="none" w:sz="0" w:space="0" w:color="auto"/>
        <w:left w:val="none" w:sz="0" w:space="0" w:color="auto"/>
        <w:bottom w:val="none" w:sz="0" w:space="0" w:color="auto"/>
        <w:right w:val="none" w:sz="0" w:space="0" w:color="auto"/>
      </w:divBdr>
    </w:div>
    <w:div w:id="692531587">
      <w:bodyDiv w:val="1"/>
      <w:marLeft w:val="0"/>
      <w:marRight w:val="0"/>
      <w:marTop w:val="0"/>
      <w:marBottom w:val="0"/>
      <w:divBdr>
        <w:top w:val="none" w:sz="0" w:space="0" w:color="auto"/>
        <w:left w:val="none" w:sz="0" w:space="0" w:color="auto"/>
        <w:bottom w:val="none" w:sz="0" w:space="0" w:color="auto"/>
        <w:right w:val="none" w:sz="0" w:space="0" w:color="auto"/>
      </w:divBdr>
    </w:div>
    <w:div w:id="696002775">
      <w:bodyDiv w:val="1"/>
      <w:marLeft w:val="0"/>
      <w:marRight w:val="0"/>
      <w:marTop w:val="0"/>
      <w:marBottom w:val="0"/>
      <w:divBdr>
        <w:top w:val="none" w:sz="0" w:space="0" w:color="auto"/>
        <w:left w:val="none" w:sz="0" w:space="0" w:color="auto"/>
        <w:bottom w:val="none" w:sz="0" w:space="0" w:color="auto"/>
        <w:right w:val="none" w:sz="0" w:space="0" w:color="auto"/>
      </w:divBdr>
    </w:div>
    <w:div w:id="697435106">
      <w:bodyDiv w:val="1"/>
      <w:marLeft w:val="0"/>
      <w:marRight w:val="0"/>
      <w:marTop w:val="0"/>
      <w:marBottom w:val="0"/>
      <w:divBdr>
        <w:top w:val="none" w:sz="0" w:space="0" w:color="auto"/>
        <w:left w:val="none" w:sz="0" w:space="0" w:color="auto"/>
        <w:bottom w:val="none" w:sz="0" w:space="0" w:color="auto"/>
        <w:right w:val="none" w:sz="0" w:space="0" w:color="auto"/>
      </w:divBdr>
    </w:div>
    <w:div w:id="698047819">
      <w:bodyDiv w:val="1"/>
      <w:marLeft w:val="0"/>
      <w:marRight w:val="0"/>
      <w:marTop w:val="0"/>
      <w:marBottom w:val="0"/>
      <w:divBdr>
        <w:top w:val="none" w:sz="0" w:space="0" w:color="auto"/>
        <w:left w:val="none" w:sz="0" w:space="0" w:color="auto"/>
        <w:bottom w:val="none" w:sz="0" w:space="0" w:color="auto"/>
        <w:right w:val="none" w:sz="0" w:space="0" w:color="auto"/>
      </w:divBdr>
    </w:div>
    <w:div w:id="703136670">
      <w:bodyDiv w:val="1"/>
      <w:marLeft w:val="0"/>
      <w:marRight w:val="0"/>
      <w:marTop w:val="0"/>
      <w:marBottom w:val="0"/>
      <w:divBdr>
        <w:top w:val="none" w:sz="0" w:space="0" w:color="auto"/>
        <w:left w:val="none" w:sz="0" w:space="0" w:color="auto"/>
        <w:bottom w:val="none" w:sz="0" w:space="0" w:color="auto"/>
        <w:right w:val="none" w:sz="0" w:space="0" w:color="auto"/>
      </w:divBdr>
    </w:div>
    <w:div w:id="704406752">
      <w:bodyDiv w:val="1"/>
      <w:marLeft w:val="0"/>
      <w:marRight w:val="0"/>
      <w:marTop w:val="0"/>
      <w:marBottom w:val="0"/>
      <w:divBdr>
        <w:top w:val="none" w:sz="0" w:space="0" w:color="auto"/>
        <w:left w:val="none" w:sz="0" w:space="0" w:color="auto"/>
        <w:bottom w:val="none" w:sz="0" w:space="0" w:color="auto"/>
        <w:right w:val="none" w:sz="0" w:space="0" w:color="auto"/>
      </w:divBdr>
    </w:div>
    <w:div w:id="708262514">
      <w:bodyDiv w:val="1"/>
      <w:marLeft w:val="0"/>
      <w:marRight w:val="0"/>
      <w:marTop w:val="0"/>
      <w:marBottom w:val="0"/>
      <w:divBdr>
        <w:top w:val="none" w:sz="0" w:space="0" w:color="auto"/>
        <w:left w:val="none" w:sz="0" w:space="0" w:color="auto"/>
        <w:bottom w:val="none" w:sz="0" w:space="0" w:color="auto"/>
        <w:right w:val="none" w:sz="0" w:space="0" w:color="auto"/>
      </w:divBdr>
    </w:div>
    <w:div w:id="726025542">
      <w:bodyDiv w:val="1"/>
      <w:marLeft w:val="0"/>
      <w:marRight w:val="0"/>
      <w:marTop w:val="0"/>
      <w:marBottom w:val="0"/>
      <w:divBdr>
        <w:top w:val="none" w:sz="0" w:space="0" w:color="auto"/>
        <w:left w:val="none" w:sz="0" w:space="0" w:color="auto"/>
        <w:bottom w:val="none" w:sz="0" w:space="0" w:color="auto"/>
        <w:right w:val="none" w:sz="0" w:space="0" w:color="auto"/>
      </w:divBdr>
    </w:div>
    <w:div w:id="730885988">
      <w:bodyDiv w:val="1"/>
      <w:marLeft w:val="0"/>
      <w:marRight w:val="0"/>
      <w:marTop w:val="0"/>
      <w:marBottom w:val="0"/>
      <w:divBdr>
        <w:top w:val="none" w:sz="0" w:space="0" w:color="auto"/>
        <w:left w:val="none" w:sz="0" w:space="0" w:color="auto"/>
        <w:bottom w:val="none" w:sz="0" w:space="0" w:color="auto"/>
        <w:right w:val="none" w:sz="0" w:space="0" w:color="auto"/>
      </w:divBdr>
    </w:div>
    <w:div w:id="739595726">
      <w:bodyDiv w:val="1"/>
      <w:marLeft w:val="0"/>
      <w:marRight w:val="0"/>
      <w:marTop w:val="0"/>
      <w:marBottom w:val="0"/>
      <w:divBdr>
        <w:top w:val="none" w:sz="0" w:space="0" w:color="auto"/>
        <w:left w:val="none" w:sz="0" w:space="0" w:color="auto"/>
        <w:bottom w:val="none" w:sz="0" w:space="0" w:color="auto"/>
        <w:right w:val="none" w:sz="0" w:space="0" w:color="auto"/>
      </w:divBdr>
    </w:div>
    <w:div w:id="741412128">
      <w:bodyDiv w:val="1"/>
      <w:marLeft w:val="0"/>
      <w:marRight w:val="0"/>
      <w:marTop w:val="0"/>
      <w:marBottom w:val="0"/>
      <w:divBdr>
        <w:top w:val="none" w:sz="0" w:space="0" w:color="auto"/>
        <w:left w:val="none" w:sz="0" w:space="0" w:color="auto"/>
        <w:bottom w:val="none" w:sz="0" w:space="0" w:color="auto"/>
        <w:right w:val="none" w:sz="0" w:space="0" w:color="auto"/>
      </w:divBdr>
    </w:div>
    <w:div w:id="751463260">
      <w:bodyDiv w:val="1"/>
      <w:marLeft w:val="0"/>
      <w:marRight w:val="0"/>
      <w:marTop w:val="0"/>
      <w:marBottom w:val="0"/>
      <w:divBdr>
        <w:top w:val="none" w:sz="0" w:space="0" w:color="auto"/>
        <w:left w:val="none" w:sz="0" w:space="0" w:color="auto"/>
        <w:bottom w:val="none" w:sz="0" w:space="0" w:color="auto"/>
        <w:right w:val="none" w:sz="0" w:space="0" w:color="auto"/>
      </w:divBdr>
    </w:div>
    <w:div w:id="751581102">
      <w:bodyDiv w:val="1"/>
      <w:marLeft w:val="0"/>
      <w:marRight w:val="0"/>
      <w:marTop w:val="0"/>
      <w:marBottom w:val="0"/>
      <w:divBdr>
        <w:top w:val="none" w:sz="0" w:space="0" w:color="auto"/>
        <w:left w:val="none" w:sz="0" w:space="0" w:color="auto"/>
        <w:bottom w:val="none" w:sz="0" w:space="0" w:color="auto"/>
        <w:right w:val="none" w:sz="0" w:space="0" w:color="auto"/>
      </w:divBdr>
    </w:div>
    <w:div w:id="759451323">
      <w:bodyDiv w:val="1"/>
      <w:marLeft w:val="0"/>
      <w:marRight w:val="0"/>
      <w:marTop w:val="0"/>
      <w:marBottom w:val="0"/>
      <w:divBdr>
        <w:top w:val="none" w:sz="0" w:space="0" w:color="auto"/>
        <w:left w:val="none" w:sz="0" w:space="0" w:color="auto"/>
        <w:bottom w:val="none" w:sz="0" w:space="0" w:color="auto"/>
        <w:right w:val="none" w:sz="0" w:space="0" w:color="auto"/>
      </w:divBdr>
    </w:div>
    <w:div w:id="769589311">
      <w:bodyDiv w:val="1"/>
      <w:marLeft w:val="0"/>
      <w:marRight w:val="0"/>
      <w:marTop w:val="0"/>
      <w:marBottom w:val="0"/>
      <w:divBdr>
        <w:top w:val="none" w:sz="0" w:space="0" w:color="auto"/>
        <w:left w:val="none" w:sz="0" w:space="0" w:color="auto"/>
        <w:bottom w:val="none" w:sz="0" w:space="0" w:color="auto"/>
        <w:right w:val="none" w:sz="0" w:space="0" w:color="auto"/>
      </w:divBdr>
    </w:div>
    <w:div w:id="771634643">
      <w:bodyDiv w:val="1"/>
      <w:marLeft w:val="0"/>
      <w:marRight w:val="0"/>
      <w:marTop w:val="0"/>
      <w:marBottom w:val="0"/>
      <w:divBdr>
        <w:top w:val="none" w:sz="0" w:space="0" w:color="auto"/>
        <w:left w:val="none" w:sz="0" w:space="0" w:color="auto"/>
        <w:bottom w:val="none" w:sz="0" w:space="0" w:color="auto"/>
        <w:right w:val="none" w:sz="0" w:space="0" w:color="auto"/>
      </w:divBdr>
    </w:div>
    <w:div w:id="786509299">
      <w:bodyDiv w:val="1"/>
      <w:marLeft w:val="0"/>
      <w:marRight w:val="0"/>
      <w:marTop w:val="0"/>
      <w:marBottom w:val="0"/>
      <w:divBdr>
        <w:top w:val="none" w:sz="0" w:space="0" w:color="auto"/>
        <w:left w:val="none" w:sz="0" w:space="0" w:color="auto"/>
        <w:bottom w:val="none" w:sz="0" w:space="0" w:color="auto"/>
        <w:right w:val="none" w:sz="0" w:space="0" w:color="auto"/>
      </w:divBdr>
    </w:div>
    <w:div w:id="788278806">
      <w:bodyDiv w:val="1"/>
      <w:marLeft w:val="0"/>
      <w:marRight w:val="0"/>
      <w:marTop w:val="0"/>
      <w:marBottom w:val="0"/>
      <w:divBdr>
        <w:top w:val="none" w:sz="0" w:space="0" w:color="auto"/>
        <w:left w:val="none" w:sz="0" w:space="0" w:color="auto"/>
        <w:bottom w:val="none" w:sz="0" w:space="0" w:color="auto"/>
        <w:right w:val="none" w:sz="0" w:space="0" w:color="auto"/>
      </w:divBdr>
    </w:div>
    <w:div w:id="808016876">
      <w:bodyDiv w:val="1"/>
      <w:marLeft w:val="0"/>
      <w:marRight w:val="0"/>
      <w:marTop w:val="0"/>
      <w:marBottom w:val="0"/>
      <w:divBdr>
        <w:top w:val="none" w:sz="0" w:space="0" w:color="auto"/>
        <w:left w:val="none" w:sz="0" w:space="0" w:color="auto"/>
        <w:bottom w:val="none" w:sz="0" w:space="0" w:color="auto"/>
        <w:right w:val="none" w:sz="0" w:space="0" w:color="auto"/>
      </w:divBdr>
    </w:div>
    <w:div w:id="813259560">
      <w:bodyDiv w:val="1"/>
      <w:marLeft w:val="0"/>
      <w:marRight w:val="0"/>
      <w:marTop w:val="0"/>
      <w:marBottom w:val="0"/>
      <w:divBdr>
        <w:top w:val="none" w:sz="0" w:space="0" w:color="auto"/>
        <w:left w:val="none" w:sz="0" w:space="0" w:color="auto"/>
        <w:bottom w:val="none" w:sz="0" w:space="0" w:color="auto"/>
        <w:right w:val="none" w:sz="0" w:space="0" w:color="auto"/>
      </w:divBdr>
    </w:div>
    <w:div w:id="815223904">
      <w:bodyDiv w:val="1"/>
      <w:marLeft w:val="0"/>
      <w:marRight w:val="0"/>
      <w:marTop w:val="0"/>
      <w:marBottom w:val="0"/>
      <w:divBdr>
        <w:top w:val="none" w:sz="0" w:space="0" w:color="auto"/>
        <w:left w:val="none" w:sz="0" w:space="0" w:color="auto"/>
        <w:bottom w:val="none" w:sz="0" w:space="0" w:color="auto"/>
        <w:right w:val="none" w:sz="0" w:space="0" w:color="auto"/>
      </w:divBdr>
    </w:div>
    <w:div w:id="815949346">
      <w:bodyDiv w:val="1"/>
      <w:marLeft w:val="0"/>
      <w:marRight w:val="0"/>
      <w:marTop w:val="0"/>
      <w:marBottom w:val="0"/>
      <w:divBdr>
        <w:top w:val="none" w:sz="0" w:space="0" w:color="auto"/>
        <w:left w:val="none" w:sz="0" w:space="0" w:color="auto"/>
        <w:bottom w:val="none" w:sz="0" w:space="0" w:color="auto"/>
        <w:right w:val="none" w:sz="0" w:space="0" w:color="auto"/>
      </w:divBdr>
    </w:div>
    <w:div w:id="817654700">
      <w:bodyDiv w:val="1"/>
      <w:marLeft w:val="0"/>
      <w:marRight w:val="0"/>
      <w:marTop w:val="0"/>
      <w:marBottom w:val="0"/>
      <w:divBdr>
        <w:top w:val="none" w:sz="0" w:space="0" w:color="auto"/>
        <w:left w:val="none" w:sz="0" w:space="0" w:color="auto"/>
        <w:bottom w:val="none" w:sz="0" w:space="0" w:color="auto"/>
        <w:right w:val="none" w:sz="0" w:space="0" w:color="auto"/>
      </w:divBdr>
    </w:div>
    <w:div w:id="817767720">
      <w:bodyDiv w:val="1"/>
      <w:marLeft w:val="0"/>
      <w:marRight w:val="0"/>
      <w:marTop w:val="0"/>
      <w:marBottom w:val="0"/>
      <w:divBdr>
        <w:top w:val="none" w:sz="0" w:space="0" w:color="auto"/>
        <w:left w:val="none" w:sz="0" w:space="0" w:color="auto"/>
        <w:bottom w:val="none" w:sz="0" w:space="0" w:color="auto"/>
        <w:right w:val="none" w:sz="0" w:space="0" w:color="auto"/>
      </w:divBdr>
    </w:div>
    <w:div w:id="824474476">
      <w:bodyDiv w:val="1"/>
      <w:marLeft w:val="0"/>
      <w:marRight w:val="0"/>
      <w:marTop w:val="0"/>
      <w:marBottom w:val="0"/>
      <w:divBdr>
        <w:top w:val="none" w:sz="0" w:space="0" w:color="auto"/>
        <w:left w:val="none" w:sz="0" w:space="0" w:color="auto"/>
        <w:bottom w:val="none" w:sz="0" w:space="0" w:color="auto"/>
        <w:right w:val="none" w:sz="0" w:space="0" w:color="auto"/>
      </w:divBdr>
    </w:div>
    <w:div w:id="828012711">
      <w:bodyDiv w:val="1"/>
      <w:marLeft w:val="0"/>
      <w:marRight w:val="0"/>
      <w:marTop w:val="0"/>
      <w:marBottom w:val="0"/>
      <w:divBdr>
        <w:top w:val="none" w:sz="0" w:space="0" w:color="auto"/>
        <w:left w:val="none" w:sz="0" w:space="0" w:color="auto"/>
        <w:bottom w:val="none" w:sz="0" w:space="0" w:color="auto"/>
        <w:right w:val="none" w:sz="0" w:space="0" w:color="auto"/>
      </w:divBdr>
    </w:div>
    <w:div w:id="836532031">
      <w:bodyDiv w:val="1"/>
      <w:marLeft w:val="0"/>
      <w:marRight w:val="0"/>
      <w:marTop w:val="0"/>
      <w:marBottom w:val="0"/>
      <w:divBdr>
        <w:top w:val="none" w:sz="0" w:space="0" w:color="auto"/>
        <w:left w:val="none" w:sz="0" w:space="0" w:color="auto"/>
        <w:bottom w:val="none" w:sz="0" w:space="0" w:color="auto"/>
        <w:right w:val="none" w:sz="0" w:space="0" w:color="auto"/>
      </w:divBdr>
    </w:div>
    <w:div w:id="854222952">
      <w:bodyDiv w:val="1"/>
      <w:marLeft w:val="0"/>
      <w:marRight w:val="0"/>
      <w:marTop w:val="0"/>
      <w:marBottom w:val="0"/>
      <w:divBdr>
        <w:top w:val="none" w:sz="0" w:space="0" w:color="auto"/>
        <w:left w:val="none" w:sz="0" w:space="0" w:color="auto"/>
        <w:bottom w:val="none" w:sz="0" w:space="0" w:color="auto"/>
        <w:right w:val="none" w:sz="0" w:space="0" w:color="auto"/>
      </w:divBdr>
    </w:div>
    <w:div w:id="855966825">
      <w:bodyDiv w:val="1"/>
      <w:marLeft w:val="0"/>
      <w:marRight w:val="0"/>
      <w:marTop w:val="0"/>
      <w:marBottom w:val="0"/>
      <w:divBdr>
        <w:top w:val="none" w:sz="0" w:space="0" w:color="auto"/>
        <w:left w:val="none" w:sz="0" w:space="0" w:color="auto"/>
        <w:bottom w:val="none" w:sz="0" w:space="0" w:color="auto"/>
        <w:right w:val="none" w:sz="0" w:space="0" w:color="auto"/>
      </w:divBdr>
    </w:div>
    <w:div w:id="856499573">
      <w:bodyDiv w:val="1"/>
      <w:marLeft w:val="0"/>
      <w:marRight w:val="0"/>
      <w:marTop w:val="0"/>
      <w:marBottom w:val="0"/>
      <w:divBdr>
        <w:top w:val="none" w:sz="0" w:space="0" w:color="auto"/>
        <w:left w:val="none" w:sz="0" w:space="0" w:color="auto"/>
        <w:bottom w:val="none" w:sz="0" w:space="0" w:color="auto"/>
        <w:right w:val="none" w:sz="0" w:space="0" w:color="auto"/>
      </w:divBdr>
    </w:div>
    <w:div w:id="883835833">
      <w:bodyDiv w:val="1"/>
      <w:marLeft w:val="0"/>
      <w:marRight w:val="0"/>
      <w:marTop w:val="0"/>
      <w:marBottom w:val="0"/>
      <w:divBdr>
        <w:top w:val="none" w:sz="0" w:space="0" w:color="auto"/>
        <w:left w:val="none" w:sz="0" w:space="0" w:color="auto"/>
        <w:bottom w:val="none" w:sz="0" w:space="0" w:color="auto"/>
        <w:right w:val="none" w:sz="0" w:space="0" w:color="auto"/>
      </w:divBdr>
    </w:div>
    <w:div w:id="886260192">
      <w:bodyDiv w:val="1"/>
      <w:marLeft w:val="0"/>
      <w:marRight w:val="0"/>
      <w:marTop w:val="0"/>
      <w:marBottom w:val="0"/>
      <w:divBdr>
        <w:top w:val="none" w:sz="0" w:space="0" w:color="auto"/>
        <w:left w:val="none" w:sz="0" w:space="0" w:color="auto"/>
        <w:bottom w:val="none" w:sz="0" w:space="0" w:color="auto"/>
        <w:right w:val="none" w:sz="0" w:space="0" w:color="auto"/>
      </w:divBdr>
    </w:div>
    <w:div w:id="887839299">
      <w:bodyDiv w:val="1"/>
      <w:marLeft w:val="0"/>
      <w:marRight w:val="0"/>
      <w:marTop w:val="0"/>
      <w:marBottom w:val="0"/>
      <w:divBdr>
        <w:top w:val="none" w:sz="0" w:space="0" w:color="auto"/>
        <w:left w:val="none" w:sz="0" w:space="0" w:color="auto"/>
        <w:bottom w:val="none" w:sz="0" w:space="0" w:color="auto"/>
        <w:right w:val="none" w:sz="0" w:space="0" w:color="auto"/>
      </w:divBdr>
    </w:div>
    <w:div w:id="898974195">
      <w:bodyDiv w:val="1"/>
      <w:marLeft w:val="0"/>
      <w:marRight w:val="0"/>
      <w:marTop w:val="0"/>
      <w:marBottom w:val="0"/>
      <w:divBdr>
        <w:top w:val="none" w:sz="0" w:space="0" w:color="auto"/>
        <w:left w:val="none" w:sz="0" w:space="0" w:color="auto"/>
        <w:bottom w:val="none" w:sz="0" w:space="0" w:color="auto"/>
        <w:right w:val="none" w:sz="0" w:space="0" w:color="auto"/>
      </w:divBdr>
    </w:div>
    <w:div w:id="909510050">
      <w:bodyDiv w:val="1"/>
      <w:marLeft w:val="0"/>
      <w:marRight w:val="0"/>
      <w:marTop w:val="0"/>
      <w:marBottom w:val="0"/>
      <w:divBdr>
        <w:top w:val="none" w:sz="0" w:space="0" w:color="auto"/>
        <w:left w:val="none" w:sz="0" w:space="0" w:color="auto"/>
        <w:bottom w:val="none" w:sz="0" w:space="0" w:color="auto"/>
        <w:right w:val="none" w:sz="0" w:space="0" w:color="auto"/>
      </w:divBdr>
    </w:div>
    <w:div w:id="920456178">
      <w:bodyDiv w:val="1"/>
      <w:marLeft w:val="0"/>
      <w:marRight w:val="0"/>
      <w:marTop w:val="0"/>
      <w:marBottom w:val="0"/>
      <w:divBdr>
        <w:top w:val="none" w:sz="0" w:space="0" w:color="auto"/>
        <w:left w:val="none" w:sz="0" w:space="0" w:color="auto"/>
        <w:bottom w:val="none" w:sz="0" w:space="0" w:color="auto"/>
        <w:right w:val="none" w:sz="0" w:space="0" w:color="auto"/>
      </w:divBdr>
    </w:div>
    <w:div w:id="935599046">
      <w:bodyDiv w:val="1"/>
      <w:marLeft w:val="0"/>
      <w:marRight w:val="0"/>
      <w:marTop w:val="0"/>
      <w:marBottom w:val="0"/>
      <w:divBdr>
        <w:top w:val="none" w:sz="0" w:space="0" w:color="auto"/>
        <w:left w:val="none" w:sz="0" w:space="0" w:color="auto"/>
        <w:bottom w:val="none" w:sz="0" w:space="0" w:color="auto"/>
        <w:right w:val="none" w:sz="0" w:space="0" w:color="auto"/>
      </w:divBdr>
    </w:div>
    <w:div w:id="948703231">
      <w:bodyDiv w:val="1"/>
      <w:marLeft w:val="0"/>
      <w:marRight w:val="0"/>
      <w:marTop w:val="0"/>
      <w:marBottom w:val="0"/>
      <w:divBdr>
        <w:top w:val="none" w:sz="0" w:space="0" w:color="auto"/>
        <w:left w:val="none" w:sz="0" w:space="0" w:color="auto"/>
        <w:bottom w:val="none" w:sz="0" w:space="0" w:color="auto"/>
        <w:right w:val="none" w:sz="0" w:space="0" w:color="auto"/>
      </w:divBdr>
    </w:div>
    <w:div w:id="955449480">
      <w:bodyDiv w:val="1"/>
      <w:marLeft w:val="0"/>
      <w:marRight w:val="0"/>
      <w:marTop w:val="0"/>
      <w:marBottom w:val="0"/>
      <w:divBdr>
        <w:top w:val="none" w:sz="0" w:space="0" w:color="auto"/>
        <w:left w:val="none" w:sz="0" w:space="0" w:color="auto"/>
        <w:bottom w:val="none" w:sz="0" w:space="0" w:color="auto"/>
        <w:right w:val="none" w:sz="0" w:space="0" w:color="auto"/>
      </w:divBdr>
    </w:div>
    <w:div w:id="968433619">
      <w:bodyDiv w:val="1"/>
      <w:marLeft w:val="0"/>
      <w:marRight w:val="0"/>
      <w:marTop w:val="0"/>
      <w:marBottom w:val="0"/>
      <w:divBdr>
        <w:top w:val="none" w:sz="0" w:space="0" w:color="auto"/>
        <w:left w:val="none" w:sz="0" w:space="0" w:color="auto"/>
        <w:bottom w:val="none" w:sz="0" w:space="0" w:color="auto"/>
        <w:right w:val="none" w:sz="0" w:space="0" w:color="auto"/>
      </w:divBdr>
    </w:div>
    <w:div w:id="972908298">
      <w:bodyDiv w:val="1"/>
      <w:marLeft w:val="0"/>
      <w:marRight w:val="0"/>
      <w:marTop w:val="0"/>
      <w:marBottom w:val="0"/>
      <w:divBdr>
        <w:top w:val="none" w:sz="0" w:space="0" w:color="auto"/>
        <w:left w:val="none" w:sz="0" w:space="0" w:color="auto"/>
        <w:bottom w:val="none" w:sz="0" w:space="0" w:color="auto"/>
        <w:right w:val="none" w:sz="0" w:space="0" w:color="auto"/>
      </w:divBdr>
    </w:div>
    <w:div w:id="973485844">
      <w:bodyDiv w:val="1"/>
      <w:marLeft w:val="0"/>
      <w:marRight w:val="0"/>
      <w:marTop w:val="0"/>
      <w:marBottom w:val="0"/>
      <w:divBdr>
        <w:top w:val="none" w:sz="0" w:space="0" w:color="auto"/>
        <w:left w:val="none" w:sz="0" w:space="0" w:color="auto"/>
        <w:bottom w:val="none" w:sz="0" w:space="0" w:color="auto"/>
        <w:right w:val="none" w:sz="0" w:space="0" w:color="auto"/>
      </w:divBdr>
    </w:div>
    <w:div w:id="976448452">
      <w:bodyDiv w:val="1"/>
      <w:marLeft w:val="0"/>
      <w:marRight w:val="0"/>
      <w:marTop w:val="0"/>
      <w:marBottom w:val="0"/>
      <w:divBdr>
        <w:top w:val="none" w:sz="0" w:space="0" w:color="auto"/>
        <w:left w:val="none" w:sz="0" w:space="0" w:color="auto"/>
        <w:bottom w:val="none" w:sz="0" w:space="0" w:color="auto"/>
        <w:right w:val="none" w:sz="0" w:space="0" w:color="auto"/>
      </w:divBdr>
    </w:div>
    <w:div w:id="978996845">
      <w:bodyDiv w:val="1"/>
      <w:marLeft w:val="0"/>
      <w:marRight w:val="0"/>
      <w:marTop w:val="0"/>
      <w:marBottom w:val="0"/>
      <w:divBdr>
        <w:top w:val="none" w:sz="0" w:space="0" w:color="auto"/>
        <w:left w:val="none" w:sz="0" w:space="0" w:color="auto"/>
        <w:bottom w:val="none" w:sz="0" w:space="0" w:color="auto"/>
        <w:right w:val="none" w:sz="0" w:space="0" w:color="auto"/>
      </w:divBdr>
    </w:div>
    <w:div w:id="994989358">
      <w:bodyDiv w:val="1"/>
      <w:marLeft w:val="0"/>
      <w:marRight w:val="0"/>
      <w:marTop w:val="0"/>
      <w:marBottom w:val="0"/>
      <w:divBdr>
        <w:top w:val="none" w:sz="0" w:space="0" w:color="auto"/>
        <w:left w:val="none" w:sz="0" w:space="0" w:color="auto"/>
        <w:bottom w:val="none" w:sz="0" w:space="0" w:color="auto"/>
        <w:right w:val="none" w:sz="0" w:space="0" w:color="auto"/>
      </w:divBdr>
    </w:div>
    <w:div w:id="995719850">
      <w:bodyDiv w:val="1"/>
      <w:marLeft w:val="0"/>
      <w:marRight w:val="0"/>
      <w:marTop w:val="0"/>
      <w:marBottom w:val="0"/>
      <w:divBdr>
        <w:top w:val="none" w:sz="0" w:space="0" w:color="auto"/>
        <w:left w:val="none" w:sz="0" w:space="0" w:color="auto"/>
        <w:bottom w:val="none" w:sz="0" w:space="0" w:color="auto"/>
        <w:right w:val="none" w:sz="0" w:space="0" w:color="auto"/>
      </w:divBdr>
    </w:div>
    <w:div w:id="999116210">
      <w:bodyDiv w:val="1"/>
      <w:marLeft w:val="0"/>
      <w:marRight w:val="0"/>
      <w:marTop w:val="0"/>
      <w:marBottom w:val="0"/>
      <w:divBdr>
        <w:top w:val="none" w:sz="0" w:space="0" w:color="auto"/>
        <w:left w:val="none" w:sz="0" w:space="0" w:color="auto"/>
        <w:bottom w:val="none" w:sz="0" w:space="0" w:color="auto"/>
        <w:right w:val="none" w:sz="0" w:space="0" w:color="auto"/>
      </w:divBdr>
    </w:div>
    <w:div w:id="1044867358">
      <w:bodyDiv w:val="1"/>
      <w:marLeft w:val="0"/>
      <w:marRight w:val="0"/>
      <w:marTop w:val="0"/>
      <w:marBottom w:val="0"/>
      <w:divBdr>
        <w:top w:val="none" w:sz="0" w:space="0" w:color="auto"/>
        <w:left w:val="none" w:sz="0" w:space="0" w:color="auto"/>
        <w:bottom w:val="none" w:sz="0" w:space="0" w:color="auto"/>
        <w:right w:val="none" w:sz="0" w:space="0" w:color="auto"/>
      </w:divBdr>
    </w:div>
    <w:div w:id="1046224457">
      <w:bodyDiv w:val="1"/>
      <w:marLeft w:val="0"/>
      <w:marRight w:val="0"/>
      <w:marTop w:val="0"/>
      <w:marBottom w:val="0"/>
      <w:divBdr>
        <w:top w:val="none" w:sz="0" w:space="0" w:color="auto"/>
        <w:left w:val="none" w:sz="0" w:space="0" w:color="auto"/>
        <w:bottom w:val="none" w:sz="0" w:space="0" w:color="auto"/>
        <w:right w:val="none" w:sz="0" w:space="0" w:color="auto"/>
      </w:divBdr>
    </w:div>
    <w:div w:id="1046492233">
      <w:bodyDiv w:val="1"/>
      <w:marLeft w:val="0"/>
      <w:marRight w:val="0"/>
      <w:marTop w:val="0"/>
      <w:marBottom w:val="0"/>
      <w:divBdr>
        <w:top w:val="none" w:sz="0" w:space="0" w:color="auto"/>
        <w:left w:val="none" w:sz="0" w:space="0" w:color="auto"/>
        <w:bottom w:val="none" w:sz="0" w:space="0" w:color="auto"/>
        <w:right w:val="none" w:sz="0" w:space="0" w:color="auto"/>
      </w:divBdr>
    </w:div>
    <w:div w:id="1048721441">
      <w:bodyDiv w:val="1"/>
      <w:marLeft w:val="0"/>
      <w:marRight w:val="0"/>
      <w:marTop w:val="0"/>
      <w:marBottom w:val="0"/>
      <w:divBdr>
        <w:top w:val="none" w:sz="0" w:space="0" w:color="auto"/>
        <w:left w:val="none" w:sz="0" w:space="0" w:color="auto"/>
        <w:bottom w:val="none" w:sz="0" w:space="0" w:color="auto"/>
        <w:right w:val="none" w:sz="0" w:space="0" w:color="auto"/>
      </w:divBdr>
    </w:div>
    <w:div w:id="1050155508">
      <w:bodyDiv w:val="1"/>
      <w:marLeft w:val="0"/>
      <w:marRight w:val="0"/>
      <w:marTop w:val="0"/>
      <w:marBottom w:val="0"/>
      <w:divBdr>
        <w:top w:val="none" w:sz="0" w:space="0" w:color="auto"/>
        <w:left w:val="none" w:sz="0" w:space="0" w:color="auto"/>
        <w:bottom w:val="none" w:sz="0" w:space="0" w:color="auto"/>
        <w:right w:val="none" w:sz="0" w:space="0" w:color="auto"/>
      </w:divBdr>
    </w:div>
    <w:div w:id="1055660425">
      <w:bodyDiv w:val="1"/>
      <w:marLeft w:val="0"/>
      <w:marRight w:val="0"/>
      <w:marTop w:val="0"/>
      <w:marBottom w:val="0"/>
      <w:divBdr>
        <w:top w:val="none" w:sz="0" w:space="0" w:color="auto"/>
        <w:left w:val="none" w:sz="0" w:space="0" w:color="auto"/>
        <w:bottom w:val="none" w:sz="0" w:space="0" w:color="auto"/>
        <w:right w:val="none" w:sz="0" w:space="0" w:color="auto"/>
      </w:divBdr>
    </w:div>
    <w:div w:id="1061640124">
      <w:bodyDiv w:val="1"/>
      <w:marLeft w:val="0"/>
      <w:marRight w:val="0"/>
      <w:marTop w:val="0"/>
      <w:marBottom w:val="0"/>
      <w:divBdr>
        <w:top w:val="none" w:sz="0" w:space="0" w:color="auto"/>
        <w:left w:val="none" w:sz="0" w:space="0" w:color="auto"/>
        <w:bottom w:val="none" w:sz="0" w:space="0" w:color="auto"/>
        <w:right w:val="none" w:sz="0" w:space="0" w:color="auto"/>
      </w:divBdr>
    </w:div>
    <w:div w:id="1064376202">
      <w:bodyDiv w:val="1"/>
      <w:marLeft w:val="0"/>
      <w:marRight w:val="0"/>
      <w:marTop w:val="0"/>
      <w:marBottom w:val="0"/>
      <w:divBdr>
        <w:top w:val="none" w:sz="0" w:space="0" w:color="auto"/>
        <w:left w:val="none" w:sz="0" w:space="0" w:color="auto"/>
        <w:bottom w:val="none" w:sz="0" w:space="0" w:color="auto"/>
        <w:right w:val="none" w:sz="0" w:space="0" w:color="auto"/>
      </w:divBdr>
    </w:div>
    <w:div w:id="1065032057">
      <w:bodyDiv w:val="1"/>
      <w:marLeft w:val="0"/>
      <w:marRight w:val="0"/>
      <w:marTop w:val="0"/>
      <w:marBottom w:val="0"/>
      <w:divBdr>
        <w:top w:val="none" w:sz="0" w:space="0" w:color="auto"/>
        <w:left w:val="none" w:sz="0" w:space="0" w:color="auto"/>
        <w:bottom w:val="none" w:sz="0" w:space="0" w:color="auto"/>
        <w:right w:val="none" w:sz="0" w:space="0" w:color="auto"/>
      </w:divBdr>
    </w:div>
    <w:div w:id="1068266527">
      <w:bodyDiv w:val="1"/>
      <w:marLeft w:val="0"/>
      <w:marRight w:val="0"/>
      <w:marTop w:val="0"/>
      <w:marBottom w:val="0"/>
      <w:divBdr>
        <w:top w:val="none" w:sz="0" w:space="0" w:color="auto"/>
        <w:left w:val="none" w:sz="0" w:space="0" w:color="auto"/>
        <w:bottom w:val="none" w:sz="0" w:space="0" w:color="auto"/>
        <w:right w:val="none" w:sz="0" w:space="0" w:color="auto"/>
      </w:divBdr>
    </w:div>
    <w:div w:id="1075392070">
      <w:bodyDiv w:val="1"/>
      <w:marLeft w:val="0"/>
      <w:marRight w:val="0"/>
      <w:marTop w:val="0"/>
      <w:marBottom w:val="0"/>
      <w:divBdr>
        <w:top w:val="none" w:sz="0" w:space="0" w:color="auto"/>
        <w:left w:val="none" w:sz="0" w:space="0" w:color="auto"/>
        <w:bottom w:val="none" w:sz="0" w:space="0" w:color="auto"/>
        <w:right w:val="none" w:sz="0" w:space="0" w:color="auto"/>
      </w:divBdr>
    </w:div>
    <w:div w:id="1077938408">
      <w:bodyDiv w:val="1"/>
      <w:marLeft w:val="0"/>
      <w:marRight w:val="0"/>
      <w:marTop w:val="0"/>
      <w:marBottom w:val="0"/>
      <w:divBdr>
        <w:top w:val="none" w:sz="0" w:space="0" w:color="auto"/>
        <w:left w:val="none" w:sz="0" w:space="0" w:color="auto"/>
        <w:bottom w:val="none" w:sz="0" w:space="0" w:color="auto"/>
        <w:right w:val="none" w:sz="0" w:space="0" w:color="auto"/>
      </w:divBdr>
    </w:div>
    <w:div w:id="1084764534">
      <w:bodyDiv w:val="1"/>
      <w:marLeft w:val="0"/>
      <w:marRight w:val="0"/>
      <w:marTop w:val="0"/>
      <w:marBottom w:val="0"/>
      <w:divBdr>
        <w:top w:val="none" w:sz="0" w:space="0" w:color="auto"/>
        <w:left w:val="none" w:sz="0" w:space="0" w:color="auto"/>
        <w:bottom w:val="none" w:sz="0" w:space="0" w:color="auto"/>
        <w:right w:val="none" w:sz="0" w:space="0" w:color="auto"/>
      </w:divBdr>
    </w:div>
    <w:div w:id="1091856342">
      <w:bodyDiv w:val="1"/>
      <w:marLeft w:val="0"/>
      <w:marRight w:val="0"/>
      <w:marTop w:val="0"/>
      <w:marBottom w:val="0"/>
      <w:divBdr>
        <w:top w:val="none" w:sz="0" w:space="0" w:color="auto"/>
        <w:left w:val="none" w:sz="0" w:space="0" w:color="auto"/>
        <w:bottom w:val="none" w:sz="0" w:space="0" w:color="auto"/>
        <w:right w:val="none" w:sz="0" w:space="0" w:color="auto"/>
      </w:divBdr>
    </w:div>
    <w:div w:id="1099716114">
      <w:bodyDiv w:val="1"/>
      <w:marLeft w:val="0"/>
      <w:marRight w:val="0"/>
      <w:marTop w:val="0"/>
      <w:marBottom w:val="0"/>
      <w:divBdr>
        <w:top w:val="none" w:sz="0" w:space="0" w:color="auto"/>
        <w:left w:val="none" w:sz="0" w:space="0" w:color="auto"/>
        <w:bottom w:val="none" w:sz="0" w:space="0" w:color="auto"/>
        <w:right w:val="none" w:sz="0" w:space="0" w:color="auto"/>
      </w:divBdr>
    </w:div>
    <w:div w:id="1104229224">
      <w:bodyDiv w:val="1"/>
      <w:marLeft w:val="0"/>
      <w:marRight w:val="0"/>
      <w:marTop w:val="0"/>
      <w:marBottom w:val="0"/>
      <w:divBdr>
        <w:top w:val="none" w:sz="0" w:space="0" w:color="auto"/>
        <w:left w:val="none" w:sz="0" w:space="0" w:color="auto"/>
        <w:bottom w:val="none" w:sz="0" w:space="0" w:color="auto"/>
        <w:right w:val="none" w:sz="0" w:space="0" w:color="auto"/>
      </w:divBdr>
    </w:div>
    <w:div w:id="1105269889">
      <w:bodyDiv w:val="1"/>
      <w:marLeft w:val="0"/>
      <w:marRight w:val="0"/>
      <w:marTop w:val="0"/>
      <w:marBottom w:val="0"/>
      <w:divBdr>
        <w:top w:val="none" w:sz="0" w:space="0" w:color="auto"/>
        <w:left w:val="none" w:sz="0" w:space="0" w:color="auto"/>
        <w:bottom w:val="none" w:sz="0" w:space="0" w:color="auto"/>
        <w:right w:val="none" w:sz="0" w:space="0" w:color="auto"/>
      </w:divBdr>
    </w:div>
    <w:div w:id="1113939751">
      <w:bodyDiv w:val="1"/>
      <w:marLeft w:val="0"/>
      <w:marRight w:val="0"/>
      <w:marTop w:val="0"/>
      <w:marBottom w:val="0"/>
      <w:divBdr>
        <w:top w:val="none" w:sz="0" w:space="0" w:color="auto"/>
        <w:left w:val="none" w:sz="0" w:space="0" w:color="auto"/>
        <w:bottom w:val="none" w:sz="0" w:space="0" w:color="auto"/>
        <w:right w:val="none" w:sz="0" w:space="0" w:color="auto"/>
      </w:divBdr>
    </w:div>
    <w:div w:id="1117336127">
      <w:bodyDiv w:val="1"/>
      <w:marLeft w:val="0"/>
      <w:marRight w:val="0"/>
      <w:marTop w:val="0"/>
      <w:marBottom w:val="0"/>
      <w:divBdr>
        <w:top w:val="none" w:sz="0" w:space="0" w:color="auto"/>
        <w:left w:val="none" w:sz="0" w:space="0" w:color="auto"/>
        <w:bottom w:val="none" w:sz="0" w:space="0" w:color="auto"/>
        <w:right w:val="none" w:sz="0" w:space="0" w:color="auto"/>
      </w:divBdr>
    </w:div>
    <w:div w:id="1118180287">
      <w:bodyDiv w:val="1"/>
      <w:marLeft w:val="0"/>
      <w:marRight w:val="0"/>
      <w:marTop w:val="0"/>
      <w:marBottom w:val="0"/>
      <w:divBdr>
        <w:top w:val="none" w:sz="0" w:space="0" w:color="auto"/>
        <w:left w:val="none" w:sz="0" w:space="0" w:color="auto"/>
        <w:bottom w:val="none" w:sz="0" w:space="0" w:color="auto"/>
        <w:right w:val="none" w:sz="0" w:space="0" w:color="auto"/>
      </w:divBdr>
    </w:div>
    <w:div w:id="1124689605">
      <w:bodyDiv w:val="1"/>
      <w:marLeft w:val="0"/>
      <w:marRight w:val="0"/>
      <w:marTop w:val="0"/>
      <w:marBottom w:val="0"/>
      <w:divBdr>
        <w:top w:val="none" w:sz="0" w:space="0" w:color="auto"/>
        <w:left w:val="none" w:sz="0" w:space="0" w:color="auto"/>
        <w:bottom w:val="none" w:sz="0" w:space="0" w:color="auto"/>
        <w:right w:val="none" w:sz="0" w:space="0" w:color="auto"/>
      </w:divBdr>
    </w:div>
    <w:div w:id="1133139504">
      <w:bodyDiv w:val="1"/>
      <w:marLeft w:val="0"/>
      <w:marRight w:val="0"/>
      <w:marTop w:val="0"/>
      <w:marBottom w:val="0"/>
      <w:divBdr>
        <w:top w:val="none" w:sz="0" w:space="0" w:color="auto"/>
        <w:left w:val="none" w:sz="0" w:space="0" w:color="auto"/>
        <w:bottom w:val="none" w:sz="0" w:space="0" w:color="auto"/>
        <w:right w:val="none" w:sz="0" w:space="0" w:color="auto"/>
      </w:divBdr>
    </w:div>
    <w:div w:id="1140533691">
      <w:bodyDiv w:val="1"/>
      <w:marLeft w:val="0"/>
      <w:marRight w:val="0"/>
      <w:marTop w:val="0"/>
      <w:marBottom w:val="0"/>
      <w:divBdr>
        <w:top w:val="none" w:sz="0" w:space="0" w:color="auto"/>
        <w:left w:val="none" w:sz="0" w:space="0" w:color="auto"/>
        <w:bottom w:val="none" w:sz="0" w:space="0" w:color="auto"/>
        <w:right w:val="none" w:sz="0" w:space="0" w:color="auto"/>
      </w:divBdr>
    </w:div>
    <w:div w:id="1147088147">
      <w:bodyDiv w:val="1"/>
      <w:marLeft w:val="0"/>
      <w:marRight w:val="0"/>
      <w:marTop w:val="0"/>
      <w:marBottom w:val="0"/>
      <w:divBdr>
        <w:top w:val="none" w:sz="0" w:space="0" w:color="auto"/>
        <w:left w:val="none" w:sz="0" w:space="0" w:color="auto"/>
        <w:bottom w:val="none" w:sz="0" w:space="0" w:color="auto"/>
        <w:right w:val="none" w:sz="0" w:space="0" w:color="auto"/>
      </w:divBdr>
    </w:div>
    <w:div w:id="1149590290">
      <w:bodyDiv w:val="1"/>
      <w:marLeft w:val="0"/>
      <w:marRight w:val="0"/>
      <w:marTop w:val="0"/>
      <w:marBottom w:val="0"/>
      <w:divBdr>
        <w:top w:val="none" w:sz="0" w:space="0" w:color="auto"/>
        <w:left w:val="none" w:sz="0" w:space="0" w:color="auto"/>
        <w:bottom w:val="none" w:sz="0" w:space="0" w:color="auto"/>
        <w:right w:val="none" w:sz="0" w:space="0" w:color="auto"/>
      </w:divBdr>
    </w:div>
    <w:div w:id="1150177388">
      <w:bodyDiv w:val="1"/>
      <w:marLeft w:val="0"/>
      <w:marRight w:val="0"/>
      <w:marTop w:val="0"/>
      <w:marBottom w:val="0"/>
      <w:divBdr>
        <w:top w:val="none" w:sz="0" w:space="0" w:color="auto"/>
        <w:left w:val="none" w:sz="0" w:space="0" w:color="auto"/>
        <w:bottom w:val="none" w:sz="0" w:space="0" w:color="auto"/>
        <w:right w:val="none" w:sz="0" w:space="0" w:color="auto"/>
      </w:divBdr>
    </w:div>
    <w:div w:id="1151364889">
      <w:bodyDiv w:val="1"/>
      <w:marLeft w:val="0"/>
      <w:marRight w:val="0"/>
      <w:marTop w:val="0"/>
      <w:marBottom w:val="0"/>
      <w:divBdr>
        <w:top w:val="none" w:sz="0" w:space="0" w:color="auto"/>
        <w:left w:val="none" w:sz="0" w:space="0" w:color="auto"/>
        <w:bottom w:val="none" w:sz="0" w:space="0" w:color="auto"/>
        <w:right w:val="none" w:sz="0" w:space="0" w:color="auto"/>
      </w:divBdr>
    </w:div>
    <w:div w:id="1156804640">
      <w:bodyDiv w:val="1"/>
      <w:marLeft w:val="0"/>
      <w:marRight w:val="0"/>
      <w:marTop w:val="0"/>
      <w:marBottom w:val="0"/>
      <w:divBdr>
        <w:top w:val="none" w:sz="0" w:space="0" w:color="auto"/>
        <w:left w:val="none" w:sz="0" w:space="0" w:color="auto"/>
        <w:bottom w:val="none" w:sz="0" w:space="0" w:color="auto"/>
        <w:right w:val="none" w:sz="0" w:space="0" w:color="auto"/>
      </w:divBdr>
    </w:div>
    <w:div w:id="1158376399">
      <w:bodyDiv w:val="1"/>
      <w:marLeft w:val="0"/>
      <w:marRight w:val="0"/>
      <w:marTop w:val="0"/>
      <w:marBottom w:val="0"/>
      <w:divBdr>
        <w:top w:val="none" w:sz="0" w:space="0" w:color="auto"/>
        <w:left w:val="none" w:sz="0" w:space="0" w:color="auto"/>
        <w:bottom w:val="none" w:sz="0" w:space="0" w:color="auto"/>
        <w:right w:val="none" w:sz="0" w:space="0" w:color="auto"/>
      </w:divBdr>
    </w:div>
    <w:div w:id="1161508534">
      <w:bodyDiv w:val="1"/>
      <w:marLeft w:val="0"/>
      <w:marRight w:val="0"/>
      <w:marTop w:val="0"/>
      <w:marBottom w:val="0"/>
      <w:divBdr>
        <w:top w:val="none" w:sz="0" w:space="0" w:color="auto"/>
        <w:left w:val="none" w:sz="0" w:space="0" w:color="auto"/>
        <w:bottom w:val="none" w:sz="0" w:space="0" w:color="auto"/>
        <w:right w:val="none" w:sz="0" w:space="0" w:color="auto"/>
      </w:divBdr>
    </w:div>
    <w:div w:id="1162503728">
      <w:bodyDiv w:val="1"/>
      <w:marLeft w:val="0"/>
      <w:marRight w:val="0"/>
      <w:marTop w:val="0"/>
      <w:marBottom w:val="0"/>
      <w:divBdr>
        <w:top w:val="none" w:sz="0" w:space="0" w:color="auto"/>
        <w:left w:val="none" w:sz="0" w:space="0" w:color="auto"/>
        <w:bottom w:val="none" w:sz="0" w:space="0" w:color="auto"/>
        <w:right w:val="none" w:sz="0" w:space="0" w:color="auto"/>
      </w:divBdr>
    </w:div>
    <w:div w:id="1170367441">
      <w:bodyDiv w:val="1"/>
      <w:marLeft w:val="0"/>
      <w:marRight w:val="0"/>
      <w:marTop w:val="0"/>
      <w:marBottom w:val="0"/>
      <w:divBdr>
        <w:top w:val="none" w:sz="0" w:space="0" w:color="auto"/>
        <w:left w:val="none" w:sz="0" w:space="0" w:color="auto"/>
        <w:bottom w:val="none" w:sz="0" w:space="0" w:color="auto"/>
        <w:right w:val="none" w:sz="0" w:space="0" w:color="auto"/>
      </w:divBdr>
    </w:div>
    <w:div w:id="1172913820">
      <w:bodyDiv w:val="1"/>
      <w:marLeft w:val="0"/>
      <w:marRight w:val="0"/>
      <w:marTop w:val="0"/>
      <w:marBottom w:val="0"/>
      <w:divBdr>
        <w:top w:val="none" w:sz="0" w:space="0" w:color="auto"/>
        <w:left w:val="none" w:sz="0" w:space="0" w:color="auto"/>
        <w:bottom w:val="none" w:sz="0" w:space="0" w:color="auto"/>
        <w:right w:val="none" w:sz="0" w:space="0" w:color="auto"/>
      </w:divBdr>
    </w:div>
    <w:div w:id="1173029894">
      <w:bodyDiv w:val="1"/>
      <w:marLeft w:val="0"/>
      <w:marRight w:val="0"/>
      <w:marTop w:val="0"/>
      <w:marBottom w:val="0"/>
      <w:divBdr>
        <w:top w:val="none" w:sz="0" w:space="0" w:color="auto"/>
        <w:left w:val="none" w:sz="0" w:space="0" w:color="auto"/>
        <w:bottom w:val="none" w:sz="0" w:space="0" w:color="auto"/>
        <w:right w:val="none" w:sz="0" w:space="0" w:color="auto"/>
      </w:divBdr>
    </w:div>
    <w:div w:id="1177423678">
      <w:bodyDiv w:val="1"/>
      <w:marLeft w:val="0"/>
      <w:marRight w:val="0"/>
      <w:marTop w:val="0"/>
      <w:marBottom w:val="0"/>
      <w:divBdr>
        <w:top w:val="none" w:sz="0" w:space="0" w:color="auto"/>
        <w:left w:val="none" w:sz="0" w:space="0" w:color="auto"/>
        <w:bottom w:val="none" w:sz="0" w:space="0" w:color="auto"/>
        <w:right w:val="none" w:sz="0" w:space="0" w:color="auto"/>
      </w:divBdr>
    </w:div>
    <w:div w:id="1184321217">
      <w:bodyDiv w:val="1"/>
      <w:marLeft w:val="0"/>
      <w:marRight w:val="0"/>
      <w:marTop w:val="0"/>
      <w:marBottom w:val="0"/>
      <w:divBdr>
        <w:top w:val="none" w:sz="0" w:space="0" w:color="auto"/>
        <w:left w:val="none" w:sz="0" w:space="0" w:color="auto"/>
        <w:bottom w:val="none" w:sz="0" w:space="0" w:color="auto"/>
        <w:right w:val="none" w:sz="0" w:space="0" w:color="auto"/>
      </w:divBdr>
    </w:div>
    <w:div w:id="1184980708">
      <w:bodyDiv w:val="1"/>
      <w:marLeft w:val="0"/>
      <w:marRight w:val="0"/>
      <w:marTop w:val="0"/>
      <w:marBottom w:val="0"/>
      <w:divBdr>
        <w:top w:val="none" w:sz="0" w:space="0" w:color="auto"/>
        <w:left w:val="none" w:sz="0" w:space="0" w:color="auto"/>
        <w:bottom w:val="none" w:sz="0" w:space="0" w:color="auto"/>
        <w:right w:val="none" w:sz="0" w:space="0" w:color="auto"/>
      </w:divBdr>
    </w:div>
    <w:div w:id="1186214837">
      <w:bodyDiv w:val="1"/>
      <w:marLeft w:val="0"/>
      <w:marRight w:val="0"/>
      <w:marTop w:val="0"/>
      <w:marBottom w:val="0"/>
      <w:divBdr>
        <w:top w:val="none" w:sz="0" w:space="0" w:color="auto"/>
        <w:left w:val="none" w:sz="0" w:space="0" w:color="auto"/>
        <w:bottom w:val="none" w:sz="0" w:space="0" w:color="auto"/>
        <w:right w:val="none" w:sz="0" w:space="0" w:color="auto"/>
      </w:divBdr>
    </w:div>
    <w:div w:id="1199120380">
      <w:bodyDiv w:val="1"/>
      <w:marLeft w:val="0"/>
      <w:marRight w:val="0"/>
      <w:marTop w:val="0"/>
      <w:marBottom w:val="0"/>
      <w:divBdr>
        <w:top w:val="none" w:sz="0" w:space="0" w:color="auto"/>
        <w:left w:val="none" w:sz="0" w:space="0" w:color="auto"/>
        <w:bottom w:val="none" w:sz="0" w:space="0" w:color="auto"/>
        <w:right w:val="none" w:sz="0" w:space="0" w:color="auto"/>
      </w:divBdr>
    </w:div>
    <w:div w:id="1214191442">
      <w:bodyDiv w:val="1"/>
      <w:marLeft w:val="0"/>
      <w:marRight w:val="0"/>
      <w:marTop w:val="0"/>
      <w:marBottom w:val="0"/>
      <w:divBdr>
        <w:top w:val="none" w:sz="0" w:space="0" w:color="auto"/>
        <w:left w:val="none" w:sz="0" w:space="0" w:color="auto"/>
        <w:bottom w:val="none" w:sz="0" w:space="0" w:color="auto"/>
        <w:right w:val="none" w:sz="0" w:space="0" w:color="auto"/>
      </w:divBdr>
    </w:div>
    <w:div w:id="1219240017">
      <w:bodyDiv w:val="1"/>
      <w:marLeft w:val="0"/>
      <w:marRight w:val="0"/>
      <w:marTop w:val="0"/>
      <w:marBottom w:val="0"/>
      <w:divBdr>
        <w:top w:val="none" w:sz="0" w:space="0" w:color="auto"/>
        <w:left w:val="none" w:sz="0" w:space="0" w:color="auto"/>
        <w:bottom w:val="none" w:sz="0" w:space="0" w:color="auto"/>
        <w:right w:val="none" w:sz="0" w:space="0" w:color="auto"/>
      </w:divBdr>
    </w:div>
    <w:div w:id="1230267753">
      <w:bodyDiv w:val="1"/>
      <w:marLeft w:val="0"/>
      <w:marRight w:val="0"/>
      <w:marTop w:val="0"/>
      <w:marBottom w:val="0"/>
      <w:divBdr>
        <w:top w:val="none" w:sz="0" w:space="0" w:color="auto"/>
        <w:left w:val="none" w:sz="0" w:space="0" w:color="auto"/>
        <w:bottom w:val="none" w:sz="0" w:space="0" w:color="auto"/>
        <w:right w:val="none" w:sz="0" w:space="0" w:color="auto"/>
      </w:divBdr>
    </w:div>
    <w:div w:id="1232958483">
      <w:bodyDiv w:val="1"/>
      <w:marLeft w:val="0"/>
      <w:marRight w:val="0"/>
      <w:marTop w:val="0"/>
      <w:marBottom w:val="0"/>
      <w:divBdr>
        <w:top w:val="none" w:sz="0" w:space="0" w:color="auto"/>
        <w:left w:val="none" w:sz="0" w:space="0" w:color="auto"/>
        <w:bottom w:val="none" w:sz="0" w:space="0" w:color="auto"/>
        <w:right w:val="none" w:sz="0" w:space="0" w:color="auto"/>
      </w:divBdr>
    </w:div>
    <w:div w:id="1234968830">
      <w:bodyDiv w:val="1"/>
      <w:marLeft w:val="0"/>
      <w:marRight w:val="0"/>
      <w:marTop w:val="0"/>
      <w:marBottom w:val="0"/>
      <w:divBdr>
        <w:top w:val="none" w:sz="0" w:space="0" w:color="auto"/>
        <w:left w:val="none" w:sz="0" w:space="0" w:color="auto"/>
        <w:bottom w:val="none" w:sz="0" w:space="0" w:color="auto"/>
        <w:right w:val="none" w:sz="0" w:space="0" w:color="auto"/>
      </w:divBdr>
    </w:div>
    <w:div w:id="1236472041">
      <w:bodyDiv w:val="1"/>
      <w:marLeft w:val="0"/>
      <w:marRight w:val="0"/>
      <w:marTop w:val="0"/>
      <w:marBottom w:val="0"/>
      <w:divBdr>
        <w:top w:val="none" w:sz="0" w:space="0" w:color="auto"/>
        <w:left w:val="none" w:sz="0" w:space="0" w:color="auto"/>
        <w:bottom w:val="none" w:sz="0" w:space="0" w:color="auto"/>
        <w:right w:val="none" w:sz="0" w:space="0" w:color="auto"/>
      </w:divBdr>
    </w:div>
    <w:div w:id="1245384582">
      <w:bodyDiv w:val="1"/>
      <w:marLeft w:val="0"/>
      <w:marRight w:val="0"/>
      <w:marTop w:val="0"/>
      <w:marBottom w:val="0"/>
      <w:divBdr>
        <w:top w:val="none" w:sz="0" w:space="0" w:color="auto"/>
        <w:left w:val="none" w:sz="0" w:space="0" w:color="auto"/>
        <w:bottom w:val="none" w:sz="0" w:space="0" w:color="auto"/>
        <w:right w:val="none" w:sz="0" w:space="0" w:color="auto"/>
      </w:divBdr>
    </w:div>
    <w:div w:id="1248224242">
      <w:bodyDiv w:val="1"/>
      <w:marLeft w:val="0"/>
      <w:marRight w:val="0"/>
      <w:marTop w:val="0"/>
      <w:marBottom w:val="0"/>
      <w:divBdr>
        <w:top w:val="none" w:sz="0" w:space="0" w:color="auto"/>
        <w:left w:val="none" w:sz="0" w:space="0" w:color="auto"/>
        <w:bottom w:val="none" w:sz="0" w:space="0" w:color="auto"/>
        <w:right w:val="none" w:sz="0" w:space="0" w:color="auto"/>
      </w:divBdr>
    </w:div>
    <w:div w:id="1250386142">
      <w:bodyDiv w:val="1"/>
      <w:marLeft w:val="0"/>
      <w:marRight w:val="0"/>
      <w:marTop w:val="0"/>
      <w:marBottom w:val="0"/>
      <w:divBdr>
        <w:top w:val="none" w:sz="0" w:space="0" w:color="auto"/>
        <w:left w:val="none" w:sz="0" w:space="0" w:color="auto"/>
        <w:bottom w:val="none" w:sz="0" w:space="0" w:color="auto"/>
        <w:right w:val="none" w:sz="0" w:space="0" w:color="auto"/>
      </w:divBdr>
    </w:div>
    <w:div w:id="1260408383">
      <w:bodyDiv w:val="1"/>
      <w:marLeft w:val="0"/>
      <w:marRight w:val="0"/>
      <w:marTop w:val="0"/>
      <w:marBottom w:val="0"/>
      <w:divBdr>
        <w:top w:val="none" w:sz="0" w:space="0" w:color="auto"/>
        <w:left w:val="none" w:sz="0" w:space="0" w:color="auto"/>
        <w:bottom w:val="none" w:sz="0" w:space="0" w:color="auto"/>
        <w:right w:val="none" w:sz="0" w:space="0" w:color="auto"/>
      </w:divBdr>
    </w:div>
    <w:div w:id="1279416362">
      <w:bodyDiv w:val="1"/>
      <w:marLeft w:val="0"/>
      <w:marRight w:val="0"/>
      <w:marTop w:val="0"/>
      <w:marBottom w:val="0"/>
      <w:divBdr>
        <w:top w:val="none" w:sz="0" w:space="0" w:color="auto"/>
        <w:left w:val="none" w:sz="0" w:space="0" w:color="auto"/>
        <w:bottom w:val="none" w:sz="0" w:space="0" w:color="auto"/>
        <w:right w:val="none" w:sz="0" w:space="0" w:color="auto"/>
      </w:divBdr>
    </w:div>
    <w:div w:id="1281230816">
      <w:bodyDiv w:val="1"/>
      <w:marLeft w:val="0"/>
      <w:marRight w:val="0"/>
      <w:marTop w:val="0"/>
      <w:marBottom w:val="0"/>
      <w:divBdr>
        <w:top w:val="none" w:sz="0" w:space="0" w:color="auto"/>
        <w:left w:val="none" w:sz="0" w:space="0" w:color="auto"/>
        <w:bottom w:val="none" w:sz="0" w:space="0" w:color="auto"/>
        <w:right w:val="none" w:sz="0" w:space="0" w:color="auto"/>
      </w:divBdr>
    </w:div>
    <w:div w:id="1287928179">
      <w:bodyDiv w:val="1"/>
      <w:marLeft w:val="0"/>
      <w:marRight w:val="0"/>
      <w:marTop w:val="0"/>
      <w:marBottom w:val="0"/>
      <w:divBdr>
        <w:top w:val="none" w:sz="0" w:space="0" w:color="auto"/>
        <w:left w:val="none" w:sz="0" w:space="0" w:color="auto"/>
        <w:bottom w:val="none" w:sz="0" w:space="0" w:color="auto"/>
        <w:right w:val="none" w:sz="0" w:space="0" w:color="auto"/>
      </w:divBdr>
    </w:div>
    <w:div w:id="1290015060">
      <w:bodyDiv w:val="1"/>
      <w:marLeft w:val="0"/>
      <w:marRight w:val="0"/>
      <w:marTop w:val="0"/>
      <w:marBottom w:val="0"/>
      <w:divBdr>
        <w:top w:val="none" w:sz="0" w:space="0" w:color="auto"/>
        <w:left w:val="none" w:sz="0" w:space="0" w:color="auto"/>
        <w:bottom w:val="none" w:sz="0" w:space="0" w:color="auto"/>
        <w:right w:val="none" w:sz="0" w:space="0" w:color="auto"/>
      </w:divBdr>
    </w:div>
    <w:div w:id="1293635264">
      <w:bodyDiv w:val="1"/>
      <w:marLeft w:val="0"/>
      <w:marRight w:val="0"/>
      <w:marTop w:val="0"/>
      <w:marBottom w:val="0"/>
      <w:divBdr>
        <w:top w:val="none" w:sz="0" w:space="0" w:color="auto"/>
        <w:left w:val="none" w:sz="0" w:space="0" w:color="auto"/>
        <w:bottom w:val="none" w:sz="0" w:space="0" w:color="auto"/>
        <w:right w:val="none" w:sz="0" w:space="0" w:color="auto"/>
      </w:divBdr>
    </w:div>
    <w:div w:id="1294411783">
      <w:bodyDiv w:val="1"/>
      <w:marLeft w:val="0"/>
      <w:marRight w:val="0"/>
      <w:marTop w:val="0"/>
      <w:marBottom w:val="0"/>
      <w:divBdr>
        <w:top w:val="none" w:sz="0" w:space="0" w:color="auto"/>
        <w:left w:val="none" w:sz="0" w:space="0" w:color="auto"/>
        <w:bottom w:val="none" w:sz="0" w:space="0" w:color="auto"/>
        <w:right w:val="none" w:sz="0" w:space="0" w:color="auto"/>
      </w:divBdr>
    </w:div>
    <w:div w:id="1304653816">
      <w:bodyDiv w:val="1"/>
      <w:marLeft w:val="0"/>
      <w:marRight w:val="0"/>
      <w:marTop w:val="0"/>
      <w:marBottom w:val="0"/>
      <w:divBdr>
        <w:top w:val="none" w:sz="0" w:space="0" w:color="auto"/>
        <w:left w:val="none" w:sz="0" w:space="0" w:color="auto"/>
        <w:bottom w:val="none" w:sz="0" w:space="0" w:color="auto"/>
        <w:right w:val="none" w:sz="0" w:space="0" w:color="auto"/>
      </w:divBdr>
    </w:div>
    <w:div w:id="1305354904">
      <w:bodyDiv w:val="1"/>
      <w:marLeft w:val="0"/>
      <w:marRight w:val="0"/>
      <w:marTop w:val="0"/>
      <w:marBottom w:val="0"/>
      <w:divBdr>
        <w:top w:val="none" w:sz="0" w:space="0" w:color="auto"/>
        <w:left w:val="none" w:sz="0" w:space="0" w:color="auto"/>
        <w:bottom w:val="none" w:sz="0" w:space="0" w:color="auto"/>
        <w:right w:val="none" w:sz="0" w:space="0" w:color="auto"/>
      </w:divBdr>
    </w:div>
    <w:div w:id="1309672415">
      <w:bodyDiv w:val="1"/>
      <w:marLeft w:val="0"/>
      <w:marRight w:val="0"/>
      <w:marTop w:val="0"/>
      <w:marBottom w:val="0"/>
      <w:divBdr>
        <w:top w:val="none" w:sz="0" w:space="0" w:color="auto"/>
        <w:left w:val="none" w:sz="0" w:space="0" w:color="auto"/>
        <w:bottom w:val="none" w:sz="0" w:space="0" w:color="auto"/>
        <w:right w:val="none" w:sz="0" w:space="0" w:color="auto"/>
      </w:divBdr>
    </w:div>
    <w:div w:id="1314027618">
      <w:bodyDiv w:val="1"/>
      <w:marLeft w:val="0"/>
      <w:marRight w:val="0"/>
      <w:marTop w:val="0"/>
      <w:marBottom w:val="0"/>
      <w:divBdr>
        <w:top w:val="none" w:sz="0" w:space="0" w:color="auto"/>
        <w:left w:val="none" w:sz="0" w:space="0" w:color="auto"/>
        <w:bottom w:val="none" w:sz="0" w:space="0" w:color="auto"/>
        <w:right w:val="none" w:sz="0" w:space="0" w:color="auto"/>
      </w:divBdr>
    </w:div>
    <w:div w:id="1328902573">
      <w:bodyDiv w:val="1"/>
      <w:marLeft w:val="0"/>
      <w:marRight w:val="0"/>
      <w:marTop w:val="0"/>
      <w:marBottom w:val="0"/>
      <w:divBdr>
        <w:top w:val="none" w:sz="0" w:space="0" w:color="auto"/>
        <w:left w:val="none" w:sz="0" w:space="0" w:color="auto"/>
        <w:bottom w:val="none" w:sz="0" w:space="0" w:color="auto"/>
        <w:right w:val="none" w:sz="0" w:space="0" w:color="auto"/>
      </w:divBdr>
    </w:div>
    <w:div w:id="1330794453">
      <w:bodyDiv w:val="1"/>
      <w:marLeft w:val="0"/>
      <w:marRight w:val="0"/>
      <w:marTop w:val="0"/>
      <w:marBottom w:val="0"/>
      <w:divBdr>
        <w:top w:val="none" w:sz="0" w:space="0" w:color="auto"/>
        <w:left w:val="none" w:sz="0" w:space="0" w:color="auto"/>
        <w:bottom w:val="none" w:sz="0" w:space="0" w:color="auto"/>
        <w:right w:val="none" w:sz="0" w:space="0" w:color="auto"/>
      </w:divBdr>
    </w:div>
    <w:div w:id="1343581339">
      <w:bodyDiv w:val="1"/>
      <w:marLeft w:val="0"/>
      <w:marRight w:val="0"/>
      <w:marTop w:val="0"/>
      <w:marBottom w:val="0"/>
      <w:divBdr>
        <w:top w:val="none" w:sz="0" w:space="0" w:color="auto"/>
        <w:left w:val="none" w:sz="0" w:space="0" w:color="auto"/>
        <w:bottom w:val="none" w:sz="0" w:space="0" w:color="auto"/>
        <w:right w:val="none" w:sz="0" w:space="0" w:color="auto"/>
      </w:divBdr>
    </w:div>
    <w:div w:id="1345783437">
      <w:bodyDiv w:val="1"/>
      <w:marLeft w:val="0"/>
      <w:marRight w:val="0"/>
      <w:marTop w:val="0"/>
      <w:marBottom w:val="0"/>
      <w:divBdr>
        <w:top w:val="none" w:sz="0" w:space="0" w:color="auto"/>
        <w:left w:val="none" w:sz="0" w:space="0" w:color="auto"/>
        <w:bottom w:val="none" w:sz="0" w:space="0" w:color="auto"/>
        <w:right w:val="none" w:sz="0" w:space="0" w:color="auto"/>
      </w:divBdr>
    </w:div>
    <w:div w:id="1347514834">
      <w:bodyDiv w:val="1"/>
      <w:marLeft w:val="0"/>
      <w:marRight w:val="0"/>
      <w:marTop w:val="0"/>
      <w:marBottom w:val="0"/>
      <w:divBdr>
        <w:top w:val="none" w:sz="0" w:space="0" w:color="auto"/>
        <w:left w:val="none" w:sz="0" w:space="0" w:color="auto"/>
        <w:bottom w:val="none" w:sz="0" w:space="0" w:color="auto"/>
        <w:right w:val="none" w:sz="0" w:space="0" w:color="auto"/>
      </w:divBdr>
    </w:div>
    <w:div w:id="1348554873">
      <w:bodyDiv w:val="1"/>
      <w:marLeft w:val="0"/>
      <w:marRight w:val="0"/>
      <w:marTop w:val="0"/>
      <w:marBottom w:val="0"/>
      <w:divBdr>
        <w:top w:val="none" w:sz="0" w:space="0" w:color="auto"/>
        <w:left w:val="none" w:sz="0" w:space="0" w:color="auto"/>
        <w:bottom w:val="none" w:sz="0" w:space="0" w:color="auto"/>
        <w:right w:val="none" w:sz="0" w:space="0" w:color="auto"/>
      </w:divBdr>
    </w:div>
    <w:div w:id="1349406000">
      <w:bodyDiv w:val="1"/>
      <w:marLeft w:val="0"/>
      <w:marRight w:val="0"/>
      <w:marTop w:val="0"/>
      <w:marBottom w:val="0"/>
      <w:divBdr>
        <w:top w:val="none" w:sz="0" w:space="0" w:color="auto"/>
        <w:left w:val="none" w:sz="0" w:space="0" w:color="auto"/>
        <w:bottom w:val="none" w:sz="0" w:space="0" w:color="auto"/>
        <w:right w:val="none" w:sz="0" w:space="0" w:color="auto"/>
      </w:divBdr>
    </w:div>
    <w:div w:id="1349605200">
      <w:bodyDiv w:val="1"/>
      <w:marLeft w:val="0"/>
      <w:marRight w:val="0"/>
      <w:marTop w:val="0"/>
      <w:marBottom w:val="0"/>
      <w:divBdr>
        <w:top w:val="none" w:sz="0" w:space="0" w:color="auto"/>
        <w:left w:val="none" w:sz="0" w:space="0" w:color="auto"/>
        <w:bottom w:val="none" w:sz="0" w:space="0" w:color="auto"/>
        <w:right w:val="none" w:sz="0" w:space="0" w:color="auto"/>
      </w:divBdr>
    </w:div>
    <w:div w:id="1357466080">
      <w:bodyDiv w:val="1"/>
      <w:marLeft w:val="0"/>
      <w:marRight w:val="0"/>
      <w:marTop w:val="0"/>
      <w:marBottom w:val="0"/>
      <w:divBdr>
        <w:top w:val="none" w:sz="0" w:space="0" w:color="auto"/>
        <w:left w:val="none" w:sz="0" w:space="0" w:color="auto"/>
        <w:bottom w:val="none" w:sz="0" w:space="0" w:color="auto"/>
        <w:right w:val="none" w:sz="0" w:space="0" w:color="auto"/>
      </w:divBdr>
    </w:div>
    <w:div w:id="1368412988">
      <w:bodyDiv w:val="1"/>
      <w:marLeft w:val="0"/>
      <w:marRight w:val="0"/>
      <w:marTop w:val="0"/>
      <w:marBottom w:val="0"/>
      <w:divBdr>
        <w:top w:val="none" w:sz="0" w:space="0" w:color="auto"/>
        <w:left w:val="none" w:sz="0" w:space="0" w:color="auto"/>
        <w:bottom w:val="none" w:sz="0" w:space="0" w:color="auto"/>
        <w:right w:val="none" w:sz="0" w:space="0" w:color="auto"/>
      </w:divBdr>
    </w:div>
    <w:div w:id="1369649498">
      <w:bodyDiv w:val="1"/>
      <w:marLeft w:val="0"/>
      <w:marRight w:val="0"/>
      <w:marTop w:val="0"/>
      <w:marBottom w:val="0"/>
      <w:divBdr>
        <w:top w:val="none" w:sz="0" w:space="0" w:color="auto"/>
        <w:left w:val="none" w:sz="0" w:space="0" w:color="auto"/>
        <w:bottom w:val="none" w:sz="0" w:space="0" w:color="auto"/>
        <w:right w:val="none" w:sz="0" w:space="0" w:color="auto"/>
      </w:divBdr>
    </w:div>
    <w:div w:id="1372344380">
      <w:bodyDiv w:val="1"/>
      <w:marLeft w:val="0"/>
      <w:marRight w:val="0"/>
      <w:marTop w:val="0"/>
      <w:marBottom w:val="0"/>
      <w:divBdr>
        <w:top w:val="none" w:sz="0" w:space="0" w:color="auto"/>
        <w:left w:val="none" w:sz="0" w:space="0" w:color="auto"/>
        <w:bottom w:val="none" w:sz="0" w:space="0" w:color="auto"/>
        <w:right w:val="none" w:sz="0" w:space="0" w:color="auto"/>
      </w:divBdr>
    </w:div>
    <w:div w:id="1381248958">
      <w:bodyDiv w:val="1"/>
      <w:marLeft w:val="0"/>
      <w:marRight w:val="0"/>
      <w:marTop w:val="0"/>
      <w:marBottom w:val="0"/>
      <w:divBdr>
        <w:top w:val="none" w:sz="0" w:space="0" w:color="auto"/>
        <w:left w:val="none" w:sz="0" w:space="0" w:color="auto"/>
        <w:bottom w:val="none" w:sz="0" w:space="0" w:color="auto"/>
        <w:right w:val="none" w:sz="0" w:space="0" w:color="auto"/>
      </w:divBdr>
    </w:div>
    <w:div w:id="1382633536">
      <w:bodyDiv w:val="1"/>
      <w:marLeft w:val="0"/>
      <w:marRight w:val="0"/>
      <w:marTop w:val="0"/>
      <w:marBottom w:val="0"/>
      <w:divBdr>
        <w:top w:val="none" w:sz="0" w:space="0" w:color="auto"/>
        <w:left w:val="none" w:sz="0" w:space="0" w:color="auto"/>
        <w:bottom w:val="none" w:sz="0" w:space="0" w:color="auto"/>
        <w:right w:val="none" w:sz="0" w:space="0" w:color="auto"/>
      </w:divBdr>
    </w:div>
    <w:div w:id="1402095173">
      <w:bodyDiv w:val="1"/>
      <w:marLeft w:val="0"/>
      <w:marRight w:val="0"/>
      <w:marTop w:val="0"/>
      <w:marBottom w:val="0"/>
      <w:divBdr>
        <w:top w:val="none" w:sz="0" w:space="0" w:color="auto"/>
        <w:left w:val="none" w:sz="0" w:space="0" w:color="auto"/>
        <w:bottom w:val="none" w:sz="0" w:space="0" w:color="auto"/>
        <w:right w:val="none" w:sz="0" w:space="0" w:color="auto"/>
      </w:divBdr>
    </w:div>
    <w:div w:id="1403404297">
      <w:bodyDiv w:val="1"/>
      <w:marLeft w:val="0"/>
      <w:marRight w:val="0"/>
      <w:marTop w:val="0"/>
      <w:marBottom w:val="0"/>
      <w:divBdr>
        <w:top w:val="none" w:sz="0" w:space="0" w:color="auto"/>
        <w:left w:val="none" w:sz="0" w:space="0" w:color="auto"/>
        <w:bottom w:val="none" w:sz="0" w:space="0" w:color="auto"/>
        <w:right w:val="none" w:sz="0" w:space="0" w:color="auto"/>
      </w:divBdr>
    </w:div>
    <w:div w:id="1403674983">
      <w:bodyDiv w:val="1"/>
      <w:marLeft w:val="0"/>
      <w:marRight w:val="0"/>
      <w:marTop w:val="0"/>
      <w:marBottom w:val="0"/>
      <w:divBdr>
        <w:top w:val="none" w:sz="0" w:space="0" w:color="auto"/>
        <w:left w:val="none" w:sz="0" w:space="0" w:color="auto"/>
        <w:bottom w:val="none" w:sz="0" w:space="0" w:color="auto"/>
        <w:right w:val="none" w:sz="0" w:space="0" w:color="auto"/>
      </w:divBdr>
    </w:div>
    <w:div w:id="1405487739">
      <w:bodyDiv w:val="1"/>
      <w:marLeft w:val="0"/>
      <w:marRight w:val="0"/>
      <w:marTop w:val="0"/>
      <w:marBottom w:val="0"/>
      <w:divBdr>
        <w:top w:val="none" w:sz="0" w:space="0" w:color="auto"/>
        <w:left w:val="none" w:sz="0" w:space="0" w:color="auto"/>
        <w:bottom w:val="none" w:sz="0" w:space="0" w:color="auto"/>
        <w:right w:val="none" w:sz="0" w:space="0" w:color="auto"/>
      </w:divBdr>
    </w:div>
    <w:div w:id="1417244438">
      <w:bodyDiv w:val="1"/>
      <w:marLeft w:val="0"/>
      <w:marRight w:val="0"/>
      <w:marTop w:val="0"/>
      <w:marBottom w:val="0"/>
      <w:divBdr>
        <w:top w:val="none" w:sz="0" w:space="0" w:color="auto"/>
        <w:left w:val="none" w:sz="0" w:space="0" w:color="auto"/>
        <w:bottom w:val="none" w:sz="0" w:space="0" w:color="auto"/>
        <w:right w:val="none" w:sz="0" w:space="0" w:color="auto"/>
      </w:divBdr>
    </w:div>
    <w:div w:id="1435319964">
      <w:bodyDiv w:val="1"/>
      <w:marLeft w:val="0"/>
      <w:marRight w:val="0"/>
      <w:marTop w:val="0"/>
      <w:marBottom w:val="0"/>
      <w:divBdr>
        <w:top w:val="none" w:sz="0" w:space="0" w:color="auto"/>
        <w:left w:val="none" w:sz="0" w:space="0" w:color="auto"/>
        <w:bottom w:val="none" w:sz="0" w:space="0" w:color="auto"/>
        <w:right w:val="none" w:sz="0" w:space="0" w:color="auto"/>
      </w:divBdr>
    </w:div>
    <w:div w:id="1440829993">
      <w:bodyDiv w:val="1"/>
      <w:marLeft w:val="0"/>
      <w:marRight w:val="0"/>
      <w:marTop w:val="0"/>
      <w:marBottom w:val="0"/>
      <w:divBdr>
        <w:top w:val="none" w:sz="0" w:space="0" w:color="auto"/>
        <w:left w:val="none" w:sz="0" w:space="0" w:color="auto"/>
        <w:bottom w:val="none" w:sz="0" w:space="0" w:color="auto"/>
        <w:right w:val="none" w:sz="0" w:space="0" w:color="auto"/>
      </w:divBdr>
    </w:div>
    <w:div w:id="1458064642">
      <w:bodyDiv w:val="1"/>
      <w:marLeft w:val="0"/>
      <w:marRight w:val="0"/>
      <w:marTop w:val="0"/>
      <w:marBottom w:val="0"/>
      <w:divBdr>
        <w:top w:val="none" w:sz="0" w:space="0" w:color="auto"/>
        <w:left w:val="none" w:sz="0" w:space="0" w:color="auto"/>
        <w:bottom w:val="none" w:sz="0" w:space="0" w:color="auto"/>
        <w:right w:val="none" w:sz="0" w:space="0" w:color="auto"/>
      </w:divBdr>
    </w:div>
    <w:div w:id="1468477084">
      <w:bodyDiv w:val="1"/>
      <w:marLeft w:val="0"/>
      <w:marRight w:val="0"/>
      <w:marTop w:val="0"/>
      <w:marBottom w:val="0"/>
      <w:divBdr>
        <w:top w:val="none" w:sz="0" w:space="0" w:color="auto"/>
        <w:left w:val="none" w:sz="0" w:space="0" w:color="auto"/>
        <w:bottom w:val="none" w:sz="0" w:space="0" w:color="auto"/>
        <w:right w:val="none" w:sz="0" w:space="0" w:color="auto"/>
      </w:divBdr>
    </w:div>
    <w:div w:id="1469515517">
      <w:bodyDiv w:val="1"/>
      <w:marLeft w:val="0"/>
      <w:marRight w:val="0"/>
      <w:marTop w:val="0"/>
      <w:marBottom w:val="0"/>
      <w:divBdr>
        <w:top w:val="none" w:sz="0" w:space="0" w:color="auto"/>
        <w:left w:val="none" w:sz="0" w:space="0" w:color="auto"/>
        <w:bottom w:val="none" w:sz="0" w:space="0" w:color="auto"/>
        <w:right w:val="none" w:sz="0" w:space="0" w:color="auto"/>
      </w:divBdr>
    </w:div>
    <w:div w:id="1473936659">
      <w:bodyDiv w:val="1"/>
      <w:marLeft w:val="0"/>
      <w:marRight w:val="0"/>
      <w:marTop w:val="0"/>
      <w:marBottom w:val="0"/>
      <w:divBdr>
        <w:top w:val="none" w:sz="0" w:space="0" w:color="auto"/>
        <w:left w:val="none" w:sz="0" w:space="0" w:color="auto"/>
        <w:bottom w:val="none" w:sz="0" w:space="0" w:color="auto"/>
        <w:right w:val="none" w:sz="0" w:space="0" w:color="auto"/>
      </w:divBdr>
    </w:div>
    <w:div w:id="1482237152">
      <w:bodyDiv w:val="1"/>
      <w:marLeft w:val="0"/>
      <w:marRight w:val="0"/>
      <w:marTop w:val="0"/>
      <w:marBottom w:val="0"/>
      <w:divBdr>
        <w:top w:val="none" w:sz="0" w:space="0" w:color="auto"/>
        <w:left w:val="none" w:sz="0" w:space="0" w:color="auto"/>
        <w:bottom w:val="none" w:sz="0" w:space="0" w:color="auto"/>
        <w:right w:val="none" w:sz="0" w:space="0" w:color="auto"/>
      </w:divBdr>
    </w:div>
    <w:div w:id="1492216297">
      <w:bodyDiv w:val="1"/>
      <w:marLeft w:val="0"/>
      <w:marRight w:val="0"/>
      <w:marTop w:val="0"/>
      <w:marBottom w:val="0"/>
      <w:divBdr>
        <w:top w:val="none" w:sz="0" w:space="0" w:color="auto"/>
        <w:left w:val="none" w:sz="0" w:space="0" w:color="auto"/>
        <w:bottom w:val="none" w:sz="0" w:space="0" w:color="auto"/>
        <w:right w:val="none" w:sz="0" w:space="0" w:color="auto"/>
      </w:divBdr>
    </w:div>
    <w:div w:id="1498181386">
      <w:bodyDiv w:val="1"/>
      <w:marLeft w:val="0"/>
      <w:marRight w:val="0"/>
      <w:marTop w:val="0"/>
      <w:marBottom w:val="0"/>
      <w:divBdr>
        <w:top w:val="none" w:sz="0" w:space="0" w:color="auto"/>
        <w:left w:val="none" w:sz="0" w:space="0" w:color="auto"/>
        <w:bottom w:val="none" w:sz="0" w:space="0" w:color="auto"/>
        <w:right w:val="none" w:sz="0" w:space="0" w:color="auto"/>
      </w:divBdr>
    </w:div>
    <w:div w:id="1507862632">
      <w:bodyDiv w:val="1"/>
      <w:marLeft w:val="0"/>
      <w:marRight w:val="0"/>
      <w:marTop w:val="0"/>
      <w:marBottom w:val="0"/>
      <w:divBdr>
        <w:top w:val="none" w:sz="0" w:space="0" w:color="auto"/>
        <w:left w:val="none" w:sz="0" w:space="0" w:color="auto"/>
        <w:bottom w:val="none" w:sz="0" w:space="0" w:color="auto"/>
        <w:right w:val="none" w:sz="0" w:space="0" w:color="auto"/>
      </w:divBdr>
    </w:div>
    <w:div w:id="1528833314">
      <w:bodyDiv w:val="1"/>
      <w:marLeft w:val="0"/>
      <w:marRight w:val="0"/>
      <w:marTop w:val="0"/>
      <w:marBottom w:val="0"/>
      <w:divBdr>
        <w:top w:val="none" w:sz="0" w:space="0" w:color="auto"/>
        <w:left w:val="none" w:sz="0" w:space="0" w:color="auto"/>
        <w:bottom w:val="none" w:sz="0" w:space="0" w:color="auto"/>
        <w:right w:val="none" w:sz="0" w:space="0" w:color="auto"/>
      </w:divBdr>
    </w:div>
    <w:div w:id="1535925073">
      <w:bodyDiv w:val="1"/>
      <w:marLeft w:val="0"/>
      <w:marRight w:val="0"/>
      <w:marTop w:val="0"/>
      <w:marBottom w:val="0"/>
      <w:divBdr>
        <w:top w:val="none" w:sz="0" w:space="0" w:color="auto"/>
        <w:left w:val="none" w:sz="0" w:space="0" w:color="auto"/>
        <w:bottom w:val="none" w:sz="0" w:space="0" w:color="auto"/>
        <w:right w:val="none" w:sz="0" w:space="0" w:color="auto"/>
      </w:divBdr>
    </w:div>
    <w:div w:id="1537304124">
      <w:bodyDiv w:val="1"/>
      <w:marLeft w:val="0"/>
      <w:marRight w:val="0"/>
      <w:marTop w:val="0"/>
      <w:marBottom w:val="0"/>
      <w:divBdr>
        <w:top w:val="none" w:sz="0" w:space="0" w:color="auto"/>
        <w:left w:val="none" w:sz="0" w:space="0" w:color="auto"/>
        <w:bottom w:val="none" w:sz="0" w:space="0" w:color="auto"/>
        <w:right w:val="none" w:sz="0" w:space="0" w:color="auto"/>
      </w:divBdr>
    </w:div>
    <w:div w:id="1548839980">
      <w:bodyDiv w:val="1"/>
      <w:marLeft w:val="0"/>
      <w:marRight w:val="0"/>
      <w:marTop w:val="0"/>
      <w:marBottom w:val="0"/>
      <w:divBdr>
        <w:top w:val="none" w:sz="0" w:space="0" w:color="auto"/>
        <w:left w:val="none" w:sz="0" w:space="0" w:color="auto"/>
        <w:bottom w:val="none" w:sz="0" w:space="0" w:color="auto"/>
        <w:right w:val="none" w:sz="0" w:space="0" w:color="auto"/>
      </w:divBdr>
    </w:div>
    <w:div w:id="1549105342">
      <w:bodyDiv w:val="1"/>
      <w:marLeft w:val="0"/>
      <w:marRight w:val="0"/>
      <w:marTop w:val="0"/>
      <w:marBottom w:val="0"/>
      <w:divBdr>
        <w:top w:val="none" w:sz="0" w:space="0" w:color="auto"/>
        <w:left w:val="none" w:sz="0" w:space="0" w:color="auto"/>
        <w:bottom w:val="none" w:sz="0" w:space="0" w:color="auto"/>
        <w:right w:val="none" w:sz="0" w:space="0" w:color="auto"/>
      </w:divBdr>
    </w:div>
    <w:div w:id="1571695194">
      <w:bodyDiv w:val="1"/>
      <w:marLeft w:val="0"/>
      <w:marRight w:val="0"/>
      <w:marTop w:val="0"/>
      <w:marBottom w:val="0"/>
      <w:divBdr>
        <w:top w:val="none" w:sz="0" w:space="0" w:color="auto"/>
        <w:left w:val="none" w:sz="0" w:space="0" w:color="auto"/>
        <w:bottom w:val="none" w:sz="0" w:space="0" w:color="auto"/>
        <w:right w:val="none" w:sz="0" w:space="0" w:color="auto"/>
      </w:divBdr>
    </w:div>
    <w:div w:id="1574242112">
      <w:bodyDiv w:val="1"/>
      <w:marLeft w:val="0"/>
      <w:marRight w:val="0"/>
      <w:marTop w:val="0"/>
      <w:marBottom w:val="0"/>
      <w:divBdr>
        <w:top w:val="none" w:sz="0" w:space="0" w:color="auto"/>
        <w:left w:val="none" w:sz="0" w:space="0" w:color="auto"/>
        <w:bottom w:val="none" w:sz="0" w:space="0" w:color="auto"/>
        <w:right w:val="none" w:sz="0" w:space="0" w:color="auto"/>
      </w:divBdr>
    </w:div>
    <w:div w:id="1576280825">
      <w:bodyDiv w:val="1"/>
      <w:marLeft w:val="0"/>
      <w:marRight w:val="0"/>
      <w:marTop w:val="0"/>
      <w:marBottom w:val="0"/>
      <w:divBdr>
        <w:top w:val="none" w:sz="0" w:space="0" w:color="auto"/>
        <w:left w:val="none" w:sz="0" w:space="0" w:color="auto"/>
        <w:bottom w:val="none" w:sz="0" w:space="0" w:color="auto"/>
        <w:right w:val="none" w:sz="0" w:space="0" w:color="auto"/>
      </w:divBdr>
    </w:div>
    <w:div w:id="1585258747">
      <w:bodyDiv w:val="1"/>
      <w:marLeft w:val="0"/>
      <w:marRight w:val="0"/>
      <w:marTop w:val="0"/>
      <w:marBottom w:val="0"/>
      <w:divBdr>
        <w:top w:val="none" w:sz="0" w:space="0" w:color="auto"/>
        <w:left w:val="none" w:sz="0" w:space="0" w:color="auto"/>
        <w:bottom w:val="none" w:sz="0" w:space="0" w:color="auto"/>
        <w:right w:val="none" w:sz="0" w:space="0" w:color="auto"/>
      </w:divBdr>
    </w:div>
    <w:div w:id="1601916147">
      <w:bodyDiv w:val="1"/>
      <w:marLeft w:val="0"/>
      <w:marRight w:val="0"/>
      <w:marTop w:val="0"/>
      <w:marBottom w:val="0"/>
      <w:divBdr>
        <w:top w:val="none" w:sz="0" w:space="0" w:color="auto"/>
        <w:left w:val="none" w:sz="0" w:space="0" w:color="auto"/>
        <w:bottom w:val="none" w:sz="0" w:space="0" w:color="auto"/>
        <w:right w:val="none" w:sz="0" w:space="0" w:color="auto"/>
      </w:divBdr>
    </w:div>
    <w:div w:id="1602033727">
      <w:bodyDiv w:val="1"/>
      <w:marLeft w:val="0"/>
      <w:marRight w:val="0"/>
      <w:marTop w:val="0"/>
      <w:marBottom w:val="0"/>
      <w:divBdr>
        <w:top w:val="none" w:sz="0" w:space="0" w:color="auto"/>
        <w:left w:val="none" w:sz="0" w:space="0" w:color="auto"/>
        <w:bottom w:val="none" w:sz="0" w:space="0" w:color="auto"/>
        <w:right w:val="none" w:sz="0" w:space="0" w:color="auto"/>
      </w:divBdr>
    </w:div>
    <w:div w:id="1604532288">
      <w:bodyDiv w:val="1"/>
      <w:marLeft w:val="0"/>
      <w:marRight w:val="0"/>
      <w:marTop w:val="0"/>
      <w:marBottom w:val="0"/>
      <w:divBdr>
        <w:top w:val="none" w:sz="0" w:space="0" w:color="auto"/>
        <w:left w:val="none" w:sz="0" w:space="0" w:color="auto"/>
        <w:bottom w:val="none" w:sz="0" w:space="0" w:color="auto"/>
        <w:right w:val="none" w:sz="0" w:space="0" w:color="auto"/>
      </w:divBdr>
    </w:div>
    <w:div w:id="1605335425">
      <w:bodyDiv w:val="1"/>
      <w:marLeft w:val="0"/>
      <w:marRight w:val="0"/>
      <w:marTop w:val="0"/>
      <w:marBottom w:val="0"/>
      <w:divBdr>
        <w:top w:val="none" w:sz="0" w:space="0" w:color="auto"/>
        <w:left w:val="none" w:sz="0" w:space="0" w:color="auto"/>
        <w:bottom w:val="none" w:sz="0" w:space="0" w:color="auto"/>
        <w:right w:val="none" w:sz="0" w:space="0" w:color="auto"/>
      </w:divBdr>
    </w:div>
    <w:div w:id="1605378366">
      <w:bodyDiv w:val="1"/>
      <w:marLeft w:val="0"/>
      <w:marRight w:val="0"/>
      <w:marTop w:val="0"/>
      <w:marBottom w:val="0"/>
      <w:divBdr>
        <w:top w:val="none" w:sz="0" w:space="0" w:color="auto"/>
        <w:left w:val="none" w:sz="0" w:space="0" w:color="auto"/>
        <w:bottom w:val="none" w:sz="0" w:space="0" w:color="auto"/>
        <w:right w:val="none" w:sz="0" w:space="0" w:color="auto"/>
      </w:divBdr>
    </w:div>
    <w:div w:id="1613702071">
      <w:bodyDiv w:val="1"/>
      <w:marLeft w:val="0"/>
      <w:marRight w:val="0"/>
      <w:marTop w:val="0"/>
      <w:marBottom w:val="0"/>
      <w:divBdr>
        <w:top w:val="none" w:sz="0" w:space="0" w:color="auto"/>
        <w:left w:val="none" w:sz="0" w:space="0" w:color="auto"/>
        <w:bottom w:val="none" w:sz="0" w:space="0" w:color="auto"/>
        <w:right w:val="none" w:sz="0" w:space="0" w:color="auto"/>
      </w:divBdr>
    </w:div>
    <w:div w:id="1621837488">
      <w:bodyDiv w:val="1"/>
      <w:marLeft w:val="0"/>
      <w:marRight w:val="0"/>
      <w:marTop w:val="0"/>
      <w:marBottom w:val="0"/>
      <w:divBdr>
        <w:top w:val="none" w:sz="0" w:space="0" w:color="auto"/>
        <w:left w:val="none" w:sz="0" w:space="0" w:color="auto"/>
        <w:bottom w:val="none" w:sz="0" w:space="0" w:color="auto"/>
        <w:right w:val="none" w:sz="0" w:space="0" w:color="auto"/>
      </w:divBdr>
    </w:div>
    <w:div w:id="1624384630">
      <w:bodyDiv w:val="1"/>
      <w:marLeft w:val="0"/>
      <w:marRight w:val="0"/>
      <w:marTop w:val="0"/>
      <w:marBottom w:val="0"/>
      <w:divBdr>
        <w:top w:val="none" w:sz="0" w:space="0" w:color="auto"/>
        <w:left w:val="none" w:sz="0" w:space="0" w:color="auto"/>
        <w:bottom w:val="none" w:sz="0" w:space="0" w:color="auto"/>
        <w:right w:val="none" w:sz="0" w:space="0" w:color="auto"/>
      </w:divBdr>
    </w:div>
    <w:div w:id="1624775337">
      <w:bodyDiv w:val="1"/>
      <w:marLeft w:val="0"/>
      <w:marRight w:val="0"/>
      <w:marTop w:val="0"/>
      <w:marBottom w:val="0"/>
      <w:divBdr>
        <w:top w:val="none" w:sz="0" w:space="0" w:color="auto"/>
        <w:left w:val="none" w:sz="0" w:space="0" w:color="auto"/>
        <w:bottom w:val="none" w:sz="0" w:space="0" w:color="auto"/>
        <w:right w:val="none" w:sz="0" w:space="0" w:color="auto"/>
      </w:divBdr>
    </w:div>
    <w:div w:id="1626693461">
      <w:bodyDiv w:val="1"/>
      <w:marLeft w:val="0"/>
      <w:marRight w:val="0"/>
      <w:marTop w:val="0"/>
      <w:marBottom w:val="0"/>
      <w:divBdr>
        <w:top w:val="none" w:sz="0" w:space="0" w:color="auto"/>
        <w:left w:val="none" w:sz="0" w:space="0" w:color="auto"/>
        <w:bottom w:val="none" w:sz="0" w:space="0" w:color="auto"/>
        <w:right w:val="none" w:sz="0" w:space="0" w:color="auto"/>
      </w:divBdr>
    </w:div>
    <w:div w:id="1640113429">
      <w:bodyDiv w:val="1"/>
      <w:marLeft w:val="0"/>
      <w:marRight w:val="0"/>
      <w:marTop w:val="0"/>
      <w:marBottom w:val="0"/>
      <w:divBdr>
        <w:top w:val="none" w:sz="0" w:space="0" w:color="auto"/>
        <w:left w:val="none" w:sz="0" w:space="0" w:color="auto"/>
        <w:bottom w:val="none" w:sz="0" w:space="0" w:color="auto"/>
        <w:right w:val="none" w:sz="0" w:space="0" w:color="auto"/>
      </w:divBdr>
    </w:div>
    <w:div w:id="1640527394">
      <w:bodyDiv w:val="1"/>
      <w:marLeft w:val="0"/>
      <w:marRight w:val="0"/>
      <w:marTop w:val="0"/>
      <w:marBottom w:val="0"/>
      <w:divBdr>
        <w:top w:val="none" w:sz="0" w:space="0" w:color="auto"/>
        <w:left w:val="none" w:sz="0" w:space="0" w:color="auto"/>
        <w:bottom w:val="none" w:sz="0" w:space="0" w:color="auto"/>
        <w:right w:val="none" w:sz="0" w:space="0" w:color="auto"/>
      </w:divBdr>
    </w:div>
    <w:div w:id="1644384230">
      <w:bodyDiv w:val="1"/>
      <w:marLeft w:val="0"/>
      <w:marRight w:val="0"/>
      <w:marTop w:val="0"/>
      <w:marBottom w:val="0"/>
      <w:divBdr>
        <w:top w:val="none" w:sz="0" w:space="0" w:color="auto"/>
        <w:left w:val="none" w:sz="0" w:space="0" w:color="auto"/>
        <w:bottom w:val="none" w:sz="0" w:space="0" w:color="auto"/>
        <w:right w:val="none" w:sz="0" w:space="0" w:color="auto"/>
      </w:divBdr>
    </w:div>
    <w:div w:id="1647976879">
      <w:bodyDiv w:val="1"/>
      <w:marLeft w:val="0"/>
      <w:marRight w:val="0"/>
      <w:marTop w:val="0"/>
      <w:marBottom w:val="0"/>
      <w:divBdr>
        <w:top w:val="none" w:sz="0" w:space="0" w:color="auto"/>
        <w:left w:val="none" w:sz="0" w:space="0" w:color="auto"/>
        <w:bottom w:val="none" w:sz="0" w:space="0" w:color="auto"/>
        <w:right w:val="none" w:sz="0" w:space="0" w:color="auto"/>
      </w:divBdr>
    </w:div>
    <w:div w:id="1648586228">
      <w:bodyDiv w:val="1"/>
      <w:marLeft w:val="0"/>
      <w:marRight w:val="0"/>
      <w:marTop w:val="0"/>
      <w:marBottom w:val="0"/>
      <w:divBdr>
        <w:top w:val="none" w:sz="0" w:space="0" w:color="auto"/>
        <w:left w:val="none" w:sz="0" w:space="0" w:color="auto"/>
        <w:bottom w:val="none" w:sz="0" w:space="0" w:color="auto"/>
        <w:right w:val="none" w:sz="0" w:space="0" w:color="auto"/>
      </w:divBdr>
    </w:div>
    <w:div w:id="1657345408">
      <w:bodyDiv w:val="1"/>
      <w:marLeft w:val="0"/>
      <w:marRight w:val="0"/>
      <w:marTop w:val="0"/>
      <w:marBottom w:val="0"/>
      <w:divBdr>
        <w:top w:val="none" w:sz="0" w:space="0" w:color="auto"/>
        <w:left w:val="none" w:sz="0" w:space="0" w:color="auto"/>
        <w:bottom w:val="none" w:sz="0" w:space="0" w:color="auto"/>
        <w:right w:val="none" w:sz="0" w:space="0" w:color="auto"/>
      </w:divBdr>
    </w:div>
    <w:div w:id="1662274169">
      <w:bodyDiv w:val="1"/>
      <w:marLeft w:val="0"/>
      <w:marRight w:val="0"/>
      <w:marTop w:val="0"/>
      <w:marBottom w:val="0"/>
      <w:divBdr>
        <w:top w:val="none" w:sz="0" w:space="0" w:color="auto"/>
        <w:left w:val="none" w:sz="0" w:space="0" w:color="auto"/>
        <w:bottom w:val="none" w:sz="0" w:space="0" w:color="auto"/>
        <w:right w:val="none" w:sz="0" w:space="0" w:color="auto"/>
      </w:divBdr>
    </w:div>
    <w:div w:id="1668363389">
      <w:bodyDiv w:val="1"/>
      <w:marLeft w:val="0"/>
      <w:marRight w:val="0"/>
      <w:marTop w:val="0"/>
      <w:marBottom w:val="0"/>
      <w:divBdr>
        <w:top w:val="none" w:sz="0" w:space="0" w:color="auto"/>
        <w:left w:val="none" w:sz="0" w:space="0" w:color="auto"/>
        <w:bottom w:val="none" w:sz="0" w:space="0" w:color="auto"/>
        <w:right w:val="none" w:sz="0" w:space="0" w:color="auto"/>
      </w:divBdr>
    </w:div>
    <w:div w:id="1675111714">
      <w:bodyDiv w:val="1"/>
      <w:marLeft w:val="0"/>
      <w:marRight w:val="0"/>
      <w:marTop w:val="0"/>
      <w:marBottom w:val="0"/>
      <w:divBdr>
        <w:top w:val="none" w:sz="0" w:space="0" w:color="auto"/>
        <w:left w:val="none" w:sz="0" w:space="0" w:color="auto"/>
        <w:bottom w:val="none" w:sz="0" w:space="0" w:color="auto"/>
        <w:right w:val="none" w:sz="0" w:space="0" w:color="auto"/>
      </w:divBdr>
    </w:div>
    <w:div w:id="1681620381">
      <w:bodyDiv w:val="1"/>
      <w:marLeft w:val="0"/>
      <w:marRight w:val="0"/>
      <w:marTop w:val="0"/>
      <w:marBottom w:val="0"/>
      <w:divBdr>
        <w:top w:val="none" w:sz="0" w:space="0" w:color="auto"/>
        <w:left w:val="none" w:sz="0" w:space="0" w:color="auto"/>
        <w:bottom w:val="none" w:sz="0" w:space="0" w:color="auto"/>
        <w:right w:val="none" w:sz="0" w:space="0" w:color="auto"/>
      </w:divBdr>
    </w:div>
    <w:div w:id="1687901217">
      <w:bodyDiv w:val="1"/>
      <w:marLeft w:val="0"/>
      <w:marRight w:val="0"/>
      <w:marTop w:val="0"/>
      <w:marBottom w:val="0"/>
      <w:divBdr>
        <w:top w:val="none" w:sz="0" w:space="0" w:color="auto"/>
        <w:left w:val="none" w:sz="0" w:space="0" w:color="auto"/>
        <w:bottom w:val="none" w:sz="0" w:space="0" w:color="auto"/>
        <w:right w:val="none" w:sz="0" w:space="0" w:color="auto"/>
      </w:divBdr>
    </w:div>
    <w:div w:id="1695500806">
      <w:bodyDiv w:val="1"/>
      <w:marLeft w:val="0"/>
      <w:marRight w:val="0"/>
      <w:marTop w:val="0"/>
      <w:marBottom w:val="0"/>
      <w:divBdr>
        <w:top w:val="none" w:sz="0" w:space="0" w:color="auto"/>
        <w:left w:val="none" w:sz="0" w:space="0" w:color="auto"/>
        <w:bottom w:val="none" w:sz="0" w:space="0" w:color="auto"/>
        <w:right w:val="none" w:sz="0" w:space="0" w:color="auto"/>
      </w:divBdr>
    </w:div>
    <w:div w:id="1701475035">
      <w:bodyDiv w:val="1"/>
      <w:marLeft w:val="0"/>
      <w:marRight w:val="0"/>
      <w:marTop w:val="0"/>
      <w:marBottom w:val="0"/>
      <w:divBdr>
        <w:top w:val="none" w:sz="0" w:space="0" w:color="auto"/>
        <w:left w:val="none" w:sz="0" w:space="0" w:color="auto"/>
        <w:bottom w:val="none" w:sz="0" w:space="0" w:color="auto"/>
        <w:right w:val="none" w:sz="0" w:space="0" w:color="auto"/>
      </w:divBdr>
    </w:div>
    <w:div w:id="1708679232">
      <w:bodyDiv w:val="1"/>
      <w:marLeft w:val="0"/>
      <w:marRight w:val="0"/>
      <w:marTop w:val="0"/>
      <w:marBottom w:val="0"/>
      <w:divBdr>
        <w:top w:val="none" w:sz="0" w:space="0" w:color="auto"/>
        <w:left w:val="none" w:sz="0" w:space="0" w:color="auto"/>
        <w:bottom w:val="none" w:sz="0" w:space="0" w:color="auto"/>
        <w:right w:val="none" w:sz="0" w:space="0" w:color="auto"/>
      </w:divBdr>
    </w:div>
    <w:div w:id="1710646527">
      <w:bodyDiv w:val="1"/>
      <w:marLeft w:val="0"/>
      <w:marRight w:val="0"/>
      <w:marTop w:val="0"/>
      <w:marBottom w:val="0"/>
      <w:divBdr>
        <w:top w:val="none" w:sz="0" w:space="0" w:color="auto"/>
        <w:left w:val="none" w:sz="0" w:space="0" w:color="auto"/>
        <w:bottom w:val="none" w:sz="0" w:space="0" w:color="auto"/>
        <w:right w:val="none" w:sz="0" w:space="0" w:color="auto"/>
      </w:divBdr>
    </w:div>
    <w:div w:id="1729960069">
      <w:bodyDiv w:val="1"/>
      <w:marLeft w:val="0"/>
      <w:marRight w:val="0"/>
      <w:marTop w:val="0"/>
      <w:marBottom w:val="0"/>
      <w:divBdr>
        <w:top w:val="none" w:sz="0" w:space="0" w:color="auto"/>
        <w:left w:val="none" w:sz="0" w:space="0" w:color="auto"/>
        <w:bottom w:val="none" w:sz="0" w:space="0" w:color="auto"/>
        <w:right w:val="none" w:sz="0" w:space="0" w:color="auto"/>
      </w:divBdr>
    </w:div>
    <w:div w:id="1732461924">
      <w:bodyDiv w:val="1"/>
      <w:marLeft w:val="0"/>
      <w:marRight w:val="0"/>
      <w:marTop w:val="0"/>
      <w:marBottom w:val="0"/>
      <w:divBdr>
        <w:top w:val="none" w:sz="0" w:space="0" w:color="auto"/>
        <w:left w:val="none" w:sz="0" w:space="0" w:color="auto"/>
        <w:bottom w:val="none" w:sz="0" w:space="0" w:color="auto"/>
        <w:right w:val="none" w:sz="0" w:space="0" w:color="auto"/>
      </w:divBdr>
    </w:div>
    <w:div w:id="1735395075">
      <w:bodyDiv w:val="1"/>
      <w:marLeft w:val="0"/>
      <w:marRight w:val="0"/>
      <w:marTop w:val="0"/>
      <w:marBottom w:val="0"/>
      <w:divBdr>
        <w:top w:val="none" w:sz="0" w:space="0" w:color="auto"/>
        <w:left w:val="none" w:sz="0" w:space="0" w:color="auto"/>
        <w:bottom w:val="none" w:sz="0" w:space="0" w:color="auto"/>
        <w:right w:val="none" w:sz="0" w:space="0" w:color="auto"/>
      </w:divBdr>
    </w:div>
    <w:div w:id="1742405962">
      <w:bodyDiv w:val="1"/>
      <w:marLeft w:val="0"/>
      <w:marRight w:val="0"/>
      <w:marTop w:val="0"/>
      <w:marBottom w:val="0"/>
      <w:divBdr>
        <w:top w:val="none" w:sz="0" w:space="0" w:color="auto"/>
        <w:left w:val="none" w:sz="0" w:space="0" w:color="auto"/>
        <w:bottom w:val="none" w:sz="0" w:space="0" w:color="auto"/>
        <w:right w:val="none" w:sz="0" w:space="0" w:color="auto"/>
      </w:divBdr>
    </w:div>
    <w:div w:id="1747191342">
      <w:bodyDiv w:val="1"/>
      <w:marLeft w:val="0"/>
      <w:marRight w:val="0"/>
      <w:marTop w:val="0"/>
      <w:marBottom w:val="0"/>
      <w:divBdr>
        <w:top w:val="none" w:sz="0" w:space="0" w:color="auto"/>
        <w:left w:val="none" w:sz="0" w:space="0" w:color="auto"/>
        <w:bottom w:val="none" w:sz="0" w:space="0" w:color="auto"/>
        <w:right w:val="none" w:sz="0" w:space="0" w:color="auto"/>
      </w:divBdr>
    </w:div>
    <w:div w:id="1751926151">
      <w:bodyDiv w:val="1"/>
      <w:marLeft w:val="0"/>
      <w:marRight w:val="0"/>
      <w:marTop w:val="0"/>
      <w:marBottom w:val="0"/>
      <w:divBdr>
        <w:top w:val="none" w:sz="0" w:space="0" w:color="auto"/>
        <w:left w:val="none" w:sz="0" w:space="0" w:color="auto"/>
        <w:bottom w:val="none" w:sz="0" w:space="0" w:color="auto"/>
        <w:right w:val="none" w:sz="0" w:space="0" w:color="auto"/>
      </w:divBdr>
    </w:div>
    <w:div w:id="1752778403">
      <w:bodyDiv w:val="1"/>
      <w:marLeft w:val="0"/>
      <w:marRight w:val="0"/>
      <w:marTop w:val="0"/>
      <w:marBottom w:val="0"/>
      <w:divBdr>
        <w:top w:val="none" w:sz="0" w:space="0" w:color="auto"/>
        <w:left w:val="none" w:sz="0" w:space="0" w:color="auto"/>
        <w:bottom w:val="none" w:sz="0" w:space="0" w:color="auto"/>
        <w:right w:val="none" w:sz="0" w:space="0" w:color="auto"/>
      </w:divBdr>
    </w:div>
    <w:div w:id="1757285349">
      <w:bodyDiv w:val="1"/>
      <w:marLeft w:val="0"/>
      <w:marRight w:val="0"/>
      <w:marTop w:val="0"/>
      <w:marBottom w:val="0"/>
      <w:divBdr>
        <w:top w:val="none" w:sz="0" w:space="0" w:color="auto"/>
        <w:left w:val="none" w:sz="0" w:space="0" w:color="auto"/>
        <w:bottom w:val="none" w:sz="0" w:space="0" w:color="auto"/>
        <w:right w:val="none" w:sz="0" w:space="0" w:color="auto"/>
      </w:divBdr>
    </w:div>
    <w:div w:id="1764109698">
      <w:bodyDiv w:val="1"/>
      <w:marLeft w:val="0"/>
      <w:marRight w:val="0"/>
      <w:marTop w:val="0"/>
      <w:marBottom w:val="0"/>
      <w:divBdr>
        <w:top w:val="none" w:sz="0" w:space="0" w:color="auto"/>
        <w:left w:val="none" w:sz="0" w:space="0" w:color="auto"/>
        <w:bottom w:val="none" w:sz="0" w:space="0" w:color="auto"/>
        <w:right w:val="none" w:sz="0" w:space="0" w:color="auto"/>
      </w:divBdr>
    </w:div>
    <w:div w:id="1765026727">
      <w:bodyDiv w:val="1"/>
      <w:marLeft w:val="0"/>
      <w:marRight w:val="0"/>
      <w:marTop w:val="0"/>
      <w:marBottom w:val="0"/>
      <w:divBdr>
        <w:top w:val="none" w:sz="0" w:space="0" w:color="auto"/>
        <w:left w:val="none" w:sz="0" w:space="0" w:color="auto"/>
        <w:bottom w:val="none" w:sz="0" w:space="0" w:color="auto"/>
        <w:right w:val="none" w:sz="0" w:space="0" w:color="auto"/>
      </w:divBdr>
    </w:div>
    <w:div w:id="1769033905">
      <w:bodyDiv w:val="1"/>
      <w:marLeft w:val="0"/>
      <w:marRight w:val="0"/>
      <w:marTop w:val="0"/>
      <w:marBottom w:val="0"/>
      <w:divBdr>
        <w:top w:val="none" w:sz="0" w:space="0" w:color="auto"/>
        <w:left w:val="none" w:sz="0" w:space="0" w:color="auto"/>
        <w:bottom w:val="none" w:sz="0" w:space="0" w:color="auto"/>
        <w:right w:val="none" w:sz="0" w:space="0" w:color="auto"/>
      </w:divBdr>
    </w:div>
    <w:div w:id="1771580372">
      <w:bodyDiv w:val="1"/>
      <w:marLeft w:val="0"/>
      <w:marRight w:val="0"/>
      <w:marTop w:val="0"/>
      <w:marBottom w:val="0"/>
      <w:divBdr>
        <w:top w:val="none" w:sz="0" w:space="0" w:color="auto"/>
        <w:left w:val="none" w:sz="0" w:space="0" w:color="auto"/>
        <w:bottom w:val="none" w:sz="0" w:space="0" w:color="auto"/>
        <w:right w:val="none" w:sz="0" w:space="0" w:color="auto"/>
      </w:divBdr>
    </w:div>
    <w:div w:id="1772311859">
      <w:bodyDiv w:val="1"/>
      <w:marLeft w:val="0"/>
      <w:marRight w:val="0"/>
      <w:marTop w:val="0"/>
      <w:marBottom w:val="0"/>
      <w:divBdr>
        <w:top w:val="none" w:sz="0" w:space="0" w:color="auto"/>
        <w:left w:val="none" w:sz="0" w:space="0" w:color="auto"/>
        <w:bottom w:val="none" w:sz="0" w:space="0" w:color="auto"/>
        <w:right w:val="none" w:sz="0" w:space="0" w:color="auto"/>
      </w:divBdr>
    </w:div>
    <w:div w:id="1779517898">
      <w:bodyDiv w:val="1"/>
      <w:marLeft w:val="0"/>
      <w:marRight w:val="0"/>
      <w:marTop w:val="0"/>
      <w:marBottom w:val="0"/>
      <w:divBdr>
        <w:top w:val="none" w:sz="0" w:space="0" w:color="auto"/>
        <w:left w:val="none" w:sz="0" w:space="0" w:color="auto"/>
        <w:bottom w:val="none" w:sz="0" w:space="0" w:color="auto"/>
        <w:right w:val="none" w:sz="0" w:space="0" w:color="auto"/>
      </w:divBdr>
    </w:div>
    <w:div w:id="1781757241">
      <w:bodyDiv w:val="1"/>
      <w:marLeft w:val="0"/>
      <w:marRight w:val="0"/>
      <w:marTop w:val="0"/>
      <w:marBottom w:val="0"/>
      <w:divBdr>
        <w:top w:val="none" w:sz="0" w:space="0" w:color="auto"/>
        <w:left w:val="none" w:sz="0" w:space="0" w:color="auto"/>
        <w:bottom w:val="none" w:sz="0" w:space="0" w:color="auto"/>
        <w:right w:val="none" w:sz="0" w:space="0" w:color="auto"/>
      </w:divBdr>
    </w:div>
    <w:div w:id="1800874363">
      <w:bodyDiv w:val="1"/>
      <w:marLeft w:val="0"/>
      <w:marRight w:val="0"/>
      <w:marTop w:val="0"/>
      <w:marBottom w:val="0"/>
      <w:divBdr>
        <w:top w:val="none" w:sz="0" w:space="0" w:color="auto"/>
        <w:left w:val="none" w:sz="0" w:space="0" w:color="auto"/>
        <w:bottom w:val="none" w:sz="0" w:space="0" w:color="auto"/>
        <w:right w:val="none" w:sz="0" w:space="0" w:color="auto"/>
      </w:divBdr>
    </w:div>
    <w:div w:id="1801414924">
      <w:bodyDiv w:val="1"/>
      <w:marLeft w:val="0"/>
      <w:marRight w:val="0"/>
      <w:marTop w:val="0"/>
      <w:marBottom w:val="0"/>
      <w:divBdr>
        <w:top w:val="none" w:sz="0" w:space="0" w:color="auto"/>
        <w:left w:val="none" w:sz="0" w:space="0" w:color="auto"/>
        <w:bottom w:val="none" w:sz="0" w:space="0" w:color="auto"/>
        <w:right w:val="none" w:sz="0" w:space="0" w:color="auto"/>
      </w:divBdr>
    </w:div>
    <w:div w:id="1804808043">
      <w:bodyDiv w:val="1"/>
      <w:marLeft w:val="0"/>
      <w:marRight w:val="0"/>
      <w:marTop w:val="0"/>
      <w:marBottom w:val="0"/>
      <w:divBdr>
        <w:top w:val="none" w:sz="0" w:space="0" w:color="auto"/>
        <w:left w:val="none" w:sz="0" w:space="0" w:color="auto"/>
        <w:bottom w:val="none" w:sz="0" w:space="0" w:color="auto"/>
        <w:right w:val="none" w:sz="0" w:space="0" w:color="auto"/>
      </w:divBdr>
    </w:div>
    <w:div w:id="1810242180">
      <w:bodyDiv w:val="1"/>
      <w:marLeft w:val="0"/>
      <w:marRight w:val="0"/>
      <w:marTop w:val="0"/>
      <w:marBottom w:val="0"/>
      <w:divBdr>
        <w:top w:val="none" w:sz="0" w:space="0" w:color="auto"/>
        <w:left w:val="none" w:sz="0" w:space="0" w:color="auto"/>
        <w:bottom w:val="none" w:sz="0" w:space="0" w:color="auto"/>
        <w:right w:val="none" w:sz="0" w:space="0" w:color="auto"/>
      </w:divBdr>
    </w:div>
    <w:div w:id="1814908051">
      <w:bodyDiv w:val="1"/>
      <w:marLeft w:val="0"/>
      <w:marRight w:val="0"/>
      <w:marTop w:val="0"/>
      <w:marBottom w:val="0"/>
      <w:divBdr>
        <w:top w:val="none" w:sz="0" w:space="0" w:color="auto"/>
        <w:left w:val="none" w:sz="0" w:space="0" w:color="auto"/>
        <w:bottom w:val="none" w:sz="0" w:space="0" w:color="auto"/>
        <w:right w:val="none" w:sz="0" w:space="0" w:color="auto"/>
      </w:divBdr>
    </w:div>
    <w:div w:id="1816332320">
      <w:bodyDiv w:val="1"/>
      <w:marLeft w:val="0"/>
      <w:marRight w:val="0"/>
      <w:marTop w:val="0"/>
      <w:marBottom w:val="0"/>
      <w:divBdr>
        <w:top w:val="none" w:sz="0" w:space="0" w:color="auto"/>
        <w:left w:val="none" w:sz="0" w:space="0" w:color="auto"/>
        <w:bottom w:val="none" w:sz="0" w:space="0" w:color="auto"/>
        <w:right w:val="none" w:sz="0" w:space="0" w:color="auto"/>
      </w:divBdr>
    </w:div>
    <w:div w:id="1847859880">
      <w:bodyDiv w:val="1"/>
      <w:marLeft w:val="0"/>
      <w:marRight w:val="0"/>
      <w:marTop w:val="0"/>
      <w:marBottom w:val="0"/>
      <w:divBdr>
        <w:top w:val="none" w:sz="0" w:space="0" w:color="auto"/>
        <w:left w:val="none" w:sz="0" w:space="0" w:color="auto"/>
        <w:bottom w:val="none" w:sz="0" w:space="0" w:color="auto"/>
        <w:right w:val="none" w:sz="0" w:space="0" w:color="auto"/>
      </w:divBdr>
    </w:div>
    <w:div w:id="1854101274">
      <w:bodyDiv w:val="1"/>
      <w:marLeft w:val="0"/>
      <w:marRight w:val="0"/>
      <w:marTop w:val="0"/>
      <w:marBottom w:val="0"/>
      <w:divBdr>
        <w:top w:val="none" w:sz="0" w:space="0" w:color="auto"/>
        <w:left w:val="none" w:sz="0" w:space="0" w:color="auto"/>
        <w:bottom w:val="none" w:sz="0" w:space="0" w:color="auto"/>
        <w:right w:val="none" w:sz="0" w:space="0" w:color="auto"/>
      </w:divBdr>
    </w:div>
    <w:div w:id="1854489494">
      <w:bodyDiv w:val="1"/>
      <w:marLeft w:val="0"/>
      <w:marRight w:val="0"/>
      <w:marTop w:val="0"/>
      <w:marBottom w:val="0"/>
      <w:divBdr>
        <w:top w:val="none" w:sz="0" w:space="0" w:color="auto"/>
        <w:left w:val="none" w:sz="0" w:space="0" w:color="auto"/>
        <w:bottom w:val="none" w:sz="0" w:space="0" w:color="auto"/>
        <w:right w:val="none" w:sz="0" w:space="0" w:color="auto"/>
      </w:divBdr>
    </w:div>
    <w:div w:id="1856649865">
      <w:bodyDiv w:val="1"/>
      <w:marLeft w:val="0"/>
      <w:marRight w:val="0"/>
      <w:marTop w:val="0"/>
      <w:marBottom w:val="0"/>
      <w:divBdr>
        <w:top w:val="none" w:sz="0" w:space="0" w:color="auto"/>
        <w:left w:val="none" w:sz="0" w:space="0" w:color="auto"/>
        <w:bottom w:val="none" w:sz="0" w:space="0" w:color="auto"/>
        <w:right w:val="none" w:sz="0" w:space="0" w:color="auto"/>
      </w:divBdr>
    </w:div>
    <w:div w:id="1860969948">
      <w:bodyDiv w:val="1"/>
      <w:marLeft w:val="0"/>
      <w:marRight w:val="0"/>
      <w:marTop w:val="0"/>
      <w:marBottom w:val="0"/>
      <w:divBdr>
        <w:top w:val="none" w:sz="0" w:space="0" w:color="auto"/>
        <w:left w:val="none" w:sz="0" w:space="0" w:color="auto"/>
        <w:bottom w:val="none" w:sz="0" w:space="0" w:color="auto"/>
        <w:right w:val="none" w:sz="0" w:space="0" w:color="auto"/>
      </w:divBdr>
    </w:div>
    <w:div w:id="1864129961">
      <w:bodyDiv w:val="1"/>
      <w:marLeft w:val="0"/>
      <w:marRight w:val="0"/>
      <w:marTop w:val="0"/>
      <w:marBottom w:val="0"/>
      <w:divBdr>
        <w:top w:val="none" w:sz="0" w:space="0" w:color="auto"/>
        <w:left w:val="none" w:sz="0" w:space="0" w:color="auto"/>
        <w:bottom w:val="none" w:sz="0" w:space="0" w:color="auto"/>
        <w:right w:val="none" w:sz="0" w:space="0" w:color="auto"/>
      </w:divBdr>
    </w:div>
    <w:div w:id="1871140007">
      <w:bodyDiv w:val="1"/>
      <w:marLeft w:val="0"/>
      <w:marRight w:val="0"/>
      <w:marTop w:val="0"/>
      <w:marBottom w:val="0"/>
      <w:divBdr>
        <w:top w:val="none" w:sz="0" w:space="0" w:color="auto"/>
        <w:left w:val="none" w:sz="0" w:space="0" w:color="auto"/>
        <w:bottom w:val="none" w:sz="0" w:space="0" w:color="auto"/>
        <w:right w:val="none" w:sz="0" w:space="0" w:color="auto"/>
      </w:divBdr>
    </w:div>
    <w:div w:id="1887183327">
      <w:bodyDiv w:val="1"/>
      <w:marLeft w:val="0"/>
      <w:marRight w:val="0"/>
      <w:marTop w:val="0"/>
      <w:marBottom w:val="0"/>
      <w:divBdr>
        <w:top w:val="none" w:sz="0" w:space="0" w:color="auto"/>
        <w:left w:val="none" w:sz="0" w:space="0" w:color="auto"/>
        <w:bottom w:val="none" w:sz="0" w:space="0" w:color="auto"/>
        <w:right w:val="none" w:sz="0" w:space="0" w:color="auto"/>
      </w:divBdr>
    </w:div>
    <w:div w:id="1896774232">
      <w:bodyDiv w:val="1"/>
      <w:marLeft w:val="0"/>
      <w:marRight w:val="0"/>
      <w:marTop w:val="0"/>
      <w:marBottom w:val="0"/>
      <w:divBdr>
        <w:top w:val="none" w:sz="0" w:space="0" w:color="auto"/>
        <w:left w:val="none" w:sz="0" w:space="0" w:color="auto"/>
        <w:bottom w:val="none" w:sz="0" w:space="0" w:color="auto"/>
        <w:right w:val="none" w:sz="0" w:space="0" w:color="auto"/>
      </w:divBdr>
    </w:div>
    <w:div w:id="1911379591">
      <w:bodyDiv w:val="1"/>
      <w:marLeft w:val="0"/>
      <w:marRight w:val="0"/>
      <w:marTop w:val="0"/>
      <w:marBottom w:val="0"/>
      <w:divBdr>
        <w:top w:val="none" w:sz="0" w:space="0" w:color="auto"/>
        <w:left w:val="none" w:sz="0" w:space="0" w:color="auto"/>
        <w:bottom w:val="none" w:sz="0" w:space="0" w:color="auto"/>
        <w:right w:val="none" w:sz="0" w:space="0" w:color="auto"/>
      </w:divBdr>
    </w:div>
    <w:div w:id="1918787163">
      <w:bodyDiv w:val="1"/>
      <w:marLeft w:val="0"/>
      <w:marRight w:val="0"/>
      <w:marTop w:val="0"/>
      <w:marBottom w:val="0"/>
      <w:divBdr>
        <w:top w:val="none" w:sz="0" w:space="0" w:color="auto"/>
        <w:left w:val="none" w:sz="0" w:space="0" w:color="auto"/>
        <w:bottom w:val="none" w:sz="0" w:space="0" w:color="auto"/>
        <w:right w:val="none" w:sz="0" w:space="0" w:color="auto"/>
      </w:divBdr>
    </w:div>
    <w:div w:id="1923251194">
      <w:bodyDiv w:val="1"/>
      <w:marLeft w:val="0"/>
      <w:marRight w:val="0"/>
      <w:marTop w:val="0"/>
      <w:marBottom w:val="0"/>
      <w:divBdr>
        <w:top w:val="none" w:sz="0" w:space="0" w:color="auto"/>
        <w:left w:val="none" w:sz="0" w:space="0" w:color="auto"/>
        <w:bottom w:val="none" w:sz="0" w:space="0" w:color="auto"/>
        <w:right w:val="none" w:sz="0" w:space="0" w:color="auto"/>
      </w:divBdr>
    </w:div>
    <w:div w:id="1929187771">
      <w:bodyDiv w:val="1"/>
      <w:marLeft w:val="0"/>
      <w:marRight w:val="0"/>
      <w:marTop w:val="0"/>
      <w:marBottom w:val="0"/>
      <w:divBdr>
        <w:top w:val="none" w:sz="0" w:space="0" w:color="auto"/>
        <w:left w:val="none" w:sz="0" w:space="0" w:color="auto"/>
        <w:bottom w:val="none" w:sz="0" w:space="0" w:color="auto"/>
        <w:right w:val="none" w:sz="0" w:space="0" w:color="auto"/>
      </w:divBdr>
    </w:div>
    <w:div w:id="1934627077">
      <w:bodyDiv w:val="1"/>
      <w:marLeft w:val="0"/>
      <w:marRight w:val="0"/>
      <w:marTop w:val="0"/>
      <w:marBottom w:val="0"/>
      <w:divBdr>
        <w:top w:val="none" w:sz="0" w:space="0" w:color="auto"/>
        <w:left w:val="none" w:sz="0" w:space="0" w:color="auto"/>
        <w:bottom w:val="none" w:sz="0" w:space="0" w:color="auto"/>
        <w:right w:val="none" w:sz="0" w:space="0" w:color="auto"/>
      </w:divBdr>
    </w:div>
    <w:div w:id="1941571319">
      <w:bodyDiv w:val="1"/>
      <w:marLeft w:val="0"/>
      <w:marRight w:val="0"/>
      <w:marTop w:val="0"/>
      <w:marBottom w:val="0"/>
      <w:divBdr>
        <w:top w:val="none" w:sz="0" w:space="0" w:color="auto"/>
        <w:left w:val="none" w:sz="0" w:space="0" w:color="auto"/>
        <w:bottom w:val="none" w:sz="0" w:space="0" w:color="auto"/>
        <w:right w:val="none" w:sz="0" w:space="0" w:color="auto"/>
      </w:divBdr>
    </w:div>
    <w:div w:id="1954092272">
      <w:bodyDiv w:val="1"/>
      <w:marLeft w:val="0"/>
      <w:marRight w:val="0"/>
      <w:marTop w:val="0"/>
      <w:marBottom w:val="0"/>
      <w:divBdr>
        <w:top w:val="none" w:sz="0" w:space="0" w:color="auto"/>
        <w:left w:val="none" w:sz="0" w:space="0" w:color="auto"/>
        <w:bottom w:val="none" w:sz="0" w:space="0" w:color="auto"/>
        <w:right w:val="none" w:sz="0" w:space="0" w:color="auto"/>
      </w:divBdr>
    </w:div>
    <w:div w:id="1972517680">
      <w:bodyDiv w:val="1"/>
      <w:marLeft w:val="0"/>
      <w:marRight w:val="0"/>
      <w:marTop w:val="0"/>
      <w:marBottom w:val="0"/>
      <w:divBdr>
        <w:top w:val="none" w:sz="0" w:space="0" w:color="auto"/>
        <w:left w:val="none" w:sz="0" w:space="0" w:color="auto"/>
        <w:bottom w:val="none" w:sz="0" w:space="0" w:color="auto"/>
        <w:right w:val="none" w:sz="0" w:space="0" w:color="auto"/>
      </w:divBdr>
    </w:div>
    <w:div w:id="1976182237">
      <w:bodyDiv w:val="1"/>
      <w:marLeft w:val="0"/>
      <w:marRight w:val="0"/>
      <w:marTop w:val="0"/>
      <w:marBottom w:val="0"/>
      <w:divBdr>
        <w:top w:val="none" w:sz="0" w:space="0" w:color="auto"/>
        <w:left w:val="none" w:sz="0" w:space="0" w:color="auto"/>
        <w:bottom w:val="none" w:sz="0" w:space="0" w:color="auto"/>
        <w:right w:val="none" w:sz="0" w:space="0" w:color="auto"/>
      </w:divBdr>
    </w:div>
    <w:div w:id="1982878101">
      <w:bodyDiv w:val="1"/>
      <w:marLeft w:val="0"/>
      <w:marRight w:val="0"/>
      <w:marTop w:val="0"/>
      <w:marBottom w:val="0"/>
      <w:divBdr>
        <w:top w:val="none" w:sz="0" w:space="0" w:color="auto"/>
        <w:left w:val="none" w:sz="0" w:space="0" w:color="auto"/>
        <w:bottom w:val="none" w:sz="0" w:space="0" w:color="auto"/>
        <w:right w:val="none" w:sz="0" w:space="0" w:color="auto"/>
      </w:divBdr>
    </w:div>
    <w:div w:id="1992321818">
      <w:bodyDiv w:val="1"/>
      <w:marLeft w:val="0"/>
      <w:marRight w:val="0"/>
      <w:marTop w:val="0"/>
      <w:marBottom w:val="0"/>
      <w:divBdr>
        <w:top w:val="none" w:sz="0" w:space="0" w:color="auto"/>
        <w:left w:val="none" w:sz="0" w:space="0" w:color="auto"/>
        <w:bottom w:val="none" w:sz="0" w:space="0" w:color="auto"/>
        <w:right w:val="none" w:sz="0" w:space="0" w:color="auto"/>
      </w:divBdr>
    </w:div>
    <w:div w:id="2004047959">
      <w:bodyDiv w:val="1"/>
      <w:marLeft w:val="0"/>
      <w:marRight w:val="0"/>
      <w:marTop w:val="0"/>
      <w:marBottom w:val="0"/>
      <w:divBdr>
        <w:top w:val="none" w:sz="0" w:space="0" w:color="auto"/>
        <w:left w:val="none" w:sz="0" w:space="0" w:color="auto"/>
        <w:bottom w:val="none" w:sz="0" w:space="0" w:color="auto"/>
        <w:right w:val="none" w:sz="0" w:space="0" w:color="auto"/>
      </w:divBdr>
    </w:div>
    <w:div w:id="2005544438">
      <w:bodyDiv w:val="1"/>
      <w:marLeft w:val="0"/>
      <w:marRight w:val="0"/>
      <w:marTop w:val="0"/>
      <w:marBottom w:val="0"/>
      <w:divBdr>
        <w:top w:val="none" w:sz="0" w:space="0" w:color="auto"/>
        <w:left w:val="none" w:sz="0" w:space="0" w:color="auto"/>
        <w:bottom w:val="none" w:sz="0" w:space="0" w:color="auto"/>
        <w:right w:val="none" w:sz="0" w:space="0" w:color="auto"/>
      </w:divBdr>
    </w:div>
    <w:div w:id="2017465074">
      <w:bodyDiv w:val="1"/>
      <w:marLeft w:val="0"/>
      <w:marRight w:val="0"/>
      <w:marTop w:val="0"/>
      <w:marBottom w:val="0"/>
      <w:divBdr>
        <w:top w:val="none" w:sz="0" w:space="0" w:color="auto"/>
        <w:left w:val="none" w:sz="0" w:space="0" w:color="auto"/>
        <w:bottom w:val="none" w:sz="0" w:space="0" w:color="auto"/>
        <w:right w:val="none" w:sz="0" w:space="0" w:color="auto"/>
      </w:divBdr>
    </w:div>
    <w:div w:id="2018194146">
      <w:bodyDiv w:val="1"/>
      <w:marLeft w:val="0"/>
      <w:marRight w:val="0"/>
      <w:marTop w:val="0"/>
      <w:marBottom w:val="0"/>
      <w:divBdr>
        <w:top w:val="none" w:sz="0" w:space="0" w:color="auto"/>
        <w:left w:val="none" w:sz="0" w:space="0" w:color="auto"/>
        <w:bottom w:val="none" w:sz="0" w:space="0" w:color="auto"/>
        <w:right w:val="none" w:sz="0" w:space="0" w:color="auto"/>
      </w:divBdr>
    </w:div>
    <w:div w:id="2020153240">
      <w:bodyDiv w:val="1"/>
      <w:marLeft w:val="0"/>
      <w:marRight w:val="0"/>
      <w:marTop w:val="0"/>
      <w:marBottom w:val="0"/>
      <w:divBdr>
        <w:top w:val="none" w:sz="0" w:space="0" w:color="auto"/>
        <w:left w:val="none" w:sz="0" w:space="0" w:color="auto"/>
        <w:bottom w:val="none" w:sz="0" w:space="0" w:color="auto"/>
        <w:right w:val="none" w:sz="0" w:space="0" w:color="auto"/>
      </w:divBdr>
    </w:div>
    <w:div w:id="2031954628">
      <w:bodyDiv w:val="1"/>
      <w:marLeft w:val="0"/>
      <w:marRight w:val="0"/>
      <w:marTop w:val="0"/>
      <w:marBottom w:val="0"/>
      <w:divBdr>
        <w:top w:val="none" w:sz="0" w:space="0" w:color="auto"/>
        <w:left w:val="none" w:sz="0" w:space="0" w:color="auto"/>
        <w:bottom w:val="none" w:sz="0" w:space="0" w:color="auto"/>
        <w:right w:val="none" w:sz="0" w:space="0" w:color="auto"/>
      </w:divBdr>
    </w:div>
    <w:div w:id="2032955821">
      <w:bodyDiv w:val="1"/>
      <w:marLeft w:val="0"/>
      <w:marRight w:val="0"/>
      <w:marTop w:val="0"/>
      <w:marBottom w:val="0"/>
      <w:divBdr>
        <w:top w:val="none" w:sz="0" w:space="0" w:color="auto"/>
        <w:left w:val="none" w:sz="0" w:space="0" w:color="auto"/>
        <w:bottom w:val="none" w:sz="0" w:space="0" w:color="auto"/>
        <w:right w:val="none" w:sz="0" w:space="0" w:color="auto"/>
      </w:divBdr>
    </w:div>
    <w:div w:id="2036417040">
      <w:bodyDiv w:val="1"/>
      <w:marLeft w:val="0"/>
      <w:marRight w:val="0"/>
      <w:marTop w:val="0"/>
      <w:marBottom w:val="0"/>
      <w:divBdr>
        <w:top w:val="none" w:sz="0" w:space="0" w:color="auto"/>
        <w:left w:val="none" w:sz="0" w:space="0" w:color="auto"/>
        <w:bottom w:val="none" w:sz="0" w:space="0" w:color="auto"/>
        <w:right w:val="none" w:sz="0" w:space="0" w:color="auto"/>
      </w:divBdr>
    </w:div>
    <w:div w:id="2038266549">
      <w:bodyDiv w:val="1"/>
      <w:marLeft w:val="0"/>
      <w:marRight w:val="0"/>
      <w:marTop w:val="0"/>
      <w:marBottom w:val="0"/>
      <w:divBdr>
        <w:top w:val="none" w:sz="0" w:space="0" w:color="auto"/>
        <w:left w:val="none" w:sz="0" w:space="0" w:color="auto"/>
        <w:bottom w:val="none" w:sz="0" w:space="0" w:color="auto"/>
        <w:right w:val="none" w:sz="0" w:space="0" w:color="auto"/>
      </w:divBdr>
    </w:div>
    <w:div w:id="2042320200">
      <w:bodyDiv w:val="1"/>
      <w:marLeft w:val="0"/>
      <w:marRight w:val="0"/>
      <w:marTop w:val="0"/>
      <w:marBottom w:val="0"/>
      <w:divBdr>
        <w:top w:val="none" w:sz="0" w:space="0" w:color="auto"/>
        <w:left w:val="none" w:sz="0" w:space="0" w:color="auto"/>
        <w:bottom w:val="none" w:sz="0" w:space="0" w:color="auto"/>
        <w:right w:val="none" w:sz="0" w:space="0" w:color="auto"/>
      </w:divBdr>
    </w:div>
    <w:div w:id="2046636350">
      <w:bodyDiv w:val="1"/>
      <w:marLeft w:val="0"/>
      <w:marRight w:val="0"/>
      <w:marTop w:val="0"/>
      <w:marBottom w:val="0"/>
      <w:divBdr>
        <w:top w:val="none" w:sz="0" w:space="0" w:color="auto"/>
        <w:left w:val="none" w:sz="0" w:space="0" w:color="auto"/>
        <w:bottom w:val="none" w:sz="0" w:space="0" w:color="auto"/>
        <w:right w:val="none" w:sz="0" w:space="0" w:color="auto"/>
      </w:divBdr>
    </w:div>
    <w:div w:id="2048986290">
      <w:bodyDiv w:val="1"/>
      <w:marLeft w:val="0"/>
      <w:marRight w:val="0"/>
      <w:marTop w:val="0"/>
      <w:marBottom w:val="0"/>
      <w:divBdr>
        <w:top w:val="none" w:sz="0" w:space="0" w:color="auto"/>
        <w:left w:val="none" w:sz="0" w:space="0" w:color="auto"/>
        <w:bottom w:val="none" w:sz="0" w:space="0" w:color="auto"/>
        <w:right w:val="none" w:sz="0" w:space="0" w:color="auto"/>
      </w:divBdr>
    </w:div>
    <w:div w:id="2049987293">
      <w:bodyDiv w:val="1"/>
      <w:marLeft w:val="0"/>
      <w:marRight w:val="0"/>
      <w:marTop w:val="0"/>
      <w:marBottom w:val="0"/>
      <w:divBdr>
        <w:top w:val="none" w:sz="0" w:space="0" w:color="auto"/>
        <w:left w:val="none" w:sz="0" w:space="0" w:color="auto"/>
        <w:bottom w:val="none" w:sz="0" w:space="0" w:color="auto"/>
        <w:right w:val="none" w:sz="0" w:space="0" w:color="auto"/>
      </w:divBdr>
    </w:div>
    <w:div w:id="2050298285">
      <w:bodyDiv w:val="1"/>
      <w:marLeft w:val="0"/>
      <w:marRight w:val="0"/>
      <w:marTop w:val="0"/>
      <w:marBottom w:val="0"/>
      <w:divBdr>
        <w:top w:val="none" w:sz="0" w:space="0" w:color="auto"/>
        <w:left w:val="none" w:sz="0" w:space="0" w:color="auto"/>
        <w:bottom w:val="none" w:sz="0" w:space="0" w:color="auto"/>
        <w:right w:val="none" w:sz="0" w:space="0" w:color="auto"/>
      </w:divBdr>
    </w:div>
    <w:div w:id="2060855282">
      <w:bodyDiv w:val="1"/>
      <w:marLeft w:val="0"/>
      <w:marRight w:val="0"/>
      <w:marTop w:val="0"/>
      <w:marBottom w:val="0"/>
      <w:divBdr>
        <w:top w:val="none" w:sz="0" w:space="0" w:color="auto"/>
        <w:left w:val="none" w:sz="0" w:space="0" w:color="auto"/>
        <w:bottom w:val="none" w:sz="0" w:space="0" w:color="auto"/>
        <w:right w:val="none" w:sz="0" w:space="0" w:color="auto"/>
      </w:divBdr>
    </w:div>
    <w:div w:id="2063165995">
      <w:bodyDiv w:val="1"/>
      <w:marLeft w:val="0"/>
      <w:marRight w:val="0"/>
      <w:marTop w:val="0"/>
      <w:marBottom w:val="0"/>
      <w:divBdr>
        <w:top w:val="none" w:sz="0" w:space="0" w:color="auto"/>
        <w:left w:val="none" w:sz="0" w:space="0" w:color="auto"/>
        <w:bottom w:val="none" w:sz="0" w:space="0" w:color="auto"/>
        <w:right w:val="none" w:sz="0" w:space="0" w:color="auto"/>
      </w:divBdr>
    </w:div>
    <w:div w:id="2084721503">
      <w:bodyDiv w:val="1"/>
      <w:marLeft w:val="0"/>
      <w:marRight w:val="0"/>
      <w:marTop w:val="0"/>
      <w:marBottom w:val="0"/>
      <w:divBdr>
        <w:top w:val="none" w:sz="0" w:space="0" w:color="auto"/>
        <w:left w:val="none" w:sz="0" w:space="0" w:color="auto"/>
        <w:bottom w:val="none" w:sz="0" w:space="0" w:color="auto"/>
        <w:right w:val="none" w:sz="0" w:space="0" w:color="auto"/>
      </w:divBdr>
    </w:div>
    <w:div w:id="2084988867">
      <w:bodyDiv w:val="1"/>
      <w:marLeft w:val="0"/>
      <w:marRight w:val="0"/>
      <w:marTop w:val="0"/>
      <w:marBottom w:val="0"/>
      <w:divBdr>
        <w:top w:val="none" w:sz="0" w:space="0" w:color="auto"/>
        <w:left w:val="none" w:sz="0" w:space="0" w:color="auto"/>
        <w:bottom w:val="none" w:sz="0" w:space="0" w:color="auto"/>
        <w:right w:val="none" w:sz="0" w:space="0" w:color="auto"/>
      </w:divBdr>
    </w:div>
    <w:div w:id="2085954154">
      <w:bodyDiv w:val="1"/>
      <w:marLeft w:val="0"/>
      <w:marRight w:val="0"/>
      <w:marTop w:val="0"/>
      <w:marBottom w:val="0"/>
      <w:divBdr>
        <w:top w:val="none" w:sz="0" w:space="0" w:color="auto"/>
        <w:left w:val="none" w:sz="0" w:space="0" w:color="auto"/>
        <w:bottom w:val="none" w:sz="0" w:space="0" w:color="auto"/>
        <w:right w:val="none" w:sz="0" w:space="0" w:color="auto"/>
      </w:divBdr>
    </w:div>
    <w:div w:id="2088763934">
      <w:bodyDiv w:val="1"/>
      <w:marLeft w:val="0"/>
      <w:marRight w:val="0"/>
      <w:marTop w:val="0"/>
      <w:marBottom w:val="0"/>
      <w:divBdr>
        <w:top w:val="none" w:sz="0" w:space="0" w:color="auto"/>
        <w:left w:val="none" w:sz="0" w:space="0" w:color="auto"/>
        <w:bottom w:val="none" w:sz="0" w:space="0" w:color="auto"/>
        <w:right w:val="none" w:sz="0" w:space="0" w:color="auto"/>
      </w:divBdr>
    </w:div>
    <w:div w:id="2091199045">
      <w:bodyDiv w:val="1"/>
      <w:marLeft w:val="0"/>
      <w:marRight w:val="0"/>
      <w:marTop w:val="0"/>
      <w:marBottom w:val="0"/>
      <w:divBdr>
        <w:top w:val="none" w:sz="0" w:space="0" w:color="auto"/>
        <w:left w:val="none" w:sz="0" w:space="0" w:color="auto"/>
        <w:bottom w:val="none" w:sz="0" w:space="0" w:color="auto"/>
        <w:right w:val="none" w:sz="0" w:space="0" w:color="auto"/>
      </w:divBdr>
    </w:div>
    <w:div w:id="2101021775">
      <w:bodyDiv w:val="1"/>
      <w:marLeft w:val="0"/>
      <w:marRight w:val="0"/>
      <w:marTop w:val="0"/>
      <w:marBottom w:val="0"/>
      <w:divBdr>
        <w:top w:val="none" w:sz="0" w:space="0" w:color="auto"/>
        <w:left w:val="none" w:sz="0" w:space="0" w:color="auto"/>
        <w:bottom w:val="none" w:sz="0" w:space="0" w:color="auto"/>
        <w:right w:val="none" w:sz="0" w:space="0" w:color="auto"/>
      </w:divBdr>
    </w:div>
    <w:div w:id="2109085004">
      <w:bodyDiv w:val="1"/>
      <w:marLeft w:val="0"/>
      <w:marRight w:val="0"/>
      <w:marTop w:val="0"/>
      <w:marBottom w:val="0"/>
      <w:divBdr>
        <w:top w:val="none" w:sz="0" w:space="0" w:color="auto"/>
        <w:left w:val="none" w:sz="0" w:space="0" w:color="auto"/>
        <w:bottom w:val="none" w:sz="0" w:space="0" w:color="auto"/>
        <w:right w:val="none" w:sz="0" w:space="0" w:color="auto"/>
      </w:divBdr>
    </w:div>
    <w:div w:id="2132940290">
      <w:bodyDiv w:val="1"/>
      <w:marLeft w:val="0"/>
      <w:marRight w:val="0"/>
      <w:marTop w:val="0"/>
      <w:marBottom w:val="0"/>
      <w:divBdr>
        <w:top w:val="none" w:sz="0" w:space="0" w:color="auto"/>
        <w:left w:val="none" w:sz="0" w:space="0" w:color="auto"/>
        <w:bottom w:val="none" w:sz="0" w:space="0" w:color="auto"/>
        <w:right w:val="none" w:sz="0" w:space="0" w:color="auto"/>
      </w:divBdr>
    </w:div>
    <w:div w:id="2135513232">
      <w:bodyDiv w:val="1"/>
      <w:marLeft w:val="0"/>
      <w:marRight w:val="0"/>
      <w:marTop w:val="0"/>
      <w:marBottom w:val="0"/>
      <w:divBdr>
        <w:top w:val="none" w:sz="0" w:space="0" w:color="auto"/>
        <w:left w:val="none" w:sz="0" w:space="0" w:color="auto"/>
        <w:bottom w:val="none" w:sz="0" w:space="0" w:color="auto"/>
        <w:right w:val="none" w:sz="0" w:space="0" w:color="auto"/>
      </w:divBdr>
    </w:div>
    <w:div w:id="2138183374">
      <w:bodyDiv w:val="1"/>
      <w:marLeft w:val="0"/>
      <w:marRight w:val="0"/>
      <w:marTop w:val="0"/>
      <w:marBottom w:val="0"/>
      <w:divBdr>
        <w:top w:val="none" w:sz="0" w:space="0" w:color="auto"/>
        <w:left w:val="none" w:sz="0" w:space="0" w:color="auto"/>
        <w:bottom w:val="none" w:sz="0" w:space="0" w:color="auto"/>
        <w:right w:val="none" w:sz="0" w:space="0" w:color="auto"/>
      </w:divBdr>
    </w:div>
    <w:div w:id="2142267968">
      <w:bodyDiv w:val="1"/>
      <w:marLeft w:val="0"/>
      <w:marRight w:val="0"/>
      <w:marTop w:val="0"/>
      <w:marBottom w:val="0"/>
      <w:divBdr>
        <w:top w:val="none" w:sz="0" w:space="0" w:color="auto"/>
        <w:left w:val="none" w:sz="0" w:space="0" w:color="auto"/>
        <w:bottom w:val="none" w:sz="0" w:space="0" w:color="auto"/>
        <w:right w:val="none" w:sz="0" w:space="0" w:color="auto"/>
      </w:divBdr>
    </w:div>
    <w:div w:id="2145344760">
      <w:bodyDiv w:val="1"/>
      <w:marLeft w:val="0"/>
      <w:marRight w:val="0"/>
      <w:marTop w:val="0"/>
      <w:marBottom w:val="0"/>
      <w:divBdr>
        <w:top w:val="none" w:sz="0" w:space="0" w:color="auto"/>
        <w:left w:val="none" w:sz="0" w:space="0" w:color="auto"/>
        <w:bottom w:val="none" w:sz="0" w:space="0" w:color="auto"/>
        <w:right w:val="none" w:sz="0" w:space="0" w:color="auto"/>
      </w:divBdr>
    </w:div>
    <w:div w:id="2146774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information-advice/health-wellbeing/conditions-illnesses/dementia/diagnosis-and-treatment/" TargetMode="External"/><Relationship Id="rId18" Type="http://schemas.openxmlformats.org/officeDocument/2006/relationships/hyperlink" Target="https://everycare.co.uk/dementia-action-week-government-announces-10-year-plan-to-tackle-dementia/#:~:text=The%20Health%20Secretary%20Sajid%20Javid,over%20the%20next%20five%20years" TargetMode="External"/><Relationship Id="rId26" Type="http://schemas.openxmlformats.org/officeDocument/2006/relationships/hyperlink" Target="https://www.pinterest.ph/pin/16607092362956168/" TargetMode="External"/><Relationship Id="rId3" Type="http://schemas.openxmlformats.org/officeDocument/2006/relationships/customXml" Target="../customXml/item3.xml"/><Relationship Id="rId21" Type="http://schemas.openxmlformats.org/officeDocument/2006/relationships/hyperlink" Target="https://www.verywellmind.com/the-diagnostic-and-statistical-manual-dsm-2795758#:~:text=The%20DSM%20is%20published%20by%20the%20American%20Psychiatric,psychiatric%20diagnosis%2C%20treatment%20recommendations%2C%20and%20insurance%20coverage%20purposes"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gov.uk/apply-home-equipment-for-disabled" TargetMode="External"/><Relationship Id="rId17" Type="http://schemas.openxmlformats.org/officeDocument/2006/relationships/hyperlink" Target="https://www.dementiauk.org/get-support/living-with-dementia/living-aids-and-assistive-technology/#assessments" TargetMode="External"/><Relationship Id="rId25" Type="http://schemas.openxmlformats.org/officeDocument/2006/relationships/hyperlink" Target="https://www.medicinenet.com/cholinesterase_inhibitors/article.htm"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inkedin.com/in/drrakshith/" TargetMode="External"/><Relationship Id="rId20" Type="http://schemas.openxmlformats.org/officeDocument/2006/relationships/hyperlink" Target="https://www.medicalnewstoday.com/articles/dementia-therapies" TargetMode="External"/><Relationship Id="rId29" Type="http://schemas.openxmlformats.org/officeDocument/2006/relationships/hyperlink" Target="https://studymoose.com/dementia-in-uk-essay#:~:text=%E2%80%A2%20Dementia%20is%20poorly%20understood%2C%20it%20remains%20a,sometimes%20being%20referred%20elsewhere%20and%20often%20duplicating%20activit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nhs.uk/conditions/dementia/cure/#:~:text=And%20with%20increased%20funding%20over,and%20their%20findings%20so%20far"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alzheimers.org.uk/about-dementia/treatments/drugs/antipsychotic-drugs" TargetMode="External"/><Relationship Id="rId23" Type="http://schemas.openxmlformats.org/officeDocument/2006/relationships/hyperlink" Target="https://www.nhs.uk/conditions/dementia/cure/?tabname=care-and-support" TargetMode="External"/><Relationship Id="rId28" Type="http://schemas.openxmlformats.org/officeDocument/2006/relationships/hyperlink" Target="https://studymoose.com/dementia-in-uk-essay#:~:text=%E2%80%A2%20Dementia%20is%20poorly%20understood%2C%20it%20remains%20a,sometimes%20being%20referred%20elsewhere%20and%20often%20duplicating%20activities" TargetMode="External"/><Relationship Id="rId10" Type="http://schemas.openxmlformats.org/officeDocument/2006/relationships/endnotes" Target="endnotes.xml"/><Relationship Id="rId19" Type="http://schemas.openxmlformats.org/officeDocument/2006/relationships/hyperlink" Target="https://exploringyourmind.com/icd-and-dsm/" TargetMode="External"/><Relationship Id="rId31" Type="http://schemas.openxmlformats.org/officeDocument/2006/relationships/hyperlink" Target="https://www.who.int/news-room/fact-sheets/detail/dementi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lzheimers.org.uk/about-us/policy-and-influencing/what-we-think/assistive-technology" TargetMode="External"/><Relationship Id="rId22" Type="http://schemas.openxmlformats.org/officeDocument/2006/relationships/hyperlink" Target="https://www.kcl.ac.uk/news/little-has-changed-in-four-decades-of-dementia-care-finds-kings-study" TargetMode="External"/><Relationship Id="rId27" Type="http://schemas.openxmlformats.org/officeDocument/2006/relationships/hyperlink" Target="https://dementia-united.org.uk/wp-content/uploads/sites/4/2021/05/National-Dementia-Action-Alliance-Dementia-Statements.pdf" TargetMode="External"/><Relationship Id="rId30" Type="http://schemas.openxmlformats.org/officeDocument/2006/relationships/hyperlink" Target="https://www.uptodate.com/contents/image?imageKey=NEURO%2F91276#"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Exp22</b:Tag>
    <b:SourceType>InternetSite</b:SourceType>
    <b:Guid>{2F82D97E-8E74-4812-B1AF-91124E37D89C}</b:Guid>
    <b:Author>
      <b:Author>
        <b:Corporate>Exploring your mind</b:Corporate>
      </b:Author>
    </b:Author>
    <b:Title>ICD and DSM: Similarities and Differences Between the Two Manuals</b:Title>
    <b:Year>2022</b:Year>
    <b:YearAccessed>2023</b:YearAccessed>
    <b:MonthAccessed>July</b:MonthAccessed>
    <b:DayAccessed>11</b:DayAccessed>
    <b:URL>https://exploringyourmind.com/icd-and-dsm/</b:URL>
    <b:RefOrder>6</b:RefOrder>
  </b:Source>
  <b:Source>
    <b:Tag>UpT23</b:Tag>
    <b:SourceType>InternetSite</b:SourceType>
    <b:Guid>{E5EA9485-797E-4941-8D8B-CDFCFFF8F66B}</b:Guid>
    <b:Author>
      <b:Author>
        <b:Corporate>UpToDate</b:Corporate>
      </b:Author>
    </b:Author>
    <b:Title>DSM-IV and DSM-5 criteria for dementia</b:Title>
    <b:Year>2023</b:Year>
    <b:YearAccessed>2023</b:YearAccessed>
    <b:MonthAccessed>July</b:MonthAccessed>
    <b:DayAccessed>11</b:DayAccessed>
    <b:URL>https://www.uptodate.com/contents/image?imageKey=NEURO%2F91276#!</b:URL>
    <b:RefOrder>4</b:RefOrder>
  </b:Source>
  <b:Source>
    <b:Tag>Ken23</b:Tag>
    <b:SourceType>InternetSite</b:SourceType>
    <b:Guid>{48126A4F-B5B0-490D-B1DB-C6FE4858ACAF}</b:Guid>
    <b:Author>
      <b:Author>
        <b:NameList>
          <b:Person>
            <b:Last>Kendra Cherry</b:Last>
            <b:First>MSEd</b:First>
          </b:Person>
        </b:NameList>
      </b:Author>
    </b:Author>
    <b:Title>Diagnostic and Statistical Manual (DSM) Overview</b:Title>
    <b:Year>2023</b:Year>
    <b:YearAccessed>2023</b:YearAccessed>
    <b:MonthAccessed>July</b:MonthAccessed>
    <b:DayAccessed>11</b:DayAccessed>
    <b:URL>https://www.verywellmind.com/the-diagnostic-and-statistical-manual-dsm-2795758#:~:text=The%20DSM%20is%20published%20by%20the%20American%20Psychiatric,psychiatric%20diagnosis%2C%20treatment%20recommendations%2C%20and%20insurance%20coverage%20purposes.</b:URL>
    <b:RefOrder>5</b:RefOrder>
  </b:Source>
  <b:Source>
    <b:Tag>Wor231</b:Tag>
    <b:SourceType>InternetSite</b:SourceType>
    <b:Guid>{5B08D944-74CF-4197-B2BA-4B738A95717E}</b:Guid>
    <b:Author>
      <b:Author>
        <b:Corporate>World Health Organisation</b:Corporate>
      </b:Author>
    </b:Author>
    <b:Title>Dementia</b:Title>
    <b:Year>2023</b:Year>
    <b:YearAccessed>2023</b:YearAccessed>
    <b:MonthAccessed>July</b:MonthAccessed>
    <b:DayAccessed>11</b:DayAccessed>
    <b:URL>https://www.who.int/news-room/fact-sheets/detail/dementia</b:URL>
    <b:RefOrder>3</b:RefOrder>
  </b:Source>
  <b:Source>
    <b:Tag>Kin221</b:Tag>
    <b:SourceType>InternetSite</b:SourceType>
    <b:Guid>{AE5E938F-40A8-472F-919C-6B7E50417AB0}</b:Guid>
    <b:Author>
      <b:Author>
        <b:Corporate>Kings College</b:Corporate>
      </b:Author>
    </b:Author>
    <b:Title>Little has changed in four decades of dementia care, finds King's study</b:Title>
    <b:Year>2022</b:Year>
    <b:YearAccessed>2023</b:YearAccessed>
    <b:MonthAccessed>July</b:MonthAccessed>
    <b:DayAccessed>11</b:DayAccessed>
    <b:URL>https://www.kcl.ac.uk/news/little-has-changed-in-four-decades-of-dementia-care-finds-kings-study</b:URL>
    <b:RefOrder>18</b:RefOrder>
  </b:Source>
  <b:Source>
    <b:Tag>Alz20</b:Tag>
    <b:SourceType>InternetSite</b:SourceType>
    <b:Guid>{119B9686-36DB-4EE8-B9D3-8B5FA9BD3767}</b:Guid>
    <b:Author>
      <b:Author>
        <b:Corporate>Alzheimers society</b:Corporate>
      </b:Author>
    </b:Author>
    <b:Title>Alzheimer's Society's view on assistive technology</b:Title>
    <b:Year>2020</b:Year>
    <b:YearAccessed>2023</b:YearAccessed>
    <b:MonthAccessed>July</b:MonthAccessed>
    <b:DayAccessed>12</b:DayAccessed>
    <b:URL>https://www.alzheimers.org.uk/about-us/policy-and-influencing/what-we-think/assistive-technology</b:URL>
    <b:RefOrder>17</b:RefOrder>
  </b:Source>
  <b:Source>
    <b:Tag>Ric23</b:Tag>
    <b:SourceType>BookSection</b:SourceType>
    <b:Guid>{8615FE05-4298-4C31-A893-4062CA243BD8}</b:Guid>
    <b:Title>Dementia in critical dialogue</b:Title>
    <b:Year>2023</b:Year>
    <b:Author>
      <b:Author>
        <b:NameList>
          <b:Person>
            <b:Last>Sandberg</b:Last>
            <b:First>Richard</b:First>
            <b:Middle>Ward and Linn J</b:Middle>
          </b:Person>
        </b:NameList>
      </b:Author>
      <b:Editor>
        <b:NameList>
          <b:Person>
            <b:Last>Capstick</b:Last>
            <b:First>James</b:First>
            <b:Middle>Fletcher Andrea</b:Middle>
          </b:Person>
        </b:NameList>
      </b:Editor>
    </b:Author>
    <b:BookTitle>Critical Dementia Studies An Introduction</b:BookTitle>
    <b:City>New York</b:City>
    <b:Publisher>Routledge</b:Publisher>
    <b:RefOrder>9</b:RefOrder>
  </b:Source>
  <b:Source>
    <b:Tag>Dem23</b:Tag>
    <b:SourceType>InternetSite</b:SourceType>
    <b:Guid>{365F9119-C59A-490B-859D-D73686CF9613}</b:Guid>
    <b:Author>
      <b:Author>
        <b:Corporate>Dementia Uk</b:Corporate>
      </b:Author>
      <b:Editor>
        <b:NameList>
          <b:Person>
            <b:Last>https://www.dementiauk.org/get-support/living-with-dementia/living-aids-and-assistive-technology/#assessments</b:Last>
          </b:Person>
        </b:NameList>
      </b:Editor>
    </b:Author>
    <b:Title>Living aids and assistive technology for a person with dementia</b:Title>
    <b:Year>2023</b:Year>
    <b:YearAccessed>2023</b:YearAccessed>
    <b:MonthAccessed>July</b:MonthAccessed>
    <b:DayAccessed>19</b:DayAccessed>
    <b:URL>https://www.dementiauk.org/get-support/living-with-dementia/living-aids-and-assistive-technology/#assessments</b:URL>
    <b:RefOrder>11</b:RefOrder>
  </b:Source>
  <b:Source>
    <b:Tag>Dut21</b:Tag>
    <b:SourceType>InternetSite</b:SourceType>
    <b:Guid>{57899DB4-1AE5-4F93-84BA-1F3CDD517B16}</b:Guid>
    <b:Title>The Dementia Statements Through the Lens</b:Title>
    <b:Year>2021</b:Year>
    <b:YearAccessed>2023</b:YearAccessed>
    <b:MonthAccessed>July</b:MonthAccessed>
    <b:DayAccessed>18</b:DayAccessed>
    <b:URL>https://dementia-united.org.uk/wp-content/uploads/sites/4/2021/05/National-Dementia-Action-Alliance-Dementia-Statements.pdf</b:URL>
    <b:Author>
      <b:Author>
        <b:NameList>
          <b:Person>
            <b:Last>Solicitors</b:Last>
            <b:First>Dutton</b:First>
            <b:Middle>Gregory</b:Middle>
          </b:Person>
        </b:NameList>
      </b:Author>
    </b:Author>
    <b:RefOrder>10</b:RefOrder>
  </b:Source>
  <b:Source>
    <b:Tag>NHS212</b:Tag>
    <b:SourceType>InternetSite</b:SourceType>
    <b:Guid>{9E88DAC6-EC1B-4FF1-8BF0-7C581981F92B}</b:Guid>
    <b:Author>
      <b:Author>
        <b:Corporate>NHS</b:Corporate>
      </b:Author>
    </b:Author>
    <b:Title>Is there a cure for dementia?</b:Title>
    <b:Year>2021</b:Year>
    <b:YearAccessed>2023</b:YearAccessed>
    <b:MonthAccessed>July</b:MonthAccessed>
    <b:DayAccessed>18</b:DayAccessed>
    <b:URL>https://www.nhs.uk/conditions/dementia/cure/#:~:text=And%20with%20increased%20funding%20over,and%20their%20findings%20so%20far.</b:URL>
    <b:RefOrder>15</b:RefOrder>
  </b:Source>
  <b:Source>
    <b:Tag>NHS213</b:Tag>
    <b:SourceType>InternetSite</b:SourceType>
    <b:Guid>{FBD51035-68C8-447F-A07B-88DE46572F76}</b:Guid>
    <b:Author>
      <b:Author>
        <b:Corporate>NHS</b:Corporate>
      </b:Author>
    </b:Author>
    <b:Title>Dementia guide</b:Title>
    <b:Year>2021</b:Year>
    <b:YearAccessed>2023</b:YearAccessed>
    <b:MonthAccessed>July</b:MonthAccessed>
    <b:DayAccessed>19</b:DayAccessed>
    <b:URL>https://www.nhs.uk/conditions/dementia/cure/?tabname=care-and-support</b:URL>
    <b:RefOrder>16</b:RefOrder>
  </b:Source>
  <b:Source>
    <b:Tag>Anu21</b:Tag>
    <b:SourceType>JournalArticle</b:SourceType>
    <b:Guid>{62DF641B-99BE-42A7-9082-21F73033167A}</b:Guid>
    <b:Title>National Library Of Medicine</b:Title>
    <b:Year>2021</b:Year>
    <b:Author>
      <b:Author>
        <b:NameList>
          <b:Person>
            <b:Last>Gupta</b:Last>
            <b:First>Anupam</b:First>
          </b:Person>
        </b:NameList>
      </b:Author>
    </b:Author>
    <b:JournalName>Rehabilitation in Dementia</b:JournalName>
    <b:Pages>43</b:Pages>
    <b:RefOrder>2</b:RefOrder>
  </b:Source>
  <b:Source>
    <b:Tag>Age23</b:Tag>
    <b:SourceType>InternetSite</b:SourceType>
    <b:Guid>{5D294385-A384-4BEB-8878-0BCD0A947979}</b:Guid>
    <b:Author>
      <b:Author>
        <b:Corporate>Age Uk</b:Corporate>
      </b:Author>
    </b:Author>
    <b:Title>Dementia: Diagnosis and treatment</b:Title>
    <b:Year>2023</b:Year>
    <b:YearAccessed>2023</b:YearAccessed>
    <b:MonthAccessed>July</b:MonthAccessed>
    <b:DayAccessed>19</b:DayAccessed>
    <b:URL>https://www.ageuk.org.uk/information-advice/health-wellbeing/conditions-illnesses/dementia/diagnosis-and-treatment/</b:URL>
    <b:RefOrder>22</b:RefOrder>
  </b:Source>
  <b:Source>
    <b:Tag>DrR23</b:Tag>
    <b:SourceType>InternetSite</b:SourceType>
    <b:Guid>{4C21B8E0-C21A-4576-AAEC-20D893E4FCCE}</b:Guid>
    <b:Author>
      <b:Author>
        <b:NameList>
          <b:Person>
            <b:Last>Bharadwaj</b:Last>
            <b:First>Dr.</b:First>
            <b:Middle>Rakshith Raj</b:Middle>
          </b:Person>
        </b:NameList>
      </b:Author>
    </b:Author>
    <b:Title>Classical Homeopathy. Client-Centered Healthcare. Informative Medical Articles. Budding Entrepreneur. </b:Title>
    <b:Year>2023</b:Year>
    <b:YearAccessed>2023</b:YearAccessed>
    <b:MonthAccessed>July</b:MonthAccessed>
    <b:DayAccessed>20</b:DayAccessed>
    <b:URL>https://www.linkedin.com/in/drrakshith/</b:URL>
    <b:RefOrder>7</b:RefOrder>
  </b:Source>
  <b:Source>
    <b:Tag>Omu23</b:Tag>
    <b:SourceType>InternetSite</b:SourceType>
    <b:Guid>{2FCBFF35-BB8B-42C0-9683-5C68ADFEB6CE}</b:Guid>
    <b:Author>
      <b:Author>
        <b:NameList>
          <b:Person>
            <b:Last>Omudhome Ogbru</b:Last>
            <b:First>PharmD</b:First>
          </b:Person>
        </b:NameList>
      </b:Author>
    </b:Author>
    <b:Title>Cholinesterase Inhibitors MedicineNet</b:Title>
    <b:Year>2023</b:Year>
    <b:YearAccessed>2023</b:YearAccessed>
    <b:MonthAccessed>July</b:MonthAccessed>
    <b:DayAccessed>20</b:DayAccessed>
    <b:URL>https://www.medicinenet.com/cholinesterase_inhibitors/article.htm</b:URL>
    <b:RefOrder>12</b:RefOrder>
  </b:Source>
  <b:Source>
    <b:Tag>Hei23</b:Tag>
    <b:SourceType>InternetSite</b:SourceType>
    <b:Guid>{D37F9206-3E8D-41B6-B489-1D9A7FCB1CAE}</b:Guid>
    <b:Author>
      <b:Author>
        <b:NameList>
          <b:Person>
            <b:Last>Heidi Moawad</b:Last>
            <b:First>M.D.</b:First>
            <b:Middle>Ben Koprowski</b:Middle>
          </b:Person>
        </b:NameList>
      </b:Author>
    </b:Author>
    <b:Title>What to know about dementia therapies</b:Title>
    <b:Year>2023</b:Year>
    <b:YearAccessed>2023</b:YearAccessed>
    <b:MonthAccessed>July</b:MonthAccessed>
    <b:DayAccessed>20</b:DayAccessed>
    <b:URL>https://www.medicalnewstoday.com/articles/dementia-therapies</b:URL>
    <b:RefOrder>13</b:RefOrder>
  </b:Source>
  <b:Source>
    <b:Tag>alz22</b:Tag>
    <b:SourceType>InternetSite</b:SourceType>
    <b:Guid>{D45A4C68-5287-453D-AEFF-085A55F541ED}</b:Guid>
    <b:Author>
      <b:Author>
        <b:Corporate>alzheimers Society</b:Corporate>
      </b:Author>
    </b:Author>
    <b:Title>Antipsychotics and other drug approaches in dementia care</b:Title>
    <b:Year>2022</b:Year>
    <b:YearAccessed>2023</b:YearAccessed>
    <b:MonthAccessed>July</b:MonthAccessed>
    <b:DayAccessed>20</b:DayAccessed>
    <b:URL>https://www.alzheimers.org.uk/about-dementia/treatments/drugs/antipsychotic-drugs</b:URL>
    <b:RefOrder>14</b:RefOrder>
  </b:Source>
  <b:Source>
    <b:Tag>Nat193</b:Tag>
    <b:SourceType>JournalArticle</b:SourceType>
    <b:Guid>{FC58D6DA-C119-4055-BD4E-6F48E467DE56}</b:Guid>
    <b:Title>PubMedCentral</b:Title>
    <b:Year>2019</b:Year>
    <b:Author>
      <b:Author>
        <b:Corporate>National Library of Medincine</b:Corporate>
      </b:Author>
    </b:Author>
    <b:JournalName>Addenbrooke’s Cognitive Examination III (ACE‐III) and mini‐ACE for the detection of dementia and mild cognitive impairment</b:JournalName>
    <b:Pages>12</b:Pages>
    <b:RefOrder>20</b:RefOrder>
  </b:Source>
  <b:Source>
    <b:Tag>Stu23</b:Tag>
    <b:SourceType>InternetSite</b:SourceType>
    <b:Guid>{EAF3DFC4-0EEF-44AA-9983-549CE307B5A5}</b:Guid>
    <b:Title>Dementia Statistics in the UK: An Overview</b:Title>
    <b:Year>2023</b:Year>
    <b:Author>
      <b:Author>
        <b:Corporate>StudyMoose</b:Corporate>
      </b:Author>
    </b:Author>
    <b:YearAccessed>2023</b:YearAccessed>
    <b:MonthAccessed>July</b:MonthAccessed>
    <b:DayAccessed>20</b:DayAccessed>
    <b:URL>https://studymoose.com/dementia-in-uk-essay#:~:text=%E2%80%A2%20Dementia%20is%20poorly%20understood%2C%20it%20remains%20a,sometimes%20being%20referred%20elsewhere%20and%20often%20duplicating%20activities.</b:URL>
    <b:RefOrder>1</b:RefOrder>
  </b:Source>
  <b:Source>
    <b:Tag>Stu231</b:Tag>
    <b:SourceType>InternetSite</b:SourceType>
    <b:Guid>{3DCEEEF2-5935-429E-84A4-D6FA56C78E19}</b:Guid>
    <b:Author>
      <b:Author>
        <b:Corporate>StudyMoose</b:Corporate>
      </b:Author>
    </b:Author>
    <b:Title>Dementia Statistics in the UK: An Overview</b:Title>
    <b:Year>2023</b:Year>
    <b:YearAccessed>2023</b:YearAccessed>
    <b:MonthAccessed>July</b:MonthAccessed>
    <b:DayAccessed>220</b:DayAccessed>
    <b:URL>Dementia Statistics in the UK: An Overview</b:URL>
    <b:RefOrder>21</b:RefOrder>
  </b:Source>
  <b:Source>
    <b:Tag>Eve23</b:Tag>
    <b:SourceType>InternetSite</b:SourceType>
    <b:Guid>{5D9FFD00-B90A-4D8C-804F-99C4AE532475}</b:Guid>
    <b:Author>
      <b:Author>
        <b:Corporate>Everyone Cares Saving Lives</b:Corporate>
      </b:Author>
    </b:Author>
    <b:Title>Dementia Action Week: Government announces 10-year plan to tackle dementia</b:Title>
    <b:Year>2023</b:Year>
    <b:YearAccessed>2023</b:YearAccessed>
    <b:MonthAccessed>July</b:MonthAccessed>
    <b:DayAccessed>20</b:DayAccessed>
    <b:URL>https://everycare.co.uk/dementia-action-week-government-announces-10-year-plan-to-tackle-dementia/#:~:text=The%20Health%20Secretary%20Sajid%20Javid,over%20the%20next%20five%20years.</b:URL>
    <b:RefOrder>19</b:RefOrder>
  </b:Source>
  <b:Source>
    <b:Tag>Pin23</b:Tag>
    <b:SourceType>InternetSite</b:SourceType>
    <b:Guid>{9DB3AB60-11AA-41AF-B767-043483E20FD4}</b:Guid>
    <b:Author>
      <b:Author>
        <b:Corporate>Pinterest</b:Corporate>
      </b:Author>
    </b:Author>
    <b:Title>seven stages of dementia walkinlab</b:Title>
    <b:Year>2023</b:Year>
    <b:YearAccessed>2023</b:YearAccessed>
    <b:MonthAccessed>July</b:MonthAccessed>
    <b:DayAccessed>20</b:DayAccessed>
    <b:URL>https://www.pinterest.ph/pin/16607092362956168/</b:URL>
    <b:RefOrder>8</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4" ma:contentTypeDescription="Create a new document." ma:contentTypeScope="" ma:versionID="a3007eb0afc064a43ce2301d12ae0bd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23a530fba6582a45f3ec71158cf72c3c"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64694F-DC48-43FA-914A-5F2A4D330A09}">
  <ds:schemaRefs>
    <ds:schemaRef ds:uri="http://schemas.microsoft.com/sharepoint/v3/contenttype/forms"/>
  </ds:schemaRefs>
</ds:datastoreItem>
</file>

<file path=customXml/itemProps2.xml><?xml version="1.0" encoding="utf-8"?>
<ds:datastoreItem xmlns:ds="http://schemas.openxmlformats.org/officeDocument/2006/customXml" ds:itemID="{2A27FFDC-C227-4A6C-8160-D235E18AE700}">
  <ds:schemaRefs>
    <ds:schemaRef ds:uri="http://schemas.microsoft.com/office/2006/documentManagement/types"/>
    <ds:schemaRef ds:uri="5e4866c9-5473-4b36-a248-8ce6a7a4bde8"/>
    <ds:schemaRef ds:uri="http://purl.org/dc/dcmitype/"/>
    <ds:schemaRef ds:uri="http://www.w3.org/XML/1998/namespace"/>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1f9d1f62-2b66-4e13-be38-f795d411800a"/>
    <ds:schemaRef ds:uri="http://purl.org/dc/terms/"/>
  </ds:schemaRefs>
</ds:datastoreItem>
</file>

<file path=customXml/itemProps3.xml><?xml version="1.0" encoding="utf-8"?>
<ds:datastoreItem xmlns:ds="http://schemas.openxmlformats.org/officeDocument/2006/customXml" ds:itemID="{AFA438F6-E3C3-432B-8966-2648AF1C6598}">
  <ds:schemaRefs>
    <ds:schemaRef ds:uri="http://schemas.openxmlformats.org/officeDocument/2006/bibliography"/>
  </ds:schemaRefs>
</ds:datastoreItem>
</file>

<file path=customXml/itemProps4.xml><?xml version="1.0" encoding="utf-8"?>
<ds:datastoreItem xmlns:ds="http://schemas.openxmlformats.org/officeDocument/2006/customXml" ds:itemID="{450EB16E-3D48-4CBE-83FD-310DC43AB7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4428</Words>
  <Characters>25246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Salena Wallace (1919087)</dc:creator>
  <cp:keywords/>
  <dc:description/>
  <cp:lastModifiedBy>Salena Wallace</cp:lastModifiedBy>
  <cp:revision>2</cp:revision>
  <dcterms:created xsi:type="dcterms:W3CDTF">2023-07-21T10:05:00Z</dcterms:created>
  <dcterms:modified xsi:type="dcterms:W3CDTF">2023-07-21T10:05:00Z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