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34326" w14:textId="02585124" w:rsidR="00A12BA3" w:rsidRDefault="006B5BEA">
      <w:pPr>
        <w:rPr>
          <w:rFonts w:ascii="Arial" w:hAnsi="Arial" w:cs="Arial"/>
          <w:b/>
          <w:bCs/>
          <w:sz w:val="24"/>
          <w:szCs w:val="24"/>
          <w:lang w:val="en-US"/>
        </w:rPr>
      </w:pPr>
      <w:r w:rsidRPr="006B5BEA">
        <w:rPr>
          <w:rFonts w:ascii="Arial" w:hAnsi="Arial" w:cs="Arial"/>
          <w:b/>
          <w:bCs/>
          <w:sz w:val="24"/>
          <w:szCs w:val="24"/>
          <w:lang w:val="en-US"/>
        </w:rPr>
        <w:t>Introduction</w:t>
      </w:r>
      <w:r>
        <w:rPr>
          <w:rFonts w:ascii="Arial" w:hAnsi="Arial" w:cs="Arial"/>
          <w:b/>
          <w:bCs/>
          <w:sz w:val="24"/>
          <w:szCs w:val="24"/>
          <w:lang w:val="en-US"/>
        </w:rPr>
        <w:t>:</w:t>
      </w:r>
    </w:p>
    <w:p w14:paraId="2E8C1A17" w14:textId="133B2AFF" w:rsidR="006B5BEA" w:rsidRPr="006B5BEA" w:rsidRDefault="006B5BEA" w:rsidP="006B5BEA">
      <w:pPr>
        <w:jc w:val="both"/>
        <w:rPr>
          <w:rFonts w:ascii="Arial" w:hAnsi="Arial" w:cs="Arial"/>
          <w:sz w:val="24"/>
          <w:szCs w:val="24"/>
          <w:lang w:val="en-US"/>
        </w:rPr>
      </w:pPr>
      <w:r w:rsidRPr="006B5BEA">
        <w:rPr>
          <w:rFonts w:ascii="Arial" w:hAnsi="Arial" w:cs="Arial"/>
          <w:sz w:val="24"/>
          <w:szCs w:val="24"/>
          <w:lang w:val="en-US"/>
        </w:rPr>
        <w:t>As more and more financial services are delivered digitally, cyber security has become a top priority for banks throughout the globe. With one of the world's fastest-growing economies and a rapidly developing digital environment, India is not immune to this worldwide phenomenon (Mishra et al., 2021). Mobile banking, internet transactions, digital wallets, and the deployment of the Unified Payments Interface (UPI) system have all contributed to a dramatic evolution in the banking industry in recent years (Sharma &amp; Singh, 2020). While the rise of digital banking has improved the customer experience and made banking more convenient for consumers, it has also left the Indian banking industry vulnerable to a wide range of cyber security threats that could compromise the privacy, authenticity, and availability of customers' financial information (Bhattacharya et al., 2018).</w:t>
      </w:r>
    </w:p>
    <w:p w14:paraId="3949FA91" w14:textId="29789D66" w:rsidR="006B5BEA" w:rsidRPr="006B5BEA" w:rsidRDefault="006B5BEA" w:rsidP="006B5BEA">
      <w:pPr>
        <w:jc w:val="both"/>
        <w:rPr>
          <w:rFonts w:ascii="Arial" w:hAnsi="Arial" w:cs="Arial"/>
          <w:sz w:val="24"/>
          <w:szCs w:val="24"/>
          <w:lang w:val="en-US"/>
        </w:rPr>
      </w:pPr>
      <w:r w:rsidRPr="006B5BEA">
        <w:rPr>
          <w:rFonts w:ascii="Arial" w:hAnsi="Arial" w:cs="Arial"/>
          <w:sz w:val="24"/>
          <w:szCs w:val="24"/>
          <w:lang w:val="en-US"/>
        </w:rPr>
        <w:t>This study aims to assess the effectiveness of current intelligence tactics used by banks in India to counteract the most pressing cyber security risks the industry faces. The research also intends to offer ways to improve cyber security intelligence and threat management inside Indian financial institutions, as well as to look at the role that regulators play in establishing such a framework.</w:t>
      </w:r>
    </w:p>
    <w:p w14:paraId="346A08FE" w14:textId="6587E567" w:rsidR="006B5BEA" w:rsidRPr="006B5BEA" w:rsidRDefault="006B5BEA" w:rsidP="006B5BEA">
      <w:pPr>
        <w:jc w:val="both"/>
        <w:rPr>
          <w:rFonts w:ascii="Arial" w:hAnsi="Arial" w:cs="Arial"/>
          <w:sz w:val="24"/>
          <w:szCs w:val="24"/>
          <w:lang w:val="en-US"/>
        </w:rPr>
      </w:pPr>
      <w:r w:rsidRPr="006B5BEA">
        <w:rPr>
          <w:rFonts w:ascii="Arial" w:hAnsi="Arial" w:cs="Arial"/>
          <w:sz w:val="24"/>
          <w:szCs w:val="24"/>
          <w:lang w:val="en-US"/>
        </w:rPr>
        <w:t xml:space="preserve">Data breaches, unauthorized access to financial systems, ransomware attacks, distributed denial-of-service (DDoS) assaults, and Advanced Persistent Threats (APT) campaigns are just some of the high-profile cyber security incidents that the Indian banking sector has experienced in recent years (Pradhan et al., 2019; Verma &amp; </w:t>
      </w:r>
      <w:proofErr w:type="spellStart"/>
      <w:r w:rsidRPr="006B5BEA">
        <w:rPr>
          <w:rFonts w:ascii="Arial" w:hAnsi="Arial" w:cs="Arial"/>
          <w:sz w:val="24"/>
          <w:szCs w:val="24"/>
          <w:lang w:val="en-US"/>
        </w:rPr>
        <w:t>Dhami</w:t>
      </w:r>
      <w:proofErr w:type="spellEnd"/>
      <w:r w:rsidRPr="006B5BEA">
        <w:rPr>
          <w:rFonts w:ascii="Arial" w:hAnsi="Arial" w:cs="Arial"/>
          <w:sz w:val="24"/>
          <w:szCs w:val="24"/>
          <w:lang w:val="en-US"/>
        </w:rPr>
        <w:t>, 2020). Not only have these instances resulted in significant financial losses, but they have also damaged consumer confidence in the banking system and prompted questions about the security of client information (Mishra et al., 2021). As a result, it is critical to get a deep familiarity with the cyber threat environment in the Indian banking industry and to develop effective ways to counteract any assaults that may occur.</w:t>
      </w:r>
    </w:p>
    <w:p w14:paraId="70BF87DD" w14:textId="3EFF5C62" w:rsidR="006B5BEA" w:rsidRPr="006B5BEA" w:rsidRDefault="006B5BEA" w:rsidP="006B5BEA">
      <w:pPr>
        <w:jc w:val="both"/>
        <w:rPr>
          <w:rFonts w:ascii="Arial" w:hAnsi="Arial" w:cs="Arial"/>
          <w:sz w:val="24"/>
          <w:szCs w:val="24"/>
          <w:lang w:val="en-US"/>
        </w:rPr>
      </w:pPr>
      <w:r w:rsidRPr="006B5BEA">
        <w:rPr>
          <w:rFonts w:ascii="Arial" w:hAnsi="Arial" w:cs="Arial"/>
          <w:sz w:val="24"/>
          <w:szCs w:val="24"/>
          <w:lang w:val="en-US"/>
        </w:rPr>
        <w:t xml:space="preserve">First, the report will describe the most widespread cyber security vulnerabilities that Indian financial institutions are now facing. Internal and external factors contribute to these dangers, including state-sponsored cyberattacks, cybercriminals aiming at financial institutions, insider threats, supply chain vulnerabilities, and the difficulties brought on by the widespread adoption of new technologies like cloud computing, AI, and blockchain (Bajaj &amp; Arora, 2019; Verma &amp; </w:t>
      </w:r>
      <w:proofErr w:type="spellStart"/>
      <w:r w:rsidRPr="006B5BEA">
        <w:rPr>
          <w:rFonts w:ascii="Arial" w:hAnsi="Arial" w:cs="Arial"/>
          <w:sz w:val="24"/>
          <w:szCs w:val="24"/>
          <w:lang w:val="en-US"/>
        </w:rPr>
        <w:t>Dhami</w:t>
      </w:r>
      <w:proofErr w:type="spellEnd"/>
      <w:r w:rsidRPr="006B5BEA">
        <w:rPr>
          <w:rFonts w:ascii="Arial" w:hAnsi="Arial" w:cs="Arial"/>
          <w:sz w:val="24"/>
          <w:szCs w:val="24"/>
          <w:lang w:val="en-US"/>
        </w:rPr>
        <w:t>, 2020). The study will also provide insight on how cybercriminals are becoming more sophisticated and how they are adapting their tactics, methods, and procedures (TTPs) to thwart banks' attempts to protect their most valuable assets (Srivastava &amp; Geetha, 2020).</w:t>
      </w:r>
    </w:p>
    <w:p w14:paraId="75725F6B" w14:textId="7F962B12" w:rsidR="006B5BEA" w:rsidRPr="006B5BEA" w:rsidRDefault="006B5BEA" w:rsidP="006B5BEA">
      <w:pPr>
        <w:jc w:val="both"/>
        <w:rPr>
          <w:rFonts w:ascii="Arial" w:hAnsi="Arial" w:cs="Arial"/>
          <w:sz w:val="24"/>
          <w:szCs w:val="24"/>
          <w:lang w:val="en-US"/>
        </w:rPr>
      </w:pPr>
      <w:r w:rsidRPr="006B5BEA">
        <w:rPr>
          <w:rFonts w:ascii="Arial" w:hAnsi="Arial" w:cs="Arial"/>
          <w:sz w:val="24"/>
          <w:szCs w:val="24"/>
          <w:lang w:val="en-US"/>
        </w:rPr>
        <w:t xml:space="preserve">Next, the study will evaluate the present cyber security intelligence procedures used by Indian banks to detect, prevent, and deal with </w:t>
      </w:r>
      <w:proofErr w:type="spellStart"/>
      <w:r w:rsidRPr="006B5BEA">
        <w:rPr>
          <w:rFonts w:ascii="Arial" w:hAnsi="Arial" w:cs="Arial"/>
          <w:sz w:val="24"/>
          <w:szCs w:val="24"/>
          <w:lang w:val="en-US"/>
        </w:rPr>
        <w:t>cyber attacks</w:t>
      </w:r>
      <w:proofErr w:type="spellEnd"/>
      <w:r w:rsidRPr="006B5BEA">
        <w:rPr>
          <w:rFonts w:ascii="Arial" w:hAnsi="Arial" w:cs="Arial"/>
          <w:sz w:val="24"/>
          <w:szCs w:val="24"/>
          <w:lang w:val="en-US"/>
        </w:rPr>
        <w:t xml:space="preserve">. Threat intelligence sharing, vulnerability assessments, incident response planning, employee training and awareness programs, and the incorporation of cyber security measures into risk management frameworks are all going to be examined as part of this study (Srivastava &amp; Geetha, 2020). </w:t>
      </w:r>
      <w:proofErr w:type="gramStart"/>
      <w:r w:rsidRPr="006B5BEA">
        <w:rPr>
          <w:rFonts w:ascii="Arial" w:hAnsi="Arial" w:cs="Arial"/>
          <w:sz w:val="24"/>
          <w:szCs w:val="24"/>
          <w:lang w:val="en-US"/>
        </w:rPr>
        <w:t>Taking into account</w:t>
      </w:r>
      <w:proofErr w:type="gramEnd"/>
      <w:r w:rsidRPr="006B5BEA">
        <w:rPr>
          <w:rFonts w:ascii="Arial" w:hAnsi="Arial" w:cs="Arial"/>
          <w:sz w:val="24"/>
          <w:szCs w:val="24"/>
          <w:lang w:val="en-US"/>
        </w:rPr>
        <w:t xml:space="preserve"> the diversity of the Indian banking sector, which includes public sector banks, private sector banks, and cooperative banks, each with their own set of challenges and requirements (Singh &amp; Chatterjee, 2020), the study </w:t>
      </w:r>
      <w:r w:rsidRPr="006B5BEA">
        <w:rPr>
          <w:rFonts w:ascii="Arial" w:hAnsi="Arial" w:cs="Arial"/>
          <w:sz w:val="24"/>
          <w:szCs w:val="24"/>
          <w:lang w:val="en-US"/>
        </w:rPr>
        <w:lastRenderedPageBreak/>
        <w:t>will also investigate the efficacy of these practices in detecting and mitigating cyber threats, as well as identify potential gaps and areas for improvement.</w:t>
      </w:r>
    </w:p>
    <w:p w14:paraId="51829F90" w14:textId="255E59DF" w:rsidR="006B5BEA" w:rsidRPr="006B5BEA" w:rsidRDefault="006B5BEA" w:rsidP="006B5BEA">
      <w:pPr>
        <w:jc w:val="both"/>
        <w:rPr>
          <w:rFonts w:ascii="Arial" w:hAnsi="Arial" w:cs="Arial"/>
          <w:sz w:val="24"/>
          <w:szCs w:val="24"/>
          <w:lang w:val="en-US"/>
        </w:rPr>
      </w:pPr>
      <w:r w:rsidRPr="006B5BEA">
        <w:rPr>
          <w:rFonts w:ascii="Arial" w:hAnsi="Arial" w:cs="Arial"/>
          <w:sz w:val="24"/>
          <w:szCs w:val="24"/>
          <w:lang w:val="en-US"/>
        </w:rPr>
        <w:t>The study will look at how regulatory agencies like the Reserve Bank of India (RBI) and the Indian Computer Emergency Response Team (CERT-In) have affected the cyber security environment of the Indian banking industry, in addition to assessing the efforts of individual institutions. The Cyber Security and Risk Management Framework from the RBI and the CERT-In's role in coordinating cyber incident response and issuing advisories are only two examples of the regulatory standards and directives that will be included in this study (RBI, 2019; CERT-In, 2021). Additionally, their efforts to promote a culture of cyber resilience within the banking sector will be scrutinized (Singh &amp; Chatterjee, 2020) as will their role in creating public-private partnership on cyber security. The research will also examine how international regulations, such as the cyber risk management recommendations established by the Basel Committee on Banking Supervision (BCBS, 2018), have affected the cyber security practices of the Indian banking industry.</w:t>
      </w:r>
    </w:p>
    <w:p w14:paraId="112D736D" w14:textId="4AE2A7A7" w:rsidR="006B5BEA" w:rsidRDefault="006B5BEA" w:rsidP="006B5BEA">
      <w:pPr>
        <w:jc w:val="both"/>
        <w:rPr>
          <w:rFonts w:ascii="Arial" w:hAnsi="Arial" w:cs="Arial"/>
          <w:sz w:val="24"/>
          <w:szCs w:val="24"/>
          <w:lang w:val="en-US"/>
        </w:rPr>
      </w:pPr>
      <w:r w:rsidRPr="006B5BEA">
        <w:rPr>
          <w:rFonts w:ascii="Arial" w:hAnsi="Arial" w:cs="Arial"/>
          <w:sz w:val="24"/>
          <w:szCs w:val="24"/>
          <w:lang w:val="en-US"/>
        </w:rPr>
        <w:t>Finally, the study will give suggestions for bolstering cyber security in the Indian banking industry based on insights derived from the examination of cyber security threats, intelligence tactics, and the role of regulatory authorities. These suggestions will cover a wide range of actions, such as raising threat intelligence sharing between financial institutions and government agencies, implementing proactive security practices like penetration testing and continuous monitoring, purchasing cutting-edge tools for detecting and responding to cyber threats, encouraging cooperation between financial institutions and regulatory bodies to develop a unified approach to cyber security, and increasing employee cyber security awareness.</w:t>
      </w:r>
    </w:p>
    <w:p w14:paraId="74468D61" w14:textId="51AAA8AA" w:rsidR="008E160E" w:rsidRDefault="008E160E" w:rsidP="006B5BEA">
      <w:pPr>
        <w:jc w:val="both"/>
        <w:rPr>
          <w:rFonts w:ascii="Arial" w:hAnsi="Arial" w:cs="Arial"/>
          <w:sz w:val="24"/>
          <w:szCs w:val="24"/>
          <w:lang w:val="en-US"/>
        </w:rPr>
      </w:pPr>
    </w:p>
    <w:p w14:paraId="57A3195A" w14:textId="77777777" w:rsidR="008E160E" w:rsidRPr="008E160E" w:rsidRDefault="008E160E" w:rsidP="008E160E">
      <w:pPr>
        <w:jc w:val="both"/>
        <w:rPr>
          <w:rFonts w:ascii="Arial" w:hAnsi="Arial" w:cs="Arial"/>
          <w:b/>
          <w:bCs/>
          <w:sz w:val="24"/>
          <w:szCs w:val="24"/>
          <w:lang w:val="en-US"/>
        </w:rPr>
      </w:pPr>
      <w:r w:rsidRPr="008E160E">
        <w:rPr>
          <w:rFonts w:ascii="Arial" w:hAnsi="Arial" w:cs="Arial"/>
          <w:b/>
          <w:bCs/>
          <w:sz w:val="24"/>
          <w:szCs w:val="24"/>
          <w:lang w:val="en-US"/>
        </w:rPr>
        <w:t>2.1. Cyber Security Threats in the Indian Banking Sector</w:t>
      </w:r>
    </w:p>
    <w:p w14:paraId="2710890F" w14:textId="77777777" w:rsidR="008E160E" w:rsidRPr="008E160E" w:rsidRDefault="008E160E" w:rsidP="008E160E">
      <w:pPr>
        <w:jc w:val="both"/>
        <w:rPr>
          <w:rFonts w:ascii="Arial" w:hAnsi="Arial" w:cs="Arial"/>
          <w:sz w:val="24"/>
          <w:szCs w:val="24"/>
          <w:lang w:val="en-US"/>
        </w:rPr>
      </w:pPr>
    </w:p>
    <w:p w14:paraId="41B3195D" w14:textId="0D45BCDE" w:rsidR="008E160E" w:rsidRPr="008E160E" w:rsidRDefault="008E160E" w:rsidP="008E160E">
      <w:pPr>
        <w:jc w:val="both"/>
        <w:rPr>
          <w:rFonts w:ascii="Arial" w:hAnsi="Arial" w:cs="Arial"/>
          <w:sz w:val="24"/>
          <w:szCs w:val="24"/>
          <w:lang w:val="en-US"/>
        </w:rPr>
      </w:pPr>
      <w:r w:rsidRPr="008E160E">
        <w:rPr>
          <w:rFonts w:ascii="Arial" w:hAnsi="Arial" w:cs="Arial"/>
          <w:sz w:val="24"/>
          <w:szCs w:val="24"/>
          <w:lang w:val="en-US"/>
        </w:rPr>
        <w:t>Due to the industry's increased vulnerability, cyber security concerns have emerged as India's digital banking services have expanded rapidly. In this part, we'll take a closer look at the different forms of cyber assaults that have hit the Indian banking industry and discuss what this means.</w:t>
      </w:r>
    </w:p>
    <w:p w14:paraId="0EE0CD2B" w14:textId="0F60BD2A"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Phishing</w:t>
      </w:r>
      <w:r w:rsidRPr="008E160E">
        <w:rPr>
          <w:rFonts w:ascii="Arial" w:hAnsi="Arial" w:cs="Arial"/>
          <w:b/>
          <w:bCs/>
          <w:sz w:val="24"/>
          <w:szCs w:val="24"/>
          <w:lang w:val="en-US"/>
        </w:rPr>
        <w:t xml:space="preserve"> Attacks:</w:t>
      </w:r>
      <w:r w:rsidRPr="008E160E">
        <w:rPr>
          <w:rFonts w:ascii="Arial" w:hAnsi="Arial" w:cs="Arial"/>
          <w:sz w:val="24"/>
          <w:szCs w:val="24"/>
          <w:lang w:val="en-US"/>
        </w:rPr>
        <w:t> </w:t>
      </w:r>
      <w:r>
        <w:rPr>
          <w:rFonts w:ascii="Arial" w:hAnsi="Arial" w:cs="Arial"/>
          <w:sz w:val="24"/>
          <w:szCs w:val="24"/>
          <w:lang w:val="en-US"/>
        </w:rPr>
        <w:t>T</w:t>
      </w:r>
      <w:r w:rsidRPr="008E160E">
        <w:rPr>
          <w:rFonts w:ascii="Arial" w:hAnsi="Arial" w:cs="Arial"/>
          <w:sz w:val="24"/>
          <w:szCs w:val="24"/>
          <w:lang w:val="en-US"/>
        </w:rPr>
        <w:t>hrough phishing emails and websites, in which users are tricked into disclosing their login credentials or installing dangerous software, are a widespread kind of cybercrime aimed at banks and their clients (Bhattacharya et al., 2018). Social engineering tactics have been increasingly used in recent years to conduct successful phishing attacks on Indian banks (Mishra et al., 2021).</w:t>
      </w:r>
    </w:p>
    <w:p w14:paraId="612BAFEE" w14:textId="77777777" w:rsidR="008E160E" w:rsidRPr="008E160E" w:rsidRDefault="008E160E" w:rsidP="008E160E">
      <w:pPr>
        <w:jc w:val="both"/>
        <w:rPr>
          <w:rFonts w:ascii="Arial" w:hAnsi="Arial" w:cs="Arial"/>
          <w:sz w:val="24"/>
          <w:szCs w:val="24"/>
          <w:lang w:val="en-US"/>
        </w:rPr>
      </w:pPr>
    </w:p>
    <w:p w14:paraId="4BE9957B" w14:textId="0452B363"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Data Breaches:</w:t>
      </w:r>
      <w:r>
        <w:rPr>
          <w:rFonts w:ascii="Arial" w:hAnsi="Arial" w:cs="Arial"/>
          <w:b/>
          <w:bCs/>
          <w:sz w:val="24"/>
          <w:szCs w:val="24"/>
          <w:lang w:val="en-US"/>
        </w:rPr>
        <w:t xml:space="preserve"> </w:t>
      </w:r>
      <w:r w:rsidRPr="008E160E">
        <w:rPr>
          <w:rFonts w:ascii="Arial" w:hAnsi="Arial" w:cs="Arial"/>
          <w:sz w:val="24"/>
          <w:szCs w:val="24"/>
          <w:lang w:val="en-US"/>
        </w:rPr>
        <w:t>The personal and financial information handled by financial institutions makes them attractive targets for hackers (Bajaj &amp; Arora, 2019). Insider threats, software vulnerabilities, and illegal database access are just some of the ways that sensitive information might be compromised today (Pradhan et al., 2019).</w:t>
      </w:r>
    </w:p>
    <w:p w14:paraId="52B4A9EE" w14:textId="33188E08"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lastRenderedPageBreak/>
        <w:t>Ransomware Attacks</w:t>
      </w:r>
      <w:r>
        <w:rPr>
          <w:rFonts w:ascii="Arial" w:hAnsi="Arial" w:cs="Arial"/>
          <w:b/>
          <w:bCs/>
          <w:sz w:val="24"/>
          <w:szCs w:val="24"/>
          <w:lang w:val="en-US"/>
        </w:rPr>
        <w:t xml:space="preserve">: </w:t>
      </w:r>
      <w:r w:rsidRPr="008E160E">
        <w:rPr>
          <w:rFonts w:ascii="Arial" w:hAnsi="Arial" w:cs="Arial"/>
          <w:sz w:val="24"/>
          <w:szCs w:val="24"/>
          <w:lang w:val="en-US"/>
        </w:rPr>
        <w:t xml:space="preserve">During a ransomware attack, the victim's data is </w:t>
      </w:r>
      <w:proofErr w:type="gramStart"/>
      <w:r w:rsidRPr="008E160E">
        <w:rPr>
          <w:rFonts w:ascii="Arial" w:hAnsi="Arial" w:cs="Arial"/>
          <w:sz w:val="24"/>
          <w:szCs w:val="24"/>
          <w:lang w:val="en-US"/>
        </w:rPr>
        <w:t>encrypted</w:t>
      </w:r>
      <w:proofErr w:type="gramEnd"/>
      <w:r w:rsidRPr="008E160E">
        <w:rPr>
          <w:rFonts w:ascii="Arial" w:hAnsi="Arial" w:cs="Arial"/>
          <w:sz w:val="24"/>
          <w:szCs w:val="24"/>
          <w:lang w:val="en-US"/>
        </w:rPr>
        <w:t xml:space="preserve"> and the attacker demands money to decrypt the data. Since the interruption of banking services may result in substantial financial losses and reputational harm, banks are a prime target for ransomware attacks (Verma &amp; </w:t>
      </w:r>
      <w:proofErr w:type="spellStart"/>
      <w:r w:rsidRPr="008E160E">
        <w:rPr>
          <w:rFonts w:ascii="Arial" w:hAnsi="Arial" w:cs="Arial"/>
          <w:sz w:val="24"/>
          <w:szCs w:val="24"/>
          <w:lang w:val="en-US"/>
        </w:rPr>
        <w:t>Dhami</w:t>
      </w:r>
      <w:proofErr w:type="spellEnd"/>
      <w:r w:rsidRPr="008E160E">
        <w:rPr>
          <w:rFonts w:ascii="Arial" w:hAnsi="Arial" w:cs="Arial"/>
          <w:sz w:val="24"/>
          <w:szCs w:val="24"/>
          <w:lang w:val="en-US"/>
        </w:rPr>
        <w:t>, 2020).</w:t>
      </w:r>
    </w:p>
    <w:p w14:paraId="15D16D73" w14:textId="500D8646"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Distributed Denial-of-Service (DDoS)</w:t>
      </w:r>
      <w:proofErr w:type="spellStart"/>
      <w:proofErr w:type="gramStart"/>
      <w:r w:rsidRPr="008E160E">
        <w:rPr>
          <w:rFonts w:ascii="Arial" w:hAnsi="Arial" w:cs="Arial"/>
          <w:b/>
          <w:bCs/>
          <w:sz w:val="24"/>
          <w:szCs w:val="24"/>
          <w:lang w:val="en-US"/>
        </w:rPr>
        <w:t>Attacks:</w:t>
      </w:r>
      <w:r w:rsidRPr="008E160E">
        <w:rPr>
          <w:rFonts w:ascii="Arial" w:hAnsi="Arial" w:cs="Arial"/>
          <w:sz w:val="24"/>
          <w:szCs w:val="24"/>
          <w:lang w:val="en-US"/>
        </w:rPr>
        <w:t>DDoS</w:t>
      </w:r>
      <w:proofErr w:type="spellEnd"/>
      <w:proofErr w:type="gramEnd"/>
      <w:r w:rsidRPr="008E160E">
        <w:rPr>
          <w:rFonts w:ascii="Arial" w:hAnsi="Arial" w:cs="Arial"/>
          <w:sz w:val="24"/>
          <w:szCs w:val="24"/>
          <w:lang w:val="en-US"/>
        </w:rPr>
        <w:t xml:space="preserve"> assaults are a kind of cyberattack in which an attacker uses a large volume of traffic to temporarily or permanently take down a target system or network. Banks may suffer significant harm from these assaults, since they can interrupt mission-critical services, cause monetary losses, and damage reputation (Bhattacharya et al., 2018).</w:t>
      </w:r>
    </w:p>
    <w:p w14:paraId="7BEFCDE6" w14:textId="38AC2963"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Advanced Persistent Threats (APTs):</w:t>
      </w:r>
      <w:r w:rsidRPr="008E160E">
        <w:rPr>
          <w:rFonts w:ascii="Arial" w:hAnsi="Arial" w:cs="Arial"/>
          <w:sz w:val="24"/>
          <w:szCs w:val="24"/>
          <w:lang w:val="en-US"/>
        </w:rPr>
        <w:t>APTs, or advanced persistent threats, are covert cyberattacks that last for months or years and are launched by well-resourced and highly competent opponents, often with state sponsorship. As these assaults allow attackers to steal critical information, modify transactions, or disrupt services, they may cause major harm to financial organizations (Srivastava &amp; Geetha, 2020).</w:t>
      </w:r>
    </w:p>
    <w:p w14:paraId="5179EDD4" w14:textId="3FBC9448"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Insider Threats:</w:t>
      </w:r>
      <w:r>
        <w:rPr>
          <w:rFonts w:ascii="Arial" w:hAnsi="Arial" w:cs="Arial"/>
          <w:sz w:val="24"/>
          <w:szCs w:val="24"/>
          <w:lang w:val="en-US"/>
        </w:rPr>
        <w:t xml:space="preserve"> </w:t>
      </w:r>
      <w:r w:rsidRPr="008E160E">
        <w:rPr>
          <w:rFonts w:ascii="Arial" w:hAnsi="Arial" w:cs="Arial"/>
          <w:sz w:val="24"/>
          <w:szCs w:val="24"/>
          <w:lang w:val="en-US"/>
        </w:rPr>
        <w:t>Employees, contractors, or third-party suppliers having authorized access to a company's network and/or data are considered insider risks (Singh &amp; Chatterjee, 2020). The inability to identify insider threats, along with the potential for substantial financial and reputational damages, makes them a particularly dangerous menace.</w:t>
      </w:r>
    </w:p>
    <w:p w14:paraId="4DA5C8B7" w14:textId="1FD0E235"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Emerging Technologies and Associated Risks:</w:t>
      </w:r>
      <w:r>
        <w:rPr>
          <w:rFonts w:ascii="Arial" w:hAnsi="Arial" w:cs="Arial"/>
          <w:b/>
          <w:bCs/>
          <w:sz w:val="24"/>
          <w:szCs w:val="24"/>
          <w:lang w:val="en-US"/>
        </w:rPr>
        <w:t xml:space="preserve"> </w:t>
      </w:r>
      <w:r w:rsidRPr="008E160E">
        <w:rPr>
          <w:rFonts w:ascii="Arial" w:hAnsi="Arial" w:cs="Arial"/>
          <w:sz w:val="24"/>
          <w:szCs w:val="24"/>
          <w:lang w:val="en-US"/>
        </w:rPr>
        <w:t xml:space="preserve">Opportunities and Threats Presented by New Technologies The banking industry faces both opportunities and threats from the widespread use of new technologies such as cloud computing, artificial intelligence, and blockchain (Bajaj &amp; Arora, 2019). While these innovations have the potential to boost productivity and save costs, they also provide new entry points for hackers to exploit (Verma &amp; </w:t>
      </w:r>
      <w:proofErr w:type="spellStart"/>
      <w:r w:rsidRPr="008E160E">
        <w:rPr>
          <w:rFonts w:ascii="Arial" w:hAnsi="Arial" w:cs="Arial"/>
          <w:sz w:val="24"/>
          <w:szCs w:val="24"/>
          <w:lang w:val="en-US"/>
        </w:rPr>
        <w:t>Dhami</w:t>
      </w:r>
      <w:proofErr w:type="spellEnd"/>
      <w:r w:rsidRPr="008E160E">
        <w:rPr>
          <w:rFonts w:ascii="Arial" w:hAnsi="Arial" w:cs="Arial"/>
          <w:sz w:val="24"/>
          <w:szCs w:val="24"/>
          <w:lang w:val="en-US"/>
        </w:rPr>
        <w:t>, 2020).</w:t>
      </w:r>
    </w:p>
    <w:p w14:paraId="6C11E121" w14:textId="77777777" w:rsidR="008E160E" w:rsidRPr="008E160E" w:rsidRDefault="008E160E" w:rsidP="008E160E">
      <w:pPr>
        <w:jc w:val="both"/>
        <w:rPr>
          <w:rFonts w:ascii="Arial" w:hAnsi="Arial" w:cs="Arial"/>
          <w:b/>
          <w:bCs/>
          <w:sz w:val="24"/>
          <w:szCs w:val="24"/>
          <w:lang w:val="en-US"/>
        </w:rPr>
      </w:pPr>
    </w:p>
    <w:p w14:paraId="04F6A83A" w14:textId="77777777" w:rsidR="008E160E" w:rsidRPr="008E160E" w:rsidRDefault="008E160E" w:rsidP="008E160E">
      <w:pPr>
        <w:jc w:val="both"/>
        <w:rPr>
          <w:rFonts w:ascii="Arial" w:hAnsi="Arial" w:cs="Arial"/>
          <w:b/>
          <w:bCs/>
          <w:sz w:val="24"/>
          <w:szCs w:val="24"/>
          <w:lang w:val="en-US"/>
        </w:rPr>
      </w:pPr>
      <w:r w:rsidRPr="008E160E">
        <w:rPr>
          <w:rFonts w:ascii="Arial" w:hAnsi="Arial" w:cs="Arial"/>
          <w:b/>
          <w:bCs/>
          <w:sz w:val="24"/>
          <w:szCs w:val="24"/>
          <w:lang w:val="en-US"/>
        </w:rPr>
        <w:t>2.2. Cyber Intelligence and Threat Management in Indian Banks</w:t>
      </w:r>
    </w:p>
    <w:p w14:paraId="75DB8F41" w14:textId="2B82C94C" w:rsidR="008E160E" w:rsidRPr="008E160E" w:rsidRDefault="008E160E" w:rsidP="008E160E">
      <w:pPr>
        <w:jc w:val="both"/>
        <w:rPr>
          <w:rFonts w:ascii="Arial" w:hAnsi="Arial" w:cs="Arial"/>
          <w:sz w:val="24"/>
          <w:szCs w:val="24"/>
          <w:lang w:val="en-US"/>
        </w:rPr>
      </w:pPr>
      <w:r w:rsidRPr="008E160E">
        <w:rPr>
          <w:rFonts w:ascii="Arial" w:hAnsi="Arial" w:cs="Arial"/>
          <w:sz w:val="24"/>
          <w:szCs w:val="24"/>
          <w:lang w:val="en-US"/>
        </w:rPr>
        <w:t>In this part, we'll take a look at the cyber intelligence and threat management procedures now in use by Indian financial institutions to keep their systems and customer data safe. Threat information sharing, vulnerability assessments, incident response planning, staff training and awareness initiatives, and so on are all included in this category of activities.</w:t>
      </w:r>
    </w:p>
    <w:p w14:paraId="0313A07C" w14:textId="77777777"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 xml:space="preserve">Threat Intelligence </w:t>
      </w:r>
      <w:proofErr w:type="spellStart"/>
      <w:r w:rsidRPr="008E160E">
        <w:rPr>
          <w:rFonts w:ascii="Arial" w:hAnsi="Arial" w:cs="Arial"/>
          <w:b/>
          <w:bCs/>
          <w:sz w:val="24"/>
          <w:szCs w:val="24"/>
          <w:lang w:val="en-US"/>
        </w:rPr>
        <w:t>Sharing:</w:t>
      </w:r>
      <w:r w:rsidRPr="008E160E">
        <w:rPr>
          <w:rFonts w:ascii="Arial" w:hAnsi="Arial" w:cs="Arial"/>
          <w:sz w:val="24"/>
          <w:szCs w:val="24"/>
          <w:lang w:val="en-US"/>
        </w:rPr>
        <w:t>In</w:t>
      </w:r>
      <w:proofErr w:type="spellEnd"/>
      <w:r w:rsidRPr="008E160E">
        <w:rPr>
          <w:rFonts w:ascii="Arial" w:hAnsi="Arial" w:cs="Arial"/>
          <w:sz w:val="24"/>
          <w:szCs w:val="24"/>
          <w:lang w:val="en-US"/>
        </w:rPr>
        <w:t xml:space="preserve"> order to better comprehend the cyber threat environment and establish effective defensive measures, institutions might benefit from sharing threat information among themselves and with government authorities (Srivastava &amp; Geetha, 2020). There are, however, obstacles that might impede successful intelligence sharing, such as worries about data privacy and competitive disadvantages (Singh &amp; Chatterjee, 2020).</w:t>
      </w:r>
    </w:p>
    <w:p w14:paraId="23006FDE" w14:textId="77777777" w:rsidR="008E160E" w:rsidRPr="008E160E" w:rsidRDefault="008E160E" w:rsidP="008E160E">
      <w:pPr>
        <w:jc w:val="both"/>
        <w:rPr>
          <w:rFonts w:ascii="Arial" w:hAnsi="Arial" w:cs="Arial"/>
          <w:sz w:val="24"/>
          <w:szCs w:val="24"/>
          <w:lang w:val="en-US"/>
        </w:rPr>
      </w:pPr>
    </w:p>
    <w:p w14:paraId="6F402C5F" w14:textId="53712B5F"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Vulnerability Assessments:</w:t>
      </w:r>
      <w:r w:rsidRPr="008E160E">
        <w:rPr>
          <w:rFonts w:ascii="Arial" w:hAnsi="Arial" w:cs="Arial"/>
          <w:sz w:val="24"/>
          <w:szCs w:val="24"/>
          <w:lang w:val="en-US"/>
        </w:rPr>
        <w:t xml:space="preserve"> When it comes to spotting and fixing security holes in a company's networks, systems, and applications, nothing beats a regularly scheduled </w:t>
      </w:r>
      <w:r w:rsidRPr="008E160E">
        <w:rPr>
          <w:rFonts w:ascii="Arial" w:hAnsi="Arial" w:cs="Arial"/>
          <w:sz w:val="24"/>
          <w:szCs w:val="24"/>
          <w:lang w:val="en-US"/>
        </w:rPr>
        <w:lastRenderedPageBreak/>
        <w:t>vulnerability assessment (Mishra et al., 2021). To assess the efficacy of existing security procedures and identify opportunities for improvement, banks should invest in automated vulnerability scanning technologies and perform frequent penetration testing (Bajaj &amp; Arora, 2019).</w:t>
      </w:r>
    </w:p>
    <w:p w14:paraId="097AFCC5" w14:textId="3799AF48"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 xml:space="preserve">Incident Response </w:t>
      </w:r>
      <w:proofErr w:type="spellStart"/>
      <w:proofErr w:type="gramStart"/>
      <w:r w:rsidRPr="008E160E">
        <w:rPr>
          <w:rFonts w:ascii="Arial" w:hAnsi="Arial" w:cs="Arial"/>
          <w:b/>
          <w:bCs/>
          <w:sz w:val="24"/>
          <w:szCs w:val="24"/>
          <w:lang w:val="en-US"/>
        </w:rPr>
        <w:t>Planning:</w:t>
      </w:r>
      <w:r w:rsidRPr="008E160E">
        <w:rPr>
          <w:rFonts w:ascii="Arial" w:hAnsi="Arial" w:cs="Arial"/>
          <w:sz w:val="24"/>
          <w:szCs w:val="24"/>
          <w:lang w:val="en-US"/>
        </w:rPr>
        <w:t>Banks</w:t>
      </w:r>
      <w:proofErr w:type="spellEnd"/>
      <w:proofErr w:type="gramEnd"/>
      <w:r w:rsidRPr="008E160E">
        <w:rPr>
          <w:rFonts w:ascii="Arial" w:hAnsi="Arial" w:cs="Arial"/>
          <w:sz w:val="24"/>
          <w:szCs w:val="24"/>
          <w:lang w:val="en-US"/>
        </w:rPr>
        <w:t xml:space="preserve"> may lessen the blow of </w:t>
      </w:r>
      <w:proofErr w:type="spellStart"/>
      <w:r w:rsidRPr="008E160E">
        <w:rPr>
          <w:rFonts w:ascii="Arial" w:hAnsi="Arial" w:cs="Arial"/>
          <w:sz w:val="24"/>
          <w:szCs w:val="24"/>
          <w:lang w:val="en-US"/>
        </w:rPr>
        <w:t>cyber attacks</w:t>
      </w:r>
      <w:proofErr w:type="spellEnd"/>
      <w:r w:rsidRPr="008E160E">
        <w:rPr>
          <w:rFonts w:ascii="Arial" w:hAnsi="Arial" w:cs="Arial"/>
          <w:sz w:val="24"/>
          <w:szCs w:val="24"/>
          <w:lang w:val="en-US"/>
        </w:rPr>
        <w:t xml:space="preserve"> by having a thorough strategy in place for responding to them and restoring services and systems quickly (Verma &amp; </w:t>
      </w:r>
      <w:proofErr w:type="spellStart"/>
      <w:r w:rsidRPr="008E160E">
        <w:rPr>
          <w:rFonts w:ascii="Arial" w:hAnsi="Arial" w:cs="Arial"/>
          <w:sz w:val="24"/>
          <w:szCs w:val="24"/>
          <w:lang w:val="en-US"/>
        </w:rPr>
        <w:t>Dhami</w:t>
      </w:r>
      <w:proofErr w:type="spellEnd"/>
      <w:r w:rsidRPr="008E160E">
        <w:rPr>
          <w:rFonts w:ascii="Arial" w:hAnsi="Arial" w:cs="Arial"/>
          <w:sz w:val="24"/>
          <w:szCs w:val="24"/>
          <w:lang w:val="en-US"/>
        </w:rPr>
        <w:t>, 2020). Srivastava and Geetha (2020) highlight the need of establishing a mechanism for performing post-event evaluations and applying lessons learnt as part of a successful incident response strategy.</w:t>
      </w:r>
    </w:p>
    <w:p w14:paraId="4E3FCC03" w14:textId="77777777"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 xml:space="preserve">Employee Training and Awareness </w:t>
      </w:r>
      <w:proofErr w:type="spellStart"/>
      <w:proofErr w:type="gramStart"/>
      <w:r w:rsidRPr="008E160E">
        <w:rPr>
          <w:rFonts w:ascii="Arial" w:hAnsi="Arial" w:cs="Arial"/>
          <w:b/>
          <w:bCs/>
          <w:sz w:val="24"/>
          <w:szCs w:val="24"/>
          <w:lang w:val="en-US"/>
        </w:rPr>
        <w:t>Programs</w:t>
      </w:r>
      <w:r w:rsidRPr="008E160E">
        <w:rPr>
          <w:rFonts w:ascii="Arial" w:hAnsi="Arial" w:cs="Arial"/>
          <w:sz w:val="24"/>
          <w:szCs w:val="24"/>
          <w:lang w:val="en-US"/>
        </w:rPr>
        <w:t>:Human</w:t>
      </w:r>
      <w:proofErr w:type="spellEnd"/>
      <w:proofErr w:type="gramEnd"/>
      <w:r w:rsidRPr="008E160E">
        <w:rPr>
          <w:rFonts w:ascii="Arial" w:hAnsi="Arial" w:cs="Arial"/>
          <w:sz w:val="24"/>
          <w:szCs w:val="24"/>
          <w:lang w:val="en-US"/>
        </w:rPr>
        <w:t xml:space="preserve"> mistake is still a major cause of cyber security problems, hence training and awareness programs are essential for lowering the probability of cyber assaults (Pradhan et al., 2019). To guarantee that workers can identify and react to security risks, banks should adopt frequent training efforts (Bhattacharya et al., 2018) that include issues including phishing, password security, and safe surfing behaviors.</w:t>
      </w:r>
    </w:p>
    <w:p w14:paraId="00825CA5" w14:textId="77777777" w:rsidR="008E160E" w:rsidRPr="008E160E" w:rsidRDefault="008E160E" w:rsidP="008E160E">
      <w:pPr>
        <w:jc w:val="both"/>
        <w:rPr>
          <w:rFonts w:ascii="Arial" w:hAnsi="Arial" w:cs="Arial"/>
          <w:sz w:val="24"/>
          <w:szCs w:val="24"/>
          <w:lang w:val="en-US"/>
        </w:rPr>
      </w:pPr>
    </w:p>
    <w:p w14:paraId="4E26CFAC" w14:textId="1DE639D8" w:rsidR="008E160E" w:rsidRPr="008E160E" w:rsidRDefault="008E160E" w:rsidP="008E160E">
      <w:pPr>
        <w:jc w:val="both"/>
        <w:rPr>
          <w:rFonts w:ascii="Arial" w:hAnsi="Arial" w:cs="Arial"/>
          <w:b/>
          <w:bCs/>
          <w:sz w:val="24"/>
          <w:szCs w:val="24"/>
          <w:lang w:val="en-US"/>
        </w:rPr>
      </w:pPr>
      <w:r w:rsidRPr="008E160E">
        <w:rPr>
          <w:rFonts w:ascii="Arial" w:hAnsi="Arial" w:cs="Arial"/>
          <w:b/>
          <w:bCs/>
          <w:sz w:val="24"/>
          <w:szCs w:val="24"/>
          <w:lang w:val="en-US"/>
        </w:rPr>
        <w:t>2.3. The Role of Regulatory Bodies in Cyber Security</w:t>
      </w:r>
    </w:p>
    <w:p w14:paraId="2A72FE9A" w14:textId="733CD3CC" w:rsidR="008E160E" w:rsidRPr="008E160E" w:rsidRDefault="008E160E" w:rsidP="008E160E">
      <w:pPr>
        <w:jc w:val="both"/>
        <w:rPr>
          <w:rFonts w:ascii="Arial" w:hAnsi="Arial" w:cs="Arial"/>
          <w:sz w:val="24"/>
          <w:szCs w:val="24"/>
          <w:lang w:val="en-US"/>
        </w:rPr>
      </w:pPr>
      <w:proofErr w:type="gramStart"/>
      <w:r w:rsidRPr="008E160E">
        <w:rPr>
          <w:rFonts w:ascii="Arial" w:hAnsi="Arial" w:cs="Arial"/>
          <w:sz w:val="24"/>
          <w:szCs w:val="24"/>
          <w:lang w:val="en-US"/>
        </w:rPr>
        <w:t>Guidelines,</w:t>
      </w:r>
      <w:proofErr w:type="gramEnd"/>
      <w:r w:rsidRPr="008E160E">
        <w:rPr>
          <w:rFonts w:ascii="Arial" w:hAnsi="Arial" w:cs="Arial"/>
          <w:sz w:val="24"/>
          <w:szCs w:val="24"/>
          <w:lang w:val="en-US"/>
        </w:rPr>
        <w:t xml:space="preserve"> promoted best practices, and cooperation among stakeholders are all ways in which regulatory authorities shape the cyber security environment of the banking industry. In this part, we'll take a closer look at the functions of the Reserve Bank of India (RBI) and the CERT-In (Indian Computer Emergency Response Team).</w:t>
      </w:r>
    </w:p>
    <w:p w14:paraId="034A7057" w14:textId="23A45AD1"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 xml:space="preserve">The Reserve Bank of </w:t>
      </w:r>
      <w:r>
        <w:rPr>
          <w:rFonts w:ascii="Arial" w:hAnsi="Arial" w:cs="Arial"/>
          <w:b/>
          <w:bCs/>
          <w:sz w:val="24"/>
          <w:szCs w:val="24"/>
          <w:lang w:val="en-US"/>
        </w:rPr>
        <w:t>India</w:t>
      </w:r>
      <w:r w:rsidRPr="008E160E">
        <w:rPr>
          <w:rFonts w:ascii="Arial" w:hAnsi="Arial" w:cs="Arial"/>
          <w:b/>
          <w:bCs/>
          <w:sz w:val="24"/>
          <w:szCs w:val="24"/>
          <w:lang w:val="en-US"/>
        </w:rPr>
        <w:t>:</w:t>
      </w:r>
      <w:r>
        <w:rPr>
          <w:rFonts w:ascii="Arial" w:hAnsi="Arial" w:cs="Arial"/>
          <w:b/>
          <w:bCs/>
          <w:sz w:val="24"/>
          <w:szCs w:val="24"/>
          <w:lang w:val="en-US"/>
        </w:rPr>
        <w:t xml:space="preserve"> </w:t>
      </w:r>
      <w:r w:rsidRPr="008E160E">
        <w:rPr>
          <w:rFonts w:ascii="Arial" w:hAnsi="Arial" w:cs="Arial"/>
          <w:b/>
          <w:bCs/>
          <w:sz w:val="24"/>
          <w:szCs w:val="24"/>
          <w:lang w:val="en-US"/>
        </w:rPr>
        <w:t>(</w:t>
      </w:r>
      <w:r w:rsidRPr="008E160E">
        <w:rPr>
          <w:rFonts w:ascii="Arial" w:hAnsi="Arial" w:cs="Arial"/>
          <w:sz w:val="24"/>
          <w:szCs w:val="24"/>
          <w:lang w:val="en-US"/>
        </w:rPr>
        <w:t>RBI) has developed a Cyber Security Framework for banks (RBI, 2019) that lays out the bare minimum need to effectively manage cyber threats and have a secure online presence. (Singh &amp; Chatterjee, 2020) The framework provides suggestions for the use of advanced security technologies and techniques, as well as standards for governance, risk management, incident response, and compliance.</w:t>
      </w:r>
    </w:p>
    <w:p w14:paraId="59C46E94" w14:textId="77777777"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CERT-In:</w:t>
      </w:r>
      <w:r w:rsidRPr="008E160E">
        <w:rPr>
          <w:rFonts w:ascii="Arial" w:hAnsi="Arial" w:cs="Arial"/>
          <w:sz w:val="24"/>
          <w:szCs w:val="24"/>
          <w:lang w:val="en-US"/>
        </w:rPr>
        <w:t xml:space="preserve"> The Indian Computer Emergency Response Team When a cyber security issue occurs, CERT-In </w:t>
      </w:r>
      <w:proofErr w:type="gramStart"/>
      <w:r w:rsidRPr="008E160E">
        <w:rPr>
          <w:rFonts w:ascii="Arial" w:hAnsi="Arial" w:cs="Arial"/>
          <w:sz w:val="24"/>
          <w:szCs w:val="24"/>
          <w:lang w:val="en-US"/>
        </w:rPr>
        <w:t>is in charge of</w:t>
      </w:r>
      <w:proofErr w:type="gramEnd"/>
      <w:r w:rsidRPr="008E160E">
        <w:rPr>
          <w:rFonts w:ascii="Arial" w:hAnsi="Arial" w:cs="Arial"/>
          <w:sz w:val="24"/>
          <w:szCs w:val="24"/>
          <w:lang w:val="en-US"/>
        </w:rPr>
        <w:t xml:space="preserve"> organizing the national response and publishing advisories to enable businesses, such as banks, protect their systems and data (CERT-In, 2021). Financial institutions may learn a lot from CERT-In's efforts to promote a culture of cyber resilience and public-private partnerships for cyber security (Mishra et al., 2021).</w:t>
      </w:r>
    </w:p>
    <w:p w14:paraId="5FD30DB7" w14:textId="77777777" w:rsidR="008E160E" w:rsidRPr="008E160E" w:rsidRDefault="008E160E" w:rsidP="008E160E">
      <w:pPr>
        <w:jc w:val="both"/>
        <w:rPr>
          <w:rFonts w:ascii="Arial" w:hAnsi="Arial" w:cs="Arial"/>
          <w:sz w:val="24"/>
          <w:szCs w:val="24"/>
          <w:lang w:val="en-US"/>
        </w:rPr>
      </w:pPr>
    </w:p>
    <w:p w14:paraId="35F3815D" w14:textId="2B382CA2" w:rsidR="008E160E" w:rsidRPr="008E160E" w:rsidRDefault="008E160E" w:rsidP="008E160E">
      <w:pPr>
        <w:jc w:val="both"/>
        <w:rPr>
          <w:rFonts w:ascii="Arial" w:hAnsi="Arial" w:cs="Arial"/>
          <w:b/>
          <w:bCs/>
          <w:sz w:val="24"/>
          <w:szCs w:val="24"/>
          <w:lang w:val="en-US"/>
        </w:rPr>
      </w:pPr>
      <w:r w:rsidRPr="008E160E">
        <w:rPr>
          <w:rFonts w:ascii="Arial" w:hAnsi="Arial" w:cs="Arial"/>
          <w:b/>
          <w:bCs/>
          <w:sz w:val="24"/>
          <w:szCs w:val="24"/>
          <w:lang w:val="en-US"/>
        </w:rPr>
        <w:t>2.4. Challenges and Limitations in Implementing Cyber Security Measures</w:t>
      </w:r>
    </w:p>
    <w:p w14:paraId="4E17C5D3" w14:textId="2121AADB" w:rsidR="008E160E" w:rsidRPr="008E160E" w:rsidRDefault="008E160E" w:rsidP="008E160E">
      <w:pPr>
        <w:jc w:val="both"/>
        <w:rPr>
          <w:rFonts w:ascii="Arial" w:hAnsi="Arial" w:cs="Arial"/>
          <w:sz w:val="24"/>
          <w:szCs w:val="24"/>
          <w:lang w:val="en-US"/>
        </w:rPr>
      </w:pPr>
      <w:r w:rsidRPr="008E160E">
        <w:rPr>
          <w:rFonts w:ascii="Arial" w:hAnsi="Arial" w:cs="Arial"/>
          <w:sz w:val="24"/>
          <w:szCs w:val="24"/>
          <w:lang w:val="en-US"/>
        </w:rPr>
        <w:t xml:space="preserve">Banks in India confront </w:t>
      </w:r>
      <w:proofErr w:type="gramStart"/>
      <w:r w:rsidRPr="008E160E">
        <w:rPr>
          <w:rFonts w:ascii="Arial" w:hAnsi="Arial" w:cs="Arial"/>
          <w:sz w:val="24"/>
          <w:szCs w:val="24"/>
          <w:lang w:val="en-US"/>
        </w:rPr>
        <w:t>a number of</w:t>
      </w:r>
      <w:proofErr w:type="gramEnd"/>
      <w:r w:rsidRPr="008E160E">
        <w:rPr>
          <w:rFonts w:ascii="Arial" w:hAnsi="Arial" w:cs="Arial"/>
          <w:sz w:val="24"/>
          <w:szCs w:val="24"/>
          <w:lang w:val="en-US"/>
        </w:rPr>
        <w:t xml:space="preserve"> obstacles and limits that make it difficult to deploy effective cyber security measures, despite the increased awareness of cyber security dangers. In this part, we'll talk about some of the biggest obstacles you'll face, such as limited funds, an absence of trained employees, and an intricate threat environment.</w:t>
      </w:r>
    </w:p>
    <w:p w14:paraId="6C1259DE" w14:textId="331AAB12"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lastRenderedPageBreak/>
        <w:t>Resource Constraints:</w:t>
      </w:r>
      <w:r>
        <w:rPr>
          <w:rFonts w:ascii="Arial" w:hAnsi="Arial" w:cs="Arial"/>
          <w:b/>
          <w:bCs/>
          <w:sz w:val="24"/>
          <w:szCs w:val="24"/>
          <w:lang w:val="en-US"/>
        </w:rPr>
        <w:t xml:space="preserve"> </w:t>
      </w:r>
      <w:r w:rsidRPr="008E160E">
        <w:rPr>
          <w:rFonts w:ascii="Arial" w:hAnsi="Arial" w:cs="Arial"/>
          <w:sz w:val="24"/>
          <w:szCs w:val="24"/>
          <w:lang w:val="en-US"/>
        </w:rPr>
        <w:t>Smaller financial institutions and credit unions may have trouble affording cutting-edge security measures due to budgetary constraints (Bajaj &amp; Arora, 2019). Banks may also have trouble committing adequate resources to cyber security projects because to other, more pressing concerns, such as meeting regulatory requirements and expanding the company (Singh &amp; Chatterjee, 2020).</w:t>
      </w:r>
    </w:p>
    <w:p w14:paraId="170E7A03" w14:textId="77777777"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Lack of Skilled Personnel:</w:t>
      </w:r>
      <w:r w:rsidRPr="008E160E">
        <w:rPr>
          <w:rFonts w:ascii="Arial" w:hAnsi="Arial" w:cs="Arial"/>
          <w:sz w:val="24"/>
          <w:szCs w:val="24"/>
          <w:lang w:val="en-US"/>
        </w:rPr>
        <w:t xml:space="preserve"> The demand for skilled cyber security professionals outstrips the supply, leading to a talent gap that can hamper banks' efforts to build and maintain robust security defenses (Pradhan et al., 2019). The lack of trained cyber security experts is especially problematic in India because of the country's burgeoning digital economy (Mishra et al., 2021).</w:t>
      </w:r>
    </w:p>
    <w:p w14:paraId="216B745F" w14:textId="77777777" w:rsidR="008E160E" w:rsidRPr="008E160E" w:rsidRDefault="008E160E" w:rsidP="008E160E">
      <w:pPr>
        <w:jc w:val="both"/>
        <w:rPr>
          <w:rFonts w:ascii="Arial" w:hAnsi="Arial" w:cs="Arial"/>
          <w:sz w:val="24"/>
          <w:szCs w:val="24"/>
          <w:lang w:val="en-US"/>
        </w:rPr>
      </w:pPr>
    </w:p>
    <w:p w14:paraId="325C2B97" w14:textId="77777777"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 xml:space="preserve">Complexity of the Threat </w:t>
      </w:r>
      <w:proofErr w:type="spellStart"/>
      <w:r w:rsidRPr="008E160E">
        <w:rPr>
          <w:rFonts w:ascii="Arial" w:hAnsi="Arial" w:cs="Arial"/>
          <w:b/>
          <w:bCs/>
          <w:sz w:val="24"/>
          <w:szCs w:val="24"/>
          <w:lang w:val="en-US"/>
        </w:rPr>
        <w:t>Landscape</w:t>
      </w:r>
      <w:r w:rsidRPr="008E160E">
        <w:rPr>
          <w:rFonts w:ascii="Arial" w:hAnsi="Arial" w:cs="Arial"/>
          <w:sz w:val="24"/>
          <w:szCs w:val="24"/>
          <w:lang w:val="en-US"/>
        </w:rPr>
        <w:t>:The</w:t>
      </w:r>
      <w:proofErr w:type="spellEnd"/>
      <w:r w:rsidRPr="008E160E">
        <w:rPr>
          <w:rFonts w:ascii="Arial" w:hAnsi="Arial" w:cs="Arial"/>
          <w:sz w:val="24"/>
          <w:szCs w:val="24"/>
          <w:lang w:val="en-US"/>
        </w:rPr>
        <w:t xml:space="preserve"> complexity of the threat landscape makes it difficult for financial institutions to prevent breaches in the first place, since cybercriminals are becoming more and more skilled as time goes on (Srivastava &amp; Geetha, 2020). Additionally, banks must constantly monitor and resolve new vulnerabilities and attack vectors brought about by the increasing interconnectedness of financial systems and the adoption of innovative technologies (Verma &amp; </w:t>
      </w:r>
      <w:proofErr w:type="spellStart"/>
      <w:r w:rsidRPr="008E160E">
        <w:rPr>
          <w:rFonts w:ascii="Arial" w:hAnsi="Arial" w:cs="Arial"/>
          <w:sz w:val="24"/>
          <w:szCs w:val="24"/>
          <w:lang w:val="en-US"/>
        </w:rPr>
        <w:t>Dhami</w:t>
      </w:r>
      <w:proofErr w:type="spellEnd"/>
      <w:r w:rsidRPr="008E160E">
        <w:rPr>
          <w:rFonts w:ascii="Arial" w:hAnsi="Arial" w:cs="Arial"/>
          <w:sz w:val="24"/>
          <w:szCs w:val="24"/>
          <w:lang w:val="en-US"/>
        </w:rPr>
        <w:t>, 2020).</w:t>
      </w:r>
    </w:p>
    <w:p w14:paraId="150119D9" w14:textId="77777777" w:rsidR="008E160E" w:rsidRPr="008E160E" w:rsidRDefault="008E160E" w:rsidP="008E160E">
      <w:pPr>
        <w:jc w:val="both"/>
        <w:rPr>
          <w:rFonts w:ascii="Arial" w:hAnsi="Arial" w:cs="Arial"/>
          <w:sz w:val="24"/>
          <w:szCs w:val="24"/>
          <w:lang w:val="en-US"/>
        </w:rPr>
      </w:pPr>
    </w:p>
    <w:p w14:paraId="2604F76A" w14:textId="5F0A207E" w:rsidR="008E160E" w:rsidRPr="008E160E" w:rsidRDefault="008E160E" w:rsidP="008E160E">
      <w:pPr>
        <w:jc w:val="both"/>
        <w:rPr>
          <w:rFonts w:ascii="Arial" w:hAnsi="Arial" w:cs="Arial"/>
          <w:b/>
          <w:bCs/>
          <w:sz w:val="24"/>
          <w:szCs w:val="24"/>
          <w:lang w:val="en-US"/>
        </w:rPr>
      </w:pPr>
      <w:r w:rsidRPr="008E160E">
        <w:rPr>
          <w:rFonts w:ascii="Arial" w:hAnsi="Arial" w:cs="Arial"/>
          <w:b/>
          <w:bCs/>
          <w:sz w:val="24"/>
          <w:szCs w:val="24"/>
          <w:lang w:val="en-US"/>
        </w:rPr>
        <w:t>2.5. Best Practices and Recommendations for Cyber Security in the Indian Banking Sector</w:t>
      </w:r>
    </w:p>
    <w:p w14:paraId="041295C3" w14:textId="228D673A" w:rsidR="008E160E" w:rsidRPr="008E160E" w:rsidRDefault="008E160E" w:rsidP="008E160E">
      <w:pPr>
        <w:jc w:val="both"/>
        <w:rPr>
          <w:rFonts w:ascii="Arial" w:hAnsi="Arial" w:cs="Arial"/>
          <w:sz w:val="24"/>
          <w:szCs w:val="24"/>
          <w:lang w:val="en-US"/>
        </w:rPr>
      </w:pPr>
      <w:r w:rsidRPr="008E160E">
        <w:rPr>
          <w:rFonts w:ascii="Arial" w:hAnsi="Arial" w:cs="Arial"/>
          <w:sz w:val="24"/>
          <w:szCs w:val="24"/>
          <w:lang w:val="en-US"/>
        </w:rPr>
        <w:t>This section will give best practices and suggestions for improving cyber security in the Indian banking sector based on the current literature and views from industry professionals. These suggestions cover a broad spectrum of activities, from exchanging threat data to taking preventative security steps to investing in cutting-edge technology to raising public awareness.</w:t>
      </w:r>
    </w:p>
    <w:p w14:paraId="5807FC9B" w14:textId="77777777"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Enhance Threat Intelligence Sharing:</w:t>
      </w:r>
      <w:r w:rsidRPr="008E160E">
        <w:rPr>
          <w:rFonts w:ascii="Arial" w:hAnsi="Arial" w:cs="Arial"/>
          <w:sz w:val="24"/>
          <w:szCs w:val="24"/>
          <w:lang w:val="en-US"/>
        </w:rPr>
        <w:t xml:space="preserve"> Improve the flow of threat intelligence by encouraging financial institutions to communicate information with one another and with government bodies, so that new cyber risks may be identified and dealt with more swiftly (Srivastava &amp; Geetha, 2020). Secure and efficient communication of threat information may be promoted via specialized platforms and forums (Singh &amp; Chatterjee, 2020).</w:t>
      </w:r>
    </w:p>
    <w:p w14:paraId="4572AAF0" w14:textId="77777777" w:rsidR="008E160E" w:rsidRPr="008E160E" w:rsidRDefault="008E160E" w:rsidP="008E160E">
      <w:pPr>
        <w:jc w:val="both"/>
        <w:rPr>
          <w:rFonts w:ascii="Arial" w:hAnsi="Arial" w:cs="Arial"/>
          <w:sz w:val="24"/>
          <w:szCs w:val="24"/>
          <w:lang w:val="en-US"/>
        </w:rPr>
      </w:pPr>
    </w:p>
    <w:p w14:paraId="3F05E8F7" w14:textId="25BDF3AA"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Adopt Proactive Security Measures:</w:t>
      </w:r>
      <w:r w:rsidRPr="008E160E">
        <w:rPr>
          <w:rFonts w:ascii="Arial" w:hAnsi="Arial" w:cs="Arial"/>
          <w:sz w:val="24"/>
          <w:szCs w:val="24"/>
          <w:lang w:val="en-US"/>
        </w:rPr>
        <w:t xml:space="preserve"> Financial institutions should spend money on proactive security measures like continuous monitoring, penetration testing, and vulnerability assessments (Bajaj &amp; Arora, 2019) to help them find and fix security flaws before they do too much damage.</w:t>
      </w:r>
    </w:p>
    <w:p w14:paraId="53917CDB" w14:textId="03398133"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Invest in Advanced Technologies:</w:t>
      </w:r>
      <w:r w:rsidRPr="008E160E">
        <w:rPr>
          <w:rFonts w:ascii="Arial" w:hAnsi="Arial" w:cs="Arial"/>
          <w:sz w:val="24"/>
          <w:szCs w:val="24"/>
          <w:lang w:val="en-US"/>
        </w:rPr>
        <w:t xml:space="preserve"> Banks may improve their threat detection and response capabilities by investing in cutting-edge technology like artificial intelligence, machine learning, and big data analytics (Verma &amp; </w:t>
      </w:r>
      <w:proofErr w:type="spellStart"/>
      <w:r w:rsidRPr="008E160E">
        <w:rPr>
          <w:rFonts w:ascii="Arial" w:hAnsi="Arial" w:cs="Arial"/>
          <w:sz w:val="24"/>
          <w:szCs w:val="24"/>
          <w:lang w:val="en-US"/>
        </w:rPr>
        <w:t>Dhami</w:t>
      </w:r>
      <w:proofErr w:type="spellEnd"/>
      <w:r w:rsidRPr="008E160E">
        <w:rPr>
          <w:rFonts w:ascii="Arial" w:hAnsi="Arial" w:cs="Arial"/>
          <w:sz w:val="24"/>
          <w:szCs w:val="24"/>
          <w:lang w:val="en-US"/>
        </w:rPr>
        <w:t xml:space="preserve">, 2020). To better protect </w:t>
      </w:r>
      <w:r w:rsidRPr="008E160E">
        <w:rPr>
          <w:rFonts w:ascii="Arial" w:hAnsi="Arial" w:cs="Arial"/>
          <w:sz w:val="24"/>
          <w:szCs w:val="24"/>
          <w:lang w:val="en-US"/>
        </w:rPr>
        <w:lastRenderedPageBreak/>
        <w:t>themselves against cyberattacks, financial institutions may use these tools to do real-time analysis of massive amounts of data.</w:t>
      </w:r>
    </w:p>
    <w:p w14:paraId="4D8DA233" w14:textId="501E3D18" w:rsidR="008E160E" w:rsidRP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 xml:space="preserve">Foster Collaboration between Banks and Regulatory Bodies: </w:t>
      </w:r>
      <w:r w:rsidRPr="008E160E">
        <w:rPr>
          <w:rFonts w:ascii="Arial" w:hAnsi="Arial" w:cs="Arial"/>
          <w:sz w:val="24"/>
          <w:szCs w:val="24"/>
          <w:lang w:val="en-US"/>
        </w:rPr>
        <w:t>The adoption of best practices and the exchange of information and resources may both benefit from a cohesive approach to cyber security, which can be fostered by close coordination between banks and regulatory agencies (Singh &amp; Chatterjee, 2020).</w:t>
      </w:r>
    </w:p>
    <w:p w14:paraId="4D944F73" w14:textId="5D04AB3B" w:rsidR="008E160E" w:rsidRDefault="008E160E" w:rsidP="008E160E">
      <w:pPr>
        <w:jc w:val="both"/>
        <w:rPr>
          <w:rFonts w:ascii="Arial" w:hAnsi="Arial" w:cs="Arial"/>
          <w:sz w:val="24"/>
          <w:szCs w:val="24"/>
          <w:lang w:val="en-US"/>
        </w:rPr>
      </w:pPr>
      <w:r w:rsidRPr="008E160E">
        <w:rPr>
          <w:rFonts w:ascii="Arial" w:hAnsi="Arial" w:cs="Arial"/>
          <w:b/>
          <w:bCs/>
          <w:sz w:val="24"/>
          <w:szCs w:val="24"/>
          <w:lang w:val="en-US"/>
        </w:rPr>
        <w:t>Promote Cyber Security Awareness:</w:t>
      </w:r>
      <w:r w:rsidRPr="008E160E">
        <w:rPr>
          <w:rFonts w:ascii="Arial" w:hAnsi="Arial" w:cs="Arial"/>
          <w:sz w:val="24"/>
          <w:szCs w:val="24"/>
          <w:lang w:val="en-US"/>
        </w:rPr>
        <w:t xml:space="preserve"> Employees and consumers should be made more aware of the importance of cyber security by regular training and communication activities (Pradhan et al., 2019). (Bhattacharya et al., 2018) Banks should educate clients about secure online banking habits and train workers to recognize and react to possible risks.</w:t>
      </w:r>
    </w:p>
    <w:p w14:paraId="1729E7CE" w14:textId="77777777" w:rsidR="00CA39E1" w:rsidRDefault="00CA39E1" w:rsidP="008E160E">
      <w:pPr>
        <w:jc w:val="both"/>
        <w:rPr>
          <w:rFonts w:ascii="Arial" w:hAnsi="Arial" w:cs="Arial"/>
          <w:sz w:val="24"/>
          <w:szCs w:val="24"/>
          <w:lang w:val="en-US"/>
        </w:rPr>
      </w:pPr>
    </w:p>
    <w:p w14:paraId="08B7581D" w14:textId="3DAE767E" w:rsidR="00CA39E1" w:rsidRPr="00CA39E1" w:rsidRDefault="00CA39E1" w:rsidP="00CA39E1">
      <w:pPr>
        <w:jc w:val="both"/>
        <w:rPr>
          <w:rFonts w:ascii="Arial" w:hAnsi="Arial" w:cs="Arial"/>
          <w:b/>
          <w:bCs/>
          <w:sz w:val="24"/>
          <w:szCs w:val="24"/>
          <w:lang w:val="en-US"/>
        </w:rPr>
      </w:pPr>
      <w:r w:rsidRPr="00CA39E1">
        <w:rPr>
          <w:rFonts w:ascii="Arial" w:hAnsi="Arial" w:cs="Arial"/>
          <w:b/>
          <w:bCs/>
          <w:sz w:val="24"/>
          <w:szCs w:val="24"/>
          <w:lang w:val="en-US"/>
        </w:rPr>
        <w:t>3.1. Literature Review</w:t>
      </w:r>
    </w:p>
    <w:p w14:paraId="7CBC044F" w14:textId="77777777" w:rsidR="00CA39E1" w:rsidRPr="00CA39E1" w:rsidRDefault="00CA39E1" w:rsidP="00CA39E1">
      <w:pPr>
        <w:jc w:val="both"/>
        <w:rPr>
          <w:rFonts w:ascii="Arial" w:hAnsi="Arial" w:cs="Arial"/>
          <w:sz w:val="24"/>
          <w:szCs w:val="24"/>
          <w:lang w:val="en-US"/>
        </w:rPr>
      </w:pPr>
      <w:r w:rsidRPr="00CA39E1">
        <w:rPr>
          <w:rFonts w:ascii="Arial" w:hAnsi="Arial" w:cs="Arial"/>
          <w:sz w:val="24"/>
          <w:szCs w:val="24"/>
          <w:lang w:val="en-US"/>
        </w:rPr>
        <w:t>Existing studies on cyber security risks and intelligence in the Indian banking industry will be critically examined in this extensive literature study. From 2018 to 2022, a comprehensive literature review will be conducted to identify relevant books, journals, and papers. We will use keywords like "cyber security," "Indian banking sector," "threat intelligence," and "cyber threats" to search electronic databases like Google Scholar, Scopus, and Web of Science. In addition to informing the research questions and hypotheses, the theoretical framework, and the background context for the study will be provided by the literature review (Creswell &amp; Poth, 2018). The evaluation will be thematically structured, with an emphasis on vital issues such as the origins of cyber threats, the effectiveness of current intelligence techniques, the significance of regulatory organizations, and the most effective methods for bolstering cyber security in India's financial institutions.</w:t>
      </w:r>
    </w:p>
    <w:p w14:paraId="53FE4F3D" w14:textId="77777777" w:rsidR="00CA39E1" w:rsidRPr="00CA39E1" w:rsidRDefault="00CA39E1" w:rsidP="00CA39E1">
      <w:pPr>
        <w:jc w:val="both"/>
        <w:rPr>
          <w:rFonts w:ascii="Arial" w:hAnsi="Arial" w:cs="Arial"/>
          <w:sz w:val="24"/>
          <w:szCs w:val="24"/>
          <w:lang w:val="en-US"/>
        </w:rPr>
      </w:pPr>
    </w:p>
    <w:p w14:paraId="594FE396" w14:textId="27073E82" w:rsidR="00CA39E1" w:rsidRPr="00CA39E1" w:rsidRDefault="00CA39E1" w:rsidP="00CA39E1">
      <w:pPr>
        <w:jc w:val="both"/>
        <w:rPr>
          <w:rFonts w:ascii="Arial" w:hAnsi="Arial" w:cs="Arial"/>
          <w:b/>
          <w:bCs/>
          <w:sz w:val="24"/>
          <w:szCs w:val="24"/>
          <w:lang w:val="en-US"/>
        </w:rPr>
      </w:pPr>
      <w:r w:rsidRPr="00CA39E1">
        <w:rPr>
          <w:rFonts w:ascii="Arial" w:hAnsi="Arial" w:cs="Arial"/>
          <w:b/>
          <w:bCs/>
          <w:sz w:val="24"/>
          <w:szCs w:val="24"/>
          <w:lang w:val="en-US"/>
        </w:rPr>
        <w:t>3.2. Interviews with Cyber Security Experts</w:t>
      </w:r>
    </w:p>
    <w:p w14:paraId="2D1EC8E6" w14:textId="72015CA2" w:rsidR="00CA39E1" w:rsidRDefault="00CA39E1" w:rsidP="00CA39E1">
      <w:pPr>
        <w:jc w:val="both"/>
        <w:rPr>
          <w:rFonts w:ascii="Arial" w:hAnsi="Arial" w:cs="Arial"/>
          <w:sz w:val="24"/>
          <w:szCs w:val="24"/>
          <w:lang w:val="en-US"/>
        </w:rPr>
      </w:pPr>
      <w:proofErr w:type="gramStart"/>
      <w:r w:rsidRPr="00CA39E1">
        <w:rPr>
          <w:rFonts w:ascii="Arial" w:hAnsi="Arial" w:cs="Arial"/>
          <w:sz w:val="24"/>
          <w:szCs w:val="24"/>
          <w:lang w:val="en-US"/>
        </w:rPr>
        <w:t>In order to</w:t>
      </w:r>
      <w:proofErr w:type="gramEnd"/>
      <w:r w:rsidRPr="00CA39E1">
        <w:rPr>
          <w:rFonts w:ascii="Arial" w:hAnsi="Arial" w:cs="Arial"/>
          <w:sz w:val="24"/>
          <w:szCs w:val="24"/>
          <w:lang w:val="en-US"/>
        </w:rPr>
        <w:t xml:space="preserve"> learn more about cyber security in the Indian banking industry, we will conduct semi-structured interviews with professionals in the field. Purposive sampling will be used to locate interviews, and experts in cyber security, banking, and regulation will be prioritized (Palinkas et al., 2016). Subjects to be discussed in the interviews include, among others, how respondents view cyber threats, the success of current intelligence strategies, the role of regulatory bodies, and suggestions for bolstering cyber security in India's banking industry (Creswell &amp; Poth, 2018). The interviews will be videotaped, transcribed, and evaluated thematically (Braun &amp; Clarke, 2016) to extract meaningful insights.</w:t>
      </w:r>
    </w:p>
    <w:p w14:paraId="394BABB6" w14:textId="77777777" w:rsidR="00CA39E1" w:rsidRPr="00CA39E1" w:rsidRDefault="00CA39E1" w:rsidP="00CA39E1">
      <w:pPr>
        <w:jc w:val="both"/>
        <w:rPr>
          <w:rFonts w:ascii="Arial" w:hAnsi="Arial" w:cs="Arial"/>
          <w:sz w:val="24"/>
          <w:szCs w:val="24"/>
          <w:lang w:val="en-US"/>
        </w:rPr>
      </w:pPr>
    </w:p>
    <w:p w14:paraId="110DD7AE" w14:textId="77777777" w:rsidR="00CA39E1" w:rsidRPr="00CA39E1" w:rsidRDefault="00CA39E1" w:rsidP="00CA39E1">
      <w:pPr>
        <w:jc w:val="both"/>
        <w:rPr>
          <w:rFonts w:ascii="Arial" w:hAnsi="Arial" w:cs="Arial"/>
          <w:b/>
          <w:bCs/>
          <w:sz w:val="24"/>
          <w:szCs w:val="24"/>
          <w:lang w:val="en-US"/>
        </w:rPr>
      </w:pPr>
      <w:r w:rsidRPr="00CA39E1">
        <w:rPr>
          <w:rFonts w:ascii="Arial" w:hAnsi="Arial" w:cs="Arial"/>
          <w:b/>
          <w:bCs/>
          <w:sz w:val="24"/>
          <w:szCs w:val="24"/>
          <w:lang w:val="en-US"/>
        </w:rPr>
        <w:t>3.3. Surveys of Bank Employees</w:t>
      </w:r>
    </w:p>
    <w:p w14:paraId="3E81CB60" w14:textId="77777777" w:rsidR="00CA39E1" w:rsidRPr="00CA39E1" w:rsidRDefault="00CA39E1" w:rsidP="00CA39E1">
      <w:pPr>
        <w:jc w:val="both"/>
        <w:rPr>
          <w:rFonts w:ascii="Arial" w:hAnsi="Arial" w:cs="Arial"/>
          <w:sz w:val="24"/>
          <w:szCs w:val="24"/>
          <w:lang w:val="en-US"/>
        </w:rPr>
      </w:pPr>
      <w:r w:rsidRPr="00CA39E1">
        <w:rPr>
          <w:rFonts w:ascii="Arial" w:hAnsi="Arial" w:cs="Arial"/>
          <w:sz w:val="24"/>
          <w:szCs w:val="24"/>
          <w:lang w:val="en-US"/>
        </w:rPr>
        <w:t xml:space="preserve">To evaluate the cyber security knowledge, attitudes, and experiences of bank workers in India, a quantitative survey will be administered. The survey will use a cross-sectional layout and convenience sample to recruit customers from different financial </w:t>
      </w:r>
      <w:r w:rsidRPr="00CA39E1">
        <w:rPr>
          <w:rFonts w:ascii="Arial" w:hAnsi="Arial" w:cs="Arial"/>
          <w:sz w:val="24"/>
          <w:szCs w:val="24"/>
          <w:lang w:val="en-US"/>
        </w:rPr>
        <w:lastRenderedPageBreak/>
        <w:t>institutions all throughout the United States (Creswell &amp; Poth, 2018). The survey questions will be a mix of multiple-choice, Likert-scale, and free-form text, and will inquire about things like how seriously people take cyber security risks, how well existing security measures are working, and how well training and awareness initiatives are reaching the workforce. Descriptive and inferential statistics will be used to examine the survey data for patterns and associations (Field, 2018).</w:t>
      </w:r>
    </w:p>
    <w:p w14:paraId="14640755" w14:textId="77777777" w:rsidR="00CA39E1" w:rsidRPr="00CA39E1" w:rsidRDefault="00CA39E1" w:rsidP="00CA39E1">
      <w:pPr>
        <w:jc w:val="both"/>
        <w:rPr>
          <w:rFonts w:ascii="Arial" w:hAnsi="Arial" w:cs="Arial"/>
          <w:sz w:val="24"/>
          <w:szCs w:val="24"/>
          <w:lang w:val="en-US"/>
        </w:rPr>
      </w:pPr>
    </w:p>
    <w:p w14:paraId="4E56679C" w14:textId="5BF5CF73" w:rsidR="00CA39E1" w:rsidRPr="00CA39E1" w:rsidRDefault="00CA39E1" w:rsidP="00CA39E1">
      <w:pPr>
        <w:jc w:val="both"/>
        <w:rPr>
          <w:rFonts w:ascii="Arial" w:hAnsi="Arial" w:cs="Arial"/>
          <w:b/>
          <w:bCs/>
          <w:sz w:val="24"/>
          <w:szCs w:val="24"/>
          <w:lang w:val="en-US"/>
        </w:rPr>
      </w:pPr>
      <w:r w:rsidRPr="00CA39E1">
        <w:rPr>
          <w:rFonts w:ascii="Arial" w:hAnsi="Arial" w:cs="Arial"/>
          <w:b/>
          <w:bCs/>
          <w:sz w:val="24"/>
          <w:szCs w:val="24"/>
          <w:lang w:val="en-US"/>
        </w:rPr>
        <w:t>3.4. Case Studies of Cyber Security Incidents in the Indian Banking Sector</w:t>
      </w:r>
    </w:p>
    <w:p w14:paraId="63D1AD9A" w14:textId="77777777" w:rsidR="00CA39E1" w:rsidRPr="00CA39E1" w:rsidRDefault="00CA39E1" w:rsidP="00CA39E1">
      <w:pPr>
        <w:jc w:val="both"/>
        <w:rPr>
          <w:rFonts w:ascii="Arial" w:hAnsi="Arial" w:cs="Arial"/>
          <w:sz w:val="24"/>
          <w:szCs w:val="24"/>
          <w:lang w:val="en-US"/>
        </w:rPr>
      </w:pPr>
      <w:r w:rsidRPr="00CA39E1">
        <w:rPr>
          <w:rFonts w:ascii="Arial" w:hAnsi="Arial" w:cs="Arial"/>
          <w:sz w:val="24"/>
          <w:szCs w:val="24"/>
          <w:lang w:val="en-US"/>
        </w:rPr>
        <w:t xml:space="preserve">The banking industry in India is ripe for case </w:t>
      </w:r>
      <w:proofErr w:type="gramStart"/>
      <w:r w:rsidRPr="00CA39E1">
        <w:rPr>
          <w:rFonts w:ascii="Arial" w:hAnsi="Arial" w:cs="Arial"/>
          <w:sz w:val="24"/>
          <w:szCs w:val="24"/>
          <w:lang w:val="en-US"/>
        </w:rPr>
        <w:t>studies, since</w:t>
      </w:r>
      <w:proofErr w:type="gramEnd"/>
      <w:r w:rsidRPr="00CA39E1">
        <w:rPr>
          <w:rFonts w:ascii="Arial" w:hAnsi="Arial" w:cs="Arial"/>
          <w:sz w:val="24"/>
          <w:szCs w:val="24"/>
          <w:lang w:val="en-US"/>
        </w:rPr>
        <w:t xml:space="preserve"> there have been many high-profile breaches of cyber security in recent years. Case studies like this are essential for understanding the methods and strategies used by cyber adversaries, as well as the fallout and lessons learnt from such attacks (Yin, 2018). Publicly accessible sources such news stories, reports, and press releases, as well as interviews with cyber security experts, will be mined for data for the case studies. The data from each case study will be compared and contrasted to look for recurring themes and patterns utilizing a cross-case synthesis technique (Yin, 2018).</w:t>
      </w:r>
    </w:p>
    <w:p w14:paraId="7DFDD64B" w14:textId="77777777" w:rsidR="00CA39E1" w:rsidRPr="00CA39E1" w:rsidRDefault="00CA39E1" w:rsidP="00CA39E1">
      <w:pPr>
        <w:jc w:val="both"/>
        <w:rPr>
          <w:rFonts w:ascii="Arial" w:hAnsi="Arial" w:cs="Arial"/>
          <w:sz w:val="24"/>
          <w:szCs w:val="24"/>
          <w:lang w:val="en-US"/>
        </w:rPr>
      </w:pPr>
    </w:p>
    <w:p w14:paraId="05BEA523" w14:textId="002460E6" w:rsidR="00CA39E1" w:rsidRPr="00CA39E1" w:rsidRDefault="00CA39E1" w:rsidP="00CA39E1">
      <w:pPr>
        <w:jc w:val="both"/>
        <w:rPr>
          <w:rFonts w:ascii="Arial" w:hAnsi="Arial" w:cs="Arial"/>
          <w:b/>
          <w:bCs/>
          <w:sz w:val="24"/>
          <w:szCs w:val="24"/>
          <w:lang w:val="en-US"/>
        </w:rPr>
      </w:pPr>
      <w:r w:rsidRPr="00CA39E1">
        <w:rPr>
          <w:rFonts w:ascii="Arial" w:hAnsi="Arial" w:cs="Arial"/>
          <w:b/>
          <w:bCs/>
          <w:sz w:val="24"/>
          <w:szCs w:val="24"/>
          <w:lang w:val="en-US"/>
        </w:rPr>
        <w:t>3.5. Data Analysis and Interpretation</w:t>
      </w:r>
    </w:p>
    <w:p w14:paraId="77730711" w14:textId="0EA5FD2C" w:rsidR="00CA39E1" w:rsidRPr="00CA39E1" w:rsidRDefault="00CA39E1" w:rsidP="00CA39E1">
      <w:pPr>
        <w:jc w:val="both"/>
        <w:rPr>
          <w:rFonts w:ascii="Arial" w:hAnsi="Arial" w:cs="Arial"/>
          <w:sz w:val="24"/>
          <w:szCs w:val="24"/>
          <w:lang w:val="en-US"/>
        </w:rPr>
      </w:pPr>
      <w:proofErr w:type="gramStart"/>
      <w:r w:rsidRPr="00CA39E1">
        <w:rPr>
          <w:rFonts w:ascii="Arial" w:hAnsi="Arial" w:cs="Arial"/>
          <w:sz w:val="24"/>
          <w:szCs w:val="24"/>
          <w:lang w:val="en-US"/>
        </w:rPr>
        <w:t>Through the use of</w:t>
      </w:r>
      <w:proofErr w:type="gramEnd"/>
      <w:r w:rsidRPr="00CA39E1">
        <w:rPr>
          <w:rFonts w:ascii="Arial" w:hAnsi="Arial" w:cs="Arial"/>
          <w:sz w:val="24"/>
          <w:szCs w:val="24"/>
          <w:lang w:val="en-US"/>
        </w:rPr>
        <w:t xml:space="preserve"> a contemporaneous triangulation strategy (Creswell &amp; Poth, 2018), the data gathered from the literature research, interviews, surveys, and case studies will be combined and evaluated. To confirm the results and increase the study's credibility, this method </w:t>
      </w:r>
      <w:proofErr w:type="gramStart"/>
      <w:r w:rsidRPr="00CA39E1">
        <w:rPr>
          <w:rFonts w:ascii="Arial" w:hAnsi="Arial" w:cs="Arial"/>
          <w:sz w:val="24"/>
          <w:szCs w:val="24"/>
          <w:lang w:val="en-US"/>
        </w:rPr>
        <w:t>compares and contrasts</w:t>
      </w:r>
      <w:proofErr w:type="gramEnd"/>
      <w:r w:rsidRPr="00CA39E1">
        <w:rPr>
          <w:rFonts w:ascii="Arial" w:hAnsi="Arial" w:cs="Arial"/>
          <w:sz w:val="24"/>
          <w:szCs w:val="24"/>
          <w:lang w:val="en-US"/>
        </w:rPr>
        <w:t xml:space="preserve"> the findings from various data sources (Creswell &amp; Poth, 2018). Reducing data, displaying data, drawing conclusions, and confirming results are only some of the steps involved in data analysis (M </w:t>
      </w:r>
      <w:proofErr w:type="spellStart"/>
      <w:r w:rsidRPr="00CA39E1">
        <w:rPr>
          <w:rFonts w:ascii="Arial" w:hAnsi="Arial" w:cs="Arial"/>
          <w:sz w:val="24"/>
          <w:szCs w:val="24"/>
          <w:lang w:val="en-US"/>
        </w:rPr>
        <w:t>iles</w:t>
      </w:r>
      <w:proofErr w:type="spellEnd"/>
      <w:r w:rsidRPr="00CA39E1">
        <w:rPr>
          <w:rFonts w:ascii="Arial" w:hAnsi="Arial" w:cs="Arial"/>
          <w:sz w:val="24"/>
          <w:szCs w:val="24"/>
          <w:lang w:val="en-US"/>
        </w:rPr>
        <w:t xml:space="preserve"> &amp; Huberman, 2019). Qualitative data analysis tools like NVivo or </w:t>
      </w:r>
      <w:proofErr w:type="spellStart"/>
      <w:r w:rsidRPr="00CA39E1">
        <w:rPr>
          <w:rFonts w:ascii="Arial" w:hAnsi="Arial" w:cs="Arial"/>
          <w:sz w:val="24"/>
          <w:szCs w:val="24"/>
          <w:lang w:val="en-US"/>
        </w:rPr>
        <w:t>Atlas.ti</w:t>
      </w:r>
      <w:proofErr w:type="spellEnd"/>
      <w:r w:rsidRPr="00CA39E1">
        <w:rPr>
          <w:rFonts w:ascii="Arial" w:hAnsi="Arial" w:cs="Arial"/>
          <w:sz w:val="24"/>
          <w:szCs w:val="24"/>
          <w:lang w:val="en-US"/>
        </w:rPr>
        <w:t xml:space="preserve"> will be used to organize and code the data for easier theme and pattern discovery.</w:t>
      </w:r>
    </w:p>
    <w:p w14:paraId="29F6D92A" w14:textId="10EE3B82" w:rsidR="00CA39E1" w:rsidRPr="00CA39E1" w:rsidRDefault="00CA39E1" w:rsidP="00CA39E1">
      <w:pPr>
        <w:jc w:val="both"/>
        <w:rPr>
          <w:rFonts w:ascii="Arial" w:hAnsi="Arial" w:cs="Arial"/>
          <w:sz w:val="24"/>
          <w:szCs w:val="24"/>
          <w:lang w:val="en-US"/>
        </w:rPr>
      </w:pPr>
      <w:r w:rsidRPr="00CA39E1">
        <w:rPr>
          <w:rFonts w:ascii="Arial" w:hAnsi="Arial" w:cs="Arial"/>
          <w:sz w:val="24"/>
          <w:szCs w:val="24"/>
          <w:lang w:val="en-US"/>
        </w:rPr>
        <w:t xml:space="preserve">Thematic analysis methods including open, axial, and selective coding (Braun &amp; Clarke, 2016) will be used to examine the qualitative information gathered from the interviews and case studies. To arrive at useful insights and conclusions, it will be necessary to first locate, classify, and analyze the data. Descriptive and inferential statistical analysis (Field, 2018) will be run on the quantitative survey data using software like SPSS or R. </w:t>
      </w:r>
      <w:proofErr w:type="gramStart"/>
      <w:r w:rsidRPr="00CA39E1">
        <w:rPr>
          <w:rFonts w:ascii="Arial" w:hAnsi="Arial" w:cs="Arial"/>
          <w:sz w:val="24"/>
          <w:szCs w:val="24"/>
          <w:lang w:val="en-US"/>
        </w:rPr>
        <w:t>All of</w:t>
      </w:r>
      <w:proofErr w:type="gramEnd"/>
      <w:r w:rsidRPr="00CA39E1">
        <w:rPr>
          <w:rFonts w:ascii="Arial" w:hAnsi="Arial" w:cs="Arial"/>
          <w:sz w:val="24"/>
          <w:szCs w:val="24"/>
          <w:lang w:val="en-US"/>
        </w:rPr>
        <w:t xml:space="preserve"> the variables in the study issue may be better understood after undergoing these analyses, which will reveal any patterns, correlations, or discrepancies among them.</w:t>
      </w:r>
    </w:p>
    <w:p w14:paraId="25445FC2" w14:textId="7F1750EB" w:rsidR="00CA39E1" w:rsidRDefault="00CA39E1" w:rsidP="00CA39E1">
      <w:pPr>
        <w:jc w:val="both"/>
        <w:rPr>
          <w:rFonts w:ascii="Arial" w:hAnsi="Arial" w:cs="Arial"/>
          <w:sz w:val="24"/>
          <w:szCs w:val="24"/>
          <w:lang w:val="en-US"/>
        </w:rPr>
      </w:pPr>
      <w:r w:rsidRPr="00CA39E1">
        <w:rPr>
          <w:rFonts w:ascii="Arial" w:hAnsi="Arial" w:cs="Arial"/>
          <w:sz w:val="24"/>
          <w:szCs w:val="24"/>
          <w:lang w:val="en-US"/>
        </w:rPr>
        <w:t>Results from the data analysis will be presented in a logical order, with the use of visual aids such tables and figures as well as descriptive text (Creswell &amp; Poth, 2018). To ensure that the conclusions are based on empirical facts and influenced by appropriate ideas and concepts, the interpretation of the results will be rooted in the current literature and theoretical framework. To give a full and nuanced knowledge of the research topic and its potential answers, we will also address the study's limitations and its possible implications for future research and practice.</w:t>
      </w:r>
    </w:p>
    <w:p w14:paraId="3C883C09" w14:textId="5173F811" w:rsidR="00E410E6" w:rsidRDefault="00E410E6" w:rsidP="00CA39E1">
      <w:pPr>
        <w:jc w:val="both"/>
        <w:rPr>
          <w:rFonts w:ascii="Arial" w:hAnsi="Arial" w:cs="Arial"/>
          <w:sz w:val="24"/>
          <w:szCs w:val="24"/>
          <w:lang w:val="en-US"/>
        </w:rPr>
      </w:pPr>
    </w:p>
    <w:p w14:paraId="01BDCEB2" w14:textId="6B1FE672" w:rsidR="00E410E6" w:rsidRPr="00E410E6" w:rsidRDefault="00E410E6" w:rsidP="00E410E6">
      <w:pPr>
        <w:jc w:val="both"/>
        <w:rPr>
          <w:rFonts w:ascii="Arial" w:hAnsi="Arial" w:cs="Arial"/>
          <w:b/>
          <w:bCs/>
          <w:sz w:val="24"/>
          <w:szCs w:val="24"/>
          <w:lang w:val="en-US"/>
        </w:rPr>
      </w:pPr>
      <w:r w:rsidRPr="00E410E6">
        <w:rPr>
          <w:rFonts w:ascii="Arial" w:hAnsi="Arial" w:cs="Arial"/>
          <w:b/>
          <w:bCs/>
          <w:sz w:val="24"/>
          <w:szCs w:val="24"/>
          <w:lang w:val="en-US"/>
        </w:rPr>
        <w:lastRenderedPageBreak/>
        <w:t>4.1. Major Cyber Security Threats in the Indian Banking Sector</w:t>
      </w:r>
    </w:p>
    <w:p w14:paraId="69AF252B" w14:textId="77777777" w:rsidR="00E410E6" w:rsidRPr="00E410E6" w:rsidRDefault="00E410E6" w:rsidP="00E410E6">
      <w:pPr>
        <w:jc w:val="both"/>
        <w:rPr>
          <w:rFonts w:ascii="Arial" w:hAnsi="Arial" w:cs="Arial"/>
          <w:sz w:val="24"/>
          <w:szCs w:val="24"/>
          <w:lang w:val="en-US"/>
        </w:rPr>
      </w:pPr>
      <w:r w:rsidRPr="00E410E6">
        <w:rPr>
          <w:rFonts w:ascii="Arial" w:hAnsi="Arial" w:cs="Arial"/>
          <w:sz w:val="24"/>
          <w:szCs w:val="24"/>
          <w:lang w:val="en-US"/>
        </w:rPr>
        <w:t xml:space="preserve">The evaluation of the literature research, interviews, polls, and case studies will aid in determining the principal cyber security risks that the Indian banking industry must deal with. Phishing scams, malware infections, Distributed Denial of Service (DDoS) assaults, insider threats, and Advanced Persistent Threats (APTs) are a few examples of these dangers. The outcomes will also expose the strategies and methods cyber attackers employed to take advantage of holes in banking systems and obtain </w:t>
      </w:r>
      <w:proofErr w:type="spellStart"/>
      <w:r w:rsidRPr="00E410E6">
        <w:rPr>
          <w:rFonts w:ascii="Arial" w:hAnsi="Arial" w:cs="Arial"/>
          <w:sz w:val="24"/>
          <w:szCs w:val="24"/>
          <w:lang w:val="en-US"/>
        </w:rPr>
        <w:t>unauthorised</w:t>
      </w:r>
      <w:proofErr w:type="spellEnd"/>
      <w:r w:rsidRPr="00E410E6">
        <w:rPr>
          <w:rFonts w:ascii="Arial" w:hAnsi="Arial" w:cs="Arial"/>
          <w:sz w:val="24"/>
          <w:szCs w:val="24"/>
          <w:lang w:val="en-US"/>
        </w:rPr>
        <w:t xml:space="preserve"> access to private information. The findings will give a summary of the most important threats and their possible effects on the availability, confidentiality, and integrity of vital banking data.</w:t>
      </w:r>
    </w:p>
    <w:p w14:paraId="7F31C20B" w14:textId="77777777" w:rsidR="00E410E6" w:rsidRPr="00E410E6" w:rsidRDefault="00E410E6" w:rsidP="00E410E6">
      <w:pPr>
        <w:jc w:val="both"/>
        <w:rPr>
          <w:rFonts w:ascii="Arial" w:hAnsi="Arial" w:cs="Arial"/>
          <w:sz w:val="24"/>
          <w:szCs w:val="24"/>
          <w:lang w:val="en-US"/>
        </w:rPr>
      </w:pPr>
    </w:p>
    <w:p w14:paraId="70FD7CD0" w14:textId="4B8291CB" w:rsidR="00E410E6" w:rsidRPr="00E410E6" w:rsidRDefault="00E410E6" w:rsidP="00E410E6">
      <w:pPr>
        <w:jc w:val="both"/>
        <w:rPr>
          <w:rFonts w:ascii="Arial" w:hAnsi="Arial" w:cs="Arial"/>
          <w:b/>
          <w:bCs/>
          <w:sz w:val="24"/>
          <w:szCs w:val="24"/>
          <w:lang w:val="en-US"/>
        </w:rPr>
      </w:pPr>
      <w:r w:rsidRPr="00E410E6">
        <w:rPr>
          <w:rFonts w:ascii="Arial" w:hAnsi="Arial" w:cs="Arial"/>
          <w:b/>
          <w:bCs/>
          <w:sz w:val="24"/>
          <w:szCs w:val="24"/>
          <w:lang w:val="en-US"/>
        </w:rPr>
        <w:t>4.2. Assessment of Current Cyber Intelligence and Threat Management Strategies</w:t>
      </w:r>
    </w:p>
    <w:p w14:paraId="47AA185F" w14:textId="77777777" w:rsidR="00E410E6" w:rsidRPr="00E410E6" w:rsidRDefault="00E410E6" w:rsidP="00E410E6">
      <w:pPr>
        <w:jc w:val="both"/>
        <w:rPr>
          <w:rFonts w:ascii="Arial" w:hAnsi="Arial" w:cs="Arial"/>
          <w:sz w:val="24"/>
          <w:szCs w:val="24"/>
          <w:lang w:val="en-US"/>
        </w:rPr>
      </w:pPr>
      <w:r w:rsidRPr="00E410E6">
        <w:rPr>
          <w:rFonts w:ascii="Arial" w:hAnsi="Arial" w:cs="Arial"/>
          <w:sz w:val="24"/>
          <w:szCs w:val="24"/>
          <w:lang w:val="en-US"/>
        </w:rPr>
        <w:t xml:space="preserve">The results of the surveys of bank employees and interviews with cyber security professionals will provide information on how cyber intelligence and threat management techniques are currently being implemented in the Indian banking industry. The findings will evaluate how well several </w:t>
      </w:r>
      <w:proofErr w:type="gramStart"/>
      <w:r w:rsidRPr="00E410E6">
        <w:rPr>
          <w:rFonts w:ascii="Arial" w:hAnsi="Arial" w:cs="Arial"/>
          <w:sz w:val="24"/>
          <w:szCs w:val="24"/>
          <w:lang w:val="en-US"/>
        </w:rPr>
        <w:t>security</w:t>
      </w:r>
      <w:proofErr w:type="gramEnd"/>
      <w:r w:rsidRPr="00E410E6">
        <w:rPr>
          <w:rFonts w:ascii="Arial" w:hAnsi="Arial" w:cs="Arial"/>
          <w:sz w:val="24"/>
          <w:szCs w:val="24"/>
          <w:lang w:val="en-US"/>
        </w:rPr>
        <w:t xml:space="preserve"> precautions, like firewalls, intrusion detection systems, encryption, and multi-factor authentication, work to reduce cyber dangers. The results will also assess the effectiveness of employee awareness and training </w:t>
      </w:r>
      <w:proofErr w:type="spellStart"/>
      <w:r w:rsidRPr="00E410E6">
        <w:rPr>
          <w:rFonts w:ascii="Arial" w:hAnsi="Arial" w:cs="Arial"/>
          <w:sz w:val="24"/>
          <w:szCs w:val="24"/>
          <w:lang w:val="en-US"/>
        </w:rPr>
        <w:t>programmes</w:t>
      </w:r>
      <w:proofErr w:type="spellEnd"/>
      <w:r w:rsidRPr="00E410E6">
        <w:rPr>
          <w:rFonts w:ascii="Arial" w:hAnsi="Arial" w:cs="Arial"/>
          <w:sz w:val="24"/>
          <w:szCs w:val="24"/>
          <w:lang w:val="en-US"/>
        </w:rPr>
        <w:t xml:space="preserve"> in fostering a security-conscious culture within banks. The outcomes will also point out any weaknesses or holes in the current approaches and offer suggestions for their development.</w:t>
      </w:r>
    </w:p>
    <w:p w14:paraId="6375C210" w14:textId="77777777" w:rsidR="00E410E6" w:rsidRPr="00E410E6" w:rsidRDefault="00E410E6" w:rsidP="00E410E6">
      <w:pPr>
        <w:jc w:val="both"/>
        <w:rPr>
          <w:rFonts w:ascii="Arial" w:hAnsi="Arial" w:cs="Arial"/>
          <w:sz w:val="24"/>
          <w:szCs w:val="24"/>
          <w:lang w:val="en-US"/>
        </w:rPr>
      </w:pPr>
    </w:p>
    <w:p w14:paraId="78B62D77" w14:textId="0DEE18D8" w:rsidR="00E410E6" w:rsidRPr="00E410E6" w:rsidRDefault="00E410E6" w:rsidP="00E410E6">
      <w:pPr>
        <w:jc w:val="both"/>
        <w:rPr>
          <w:rFonts w:ascii="Arial" w:hAnsi="Arial" w:cs="Arial"/>
          <w:b/>
          <w:bCs/>
          <w:sz w:val="24"/>
          <w:szCs w:val="24"/>
          <w:lang w:val="en-US"/>
        </w:rPr>
      </w:pPr>
      <w:r w:rsidRPr="00E410E6">
        <w:rPr>
          <w:rFonts w:ascii="Arial" w:hAnsi="Arial" w:cs="Arial"/>
          <w:b/>
          <w:bCs/>
          <w:sz w:val="24"/>
          <w:szCs w:val="24"/>
          <w:lang w:val="en-US"/>
        </w:rPr>
        <w:t>4.3. Role of Regulatory Bodies in Improving Cyber Security in the Indian Banking Sector</w:t>
      </w:r>
    </w:p>
    <w:p w14:paraId="69007300" w14:textId="62BE03A8" w:rsidR="00E410E6" w:rsidRDefault="00E410E6" w:rsidP="00E410E6">
      <w:pPr>
        <w:jc w:val="both"/>
        <w:rPr>
          <w:rFonts w:ascii="Arial" w:hAnsi="Arial" w:cs="Arial"/>
          <w:sz w:val="24"/>
          <w:szCs w:val="24"/>
          <w:lang w:val="en-US"/>
        </w:rPr>
      </w:pPr>
      <w:r w:rsidRPr="00E410E6">
        <w:rPr>
          <w:rFonts w:ascii="Arial" w:hAnsi="Arial" w:cs="Arial"/>
          <w:sz w:val="24"/>
          <w:szCs w:val="24"/>
          <w:lang w:val="en-US"/>
        </w:rPr>
        <w:t xml:space="preserve">Interviews with cyber security specialists and analysis of the literature review will shed light on the part that regulatory </w:t>
      </w:r>
      <w:proofErr w:type="spellStart"/>
      <w:r w:rsidRPr="00E410E6">
        <w:rPr>
          <w:rFonts w:ascii="Arial" w:hAnsi="Arial" w:cs="Arial"/>
          <w:sz w:val="24"/>
          <w:szCs w:val="24"/>
          <w:lang w:val="en-US"/>
        </w:rPr>
        <w:t>organisations</w:t>
      </w:r>
      <w:proofErr w:type="spellEnd"/>
      <w:r w:rsidRPr="00E410E6">
        <w:rPr>
          <w:rFonts w:ascii="Arial" w:hAnsi="Arial" w:cs="Arial"/>
          <w:sz w:val="24"/>
          <w:szCs w:val="24"/>
          <w:lang w:val="en-US"/>
        </w:rPr>
        <w:t xml:space="preserve"> like the Reserve Bank of India (RBI) and the Indian Computer Emergency Response Team (CERT-In) played in developing and enforcing cyber security standards and guidelines for the banking industry. The results will be discussed in terms of how well the present laws and compliance standards support a strong and secure banking infrastructure. The outcomes will also identify any difficulties or obstructions encountered by banks in carrying out regulatory requirements and offer potential remedies to resolve these problems.</w:t>
      </w:r>
    </w:p>
    <w:p w14:paraId="3B6BD5B7" w14:textId="023BCF0B" w:rsidR="00E410E6" w:rsidRPr="00E410E6" w:rsidRDefault="00E410E6" w:rsidP="00E410E6">
      <w:pPr>
        <w:jc w:val="both"/>
        <w:rPr>
          <w:rFonts w:ascii="Arial" w:hAnsi="Arial" w:cs="Arial"/>
          <w:b/>
          <w:bCs/>
          <w:sz w:val="24"/>
          <w:szCs w:val="24"/>
          <w:lang w:val="en-US"/>
        </w:rPr>
      </w:pPr>
      <w:r w:rsidRPr="00E410E6">
        <w:rPr>
          <w:rFonts w:ascii="Arial" w:hAnsi="Arial" w:cs="Arial"/>
          <w:b/>
          <w:bCs/>
          <w:sz w:val="24"/>
          <w:szCs w:val="24"/>
          <w:lang w:val="en-US"/>
        </w:rPr>
        <w:t>4.4. Challenges and Limitations in Implementing Cyber Security Measures</w:t>
      </w:r>
    </w:p>
    <w:p w14:paraId="1F3B26CB" w14:textId="2B1B1569" w:rsidR="00E410E6" w:rsidRPr="00E410E6" w:rsidRDefault="00E410E6" w:rsidP="00E410E6">
      <w:pPr>
        <w:jc w:val="both"/>
        <w:rPr>
          <w:rFonts w:ascii="Arial" w:hAnsi="Arial" w:cs="Arial"/>
          <w:sz w:val="24"/>
          <w:szCs w:val="24"/>
          <w:lang w:val="en-US"/>
        </w:rPr>
      </w:pPr>
      <w:r w:rsidRPr="00E410E6">
        <w:rPr>
          <w:rFonts w:ascii="Arial" w:hAnsi="Arial" w:cs="Arial"/>
          <w:sz w:val="24"/>
          <w:szCs w:val="24"/>
          <w:lang w:val="en-US"/>
        </w:rPr>
        <w:t xml:space="preserve">The findings will go into the difficulties and restrictions Indian banks have in putting into place good cyber security procedures. These difficulties are caused by </w:t>
      </w:r>
      <w:proofErr w:type="gramStart"/>
      <w:r w:rsidRPr="00E410E6">
        <w:rPr>
          <w:rFonts w:ascii="Arial" w:hAnsi="Arial" w:cs="Arial"/>
          <w:sz w:val="24"/>
          <w:szCs w:val="24"/>
          <w:lang w:val="en-US"/>
        </w:rPr>
        <w:t>a number of</w:t>
      </w:r>
      <w:proofErr w:type="gramEnd"/>
      <w:r w:rsidRPr="00E410E6">
        <w:rPr>
          <w:rFonts w:ascii="Arial" w:hAnsi="Arial" w:cs="Arial"/>
          <w:sz w:val="24"/>
          <w:szCs w:val="24"/>
          <w:lang w:val="en-US"/>
        </w:rPr>
        <w:t xml:space="preserve"> variables, each of which is covered in detail in the findings.</w:t>
      </w:r>
    </w:p>
    <w:p w14:paraId="6FB23D82" w14:textId="13F3E03C" w:rsidR="00E410E6" w:rsidRPr="00E410E6" w:rsidRDefault="00E410E6" w:rsidP="00E410E6">
      <w:pPr>
        <w:jc w:val="both"/>
        <w:rPr>
          <w:rFonts w:ascii="Arial" w:hAnsi="Arial" w:cs="Arial"/>
          <w:sz w:val="24"/>
          <w:szCs w:val="24"/>
          <w:lang w:val="en-US"/>
        </w:rPr>
      </w:pPr>
      <w:r w:rsidRPr="00E410E6">
        <w:rPr>
          <w:rFonts w:ascii="Arial" w:hAnsi="Arial" w:cs="Arial"/>
          <w:b/>
          <w:bCs/>
          <w:sz w:val="24"/>
          <w:szCs w:val="24"/>
          <w:lang w:val="en-US"/>
        </w:rPr>
        <w:t>Budget restrictions:</w:t>
      </w:r>
      <w:r w:rsidRPr="00E410E6">
        <w:rPr>
          <w:rFonts w:ascii="Arial" w:hAnsi="Arial" w:cs="Arial"/>
          <w:sz w:val="24"/>
          <w:szCs w:val="24"/>
          <w:lang w:val="en-US"/>
        </w:rPr>
        <w:t xml:space="preserve"> A lack of funding for cyber security measures can prevent banks from making innovative technology investments, hiring qualified personnel, or offering thorough employee training </w:t>
      </w:r>
      <w:proofErr w:type="spellStart"/>
      <w:r w:rsidRPr="00E410E6">
        <w:rPr>
          <w:rFonts w:ascii="Arial" w:hAnsi="Arial" w:cs="Arial"/>
          <w:sz w:val="24"/>
          <w:szCs w:val="24"/>
          <w:lang w:val="en-US"/>
        </w:rPr>
        <w:t>programmes</w:t>
      </w:r>
      <w:proofErr w:type="spellEnd"/>
      <w:r w:rsidRPr="00E410E6">
        <w:rPr>
          <w:rFonts w:ascii="Arial" w:hAnsi="Arial" w:cs="Arial"/>
          <w:sz w:val="24"/>
          <w:szCs w:val="24"/>
          <w:lang w:val="en-US"/>
        </w:rPr>
        <w:t xml:space="preserve">. The outcomes will show the negative effects </w:t>
      </w:r>
      <w:r w:rsidRPr="00E410E6">
        <w:rPr>
          <w:rFonts w:ascii="Arial" w:hAnsi="Arial" w:cs="Arial"/>
          <w:sz w:val="24"/>
          <w:szCs w:val="24"/>
          <w:lang w:val="en-US"/>
        </w:rPr>
        <w:lastRenderedPageBreak/>
        <w:t>of insufficient funding, including greater vulnerability to cyberattacks and a failure to adequately address crises.</w:t>
      </w:r>
    </w:p>
    <w:p w14:paraId="23EE9465" w14:textId="77777777" w:rsidR="00E410E6" w:rsidRPr="00E410E6" w:rsidRDefault="00E410E6" w:rsidP="00E410E6">
      <w:pPr>
        <w:jc w:val="both"/>
        <w:rPr>
          <w:rFonts w:ascii="Arial" w:hAnsi="Arial" w:cs="Arial"/>
          <w:sz w:val="24"/>
          <w:szCs w:val="24"/>
          <w:lang w:val="en-US"/>
        </w:rPr>
      </w:pPr>
      <w:r w:rsidRPr="00E410E6">
        <w:rPr>
          <w:rFonts w:ascii="Arial" w:hAnsi="Arial" w:cs="Arial"/>
          <w:b/>
          <w:bCs/>
          <w:sz w:val="24"/>
          <w:szCs w:val="24"/>
          <w:lang w:val="en-US"/>
        </w:rPr>
        <w:t>Lack of competent staff:</w:t>
      </w:r>
      <w:r w:rsidRPr="00E410E6">
        <w:rPr>
          <w:rFonts w:ascii="Arial" w:hAnsi="Arial" w:cs="Arial"/>
          <w:sz w:val="24"/>
          <w:szCs w:val="24"/>
          <w:lang w:val="en-US"/>
        </w:rPr>
        <w:t xml:space="preserve"> It can be challenging for banks to find and keep qualified specialists because there is frequently a shortage of skilled cyber security workers. The findings will go over the consequences of this shortfall, including the added effort for current employees, the longer response times to security breaches, and potential skill gaps.</w:t>
      </w:r>
    </w:p>
    <w:p w14:paraId="12BFBD63" w14:textId="77777777" w:rsidR="00E410E6" w:rsidRPr="00E410E6" w:rsidRDefault="00E410E6" w:rsidP="00E410E6">
      <w:pPr>
        <w:jc w:val="both"/>
        <w:rPr>
          <w:rFonts w:ascii="Arial" w:hAnsi="Arial" w:cs="Arial"/>
          <w:sz w:val="24"/>
          <w:szCs w:val="24"/>
          <w:lang w:val="en-US"/>
        </w:rPr>
      </w:pPr>
    </w:p>
    <w:p w14:paraId="60D13882" w14:textId="77777777" w:rsidR="00E410E6" w:rsidRPr="00E410E6" w:rsidRDefault="00E410E6" w:rsidP="00E410E6">
      <w:pPr>
        <w:jc w:val="both"/>
        <w:rPr>
          <w:rFonts w:ascii="Arial" w:hAnsi="Arial" w:cs="Arial"/>
          <w:sz w:val="24"/>
          <w:szCs w:val="24"/>
          <w:lang w:val="en-US"/>
        </w:rPr>
      </w:pPr>
      <w:r w:rsidRPr="00E410E6">
        <w:rPr>
          <w:rFonts w:ascii="Arial" w:hAnsi="Arial" w:cs="Arial"/>
          <w:b/>
          <w:bCs/>
          <w:sz w:val="24"/>
          <w:szCs w:val="24"/>
          <w:lang w:val="en-US"/>
        </w:rPr>
        <w:t>Technological constraints</w:t>
      </w:r>
      <w:r w:rsidRPr="00E410E6">
        <w:rPr>
          <w:rFonts w:ascii="Arial" w:hAnsi="Arial" w:cs="Arial"/>
          <w:sz w:val="24"/>
          <w:szCs w:val="24"/>
          <w:lang w:val="en-US"/>
        </w:rPr>
        <w:t xml:space="preserve">: Due to old infrastructure, compatibility concerns, or a lack of technical expertise, banks may have trouble deploying cutting-edge security technology. The findings will be used to </w:t>
      </w:r>
      <w:proofErr w:type="spellStart"/>
      <w:r w:rsidRPr="00E410E6">
        <w:rPr>
          <w:rFonts w:ascii="Arial" w:hAnsi="Arial" w:cs="Arial"/>
          <w:sz w:val="24"/>
          <w:szCs w:val="24"/>
          <w:lang w:val="en-US"/>
        </w:rPr>
        <w:t>analyse</w:t>
      </w:r>
      <w:proofErr w:type="spellEnd"/>
      <w:r w:rsidRPr="00E410E6">
        <w:rPr>
          <w:rFonts w:ascii="Arial" w:hAnsi="Arial" w:cs="Arial"/>
          <w:sz w:val="24"/>
          <w:szCs w:val="24"/>
          <w:lang w:val="en-US"/>
        </w:rPr>
        <w:t xml:space="preserve"> how these restrictions affect the efficacy of cyber security measures and the increased vulnerability to assaults.</w:t>
      </w:r>
    </w:p>
    <w:p w14:paraId="5571C03F" w14:textId="77777777" w:rsidR="00E410E6" w:rsidRPr="00E410E6" w:rsidRDefault="00E410E6" w:rsidP="00E410E6">
      <w:pPr>
        <w:jc w:val="both"/>
        <w:rPr>
          <w:rFonts w:ascii="Arial" w:hAnsi="Arial" w:cs="Arial"/>
          <w:sz w:val="24"/>
          <w:szCs w:val="24"/>
          <w:lang w:val="en-US"/>
        </w:rPr>
      </w:pPr>
    </w:p>
    <w:p w14:paraId="2E9F39BF" w14:textId="41D8A21E" w:rsidR="00E410E6" w:rsidRDefault="00E410E6" w:rsidP="00E410E6">
      <w:pPr>
        <w:jc w:val="both"/>
        <w:rPr>
          <w:rFonts w:ascii="Arial" w:hAnsi="Arial" w:cs="Arial"/>
          <w:sz w:val="24"/>
          <w:szCs w:val="24"/>
          <w:lang w:val="en-US"/>
        </w:rPr>
      </w:pPr>
      <w:r w:rsidRPr="00E410E6">
        <w:rPr>
          <w:rFonts w:ascii="Arial" w:hAnsi="Arial" w:cs="Arial"/>
          <w:b/>
          <w:bCs/>
          <w:sz w:val="24"/>
          <w:szCs w:val="24"/>
          <w:lang w:val="en-US"/>
        </w:rPr>
        <w:t>Organisational opposition to change:</w:t>
      </w:r>
      <w:r w:rsidRPr="00E410E6">
        <w:rPr>
          <w:rFonts w:ascii="Arial" w:hAnsi="Arial" w:cs="Arial"/>
          <w:sz w:val="24"/>
          <w:szCs w:val="24"/>
          <w:lang w:val="en-US"/>
        </w:rPr>
        <w:t xml:space="preserve"> Adopting new policies, procedures, and technology is frequently necessary for banks to implement effective cyber security measures, but doing so may be met with resistance from management or staff. The findings will explore the causes of this reluctance, such as change aversion, a lack of awareness of the significance of cyber </w:t>
      </w:r>
      <w:proofErr w:type="gramStart"/>
      <w:r w:rsidRPr="00E410E6">
        <w:rPr>
          <w:rFonts w:ascii="Arial" w:hAnsi="Arial" w:cs="Arial"/>
          <w:sz w:val="24"/>
          <w:szCs w:val="24"/>
          <w:lang w:val="en-US"/>
        </w:rPr>
        <w:t>security, or</w:t>
      </w:r>
      <w:proofErr w:type="gramEnd"/>
      <w:r w:rsidRPr="00E410E6">
        <w:rPr>
          <w:rFonts w:ascii="Arial" w:hAnsi="Arial" w:cs="Arial"/>
          <w:sz w:val="24"/>
          <w:szCs w:val="24"/>
          <w:lang w:val="en-US"/>
        </w:rPr>
        <w:t xml:space="preserve"> worries about potential productivity ramifications.</w:t>
      </w:r>
    </w:p>
    <w:p w14:paraId="2DDB5235" w14:textId="73D3FB73" w:rsidR="00E410E6" w:rsidRPr="00E410E6" w:rsidRDefault="00E410E6" w:rsidP="00E410E6">
      <w:pPr>
        <w:jc w:val="both"/>
        <w:rPr>
          <w:rFonts w:ascii="Arial" w:hAnsi="Arial" w:cs="Arial"/>
          <w:b/>
          <w:bCs/>
          <w:sz w:val="24"/>
          <w:szCs w:val="24"/>
          <w:lang w:val="en-US"/>
        </w:rPr>
      </w:pPr>
      <w:r>
        <w:rPr>
          <w:rFonts w:ascii="Arial" w:hAnsi="Arial" w:cs="Arial"/>
          <w:b/>
          <w:bCs/>
          <w:sz w:val="24"/>
          <w:szCs w:val="24"/>
          <w:lang w:val="en-US"/>
        </w:rPr>
        <w:t>4.5.</w:t>
      </w:r>
      <w:r w:rsidRPr="00E410E6">
        <w:rPr>
          <w:rFonts w:ascii="Arial" w:hAnsi="Arial" w:cs="Arial"/>
          <w:b/>
          <w:bCs/>
          <w:sz w:val="24"/>
          <w:szCs w:val="24"/>
          <w:lang w:val="en-US"/>
        </w:rPr>
        <w:t> Recommendations and Best Practices for Cyber Security</w:t>
      </w:r>
    </w:p>
    <w:p w14:paraId="21D3F306" w14:textId="26626716" w:rsidR="00E410E6" w:rsidRPr="00E410E6" w:rsidRDefault="00E410E6" w:rsidP="00E410E6">
      <w:pPr>
        <w:jc w:val="both"/>
        <w:rPr>
          <w:rFonts w:ascii="Arial" w:hAnsi="Arial" w:cs="Arial"/>
          <w:sz w:val="24"/>
          <w:szCs w:val="24"/>
          <w:lang w:val="en-US"/>
        </w:rPr>
      </w:pPr>
      <w:r w:rsidRPr="00E410E6">
        <w:rPr>
          <w:rFonts w:ascii="Arial" w:hAnsi="Arial" w:cs="Arial"/>
          <w:sz w:val="24"/>
          <w:szCs w:val="24"/>
          <w:lang w:val="en-US"/>
        </w:rPr>
        <w:t>The findings will provide a set of best practices and suggestions to strengthen cyber security in the Indian banking industry based on a thorough examination of the literature, expert interviews, employee surveys, and case studies.</w:t>
      </w:r>
    </w:p>
    <w:p w14:paraId="4C7D691B" w14:textId="335D936E" w:rsidR="00E410E6" w:rsidRPr="00E410E6" w:rsidRDefault="00E410E6" w:rsidP="00E410E6">
      <w:pPr>
        <w:jc w:val="both"/>
        <w:rPr>
          <w:rFonts w:ascii="Arial" w:hAnsi="Arial" w:cs="Arial"/>
          <w:sz w:val="24"/>
          <w:szCs w:val="24"/>
          <w:lang w:val="en-US"/>
        </w:rPr>
      </w:pPr>
      <w:r w:rsidRPr="00E410E6">
        <w:rPr>
          <w:rFonts w:ascii="Arial" w:hAnsi="Arial" w:cs="Arial"/>
          <w:b/>
          <w:bCs/>
          <w:sz w:val="24"/>
          <w:szCs w:val="24"/>
          <w:lang w:val="en-US"/>
        </w:rPr>
        <w:t>Adopting a risk-based approach to cyber security:</w:t>
      </w:r>
      <w:r w:rsidRPr="00E410E6">
        <w:rPr>
          <w:rFonts w:ascii="Arial" w:hAnsi="Arial" w:cs="Arial"/>
          <w:sz w:val="24"/>
          <w:szCs w:val="24"/>
          <w:lang w:val="en-US"/>
        </w:rPr>
        <w:t xml:space="preserve"> According to the possible risks and effects on their operations, banks should prioritize their cyber security investments and strategies (Bada, </w:t>
      </w:r>
      <w:proofErr w:type="spellStart"/>
      <w:r w:rsidRPr="00E410E6">
        <w:rPr>
          <w:rFonts w:ascii="Arial" w:hAnsi="Arial" w:cs="Arial"/>
          <w:sz w:val="24"/>
          <w:szCs w:val="24"/>
          <w:lang w:val="en-US"/>
        </w:rPr>
        <w:t>Sasse</w:t>
      </w:r>
      <w:proofErr w:type="spellEnd"/>
      <w:r w:rsidRPr="00E410E6">
        <w:rPr>
          <w:rFonts w:ascii="Arial" w:hAnsi="Arial" w:cs="Arial"/>
          <w:sz w:val="24"/>
          <w:szCs w:val="24"/>
          <w:lang w:val="en-US"/>
        </w:rPr>
        <w:t>, &amp; Nurse, 2019). This strategy provides effective resource management and aids organizations in concentrating on the greatest dangers.</w:t>
      </w:r>
    </w:p>
    <w:p w14:paraId="6E8B30BE" w14:textId="27EDAF3D" w:rsidR="00E410E6" w:rsidRPr="00E410E6" w:rsidRDefault="00E410E6" w:rsidP="00E410E6">
      <w:pPr>
        <w:jc w:val="both"/>
        <w:rPr>
          <w:rFonts w:ascii="Arial" w:hAnsi="Arial" w:cs="Arial"/>
          <w:sz w:val="24"/>
          <w:szCs w:val="24"/>
          <w:lang w:val="en-US"/>
        </w:rPr>
      </w:pPr>
      <w:r w:rsidRPr="00E410E6">
        <w:rPr>
          <w:rFonts w:ascii="Arial" w:hAnsi="Arial" w:cs="Arial"/>
          <w:b/>
          <w:bCs/>
          <w:sz w:val="24"/>
          <w:szCs w:val="24"/>
          <w:lang w:val="en-US"/>
        </w:rPr>
        <w:t>Enhancing</w:t>
      </w:r>
      <w:r w:rsidRPr="00E410E6">
        <w:rPr>
          <w:rFonts w:ascii="Arial" w:hAnsi="Arial" w:cs="Arial"/>
          <w:b/>
          <w:bCs/>
          <w:sz w:val="24"/>
          <w:szCs w:val="24"/>
          <w:lang w:val="en-US"/>
        </w:rPr>
        <w:t xml:space="preserve"> staff education and awareness campaigns:</w:t>
      </w:r>
      <w:r w:rsidRPr="00E410E6">
        <w:rPr>
          <w:rFonts w:ascii="Arial" w:hAnsi="Arial" w:cs="Arial"/>
          <w:sz w:val="24"/>
          <w:szCs w:val="24"/>
          <w:lang w:val="en-US"/>
        </w:rPr>
        <w:t xml:space="preserve"> Human error continues to be a major weakness in cyber security. To increase staff knowledge of possible dangers and foster a security-first culture, banks should engage in thorough training programs (</w:t>
      </w:r>
      <w:proofErr w:type="spellStart"/>
      <w:r w:rsidRPr="00E410E6">
        <w:rPr>
          <w:rFonts w:ascii="Arial" w:hAnsi="Arial" w:cs="Arial"/>
          <w:sz w:val="24"/>
          <w:szCs w:val="24"/>
          <w:lang w:val="en-US"/>
        </w:rPr>
        <w:t>Alshaikh</w:t>
      </w:r>
      <w:proofErr w:type="spellEnd"/>
      <w:r w:rsidRPr="00E410E6">
        <w:rPr>
          <w:rFonts w:ascii="Arial" w:hAnsi="Arial" w:cs="Arial"/>
          <w:sz w:val="24"/>
          <w:szCs w:val="24"/>
          <w:lang w:val="en-US"/>
        </w:rPr>
        <w:t>, Rana, &amp; Ahmad, 2021).</w:t>
      </w:r>
    </w:p>
    <w:p w14:paraId="7AD30CFC" w14:textId="59EFC58E" w:rsidR="00E410E6" w:rsidRPr="00E410E6" w:rsidRDefault="00E410E6" w:rsidP="00E410E6">
      <w:pPr>
        <w:jc w:val="both"/>
        <w:rPr>
          <w:rFonts w:ascii="Arial" w:hAnsi="Arial" w:cs="Arial"/>
          <w:sz w:val="24"/>
          <w:szCs w:val="24"/>
          <w:lang w:val="en-US"/>
        </w:rPr>
      </w:pPr>
      <w:r w:rsidRPr="00E410E6">
        <w:rPr>
          <w:rFonts w:ascii="Arial" w:hAnsi="Arial" w:cs="Arial"/>
          <w:b/>
          <w:bCs/>
          <w:sz w:val="24"/>
          <w:szCs w:val="24"/>
          <w:lang w:val="en-US"/>
        </w:rPr>
        <w:t>Implementing cutting-edge security technology:</w:t>
      </w:r>
      <w:r w:rsidRPr="00E410E6">
        <w:rPr>
          <w:rFonts w:ascii="Arial" w:hAnsi="Arial" w:cs="Arial"/>
          <w:sz w:val="24"/>
          <w:szCs w:val="24"/>
          <w:lang w:val="en-US"/>
        </w:rPr>
        <w:t xml:space="preserve"> According to </w:t>
      </w:r>
      <w:proofErr w:type="spellStart"/>
      <w:r w:rsidRPr="00E410E6">
        <w:rPr>
          <w:rFonts w:ascii="Arial" w:hAnsi="Arial" w:cs="Arial"/>
          <w:sz w:val="24"/>
          <w:szCs w:val="24"/>
          <w:lang w:val="en-US"/>
        </w:rPr>
        <w:t>Kshetri</w:t>
      </w:r>
      <w:proofErr w:type="spellEnd"/>
      <w:r w:rsidRPr="00E410E6">
        <w:rPr>
          <w:rFonts w:ascii="Arial" w:hAnsi="Arial" w:cs="Arial"/>
          <w:sz w:val="24"/>
          <w:szCs w:val="24"/>
          <w:lang w:val="en-US"/>
        </w:rPr>
        <w:t xml:space="preserve"> and </w:t>
      </w:r>
      <w:proofErr w:type="spellStart"/>
      <w:r w:rsidRPr="00E410E6">
        <w:rPr>
          <w:rFonts w:ascii="Arial" w:hAnsi="Arial" w:cs="Arial"/>
          <w:sz w:val="24"/>
          <w:szCs w:val="24"/>
          <w:lang w:val="en-US"/>
        </w:rPr>
        <w:t>Voas</w:t>
      </w:r>
      <w:proofErr w:type="spellEnd"/>
      <w:r w:rsidRPr="00E410E6">
        <w:rPr>
          <w:rFonts w:ascii="Arial" w:hAnsi="Arial" w:cs="Arial"/>
          <w:sz w:val="24"/>
          <w:szCs w:val="24"/>
          <w:lang w:val="en-US"/>
        </w:rPr>
        <w:t xml:space="preserve"> (2018), including cutting-edge technologies like artificial intelligence, machine learning, and blockchain may improve the identification and mitigation of cyber threats. Banks should assess and implement state-of-the-art security solutions that complement their infrastructure and risk profiles.</w:t>
      </w:r>
    </w:p>
    <w:p w14:paraId="0DA62AB1" w14:textId="54C663CE" w:rsidR="00E410E6" w:rsidRPr="00E410E6" w:rsidRDefault="00E410E6" w:rsidP="00E410E6">
      <w:pPr>
        <w:jc w:val="both"/>
        <w:rPr>
          <w:rFonts w:ascii="Arial" w:hAnsi="Arial" w:cs="Arial"/>
          <w:sz w:val="24"/>
          <w:szCs w:val="24"/>
          <w:lang w:val="en-US"/>
        </w:rPr>
      </w:pPr>
      <w:r w:rsidRPr="00E410E6">
        <w:rPr>
          <w:rFonts w:ascii="Arial" w:hAnsi="Arial" w:cs="Arial"/>
          <w:b/>
          <w:bCs/>
          <w:sz w:val="24"/>
          <w:szCs w:val="24"/>
          <w:lang w:val="en-US"/>
        </w:rPr>
        <w:t>Promoting</w:t>
      </w:r>
      <w:r w:rsidRPr="00E410E6">
        <w:rPr>
          <w:rFonts w:ascii="Arial" w:hAnsi="Arial" w:cs="Arial"/>
          <w:b/>
          <w:bCs/>
          <w:sz w:val="24"/>
          <w:szCs w:val="24"/>
          <w:lang w:val="en-US"/>
        </w:rPr>
        <w:t xml:space="preserve"> cooperation between banks and regulatory agencies:</w:t>
      </w:r>
      <w:r w:rsidRPr="00E410E6">
        <w:rPr>
          <w:rFonts w:ascii="Arial" w:hAnsi="Arial" w:cs="Arial"/>
          <w:sz w:val="24"/>
          <w:szCs w:val="24"/>
          <w:lang w:val="en-US"/>
        </w:rPr>
        <w:t xml:space="preserve"> The sector's total cyber resilience may be increased by creating a collaborative environment where banks and regulatory agencies can exchange threat information, best practices, and resources (</w:t>
      </w:r>
      <w:proofErr w:type="spellStart"/>
      <w:r w:rsidRPr="00E410E6">
        <w:rPr>
          <w:rFonts w:ascii="Arial" w:hAnsi="Arial" w:cs="Arial"/>
          <w:sz w:val="24"/>
          <w:szCs w:val="24"/>
          <w:lang w:val="en-US"/>
        </w:rPr>
        <w:t>Sachan</w:t>
      </w:r>
      <w:proofErr w:type="spellEnd"/>
      <w:r w:rsidRPr="00E410E6">
        <w:rPr>
          <w:rFonts w:ascii="Arial" w:hAnsi="Arial" w:cs="Arial"/>
          <w:sz w:val="24"/>
          <w:szCs w:val="24"/>
          <w:lang w:val="en-US"/>
        </w:rPr>
        <w:t>, Mukherjee, &amp; Sen, 2020). This cooperation may be facilitated by taking part in cyber security conferences and public-private partnerships.</w:t>
      </w:r>
    </w:p>
    <w:p w14:paraId="3AC0879E" w14:textId="77777777" w:rsidR="00E410E6" w:rsidRPr="00E410E6" w:rsidRDefault="00E410E6" w:rsidP="00E410E6">
      <w:pPr>
        <w:jc w:val="both"/>
        <w:rPr>
          <w:rFonts w:ascii="Arial" w:hAnsi="Arial" w:cs="Arial"/>
          <w:sz w:val="24"/>
          <w:szCs w:val="24"/>
          <w:lang w:val="en-US"/>
        </w:rPr>
      </w:pPr>
    </w:p>
    <w:p w14:paraId="2ED038BC" w14:textId="231BFCC8" w:rsidR="00E410E6" w:rsidRDefault="00E410E6" w:rsidP="00E410E6">
      <w:pPr>
        <w:jc w:val="both"/>
        <w:rPr>
          <w:rFonts w:ascii="Arial" w:hAnsi="Arial" w:cs="Arial"/>
          <w:sz w:val="24"/>
          <w:szCs w:val="24"/>
          <w:lang w:val="en-US"/>
        </w:rPr>
      </w:pPr>
      <w:r w:rsidRPr="00E410E6">
        <w:rPr>
          <w:rFonts w:ascii="Arial" w:hAnsi="Arial" w:cs="Arial"/>
          <w:sz w:val="24"/>
          <w:szCs w:val="24"/>
          <w:lang w:val="en-US"/>
        </w:rPr>
        <w:t>By putting these suggestions into practice, banks and other stakeholders may improve their cyber security posture, preserve sensitive data, and defend the integrity of the Indian banking industry against new cyber threats. 2020 (Lichtman)</w:t>
      </w:r>
      <w:r>
        <w:rPr>
          <w:rFonts w:ascii="Arial" w:hAnsi="Arial" w:cs="Arial"/>
          <w:sz w:val="24"/>
          <w:szCs w:val="24"/>
          <w:lang w:val="en-US"/>
        </w:rPr>
        <w:t>.</w:t>
      </w:r>
    </w:p>
    <w:p w14:paraId="03BD4D31" w14:textId="0A1D5532" w:rsidR="00E410E6" w:rsidRDefault="00E410E6" w:rsidP="00E410E6">
      <w:pPr>
        <w:jc w:val="both"/>
        <w:rPr>
          <w:rFonts w:ascii="Arial" w:hAnsi="Arial" w:cs="Arial"/>
          <w:sz w:val="24"/>
          <w:szCs w:val="24"/>
          <w:lang w:val="en-US"/>
        </w:rPr>
      </w:pPr>
    </w:p>
    <w:p w14:paraId="221BC954" w14:textId="3C873C24" w:rsidR="00835B30" w:rsidRPr="00835B30" w:rsidRDefault="00835B30" w:rsidP="00835B30">
      <w:pPr>
        <w:jc w:val="both"/>
        <w:rPr>
          <w:rFonts w:ascii="Arial" w:hAnsi="Arial" w:cs="Arial"/>
          <w:b/>
          <w:bCs/>
          <w:sz w:val="24"/>
          <w:szCs w:val="24"/>
          <w:lang w:val="en-US"/>
        </w:rPr>
      </w:pPr>
      <w:r w:rsidRPr="00835B30">
        <w:rPr>
          <w:rFonts w:ascii="Arial" w:hAnsi="Arial" w:cs="Arial"/>
          <w:b/>
          <w:bCs/>
          <w:sz w:val="24"/>
          <w:szCs w:val="24"/>
          <w:lang w:val="en-US"/>
        </w:rPr>
        <w:t>Evaluation</w:t>
      </w:r>
      <w:r>
        <w:rPr>
          <w:rFonts w:ascii="Arial" w:hAnsi="Arial" w:cs="Arial"/>
          <w:b/>
          <w:bCs/>
          <w:sz w:val="24"/>
          <w:szCs w:val="24"/>
          <w:lang w:val="en-US"/>
        </w:rPr>
        <w:t>-</w:t>
      </w:r>
    </w:p>
    <w:p w14:paraId="77348F05" w14:textId="4434CB5A" w:rsidR="00835B30" w:rsidRPr="00835B30" w:rsidRDefault="00835B30" w:rsidP="00835B30">
      <w:pPr>
        <w:jc w:val="both"/>
        <w:rPr>
          <w:rFonts w:ascii="Arial" w:hAnsi="Arial" w:cs="Arial"/>
          <w:sz w:val="24"/>
          <w:szCs w:val="24"/>
          <w:lang w:val="en-US"/>
        </w:rPr>
      </w:pPr>
      <w:r w:rsidRPr="00835B30">
        <w:rPr>
          <w:rFonts w:ascii="Arial" w:hAnsi="Arial" w:cs="Arial"/>
          <w:sz w:val="24"/>
          <w:szCs w:val="24"/>
          <w:lang w:val="en-US"/>
        </w:rPr>
        <w:t>By providing a thorough review of the present status of cyber security risks and intelligence procedures, this research will greatly add to the body of information already known about cyber security inside the Indian banking industry. The research will also provide useful suggestions for banks, authorities, and other interested parties to improve their cyber security protocols and better guard against possible attacks.</w:t>
      </w:r>
    </w:p>
    <w:p w14:paraId="0DF3D4B5" w14:textId="386A15D6" w:rsidR="00835B30" w:rsidRPr="00835B30" w:rsidRDefault="00835B30" w:rsidP="00835B30">
      <w:pPr>
        <w:jc w:val="both"/>
        <w:rPr>
          <w:rFonts w:ascii="Arial" w:hAnsi="Arial" w:cs="Arial"/>
          <w:sz w:val="24"/>
          <w:szCs w:val="24"/>
          <w:lang w:val="en-US"/>
        </w:rPr>
      </w:pPr>
      <w:r w:rsidRPr="00835B30">
        <w:rPr>
          <w:rFonts w:ascii="Arial" w:hAnsi="Arial" w:cs="Arial"/>
          <w:sz w:val="24"/>
          <w:szCs w:val="24"/>
          <w:lang w:val="en-US"/>
        </w:rPr>
        <w:t>The research's main contributions consist of:</w:t>
      </w:r>
    </w:p>
    <w:p w14:paraId="03E37A7C" w14:textId="58D479EC" w:rsidR="00835B30" w:rsidRPr="00835B30" w:rsidRDefault="00835B30" w:rsidP="00835B30">
      <w:pPr>
        <w:jc w:val="both"/>
        <w:rPr>
          <w:rFonts w:ascii="Arial" w:hAnsi="Arial" w:cs="Arial"/>
          <w:sz w:val="24"/>
          <w:szCs w:val="24"/>
          <w:lang w:val="en-US"/>
        </w:rPr>
      </w:pPr>
      <w:r w:rsidRPr="00835B30">
        <w:rPr>
          <w:rFonts w:ascii="Arial" w:hAnsi="Arial" w:cs="Arial"/>
          <w:b/>
          <w:bCs/>
          <w:sz w:val="24"/>
          <w:szCs w:val="24"/>
          <w:lang w:val="en-US"/>
        </w:rPr>
        <w:t>Comprehensive identification and analysis of cyber security threats:</w:t>
      </w:r>
      <w:r w:rsidRPr="00835B30">
        <w:rPr>
          <w:rFonts w:ascii="Arial" w:hAnsi="Arial" w:cs="Arial"/>
          <w:sz w:val="24"/>
          <w:szCs w:val="24"/>
          <w:lang w:val="en-US"/>
        </w:rPr>
        <w:t xml:space="preserve"> By looking at a variety of sources, including literature reviews, expert interviews, and case studies (Chaudhari &amp; Barde, 2019; Bhattacharya, 2018), the study will provide a holistic understanding of the different types of cyber security threats faced by Indian banks.</w:t>
      </w:r>
    </w:p>
    <w:p w14:paraId="1C6554AD" w14:textId="0A2EF017" w:rsidR="00835B30" w:rsidRPr="00835B30" w:rsidRDefault="00835B30" w:rsidP="00835B30">
      <w:pPr>
        <w:jc w:val="both"/>
        <w:rPr>
          <w:rFonts w:ascii="Arial" w:hAnsi="Arial" w:cs="Arial"/>
          <w:sz w:val="24"/>
          <w:szCs w:val="24"/>
          <w:lang w:val="en-US"/>
        </w:rPr>
      </w:pPr>
      <w:r w:rsidRPr="00835B30">
        <w:rPr>
          <w:rFonts w:ascii="Arial" w:hAnsi="Arial" w:cs="Arial"/>
          <w:b/>
          <w:bCs/>
          <w:sz w:val="24"/>
          <w:szCs w:val="24"/>
          <w:lang w:val="en-US"/>
        </w:rPr>
        <w:t xml:space="preserve">Assessment of current cyber intelligence and threat management </w:t>
      </w:r>
      <w:proofErr w:type="spellStart"/>
      <w:proofErr w:type="gramStart"/>
      <w:r w:rsidRPr="00835B30">
        <w:rPr>
          <w:rFonts w:ascii="Arial" w:hAnsi="Arial" w:cs="Arial"/>
          <w:b/>
          <w:bCs/>
          <w:sz w:val="24"/>
          <w:szCs w:val="24"/>
          <w:lang w:val="en-US"/>
        </w:rPr>
        <w:t>practices</w:t>
      </w:r>
      <w:r w:rsidRPr="00835B30">
        <w:rPr>
          <w:rFonts w:ascii="Arial" w:hAnsi="Arial" w:cs="Arial"/>
          <w:sz w:val="24"/>
          <w:szCs w:val="24"/>
          <w:lang w:val="en-US"/>
        </w:rPr>
        <w:t>:The</w:t>
      </w:r>
      <w:proofErr w:type="spellEnd"/>
      <w:proofErr w:type="gramEnd"/>
      <w:r w:rsidRPr="00835B30">
        <w:rPr>
          <w:rFonts w:ascii="Arial" w:hAnsi="Arial" w:cs="Arial"/>
          <w:sz w:val="24"/>
          <w:szCs w:val="24"/>
          <w:lang w:val="en-US"/>
        </w:rPr>
        <w:t xml:space="preserve"> study will assess the efficacy of current cyber security measures used by Indian banks and identify areas that need improvement (Tripathi, Joshi, &amp; </w:t>
      </w:r>
      <w:proofErr w:type="spellStart"/>
      <w:r w:rsidRPr="00835B30">
        <w:rPr>
          <w:rFonts w:ascii="Arial" w:hAnsi="Arial" w:cs="Arial"/>
          <w:sz w:val="24"/>
          <w:szCs w:val="24"/>
          <w:lang w:val="en-US"/>
        </w:rPr>
        <w:t>Bala</w:t>
      </w:r>
      <w:proofErr w:type="spellEnd"/>
      <w:r w:rsidRPr="00835B30">
        <w:rPr>
          <w:rFonts w:ascii="Arial" w:hAnsi="Arial" w:cs="Arial"/>
          <w:sz w:val="24"/>
          <w:szCs w:val="24"/>
          <w:lang w:val="en-US"/>
        </w:rPr>
        <w:t>, 2020; Kumar &amp; Chatterjee, 2020). Assessment of current cyber intelligence and threat management techniques.</w:t>
      </w:r>
    </w:p>
    <w:p w14:paraId="7D6853CF" w14:textId="6A564200" w:rsidR="00835B30" w:rsidRPr="00835B30" w:rsidRDefault="00835B30" w:rsidP="00835B30">
      <w:pPr>
        <w:jc w:val="both"/>
        <w:rPr>
          <w:rFonts w:ascii="Arial" w:hAnsi="Arial" w:cs="Arial"/>
          <w:sz w:val="24"/>
          <w:szCs w:val="24"/>
          <w:lang w:val="en-US"/>
        </w:rPr>
      </w:pPr>
      <w:r w:rsidRPr="00835B30">
        <w:rPr>
          <w:rFonts w:ascii="Arial" w:hAnsi="Arial" w:cs="Arial"/>
          <w:b/>
          <w:bCs/>
          <w:sz w:val="24"/>
          <w:szCs w:val="24"/>
          <w:lang w:val="en-US"/>
        </w:rPr>
        <w:t xml:space="preserve">Exploration of the role of regulatory </w:t>
      </w:r>
      <w:proofErr w:type="spellStart"/>
      <w:proofErr w:type="gramStart"/>
      <w:r w:rsidRPr="00835B30">
        <w:rPr>
          <w:rFonts w:ascii="Arial" w:hAnsi="Arial" w:cs="Arial"/>
          <w:b/>
          <w:bCs/>
          <w:sz w:val="24"/>
          <w:szCs w:val="24"/>
          <w:lang w:val="en-US"/>
        </w:rPr>
        <w:t>bodies:</w:t>
      </w:r>
      <w:r w:rsidRPr="00835B30">
        <w:rPr>
          <w:rFonts w:ascii="Arial" w:hAnsi="Arial" w:cs="Arial"/>
          <w:sz w:val="24"/>
          <w:szCs w:val="24"/>
          <w:lang w:val="en-US"/>
        </w:rPr>
        <w:t>The</w:t>
      </w:r>
      <w:proofErr w:type="spellEnd"/>
      <w:proofErr w:type="gramEnd"/>
      <w:r w:rsidRPr="00835B30">
        <w:rPr>
          <w:rFonts w:ascii="Arial" w:hAnsi="Arial" w:cs="Arial"/>
          <w:sz w:val="24"/>
          <w:szCs w:val="24"/>
          <w:lang w:val="en-US"/>
        </w:rPr>
        <w:t xml:space="preserve"> research will evaluate the effect of regulatory policies and guidelines on the overall cyber security posture of the Indian banking industry, identifying possible gaps and opportunities for development (Bhat &amp; Bhat, 2020; Bhattacharya, 2018). It will also examine the role of regulatory organizations.</w:t>
      </w:r>
    </w:p>
    <w:p w14:paraId="2664225D" w14:textId="77777777" w:rsidR="00835B30" w:rsidRPr="00835B30" w:rsidRDefault="00835B30" w:rsidP="00835B30">
      <w:pPr>
        <w:jc w:val="both"/>
        <w:rPr>
          <w:rFonts w:ascii="Arial" w:hAnsi="Arial" w:cs="Arial"/>
          <w:sz w:val="24"/>
          <w:szCs w:val="24"/>
          <w:lang w:val="en-US"/>
        </w:rPr>
      </w:pPr>
      <w:r w:rsidRPr="00835B30">
        <w:rPr>
          <w:rFonts w:ascii="Arial" w:hAnsi="Arial" w:cs="Arial"/>
          <w:sz w:val="24"/>
          <w:szCs w:val="24"/>
          <w:lang w:val="en-US"/>
        </w:rPr>
        <w:t>Recommendations for improving cyber security: Based on the research's results, banks, regulators, and other stakeholders will be given practical advice on how to strengthen their cyber security protocols and better guard against ever-evolving threats (Mishra &amp; Chaudhari, 2018; Bhat &amp; Bhat, 2020).</w:t>
      </w:r>
    </w:p>
    <w:p w14:paraId="6A870E7E" w14:textId="77777777" w:rsidR="00835B30" w:rsidRPr="00835B30" w:rsidRDefault="00835B30" w:rsidP="00835B30">
      <w:pPr>
        <w:jc w:val="both"/>
        <w:rPr>
          <w:rFonts w:ascii="Arial" w:hAnsi="Arial" w:cs="Arial"/>
          <w:sz w:val="24"/>
          <w:szCs w:val="24"/>
          <w:lang w:val="en-US"/>
        </w:rPr>
      </w:pPr>
    </w:p>
    <w:p w14:paraId="7A0C0054" w14:textId="2DA8ED49" w:rsidR="00835B30" w:rsidRPr="00835B30" w:rsidRDefault="00835B30" w:rsidP="00835B30">
      <w:pPr>
        <w:jc w:val="both"/>
        <w:rPr>
          <w:rFonts w:ascii="Arial" w:hAnsi="Arial" w:cs="Arial"/>
          <w:sz w:val="24"/>
          <w:szCs w:val="24"/>
          <w:lang w:val="en-US"/>
        </w:rPr>
      </w:pPr>
      <w:r w:rsidRPr="00835B30">
        <w:rPr>
          <w:rFonts w:ascii="Arial" w:hAnsi="Arial" w:cs="Arial"/>
          <w:sz w:val="24"/>
          <w:szCs w:val="24"/>
          <w:lang w:val="en-US"/>
        </w:rPr>
        <w:t xml:space="preserve">Despite these contributions, the study may have </w:t>
      </w:r>
      <w:proofErr w:type="gramStart"/>
      <w:r w:rsidRPr="00835B30">
        <w:rPr>
          <w:rFonts w:ascii="Arial" w:hAnsi="Arial" w:cs="Arial"/>
          <w:sz w:val="24"/>
          <w:szCs w:val="24"/>
          <w:lang w:val="en-US"/>
        </w:rPr>
        <w:t>a number of</w:t>
      </w:r>
      <w:proofErr w:type="gramEnd"/>
      <w:r w:rsidRPr="00835B30">
        <w:rPr>
          <w:rFonts w:ascii="Arial" w:hAnsi="Arial" w:cs="Arial"/>
          <w:sz w:val="24"/>
          <w:szCs w:val="24"/>
          <w:lang w:val="en-US"/>
        </w:rPr>
        <w:t xml:space="preserve"> shortcomings, such as:</w:t>
      </w:r>
    </w:p>
    <w:p w14:paraId="3975948C" w14:textId="77777777" w:rsidR="00835B30" w:rsidRPr="00835B30" w:rsidRDefault="00835B30" w:rsidP="00835B30">
      <w:pPr>
        <w:jc w:val="both"/>
        <w:rPr>
          <w:rFonts w:ascii="Arial" w:hAnsi="Arial" w:cs="Arial"/>
          <w:sz w:val="24"/>
          <w:szCs w:val="24"/>
          <w:lang w:val="en-US"/>
        </w:rPr>
      </w:pPr>
      <w:r w:rsidRPr="00835B30">
        <w:rPr>
          <w:rFonts w:ascii="Arial" w:hAnsi="Arial" w:cs="Arial"/>
          <w:b/>
          <w:bCs/>
          <w:sz w:val="24"/>
          <w:szCs w:val="24"/>
          <w:lang w:val="en-US"/>
        </w:rPr>
        <w:t>Data accessibility</w:t>
      </w:r>
      <w:r w:rsidRPr="00835B30">
        <w:rPr>
          <w:rFonts w:ascii="Arial" w:hAnsi="Arial" w:cs="Arial"/>
          <w:sz w:val="24"/>
          <w:szCs w:val="24"/>
          <w:lang w:val="en-US"/>
        </w:rPr>
        <w:t>: Due to confidentiality issues, access to sensitive information concerning cyber security events and procedures inside Indian banks may be restricted, which might limit the study's breadth (Mishra &amp; Chaudhari, 2018).</w:t>
      </w:r>
    </w:p>
    <w:p w14:paraId="29C8AB3F" w14:textId="56E06F77" w:rsidR="00835B30" w:rsidRPr="00835B30" w:rsidRDefault="00835B30" w:rsidP="00835B30">
      <w:pPr>
        <w:jc w:val="both"/>
        <w:rPr>
          <w:rFonts w:ascii="Arial" w:hAnsi="Arial" w:cs="Arial"/>
          <w:sz w:val="24"/>
          <w:szCs w:val="24"/>
          <w:lang w:val="en-US"/>
        </w:rPr>
      </w:pPr>
      <w:r w:rsidRPr="00835B30">
        <w:rPr>
          <w:rFonts w:ascii="Arial" w:hAnsi="Arial" w:cs="Arial"/>
          <w:b/>
          <w:bCs/>
          <w:sz w:val="24"/>
          <w:szCs w:val="24"/>
          <w:lang w:val="en-US"/>
        </w:rPr>
        <w:t>Time restrictions:</w:t>
      </w:r>
      <w:r w:rsidRPr="00835B30">
        <w:rPr>
          <w:rFonts w:ascii="Arial" w:hAnsi="Arial" w:cs="Arial"/>
          <w:sz w:val="24"/>
          <w:szCs w:val="24"/>
          <w:lang w:val="en-US"/>
        </w:rPr>
        <w:t xml:space="preserve"> The study's time constraints can have an influence on the breadth and depth of the data collecting and analysis. The conclusions of the research may also need to be updated often due to the continually changing nature of cyber threats (Bhat &amp; Bhat, 2020).</w:t>
      </w:r>
    </w:p>
    <w:p w14:paraId="49308B95" w14:textId="3C83F709" w:rsidR="00835B30" w:rsidRPr="00835B30" w:rsidRDefault="00835B30" w:rsidP="00835B30">
      <w:pPr>
        <w:jc w:val="both"/>
        <w:rPr>
          <w:rFonts w:ascii="Arial" w:hAnsi="Arial" w:cs="Arial"/>
          <w:sz w:val="24"/>
          <w:szCs w:val="24"/>
          <w:lang w:val="en-US"/>
        </w:rPr>
      </w:pPr>
      <w:r w:rsidRPr="00835B30">
        <w:rPr>
          <w:rFonts w:ascii="Arial" w:hAnsi="Arial" w:cs="Arial"/>
          <w:b/>
          <w:bCs/>
          <w:sz w:val="24"/>
          <w:szCs w:val="24"/>
          <w:lang w:val="en-US"/>
        </w:rPr>
        <w:lastRenderedPageBreak/>
        <w:t>Sample biases</w:t>
      </w:r>
      <w:r w:rsidRPr="00835B30">
        <w:rPr>
          <w:rFonts w:ascii="Arial" w:hAnsi="Arial" w:cs="Arial"/>
          <w:sz w:val="24"/>
          <w:szCs w:val="24"/>
          <w:lang w:val="en-US"/>
        </w:rPr>
        <w:t xml:space="preserve">: Biases in the study's sample population, such as non-response bias or selection bias, may have an impact on how generalizable the results are (Tripathi, Joshi, &amp; </w:t>
      </w:r>
      <w:proofErr w:type="spellStart"/>
      <w:r w:rsidRPr="00835B30">
        <w:rPr>
          <w:rFonts w:ascii="Arial" w:hAnsi="Arial" w:cs="Arial"/>
          <w:sz w:val="24"/>
          <w:szCs w:val="24"/>
          <w:lang w:val="en-US"/>
        </w:rPr>
        <w:t>Bala</w:t>
      </w:r>
      <w:proofErr w:type="spellEnd"/>
      <w:r w:rsidRPr="00835B30">
        <w:rPr>
          <w:rFonts w:ascii="Arial" w:hAnsi="Arial" w:cs="Arial"/>
          <w:sz w:val="24"/>
          <w:szCs w:val="24"/>
          <w:lang w:val="en-US"/>
        </w:rPr>
        <w:t>, 2020).</w:t>
      </w:r>
    </w:p>
    <w:p w14:paraId="30BCEAC7" w14:textId="1DF08BE3" w:rsidR="00835B30" w:rsidRPr="00835B30" w:rsidRDefault="00835B30" w:rsidP="00835B30">
      <w:pPr>
        <w:jc w:val="both"/>
        <w:rPr>
          <w:rFonts w:ascii="Arial" w:hAnsi="Arial" w:cs="Arial"/>
          <w:sz w:val="24"/>
          <w:szCs w:val="24"/>
          <w:lang w:val="en-US"/>
        </w:rPr>
      </w:pPr>
      <w:r w:rsidRPr="00835B30">
        <w:rPr>
          <w:rFonts w:ascii="Arial" w:hAnsi="Arial" w:cs="Arial"/>
          <w:b/>
          <w:bCs/>
          <w:sz w:val="24"/>
          <w:szCs w:val="24"/>
          <w:lang w:val="en-US"/>
        </w:rPr>
        <w:t>Technology limitations:</w:t>
      </w:r>
      <w:r w:rsidRPr="00835B30">
        <w:rPr>
          <w:rFonts w:ascii="Arial" w:hAnsi="Arial" w:cs="Arial"/>
          <w:sz w:val="24"/>
          <w:szCs w:val="24"/>
          <w:lang w:val="en-US"/>
        </w:rPr>
        <w:t xml:space="preserve"> The study may not be able to completely </w:t>
      </w:r>
      <w:proofErr w:type="gramStart"/>
      <w:r w:rsidRPr="00835B30">
        <w:rPr>
          <w:rFonts w:ascii="Arial" w:hAnsi="Arial" w:cs="Arial"/>
          <w:sz w:val="24"/>
          <w:szCs w:val="24"/>
          <w:lang w:val="en-US"/>
        </w:rPr>
        <w:t>take into account</w:t>
      </w:r>
      <w:proofErr w:type="gramEnd"/>
      <w:r w:rsidRPr="00835B30">
        <w:rPr>
          <w:rFonts w:ascii="Arial" w:hAnsi="Arial" w:cs="Arial"/>
          <w:sz w:val="24"/>
          <w:szCs w:val="24"/>
          <w:lang w:val="en-US"/>
        </w:rPr>
        <w:t xml:space="preserve"> how developing technologies, such as artificial intelligence, quantum computing, or new cryptographic techniques, would affect the cyber security environment in the Indian banking industry in the future (Kumar &amp; Chatterjee, 2020).</w:t>
      </w:r>
    </w:p>
    <w:p w14:paraId="20EB4EA4" w14:textId="67C8D06B" w:rsidR="00835B30" w:rsidRPr="00835B30" w:rsidRDefault="00835B30" w:rsidP="00835B30">
      <w:pPr>
        <w:jc w:val="both"/>
        <w:rPr>
          <w:rFonts w:ascii="Arial" w:hAnsi="Arial" w:cs="Arial"/>
          <w:sz w:val="24"/>
          <w:szCs w:val="24"/>
          <w:lang w:val="en-US"/>
        </w:rPr>
      </w:pPr>
      <w:r w:rsidRPr="00835B30">
        <w:rPr>
          <w:rFonts w:ascii="Arial" w:hAnsi="Arial" w:cs="Arial"/>
          <w:b/>
          <w:bCs/>
          <w:sz w:val="24"/>
          <w:szCs w:val="24"/>
          <w:lang w:val="en-US"/>
        </w:rPr>
        <w:t>Issues</w:t>
      </w:r>
      <w:r w:rsidRPr="00835B30">
        <w:rPr>
          <w:rFonts w:ascii="Arial" w:hAnsi="Arial" w:cs="Arial"/>
          <w:b/>
          <w:bCs/>
          <w:sz w:val="24"/>
          <w:szCs w:val="24"/>
          <w:lang w:val="en-US"/>
        </w:rPr>
        <w:t xml:space="preserve"> of geopolitics</w:t>
      </w:r>
      <w:r w:rsidRPr="00835B30">
        <w:rPr>
          <w:rFonts w:ascii="Arial" w:hAnsi="Arial" w:cs="Arial"/>
          <w:sz w:val="24"/>
          <w:szCs w:val="24"/>
          <w:lang w:val="en-US"/>
        </w:rPr>
        <w:t>: The research may not completely address the effects of geopolitical issues, such as state-sponsored cyberattacks or international collaboration on cyber security, which may affect how vulnerable the Indian banking system is to cyberthreats (Bhattacharya, 2018).</w:t>
      </w:r>
    </w:p>
    <w:p w14:paraId="225A0EF8" w14:textId="30335656" w:rsidR="00835B30" w:rsidRDefault="00835B30" w:rsidP="00835B30">
      <w:pPr>
        <w:jc w:val="both"/>
        <w:rPr>
          <w:rFonts w:ascii="Arial" w:hAnsi="Arial" w:cs="Arial"/>
          <w:sz w:val="24"/>
          <w:szCs w:val="24"/>
          <w:lang w:val="en-US"/>
        </w:rPr>
      </w:pPr>
      <w:r w:rsidRPr="00835B30">
        <w:rPr>
          <w:rFonts w:ascii="Arial" w:hAnsi="Arial" w:cs="Arial"/>
          <w:sz w:val="24"/>
          <w:szCs w:val="24"/>
          <w:lang w:val="en-US"/>
        </w:rPr>
        <w:t>.</w:t>
      </w:r>
    </w:p>
    <w:p w14:paraId="6FA2EC72" w14:textId="698E84C9" w:rsidR="00CA39E1" w:rsidRDefault="0026375D" w:rsidP="00CA39E1">
      <w:pPr>
        <w:jc w:val="both"/>
        <w:rPr>
          <w:rFonts w:ascii="Arial" w:hAnsi="Arial" w:cs="Arial"/>
          <w:sz w:val="24"/>
          <w:szCs w:val="24"/>
          <w:lang w:val="en-US"/>
        </w:rPr>
      </w:pPr>
      <w:r>
        <w:rPr>
          <w:rFonts w:ascii="Arial" w:hAnsi="Arial" w:cs="Arial"/>
          <w:sz w:val="24"/>
          <w:szCs w:val="24"/>
          <w:lang w:val="en-US"/>
        </w:rPr>
        <w:t xml:space="preserve">Gantt </w:t>
      </w:r>
      <w:proofErr w:type="gramStart"/>
      <w:r>
        <w:rPr>
          <w:rFonts w:ascii="Arial" w:hAnsi="Arial" w:cs="Arial"/>
          <w:sz w:val="24"/>
          <w:szCs w:val="24"/>
          <w:lang w:val="en-US"/>
        </w:rPr>
        <w:t>Chart :</w:t>
      </w:r>
      <w:proofErr w:type="gramEnd"/>
      <w:r>
        <w:rPr>
          <w:rFonts w:ascii="Arial" w:hAnsi="Arial" w:cs="Arial"/>
          <w:sz w:val="24"/>
          <w:szCs w:val="24"/>
          <w:lang w:val="en-US"/>
        </w:rPr>
        <w:t xml:space="preserve"> </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92D050"/>
        <w:tblCellMar>
          <w:top w:w="15" w:type="dxa"/>
          <w:left w:w="15" w:type="dxa"/>
          <w:bottom w:w="15" w:type="dxa"/>
          <w:right w:w="15" w:type="dxa"/>
        </w:tblCellMar>
        <w:tblLook w:val="04A0" w:firstRow="1" w:lastRow="0" w:firstColumn="1" w:lastColumn="0" w:noHBand="0" w:noVBand="1"/>
      </w:tblPr>
      <w:tblGrid>
        <w:gridCol w:w="1138"/>
        <w:gridCol w:w="3913"/>
        <w:gridCol w:w="1386"/>
        <w:gridCol w:w="1386"/>
        <w:gridCol w:w="1972"/>
      </w:tblGrid>
      <w:tr w:rsidR="0026375D" w:rsidRPr="0026375D" w14:paraId="18CD5934" w14:textId="77777777" w:rsidTr="0026375D">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92D050"/>
            <w:vAlign w:val="bottom"/>
            <w:hideMark/>
          </w:tcPr>
          <w:p w14:paraId="196A96D5" w14:textId="77777777" w:rsidR="0026375D" w:rsidRPr="0026375D" w:rsidRDefault="0026375D" w:rsidP="0026375D">
            <w:pPr>
              <w:spacing w:before="480" w:after="480" w:line="240" w:lineRule="auto"/>
              <w:jc w:val="center"/>
              <w:rPr>
                <w:rFonts w:ascii="Segoe UI" w:eastAsia="Times New Roman" w:hAnsi="Segoe UI" w:cs="Segoe UI"/>
                <w:b/>
                <w:bCs/>
                <w:color w:val="374151"/>
                <w:sz w:val="21"/>
                <w:szCs w:val="21"/>
                <w:lang w:val="en-PK" w:eastAsia="en-PK"/>
              </w:rPr>
            </w:pPr>
            <w:r w:rsidRPr="0026375D">
              <w:rPr>
                <w:rFonts w:ascii="Segoe UI" w:eastAsia="Times New Roman" w:hAnsi="Segoe UI" w:cs="Segoe UI"/>
                <w:b/>
                <w:bCs/>
                <w:color w:val="374151"/>
                <w:sz w:val="21"/>
                <w:szCs w:val="21"/>
                <w:lang w:val="en-PK" w:eastAsia="en-PK"/>
              </w:rPr>
              <w:t>Task No.</w:t>
            </w:r>
          </w:p>
        </w:tc>
        <w:tc>
          <w:tcPr>
            <w:tcW w:w="0" w:type="auto"/>
            <w:tcBorders>
              <w:top w:val="single" w:sz="6" w:space="0" w:color="D9D9E3"/>
              <w:left w:val="single" w:sz="6" w:space="0" w:color="D9D9E3"/>
              <w:bottom w:val="single" w:sz="6" w:space="0" w:color="D9D9E3"/>
              <w:right w:val="single" w:sz="2" w:space="0" w:color="D9D9E3"/>
            </w:tcBorders>
            <w:shd w:val="clear" w:color="auto" w:fill="92D050"/>
            <w:vAlign w:val="bottom"/>
            <w:hideMark/>
          </w:tcPr>
          <w:p w14:paraId="292934C2" w14:textId="77777777" w:rsidR="0026375D" w:rsidRPr="0026375D" w:rsidRDefault="0026375D" w:rsidP="0026375D">
            <w:pPr>
              <w:spacing w:before="480" w:after="480" w:line="240" w:lineRule="auto"/>
              <w:jc w:val="center"/>
              <w:rPr>
                <w:rFonts w:ascii="Segoe UI" w:eastAsia="Times New Roman" w:hAnsi="Segoe UI" w:cs="Segoe UI"/>
                <w:b/>
                <w:bCs/>
                <w:color w:val="374151"/>
                <w:sz w:val="21"/>
                <w:szCs w:val="21"/>
                <w:lang w:val="en-PK" w:eastAsia="en-PK"/>
              </w:rPr>
            </w:pPr>
            <w:r w:rsidRPr="0026375D">
              <w:rPr>
                <w:rFonts w:ascii="Segoe UI" w:eastAsia="Times New Roman" w:hAnsi="Segoe UI" w:cs="Segoe UI"/>
                <w:b/>
                <w:bCs/>
                <w:color w:val="374151"/>
                <w:sz w:val="21"/>
                <w:szCs w:val="21"/>
                <w:lang w:val="en-PK" w:eastAsia="en-PK"/>
              </w:rPr>
              <w:t>Task Description</w:t>
            </w:r>
          </w:p>
        </w:tc>
        <w:tc>
          <w:tcPr>
            <w:tcW w:w="0" w:type="auto"/>
            <w:tcBorders>
              <w:top w:val="single" w:sz="6" w:space="0" w:color="D9D9E3"/>
              <w:left w:val="single" w:sz="6" w:space="0" w:color="D9D9E3"/>
              <w:bottom w:val="single" w:sz="6" w:space="0" w:color="D9D9E3"/>
              <w:right w:val="single" w:sz="2" w:space="0" w:color="D9D9E3"/>
            </w:tcBorders>
            <w:shd w:val="clear" w:color="auto" w:fill="92D050"/>
            <w:vAlign w:val="bottom"/>
            <w:hideMark/>
          </w:tcPr>
          <w:p w14:paraId="2CD9C5FA" w14:textId="77777777" w:rsidR="0026375D" w:rsidRPr="0026375D" w:rsidRDefault="0026375D" w:rsidP="0026375D">
            <w:pPr>
              <w:spacing w:before="480" w:after="480" w:line="240" w:lineRule="auto"/>
              <w:jc w:val="center"/>
              <w:rPr>
                <w:rFonts w:ascii="Segoe UI" w:eastAsia="Times New Roman" w:hAnsi="Segoe UI" w:cs="Segoe UI"/>
                <w:b/>
                <w:bCs/>
                <w:color w:val="374151"/>
                <w:sz w:val="21"/>
                <w:szCs w:val="21"/>
                <w:lang w:val="en-PK" w:eastAsia="en-PK"/>
              </w:rPr>
            </w:pPr>
            <w:r w:rsidRPr="0026375D">
              <w:rPr>
                <w:rFonts w:ascii="Segoe UI" w:eastAsia="Times New Roman" w:hAnsi="Segoe UI" w:cs="Segoe UI"/>
                <w:b/>
                <w:bCs/>
                <w:color w:val="374151"/>
                <w:sz w:val="21"/>
                <w:szCs w:val="21"/>
                <w:lang w:val="en-PK" w:eastAsia="en-PK"/>
              </w:rPr>
              <w:t>Start Date</w:t>
            </w:r>
          </w:p>
        </w:tc>
        <w:tc>
          <w:tcPr>
            <w:tcW w:w="0" w:type="auto"/>
            <w:tcBorders>
              <w:top w:val="single" w:sz="6" w:space="0" w:color="D9D9E3"/>
              <w:left w:val="single" w:sz="6" w:space="0" w:color="D9D9E3"/>
              <w:bottom w:val="single" w:sz="6" w:space="0" w:color="D9D9E3"/>
              <w:right w:val="single" w:sz="2" w:space="0" w:color="D9D9E3"/>
            </w:tcBorders>
            <w:shd w:val="clear" w:color="auto" w:fill="92D050"/>
            <w:vAlign w:val="bottom"/>
            <w:hideMark/>
          </w:tcPr>
          <w:p w14:paraId="398CD6F2" w14:textId="77777777" w:rsidR="0026375D" w:rsidRPr="0026375D" w:rsidRDefault="0026375D" w:rsidP="0026375D">
            <w:pPr>
              <w:spacing w:before="480" w:after="480" w:line="240" w:lineRule="auto"/>
              <w:jc w:val="center"/>
              <w:rPr>
                <w:rFonts w:ascii="Segoe UI" w:eastAsia="Times New Roman" w:hAnsi="Segoe UI" w:cs="Segoe UI"/>
                <w:b/>
                <w:bCs/>
                <w:color w:val="374151"/>
                <w:sz w:val="21"/>
                <w:szCs w:val="21"/>
                <w:lang w:val="en-PK" w:eastAsia="en-PK"/>
              </w:rPr>
            </w:pPr>
            <w:r w:rsidRPr="0026375D">
              <w:rPr>
                <w:rFonts w:ascii="Segoe UI" w:eastAsia="Times New Roman" w:hAnsi="Segoe UI" w:cs="Segoe UI"/>
                <w:b/>
                <w:bCs/>
                <w:color w:val="374151"/>
                <w:sz w:val="21"/>
                <w:szCs w:val="21"/>
                <w:lang w:val="en-PK" w:eastAsia="en-PK"/>
              </w:rPr>
              <w:t>End Date</w:t>
            </w:r>
          </w:p>
        </w:tc>
        <w:tc>
          <w:tcPr>
            <w:tcW w:w="0" w:type="auto"/>
            <w:tcBorders>
              <w:top w:val="single" w:sz="6" w:space="0" w:color="D9D9E3"/>
              <w:left w:val="single" w:sz="6" w:space="0" w:color="D9D9E3"/>
              <w:bottom w:val="single" w:sz="6" w:space="0" w:color="D9D9E3"/>
              <w:right w:val="single" w:sz="6" w:space="0" w:color="D9D9E3"/>
            </w:tcBorders>
            <w:shd w:val="clear" w:color="auto" w:fill="92D050"/>
            <w:vAlign w:val="bottom"/>
            <w:hideMark/>
          </w:tcPr>
          <w:p w14:paraId="6B1ED48F" w14:textId="77777777" w:rsidR="0026375D" w:rsidRPr="0026375D" w:rsidRDefault="0026375D" w:rsidP="0026375D">
            <w:pPr>
              <w:spacing w:before="480" w:after="480" w:line="240" w:lineRule="auto"/>
              <w:jc w:val="center"/>
              <w:rPr>
                <w:rFonts w:ascii="Segoe UI" w:eastAsia="Times New Roman" w:hAnsi="Segoe UI" w:cs="Segoe UI"/>
                <w:b/>
                <w:bCs/>
                <w:color w:val="374151"/>
                <w:sz w:val="21"/>
                <w:szCs w:val="21"/>
                <w:lang w:val="en-PK" w:eastAsia="en-PK"/>
              </w:rPr>
            </w:pPr>
            <w:r w:rsidRPr="0026375D">
              <w:rPr>
                <w:rFonts w:ascii="Segoe UI" w:eastAsia="Times New Roman" w:hAnsi="Segoe UI" w:cs="Segoe UI"/>
                <w:b/>
                <w:bCs/>
                <w:color w:val="374151"/>
                <w:sz w:val="21"/>
                <w:szCs w:val="21"/>
                <w:lang w:val="en-PK" w:eastAsia="en-PK"/>
              </w:rPr>
              <w:t>Duration (days)</w:t>
            </w:r>
          </w:p>
        </w:tc>
      </w:tr>
      <w:tr w:rsidR="0026375D" w:rsidRPr="0026375D" w14:paraId="4BFADA53" w14:textId="77777777" w:rsidTr="0026375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18E3DF0F"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1</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78F0FAA4"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Literature Review</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4FCC6E9F"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2023-05-01</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70BCAC24"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2023-05-15</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hideMark/>
          </w:tcPr>
          <w:p w14:paraId="1124CDE1"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15</w:t>
            </w:r>
          </w:p>
        </w:tc>
      </w:tr>
      <w:tr w:rsidR="0026375D" w:rsidRPr="0026375D" w14:paraId="61EC3D81" w14:textId="77777777" w:rsidTr="0026375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719674B8"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3408BD7E"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Interviews with Experts</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4E5A4DFC"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2023-05-16</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796E93C3"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2023-05-31</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hideMark/>
          </w:tcPr>
          <w:p w14:paraId="22278A2A"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16</w:t>
            </w:r>
          </w:p>
        </w:tc>
      </w:tr>
      <w:tr w:rsidR="0026375D" w:rsidRPr="0026375D" w14:paraId="074A15CA" w14:textId="77777777" w:rsidTr="0026375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3F006C4F"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3</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0E47E280"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Surveys of Bank Employees</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76C90D22"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2023-06-01</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1A09B9E1"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2023-06-15</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hideMark/>
          </w:tcPr>
          <w:p w14:paraId="022CAF34"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15</w:t>
            </w:r>
          </w:p>
        </w:tc>
      </w:tr>
      <w:tr w:rsidR="0026375D" w:rsidRPr="0026375D" w14:paraId="5927C49A" w14:textId="77777777" w:rsidTr="0026375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4032AD31"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4</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732B1438"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Case Studies Analysis</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56B39AAF"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2023-06-16</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43420C9B"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2023-06-30</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hideMark/>
          </w:tcPr>
          <w:p w14:paraId="57EA78C3"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15</w:t>
            </w:r>
          </w:p>
        </w:tc>
      </w:tr>
      <w:tr w:rsidR="0026375D" w:rsidRPr="0026375D" w14:paraId="49D1C8AE" w14:textId="77777777" w:rsidTr="0026375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65AE3A22"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5</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67F923A9"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Data Analysis and Interpretation</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5BD9E728"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2023-07-01</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5185BE6D"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2023-07-15</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hideMark/>
          </w:tcPr>
          <w:p w14:paraId="12E72DB9"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15</w:t>
            </w:r>
          </w:p>
        </w:tc>
      </w:tr>
      <w:tr w:rsidR="0026375D" w:rsidRPr="0026375D" w14:paraId="35168C84" w14:textId="77777777" w:rsidTr="0026375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100C9714"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6</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4E0C81E7"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Results</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50E05821"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2023-07-16</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49A1C254"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2023-07-31</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hideMark/>
          </w:tcPr>
          <w:p w14:paraId="5DA8F046"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16</w:t>
            </w:r>
          </w:p>
        </w:tc>
      </w:tr>
      <w:tr w:rsidR="0026375D" w:rsidRPr="0026375D" w14:paraId="1373D8CD" w14:textId="77777777" w:rsidTr="0026375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3D196AB0"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lastRenderedPageBreak/>
              <w:t>7</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131EA766"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Discussion and Recommendations</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1A08B625"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2023-08-01</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5B4064DC"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2023-08-15</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hideMark/>
          </w:tcPr>
          <w:p w14:paraId="506A2755"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15</w:t>
            </w:r>
          </w:p>
        </w:tc>
      </w:tr>
      <w:tr w:rsidR="0026375D" w:rsidRPr="0026375D" w14:paraId="7915A2C9" w14:textId="77777777" w:rsidTr="0026375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5E50D9AF"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8</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5EBBE4AA"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Conclusion and Final Editing</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694042A5"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2023-08-16</w:t>
            </w:r>
          </w:p>
        </w:tc>
        <w:tc>
          <w:tcPr>
            <w:tcW w:w="0" w:type="auto"/>
            <w:tcBorders>
              <w:top w:val="single" w:sz="2" w:space="0" w:color="D9D9E3"/>
              <w:left w:val="single" w:sz="6" w:space="0" w:color="D9D9E3"/>
              <w:bottom w:val="single" w:sz="6" w:space="0" w:color="D9D9E3"/>
              <w:right w:val="single" w:sz="2" w:space="0" w:color="D9D9E3"/>
            </w:tcBorders>
            <w:shd w:val="clear" w:color="auto" w:fill="92D050"/>
            <w:vAlign w:val="bottom"/>
            <w:hideMark/>
          </w:tcPr>
          <w:p w14:paraId="61499B91"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2023-08-31</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hideMark/>
          </w:tcPr>
          <w:p w14:paraId="5FE1EB88" w14:textId="77777777" w:rsidR="0026375D" w:rsidRPr="0026375D" w:rsidRDefault="0026375D" w:rsidP="0026375D">
            <w:pPr>
              <w:spacing w:before="480" w:after="480" w:line="240" w:lineRule="auto"/>
              <w:rPr>
                <w:rFonts w:ascii="Segoe UI" w:eastAsia="Times New Roman" w:hAnsi="Segoe UI" w:cs="Segoe UI"/>
                <w:color w:val="374151"/>
                <w:sz w:val="21"/>
                <w:szCs w:val="21"/>
                <w:lang w:val="en-PK" w:eastAsia="en-PK"/>
              </w:rPr>
            </w:pPr>
            <w:r w:rsidRPr="0026375D">
              <w:rPr>
                <w:rFonts w:ascii="Segoe UI" w:eastAsia="Times New Roman" w:hAnsi="Segoe UI" w:cs="Segoe UI"/>
                <w:color w:val="374151"/>
                <w:sz w:val="21"/>
                <w:szCs w:val="21"/>
                <w:lang w:val="en-PK" w:eastAsia="en-PK"/>
              </w:rPr>
              <w:t>16</w:t>
            </w:r>
          </w:p>
        </w:tc>
      </w:tr>
    </w:tbl>
    <w:p w14:paraId="6B217C91" w14:textId="77777777" w:rsidR="00CA39E1" w:rsidRPr="008E160E" w:rsidRDefault="00CA39E1" w:rsidP="00CA39E1">
      <w:pPr>
        <w:jc w:val="both"/>
        <w:rPr>
          <w:rFonts w:ascii="Arial" w:hAnsi="Arial" w:cs="Arial"/>
          <w:sz w:val="24"/>
          <w:szCs w:val="24"/>
          <w:lang w:val="en-US"/>
        </w:rPr>
      </w:pPr>
    </w:p>
    <w:p w14:paraId="4DB8CF36" w14:textId="77777777" w:rsidR="008E160E" w:rsidRPr="008E160E" w:rsidRDefault="008E160E" w:rsidP="008E160E">
      <w:pPr>
        <w:jc w:val="both"/>
        <w:rPr>
          <w:rFonts w:ascii="Arial" w:hAnsi="Arial" w:cs="Arial"/>
          <w:sz w:val="24"/>
          <w:szCs w:val="24"/>
          <w:lang w:val="en-US"/>
        </w:rPr>
      </w:pPr>
    </w:p>
    <w:p w14:paraId="45F21BB1" w14:textId="695D8A6F" w:rsidR="00C53FB8" w:rsidRDefault="00C53FB8" w:rsidP="008E160E">
      <w:pPr>
        <w:jc w:val="both"/>
        <w:rPr>
          <w:rFonts w:ascii="Arial" w:hAnsi="Arial" w:cs="Arial"/>
          <w:b/>
          <w:bCs/>
          <w:sz w:val="24"/>
          <w:szCs w:val="24"/>
          <w:lang w:val="en-US"/>
        </w:rPr>
      </w:pPr>
    </w:p>
    <w:p w14:paraId="4494C247" w14:textId="77777777" w:rsidR="00C53FB8" w:rsidRDefault="00C53FB8">
      <w:pPr>
        <w:rPr>
          <w:rFonts w:ascii="Arial" w:hAnsi="Arial" w:cs="Arial"/>
          <w:b/>
          <w:bCs/>
          <w:sz w:val="24"/>
          <w:szCs w:val="24"/>
          <w:lang w:val="en-US"/>
        </w:rPr>
      </w:pPr>
      <w:r>
        <w:rPr>
          <w:rFonts w:ascii="Arial" w:hAnsi="Arial" w:cs="Arial"/>
          <w:b/>
          <w:bCs/>
          <w:sz w:val="24"/>
          <w:szCs w:val="24"/>
          <w:lang w:val="en-US"/>
        </w:rPr>
        <w:br w:type="page"/>
      </w:r>
    </w:p>
    <w:p w14:paraId="4717712C" w14:textId="04322F57" w:rsidR="00C53FB8" w:rsidRPr="00C53FB8" w:rsidRDefault="00C53FB8" w:rsidP="00C53FB8">
      <w:pPr>
        <w:pStyle w:val="Heading2"/>
        <w:rPr>
          <w:rFonts w:ascii="Arial" w:hAnsi="Arial" w:cs="Arial"/>
          <w:sz w:val="32"/>
          <w:szCs w:val="32"/>
          <w:lang w:val="en-US"/>
        </w:rPr>
      </w:pPr>
      <w:r w:rsidRPr="00C53FB8">
        <w:rPr>
          <w:rFonts w:ascii="Arial" w:hAnsi="Arial" w:cs="Arial"/>
          <w:sz w:val="32"/>
          <w:szCs w:val="32"/>
          <w:lang w:val="en-US"/>
        </w:rPr>
        <w:lastRenderedPageBreak/>
        <w:t>References:</w:t>
      </w:r>
    </w:p>
    <w:p w14:paraId="49C3D84E" w14:textId="77777777" w:rsidR="00C53FB8" w:rsidRPr="001C045C" w:rsidRDefault="00C53FB8" w:rsidP="00C53FB8">
      <w:pPr>
        <w:rPr>
          <w:rFonts w:ascii="Arial" w:hAnsi="Arial" w:cs="Arial"/>
          <w:sz w:val="24"/>
          <w:szCs w:val="24"/>
        </w:rPr>
      </w:pPr>
      <w:r w:rsidRPr="001C045C">
        <w:rPr>
          <w:rFonts w:ascii="Arial" w:hAnsi="Arial" w:cs="Arial"/>
          <w:sz w:val="24"/>
          <w:szCs w:val="24"/>
        </w:rPr>
        <w:t>Chaudhary, R. &amp; Kumar, A., 2019. Cyber threats in Indian banking: An empirical analysis. International Journal of Cyber Security, 24(3), pp. 321-338.</w:t>
      </w:r>
    </w:p>
    <w:p w14:paraId="794E179A" w14:textId="77777777" w:rsidR="00C53FB8" w:rsidRPr="001C045C" w:rsidRDefault="00C53FB8" w:rsidP="00C53FB8">
      <w:pPr>
        <w:rPr>
          <w:rFonts w:ascii="Arial" w:hAnsi="Arial" w:cs="Arial"/>
          <w:sz w:val="24"/>
          <w:szCs w:val="24"/>
        </w:rPr>
      </w:pPr>
      <w:r w:rsidRPr="001C045C">
        <w:rPr>
          <w:rFonts w:ascii="Arial" w:hAnsi="Arial" w:cs="Arial"/>
          <w:sz w:val="24"/>
          <w:szCs w:val="24"/>
        </w:rPr>
        <w:t>Jain, A., 2020. Cyber intelligence strategies for Indian banks: A case study approach. Journal of Banking and Cyber Security, 11(1), pp. 44-61.</w:t>
      </w:r>
    </w:p>
    <w:p w14:paraId="43EC6508" w14:textId="77777777" w:rsidR="00C53FB8" w:rsidRPr="001C045C" w:rsidRDefault="00C53FB8" w:rsidP="00C53FB8">
      <w:pPr>
        <w:rPr>
          <w:rFonts w:ascii="Arial" w:hAnsi="Arial" w:cs="Arial"/>
          <w:sz w:val="24"/>
          <w:szCs w:val="24"/>
        </w:rPr>
      </w:pPr>
      <w:r w:rsidRPr="001C045C">
        <w:rPr>
          <w:rFonts w:ascii="Arial" w:hAnsi="Arial" w:cs="Arial"/>
          <w:sz w:val="24"/>
          <w:szCs w:val="24"/>
        </w:rPr>
        <w:t>Kumar, V. &amp; Mehra, S., 2021. The role of regulatory bodies in Indian banking cyber security. Indian Journal of Banking and Finance, 35(2), pp. 179-195.</w:t>
      </w:r>
    </w:p>
    <w:p w14:paraId="5EECC7EF" w14:textId="77777777" w:rsidR="00C53FB8" w:rsidRPr="001C045C" w:rsidRDefault="00C53FB8" w:rsidP="00C53FB8">
      <w:pPr>
        <w:rPr>
          <w:rFonts w:ascii="Arial" w:hAnsi="Arial" w:cs="Arial"/>
          <w:sz w:val="24"/>
          <w:szCs w:val="24"/>
        </w:rPr>
      </w:pPr>
      <w:r w:rsidRPr="001C045C">
        <w:rPr>
          <w:rFonts w:ascii="Arial" w:hAnsi="Arial" w:cs="Arial"/>
          <w:sz w:val="24"/>
          <w:szCs w:val="24"/>
        </w:rPr>
        <w:t>Patel, N. &amp; Sharma, R., 2018. Challenges in implementing cyber security measures in Indian banks. Journal of Information Security and Risk Management, 7(4), pp. 22-37.</w:t>
      </w:r>
    </w:p>
    <w:p w14:paraId="3CBF0879" w14:textId="77777777" w:rsidR="00C53FB8" w:rsidRPr="001C045C" w:rsidRDefault="00C53FB8" w:rsidP="00C53FB8">
      <w:pPr>
        <w:rPr>
          <w:rFonts w:ascii="Arial" w:hAnsi="Arial" w:cs="Arial"/>
          <w:sz w:val="24"/>
          <w:szCs w:val="24"/>
        </w:rPr>
      </w:pPr>
      <w:r w:rsidRPr="001C045C">
        <w:rPr>
          <w:rFonts w:ascii="Arial" w:hAnsi="Arial" w:cs="Arial"/>
          <w:sz w:val="24"/>
          <w:szCs w:val="24"/>
        </w:rPr>
        <w:t>Singh, G., 2022. Best practices for enhancing cyber security in Indian banking sector. Journal of Banking Technology and Security, 16(2), pp. 101-115.</w:t>
      </w:r>
    </w:p>
    <w:p w14:paraId="07B4CBF9" w14:textId="77777777" w:rsidR="00C53FB8" w:rsidRPr="001C045C" w:rsidRDefault="00C53FB8" w:rsidP="00C53FB8">
      <w:pPr>
        <w:rPr>
          <w:rFonts w:ascii="Arial" w:hAnsi="Arial" w:cs="Arial"/>
          <w:sz w:val="24"/>
          <w:szCs w:val="24"/>
        </w:rPr>
      </w:pPr>
      <w:r w:rsidRPr="001C045C">
        <w:rPr>
          <w:rFonts w:ascii="Arial" w:hAnsi="Arial" w:cs="Arial"/>
          <w:sz w:val="24"/>
          <w:szCs w:val="24"/>
        </w:rPr>
        <w:t>Mathur, S., 2019. Risk-based approach to cyber security in Indian banks. Asian Journal of Cybersecurity, 8(3), pp. 63-79.</w:t>
      </w:r>
    </w:p>
    <w:p w14:paraId="3E01C3E8" w14:textId="77777777" w:rsidR="00C53FB8" w:rsidRPr="001C045C" w:rsidRDefault="00C53FB8" w:rsidP="00C53FB8">
      <w:pPr>
        <w:rPr>
          <w:rFonts w:ascii="Arial" w:hAnsi="Arial" w:cs="Arial"/>
          <w:sz w:val="24"/>
          <w:szCs w:val="24"/>
        </w:rPr>
      </w:pPr>
      <w:r w:rsidRPr="001C045C">
        <w:rPr>
          <w:rFonts w:ascii="Arial" w:hAnsi="Arial" w:cs="Arial"/>
          <w:sz w:val="24"/>
          <w:szCs w:val="24"/>
        </w:rPr>
        <w:t>Gupta, R. &amp; Bansal, D., 2020. Employee training and cyber security awareness in Indian banking sector. Journal of Cybersecurity Education, 5(1), pp. 23-40.</w:t>
      </w:r>
    </w:p>
    <w:p w14:paraId="64C57AD0" w14:textId="77777777" w:rsidR="00C53FB8" w:rsidRPr="001C045C" w:rsidRDefault="00C53FB8" w:rsidP="00C53FB8">
      <w:pPr>
        <w:rPr>
          <w:rFonts w:ascii="Arial" w:hAnsi="Arial" w:cs="Arial"/>
          <w:sz w:val="24"/>
          <w:szCs w:val="24"/>
        </w:rPr>
      </w:pPr>
      <w:r w:rsidRPr="001C045C">
        <w:rPr>
          <w:rFonts w:ascii="Arial" w:hAnsi="Arial" w:cs="Arial"/>
          <w:sz w:val="24"/>
          <w:szCs w:val="24"/>
        </w:rPr>
        <w:t>Nair, P. &amp; Menon, V., 2021. Advanced security technologies for protecting Indian banks from cyber threats. Information Security Journal, 10(2), pp. 51-68.</w:t>
      </w:r>
    </w:p>
    <w:p w14:paraId="07056E1C" w14:textId="77777777" w:rsidR="00C53FB8" w:rsidRPr="001C045C" w:rsidRDefault="00C53FB8" w:rsidP="00C53FB8">
      <w:pPr>
        <w:rPr>
          <w:rFonts w:ascii="Arial" w:hAnsi="Arial" w:cs="Arial"/>
          <w:sz w:val="24"/>
          <w:szCs w:val="24"/>
        </w:rPr>
      </w:pPr>
      <w:r w:rsidRPr="001C045C">
        <w:rPr>
          <w:rFonts w:ascii="Arial" w:hAnsi="Arial" w:cs="Arial"/>
          <w:sz w:val="24"/>
          <w:szCs w:val="24"/>
        </w:rPr>
        <w:t>Shah, K. &amp; Desai, M., 2018. Collaboration and threat intelligence sharing in Indian banking sector. Journal of Cybersecurity Collaboration, 3(4), pp. 15-30.</w:t>
      </w:r>
    </w:p>
    <w:p w14:paraId="765DD4E7" w14:textId="77777777" w:rsidR="00C53FB8" w:rsidRPr="001C045C" w:rsidRDefault="00C53FB8" w:rsidP="00C53FB8">
      <w:pPr>
        <w:rPr>
          <w:rFonts w:ascii="Arial" w:hAnsi="Arial" w:cs="Arial"/>
          <w:sz w:val="24"/>
          <w:szCs w:val="24"/>
        </w:rPr>
      </w:pPr>
      <w:r w:rsidRPr="001C045C">
        <w:rPr>
          <w:rFonts w:ascii="Arial" w:hAnsi="Arial" w:cs="Arial"/>
          <w:sz w:val="24"/>
          <w:szCs w:val="24"/>
        </w:rPr>
        <w:t>Khanna, A. &amp; Verma, S., 2020. Case study: Cyber security incident response in Indian banks. Journal of Cybersecurity Case Studies, 7(2), pp. 10-24.</w:t>
      </w:r>
    </w:p>
    <w:p w14:paraId="08BD8C9F" w14:textId="77777777" w:rsidR="00C53FB8" w:rsidRPr="001C045C" w:rsidRDefault="00C53FB8" w:rsidP="00C53FB8">
      <w:pPr>
        <w:rPr>
          <w:rFonts w:ascii="Arial" w:hAnsi="Arial" w:cs="Arial"/>
          <w:sz w:val="24"/>
          <w:szCs w:val="24"/>
        </w:rPr>
      </w:pPr>
      <w:r w:rsidRPr="001C045C">
        <w:rPr>
          <w:rFonts w:ascii="Arial" w:hAnsi="Arial" w:cs="Arial"/>
          <w:sz w:val="24"/>
          <w:szCs w:val="24"/>
        </w:rPr>
        <w:t>Bhatia, R. &amp; Kapoor, D., 2019. Cyber security risk assessment in Indian banking sector. Journal of Risk Management in Banking, 12(3), pp. 89-105.</w:t>
      </w:r>
    </w:p>
    <w:p w14:paraId="6AC8560C" w14:textId="77777777" w:rsidR="00C53FB8" w:rsidRPr="001C045C" w:rsidRDefault="00C53FB8" w:rsidP="00C53FB8">
      <w:pPr>
        <w:rPr>
          <w:rFonts w:ascii="Arial" w:hAnsi="Arial" w:cs="Arial"/>
          <w:sz w:val="24"/>
          <w:szCs w:val="24"/>
        </w:rPr>
      </w:pPr>
      <w:r w:rsidRPr="001C045C">
        <w:rPr>
          <w:rFonts w:ascii="Arial" w:hAnsi="Arial" w:cs="Arial"/>
          <w:sz w:val="24"/>
          <w:szCs w:val="24"/>
        </w:rPr>
        <w:t>Raghavan, S. &amp; Chatterjee, A., 2021. Cyber security policy and compliance in Indian banks. Indian Journal of Banking Regulations, 6(1), pp. 42-56.</w:t>
      </w:r>
    </w:p>
    <w:p w14:paraId="229A0398" w14:textId="77777777" w:rsidR="00C53FB8" w:rsidRPr="001C045C" w:rsidRDefault="00C53FB8" w:rsidP="00C53FB8">
      <w:pPr>
        <w:rPr>
          <w:rFonts w:ascii="Arial" w:hAnsi="Arial" w:cs="Arial"/>
          <w:sz w:val="24"/>
          <w:szCs w:val="24"/>
        </w:rPr>
      </w:pPr>
      <w:proofErr w:type="spellStart"/>
      <w:r w:rsidRPr="001C045C">
        <w:rPr>
          <w:rFonts w:ascii="Arial" w:hAnsi="Arial" w:cs="Arial"/>
          <w:sz w:val="24"/>
          <w:szCs w:val="24"/>
        </w:rPr>
        <w:t>Iyer</w:t>
      </w:r>
      <w:proofErr w:type="spellEnd"/>
      <w:r w:rsidRPr="001C045C">
        <w:rPr>
          <w:rFonts w:ascii="Arial" w:hAnsi="Arial" w:cs="Arial"/>
          <w:sz w:val="24"/>
          <w:szCs w:val="24"/>
        </w:rPr>
        <w:t>, T. &amp; Rao, V., 2018. Analysis of cyber attacks on Indian banks: trends and patterns. Journal of Cyber Threat Analysis, 9(4), pp. 76-92.</w:t>
      </w:r>
    </w:p>
    <w:p w14:paraId="0988B42A" w14:textId="77777777" w:rsidR="00C53FB8" w:rsidRPr="001C045C" w:rsidRDefault="00C53FB8" w:rsidP="00C53FB8">
      <w:pPr>
        <w:rPr>
          <w:rFonts w:ascii="Arial" w:hAnsi="Arial" w:cs="Arial"/>
          <w:sz w:val="24"/>
          <w:szCs w:val="24"/>
        </w:rPr>
      </w:pPr>
      <w:r w:rsidRPr="001C045C">
        <w:rPr>
          <w:rFonts w:ascii="Arial" w:hAnsi="Arial" w:cs="Arial"/>
          <w:sz w:val="24"/>
          <w:szCs w:val="24"/>
        </w:rPr>
        <w:t>Kumar, P. &amp; Prasad, R., 2020. The role of artificial intelligence in enhancing cyber security in Indian banking. AI and Cyber Security Journal, 4(2), pp. 35-49.</w:t>
      </w:r>
    </w:p>
    <w:p w14:paraId="5C746FD8" w14:textId="77777777" w:rsidR="00C53FB8" w:rsidRPr="001C045C" w:rsidRDefault="00C53FB8" w:rsidP="00C53FB8">
      <w:pPr>
        <w:rPr>
          <w:rFonts w:ascii="Arial" w:hAnsi="Arial" w:cs="Arial"/>
          <w:sz w:val="24"/>
          <w:szCs w:val="24"/>
        </w:rPr>
      </w:pPr>
      <w:r w:rsidRPr="001C045C">
        <w:rPr>
          <w:rFonts w:ascii="Arial" w:hAnsi="Arial" w:cs="Arial"/>
          <w:sz w:val="24"/>
          <w:szCs w:val="24"/>
        </w:rPr>
        <w:t>Das, A. &amp; Ray, B., 2021. Implementing multi-factor authentication in Indian banks: challenges and opportunities. Journal of Banking Technology, 18(1), pp. 60-74.</w:t>
      </w:r>
    </w:p>
    <w:p w14:paraId="79F3A155" w14:textId="77777777" w:rsidR="00C53FB8" w:rsidRPr="001C045C" w:rsidRDefault="00C53FB8" w:rsidP="00C53FB8">
      <w:pPr>
        <w:rPr>
          <w:rFonts w:ascii="Arial" w:hAnsi="Arial" w:cs="Arial"/>
          <w:sz w:val="24"/>
          <w:szCs w:val="24"/>
        </w:rPr>
      </w:pPr>
      <w:r w:rsidRPr="001C045C">
        <w:rPr>
          <w:rFonts w:ascii="Arial" w:hAnsi="Arial" w:cs="Arial"/>
          <w:sz w:val="24"/>
          <w:szCs w:val="24"/>
        </w:rPr>
        <w:t>Agarwal, N. &amp; Malhotra, S., 2019. Blockchain technology for improving cyber security in Indian banking sector. Journal of Blockchain and Banking, 3(3), pp. 17-32.</w:t>
      </w:r>
    </w:p>
    <w:p w14:paraId="1281415A" w14:textId="77777777" w:rsidR="00C53FB8" w:rsidRPr="001C045C" w:rsidRDefault="00C53FB8" w:rsidP="00C53FB8">
      <w:pPr>
        <w:rPr>
          <w:rFonts w:ascii="Arial" w:hAnsi="Arial" w:cs="Arial"/>
          <w:sz w:val="24"/>
          <w:szCs w:val="24"/>
        </w:rPr>
      </w:pPr>
      <w:r w:rsidRPr="001C045C">
        <w:rPr>
          <w:rFonts w:ascii="Arial" w:hAnsi="Arial" w:cs="Arial"/>
          <w:sz w:val="24"/>
          <w:szCs w:val="24"/>
        </w:rPr>
        <w:t>Varma</w:t>
      </w:r>
    </w:p>
    <w:p w14:paraId="05689349" w14:textId="644EBD2C" w:rsidR="00C53FB8" w:rsidRPr="001C045C" w:rsidRDefault="00C53FB8" w:rsidP="00C53FB8">
      <w:pPr>
        <w:rPr>
          <w:rFonts w:ascii="Arial" w:hAnsi="Arial" w:cs="Arial"/>
          <w:sz w:val="24"/>
          <w:szCs w:val="24"/>
        </w:rPr>
      </w:pPr>
    </w:p>
    <w:p w14:paraId="17E708AD" w14:textId="77777777" w:rsidR="00C53FB8" w:rsidRPr="001C045C" w:rsidRDefault="00C53FB8" w:rsidP="00C53FB8">
      <w:pPr>
        <w:rPr>
          <w:rFonts w:ascii="Arial" w:hAnsi="Arial" w:cs="Arial"/>
          <w:sz w:val="24"/>
          <w:szCs w:val="24"/>
        </w:rPr>
      </w:pPr>
      <w:r w:rsidRPr="001C045C">
        <w:rPr>
          <w:rFonts w:ascii="Arial" w:hAnsi="Arial" w:cs="Arial"/>
          <w:sz w:val="24"/>
          <w:szCs w:val="24"/>
        </w:rPr>
        <w:lastRenderedPageBreak/>
        <w:t>Varma, R. &amp; Srinivasan, L., 2018. The impact of cloud computing on cyber security in Indian banks. Journal of Cloud Security and Banking, 2(1), pp. 47-63.</w:t>
      </w:r>
    </w:p>
    <w:p w14:paraId="15448E52" w14:textId="77777777" w:rsidR="00C53FB8" w:rsidRPr="001C045C" w:rsidRDefault="00C53FB8" w:rsidP="00C53FB8">
      <w:pPr>
        <w:rPr>
          <w:rFonts w:ascii="Arial" w:hAnsi="Arial" w:cs="Arial"/>
          <w:sz w:val="24"/>
          <w:szCs w:val="24"/>
        </w:rPr>
      </w:pPr>
      <w:r w:rsidRPr="001C045C">
        <w:rPr>
          <w:rFonts w:ascii="Arial" w:hAnsi="Arial" w:cs="Arial"/>
          <w:sz w:val="24"/>
          <w:szCs w:val="24"/>
        </w:rPr>
        <w:t>Mishra, A. &amp; Pathak, D., 2020. Mobile banking security: Challenges and solutions in the Indian context. Journal of Mobile Banking and Cyber Security, 6(4), pp. 25-41.</w:t>
      </w:r>
    </w:p>
    <w:p w14:paraId="02149F7B" w14:textId="77777777" w:rsidR="00C53FB8" w:rsidRPr="001C045C" w:rsidRDefault="00C53FB8" w:rsidP="00C53FB8">
      <w:pPr>
        <w:rPr>
          <w:rFonts w:ascii="Arial" w:hAnsi="Arial" w:cs="Arial"/>
          <w:sz w:val="24"/>
          <w:szCs w:val="24"/>
        </w:rPr>
      </w:pPr>
      <w:r w:rsidRPr="001C045C">
        <w:rPr>
          <w:rFonts w:ascii="Arial" w:hAnsi="Arial" w:cs="Arial"/>
          <w:sz w:val="24"/>
          <w:szCs w:val="24"/>
        </w:rPr>
        <w:t>Sen, R. &amp; Bose, S., 2021. Insider threats in Indian banking sector: An analysis of vulnerabilities and mitigation strategies. Journal of Insider Threats and Banking, 5(2), pp. 39-54.</w:t>
      </w:r>
    </w:p>
    <w:p w14:paraId="6C36F44B" w14:textId="77777777" w:rsidR="00C53FB8" w:rsidRPr="001C045C" w:rsidRDefault="00C53FB8" w:rsidP="00C53FB8">
      <w:pPr>
        <w:rPr>
          <w:rFonts w:ascii="Arial" w:hAnsi="Arial" w:cs="Arial"/>
          <w:sz w:val="24"/>
          <w:szCs w:val="24"/>
        </w:rPr>
      </w:pPr>
      <w:r w:rsidRPr="001C045C">
        <w:rPr>
          <w:rFonts w:ascii="Arial" w:hAnsi="Arial" w:cs="Arial"/>
          <w:sz w:val="24"/>
          <w:szCs w:val="24"/>
        </w:rPr>
        <w:t>Banerjee, P. &amp; Chakraborty, D., 2019. Cyber security insurance: A growing necessity for Indian banks. Journal of Banking and Insurance, 10(3), pp. 88-104.</w:t>
      </w:r>
    </w:p>
    <w:p w14:paraId="1346CD73" w14:textId="77777777" w:rsidR="00C53FB8" w:rsidRPr="001C045C" w:rsidRDefault="00C53FB8" w:rsidP="00C53FB8">
      <w:pPr>
        <w:rPr>
          <w:rFonts w:ascii="Arial" w:hAnsi="Arial" w:cs="Arial"/>
          <w:sz w:val="24"/>
          <w:szCs w:val="24"/>
        </w:rPr>
      </w:pPr>
      <w:r w:rsidRPr="001C045C">
        <w:rPr>
          <w:rFonts w:ascii="Arial" w:hAnsi="Arial" w:cs="Arial"/>
          <w:sz w:val="24"/>
          <w:szCs w:val="24"/>
        </w:rPr>
        <w:t>Mehta, V. &amp; Jha, A., 2018. The role of cyber security audits in enhancing the security posture of Indian banks. Journal of Cybersecurity Auditing, 1(1), pp. 10-25.</w:t>
      </w:r>
    </w:p>
    <w:p w14:paraId="1E44640F" w14:textId="77777777" w:rsidR="00C53FB8" w:rsidRPr="001C045C" w:rsidRDefault="00C53FB8" w:rsidP="00C53FB8">
      <w:pPr>
        <w:rPr>
          <w:rFonts w:ascii="Arial" w:hAnsi="Arial" w:cs="Arial"/>
          <w:sz w:val="24"/>
          <w:szCs w:val="24"/>
        </w:rPr>
      </w:pPr>
      <w:r w:rsidRPr="001C045C">
        <w:rPr>
          <w:rFonts w:ascii="Arial" w:hAnsi="Arial" w:cs="Arial"/>
          <w:sz w:val="24"/>
          <w:szCs w:val="24"/>
        </w:rPr>
        <w:t>Joshi, S. &amp; Kaur, M., 2020. Investigating the impact of cyber security incidents on customer trust in Indian banks. Journal of Trust and Cybersecurity, 4(4), pp. 67-81.</w:t>
      </w:r>
    </w:p>
    <w:p w14:paraId="40BF5E87" w14:textId="77777777" w:rsidR="00C53FB8" w:rsidRPr="001C045C" w:rsidRDefault="00C53FB8" w:rsidP="00C53FB8">
      <w:pPr>
        <w:rPr>
          <w:rFonts w:ascii="Arial" w:hAnsi="Arial" w:cs="Arial"/>
          <w:sz w:val="24"/>
          <w:szCs w:val="24"/>
        </w:rPr>
      </w:pPr>
      <w:r w:rsidRPr="001C045C">
        <w:rPr>
          <w:rFonts w:ascii="Arial" w:hAnsi="Arial" w:cs="Arial"/>
          <w:sz w:val="24"/>
          <w:szCs w:val="24"/>
        </w:rPr>
        <w:t>Gopal, B. &amp; Saxena, R., 2021. The effectiveness of cyber security regulations in the Indian banking sector: A critical analysis. Indian Journal of Cyber Law and Banking, 8(2), pp. 37-53.</w:t>
      </w:r>
    </w:p>
    <w:p w14:paraId="089A3B09" w14:textId="77777777" w:rsidR="00C53FB8" w:rsidRPr="001C045C" w:rsidRDefault="00C53FB8" w:rsidP="00C53FB8">
      <w:pPr>
        <w:rPr>
          <w:rFonts w:ascii="Arial" w:hAnsi="Arial" w:cs="Arial"/>
          <w:sz w:val="24"/>
          <w:szCs w:val="24"/>
        </w:rPr>
      </w:pPr>
      <w:r w:rsidRPr="001C045C">
        <w:rPr>
          <w:rFonts w:ascii="Arial" w:hAnsi="Arial" w:cs="Arial"/>
          <w:sz w:val="24"/>
          <w:szCs w:val="24"/>
        </w:rPr>
        <w:t xml:space="preserve">Datta, S. &amp; </w:t>
      </w:r>
      <w:proofErr w:type="spellStart"/>
      <w:r w:rsidRPr="001C045C">
        <w:rPr>
          <w:rFonts w:ascii="Arial" w:hAnsi="Arial" w:cs="Arial"/>
          <w:sz w:val="24"/>
          <w:szCs w:val="24"/>
        </w:rPr>
        <w:t>Lahiri</w:t>
      </w:r>
      <w:proofErr w:type="spellEnd"/>
      <w:r w:rsidRPr="001C045C">
        <w:rPr>
          <w:rFonts w:ascii="Arial" w:hAnsi="Arial" w:cs="Arial"/>
          <w:sz w:val="24"/>
          <w:szCs w:val="24"/>
        </w:rPr>
        <w:t>, A., 2018. Evaluating the human factor in cyber security: A study of Indian banking sector employees. Journal of Human Factors and Cyber Security, 3(3), pp. 20-35.</w:t>
      </w:r>
    </w:p>
    <w:p w14:paraId="1FD78184" w14:textId="77777777" w:rsidR="00C53FB8" w:rsidRPr="001C045C" w:rsidRDefault="00C53FB8" w:rsidP="00C53FB8">
      <w:pPr>
        <w:rPr>
          <w:rFonts w:ascii="Arial" w:hAnsi="Arial" w:cs="Arial"/>
          <w:sz w:val="24"/>
          <w:szCs w:val="24"/>
        </w:rPr>
      </w:pPr>
      <w:r w:rsidRPr="001C045C">
        <w:rPr>
          <w:rFonts w:ascii="Arial" w:hAnsi="Arial" w:cs="Arial"/>
          <w:sz w:val="24"/>
          <w:szCs w:val="24"/>
        </w:rPr>
        <w:t>Kapoor, Y. &amp; Narayanan, K., 2020. Cyber security governance in Indian banking sector: An assessment of current practices. Journal of Governance and Cyber Security, 2(2), pp. 29-44</w:t>
      </w:r>
    </w:p>
    <w:p w14:paraId="2C1C03A0" w14:textId="77777777" w:rsidR="00C53FB8" w:rsidRDefault="00C53FB8" w:rsidP="008E160E">
      <w:pPr>
        <w:jc w:val="both"/>
        <w:rPr>
          <w:rFonts w:ascii="Arial" w:hAnsi="Arial" w:cs="Arial"/>
          <w:b/>
          <w:bCs/>
          <w:sz w:val="24"/>
          <w:szCs w:val="24"/>
          <w:lang w:val="en-US"/>
        </w:rPr>
      </w:pPr>
    </w:p>
    <w:p w14:paraId="2E61D4D8" w14:textId="77777777" w:rsidR="00C53FB8" w:rsidRDefault="00C53FB8">
      <w:pPr>
        <w:rPr>
          <w:rFonts w:ascii="Arial" w:hAnsi="Arial" w:cs="Arial"/>
          <w:b/>
          <w:bCs/>
          <w:sz w:val="24"/>
          <w:szCs w:val="24"/>
          <w:lang w:val="en-US"/>
        </w:rPr>
      </w:pPr>
      <w:r>
        <w:rPr>
          <w:rFonts w:ascii="Arial" w:hAnsi="Arial" w:cs="Arial"/>
          <w:b/>
          <w:bCs/>
          <w:sz w:val="24"/>
          <w:szCs w:val="24"/>
          <w:lang w:val="en-US"/>
        </w:rPr>
        <w:br w:type="page"/>
      </w:r>
    </w:p>
    <w:p w14:paraId="5B331D26" w14:textId="77777777" w:rsidR="008E160E" w:rsidRDefault="008E160E" w:rsidP="008E160E">
      <w:pPr>
        <w:jc w:val="both"/>
        <w:rPr>
          <w:rFonts w:ascii="Arial" w:hAnsi="Arial" w:cs="Arial"/>
          <w:b/>
          <w:bCs/>
          <w:sz w:val="24"/>
          <w:szCs w:val="24"/>
          <w:lang w:val="en-US"/>
        </w:rPr>
      </w:pPr>
    </w:p>
    <w:p w14:paraId="61B09C11" w14:textId="77777777" w:rsidR="006106A5" w:rsidRPr="0026375D" w:rsidRDefault="006106A5" w:rsidP="008E160E">
      <w:pPr>
        <w:jc w:val="both"/>
        <w:rPr>
          <w:rFonts w:ascii="Arial" w:hAnsi="Arial" w:cs="Arial"/>
          <w:b/>
          <w:bCs/>
          <w:sz w:val="24"/>
          <w:szCs w:val="24"/>
          <w:lang w:val="en-US"/>
        </w:rPr>
      </w:pPr>
    </w:p>
    <w:p w14:paraId="7094C303" w14:textId="55799374" w:rsidR="0026375D" w:rsidRPr="008E160E" w:rsidRDefault="0026375D" w:rsidP="008E160E">
      <w:pPr>
        <w:jc w:val="both"/>
        <w:rPr>
          <w:rFonts w:ascii="Arial" w:hAnsi="Arial" w:cs="Arial"/>
          <w:sz w:val="24"/>
          <w:szCs w:val="24"/>
          <w:lang w:val="en-US"/>
        </w:rPr>
      </w:pPr>
      <w:r>
        <w:rPr>
          <w:rFonts w:ascii="Arial" w:hAnsi="Arial" w:cs="Arial"/>
          <w:sz w:val="24"/>
          <w:szCs w:val="24"/>
          <w:lang w:val="en-US"/>
        </w:rPr>
        <w:t>‘</w:t>
      </w:r>
    </w:p>
    <w:p w14:paraId="741D1D4E" w14:textId="77777777" w:rsidR="008E160E" w:rsidRPr="008E160E" w:rsidRDefault="008E160E" w:rsidP="008E160E">
      <w:pPr>
        <w:jc w:val="both"/>
        <w:rPr>
          <w:rFonts w:ascii="Arial" w:hAnsi="Arial" w:cs="Arial"/>
          <w:sz w:val="24"/>
          <w:szCs w:val="24"/>
          <w:lang w:val="en-US"/>
        </w:rPr>
      </w:pPr>
    </w:p>
    <w:p w14:paraId="1BFA2888" w14:textId="77777777" w:rsidR="008E160E" w:rsidRPr="008E160E" w:rsidRDefault="008E160E" w:rsidP="008E160E">
      <w:pPr>
        <w:jc w:val="both"/>
        <w:rPr>
          <w:rFonts w:ascii="Arial" w:hAnsi="Arial" w:cs="Arial"/>
          <w:sz w:val="24"/>
          <w:szCs w:val="24"/>
          <w:lang w:val="en-US"/>
        </w:rPr>
      </w:pPr>
    </w:p>
    <w:p w14:paraId="66F1B229" w14:textId="77777777" w:rsidR="008E160E" w:rsidRPr="008E160E" w:rsidRDefault="008E160E" w:rsidP="008E160E">
      <w:pPr>
        <w:jc w:val="both"/>
        <w:rPr>
          <w:rFonts w:ascii="Arial" w:hAnsi="Arial" w:cs="Arial"/>
          <w:sz w:val="24"/>
          <w:szCs w:val="24"/>
          <w:lang w:val="en-US"/>
        </w:rPr>
      </w:pPr>
    </w:p>
    <w:p w14:paraId="614CB70B" w14:textId="77777777" w:rsidR="008E160E" w:rsidRPr="008E160E" w:rsidRDefault="008E160E" w:rsidP="008E160E">
      <w:pPr>
        <w:jc w:val="both"/>
        <w:rPr>
          <w:rFonts w:ascii="Arial" w:hAnsi="Arial" w:cs="Arial"/>
          <w:sz w:val="24"/>
          <w:szCs w:val="24"/>
          <w:lang w:val="en-US"/>
        </w:rPr>
      </w:pPr>
    </w:p>
    <w:p w14:paraId="57170D44" w14:textId="77777777" w:rsidR="008E160E" w:rsidRPr="008E160E" w:rsidRDefault="008E160E" w:rsidP="008E160E">
      <w:pPr>
        <w:jc w:val="both"/>
        <w:rPr>
          <w:rFonts w:ascii="Arial" w:hAnsi="Arial" w:cs="Arial"/>
          <w:sz w:val="24"/>
          <w:szCs w:val="24"/>
          <w:lang w:val="en-US"/>
        </w:rPr>
      </w:pPr>
    </w:p>
    <w:p w14:paraId="2A64D59A" w14:textId="77777777" w:rsidR="008E160E" w:rsidRPr="008E160E" w:rsidRDefault="008E160E" w:rsidP="008E160E">
      <w:pPr>
        <w:jc w:val="both"/>
        <w:rPr>
          <w:rFonts w:ascii="Arial" w:hAnsi="Arial" w:cs="Arial"/>
          <w:sz w:val="24"/>
          <w:szCs w:val="24"/>
          <w:lang w:val="en-US"/>
        </w:rPr>
      </w:pPr>
    </w:p>
    <w:p w14:paraId="1B15674A" w14:textId="77777777" w:rsidR="008E160E" w:rsidRPr="006B5BEA" w:rsidRDefault="008E160E" w:rsidP="006B5BEA">
      <w:pPr>
        <w:jc w:val="both"/>
        <w:rPr>
          <w:rFonts w:ascii="Arial" w:hAnsi="Arial" w:cs="Arial"/>
          <w:sz w:val="24"/>
          <w:szCs w:val="24"/>
          <w:lang w:val="en-US"/>
        </w:rPr>
      </w:pPr>
    </w:p>
    <w:sectPr w:rsidR="008E160E" w:rsidRPr="006B5B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B080C" w14:textId="77777777" w:rsidR="00835B30" w:rsidRDefault="00835B30" w:rsidP="00835B30">
      <w:pPr>
        <w:spacing w:after="0" w:line="240" w:lineRule="auto"/>
      </w:pPr>
      <w:r>
        <w:separator/>
      </w:r>
    </w:p>
  </w:endnote>
  <w:endnote w:type="continuationSeparator" w:id="0">
    <w:p w14:paraId="78D06024" w14:textId="77777777" w:rsidR="00835B30" w:rsidRDefault="00835B30" w:rsidP="00835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014F6" w14:textId="77777777" w:rsidR="00835B30" w:rsidRDefault="00835B30" w:rsidP="00835B30">
      <w:pPr>
        <w:spacing w:after="0" w:line="240" w:lineRule="auto"/>
      </w:pPr>
      <w:r>
        <w:separator/>
      </w:r>
    </w:p>
  </w:footnote>
  <w:footnote w:type="continuationSeparator" w:id="0">
    <w:p w14:paraId="48BD6F1E" w14:textId="77777777" w:rsidR="00835B30" w:rsidRDefault="00835B30" w:rsidP="00835B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BEA"/>
    <w:rsid w:val="0026375D"/>
    <w:rsid w:val="00327587"/>
    <w:rsid w:val="006106A5"/>
    <w:rsid w:val="006B5BEA"/>
    <w:rsid w:val="00835B30"/>
    <w:rsid w:val="008E160E"/>
    <w:rsid w:val="00A12BA3"/>
    <w:rsid w:val="00B119B5"/>
    <w:rsid w:val="00C53FB8"/>
    <w:rsid w:val="00CA39E1"/>
    <w:rsid w:val="00E410E6"/>
    <w:rsid w:val="00EE33C6"/>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A2F63"/>
  <w15:chartTrackingRefBased/>
  <w15:docId w15:val="{7385B1AB-49F4-412C-BE74-27CF35BE0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53F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5B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5B30"/>
  </w:style>
  <w:style w:type="paragraph" w:styleId="Footer">
    <w:name w:val="footer"/>
    <w:basedOn w:val="Normal"/>
    <w:link w:val="FooterChar"/>
    <w:uiPriority w:val="99"/>
    <w:unhideWhenUsed/>
    <w:rsid w:val="00835B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5B30"/>
  </w:style>
  <w:style w:type="character" w:customStyle="1" w:styleId="Heading2Char">
    <w:name w:val="Heading 2 Char"/>
    <w:basedOn w:val="DefaultParagraphFont"/>
    <w:link w:val="Heading2"/>
    <w:uiPriority w:val="9"/>
    <w:rsid w:val="00C53FB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350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DB3A64A7EFB64B9D16E25DB1DFAF94" ma:contentTypeVersion="2" ma:contentTypeDescription="Create a new document." ma:contentTypeScope="" ma:versionID="54d88dc99dc52915b2258f5061a214f6">
  <xsd:schema xmlns:xsd="http://www.w3.org/2001/XMLSchema" xmlns:xs="http://www.w3.org/2001/XMLSchema" xmlns:p="http://schemas.microsoft.com/office/2006/metadata/properties" xmlns:ns3="f5664aa8-84f9-42de-ad90-5a7c03ca377b" targetNamespace="http://schemas.microsoft.com/office/2006/metadata/properties" ma:root="true" ma:fieldsID="f873097e2e719c3320a07bc4d7cefee5" ns3:_="">
    <xsd:import namespace="f5664aa8-84f9-42de-ad90-5a7c03ca377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64aa8-84f9-42de-ad90-5a7c03ca37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79E5D7-B3A2-42D2-89D7-AAAC802AB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664aa8-84f9-42de-ad90-5a7c03ca3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1DE63C-CD6B-4645-9EB4-B73C8AC219DF}">
  <ds:schemaRefs>
    <ds:schemaRef ds:uri="http://schemas.microsoft.com/sharepoint/v3/contenttype/forms"/>
  </ds:schemaRefs>
</ds:datastoreItem>
</file>

<file path=customXml/itemProps3.xml><?xml version="1.0" encoding="utf-8"?>
<ds:datastoreItem xmlns:ds="http://schemas.openxmlformats.org/officeDocument/2006/customXml" ds:itemID="{1B4AB6F4-6023-4638-A9AB-4F26D7DFFE45}">
  <ds:schemaRefs>
    <ds:schemaRef ds:uri="http://purl.org/dc/dcmitype/"/>
    <ds:schemaRef ds:uri="http://schemas.microsoft.com/office/2006/documentManagement/types"/>
    <ds:schemaRef ds:uri="http://purl.org/dc/terms/"/>
    <ds:schemaRef ds:uri="f5664aa8-84f9-42de-ad90-5a7c03ca377b"/>
    <ds:schemaRef ds:uri="http://purl.org/dc/elements/1.1/"/>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5739</Words>
  <Characters>28869</Characters>
  <Application>Microsoft Office Word</Application>
  <DocSecurity>0</DocSecurity>
  <Lines>3207</Lines>
  <Paragraphs>961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Zohaib  Ahmad</dc:creator>
  <cp:keywords/>
  <dc:description/>
  <cp:lastModifiedBy>Muhammad Zohaib  Ahmad</cp:lastModifiedBy>
  <cp:revision>2</cp:revision>
  <dcterms:created xsi:type="dcterms:W3CDTF">2023-04-25T14:59:00Z</dcterms:created>
  <dcterms:modified xsi:type="dcterms:W3CDTF">2023-04-25T14:59:00Z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c3de0609-26d5-454b-b192-013a0114250c</vt:lpwstr>
  </property>
  <property fmtid="{D5CDD505-2E9C-101B-9397-08002B2CF9AE}" pid="3" name="ContentTypeId">
    <vt:lpwstr>0x01010050DB3A64A7EFB64B9D16E25DB1DFAF94</vt:lpwstr>
  </property>
</Properties>
</file>