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106B4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106B47">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106B4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106B47">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106B4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E3413D7" w:rsidR="005E6C44" w:rsidRPr="00A42F82" w:rsidRDefault="009F2E0E" w:rsidP="00A91894">
            <w:pPr>
              <w:rPr>
                <w:rFonts w:ascii="Arial" w:hAnsi="Arial" w:cs="Arial"/>
                <w:sz w:val="22"/>
                <w:szCs w:val="22"/>
              </w:rPr>
            </w:pPr>
            <w:proofErr w:type="spellStart"/>
            <w:r>
              <w:rPr>
                <w:rFonts w:ascii="Arial" w:hAnsi="Arial" w:cs="Arial"/>
                <w:sz w:val="22"/>
                <w:szCs w:val="22"/>
              </w:rPr>
              <w:t>Xiaoshi</w:t>
            </w:r>
            <w:proofErr w:type="spellEnd"/>
            <w:r>
              <w:rPr>
                <w:rFonts w:ascii="Arial" w:hAnsi="Arial" w:cs="Arial"/>
                <w:sz w:val="22"/>
                <w:szCs w:val="22"/>
              </w:rPr>
              <w:t xml:space="preserve"> Ma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A935751" w:rsidR="005E6C44" w:rsidRPr="00A42F82" w:rsidRDefault="009F2E0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DF250C3" w:rsidR="005E6C44" w:rsidRPr="009F2E0E" w:rsidRDefault="009F2E0E" w:rsidP="00A91894">
            <w:pPr>
              <w:rPr>
                <w:rFonts w:ascii="Arial" w:hAnsi="Arial" w:cs="Arial"/>
                <w:sz w:val="22"/>
                <w:szCs w:val="22"/>
              </w:rPr>
            </w:pPr>
            <w:r w:rsidRPr="009F2E0E">
              <w:rPr>
                <w:rFonts w:ascii="Arial" w:hAnsi="Arial" w:cs="Arial"/>
                <w:sz w:val="22"/>
                <w:szCs w:val="22"/>
              </w:rPr>
              <w:t>Wales institute of Science &amp; Art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6DDA9D5" w:rsidR="005E6C44" w:rsidRPr="00A42F82" w:rsidRDefault="009F2E0E"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9F2E0E">
        <w:trPr>
          <w:cantSplit/>
          <w:trHeight w:val="538"/>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D7FC77F" w:rsidR="005E6C44" w:rsidRPr="00A42F82" w:rsidRDefault="009F2E0E" w:rsidP="00A91894">
            <w:pPr>
              <w:rPr>
                <w:rFonts w:ascii="Arial" w:hAnsi="Arial" w:cs="Arial"/>
                <w:sz w:val="22"/>
                <w:szCs w:val="22"/>
              </w:rPr>
            </w:pPr>
            <w:r w:rsidRPr="009F2E0E">
              <w:rPr>
                <w:rFonts w:ascii="Arial" w:hAnsi="Arial" w:cs="Arial"/>
                <w:sz w:val="22"/>
                <w:szCs w:val="22"/>
              </w:rPr>
              <w:t xml:space="preserve">2324277@student.uwtsd.ac.uk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1A2B0FE" w:rsidR="005E6C44" w:rsidRPr="00A42F82" w:rsidRDefault="009F2E0E" w:rsidP="00A91894">
            <w:pPr>
              <w:rPr>
                <w:rFonts w:ascii="Arial" w:hAnsi="Arial" w:cs="Arial"/>
                <w:sz w:val="22"/>
                <w:szCs w:val="22"/>
              </w:rPr>
            </w:pPr>
            <w:r>
              <w:rPr>
                <w:rFonts w:ascii="Arial" w:hAnsi="Arial" w:cs="Arial"/>
                <w:sz w:val="22"/>
                <w:szCs w:val="22"/>
              </w:rPr>
              <w:t>07536220497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189C9A6" w:rsidR="005E6C44" w:rsidRPr="00A42F82" w:rsidRDefault="009F2E0E" w:rsidP="00A91894">
            <w:pPr>
              <w:rPr>
                <w:rFonts w:ascii="Arial" w:hAnsi="Arial" w:cs="Arial"/>
                <w:sz w:val="22"/>
                <w:szCs w:val="22"/>
              </w:rPr>
            </w:pPr>
            <w:r>
              <w:rPr>
                <w:rFonts w:ascii="Arial" w:hAnsi="Arial" w:cs="Arial"/>
                <w:sz w:val="22"/>
                <w:szCs w:val="22"/>
              </w:rPr>
              <w:t>2324277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4BA3F4" w:rsidR="005E6C44" w:rsidRPr="00A42F82" w:rsidRDefault="009F2E0E" w:rsidP="00A91894">
            <w:pPr>
              <w:rPr>
                <w:rFonts w:ascii="Arial" w:hAnsi="Arial" w:cs="Arial"/>
                <w:sz w:val="22"/>
                <w:szCs w:val="22"/>
              </w:rPr>
            </w:pPr>
            <w:r>
              <w:rPr>
                <w:rFonts w:ascii="Arial" w:hAnsi="Arial" w:cs="Arial"/>
                <w:sz w:val="22"/>
                <w:szCs w:val="22"/>
              </w:rPr>
              <w:t>Art&amp; Design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85A9B3C" w:rsidR="005E6C44" w:rsidRPr="00A42F82" w:rsidRDefault="009F2E0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DDA4B93" w:rsidR="005E6C44" w:rsidRPr="00A42F82" w:rsidRDefault="009F2E0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06B47" w:rsidP="00A91894">
            <w:pPr>
              <w:autoSpaceDE w:val="0"/>
              <w:autoSpaceDN w:val="0"/>
              <w:adjustRightInd w:val="0"/>
              <w:rPr>
                <w:rFonts w:ascii="Arial" w:hAnsi="Arial" w:cs="Arial"/>
                <w:b/>
                <w:bCs/>
                <w:sz w:val="22"/>
                <w:szCs w:val="22"/>
              </w:rPr>
            </w:pPr>
            <w:hyperlink r:id="rId13" w:history="1">
              <w:r w:rsidR="005E6C44"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C1A8427" w:rsidR="005E6C44"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2A9E486" w:rsidR="005E6C44" w:rsidRPr="00A42F82" w:rsidRDefault="009F2E0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06B4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06B4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06B4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06B4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5"/>
        <w:gridCol w:w="2701"/>
        <w:gridCol w:w="2701"/>
        <w:gridCol w:w="1795"/>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AF19078" w:rsidR="004C3D85" w:rsidRPr="00106B47" w:rsidRDefault="00106B47" w:rsidP="00A91894">
            <w:pPr>
              <w:rPr>
                <w:rFonts w:asciiTheme="minorHAnsi" w:hAnsiTheme="minorHAnsi" w:cs="Arial"/>
                <w:sz w:val="22"/>
                <w:szCs w:val="22"/>
              </w:rPr>
            </w:pPr>
            <w:r w:rsidRPr="00106B47">
              <w:rPr>
                <w:rFonts w:asciiTheme="minorHAnsi" w:hAnsiTheme="minorHAnsi" w:cs="Arial"/>
                <w:sz w:val="22"/>
                <w:szCs w:val="22"/>
              </w:rPr>
              <w:t>Exploring the Influence of Horror Aesthetics on Contemporary Asian Artists: Cultural Themes and Creative Expression in Modern Art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7CA62FE" w:rsidR="004C3D85" w:rsidRPr="00A42F82" w:rsidRDefault="009F2E0E" w:rsidP="009F2E0E">
            <w:pPr>
              <w:rPr>
                <w:rFonts w:ascii="Arial" w:hAnsi="Arial" w:cs="Arial"/>
                <w:sz w:val="22"/>
                <w:szCs w:val="22"/>
              </w:rPr>
            </w:pPr>
            <w:r>
              <w:rPr>
                <w:rFonts w:ascii="Arial" w:hAnsi="Arial" w:cs="Arial"/>
                <w:sz w:val="22"/>
                <w:szCs w:val="22"/>
              </w:rPr>
              <w:t>6/3/2025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A448790" w:rsidR="004C3D85" w:rsidRPr="00A42F82" w:rsidRDefault="009F2E0E" w:rsidP="00A91894">
            <w:pPr>
              <w:rPr>
                <w:rFonts w:ascii="Arial" w:hAnsi="Arial" w:cs="Arial"/>
                <w:sz w:val="22"/>
                <w:szCs w:val="22"/>
              </w:rPr>
            </w:pPr>
            <w:r>
              <w:rPr>
                <w:rFonts w:ascii="Arial" w:hAnsi="Arial" w:cs="Arial"/>
                <w:sz w:val="22"/>
                <w:szCs w:val="22"/>
              </w:rPr>
              <w:t>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EFFF82D" w14:textId="77777777" w:rsidR="00B92A7F" w:rsidRPr="00B92A7F" w:rsidRDefault="00B92A7F" w:rsidP="00B92A7F">
            <w:pPr>
              <w:jc w:val="both"/>
              <w:rPr>
                <w:rFonts w:ascii="Arial" w:hAnsi="Arial" w:cs="Arial"/>
              </w:rPr>
            </w:pPr>
            <w:r w:rsidRPr="00B92A7F">
              <w:rPr>
                <w:rFonts w:ascii="Arial" w:hAnsi="Arial" w:cs="Arial"/>
              </w:rPr>
              <w:t>Horror as a genre and concept aims to evoke emotional responses through mediums such as literature, film, and art. Originating from the depictions of death and inner fear in ancient works, horror aesthetics reflects discussions of human nature in different cultures. Asian cultures have a rich tradition of horror, which is often intertwined with folklore, mythology, and religious beliefs. From ghost stories in Japanese "</w:t>
            </w:r>
            <w:proofErr w:type="spellStart"/>
            <w:r w:rsidRPr="00B92A7F">
              <w:rPr>
                <w:rFonts w:ascii="Arial" w:hAnsi="Arial" w:cs="Arial"/>
              </w:rPr>
              <w:t>oni</w:t>
            </w:r>
            <w:proofErr w:type="spellEnd"/>
            <w:r w:rsidRPr="00B92A7F">
              <w:rPr>
                <w:rFonts w:ascii="Arial" w:hAnsi="Arial" w:cs="Arial"/>
              </w:rPr>
              <w:t>" folklore to supernatural elements in Chinese ghost stories, horror has always been a medium for confronting existential questions about life, death, and morality.</w:t>
            </w:r>
          </w:p>
          <w:p w14:paraId="3CE0C804" w14:textId="77777777" w:rsidR="00B92A7F" w:rsidRPr="00B92A7F" w:rsidRDefault="00B92A7F" w:rsidP="00B92A7F">
            <w:pPr>
              <w:jc w:val="both"/>
              <w:rPr>
                <w:rFonts w:ascii="Arial" w:hAnsi="Arial" w:cs="Arial"/>
              </w:rPr>
            </w:pPr>
          </w:p>
          <w:p w14:paraId="16660A10" w14:textId="77777777" w:rsidR="00B92A7F" w:rsidRPr="00B92A7F" w:rsidRDefault="00B92A7F" w:rsidP="00B92A7F">
            <w:pPr>
              <w:jc w:val="both"/>
              <w:rPr>
                <w:rFonts w:ascii="Arial" w:hAnsi="Arial" w:cs="Arial"/>
              </w:rPr>
            </w:pPr>
            <w:r w:rsidRPr="00B92A7F">
              <w:rPr>
                <w:rFonts w:ascii="Arial" w:hAnsi="Arial" w:cs="Arial"/>
              </w:rPr>
              <w:t>Against the backdrop of globalization and rapid technological advancement, Asian societies have undergone significant sociocultural changes. Economic growth and urbanization have led to a shift in traditional values ​​and beliefs, often creating disharmony between the old and the new. This has triggered a sense of cultural anxiety, at which time horror culture has found new ways to express itself. Contemporary horror films and literature in Asia often reflect society's fears about modernization, loss of identity, and the effects of Westernization. These themes resonate with artists, who use horror aesthetics as a means of coping with and expressing the complexity of their cultural backgrounds.</w:t>
            </w:r>
          </w:p>
          <w:p w14:paraId="639CBBA9" w14:textId="77777777" w:rsidR="00B92A7F" w:rsidRPr="00B92A7F" w:rsidRDefault="00B92A7F" w:rsidP="00B92A7F">
            <w:pPr>
              <w:jc w:val="both"/>
              <w:rPr>
                <w:rFonts w:ascii="Arial" w:hAnsi="Arial" w:cs="Arial"/>
              </w:rPr>
            </w:pPr>
          </w:p>
          <w:p w14:paraId="39FAA3A4" w14:textId="0ED836E9" w:rsidR="00F96C3F" w:rsidRPr="00A42F82" w:rsidRDefault="00B92A7F" w:rsidP="00B92A7F">
            <w:pPr>
              <w:jc w:val="both"/>
              <w:rPr>
                <w:rFonts w:ascii="Arial" w:hAnsi="Arial" w:cs="Arial"/>
              </w:rPr>
            </w:pPr>
            <w:r w:rsidRPr="00B92A7F">
              <w:rPr>
                <w:rFonts w:ascii="Arial" w:hAnsi="Arial" w:cs="Arial"/>
              </w:rPr>
              <w:t>Horror aesthetics in art has gained momentum in academic discourse, especially in the context of globalization encouraging cross-cultural exchanges. While traditional Western horror studies have established a solid theoretical foundation, the exploration of horror in the Asian context is still relatively nascent. Researchers recognize the need for a comprehensive understanding of how local cultural narratives shape horror aesthetics, and vice versa. This study contributes to the emerging literature that fills this gap by examining Asian artists’ creative expressions of their historical and social contexts.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71366DB" w14:textId="77777777" w:rsidR="00A75339" w:rsidRDefault="00A75339" w:rsidP="00A75339">
            <w:pPr>
              <w:rPr>
                <w:rFonts w:ascii="Arial" w:hAnsi="Arial" w:cs="Arial"/>
              </w:rPr>
            </w:pPr>
          </w:p>
          <w:p w14:paraId="40E03DA6" w14:textId="77777777" w:rsidR="00CB1B73" w:rsidRDefault="00CB1B73" w:rsidP="00A75339">
            <w:pPr>
              <w:rPr>
                <w:rFonts w:ascii="Arial" w:hAnsi="Arial" w:cs="Arial"/>
              </w:rPr>
            </w:pPr>
            <w:r w:rsidRPr="00CB1B73">
              <w:rPr>
                <w:rFonts w:ascii="Arial" w:hAnsi="Arial" w:cs="Arial"/>
              </w:rPr>
              <w:t>Wh</w:t>
            </w:r>
            <w:r>
              <w:rPr>
                <w:rFonts w:ascii="Arial" w:hAnsi="Arial" w:cs="Arial"/>
              </w:rPr>
              <w:t xml:space="preserve">at is the aesthetics of </w:t>
            </w:r>
            <w:proofErr w:type="spellStart"/>
            <w:r>
              <w:rPr>
                <w:rFonts w:ascii="Arial" w:hAnsi="Arial" w:cs="Arial"/>
              </w:rPr>
              <w:t>horror?</w:t>
            </w:r>
          </w:p>
          <w:p w14:paraId="746B0F16" w14:textId="77777777" w:rsidR="00A75339" w:rsidRDefault="00CB1B73" w:rsidP="00A75339">
            <w:pPr>
              <w:rPr>
                <w:rFonts w:ascii="Arial" w:hAnsi="Arial" w:cs="Arial"/>
              </w:rPr>
            </w:pPr>
            <w:proofErr w:type="spellEnd"/>
            <w:r w:rsidRPr="00CB1B73">
              <w:rPr>
                <w:rFonts w:ascii="Arial" w:hAnsi="Arial" w:cs="Arial"/>
              </w:rPr>
              <w:t xml:space="preserve">The history of the development of horror aesthetics </w:t>
            </w:r>
          </w:p>
          <w:p w14:paraId="105F40EB" w14:textId="4A2EBB13" w:rsidR="00CB1B73" w:rsidRDefault="00CB1B73" w:rsidP="00A75339">
            <w:pPr>
              <w:rPr>
                <w:rFonts w:ascii="Arial" w:hAnsi="Arial" w:cs="Arial"/>
              </w:rPr>
            </w:pPr>
            <w:r w:rsidRPr="00CB1B73">
              <w:rPr>
                <w:rFonts w:ascii="Arial" w:hAnsi="Arial" w:cs="Arial"/>
              </w:rPr>
              <w:t xml:space="preserve">The relationship between horror and beauty. Why do people appreciate horror? </w:t>
            </w:r>
          </w:p>
          <w:p w14:paraId="08F26F20" w14:textId="77777777" w:rsidR="00CB1B73" w:rsidRDefault="00CB1B73" w:rsidP="00A75339">
            <w:pPr>
              <w:rPr>
                <w:rFonts w:ascii="Arial" w:hAnsi="Arial" w:cs="Arial"/>
              </w:rPr>
            </w:pPr>
            <w:r w:rsidRPr="00CB1B73">
              <w:rPr>
                <w:rFonts w:ascii="Arial" w:hAnsi="Arial" w:cs="Arial"/>
              </w:rPr>
              <w:t xml:space="preserve">The relationship between horror aesthetics and politics </w:t>
            </w:r>
          </w:p>
          <w:p w14:paraId="7DCB99F2" w14:textId="77777777" w:rsidR="00A75339" w:rsidRDefault="00CB1B73" w:rsidP="00A75339">
            <w:pPr>
              <w:rPr>
                <w:rFonts w:ascii="Arial" w:hAnsi="Arial" w:cs="Arial"/>
              </w:rPr>
            </w:pPr>
            <w:r w:rsidRPr="00CB1B73">
              <w:rPr>
                <w:rFonts w:ascii="Arial" w:hAnsi="Arial" w:cs="Arial"/>
              </w:rPr>
              <w:t xml:space="preserve">What are the differences in the manifestation of horror aesthetics in individuals and society? </w:t>
            </w:r>
          </w:p>
          <w:p w14:paraId="0746CC94" w14:textId="77777777" w:rsidR="00A75339" w:rsidRDefault="00CB1B73" w:rsidP="00A75339">
            <w:pPr>
              <w:rPr>
                <w:rFonts w:ascii="Arial" w:hAnsi="Arial" w:cs="Arial"/>
              </w:rPr>
            </w:pPr>
            <w:r w:rsidRPr="00CB1B73">
              <w:rPr>
                <w:rFonts w:ascii="Arial" w:hAnsi="Arial" w:cs="Arial"/>
              </w:rPr>
              <w:t>What do artists influenced by horror aesthetics have in common?</w:t>
            </w:r>
          </w:p>
          <w:p w14:paraId="3C5540C8" w14:textId="4222FEF7" w:rsidR="003F4BFE" w:rsidRPr="003F4BFE" w:rsidRDefault="00CB1B73" w:rsidP="00A75339">
            <w:pPr>
              <w:rPr>
                <w:rFonts w:ascii="Arial" w:hAnsi="Arial" w:cs="Arial" w:hint="eastAsia"/>
              </w:rPr>
            </w:pPr>
            <w:r w:rsidRPr="00CB1B73">
              <w:rPr>
                <w:rFonts w:ascii="Arial" w:hAnsi="Arial" w:cs="Arial"/>
              </w:rPr>
              <w:t xml:space="preserve"> How to construct a way to interpret an artist's </w:t>
            </w:r>
            <w:proofErr w:type="gramStart"/>
            <w:r w:rsidRPr="00CB1B73">
              <w:rPr>
                <w:rFonts w:ascii="Arial" w:hAnsi="Arial" w:cs="Arial"/>
              </w:rPr>
              <w:t>work.</w:t>
            </w:r>
            <w:proofErr w:type="gramEnd"/>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75A9DBB9"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966716" w14:textId="77777777" w:rsidR="00D87B30" w:rsidRDefault="00D87B30" w:rsidP="00D87B30">
            <w:pPr>
              <w:rPr>
                <w:rFonts w:ascii="Arial" w:hAnsi="Arial" w:cs="Arial"/>
              </w:rPr>
            </w:pPr>
          </w:p>
          <w:p w14:paraId="0318BE31" w14:textId="77777777" w:rsidR="00955FD3" w:rsidRPr="00955FD3" w:rsidRDefault="00955FD3" w:rsidP="00955FD3">
            <w:pPr>
              <w:jc w:val="both"/>
              <w:rPr>
                <w:rFonts w:ascii="Arial" w:hAnsi="Arial" w:cs="Arial"/>
              </w:rPr>
            </w:pPr>
            <w:r w:rsidRPr="00955FD3">
              <w:rPr>
                <w:rFonts w:ascii="Arial" w:hAnsi="Arial" w:cs="Arial"/>
              </w:rPr>
              <w:t xml:space="preserve">First, this study will trace the historical development of horror culture to the formation of horror aesthetics. By </w:t>
            </w:r>
            <w:proofErr w:type="spellStart"/>
            <w:r w:rsidRPr="00955FD3">
              <w:rPr>
                <w:rFonts w:ascii="Arial" w:hAnsi="Arial" w:cs="Arial"/>
              </w:rPr>
              <w:t>analyzing</w:t>
            </w:r>
            <w:proofErr w:type="spellEnd"/>
            <w:r w:rsidRPr="00955FD3">
              <w:rPr>
                <w:rFonts w:ascii="Arial" w:hAnsi="Arial" w:cs="Arial"/>
              </w:rPr>
              <w:t xml:space="preserve"> the personal and socio-cultural backgrounds of the artists, the researchers attempt to reveal the underlying motivations that influence their choice of horror as a form of expression. This contextual understanding is essential to understanding how external factors influence artistic decisions.</w:t>
            </w:r>
          </w:p>
          <w:p w14:paraId="67450CEE" w14:textId="77777777" w:rsidR="00955FD3" w:rsidRPr="00955FD3" w:rsidRDefault="00955FD3" w:rsidP="00955FD3">
            <w:pPr>
              <w:jc w:val="both"/>
              <w:rPr>
                <w:rFonts w:ascii="Arial" w:hAnsi="Arial" w:cs="Arial"/>
              </w:rPr>
            </w:pPr>
          </w:p>
          <w:p w14:paraId="5F0DE9F7" w14:textId="77777777" w:rsidR="00955FD3" w:rsidRPr="00955FD3" w:rsidRDefault="00955FD3" w:rsidP="00955FD3">
            <w:pPr>
              <w:jc w:val="both"/>
              <w:rPr>
                <w:rFonts w:ascii="Arial" w:hAnsi="Arial" w:cs="Arial"/>
              </w:rPr>
            </w:pPr>
            <w:r w:rsidRPr="00955FD3">
              <w:rPr>
                <w:rFonts w:ascii="Arial" w:hAnsi="Arial" w:cs="Arial"/>
              </w:rPr>
              <w:t>Second, the investigation will involve interviews and case analysis to understand how artists interact with horror elements and translate these influences into their artistic creations. This qualitative approach will reveal the dynamic interplay between personal experience, social influences, and artistic output, providing insights into how horror aesthetics influences and inspires contemporary art practice.</w:t>
            </w:r>
          </w:p>
          <w:p w14:paraId="33D5A1F7" w14:textId="77777777" w:rsidR="00955FD3" w:rsidRPr="00955FD3" w:rsidRDefault="00955FD3" w:rsidP="00955FD3">
            <w:pPr>
              <w:jc w:val="both"/>
              <w:rPr>
                <w:rFonts w:ascii="Arial" w:hAnsi="Arial" w:cs="Arial"/>
              </w:rPr>
            </w:pPr>
          </w:p>
          <w:p w14:paraId="25B35686" w14:textId="77777777" w:rsidR="00955FD3" w:rsidRPr="00955FD3" w:rsidRDefault="00955FD3" w:rsidP="00955FD3">
            <w:pPr>
              <w:jc w:val="both"/>
              <w:rPr>
                <w:rFonts w:ascii="Arial" w:hAnsi="Arial" w:cs="Arial"/>
              </w:rPr>
            </w:pPr>
            <w:r w:rsidRPr="00955FD3">
              <w:rPr>
                <w:rFonts w:ascii="Arial" w:hAnsi="Arial" w:cs="Arial"/>
              </w:rPr>
              <w:t xml:space="preserve">In addition, this study aims to fill the existing gap in the academic discussion of horror aesthetics among Asian, especially Chinese artists. By combing the path of horror aesthetics and </w:t>
            </w:r>
            <w:proofErr w:type="spellStart"/>
            <w:r w:rsidRPr="00955FD3">
              <w:rPr>
                <w:rFonts w:ascii="Arial" w:hAnsi="Arial" w:cs="Arial"/>
              </w:rPr>
              <w:t>analyzing</w:t>
            </w:r>
            <w:proofErr w:type="spellEnd"/>
            <w:r w:rsidRPr="00955FD3">
              <w:rPr>
                <w:rFonts w:ascii="Arial" w:hAnsi="Arial" w:cs="Arial"/>
              </w:rPr>
              <w:t xml:space="preserve"> relevant cases, this study will enrich the understanding of the resonance of horror aesthetics in different cultural contexts.</w:t>
            </w:r>
          </w:p>
          <w:p w14:paraId="6C0B2BB1" w14:textId="77777777" w:rsidR="00955FD3" w:rsidRPr="00955FD3" w:rsidRDefault="00955FD3" w:rsidP="00955FD3">
            <w:pPr>
              <w:jc w:val="both"/>
              <w:rPr>
                <w:rFonts w:ascii="Arial" w:hAnsi="Arial" w:cs="Arial"/>
              </w:rPr>
            </w:pPr>
          </w:p>
          <w:p w14:paraId="03981D6A" w14:textId="77777777" w:rsidR="00955FD3" w:rsidRPr="00955FD3" w:rsidRDefault="00955FD3" w:rsidP="00955FD3">
            <w:pPr>
              <w:jc w:val="both"/>
              <w:rPr>
                <w:rFonts w:ascii="Arial" w:hAnsi="Arial" w:cs="Arial"/>
              </w:rPr>
            </w:pPr>
            <w:r w:rsidRPr="00955FD3">
              <w:rPr>
                <w:rFonts w:ascii="Arial" w:hAnsi="Arial" w:cs="Arial"/>
              </w:rPr>
              <w:t>Long-term goals:</w:t>
            </w:r>
          </w:p>
          <w:p w14:paraId="7DAD2593" w14:textId="77777777" w:rsidR="00955FD3" w:rsidRPr="00955FD3" w:rsidRDefault="00955FD3" w:rsidP="00955FD3">
            <w:pPr>
              <w:jc w:val="both"/>
              <w:rPr>
                <w:rFonts w:ascii="Arial" w:hAnsi="Arial" w:cs="Arial"/>
              </w:rPr>
            </w:pPr>
          </w:p>
          <w:p w14:paraId="76876FD6" w14:textId="77777777" w:rsidR="00955FD3" w:rsidRPr="00955FD3" w:rsidRDefault="00955FD3" w:rsidP="00955FD3">
            <w:pPr>
              <w:jc w:val="both"/>
              <w:rPr>
                <w:rFonts w:ascii="Arial" w:hAnsi="Arial" w:cs="Arial"/>
              </w:rPr>
            </w:pPr>
            <w:r w:rsidRPr="00955FD3">
              <w:rPr>
                <w:rFonts w:ascii="Arial" w:hAnsi="Arial" w:cs="Arial"/>
              </w:rPr>
              <w:t>1. Cultural dialogue and exchange: The long-term goal is to promote continuous dialogue on horror aesthetics among artists, scholars, and audiences from different cultures. By emphasizing the interconnectedness of horror themes in art, this study aims to promote cross-cultural cooperation and artistic exchange, thereby deepening the global understanding of horror aesthetics as an art form.</w:t>
            </w:r>
          </w:p>
          <w:p w14:paraId="44DA5343" w14:textId="77777777" w:rsidR="00955FD3" w:rsidRPr="00955FD3" w:rsidRDefault="00955FD3" w:rsidP="00955FD3">
            <w:pPr>
              <w:jc w:val="both"/>
              <w:rPr>
                <w:rFonts w:ascii="Arial" w:hAnsi="Arial" w:cs="Arial"/>
              </w:rPr>
            </w:pPr>
          </w:p>
          <w:p w14:paraId="3CB0BE5D" w14:textId="77777777" w:rsidR="00955FD3" w:rsidRDefault="00955FD3" w:rsidP="00955FD3">
            <w:pPr>
              <w:jc w:val="both"/>
              <w:rPr>
                <w:rFonts w:ascii="Arial" w:hAnsi="Arial" w:cs="Arial"/>
                <w:color w:val="808080"/>
                <w:sz w:val="18"/>
                <w:szCs w:val="18"/>
              </w:rPr>
            </w:pPr>
            <w:r w:rsidRPr="00955FD3">
              <w:rPr>
                <w:rFonts w:ascii="Arial" w:hAnsi="Arial" w:cs="Arial"/>
              </w:rPr>
              <w:t>2. Innovation in Artistic Practice: Another long-term goal is to inspire a new generation of artists to use horror aesthetics as a means to address contemporary social issues and personal narratives. By demonstrating the importance of horror aesthetics in expressing complex emotions and cultural tensions, this study hopes to encourage innovative artistic practices that resonate with audiences on multiple levels and ultimately create works with new era significance.</w:t>
            </w:r>
            <w:r w:rsidRPr="00955FD3">
              <w:rPr>
                <w:rFonts w:ascii="Arial" w:hAnsi="Arial" w:cs="Arial"/>
                <w:color w:val="808080"/>
                <w:sz w:val="18"/>
                <w:szCs w:val="18"/>
              </w:rPr>
              <w:t xml:space="preserve"> </w:t>
            </w:r>
          </w:p>
          <w:p w14:paraId="574A3C8C" w14:textId="6383DB63" w:rsidR="00F96C3F" w:rsidRPr="00A42F82" w:rsidRDefault="00F96C3F" w:rsidP="00955FD3">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5A1BC8E" w14:textId="77777777" w:rsidR="00006CA2" w:rsidRDefault="00006CA2" w:rsidP="00006CA2">
            <w:pPr>
              <w:rPr>
                <w:rFonts w:ascii="Arial" w:hAnsi="Arial" w:cs="Arial"/>
              </w:rPr>
            </w:pPr>
          </w:p>
          <w:p w14:paraId="6860CB78" w14:textId="202F82EB" w:rsidR="00006CA2" w:rsidRPr="00006CA2" w:rsidRDefault="00006CA2" w:rsidP="00006CA2">
            <w:pPr>
              <w:rPr>
                <w:rFonts w:ascii="Arial" w:hAnsi="Arial" w:cs="Arial"/>
              </w:rPr>
            </w:pPr>
            <w:r>
              <w:rPr>
                <w:rFonts w:ascii="Arial" w:hAnsi="Arial" w:cs="Arial"/>
              </w:rPr>
              <w:t>1.</w:t>
            </w:r>
            <w:r w:rsidRPr="00006CA2">
              <w:rPr>
                <w:rFonts w:ascii="Arial" w:hAnsi="Arial" w:cs="Arial"/>
              </w:rPr>
              <w:t xml:space="preserve">This study will sort out the development history of horror culture to horror aesthetics. By </w:t>
            </w:r>
            <w:proofErr w:type="spellStart"/>
            <w:r w:rsidRPr="00006CA2">
              <w:rPr>
                <w:rFonts w:ascii="Arial" w:hAnsi="Arial" w:cs="Arial"/>
              </w:rPr>
              <w:t>analyzing</w:t>
            </w:r>
            <w:proofErr w:type="spellEnd"/>
            <w:r w:rsidRPr="00006CA2">
              <w:rPr>
                <w:rFonts w:ascii="Arial" w:hAnsi="Arial" w:cs="Arial"/>
              </w:rPr>
              <w:t xml:space="preserve"> the personal background and social and cultural environment of the artist,</w:t>
            </w:r>
            <w:r w:rsidR="00A77A99">
              <w:rPr>
                <w:rFonts w:ascii="Arial" w:hAnsi="Arial" w:cs="Arial"/>
              </w:rPr>
              <w:t xml:space="preserve"> the</w:t>
            </w:r>
            <w:r w:rsidRPr="00006CA2">
              <w:rPr>
                <w:rFonts w:ascii="Arial" w:hAnsi="Arial" w:cs="Arial"/>
              </w:rPr>
              <w:t xml:space="preserve"> </w:t>
            </w:r>
            <w:r w:rsidR="004A654A">
              <w:rPr>
                <w:rFonts w:ascii="Arial" w:hAnsi="Arial" w:cs="Arial"/>
              </w:rPr>
              <w:t>researcher</w:t>
            </w:r>
            <w:r w:rsidRPr="00006CA2">
              <w:rPr>
                <w:rFonts w:ascii="Arial" w:hAnsi="Arial" w:cs="Arial"/>
              </w:rPr>
              <w:t xml:space="preserve"> will find out the reasons that influence the artist's choice of horror expression.</w:t>
            </w:r>
          </w:p>
          <w:p w14:paraId="4D0D9255" w14:textId="77777777" w:rsidR="00006CA2" w:rsidRDefault="00006CA2" w:rsidP="00006CA2">
            <w:pPr>
              <w:rPr>
                <w:rFonts w:ascii="Arial" w:hAnsi="Arial" w:cs="Arial"/>
              </w:rPr>
            </w:pPr>
          </w:p>
          <w:p w14:paraId="646AB8FF" w14:textId="59BE40F2" w:rsidR="00006CA2" w:rsidRPr="00006CA2" w:rsidRDefault="00006CA2" w:rsidP="00006CA2">
            <w:pPr>
              <w:rPr>
                <w:rFonts w:ascii="Arial" w:hAnsi="Arial" w:cs="Arial"/>
              </w:rPr>
            </w:pPr>
            <w:r>
              <w:rPr>
                <w:rFonts w:ascii="Arial" w:hAnsi="Arial" w:cs="Arial" w:hint="eastAsia"/>
              </w:rPr>
              <w:t>2.</w:t>
            </w:r>
            <w:r w:rsidRPr="00006CA2">
              <w:rPr>
                <w:rFonts w:ascii="Arial" w:hAnsi="Arial" w:cs="Arial"/>
              </w:rPr>
              <w:t>Through research, i</w:t>
            </w:r>
            <w:r w:rsidR="004A654A">
              <w:rPr>
                <w:rFonts w:ascii="Arial" w:hAnsi="Arial" w:cs="Arial"/>
              </w:rPr>
              <w:t xml:space="preserve">nterviews, and case analysis, </w:t>
            </w:r>
            <w:r w:rsidR="00A77A99">
              <w:rPr>
                <w:rFonts w:ascii="Arial" w:hAnsi="Arial" w:cs="Arial"/>
              </w:rPr>
              <w:t xml:space="preserve">the </w:t>
            </w:r>
            <w:r w:rsidR="004A654A">
              <w:rPr>
                <w:rFonts w:ascii="Arial" w:hAnsi="Arial" w:cs="Arial"/>
              </w:rPr>
              <w:t>researcher</w:t>
            </w:r>
            <w:r w:rsidRPr="00006CA2">
              <w:rPr>
                <w:rFonts w:ascii="Arial" w:hAnsi="Arial" w:cs="Arial"/>
              </w:rPr>
              <w:t xml:space="preserve"> will understand the process of artists receiving horror elements and transforming them into works of art.</w:t>
            </w:r>
          </w:p>
          <w:p w14:paraId="08A9B663" w14:textId="77777777" w:rsidR="00DF4140" w:rsidRDefault="00DF4140" w:rsidP="00006CA2">
            <w:pPr>
              <w:rPr>
                <w:rFonts w:ascii="Arial" w:hAnsi="Arial" w:cs="Arial"/>
              </w:rPr>
            </w:pPr>
          </w:p>
          <w:p w14:paraId="6D47F8E2" w14:textId="121A0653" w:rsidR="00006CA2" w:rsidRPr="00006CA2" w:rsidRDefault="00DF4140" w:rsidP="00006CA2">
            <w:pPr>
              <w:rPr>
                <w:rFonts w:ascii="Arial" w:hAnsi="Arial" w:cs="Arial"/>
              </w:rPr>
            </w:pPr>
            <w:r>
              <w:rPr>
                <w:rFonts w:ascii="Arial" w:hAnsi="Arial" w:cs="Arial"/>
              </w:rPr>
              <w:t>3.</w:t>
            </w:r>
            <w:r w:rsidR="00006CA2" w:rsidRPr="00006CA2">
              <w:rPr>
                <w:rFonts w:ascii="Arial" w:hAnsi="Arial" w:cs="Arial"/>
              </w:rPr>
              <w:t xml:space="preserve">By sorting out the development history of horror aesthetics and case analysis of Asian artists, especially </w:t>
            </w:r>
            <w:r w:rsidR="001655B8">
              <w:rPr>
                <w:rFonts w:ascii="Arial" w:hAnsi="Arial" w:cs="Arial"/>
              </w:rPr>
              <w:t>Chinese artists, the researcher</w:t>
            </w:r>
            <w:r w:rsidR="0042729C">
              <w:rPr>
                <w:rFonts w:ascii="Arial" w:hAnsi="Arial" w:cs="Arial"/>
              </w:rPr>
              <w:t xml:space="preserve"> will</w:t>
            </w:r>
            <w:r w:rsidR="00006CA2" w:rsidRPr="00006CA2">
              <w:rPr>
                <w:rFonts w:ascii="Arial" w:hAnsi="Arial" w:cs="Arial"/>
              </w:rPr>
              <w:t xml:space="preserve"> </w:t>
            </w:r>
            <w:proofErr w:type="gramStart"/>
            <w:r w:rsidR="00006CA2" w:rsidRPr="00006CA2">
              <w:rPr>
                <w:rFonts w:ascii="Arial" w:hAnsi="Arial" w:cs="Arial"/>
              </w:rPr>
              <w:t>filled</w:t>
            </w:r>
            <w:proofErr w:type="gramEnd"/>
            <w:r w:rsidR="00006CA2" w:rsidRPr="00006CA2">
              <w:rPr>
                <w:rFonts w:ascii="Arial" w:hAnsi="Arial" w:cs="Arial"/>
              </w:rPr>
              <w:t xml:space="preserve"> in the academic discussion on horror aesthetics in Asia.</w:t>
            </w:r>
          </w:p>
          <w:p w14:paraId="3D052002" w14:textId="77777777" w:rsidR="00DF4140" w:rsidRDefault="00DF4140" w:rsidP="00006CA2">
            <w:pPr>
              <w:rPr>
                <w:rFonts w:ascii="Arial" w:hAnsi="Arial" w:cs="Arial"/>
              </w:rPr>
            </w:pPr>
          </w:p>
          <w:p w14:paraId="63AA5A72" w14:textId="638A6E19" w:rsidR="00F96C3F" w:rsidRPr="00A42F82" w:rsidRDefault="00DF4140" w:rsidP="00006CA2">
            <w:pPr>
              <w:rPr>
                <w:rFonts w:ascii="Arial" w:hAnsi="Arial" w:cs="Arial"/>
                <w:sz w:val="22"/>
                <w:szCs w:val="22"/>
              </w:rPr>
            </w:pPr>
            <w:r>
              <w:rPr>
                <w:rFonts w:ascii="Arial" w:hAnsi="Arial" w:cs="Arial"/>
              </w:rPr>
              <w:t>4.</w:t>
            </w:r>
            <w:r w:rsidR="00006CA2" w:rsidRPr="00006CA2">
              <w:rPr>
                <w:rFonts w:ascii="Arial" w:hAnsi="Arial" w:cs="Arial"/>
              </w:rPr>
              <w:t>Through the</w:t>
            </w:r>
            <w:r w:rsidR="0042729C">
              <w:rPr>
                <w:rFonts w:ascii="Arial" w:hAnsi="Arial" w:cs="Arial"/>
              </w:rPr>
              <w:t xml:space="preserve"> above research, the researcher will</w:t>
            </w:r>
            <w:r w:rsidR="00006CA2" w:rsidRPr="00006CA2">
              <w:rPr>
                <w:rFonts w:ascii="Arial" w:hAnsi="Arial" w:cs="Arial"/>
              </w:rPr>
              <w:t xml:space="preserve"> </w:t>
            </w:r>
            <w:proofErr w:type="gramStart"/>
            <w:r w:rsidR="00006CA2" w:rsidRPr="00006CA2">
              <w:rPr>
                <w:rFonts w:ascii="Arial" w:hAnsi="Arial" w:cs="Arial"/>
              </w:rPr>
              <w:t>deepened</w:t>
            </w:r>
            <w:proofErr w:type="gramEnd"/>
            <w:r w:rsidR="00006CA2" w:rsidRPr="00006CA2">
              <w:rPr>
                <w:rFonts w:ascii="Arial" w:hAnsi="Arial" w:cs="Arial"/>
              </w:rPr>
              <w:t xml:space="preserve"> </w:t>
            </w:r>
            <w:r w:rsidR="0042729C">
              <w:rPr>
                <w:rFonts w:ascii="Arial" w:hAnsi="Arial" w:cs="Arial"/>
              </w:rPr>
              <w:t xml:space="preserve">the </w:t>
            </w:r>
            <w:r w:rsidR="00006CA2" w:rsidRPr="00006CA2">
              <w:rPr>
                <w:rFonts w:ascii="Arial" w:hAnsi="Arial" w:cs="Arial"/>
              </w:rPr>
              <w:t>understanding of horror aesthetics, thereby creating artworks with new epochal significance.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80C33AD" w14:textId="0A1C1F48" w:rsidR="00F96C3F" w:rsidRPr="00491728" w:rsidRDefault="00F96C3F" w:rsidP="00491728">
            <w:pPr>
              <w:spacing w:before="120" w:after="120"/>
              <w:rPr>
                <w:rFonts w:ascii="Arial" w:hAnsi="Arial" w:cs="Arial" w:hint="eastAsia"/>
                <w:b/>
                <w:sz w:val="22"/>
                <w:szCs w:val="22"/>
              </w:rPr>
            </w:pPr>
            <w:r w:rsidRPr="00A42F82">
              <w:rPr>
                <w:rFonts w:ascii="Arial" w:hAnsi="Arial" w:cs="Arial"/>
                <w:b/>
                <w:sz w:val="22"/>
                <w:szCs w:val="22"/>
              </w:rPr>
              <w:t>Proposed methods (maximum 600 words)</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3E8C68C" w14:textId="77777777" w:rsidR="00491728" w:rsidRPr="00491728" w:rsidRDefault="00491728" w:rsidP="00491728">
            <w:pPr>
              <w:rPr>
                <w:rFonts w:ascii="Arial" w:hAnsi="Arial" w:cs="Arial"/>
                <w:sz w:val="22"/>
                <w:szCs w:val="22"/>
              </w:rPr>
            </w:pPr>
            <w:r w:rsidRPr="00491728">
              <w:rPr>
                <w:rFonts w:ascii="Arial" w:hAnsi="Arial" w:cs="Arial"/>
                <w:sz w:val="22"/>
                <w:szCs w:val="22"/>
              </w:rPr>
              <w:t>1. Interviews</w:t>
            </w:r>
          </w:p>
          <w:p w14:paraId="4415EE4F" w14:textId="77777777" w:rsidR="00491728" w:rsidRDefault="00491728" w:rsidP="00491728">
            <w:pPr>
              <w:rPr>
                <w:rFonts w:ascii="Arial" w:hAnsi="Arial" w:cs="Arial"/>
                <w:sz w:val="22"/>
                <w:szCs w:val="22"/>
              </w:rPr>
            </w:pPr>
            <w:r w:rsidRPr="00491728">
              <w:rPr>
                <w:rFonts w:ascii="Arial" w:hAnsi="Arial" w:cs="Arial"/>
                <w:sz w:val="22"/>
                <w:szCs w:val="22"/>
              </w:rPr>
              <w:t xml:space="preserve">The researcher will select interviewees from people with an artistic background. The interviewees’ responses will be recorded in text form. The interview questions are currently: </w:t>
            </w:r>
          </w:p>
          <w:p w14:paraId="18641382" w14:textId="77777777" w:rsidR="00491728" w:rsidRDefault="00491728" w:rsidP="00491728">
            <w:pPr>
              <w:rPr>
                <w:rFonts w:ascii="Arial" w:hAnsi="Arial" w:cs="Arial"/>
                <w:sz w:val="22"/>
                <w:szCs w:val="22"/>
              </w:rPr>
            </w:pPr>
            <w:r>
              <w:rPr>
                <w:rFonts w:ascii="Arial" w:hAnsi="Arial" w:cs="Arial"/>
                <w:sz w:val="22"/>
                <w:szCs w:val="22"/>
              </w:rPr>
              <w:t xml:space="preserve">   </w:t>
            </w:r>
            <w:r w:rsidRPr="00491728">
              <w:rPr>
                <w:rFonts w:ascii="Arial" w:hAnsi="Arial" w:cs="Arial"/>
                <w:sz w:val="22"/>
                <w:szCs w:val="22"/>
              </w:rPr>
              <w:t xml:space="preserve">What do you think is fear? </w:t>
            </w:r>
          </w:p>
          <w:p w14:paraId="524D2EA7" w14:textId="77777777" w:rsidR="00491728" w:rsidRDefault="00491728" w:rsidP="00491728">
            <w:pPr>
              <w:rPr>
                <w:rFonts w:ascii="Arial" w:hAnsi="Arial" w:cs="Arial"/>
                <w:sz w:val="22"/>
                <w:szCs w:val="22"/>
              </w:rPr>
            </w:pPr>
            <w:r>
              <w:rPr>
                <w:rFonts w:ascii="Arial" w:hAnsi="Arial" w:cs="Arial"/>
                <w:sz w:val="22"/>
                <w:szCs w:val="22"/>
              </w:rPr>
              <w:t xml:space="preserve">   </w:t>
            </w:r>
            <w:r w:rsidRPr="00491728">
              <w:rPr>
                <w:rFonts w:ascii="Arial" w:hAnsi="Arial" w:cs="Arial"/>
                <w:sz w:val="22"/>
                <w:szCs w:val="22"/>
              </w:rPr>
              <w:t xml:space="preserve">Why do people like horror aesthetics? </w:t>
            </w:r>
          </w:p>
          <w:p w14:paraId="7603A0FE" w14:textId="77777777" w:rsidR="00491728" w:rsidRDefault="00491728" w:rsidP="00491728">
            <w:pPr>
              <w:rPr>
                <w:rFonts w:ascii="Arial" w:hAnsi="Arial" w:cs="Arial"/>
                <w:sz w:val="22"/>
                <w:szCs w:val="22"/>
              </w:rPr>
            </w:pPr>
            <w:r>
              <w:rPr>
                <w:rFonts w:ascii="Arial" w:hAnsi="Arial" w:cs="Arial"/>
                <w:sz w:val="22"/>
                <w:szCs w:val="22"/>
              </w:rPr>
              <w:t xml:space="preserve">   </w:t>
            </w:r>
            <w:r w:rsidRPr="00491728">
              <w:rPr>
                <w:rFonts w:ascii="Arial" w:hAnsi="Arial" w:cs="Arial"/>
                <w:sz w:val="22"/>
                <w:szCs w:val="22"/>
              </w:rPr>
              <w:t>What is the connection between your personal experience and it?</w:t>
            </w:r>
          </w:p>
          <w:p w14:paraId="044438CC" w14:textId="77777777" w:rsidR="00491728" w:rsidRDefault="00491728" w:rsidP="00491728">
            <w:pPr>
              <w:rPr>
                <w:rFonts w:ascii="Arial" w:hAnsi="Arial" w:cs="Arial"/>
                <w:sz w:val="22"/>
                <w:szCs w:val="22"/>
              </w:rPr>
            </w:pPr>
            <w:r>
              <w:rPr>
                <w:rFonts w:ascii="Arial" w:hAnsi="Arial" w:cs="Arial"/>
                <w:sz w:val="22"/>
                <w:szCs w:val="22"/>
              </w:rPr>
              <w:lastRenderedPageBreak/>
              <w:t xml:space="preserve">    </w:t>
            </w:r>
            <w:r w:rsidRPr="00491728">
              <w:rPr>
                <w:rFonts w:ascii="Arial" w:hAnsi="Arial" w:cs="Arial"/>
                <w:sz w:val="22"/>
                <w:szCs w:val="22"/>
              </w:rPr>
              <w:t>As a creator, what methods do you choose to record inspiration?</w:t>
            </w:r>
          </w:p>
          <w:p w14:paraId="48439BC9" w14:textId="77777777" w:rsidR="00491728" w:rsidRPr="00491728" w:rsidRDefault="00491728" w:rsidP="00491728">
            <w:pPr>
              <w:rPr>
                <w:rFonts w:ascii="Arial" w:hAnsi="Arial" w:cs="Arial"/>
                <w:sz w:val="22"/>
                <w:szCs w:val="22"/>
              </w:rPr>
            </w:pPr>
            <w:r>
              <w:rPr>
                <w:rFonts w:ascii="Arial" w:hAnsi="Arial" w:cs="Arial"/>
                <w:sz w:val="22"/>
                <w:szCs w:val="22"/>
              </w:rPr>
              <w:t xml:space="preserve">    </w:t>
            </w:r>
            <w:r w:rsidRPr="00491728">
              <w:rPr>
                <w:rFonts w:ascii="Arial" w:hAnsi="Arial" w:cs="Arial"/>
                <w:sz w:val="22"/>
                <w:szCs w:val="22"/>
              </w:rPr>
              <w:t xml:space="preserve">When you create works with horror elements, what kind of reaction do you hope the audience will </w:t>
            </w:r>
            <w:r>
              <w:rPr>
                <w:rFonts w:ascii="Arial" w:hAnsi="Arial" w:cs="Arial"/>
                <w:sz w:val="22"/>
                <w:szCs w:val="22"/>
              </w:rPr>
              <w:t xml:space="preserve">  </w:t>
            </w:r>
            <w:r w:rsidRPr="00491728">
              <w:rPr>
                <w:rFonts w:ascii="Arial" w:hAnsi="Arial" w:cs="Arial"/>
                <w:sz w:val="22"/>
                <w:szCs w:val="22"/>
              </w:rPr>
              <w:t>have?</w:t>
            </w:r>
          </w:p>
          <w:p w14:paraId="64BC5844" w14:textId="77777777" w:rsidR="00491728" w:rsidRPr="00491728" w:rsidRDefault="00491728" w:rsidP="00491728">
            <w:pPr>
              <w:rPr>
                <w:rFonts w:ascii="Arial" w:hAnsi="Arial" w:cs="Arial"/>
                <w:sz w:val="22"/>
                <w:szCs w:val="22"/>
              </w:rPr>
            </w:pPr>
          </w:p>
          <w:p w14:paraId="28931846" w14:textId="77777777" w:rsidR="00491728" w:rsidRPr="00491728" w:rsidRDefault="00491728" w:rsidP="00491728">
            <w:pPr>
              <w:rPr>
                <w:rFonts w:ascii="Arial" w:hAnsi="Arial" w:cs="Arial"/>
                <w:sz w:val="22"/>
                <w:szCs w:val="22"/>
              </w:rPr>
            </w:pPr>
            <w:r w:rsidRPr="00491728">
              <w:rPr>
                <w:rFonts w:ascii="Arial" w:hAnsi="Arial" w:cs="Arial"/>
                <w:sz w:val="22"/>
                <w:szCs w:val="22"/>
              </w:rPr>
              <w:t xml:space="preserve">2. </w:t>
            </w:r>
            <w:proofErr w:type="spellStart"/>
            <w:r w:rsidRPr="00491728">
              <w:rPr>
                <w:rFonts w:ascii="Arial" w:hAnsi="Arial" w:cs="Arial"/>
                <w:sz w:val="22"/>
                <w:szCs w:val="22"/>
              </w:rPr>
              <w:t>Autoethnography</w:t>
            </w:r>
            <w:proofErr w:type="spellEnd"/>
          </w:p>
          <w:p w14:paraId="2E16FAAA" w14:textId="77777777" w:rsidR="00491728" w:rsidRPr="00491728" w:rsidRDefault="00491728" w:rsidP="00491728">
            <w:pPr>
              <w:rPr>
                <w:rFonts w:ascii="Arial" w:hAnsi="Arial" w:cs="Arial"/>
                <w:sz w:val="22"/>
                <w:szCs w:val="22"/>
              </w:rPr>
            </w:pPr>
            <w:r w:rsidRPr="00491728">
              <w:rPr>
                <w:rFonts w:ascii="Arial" w:hAnsi="Arial" w:cs="Arial"/>
                <w:sz w:val="22"/>
                <w:szCs w:val="22"/>
              </w:rPr>
              <w:t>The researcher studies his own upbringing, personal experiences, and reflects on his experience and interaction with horror aesthetics in art.</w:t>
            </w:r>
          </w:p>
          <w:p w14:paraId="429B1F4E" w14:textId="77777777" w:rsidR="00491728" w:rsidRPr="00491728" w:rsidRDefault="00491728" w:rsidP="00491728">
            <w:pPr>
              <w:rPr>
                <w:rFonts w:ascii="Arial" w:hAnsi="Arial" w:cs="Arial"/>
                <w:sz w:val="22"/>
                <w:szCs w:val="22"/>
              </w:rPr>
            </w:pPr>
          </w:p>
          <w:p w14:paraId="540CBB1E" w14:textId="77777777" w:rsidR="00491728" w:rsidRPr="00491728" w:rsidRDefault="00491728" w:rsidP="00491728">
            <w:pPr>
              <w:rPr>
                <w:rFonts w:ascii="Arial" w:hAnsi="Arial" w:cs="Arial"/>
                <w:sz w:val="22"/>
                <w:szCs w:val="22"/>
              </w:rPr>
            </w:pPr>
            <w:r w:rsidRPr="00491728">
              <w:rPr>
                <w:rFonts w:ascii="Arial" w:hAnsi="Arial" w:cs="Arial"/>
                <w:sz w:val="22"/>
                <w:szCs w:val="22"/>
              </w:rPr>
              <w:t>3. Literature-based research</w:t>
            </w:r>
          </w:p>
          <w:p w14:paraId="07734831" w14:textId="77777777" w:rsidR="00491728" w:rsidRPr="00491728" w:rsidRDefault="00491728" w:rsidP="00491728">
            <w:pPr>
              <w:rPr>
                <w:rFonts w:ascii="Arial" w:hAnsi="Arial" w:cs="Arial"/>
                <w:sz w:val="22"/>
                <w:szCs w:val="22"/>
              </w:rPr>
            </w:pPr>
            <w:r w:rsidRPr="00491728">
              <w:rPr>
                <w:rFonts w:ascii="Arial" w:hAnsi="Arial" w:cs="Arial"/>
                <w:sz w:val="22"/>
                <w:szCs w:val="22"/>
              </w:rPr>
              <w:t xml:space="preserve">A comprehensive review of existing literature on horror aesthetics, art criticism, and cultural studies will form the theoretical basis of the research. This will involve </w:t>
            </w:r>
            <w:proofErr w:type="spellStart"/>
            <w:r w:rsidRPr="00491728">
              <w:rPr>
                <w:rFonts w:ascii="Arial" w:hAnsi="Arial" w:cs="Arial"/>
                <w:sz w:val="22"/>
                <w:szCs w:val="22"/>
              </w:rPr>
              <w:t>analyzing</w:t>
            </w:r>
            <w:proofErr w:type="spellEnd"/>
            <w:r w:rsidRPr="00491728">
              <w:rPr>
                <w:rFonts w:ascii="Arial" w:hAnsi="Arial" w:cs="Arial"/>
                <w:sz w:val="22"/>
                <w:szCs w:val="22"/>
              </w:rPr>
              <w:t xml:space="preserve"> existing academic articles, books, and historical documents to contextualize the importance of horror aesthetics in art and cultural movements. Materials are sourced from libraries and published books.</w:t>
            </w:r>
          </w:p>
          <w:p w14:paraId="6CA52E8E" w14:textId="77777777" w:rsidR="00491728" w:rsidRPr="00491728" w:rsidRDefault="00491728" w:rsidP="00491728">
            <w:pPr>
              <w:rPr>
                <w:rFonts w:ascii="Arial" w:hAnsi="Arial" w:cs="Arial"/>
                <w:sz w:val="22"/>
                <w:szCs w:val="22"/>
              </w:rPr>
            </w:pPr>
          </w:p>
          <w:p w14:paraId="17F7E49D" w14:textId="77777777" w:rsidR="00491728" w:rsidRPr="00491728" w:rsidRDefault="00491728" w:rsidP="00491728">
            <w:pPr>
              <w:rPr>
                <w:rFonts w:ascii="Arial" w:hAnsi="Arial" w:cs="Arial"/>
                <w:sz w:val="22"/>
                <w:szCs w:val="22"/>
              </w:rPr>
            </w:pPr>
            <w:r w:rsidRPr="00491728">
              <w:rPr>
                <w:rFonts w:ascii="Arial" w:hAnsi="Arial" w:cs="Arial"/>
                <w:sz w:val="22"/>
                <w:szCs w:val="22"/>
              </w:rPr>
              <w:t>4. Online research</w:t>
            </w:r>
          </w:p>
          <w:p w14:paraId="1C0A2B96" w14:textId="77777777" w:rsidR="00491728" w:rsidRPr="00491728" w:rsidRDefault="00491728" w:rsidP="00491728">
            <w:pPr>
              <w:rPr>
                <w:rFonts w:ascii="Arial" w:hAnsi="Arial" w:cs="Arial"/>
                <w:sz w:val="22"/>
                <w:szCs w:val="22"/>
              </w:rPr>
            </w:pPr>
            <w:r w:rsidRPr="00491728">
              <w:rPr>
                <w:rFonts w:ascii="Arial" w:hAnsi="Arial" w:cs="Arial"/>
                <w:sz w:val="22"/>
                <w:szCs w:val="22"/>
              </w:rPr>
              <w:t>The use of online platforms and databases will provide a variety of contemporary art, exhibitions, and reviews related to horror aesthetics. This approach will also allow for the exploration of digital art forms and their impact on the representation and consumption of modern horror themes.</w:t>
            </w:r>
          </w:p>
          <w:p w14:paraId="4D36D715" w14:textId="77777777" w:rsidR="00491728" w:rsidRPr="00491728" w:rsidRDefault="00491728" w:rsidP="00491728">
            <w:pPr>
              <w:rPr>
                <w:rFonts w:ascii="Arial" w:hAnsi="Arial" w:cs="Arial"/>
                <w:sz w:val="22"/>
                <w:szCs w:val="22"/>
              </w:rPr>
            </w:pPr>
          </w:p>
          <w:p w14:paraId="4BE6264E" w14:textId="77777777" w:rsidR="00491728" w:rsidRPr="00491728" w:rsidRDefault="00491728" w:rsidP="00491728">
            <w:pPr>
              <w:rPr>
                <w:rFonts w:ascii="Arial" w:hAnsi="Arial" w:cs="Arial"/>
                <w:sz w:val="22"/>
                <w:szCs w:val="22"/>
              </w:rPr>
            </w:pPr>
            <w:r w:rsidRPr="00491728">
              <w:rPr>
                <w:rFonts w:ascii="Arial" w:hAnsi="Arial" w:cs="Arial"/>
                <w:sz w:val="22"/>
                <w:szCs w:val="22"/>
              </w:rPr>
              <w:t>5. Fieldwork/Participant Observation</w:t>
            </w:r>
          </w:p>
          <w:p w14:paraId="57586AD5" w14:textId="77777777" w:rsidR="00491728" w:rsidRPr="00491728" w:rsidRDefault="00491728" w:rsidP="00491728">
            <w:pPr>
              <w:rPr>
                <w:rFonts w:ascii="Arial" w:hAnsi="Arial" w:cs="Arial"/>
                <w:sz w:val="22"/>
                <w:szCs w:val="22"/>
              </w:rPr>
            </w:pPr>
            <w:r w:rsidRPr="00491728">
              <w:rPr>
                <w:rFonts w:ascii="Arial" w:hAnsi="Arial" w:cs="Arial"/>
                <w:sz w:val="22"/>
                <w:szCs w:val="22"/>
              </w:rPr>
              <w:t>Conducting participant observation at art exhibitions, horror film screenings, and cultural events will provide contextual insights into how horror aesthetics is appreciated and interpreted in specific social contexts.</w:t>
            </w:r>
          </w:p>
          <w:p w14:paraId="760747D0" w14:textId="77777777" w:rsidR="00491728" w:rsidRPr="00491728" w:rsidRDefault="00491728" w:rsidP="00491728">
            <w:pPr>
              <w:rPr>
                <w:rFonts w:ascii="Arial" w:hAnsi="Arial" w:cs="Arial"/>
                <w:sz w:val="22"/>
                <w:szCs w:val="22"/>
              </w:rPr>
            </w:pPr>
          </w:p>
          <w:p w14:paraId="105AFFFC" w14:textId="77777777" w:rsidR="00491728" w:rsidRPr="00491728" w:rsidRDefault="00491728" w:rsidP="00491728">
            <w:pPr>
              <w:rPr>
                <w:rFonts w:ascii="Arial" w:hAnsi="Arial" w:cs="Arial"/>
                <w:sz w:val="22"/>
                <w:szCs w:val="22"/>
              </w:rPr>
            </w:pPr>
            <w:r w:rsidRPr="00491728">
              <w:rPr>
                <w:rFonts w:ascii="Arial" w:hAnsi="Arial" w:cs="Arial"/>
                <w:sz w:val="22"/>
                <w:szCs w:val="22"/>
              </w:rPr>
              <w:t>6. Visual Data Analysis</w:t>
            </w:r>
          </w:p>
          <w:p w14:paraId="0E1B1F1F" w14:textId="77777777" w:rsidR="00491728" w:rsidRPr="00491728" w:rsidRDefault="00491728" w:rsidP="00491728">
            <w:pPr>
              <w:rPr>
                <w:rFonts w:ascii="Arial" w:hAnsi="Arial" w:cs="Arial"/>
                <w:sz w:val="22"/>
                <w:szCs w:val="22"/>
              </w:rPr>
            </w:pPr>
            <w:r w:rsidRPr="00491728">
              <w:rPr>
                <w:rFonts w:ascii="Arial" w:hAnsi="Arial" w:cs="Arial"/>
                <w:sz w:val="22"/>
                <w:szCs w:val="22"/>
              </w:rPr>
              <w:t>Visual analysis of selected artworks representing horror aesthetics will enable the study to identify recurring themes, techniques, and narrative structures. Materials sourced from museums, art exhibitions, books, and the internet.</w:t>
            </w:r>
          </w:p>
          <w:p w14:paraId="4185A10F" w14:textId="77777777" w:rsidR="00491728" w:rsidRPr="00491728" w:rsidRDefault="00491728" w:rsidP="00491728">
            <w:pPr>
              <w:rPr>
                <w:rFonts w:ascii="Arial" w:hAnsi="Arial" w:cs="Arial"/>
                <w:sz w:val="22"/>
                <w:szCs w:val="22"/>
              </w:rPr>
            </w:pPr>
          </w:p>
          <w:p w14:paraId="3E808A26" w14:textId="77777777" w:rsidR="00491728" w:rsidRPr="00491728" w:rsidRDefault="00491728" w:rsidP="00491728">
            <w:pPr>
              <w:rPr>
                <w:rFonts w:ascii="Arial" w:hAnsi="Arial" w:cs="Arial"/>
                <w:sz w:val="22"/>
                <w:szCs w:val="22"/>
              </w:rPr>
            </w:pPr>
            <w:r w:rsidRPr="00491728">
              <w:rPr>
                <w:rFonts w:ascii="Arial" w:hAnsi="Arial" w:cs="Arial"/>
                <w:sz w:val="22"/>
                <w:szCs w:val="22"/>
              </w:rPr>
              <w:t>7. Case Studies</w:t>
            </w:r>
          </w:p>
          <w:p w14:paraId="009C481E" w14:textId="6440BB81" w:rsidR="00F96C3F" w:rsidRPr="00A42F82" w:rsidRDefault="00491728" w:rsidP="00491728">
            <w:pPr>
              <w:rPr>
                <w:rFonts w:ascii="Arial" w:hAnsi="Arial" w:cs="Arial"/>
                <w:sz w:val="22"/>
                <w:szCs w:val="22"/>
              </w:rPr>
            </w:pPr>
            <w:r w:rsidRPr="00491728">
              <w:rPr>
                <w:rFonts w:ascii="Arial" w:hAnsi="Arial" w:cs="Arial"/>
                <w:sz w:val="22"/>
                <w:szCs w:val="22"/>
              </w:rPr>
              <w:t>Selecting specific examples of contemporary Asian artists who have prominently incorporated horror aesthetics into their work will provide detailed case studies that delve into their thematic concerns, creative processes, and audience reception. Materials sourced from data from interviews, museums, art exhibitions, books, and the internet.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8910F88" w:rsidR="00B23BFF" w:rsidRPr="00A42F82" w:rsidRDefault="009F2E0E" w:rsidP="00A91894">
            <w:pPr>
              <w:rPr>
                <w:rFonts w:ascii="Arial" w:hAnsi="Arial" w:cs="Arial"/>
                <w:sz w:val="22"/>
                <w:szCs w:val="22"/>
              </w:rPr>
            </w:pPr>
            <w:r>
              <w:rPr>
                <w:rFonts w:ascii="Arial" w:hAnsi="Arial" w:cs="Arial"/>
                <w:sz w:val="22"/>
                <w:szCs w:val="22"/>
              </w:rPr>
              <w:t>C</w:t>
            </w:r>
            <w:r>
              <w:rPr>
                <w:rFonts w:ascii="Arial" w:hAnsi="Arial" w:cs="Arial" w:hint="eastAsia"/>
                <w:sz w:val="22"/>
                <w:szCs w:val="22"/>
              </w:rPr>
              <w:t>hina</w:t>
            </w:r>
            <w:r>
              <w:rPr>
                <w:rFonts w:ascii="Arial" w:hAnsi="Arial" w:cs="Arial"/>
                <w:sz w:val="22"/>
                <w:szCs w:val="22"/>
              </w:rPr>
              <w:t>-Hubei</w:t>
            </w:r>
          </w:p>
          <w:p w14:paraId="1E4484B6" w14:textId="48EDCC88" w:rsidR="00B23BFF" w:rsidRPr="00A42F82" w:rsidRDefault="009F2E0E" w:rsidP="00A91894">
            <w:pPr>
              <w:rPr>
                <w:rFonts w:ascii="Arial" w:hAnsi="Arial" w:cs="Arial"/>
                <w:b/>
                <w:sz w:val="22"/>
                <w:szCs w:val="22"/>
              </w:rPr>
            </w:pPr>
            <w:r w:rsidRPr="00A42F82">
              <w:rPr>
                <w:rFonts w:ascii="Arial" w:hAnsi="Arial" w:cs="Arial"/>
                <w:color w:val="808080"/>
                <w:sz w:val="18"/>
                <w:szCs w:val="18"/>
              </w:rPr>
              <w:t xml:space="preserve"> </w:t>
            </w:r>
            <w:r w:rsidR="00B23BFF"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30A0F5" w:rsidR="00B23BFF" w:rsidRPr="00A42F82" w:rsidRDefault="003C511E" w:rsidP="00A91894">
            <w:pPr>
              <w:rPr>
                <w:rFonts w:ascii="Arial" w:hAnsi="Arial" w:cs="Arial"/>
                <w:sz w:val="22"/>
                <w:szCs w:val="22"/>
              </w:rPr>
            </w:pPr>
            <w:r>
              <w:rPr>
                <w:rFonts w:ascii="Arial" w:hAnsi="Arial" w:cs="Arial"/>
                <w:sz w:val="22"/>
                <w:szCs w:val="22"/>
              </w:rPr>
              <w:t xml:space="preserve">I </w:t>
            </w:r>
            <w:r w:rsidRPr="00A42F82">
              <w:rPr>
                <w:rFonts w:ascii="Arial" w:hAnsi="Arial" w:cs="Arial"/>
                <w:sz w:val="22"/>
                <w:szCs w:val="22"/>
              </w:rPr>
              <w:t xml:space="preserve">live in the country where </w:t>
            </w:r>
            <w:r>
              <w:rPr>
                <w:rFonts w:ascii="Arial" w:hAnsi="Arial" w:cs="Arial"/>
                <w:sz w:val="22"/>
                <w:szCs w:val="22"/>
              </w:rPr>
              <w:t>I</w:t>
            </w:r>
            <w:r w:rsidRPr="00A42F82">
              <w:rPr>
                <w:rFonts w:ascii="Arial" w:hAnsi="Arial" w:cs="Arial"/>
                <w:sz w:val="22"/>
                <w:szCs w:val="22"/>
              </w:rPr>
              <w:t xml:space="preserve"> will do the research</w:t>
            </w:r>
            <w:r>
              <w:rPr>
                <w:rFonts w:ascii="Arial" w:hAnsi="Arial" w:cs="Arial"/>
                <w:sz w:val="22"/>
                <w:szCs w:val="22"/>
              </w:rPr>
              <w:t>.</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B38FDB0" w:rsidR="004942B0" w:rsidRPr="00A42F82" w:rsidRDefault="00106B4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9F2E0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50F4D7A1" w:rsidR="004A7DD5" w:rsidRPr="00A42F82" w:rsidRDefault="009F2E0E" w:rsidP="00A91894">
            <w:pPr>
              <w:rPr>
                <w:rFonts w:ascii="Arial" w:hAnsi="Arial" w:cs="Arial"/>
                <w:sz w:val="22"/>
                <w:szCs w:val="22"/>
              </w:rPr>
            </w:pPr>
            <w:r>
              <w:rPr>
                <w:rFonts w:ascii="Arial" w:hAnsi="Arial" w:cs="Arial"/>
                <w:sz w:val="22"/>
                <w:szCs w:val="22"/>
              </w:rPr>
              <w:t>Interviews with participants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BB5D2D7"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57DB49F"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4813E42"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9E1AD68"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F0ACB5D"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BA0A1B0"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750C331"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1C1C83" w:rsidR="00C11423"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62AF1EC" w:rsidR="00C11423"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BBBB090"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D0B16FC"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EA02B22" w:rsidR="00D107AC"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D309D84"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6E0D67D"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E1019A7"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CA9C76F"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DD4C52E"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F462044"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C996C41"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5EFC3A"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1CA8497"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627465"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E82D72A"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BACF980"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6AF617B3" w:rsidR="00770C66"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4AA82497" w:rsidR="00770C66" w:rsidRPr="00A42F82" w:rsidRDefault="009F2E0E" w:rsidP="00A91894">
            <w:pPr>
              <w:rPr>
                <w:rFonts w:ascii="Arial" w:hAnsi="Arial" w:cs="Arial"/>
              </w:rPr>
            </w:pPr>
            <w:r>
              <w:rPr>
                <w:rFonts w:ascii="Arial" w:hAnsi="Arial" w:cs="Arial"/>
              </w:rPr>
              <w:t xml:space="preserve">Library </w:t>
            </w:r>
            <w:r>
              <w:rPr>
                <w:rFonts w:ascii="Arial" w:hAnsi="Arial" w:cs="Arial" w:hint="eastAsia"/>
              </w:rPr>
              <w:t>research</w:t>
            </w:r>
          </w:p>
          <w:p w14:paraId="0CB956F0" w14:textId="2F9081BC" w:rsidR="00770C66" w:rsidRPr="00A42F82" w:rsidRDefault="009F2E0E" w:rsidP="00A91894">
            <w:pPr>
              <w:rPr>
                <w:rFonts w:ascii="Arial" w:hAnsi="Arial" w:cs="Arial"/>
              </w:rPr>
            </w:pPr>
            <w:r>
              <w:rPr>
                <w:rFonts w:ascii="Arial" w:hAnsi="Arial" w:cs="Arial"/>
              </w:rPr>
              <w:t>Online research</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80CD1D3"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3254426"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60390C2"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8B7AC4C"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BA90D75"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2B2FD3D"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11782CF"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1C98354"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6E39D55" w:rsidR="00ED0C5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D9EE1FF" w:rsidR="00025F69" w:rsidRPr="00A42F82" w:rsidRDefault="009F2E0E" w:rsidP="00A91894">
            <w:pPr>
              <w:rPr>
                <w:rFonts w:ascii="Arial" w:hAnsi="Arial" w:cs="Arial"/>
                <w:sz w:val="22"/>
                <w:szCs w:val="22"/>
              </w:rPr>
            </w:pPr>
            <w:r>
              <w:rPr>
                <w:rFonts w:ascii="Arial" w:hAnsi="Arial" w:cs="Arial"/>
                <w:sz w:val="22"/>
                <w:szCs w:val="22"/>
              </w:rPr>
              <w:t>5 to 9 (less than 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18A1E0E" w:rsidR="00025F69" w:rsidRPr="00A42F82" w:rsidRDefault="009F2E0E" w:rsidP="00A91894">
            <w:pPr>
              <w:rPr>
                <w:rFonts w:ascii="Arial" w:hAnsi="Arial" w:cs="Arial"/>
                <w:sz w:val="22"/>
                <w:szCs w:val="22"/>
              </w:rPr>
            </w:pPr>
            <w:r>
              <w:rPr>
                <w:rFonts w:ascii="Arial" w:hAnsi="Arial" w:cs="Arial"/>
                <w:sz w:val="22"/>
                <w:szCs w:val="22"/>
              </w:rPr>
              <w:t>People</w:t>
            </w:r>
            <w:r w:rsidRPr="009F2E0E">
              <w:rPr>
                <w:rFonts w:ascii="Arial" w:hAnsi="Arial" w:cs="Arial"/>
                <w:sz w:val="22"/>
                <w:szCs w:val="22"/>
              </w:rPr>
              <w:t xml:space="preserve"> who h</w:t>
            </w:r>
            <w:r>
              <w:rPr>
                <w:rFonts w:ascii="Arial" w:hAnsi="Arial" w:cs="Arial"/>
                <w:sz w:val="22"/>
                <w:szCs w:val="22"/>
              </w:rPr>
              <w:t>ave received art education or have</w:t>
            </w:r>
            <w:r w:rsidRPr="009F2E0E">
              <w:rPr>
                <w:rFonts w:ascii="Arial" w:hAnsi="Arial" w:cs="Arial"/>
                <w:sz w:val="22"/>
                <w:szCs w:val="22"/>
              </w:rPr>
              <w:t xml:space="preserve"> knowledge of art.</w:t>
            </w:r>
          </w:p>
          <w:p w14:paraId="4F017F8B" w14:textId="698A24AF" w:rsidR="00025F69" w:rsidRPr="00A42F82" w:rsidRDefault="009F2E0E" w:rsidP="00A91894">
            <w:pPr>
              <w:rPr>
                <w:rFonts w:ascii="Arial" w:hAnsi="Arial" w:cs="Arial"/>
                <w:sz w:val="22"/>
                <w:szCs w:val="22"/>
              </w:rPr>
            </w:pPr>
            <w:r w:rsidRPr="009F2E0E">
              <w:rPr>
                <w:rFonts w:ascii="Arial" w:hAnsi="Arial" w:cs="Arial"/>
                <w:sz w:val="22"/>
                <w:szCs w:val="22"/>
              </w:rPr>
              <w:t>Art or design students and teachers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57925382" w:rsidR="00025F69" w:rsidRPr="00A42F82" w:rsidRDefault="009F2E0E" w:rsidP="00A91894">
            <w:pPr>
              <w:rPr>
                <w:rFonts w:ascii="Arial" w:hAnsi="Arial" w:cs="Arial"/>
                <w:sz w:val="22"/>
                <w:szCs w:val="22"/>
              </w:rPr>
            </w:pPr>
            <w:r w:rsidRPr="009F2E0E">
              <w:rPr>
                <w:rFonts w:ascii="Arial" w:hAnsi="Arial" w:cs="Arial"/>
                <w:sz w:val="22"/>
                <w:szCs w:val="22"/>
              </w:rPr>
              <w:t>Choose from art students and people working in related industries.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C6A9DBE"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BC8C53A"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7CF3F9F"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C889F51"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EA2DF67"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1F15197"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C6BE6CE"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CA18F38"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AC4F140" w:rsidR="00025F69"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0DBDC1" w:rsidR="00382031"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6ED905" w:rsidR="00382031"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55AF39D" w:rsidR="00382031"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286A44B" w:rsidR="00382031" w:rsidRPr="00A42F82" w:rsidRDefault="009F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06B47"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E60F20" w:rsidR="008C1A38" w:rsidRPr="00A42F82" w:rsidRDefault="00106B47"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C000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BA35828" w:rsidR="00003E64" w:rsidRPr="00A42F82" w:rsidRDefault="00915628" w:rsidP="00A91894">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Participants were unwilling to answer some questions. (Past psychological trauma, unpleasant memories, forcibly remembering something that has been forgotten)</w:t>
            </w:r>
          </w:p>
          <w:p w14:paraId="0B551E31" w14:textId="77777777" w:rsidR="00915628" w:rsidRDefault="00915628" w:rsidP="00A91894">
            <w:pPr>
              <w:rPr>
                <w:rFonts w:ascii="Arial" w:hAnsi="Arial" w:cs="Arial"/>
                <w:sz w:val="22"/>
                <w:szCs w:val="22"/>
              </w:rPr>
            </w:pPr>
          </w:p>
          <w:p w14:paraId="77BB44A6" w14:textId="1479A7B0" w:rsidR="00003E64" w:rsidRPr="00A42F82" w:rsidRDefault="00915628" w:rsidP="00A91894">
            <w:pPr>
              <w:rPr>
                <w:rFonts w:ascii="Arial" w:hAnsi="Arial" w:cs="Arial"/>
                <w:sz w:val="22"/>
                <w:szCs w:val="22"/>
              </w:rPr>
            </w:pPr>
            <w:r>
              <w:rPr>
                <w:rFonts w:ascii="Arial" w:hAnsi="Arial" w:cs="Arial"/>
                <w:sz w:val="22"/>
                <w:szCs w:val="22"/>
              </w:rPr>
              <w:t>2.</w:t>
            </w:r>
            <w:r w:rsidR="00CC0006" w:rsidRPr="00CC0006">
              <w:rPr>
                <w:rFonts w:ascii="Arial" w:hAnsi="Arial" w:cs="Arial"/>
                <w:sz w:val="22"/>
                <w:szCs w:val="22"/>
              </w:rPr>
              <w:t>Participants' privacy information</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F0AB775" w14:textId="1A22C469" w:rsidR="00CC0006" w:rsidRPr="00CC0006" w:rsidRDefault="00915628" w:rsidP="00CC0006">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Use public space.</w:t>
            </w:r>
          </w:p>
          <w:p w14:paraId="5B73EFDA" w14:textId="77777777" w:rsidR="00915628" w:rsidRDefault="00915628" w:rsidP="00CC0006">
            <w:pPr>
              <w:rPr>
                <w:rFonts w:ascii="Arial" w:hAnsi="Arial" w:cs="Arial"/>
                <w:sz w:val="22"/>
                <w:szCs w:val="22"/>
              </w:rPr>
            </w:pPr>
          </w:p>
          <w:p w14:paraId="592CFC70" w14:textId="42D5AFD5" w:rsidR="00CC0006" w:rsidRPr="00CC0006" w:rsidRDefault="00915628" w:rsidP="00CC0006">
            <w:pPr>
              <w:rPr>
                <w:rFonts w:ascii="Arial" w:hAnsi="Arial" w:cs="Arial"/>
                <w:sz w:val="22"/>
                <w:szCs w:val="22"/>
              </w:rPr>
            </w:pPr>
            <w:r>
              <w:rPr>
                <w:rFonts w:ascii="Arial" w:hAnsi="Arial" w:cs="Arial"/>
                <w:sz w:val="22"/>
                <w:szCs w:val="22"/>
              </w:rPr>
              <w:t>2.</w:t>
            </w:r>
            <w:r w:rsidR="00CC0006" w:rsidRPr="00CC0006">
              <w:rPr>
                <w:rFonts w:ascii="Arial" w:hAnsi="Arial" w:cs="Arial"/>
                <w:sz w:val="22"/>
                <w:szCs w:val="22"/>
              </w:rPr>
              <w:t>Inform participants of all questions in advance.</w:t>
            </w:r>
          </w:p>
          <w:p w14:paraId="2221F232" w14:textId="77777777" w:rsidR="00915628" w:rsidRDefault="00915628" w:rsidP="00CC0006">
            <w:pPr>
              <w:rPr>
                <w:rFonts w:ascii="Arial" w:hAnsi="Arial" w:cs="Arial"/>
                <w:sz w:val="22"/>
                <w:szCs w:val="22"/>
              </w:rPr>
            </w:pPr>
          </w:p>
          <w:p w14:paraId="2DDD351F" w14:textId="1AC7675B" w:rsidR="00CC0006" w:rsidRPr="00CC0006" w:rsidRDefault="00915628" w:rsidP="00CC0006">
            <w:pPr>
              <w:rPr>
                <w:rFonts w:ascii="Arial" w:hAnsi="Arial" w:cs="Arial"/>
                <w:sz w:val="22"/>
                <w:szCs w:val="22"/>
              </w:rPr>
            </w:pPr>
            <w:r>
              <w:rPr>
                <w:rFonts w:ascii="Arial" w:hAnsi="Arial" w:cs="Arial"/>
                <w:sz w:val="22"/>
                <w:szCs w:val="22"/>
              </w:rPr>
              <w:t>3.</w:t>
            </w:r>
            <w:r w:rsidR="00CC0006" w:rsidRPr="00CC0006">
              <w:rPr>
                <w:rFonts w:ascii="Arial" w:hAnsi="Arial" w:cs="Arial"/>
                <w:sz w:val="22"/>
                <w:szCs w:val="22"/>
              </w:rPr>
              <w:t>Inform participants of the entire interview process in advance. (including what may happen)</w:t>
            </w:r>
          </w:p>
          <w:p w14:paraId="36BD95A0" w14:textId="77777777" w:rsidR="00915628" w:rsidRDefault="00915628" w:rsidP="00CC0006">
            <w:pPr>
              <w:rPr>
                <w:rFonts w:ascii="Arial" w:hAnsi="Arial" w:cs="Arial"/>
                <w:sz w:val="22"/>
                <w:szCs w:val="22"/>
              </w:rPr>
            </w:pPr>
          </w:p>
          <w:p w14:paraId="1A4BB756" w14:textId="6ED4D3E4" w:rsidR="00CC0006" w:rsidRPr="00CC0006" w:rsidRDefault="00915628" w:rsidP="00CC0006">
            <w:pPr>
              <w:rPr>
                <w:rFonts w:ascii="Arial" w:hAnsi="Arial" w:cs="Arial"/>
                <w:sz w:val="22"/>
                <w:szCs w:val="22"/>
              </w:rPr>
            </w:pPr>
            <w:r>
              <w:rPr>
                <w:rFonts w:ascii="Arial" w:hAnsi="Arial" w:cs="Arial"/>
                <w:sz w:val="22"/>
                <w:szCs w:val="22"/>
              </w:rPr>
              <w:t>4.</w:t>
            </w:r>
            <w:r w:rsidR="00CC0006" w:rsidRPr="00CC0006">
              <w:rPr>
                <w:rFonts w:ascii="Arial" w:hAnsi="Arial" w:cs="Arial"/>
                <w:sz w:val="22"/>
                <w:szCs w:val="22"/>
              </w:rPr>
              <w:t>Interviewers can skip questions.</w:t>
            </w:r>
          </w:p>
          <w:p w14:paraId="2CB4FF94" w14:textId="77777777" w:rsidR="00915628" w:rsidRDefault="00915628" w:rsidP="00A91894">
            <w:pPr>
              <w:rPr>
                <w:rFonts w:ascii="Arial" w:hAnsi="Arial" w:cs="Arial"/>
                <w:sz w:val="22"/>
                <w:szCs w:val="22"/>
              </w:rPr>
            </w:pPr>
          </w:p>
          <w:p w14:paraId="1E4F230F" w14:textId="75D1B6C1" w:rsidR="00003E64" w:rsidRDefault="00915628" w:rsidP="00A91894">
            <w:pPr>
              <w:rPr>
                <w:rFonts w:ascii="Arial" w:hAnsi="Arial" w:cs="Arial"/>
                <w:sz w:val="22"/>
                <w:szCs w:val="22"/>
              </w:rPr>
            </w:pPr>
            <w:r>
              <w:rPr>
                <w:rFonts w:ascii="Arial" w:hAnsi="Arial" w:cs="Arial"/>
                <w:sz w:val="22"/>
                <w:szCs w:val="22"/>
              </w:rPr>
              <w:t>5.</w:t>
            </w:r>
            <w:r w:rsidR="00CC0006" w:rsidRPr="00CC0006">
              <w:rPr>
                <w:rFonts w:ascii="Arial" w:hAnsi="Arial" w:cs="Arial"/>
                <w:sz w:val="22"/>
                <w:szCs w:val="22"/>
              </w:rPr>
              <w:t xml:space="preserve">Provide a telephone number for psychological </w:t>
            </w:r>
            <w:proofErr w:type="spellStart"/>
            <w:r w:rsidR="00CC0006" w:rsidRPr="00CC0006">
              <w:rPr>
                <w:rFonts w:ascii="Arial" w:hAnsi="Arial" w:cs="Arial"/>
                <w:sz w:val="22"/>
                <w:szCs w:val="22"/>
              </w:rPr>
              <w:t>counseling</w:t>
            </w:r>
            <w:proofErr w:type="spellEnd"/>
            <w:r w:rsidR="00CC0006" w:rsidRPr="00CC0006">
              <w:rPr>
                <w:rFonts w:ascii="Arial" w:hAnsi="Arial" w:cs="Arial"/>
                <w:sz w:val="22"/>
                <w:szCs w:val="22"/>
              </w:rPr>
              <w:t>.</w:t>
            </w:r>
          </w:p>
          <w:p w14:paraId="03995741" w14:textId="77777777" w:rsidR="00915628" w:rsidRDefault="00915628" w:rsidP="00CC0006">
            <w:pPr>
              <w:rPr>
                <w:rFonts w:ascii="Arial" w:hAnsi="Arial" w:cs="Arial"/>
                <w:sz w:val="22"/>
                <w:szCs w:val="22"/>
              </w:rPr>
            </w:pPr>
          </w:p>
          <w:p w14:paraId="480615C8" w14:textId="095CFDBB" w:rsidR="00CC0006" w:rsidRPr="00CC0006" w:rsidRDefault="00915628" w:rsidP="00CC0006">
            <w:pPr>
              <w:rPr>
                <w:rFonts w:ascii="Arial" w:hAnsi="Arial" w:cs="Arial"/>
                <w:sz w:val="22"/>
                <w:szCs w:val="22"/>
              </w:rPr>
            </w:pPr>
            <w:r>
              <w:rPr>
                <w:rFonts w:ascii="Arial" w:hAnsi="Arial" w:cs="Arial"/>
                <w:sz w:val="22"/>
                <w:szCs w:val="22"/>
              </w:rPr>
              <w:t>6.</w:t>
            </w:r>
            <w:r w:rsidR="00CC0006" w:rsidRPr="00CC0006">
              <w:rPr>
                <w:rFonts w:ascii="Arial" w:hAnsi="Arial" w:cs="Arial"/>
                <w:sz w:val="22"/>
                <w:szCs w:val="22"/>
              </w:rPr>
              <w:t>Participants can choose to remain anonymous.</w:t>
            </w:r>
          </w:p>
          <w:p w14:paraId="23801459" w14:textId="77777777" w:rsidR="00915628" w:rsidRDefault="00915628" w:rsidP="00CC0006">
            <w:pPr>
              <w:rPr>
                <w:rFonts w:ascii="Arial" w:hAnsi="Arial" w:cs="Arial"/>
                <w:sz w:val="22"/>
                <w:szCs w:val="22"/>
              </w:rPr>
            </w:pPr>
          </w:p>
          <w:p w14:paraId="0E5418B7" w14:textId="4F7EACE6" w:rsidR="00CC0006" w:rsidRDefault="00915628" w:rsidP="00CC0006">
            <w:pPr>
              <w:rPr>
                <w:rFonts w:ascii="Arial" w:hAnsi="Arial" w:cs="Arial"/>
                <w:sz w:val="22"/>
                <w:szCs w:val="22"/>
              </w:rPr>
            </w:pPr>
            <w:r>
              <w:rPr>
                <w:rFonts w:ascii="Arial" w:hAnsi="Arial" w:cs="Arial"/>
                <w:sz w:val="22"/>
                <w:szCs w:val="22"/>
              </w:rPr>
              <w:t>7.</w:t>
            </w:r>
            <w:r w:rsidR="00CC0006" w:rsidRPr="00CC0006">
              <w:rPr>
                <w:rFonts w:ascii="Arial" w:hAnsi="Arial" w:cs="Arial"/>
                <w:sz w:val="22"/>
                <w:szCs w:val="22"/>
              </w:rPr>
              <w:t>Only retain participant information related to the project</w:t>
            </w:r>
            <w:r w:rsidR="00CC0006">
              <w:rPr>
                <w:rFonts w:ascii="Arial" w:hAnsi="Arial" w:cs="Arial"/>
                <w:sz w:val="22"/>
                <w:szCs w:val="22"/>
              </w:rPr>
              <w:t>.</w:t>
            </w:r>
          </w:p>
          <w:p w14:paraId="15A985D6" w14:textId="77777777" w:rsidR="00915628" w:rsidRDefault="00915628" w:rsidP="00CC0006">
            <w:pPr>
              <w:rPr>
                <w:rFonts w:ascii="Arial" w:hAnsi="Arial" w:cs="Arial"/>
                <w:sz w:val="22"/>
                <w:szCs w:val="22"/>
              </w:rPr>
            </w:pPr>
          </w:p>
          <w:p w14:paraId="1304C3B2" w14:textId="49BBD5B6" w:rsidR="00CC0006" w:rsidRDefault="00915628" w:rsidP="00CC0006">
            <w:pPr>
              <w:rPr>
                <w:rFonts w:ascii="Arial" w:hAnsi="Arial" w:cs="Arial"/>
                <w:sz w:val="22"/>
                <w:szCs w:val="22"/>
              </w:rPr>
            </w:pPr>
            <w:r>
              <w:rPr>
                <w:rFonts w:ascii="Arial" w:hAnsi="Arial" w:cs="Arial"/>
                <w:sz w:val="22"/>
                <w:szCs w:val="22"/>
              </w:rPr>
              <w:t>8.</w:t>
            </w:r>
            <w:r w:rsidR="00CC0006" w:rsidRPr="00CC0006">
              <w:rPr>
                <w:rFonts w:ascii="Arial" w:hAnsi="Arial" w:cs="Arial"/>
                <w:sz w:val="22"/>
                <w:szCs w:val="22"/>
              </w:rPr>
              <w:t>Ensure participants sign consent form</w:t>
            </w:r>
            <w:r w:rsidR="00CC0006">
              <w:rPr>
                <w:rFonts w:ascii="Arial" w:hAnsi="Arial" w:cs="Arial"/>
                <w:sz w:val="22"/>
                <w:szCs w:val="22"/>
              </w:rPr>
              <w:t>.</w:t>
            </w:r>
          </w:p>
          <w:p w14:paraId="266BEE81" w14:textId="77777777" w:rsidR="00915628" w:rsidRDefault="00915628" w:rsidP="00CC0006">
            <w:pPr>
              <w:rPr>
                <w:rFonts w:ascii="Arial" w:hAnsi="Arial" w:cs="Arial"/>
                <w:sz w:val="22"/>
                <w:szCs w:val="22"/>
              </w:rPr>
            </w:pPr>
          </w:p>
          <w:p w14:paraId="7F80C2F3" w14:textId="46027F02" w:rsidR="00CC0006" w:rsidRDefault="00915628" w:rsidP="00CC0006">
            <w:pPr>
              <w:rPr>
                <w:rFonts w:ascii="Arial" w:hAnsi="Arial" w:cs="Arial"/>
                <w:sz w:val="22"/>
                <w:szCs w:val="22"/>
              </w:rPr>
            </w:pPr>
            <w:r>
              <w:rPr>
                <w:rFonts w:ascii="Arial" w:hAnsi="Arial" w:cs="Arial"/>
                <w:sz w:val="22"/>
                <w:szCs w:val="22"/>
              </w:rPr>
              <w:t>9.</w:t>
            </w:r>
            <w:r w:rsidR="00CC0006" w:rsidRPr="00CC0006">
              <w:rPr>
                <w:rFonts w:ascii="Arial" w:hAnsi="Arial" w:cs="Arial"/>
                <w:sz w:val="22"/>
                <w:szCs w:val="22"/>
              </w:rPr>
              <w:t>Personal information is only used with consent.</w:t>
            </w:r>
          </w:p>
          <w:p w14:paraId="68CF4C09" w14:textId="77777777" w:rsidR="00915628" w:rsidRDefault="00915628" w:rsidP="00CC0006">
            <w:pPr>
              <w:rPr>
                <w:rFonts w:ascii="Arial" w:hAnsi="Arial" w:cs="Arial" w:hint="eastAsia"/>
                <w:sz w:val="22"/>
                <w:szCs w:val="22"/>
              </w:rPr>
            </w:pPr>
          </w:p>
          <w:p w14:paraId="73A4ED14" w14:textId="7C716CE8" w:rsidR="00915628" w:rsidRPr="00A42F82" w:rsidRDefault="00915628" w:rsidP="00CC0006">
            <w:pPr>
              <w:rPr>
                <w:rFonts w:ascii="Arial" w:hAnsi="Arial" w:cs="Arial" w:hint="eastAsia"/>
                <w:sz w:val="22"/>
                <w:szCs w:val="22"/>
              </w:rPr>
            </w:pPr>
            <w:r>
              <w:rPr>
                <w:rFonts w:ascii="Arial" w:hAnsi="Arial" w:cs="Arial" w:hint="eastAsia"/>
                <w:sz w:val="22"/>
                <w:szCs w:val="22"/>
              </w:rPr>
              <w:t>10.</w:t>
            </w:r>
            <w:r>
              <w:t xml:space="preserve"> </w:t>
            </w:r>
            <w:r w:rsidRPr="00915628">
              <w:rPr>
                <w:rFonts w:ascii="Arial" w:hAnsi="Arial" w:cs="Arial"/>
                <w:sz w:val="22"/>
                <w:szCs w:val="22"/>
              </w:rPr>
              <w:t>Store completed surveys in a locked file cabinet</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282484C" w14:textId="77777777" w:rsidR="00CC0006" w:rsidRDefault="00CC0006" w:rsidP="00A91894">
            <w:pPr>
              <w:rPr>
                <w:rFonts w:ascii="Arial" w:hAnsi="Arial" w:cs="Arial"/>
                <w:sz w:val="22"/>
                <w:szCs w:val="22"/>
              </w:rPr>
            </w:pPr>
            <w:r w:rsidRPr="00CC0006">
              <w:rPr>
                <w:rFonts w:ascii="Arial" w:hAnsi="Arial" w:cs="Arial"/>
                <w:sz w:val="22"/>
                <w:szCs w:val="22"/>
              </w:rPr>
              <w:t xml:space="preserve">Participants may be asked questions about nightmares and scary art. </w:t>
            </w:r>
          </w:p>
          <w:p w14:paraId="5CD9E51A" w14:textId="77777777" w:rsidR="00CC0006" w:rsidRDefault="00CC0006" w:rsidP="00A91894">
            <w:pPr>
              <w:rPr>
                <w:rFonts w:ascii="Arial" w:hAnsi="Arial" w:cs="Arial"/>
                <w:sz w:val="22"/>
                <w:szCs w:val="22"/>
              </w:rPr>
            </w:pPr>
            <w:r w:rsidRPr="00CC0006">
              <w:rPr>
                <w:rFonts w:ascii="Arial" w:hAnsi="Arial" w:cs="Arial"/>
                <w:sz w:val="22"/>
                <w:szCs w:val="22"/>
              </w:rPr>
              <w:t xml:space="preserve">The researcher needs to ensure that the participant feels safe throughout the interview. </w:t>
            </w:r>
          </w:p>
          <w:p w14:paraId="0E593EED" w14:textId="77777777" w:rsidR="00CC0006" w:rsidRDefault="00CC0006" w:rsidP="00A91894">
            <w:pPr>
              <w:rPr>
                <w:rFonts w:ascii="Arial" w:hAnsi="Arial" w:cs="Arial"/>
                <w:sz w:val="22"/>
                <w:szCs w:val="22"/>
              </w:rPr>
            </w:pPr>
            <w:r w:rsidRPr="00CC0006">
              <w:rPr>
                <w:rFonts w:ascii="Arial" w:hAnsi="Arial" w:cs="Arial"/>
                <w:sz w:val="22"/>
                <w:szCs w:val="22"/>
              </w:rPr>
              <w:t xml:space="preserve">Participants can skip questions or stop the interview at any time. </w:t>
            </w:r>
          </w:p>
          <w:p w14:paraId="0E5B27E4" w14:textId="10CFBCE7" w:rsidR="00003E64" w:rsidRPr="00A42F82" w:rsidRDefault="00CC0006" w:rsidP="00A91894">
            <w:pPr>
              <w:rPr>
                <w:rFonts w:ascii="Arial" w:hAnsi="Arial" w:cs="Arial"/>
                <w:sz w:val="22"/>
                <w:szCs w:val="22"/>
              </w:rPr>
            </w:pPr>
            <w:r w:rsidRPr="00CC0006">
              <w:rPr>
                <w:rFonts w:ascii="Arial" w:hAnsi="Arial" w:cs="Arial"/>
                <w:sz w:val="22"/>
                <w:szCs w:val="22"/>
              </w:rPr>
              <w:t xml:space="preserve">The researcher needs to ensure that the participant understands the whole process in advance. The researcher needs to provide contact information for psychological </w:t>
            </w:r>
            <w:proofErr w:type="spellStart"/>
            <w:r w:rsidRPr="00CC0006">
              <w:rPr>
                <w:rFonts w:ascii="Arial" w:hAnsi="Arial" w:cs="Arial"/>
                <w:sz w:val="22"/>
                <w:szCs w:val="22"/>
              </w:rPr>
              <w:t>counseling</w:t>
            </w:r>
            <w:proofErr w:type="spellEnd"/>
            <w:r w:rsidRPr="00CC0006">
              <w:rPr>
                <w:rFonts w:ascii="Arial" w:hAnsi="Arial" w:cs="Arial"/>
                <w:sz w:val="22"/>
                <w:szCs w:val="22"/>
              </w:rPr>
              <w:t>.</w:t>
            </w:r>
          </w:p>
          <w:p w14:paraId="1A0E0B68" w14:textId="4227FC3F" w:rsidR="00003E64" w:rsidRDefault="00CC0006" w:rsidP="00A91894">
            <w:pPr>
              <w:rPr>
                <w:rFonts w:ascii="Arial" w:hAnsi="Arial" w:cs="Arial"/>
                <w:sz w:val="22"/>
                <w:szCs w:val="22"/>
              </w:rPr>
            </w:pPr>
            <w:r w:rsidRPr="00CC0006">
              <w:rPr>
                <w:rFonts w:ascii="Arial" w:hAnsi="Arial" w:cs="Arial"/>
                <w:sz w:val="22"/>
                <w:szCs w:val="22"/>
              </w:rPr>
              <w:t>Ensure participants sign consent form</w:t>
            </w:r>
            <w:r>
              <w:rPr>
                <w:rFonts w:ascii="Arial" w:hAnsi="Arial" w:cs="Arial"/>
                <w:sz w:val="22"/>
                <w:szCs w:val="22"/>
              </w:rPr>
              <w:t>.</w:t>
            </w:r>
          </w:p>
          <w:p w14:paraId="0C8EA33E" w14:textId="77777777" w:rsidR="00CC0006" w:rsidRPr="00A42F82" w:rsidRDefault="00CC0006"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41CAED" w14:textId="77777777" w:rsidR="004D4553" w:rsidRDefault="0094056C" w:rsidP="004D4553">
            <w:pPr>
              <w:autoSpaceDE w:val="0"/>
              <w:autoSpaceDN w:val="0"/>
              <w:adjustRightInd w:val="0"/>
              <w:rPr>
                <w:rFonts w:ascii="Arial" w:hAnsi="Arial" w:cs="Arial" w:hint="eastAsia"/>
                <w:sz w:val="22"/>
                <w:szCs w:val="22"/>
              </w:rPr>
            </w:pPr>
            <w:r w:rsidRPr="00A42F82">
              <w:rPr>
                <w:rFonts w:ascii="Arial" w:hAnsi="Arial" w:cs="Arial"/>
                <w:sz w:val="22"/>
                <w:szCs w:val="22"/>
              </w:rPr>
              <w:t xml:space="preserve">Risk to the </w:t>
            </w:r>
            <w:proofErr w:type="spellStart"/>
            <w:r w:rsidRPr="00A42F82">
              <w:rPr>
                <w:rFonts w:ascii="Arial" w:hAnsi="Arial" w:cs="Arial"/>
                <w:sz w:val="22"/>
                <w:szCs w:val="22"/>
              </w:rPr>
              <w:t>i</w:t>
            </w:r>
            <w:r w:rsidR="00003E64" w:rsidRPr="00A42F82">
              <w:rPr>
                <w:rFonts w:ascii="Arial" w:hAnsi="Arial" w:cs="Arial"/>
                <w:sz w:val="22"/>
                <w:szCs w:val="22"/>
              </w:rPr>
              <w:t>nvestigator:</w:t>
            </w:r>
          </w:p>
          <w:p w14:paraId="5CA1904D" w14:textId="6A8991B8" w:rsidR="00CC0006" w:rsidRPr="00CC0006" w:rsidRDefault="003A28B6" w:rsidP="004D4553">
            <w:pPr>
              <w:autoSpaceDE w:val="0"/>
              <w:autoSpaceDN w:val="0"/>
              <w:adjustRightInd w:val="0"/>
              <w:rPr>
                <w:rFonts w:ascii="Arial" w:hAnsi="Arial" w:cs="Arial"/>
                <w:sz w:val="22"/>
                <w:szCs w:val="22"/>
              </w:rPr>
            </w:pPr>
            <w:proofErr w:type="spellEnd"/>
            <w:r>
              <w:rPr>
                <w:rFonts w:ascii="Arial" w:hAnsi="Arial" w:cs="Arial"/>
                <w:sz w:val="22"/>
                <w:szCs w:val="22"/>
              </w:rPr>
              <w:t>1.</w:t>
            </w:r>
            <w:r w:rsidR="00CC0006" w:rsidRPr="00CC0006">
              <w:rPr>
                <w:rFonts w:ascii="Arial" w:hAnsi="Arial" w:cs="Arial"/>
                <w:sz w:val="22"/>
                <w:szCs w:val="22"/>
              </w:rPr>
              <w:t>The investigation involves horror art, which may affect the psychological health of the investigator.</w:t>
            </w:r>
          </w:p>
          <w:p w14:paraId="10B51C22" w14:textId="77777777" w:rsidR="003A28B6" w:rsidRDefault="003A28B6" w:rsidP="00CC0006">
            <w:pPr>
              <w:rPr>
                <w:rFonts w:ascii="Arial" w:hAnsi="Arial" w:cs="Arial"/>
                <w:sz w:val="22"/>
                <w:szCs w:val="22"/>
              </w:rPr>
            </w:pPr>
          </w:p>
          <w:p w14:paraId="3D29C68B" w14:textId="3AA82AFE" w:rsidR="00CC0006" w:rsidRPr="00CC0006" w:rsidRDefault="003A28B6" w:rsidP="00CC0006">
            <w:pPr>
              <w:rPr>
                <w:rFonts w:ascii="Arial" w:hAnsi="Arial" w:cs="Arial"/>
                <w:sz w:val="22"/>
                <w:szCs w:val="22"/>
              </w:rPr>
            </w:pPr>
            <w:r>
              <w:rPr>
                <w:rFonts w:ascii="Arial" w:hAnsi="Arial" w:cs="Arial"/>
                <w:sz w:val="22"/>
                <w:szCs w:val="22"/>
              </w:rPr>
              <w:t>2.</w:t>
            </w:r>
            <w:r w:rsidR="00CC0006" w:rsidRPr="00CC0006">
              <w:rPr>
                <w:rFonts w:ascii="Arial" w:hAnsi="Arial" w:cs="Arial"/>
                <w:sz w:val="22"/>
                <w:szCs w:val="22"/>
              </w:rPr>
              <w:t>The interview involves personal questions and the investigator and the participant may have conflicts.</w:t>
            </w:r>
          </w:p>
          <w:p w14:paraId="0F04F4D5" w14:textId="77777777" w:rsidR="003A28B6" w:rsidRDefault="003A28B6" w:rsidP="00CC0006">
            <w:pPr>
              <w:rPr>
                <w:rFonts w:ascii="Arial" w:hAnsi="Arial" w:cs="Arial"/>
                <w:sz w:val="22"/>
                <w:szCs w:val="22"/>
              </w:rPr>
            </w:pPr>
          </w:p>
          <w:p w14:paraId="2A56717D" w14:textId="60862DD6" w:rsidR="00003E64" w:rsidRPr="00A42F82" w:rsidRDefault="003A28B6" w:rsidP="00CC0006">
            <w:pPr>
              <w:rPr>
                <w:rFonts w:ascii="Arial" w:hAnsi="Arial" w:cs="Arial"/>
                <w:sz w:val="22"/>
                <w:szCs w:val="22"/>
              </w:rPr>
            </w:pPr>
            <w:r>
              <w:rPr>
                <w:rFonts w:ascii="Arial" w:hAnsi="Arial" w:cs="Arial"/>
                <w:sz w:val="22"/>
                <w:szCs w:val="22"/>
              </w:rPr>
              <w:lastRenderedPageBreak/>
              <w:t>3.</w:t>
            </w:r>
            <w:r w:rsidR="00CC0006" w:rsidRPr="00CC0006">
              <w:rPr>
                <w:rFonts w:ascii="Arial" w:hAnsi="Arial" w:cs="Arial"/>
                <w:sz w:val="22"/>
                <w:szCs w:val="22"/>
              </w:rPr>
              <w:t>The interviewer may threaten the investigator to do something in exchange for cooperating with the interview.</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150B9E33" w14:textId="0CFA521C" w:rsidR="00CC0006" w:rsidRPr="00A42F82" w:rsidRDefault="00803EB5" w:rsidP="00CC0006">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Ensure participants sign consent form</w:t>
            </w:r>
            <w:r w:rsidR="00CC0006">
              <w:rPr>
                <w:rFonts w:ascii="Arial" w:hAnsi="Arial" w:cs="Arial"/>
                <w:sz w:val="22"/>
                <w:szCs w:val="22"/>
              </w:rPr>
              <w:t>.</w:t>
            </w:r>
          </w:p>
          <w:p w14:paraId="4B70FB1C" w14:textId="132FDBBA" w:rsidR="00003E64" w:rsidRPr="00A42F82" w:rsidRDefault="00CC0006" w:rsidP="00A91894">
            <w:pPr>
              <w:rPr>
                <w:rFonts w:ascii="Arial" w:hAnsi="Arial" w:cs="Arial"/>
                <w:sz w:val="22"/>
                <w:szCs w:val="22"/>
              </w:rPr>
            </w:pPr>
            <w:r w:rsidRPr="00CC0006">
              <w:rPr>
                <w:rFonts w:ascii="Arial" w:hAnsi="Arial" w:cs="Arial"/>
                <w:sz w:val="22"/>
                <w:szCs w:val="22"/>
              </w:rPr>
              <w:t>Use public spaces for interviews</w:t>
            </w:r>
            <w:r>
              <w:rPr>
                <w:rFonts w:ascii="Arial" w:hAnsi="Arial" w:cs="Arial"/>
                <w:sz w:val="22"/>
                <w:szCs w:val="22"/>
              </w:rPr>
              <w:t>.</w:t>
            </w:r>
          </w:p>
          <w:p w14:paraId="1699433C" w14:textId="77777777" w:rsidR="003A28B6" w:rsidRDefault="003A28B6" w:rsidP="00A91894">
            <w:pPr>
              <w:rPr>
                <w:rFonts w:ascii="Arial" w:hAnsi="Arial" w:cs="Arial"/>
                <w:sz w:val="22"/>
                <w:szCs w:val="22"/>
              </w:rPr>
            </w:pPr>
          </w:p>
          <w:p w14:paraId="485E2FB2" w14:textId="7A2CB9E9" w:rsidR="00003E64" w:rsidRPr="00A42F82" w:rsidRDefault="00803EB5" w:rsidP="00A91894">
            <w:pPr>
              <w:rPr>
                <w:rFonts w:ascii="Arial" w:hAnsi="Arial" w:cs="Arial"/>
                <w:sz w:val="22"/>
                <w:szCs w:val="22"/>
              </w:rPr>
            </w:pPr>
            <w:r>
              <w:rPr>
                <w:rFonts w:ascii="Arial" w:hAnsi="Arial" w:cs="Arial"/>
                <w:sz w:val="22"/>
                <w:szCs w:val="22"/>
              </w:rPr>
              <w:t>2.</w:t>
            </w:r>
            <w:r w:rsidRPr="00803EB5">
              <w:rPr>
                <w:rFonts w:ascii="Arial" w:hAnsi="Arial" w:cs="Arial"/>
                <w:sz w:val="22"/>
                <w:szCs w:val="22"/>
              </w:rPr>
              <w:t>Conduct security assessments on the subjects of investigation to avoid possible risks.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46D833F" w14:textId="20E51343" w:rsidR="00CC0006" w:rsidRPr="00CC0006" w:rsidRDefault="00803EB5" w:rsidP="00CC0006">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Investigator's misconduct affects the reputation of the university.</w:t>
            </w:r>
          </w:p>
          <w:p w14:paraId="4C3156DC" w14:textId="77777777" w:rsidR="003A28B6" w:rsidRDefault="003A28B6" w:rsidP="00CC0006">
            <w:pPr>
              <w:rPr>
                <w:rFonts w:ascii="Arial" w:hAnsi="Arial" w:cs="Arial"/>
                <w:sz w:val="22"/>
                <w:szCs w:val="22"/>
              </w:rPr>
            </w:pPr>
          </w:p>
          <w:p w14:paraId="0850EF84" w14:textId="0F20AF4F" w:rsidR="00CC0006" w:rsidRPr="00CC0006" w:rsidRDefault="00803EB5" w:rsidP="00CC0006">
            <w:pPr>
              <w:rPr>
                <w:rFonts w:ascii="Arial" w:hAnsi="Arial" w:cs="Arial"/>
                <w:sz w:val="22"/>
                <w:szCs w:val="22"/>
              </w:rPr>
            </w:pPr>
            <w:r>
              <w:rPr>
                <w:rFonts w:ascii="Arial" w:hAnsi="Arial" w:cs="Arial"/>
                <w:sz w:val="22"/>
                <w:szCs w:val="22"/>
              </w:rPr>
              <w:t>2.</w:t>
            </w:r>
            <w:r w:rsidR="00CC0006" w:rsidRPr="00CC0006">
              <w:rPr>
                <w:rFonts w:ascii="Arial" w:hAnsi="Arial" w:cs="Arial"/>
                <w:sz w:val="22"/>
                <w:szCs w:val="22"/>
              </w:rPr>
              <w:t>Financial damage caused by misuse of university resources.</w:t>
            </w:r>
          </w:p>
          <w:p w14:paraId="1BDE1AB4" w14:textId="77777777" w:rsidR="003A28B6" w:rsidRDefault="003A28B6" w:rsidP="00CC0006">
            <w:pPr>
              <w:rPr>
                <w:rFonts w:ascii="Arial" w:hAnsi="Arial" w:cs="Arial"/>
                <w:sz w:val="22"/>
                <w:szCs w:val="22"/>
              </w:rPr>
            </w:pPr>
          </w:p>
          <w:p w14:paraId="45234206" w14:textId="73F2257D" w:rsidR="0094056C" w:rsidRPr="00A42F82" w:rsidRDefault="00803EB5" w:rsidP="00CC0006">
            <w:pPr>
              <w:rPr>
                <w:rFonts w:ascii="Arial" w:hAnsi="Arial" w:cs="Arial"/>
                <w:sz w:val="22"/>
                <w:szCs w:val="22"/>
              </w:rPr>
            </w:pPr>
            <w:r>
              <w:rPr>
                <w:rFonts w:ascii="Arial" w:hAnsi="Arial" w:cs="Arial"/>
                <w:sz w:val="22"/>
                <w:szCs w:val="22"/>
              </w:rPr>
              <w:t>3.</w:t>
            </w:r>
            <w:r w:rsidR="00CC0006" w:rsidRPr="00CC0006">
              <w:rPr>
                <w:rFonts w:ascii="Arial" w:hAnsi="Arial" w:cs="Arial"/>
                <w:sz w:val="22"/>
                <w:szCs w:val="22"/>
              </w:rPr>
              <w:t>Information leakage.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7845004" w14:textId="74DF0748" w:rsidR="00CC0006" w:rsidRDefault="00803EB5" w:rsidP="00CC0006">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Properly advertise the school.</w:t>
            </w:r>
          </w:p>
          <w:p w14:paraId="32B32AA2" w14:textId="77777777" w:rsidR="003A28B6" w:rsidRDefault="003A28B6" w:rsidP="00CC0006">
            <w:pPr>
              <w:rPr>
                <w:rFonts w:ascii="Arial" w:hAnsi="Arial" w:cs="Arial"/>
                <w:sz w:val="22"/>
                <w:szCs w:val="22"/>
              </w:rPr>
            </w:pPr>
          </w:p>
          <w:p w14:paraId="625E35CB" w14:textId="2B27567C" w:rsidR="00CC0006" w:rsidRPr="00CC0006" w:rsidRDefault="00803EB5" w:rsidP="00CC0006">
            <w:pPr>
              <w:rPr>
                <w:rFonts w:ascii="Arial" w:hAnsi="Arial" w:cs="Arial"/>
                <w:sz w:val="22"/>
                <w:szCs w:val="22"/>
              </w:rPr>
            </w:pPr>
            <w:r>
              <w:rPr>
                <w:rFonts w:ascii="Arial" w:hAnsi="Arial" w:cs="Arial"/>
                <w:sz w:val="22"/>
                <w:szCs w:val="22"/>
              </w:rPr>
              <w:t>2.</w:t>
            </w:r>
            <w:r w:rsidR="00CC0006" w:rsidRPr="00CC0006">
              <w:rPr>
                <w:rFonts w:ascii="Arial" w:hAnsi="Arial" w:cs="Arial"/>
                <w:sz w:val="22"/>
                <w:szCs w:val="22"/>
              </w:rPr>
              <w:t xml:space="preserve">Participants' speech and </w:t>
            </w:r>
            <w:proofErr w:type="spellStart"/>
            <w:r w:rsidR="00CC0006" w:rsidRPr="00CC0006">
              <w:rPr>
                <w:rFonts w:ascii="Arial" w:hAnsi="Arial" w:cs="Arial"/>
                <w:sz w:val="22"/>
                <w:szCs w:val="22"/>
              </w:rPr>
              <w:t>behavior</w:t>
            </w:r>
            <w:proofErr w:type="spellEnd"/>
            <w:r w:rsidR="00CC0006" w:rsidRPr="00CC0006">
              <w:rPr>
                <w:rFonts w:ascii="Arial" w:hAnsi="Arial" w:cs="Arial"/>
                <w:sz w:val="22"/>
                <w:szCs w:val="22"/>
              </w:rPr>
              <w:t xml:space="preserve"> must comply with regulations.</w:t>
            </w:r>
          </w:p>
          <w:p w14:paraId="1E774805" w14:textId="77777777" w:rsidR="003A28B6" w:rsidRDefault="003A28B6" w:rsidP="00CC0006">
            <w:pPr>
              <w:rPr>
                <w:rFonts w:ascii="Arial" w:hAnsi="Arial" w:cs="Arial"/>
                <w:sz w:val="22"/>
                <w:szCs w:val="22"/>
              </w:rPr>
            </w:pPr>
          </w:p>
          <w:p w14:paraId="5AB5BC56" w14:textId="1F2D9A4E" w:rsidR="00CC0006" w:rsidRDefault="00803EB5" w:rsidP="00CC0006">
            <w:pPr>
              <w:rPr>
                <w:rFonts w:ascii="Arial" w:hAnsi="Arial" w:cs="Arial"/>
                <w:sz w:val="22"/>
                <w:szCs w:val="22"/>
              </w:rPr>
            </w:pPr>
            <w:r>
              <w:rPr>
                <w:rFonts w:ascii="Arial" w:hAnsi="Arial" w:cs="Arial"/>
                <w:sz w:val="22"/>
                <w:szCs w:val="22"/>
              </w:rPr>
              <w:t>3.</w:t>
            </w:r>
            <w:r w:rsidR="00CC0006" w:rsidRPr="00CC0006">
              <w:rPr>
                <w:rFonts w:ascii="Arial" w:hAnsi="Arial" w:cs="Arial"/>
                <w:sz w:val="22"/>
                <w:szCs w:val="22"/>
              </w:rPr>
              <w:t>The interviewer showed professionalism and prepared all the information thoroughly.</w:t>
            </w:r>
          </w:p>
          <w:p w14:paraId="09FE9CFF" w14:textId="33857236" w:rsidR="00CC0006" w:rsidRPr="00CC0006" w:rsidRDefault="00803EB5" w:rsidP="00CC0006">
            <w:pPr>
              <w:rPr>
                <w:rFonts w:ascii="Arial" w:hAnsi="Arial" w:cs="Arial"/>
                <w:sz w:val="22"/>
                <w:szCs w:val="22"/>
              </w:rPr>
            </w:pPr>
            <w:r>
              <w:rPr>
                <w:rFonts w:ascii="Arial" w:hAnsi="Arial" w:cs="Arial"/>
                <w:sz w:val="22"/>
                <w:szCs w:val="22"/>
              </w:rPr>
              <w:t>4.</w:t>
            </w:r>
            <w:r w:rsidR="00CC0006" w:rsidRPr="00CC0006">
              <w:rPr>
                <w:rFonts w:ascii="Arial" w:hAnsi="Arial" w:cs="Arial"/>
                <w:sz w:val="22"/>
                <w:szCs w:val="22"/>
              </w:rPr>
              <w:t>Set passwords on recording devices such as mobile phones and computers.</w:t>
            </w:r>
          </w:p>
          <w:p w14:paraId="6112A003" w14:textId="77777777" w:rsidR="003A28B6" w:rsidRDefault="003A28B6" w:rsidP="00A91894">
            <w:pPr>
              <w:rPr>
                <w:rFonts w:ascii="Arial" w:hAnsi="Arial" w:cs="Arial"/>
                <w:sz w:val="22"/>
                <w:szCs w:val="22"/>
              </w:rPr>
            </w:pPr>
          </w:p>
          <w:p w14:paraId="27838F0F" w14:textId="2AC5C7C9" w:rsidR="0094056C" w:rsidRPr="00A42F82" w:rsidRDefault="003A28B6" w:rsidP="00A91894">
            <w:pPr>
              <w:rPr>
                <w:rFonts w:ascii="Arial" w:hAnsi="Arial" w:cs="Arial"/>
                <w:sz w:val="22"/>
                <w:szCs w:val="22"/>
              </w:rPr>
            </w:pPr>
            <w:r>
              <w:rPr>
                <w:rFonts w:ascii="Arial" w:hAnsi="Arial" w:cs="Arial"/>
                <w:sz w:val="22"/>
                <w:szCs w:val="22"/>
              </w:rPr>
              <w:t>5.</w:t>
            </w:r>
            <w:r w:rsidR="00CC0006" w:rsidRPr="00CC0006">
              <w:rPr>
                <w:rFonts w:ascii="Arial" w:hAnsi="Arial" w:cs="Arial"/>
                <w:sz w:val="22"/>
                <w:szCs w:val="22"/>
              </w:rPr>
              <w:t>Ensure participants sign consent forms.</w:t>
            </w:r>
          </w:p>
          <w:p w14:paraId="229175C6" w14:textId="77777777" w:rsidR="003A28B6" w:rsidRDefault="003A28B6" w:rsidP="00A91894">
            <w:pPr>
              <w:rPr>
                <w:rFonts w:ascii="Arial" w:hAnsi="Arial" w:cs="Arial"/>
                <w:sz w:val="22"/>
                <w:szCs w:val="22"/>
              </w:rPr>
            </w:pPr>
          </w:p>
          <w:p w14:paraId="7D14004C" w14:textId="008E34BB" w:rsidR="0094056C" w:rsidRDefault="003A28B6" w:rsidP="00A91894">
            <w:pPr>
              <w:rPr>
                <w:rFonts w:ascii="Arial" w:hAnsi="Arial" w:cs="Arial"/>
                <w:sz w:val="22"/>
                <w:szCs w:val="22"/>
              </w:rPr>
            </w:pPr>
            <w:r>
              <w:rPr>
                <w:rFonts w:ascii="Arial" w:hAnsi="Arial" w:cs="Arial"/>
                <w:sz w:val="22"/>
                <w:szCs w:val="22"/>
              </w:rPr>
              <w:t>6.</w:t>
            </w:r>
            <w:r w:rsidR="00803EB5" w:rsidRPr="00803EB5">
              <w:rPr>
                <w:rFonts w:ascii="Arial" w:hAnsi="Arial" w:cs="Arial"/>
                <w:sz w:val="22"/>
                <w:szCs w:val="22"/>
              </w:rPr>
              <w:t>Conduct security assessments on the subjects of investigation to avoid possible risks.</w:t>
            </w:r>
          </w:p>
          <w:p w14:paraId="3C909B9A" w14:textId="39D4ACE6" w:rsidR="00BD133A" w:rsidRPr="00A42F82" w:rsidRDefault="00BD133A" w:rsidP="00A91894">
            <w:pPr>
              <w:rPr>
                <w:rFonts w:ascii="Arial" w:hAnsi="Arial" w:cs="Arial" w:hint="eastAsia"/>
                <w:sz w:val="22"/>
                <w:szCs w:val="22"/>
              </w:rPr>
            </w:pPr>
            <w:r>
              <w:rPr>
                <w:rFonts w:ascii="Arial" w:hAnsi="Arial" w:cs="Arial" w:hint="eastAsia"/>
                <w:sz w:val="22"/>
                <w:szCs w:val="22"/>
              </w:rPr>
              <w:t>7.</w:t>
            </w:r>
            <w:r>
              <w:t xml:space="preserve"> </w:t>
            </w:r>
            <w:r w:rsidRPr="00BD133A">
              <w:rPr>
                <w:rFonts w:ascii="Arial" w:hAnsi="Arial" w:cs="Arial"/>
                <w:sz w:val="22"/>
                <w:szCs w:val="22"/>
              </w:rPr>
              <w:t>Store completed surveys in a locked file cabinet</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56B6742" w14:textId="415FE8DF" w:rsidR="00CC0006" w:rsidRPr="00CC0006" w:rsidRDefault="003A28B6" w:rsidP="00CC0006">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Carbon emissions caused by the travel of the survey respondents and participants.</w:t>
            </w:r>
          </w:p>
          <w:p w14:paraId="177598D8" w14:textId="77777777" w:rsidR="003A28B6" w:rsidRDefault="003A28B6" w:rsidP="00CC0006">
            <w:pPr>
              <w:rPr>
                <w:rFonts w:ascii="Arial" w:hAnsi="Arial" w:cs="Arial"/>
                <w:sz w:val="22"/>
                <w:szCs w:val="22"/>
              </w:rPr>
            </w:pPr>
          </w:p>
          <w:p w14:paraId="746513AF" w14:textId="1575442E" w:rsidR="00CC0006" w:rsidRPr="00CC0006" w:rsidRDefault="003A28B6" w:rsidP="00CC0006">
            <w:pPr>
              <w:rPr>
                <w:rFonts w:ascii="Arial" w:hAnsi="Arial" w:cs="Arial"/>
                <w:sz w:val="22"/>
                <w:szCs w:val="22"/>
              </w:rPr>
            </w:pPr>
            <w:r>
              <w:rPr>
                <w:rFonts w:ascii="Arial" w:hAnsi="Arial" w:cs="Arial" w:hint="eastAsia"/>
                <w:sz w:val="22"/>
                <w:szCs w:val="22"/>
              </w:rPr>
              <w:t>2.</w:t>
            </w:r>
            <w:r w:rsidR="00CC0006" w:rsidRPr="00CC0006">
              <w:rPr>
                <w:rFonts w:ascii="Arial" w:hAnsi="Arial" w:cs="Arial"/>
                <w:sz w:val="22"/>
                <w:szCs w:val="22"/>
              </w:rPr>
              <w:t>Excessive printing of paper by the survey respondents.</w:t>
            </w:r>
          </w:p>
          <w:p w14:paraId="00E36C4E" w14:textId="77777777" w:rsidR="003A28B6" w:rsidRDefault="003A28B6" w:rsidP="00A91894">
            <w:pPr>
              <w:rPr>
                <w:rFonts w:ascii="Arial" w:hAnsi="Arial" w:cs="Arial"/>
                <w:sz w:val="22"/>
                <w:szCs w:val="22"/>
              </w:rPr>
            </w:pPr>
          </w:p>
          <w:p w14:paraId="46E6515B" w14:textId="4EC5448B" w:rsidR="00003E64" w:rsidRPr="00A42F82" w:rsidRDefault="003A28B6" w:rsidP="00A91894">
            <w:pPr>
              <w:rPr>
                <w:rFonts w:ascii="Arial" w:hAnsi="Arial" w:cs="Arial"/>
                <w:sz w:val="22"/>
                <w:szCs w:val="22"/>
              </w:rPr>
            </w:pPr>
            <w:r>
              <w:rPr>
                <w:rFonts w:ascii="Arial" w:hAnsi="Arial" w:cs="Arial"/>
                <w:sz w:val="22"/>
                <w:szCs w:val="22"/>
              </w:rPr>
              <w:t>3.</w:t>
            </w:r>
            <w:r w:rsidR="00CC0006" w:rsidRPr="00CC0006">
              <w:rPr>
                <w:rFonts w:ascii="Arial" w:hAnsi="Arial" w:cs="Arial"/>
                <w:sz w:val="22"/>
                <w:szCs w:val="22"/>
              </w:rPr>
              <w:t>Excessive use of electricity by the survey respondents.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6016390" w14:textId="2FBE9DB7" w:rsidR="00CC0006" w:rsidRPr="00CC0006" w:rsidRDefault="003A28B6" w:rsidP="00CC0006">
            <w:pPr>
              <w:rPr>
                <w:rFonts w:ascii="Arial" w:hAnsi="Arial" w:cs="Arial"/>
                <w:sz w:val="22"/>
                <w:szCs w:val="22"/>
              </w:rPr>
            </w:pPr>
            <w:r>
              <w:rPr>
                <w:rFonts w:ascii="Arial" w:hAnsi="Arial" w:cs="Arial"/>
                <w:sz w:val="22"/>
                <w:szCs w:val="22"/>
              </w:rPr>
              <w:t>1.</w:t>
            </w:r>
            <w:r w:rsidR="00CC0006" w:rsidRPr="00CC0006">
              <w:rPr>
                <w:rFonts w:ascii="Arial" w:hAnsi="Arial" w:cs="Arial"/>
                <w:sz w:val="22"/>
                <w:szCs w:val="22"/>
              </w:rPr>
              <w:t>The interviewer used public transportation and recommended that the interviewer use public transportation.</w:t>
            </w:r>
          </w:p>
          <w:p w14:paraId="3EB543DB" w14:textId="77777777" w:rsidR="003A28B6" w:rsidRDefault="003A28B6" w:rsidP="00CC0006">
            <w:pPr>
              <w:rPr>
                <w:rFonts w:ascii="Arial" w:hAnsi="Arial" w:cs="Arial"/>
                <w:sz w:val="22"/>
                <w:szCs w:val="22"/>
              </w:rPr>
            </w:pPr>
          </w:p>
          <w:p w14:paraId="6E554D9F" w14:textId="4AF90DC0" w:rsidR="00CC0006" w:rsidRPr="00CC0006" w:rsidRDefault="003A28B6" w:rsidP="00CC0006">
            <w:pPr>
              <w:rPr>
                <w:rFonts w:ascii="Arial" w:hAnsi="Arial" w:cs="Arial"/>
                <w:sz w:val="22"/>
                <w:szCs w:val="22"/>
              </w:rPr>
            </w:pPr>
            <w:r>
              <w:rPr>
                <w:rFonts w:ascii="Arial" w:hAnsi="Arial" w:cs="Arial" w:hint="eastAsia"/>
                <w:sz w:val="22"/>
                <w:szCs w:val="22"/>
              </w:rPr>
              <w:t>2.</w:t>
            </w:r>
            <w:r w:rsidR="00CC0006" w:rsidRPr="00CC0006">
              <w:rPr>
                <w:rFonts w:ascii="Arial" w:hAnsi="Arial" w:cs="Arial"/>
                <w:sz w:val="22"/>
                <w:szCs w:val="22"/>
              </w:rPr>
              <w:t>The interviewer only printed what was needed.</w:t>
            </w:r>
          </w:p>
          <w:p w14:paraId="14E3D755" w14:textId="77777777" w:rsidR="003A28B6" w:rsidRDefault="003A28B6" w:rsidP="00CC0006">
            <w:pPr>
              <w:rPr>
                <w:rFonts w:ascii="Arial" w:hAnsi="Arial" w:cs="Arial"/>
                <w:sz w:val="22"/>
                <w:szCs w:val="22"/>
              </w:rPr>
            </w:pPr>
          </w:p>
          <w:p w14:paraId="598FC372" w14:textId="4F91512C" w:rsidR="00CC0006" w:rsidRPr="00CC0006" w:rsidRDefault="003A28B6" w:rsidP="00CC0006">
            <w:pPr>
              <w:rPr>
                <w:rFonts w:ascii="Arial" w:hAnsi="Arial" w:cs="Arial"/>
                <w:sz w:val="22"/>
                <w:szCs w:val="22"/>
              </w:rPr>
            </w:pPr>
            <w:r>
              <w:rPr>
                <w:rFonts w:ascii="Arial" w:hAnsi="Arial" w:cs="Arial"/>
                <w:sz w:val="22"/>
                <w:szCs w:val="22"/>
              </w:rPr>
              <w:t>3.</w:t>
            </w:r>
            <w:r w:rsidR="00CC0006" w:rsidRPr="00CC0006">
              <w:rPr>
                <w:rFonts w:ascii="Arial" w:hAnsi="Arial" w:cs="Arial"/>
                <w:sz w:val="22"/>
                <w:szCs w:val="22"/>
              </w:rPr>
              <w:t xml:space="preserve">The interviewer used </w:t>
            </w:r>
            <w:proofErr w:type="gramStart"/>
            <w:r w:rsidR="00CC0006" w:rsidRPr="00CC0006">
              <w:rPr>
                <w:rFonts w:ascii="Arial" w:hAnsi="Arial" w:cs="Arial"/>
                <w:sz w:val="22"/>
                <w:szCs w:val="22"/>
              </w:rPr>
              <w:t>energy-saving</w:t>
            </w:r>
            <w:proofErr w:type="gramEnd"/>
            <w:r w:rsidR="00CC0006" w:rsidRPr="00CC0006">
              <w:rPr>
                <w:rFonts w:ascii="Arial" w:hAnsi="Arial" w:cs="Arial"/>
                <w:sz w:val="22"/>
                <w:szCs w:val="22"/>
              </w:rPr>
              <w:t xml:space="preserve"> light bulbs.</w:t>
            </w:r>
          </w:p>
          <w:p w14:paraId="2838F11C" w14:textId="77777777" w:rsidR="003A62C7" w:rsidRDefault="003A62C7" w:rsidP="00CC0006">
            <w:pPr>
              <w:rPr>
                <w:rFonts w:ascii="Arial" w:hAnsi="Arial" w:cs="Arial"/>
                <w:sz w:val="22"/>
                <w:szCs w:val="22"/>
              </w:rPr>
            </w:pPr>
          </w:p>
          <w:p w14:paraId="6B1C8D3D" w14:textId="26B27B82" w:rsidR="00003E64" w:rsidRPr="00A42F82" w:rsidRDefault="003A62C7" w:rsidP="00CC0006">
            <w:pPr>
              <w:rPr>
                <w:rFonts w:ascii="Arial" w:hAnsi="Arial" w:cs="Arial"/>
                <w:sz w:val="22"/>
                <w:szCs w:val="22"/>
              </w:rPr>
            </w:pPr>
            <w:r>
              <w:rPr>
                <w:rFonts w:ascii="Arial" w:hAnsi="Arial" w:cs="Arial"/>
                <w:sz w:val="22"/>
                <w:szCs w:val="22"/>
              </w:rPr>
              <w:t>4.</w:t>
            </w:r>
            <w:r w:rsidR="00CC0006" w:rsidRPr="00CC0006">
              <w:rPr>
                <w:rFonts w:ascii="Arial" w:hAnsi="Arial" w:cs="Arial"/>
                <w:sz w:val="22"/>
                <w:szCs w:val="22"/>
              </w:rPr>
              <w:t>If possible, the interviewer chose to complete the interview in a public space during the day.</w:t>
            </w:r>
          </w:p>
          <w:p w14:paraId="1B693177" w14:textId="27822993" w:rsidR="00003E64" w:rsidRPr="00A42F82" w:rsidRDefault="00CC0006" w:rsidP="00A91894">
            <w:pPr>
              <w:rPr>
                <w:rFonts w:ascii="Arial" w:hAnsi="Arial" w:cs="Arial"/>
                <w:sz w:val="22"/>
                <w:szCs w:val="22"/>
              </w:rPr>
            </w:pPr>
            <w:r w:rsidRPr="00CC0006">
              <w:rPr>
                <w:rFonts w:ascii="Arial" w:hAnsi="Arial" w:cs="Arial"/>
                <w:sz w:val="22"/>
                <w:szCs w:val="22"/>
              </w:rPr>
              <w:t>Use energy-saving products.</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06B4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96E915B" w:rsidR="006930C2" w:rsidRPr="00A42F82" w:rsidRDefault="00106B4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C000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06B4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84D912A" w14:textId="77777777" w:rsidR="00E442A3" w:rsidRPr="00E442A3" w:rsidRDefault="00E442A3" w:rsidP="00E442A3">
            <w:pPr>
              <w:rPr>
                <w:rFonts w:ascii="Arial" w:hAnsi="Arial" w:cs="Arial"/>
                <w:sz w:val="22"/>
                <w:szCs w:val="22"/>
                <w:lang w:val="en-US" w:eastAsia="zh-CN"/>
              </w:rPr>
            </w:pPr>
            <w:r w:rsidRPr="00E442A3">
              <w:rPr>
                <w:rFonts w:ascii="Arial" w:hAnsi="Arial" w:cs="Arial"/>
                <w:sz w:val="22"/>
                <w:szCs w:val="22"/>
                <w:lang w:val="en-US" w:eastAsia="zh-CN"/>
              </w:rPr>
              <w:t>The investigator will introduce the background and purpose of the survey before the interview.</w:t>
            </w:r>
          </w:p>
          <w:p w14:paraId="157B839A" w14:textId="52C6EA99" w:rsidR="006930C2" w:rsidRPr="00A42F82" w:rsidRDefault="00E442A3" w:rsidP="00E442A3">
            <w:pPr>
              <w:rPr>
                <w:rFonts w:ascii="Arial" w:hAnsi="Arial" w:cs="Arial"/>
                <w:sz w:val="22"/>
                <w:szCs w:val="22"/>
              </w:rPr>
            </w:pPr>
            <w:r w:rsidRPr="00E442A3">
              <w:rPr>
                <w:rFonts w:ascii="Arial" w:hAnsi="Arial" w:cs="Arial"/>
                <w:sz w:val="22"/>
                <w:szCs w:val="22"/>
                <w:lang w:val="en-US" w:eastAsia="zh-CN"/>
              </w:rPr>
              <w:t>If the participants want to know the feedback, the investigator can email the participants the research conclusions after the project is over.</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1ADC714"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Informed Consent Process</w:t>
            </w:r>
          </w:p>
          <w:p w14:paraId="52BAF3DA" w14:textId="77777777" w:rsidR="00C80B5A" w:rsidRPr="00C80B5A" w:rsidRDefault="00C80B5A" w:rsidP="00C80B5A">
            <w:pPr>
              <w:rPr>
                <w:rFonts w:ascii="Arial" w:hAnsi="Arial" w:cs="Arial"/>
                <w:sz w:val="22"/>
                <w:szCs w:val="22"/>
                <w:lang w:val="en-US" w:eastAsia="zh-CN"/>
              </w:rPr>
            </w:pPr>
          </w:p>
          <w:p w14:paraId="6929C4C4"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Before any data is collected, potential participants will be provided with comprehensive information about the study. This will include:</w:t>
            </w:r>
          </w:p>
          <w:p w14:paraId="026E737D" w14:textId="77777777" w:rsidR="00C80B5A" w:rsidRPr="00C80B5A" w:rsidRDefault="00C80B5A" w:rsidP="00C80B5A">
            <w:pPr>
              <w:rPr>
                <w:rFonts w:ascii="Arial" w:hAnsi="Arial" w:cs="Arial"/>
                <w:sz w:val="22"/>
                <w:szCs w:val="22"/>
                <w:lang w:val="en-US" w:eastAsia="zh-CN"/>
              </w:rPr>
            </w:pPr>
          </w:p>
          <w:p w14:paraId="6251458B"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1. Purpose of the study: A clear explanation of the study's objectives, highlighting how the data will be used and the importance of the participant's contribution.</w:t>
            </w:r>
          </w:p>
          <w:p w14:paraId="62E5DC1C" w14:textId="77777777" w:rsidR="00C80B5A" w:rsidRPr="00C80B5A" w:rsidRDefault="00C80B5A" w:rsidP="00C80B5A">
            <w:pPr>
              <w:rPr>
                <w:rFonts w:ascii="Arial" w:hAnsi="Arial" w:cs="Arial"/>
                <w:sz w:val="22"/>
                <w:szCs w:val="22"/>
                <w:lang w:val="en-US" w:eastAsia="zh-CN"/>
              </w:rPr>
            </w:pPr>
          </w:p>
          <w:p w14:paraId="2739FD42"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2. Participation Details: Participants will be informed of their participation, including the types of questions asked, the time commitment required, and the data collection method (interviews).</w:t>
            </w:r>
          </w:p>
          <w:p w14:paraId="76B593B5" w14:textId="77777777" w:rsidR="00C80B5A" w:rsidRPr="00C80B5A" w:rsidRDefault="00C80B5A" w:rsidP="00C80B5A">
            <w:pPr>
              <w:rPr>
                <w:rFonts w:ascii="Arial" w:hAnsi="Arial" w:cs="Arial"/>
                <w:sz w:val="22"/>
                <w:szCs w:val="22"/>
                <w:lang w:val="en-US" w:eastAsia="zh-CN"/>
              </w:rPr>
            </w:pPr>
          </w:p>
          <w:p w14:paraId="2EF07294"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3. Risks and Benefits: A transparent discussion of any potential risks or discomfort associated with participation and the benefits of participating in the study will be provided.</w:t>
            </w:r>
          </w:p>
          <w:p w14:paraId="596859ED" w14:textId="77777777" w:rsidR="00C80B5A" w:rsidRPr="00C80B5A" w:rsidRDefault="00C80B5A" w:rsidP="00C80B5A">
            <w:pPr>
              <w:rPr>
                <w:rFonts w:ascii="Arial" w:hAnsi="Arial" w:cs="Arial"/>
                <w:sz w:val="22"/>
                <w:szCs w:val="22"/>
                <w:lang w:val="en-US" w:eastAsia="zh-CN"/>
              </w:rPr>
            </w:pPr>
          </w:p>
          <w:p w14:paraId="134EC1DA"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4. Data Protection Rights: Participants will be informed of their rights under the GDPR, including the right to access their data, the right to withdraw consent at any time, and the right to request deletion of data.</w:t>
            </w:r>
          </w:p>
          <w:p w14:paraId="4F6F791F" w14:textId="77777777" w:rsidR="00C80B5A" w:rsidRPr="00C80B5A" w:rsidRDefault="00C80B5A" w:rsidP="00C80B5A">
            <w:pPr>
              <w:rPr>
                <w:rFonts w:ascii="Arial" w:hAnsi="Arial" w:cs="Arial"/>
                <w:sz w:val="22"/>
                <w:szCs w:val="22"/>
                <w:lang w:val="en-US" w:eastAsia="zh-CN"/>
              </w:rPr>
            </w:pPr>
          </w:p>
          <w:p w14:paraId="02868B8F"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Consent Document</w:t>
            </w:r>
          </w:p>
          <w:p w14:paraId="7EA492A2" w14:textId="77777777" w:rsidR="00C80B5A" w:rsidRPr="00C80B5A" w:rsidRDefault="00C80B5A" w:rsidP="00C80B5A">
            <w:pPr>
              <w:rPr>
                <w:rFonts w:ascii="Arial" w:hAnsi="Arial" w:cs="Arial"/>
                <w:sz w:val="22"/>
                <w:szCs w:val="22"/>
                <w:lang w:val="en-US" w:eastAsia="zh-CN"/>
              </w:rPr>
            </w:pPr>
          </w:p>
          <w:p w14:paraId="0A9A5F12"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Before data is collected, participants will be required to provide explicit informed consent.</w:t>
            </w:r>
          </w:p>
          <w:p w14:paraId="5F3DF6A6" w14:textId="77777777" w:rsidR="00C80B5A" w:rsidRPr="00C80B5A" w:rsidRDefault="00C80B5A" w:rsidP="00C80B5A">
            <w:pPr>
              <w:rPr>
                <w:rFonts w:ascii="Arial" w:hAnsi="Arial" w:cs="Arial"/>
                <w:sz w:val="22"/>
                <w:szCs w:val="22"/>
                <w:lang w:val="en-US" w:eastAsia="zh-CN"/>
              </w:rPr>
            </w:pPr>
          </w:p>
          <w:p w14:paraId="672C3896"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1. Consent Form: Participants will be provided with a written consent form outlining all relevant information mentioned during the informed consent process. This form will also provide a section for participants to indicate their willingness to participate.</w:t>
            </w:r>
          </w:p>
          <w:p w14:paraId="2683BD1E" w14:textId="77777777" w:rsidR="00C80B5A" w:rsidRPr="00C80B5A" w:rsidRDefault="00C80B5A" w:rsidP="00C80B5A">
            <w:pPr>
              <w:rPr>
                <w:rFonts w:ascii="Arial" w:hAnsi="Arial" w:cs="Arial"/>
                <w:sz w:val="22"/>
                <w:szCs w:val="22"/>
                <w:lang w:val="en-US" w:eastAsia="zh-CN"/>
              </w:rPr>
            </w:pPr>
          </w:p>
          <w:p w14:paraId="26FAED95"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2. Signature or Digital Consent:</w:t>
            </w:r>
          </w:p>
          <w:p w14:paraId="03794420"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Participants will be asked to sign a consent form or, in the case of online data collection, provide electronic consent via a designated checkbox or digital signature to ensure that their consent is recorded in a manner that complies with data protection legislation.</w:t>
            </w:r>
          </w:p>
          <w:p w14:paraId="5E372EAE" w14:textId="77777777" w:rsidR="00C80B5A" w:rsidRPr="00C80B5A" w:rsidRDefault="00C80B5A" w:rsidP="00C80B5A">
            <w:pPr>
              <w:rPr>
                <w:rFonts w:ascii="Arial" w:hAnsi="Arial" w:cs="Arial"/>
                <w:sz w:val="22"/>
                <w:szCs w:val="22"/>
                <w:lang w:val="en-US" w:eastAsia="zh-CN"/>
              </w:rPr>
            </w:pPr>
          </w:p>
          <w:p w14:paraId="0606A5C0"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3. Dealing with Refusal or Withdrawal of Consent</w:t>
            </w:r>
          </w:p>
          <w:p w14:paraId="481176BD" w14:textId="77777777" w:rsidR="00C80B5A" w:rsidRPr="00C80B5A" w:rsidRDefault="00C80B5A" w:rsidP="00C80B5A">
            <w:pPr>
              <w:rPr>
                <w:rFonts w:ascii="Arial" w:hAnsi="Arial" w:cs="Arial"/>
                <w:sz w:val="22"/>
                <w:szCs w:val="22"/>
                <w:lang w:val="en-US" w:eastAsia="zh-CN"/>
              </w:rPr>
            </w:pPr>
          </w:p>
          <w:p w14:paraId="61050F25"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If a potential participant feels uncomfortable or chooses not to participate, they will be assured that their decision will not affect any existing relationships or future opportunities. In addition, participants will have the right to withdraw their consent at any time during the study, at which time their data will be destroyed at their request.</w:t>
            </w:r>
          </w:p>
          <w:p w14:paraId="1A22DA28" w14:textId="77777777" w:rsidR="00C80B5A" w:rsidRPr="00C80B5A" w:rsidRDefault="00C80B5A" w:rsidP="00C80B5A">
            <w:pPr>
              <w:rPr>
                <w:rFonts w:ascii="Arial" w:hAnsi="Arial" w:cs="Arial"/>
                <w:sz w:val="22"/>
                <w:szCs w:val="22"/>
                <w:lang w:val="en-US" w:eastAsia="zh-CN"/>
              </w:rPr>
            </w:pPr>
          </w:p>
          <w:p w14:paraId="4617F098" w14:textId="77777777" w:rsidR="00C80B5A" w:rsidRPr="00C80B5A" w:rsidRDefault="00C80B5A" w:rsidP="00C80B5A">
            <w:pPr>
              <w:rPr>
                <w:rFonts w:ascii="Arial" w:hAnsi="Arial" w:cs="Arial"/>
                <w:sz w:val="22"/>
                <w:szCs w:val="22"/>
                <w:lang w:val="en-US" w:eastAsia="zh-CN"/>
              </w:rPr>
            </w:pPr>
            <w:r w:rsidRPr="00C80B5A">
              <w:rPr>
                <w:rFonts w:ascii="Arial" w:hAnsi="Arial" w:cs="Arial"/>
                <w:sz w:val="22"/>
                <w:szCs w:val="22"/>
                <w:lang w:val="en-US" w:eastAsia="zh-CN"/>
              </w:rPr>
              <w:t>4. Data Protection Compliance</w:t>
            </w:r>
          </w:p>
          <w:p w14:paraId="1F75DCAD" w14:textId="77777777" w:rsidR="00C80B5A" w:rsidRPr="00C80B5A" w:rsidRDefault="00C80B5A" w:rsidP="00C80B5A">
            <w:pPr>
              <w:rPr>
                <w:rFonts w:ascii="Arial" w:hAnsi="Arial" w:cs="Arial"/>
                <w:sz w:val="22"/>
                <w:szCs w:val="22"/>
                <w:lang w:val="en-US" w:eastAsia="zh-CN"/>
              </w:rPr>
            </w:pPr>
          </w:p>
          <w:p w14:paraId="57CEF7A8" w14:textId="015F9853" w:rsidR="006930C2" w:rsidRPr="00C80B5A" w:rsidRDefault="00C80B5A" w:rsidP="00A91894">
            <w:pPr>
              <w:rPr>
                <w:rFonts w:ascii="Arial" w:hAnsi="Arial" w:cs="Arial" w:hint="eastAsia"/>
                <w:sz w:val="22"/>
                <w:szCs w:val="22"/>
                <w:lang w:val="en-US" w:eastAsia="zh-CN"/>
              </w:rPr>
            </w:pPr>
            <w:r w:rsidRPr="00C80B5A">
              <w:rPr>
                <w:rFonts w:ascii="Arial" w:hAnsi="Arial" w:cs="Arial"/>
                <w:sz w:val="22"/>
                <w:szCs w:val="22"/>
                <w:lang w:val="en-US" w:eastAsia="zh-CN"/>
              </w:rPr>
              <w:t xml:space="preserve">All data collected will be stored securely in accordance with the GDPR and the Data Protection Act (2018). Where feasible, personal data will be anonymized or </w:t>
            </w:r>
            <w:proofErr w:type="spellStart"/>
            <w:r w:rsidRPr="00C80B5A">
              <w:rPr>
                <w:rFonts w:ascii="Arial" w:hAnsi="Arial" w:cs="Arial"/>
                <w:sz w:val="22"/>
                <w:szCs w:val="22"/>
                <w:lang w:val="en-US" w:eastAsia="zh-CN"/>
              </w:rPr>
              <w:t>pseudonymized</w:t>
            </w:r>
            <w:proofErr w:type="spellEnd"/>
            <w:r w:rsidRPr="00C80B5A">
              <w:rPr>
                <w:rFonts w:ascii="Arial" w:hAnsi="Arial" w:cs="Arial"/>
                <w:sz w:val="22"/>
                <w:szCs w:val="22"/>
                <w:lang w:val="en-US" w:eastAsia="zh-CN"/>
              </w:rPr>
              <w:t xml:space="preserve"> and only authorized researchers will have access to the data. Clear protocols will be established for the retention and destruction of data in accordance with legal requirements.</w:t>
            </w:r>
            <w:bookmarkStart w:id="0" w:name="_GoBack"/>
            <w:bookmarkEnd w:id="0"/>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04342A0" w14:textId="77777777" w:rsidR="00E02F29" w:rsidRPr="00E02F29" w:rsidRDefault="00E02F29" w:rsidP="00E02F29">
            <w:pPr>
              <w:rPr>
                <w:rFonts w:ascii="Arial" w:hAnsi="Arial" w:cs="Arial"/>
                <w:sz w:val="22"/>
                <w:szCs w:val="22"/>
              </w:rPr>
            </w:pPr>
            <w:r w:rsidRPr="00E02F29">
              <w:rPr>
                <w:rFonts w:ascii="Arial" w:hAnsi="Arial" w:cs="Arial"/>
                <w:sz w:val="22"/>
                <w:szCs w:val="22"/>
              </w:rPr>
              <w:t>1. Do not record sensitive information that can identify participants.</w:t>
            </w:r>
          </w:p>
          <w:p w14:paraId="637CB955" w14:textId="3F5FCDAA" w:rsidR="006930C2" w:rsidRPr="00A42F82" w:rsidRDefault="00E02F29" w:rsidP="00E02F29">
            <w:pPr>
              <w:rPr>
                <w:rFonts w:ascii="Arial" w:hAnsi="Arial" w:cs="Arial"/>
                <w:sz w:val="22"/>
                <w:szCs w:val="22"/>
              </w:rPr>
            </w:pPr>
            <w:r w:rsidRPr="00E02F29">
              <w:rPr>
                <w:rFonts w:ascii="Arial" w:hAnsi="Arial" w:cs="Arial"/>
                <w:sz w:val="22"/>
                <w:szCs w:val="22"/>
              </w:rPr>
              <w:lastRenderedPageBreak/>
              <w:t>2. Use code names to refer to participants.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005165680"/>
              <w14:checkbox>
                <w14:checked w14:val="1"/>
                <w14:checkedState w14:val="2612" w14:font="MS Gothic"/>
                <w14:uncheckedState w14:val="2610" w14:font="MS Gothic"/>
              </w14:checkbox>
            </w:sdtPr>
            <w:sdtContent>
              <w:p w14:paraId="69E9CF73" w14:textId="2881AE6D" w:rsidR="00395C0E" w:rsidRDefault="00395C0E" w:rsidP="00395C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8A86EA" w14:textId="2599F264"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295710206"/>
              <w14:checkbox>
                <w14:checked w14:val="0"/>
                <w14:checkedState w14:val="2612" w14:font="MS Gothic"/>
                <w14:uncheckedState w14:val="2610" w14:font="MS Gothic"/>
              </w14:checkbox>
            </w:sdtPr>
            <w:sdtContent>
              <w:p w14:paraId="1975B04D" w14:textId="77777777" w:rsidR="00395C0E" w:rsidRDefault="00395C0E" w:rsidP="00395C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120D630B"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908653" w14:textId="77777777" w:rsidR="00F9114C" w:rsidRPr="00F9114C" w:rsidRDefault="00F9114C" w:rsidP="00F9114C">
            <w:pPr>
              <w:rPr>
                <w:rFonts w:ascii="Arial" w:hAnsi="Arial" w:cs="Arial"/>
                <w:sz w:val="22"/>
                <w:szCs w:val="22"/>
              </w:rPr>
            </w:pPr>
            <w:r w:rsidRPr="00F9114C">
              <w:rPr>
                <w:rFonts w:ascii="Arial" w:hAnsi="Arial" w:cs="Arial"/>
                <w:sz w:val="22"/>
                <w:szCs w:val="22"/>
              </w:rPr>
              <w:t>The main research question of this study is how personal experience and cultural and social background affect individuals' interest in specific cultures. The spiritual, economic and cultural information of the participants is of great help to this study.</w:t>
            </w:r>
          </w:p>
          <w:p w14:paraId="317DEB2E" w14:textId="77777777" w:rsidR="00F9114C" w:rsidRPr="00F9114C" w:rsidRDefault="00F9114C" w:rsidP="00F9114C">
            <w:pPr>
              <w:rPr>
                <w:rFonts w:ascii="Arial" w:hAnsi="Arial" w:cs="Arial"/>
                <w:sz w:val="22"/>
                <w:szCs w:val="22"/>
              </w:rPr>
            </w:pPr>
          </w:p>
          <w:p w14:paraId="46B4130F" w14:textId="733BD261" w:rsidR="00F9114C" w:rsidRPr="00F9114C" w:rsidRDefault="00F9114C" w:rsidP="00F9114C">
            <w:pPr>
              <w:rPr>
                <w:rFonts w:ascii="Arial" w:hAnsi="Arial" w:cs="Arial"/>
                <w:sz w:val="22"/>
                <w:szCs w:val="22"/>
              </w:rPr>
            </w:pPr>
            <w:r w:rsidRPr="00F9114C">
              <w:rPr>
                <w:rFonts w:ascii="Arial" w:hAnsi="Arial" w:cs="Arial"/>
                <w:sz w:val="22"/>
                <w:szCs w:val="22"/>
              </w:rPr>
              <w:t>The interviews may involve living environment, educational background and personal experience.</w:t>
            </w:r>
          </w:p>
          <w:p w14:paraId="054C0E01" w14:textId="77777777" w:rsidR="00F9114C" w:rsidRPr="00F9114C" w:rsidRDefault="00F9114C" w:rsidP="00F9114C">
            <w:pPr>
              <w:rPr>
                <w:rFonts w:ascii="Arial" w:hAnsi="Arial" w:cs="Arial"/>
                <w:sz w:val="22"/>
                <w:szCs w:val="22"/>
              </w:rPr>
            </w:pPr>
          </w:p>
          <w:p w14:paraId="3DB7499D" w14:textId="51C1F0E3" w:rsidR="000576D9" w:rsidRPr="00A42F82" w:rsidRDefault="00F9114C" w:rsidP="00F9114C">
            <w:pPr>
              <w:rPr>
                <w:rFonts w:ascii="Arial" w:hAnsi="Arial" w:cs="Arial"/>
                <w:sz w:val="22"/>
                <w:szCs w:val="22"/>
              </w:rPr>
            </w:pPr>
            <w:r w:rsidRPr="00F9114C">
              <w:rPr>
                <w:rFonts w:ascii="Arial" w:hAnsi="Arial" w:cs="Arial"/>
                <w:sz w:val="22"/>
                <w:szCs w:val="22"/>
              </w:rPr>
              <w:t>All information in the interviews is collected with the informed consent of the participants.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B8FE0A1"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337535513"/>
              <w14:checkbox>
                <w14:checked w14:val="0"/>
                <w14:checkedState w14:val="2612" w14:font="MS Gothic"/>
                <w14:uncheckedState w14:val="2610" w14:font="MS Gothic"/>
              </w14:checkbox>
            </w:sdtPr>
            <w:sdtContent>
              <w:p w14:paraId="608CA954" w14:textId="675635BC" w:rsidR="00395C0E" w:rsidRDefault="00395C0E" w:rsidP="00395C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00FDE1" w14:textId="0A25686C" w:rsidR="006930C2" w:rsidRPr="00A42F82" w:rsidRDefault="006930C2" w:rsidP="00A91894">
            <w:pPr>
              <w:pStyle w:val="ac"/>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914167984"/>
              <w14:checkbox>
                <w14:checked w14:val="1"/>
                <w14:checkedState w14:val="2612" w14:font="MS Gothic"/>
                <w14:uncheckedState w14:val="2610" w14:font="MS Gothic"/>
              </w14:checkbox>
            </w:sdtPr>
            <w:sdtContent>
              <w:p w14:paraId="2C7BCCAB" w14:textId="3255EE0B" w:rsidR="00395C0E" w:rsidRDefault="00395C0E" w:rsidP="00395C0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63D8CC" w14:textId="715854FF" w:rsidR="006930C2" w:rsidRPr="00407574" w:rsidRDefault="006930C2" w:rsidP="00407574">
            <w:pPr>
              <w:pStyle w:val="ac"/>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D61720E" w:rsidR="004D0161" w:rsidRPr="00A42F82" w:rsidRDefault="00395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1D836A7" w:rsidR="004D0161" w:rsidRPr="00A42F82" w:rsidRDefault="00395C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758BC60"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026A432"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916A6A8"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F59E99"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EB23391"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7EE9FC5"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73DB98B" w14:textId="77777777" w:rsidR="00E93014" w:rsidRPr="00E93014" w:rsidRDefault="00E93014" w:rsidP="00E93014">
            <w:pPr>
              <w:rPr>
                <w:rFonts w:ascii="Arial" w:hAnsi="Arial" w:cs="Arial"/>
                <w:sz w:val="22"/>
                <w:szCs w:val="22"/>
              </w:rPr>
            </w:pPr>
            <w:r w:rsidRPr="00E93014">
              <w:rPr>
                <w:rFonts w:ascii="Arial" w:hAnsi="Arial" w:cs="Arial"/>
                <w:sz w:val="22"/>
                <w:szCs w:val="22"/>
              </w:rPr>
              <w:t>The original data is on paper. It will be kept in a locked cabinet by the researcher.</w:t>
            </w:r>
          </w:p>
          <w:p w14:paraId="0603C033" w14:textId="77777777" w:rsidR="00E93014" w:rsidRPr="00E93014" w:rsidRDefault="00E93014" w:rsidP="00E93014">
            <w:pPr>
              <w:rPr>
                <w:rFonts w:ascii="Arial" w:hAnsi="Arial" w:cs="Arial"/>
                <w:sz w:val="22"/>
                <w:szCs w:val="22"/>
              </w:rPr>
            </w:pPr>
            <w:r w:rsidRPr="00E93014">
              <w:rPr>
                <w:rFonts w:ascii="Arial" w:hAnsi="Arial" w:cs="Arial"/>
                <w:sz w:val="22"/>
                <w:szCs w:val="22"/>
              </w:rPr>
              <w:t xml:space="preserve">After the data is </w:t>
            </w:r>
            <w:proofErr w:type="spellStart"/>
            <w:r w:rsidRPr="00E93014">
              <w:rPr>
                <w:rFonts w:ascii="Arial" w:hAnsi="Arial" w:cs="Arial"/>
                <w:sz w:val="22"/>
                <w:szCs w:val="22"/>
              </w:rPr>
              <w:t>analyzed</w:t>
            </w:r>
            <w:proofErr w:type="spellEnd"/>
            <w:r w:rsidRPr="00E93014">
              <w:rPr>
                <w:rFonts w:ascii="Arial" w:hAnsi="Arial" w:cs="Arial"/>
                <w:sz w:val="22"/>
                <w:szCs w:val="22"/>
              </w:rPr>
              <w:t>, it will be entered into a computer. The password of the computer is known only to the researcher.</w:t>
            </w:r>
          </w:p>
          <w:p w14:paraId="58F10891" w14:textId="77777777" w:rsidR="00E93014" w:rsidRPr="00E93014" w:rsidRDefault="00E93014" w:rsidP="00E93014">
            <w:pPr>
              <w:rPr>
                <w:rFonts w:ascii="Arial" w:hAnsi="Arial" w:cs="Arial"/>
                <w:sz w:val="22"/>
                <w:szCs w:val="22"/>
              </w:rPr>
            </w:pPr>
            <w:r w:rsidRPr="00E93014">
              <w:rPr>
                <w:rFonts w:ascii="Arial" w:hAnsi="Arial" w:cs="Arial"/>
                <w:sz w:val="22"/>
                <w:szCs w:val="22"/>
              </w:rPr>
              <w:t>The researcher uses a personal computer to ensure the security of the data.</w:t>
            </w:r>
          </w:p>
          <w:p w14:paraId="1F64FDAF" w14:textId="31E28AAD" w:rsidR="004D0161" w:rsidRPr="00A42F82" w:rsidRDefault="00E93014" w:rsidP="00E93014">
            <w:pPr>
              <w:rPr>
                <w:rFonts w:ascii="Arial" w:hAnsi="Arial" w:cs="Arial"/>
                <w:sz w:val="22"/>
                <w:szCs w:val="22"/>
              </w:rPr>
            </w:pPr>
            <w:r w:rsidRPr="00E93014">
              <w:rPr>
                <w:rFonts w:ascii="Arial" w:hAnsi="Arial" w:cs="Arial"/>
                <w:sz w:val="22"/>
                <w:szCs w:val="22"/>
              </w:rPr>
              <w:t>The researcher may use SD cards and USB drives, but the data in them will be deleted after use.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4A275EF1" w:rsidR="004D0161" w:rsidRPr="00A42F82" w:rsidRDefault="00A669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505A6B7" w:rsidR="004D0161" w:rsidRPr="00A42F82" w:rsidRDefault="00A669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4919F7E"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6F7EA402" w:rsidR="004D0161" w:rsidRPr="00A42F82" w:rsidRDefault="00B314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43F5242B" w:rsidR="004D0161" w:rsidRPr="00A42F82" w:rsidRDefault="00B314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57148889"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E2DA96E"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2F843A2" w:rsidR="004D0161" w:rsidRPr="00A42F82" w:rsidRDefault="00407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6C0F9AA1" w:rsidR="004D0161" w:rsidRPr="00A42F82" w:rsidRDefault="005D26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942C63" w:rsidR="004D0161" w:rsidRPr="00A42F82" w:rsidRDefault="005D26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0079876"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Electronic transfer of data is involved because the data needs to be integrated and written in a computer document after the interview.</w:t>
            </w:r>
          </w:p>
          <w:p w14:paraId="5E70AEF2"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 xml:space="preserve">Research Design </w:t>
            </w:r>
            <w:proofErr w:type="gramStart"/>
            <w:r w:rsidRPr="00534FDB">
              <w:rPr>
                <w:rFonts w:ascii="Arial" w:hAnsi="Arial" w:cs="Arial"/>
                <w:sz w:val="22"/>
                <w:szCs w:val="22"/>
              </w:rPr>
              <w:t>For</w:t>
            </w:r>
            <w:proofErr w:type="gramEnd"/>
            <w:r w:rsidRPr="00534FDB">
              <w:rPr>
                <w:rFonts w:ascii="Arial" w:hAnsi="Arial" w:cs="Arial"/>
                <w:sz w:val="22"/>
                <w:szCs w:val="22"/>
              </w:rPr>
              <w:t xml:space="preserve"> Chinese research, it is necessary to record information outside the UK.</w:t>
            </w:r>
          </w:p>
          <w:p w14:paraId="23F47014"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Interviewers will use school emails for communication, but cannot be sure that all participants use work or school emails.</w:t>
            </w:r>
          </w:p>
          <w:p w14:paraId="737C73E6" w14:textId="77777777" w:rsidR="00534FDB" w:rsidRPr="00534FDB" w:rsidRDefault="00534FDB" w:rsidP="00534FDB">
            <w:pPr>
              <w:autoSpaceDE w:val="0"/>
              <w:autoSpaceDN w:val="0"/>
              <w:adjustRightInd w:val="0"/>
              <w:rPr>
                <w:rFonts w:ascii="Arial" w:hAnsi="Arial" w:cs="Arial"/>
                <w:sz w:val="22"/>
                <w:szCs w:val="22"/>
              </w:rPr>
            </w:pPr>
          </w:p>
          <w:p w14:paraId="08772715"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The investigators are aware that:</w:t>
            </w:r>
          </w:p>
          <w:p w14:paraId="5E231317"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1. Data must be used fairly, legally and transparently</w:t>
            </w:r>
          </w:p>
          <w:p w14:paraId="02A0379F"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2. Used for specific and clear purposes</w:t>
            </w:r>
          </w:p>
          <w:p w14:paraId="57826F34"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3. Used in an adequate, relevant and limited manner</w:t>
            </w:r>
          </w:p>
          <w:p w14:paraId="41F110AF"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4. Accurate</w:t>
            </w:r>
          </w:p>
          <w:p w14:paraId="5819DE8B" w14:textId="77777777" w:rsidR="00534FDB" w:rsidRPr="00534FDB" w:rsidRDefault="00534FDB" w:rsidP="00534FDB">
            <w:pPr>
              <w:autoSpaceDE w:val="0"/>
              <w:autoSpaceDN w:val="0"/>
              <w:adjustRightInd w:val="0"/>
              <w:rPr>
                <w:rFonts w:ascii="Arial" w:hAnsi="Arial" w:cs="Arial"/>
                <w:sz w:val="22"/>
                <w:szCs w:val="22"/>
              </w:rPr>
            </w:pPr>
            <w:r w:rsidRPr="00534FDB">
              <w:rPr>
                <w:rFonts w:ascii="Arial" w:hAnsi="Arial" w:cs="Arial"/>
                <w:sz w:val="22"/>
                <w:szCs w:val="22"/>
              </w:rPr>
              <w:t>5. Stored for no longer than necessary</w:t>
            </w:r>
          </w:p>
          <w:p w14:paraId="48775553" w14:textId="5A571F7D" w:rsidR="004D0161" w:rsidRPr="00A42F82" w:rsidRDefault="00534FDB" w:rsidP="00A91894">
            <w:pPr>
              <w:autoSpaceDE w:val="0"/>
              <w:autoSpaceDN w:val="0"/>
              <w:adjustRightInd w:val="0"/>
              <w:rPr>
                <w:rFonts w:ascii="Arial" w:hAnsi="Arial" w:cs="Arial" w:hint="eastAsia"/>
                <w:sz w:val="22"/>
                <w:szCs w:val="22"/>
              </w:rPr>
            </w:pPr>
            <w:r w:rsidRPr="00534FDB">
              <w:rPr>
                <w:rFonts w:ascii="Arial" w:hAnsi="Arial" w:cs="Arial"/>
                <w:sz w:val="22"/>
                <w:szCs w:val="22"/>
              </w:rPr>
              <w:t>6. Processed in a manner that ensures appropriate security, including protection against illegal or unauthorized processing, access, loss, destruction or damage</w:t>
            </w:r>
            <w:r>
              <w:rPr>
                <w:rFonts w:ascii="Arial" w:hAnsi="Arial" w:cs="Arial" w:hint="eastAsia"/>
                <w:sz w:val="22"/>
                <w:szCs w:val="22"/>
              </w:rPr>
              <w:t>.</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189649A1" w:rsidR="004D0161" w:rsidRPr="00A42F82" w:rsidRDefault="00407574" w:rsidP="00A91894">
            <w:pPr>
              <w:autoSpaceDE w:val="0"/>
              <w:autoSpaceDN w:val="0"/>
              <w:adjustRightInd w:val="0"/>
              <w:rPr>
                <w:rFonts w:ascii="Arial" w:hAnsi="Arial" w:cs="Arial"/>
                <w:sz w:val="22"/>
                <w:szCs w:val="22"/>
              </w:rPr>
            </w:pPr>
            <w:r w:rsidRPr="00407574">
              <w:rPr>
                <w:rFonts w:ascii="Arial" w:hAnsi="Arial" w:cs="Arial"/>
                <w:sz w:val="22"/>
                <w:szCs w:val="22"/>
              </w:rPr>
              <w:t>Investigator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655F7D00" w:rsidR="004D0161" w:rsidRPr="00A42F82" w:rsidRDefault="00407574" w:rsidP="00A91894">
            <w:pPr>
              <w:autoSpaceDE w:val="0"/>
              <w:autoSpaceDN w:val="0"/>
              <w:adjustRightInd w:val="0"/>
              <w:rPr>
                <w:rFonts w:ascii="Arial" w:hAnsi="Arial" w:cs="Arial"/>
                <w:sz w:val="22"/>
                <w:szCs w:val="22"/>
              </w:rPr>
            </w:pPr>
            <w:r w:rsidRPr="00407574">
              <w:rPr>
                <w:rFonts w:ascii="Arial" w:hAnsi="Arial" w:cs="Arial"/>
                <w:sz w:val="22"/>
                <w:szCs w:val="22"/>
              </w:rPr>
              <w:t>Investigator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407574">
        <w:trPr>
          <w:trHeight w:val="801"/>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6A4A351" w14:textId="5950FC3A" w:rsidR="00BC0B48" w:rsidRDefault="00BC0B48" w:rsidP="00A91894">
            <w:pPr>
              <w:autoSpaceDE w:val="0"/>
              <w:autoSpaceDN w:val="0"/>
              <w:adjustRightInd w:val="0"/>
              <w:rPr>
                <w:rFonts w:ascii="Arial" w:hAnsi="Arial" w:cs="Arial"/>
                <w:sz w:val="22"/>
                <w:szCs w:val="22"/>
              </w:rPr>
            </w:pPr>
            <w:r w:rsidRPr="00BC0B48">
              <w:rPr>
                <w:rFonts w:ascii="Arial" w:hAnsi="Arial" w:cs="Arial"/>
                <w:sz w:val="22"/>
                <w:szCs w:val="22"/>
              </w:rPr>
              <w:t>The original data will be in the form of paper records. The data will be kept in a locked cabinet.</w:t>
            </w:r>
          </w:p>
          <w:p w14:paraId="6E1ADC39" w14:textId="77777777" w:rsidR="00FA706D" w:rsidRDefault="00FA706D" w:rsidP="00A91894">
            <w:pPr>
              <w:autoSpaceDE w:val="0"/>
              <w:autoSpaceDN w:val="0"/>
              <w:adjustRightInd w:val="0"/>
              <w:rPr>
                <w:rFonts w:ascii="Arial" w:hAnsi="Arial" w:cs="Arial"/>
                <w:sz w:val="22"/>
                <w:szCs w:val="22"/>
              </w:rPr>
            </w:pPr>
          </w:p>
          <w:p w14:paraId="177F6D19" w14:textId="77777777" w:rsidR="00FA706D" w:rsidRDefault="00FA706D" w:rsidP="00A91894">
            <w:pPr>
              <w:autoSpaceDE w:val="0"/>
              <w:autoSpaceDN w:val="0"/>
              <w:adjustRightInd w:val="0"/>
              <w:rPr>
                <w:rFonts w:ascii="Arial" w:hAnsi="Arial" w:cs="Arial"/>
                <w:sz w:val="22"/>
                <w:szCs w:val="22"/>
              </w:rPr>
            </w:pPr>
            <w:r w:rsidRPr="00FA706D">
              <w:rPr>
                <w:rFonts w:ascii="Arial" w:hAnsi="Arial" w:cs="Arial"/>
                <w:sz w:val="22"/>
                <w:szCs w:val="22"/>
              </w:rPr>
              <w:t xml:space="preserve">The </w:t>
            </w:r>
            <w:proofErr w:type="spellStart"/>
            <w:r w:rsidRPr="00FA706D">
              <w:rPr>
                <w:rFonts w:ascii="Arial" w:hAnsi="Arial" w:cs="Arial"/>
                <w:sz w:val="22"/>
                <w:szCs w:val="22"/>
              </w:rPr>
              <w:t>analyzed</w:t>
            </w:r>
            <w:proofErr w:type="spellEnd"/>
            <w:r w:rsidRPr="00FA706D">
              <w:rPr>
                <w:rFonts w:ascii="Arial" w:hAnsi="Arial" w:cs="Arial"/>
                <w:sz w:val="22"/>
                <w:szCs w:val="22"/>
              </w:rPr>
              <w:t xml:space="preserve"> data will be recorded in the computer by the researcher. The password of the </w:t>
            </w:r>
          </w:p>
          <w:p w14:paraId="1E8E8B97" w14:textId="77777777" w:rsidR="00FA706D" w:rsidRDefault="00FA706D" w:rsidP="00A91894">
            <w:pPr>
              <w:autoSpaceDE w:val="0"/>
              <w:autoSpaceDN w:val="0"/>
              <w:adjustRightInd w:val="0"/>
              <w:rPr>
                <w:rFonts w:ascii="Arial" w:hAnsi="Arial" w:cs="Arial"/>
                <w:sz w:val="22"/>
                <w:szCs w:val="22"/>
              </w:rPr>
            </w:pPr>
            <w:r w:rsidRPr="00FA706D">
              <w:rPr>
                <w:rFonts w:ascii="Arial" w:hAnsi="Arial" w:cs="Arial"/>
                <w:sz w:val="22"/>
                <w:szCs w:val="22"/>
              </w:rPr>
              <w:t xml:space="preserve">computer is known only to the investigator. </w:t>
            </w:r>
          </w:p>
          <w:p w14:paraId="28B9E9F8" w14:textId="77777777" w:rsidR="00FA706D" w:rsidRDefault="00FA706D" w:rsidP="00A91894">
            <w:pPr>
              <w:autoSpaceDE w:val="0"/>
              <w:autoSpaceDN w:val="0"/>
              <w:adjustRightInd w:val="0"/>
              <w:rPr>
                <w:rFonts w:ascii="Arial" w:hAnsi="Arial" w:cs="Arial" w:hint="eastAsia"/>
                <w:sz w:val="22"/>
                <w:szCs w:val="22"/>
              </w:rPr>
            </w:pPr>
          </w:p>
          <w:p w14:paraId="516F951E" w14:textId="5D8DEC95" w:rsidR="004D0161" w:rsidRPr="00A42F82" w:rsidRDefault="00407574" w:rsidP="00A91894">
            <w:pPr>
              <w:autoSpaceDE w:val="0"/>
              <w:autoSpaceDN w:val="0"/>
              <w:adjustRightInd w:val="0"/>
              <w:rPr>
                <w:rFonts w:ascii="Arial" w:hAnsi="Arial" w:cs="Arial"/>
                <w:sz w:val="22"/>
                <w:szCs w:val="22"/>
              </w:rPr>
            </w:pPr>
            <w:r w:rsidRPr="00407574">
              <w:rPr>
                <w:rFonts w:ascii="Arial" w:hAnsi="Arial" w:cs="Arial"/>
                <w:sz w:val="22"/>
                <w:szCs w:val="22"/>
              </w:rPr>
              <w:t>The data will be stored until the end of the research project.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7F51A0C3" w:rsidR="004D0161" w:rsidRPr="00A42F82" w:rsidRDefault="002A4CB8" w:rsidP="00A91894">
            <w:pPr>
              <w:autoSpaceDE w:val="0"/>
              <w:autoSpaceDN w:val="0"/>
              <w:adjustRightInd w:val="0"/>
              <w:rPr>
                <w:rFonts w:ascii="Arial" w:hAnsi="Arial" w:cs="Arial" w:hint="eastAsia"/>
                <w:sz w:val="22"/>
                <w:szCs w:val="22"/>
              </w:rPr>
            </w:pPr>
            <w:r w:rsidRPr="002A4CB8">
              <w:rPr>
                <w:rFonts w:ascii="Arial" w:hAnsi="Arial" w:cs="Arial"/>
                <w:sz w:val="22"/>
                <w:szCs w:val="22"/>
              </w:rPr>
              <w:t>My data will not be in the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106B4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AD35757" w:rsidR="00240C32" w:rsidRPr="00A42F82" w:rsidRDefault="00106B4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07574">
                  <w:rPr>
                    <w:rFonts w:ascii="MS Gothic" w:eastAsia="MS Gothic" w:hAnsi="MS Gothic" w:cs="Arial" w:hint="eastAsia"/>
                  </w:rPr>
                  <w:t>☒</w:t>
                </w:r>
              </w:sdtContent>
            </w:sdt>
          </w:p>
        </w:tc>
      </w:tr>
      <w:tr w:rsidR="00240C32" w:rsidRPr="00A42F82" w14:paraId="4A7B4A39" w14:textId="77777777" w:rsidTr="00106B4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0D9ECA" w:rsidR="00240C32" w:rsidRPr="00A42F82" w:rsidRDefault="00106B4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0757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2F8CE50" w:rsidR="00CC2661" w:rsidRPr="00A42F82" w:rsidRDefault="009F2E0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BA51D5E" w:rsidR="00CC2661" w:rsidRPr="00A42F82" w:rsidRDefault="009F2E0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169934E" w:rsidR="00CC2661" w:rsidRPr="00A42F82" w:rsidRDefault="009F2E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CD12A4F" w:rsidR="00743859" w:rsidRPr="00A42F82" w:rsidRDefault="009F2E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CBF8A6B" w:rsidR="00743859" w:rsidRPr="00A42F82" w:rsidRDefault="009F2E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106B47">
        <w:tc>
          <w:tcPr>
            <w:tcW w:w="10485" w:type="dxa"/>
            <w:shd w:val="clear" w:color="auto" w:fill="D9D9D9" w:themeFill="background1" w:themeFillShade="D9"/>
          </w:tcPr>
          <w:p w14:paraId="7AB58466" w14:textId="6DCD979F" w:rsidR="00B64389" w:rsidRPr="00A42F82" w:rsidRDefault="00B64389" w:rsidP="00106B47">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106B4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106B47">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C4DBA1" w14:textId="77777777" w:rsidR="00124B5B" w:rsidRDefault="00124B5B" w:rsidP="00390251">
      <w:r>
        <w:separator/>
      </w:r>
    </w:p>
    <w:p w14:paraId="342AB0E4" w14:textId="77777777" w:rsidR="00124B5B" w:rsidRDefault="00124B5B"/>
  </w:endnote>
  <w:endnote w:type="continuationSeparator" w:id="0">
    <w:p w14:paraId="3D86A9F8" w14:textId="77777777" w:rsidR="00124B5B" w:rsidRDefault="00124B5B" w:rsidP="00390251">
      <w:r>
        <w:continuationSeparator/>
      </w:r>
    </w:p>
    <w:p w14:paraId="72335F30" w14:textId="77777777" w:rsidR="00124B5B" w:rsidRDefault="00124B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auto"/>
    <w:pitch w:val="variable"/>
    <w:sig w:usb0="00000287" w:usb1="00000000" w:usb2="00000000" w:usb3="00000000" w:csb0="0000009F" w:csb1="00000000"/>
  </w:font>
  <w:font w:name="宋体">
    <w:charset w:val="86"/>
    <w:family w:val="auto"/>
    <w:pitch w:val="variable"/>
    <w:sig w:usb0="00000003" w:usb1="288F0000" w:usb2="00000016" w:usb3="00000000" w:csb0="00040001"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Segoe UI Symbol">
    <w:altName w:val="Calibri"/>
    <w:charset w:val="00"/>
    <w:family w:val="swiss"/>
    <w:pitch w:val="variable"/>
    <w:sig w:usb0="800001E3" w:usb1="1200FFEF" w:usb2="00040000" w:usb3="00000000" w:csb0="00000001"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106B47" w:rsidRDefault="00106B47" w:rsidP="00E6714D">
    <w:pPr>
      <w:pStyle w:val="aa"/>
    </w:pPr>
    <w:r>
      <w:rPr>
        <w:rFonts w:ascii="Arial" w:hAnsi="Arial" w:cs="Arial"/>
      </w:rPr>
      <w:t>April 2022`</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sidR="00C80B5A">
      <w:rPr>
        <w:rStyle w:val="ad"/>
        <w:rFonts w:ascii="Arial" w:hAnsi="Arial" w:cs="Arial"/>
        <w:noProof/>
      </w:rPr>
      <w:t>11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PG2 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86E266" w14:textId="77777777" w:rsidR="00124B5B" w:rsidRDefault="00124B5B" w:rsidP="00390251">
      <w:r>
        <w:separator/>
      </w:r>
    </w:p>
    <w:p w14:paraId="42A83061" w14:textId="77777777" w:rsidR="00124B5B" w:rsidRDefault="00124B5B"/>
  </w:footnote>
  <w:footnote w:type="continuationSeparator" w:id="0">
    <w:p w14:paraId="58CD59EF" w14:textId="77777777" w:rsidR="00124B5B" w:rsidRDefault="00124B5B" w:rsidP="00390251">
      <w:r>
        <w:continuationSeparator/>
      </w:r>
    </w:p>
    <w:p w14:paraId="59000236" w14:textId="77777777" w:rsidR="00124B5B" w:rsidRDefault="00124B5B"/>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106B47" w:rsidRPr="00965F27" w:rsidRDefault="00106B47" w:rsidP="00965F27">
    <w:pPr>
      <w:pStyle w:val="a8"/>
      <w:jc w:val="right"/>
      <w:rPr>
        <w:rFonts w:ascii="Arial" w:hAnsi="Arial" w:cs="Arial"/>
        <w:b/>
        <w:bCs/>
        <w:sz w:val="22"/>
        <w:szCs w:val="22"/>
      </w:rPr>
    </w:pPr>
    <w:r w:rsidRPr="004C3A0B">
      <w:rPr>
        <w:noProof/>
        <w:lang w:val="en-US" w:eastAsia="zh-C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F273204"/>
    <w:multiLevelType w:val="hybridMultilevel"/>
    <w:tmpl w:val="E1DC6B78"/>
    <w:lvl w:ilvl="0" w:tplc="3D126056">
      <w:start w:val="1"/>
      <w:numFmt w:val="bullet"/>
      <w:lvlText w:val="■"/>
      <w:lvlJc w:val="left"/>
      <w:pPr>
        <w:tabs>
          <w:tab w:val="num" w:pos="720"/>
        </w:tabs>
        <w:ind w:left="720" w:hanging="360"/>
      </w:pPr>
      <w:rPr>
        <w:rFonts w:ascii="Franklin Gothic Book" w:hAnsi="Franklin Gothic Book" w:hint="default"/>
      </w:rPr>
    </w:lvl>
    <w:lvl w:ilvl="1" w:tplc="5490AD26" w:tentative="1">
      <w:start w:val="1"/>
      <w:numFmt w:val="bullet"/>
      <w:lvlText w:val="■"/>
      <w:lvlJc w:val="left"/>
      <w:pPr>
        <w:tabs>
          <w:tab w:val="num" w:pos="1440"/>
        </w:tabs>
        <w:ind w:left="1440" w:hanging="360"/>
      </w:pPr>
      <w:rPr>
        <w:rFonts w:ascii="Franklin Gothic Book" w:hAnsi="Franklin Gothic Book" w:hint="default"/>
      </w:rPr>
    </w:lvl>
    <w:lvl w:ilvl="2" w:tplc="34C60FD8" w:tentative="1">
      <w:start w:val="1"/>
      <w:numFmt w:val="bullet"/>
      <w:lvlText w:val="■"/>
      <w:lvlJc w:val="left"/>
      <w:pPr>
        <w:tabs>
          <w:tab w:val="num" w:pos="2160"/>
        </w:tabs>
        <w:ind w:left="2160" w:hanging="360"/>
      </w:pPr>
      <w:rPr>
        <w:rFonts w:ascii="Franklin Gothic Book" w:hAnsi="Franklin Gothic Book" w:hint="default"/>
      </w:rPr>
    </w:lvl>
    <w:lvl w:ilvl="3" w:tplc="182212D8" w:tentative="1">
      <w:start w:val="1"/>
      <w:numFmt w:val="bullet"/>
      <w:lvlText w:val="■"/>
      <w:lvlJc w:val="left"/>
      <w:pPr>
        <w:tabs>
          <w:tab w:val="num" w:pos="2880"/>
        </w:tabs>
        <w:ind w:left="2880" w:hanging="360"/>
      </w:pPr>
      <w:rPr>
        <w:rFonts w:ascii="Franklin Gothic Book" w:hAnsi="Franklin Gothic Book" w:hint="default"/>
      </w:rPr>
    </w:lvl>
    <w:lvl w:ilvl="4" w:tplc="42EE39CA" w:tentative="1">
      <w:start w:val="1"/>
      <w:numFmt w:val="bullet"/>
      <w:lvlText w:val="■"/>
      <w:lvlJc w:val="left"/>
      <w:pPr>
        <w:tabs>
          <w:tab w:val="num" w:pos="3600"/>
        </w:tabs>
        <w:ind w:left="3600" w:hanging="360"/>
      </w:pPr>
      <w:rPr>
        <w:rFonts w:ascii="Franklin Gothic Book" w:hAnsi="Franklin Gothic Book" w:hint="default"/>
      </w:rPr>
    </w:lvl>
    <w:lvl w:ilvl="5" w:tplc="654C8F34" w:tentative="1">
      <w:start w:val="1"/>
      <w:numFmt w:val="bullet"/>
      <w:lvlText w:val="■"/>
      <w:lvlJc w:val="left"/>
      <w:pPr>
        <w:tabs>
          <w:tab w:val="num" w:pos="4320"/>
        </w:tabs>
        <w:ind w:left="4320" w:hanging="360"/>
      </w:pPr>
      <w:rPr>
        <w:rFonts w:ascii="Franklin Gothic Book" w:hAnsi="Franklin Gothic Book" w:hint="default"/>
      </w:rPr>
    </w:lvl>
    <w:lvl w:ilvl="6" w:tplc="47E68F9E" w:tentative="1">
      <w:start w:val="1"/>
      <w:numFmt w:val="bullet"/>
      <w:lvlText w:val="■"/>
      <w:lvlJc w:val="left"/>
      <w:pPr>
        <w:tabs>
          <w:tab w:val="num" w:pos="5040"/>
        </w:tabs>
        <w:ind w:left="5040" w:hanging="360"/>
      </w:pPr>
      <w:rPr>
        <w:rFonts w:ascii="Franklin Gothic Book" w:hAnsi="Franklin Gothic Book" w:hint="default"/>
      </w:rPr>
    </w:lvl>
    <w:lvl w:ilvl="7" w:tplc="4268F4B0" w:tentative="1">
      <w:start w:val="1"/>
      <w:numFmt w:val="bullet"/>
      <w:lvlText w:val="■"/>
      <w:lvlJc w:val="left"/>
      <w:pPr>
        <w:tabs>
          <w:tab w:val="num" w:pos="5760"/>
        </w:tabs>
        <w:ind w:left="5760" w:hanging="360"/>
      </w:pPr>
      <w:rPr>
        <w:rFonts w:ascii="Franklin Gothic Book" w:hAnsi="Franklin Gothic Book" w:hint="default"/>
      </w:rPr>
    </w:lvl>
    <w:lvl w:ilvl="8" w:tplc="A29226B8" w:tentative="1">
      <w:start w:val="1"/>
      <w:numFmt w:val="bullet"/>
      <w:lvlText w:val="■"/>
      <w:lvlJc w:val="left"/>
      <w:pPr>
        <w:tabs>
          <w:tab w:val="num" w:pos="6480"/>
        </w:tabs>
        <w:ind w:left="6480" w:hanging="360"/>
      </w:pPr>
      <w:rPr>
        <w:rFonts w:ascii="Franklin Gothic Book" w:hAnsi="Franklin Gothic Book" w:hint="default"/>
      </w:r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embedSystemFonts/>
  <w:bordersDoNotSurroundHeader/>
  <w:bordersDoNotSurroundFooter/>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07C"/>
    <w:rsid w:val="00003E64"/>
    <w:rsid w:val="00004CF7"/>
    <w:rsid w:val="00006CA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6D9"/>
    <w:rsid w:val="00065801"/>
    <w:rsid w:val="000700F9"/>
    <w:rsid w:val="000710FE"/>
    <w:rsid w:val="00075462"/>
    <w:rsid w:val="00077EA9"/>
    <w:rsid w:val="000819F1"/>
    <w:rsid w:val="0008353C"/>
    <w:rsid w:val="00084DC7"/>
    <w:rsid w:val="000859E5"/>
    <w:rsid w:val="00085A05"/>
    <w:rsid w:val="0008799F"/>
    <w:rsid w:val="00090CF7"/>
    <w:rsid w:val="000924DD"/>
    <w:rsid w:val="000930AB"/>
    <w:rsid w:val="00093F19"/>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B47"/>
    <w:rsid w:val="00113E57"/>
    <w:rsid w:val="00122E21"/>
    <w:rsid w:val="00124438"/>
    <w:rsid w:val="00124B5B"/>
    <w:rsid w:val="00126B4D"/>
    <w:rsid w:val="001312E4"/>
    <w:rsid w:val="0013794A"/>
    <w:rsid w:val="00144D85"/>
    <w:rsid w:val="001461CF"/>
    <w:rsid w:val="0014639E"/>
    <w:rsid w:val="00150EE4"/>
    <w:rsid w:val="00151286"/>
    <w:rsid w:val="001513B3"/>
    <w:rsid w:val="00152F36"/>
    <w:rsid w:val="001612C0"/>
    <w:rsid w:val="00164D4B"/>
    <w:rsid w:val="001655B8"/>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457"/>
    <w:rsid w:val="001F379F"/>
    <w:rsid w:val="001F6460"/>
    <w:rsid w:val="001F79E2"/>
    <w:rsid w:val="00200104"/>
    <w:rsid w:val="00204E14"/>
    <w:rsid w:val="002063C3"/>
    <w:rsid w:val="002132F9"/>
    <w:rsid w:val="00213F52"/>
    <w:rsid w:val="00221025"/>
    <w:rsid w:val="00221686"/>
    <w:rsid w:val="00224A9A"/>
    <w:rsid w:val="0023172C"/>
    <w:rsid w:val="00233861"/>
    <w:rsid w:val="00233B1F"/>
    <w:rsid w:val="00240C32"/>
    <w:rsid w:val="00240F9C"/>
    <w:rsid w:val="00255B51"/>
    <w:rsid w:val="00257ABC"/>
    <w:rsid w:val="002657B4"/>
    <w:rsid w:val="00266AB2"/>
    <w:rsid w:val="002704F8"/>
    <w:rsid w:val="00272AE7"/>
    <w:rsid w:val="00272EE5"/>
    <w:rsid w:val="00280A88"/>
    <w:rsid w:val="002854FA"/>
    <w:rsid w:val="002866BC"/>
    <w:rsid w:val="0029113C"/>
    <w:rsid w:val="00292B06"/>
    <w:rsid w:val="00293A45"/>
    <w:rsid w:val="002A152D"/>
    <w:rsid w:val="002A4CB8"/>
    <w:rsid w:val="002A7E77"/>
    <w:rsid w:val="002B55BF"/>
    <w:rsid w:val="002B56C1"/>
    <w:rsid w:val="002B6DE2"/>
    <w:rsid w:val="002B7789"/>
    <w:rsid w:val="002C4AEB"/>
    <w:rsid w:val="002D1837"/>
    <w:rsid w:val="002D4DC9"/>
    <w:rsid w:val="002E0739"/>
    <w:rsid w:val="002E13FE"/>
    <w:rsid w:val="002E33DE"/>
    <w:rsid w:val="00303350"/>
    <w:rsid w:val="003171A8"/>
    <w:rsid w:val="003257BD"/>
    <w:rsid w:val="003264AE"/>
    <w:rsid w:val="003268ED"/>
    <w:rsid w:val="003302A1"/>
    <w:rsid w:val="00331A88"/>
    <w:rsid w:val="00332956"/>
    <w:rsid w:val="003408DD"/>
    <w:rsid w:val="003505BC"/>
    <w:rsid w:val="00354F34"/>
    <w:rsid w:val="00361382"/>
    <w:rsid w:val="003656A9"/>
    <w:rsid w:val="00374B6F"/>
    <w:rsid w:val="00382031"/>
    <w:rsid w:val="00384BA8"/>
    <w:rsid w:val="00390251"/>
    <w:rsid w:val="00392C8E"/>
    <w:rsid w:val="00392D9A"/>
    <w:rsid w:val="00395C0E"/>
    <w:rsid w:val="00397B49"/>
    <w:rsid w:val="003A09CB"/>
    <w:rsid w:val="003A28B6"/>
    <w:rsid w:val="003A5C91"/>
    <w:rsid w:val="003A627C"/>
    <w:rsid w:val="003A62C7"/>
    <w:rsid w:val="003B4D13"/>
    <w:rsid w:val="003B7AA2"/>
    <w:rsid w:val="003C07E3"/>
    <w:rsid w:val="003C31F5"/>
    <w:rsid w:val="003C511E"/>
    <w:rsid w:val="003C5BF3"/>
    <w:rsid w:val="003C7018"/>
    <w:rsid w:val="003C76B6"/>
    <w:rsid w:val="003D2A20"/>
    <w:rsid w:val="003D6F95"/>
    <w:rsid w:val="003E13E3"/>
    <w:rsid w:val="003E2679"/>
    <w:rsid w:val="003F088B"/>
    <w:rsid w:val="003F4BFE"/>
    <w:rsid w:val="003F6F7B"/>
    <w:rsid w:val="003F73A5"/>
    <w:rsid w:val="00407574"/>
    <w:rsid w:val="00413863"/>
    <w:rsid w:val="00413EEB"/>
    <w:rsid w:val="0041408E"/>
    <w:rsid w:val="0041420E"/>
    <w:rsid w:val="00424773"/>
    <w:rsid w:val="00425DA7"/>
    <w:rsid w:val="0042679B"/>
    <w:rsid w:val="00426E96"/>
    <w:rsid w:val="0042729C"/>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1728"/>
    <w:rsid w:val="004942B0"/>
    <w:rsid w:val="00494691"/>
    <w:rsid w:val="004A654A"/>
    <w:rsid w:val="004A7DD5"/>
    <w:rsid w:val="004B7A0E"/>
    <w:rsid w:val="004C3A0B"/>
    <w:rsid w:val="004C3D85"/>
    <w:rsid w:val="004C5C13"/>
    <w:rsid w:val="004D0161"/>
    <w:rsid w:val="004D4553"/>
    <w:rsid w:val="004D5683"/>
    <w:rsid w:val="004E0338"/>
    <w:rsid w:val="004E4AC4"/>
    <w:rsid w:val="004E616D"/>
    <w:rsid w:val="004F059C"/>
    <w:rsid w:val="004F599C"/>
    <w:rsid w:val="005035A0"/>
    <w:rsid w:val="005078BE"/>
    <w:rsid w:val="00515580"/>
    <w:rsid w:val="00526C56"/>
    <w:rsid w:val="00531C04"/>
    <w:rsid w:val="0053302B"/>
    <w:rsid w:val="00534FDB"/>
    <w:rsid w:val="00536AEC"/>
    <w:rsid w:val="00543359"/>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2525"/>
    <w:rsid w:val="005A27F4"/>
    <w:rsid w:val="005A76DA"/>
    <w:rsid w:val="005B52AE"/>
    <w:rsid w:val="005C5234"/>
    <w:rsid w:val="005D0C38"/>
    <w:rsid w:val="005D26C1"/>
    <w:rsid w:val="005D6613"/>
    <w:rsid w:val="005E25AC"/>
    <w:rsid w:val="005E44E9"/>
    <w:rsid w:val="005E4987"/>
    <w:rsid w:val="005E6C44"/>
    <w:rsid w:val="005F4E36"/>
    <w:rsid w:val="005F677A"/>
    <w:rsid w:val="005F6F38"/>
    <w:rsid w:val="00601BEA"/>
    <w:rsid w:val="00601C36"/>
    <w:rsid w:val="00604C9F"/>
    <w:rsid w:val="00606331"/>
    <w:rsid w:val="006073C6"/>
    <w:rsid w:val="006154A7"/>
    <w:rsid w:val="00616A5F"/>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3039"/>
    <w:rsid w:val="006C6AA7"/>
    <w:rsid w:val="006D29FD"/>
    <w:rsid w:val="006D3C97"/>
    <w:rsid w:val="006D4BBB"/>
    <w:rsid w:val="006E0AB0"/>
    <w:rsid w:val="006E1992"/>
    <w:rsid w:val="006E7B19"/>
    <w:rsid w:val="006E7DD8"/>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EB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628"/>
    <w:rsid w:val="00920981"/>
    <w:rsid w:val="0092487B"/>
    <w:rsid w:val="009300F7"/>
    <w:rsid w:val="0094056C"/>
    <w:rsid w:val="009440D0"/>
    <w:rsid w:val="00946B17"/>
    <w:rsid w:val="00947984"/>
    <w:rsid w:val="0095110A"/>
    <w:rsid w:val="0095338E"/>
    <w:rsid w:val="00954D22"/>
    <w:rsid w:val="00955FD3"/>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5AB"/>
    <w:rsid w:val="009B1FB6"/>
    <w:rsid w:val="009B3534"/>
    <w:rsid w:val="009C5D44"/>
    <w:rsid w:val="009D2E0B"/>
    <w:rsid w:val="009E5020"/>
    <w:rsid w:val="009F2E0E"/>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9B6"/>
    <w:rsid w:val="00A703DC"/>
    <w:rsid w:val="00A75339"/>
    <w:rsid w:val="00A7745F"/>
    <w:rsid w:val="00A776A8"/>
    <w:rsid w:val="00A77A99"/>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60A6"/>
    <w:rsid w:val="00B2018A"/>
    <w:rsid w:val="00B20CAD"/>
    <w:rsid w:val="00B232F4"/>
    <w:rsid w:val="00B23BFF"/>
    <w:rsid w:val="00B240F2"/>
    <w:rsid w:val="00B269EC"/>
    <w:rsid w:val="00B27E6D"/>
    <w:rsid w:val="00B30DF8"/>
    <w:rsid w:val="00B3147B"/>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2A7F"/>
    <w:rsid w:val="00B93605"/>
    <w:rsid w:val="00BA1A32"/>
    <w:rsid w:val="00BA346E"/>
    <w:rsid w:val="00BA4FB4"/>
    <w:rsid w:val="00BB1B85"/>
    <w:rsid w:val="00BB26B7"/>
    <w:rsid w:val="00BB3142"/>
    <w:rsid w:val="00BC0B48"/>
    <w:rsid w:val="00BC301B"/>
    <w:rsid w:val="00BD133A"/>
    <w:rsid w:val="00BD288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4FD2"/>
    <w:rsid w:val="00C45C06"/>
    <w:rsid w:val="00C46A16"/>
    <w:rsid w:val="00C474BF"/>
    <w:rsid w:val="00C52D60"/>
    <w:rsid w:val="00C61A6D"/>
    <w:rsid w:val="00C666E9"/>
    <w:rsid w:val="00C70796"/>
    <w:rsid w:val="00C71BCC"/>
    <w:rsid w:val="00C77D7E"/>
    <w:rsid w:val="00C80B5A"/>
    <w:rsid w:val="00C81846"/>
    <w:rsid w:val="00C86572"/>
    <w:rsid w:val="00C976A6"/>
    <w:rsid w:val="00CA0057"/>
    <w:rsid w:val="00CA11BD"/>
    <w:rsid w:val="00CA1C8C"/>
    <w:rsid w:val="00CA510C"/>
    <w:rsid w:val="00CA7241"/>
    <w:rsid w:val="00CA7D5E"/>
    <w:rsid w:val="00CB0731"/>
    <w:rsid w:val="00CB1B73"/>
    <w:rsid w:val="00CB3525"/>
    <w:rsid w:val="00CB4DA5"/>
    <w:rsid w:val="00CB7118"/>
    <w:rsid w:val="00CC0006"/>
    <w:rsid w:val="00CC1528"/>
    <w:rsid w:val="00CC1835"/>
    <w:rsid w:val="00CC2661"/>
    <w:rsid w:val="00CD4FA2"/>
    <w:rsid w:val="00CD5765"/>
    <w:rsid w:val="00CE0890"/>
    <w:rsid w:val="00CE0C76"/>
    <w:rsid w:val="00CE1636"/>
    <w:rsid w:val="00CE2533"/>
    <w:rsid w:val="00CE6A00"/>
    <w:rsid w:val="00CE6A02"/>
    <w:rsid w:val="00CE6A0D"/>
    <w:rsid w:val="00CF4624"/>
    <w:rsid w:val="00CF4E46"/>
    <w:rsid w:val="00CF6CA5"/>
    <w:rsid w:val="00D07385"/>
    <w:rsid w:val="00D07C1B"/>
    <w:rsid w:val="00D107AC"/>
    <w:rsid w:val="00D155C0"/>
    <w:rsid w:val="00D174E2"/>
    <w:rsid w:val="00D2356B"/>
    <w:rsid w:val="00D267DA"/>
    <w:rsid w:val="00D31A08"/>
    <w:rsid w:val="00D32E51"/>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B30"/>
    <w:rsid w:val="00D90204"/>
    <w:rsid w:val="00D929F1"/>
    <w:rsid w:val="00D97FF7"/>
    <w:rsid w:val="00DA260A"/>
    <w:rsid w:val="00DB0F88"/>
    <w:rsid w:val="00DB1935"/>
    <w:rsid w:val="00DB45E4"/>
    <w:rsid w:val="00DC34BA"/>
    <w:rsid w:val="00DC3DDC"/>
    <w:rsid w:val="00DC4DFB"/>
    <w:rsid w:val="00DD0529"/>
    <w:rsid w:val="00DD05AB"/>
    <w:rsid w:val="00DD0929"/>
    <w:rsid w:val="00DD1665"/>
    <w:rsid w:val="00DD4D69"/>
    <w:rsid w:val="00DE4287"/>
    <w:rsid w:val="00DE6682"/>
    <w:rsid w:val="00DF26D2"/>
    <w:rsid w:val="00DF4140"/>
    <w:rsid w:val="00E02F29"/>
    <w:rsid w:val="00E0333A"/>
    <w:rsid w:val="00E12E9F"/>
    <w:rsid w:val="00E16786"/>
    <w:rsid w:val="00E17AFC"/>
    <w:rsid w:val="00E239F4"/>
    <w:rsid w:val="00E31847"/>
    <w:rsid w:val="00E32138"/>
    <w:rsid w:val="00E43EC5"/>
    <w:rsid w:val="00E442A3"/>
    <w:rsid w:val="00E45AB0"/>
    <w:rsid w:val="00E57EF4"/>
    <w:rsid w:val="00E65973"/>
    <w:rsid w:val="00E6714D"/>
    <w:rsid w:val="00E73456"/>
    <w:rsid w:val="00E84BC8"/>
    <w:rsid w:val="00E914D8"/>
    <w:rsid w:val="00E93014"/>
    <w:rsid w:val="00E93E44"/>
    <w:rsid w:val="00E95A30"/>
    <w:rsid w:val="00EA26D8"/>
    <w:rsid w:val="00EA5DE3"/>
    <w:rsid w:val="00EB6877"/>
    <w:rsid w:val="00EB722E"/>
    <w:rsid w:val="00EC0070"/>
    <w:rsid w:val="00EC11CA"/>
    <w:rsid w:val="00EC3AAB"/>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14C"/>
    <w:rsid w:val="00F9282B"/>
    <w:rsid w:val="00F96C3F"/>
    <w:rsid w:val="00FA17A2"/>
    <w:rsid w:val="00FA1C94"/>
    <w:rsid w:val="00FA706D"/>
    <w:rsid w:val="00FB118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3F4BFE"/>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link w:val="1"/>
    <w:uiPriority w:val="99"/>
    <w:rsid w:val="00AB15E7"/>
    <w:rPr>
      <w:rFonts w:ascii="Cambria" w:hAnsi="Cambria" w:cs="Cambria"/>
      <w:b/>
      <w:bCs/>
      <w:kern w:val="32"/>
      <w:sz w:val="32"/>
      <w:szCs w:val="32"/>
      <w:lang w:eastAsia="en-US"/>
    </w:rPr>
  </w:style>
  <w:style w:type="character" w:customStyle="1" w:styleId="40">
    <w:name w:val="标题 4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customStyle="1" w:styleId="UnresolvedMention">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4102911">
      <w:bodyDiv w:val="1"/>
      <w:marLeft w:val="0"/>
      <w:marRight w:val="0"/>
      <w:marTop w:val="0"/>
      <w:marBottom w:val="0"/>
      <w:divBdr>
        <w:top w:val="none" w:sz="0" w:space="0" w:color="auto"/>
        <w:left w:val="none" w:sz="0" w:space="0" w:color="auto"/>
        <w:bottom w:val="none" w:sz="0" w:space="0" w:color="auto"/>
        <w:right w:val="none" w:sz="0" w:space="0" w:color="auto"/>
      </w:divBdr>
      <w:divsChild>
        <w:div w:id="335036656">
          <w:marLeft w:val="605"/>
          <w:marRight w:val="0"/>
          <w:marTop w:val="200"/>
          <w:marBottom w:val="40"/>
          <w:divBdr>
            <w:top w:val="none" w:sz="0" w:space="0" w:color="auto"/>
            <w:left w:val="none" w:sz="0" w:space="0" w:color="auto"/>
            <w:bottom w:val="none" w:sz="0" w:space="0" w:color="auto"/>
            <w:right w:val="none" w:sz="0" w:space="0" w:color="auto"/>
          </w:divBdr>
        </w:div>
        <w:div w:id="1770999697">
          <w:marLeft w:val="605"/>
          <w:marRight w:val="0"/>
          <w:marTop w:val="200"/>
          <w:marBottom w:val="40"/>
          <w:divBdr>
            <w:top w:val="none" w:sz="0" w:space="0" w:color="auto"/>
            <w:left w:val="none" w:sz="0" w:space="0" w:color="auto"/>
            <w:bottom w:val="none" w:sz="0" w:space="0" w:color="auto"/>
            <w:right w:val="none" w:sz="0" w:space="0" w:color="auto"/>
          </w:divBdr>
        </w:div>
        <w:div w:id="1712925954">
          <w:marLeft w:val="605"/>
          <w:marRight w:val="0"/>
          <w:marTop w:val="200"/>
          <w:marBottom w:val="40"/>
          <w:divBdr>
            <w:top w:val="none" w:sz="0" w:space="0" w:color="auto"/>
            <w:left w:val="none" w:sz="0" w:space="0" w:color="auto"/>
            <w:bottom w:val="none" w:sz="0" w:space="0" w:color="auto"/>
            <w:right w:val="none" w:sz="0" w:space="0" w:color="auto"/>
          </w:divBdr>
        </w:div>
        <w:div w:id="1275942914">
          <w:marLeft w:val="605"/>
          <w:marRight w:val="0"/>
          <w:marTop w:val="200"/>
          <w:marBottom w:val="40"/>
          <w:divBdr>
            <w:top w:val="none" w:sz="0" w:space="0" w:color="auto"/>
            <w:left w:val="none" w:sz="0" w:space="0" w:color="auto"/>
            <w:bottom w:val="none" w:sz="0" w:space="0" w:color="auto"/>
            <w:right w:val="none" w:sz="0" w:space="0" w:color="auto"/>
          </w:divBdr>
        </w:div>
        <w:div w:id="2027906217">
          <w:marLeft w:val="605"/>
          <w:marRight w:val="0"/>
          <w:marTop w:val="200"/>
          <w:marBottom w:val="40"/>
          <w:divBdr>
            <w:top w:val="none" w:sz="0" w:space="0" w:color="auto"/>
            <w:left w:val="none" w:sz="0" w:space="0" w:color="auto"/>
            <w:bottom w:val="none" w:sz="0" w:space="0" w:color="auto"/>
            <w:right w:val="none" w:sz="0" w:space="0" w:color="auto"/>
          </w:divBdr>
        </w:div>
        <w:div w:id="120342618">
          <w:marLeft w:val="605"/>
          <w:marRight w:val="0"/>
          <w:marTop w:val="200"/>
          <w:marBottom w:val="4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https://mytsd.uwtsd.ac.uk" TargetMode="External"/><Relationship Id="rId12" Type="http://schemas.openxmlformats.org/officeDocument/2006/relationships/hyperlink" Target="mailto:pgresearch@uwtsd.ac.uk" TargetMode="External"/><Relationship Id="rId13"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s://www.uwtsd.ac.uk/research/research-ethics/" TargetMode="External"/><Relationship Id="rId17" Type="http://schemas.openxmlformats.org/officeDocument/2006/relationships/hyperlink" Target="https://mytsd.uwtsd.ac.uk"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F25E6F0-412C-F941-8480-997CC5C91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5833</Words>
  <Characters>33249</Characters>
  <Application>Microsoft Macintosh Word</Application>
  <DocSecurity>0</DocSecurity>
  <Lines>277</Lines>
  <Paragraphs>78</Paragraphs>
  <ScaleCrop>false</ScaleCrop>
  <HeadingPairs>
    <vt:vector size="2" baseType="variant">
      <vt:variant>
        <vt:lpstr>标题</vt:lpstr>
      </vt:variant>
      <vt:variant>
        <vt:i4>1</vt:i4>
      </vt:variant>
    </vt:vector>
  </HeadingPairs>
  <TitlesOfParts>
    <vt:vector size="1" baseType="lpstr">
      <vt:lpstr>PG2-E1</vt:lpstr>
    </vt:vector>
  </TitlesOfParts>
  <Company>UoW Trinity Saint David</Company>
  <LinksUpToDate>false</LinksUpToDate>
  <CharactersWithSpaces>39004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用户</cp:lastModifiedBy>
  <cp:revision>2</cp:revision>
  <cp:lastPrinted>2016-10-24T12:21:00Z</cp:lastPrinted>
  <dcterms:created xsi:type="dcterms:W3CDTF">2025-01-07T19:15:00Z</dcterms:created>
  <dcterms:modified xsi:type="dcterms:W3CDTF">2025-01-07T19:15:00Z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