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44C569" w14:textId="77777777" w:rsidR="00A81E2F" w:rsidRPr="00500F43" w:rsidRDefault="00A81E2F" w:rsidP="00A81E2F">
      <w:pPr>
        <w:jc w:val="center"/>
        <w:rPr>
          <w:rFonts w:ascii="Times New Roman" w:hAnsi="Times New Roman"/>
          <w:sz w:val="28"/>
          <w:szCs w:val="28"/>
        </w:rPr>
      </w:pPr>
      <w:r w:rsidRPr="5B36834B">
        <w:rPr>
          <w:rFonts w:ascii="Times New Roman" w:hAnsi="Times New Roman"/>
          <w:sz w:val="28"/>
          <w:szCs w:val="28"/>
        </w:rPr>
        <w:t>UNIVERSITY</w:t>
      </w:r>
      <w:r w:rsidRPr="29CAE3D8">
        <w:rPr>
          <w:rFonts w:ascii="Times New Roman" w:hAnsi="Times New Roman"/>
          <w:sz w:val="28"/>
          <w:szCs w:val="28"/>
        </w:rPr>
        <w:t xml:space="preserve"> OF WALES</w:t>
      </w:r>
    </w:p>
    <w:p w14:paraId="265648A1" w14:textId="77777777" w:rsidR="00A81E2F" w:rsidRDefault="00A81E2F" w:rsidP="00A81E2F">
      <w:pPr>
        <w:jc w:val="center"/>
        <w:rPr>
          <w:rFonts w:ascii="Times New Roman" w:hAnsi="Times New Roman"/>
          <w:sz w:val="28"/>
          <w:szCs w:val="28"/>
        </w:rPr>
      </w:pPr>
      <w:r w:rsidRPr="73925600">
        <w:rPr>
          <w:rFonts w:ascii="Times New Roman" w:hAnsi="Times New Roman"/>
          <w:sz w:val="28"/>
          <w:szCs w:val="28"/>
        </w:rPr>
        <w:t>Trinity Saint David, London</w:t>
      </w:r>
    </w:p>
    <w:p w14:paraId="572D149D" w14:textId="77777777" w:rsidR="00A81E2F" w:rsidRPr="00500F43" w:rsidRDefault="00A81E2F" w:rsidP="00A81E2F">
      <w:pPr>
        <w:rPr>
          <w:rFonts w:ascii="Times New Roman" w:hAnsi="Times New Roman"/>
          <w:sz w:val="28"/>
          <w:szCs w:val="32"/>
        </w:rPr>
      </w:pPr>
    </w:p>
    <w:p w14:paraId="777CB9DA" w14:textId="77777777" w:rsidR="00A81E2F" w:rsidRPr="00500F43" w:rsidRDefault="00A81E2F" w:rsidP="00A81E2F">
      <w:pPr>
        <w:rPr>
          <w:rFonts w:ascii="Times New Roman" w:hAnsi="Times New Roman"/>
          <w:sz w:val="28"/>
          <w:szCs w:val="32"/>
        </w:rPr>
      </w:pPr>
    </w:p>
    <w:p w14:paraId="06F2D2D7" w14:textId="77777777" w:rsidR="00A81E2F" w:rsidRPr="00500F43" w:rsidRDefault="00A81E2F" w:rsidP="00A81E2F">
      <w:pPr>
        <w:jc w:val="center"/>
        <w:rPr>
          <w:rFonts w:ascii="Times New Roman" w:hAnsi="Times New Roman"/>
          <w:sz w:val="28"/>
          <w:szCs w:val="32"/>
        </w:rPr>
      </w:pPr>
    </w:p>
    <w:p w14:paraId="2C8F3249" w14:textId="11267CEF" w:rsidR="00A81E2F" w:rsidRDefault="00511CF4" w:rsidP="00A81E2F">
      <w:pPr>
        <w:jc w:val="center"/>
        <w:rPr>
          <w:rFonts w:ascii="Times New Roman" w:hAnsi="Times New Roman"/>
          <w:sz w:val="28"/>
          <w:szCs w:val="32"/>
        </w:rPr>
      </w:pPr>
      <w:r>
        <w:rPr>
          <w:rFonts w:ascii="Times New Roman" w:hAnsi="Times New Roman"/>
          <w:sz w:val="28"/>
          <w:szCs w:val="32"/>
        </w:rPr>
        <w:t>An Health Assessment Report of Person with Diabetes</w:t>
      </w:r>
    </w:p>
    <w:p w14:paraId="0C88EC7F" w14:textId="77777777" w:rsidR="00A81E2F" w:rsidRPr="00500F43" w:rsidRDefault="00A81E2F" w:rsidP="00A81E2F">
      <w:pPr>
        <w:jc w:val="center"/>
        <w:rPr>
          <w:rFonts w:ascii="Times New Roman" w:hAnsi="Times New Roman"/>
          <w:sz w:val="28"/>
          <w:szCs w:val="32"/>
        </w:rPr>
      </w:pPr>
    </w:p>
    <w:p w14:paraId="7BE56CAB" w14:textId="77777777" w:rsidR="00A81E2F" w:rsidRPr="00500F43" w:rsidRDefault="00A81E2F" w:rsidP="00A81E2F">
      <w:pPr>
        <w:jc w:val="center"/>
        <w:rPr>
          <w:rFonts w:ascii="Times New Roman" w:hAnsi="Times New Roman"/>
          <w:sz w:val="28"/>
          <w:szCs w:val="32"/>
        </w:rPr>
      </w:pPr>
    </w:p>
    <w:p w14:paraId="2B86E697" w14:textId="77777777" w:rsidR="00A81E2F" w:rsidRPr="00500F43" w:rsidRDefault="00A81E2F" w:rsidP="00A81E2F">
      <w:pPr>
        <w:jc w:val="center"/>
        <w:rPr>
          <w:rFonts w:ascii="Times New Roman" w:hAnsi="Times New Roman"/>
          <w:sz w:val="28"/>
          <w:szCs w:val="32"/>
        </w:rPr>
      </w:pPr>
    </w:p>
    <w:p w14:paraId="7148FC1B" w14:textId="6C1725A3" w:rsidR="00A81E2F" w:rsidRDefault="00511CF4" w:rsidP="00A81E2F">
      <w:pPr>
        <w:jc w:val="center"/>
        <w:rPr>
          <w:rFonts w:ascii="Times New Roman" w:hAnsi="Times New Roman"/>
          <w:sz w:val="28"/>
          <w:szCs w:val="32"/>
        </w:rPr>
      </w:pPr>
      <w:r>
        <w:rPr>
          <w:rFonts w:ascii="Times New Roman" w:hAnsi="Times New Roman"/>
          <w:sz w:val="28"/>
          <w:szCs w:val="32"/>
        </w:rPr>
        <w:t>Introduction To Physiology</w:t>
      </w:r>
    </w:p>
    <w:p w14:paraId="17FC7C11" w14:textId="4FBE33EE" w:rsidR="00A81E2F" w:rsidRPr="00A81E2F" w:rsidRDefault="00A81E2F" w:rsidP="00A81E2F">
      <w:pPr>
        <w:jc w:val="center"/>
        <w:rPr>
          <w:rFonts w:ascii="Times New Roman" w:hAnsi="Times New Roman"/>
          <w:sz w:val="28"/>
          <w:szCs w:val="32"/>
        </w:rPr>
      </w:pPr>
      <w:r w:rsidRPr="00A81E2F">
        <w:rPr>
          <w:rFonts w:ascii="Times New Roman" w:hAnsi="Times New Roman"/>
          <w:sz w:val="28"/>
          <w:szCs w:val="32"/>
        </w:rPr>
        <w:t> </w:t>
      </w:r>
      <w:hyperlink r:id="rId8" w:tooltip="Children, Young People and Families (BMHP5004_LON)" w:history="1">
        <w:r w:rsidRPr="00A81E2F">
          <w:rPr>
            <w:rStyle w:val="Hyperlink"/>
            <w:rFonts w:ascii="Times New Roman" w:hAnsi="Times New Roman"/>
            <w:color w:val="auto"/>
            <w:sz w:val="28"/>
            <w:szCs w:val="32"/>
            <w:u w:val="none"/>
          </w:rPr>
          <w:t>BMHP500</w:t>
        </w:r>
        <w:r w:rsidR="00511CF4">
          <w:rPr>
            <w:rStyle w:val="Hyperlink"/>
            <w:rFonts w:ascii="Times New Roman" w:hAnsi="Times New Roman"/>
            <w:color w:val="auto"/>
            <w:sz w:val="28"/>
            <w:szCs w:val="32"/>
            <w:u w:val="none"/>
          </w:rPr>
          <w:t>3</w:t>
        </w:r>
      </w:hyperlink>
    </w:p>
    <w:p w14:paraId="4C304D26" w14:textId="77777777" w:rsidR="00A81E2F" w:rsidRPr="00500F43" w:rsidRDefault="00A81E2F" w:rsidP="00A81E2F">
      <w:pPr>
        <w:jc w:val="center"/>
        <w:rPr>
          <w:rFonts w:ascii="Times New Roman" w:hAnsi="Times New Roman"/>
          <w:sz w:val="28"/>
          <w:szCs w:val="32"/>
        </w:rPr>
      </w:pPr>
    </w:p>
    <w:p w14:paraId="740C94C0" w14:textId="77777777" w:rsidR="00A81E2F" w:rsidRPr="00500F43" w:rsidRDefault="00A81E2F" w:rsidP="00A81E2F">
      <w:pPr>
        <w:jc w:val="center"/>
        <w:rPr>
          <w:rFonts w:ascii="Times New Roman" w:hAnsi="Times New Roman"/>
          <w:sz w:val="28"/>
          <w:szCs w:val="32"/>
        </w:rPr>
      </w:pPr>
    </w:p>
    <w:p w14:paraId="21B383CF" w14:textId="77777777" w:rsidR="00A81E2F" w:rsidRPr="00500F43" w:rsidRDefault="00A81E2F" w:rsidP="00A81E2F">
      <w:pPr>
        <w:jc w:val="center"/>
        <w:rPr>
          <w:rFonts w:ascii="Times New Roman" w:hAnsi="Times New Roman"/>
          <w:sz w:val="28"/>
          <w:szCs w:val="32"/>
        </w:rPr>
      </w:pPr>
      <w:r w:rsidRPr="00500F43">
        <w:rPr>
          <w:rFonts w:ascii="Times New Roman" w:hAnsi="Times New Roman"/>
          <w:sz w:val="28"/>
          <w:szCs w:val="32"/>
        </w:rPr>
        <w:t xml:space="preserve">Marice </w:t>
      </w:r>
      <w:proofErr w:type="spellStart"/>
      <w:r w:rsidRPr="00500F43">
        <w:rPr>
          <w:rFonts w:ascii="Times New Roman" w:hAnsi="Times New Roman"/>
          <w:sz w:val="28"/>
          <w:szCs w:val="32"/>
        </w:rPr>
        <w:t>Ezeigbe</w:t>
      </w:r>
      <w:proofErr w:type="spellEnd"/>
      <w:r w:rsidRPr="00500F43">
        <w:rPr>
          <w:rFonts w:ascii="Times New Roman" w:hAnsi="Times New Roman"/>
          <w:sz w:val="28"/>
          <w:szCs w:val="32"/>
        </w:rPr>
        <w:t xml:space="preserve"> Okunbor</w:t>
      </w:r>
    </w:p>
    <w:p w14:paraId="7ED471FD" w14:textId="77777777" w:rsidR="00A81E2F" w:rsidRPr="00500F43" w:rsidRDefault="00A81E2F" w:rsidP="00A81E2F">
      <w:pPr>
        <w:jc w:val="center"/>
        <w:rPr>
          <w:rFonts w:ascii="Times New Roman" w:hAnsi="Times New Roman"/>
          <w:sz w:val="28"/>
          <w:szCs w:val="32"/>
        </w:rPr>
      </w:pPr>
      <w:r w:rsidRPr="00500F43">
        <w:rPr>
          <w:rFonts w:ascii="Times New Roman" w:hAnsi="Times New Roman"/>
          <w:sz w:val="28"/>
          <w:szCs w:val="32"/>
        </w:rPr>
        <w:t>1807133</w:t>
      </w:r>
    </w:p>
    <w:p w14:paraId="3725F64A" w14:textId="77777777" w:rsidR="00A81E2F" w:rsidRPr="00500F43" w:rsidRDefault="00A81E2F" w:rsidP="00A81E2F">
      <w:pPr>
        <w:jc w:val="center"/>
        <w:rPr>
          <w:rFonts w:ascii="Times New Roman" w:hAnsi="Times New Roman"/>
          <w:sz w:val="28"/>
          <w:szCs w:val="32"/>
        </w:rPr>
      </w:pPr>
    </w:p>
    <w:p w14:paraId="466646A1" w14:textId="77777777" w:rsidR="00A81E2F" w:rsidRPr="00500F43" w:rsidRDefault="00A81E2F" w:rsidP="00A81E2F">
      <w:pPr>
        <w:jc w:val="center"/>
        <w:rPr>
          <w:rFonts w:ascii="Times New Roman" w:hAnsi="Times New Roman"/>
          <w:sz w:val="28"/>
          <w:szCs w:val="32"/>
        </w:rPr>
      </w:pPr>
    </w:p>
    <w:p w14:paraId="5CB06ED8" w14:textId="77777777" w:rsidR="00A81E2F" w:rsidRPr="00500F43" w:rsidRDefault="00A81E2F" w:rsidP="00A81E2F">
      <w:pPr>
        <w:jc w:val="center"/>
        <w:rPr>
          <w:rFonts w:ascii="Times New Roman" w:hAnsi="Times New Roman"/>
          <w:sz w:val="28"/>
          <w:szCs w:val="32"/>
        </w:rPr>
      </w:pPr>
    </w:p>
    <w:p w14:paraId="779944EF" w14:textId="5CE25787" w:rsidR="00A81E2F" w:rsidRPr="005B2678" w:rsidRDefault="00A81E2F" w:rsidP="00A81E2F">
      <w:pPr>
        <w:jc w:val="center"/>
        <w:rPr>
          <w:rFonts w:ascii="Times New Roman" w:hAnsi="Times New Roman"/>
          <w:sz w:val="32"/>
          <w:szCs w:val="32"/>
        </w:rPr>
      </w:pPr>
      <w:r w:rsidRPr="00500F43">
        <w:rPr>
          <w:rFonts w:ascii="Times New Roman" w:hAnsi="Times New Roman"/>
          <w:sz w:val="28"/>
          <w:szCs w:val="32"/>
        </w:rPr>
        <w:t xml:space="preserve">Lecturer:  </w:t>
      </w:r>
      <w:proofErr w:type="spellStart"/>
      <w:r w:rsidR="00457E8A">
        <w:rPr>
          <w:rFonts w:ascii="Times New Roman" w:hAnsi="Times New Roman"/>
          <w:sz w:val="28"/>
          <w:szCs w:val="32"/>
        </w:rPr>
        <w:t>Gunar</w:t>
      </w:r>
      <w:proofErr w:type="spellEnd"/>
      <w:r w:rsidR="00457E8A">
        <w:rPr>
          <w:rFonts w:ascii="Times New Roman" w:hAnsi="Times New Roman"/>
          <w:sz w:val="28"/>
          <w:szCs w:val="32"/>
        </w:rPr>
        <w:t xml:space="preserve"> Ali</w:t>
      </w:r>
    </w:p>
    <w:p w14:paraId="4DF67750" w14:textId="77777777" w:rsidR="00A81E2F" w:rsidRDefault="00A81E2F" w:rsidP="00A81E2F">
      <w:pPr>
        <w:jc w:val="center"/>
        <w:rPr>
          <w:rFonts w:ascii="Times New Roman" w:hAnsi="Times New Roman"/>
          <w:sz w:val="28"/>
          <w:szCs w:val="32"/>
        </w:rPr>
      </w:pPr>
      <w:r>
        <w:rPr>
          <w:rFonts w:ascii="Times New Roman" w:hAnsi="Times New Roman"/>
          <w:sz w:val="28"/>
          <w:szCs w:val="32"/>
        </w:rPr>
        <w:t>5</w:t>
      </w:r>
      <w:r w:rsidRPr="006D6D5F">
        <w:rPr>
          <w:rFonts w:ascii="Times New Roman" w:hAnsi="Times New Roman"/>
          <w:sz w:val="28"/>
          <w:szCs w:val="32"/>
          <w:vertAlign w:val="superscript"/>
        </w:rPr>
        <w:t>th</w:t>
      </w:r>
      <w:r>
        <w:rPr>
          <w:rFonts w:ascii="Times New Roman" w:hAnsi="Times New Roman"/>
          <w:sz w:val="28"/>
          <w:szCs w:val="32"/>
        </w:rPr>
        <w:t xml:space="preserve"> May, 2020</w:t>
      </w:r>
    </w:p>
    <w:p w14:paraId="034C26E3" w14:textId="77777777" w:rsidR="00A81E2F" w:rsidRDefault="00A81E2F" w:rsidP="00A81E2F"/>
    <w:p w14:paraId="1B7C7862" w14:textId="77777777" w:rsidR="00A81E2F" w:rsidRDefault="00A81E2F" w:rsidP="00A81E2F"/>
    <w:p w14:paraId="38534362" w14:textId="77777777" w:rsidR="00A81E2F" w:rsidRDefault="00A81E2F">
      <w:pPr>
        <w:suppressAutoHyphens w:val="0"/>
        <w:rPr>
          <w:rFonts w:asciiTheme="majorHAnsi" w:eastAsiaTheme="majorEastAsia" w:hAnsiTheme="majorHAnsi" w:cstheme="majorBidi"/>
          <w:color w:val="2F5496" w:themeColor="accent1" w:themeShade="BF"/>
          <w:sz w:val="32"/>
          <w:szCs w:val="32"/>
          <w:lang w:val="en-US"/>
        </w:rPr>
      </w:pPr>
      <w:r>
        <w:rPr>
          <w:lang w:val="en-US"/>
        </w:rPr>
        <w:br w:type="page"/>
      </w:r>
    </w:p>
    <w:p w14:paraId="59790DFB" w14:textId="77777777" w:rsidR="00A81E2F" w:rsidRDefault="00A81E2F" w:rsidP="00A81E2F">
      <w:pPr>
        <w:rPr>
          <w:sz w:val="28"/>
          <w:szCs w:val="28"/>
        </w:rPr>
      </w:pPr>
    </w:p>
    <w:p w14:paraId="141A2BD4" w14:textId="77777777" w:rsidR="00A81E2F" w:rsidRPr="00AE03A5" w:rsidRDefault="00A81E2F" w:rsidP="00A81E2F">
      <w:pPr>
        <w:jc w:val="center"/>
        <w:rPr>
          <w:sz w:val="28"/>
          <w:szCs w:val="28"/>
          <w:u w:val="single"/>
        </w:rPr>
      </w:pPr>
      <w:r w:rsidRPr="00AE03A5">
        <w:rPr>
          <w:sz w:val="36"/>
          <w:szCs w:val="36"/>
          <w:u w:val="single"/>
        </w:rPr>
        <w:t>TABLE OF CONTENTS</w:t>
      </w:r>
    </w:p>
    <w:sdt>
      <w:sdtPr>
        <w:rPr>
          <w:rFonts w:ascii="Calibri" w:eastAsia="Calibri" w:hAnsi="Calibri" w:cs="Times New Roman"/>
          <w:color w:val="auto"/>
          <w:sz w:val="40"/>
          <w:szCs w:val="40"/>
          <w:lang w:val="en-GB"/>
        </w:rPr>
        <w:id w:val="-1863431054"/>
        <w:docPartObj>
          <w:docPartGallery w:val="Table of Contents"/>
          <w:docPartUnique/>
        </w:docPartObj>
      </w:sdtPr>
      <w:sdtEndPr>
        <w:rPr>
          <w:b/>
          <w:bCs/>
          <w:noProof/>
          <w:sz w:val="28"/>
          <w:szCs w:val="28"/>
        </w:rPr>
      </w:sdtEndPr>
      <w:sdtContent>
        <w:p w14:paraId="530203BB" w14:textId="680F9E41" w:rsidR="00A81E2F" w:rsidRPr="00A81E2F" w:rsidRDefault="00A81E2F" w:rsidP="00A81E2F">
          <w:pPr>
            <w:pStyle w:val="TOCHeading"/>
            <w:spacing w:line="360" w:lineRule="auto"/>
            <w:rPr>
              <w:sz w:val="40"/>
              <w:szCs w:val="40"/>
            </w:rPr>
          </w:pPr>
          <w:r w:rsidRPr="00A81E2F">
            <w:rPr>
              <w:sz w:val="28"/>
              <w:szCs w:val="28"/>
            </w:rPr>
            <w:fldChar w:fldCharType="begin"/>
          </w:r>
          <w:r w:rsidRPr="00A81E2F">
            <w:rPr>
              <w:sz w:val="28"/>
              <w:szCs w:val="28"/>
            </w:rPr>
            <w:instrText xml:space="preserve"> TOC \o "1-3" \h \z \u </w:instrText>
          </w:r>
          <w:r w:rsidRPr="00A81E2F">
            <w:rPr>
              <w:sz w:val="28"/>
              <w:szCs w:val="28"/>
            </w:rPr>
            <w:fldChar w:fldCharType="separate"/>
          </w:r>
          <w:hyperlink w:anchor="_Toc39522422" w:history="1"/>
        </w:p>
        <w:p w14:paraId="0F55F521" w14:textId="3E0FCCB7" w:rsidR="00A81E2F" w:rsidRPr="00A81E2F" w:rsidRDefault="00A81E2F" w:rsidP="00A81E2F">
          <w:pPr>
            <w:pStyle w:val="TOC1"/>
            <w:tabs>
              <w:tab w:val="right" w:leader="dot" w:pos="9465"/>
            </w:tabs>
            <w:spacing w:line="360" w:lineRule="auto"/>
            <w:rPr>
              <w:rFonts w:asciiTheme="minorHAnsi" w:eastAsiaTheme="minorEastAsia" w:hAnsiTheme="minorHAnsi" w:cstheme="minorBidi"/>
              <w:noProof/>
              <w:sz w:val="28"/>
              <w:szCs w:val="28"/>
              <w:lang w:eastAsia="en-GB"/>
            </w:rPr>
          </w:pPr>
          <w:r>
            <w:rPr>
              <w:rStyle w:val="Hyperlink"/>
              <w:noProof/>
              <w:color w:val="auto"/>
              <w:sz w:val="28"/>
              <w:szCs w:val="28"/>
              <w:u w:val="none"/>
            </w:rPr>
            <w:t xml:space="preserve">1.   </w:t>
          </w:r>
          <w:hyperlink w:anchor="_Toc39522423" w:history="1">
            <w:r w:rsidRPr="00A81E2F">
              <w:rPr>
                <w:rStyle w:val="Hyperlink"/>
                <w:noProof/>
                <w:sz w:val="28"/>
                <w:szCs w:val="28"/>
                <w:lang w:val="en-US"/>
              </w:rPr>
              <w:t>HEALTH ASSESSMENT REPORT OF A DIABETIC PATIENT</w:t>
            </w:r>
            <w:r w:rsidRPr="00A81E2F">
              <w:rPr>
                <w:noProof/>
                <w:webHidden/>
                <w:sz w:val="28"/>
                <w:szCs w:val="28"/>
              </w:rPr>
              <w:tab/>
            </w:r>
            <w:r w:rsidRPr="00A81E2F">
              <w:rPr>
                <w:noProof/>
                <w:webHidden/>
                <w:sz w:val="28"/>
                <w:szCs w:val="28"/>
              </w:rPr>
              <w:fldChar w:fldCharType="begin"/>
            </w:r>
            <w:r w:rsidRPr="00A81E2F">
              <w:rPr>
                <w:noProof/>
                <w:webHidden/>
                <w:sz w:val="28"/>
                <w:szCs w:val="28"/>
              </w:rPr>
              <w:instrText xml:space="preserve"> PAGEREF _Toc39522423 \h </w:instrText>
            </w:r>
            <w:r w:rsidRPr="00A81E2F">
              <w:rPr>
                <w:noProof/>
                <w:webHidden/>
                <w:sz w:val="28"/>
                <w:szCs w:val="28"/>
              </w:rPr>
            </w:r>
            <w:r w:rsidRPr="00A81E2F">
              <w:rPr>
                <w:noProof/>
                <w:webHidden/>
                <w:sz w:val="28"/>
                <w:szCs w:val="28"/>
              </w:rPr>
              <w:fldChar w:fldCharType="separate"/>
            </w:r>
            <w:r w:rsidRPr="00A81E2F">
              <w:rPr>
                <w:noProof/>
                <w:webHidden/>
                <w:sz w:val="28"/>
                <w:szCs w:val="28"/>
              </w:rPr>
              <w:t>3</w:t>
            </w:r>
            <w:r w:rsidRPr="00A81E2F">
              <w:rPr>
                <w:noProof/>
                <w:webHidden/>
                <w:sz w:val="28"/>
                <w:szCs w:val="28"/>
              </w:rPr>
              <w:fldChar w:fldCharType="end"/>
            </w:r>
          </w:hyperlink>
        </w:p>
        <w:p w14:paraId="6FA99E72" w14:textId="591418C6" w:rsidR="00A81E2F" w:rsidRPr="00A81E2F" w:rsidRDefault="003744A2" w:rsidP="00A81E2F">
          <w:pPr>
            <w:pStyle w:val="TOC3"/>
            <w:tabs>
              <w:tab w:val="right" w:leader="dot" w:pos="9465"/>
            </w:tabs>
            <w:spacing w:line="360" w:lineRule="auto"/>
            <w:rPr>
              <w:rFonts w:asciiTheme="minorHAnsi" w:eastAsiaTheme="minorEastAsia" w:hAnsiTheme="minorHAnsi" w:cstheme="minorBidi"/>
              <w:noProof/>
              <w:sz w:val="28"/>
              <w:szCs w:val="28"/>
              <w:lang w:eastAsia="en-GB"/>
            </w:rPr>
          </w:pPr>
          <w:hyperlink w:anchor="_Toc39522424" w:history="1">
            <w:r w:rsidR="00A81E2F" w:rsidRPr="00A81E2F">
              <w:rPr>
                <w:rStyle w:val="Hyperlink"/>
                <w:noProof/>
                <w:sz w:val="28"/>
                <w:szCs w:val="28"/>
                <w:lang w:val="en-US"/>
              </w:rPr>
              <w:t>1.1   Introduction</w:t>
            </w:r>
            <w:r w:rsidR="00A81E2F" w:rsidRPr="00A81E2F">
              <w:rPr>
                <w:noProof/>
                <w:webHidden/>
                <w:sz w:val="28"/>
                <w:szCs w:val="28"/>
              </w:rPr>
              <w:tab/>
            </w:r>
            <w:r w:rsidR="00A81E2F" w:rsidRPr="00A81E2F">
              <w:rPr>
                <w:noProof/>
                <w:webHidden/>
                <w:sz w:val="28"/>
                <w:szCs w:val="28"/>
              </w:rPr>
              <w:fldChar w:fldCharType="begin"/>
            </w:r>
            <w:r w:rsidR="00A81E2F" w:rsidRPr="00A81E2F">
              <w:rPr>
                <w:noProof/>
                <w:webHidden/>
                <w:sz w:val="28"/>
                <w:szCs w:val="28"/>
              </w:rPr>
              <w:instrText xml:space="preserve"> PAGEREF _Toc39522424 \h </w:instrText>
            </w:r>
            <w:r w:rsidR="00A81E2F" w:rsidRPr="00A81E2F">
              <w:rPr>
                <w:noProof/>
                <w:webHidden/>
                <w:sz w:val="28"/>
                <w:szCs w:val="28"/>
              </w:rPr>
            </w:r>
            <w:r w:rsidR="00A81E2F" w:rsidRPr="00A81E2F">
              <w:rPr>
                <w:noProof/>
                <w:webHidden/>
                <w:sz w:val="28"/>
                <w:szCs w:val="28"/>
              </w:rPr>
              <w:fldChar w:fldCharType="separate"/>
            </w:r>
            <w:r w:rsidR="00A81E2F" w:rsidRPr="00A81E2F">
              <w:rPr>
                <w:noProof/>
                <w:webHidden/>
                <w:sz w:val="28"/>
                <w:szCs w:val="28"/>
              </w:rPr>
              <w:t>3</w:t>
            </w:r>
            <w:r w:rsidR="00A81E2F" w:rsidRPr="00A81E2F">
              <w:rPr>
                <w:noProof/>
                <w:webHidden/>
                <w:sz w:val="28"/>
                <w:szCs w:val="28"/>
              </w:rPr>
              <w:fldChar w:fldCharType="end"/>
            </w:r>
          </w:hyperlink>
        </w:p>
        <w:p w14:paraId="593062BD" w14:textId="6E9CCF28" w:rsidR="00A81E2F" w:rsidRPr="00A81E2F" w:rsidRDefault="003744A2" w:rsidP="00A81E2F">
          <w:pPr>
            <w:pStyle w:val="TOC3"/>
            <w:tabs>
              <w:tab w:val="right" w:leader="dot" w:pos="9465"/>
            </w:tabs>
            <w:spacing w:line="360" w:lineRule="auto"/>
            <w:rPr>
              <w:rFonts w:asciiTheme="minorHAnsi" w:eastAsiaTheme="minorEastAsia" w:hAnsiTheme="minorHAnsi" w:cstheme="minorBidi"/>
              <w:noProof/>
              <w:sz w:val="28"/>
              <w:szCs w:val="28"/>
              <w:lang w:eastAsia="en-GB"/>
            </w:rPr>
          </w:pPr>
          <w:hyperlink w:anchor="_Toc39522425" w:history="1">
            <w:r w:rsidR="00A81E2F" w:rsidRPr="00A81E2F">
              <w:rPr>
                <w:rStyle w:val="Hyperlink"/>
                <w:noProof/>
                <w:sz w:val="28"/>
                <w:szCs w:val="28"/>
              </w:rPr>
              <w:t>1.2   Aims/Objectives</w:t>
            </w:r>
            <w:r w:rsidR="00A81E2F" w:rsidRPr="00A81E2F">
              <w:rPr>
                <w:noProof/>
                <w:webHidden/>
                <w:sz w:val="28"/>
                <w:szCs w:val="28"/>
              </w:rPr>
              <w:tab/>
            </w:r>
            <w:r w:rsidR="00A81E2F" w:rsidRPr="00A81E2F">
              <w:rPr>
                <w:noProof/>
                <w:webHidden/>
                <w:sz w:val="28"/>
                <w:szCs w:val="28"/>
              </w:rPr>
              <w:fldChar w:fldCharType="begin"/>
            </w:r>
            <w:r w:rsidR="00A81E2F" w:rsidRPr="00A81E2F">
              <w:rPr>
                <w:noProof/>
                <w:webHidden/>
                <w:sz w:val="28"/>
                <w:szCs w:val="28"/>
              </w:rPr>
              <w:instrText xml:space="preserve"> PAGEREF _Toc39522425 \h </w:instrText>
            </w:r>
            <w:r w:rsidR="00A81E2F" w:rsidRPr="00A81E2F">
              <w:rPr>
                <w:noProof/>
                <w:webHidden/>
                <w:sz w:val="28"/>
                <w:szCs w:val="28"/>
              </w:rPr>
            </w:r>
            <w:r w:rsidR="00A81E2F" w:rsidRPr="00A81E2F">
              <w:rPr>
                <w:noProof/>
                <w:webHidden/>
                <w:sz w:val="28"/>
                <w:szCs w:val="28"/>
              </w:rPr>
              <w:fldChar w:fldCharType="separate"/>
            </w:r>
            <w:r w:rsidR="00A81E2F" w:rsidRPr="00A81E2F">
              <w:rPr>
                <w:noProof/>
                <w:webHidden/>
                <w:sz w:val="28"/>
                <w:szCs w:val="28"/>
              </w:rPr>
              <w:t>3</w:t>
            </w:r>
            <w:r w:rsidR="00A81E2F" w:rsidRPr="00A81E2F">
              <w:rPr>
                <w:noProof/>
                <w:webHidden/>
                <w:sz w:val="28"/>
                <w:szCs w:val="28"/>
              </w:rPr>
              <w:fldChar w:fldCharType="end"/>
            </w:r>
          </w:hyperlink>
        </w:p>
        <w:p w14:paraId="3048D915" w14:textId="477D4FBA" w:rsidR="00A81E2F" w:rsidRDefault="003744A2" w:rsidP="00A81E2F">
          <w:pPr>
            <w:pStyle w:val="TOC1"/>
            <w:tabs>
              <w:tab w:val="right" w:leader="dot" w:pos="9465"/>
            </w:tabs>
            <w:spacing w:line="360" w:lineRule="auto"/>
            <w:rPr>
              <w:rStyle w:val="Hyperlink"/>
              <w:noProof/>
              <w:sz w:val="28"/>
              <w:szCs w:val="28"/>
            </w:rPr>
          </w:pPr>
          <w:hyperlink w:anchor="_Toc39522426" w:history="1">
            <w:r w:rsidR="00A81E2F" w:rsidRPr="00A81E2F">
              <w:rPr>
                <w:rStyle w:val="Hyperlink"/>
                <w:noProof/>
                <w:sz w:val="28"/>
                <w:szCs w:val="28"/>
                <w:shd w:val="clear" w:color="auto" w:fill="FFFFFF"/>
              </w:rPr>
              <w:t>2.    THE PHYSIOLOGY OF DIABETES</w:t>
            </w:r>
            <w:r w:rsidR="00A81E2F" w:rsidRPr="00A81E2F">
              <w:rPr>
                <w:noProof/>
                <w:webHidden/>
                <w:sz w:val="28"/>
                <w:szCs w:val="28"/>
              </w:rPr>
              <w:tab/>
            </w:r>
            <w:r w:rsidR="00A81E2F" w:rsidRPr="00A81E2F">
              <w:rPr>
                <w:noProof/>
                <w:webHidden/>
                <w:sz w:val="28"/>
                <w:szCs w:val="28"/>
              </w:rPr>
              <w:fldChar w:fldCharType="begin"/>
            </w:r>
            <w:r w:rsidR="00A81E2F" w:rsidRPr="00A81E2F">
              <w:rPr>
                <w:noProof/>
                <w:webHidden/>
                <w:sz w:val="28"/>
                <w:szCs w:val="28"/>
              </w:rPr>
              <w:instrText xml:space="preserve"> PAGEREF _Toc39522426 \h </w:instrText>
            </w:r>
            <w:r w:rsidR="00A81E2F" w:rsidRPr="00A81E2F">
              <w:rPr>
                <w:noProof/>
                <w:webHidden/>
                <w:sz w:val="28"/>
                <w:szCs w:val="28"/>
              </w:rPr>
            </w:r>
            <w:r w:rsidR="00A81E2F" w:rsidRPr="00A81E2F">
              <w:rPr>
                <w:noProof/>
                <w:webHidden/>
                <w:sz w:val="28"/>
                <w:szCs w:val="28"/>
              </w:rPr>
              <w:fldChar w:fldCharType="separate"/>
            </w:r>
            <w:r w:rsidR="00A81E2F" w:rsidRPr="00A81E2F">
              <w:rPr>
                <w:noProof/>
                <w:webHidden/>
                <w:sz w:val="28"/>
                <w:szCs w:val="28"/>
              </w:rPr>
              <w:t>4</w:t>
            </w:r>
            <w:r w:rsidR="00A81E2F" w:rsidRPr="00A81E2F">
              <w:rPr>
                <w:noProof/>
                <w:webHidden/>
                <w:sz w:val="28"/>
                <w:szCs w:val="28"/>
              </w:rPr>
              <w:fldChar w:fldCharType="end"/>
            </w:r>
          </w:hyperlink>
        </w:p>
        <w:p w14:paraId="2D687D32" w14:textId="68BBBB54" w:rsidR="00511CF4" w:rsidRPr="00511CF4" w:rsidRDefault="003744A2" w:rsidP="00511CF4">
          <w:pPr>
            <w:pStyle w:val="TOC1"/>
            <w:tabs>
              <w:tab w:val="right" w:leader="dot" w:pos="9465"/>
            </w:tabs>
            <w:spacing w:line="360" w:lineRule="auto"/>
            <w:rPr>
              <w:rFonts w:asciiTheme="minorHAnsi" w:eastAsiaTheme="minorEastAsia" w:hAnsiTheme="minorHAnsi" w:cstheme="minorBidi"/>
              <w:noProof/>
              <w:sz w:val="28"/>
              <w:szCs w:val="28"/>
              <w:lang w:eastAsia="en-GB"/>
            </w:rPr>
          </w:pPr>
          <w:hyperlink w:anchor="_Toc39522426" w:history="1">
            <w:r w:rsidR="00511CF4">
              <w:rPr>
                <w:rStyle w:val="Hyperlink"/>
                <w:noProof/>
                <w:sz w:val="28"/>
                <w:szCs w:val="28"/>
                <w:shd w:val="clear" w:color="auto" w:fill="FFFFFF"/>
              </w:rPr>
              <w:t>3</w:t>
            </w:r>
            <w:r w:rsidR="00511CF4" w:rsidRPr="00A81E2F">
              <w:rPr>
                <w:rStyle w:val="Hyperlink"/>
                <w:noProof/>
                <w:sz w:val="28"/>
                <w:szCs w:val="28"/>
                <w:shd w:val="clear" w:color="auto" w:fill="FFFFFF"/>
              </w:rPr>
              <w:t xml:space="preserve">.    </w:t>
            </w:r>
            <w:r w:rsidR="00511CF4">
              <w:rPr>
                <w:rStyle w:val="Hyperlink"/>
                <w:noProof/>
                <w:sz w:val="28"/>
                <w:szCs w:val="28"/>
                <w:shd w:val="clear" w:color="auto" w:fill="FFFFFF"/>
              </w:rPr>
              <w:t>CASE STUDY OF PERSON WITH DIABETES</w:t>
            </w:r>
            <w:r w:rsidR="00511CF4" w:rsidRPr="00A81E2F">
              <w:rPr>
                <w:noProof/>
                <w:webHidden/>
                <w:sz w:val="28"/>
                <w:szCs w:val="28"/>
              </w:rPr>
              <w:tab/>
            </w:r>
            <w:r w:rsidR="00511CF4">
              <w:rPr>
                <w:noProof/>
                <w:webHidden/>
                <w:sz w:val="28"/>
                <w:szCs w:val="28"/>
              </w:rPr>
              <w:t>5</w:t>
            </w:r>
          </w:hyperlink>
        </w:p>
        <w:p w14:paraId="75BCCE19" w14:textId="781F9A54" w:rsidR="00A81E2F" w:rsidRPr="00A81E2F" w:rsidRDefault="00511CF4" w:rsidP="00A81E2F">
          <w:pPr>
            <w:pStyle w:val="TOC3"/>
            <w:tabs>
              <w:tab w:val="right" w:leader="dot" w:pos="9465"/>
            </w:tabs>
            <w:spacing w:line="360" w:lineRule="auto"/>
            <w:ind w:left="0"/>
            <w:rPr>
              <w:rFonts w:asciiTheme="minorHAnsi" w:eastAsiaTheme="minorEastAsia" w:hAnsiTheme="minorHAnsi" w:cstheme="minorBidi"/>
              <w:noProof/>
              <w:sz w:val="28"/>
              <w:szCs w:val="28"/>
              <w:lang w:eastAsia="en-GB"/>
            </w:rPr>
          </w:pPr>
          <w:r>
            <w:rPr>
              <w:rStyle w:val="Hyperlink"/>
              <w:noProof/>
              <w:color w:val="auto"/>
              <w:sz w:val="28"/>
              <w:szCs w:val="28"/>
              <w:u w:val="none"/>
            </w:rPr>
            <w:t xml:space="preserve">       </w:t>
          </w:r>
          <w:r w:rsidR="00A81E2F">
            <w:rPr>
              <w:rStyle w:val="Hyperlink"/>
              <w:noProof/>
              <w:color w:val="auto"/>
              <w:sz w:val="28"/>
              <w:szCs w:val="28"/>
              <w:u w:val="none"/>
            </w:rPr>
            <w:t>3.</w:t>
          </w:r>
          <w:r>
            <w:rPr>
              <w:rStyle w:val="Hyperlink"/>
              <w:noProof/>
              <w:color w:val="auto"/>
              <w:sz w:val="28"/>
              <w:szCs w:val="28"/>
              <w:u w:val="none"/>
            </w:rPr>
            <w:t>1</w:t>
          </w:r>
          <w:r w:rsidR="00A81E2F">
            <w:rPr>
              <w:rStyle w:val="Hyperlink"/>
              <w:noProof/>
              <w:color w:val="auto"/>
              <w:sz w:val="28"/>
              <w:szCs w:val="28"/>
              <w:u w:val="none"/>
            </w:rPr>
            <w:t xml:space="preserve">    </w:t>
          </w:r>
          <w:hyperlink w:anchor="_Toc39522427" w:history="1">
            <w:r w:rsidRPr="00A81E2F">
              <w:rPr>
                <w:rStyle w:val="Hyperlink"/>
                <w:noProof/>
                <w:sz w:val="28"/>
                <w:szCs w:val="28"/>
              </w:rPr>
              <w:t>Physical Activites And Nutrition Of Diabetic Patients</w:t>
            </w:r>
            <w:r w:rsidRPr="00A81E2F">
              <w:rPr>
                <w:noProof/>
                <w:webHidden/>
                <w:sz w:val="28"/>
                <w:szCs w:val="28"/>
              </w:rPr>
              <w:tab/>
            </w:r>
            <w:r w:rsidR="00A81E2F" w:rsidRPr="00A81E2F">
              <w:rPr>
                <w:noProof/>
                <w:webHidden/>
                <w:sz w:val="28"/>
                <w:szCs w:val="28"/>
              </w:rPr>
              <w:fldChar w:fldCharType="begin"/>
            </w:r>
            <w:r w:rsidR="00A81E2F" w:rsidRPr="00A81E2F">
              <w:rPr>
                <w:noProof/>
                <w:webHidden/>
                <w:sz w:val="28"/>
                <w:szCs w:val="28"/>
              </w:rPr>
              <w:instrText xml:space="preserve"> PAGEREF _Toc39522427 \h </w:instrText>
            </w:r>
            <w:r w:rsidR="00A81E2F" w:rsidRPr="00A81E2F">
              <w:rPr>
                <w:noProof/>
                <w:webHidden/>
                <w:sz w:val="28"/>
                <w:szCs w:val="28"/>
              </w:rPr>
            </w:r>
            <w:r w:rsidR="00A81E2F" w:rsidRPr="00A81E2F">
              <w:rPr>
                <w:noProof/>
                <w:webHidden/>
                <w:sz w:val="28"/>
                <w:szCs w:val="28"/>
              </w:rPr>
              <w:fldChar w:fldCharType="separate"/>
            </w:r>
            <w:r w:rsidRPr="00A81E2F">
              <w:rPr>
                <w:noProof/>
                <w:webHidden/>
                <w:sz w:val="28"/>
                <w:szCs w:val="28"/>
              </w:rPr>
              <w:t>7</w:t>
            </w:r>
            <w:r w:rsidR="00A81E2F" w:rsidRPr="00A81E2F">
              <w:rPr>
                <w:noProof/>
                <w:webHidden/>
                <w:sz w:val="28"/>
                <w:szCs w:val="28"/>
              </w:rPr>
              <w:fldChar w:fldCharType="end"/>
            </w:r>
          </w:hyperlink>
        </w:p>
        <w:p w14:paraId="673B7C42" w14:textId="5039A809" w:rsidR="00A81E2F" w:rsidRPr="00A81E2F" w:rsidRDefault="003744A2" w:rsidP="00A81E2F">
          <w:pPr>
            <w:pStyle w:val="TOC1"/>
            <w:tabs>
              <w:tab w:val="right" w:leader="dot" w:pos="9465"/>
            </w:tabs>
            <w:spacing w:line="360" w:lineRule="auto"/>
            <w:rPr>
              <w:rFonts w:asciiTheme="minorHAnsi" w:eastAsiaTheme="minorEastAsia" w:hAnsiTheme="minorHAnsi" w:cstheme="minorBidi"/>
              <w:noProof/>
              <w:sz w:val="28"/>
              <w:szCs w:val="28"/>
              <w:lang w:eastAsia="en-GB"/>
            </w:rPr>
          </w:pPr>
          <w:hyperlink w:anchor="_Toc39522428" w:history="1">
            <w:r w:rsidR="00A81E2F" w:rsidRPr="00A81E2F">
              <w:rPr>
                <w:rStyle w:val="Hyperlink"/>
                <w:noProof/>
                <w:sz w:val="28"/>
                <w:szCs w:val="28"/>
              </w:rPr>
              <w:t>4.   IMPLEMENTATION BY CASE STUDY</w:t>
            </w:r>
            <w:r w:rsidR="00A81E2F" w:rsidRPr="00A81E2F">
              <w:rPr>
                <w:noProof/>
                <w:webHidden/>
                <w:sz w:val="28"/>
                <w:szCs w:val="28"/>
              </w:rPr>
              <w:tab/>
            </w:r>
            <w:r w:rsidR="00A81E2F" w:rsidRPr="00A81E2F">
              <w:rPr>
                <w:noProof/>
                <w:webHidden/>
                <w:sz w:val="28"/>
                <w:szCs w:val="28"/>
              </w:rPr>
              <w:fldChar w:fldCharType="begin"/>
            </w:r>
            <w:r w:rsidR="00A81E2F" w:rsidRPr="00A81E2F">
              <w:rPr>
                <w:noProof/>
                <w:webHidden/>
                <w:sz w:val="28"/>
                <w:szCs w:val="28"/>
              </w:rPr>
              <w:instrText xml:space="preserve"> PAGEREF _Toc39522428 \h </w:instrText>
            </w:r>
            <w:r w:rsidR="00A81E2F" w:rsidRPr="00A81E2F">
              <w:rPr>
                <w:noProof/>
                <w:webHidden/>
                <w:sz w:val="28"/>
                <w:szCs w:val="28"/>
              </w:rPr>
            </w:r>
            <w:r w:rsidR="00A81E2F" w:rsidRPr="00A81E2F">
              <w:rPr>
                <w:noProof/>
                <w:webHidden/>
                <w:sz w:val="28"/>
                <w:szCs w:val="28"/>
              </w:rPr>
              <w:fldChar w:fldCharType="separate"/>
            </w:r>
            <w:r w:rsidR="00A81E2F" w:rsidRPr="00A81E2F">
              <w:rPr>
                <w:noProof/>
                <w:webHidden/>
                <w:sz w:val="28"/>
                <w:szCs w:val="28"/>
              </w:rPr>
              <w:t>11</w:t>
            </w:r>
            <w:r w:rsidR="00A81E2F" w:rsidRPr="00A81E2F">
              <w:rPr>
                <w:noProof/>
                <w:webHidden/>
                <w:sz w:val="28"/>
                <w:szCs w:val="28"/>
              </w:rPr>
              <w:fldChar w:fldCharType="end"/>
            </w:r>
          </w:hyperlink>
        </w:p>
        <w:p w14:paraId="701ACE75" w14:textId="328EB929" w:rsidR="00A81E2F" w:rsidRPr="00A81E2F" w:rsidRDefault="003744A2" w:rsidP="00A81E2F">
          <w:pPr>
            <w:pStyle w:val="TOC1"/>
            <w:tabs>
              <w:tab w:val="right" w:leader="dot" w:pos="9465"/>
            </w:tabs>
            <w:spacing w:line="360" w:lineRule="auto"/>
            <w:rPr>
              <w:rFonts w:asciiTheme="minorHAnsi" w:eastAsiaTheme="minorEastAsia" w:hAnsiTheme="minorHAnsi" w:cstheme="minorBidi"/>
              <w:noProof/>
              <w:sz w:val="28"/>
              <w:szCs w:val="28"/>
              <w:lang w:eastAsia="en-GB"/>
            </w:rPr>
          </w:pPr>
          <w:hyperlink w:anchor="_Toc39522429" w:history="1">
            <w:r w:rsidR="00A81E2F" w:rsidRPr="00A81E2F">
              <w:rPr>
                <w:rStyle w:val="Hyperlink"/>
                <w:noProof/>
                <w:sz w:val="28"/>
                <w:szCs w:val="28"/>
                <w:shd w:val="clear" w:color="auto" w:fill="FFFFFF"/>
              </w:rPr>
              <w:t>5.   PSYCHOLOGICAL EFFECTS OF PATIENTS WITH DIABETES</w:t>
            </w:r>
            <w:r w:rsidR="00A81E2F" w:rsidRPr="00A81E2F">
              <w:rPr>
                <w:noProof/>
                <w:webHidden/>
                <w:sz w:val="28"/>
                <w:szCs w:val="28"/>
              </w:rPr>
              <w:tab/>
            </w:r>
            <w:r w:rsidR="00A81E2F" w:rsidRPr="00A81E2F">
              <w:rPr>
                <w:noProof/>
                <w:webHidden/>
                <w:sz w:val="28"/>
                <w:szCs w:val="28"/>
              </w:rPr>
              <w:fldChar w:fldCharType="begin"/>
            </w:r>
            <w:r w:rsidR="00A81E2F" w:rsidRPr="00A81E2F">
              <w:rPr>
                <w:noProof/>
                <w:webHidden/>
                <w:sz w:val="28"/>
                <w:szCs w:val="28"/>
              </w:rPr>
              <w:instrText xml:space="preserve"> PAGEREF _Toc39522429 \h </w:instrText>
            </w:r>
            <w:r w:rsidR="00A81E2F" w:rsidRPr="00A81E2F">
              <w:rPr>
                <w:noProof/>
                <w:webHidden/>
                <w:sz w:val="28"/>
                <w:szCs w:val="28"/>
              </w:rPr>
            </w:r>
            <w:r w:rsidR="00A81E2F" w:rsidRPr="00A81E2F">
              <w:rPr>
                <w:noProof/>
                <w:webHidden/>
                <w:sz w:val="28"/>
                <w:szCs w:val="28"/>
              </w:rPr>
              <w:fldChar w:fldCharType="separate"/>
            </w:r>
            <w:r w:rsidR="00A81E2F" w:rsidRPr="00A81E2F">
              <w:rPr>
                <w:noProof/>
                <w:webHidden/>
                <w:sz w:val="28"/>
                <w:szCs w:val="28"/>
              </w:rPr>
              <w:t>12</w:t>
            </w:r>
            <w:r w:rsidR="00A81E2F" w:rsidRPr="00A81E2F">
              <w:rPr>
                <w:noProof/>
                <w:webHidden/>
                <w:sz w:val="28"/>
                <w:szCs w:val="28"/>
              </w:rPr>
              <w:fldChar w:fldCharType="end"/>
            </w:r>
          </w:hyperlink>
        </w:p>
        <w:p w14:paraId="4F6F6094" w14:textId="42C25A52" w:rsidR="00A81E2F" w:rsidRPr="00A81E2F" w:rsidRDefault="003744A2" w:rsidP="00A81E2F">
          <w:pPr>
            <w:pStyle w:val="TOC1"/>
            <w:tabs>
              <w:tab w:val="right" w:leader="dot" w:pos="9465"/>
            </w:tabs>
            <w:spacing w:line="360" w:lineRule="auto"/>
            <w:rPr>
              <w:rFonts w:asciiTheme="minorHAnsi" w:eastAsiaTheme="minorEastAsia" w:hAnsiTheme="minorHAnsi" w:cstheme="minorBidi"/>
              <w:noProof/>
              <w:sz w:val="28"/>
              <w:szCs w:val="28"/>
              <w:lang w:eastAsia="en-GB"/>
            </w:rPr>
          </w:pPr>
          <w:hyperlink w:anchor="_Toc39522430" w:history="1">
            <w:r w:rsidR="00A81E2F" w:rsidRPr="00A81E2F">
              <w:rPr>
                <w:rStyle w:val="Hyperlink"/>
                <w:noProof/>
                <w:sz w:val="28"/>
                <w:szCs w:val="28"/>
              </w:rPr>
              <w:t>6.   THE IMPACT OF HEATH CAMPAIGNS IN THEIR LIFESTYLE</w:t>
            </w:r>
            <w:r w:rsidR="00A81E2F" w:rsidRPr="00A81E2F">
              <w:rPr>
                <w:noProof/>
                <w:webHidden/>
                <w:sz w:val="28"/>
                <w:szCs w:val="28"/>
              </w:rPr>
              <w:tab/>
            </w:r>
            <w:r w:rsidR="00A81E2F" w:rsidRPr="00A81E2F">
              <w:rPr>
                <w:noProof/>
                <w:webHidden/>
                <w:sz w:val="28"/>
                <w:szCs w:val="28"/>
              </w:rPr>
              <w:fldChar w:fldCharType="begin"/>
            </w:r>
            <w:r w:rsidR="00A81E2F" w:rsidRPr="00A81E2F">
              <w:rPr>
                <w:noProof/>
                <w:webHidden/>
                <w:sz w:val="28"/>
                <w:szCs w:val="28"/>
              </w:rPr>
              <w:instrText xml:space="preserve"> PAGEREF _Toc39522430 \h </w:instrText>
            </w:r>
            <w:r w:rsidR="00A81E2F" w:rsidRPr="00A81E2F">
              <w:rPr>
                <w:noProof/>
                <w:webHidden/>
                <w:sz w:val="28"/>
                <w:szCs w:val="28"/>
              </w:rPr>
            </w:r>
            <w:r w:rsidR="00A81E2F" w:rsidRPr="00A81E2F">
              <w:rPr>
                <w:noProof/>
                <w:webHidden/>
                <w:sz w:val="28"/>
                <w:szCs w:val="28"/>
              </w:rPr>
              <w:fldChar w:fldCharType="separate"/>
            </w:r>
            <w:r w:rsidR="00A81E2F" w:rsidRPr="00A81E2F">
              <w:rPr>
                <w:noProof/>
                <w:webHidden/>
                <w:sz w:val="28"/>
                <w:szCs w:val="28"/>
              </w:rPr>
              <w:t>13</w:t>
            </w:r>
            <w:r w:rsidR="00A81E2F" w:rsidRPr="00A81E2F">
              <w:rPr>
                <w:noProof/>
                <w:webHidden/>
                <w:sz w:val="28"/>
                <w:szCs w:val="28"/>
              </w:rPr>
              <w:fldChar w:fldCharType="end"/>
            </w:r>
          </w:hyperlink>
        </w:p>
        <w:p w14:paraId="7ED8F430" w14:textId="57255242" w:rsidR="00A81E2F" w:rsidRPr="00A81E2F" w:rsidRDefault="003744A2" w:rsidP="00A81E2F">
          <w:pPr>
            <w:pStyle w:val="TOC1"/>
            <w:tabs>
              <w:tab w:val="right" w:leader="dot" w:pos="9465"/>
            </w:tabs>
            <w:spacing w:line="360" w:lineRule="auto"/>
            <w:rPr>
              <w:rFonts w:asciiTheme="minorHAnsi" w:eastAsiaTheme="minorEastAsia" w:hAnsiTheme="minorHAnsi" w:cstheme="minorBidi"/>
              <w:noProof/>
              <w:sz w:val="28"/>
              <w:szCs w:val="28"/>
              <w:lang w:eastAsia="en-GB"/>
            </w:rPr>
          </w:pPr>
          <w:hyperlink w:anchor="_Toc39522431" w:history="1">
            <w:r w:rsidR="00A81E2F" w:rsidRPr="00A81E2F">
              <w:rPr>
                <w:rStyle w:val="Hyperlink"/>
                <w:noProof/>
                <w:sz w:val="28"/>
                <w:szCs w:val="28"/>
              </w:rPr>
              <w:t>7.   RECOMMENDATIONS AND CONCLUSION ON THEIR FINDINGS</w:t>
            </w:r>
            <w:r w:rsidR="00A81E2F" w:rsidRPr="00A81E2F">
              <w:rPr>
                <w:noProof/>
                <w:webHidden/>
                <w:sz w:val="28"/>
                <w:szCs w:val="28"/>
              </w:rPr>
              <w:tab/>
            </w:r>
            <w:r w:rsidR="00A81E2F" w:rsidRPr="00A81E2F">
              <w:rPr>
                <w:noProof/>
                <w:webHidden/>
                <w:sz w:val="28"/>
                <w:szCs w:val="28"/>
              </w:rPr>
              <w:fldChar w:fldCharType="begin"/>
            </w:r>
            <w:r w:rsidR="00A81E2F" w:rsidRPr="00A81E2F">
              <w:rPr>
                <w:noProof/>
                <w:webHidden/>
                <w:sz w:val="28"/>
                <w:szCs w:val="28"/>
              </w:rPr>
              <w:instrText xml:space="preserve"> PAGEREF _Toc39522431 \h </w:instrText>
            </w:r>
            <w:r w:rsidR="00A81E2F" w:rsidRPr="00A81E2F">
              <w:rPr>
                <w:noProof/>
                <w:webHidden/>
                <w:sz w:val="28"/>
                <w:szCs w:val="28"/>
              </w:rPr>
            </w:r>
            <w:r w:rsidR="00A81E2F" w:rsidRPr="00A81E2F">
              <w:rPr>
                <w:noProof/>
                <w:webHidden/>
                <w:sz w:val="28"/>
                <w:szCs w:val="28"/>
              </w:rPr>
              <w:fldChar w:fldCharType="separate"/>
            </w:r>
            <w:r w:rsidR="00A81E2F" w:rsidRPr="00A81E2F">
              <w:rPr>
                <w:noProof/>
                <w:webHidden/>
                <w:sz w:val="28"/>
                <w:szCs w:val="28"/>
              </w:rPr>
              <w:t>13</w:t>
            </w:r>
            <w:r w:rsidR="00A81E2F" w:rsidRPr="00A81E2F">
              <w:rPr>
                <w:noProof/>
                <w:webHidden/>
                <w:sz w:val="28"/>
                <w:szCs w:val="28"/>
              </w:rPr>
              <w:fldChar w:fldCharType="end"/>
            </w:r>
          </w:hyperlink>
        </w:p>
        <w:p w14:paraId="641CE140" w14:textId="03D10B99" w:rsidR="00A81E2F" w:rsidRPr="00A81E2F" w:rsidRDefault="003744A2" w:rsidP="00A81E2F">
          <w:pPr>
            <w:pStyle w:val="TOC1"/>
            <w:tabs>
              <w:tab w:val="right" w:leader="dot" w:pos="9465"/>
            </w:tabs>
            <w:spacing w:line="360" w:lineRule="auto"/>
            <w:rPr>
              <w:rFonts w:asciiTheme="minorHAnsi" w:eastAsiaTheme="minorEastAsia" w:hAnsiTheme="minorHAnsi" w:cstheme="minorBidi"/>
              <w:noProof/>
              <w:sz w:val="28"/>
              <w:szCs w:val="28"/>
              <w:lang w:eastAsia="en-GB"/>
            </w:rPr>
          </w:pPr>
          <w:hyperlink w:anchor="_Toc39522432" w:history="1">
            <w:r w:rsidR="00A81E2F" w:rsidRPr="00A81E2F">
              <w:rPr>
                <w:rStyle w:val="Hyperlink"/>
                <w:noProof/>
                <w:sz w:val="28"/>
                <w:szCs w:val="28"/>
                <w:shd w:val="clear" w:color="auto" w:fill="FFFFFF"/>
              </w:rPr>
              <w:t>8.   REFERENCES</w:t>
            </w:r>
            <w:r w:rsidR="00A81E2F" w:rsidRPr="00A81E2F">
              <w:rPr>
                <w:noProof/>
                <w:webHidden/>
                <w:sz w:val="28"/>
                <w:szCs w:val="28"/>
              </w:rPr>
              <w:tab/>
            </w:r>
            <w:r w:rsidR="00A81E2F" w:rsidRPr="00A81E2F">
              <w:rPr>
                <w:noProof/>
                <w:webHidden/>
                <w:sz w:val="28"/>
                <w:szCs w:val="28"/>
              </w:rPr>
              <w:fldChar w:fldCharType="begin"/>
            </w:r>
            <w:r w:rsidR="00A81E2F" w:rsidRPr="00A81E2F">
              <w:rPr>
                <w:noProof/>
                <w:webHidden/>
                <w:sz w:val="28"/>
                <w:szCs w:val="28"/>
              </w:rPr>
              <w:instrText xml:space="preserve"> PAGEREF _Toc39522432 \h </w:instrText>
            </w:r>
            <w:r w:rsidR="00A81E2F" w:rsidRPr="00A81E2F">
              <w:rPr>
                <w:noProof/>
                <w:webHidden/>
                <w:sz w:val="28"/>
                <w:szCs w:val="28"/>
              </w:rPr>
            </w:r>
            <w:r w:rsidR="00A81E2F" w:rsidRPr="00A81E2F">
              <w:rPr>
                <w:noProof/>
                <w:webHidden/>
                <w:sz w:val="28"/>
                <w:szCs w:val="28"/>
              </w:rPr>
              <w:fldChar w:fldCharType="separate"/>
            </w:r>
            <w:r w:rsidR="00A81E2F" w:rsidRPr="00A81E2F">
              <w:rPr>
                <w:noProof/>
                <w:webHidden/>
                <w:sz w:val="28"/>
                <w:szCs w:val="28"/>
              </w:rPr>
              <w:t>14</w:t>
            </w:r>
            <w:r w:rsidR="00A81E2F" w:rsidRPr="00A81E2F">
              <w:rPr>
                <w:noProof/>
                <w:webHidden/>
                <w:sz w:val="28"/>
                <w:szCs w:val="28"/>
              </w:rPr>
              <w:fldChar w:fldCharType="end"/>
            </w:r>
          </w:hyperlink>
        </w:p>
        <w:p w14:paraId="2EB41E5C" w14:textId="05B6B0EC" w:rsidR="00A81E2F" w:rsidRPr="00A81E2F" w:rsidRDefault="00A81E2F" w:rsidP="00A81E2F">
          <w:pPr>
            <w:spacing w:line="360" w:lineRule="auto"/>
            <w:rPr>
              <w:sz w:val="28"/>
              <w:szCs w:val="28"/>
            </w:rPr>
          </w:pPr>
          <w:r w:rsidRPr="00A81E2F">
            <w:rPr>
              <w:b/>
              <w:bCs/>
              <w:noProof/>
              <w:sz w:val="28"/>
              <w:szCs w:val="28"/>
            </w:rPr>
            <w:fldChar w:fldCharType="end"/>
          </w:r>
        </w:p>
      </w:sdtContent>
    </w:sdt>
    <w:p w14:paraId="3398D0EF" w14:textId="77777777" w:rsidR="00A81E2F" w:rsidRPr="00A81E2F" w:rsidRDefault="00A81E2F" w:rsidP="00A81E2F">
      <w:pPr>
        <w:rPr>
          <w:sz w:val="28"/>
          <w:szCs w:val="28"/>
          <w:lang w:val="en-US"/>
        </w:rPr>
      </w:pPr>
    </w:p>
    <w:p w14:paraId="4C2CE649" w14:textId="77777777" w:rsidR="00A81E2F" w:rsidRDefault="00A81E2F">
      <w:pPr>
        <w:suppressAutoHyphens w:val="0"/>
        <w:rPr>
          <w:rFonts w:asciiTheme="majorHAnsi" w:eastAsiaTheme="majorEastAsia" w:hAnsiTheme="majorHAnsi" w:cstheme="majorBidi"/>
          <w:color w:val="2F5496" w:themeColor="accent1" w:themeShade="BF"/>
          <w:sz w:val="32"/>
          <w:szCs w:val="32"/>
          <w:lang w:val="en-US"/>
        </w:rPr>
      </w:pPr>
      <w:r>
        <w:rPr>
          <w:lang w:val="en-US"/>
        </w:rPr>
        <w:br w:type="page"/>
      </w:r>
    </w:p>
    <w:p w14:paraId="2B1DE058" w14:textId="08E49914" w:rsidR="00124583" w:rsidRPr="00511CF4" w:rsidRDefault="00511CF4" w:rsidP="00511CF4">
      <w:pPr>
        <w:rPr>
          <w:sz w:val="28"/>
          <w:szCs w:val="28"/>
          <w:u w:val="single"/>
          <w:lang w:val="en-US"/>
        </w:rPr>
      </w:pPr>
      <w:bookmarkStart w:id="0" w:name="_Toc39522423"/>
      <w:r>
        <w:rPr>
          <w:sz w:val="28"/>
          <w:szCs w:val="28"/>
          <w:lang w:val="en-US"/>
        </w:rPr>
        <w:lastRenderedPageBreak/>
        <w:t xml:space="preserve">1.    </w:t>
      </w:r>
      <w:r w:rsidR="00AC3CB6" w:rsidRPr="00511CF4">
        <w:rPr>
          <w:sz w:val="28"/>
          <w:szCs w:val="28"/>
          <w:u w:val="single"/>
          <w:lang w:val="en-US"/>
        </w:rPr>
        <w:t>HEALTH ASSESSMENT REPORT OF A DIABETIC PATIENT</w:t>
      </w:r>
      <w:bookmarkEnd w:id="0"/>
    </w:p>
    <w:p w14:paraId="3434598D" w14:textId="08A7695D" w:rsidR="00124583" w:rsidRPr="00511CF4" w:rsidRDefault="00A81E2F" w:rsidP="00511CF4">
      <w:pPr>
        <w:rPr>
          <w:sz w:val="28"/>
          <w:szCs w:val="28"/>
          <w:lang w:val="en-US"/>
        </w:rPr>
      </w:pPr>
      <w:bookmarkStart w:id="1" w:name="_Toc39522424"/>
      <w:r w:rsidRPr="00511CF4">
        <w:rPr>
          <w:sz w:val="28"/>
          <w:szCs w:val="28"/>
          <w:lang w:val="en-US"/>
        </w:rPr>
        <w:t xml:space="preserve">1.1   </w:t>
      </w:r>
      <w:r w:rsidR="00AC3CB6" w:rsidRPr="00511CF4">
        <w:rPr>
          <w:sz w:val="28"/>
          <w:szCs w:val="28"/>
          <w:u w:val="single"/>
          <w:lang w:val="en-US"/>
        </w:rPr>
        <w:t>Introduction</w:t>
      </w:r>
      <w:bookmarkEnd w:id="1"/>
    </w:p>
    <w:p w14:paraId="575C37EF" w14:textId="77777777" w:rsidR="00124583" w:rsidRDefault="00AC3CB6">
      <w:pPr>
        <w:spacing w:line="360" w:lineRule="auto"/>
      </w:pPr>
      <w:r>
        <w:rPr>
          <w:sz w:val="24"/>
          <w:szCs w:val="24"/>
        </w:rPr>
        <w:t>Health assessments are questions that is used by health care teams to ask patients about some questions that are related to them personally such as their health, behaviours, health goals, health risks, and general wellbeing of patients. It is also used to help understand people’s lifestyle and provide a healthy care plan and needs that is specific to the individual  by the healthcare team (</w:t>
      </w:r>
      <w:hyperlink r:id="rId9" w:history="1">
        <w:r>
          <w:rPr>
            <w:rStyle w:val="Hyperlink"/>
          </w:rPr>
          <w:t>https://www.ahrq.gov/ncepcr/tools/assessments/health-ap10.html</w:t>
        </w:r>
      </w:hyperlink>
      <w:r>
        <w:t xml:space="preserve">) </w:t>
      </w:r>
      <w:r>
        <w:rPr>
          <w:sz w:val="24"/>
          <w:szCs w:val="24"/>
        </w:rPr>
        <w:t xml:space="preserve">Dealing with a health challenge can be very difficult. It requires daily planning of food intake, activities that could help improve one’s health and medications required to boost the body. </w:t>
      </w:r>
    </w:p>
    <w:p w14:paraId="07DAB122" w14:textId="77777777" w:rsidR="00124583" w:rsidRDefault="00AC3CB6">
      <w:pPr>
        <w:spacing w:line="360" w:lineRule="auto"/>
        <w:rPr>
          <w:sz w:val="24"/>
          <w:szCs w:val="24"/>
        </w:rPr>
      </w:pPr>
      <w:r>
        <w:rPr>
          <w:sz w:val="24"/>
          <w:szCs w:val="24"/>
        </w:rPr>
        <w:t>People with diabetes not only have to think about their meal, but also the physical activities they do, when they are required to take their insulin injections every day, and balancing their daily lives at work, home and with friends. Therefore, people living with diabetes are considered to be good at managing themselves and caring for their diabetic needs (Department of Health and Social Security,2010).</w:t>
      </w:r>
    </w:p>
    <w:p w14:paraId="6BCA08A4" w14:textId="77777777" w:rsidR="00124583" w:rsidRDefault="00AC3CB6">
      <w:pPr>
        <w:spacing w:line="360" w:lineRule="auto"/>
        <w:rPr>
          <w:sz w:val="24"/>
          <w:szCs w:val="24"/>
        </w:rPr>
      </w:pPr>
      <w:r>
        <w:rPr>
          <w:sz w:val="24"/>
          <w:szCs w:val="24"/>
        </w:rPr>
        <w:t xml:space="preserve"> Health and social care workers are faced with the tasks and challenges of providing support to diabetic patients, as this will help the individuals do better with support. When a patient is not properly managed, it can have a negative effect on their general lifestyle. It could lead to lack of interest in things, unhappiness, loss of sight, stroke, amputation and other terminal diseases to could cut one’s life short. </w:t>
      </w:r>
    </w:p>
    <w:p w14:paraId="4A993718" w14:textId="5B304327" w:rsidR="00124583" w:rsidRDefault="00AC3CB6">
      <w:pPr>
        <w:spacing w:line="360" w:lineRule="auto"/>
        <w:rPr>
          <w:sz w:val="24"/>
          <w:szCs w:val="24"/>
        </w:rPr>
      </w:pPr>
      <w:r>
        <w:rPr>
          <w:sz w:val="24"/>
          <w:szCs w:val="24"/>
        </w:rPr>
        <w:t>The purpose of this paper is to provide a health status report of an individual living with diabetes, which will be the case study in this work. Using the health questionnaire that will be provided, the questions will help to look at the physiology of the individual, their nutrition, lifestyle and any health issues that may be associated to the case study. The health assessment report will show the health conditions over a period of time, the activities the individual typical gets involved with daily, medications they are on and the results of any physical examination carried out. (</w:t>
      </w:r>
      <w:bookmarkStart w:id="2" w:name="_Hlk37706522"/>
      <w:r>
        <w:rPr>
          <w:sz w:val="24"/>
          <w:szCs w:val="24"/>
        </w:rPr>
        <w:t xml:space="preserve">National Health Service Management Executive, </w:t>
      </w:r>
      <w:bookmarkEnd w:id="2"/>
      <w:r>
        <w:rPr>
          <w:sz w:val="24"/>
          <w:szCs w:val="24"/>
        </w:rPr>
        <w:t>2012). This report will also be use the health information collected to discuss the impact and management of diabetes, and recommend ways to improve their healthy lifestyle.</w:t>
      </w:r>
    </w:p>
    <w:p w14:paraId="658D0ED9" w14:textId="77777777" w:rsidR="0066274C" w:rsidRDefault="0066274C">
      <w:pPr>
        <w:spacing w:line="360" w:lineRule="auto"/>
        <w:rPr>
          <w:sz w:val="24"/>
          <w:szCs w:val="24"/>
        </w:rPr>
      </w:pPr>
    </w:p>
    <w:p w14:paraId="72E36BAF" w14:textId="41AF1496" w:rsidR="00124583" w:rsidRPr="0066274C" w:rsidRDefault="00A81E2F" w:rsidP="0066274C">
      <w:pPr>
        <w:rPr>
          <w:sz w:val="28"/>
          <w:szCs w:val="28"/>
        </w:rPr>
      </w:pPr>
      <w:bookmarkStart w:id="3" w:name="_Toc39522425"/>
      <w:r w:rsidRPr="0066274C">
        <w:rPr>
          <w:sz w:val="28"/>
          <w:szCs w:val="28"/>
        </w:rPr>
        <w:lastRenderedPageBreak/>
        <w:t xml:space="preserve">1.2   </w:t>
      </w:r>
      <w:r w:rsidR="00AC3CB6" w:rsidRPr="0066274C">
        <w:rPr>
          <w:sz w:val="28"/>
          <w:szCs w:val="28"/>
          <w:u w:val="single"/>
        </w:rPr>
        <w:t>AIMS/OBJECTIVES</w:t>
      </w:r>
      <w:bookmarkEnd w:id="3"/>
    </w:p>
    <w:p w14:paraId="19A6FBDB" w14:textId="77777777" w:rsidR="00124583" w:rsidRDefault="00AC3CB6">
      <w:pPr>
        <w:spacing w:line="360" w:lineRule="auto"/>
        <w:rPr>
          <w:sz w:val="24"/>
          <w:szCs w:val="24"/>
        </w:rPr>
      </w:pPr>
      <w:bookmarkStart w:id="4" w:name="_Hlk39950117"/>
      <w:r>
        <w:rPr>
          <w:sz w:val="24"/>
          <w:szCs w:val="24"/>
        </w:rPr>
        <w:t>The aim and objective of this health assessment report is:</w:t>
      </w:r>
    </w:p>
    <w:bookmarkEnd w:id="4"/>
    <w:p w14:paraId="3618CDF6" w14:textId="77777777" w:rsidR="00124583" w:rsidRDefault="00AC3CB6">
      <w:pPr>
        <w:pStyle w:val="ListParagraph"/>
        <w:numPr>
          <w:ilvl w:val="0"/>
          <w:numId w:val="1"/>
        </w:numPr>
        <w:spacing w:line="360" w:lineRule="auto"/>
        <w:rPr>
          <w:sz w:val="24"/>
          <w:szCs w:val="24"/>
        </w:rPr>
      </w:pPr>
      <w:r>
        <w:rPr>
          <w:sz w:val="24"/>
          <w:szCs w:val="24"/>
        </w:rPr>
        <w:t>To learn more about the physical, emotional, and nutritional lifestyle of patients with diabetes.</w:t>
      </w:r>
    </w:p>
    <w:p w14:paraId="70A22231" w14:textId="77777777" w:rsidR="00124583" w:rsidRDefault="00AC3CB6">
      <w:pPr>
        <w:pStyle w:val="ListParagraph"/>
        <w:numPr>
          <w:ilvl w:val="0"/>
          <w:numId w:val="1"/>
        </w:numPr>
        <w:spacing w:line="360" w:lineRule="auto"/>
        <w:rPr>
          <w:sz w:val="24"/>
          <w:szCs w:val="24"/>
        </w:rPr>
      </w:pPr>
      <w:r>
        <w:rPr>
          <w:sz w:val="24"/>
          <w:szCs w:val="24"/>
        </w:rPr>
        <w:t>To provide an understanding to their needs and requirements.</w:t>
      </w:r>
    </w:p>
    <w:p w14:paraId="1706AB1D" w14:textId="77777777" w:rsidR="00124583" w:rsidRDefault="00AC3CB6">
      <w:pPr>
        <w:pStyle w:val="ListParagraph"/>
        <w:numPr>
          <w:ilvl w:val="0"/>
          <w:numId w:val="1"/>
        </w:numPr>
        <w:spacing w:line="360" w:lineRule="auto"/>
        <w:rPr>
          <w:sz w:val="24"/>
          <w:szCs w:val="24"/>
        </w:rPr>
      </w:pPr>
      <w:r>
        <w:rPr>
          <w:sz w:val="24"/>
          <w:szCs w:val="24"/>
        </w:rPr>
        <w:t xml:space="preserve">To show evidence through the case study challenges experienced by diabetic patients </w:t>
      </w:r>
    </w:p>
    <w:p w14:paraId="75DF2E01" w14:textId="77777777" w:rsidR="00124583" w:rsidRDefault="00AC3CB6">
      <w:pPr>
        <w:pStyle w:val="ListParagraph"/>
        <w:numPr>
          <w:ilvl w:val="0"/>
          <w:numId w:val="1"/>
        </w:numPr>
        <w:spacing w:line="360" w:lineRule="auto"/>
        <w:rPr>
          <w:sz w:val="24"/>
          <w:szCs w:val="24"/>
        </w:rPr>
      </w:pPr>
      <w:r>
        <w:rPr>
          <w:sz w:val="24"/>
          <w:szCs w:val="24"/>
        </w:rPr>
        <w:t>To provide recommendations and improvements on the findings on their health issues.</w:t>
      </w:r>
    </w:p>
    <w:p w14:paraId="060C1502" w14:textId="1E825A1A" w:rsidR="00124583" w:rsidRDefault="00AC3CB6" w:rsidP="000B4B63">
      <w:pPr>
        <w:pStyle w:val="ListParagraph"/>
        <w:numPr>
          <w:ilvl w:val="0"/>
          <w:numId w:val="1"/>
        </w:numPr>
        <w:spacing w:line="360" w:lineRule="auto"/>
        <w:rPr>
          <w:sz w:val="24"/>
          <w:szCs w:val="24"/>
        </w:rPr>
      </w:pPr>
      <w:r>
        <w:rPr>
          <w:sz w:val="24"/>
          <w:szCs w:val="24"/>
        </w:rPr>
        <w:t>To understand the impact of current heath campaigns as a factor in their lifestyle.</w:t>
      </w:r>
    </w:p>
    <w:p w14:paraId="09C74E99" w14:textId="77777777" w:rsidR="000B4B63" w:rsidRPr="00AE1D36" w:rsidRDefault="000B4B63" w:rsidP="000B4B63">
      <w:pPr>
        <w:pStyle w:val="ListParagraph"/>
        <w:spacing w:line="360" w:lineRule="auto"/>
        <w:rPr>
          <w:rFonts w:asciiTheme="minorHAnsi" w:hAnsiTheme="minorHAnsi" w:cstheme="minorHAnsi"/>
          <w:sz w:val="28"/>
          <w:szCs w:val="28"/>
        </w:rPr>
      </w:pPr>
    </w:p>
    <w:p w14:paraId="0412BD42" w14:textId="40568C45" w:rsidR="00AE1D36" w:rsidRPr="00511CF4" w:rsidRDefault="00A81E2F" w:rsidP="00511CF4">
      <w:pPr>
        <w:rPr>
          <w:sz w:val="28"/>
          <w:szCs w:val="28"/>
          <w:u w:val="single"/>
          <w:shd w:val="clear" w:color="auto" w:fill="FFFFFF"/>
        </w:rPr>
      </w:pPr>
      <w:bookmarkStart w:id="5" w:name="_Toc39522426"/>
      <w:r w:rsidRPr="00511CF4">
        <w:rPr>
          <w:sz w:val="28"/>
          <w:szCs w:val="28"/>
          <w:shd w:val="clear" w:color="auto" w:fill="FFFFFF"/>
        </w:rPr>
        <w:t xml:space="preserve">2.    </w:t>
      </w:r>
      <w:r w:rsidR="00AE1D36" w:rsidRPr="00511CF4">
        <w:rPr>
          <w:sz w:val="28"/>
          <w:szCs w:val="28"/>
          <w:u w:val="single"/>
          <w:shd w:val="clear" w:color="auto" w:fill="FFFFFF"/>
        </w:rPr>
        <w:t>THE PHYSIOLOGY OF DIABETES</w:t>
      </w:r>
      <w:bookmarkEnd w:id="5"/>
      <w:r w:rsidR="00AE1D36" w:rsidRPr="00511CF4">
        <w:rPr>
          <w:sz w:val="28"/>
          <w:szCs w:val="28"/>
          <w:u w:val="single"/>
          <w:shd w:val="clear" w:color="auto" w:fill="FFFFFF"/>
        </w:rPr>
        <w:t xml:space="preserve"> </w:t>
      </w:r>
    </w:p>
    <w:p w14:paraId="5A00003C" w14:textId="7F0E2816" w:rsidR="00DB3F8A" w:rsidRDefault="00A452D1" w:rsidP="009219E7">
      <w:pPr>
        <w:spacing w:line="360" w:lineRule="auto"/>
        <w:rPr>
          <w:sz w:val="24"/>
          <w:szCs w:val="24"/>
        </w:rPr>
      </w:pPr>
      <w:r>
        <w:rPr>
          <w:rFonts w:asciiTheme="minorHAnsi" w:hAnsiTheme="minorHAnsi" w:cstheme="minorHAnsi"/>
          <w:color w:val="212529"/>
          <w:sz w:val="24"/>
          <w:szCs w:val="24"/>
          <w:shd w:val="clear" w:color="auto" w:fill="FFFFFF"/>
        </w:rPr>
        <w:t xml:space="preserve">Diabetes also called Diabetes mellitus is a disorder that is caused by a raised glucose concentration due to the lack of insulin action in the body </w:t>
      </w:r>
      <w:r w:rsidR="00DB3F8A">
        <w:t>(</w:t>
      </w:r>
      <w:r w:rsidR="00DB3F8A" w:rsidRPr="00A452D1">
        <w:rPr>
          <w:sz w:val="24"/>
          <w:szCs w:val="24"/>
        </w:rPr>
        <w:t>Njolstad et al., 2003)</w:t>
      </w:r>
      <w:r>
        <w:rPr>
          <w:sz w:val="24"/>
          <w:szCs w:val="24"/>
        </w:rPr>
        <w:t>. One of the main source of energy in the body is glucose, wh</w:t>
      </w:r>
      <w:r w:rsidR="003D1DCE">
        <w:rPr>
          <w:sz w:val="24"/>
          <w:szCs w:val="24"/>
        </w:rPr>
        <w:t>ich is taken from the intestine and converts it into energy.</w:t>
      </w:r>
    </w:p>
    <w:p w14:paraId="06890BB0" w14:textId="77777777" w:rsidR="003D1DCE" w:rsidRDefault="003D1DCE" w:rsidP="003D1DCE">
      <w:pPr>
        <w:spacing w:line="360" w:lineRule="auto"/>
        <w:rPr>
          <w:sz w:val="24"/>
          <w:szCs w:val="24"/>
        </w:rPr>
      </w:pPr>
      <w:r>
        <w:rPr>
          <w:sz w:val="24"/>
          <w:szCs w:val="24"/>
        </w:rPr>
        <w:t>According to the World Health Organisation (WHO, 2014), “</w:t>
      </w:r>
      <w:r w:rsidRPr="00401A0F">
        <w:rPr>
          <w:i/>
          <w:iCs/>
          <w:sz w:val="24"/>
          <w:szCs w:val="24"/>
        </w:rPr>
        <w:t>diabetes is a metabolic disorder that causes a high level of glucose</w:t>
      </w:r>
      <w:r>
        <w:rPr>
          <w:i/>
          <w:iCs/>
          <w:sz w:val="24"/>
          <w:szCs w:val="24"/>
        </w:rPr>
        <w:t xml:space="preserve"> or sugar</w:t>
      </w:r>
      <w:r w:rsidRPr="00401A0F">
        <w:rPr>
          <w:i/>
          <w:iCs/>
          <w:sz w:val="24"/>
          <w:szCs w:val="24"/>
        </w:rPr>
        <w:t xml:space="preserve"> over a long period due to the lack of insulin production, insulin action or both in the </w:t>
      </w:r>
      <w:r>
        <w:rPr>
          <w:i/>
          <w:iCs/>
          <w:sz w:val="24"/>
          <w:szCs w:val="24"/>
        </w:rPr>
        <w:t>blood</w:t>
      </w:r>
      <w:r w:rsidRPr="00401A0F">
        <w:rPr>
          <w:sz w:val="24"/>
          <w:szCs w:val="24"/>
        </w:rPr>
        <w:t xml:space="preserve">”. </w:t>
      </w:r>
      <w:r>
        <w:rPr>
          <w:sz w:val="24"/>
          <w:szCs w:val="24"/>
        </w:rPr>
        <w:t>This high level of glucose or sugar could come from the type of food consumed and from the muscles and liver  (</w:t>
      </w:r>
      <w:r w:rsidRPr="00AE729E">
        <w:rPr>
          <w:sz w:val="24"/>
          <w:szCs w:val="24"/>
        </w:rPr>
        <w:t xml:space="preserve">Gardner DG, </w:t>
      </w:r>
      <w:proofErr w:type="spellStart"/>
      <w:r w:rsidRPr="00AE729E">
        <w:rPr>
          <w:sz w:val="24"/>
          <w:szCs w:val="24"/>
        </w:rPr>
        <w:t>Shoback</w:t>
      </w:r>
      <w:proofErr w:type="spellEnd"/>
      <w:r w:rsidRPr="00AE729E">
        <w:rPr>
          <w:sz w:val="24"/>
          <w:szCs w:val="24"/>
        </w:rPr>
        <w:t xml:space="preserve"> D</w:t>
      </w:r>
      <w:r>
        <w:rPr>
          <w:sz w:val="24"/>
          <w:szCs w:val="24"/>
        </w:rPr>
        <w:t>,</w:t>
      </w:r>
      <w:r w:rsidRPr="00AE729E">
        <w:rPr>
          <w:sz w:val="24"/>
          <w:szCs w:val="24"/>
        </w:rPr>
        <w:t>2011</w:t>
      </w:r>
      <w:r>
        <w:rPr>
          <w:sz w:val="24"/>
          <w:szCs w:val="24"/>
        </w:rPr>
        <w:t>). Most symptoms associated with diabetes are dehydration, excessive sweat, constant need to urinate, blurry vision, uncontrolled weight loss, tiredness, poor healing of wounds, or even kidney disease. However, it is advised that intake of food with low fat,  regular work out, low alcohol consumption and keeping the body mass at a normal level are one of the ways to prevent diabetes (</w:t>
      </w:r>
      <w:r w:rsidRPr="000B4B63">
        <w:rPr>
          <w:sz w:val="24"/>
          <w:szCs w:val="24"/>
        </w:rPr>
        <w:t>Njolstad PR, 2003).</w:t>
      </w:r>
    </w:p>
    <w:p w14:paraId="0EEFDEE0" w14:textId="27EB7F16" w:rsidR="003D1DCE" w:rsidRPr="00511CF4" w:rsidRDefault="003D1DCE" w:rsidP="009219E7">
      <w:pPr>
        <w:spacing w:line="360" w:lineRule="auto"/>
        <w:rPr>
          <w:rFonts w:asciiTheme="minorHAnsi" w:hAnsiTheme="minorHAnsi" w:cstheme="minorHAnsi"/>
          <w:color w:val="212529"/>
          <w:sz w:val="24"/>
          <w:szCs w:val="24"/>
          <w:shd w:val="clear" w:color="auto" w:fill="FFFFFF"/>
        </w:rPr>
      </w:pPr>
      <w:r>
        <w:rPr>
          <w:sz w:val="24"/>
          <w:szCs w:val="24"/>
        </w:rPr>
        <w:t>T</w:t>
      </w:r>
      <w:r w:rsidR="00A452D1">
        <w:rPr>
          <w:sz w:val="24"/>
          <w:szCs w:val="24"/>
        </w:rPr>
        <w:t>h</w:t>
      </w:r>
      <w:r>
        <w:rPr>
          <w:sz w:val="24"/>
          <w:szCs w:val="24"/>
        </w:rPr>
        <w:t>e</w:t>
      </w:r>
      <w:r w:rsidR="00A452D1">
        <w:rPr>
          <w:sz w:val="24"/>
          <w:szCs w:val="24"/>
        </w:rPr>
        <w:t xml:space="preserve"> World Health Organisation (20</w:t>
      </w:r>
      <w:r>
        <w:rPr>
          <w:sz w:val="24"/>
          <w:szCs w:val="24"/>
        </w:rPr>
        <w:t>14</w:t>
      </w:r>
      <w:r w:rsidR="00A452D1">
        <w:rPr>
          <w:sz w:val="24"/>
          <w:szCs w:val="24"/>
        </w:rPr>
        <w:t xml:space="preserve">), </w:t>
      </w:r>
      <w:r>
        <w:rPr>
          <w:sz w:val="24"/>
          <w:szCs w:val="24"/>
        </w:rPr>
        <w:t>stated that it</w:t>
      </w:r>
      <w:r w:rsidR="00A452D1">
        <w:rPr>
          <w:sz w:val="24"/>
          <w:szCs w:val="24"/>
        </w:rPr>
        <w:t xml:space="preserve"> </w:t>
      </w:r>
      <w:r>
        <w:rPr>
          <w:sz w:val="24"/>
          <w:szCs w:val="24"/>
        </w:rPr>
        <w:t xml:space="preserve">is </w:t>
      </w:r>
      <w:r w:rsidR="00A452D1">
        <w:rPr>
          <w:sz w:val="24"/>
          <w:szCs w:val="24"/>
        </w:rPr>
        <w:t xml:space="preserve">expected that there will be a high increase in the number of people living with diabetes globally by 2030. Diabetes is one delicate disease that could lead to life threatening situation, but one can also live a healthy normal life if it is managed properly. </w:t>
      </w:r>
      <w:r>
        <w:rPr>
          <w:sz w:val="24"/>
          <w:szCs w:val="24"/>
        </w:rPr>
        <w:t xml:space="preserve">There are three types of diabetes known as type 1, type 2 and gestational diabetes, which is only </w:t>
      </w:r>
      <w:r w:rsidRPr="00AE729E">
        <w:rPr>
          <w:sz w:val="24"/>
          <w:szCs w:val="24"/>
        </w:rPr>
        <w:t>experienced during pregnancy</w:t>
      </w:r>
      <w:r w:rsidR="00CF3BFF">
        <w:rPr>
          <w:sz w:val="24"/>
          <w:szCs w:val="24"/>
        </w:rPr>
        <w:t>.</w:t>
      </w:r>
    </w:p>
    <w:p w14:paraId="70D7B824" w14:textId="27EC58E5" w:rsidR="00C056B9" w:rsidRDefault="003D1DCE" w:rsidP="009219E7">
      <w:pPr>
        <w:spacing w:line="360" w:lineRule="auto"/>
        <w:rPr>
          <w:sz w:val="24"/>
          <w:szCs w:val="24"/>
        </w:rPr>
      </w:pPr>
      <w:r>
        <w:rPr>
          <w:sz w:val="24"/>
          <w:szCs w:val="24"/>
        </w:rPr>
        <w:lastRenderedPageBreak/>
        <w:t xml:space="preserve">The type 1 diabetes is known to be insulin dependent and are often times identified in younger people before age 30 and children, but can also be discovered at any age. This type of diabetes is as a result of lack of production of insulin </w:t>
      </w:r>
      <w:r w:rsidR="00C056B9">
        <w:rPr>
          <w:sz w:val="24"/>
          <w:szCs w:val="24"/>
        </w:rPr>
        <w:t>by the pancreas, d</w:t>
      </w:r>
      <w:r>
        <w:rPr>
          <w:sz w:val="24"/>
          <w:szCs w:val="24"/>
        </w:rPr>
        <w:t>ue to the immune system of the patient i</w:t>
      </w:r>
      <w:r w:rsidR="00C056B9">
        <w:rPr>
          <w:sz w:val="24"/>
          <w:szCs w:val="24"/>
        </w:rPr>
        <w:t>t’</w:t>
      </w:r>
      <w:r>
        <w:rPr>
          <w:sz w:val="24"/>
          <w:szCs w:val="24"/>
        </w:rPr>
        <w:t xml:space="preserve">s attacking and destroying the cell that produces insulin in the body. </w:t>
      </w:r>
      <w:r w:rsidR="00C056B9">
        <w:rPr>
          <w:sz w:val="24"/>
          <w:szCs w:val="24"/>
        </w:rPr>
        <w:t xml:space="preserve">Often times, type 1 diabetes occur mostly in children, however, there has been a rise in the occurrence of diabetes in adults </w:t>
      </w:r>
      <w:r w:rsidR="00C056B9" w:rsidRPr="00C056B9">
        <w:rPr>
          <w:sz w:val="24"/>
          <w:szCs w:val="24"/>
        </w:rPr>
        <w:t>(Holt, 2004).</w:t>
      </w:r>
    </w:p>
    <w:p w14:paraId="32FEF192" w14:textId="5CAEBC73" w:rsidR="00B3311B" w:rsidRPr="003D1DCE" w:rsidRDefault="00C056B9" w:rsidP="009219E7">
      <w:pPr>
        <w:spacing w:line="360" w:lineRule="auto"/>
        <w:rPr>
          <w:sz w:val="24"/>
          <w:szCs w:val="24"/>
        </w:rPr>
      </w:pPr>
      <w:r>
        <w:rPr>
          <w:sz w:val="24"/>
          <w:szCs w:val="24"/>
        </w:rPr>
        <w:t>Study has also shown that apart from environmental factors being one of the common causes of diabetes, other factors like chemicals, virus and milk contribute to diabetes(</w:t>
      </w:r>
      <w:proofErr w:type="spellStart"/>
      <w:r w:rsidR="009708AF" w:rsidRPr="009708AF">
        <w:rPr>
          <w:sz w:val="24"/>
          <w:szCs w:val="24"/>
        </w:rPr>
        <w:t>Lernmark</w:t>
      </w:r>
      <w:proofErr w:type="spellEnd"/>
      <w:r w:rsidR="009708AF" w:rsidRPr="009708AF">
        <w:rPr>
          <w:sz w:val="24"/>
          <w:szCs w:val="24"/>
        </w:rPr>
        <w:t xml:space="preserve"> A</w:t>
      </w:r>
      <w:r w:rsidR="009708AF">
        <w:rPr>
          <w:sz w:val="24"/>
          <w:szCs w:val="24"/>
        </w:rPr>
        <w:t>, 2012</w:t>
      </w:r>
      <w:r w:rsidRPr="009708AF">
        <w:rPr>
          <w:sz w:val="24"/>
          <w:szCs w:val="24"/>
        </w:rPr>
        <w:t>).</w:t>
      </w:r>
      <w:r>
        <w:rPr>
          <w:sz w:val="24"/>
          <w:szCs w:val="24"/>
        </w:rPr>
        <w:t xml:space="preserve"> </w:t>
      </w:r>
      <w:r w:rsidR="003D1DCE">
        <w:rPr>
          <w:sz w:val="24"/>
          <w:szCs w:val="24"/>
        </w:rPr>
        <w:t>Most common treatments for this type 1 diabetes includes having healthy foods, exercising often, insulin pumps or shots, reducing fat intakes and blood pressure control.</w:t>
      </w:r>
    </w:p>
    <w:p w14:paraId="1A2118EA" w14:textId="7C487FF2" w:rsidR="00CF3BFF" w:rsidRDefault="00C056B9" w:rsidP="003D1DCE">
      <w:pPr>
        <w:spacing w:line="360" w:lineRule="auto"/>
        <w:rPr>
          <w:sz w:val="24"/>
          <w:szCs w:val="24"/>
        </w:rPr>
      </w:pPr>
      <w:r>
        <w:rPr>
          <w:sz w:val="24"/>
          <w:szCs w:val="24"/>
        </w:rPr>
        <w:t>T</w:t>
      </w:r>
      <w:r w:rsidR="003D1DCE">
        <w:rPr>
          <w:sz w:val="24"/>
          <w:szCs w:val="24"/>
        </w:rPr>
        <w:t>he type 2 diabetes which can be diagnosed at any age in one’s live. This type 2 diabetes also involves lack of insulin production</w:t>
      </w:r>
      <w:r w:rsidR="00CF3BFF">
        <w:rPr>
          <w:sz w:val="24"/>
          <w:szCs w:val="24"/>
        </w:rPr>
        <w:t>.</w:t>
      </w:r>
      <w:r w:rsidR="003D1DCE">
        <w:rPr>
          <w:sz w:val="24"/>
          <w:szCs w:val="24"/>
        </w:rPr>
        <w:t xml:space="preserve"> </w:t>
      </w:r>
      <w:r w:rsidR="00CF3BFF">
        <w:rPr>
          <w:sz w:val="24"/>
          <w:szCs w:val="24"/>
        </w:rPr>
        <w:t>This is because</w:t>
      </w:r>
      <w:r w:rsidR="003D1DCE">
        <w:rPr>
          <w:sz w:val="24"/>
          <w:szCs w:val="24"/>
        </w:rPr>
        <w:t xml:space="preserve"> the fat and liver cells do not use the insulin produced effectively, which then results to the pancreas working more to produce insulin mak</w:t>
      </w:r>
      <w:r w:rsidR="00CF3BFF">
        <w:rPr>
          <w:sz w:val="24"/>
          <w:szCs w:val="24"/>
        </w:rPr>
        <w:t>ing</w:t>
      </w:r>
      <w:r w:rsidR="003D1DCE">
        <w:rPr>
          <w:sz w:val="24"/>
          <w:szCs w:val="24"/>
        </w:rPr>
        <w:t xml:space="preserve"> it harder for it to release the required insulin after meals</w:t>
      </w:r>
      <w:r w:rsidR="00CF3BFF">
        <w:rPr>
          <w:sz w:val="24"/>
          <w:szCs w:val="24"/>
        </w:rPr>
        <w:t xml:space="preserve"> </w:t>
      </w:r>
      <w:bookmarkStart w:id="6" w:name="_Hlk37793868"/>
      <w:bookmarkStart w:id="7" w:name="_Hlk38654970"/>
      <w:r w:rsidR="00CF3BFF" w:rsidRPr="00AE729E">
        <w:rPr>
          <w:sz w:val="24"/>
          <w:szCs w:val="24"/>
        </w:rPr>
        <w:t>(Cooke DW, Plotnick L, 2008</w:t>
      </w:r>
      <w:bookmarkEnd w:id="6"/>
      <w:r w:rsidR="00CF3BFF" w:rsidRPr="00AE729E">
        <w:rPr>
          <w:sz w:val="24"/>
          <w:szCs w:val="24"/>
        </w:rPr>
        <w:t>)</w:t>
      </w:r>
      <w:r w:rsidR="00CF3BFF">
        <w:rPr>
          <w:sz w:val="24"/>
          <w:szCs w:val="24"/>
        </w:rPr>
        <w:t>.</w:t>
      </w:r>
      <w:bookmarkEnd w:id="7"/>
      <w:r w:rsidR="00CF3BFF">
        <w:rPr>
          <w:sz w:val="24"/>
          <w:szCs w:val="24"/>
        </w:rPr>
        <w:t xml:space="preserve"> This class of diabetes is mostly common in adults and accounts for at-least 80% of all diabetes patients (</w:t>
      </w:r>
      <w:proofErr w:type="spellStart"/>
      <w:r w:rsidR="009708AF" w:rsidRPr="009708AF">
        <w:rPr>
          <w:sz w:val="24"/>
          <w:szCs w:val="24"/>
        </w:rPr>
        <w:t>Lebowitz</w:t>
      </w:r>
      <w:proofErr w:type="spellEnd"/>
      <w:r w:rsidR="009708AF" w:rsidRPr="009708AF">
        <w:rPr>
          <w:sz w:val="24"/>
          <w:szCs w:val="24"/>
        </w:rPr>
        <w:t xml:space="preserve"> HE</w:t>
      </w:r>
      <w:r w:rsidR="009708AF">
        <w:rPr>
          <w:sz w:val="24"/>
          <w:szCs w:val="24"/>
        </w:rPr>
        <w:t>, 2010</w:t>
      </w:r>
      <w:r w:rsidR="00CF3BFF" w:rsidRPr="009708AF">
        <w:rPr>
          <w:sz w:val="24"/>
          <w:szCs w:val="24"/>
        </w:rPr>
        <w:t>)</w:t>
      </w:r>
      <w:r w:rsidR="00CF3BFF">
        <w:rPr>
          <w:b/>
          <w:bCs/>
          <w:sz w:val="24"/>
          <w:szCs w:val="24"/>
        </w:rPr>
        <w:t xml:space="preserve">. </w:t>
      </w:r>
      <w:r w:rsidR="003D1DCE">
        <w:rPr>
          <w:sz w:val="24"/>
          <w:szCs w:val="24"/>
        </w:rPr>
        <w:t>Therefore, it is more likely for people who do not engage in exercise and are overweight have a higher chance of having the type 2 diabetes</w:t>
      </w:r>
      <w:r w:rsidR="00CF3BFF">
        <w:rPr>
          <w:sz w:val="24"/>
          <w:szCs w:val="24"/>
        </w:rPr>
        <w:t>.</w:t>
      </w:r>
    </w:p>
    <w:p w14:paraId="1F103285" w14:textId="05E20ADC" w:rsidR="003D1DCE" w:rsidRDefault="00CF3BFF" w:rsidP="0007194B">
      <w:pPr>
        <w:spacing w:line="360" w:lineRule="auto"/>
        <w:rPr>
          <w:sz w:val="24"/>
          <w:szCs w:val="24"/>
        </w:rPr>
      </w:pPr>
      <w:r>
        <w:rPr>
          <w:sz w:val="24"/>
          <w:szCs w:val="24"/>
        </w:rPr>
        <w:t xml:space="preserve">Type 1 and type 2 diabetes both have the effect of preventing glucose consumption by cells in the body, apart from the brain. </w:t>
      </w:r>
      <w:r w:rsidR="009708AF">
        <w:rPr>
          <w:sz w:val="24"/>
          <w:szCs w:val="24"/>
        </w:rPr>
        <w:t>T</w:t>
      </w:r>
      <w:r>
        <w:rPr>
          <w:sz w:val="24"/>
          <w:szCs w:val="24"/>
        </w:rPr>
        <w:t>ype 2 diabetes is gradually increasing among younger people and can be associated more to people who are at higher risks of developing it based on ethnicity, sex, age and family history</w:t>
      </w:r>
      <w:r w:rsidR="009708AF">
        <w:rPr>
          <w:sz w:val="24"/>
          <w:szCs w:val="24"/>
        </w:rPr>
        <w:t xml:space="preserve"> </w:t>
      </w:r>
      <w:r w:rsidR="009708AF" w:rsidRPr="009708AF">
        <w:rPr>
          <w:sz w:val="24"/>
          <w:szCs w:val="24"/>
        </w:rPr>
        <w:t>(Guyton and Hall, 2006)</w:t>
      </w:r>
      <w:r>
        <w:rPr>
          <w:sz w:val="24"/>
          <w:szCs w:val="24"/>
        </w:rPr>
        <w:t>.</w:t>
      </w:r>
      <w:r w:rsidR="009708AF">
        <w:rPr>
          <w:sz w:val="24"/>
          <w:szCs w:val="24"/>
        </w:rPr>
        <w:t xml:space="preserve"> Also, there has been connection between one’s body weight and type 2 diabetes, as research has shown that around 70% of patients who are diabetic are overweight. This therefore means that one of the requirement of having good diabetes management will require weight loss and physical exercise.</w:t>
      </w:r>
    </w:p>
    <w:p w14:paraId="75A0F000" w14:textId="77777777" w:rsidR="003D1DCE" w:rsidRPr="00A81E2F" w:rsidRDefault="003D1DCE" w:rsidP="00676DB5">
      <w:pPr>
        <w:rPr>
          <w:b/>
          <w:bCs/>
          <w:color w:val="000000"/>
          <w:sz w:val="28"/>
          <w:szCs w:val="28"/>
        </w:rPr>
      </w:pPr>
    </w:p>
    <w:p w14:paraId="188EB283" w14:textId="609937B2" w:rsidR="00124583" w:rsidRPr="00A81E2F" w:rsidRDefault="00A81E2F">
      <w:pPr>
        <w:spacing w:line="360" w:lineRule="auto"/>
        <w:rPr>
          <w:rFonts w:ascii="Arial" w:hAnsi="Arial" w:cs="Arial"/>
          <w:sz w:val="32"/>
          <w:szCs w:val="32"/>
        </w:rPr>
      </w:pPr>
      <w:r>
        <w:rPr>
          <w:sz w:val="28"/>
          <w:szCs w:val="28"/>
        </w:rPr>
        <w:t xml:space="preserve">3.   </w:t>
      </w:r>
      <w:r w:rsidR="00AC3CB6" w:rsidRPr="00A81E2F">
        <w:rPr>
          <w:sz w:val="28"/>
          <w:szCs w:val="28"/>
          <w:u w:val="single"/>
        </w:rPr>
        <w:t>CASE STUDY</w:t>
      </w:r>
      <w:r>
        <w:rPr>
          <w:sz w:val="28"/>
          <w:szCs w:val="28"/>
          <w:u w:val="single"/>
        </w:rPr>
        <w:t xml:space="preserve"> OF PERSON WITH DIABETES</w:t>
      </w:r>
    </w:p>
    <w:p w14:paraId="053A53F4" w14:textId="07F5486F" w:rsidR="00183691" w:rsidRDefault="00192AE3">
      <w:pPr>
        <w:spacing w:line="360" w:lineRule="auto"/>
        <w:rPr>
          <w:sz w:val="24"/>
          <w:szCs w:val="24"/>
        </w:rPr>
      </w:pPr>
      <w:r>
        <w:rPr>
          <w:sz w:val="24"/>
          <w:szCs w:val="24"/>
        </w:rPr>
        <w:t xml:space="preserve">For this </w:t>
      </w:r>
      <w:r w:rsidR="00183691">
        <w:rPr>
          <w:sz w:val="24"/>
          <w:szCs w:val="24"/>
        </w:rPr>
        <w:t>report</w:t>
      </w:r>
      <w:r>
        <w:rPr>
          <w:sz w:val="24"/>
          <w:szCs w:val="24"/>
        </w:rPr>
        <w:t>, Sarah a 50 year old lady</w:t>
      </w:r>
      <w:r w:rsidR="00183691">
        <w:rPr>
          <w:sz w:val="24"/>
          <w:szCs w:val="24"/>
        </w:rPr>
        <w:t xml:space="preserve"> who has been diagnosed</w:t>
      </w:r>
      <w:r>
        <w:rPr>
          <w:sz w:val="24"/>
          <w:szCs w:val="24"/>
        </w:rPr>
        <w:t xml:space="preserve"> with type 1 diabetes will be </w:t>
      </w:r>
      <w:r w:rsidR="00183691">
        <w:rPr>
          <w:sz w:val="24"/>
          <w:szCs w:val="24"/>
        </w:rPr>
        <w:t>used as the case study</w:t>
      </w:r>
      <w:r>
        <w:rPr>
          <w:sz w:val="24"/>
          <w:szCs w:val="24"/>
        </w:rPr>
        <w:t xml:space="preserve">. </w:t>
      </w:r>
      <w:r w:rsidR="00F65044">
        <w:rPr>
          <w:sz w:val="24"/>
          <w:szCs w:val="24"/>
        </w:rPr>
        <w:t xml:space="preserve">In accordance with the data protection act 1998, the name of this person has been changed to protect </w:t>
      </w:r>
      <w:r w:rsidR="00183691">
        <w:rPr>
          <w:sz w:val="24"/>
          <w:szCs w:val="24"/>
        </w:rPr>
        <w:t xml:space="preserve">their </w:t>
      </w:r>
      <w:r w:rsidR="00F65044">
        <w:rPr>
          <w:sz w:val="24"/>
          <w:szCs w:val="24"/>
        </w:rPr>
        <w:t xml:space="preserve">identity and ensure there is maximum confidentiality of </w:t>
      </w:r>
      <w:r w:rsidR="00F65044">
        <w:rPr>
          <w:sz w:val="24"/>
          <w:szCs w:val="24"/>
        </w:rPr>
        <w:lastRenderedPageBreak/>
        <w:t xml:space="preserve">personal data </w:t>
      </w:r>
      <w:r w:rsidR="00183691">
        <w:rPr>
          <w:sz w:val="24"/>
          <w:szCs w:val="24"/>
        </w:rPr>
        <w:t>that will be shared in this paper.</w:t>
      </w:r>
      <w:r w:rsidR="003D1DCE">
        <w:rPr>
          <w:sz w:val="24"/>
          <w:szCs w:val="24"/>
        </w:rPr>
        <w:t xml:space="preserve"> T</w:t>
      </w:r>
      <w:r w:rsidR="00183691">
        <w:rPr>
          <w:sz w:val="24"/>
          <w:szCs w:val="24"/>
        </w:rPr>
        <w:t>his case study will look at Sarah’s anatomy, general lifestyle and impact of living with diabetes.</w:t>
      </w:r>
    </w:p>
    <w:p w14:paraId="086DF6D0" w14:textId="0BC61D2B" w:rsidR="008570AC" w:rsidRDefault="00693DA2">
      <w:pPr>
        <w:spacing w:line="360" w:lineRule="auto"/>
        <w:rPr>
          <w:sz w:val="24"/>
          <w:szCs w:val="24"/>
        </w:rPr>
      </w:pPr>
      <w:r>
        <w:rPr>
          <w:sz w:val="24"/>
          <w:szCs w:val="24"/>
        </w:rPr>
        <w:t xml:space="preserve">Sarah who is married with three children, works as a finance manager for an insurance company. From her health records, she has not been diagnosed with any long standing illness </w:t>
      </w:r>
      <w:r w:rsidR="0036044E">
        <w:rPr>
          <w:sz w:val="24"/>
          <w:szCs w:val="24"/>
        </w:rPr>
        <w:t>but has</w:t>
      </w:r>
      <w:r>
        <w:rPr>
          <w:sz w:val="24"/>
          <w:szCs w:val="24"/>
        </w:rPr>
        <w:t xml:space="preserve"> </w:t>
      </w:r>
      <w:r w:rsidR="0036044E">
        <w:rPr>
          <w:sz w:val="24"/>
          <w:szCs w:val="24"/>
        </w:rPr>
        <w:t xml:space="preserve">a </w:t>
      </w:r>
      <w:r>
        <w:rPr>
          <w:sz w:val="24"/>
          <w:szCs w:val="24"/>
        </w:rPr>
        <w:t>family records of diabetes</w:t>
      </w:r>
      <w:r w:rsidR="0036044E">
        <w:rPr>
          <w:sz w:val="24"/>
          <w:szCs w:val="24"/>
        </w:rPr>
        <w:t xml:space="preserve"> which was her maternal side of the family</w:t>
      </w:r>
      <w:r>
        <w:rPr>
          <w:sz w:val="24"/>
          <w:szCs w:val="24"/>
        </w:rPr>
        <w:t xml:space="preserve">. Over the last 2 years, she has visited her GP with common symptoms like frequent urination, poor vision, dehydration, sweating excessively and an </w:t>
      </w:r>
      <w:r w:rsidR="00A0726A">
        <w:rPr>
          <w:sz w:val="24"/>
          <w:szCs w:val="24"/>
        </w:rPr>
        <w:t>unexpected</w:t>
      </w:r>
      <w:r>
        <w:rPr>
          <w:sz w:val="24"/>
          <w:szCs w:val="24"/>
        </w:rPr>
        <w:t xml:space="preserve"> weight-loss </w:t>
      </w:r>
      <w:r w:rsidR="008570AC">
        <w:rPr>
          <w:sz w:val="24"/>
          <w:szCs w:val="24"/>
        </w:rPr>
        <w:t>of 15kg</w:t>
      </w:r>
      <w:r w:rsidR="00A0726A">
        <w:rPr>
          <w:sz w:val="24"/>
          <w:szCs w:val="24"/>
        </w:rPr>
        <w:t xml:space="preserve"> within 8months. Her medical history shows that she suffers from hypertension too which is one of the most common symptoms of diabetes (World Health Organisation, 2015). </w:t>
      </w:r>
    </w:p>
    <w:p w14:paraId="720EAA29" w14:textId="321C8FD7" w:rsidR="001A6E46" w:rsidRDefault="00A0726A" w:rsidP="00A0726A">
      <w:pPr>
        <w:spacing w:line="360" w:lineRule="auto"/>
        <w:rPr>
          <w:sz w:val="24"/>
          <w:szCs w:val="24"/>
        </w:rPr>
      </w:pPr>
      <w:r>
        <w:rPr>
          <w:sz w:val="24"/>
          <w:szCs w:val="24"/>
        </w:rPr>
        <w:t>Sarah</w:t>
      </w:r>
      <w:r w:rsidR="008570AC">
        <w:rPr>
          <w:sz w:val="24"/>
          <w:szCs w:val="24"/>
        </w:rPr>
        <w:t xml:space="preserve"> weighs </w:t>
      </w:r>
      <w:r w:rsidR="0036044E">
        <w:rPr>
          <w:sz w:val="24"/>
          <w:szCs w:val="24"/>
        </w:rPr>
        <w:t>85</w:t>
      </w:r>
      <w:r w:rsidR="008570AC">
        <w:rPr>
          <w:sz w:val="24"/>
          <w:szCs w:val="24"/>
        </w:rPr>
        <w:t xml:space="preserve">kg and is 5 foot 7 inches in height, with </w:t>
      </w:r>
      <w:r>
        <w:rPr>
          <w:sz w:val="24"/>
          <w:szCs w:val="24"/>
        </w:rPr>
        <w:t xml:space="preserve">a body </w:t>
      </w:r>
      <w:r w:rsidR="008570AC">
        <w:rPr>
          <w:sz w:val="24"/>
          <w:szCs w:val="24"/>
        </w:rPr>
        <w:t xml:space="preserve">mass index of </w:t>
      </w:r>
      <w:r w:rsidR="0036044E">
        <w:rPr>
          <w:sz w:val="24"/>
          <w:szCs w:val="24"/>
        </w:rPr>
        <w:t>23</w:t>
      </w:r>
      <w:r w:rsidR="008570AC" w:rsidRPr="008570AC">
        <w:rPr>
          <w:sz w:val="24"/>
          <w:szCs w:val="24"/>
        </w:rPr>
        <w:t>.1kg/m²</w:t>
      </w:r>
      <w:r w:rsidR="008570AC">
        <w:rPr>
          <w:sz w:val="24"/>
          <w:szCs w:val="24"/>
        </w:rPr>
        <w:t xml:space="preserve">. Upon her diagnosis by her general practitioner, she was referred to the hospital for further examination. </w:t>
      </w:r>
      <w:r w:rsidR="00244DF1">
        <w:rPr>
          <w:sz w:val="24"/>
          <w:szCs w:val="24"/>
        </w:rPr>
        <w:t xml:space="preserve">Her previous medication showed she has been using Tenormin in the last 1 year, and was involved in regular physical activity particularly walking to work. At the hospital, she had an assessment by the doctor who checked her glucose level in the blood, and this had a normal level. </w:t>
      </w:r>
      <w:r w:rsidR="00244DF1" w:rsidRPr="000B4B63">
        <w:rPr>
          <w:sz w:val="24"/>
          <w:szCs w:val="24"/>
        </w:rPr>
        <w:t>However, her fasting glucose level was above the typical level of 70-100mg/dl  (</w:t>
      </w:r>
      <w:r w:rsidR="0036044E" w:rsidRPr="000B4B63">
        <w:rPr>
          <w:sz w:val="24"/>
          <w:szCs w:val="24"/>
        </w:rPr>
        <w:t>Appel et al, 2009, p. 156</w:t>
      </w:r>
      <w:r w:rsidR="00244DF1" w:rsidRPr="000B4B63">
        <w:rPr>
          <w:sz w:val="24"/>
          <w:szCs w:val="24"/>
        </w:rPr>
        <w:t xml:space="preserve">). </w:t>
      </w:r>
      <w:r w:rsidR="0036044E" w:rsidRPr="000B4B63">
        <w:rPr>
          <w:sz w:val="24"/>
          <w:szCs w:val="24"/>
        </w:rPr>
        <w:t xml:space="preserve"> </w:t>
      </w:r>
      <w:r w:rsidR="0036044E">
        <w:rPr>
          <w:sz w:val="24"/>
          <w:szCs w:val="24"/>
        </w:rPr>
        <w:t xml:space="preserve">Sarah was diagnosed with type </w:t>
      </w:r>
      <w:r w:rsidR="00625245">
        <w:rPr>
          <w:sz w:val="24"/>
          <w:szCs w:val="24"/>
        </w:rPr>
        <w:t>1</w:t>
      </w:r>
      <w:r w:rsidR="0036044E">
        <w:rPr>
          <w:sz w:val="24"/>
          <w:szCs w:val="24"/>
        </w:rPr>
        <w:t xml:space="preserve"> diabetes by the doctor based on these findings, her body mass index and past family history of diabetes. She was then prescribed with some medications and referred to a dietician who would </w:t>
      </w:r>
      <w:r w:rsidR="00F92BB1">
        <w:rPr>
          <w:sz w:val="24"/>
          <w:szCs w:val="24"/>
        </w:rPr>
        <w:t>advise</w:t>
      </w:r>
      <w:r w:rsidR="0036044E">
        <w:rPr>
          <w:sz w:val="24"/>
          <w:szCs w:val="24"/>
        </w:rPr>
        <w:t xml:space="preserve"> and help her with her meal plan.</w:t>
      </w:r>
      <w:r w:rsidR="001A6E46">
        <w:rPr>
          <w:sz w:val="24"/>
          <w:szCs w:val="24"/>
        </w:rPr>
        <w:t xml:space="preserve"> </w:t>
      </w:r>
      <w:r w:rsidR="0036044E">
        <w:rPr>
          <w:sz w:val="24"/>
          <w:szCs w:val="24"/>
        </w:rPr>
        <w:t xml:space="preserve">After four weeks, she went for her doctor’s follow up where she complained of </w:t>
      </w:r>
      <w:r w:rsidR="001A6E46">
        <w:rPr>
          <w:sz w:val="24"/>
          <w:szCs w:val="24"/>
        </w:rPr>
        <w:t xml:space="preserve">more weight-loss that couldn’t be controlled, which had now made her more worried and stressed. </w:t>
      </w:r>
    </w:p>
    <w:p w14:paraId="1E3265A3" w14:textId="6D0F0D57" w:rsidR="001A6E46" w:rsidRDefault="001A6E46" w:rsidP="00A0726A">
      <w:pPr>
        <w:spacing w:line="360" w:lineRule="auto"/>
        <w:rPr>
          <w:sz w:val="24"/>
          <w:szCs w:val="24"/>
        </w:rPr>
      </w:pPr>
      <w:r>
        <w:rPr>
          <w:sz w:val="24"/>
          <w:szCs w:val="24"/>
        </w:rPr>
        <w:t>There are different ways through which diabetes can be managed, such as healthy eating, exercising, changing lifestyle, insulin and medications (</w:t>
      </w:r>
      <w:r w:rsidR="00036FDC">
        <w:rPr>
          <w:sz w:val="24"/>
          <w:szCs w:val="24"/>
        </w:rPr>
        <w:t>Brown SL et al. 201</w:t>
      </w:r>
      <w:r w:rsidR="00036FDC" w:rsidRPr="00036FDC">
        <w:rPr>
          <w:sz w:val="24"/>
          <w:szCs w:val="24"/>
        </w:rPr>
        <w:t>2</w:t>
      </w:r>
      <w:r w:rsidR="00625245" w:rsidRPr="00036FDC">
        <w:rPr>
          <w:sz w:val="24"/>
          <w:szCs w:val="24"/>
        </w:rPr>
        <w:t>)</w:t>
      </w:r>
      <w:r w:rsidRPr="00036FDC">
        <w:rPr>
          <w:sz w:val="24"/>
          <w:szCs w:val="24"/>
        </w:rPr>
        <w:t xml:space="preserve">. </w:t>
      </w:r>
      <w:r>
        <w:rPr>
          <w:sz w:val="24"/>
          <w:szCs w:val="24"/>
        </w:rPr>
        <w:t>This is mainly to help reduce the glucose level in the blood and also prevent other health complications such as stroke, heart disease and infections. The insulin is one common way of managing diabetes, which is also targeted at the blood glucose level.</w:t>
      </w:r>
    </w:p>
    <w:p w14:paraId="0565B8A0" w14:textId="502288BE" w:rsidR="008570AC" w:rsidRDefault="001A6E46" w:rsidP="00A0726A">
      <w:pPr>
        <w:spacing w:line="360" w:lineRule="auto"/>
        <w:rPr>
          <w:sz w:val="24"/>
          <w:szCs w:val="24"/>
        </w:rPr>
      </w:pPr>
      <w:r>
        <w:rPr>
          <w:sz w:val="24"/>
          <w:szCs w:val="24"/>
        </w:rPr>
        <w:t>In the case of Sarah</w:t>
      </w:r>
      <w:r w:rsidR="00625245">
        <w:rPr>
          <w:sz w:val="24"/>
          <w:szCs w:val="24"/>
        </w:rPr>
        <w:t xml:space="preserve"> who was diagnosed with type 1 diabetes, she uses some prescribed drugs and injects insulin once a week which is one of the ways of managing diabetes to reduce her glucose level. This method is commonly used in type 1 cases and sometimes can apply to patients with type 2 diabetes. </w:t>
      </w:r>
    </w:p>
    <w:p w14:paraId="57E4C4AD" w14:textId="77777777" w:rsidR="00511CF4" w:rsidRDefault="00511CF4" w:rsidP="00A0726A">
      <w:pPr>
        <w:spacing w:line="360" w:lineRule="auto"/>
        <w:rPr>
          <w:sz w:val="24"/>
          <w:szCs w:val="24"/>
        </w:rPr>
      </w:pPr>
    </w:p>
    <w:p w14:paraId="2597B013" w14:textId="77777777" w:rsidR="00A81E2F" w:rsidRPr="000B4B63" w:rsidRDefault="00A81E2F" w:rsidP="00A0726A">
      <w:pPr>
        <w:spacing w:line="360" w:lineRule="auto"/>
        <w:rPr>
          <w:sz w:val="24"/>
          <w:szCs w:val="24"/>
        </w:rPr>
      </w:pPr>
    </w:p>
    <w:p w14:paraId="1F0B6CE3" w14:textId="21959910" w:rsidR="00124583" w:rsidRPr="00511CF4" w:rsidRDefault="00A81E2F" w:rsidP="00511CF4">
      <w:pPr>
        <w:rPr>
          <w:sz w:val="28"/>
          <w:szCs w:val="28"/>
        </w:rPr>
      </w:pPr>
      <w:bookmarkStart w:id="8" w:name="_Toc39522427"/>
      <w:r w:rsidRPr="00511CF4">
        <w:rPr>
          <w:sz w:val="28"/>
          <w:szCs w:val="28"/>
        </w:rPr>
        <w:t xml:space="preserve">3.1   </w:t>
      </w:r>
      <w:r w:rsidR="00625245" w:rsidRPr="00511CF4">
        <w:rPr>
          <w:sz w:val="28"/>
          <w:szCs w:val="28"/>
          <w:u w:val="single"/>
        </w:rPr>
        <w:t xml:space="preserve">PHYSICAL ACTIVITES AND NUTRITION OF </w:t>
      </w:r>
      <w:r w:rsidRPr="00511CF4">
        <w:rPr>
          <w:sz w:val="28"/>
          <w:szCs w:val="28"/>
          <w:u w:val="single"/>
        </w:rPr>
        <w:t>DIABETIC PATIENTS</w:t>
      </w:r>
      <w:bookmarkEnd w:id="8"/>
    </w:p>
    <w:p w14:paraId="220B46DB" w14:textId="2744D620" w:rsidR="006C6016" w:rsidRDefault="006C6016" w:rsidP="00036FDC">
      <w:pPr>
        <w:spacing w:line="360" w:lineRule="auto"/>
      </w:pPr>
      <w:r>
        <w:rPr>
          <w:sz w:val="24"/>
          <w:szCs w:val="24"/>
        </w:rPr>
        <w:t>Regardless of the discovery of insulin in the treatment of diabetes years ago, the treatment of diabetes still remains a challenge.</w:t>
      </w:r>
      <w:r w:rsidR="000A060F">
        <w:rPr>
          <w:sz w:val="24"/>
          <w:szCs w:val="24"/>
        </w:rPr>
        <w:t xml:space="preserve"> Most people with type 1 diabetes are overweight or obese, hypertensive, and lack in the area od exercising( </w:t>
      </w:r>
      <w:r w:rsidR="000A060F" w:rsidRPr="000A060F">
        <w:rPr>
          <w:sz w:val="24"/>
          <w:szCs w:val="24"/>
        </w:rPr>
        <w:t>McKnight JA et al., 2015</w:t>
      </w:r>
      <w:r w:rsidR="000A060F">
        <w:rPr>
          <w:sz w:val="24"/>
          <w:szCs w:val="24"/>
        </w:rPr>
        <w:t>). Physical activities are required from everyone and health practitioners encourage individuals to be more involved with exercise, particularly for people with diabetes. Exercise are required to help improve both our physical and internal body, and as such reduces heart related disease</w:t>
      </w:r>
      <w:r w:rsidR="00F727B0">
        <w:rPr>
          <w:sz w:val="24"/>
          <w:szCs w:val="24"/>
        </w:rPr>
        <w:t xml:space="preserve"> and stroke</w:t>
      </w:r>
      <w:r w:rsidR="000A060F">
        <w:rPr>
          <w:sz w:val="24"/>
          <w:szCs w:val="24"/>
        </w:rPr>
        <w:t xml:space="preserve"> in </w:t>
      </w:r>
      <w:r w:rsidR="00F727B0">
        <w:rPr>
          <w:sz w:val="24"/>
          <w:szCs w:val="24"/>
        </w:rPr>
        <w:t xml:space="preserve">diabetic people and even those without it </w:t>
      </w:r>
      <w:r w:rsidR="000A060F">
        <w:rPr>
          <w:sz w:val="24"/>
          <w:szCs w:val="24"/>
        </w:rPr>
        <w:t>(</w:t>
      </w:r>
      <w:r w:rsidR="000A060F" w:rsidRPr="000A060F">
        <w:rPr>
          <w:sz w:val="24"/>
          <w:szCs w:val="24"/>
        </w:rPr>
        <w:t>Pfeifer M et al</w:t>
      </w:r>
      <w:r w:rsidR="00F727B0">
        <w:rPr>
          <w:sz w:val="24"/>
          <w:szCs w:val="24"/>
        </w:rPr>
        <w:t>., 2015</w:t>
      </w:r>
      <w:r w:rsidR="000A060F">
        <w:t>).</w:t>
      </w:r>
    </w:p>
    <w:p w14:paraId="53A38953" w14:textId="0118A5F0" w:rsidR="000A060F" w:rsidRDefault="00F727B0" w:rsidP="00036FDC">
      <w:pPr>
        <w:spacing w:line="360" w:lineRule="auto"/>
        <w:rPr>
          <w:sz w:val="24"/>
          <w:szCs w:val="24"/>
        </w:rPr>
      </w:pPr>
      <w:r>
        <w:rPr>
          <w:sz w:val="24"/>
          <w:szCs w:val="24"/>
        </w:rPr>
        <w:t>According to (</w:t>
      </w:r>
      <w:r w:rsidR="00633B31" w:rsidRPr="00633B31">
        <w:rPr>
          <w:sz w:val="24"/>
          <w:szCs w:val="24"/>
        </w:rPr>
        <w:t>Robertson K</w:t>
      </w:r>
      <w:r w:rsidR="00633B31">
        <w:rPr>
          <w:sz w:val="24"/>
          <w:szCs w:val="24"/>
        </w:rPr>
        <w:t>, 2014</w:t>
      </w:r>
      <w:r>
        <w:rPr>
          <w:sz w:val="24"/>
          <w:szCs w:val="24"/>
        </w:rPr>
        <w:t>), adults who are living with type 1 diabetes have a high chance of attaining their body mass index(BMI), HbA1c(Haemoglobin), and blood pressure target when they are more involved in physical exercise compared to those patients who are not active. With regular exercise, it also lowers the need of insulin injections or usage everyday (</w:t>
      </w:r>
      <w:r w:rsidR="00A976B8" w:rsidRPr="00A976B8">
        <w:rPr>
          <w:sz w:val="24"/>
          <w:szCs w:val="24"/>
        </w:rPr>
        <w:t xml:space="preserve">McCarthy </w:t>
      </w:r>
      <w:r w:rsidR="00A976B8">
        <w:rPr>
          <w:sz w:val="24"/>
          <w:szCs w:val="24"/>
        </w:rPr>
        <w:t>M, 2016</w:t>
      </w:r>
      <w:r>
        <w:rPr>
          <w:sz w:val="24"/>
          <w:szCs w:val="24"/>
        </w:rPr>
        <w:t>). A study on adults patients living with type 1 diabetes showed that those who took part in exercising at</w:t>
      </w:r>
      <w:r w:rsidR="00A57EEC">
        <w:rPr>
          <w:sz w:val="24"/>
          <w:szCs w:val="24"/>
        </w:rPr>
        <w:t xml:space="preserve"> </w:t>
      </w:r>
      <w:r>
        <w:rPr>
          <w:sz w:val="24"/>
          <w:szCs w:val="24"/>
        </w:rPr>
        <w:t xml:space="preserve">least 3 times a week </w:t>
      </w:r>
      <w:r w:rsidR="00A57EEC">
        <w:rPr>
          <w:sz w:val="24"/>
          <w:szCs w:val="24"/>
        </w:rPr>
        <w:t>had an improved BMI, HbA1c, less hypertensive and reduced health problems when compared to the inactive patients (</w:t>
      </w:r>
      <w:r w:rsidR="00633B31" w:rsidRPr="00633B31">
        <w:rPr>
          <w:sz w:val="24"/>
          <w:szCs w:val="24"/>
        </w:rPr>
        <w:t>Katz M, Gianni E</w:t>
      </w:r>
      <w:r w:rsidR="00633B31">
        <w:rPr>
          <w:sz w:val="24"/>
          <w:szCs w:val="24"/>
        </w:rPr>
        <w:t>, 2015</w:t>
      </w:r>
      <w:r w:rsidR="00A57EEC">
        <w:rPr>
          <w:sz w:val="24"/>
          <w:szCs w:val="24"/>
        </w:rPr>
        <w:t>).</w:t>
      </w:r>
    </w:p>
    <w:p w14:paraId="7A3E6AB5" w14:textId="65E4ED3F" w:rsidR="00A57EEC" w:rsidRDefault="00A57EEC" w:rsidP="00036FDC">
      <w:pPr>
        <w:spacing w:line="360" w:lineRule="auto"/>
        <w:rPr>
          <w:sz w:val="24"/>
          <w:szCs w:val="24"/>
        </w:rPr>
      </w:pPr>
      <w:r>
        <w:rPr>
          <w:sz w:val="24"/>
          <w:szCs w:val="24"/>
        </w:rPr>
        <w:t>Therefore, it is recommended that everyone should participate in having a total minimum of 2hrs exercise weekly and should not be inactive for more than two days (</w:t>
      </w:r>
      <w:proofErr w:type="spellStart"/>
      <w:r w:rsidR="00633B31" w:rsidRPr="00633B31">
        <w:rPr>
          <w:sz w:val="24"/>
          <w:szCs w:val="24"/>
        </w:rPr>
        <w:t>Galler</w:t>
      </w:r>
      <w:proofErr w:type="spellEnd"/>
      <w:r w:rsidR="00633B31" w:rsidRPr="00633B31">
        <w:rPr>
          <w:sz w:val="24"/>
          <w:szCs w:val="24"/>
        </w:rPr>
        <w:t xml:space="preserve"> A, Lindau M</w:t>
      </w:r>
      <w:r w:rsidR="00633B31">
        <w:rPr>
          <w:sz w:val="24"/>
          <w:szCs w:val="24"/>
        </w:rPr>
        <w:t>, 2011</w:t>
      </w:r>
      <w:r>
        <w:rPr>
          <w:sz w:val="24"/>
          <w:szCs w:val="24"/>
        </w:rPr>
        <w:t>). As such exercise could either be aerobics or anaerobic,</w:t>
      </w:r>
      <w:r w:rsidR="00646877">
        <w:rPr>
          <w:sz w:val="24"/>
          <w:szCs w:val="24"/>
        </w:rPr>
        <w:t xml:space="preserve"> which may include little or more energy. Physical exercise like walking, jogging, cycling or swimming are under aerobic exercise while the anaerobic ones known as the resistance exercise, are those that depend on energy producing systems like use of body weights, resistance bands, or weights machines. Other physical activities are the high intensity ones that requires high energy level but with rest in between each exercise. </w:t>
      </w:r>
    </w:p>
    <w:p w14:paraId="799BADE6" w14:textId="633493BA" w:rsidR="006C6016" w:rsidRDefault="00646877" w:rsidP="00036FDC">
      <w:pPr>
        <w:spacing w:line="360" w:lineRule="auto"/>
        <w:rPr>
          <w:sz w:val="24"/>
          <w:szCs w:val="24"/>
        </w:rPr>
      </w:pPr>
      <w:r>
        <w:rPr>
          <w:sz w:val="24"/>
          <w:szCs w:val="24"/>
        </w:rPr>
        <w:t>People with diabetes are therefore advised to exercise regularly</w:t>
      </w:r>
      <w:r w:rsidR="00633B31">
        <w:rPr>
          <w:sz w:val="24"/>
          <w:szCs w:val="24"/>
        </w:rPr>
        <w:t xml:space="preserve"> from resistance to high intensity exercise as a combination of both type can also be beneficial for diabetic patients (</w:t>
      </w:r>
      <w:proofErr w:type="spellStart"/>
      <w:r w:rsidR="00A976B8" w:rsidRPr="00A976B8">
        <w:rPr>
          <w:sz w:val="24"/>
          <w:szCs w:val="24"/>
        </w:rPr>
        <w:t>Batacan</w:t>
      </w:r>
      <w:proofErr w:type="spellEnd"/>
      <w:r w:rsidR="00A976B8" w:rsidRPr="00A976B8">
        <w:rPr>
          <w:sz w:val="24"/>
          <w:szCs w:val="24"/>
        </w:rPr>
        <w:t xml:space="preserve"> RB, Duncan MJ</w:t>
      </w:r>
      <w:r w:rsidR="00A976B8">
        <w:rPr>
          <w:sz w:val="24"/>
          <w:szCs w:val="24"/>
        </w:rPr>
        <w:t>, 2015</w:t>
      </w:r>
      <w:r w:rsidR="00633B31">
        <w:rPr>
          <w:sz w:val="24"/>
          <w:szCs w:val="24"/>
        </w:rPr>
        <w:t>). Although it is established that exercising provides good benefits to the body, but study reveals that more than 70% of diabetes patients do not engage in it at all, while a total of 20% try to exercise at least two times in a week (</w:t>
      </w:r>
      <w:proofErr w:type="spellStart"/>
      <w:r w:rsidR="00A976B8" w:rsidRPr="00A976B8">
        <w:rPr>
          <w:sz w:val="24"/>
          <w:szCs w:val="24"/>
        </w:rPr>
        <w:t>Colberg</w:t>
      </w:r>
      <w:proofErr w:type="spellEnd"/>
      <w:r w:rsidR="00A976B8" w:rsidRPr="00A976B8">
        <w:rPr>
          <w:sz w:val="24"/>
          <w:szCs w:val="24"/>
        </w:rPr>
        <w:t xml:space="preserve"> SR, </w:t>
      </w:r>
      <w:proofErr w:type="spellStart"/>
      <w:r w:rsidR="00A976B8" w:rsidRPr="00A976B8">
        <w:rPr>
          <w:sz w:val="24"/>
          <w:szCs w:val="24"/>
        </w:rPr>
        <w:t>Sigal</w:t>
      </w:r>
      <w:proofErr w:type="spellEnd"/>
      <w:r w:rsidR="00A976B8" w:rsidRPr="00A976B8">
        <w:rPr>
          <w:sz w:val="24"/>
          <w:szCs w:val="24"/>
        </w:rPr>
        <w:t xml:space="preserve"> RJ</w:t>
      </w:r>
      <w:r w:rsidR="00A976B8">
        <w:rPr>
          <w:sz w:val="24"/>
          <w:szCs w:val="24"/>
        </w:rPr>
        <w:t>, 2016</w:t>
      </w:r>
      <w:r w:rsidR="00633B31">
        <w:rPr>
          <w:sz w:val="24"/>
          <w:szCs w:val="24"/>
        </w:rPr>
        <w:t>).</w:t>
      </w:r>
    </w:p>
    <w:p w14:paraId="651D995A" w14:textId="42F9D9C5" w:rsidR="00036FDC" w:rsidRDefault="00A976B8" w:rsidP="00036FDC">
      <w:pPr>
        <w:spacing w:line="360" w:lineRule="auto"/>
        <w:rPr>
          <w:color w:val="FF0000"/>
        </w:rPr>
      </w:pPr>
      <w:r>
        <w:rPr>
          <w:sz w:val="24"/>
          <w:szCs w:val="24"/>
        </w:rPr>
        <w:lastRenderedPageBreak/>
        <w:t xml:space="preserve">Sarah’s doctor has thus </w:t>
      </w:r>
      <w:r w:rsidR="00036FDC">
        <w:rPr>
          <w:sz w:val="24"/>
          <w:szCs w:val="24"/>
        </w:rPr>
        <w:t xml:space="preserve">recommended that </w:t>
      </w:r>
      <w:r>
        <w:rPr>
          <w:sz w:val="24"/>
          <w:szCs w:val="24"/>
        </w:rPr>
        <w:t>she</w:t>
      </w:r>
      <w:r w:rsidR="00036FDC">
        <w:rPr>
          <w:sz w:val="24"/>
          <w:szCs w:val="24"/>
        </w:rPr>
        <w:t xml:space="preserve"> has a minimum of 2-3hours of exercise every week which can include </w:t>
      </w:r>
      <w:r>
        <w:rPr>
          <w:sz w:val="24"/>
          <w:szCs w:val="24"/>
        </w:rPr>
        <w:t xml:space="preserve">a combination of </w:t>
      </w:r>
      <w:r w:rsidR="00036FDC">
        <w:rPr>
          <w:sz w:val="24"/>
          <w:szCs w:val="24"/>
        </w:rPr>
        <w:t xml:space="preserve">endurance </w:t>
      </w:r>
      <w:r>
        <w:rPr>
          <w:sz w:val="24"/>
          <w:szCs w:val="24"/>
        </w:rPr>
        <w:t xml:space="preserve">and high intensity </w:t>
      </w:r>
      <w:r w:rsidR="00036FDC">
        <w:rPr>
          <w:sz w:val="24"/>
          <w:szCs w:val="24"/>
        </w:rPr>
        <w:t xml:space="preserve">training. Such </w:t>
      </w:r>
      <w:r>
        <w:rPr>
          <w:sz w:val="24"/>
          <w:szCs w:val="24"/>
        </w:rPr>
        <w:t>as</w:t>
      </w:r>
      <w:r w:rsidR="00036FDC">
        <w:rPr>
          <w:sz w:val="24"/>
          <w:szCs w:val="24"/>
        </w:rPr>
        <w:t xml:space="preserve"> walking, jogging, and cycling that makes use of the glucose in the blood and afterwards burns fat (</w:t>
      </w:r>
      <w:r w:rsidR="00036FDC" w:rsidRPr="00036FDC">
        <w:rPr>
          <w:sz w:val="24"/>
          <w:szCs w:val="24"/>
        </w:rPr>
        <w:t>Myers</w:t>
      </w:r>
      <w:r w:rsidR="00036FDC">
        <w:rPr>
          <w:sz w:val="24"/>
          <w:szCs w:val="24"/>
        </w:rPr>
        <w:t xml:space="preserve">, 2013). </w:t>
      </w:r>
    </w:p>
    <w:p w14:paraId="38E3220A" w14:textId="77777777" w:rsidR="000B4B63" w:rsidRPr="000B4B63" w:rsidRDefault="000B4B63" w:rsidP="000B4B63">
      <w:pPr>
        <w:spacing w:before="240" w:line="360" w:lineRule="auto"/>
        <w:rPr>
          <w:sz w:val="24"/>
          <w:szCs w:val="24"/>
          <w:u w:val="single"/>
        </w:rPr>
      </w:pPr>
      <w:r w:rsidRPr="000B4B63">
        <w:rPr>
          <w:sz w:val="24"/>
          <w:szCs w:val="24"/>
          <w:u w:val="single"/>
        </w:rPr>
        <w:t xml:space="preserve">NUTRITION COMPONENTS FOR DIABETIC PATIENTS </w:t>
      </w:r>
    </w:p>
    <w:p w14:paraId="3DEE001E" w14:textId="6D04D7BB" w:rsidR="00C668FA" w:rsidRDefault="00C668FA">
      <w:pPr>
        <w:spacing w:before="240" w:line="360" w:lineRule="auto"/>
        <w:rPr>
          <w:sz w:val="24"/>
          <w:szCs w:val="24"/>
        </w:rPr>
      </w:pPr>
      <w:r>
        <w:rPr>
          <w:sz w:val="24"/>
          <w:szCs w:val="24"/>
        </w:rPr>
        <w:t xml:space="preserve">Apart from regular exercise and being consistent with prescribed medication, healthy eating is plays a vital role in managing diabetes. For many diabetic patients, the hardest part of it is eating the right meal. To improve the general wellbeing and health of a person, there has to be healthy eating arrangements in their daily lives. The major </w:t>
      </w:r>
      <w:r w:rsidR="00A24560">
        <w:rPr>
          <w:sz w:val="24"/>
          <w:szCs w:val="24"/>
        </w:rPr>
        <w:t>reasons</w:t>
      </w:r>
      <w:r>
        <w:rPr>
          <w:sz w:val="24"/>
          <w:szCs w:val="24"/>
        </w:rPr>
        <w:t xml:space="preserve"> </w:t>
      </w:r>
      <w:r w:rsidR="00A24560">
        <w:rPr>
          <w:sz w:val="24"/>
          <w:szCs w:val="24"/>
        </w:rPr>
        <w:t>health practitioners recommend diabetic patients to have</w:t>
      </w:r>
      <w:r>
        <w:rPr>
          <w:sz w:val="24"/>
          <w:szCs w:val="24"/>
        </w:rPr>
        <w:t xml:space="preserve"> a good nutrition pattern </w:t>
      </w:r>
      <w:r w:rsidR="00A24560">
        <w:rPr>
          <w:sz w:val="24"/>
          <w:szCs w:val="24"/>
        </w:rPr>
        <w:t>is</w:t>
      </w:r>
      <w:r>
        <w:rPr>
          <w:sz w:val="24"/>
          <w:szCs w:val="24"/>
        </w:rPr>
        <w:t>:</w:t>
      </w:r>
    </w:p>
    <w:p w14:paraId="1FB24935" w14:textId="160D8FFE" w:rsidR="00C668FA" w:rsidRDefault="00C668FA" w:rsidP="00C668FA">
      <w:pPr>
        <w:pStyle w:val="ListParagraph"/>
        <w:numPr>
          <w:ilvl w:val="0"/>
          <w:numId w:val="5"/>
        </w:numPr>
        <w:spacing w:before="240" w:line="360" w:lineRule="auto"/>
        <w:rPr>
          <w:sz w:val="24"/>
          <w:szCs w:val="24"/>
        </w:rPr>
      </w:pPr>
      <w:r>
        <w:rPr>
          <w:sz w:val="24"/>
          <w:szCs w:val="24"/>
        </w:rPr>
        <w:t>To enhance one’s general health and encourage healthy eating so as to have the right amount of nutrient based meals.</w:t>
      </w:r>
    </w:p>
    <w:p w14:paraId="2159B33B" w14:textId="2F34B667" w:rsidR="00A24560" w:rsidRDefault="00A24560" w:rsidP="00C668FA">
      <w:pPr>
        <w:pStyle w:val="ListParagraph"/>
        <w:numPr>
          <w:ilvl w:val="0"/>
          <w:numId w:val="5"/>
        </w:numPr>
        <w:spacing w:before="240" w:line="360" w:lineRule="auto"/>
        <w:rPr>
          <w:sz w:val="24"/>
          <w:szCs w:val="24"/>
        </w:rPr>
      </w:pPr>
      <w:r>
        <w:rPr>
          <w:sz w:val="24"/>
          <w:szCs w:val="24"/>
        </w:rPr>
        <w:t xml:space="preserve">To help reduce the risks of complications that may occur in diabetes such as </w:t>
      </w:r>
      <w:r w:rsidR="0050143F">
        <w:rPr>
          <w:sz w:val="24"/>
          <w:szCs w:val="24"/>
        </w:rPr>
        <w:t>cardio</w:t>
      </w:r>
      <w:r>
        <w:rPr>
          <w:sz w:val="24"/>
          <w:szCs w:val="24"/>
        </w:rPr>
        <w:t>vascular disease</w:t>
      </w:r>
      <w:r w:rsidR="0050143F">
        <w:rPr>
          <w:sz w:val="24"/>
          <w:szCs w:val="24"/>
        </w:rPr>
        <w:t xml:space="preserve"> and hypertension</w:t>
      </w:r>
      <w:r>
        <w:rPr>
          <w:sz w:val="24"/>
          <w:szCs w:val="24"/>
        </w:rPr>
        <w:t>.</w:t>
      </w:r>
    </w:p>
    <w:p w14:paraId="4C2BF1ED" w14:textId="03DC0974" w:rsidR="00C668FA" w:rsidRDefault="00C668FA" w:rsidP="00C668FA">
      <w:pPr>
        <w:pStyle w:val="ListParagraph"/>
        <w:numPr>
          <w:ilvl w:val="0"/>
          <w:numId w:val="5"/>
        </w:numPr>
        <w:spacing w:before="240" w:line="360" w:lineRule="auto"/>
        <w:rPr>
          <w:sz w:val="24"/>
          <w:szCs w:val="24"/>
        </w:rPr>
      </w:pPr>
      <w:r>
        <w:rPr>
          <w:sz w:val="24"/>
          <w:szCs w:val="24"/>
        </w:rPr>
        <w:t xml:space="preserve"> To </w:t>
      </w:r>
      <w:r w:rsidR="00A24560">
        <w:rPr>
          <w:sz w:val="24"/>
          <w:szCs w:val="24"/>
        </w:rPr>
        <w:t>attain</w:t>
      </w:r>
      <w:r>
        <w:rPr>
          <w:sz w:val="24"/>
          <w:szCs w:val="24"/>
        </w:rPr>
        <w:t xml:space="preserve"> </w:t>
      </w:r>
      <w:r w:rsidR="00A24560">
        <w:rPr>
          <w:sz w:val="24"/>
          <w:szCs w:val="24"/>
        </w:rPr>
        <w:t>body weight goals and maintain blood pressure level,</w:t>
      </w:r>
      <w:r w:rsidR="0050143F">
        <w:rPr>
          <w:sz w:val="24"/>
          <w:szCs w:val="24"/>
        </w:rPr>
        <w:t xml:space="preserve"> lipoprotein level</w:t>
      </w:r>
      <w:r w:rsidR="00A24560">
        <w:rPr>
          <w:sz w:val="24"/>
          <w:szCs w:val="24"/>
        </w:rPr>
        <w:t xml:space="preserve"> and glycaemic.</w:t>
      </w:r>
      <w:r w:rsidR="0050143F">
        <w:rPr>
          <w:sz w:val="24"/>
          <w:szCs w:val="24"/>
        </w:rPr>
        <w:t xml:space="preserve"> </w:t>
      </w:r>
    </w:p>
    <w:p w14:paraId="5EB4308C" w14:textId="0C9DE079" w:rsidR="00A24560" w:rsidRDefault="00A24560" w:rsidP="00C668FA">
      <w:pPr>
        <w:pStyle w:val="ListParagraph"/>
        <w:numPr>
          <w:ilvl w:val="0"/>
          <w:numId w:val="5"/>
        </w:numPr>
        <w:spacing w:before="240" w:line="360" w:lineRule="auto"/>
        <w:rPr>
          <w:sz w:val="24"/>
          <w:szCs w:val="24"/>
        </w:rPr>
      </w:pPr>
      <w:r>
        <w:rPr>
          <w:sz w:val="24"/>
          <w:szCs w:val="24"/>
        </w:rPr>
        <w:t>To provide knowledge on the right meal based on individual preferences</w:t>
      </w:r>
      <w:r w:rsidR="0050143F">
        <w:rPr>
          <w:sz w:val="24"/>
          <w:szCs w:val="24"/>
        </w:rPr>
        <w:t>,</w:t>
      </w:r>
      <w:r>
        <w:rPr>
          <w:sz w:val="24"/>
          <w:szCs w:val="24"/>
        </w:rPr>
        <w:t xml:space="preserve"> and </w:t>
      </w:r>
      <w:r w:rsidR="0050143F">
        <w:rPr>
          <w:sz w:val="24"/>
          <w:szCs w:val="24"/>
        </w:rPr>
        <w:t xml:space="preserve">also recommend </w:t>
      </w:r>
      <w:r>
        <w:rPr>
          <w:sz w:val="24"/>
          <w:szCs w:val="24"/>
        </w:rPr>
        <w:t xml:space="preserve">meal plans that cuts across various type of foods. </w:t>
      </w:r>
      <w:r w:rsidRPr="00A24560">
        <w:rPr>
          <w:sz w:val="24"/>
          <w:szCs w:val="24"/>
        </w:rPr>
        <w:t>(</w:t>
      </w:r>
      <w:r w:rsidR="006939D8" w:rsidRPr="006939D8">
        <w:rPr>
          <w:sz w:val="24"/>
          <w:szCs w:val="24"/>
        </w:rPr>
        <w:t>Diabetes UK</w:t>
      </w:r>
      <w:r w:rsidR="006939D8">
        <w:rPr>
          <w:sz w:val="24"/>
          <w:szCs w:val="24"/>
        </w:rPr>
        <w:t xml:space="preserve">, </w:t>
      </w:r>
      <w:r w:rsidR="006939D8" w:rsidRPr="006939D8">
        <w:rPr>
          <w:sz w:val="24"/>
          <w:szCs w:val="24"/>
        </w:rPr>
        <w:t>2009</w:t>
      </w:r>
      <w:r w:rsidRPr="00A24560">
        <w:rPr>
          <w:sz w:val="24"/>
          <w:szCs w:val="24"/>
        </w:rPr>
        <w:t>)</w:t>
      </w:r>
    </w:p>
    <w:p w14:paraId="1E0639A5" w14:textId="5505E79E" w:rsidR="0050143F" w:rsidRDefault="0050143F" w:rsidP="0050143F">
      <w:pPr>
        <w:spacing w:before="240" w:line="360" w:lineRule="auto"/>
        <w:rPr>
          <w:sz w:val="24"/>
          <w:szCs w:val="24"/>
        </w:rPr>
      </w:pPr>
      <w:r>
        <w:rPr>
          <w:sz w:val="24"/>
          <w:szCs w:val="24"/>
        </w:rPr>
        <w:t>According to the (</w:t>
      </w:r>
      <w:r w:rsidR="006939D8" w:rsidRPr="006939D8">
        <w:rPr>
          <w:sz w:val="24"/>
          <w:szCs w:val="24"/>
        </w:rPr>
        <w:t>Diabetes UK</w:t>
      </w:r>
      <w:r w:rsidR="006939D8">
        <w:rPr>
          <w:sz w:val="24"/>
          <w:szCs w:val="24"/>
        </w:rPr>
        <w:t xml:space="preserve">, </w:t>
      </w:r>
      <w:r w:rsidR="006939D8" w:rsidRPr="006939D8">
        <w:rPr>
          <w:sz w:val="24"/>
          <w:szCs w:val="24"/>
        </w:rPr>
        <w:t>2009)</w:t>
      </w:r>
      <w:r>
        <w:rPr>
          <w:sz w:val="24"/>
          <w:szCs w:val="24"/>
        </w:rPr>
        <w:t>, they recommend that diabetic patients should aim to achieve their health goals, including using the following as a pointer when working towards it. Blood pressure of 140/80mmHg, Cholesterol level of 100 mg/dL, of which men’s HDL cholesterol should be .40mg/dL and women .50 mg/dL.</w:t>
      </w:r>
    </w:p>
    <w:p w14:paraId="01319FCC" w14:textId="65CF65FD" w:rsidR="002655A0" w:rsidRDefault="0020408A" w:rsidP="0050143F">
      <w:pPr>
        <w:spacing w:before="240" w:line="360" w:lineRule="auto"/>
        <w:rPr>
          <w:sz w:val="24"/>
          <w:szCs w:val="24"/>
        </w:rPr>
      </w:pPr>
      <w:r>
        <w:rPr>
          <w:sz w:val="24"/>
          <w:szCs w:val="24"/>
        </w:rPr>
        <w:t>Often times,</w:t>
      </w:r>
      <w:r w:rsidR="002655A0">
        <w:rPr>
          <w:sz w:val="24"/>
          <w:szCs w:val="24"/>
        </w:rPr>
        <w:t xml:space="preserve"> diabetic patients are referred to a dietitian through a process known as nutrition therapy. Nutrition therapy involves treating patients health conditions through adjustment of an individual’s diet, giving the right quantity and how the nutrients should be taken. </w:t>
      </w:r>
      <w:bookmarkStart w:id="9" w:name="_Hlk38310065"/>
      <w:r w:rsidR="002655A0">
        <w:rPr>
          <w:sz w:val="24"/>
          <w:szCs w:val="24"/>
        </w:rPr>
        <w:t>(</w:t>
      </w:r>
      <w:r w:rsidR="002655A0" w:rsidRPr="002655A0">
        <w:rPr>
          <w:sz w:val="24"/>
          <w:szCs w:val="24"/>
        </w:rPr>
        <w:t>Kaput J &amp; RL</w:t>
      </w:r>
      <w:r w:rsidR="002655A0">
        <w:rPr>
          <w:sz w:val="24"/>
          <w:szCs w:val="24"/>
        </w:rPr>
        <w:t xml:space="preserve">, </w:t>
      </w:r>
      <w:r w:rsidR="002655A0" w:rsidRPr="002655A0">
        <w:rPr>
          <w:sz w:val="24"/>
          <w:szCs w:val="24"/>
        </w:rPr>
        <w:t>2004)</w:t>
      </w:r>
      <w:bookmarkEnd w:id="9"/>
      <w:r>
        <w:rPr>
          <w:sz w:val="24"/>
          <w:szCs w:val="24"/>
        </w:rPr>
        <w:t>. In some cases, the application of nutrition therapy is:</w:t>
      </w:r>
    </w:p>
    <w:p w14:paraId="52257C12" w14:textId="5D1377AD" w:rsidR="0020408A" w:rsidRDefault="0020408A" w:rsidP="0020408A">
      <w:pPr>
        <w:pStyle w:val="ListParagraph"/>
        <w:numPr>
          <w:ilvl w:val="0"/>
          <w:numId w:val="6"/>
        </w:numPr>
        <w:spacing w:before="240" w:line="360" w:lineRule="auto"/>
        <w:rPr>
          <w:sz w:val="24"/>
          <w:szCs w:val="24"/>
        </w:rPr>
      </w:pPr>
      <w:r>
        <w:rPr>
          <w:sz w:val="24"/>
          <w:szCs w:val="24"/>
        </w:rPr>
        <w:lastRenderedPageBreak/>
        <w:t>To combine the use of insulin treatments and eating healthy meals and exercise to provide enough energy and growth, mostly in cases of those with type 1 diabetes.</w:t>
      </w:r>
    </w:p>
    <w:p w14:paraId="4EE3170A" w14:textId="0B66B6F0" w:rsidR="0020408A" w:rsidRDefault="0020408A" w:rsidP="0020408A">
      <w:pPr>
        <w:pStyle w:val="ListParagraph"/>
        <w:numPr>
          <w:ilvl w:val="0"/>
          <w:numId w:val="6"/>
        </w:numPr>
        <w:spacing w:before="240" w:line="360" w:lineRule="auto"/>
        <w:rPr>
          <w:sz w:val="24"/>
          <w:szCs w:val="24"/>
        </w:rPr>
      </w:pPr>
      <w:r>
        <w:rPr>
          <w:sz w:val="24"/>
          <w:szCs w:val="24"/>
        </w:rPr>
        <w:t>To provide adequate knowledge on self-management for treatments of blood glucose issues and encourage weight-loss or</w:t>
      </w:r>
      <w:r w:rsidR="006939D8">
        <w:rPr>
          <w:sz w:val="24"/>
          <w:szCs w:val="24"/>
        </w:rPr>
        <w:t xml:space="preserve"> gain as the case may be.</w:t>
      </w:r>
    </w:p>
    <w:p w14:paraId="49B1E825" w14:textId="527D368A" w:rsidR="006939D8" w:rsidRDefault="006939D8">
      <w:pPr>
        <w:spacing w:before="240" w:line="360" w:lineRule="auto"/>
        <w:rPr>
          <w:sz w:val="24"/>
          <w:szCs w:val="24"/>
        </w:rPr>
      </w:pPr>
      <w:r>
        <w:rPr>
          <w:sz w:val="24"/>
          <w:szCs w:val="24"/>
        </w:rPr>
        <w:t xml:space="preserve">The main aim of diabetes management is to ensure that the glucose in the blood is close to normal level. Therefore, certain meals are not to be consumed or should be taken at a reduced quantity. </w:t>
      </w:r>
    </w:p>
    <w:p w14:paraId="28A22F44" w14:textId="46A19255" w:rsidR="006939D8" w:rsidRDefault="006939D8" w:rsidP="00F94784">
      <w:pPr>
        <w:spacing w:before="240" w:line="360" w:lineRule="auto"/>
        <w:rPr>
          <w:sz w:val="24"/>
          <w:szCs w:val="24"/>
        </w:rPr>
      </w:pPr>
      <w:r w:rsidRPr="00A81E2F">
        <w:rPr>
          <w:sz w:val="28"/>
          <w:szCs w:val="28"/>
          <w:u w:val="single"/>
        </w:rPr>
        <w:t>Carbohydrates-</w:t>
      </w:r>
      <w:r w:rsidRPr="00A81E2F">
        <w:rPr>
          <w:sz w:val="28"/>
          <w:szCs w:val="28"/>
        </w:rPr>
        <w:t xml:space="preserve"> </w:t>
      </w:r>
      <w:r w:rsidR="00F94784" w:rsidRPr="00F94784">
        <w:rPr>
          <w:sz w:val="24"/>
          <w:szCs w:val="24"/>
        </w:rPr>
        <w:t>Carbohydrates is considered as one of the most common consumed food by people.</w:t>
      </w:r>
      <w:r w:rsidR="00F94784">
        <w:rPr>
          <w:sz w:val="24"/>
          <w:szCs w:val="24"/>
        </w:rPr>
        <w:t xml:space="preserve"> It is not certain what the recommended level of carbohydrate should be in one’s diet, however, it’s believed to have the highest impact on how the blood glucose changes when consumed </w:t>
      </w:r>
      <w:bookmarkStart w:id="10" w:name="_Hlk38311770"/>
      <w:r w:rsidR="00F94784">
        <w:rPr>
          <w:sz w:val="24"/>
          <w:szCs w:val="24"/>
        </w:rPr>
        <w:t>(</w:t>
      </w:r>
      <w:r w:rsidR="00F94784" w:rsidRPr="00F94784">
        <w:rPr>
          <w:sz w:val="24"/>
          <w:szCs w:val="24"/>
        </w:rPr>
        <w:t>American Diabetes Association</w:t>
      </w:r>
      <w:r w:rsidR="00F94784">
        <w:rPr>
          <w:sz w:val="24"/>
          <w:szCs w:val="24"/>
        </w:rPr>
        <w:t xml:space="preserve">, </w:t>
      </w:r>
      <w:r w:rsidR="00F94784" w:rsidRPr="00F94784">
        <w:rPr>
          <w:sz w:val="24"/>
          <w:szCs w:val="24"/>
        </w:rPr>
        <w:t>2019</w:t>
      </w:r>
      <w:r w:rsidR="00F94784">
        <w:rPr>
          <w:sz w:val="24"/>
          <w:szCs w:val="24"/>
        </w:rPr>
        <w:t>)</w:t>
      </w:r>
      <w:r w:rsidR="00F94784" w:rsidRPr="00F94784">
        <w:rPr>
          <w:sz w:val="24"/>
          <w:szCs w:val="24"/>
        </w:rPr>
        <w:t xml:space="preserve">. </w:t>
      </w:r>
      <w:bookmarkEnd w:id="10"/>
      <w:r w:rsidR="001424DD">
        <w:rPr>
          <w:sz w:val="24"/>
          <w:szCs w:val="24"/>
        </w:rPr>
        <w:t xml:space="preserve">Studies shows that it is important to add carbohydrate based meals particularly for people who are at a high risk of type 2 diabetes. Carbohydrate foods could be </w:t>
      </w:r>
      <w:r w:rsidR="001424DD" w:rsidRPr="001424DD">
        <w:rPr>
          <w:sz w:val="24"/>
          <w:szCs w:val="24"/>
        </w:rPr>
        <w:t xml:space="preserve">starch such as </w:t>
      </w:r>
      <w:r w:rsidR="001424DD">
        <w:rPr>
          <w:sz w:val="24"/>
          <w:szCs w:val="24"/>
        </w:rPr>
        <w:t>(</w:t>
      </w:r>
      <w:r w:rsidR="001424DD" w:rsidRPr="001424DD">
        <w:rPr>
          <w:sz w:val="24"/>
          <w:szCs w:val="24"/>
        </w:rPr>
        <w:t>bread, rice, pasta, potatoes, yams, plantain</w:t>
      </w:r>
      <w:r w:rsidR="001424DD">
        <w:rPr>
          <w:sz w:val="24"/>
          <w:szCs w:val="24"/>
        </w:rPr>
        <w:t xml:space="preserve"> and </w:t>
      </w:r>
      <w:r w:rsidR="001424DD" w:rsidRPr="001424DD">
        <w:rPr>
          <w:sz w:val="24"/>
          <w:szCs w:val="24"/>
        </w:rPr>
        <w:t xml:space="preserve">cereals), sugars, such as </w:t>
      </w:r>
      <w:r w:rsidR="00EA3C3A">
        <w:rPr>
          <w:sz w:val="24"/>
          <w:szCs w:val="24"/>
        </w:rPr>
        <w:t>(</w:t>
      </w:r>
      <w:r w:rsidR="001424DD" w:rsidRPr="001424DD">
        <w:rPr>
          <w:sz w:val="24"/>
          <w:szCs w:val="24"/>
        </w:rPr>
        <w:t xml:space="preserve">fruits </w:t>
      </w:r>
      <w:r w:rsidR="00EA3C3A">
        <w:rPr>
          <w:sz w:val="24"/>
          <w:szCs w:val="24"/>
        </w:rPr>
        <w:t xml:space="preserve">and some dairy products like </w:t>
      </w:r>
      <w:r w:rsidR="001424DD" w:rsidRPr="001424DD">
        <w:rPr>
          <w:sz w:val="24"/>
          <w:szCs w:val="24"/>
        </w:rPr>
        <w:t>sweets, chocolate, sugary drinks and desserts</w:t>
      </w:r>
      <w:r w:rsidR="00EA3C3A">
        <w:rPr>
          <w:sz w:val="24"/>
          <w:szCs w:val="24"/>
        </w:rPr>
        <w:t>), and fibre such as (</w:t>
      </w:r>
      <w:r w:rsidR="00EA3C3A" w:rsidRPr="00EA3C3A">
        <w:rPr>
          <w:sz w:val="24"/>
          <w:szCs w:val="24"/>
        </w:rPr>
        <w:t>wholemeal bread, brown rice, wholegrain cereals, fruits and vegetables, nuts, oats and barley</w:t>
      </w:r>
      <w:r w:rsidR="00EA3C3A">
        <w:rPr>
          <w:sz w:val="24"/>
          <w:szCs w:val="24"/>
        </w:rPr>
        <w:t>)</w:t>
      </w:r>
      <w:r w:rsidR="001424DD" w:rsidRPr="001424DD">
        <w:rPr>
          <w:sz w:val="24"/>
          <w:szCs w:val="24"/>
        </w:rPr>
        <w:t xml:space="preserve">. </w:t>
      </w:r>
      <w:bookmarkStart w:id="11" w:name="_Hlk38312622"/>
      <w:r w:rsidR="001424DD">
        <w:rPr>
          <w:sz w:val="24"/>
          <w:szCs w:val="24"/>
        </w:rPr>
        <w:t xml:space="preserve"> </w:t>
      </w:r>
      <w:hyperlink r:id="rId10" w:history="1">
        <w:r w:rsidR="00EA3C3A" w:rsidRPr="00546E45">
          <w:rPr>
            <w:rStyle w:val="Hyperlink"/>
            <w:sz w:val="24"/>
            <w:szCs w:val="24"/>
          </w:rPr>
          <w:t>https://www.diabetes.org.uk/guide-to-diabetes/enjoy-food/carbohydrates-and-diabetes</w:t>
        </w:r>
      </w:hyperlink>
      <w:bookmarkEnd w:id="11"/>
    </w:p>
    <w:p w14:paraId="638ADF9C" w14:textId="77DCB644" w:rsidR="00676DB5" w:rsidRDefault="00EA3C3A" w:rsidP="00F94784">
      <w:pPr>
        <w:spacing w:before="240" w:line="360" w:lineRule="auto"/>
        <w:rPr>
          <w:sz w:val="24"/>
          <w:szCs w:val="24"/>
        </w:rPr>
      </w:pPr>
      <w:r>
        <w:rPr>
          <w:sz w:val="24"/>
          <w:szCs w:val="24"/>
        </w:rPr>
        <w:t>It is also recommended that diabetic patients and everyone generally should avoid taking drinks with added sugar like (</w:t>
      </w:r>
      <w:r w:rsidRPr="00EA3C3A">
        <w:rPr>
          <w:sz w:val="24"/>
          <w:szCs w:val="24"/>
        </w:rPr>
        <w:t>non-diet drinks</w:t>
      </w:r>
      <w:r>
        <w:rPr>
          <w:sz w:val="24"/>
          <w:szCs w:val="24"/>
        </w:rPr>
        <w:t>, fruit</w:t>
      </w:r>
      <w:r w:rsidRPr="00EA3C3A">
        <w:rPr>
          <w:sz w:val="24"/>
          <w:szCs w:val="24"/>
        </w:rPr>
        <w:t xml:space="preserve"> juice, energy drinks</w:t>
      </w:r>
      <w:r>
        <w:rPr>
          <w:sz w:val="24"/>
          <w:szCs w:val="24"/>
        </w:rPr>
        <w:t>) so as to restrict weight gain, and risks of other disease</w:t>
      </w:r>
      <w:r w:rsidR="001B069B">
        <w:rPr>
          <w:sz w:val="24"/>
          <w:szCs w:val="24"/>
        </w:rPr>
        <w:t>. This is because excess intake of sugary foods or drinks do not add value to one’s healthy calorie consumption (</w:t>
      </w:r>
      <w:bookmarkStart w:id="12" w:name="_Hlk38313298"/>
      <w:r w:rsidR="001B069B" w:rsidRPr="001B069B">
        <w:rPr>
          <w:sz w:val="24"/>
          <w:szCs w:val="24"/>
        </w:rPr>
        <w:t xml:space="preserve">Evert A.B., Boucher J.L., et al. </w:t>
      </w:r>
      <w:r w:rsidR="001B069B">
        <w:rPr>
          <w:sz w:val="24"/>
          <w:szCs w:val="24"/>
        </w:rPr>
        <w:t xml:space="preserve">2013). A replacement for such sweetened drinks diabetic patients could have are fructose which are found in fruits, honey and sometimes vegetables. For fibre, diabetic and non-diabetic are advised to eat </w:t>
      </w:r>
      <w:r w:rsidR="00676DB5">
        <w:rPr>
          <w:sz w:val="24"/>
          <w:szCs w:val="24"/>
        </w:rPr>
        <w:t xml:space="preserve">more grains that </w:t>
      </w:r>
      <w:r w:rsidR="001B069B">
        <w:rPr>
          <w:sz w:val="24"/>
          <w:szCs w:val="24"/>
        </w:rPr>
        <w:t xml:space="preserve"> contains high fibre like</w:t>
      </w:r>
      <w:r w:rsidR="00676DB5">
        <w:rPr>
          <w:sz w:val="24"/>
          <w:szCs w:val="24"/>
        </w:rPr>
        <w:t xml:space="preserve"> brown rice, wholemeal bread</w:t>
      </w:r>
      <w:r w:rsidR="001B069B">
        <w:rPr>
          <w:sz w:val="24"/>
          <w:szCs w:val="24"/>
        </w:rPr>
        <w:t xml:space="preserve"> and </w:t>
      </w:r>
      <w:r w:rsidR="00676DB5">
        <w:rPr>
          <w:sz w:val="24"/>
          <w:szCs w:val="24"/>
        </w:rPr>
        <w:t xml:space="preserve">wholegrain </w:t>
      </w:r>
      <w:r w:rsidR="001B069B">
        <w:rPr>
          <w:sz w:val="24"/>
          <w:szCs w:val="24"/>
        </w:rPr>
        <w:t xml:space="preserve">cereals, which </w:t>
      </w:r>
      <w:r w:rsidR="00676DB5" w:rsidRPr="00676DB5">
        <w:rPr>
          <w:sz w:val="24"/>
          <w:szCs w:val="24"/>
        </w:rPr>
        <w:t>help</w:t>
      </w:r>
      <w:r w:rsidR="00676DB5">
        <w:rPr>
          <w:sz w:val="24"/>
          <w:szCs w:val="24"/>
        </w:rPr>
        <w:t>s</w:t>
      </w:r>
      <w:r w:rsidR="00676DB5" w:rsidRPr="00676DB5">
        <w:rPr>
          <w:sz w:val="24"/>
          <w:szCs w:val="24"/>
        </w:rPr>
        <w:t xml:space="preserve"> to </w:t>
      </w:r>
      <w:r w:rsidR="00676DB5">
        <w:rPr>
          <w:sz w:val="24"/>
          <w:szCs w:val="24"/>
        </w:rPr>
        <w:t>control the</w:t>
      </w:r>
      <w:r w:rsidR="00676DB5" w:rsidRPr="00676DB5">
        <w:rPr>
          <w:sz w:val="24"/>
          <w:szCs w:val="24"/>
        </w:rPr>
        <w:t xml:space="preserve"> blood glucose and cholestero</w:t>
      </w:r>
      <w:r w:rsidR="00676DB5" w:rsidRPr="00676DB5">
        <w:rPr>
          <w:sz w:val="28"/>
          <w:szCs w:val="28"/>
        </w:rPr>
        <w:t>l</w:t>
      </w:r>
      <w:r w:rsidR="00676DB5" w:rsidRPr="00676DB5">
        <w:t xml:space="preserve"> </w:t>
      </w:r>
      <w:bookmarkStart w:id="13" w:name="_Hlk38314057"/>
      <w:r w:rsidR="00676DB5">
        <w:t>(</w:t>
      </w:r>
      <w:r w:rsidR="00676DB5" w:rsidRPr="00676DB5">
        <w:rPr>
          <w:sz w:val="24"/>
          <w:szCs w:val="24"/>
        </w:rPr>
        <w:t>Wheeler ML, et al.</w:t>
      </w:r>
      <w:bookmarkEnd w:id="13"/>
      <w:r w:rsidR="00676DB5">
        <w:rPr>
          <w:sz w:val="24"/>
          <w:szCs w:val="24"/>
        </w:rPr>
        <w:t>, 2012).</w:t>
      </w:r>
    </w:p>
    <w:p w14:paraId="19FF49FE" w14:textId="02F5D012" w:rsidR="003A5067" w:rsidRPr="00E775CE" w:rsidRDefault="00676DB5" w:rsidP="00411849">
      <w:pPr>
        <w:spacing w:before="240" w:line="360" w:lineRule="auto"/>
        <w:rPr>
          <w:sz w:val="24"/>
          <w:szCs w:val="24"/>
          <w:u w:val="single"/>
        </w:rPr>
      </w:pPr>
      <w:r w:rsidRPr="00A81E2F">
        <w:rPr>
          <w:sz w:val="28"/>
          <w:szCs w:val="28"/>
          <w:u w:val="single"/>
        </w:rPr>
        <w:t>FAT</w:t>
      </w:r>
      <w:r w:rsidR="00E775CE">
        <w:rPr>
          <w:sz w:val="24"/>
          <w:szCs w:val="24"/>
          <w:u w:val="single"/>
        </w:rPr>
        <w:t>-</w:t>
      </w:r>
      <w:r w:rsidR="00E775CE">
        <w:rPr>
          <w:sz w:val="24"/>
          <w:szCs w:val="24"/>
        </w:rPr>
        <w:t xml:space="preserve"> </w:t>
      </w:r>
      <w:r w:rsidR="003A5067">
        <w:rPr>
          <w:sz w:val="24"/>
          <w:szCs w:val="24"/>
        </w:rPr>
        <w:t>Reducing saturated fat and cholesterol intake is one of the major goal in a diabetic patient meal. This is because someone who has diabetes Is more prone to cholesterol than those who are not diabetic</w:t>
      </w:r>
      <w:r w:rsidR="00411849">
        <w:rPr>
          <w:sz w:val="24"/>
          <w:szCs w:val="24"/>
        </w:rPr>
        <w:t xml:space="preserve"> (</w:t>
      </w:r>
      <w:r w:rsidR="00411849" w:rsidRPr="00411849">
        <w:rPr>
          <w:sz w:val="24"/>
          <w:szCs w:val="24"/>
        </w:rPr>
        <w:t>Alexander D</w:t>
      </w:r>
      <w:r w:rsidR="00411849">
        <w:rPr>
          <w:sz w:val="24"/>
          <w:szCs w:val="24"/>
        </w:rPr>
        <w:t xml:space="preserve">, 2018). </w:t>
      </w:r>
      <w:r w:rsidR="003A5067">
        <w:rPr>
          <w:sz w:val="24"/>
          <w:szCs w:val="24"/>
        </w:rPr>
        <w:t xml:space="preserve">This is because saturated fat is one of the causes of plasma </w:t>
      </w:r>
      <w:r w:rsidR="003A5067">
        <w:rPr>
          <w:sz w:val="24"/>
          <w:szCs w:val="24"/>
        </w:rPr>
        <w:lastRenderedPageBreak/>
        <w:t>cholesterol in the body.</w:t>
      </w:r>
      <w:r w:rsidR="00E775CE">
        <w:rPr>
          <w:sz w:val="24"/>
          <w:szCs w:val="24"/>
        </w:rPr>
        <w:t xml:space="preserve"> </w:t>
      </w:r>
      <w:r w:rsidR="003A5067">
        <w:rPr>
          <w:sz w:val="24"/>
          <w:szCs w:val="24"/>
        </w:rPr>
        <w:t>Although there is no certain level of fat one should consume especially for diabetic patients, however, health practitioners provide recommendations on an individual basis which is majorly focused on having more quality fatty meal than a high quantity of fat being consumed</w:t>
      </w:r>
      <w:r w:rsidR="00411849">
        <w:rPr>
          <w:sz w:val="24"/>
          <w:szCs w:val="24"/>
        </w:rPr>
        <w:t xml:space="preserve"> (</w:t>
      </w:r>
      <w:r w:rsidR="00411849" w:rsidRPr="00411849">
        <w:rPr>
          <w:sz w:val="24"/>
          <w:szCs w:val="24"/>
        </w:rPr>
        <w:t>Quin F., et al</w:t>
      </w:r>
      <w:r w:rsidR="00411849">
        <w:rPr>
          <w:sz w:val="24"/>
          <w:szCs w:val="24"/>
        </w:rPr>
        <w:t>, 2016)</w:t>
      </w:r>
    </w:p>
    <w:p w14:paraId="5DD83872" w14:textId="0D34613D" w:rsidR="00EA3017" w:rsidRDefault="00E775CE" w:rsidP="00411849">
      <w:pPr>
        <w:spacing w:before="240" w:line="360" w:lineRule="auto"/>
        <w:rPr>
          <w:sz w:val="24"/>
          <w:szCs w:val="24"/>
        </w:rPr>
      </w:pPr>
      <w:r>
        <w:rPr>
          <w:sz w:val="24"/>
          <w:szCs w:val="24"/>
        </w:rPr>
        <w:t xml:space="preserve">Due to the </w:t>
      </w:r>
      <w:r w:rsidR="00EA3017">
        <w:rPr>
          <w:sz w:val="24"/>
          <w:szCs w:val="24"/>
        </w:rPr>
        <w:t xml:space="preserve">very high number of calories in fatty food, they provide times two of the amount of calories found in protein or carbohydrate foods. This will therefore imply that eating too much of fat could result to quick weight gain which can have negative impact on the health. </w:t>
      </w:r>
      <w:r w:rsidR="003A5067">
        <w:rPr>
          <w:sz w:val="24"/>
          <w:szCs w:val="24"/>
        </w:rPr>
        <w:t xml:space="preserve">Some of the foods that have high level of fat </w:t>
      </w:r>
      <w:r w:rsidR="00EA3017">
        <w:rPr>
          <w:sz w:val="24"/>
          <w:szCs w:val="24"/>
        </w:rPr>
        <w:t xml:space="preserve">especially saturated fats </w:t>
      </w:r>
      <w:r w:rsidR="003A5067">
        <w:rPr>
          <w:sz w:val="24"/>
          <w:szCs w:val="24"/>
        </w:rPr>
        <w:t xml:space="preserve">are often baked foods like cookies, doughnuts, pastries snacks, breads, and fried meals like chicken, chips and the likes </w:t>
      </w:r>
      <w:hyperlink r:id="rId11" w:history="1">
        <w:r w:rsidR="00EA3017" w:rsidRPr="006C1DF0">
          <w:rPr>
            <w:rStyle w:val="Hyperlink"/>
          </w:rPr>
          <w:t>https://www.diabetes.org.uk/guide-to-diabetes/enjoy-food/eating-with-diabetes/food-groups/fats-and-diabetes</w:t>
        </w:r>
      </w:hyperlink>
      <w:r w:rsidR="003A5067">
        <w:rPr>
          <w:sz w:val="24"/>
          <w:szCs w:val="24"/>
        </w:rPr>
        <w:t xml:space="preserve"> </w:t>
      </w:r>
    </w:p>
    <w:p w14:paraId="667BE6B9" w14:textId="0F4686F4" w:rsidR="000C1025" w:rsidRPr="00A81E2F" w:rsidRDefault="003A5067" w:rsidP="00A81E2F">
      <w:pPr>
        <w:spacing w:before="240" w:line="360" w:lineRule="auto"/>
        <w:rPr>
          <w:sz w:val="24"/>
          <w:szCs w:val="24"/>
        </w:rPr>
      </w:pPr>
      <w:r>
        <w:rPr>
          <w:sz w:val="24"/>
          <w:szCs w:val="24"/>
        </w:rPr>
        <w:t>People with diabetes are at a high risk of having heart disease, hence their fat goal is almost t</w:t>
      </w:r>
      <w:r w:rsidR="00E775CE">
        <w:rPr>
          <w:sz w:val="24"/>
          <w:szCs w:val="24"/>
        </w:rPr>
        <w:t>h</w:t>
      </w:r>
      <w:r>
        <w:rPr>
          <w:sz w:val="24"/>
          <w:szCs w:val="24"/>
        </w:rPr>
        <w:t xml:space="preserve">e same as those who </w:t>
      </w:r>
      <w:r w:rsidR="00E775CE">
        <w:rPr>
          <w:sz w:val="24"/>
          <w:szCs w:val="24"/>
        </w:rPr>
        <w:t xml:space="preserve">only have cardiovascular disease. Studies revealed that when the amount of fatty acids are reduced, it relatively lowers the risk of having cardiovascular disease </w:t>
      </w:r>
      <w:r w:rsidR="00411849">
        <w:rPr>
          <w:sz w:val="24"/>
          <w:szCs w:val="24"/>
        </w:rPr>
        <w:t>(</w:t>
      </w:r>
      <w:r w:rsidR="00411849" w:rsidRPr="00411849">
        <w:rPr>
          <w:sz w:val="24"/>
          <w:szCs w:val="24"/>
        </w:rPr>
        <w:t>Dietary Fats and Cardiovascular Disease</w:t>
      </w:r>
      <w:r w:rsidR="00411849">
        <w:rPr>
          <w:sz w:val="24"/>
          <w:szCs w:val="24"/>
        </w:rPr>
        <w:t>, 2017)</w:t>
      </w:r>
      <w:r w:rsidR="00E775CE">
        <w:rPr>
          <w:sz w:val="24"/>
          <w:szCs w:val="24"/>
        </w:rPr>
        <w:t>.</w:t>
      </w:r>
      <w:r w:rsidR="00EA3017">
        <w:rPr>
          <w:sz w:val="24"/>
          <w:szCs w:val="24"/>
        </w:rPr>
        <w:t xml:space="preserve"> Fat play a vital part in the body, and cannot be completely taken out from the diet, reason it is advised to add reasonable of this in the diet of a diabetic person. Therefore, the</w:t>
      </w:r>
      <w:r w:rsidR="00E775CE">
        <w:rPr>
          <w:sz w:val="24"/>
          <w:szCs w:val="24"/>
        </w:rPr>
        <w:t xml:space="preserve"> amount of high fat consumed should be restricted in diets by replacing them with low fat or fat free meals.</w:t>
      </w:r>
      <w:r w:rsidR="00EA3017">
        <w:rPr>
          <w:sz w:val="24"/>
          <w:szCs w:val="24"/>
        </w:rPr>
        <w:t xml:space="preserve"> I</w:t>
      </w:r>
      <w:r w:rsidR="00E775CE">
        <w:rPr>
          <w:sz w:val="24"/>
          <w:szCs w:val="24"/>
        </w:rPr>
        <w:t xml:space="preserve">t is </w:t>
      </w:r>
      <w:r w:rsidR="00EA3017">
        <w:rPr>
          <w:sz w:val="24"/>
          <w:szCs w:val="24"/>
        </w:rPr>
        <w:t xml:space="preserve">also </w:t>
      </w:r>
      <w:r w:rsidR="00E775CE">
        <w:rPr>
          <w:sz w:val="24"/>
          <w:szCs w:val="24"/>
        </w:rPr>
        <w:t>more healthy and advisable for those with diabetes to eat foods that contain rich fats like fatty fish, nuts and seeds, which also helps to reduce the risk of cardiovascular disease</w:t>
      </w:r>
      <w:r w:rsidR="00411849">
        <w:rPr>
          <w:sz w:val="24"/>
          <w:szCs w:val="24"/>
        </w:rPr>
        <w:t xml:space="preserve"> (</w:t>
      </w:r>
      <w:r w:rsidR="00411849" w:rsidRPr="00411849">
        <w:rPr>
          <w:sz w:val="24"/>
          <w:szCs w:val="24"/>
        </w:rPr>
        <w:t>Imamura F</w:t>
      </w:r>
      <w:r w:rsidR="00411849">
        <w:rPr>
          <w:sz w:val="24"/>
          <w:szCs w:val="24"/>
        </w:rPr>
        <w:t>, 2016).</w:t>
      </w:r>
      <w:bookmarkEnd w:id="12"/>
    </w:p>
    <w:p w14:paraId="03A6C497" w14:textId="25F05055" w:rsidR="00676DB5" w:rsidRPr="00A81E2F" w:rsidRDefault="00A81E2F" w:rsidP="00C83BE1">
      <w:pPr>
        <w:pStyle w:val="NormalWeb"/>
        <w:shd w:val="clear" w:color="auto" w:fill="FFFFFF"/>
        <w:spacing w:before="166" w:after="166"/>
        <w:rPr>
          <w:color w:val="000000"/>
          <w:sz w:val="28"/>
          <w:szCs w:val="28"/>
          <w:u w:val="single"/>
        </w:rPr>
      </w:pPr>
      <w:r w:rsidRPr="00A81E2F">
        <w:rPr>
          <w:color w:val="000000"/>
          <w:sz w:val="28"/>
          <w:szCs w:val="28"/>
          <w:u w:val="single"/>
        </w:rPr>
        <w:t>Protein</w:t>
      </w:r>
    </w:p>
    <w:p w14:paraId="752C687C" w14:textId="1B7CC5EA" w:rsidR="00411849" w:rsidRPr="00F7497E" w:rsidRDefault="00411849" w:rsidP="00F7497E">
      <w:pPr>
        <w:pStyle w:val="NormalWeb"/>
        <w:shd w:val="clear" w:color="auto" w:fill="FFFFFF"/>
        <w:spacing w:before="166" w:after="166" w:line="360" w:lineRule="auto"/>
        <w:rPr>
          <w:rFonts w:asciiTheme="minorHAnsi" w:hAnsiTheme="minorHAnsi" w:cstheme="minorHAnsi"/>
          <w:color w:val="000000"/>
        </w:rPr>
      </w:pPr>
      <w:r w:rsidRPr="00F7497E">
        <w:rPr>
          <w:rFonts w:asciiTheme="minorHAnsi" w:hAnsiTheme="minorHAnsi" w:cstheme="minorHAnsi"/>
          <w:color w:val="000000"/>
        </w:rPr>
        <w:t>Protein consumption takes account an average of 20% in terms for energy in the body. Apart from energy, it also provide the body with new tissue that helps in building the body muscle and repair any damage</w:t>
      </w:r>
      <w:r w:rsidR="0008130C" w:rsidRPr="00F7497E">
        <w:rPr>
          <w:rFonts w:asciiTheme="minorHAnsi" w:hAnsiTheme="minorHAnsi" w:cstheme="minorHAnsi"/>
          <w:color w:val="000000"/>
        </w:rPr>
        <w:t xml:space="preserve"> (</w:t>
      </w:r>
      <w:r w:rsidR="0008130C" w:rsidRPr="00F7497E">
        <w:rPr>
          <w:rFonts w:asciiTheme="minorHAnsi" w:hAnsiTheme="minorHAnsi"/>
          <w:color w:val="000000"/>
          <w:shd w:val="clear" w:color="auto" w:fill="FFFFFF"/>
        </w:rPr>
        <w:t>Campbell, 2015)</w:t>
      </w:r>
      <w:r w:rsidRPr="00F7497E">
        <w:rPr>
          <w:rFonts w:asciiTheme="minorHAnsi" w:hAnsiTheme="minorHAnsi" w:cstheme="minorHAnsi"/>
          <w:color w:val="000000"/>
        </w:rPr>
        <w:t>. Therefore it is one the cells in the body that provides the body weight.</w:t>
      </w:r>
      <w:r w:rsidR="0008130C" w:rsidRPr="00F7497E">
        <w:rPr>
          <w:rFonts w:asciiTheme="minorHAnsi" w:hAnsiTheme="minorHAnsi" w:cstheme="minorHAnsi"/>
          <w:color w:val="000000"/>
        </w:rPr>
        <w:t xml:space="preserve"> When it is consumed, it is broken down in the body into glucose which has a high usefulness in the body especially when less carbohydrates meal is eaten.</w:t>
      </w:r>
    </w:p>
    <w:p w14:paraId="5F9B11B5" w14:textId="1515E27B" w:rsidR="0008130C" w:rsidRPr="00F7497E" w:rsidRDefault="0008130C" w:rsidP="00F7497E">
      <w:pPr>
        <w:pStyle w:val="NormalWeb"/>
        <w:shd w:val="clear" w:color="auto" w:fill="FFFFFF"/>
        <w:spacing w:before="166" w:after="166" w:line="360" w:lineRule="auto"/>
        <w:rPr>
          <w:rFonts w:asciiTheme="minorHAnsi" w:hAnsiTheme="minorHAnsi" w:cstheme="minorHAnsi"/>
          <w:color w:val="000000"/>
        </w:rPr>
      </w:pPr>
      <w:r w:rsidRPr="00F7497E">
        <w:rPr>
          <w:rFonts w:asciiTheme="minorHAnsi" w:hAnsiTheme="minorHAnsi" w:cstheme="minorHAnsi"/>
          <w:color w:val="000000"/>
        </w:rPr>
        <w:t xml:space="preserve">People with diabetes are often advised to eat a moderate level of protein meal because when it’s consumed it increases the way insulin responds in the body. Health practitioners therefore will recommend that consuming protein based meal should be monitored so as to know how one’s sugar level reacts it </w:t>
      </w:r>
      <w:hyperlink r:id="rId12" w:history="1">
        <w:r w:rsidRPr="00F7497E">
          <w:rPr>
            <w:rStyle w:val="Hyperlink"/>
            <w:rFonts w:asciiTheme="minorHAnsi" w:hAnsiTheme="minorHAnsi"/>
          </w:rPr>
          <w:t>https://www.diabetes.co.uk/nutrition/protein-and-diabetes.html</w:t>
        </w:r>
      </w:hyperlink>
      <w:r w:rsidRPr="00F7497E">
        <w:rPr>
          <w:rFonts w:asciiTheme="minorHAnsi" w:hAnsiTheme="minorHAnsi" w:cstheme="minorHAnsi"/>
          <w:color w:val="000000"/>
        </w:rPr>
        <w:t>.</w:t>
      </w:r>
    </w:p>
    <w:p w14:paraId="0101B6B9" w14:textId="470ACB14" w:rsidR="00E81E44" w:rsidRDefault="00C00DA3" w:rsidP="00F7497E">
      <w:pPr>
        <w:pStyle w:val="NormalWeb"/>
        <w:shd w:val="clear" w:color="auto" w:fill="FFFFFF"/>
        <w:spacing w:before="166" w:after="166" w:line="360" w:lineRule="auto"/>
        <w:rPr>
          <w:rFonts w:asciiTheme="minorHAnsi" w:hAnsiTheme="minorHAnsi" w:cstheme="minorHAnsi"/>
          <w:color w:val="000000"/>
        </w:rPr>
      </w:pPr>
      <w:r w:rsidRPr="00F7497E">
        <w:rPr>
          <w:rFonts w:asciiTheme="minorHAnsi" w:hAnsiTheme="minorHAnsi" w:cstheme="minorHAnsi"/>
          <w:color w:val="000000"/>
        </w:rPr>
        <w:lastRenderedPageBreak/>
        <w:t>Although some research discovered a relationship in high consumption of protein meal like red meat and type 2 diabetes, however, other research have also found there has been a high success in managing type 2 diabetes with diets that have a little high amount of protein</w:t>
      </w:r>
      <w:r w:rsidR="00F7497E">
        <w:rPr>
          <w:rFonts w:asciiTheme="minorHAnsi" w:hAnsiTheme="minorHAnsi" w:cstheme="minorHAnsi"/>
          <w:color w:val="000000"/>
        </w:rPr>
        <w:t xml:space="preserve"> (</w:t>
      </w:r>
      <w:r w:rsidR="00F7497E" w:rsidRPr="00F7497E">
        <w:rPr>
          <w:rFonts w:asciiTheme="minorHAnsi" w:hAnsiTheme="minorHAnsi"/>
          <w:color w:val="000000"/>
          <w:shd w:val="clear" w:color="auto" w:fill="FFFFFF"/>
        </w:rPr>
        <w:t>Seida J.C</w:t>
      </w:r>
      <w:r w:rsidR="00F7497E">
        <w:rPr>
          <w:color w:val="000000"/>
          <w:shd w:val="clear" w:color="auto" w:fill="FFFFFF"/>
        </w:rPr>
        <w:t>, 2014)</w:t>
      </w:r>
      <w:r w:rsidR="00F7497E" w:rsidRPr="00F7497E">
        <w:rPr>
          <w:rFonts w:asciiTheme="minorHAnsi" w:hAnsiTheme="minorHAnsi" w:cstheme="minorHAnsi"/>
          <w:color w:val="000000"/>
        </w:rPr>
        <w:t>.</w:t>
      </w:r>
      <w:r w:rsidRPr="00F7497E">
        <w:rPr>
          <w:rFonts w:asciiTheme="minorHAnsi" w:hAnsiTheme="minorHAnsi" w:cstheme="minorHAnsi"/>
          <w:color w:val="000000"/>
        </w:rPr>
        <w:t xml:space="preserve"> </w:t>
      </w:r>
      <w:r w:rsidR="00F7497E" w:rsidRPr="00F7497E">
        <w:rPr>
          <w:rFonts w:asciiTheme="minorHAnsi" w:hAnsiTheme="minorHAnsi" w:cstheme="minorHAnsi"/>
          <w:color w:val="000000"/>
        </w:rPr>
        <w:t>H</w:t>
      </w:r>
      <w:r w:rsidRPr="00F7497E">
        <w:rPr>
          <w:rFonts w:asciiTheme="minorHAnsi" w:hAnsiTheme="minorHAnsi" w:cstheme="minorHAnsi"/>
          <w:color w:val="000000"/>
        </w:rPr>
        <w:t>igh consumption of protein food, especially with alcohol could lead to a big health risks.</w:t>
      </w:r>
      <w:r w:rsidR="00F7497E" w:rsidRPr="00F7497E">
        <w:rPr>
          <w:rFonts w:asciiTheme="minorHAnsi" w:hAnsiTheme="minorHAnsi" w:cstheme="minorHAnsi"/>
          <w:color w:val="000000"/>
        </w:rPr>
        <w:t xml:space="preserve"> Therefore, foods that are recommended for diabetic patients are oily fish, lean meats and skinless chicken or turkey.</w:t>
      </w:r>
      <w:r w:rsidR="00F7497E">
        <w:rPr>
          <w:rFonts w:asciiTheme="minorHAnsi" w:hAnsiTheme="minorHAnsi" w:cstheme="minorHAnsi"/>
          <w:color w:val="000000"/>
        </w:rPr>
        <w:t xml:space="preserve"> </w:t>
      </w:r>
      <w:r w:rsidR="00F7497E" w:rsidRPr="00F7497E">
        <w:rPr>
          <w:rFonts w:asciiTheme="minorHAnsi" w:hAnsiTheme="minorHAnsi" w:cstheme="minorHAnsi"/>
          <w:color w:val="000000"/>
        </w:rPr>
        <w:t>Oily fish and lean meats, such as skinless chicken and turkey, are often recommended for a diabetic diet</w:t>
      </w:r>
      <w:r w:rsidR="00F7497E">
        <w:rPr>
          <w:rFonts w:asciiTheme="minorHAnsi" w:hAnsiTheme="minorHAnsi" w:cstheme="minorHAnsi"/>
          <w:color w:val="000000"/>
        </w:rPr>
        <w:t xml:space="preserve"> (</w:t>
      </w:r>
      <w:r w:rsidR="00F7497E">
        <w:rPr>
          <w:color w:val="000000"/>
          <w:shd w:val="clear" w:color="auto" w:fill="FFFFFF"/>
        </w:rPr>
        <w:t>Hruby,2014)</w:t>
      </w:r>
      <w:r w:rsidR="00F7497E" w:rsidRPr="00F7497E">
        <w:rPr>
          <w:rFonts w:asciiTheme="minorHAnsi" w:hAnsiTheme="minorHAnsi" w:cstheme="minorHAnsi"/>
          <w:color w:val="000000"/>
        </w:rPr>
        <w:t>.</w:t>
      </w:r>
    </w:p>
    <w:p w14:paraId="041D8A79" w14:textId="77777777" w:rsidR="00A81E2F" w:rsidRPr="00511CF4" w:rsidRDefault="00A81E2F" w:rsidP="00511CF4">
      <w:pPr>
        <w:rPr>
          <w:sz w:val="28"/>
          <w:szCs w:val="28"/>
        </w:rPr>
      </w:pPr>
    </w:p>
    <w:p w14:paraId="6ABAA9B6" w14:textId="1B6272EC" w:rsidR="00C83BE1" w:rsidRPr="00511CF4" w:rsidRDefault="00A81E2F" w:rsidP="00511CF4">
      <w:pPr>
        <w:rPr>
          <w:sz w:val="28"/>
          <w:szCs w:val="28"/>
          <w:u w:val="single"/>
        </w:rPr>
      </w:pPr>
      <w:bookmarkStart w:id="14" w:name="_Toc39522428"/>
      <w:r w:rsidRPr="00511CF4">
        <w:rPr>
          <w:sz w:val="28"/>
          <w:szCs w:val="28"/>
        </w:rPr>
        <w:t xml:space="preserve">4.   </w:t>
      </w:r>
      <w:r w:rsidR="005569C7" w:rsidRPr="00511CF4">
        <w:rPr>
          <w:sz w:val="28"/>
          <w:szCs w:val="28"/>
          <w:u w:val="single"/>
        </w:rPr>
        <w:t>IMPLEMENTATION BY CASE STUDY</w:t>
      </w:r>
      <w:bookmarkEnd w:id="14"/>
    </w:p>
    <w:p w14:paraId="55CAD276" w14:textId="41A1595A" w:rsidR="009A660E" w:rsidRDefault="00AE1D36" w:rsidP="00143C41">
      <w:pPr>
        <w:suppressAutoHyphens w:val="0"/>
        <w:autoSpaceDN/>
        <w:spacing w:after="100" w:afterAutospacing="1" w:line="360" w:lineRule="auto"/>
        <w:textAlignment w:val="auto"/>
        <w:rPr>
          <w:rFonts w:asciiTheme="minorHAnsi" w:hAnsiTheme="minorHAnsi" w:cstheme="minorHAnsi"/>
          <w:color w:val="212529"/>
          <w:sz w:val="24"/>
          <w:szCs w:val="24"/>
          <w:shd w:val="clear" w:color="auto" w:fill="FFFFFF"/>
        </w:rPr>
      </w:pPr>
      <w:r w:rsidRPr="00143C41">
        <w:rPr>
          <w:rFonts w:asciiTheme="minorHAnsi" w:hAnsiTheme="minorHAnsi" w:cstheme="minorHAnsi"/>
          <w:color w:val="212529"/>
          <w:sz w:val="24"/>
          <w:szCs w:val="24"/>
          <w:shd w:val="clear" w:color="auto" w:fill="FFFFFF"/>
        </w:rPr>
        <w:t xml:space="preserve">During diagnosis, Sarah was given all the necessary information relating to diabetes for better understanding of it, and was also counselled on how she could access </w:t>
      </w:r>
      <w:r w:rsidR="00143C41" w:rsidRPr="00143C41">
        <w:rPr>
          <w:rFonts w:asciiTheme="minorHAnsi" w:hAnsiTheme="minorHAnsi" w:cstheme="minorHAnsi"/>
          <w:color w:val="212529"/>
          <w:sz w:val="24"/>
          <w:szCs w:val="24"/>
          <w:shd w:val="clear" w:color="auto" w:fill="FFFFFF"/>
        </w:rPr>
        <w:t xml:space="preserve">support when required. According to </w:t>
      </w:r>
      <w:r w:rsidR="00143C41" w:rsidRPr="00E81E44">
        <w:rPr>
          <w:rFonts w:asciiTheme="minorHAnsi" w:hAnsiTheme="minorHAnsi" w:cstheme="minorHAnsi"/>
          <w:color w:val="212529"/>
          <w:sz w:val="24"/>
          <w:szCs w:val="24"/>
          <w:shd w:val="clear" w:color="auto" w:fill="FFFFFF"/>
        </w:rPr>
        <w:t>Diabetes UK (20</w:t>
      </w:r>
      <w:r w:rsidR="00E81E44">
        <w:rPr>
          <w:rFonts w:asciiTheme="minorHAnsi" w:hAnsiTheme="minorHAnsi" w:cstheme="minorHAnsi"/>
          <w:color w:val="212529"/>
          <w:sz w:val="24"/>
          <w:szCs w:val="24"/>
          <w:shd w:val="clear" w:color="auto" w:fill="FFFFFF"/>
        </w:rPr>
        <w:t>13</w:t>
      </w:r>
      <w:r w:rsidR="00143C41" w:rsidRPr="00143C41">
        <w:rPr>
          <w:rFonts w:asciiTheme="minorHAnsi" w:hAnsiTheme="minorHAnsi" w:cstheme="minorHAnsi"/>
          <w:color w:val="212529"/>
          <w:sz w:val="24"/>
          <w:szCs w:val="24"/>
          <w:shd w:val="clear" w:color="auto" w:fill="FFFFFF"/>
        </w:rPr>
        <w:t>), it is important to provide patients with important information and counsel them on how they can get necessary help when it is required, because it is one of the ways of achieving results in diabetes management.</w:t>
      </w:r>
      <w:r w:rsidR="00143C41">
        <w:rPr>
          <w:rFonts w:asciiTheme="minorHAnsi" w:hAnsiTheme="minorHAnsi" w:cstheme="minorHAnsi"/>
          <w:color w:val="212529"/>
          <w:sz w:val="24"/>
          <w:szCs w:val="24"/>
          <w:shd w:val="clear" w:color="auto" w:fill="FFFFFF"/>
        </w:rPr>
        <w:t xml:space="preserve"> Apart from providing information on understanding diabetes, Sarah was also provided information on how to take her medications, how to monitor the blood glucose, </w:t>
      </w:r>
      <w:r w:rsidR="009A660E">
        <w:rPr>
          <w:rFonts w:asciiTheme="minorHAnsi" w:hAnsiTheme="minorHAnsi" w:cstheme="minorHAnsi"/>
          <w:color w:val="212529"/>
          <w:sz w:val="24"/>
          <w:szCs w:val="24"/>
          <w:shd w:val="clear" w:color="auto" w:fill="FFFFFF"/>
        </w:rPr>
        <w:t>types of exercise to do, eating the right meal, any complications that is associated with diabetes, and advice regarding her occupation.</w:t>
      </w:r>
    </w:p>
    <w:p w14:paraId="1000F149" w14:textId="74D2F1D7" w:rsidR="009A660E" w:rsidRDefault="005569C7" w:rsidP="005569C7">
      <w:pPr>
        <w:spacing w:before="240" w:line="360" w:lineRule="auto"/>
        <w:rPr>
          <w:sz w:val="24"/>
          <w:szCs w:val="24"/>
        </w:rPr>
      </w:pPr>
      <w:r w:rsidRPr="005569C7">
        <w:rPr>
          <w:sz w:val="24"/>
          <w:szCs w:val="24"/>
          <w:u w:val="single"/>
        </w:rPr>
        <w:t>Medication advice</w:t>
      </w:r>
      <w:r>
        <w:rPr>
          <w:sz w:val="24"/>
          <w:szCs w:val="24"/>
          <w:u w:val="single"/>
        </w:rPr>
        <w:t>-</w:t>
      </w:r>
      <w:r>
        <w:rPr>
          <w:sz w:val="24"/>
          <w:szCs w:val="24"/>
        </w:rPr>
        <w:t xml:space="preserve"> </w:t>
      </w:r>
      <w:r w:rsidR="009A660E">
        <w:rPr>
          <w:sz w:val="24"/>
          <w:szCs w:val="24"/>
        </w:rPr>
        <w:t xml:space="preserve">For her medication, Sarah prescribed some drugs which includes Metformin, </w:t>
      </w:r>
      <w:r w:rsidR="00F92BB1">
        <w:rPr>
          <w:sz w:val="24"/>
          <w:szCs w:val="24"/>
        </w:rPr>
        <w:t>taken</w:t>
      </w:r>
      <w:r w:rsidR="009A660E">
        <w:rPr>
          <w:sz w:val="24"/>
          <w:szCs w:val="24"/>
        </w:rPr>
        <w:t xml:space="preserve"> two times a day</w:t>
      </w:r>
      <w:r w:rsidR="00F92BB1">
        <w:rPr>
          <w:sz w:val="24"/>
          <w:szCs w:val="24"/>
        </w:rPr>
        <w:t>, and injects insulin once a week</w:t>
      </w:r>
      <w:r w:rsidR="009A660E">
        <w:rPr>
          <w:sz w:val="24"/>
          <w:szCs w:val="24"/>
        </w:rPr>
        <w:t xml:space="preserve">. According to </w:t>
      </w:r>
      <w:r w:rsidR="009A660E" w:rsidRPr="005569C7">
        <w:rPr>
          <w:sz w:val="24"/>
          <w:szCs w:val="24"/>
        </w:rPr>
        <w:t>(</w:t>
      </w:r>
      <w:r w:rsidR="009A660E" w:rsidRPr="00E81E44">
        <w:rPr>
          <w:sz w:val="24"/>
          <w:szCs w:val="24"/>
        </w:rPr>
        <w:t>Turner and Wass, 2002</w:t>
      </w:r>
      <w:r w:rsidR="009A660E" w:rsidRPr="005569C7">
        <w:rPr>
          <w:sz w:val="24"/>
          <w:szCs w:val="24"/>
        </w:rPr>
        <w:t>)</w:t>
      </w:r>
      <w:r w:rsidR="009A660E">
        <w:rPr>
          <w:sz w:val="24"/>
          <w:szCs w:val="24"/>
        </w:rPr>
        <w:t xml:space="preserve"> Metformin is mainly to help boost the blood glucose. </w:t>
      </w:r>
    </w:p>
    <w:p w14:paraId="71F25560" w14:textId="70F7BC4E" w:rsidR="005569C7" w:rsidRDefault="009A660E" w:rsidP="00561F97">
      <w:pPr>
        <w:shd w:val="clear" w:color="auto" w:fill="FFFFFF"/>
        <w:suppressAutoHyphens w:val="0"/>
        <w:autoSpaceDN/>
        <w:spacing w:after="100" w:afterAutospacing="1" w:line="360" w:lineRule="auto"/>
        <w:textAlignment w:val="auto"/>
        <w:rPr>
          <w:rFonts w:asciiTheme="minorHAnsi" w:eastAsia="Times New Roman" w:hAnsiTheme="minorHAnsi" w:cstheme="minorHAnsi"/>
          <w:color w:val="212529"/>
          <w:sz w:val="24"/>
          <w:szCs w:val="24"/>
          <w:lang w:eastAsia="en-GB"/>
        </w:rPr>
      </w:pPr>
      <w:r w:rsidRPr="00561F97">
        <w:rPr>
          <w:rFonts w:asciiTheme="minorHAnsi" w:hAnsiTheme="minorHAnsi" w:cstheme="minorHAnsi"/>
          <w:sz w:val="24"/>
          <w:szCs w:val="24"/>
        </w:rPr>
        <w:t xml:space="preserve">Sarah was also given a blood glucose meter, and was shown how to use this to measure her capillary whole blood. This </w:t>
      </w:r>
      <w:r w:rsidR="00561F97" w:rsidRPr="00561F97">
        <w:rPr>
          <w:rFonts w:asciiTheme="minorHAnsi" w:hAnsiTheme="minorHAnsi" w:cstheme="minorHAnsi"/>
          <w:sz w:val="24"/>
          <w:szCs w:val="24"/>
        </w:rPr>
        <w:t xml:space="preserve">blood glucose meter will help to know the glucose level of a diabetic person so as to help lower the chances of having health complications that are associated with a higher blood glucose </w:t>
      </w:r>
      <w:r w:rsidR="00561F97" w:rsidRPr="00E81E44">
        <w:rPr>
          <w:rFonts w:asciiTheme="minorHAnsi" w:hAnsiTheme="minorHAnsi" w:cstheme="minorHAnsi"/>
          <w:sz w:val="24"/>
          <w:szCs w:val="24"/>
        </w:rPr>
        <w:t>(</w:t>
      </w:r>
      <w:r w:rsidR="00561F97" w:rsidRPr="00E81E44">
        <w:rPr>
          <w:rFonts w:asciiTheme="minorHAnsi" w:eastAsia="Times New Roman" w:hAnsiTheme="minorHAnsi" w:cstheme="minorHAnsi"/>
          <w:color w:val="212529"/>
          <w:sz w:val="24"/>
          <w:szCs w:val="24"/>
          <w:lang w:eastAsia="en-GB"/>
        </w:rPr>
        <w:t xml:space="preserve">Batki and Thorpe, 2001). </w:t>
      </w:r>
    </w:p>
    <w:p w14:paraId="6AFFE575" w14:textId="6AAF3BD5" w:rsidR="00561F97" w:rsidRPr="00E81E44" w:rsidRDefault="00561F97" w:rsidP="00561F97">
      <w:pPr>
        <w:shd w:val="clear" w:color="auto" w:fill="FFFFFF"/>
        <w:suppressAutoHyphens w:val="0"/>
        <w:autoSpaceDN/>
        <w:spacing w:after="100" w:afterAutospacing="1" w:line="360" w:lineRule="auto"/>
        <w:textAlignment w:val="auto"/>
        <w:rPr>
          <w:rFonts w:asciiTheme="minorHAnsi" w:hAnsiTheme="minorHAnsi" w:cstheme="minorHAnsi"/>
          <w:color w:val="212529"/>
          <w:sz w:val="24"/>
          <w:szCs w:val="24"/>
          <w:shd w:val="clear" w:color="auto" w:fill="FFFFFF"/>
        </w:rPr>
      </w:pPr>
      <w:r w:rsidRPr="00561F97">
        <w:rPr>
          <w:rFonts w:asciiTheme="minorHAnsi" w:eastAsia="Times New Roman" w:hAnsiTheme="minorHAnsi" w:cstheme="minorHAnsi"/>
          <w:color w:val="212529"/>
          <w:sz w:val="24"/>
          <w:szCs w:val="24"/>
          <w:u w:val="single"/>
          <w:lang w:eastAsia="en-GB"/>
        </w:rPr>
        <w:t>Diet</w:t>
      </w:r>
      <w:r w:rsidR="00117CC7">
        <w:rPr>
          <w:rFonts w:asciiTheme="minorHAnsi" w:eastAsia="Times New Roman" w:hAnsiTheme="minorHAnsi" w:cstheme="minorHAnsi"/>
          <w:color w:val="212529"/>
          <w:sz w:val="24"/>
          <w:szCs w:val="24"/>
          <w:u w:val="single"/>
          <w:lang w:eastAsia="en-GB"/>
        </w:rPr>
        <w:t xml:space="preserve"> and</w:t>
      </w:r>
      <w:r w:rsidR="00644329">
        <w:rPr>
          <w:rFonts w:asciiTheme="minorHAnsi" w:eastAsia="Times New Roman" w:hAnsiTheme="minorHAnsi" w:cstheme="minorHAnsi"/>
          <w:color w:val="212529"/>
          <w:sz w:val="24"/>
          <w:szCs w:val="24"/>
          <w:u w:val="single"/>
          <w:lang w:eastAsia="en-GB"/>
        </w:rPr>
        <w:t xml:space="preserve"> Exercise</w:t>
      </w:r>
      <w:r>
        <w:rPr>
          <w:rFonts w:asciiTheme="minorHAnsi" w:eastAsia="Times New Roman" w:hAnsiTheme="minorHAnsi" w:cstheme="minorHAnsi"/>
          <w:color w:val="212529"/>
          <w:sz w:val="24"/>
          <w:szCs w:val="24"/>
          <w:u w:val="single"/>
          <w:lang w:eastAsia="en-GB"/>
        </w:rPr>
        <w:t>-</w:t>
      </w:r>
      <w:r>
        <w:rPr>
          <w:rFonts w:asciiTheme="minorHAnsi" w:eastAsia="Times New Roman" w:hAnsiTheme="minorHAnsi" w:cstheme="minorHAnsi"/>
          <w:color w:val="212529"/>
          <w:sz w:val="24"/>
          <w:szCs w:val="24"/>
          <w:lang w:eastAsia="en-GB"/>
        </w:rPr>
        <w:t xml:space="preserve"> For one to have a healthier life, it is necessary to control and eat food that are beneficial to the body, as uncontrolled diet could lead to excessive fat in the blood, weight gain and high blood pressure (</w:t>
      </w:r>
      <w:r w:rsidRPr="00E81E44">
        <w:rPr>
          <w:rFonts w:asciiTheme="minorHAnsi" w:hAnsiTheme="minorHAnsi" w:cstheme="minorHAnsi"/>
          <w:color w:val="212529"/>
          <w:sz w:val="24"/>
          <w:szCs w:val="24"/>
          <w:shd w:val="clear" w:color="auto" w:fill="FFFFFF"/>
        </w:rPr>
        <w:t xml:space="preserve">Diabetes UK, </w:t>
      </w:r>
      <w:r w:rsidR="00E81E44">
        <w:rPr>
          <w:rFonts w:asciiTheme="minorHAnsi" w:hAnsiTheme="minorHAnsi" w:cstheme="minorHAnsi"/>
          <w:color w:val="212529"/>
          <w:sz w:val="24"/>
          <w:szCs w:val="24"/>
          <w:shd w:val="clear" w:color="auto" w:fill="FFFFFF"/>
        </w:rPr>
        <w:t>2013</w:t>
      </w:r>
      <w:r w:rsidRPr="00E81E44">
        <w:rPr>
          <w:rFonts w:asciiTheme="minorHAnsi" w:hAnsiTheme="minorHAnsi" w:cstheme="minorHAnsi"/>
          <w:color w:val="212529"/>
          <w:sz w:val="24"/>
          <w:szCs w:val="24"/>
          <w:shd w:val="clear" w:color="auto" w:fill="FFFFFF"/>
        </w:rPr>
        <w:t>)</w:t>
      </w:r>
      <w:r>
        <w:rPr>
          <w:rFonts w:asciiTheme="minorHAnsi" w:eastAsia="Times New Roman" w:hAnsiTheme="minorHAnsi" w:cstheme="minorHAnsi"/>
          <w:color w:val="212529"/>
          <w:sz w:val="24"/>
          <w:szCs w:val="24"/>
          <w:lang w:eastAsia="en-GB"/>
        </w:rPr>
        <w:t xml:space="preserve">. With this, Sarah was referred to a dietician who provided her with information on healthy eating. She was advised to eat at-least three times a </w:t>
      </w:r>
      <w:r>
        <w:rPr>
          <w:rFonts w:asciiTheme="minorHAnsi" w:eastAsia="Times New Roman" w:hAnsiTheme="minorHAnsi" w:cstheme="minorHAnsi"/>
          <w:color w:val="212529"/>
          <w:sz w:val="24"/>
          <w:szCs w:val="24"/>
          <w:lang w:eastAsia="en-GB"/>
        </w:rPr>
        <w:lastRenderedPageBreak/>
        <w:t xml:space="preserve">day, </w:t>
      </w:r>
      <w:r w:rsidR="00644329">
        <w:rPr>
          <w:rFonts w:asciiTheme="minorHAnsi" w:eastAsia="Times New Roman" w:hAnsiTheme="minorHAnsi" w:cstheme="minorHAnsi"/>
          <w:color w:val="212529"/>
          <w:sz w:val="24"/>
          <w:szCs w:val="24"/>
          <w:lang w:eastAsia="en-GB"/>
        </w:rPr>
        <w:t xml:space="preserve">reduce fats in food like cheese and butter, eat foods that are rich in carbohydrates at a minimum, take more fruits and vegetables more often, and avoid foods that contain sugar and too much salt. </w:t>
      </w:r>
    </w:p>
    <w:p w14:paraId="28A8334C" w14:textId="48561C50" w:rsidR="005569C7" w:rsidRPr="00853C49" w:rsidRDefault="00644329" w:rsidP="00853C49">
      <w:pPr>
        <w:shd w:val="clear" w:color="auto" w:fill="FFFFFF"/>
        <w:suppressAutoHyphens w:val="0"/>
        <w:autoSpaceDN/>
        <w:spacing w:after="100" w:afterAutospacing="1" w:line="360" w:lineRule="auto"/>
        <w:textAlignment w:val="auto"/>
        <w:rPr>
          <w:rFonts w:asciiTheme="minorHAnsi" w:eastAsia="Times New Roman" w:hAnsiTheme="minorHAnsi" w:cstheme="minorHAnsi"/>
          <w:color w:val="212529"/>
          <w:sz w:val="24"/>
          <w:szCs w:val="24"/>
          <w:lang w:eastAsia="en-GB"/>
        </w:rPr>
      </w:pPr>
      <w:r>
        <w:rPr>
          <w:rFonts w:asciiTheme="minorHAnsi" w:eastAsia="Times New Roman" w:hAnsiTheme="minorHAnsi" w:cstheme="minorHAnsi"/>
          <w:color w:val="212529"/>
          <w:sz w:val="24"/>
          <w:szCs w:val="24"/>
          <w:lang w:eastAsia="en-GB"/>
        </w:rPr>
        <w:t>For physical exercise, Sarah is advised to engage in exercise for a minimum of three times a week. This could range from aerobics to high intensity work outs. However, due to her work as a finance manager  this will mainly require her being seated at her desk most of the day</w:t>
      </w:r>
      <w:r w:rsidR="00117CC7">
        <w:rPr>
          <w:rFonts w:asciiTheme="minorHAnsi" w:eastAsia="Times New Roman" w:hAnsiTheme="minorHAnsi" w:cstheme="minorHAnsi"/>
          <w:color w:val="212529"/>
          <w:sz w:val="24"/>
          <w:szCs w:val="24"/>
          <w:lang w:eastAsia="en-GB"/>
        </w:rPr>
        <w:t>. T</w:t>
      </w:r>
      <w:r>
        <w:rPr>
          <w:rFonts w:asciiTheme="minorHAnsi" w:eastAsia="Times New Roman" w:hAnsiTheme="minorHAnsi" w:cstheme="minorHAnsi"/>
          <w:color w:val="212529"/>
          <w:sz w:val="24"/>
          <w:szCs w:val="24"/>
          <w:lang w:eastAsia="en-GB"/>
        </w:rPr>
        <w:t xml:space="preserve">herefore, Sarah walks more often to and from work as a form of exercise, and </w:t>
      </w:r>
      <w:r w:rsidR="00117CC7">
        <w:rPr>
          <w:rFonts w:asciiTheme="minorHAnsi" w:eastAsia="Times New Roman" w:hAnsiTheme="minorHAnsi" w:cstheme="minorHAnsi"/>
          <w:color w:val="212529"/>
          <w:sz w:val="24"/>
          <w:szCs w:val="24"/>
          <w:lang w:eastAsia="en-GB"/>
        </w:rPr>
        <w:t>some</w:t>
      </w:r>
      <w:r>
        <w:rPr>
          <w:rFonts w:asciiTheme="minorHAnsi" w:eastAsia="Times New Roman" w:hAnsiTheme="minorHAnsi" w:cstheme="minorHAnsi"/>
          <w:color w:val="212529"/>
          <w:sz w:val="24"/>
          <w:szCs w:val="24"/>
          <w:lang w:eastAsia="en-GB"/>
        </w:rPr>
        <w:t xml:space="preserve"> </w:t>
      </w:r>
      <w:r w:rsidR="00117CC7">
        <w:rPr>
          <w:rFonts w:asciiTheme="minorHAnsi" w:eastAsia="Times New Roman" w:hAnsiTheme="minorHAnsi" w:cstheme="minorHAnsi"/>
          <w:color w:val="212529"/>
          <w:sz w:val="24"/>
          <w:szCs w:val="24"/>
          <w:lang w:eastAsia="en-GB"/>
        </w:rPr>
        <w:t xml:space="preserve">evening and </w:t>
      </w:r>
      <w:r>
        <w:rPr>
          <w:rFonts w:asciiTheme="minorHAnsi" w:eastAsia="Times New Roman" w:hAnsiTheme="minorHAnsi" w:cstheme="minorHAnsi"/>
          <w:color w:val="212529"/>
          <w:sz w:val="24"/>
          <w:szCs w:val="24"/>
          <w:lang w:eastAsia="en-GB"/>
        </w:rPr>
        <w:t>weekend</w:t>
      </w:r>
      <w:r w:rsidR="00117CC7">
        <w:rPr>
          <w:rFonts w:asciiTheme="minorHAnsi" w:eastAsia="Times New Roman" w:hAnsiTheme="minorHAnsi" w:cstheme="minorHAnsi"/>
          <w:color w:val="212529"/>
          <w:sz w:val="24"/>
          <w:szCs w:val="24"/>
          <w:lang w:eastAsia="en-GB"/>
        </w:rPr>
        <w:t>s,</w:t>
      </w:r>
      <w:r>
        <w:rPr>
          <w:rFonts w:asciiTheme="minorHAnsi" w:eastAsia="Times New Roman" w:hAnsiTheme="minorHAnsi" w:cstheme="minorHAnsi"/>
          <w:color w:val="212529"/>
          <w:sz w:val="24"/>
          <w:szCs w:val="24"/>
          <w:lang w:eastAsia="en-GB"/>
        </w:rPr>
        <w:t xml:space="preserve"> she </w:t>
      </w:r>
      <w:r w:rsidR="00117CC7">
        <w:rPr>
          <w:rFonts w:asciiTheme="minorHAnsi" w:eastAsia="Times New Roman" w:hAnsiTheme="minorHAnsi" w:cstheme="minorHAnsi"/>
          <w:color w:val="212529"/>
          <w:sz w:val="24"/>
          <w:szCs w:val="24"/>
          <w:lang w:eastAsia="en-GB"/>
        </w:rPr>
        <w:t>goes to her local gym for some run on the treadmills.</w:t>
      </w:r>
    </w:p>
    <w:p w14:paraId="7FB13B45" w14:textId="1EE7FFC4" w:rsidR="00625245" w:rsidRPr="00511CF4" w:rsidRDefault="00A81E2F" w:rsidP="00511CF4">
      <w:pPr>
        <w:rPr>
          <w:u w:val="single"/>
          <w:shd w:val="clear" w:color="auto" w:fill="FFFFFF"/>
        </w:rPr>
      </w:pPr>
      <w:bookmarkStart w:id="15" w:name="_Toc39522429"/>
      <w:r w:rsidRPr="00511CF4">
        <w:rPr>
          <w:sz w:val="28"/>
          <w:szCs w:val="28"/>
          <w:shd w:val="clear" w:color="auto" w:fill="FFFFFF"/>
        </w:rPr>
        <w:t xml:space="preserve">5.   </w:t>
      </w:r>
      <w:r w:rsidR="00625245" w:rsidRPr="00511CF4">
        <w:rPr>
          <w:sz w:val="28"/>
          <w:szCs w:val="28"/>
          <w:u w:val="single"/>
          <w:shd w:val="clear" w:color="auto" w:fill="FFFFFF"/>
        </w:rPr>
        <w:t>PSYCHOLOGICAL EFFECTS OF PATIENTS WITH DIABETES</w:t>
      </w:r>
      <w:bookmarkEnd w:id="15"/>
    </w:p>
    <w:p w14:paraId="1772F046" w14:textId="69544974" w:rsidR="00F958D6" w:rsidRDefault="00117CC7">
      <w:pPr>
        <w:spacing w:before="240" w:line="360" w:lineRule="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 xml:space="preserve">People living with diabetes are more often at a higher risk of having psychological issues due to stress arising from the changes in their normal life </w:t>
      </w:r>
      <w:r w:rsidR="00F958D6">
        <w:rPr>
          <w:rFonts w:asciiTheme="minorHAnsi" w:hAnsiTheme="minorHAnsi" w:cstheme="minorHAnsi"/>
          <w:sz w:val="24"/>
          <w:szCs w:val="24"/>
          <w:shd w:val="clear" w:color="auto" w:fill="FFFFFF"/>
        </w:rPr>
        <w:t>(</w:t>
      </w:r>
      <w:r>
        <w:rPr>
          <w:rFonts w:asciiTheme="minorHAnsi" w:hAnsiTheme="minorHAnsi" w:cstheme="minorHAnsi"/>
          <w:sz w:val="24"/>
          <w:szCs w:val="24"/>
          <w:shd w:val="clear" w:color="auto" w:fill="FFFFFF"/>
        </w:rPr>
        <w:t>work, relationship</w:t>
      </w:r>
      <w:r w:rsidR="00F958D6">
        <w:rPr>
          <w:rFonts w:asciiTheme="minorHAnsi" w:hAnsiTheme="minorHAnsi" w:cstheme="minorHAnsi"/>
          <w:sz w:val="24"/>
          <w:szCs w:val="24"/>
          <w:shd w:val="clear" w:color="auto" w:fill="FFFFFF"/>
        </w:rPr>
        <w:t xml:space="preserve">, </w:t>
      </w:r>
      <w:r>
        <w:rPr>
          <w:rFonts w:asciiTheme="minorHAnsi" w:hAnsiTheme="minorHAnsi" w:cstheme="minorHAnsi"/>
          <w:sz w:val="24"/>
          <w:szCs w:val="24"/>
          <w:shd w:val="clear" w:color="auto" w:fill="FFFFFF"/>
        </w:rPr>
        <w:t>finance) from the period when they are diagnosed (</w:t>
      </w:r>
      <w:r w:rsidR="00853C49" w:rsidRPr="00853C49">
        <w:rPr>
          <w:rFonts w:asciiTheme="minorHAnsi" w:hAnsiTheme="minorHAnsi" w:cstheme="minorHAnsi"/>
          <w:sz w:val="24"/>
          <w:szCs w:val="24"/>
          <w:shd w:val="clear" w:color="auto" w:fill="FFFFFF"/>
        </w:rPr>
        <w:t>Evert A.B, 2013</w:t>
      </w:r>
      <w:r w:rsidRPr="00117CC7">
        <w:rPr>
          <w:rFonts w:asciiTheme="minorHAnsi" w:hAnsiTheme="minorHAnsi" w:cstheme="minorHAnsi"/>
          <w:b/>
          <w:bCs/>
          <w:sz w:val="24"/>
          <w:szCs w:val="24"/>
          <w:shd w:val="clear" w:color="auto" w:fill="FFFFFF"/>
        </w:rPr>
        <w:t>)</w:t>
      </w:r>
      <w:r w:rsidR="00F958D6">
        <w:rPr>
          <w:rFonts w:asciiTheme="minorHAnsi" w:hAnsiTheme="minorHAnsi" w:cstheme="minorHAnsi"/>
          <w:b/>
          <w:bCs/>
          <w:sz w:val="24"/>
          <w:szCs w:val="24"/>
          <w:shd w:val="clear" w:color="auto" w:fill="FFFFFF"/>
        </w:rPr>
        <w:t>.</w:t>
      </w:r>
      <w:r w:rsidR="00F958D6">
        <w:rPr>
          <w:rFonts w:asciiTheme="minorHAnsi" w:hAnsiTheme="minorHAnsi" w:cstheme="minorHAnsi"/>
          <w:sz w:val="24"/>
          <w:szCs w:val="24"/>
          <w:shd w:val="clear" w:color="auto" w:fill="FFFFFF"/>
        </w:rPr>
        <w:t xml:space="preserve"> According to a survey by (</w:t>
      </w:r>
      <w:r w:rsidR="00853C49" w:rsidRPr="00853C49">
        <w:rPr>
          <w:rFonts w:asciiTheme="minorHAnsi" w:hAnsiTheme="minorHAnsi" w:cstheme="minorHAnsi"/>
          <w:sz w:val="24"/>
          <w:szCs w:val="24"/>
          <w:shd w:val="clear" w:color="auto" w:fill="FFFFFF"/>
        </w:rPr>
        <w:t>Franz J, et al, 2014</w:t>
      </w:r>
      <w:r w:rsidR="00F958D6">
        <w:rPr>
          <w:rFonts w:asciiTheme="minorHAnsi" w:hAnsiTheme="minorHAnsi" w:cstheme="minorHAnsi"/>
          <w:sz w:val="24"/>
          <w:szCs w:val="24"/>
          <w:shd w:val="clear" w:color="auto" w:fill="FFFFFF"/>
        </w:rPr>
        <w:t>), there was about 60% negative impact of diabetes on patients with their relationships, as they believed it has in one way affected how they live. As such, when the person gets to this level and it gets unattended to, it could result to more serious complications like depression or heart problems (</w:t>
      </w:r>
      <w:r w:rsidR="00853C49" w:rsidRPr="00853C49">
        <w:rPr>
          <w:rFonts w:asciiTheme="minorHAnsi" w:hAnsiTheme="minorHAnsi" w:cstheme="minorHAnsi"/>
          <w:sz w:val="24"/>
          <w:szCs w:val="24"/>
          <w:shd w:val="clear" w:color="auto" w:fill="FFFFFF"/>
        </w:rPr>
        <w:t>Fineman R.D., et al</w:t>
      </w:r>
      <w:r w:rsidR="00853C49">
        <w:rPr>
          <w:rFonts w:asciiTheme="minorHAnsi" w:hAnsiTheme="minorHAnsi" w:cstheme="minorHAnsi"/>
          <w:sz w:val="24"/>
          <w:szCs w:val="24"/>
          <w:shd w:val="clear" w:color="auto" w:fill="FFFFFF"/>
        </w:rPr>
        <w:t>, 2015)</w:t>
      </w:r>
      <w:r w:rsidR="00853C49" w:rsidRPr="00853C49">
        <w:rPr>
          <w:rFonts w:asciiTheme="minorHAnsi" w:hAnsiTheme="minorHAnsi" w:cstheme="minorHAnsi"/>
          <w:sz w:val="24"/>
          <w:szCs w:val="24"/>
          <w:shd w:val="clear" w:color="auto" w:fill="FFFFFF"/>
        </w:rPr>
        <w:t xml:space="preserve"> </w:t>
      </w:r>
      <w:r w:rsidR="00F958D6">
        <w:rPr>
          <w:rFonts w:asciiTheme="minorHAnsi" w:hAnsiTheme="minorHAnsi" w:cstheme="minorHAnsi"/>
          <w:sz w:val="24"/>
          <w:szCs w:val="24"/>
          <w:shd w:val="clear" w:color="auto" w:fill="FFFFFF"/>
        </w:rPr>
        <w:t>thereby causing worse health issues and making them not fit enough to care for themselves (</w:t>
      </w:r>
      <w:r w:rsidR="00853C49" w:rsidRPr="00853C49">
        <w:rPr>
          <w:rFonts w:asciiTheme="minorHAnsi" w:hAnsiTheme="minorHAnsi" w:cstheme="minorHAnsi"/>
          <w:sz w:val="24"/>
          <w:szCs w:val="24"/>
          <w:shd w:val="clear" w:color="auto" w:fill="FFFFFF"/>
        </w:rPr>
        <w:t>Whittemore R,</w:t>
      </w:r>
      <w:r w:rsidR="00853C49">
        <w:rPr>
          <w:rFonts w:asciiTheme="minorHAnsi" w:hAnsiTheme="minorHAnsi" w:cstheme="minorHAnsi"/>
          <w:sz w:val="24"/>
          <w:szCs w:val="24"/>
          <w:shd w:val="clear" w:color="auto" w:fill="FFFFFF"/>
        </w:rPr>
        <w:t>2001</w:t>
      </w:r>
      <w:r w:rsidR="00F958D6">
        <w:rPr>
          <w:rFonts w:asciiTheme="minorHAnsi" w:hAnsiTheme="minorHAnsi" w:cstheme="minorHAnsi"/>
          <w:sz w:val="24"/>
          <w:szCs w:val="24"/>
          <w:shd w:val="clear" w:color="auto" w:fill="FFFFFF"/>
        </w:rPr>
        <w:t xml:space="preserve">). </w:t>
      </w:r>
    </w:p>
    <w:p w14:paraId="38BF8B74" w14:textId="15CE51EE" w:rsidR="00077CCD" w:rsidRDefault="00077CCD">
      <w:pPr>
        <w:spacing w:before="240" w:line="360" w:lineRule="auto"/>
        <w:rPr>
          <w:color w:val="000000"/>
          <w:sz w:val="24"/>
          <w:szCs w:val="24"/>
          <w:shd w:val="clear" w:color="auto" w:fill="FFFFFF"/>
        </w:rPr>
      </w:pPr>
      <w:r>
        <w:rPr>
          <w:color w:val="000000"/>
          <w:sz w:val="24"/>
          <w:szCs w:val="24"/>
          <w:shd w:val="clear" w:color="auto" w:fill="FFFFFF"/>
        </w:rPr>
        <w:t>Study showed that about 20% of people with diabetes are depressed and this leads to poor self-care and their health (</w:t>
      </w:r>
      <w:r w:rsidR="00853C49" w:rsidRPr="00853C49">
        <w:rPr>
          <w:color w:val="000000"/>
          <w:sz w:val="24"/>
          <w:szCs w:val="24"/>
          <w:shd w:val="clear" w:color="auto" w:fill="FFFFFF"/>
        </w:rPr>
        <w:t>Lustman PJ</w:t>
      </w:r>
      <w:r w:rsidR="00853C49">
        <w:rPr>
          <w:color w:val="000000"/>
          <w:sz w:val="24"/>
          <w:szCs w:val="24"/>
          <w:shd w:val="clear" w:color="auto" w:fill="FFFFFF"/>
        </w:rPr>
        <w:t>, 2010</w:t>
      </w:r>
      <w:r w:rsidRPr="00853C49">
        <w:rPr>
          <w:color w:val="000000"/>
          <w:sz w:val="24"/>
          <w:szCs w:val="24"/>
          <w:shd w:val="clear" w:color="auto" w:fill="FFFFFF"/>
        </w:rPr>
        <w:t>).</w:t>
      </w:r>
      <w:r>
        <w:rPr>
          <w:color w:val="000000"/>
          <w:sz w:val="24"/>
          <w:szCs w:val="24"/>
          <w:shd w:val="clear" w:color="auto" w:fill="FFFFFF"/>
        </w:rPr>
        <w:t xml:space="preserve"> In his study, he also discovered that a high percentage of people with diabetes who are depressed and lack self-care are women when compared to men (REF). Apart from depression, other common symptoms that relates to psychological effects of diabetes includes anger, stress and anxiety (</w:t>
      </w:r>
      <w:r w:rsidR="00853C49" w:rsidRPr="00853C49">
        <w:rPr>
          <w:color w:val="000000"/>
          <w:sz w:val="24"/>
          <w:szCs w:val="24"/>
          <w:shd w:val="clear" w:color="auto" w:fill="FFFFFF"/>
        </w:rPr>
        <w:t>Anderson RJ</w:t>
      </w:r>
      <w:r w:rsidR="00853C49">
        <w:rPr>
          <w:color w:val="000000"/>
          <w:sz w:val="24"/>
          <w:szCs w:val="24"/>
          <w:shd w:val="clear" w:color="auto" w:fill="FFFFFF"/>
        </w:rPr>
        <w:t>, 2008</w:t>
      </w:r>
      <w:r w:rsidRPr="00853C49">
        <w:rPr>
          <w:color w:val="000000"/>
          <w:sz w:val="24"/>
          <w:szCs w:val="24"/>
          <w:shd w:val="clear" w:color="auto" w:fill="FFFFFF"/>
        </w:rPr>
        <w:t>).</w:t>
      </w:r>
      <w:r>
        <w:rPr>
          <w:color w:val="000000"/>
          <w:sz w:val="24"/>
          <w:szCs w:val="24"/>
          <w:shd w:val="clear" w:color="auto" w:fill="FFFFFF"/>
        </w:rPr>
        <w:t xml:space="preserve"> For Sarah, she admitted having some emotional challenges </w:t>
      </w:r>
      <w:r w:rsidR="003C49A6">
        <w:rPr>
          <w:color w:val="000000"/>
          <w:sz w:val="24"/>
          <w:szCs w:val="24"/>
          <w:shd w:val="clear" w:color="auto" w:fill="FFFFFF"/>
        </w:rPr>
        <w:t>sometimes</w:t>
      </w:r>
      <w:r>
        <w:rPr>
          <w:color w:val="000000"/>
          <w:sz w:val="24"/>
          <w:szCs w:val="24"/>
          <w:shd w:val="clear" w:color="auto" w:fill="FFFFFF"/>
        </w:rPr>
        <w:t xml:space="preserve"> which some </w:t>
      </w:r>
      <w:r w:rsidR="003C49A6">
        <w:rPr>
          <w:color w:val="000000"/>
          <w:sz w:val="24"/>
          <w:szCs w:val="24"/>
          <w:shd w:val="clear" w:color="auto" w:fill="FFFFFF"/>
        </w:rPr>
        <w:t>are anger, sadness, unhappiness, frustration, fear and depression.</w:t>
      </w:r>
      <w:r>
        <w:rPr>
          <w:color w:val="000000"/>
          <w:sz w:val="24"/>
          <w:szCs w:val="24"/>
          <w:shd w:val="clear" w:color="auto" w:fill="FFFFFF"/>
        </w:rPr>
        <w:t xml:space="preserve"> </w:t>
      </w:r>
      <w:r w:rsidR="003C49A6">
        <w:rPr>
          <w:color w:val="000000"/>
          <w:sz w:val="24"/>
          <w:szCs w:val="24"/>
          <w:shd w:val="clear" w:color="auto" w:fill="FFFFFF"/>
        </w:rPr>
        <w:t xml:space="preserve">According to her, after diagnosis she was sad that she had diabetes and sometimes found it hard to cope with the changes in her meals, doing regular exercise and continuous use of her medication which was important. However, she discovered that one of the ways that has helped her in keeping this under control was voicing out her thoughts during follow-ups with her health practitioner.  </w:t>
      </w:r>
    </w:p>
    <w:p w14:paraId="5851974A" w14:textId="7C69ED81" w:rsidR="003C49A6" w:rsidRDefault="003C49A6">
      <w:pPr>
        <w:spacing w:before="240" w:line="360" w:lineRule="auto"/>
        <w:rPr>
          <w:color w:val="000000"/>
          <w:sz w:val="24"/>
          <w:szCs w:val="24"/>
          <w:shd w:val="clear" w:color="auto" w:fill="FFFFFF"/>
        </w:rPr>
      </w:pPr>
      <w:r>
        <w:rPr>
          <w:color w:val="000000"/>
          <w:sz w:val="24"/>
          <w:szCs w:val="24"/>
          <w:shd w:val="clear" w:color="auto" w:fill="FFFFFF"/>
        </w:rPr>
        <w:lastRenderedPageBreak/>
        <w:t xml:space="preserve">According to (Nash, 2014), some of these emotions could be compared to when someone is heartbroken by the loss of a loved one, which makes them filled with sadness upon diagnosis. Therefore, </w:t>
      </w:r>
      <w:r w:rsidR="009505A7">
        <w:rPr>
          <w:color w:val="000000"/>
          <w:sz w:val="24"/>
          <w:szCs w:val="24"/>
          <w:shd w:val="clear" w:color="auto" w:fill="FFFFFF"/>
        </w:rPr>
        <w:t xml:space="preserve">it is argued that to ensure better management of diabetes and good quality of life for patients with diabetes, health practitioners should discuss and find ways on an individual basis </w:t>
      </w:r>
      <w:r w:rsidR="00853C49">
        <w:rPr>
          <w:color w:val="000000"/>
          <w:sz w:val="24"/>
          <w:szCs w:val="24"/>
          <w:shd w:val="clear" w:color="auto" w:fill="FFFFFF"/>
        </w:rPr>
        <w:t>the</w:t>
      </w:r>
      <w:r w:rsidR="009505A7">
        <w:rPr>
          <w:color w:val="000000"/>
          <w:sz w:val="24"/>
          <w:szCs w:val="24"/>
          <w:shd w:val="clear" w:color="auto" w:fill="FFFFFF"/>
        </w:rPr>
        <w:t xml:space="preserve"> challenges </w:t>
      </w:r>
      <w:r w:rsidR="00853C49">
        <w:rPr>
          <w:color w:val="000000"/>
          <w:sz w:val="24"/>
          <w:szCs w:val="24"/>
          <w:shd w:val="clear" w:color="auto" w:fill="FFFFFF"/>
        </w:rPr>
        <w:t>or obstacles patients are facing, and treatments for them (</w:t>
      </w:r>
      <w:r w:rsidR="00853C49" w:rsidRPr="00853C49">
        <w:rPr>
          <w:color w:val="000000"/>
          <w:sz w:val="24"/>
          <w:szCs w:val="24"/>
          <w:shd w:val="clear" w:color="auto" w:fill="FFFFFF"/>
        </w:rPr>
        <w:t>Chew et al. (2014)</w:t>
      </w:r>
      <w:r w:rsidR="00E81E44">
        <w:rPr>
          <w:color w:val="000000"/>
          <w:sz w:val="24"/>
          <w:szCs w:val="24"/>
          <w:shd w:val="clear" w:color="auto" w:fill="FFFFFF"/>
        </w:rPr>
        <w:t>.</w:t>
      </w:r>
    </w:p>
    <w:p w14:paraId="06C96A2C" w14:textId="77777777" w:rsidR="00E81E44" w:rsidRDefault="00E81E44">
      <w:pPr>
        <w:spacing w:before="240" w:line="360" w:lineRule="auto"/>
        <w:rPr>
          <w:color w:val="000000"/>
          <w:sz w:val="24"/>
          <w:szCs w:val="24"/>
          <w:shd w:val="clear" w:color="auto" w:fill="FFFFFF"/>
        </w:rPr>
      </w:pPr>
    </w:p>
    <w:p w14:paraId="71E8CE9E" w14:textId="53B49423" w:rsidR="00E81E44" w:rsidRPr="00511CF4" w:rsidRDefault="00A81E2F" w:rsidP="00511CF4">
      <w:pPr>
        <w:rPr>
          <w:sz w:val="28"/>
          <w:szCs w:val="28"/>
        </w:rPr>
      </w:pPr>
      <w:bookmarkStart w:id="16" w:name="_Toc39522430"/>
      <w:r w:rsidRPr="00511CF4">
        <w:rPr>
          <w:sz w:val="28"/>
          <w:szCs w:val="28"/>
        </w:rPr>
        <w:t xml:space="preserve">6.   </w:t>
      </w:r>
      <w:r w:rsidR="00E81E44" w:rsidRPr="00511CF4">
        <w:rPr>
          <w:sz w:val="28"/>
          <w:szCs w:val="28"/>
          <w:u w:val="single"/>
        </w:rPr>
        <w:t>THE IMPACT OF HEATH CAMPAIGNS IN THEIR LIFESTYLE</w:t>
      </w:r>
      <w:bookmarkEnd w:id="16"/>
    </w:p>
    <w:p w14:paraId="0B4B6E2D" w14:textId="77777777" w:rsidR="00E81E44" w:rsidRDefault="00E81E44" w:rsidP="00E81E44">
      <w:pPr>
        <w:spacing w:line="360" w:lineRule="auto"/>
        <w:rPr>
          <w:color w:val="000000"/>
          <w:shd w:val="clear" w:color="auto" w:fill="FFFFFF"/>
        </w:rPr>
      </w:pPr>
      <w:r w:rsidRPr="0079233F">
        <w:rPr>
          <w:sz w:val="24"/>
          <w:szCs w:val="24"/>
        </w:rPr>
        <w:t>Diabetes management requires proper treatment and co</w:t>
      </w:r>
      <w:r>
        <w:rPr>
          <w:sz w:val="24"/>
          <w:szCs w:val="24"/>
        </w:rPr>
        <w:t xml:space="preserve">ntrol of diabetes so it doesn’t develop into a life threatening situation, hence, patient education and awareness play an important role in self-management </w:t>
      </w:r>
      <w:r w:rsidRPr="007452E5">
        <w:rPr>
          <w:color w:val="000000"/>
          <w:sz w:val="24"/>
          <w:szCs w:val="24"/>
          <w:shd w:val="clear" w:color="auto" w:fill="FFFFFF"/>
        </w:rPr>
        <w:t>(</w:t>
      </w:r>
      <w:r w:rsidRPr="007452E5">
        <w:rPr>
          <w:sz w:val="24"/>
          <w:szCs w:val="24"/>
        </w:rPr>
        <w:t>Mensing C, 2010</w:t>
      </w:r>
      <w:r w:rsidRPr="007452E5">
        <w:rPr>
          <w:color w:val="000000"/>
          <w:sz w:val="24"/>
          <w:szCs w:val="24"/>
          <w:shd w:val="clear" w:color="auto" w:fill="FFFFFF"/>
        </w:rPr>
        <w:t>)</w:t>
      </w:r>
      <w:r w:rsidRPr="007452E5">
        <w:rPr>
          <w:sz w:val="24"/>
          <w:szCs w:val="24"/>
        </w:rPr>
        <w:t>.</w:t>
      </w:r>
      <w:r w:rsidRPr="007452E5">
        <w:rPr>
          <w:sz w:val="28"/>
          <w:szCs w:val="28"/>
        </w:rPr>
        <w:t xml:space="preserve"> </w:t>
      </w:r>
      <w:r>
        <w:rPr>
          <w:sz w:val="24"/>
          <w:szCs w:val="24"/>
        </w:rPr>
        <w:t xml:space="preserve">Such awareness for patients includes its treatment, risks or complications and the nature of the disease. Research carried out by </w:t>
      </w:r>
      <w:r w:rsidRPr="007452E5">
        <w:rPr>
          <w:sz w:val="24"/>
          <w:szCs w:val="24"/>
        </w:rPr>
        <w:t xml:space="preserve">Tang YH </w:t>
      </w:r>
      <w:r>
        <w:rPr>
          <w:sz w:val="24"/>
          <w:szCs w:val="24"/>
        </w:rPr>
        <w:t>(</w:t>
      </w:r>
      <w:r w:rsidRPr="007452E5">
        <w:rPr>
          <w:sz w:val="24"/>
          <w:szCs w:val="24"/>
        </w:rPr>
        <w:t>2008</w:t>
      </w:r>
      <w:r>
        <w:rPr>
          <w:sz w:val="24"/>
          <w:szCs w:val="24"/>
        </w:rPr>
        <w:t>) on the association between diabetes control and diabetes education, showed that many people with type 2 diabetes had little knowledge and literacy on diabetes to ensure control.</w:t>
      </w:r>
    </w:p>
    <w:p w14:paraId="6C976AD3" w14:textId="6DA2E2C6" w:rsidR="00853C49" w:rsidRDefault="00E81E44" w:rsidP="00E81E44">
      <w:pPr>
        <w:spacing w:line="360" w:lineRule="auto"/>
        <w:rPr>
          <w:color w:val="000000"/>
          <w:shd w:val="clear" w:color="auto" w:fill="FFFFFF"/>
        </w:rPr>
      </w:pPr>
      <w:r>
        <w:rPr>
          <w:color w:val="000000"/>
          <w:sz w:val="24"/>
          <w:szCs w:val="24"/>
          <w:shd w:val="clear" w:color="auto" w:fill="FFFFFF"/>
        </w:rPr>
        <w:t>Reports by Diabetes UK, (2010) showed that in the UK most people with type 2 diabetes are above age 60, which sometimes contribute to their poor knowledge of diabetes</w:t>
      </w:r>
      <w:r>
        <w:rPr>
          <w:color w:val="000000"/>
          <w:shd w:val="clear" w:color="auto" w:fill="FFFFFF"/>
        </w:rPr>
        <w:t xml:space="preserve"> (</w:t>
      </w:r>
      <w:hyperlink r:id="rId13" w:anchor="R10" w:history="1">
        <w:r>
          <w:rPr>
            <w:rStyle w:val="Hyperlink"/>
            <w:color w:val="642A8F"/>
            <w:shd w:val="clear" w:color="auto" w:fill="FFFFFF"/>
          </w:rPr>
          <w:t>10</w:t>
        </w:r>
      </w:hyperlink>
      <w:r>
        <w:rPr>
          <w:color w:val="000000"/>
          <w:shd w:val="clear" w:color="auto" w:fill="FFFFFF"/>
        </w:rPr>
        <w:t>)</w:t>
      </w:r>
      <w:r>
        <w:rPr>
          <w:color w:val="000000"/>
          <w:sz w:val="24"/>
          <w:szCs w:val="24"/>
          <w:shd w:val="clear" w:color="auto" w:fill="FFFFFF"/>
        </w:rPr>
        <w:t xml:space="preserve">. Awareness programs are carried out in the UK to create more knowledge to people. However, some factors like costs, distance, not many awareness centres could cause an hindrance in getting the required knowledge about diabetes. Therefore, having useful health education and awareness could help reduce high blood pressure, patients quality of life, and lower the risk of patients having serious health complications </w:t>
      </w:r>
      <w:r w:rsidRPr="007452E5">
        <w:rPr>
          <w:color w:val="000000"/>
          <w:sz w:val="24"/>
          <w:szCs w:val="24"/>
          <w:shd w:val="clear" w:color="auto" w:fill="FFFFFF"/>
        </w:rPr>
        <w:t>(</w:t>
      </w:r>
      <w:r w:rsidRPr="007452E5">
        <w:rPr>
          <w:sz w:val="24"/>
          <w:szCs w:val="24"/>
        </w:rPr>
        <w:t>Gillet M, 2010</w:t>
      </w:r>
      <w:r>
        <w:rPr>
          <w:color w:val="000000"/>
          <w:shd w:val="clear" w:color="auto" w:fill="FFFFFF"/>
        </w:rPr>
        <w:t>).</w:t>
      </w:r>
    </w:p>
    <w:p w14:paraId="1CE2C96E" w14:textId="77777777" w:rsidR="00E81E44" w:rsidRPr="00E81E44" w:rsidRDefault="00E81E44" w:rsidP="00E81E44">
      <w:pPr>
        <w:spacing w:line="360" w:lineRule="auto"/>
        <w:rPr>
          <w:color w:val="000000"/>
          <w:shd w:val="clear" w:color="auto" w:fill="FFFFFF"/>
        </w:rPr>
      </w:pPr>
    </w:p>
    <w:p w14:paraId="591A1A1F" w14:textId="631B8522" w:rsidR="00853C49" w:rsidRPr="00511CF4" w:rsidRDefault="00A81E2F" w:rsidP="00511CF4">
      <w:pPr>
        <w:rPr>
          <w:sz w:val="28"/>
          <w:szCs w:val="28"/>
        </w:rPr>
      </w:pPr>
      <w:bookmarkStart w:id="17" w:name="_Toc39522431"/>
      <w:r w:rsidRPr="00511CF4">
        <w:rPr>
          <w:sz w:val="28"/>
          <w:szCs w:val="28"/>
        </w:rPr>
        <w:t xml:space="preserve">7.   </w:t>
      </w:r>
      <w:r w:rsidR="005569C7" w:rsidRPr="00511CF4">
        <w:rPr>
          <w:sz w:val="28"/>
          <w:szCs w:val="28"/>
          <w:u w:val="single"/>
        </w:rPr>
        <w:t xml:space="preserve">RECOMMENDATIONS AND </w:t>
      </w:r>
      <w:r w:rsidR="00211AD5" w:rsidRPr="00511CF4">
        <w:rPr>
          <w:sz w:val="28"/>
          <w:szCs w:val="28"/>
          <w:u w:val="single"/>
        </w:rPr>
        <w:t>CONCLUSION</w:t>
      </w:r>
      <w:r w:rsidR="005569C7" w:rsidRPr="00511CF4">
        <w:rPr>
          <w:sz w:val="28"/>
          <w:szCs w:val="28"/>
          <w:u w:val="single"/>
        </w:rPr>
        <w:t xml:space="preserve"> </w:t>
      </w:r>
      <w:r w:rsidRPr="00511CF4">
        <w:rPr>
          <w:sz w:val="28"/>
          <w:szCs w:val="28"/>
          <w:u w:val="single"/>
        </w:rPr>
        <w:t xml:space="preserve">ON </w:t>
      </w:r>
      <w:r w:rsidR="005569C7" w:rsidRPr="00511CF4">
        <w:rPr>
          <w:sz w:val="28"/>
          <w:szCs w:val="28"/>
          <w:u w:val="single"/>
        </w:rPr>
        <w:t xml:space="preserve">THEIR </w:t>
      </w:r>
      <w:r w:rsidRPr="00511CF4">
        <w:rPr>
          <w:sz w:val="28"/>
          <w:szCs w:val="28"/>
          <w:u w:val="single"/>
        </w:rPr>
        <w:t>FINDINGS</w:t>
      </w:r>
      <w:bookmarkEnd w:id="17"/>
    </w:p>
    <w:p w14:paraId="6B30B3A4" w14:textId="5FE75AC6" w:rsidR="00160BD4" w:rsidRDefault="00160BD4" w:rsidP="005569C7">
      <w:pPr>
        <w:spacing w:line="360" w:lineRule="auto"/>
        <w:rPr>
          <w:sz w:val="24"/>
          <w:szCs w:val="24"/>
        </w:rPr>
      </w:pPr>
      <w:r>
        <w:rPr>
          <w:sz w:val="24"/>
          <w:szCs w:val="24"/>
        </w:rPr>
        <w:t>This case study has looked at the physiology of diabetes in both type 1 and type 2 diabetes, using Sarah as a person with diabetes as a case study. From the literature, it can be gathered that there is a need to educate and provide more information to health care professionals on the psychological effect of diabetes on people. This is because emotional problems have shown to be common with diabetic patient, and having the right information and support in such area will be beneficial. Providing support centres on mental health could also add to ways of improving one’s self-care and reduce depression and higher health risk</w:t>
      </w:r>
      <w:r w:rsidR="00211AD5">
        <w:rPr>
          <w:sz w:val="24"/>
          <w:szCs w:val="24"/>
        </w:rPr>
        <w:t xml:space="preserve">. </w:t>
      </w:r>
    </w:p>
    <w:p w14:paraId="79EE7358" w14:textId="295A024B" w:rsidR="00160BD4" w:rsidRPr="00511CF4" w:rsidRDefault="00211AD5" w:rsidP="00211AD5">
      <w:pPr>
        <w:spacing w:line="360" w:lineRule="auto"/>
        <w:rPr>
          <w:rFonts w:asciiTheme="minorHAnsi" w:hAnsiTheme="minorHAnsi" w:cstheme="minorHAnsi"/>
          <w:sz w:val="24"/>
          <w:szCs w:val="24"/>
        </w:rPr>
      </w:pPr>
      <w:r>
        <w:rPr>
          <w:sz w:val="24"/>
          <w:szCs w:val="24"/>
        </w:rPr>
        <w:lastRenderedPageBreak/>
        <w:t>Early recognition and treatment of emotional challenges in patients is crucial to diabetes management. This is because study has shown that heart complications is one of the risks associated with depression and could ultimately lead to death (</w:t>
      </w:r>
      <w:r w:rsidR="00E81E44" w:rsidRPr="00E81E44">
        <w:rPr>
          <w:sz w:val="24"/>
          <w:szCs w:val="24"/>
        </w:rPr>
        <w:t>Funnell MM</w:t>
      </w:r>
      <w:r w:rsidR="00E81E44">
        <w:rPr>
          <w:sz w:val="24"/>
          <w:szCs w:val="24"/>
        </w:rPr>
        <w:t>, 2004</w:t>
      </w:r>
      <w:r>
        <w:rPr>
          <w:sz w:val="24"/>
          <w:szCs w:val="24"/>
        </w:rPr>
        <w:t>) when there is continuous lack of self-care management on one’s overall health (</w:t>
      </w:r>
      <w:r w:rsidRPr="00211AD5">
        <w:rPr>
          <w:sz w:val="24"/>
          <w:szCs w:val="24"/>
        </w:rPr>
        <w:t xml:space="preserve">Yi JP, </w:t>
      </w:r>
      <w:r>
        <w:rPr>
          <w:sz w:val="24"/>
          <w:szCs w:val="24"/>
        </w:rPr>
        <w:t xml:space="preserve">2008). Also, based on their health the patient needs to follow instructions recommended by the health practitioner by eating </w:t>
      </w:r>
      <w:r w:rsidRPr="00511CF4">
        <w:rPr>
          <w:rFonts w:asciiTheme="minorHAnsi" w:hAnsiTheme="minorHAnsi" w:cstheme="minorHAnsi"/>
          <w:sz w:val="24"/>
          <w:szCs w:val="24"/>
        </w:rPr>
        <w:t xml:space="preserve">the right meals, </w:t>
      </w:r>
      <w:r w:rsidR="00F92BB1" w:rsidRPr="00511CF4">
        <w:rPr>
          <w:rFonts w:asciiTheme="minorHAnsi" w:hAnsiTheme="minorHAnsi" w:cstheme="minorHAnsi"/>
          <w:sz w:val="24"/>
          <w:szCs w:val="24"/>
        </w:rPr>
        <w:t>regular exercise, being around loved ones that can encourage and support them, and following any necessary guidance necessary to cope with managing diabetes.</w:t>
      </w:r>
    </w:p>
    <w:p w14:paraId="6AFEFD19" w14:textId="77777777" w:rsidR="00E81E44" w:rsidRDefault="00E81E44" w:rsidP="005569C7">
      <w:pPr>
        <w:spacing w:line="360" w:lineRule="auto"/>
        <w:rPr>
          <w:color w:val="000000"/>
          <w:shd w:val="clear" w:color="auto" w:fill="FFFFFF"/>
        </w:rPr>
      </w:pPr>
    </w:p>
    <w:p w14:paraId="7FA744AD" w14:textId="2383DE8A" w:rsidR="00EE5FEB" w:rsidRPr="00511CF4" w:rsidRDefault="00A81E2F" w:rsidP="00511CF4">
      <w:pPr>
        <w:rPr>
          <w:sz w:val="28"/>
          <w:szCs w:val="28"/>
          <w:shd w:val="clear" w:color="auto" w:fill="FFFFFF"/>
        </w:rPr>
      </w:pPr>
      <w:bookmarkStart w:id="18" w:name="_Toc39522432"/>
      <w:r w:rsidRPr="00511CF4">
        <w:rPr>
          <w:sz w:val="28"/>
          <w:szCs w:val="28"/>
          <w:shd w:val="clear" w:color="auto" w:fill="FFFFFF"/>
        </w:rPr>
        <w:t xml:space="preserve">8.   </w:t>
      </w:r>
      <w:r w:rsidR="00EE5FEB" w:rsidRPr="00511CF4">
        <w:rPr>
          <w:sz w:val="28"/>
          <w:szCs w:val="28"/>
          <w:u w:val="single"/>
          <w:shd w:val="clear" w:color="auto" w:fill="FFFFFF"/>
        </w:rPr>
        <w:t>REFERENCES</w:t>
      </w:r>
      <w:bookmarkEnd w:id="18"/>
    </w:p>
    <w:p w14:paraId="4F029F8D" w14:textId="77777777" w:rsidR="00EE5FEB" w:rsidRPr="001525E4" w:rsidRDefault="00EE5FEB" w:rsidP="00EE5FEB">
      <w:pPr>
        <w:rPr>
          <w:rFonts w:asciiTheme="minorHAnsi" w:hAnsiTheme="minorHAnsi" w:cstheme="minorHAnsi"/>
          <w:sz w:val="24"/>
          <w:szCs w:val="24"/>
        </w:rPr>
      </w:pPr>
      <w:proofErr w:type="spellStart"/>
      <w:r w:rsidRPr="001525E4">
        <w:rPr>
          <w:rFonts w:asciiTheme="minorHAnsi" w:hAnsiTheme="minorHAnsi" w:cstheme="minorHAnsi"/>
          <w:sz w:val="24"/>
          <w:szCs w:val="24"/>
        </w:rPr>
        <w:t>Amod</w:t>
      </w:r>
      <w:proofErr w:type="spellEnd"/>
      <w:r w:rsidRPr="001525E4">
        <w:rPr>
          <w:rFonts w:asciiTheme="minorHAnsi" w:hAnsiTheme="minorHAnsi" w:cstheme="minorHAnsi"/>
          <w:sz w:val="24"/>
          <w:szCs w:val="24"/>
        </w:rPr>
        <w:t xml:space="preserve"> A, </w:t>
      </w:r>
      <w:proofErr w:type="spellStart"/>
      <w:r w:rsidRPr="001525E4">
        <w:rPr>
          <w:rFonts w:asciiTheme="minorHAnsi" w:hAnsiTheme="minorHAnsi" w:cstheme="minorHAnsi"/>
          <w:sz w:val="24"/>
          <w:szCs w:val="24"/>
        </w:rPr>
        <w:t>Ascott</w:t>
      </w:r>
      <w:proofErr w:type="spellEnd"/>
      <w:r w:rsidRPr="001525E4">
        <w:rPr>
          <w:rFonts w:asciiTheme="minorHAnsi" w:hAnsiTheme="minorHAnsi" w:cstheme="minorHAnsi"/>
          <w:sz w:val="24"/>
          <w:szCs w:val="24"/>
        </w:rPr>
        <w:t xml:space="preserve">-Evans BH, Berg GI, </w:t>
      </w:r>
      <w:proofErr w:type="spellStart"/>
      <w:r w:rsidRPr="001525E4">
        <w:rPr>
          <w:rFonts w:asciiTheme="minorHAnsi" w:hAnsiTheme="minorHAnsi" w:cstheme="minorHAnsi"/>
          <w:sz w:val="24"/>
          <w:szCs w:val="24"/>
        </w:rPr>
        <w:t>Blom</w:t>
      </w:r>
      <w:proofErr w:type="spellEnd"/>
      <w:r w:rsidRPr="001525E4">
        <w:rPr>
          <w:rFonts w:asciiTheme="minorHAnsi" w:hAnsiTheme="minorHAnsi" w:cstheme="minorHAnsi"/>
          <w:sz w:val="24"/>
          <w:szCs w:val="24"/>
        </w:rPr>
        <w:t xml:space="preserve"> DJ, Brown SL et al. The 2012 SEMDSA Guideline for the Management of Type 2 Diabetes (Revised). JEMDSA. 2012;17(2):S1-S95.)</w:t>
      </w:r>
    </w:p>
    <w:p w14:paraId="32AFC40F" w14:textId="77777777" w:rsidR="00EE5FEB" w:rsidRPr="001525E4" w:rsidRDefault="00EE5FEB" w:rsidP="00EE5FEB">
      <w:pPr>
        <w:rPr>
          <w:rFonts w:asciiTheme="minorHAnsi" w:hAnsiTheme="minorHAnsi" w:cstheme="minorHAnsi"/>
          <w:sz w:val="24"/>
          <w:szCs w:val="24"/>
        </w:rPr>
      </w:pPr>
      <w:bookmarkStart w:id="19" w:name="_Hlk38398100"/>
      <w:r w:rsidRPr="001525E4">
        <w:rPr>
          <w:rFonts w:asciiTheme="minorHAnsi" w:hAnsiTheme="minorHAnsi" w:cstheme="minorHAnsi"/>
          <w:sz w:val="24"/>
          <w:szCs w:val="24"/>
        </w:rPr>
        <w:t>Alexander D.</w:t>
      </w:r>
      <w:bookmarkEnd w:id="19"/>
      <w:r w:rsidRPr="001525E4">
        <w:rPr>
          <w:rFonts w:asciiTheme="minorHAnsi" w:hAnsiTheme="minorHAnsi" w:cstheme="minorHAnsi"/>
          <w:sz w:val="24"/>
          <w:szCs w:val="24"/>
        </w:rPr>
        <w:t xml:space="preserve"> Nichol, Maxwell J. </w:t>
      </w:r>
      <w:proofErr w:type="spellStart"/>
      <w:r w:rsidRPr="001525E4">
        <w:rPr>
          <w:rFonts w:asciiTheme="minorHAnsi" w:hAnsiTheme="minorHAnsi" w:cstheme="minorHAnsi"/>
          <w:sz w:val="24"/>
          <w:szCs w:val="24"/>
        </w:rPr>
        <w:t>Holle</w:t>
      </w:r>
      <w:proofErr w:type="spellEnd"/>
      <w:r w:rsidRPr="001525E4">
        <w:rPr>
          <w:rFonts w:asciiTheme="minorHAnsi" w:hAnsiTheme="minorHAnsi" w:cstheme="minorHAnsi"/>
          <w:sz w:val="24"/>
          <w:szCs w:val="24"/>
        </w:rPr>
        <w:t xml:space="preserve"> &amp; </w:t>
      </w:r>
      <w:proofErr w:type="spellStart"/>
      <w:r w:rsidRPr="001525E4">
        <w:rPr>
          <w:rFonts w:asciiTheme="minorHAnsi" w:hAnsiTheme="minorHAnsi" w:cstheme="minorHAnsi"/>
          <w:sz w:val="24"/>
          <w:szCs w:val="24"/>
        </w:rPr>
        <w:t>Ruopeng</w:t>
      </w:r>
      <w:proofErr w:type="spellEnd"/>
      <w:r w:rsidRPr="001525E4">
        <w:rPr>
          <w:rFonts w:asciiTheme="minorHAnsi" w:hAnsiTheme="minorHAnsi" w:cstheme="minorHAnsi"/>
          <w:sz w:val="24"/>
          <w:szCs w:val="24"/>
        </w:rPr>
        <w:t xml:space="preserve"> An </w:t>
      </w:r>
      <w:proofErr w:type="spellStart"/>
      <w:r w:rsidRPr="001525E4">
        <w:rPr>
          <w:rFonts w:asciiTheme="minorHAnsi" w:hAnsiTheme="minorHAnsi" w:cstheme="minorHAnsi"/>
          <w:sz w:val="24"/>
          <w:szCs w:val="24"/>
        </w:rPr>
        <w:t>Glycemic</w:t>
      </w:r>
      <w:proofErr w:type="spellEnd"/>
      <w:r w:rsidRPr="001525E4">
        <w:rPr>
          <w:rFonts w:asciiTheme="minorHAnsi" w:hAnsiTheme="minorHAnsi" w:cstheme="minorHAnsi"/>
          <w:sz w:val="24"/>
          <w:szCs w:val="24"/>
        </w:rPr>
        <w:t xml:space="preserve"> Impact of Non-nutritive sweeteners: A systemic review and meta-analysis of randomized controlled trials. </w:t>
      </w:r>
      <w:r w:rsidRPr="00EE2CF7">
        <w:rPr>
          <w:rFonts w:asciiTheme="minorHAnsi" w:hAnsiTheme="minorHAnsi" w:cstheme="minorHAnsi"/>
          <w:sz w:val="24"/>
          <w:szCs w:val="24"/>
        </w:rPr>
        <w:t>European Journal of Clinical Nutrition. 2018;72:796–804. volume</w:t>
      </w:r>
    </w:p>
    <w:p w14:paraId="1C013324" w14:textId="77777777" w:rsidR="00EE5FEB" w:rsidRPr="001525E4" w:rsidRDefault="00EE5FEB" w:rsidP="00EE5FEB">
      <w:pPr>
        <w:rPr>
          <w:rStyle w:val="Hyperlink"/>
          <w:rFonts w:asciiTheme="minorHAnsi" w:hAnsiTheme="minorHAnsi" w:cstheme="minorHAnsi"/>
          <w:sz w:val="24"/>
          <w:szCs w:val="24"/>
        </w:rPr>
      </w:pPr>
      <w:r w:rsidRPr="001525E4">
        <w:rPr>
          <w:rFonts w:asciiTheme="minorHAnsi" w:hAnsiTheme="minorHAnsi" w:cstheme="minorHAnsi"/>
          <w:sz w:val="24"/>
          <w:szCs w:val="24"/>
        </w:rPr>
        <w:t xml:space="preserve">American Diabetes Association. Diabetes Care, 2019 Jan;42 Supplement 1:S46–S60. </w:t>
      </w:r>
      <w:hyperlink r:id="rId14" w:history="1">
        <w:r w:rsidRPr="001525E4">
          <w:rPr>
            <w:rStyle w:val="Hyperlink"/>
            <w:rFonts w:asciiTheme="minorHAnsi" w:hAnsiTheme="minorHAnsi" w:cstheme="minorHAnsi"/>
            <w:sz w:val="24"/>
            <w:szCs w:val="24"/>
          </w:rPr>
          <w:t>https://doi.org</w:t>
        </w:r>
      </w:hyperlink>
    </w:p>
    <w:p w14:paraId="7513AEB0" w14:textId="77777777" w:rsidR="00EE5FEB" w:rsidRPr="001525E4" w:rsidRDefault="00EE5FEB" w:rsidP="00EE5FEB">
      <w:pPr>
        <w:rPr>
          <w:rStyle w:val="element-citation"/>
          <w:rFonts w:asciiTheme="minorHAnsi" w:hAnsiTheme="minorHAnsi" w:cstheme="minorHAnsi"/>
          <w:color w:val="000000"/>
          <w:sz w:val="24"/>
          <w:szCs w:val="24"/>
          <w:lang w:val="fr-FR"/>
        </w:rPr>
      </w:pPr>
      <w:r w:rsidRPr="001525E4">
        <w:rPr>
          <w:rStyle w:val="element-citation"/>
          <w:rFonts w:asciiTheme="minorHAnsi" w:hAnsiTheme="minorHAnsi" w:cstheme="minorHAnsi"/>
          <w:color w:val="000000"/>
          <w:sz w:val="24"/>
          <w:szCs w:val="24"/>
        </w:rPr>
        <w:t>Anderson RJ, Clouse RE. The prevalence of comorbid depression in adults with diabetes: a metanalyses. </w:t>
      </w:r>
      <w:proofErr w:type="spellStart"/>
      <w:r w:rsidRPr="001525E4">
        <w:rPr>
          <w:rStyle w:val="ref-journal"/>
          <w:rFonts w:asciiTheme="minorHAnsi" w:hAnsiTheme="minorHAnsi" w:cstheme="minorHAnsi"/>
          <w:color w:val="000000"/>
          <w:sz w:val="24"/>
          <w:szCs w:val="24"/>
          <w:lang w:val="fr-FR"/>
        </w:rPr>
        <w:t>Diabetes</w:t>
      </w:r>
      <w:proofErr w:type="spellEnd"/>
      <w:r w:rsidRPr="001525E4">
        <w:rPr>
          <w:rStyle w:val="ref-journal"/>
          <w:rFonts w:asciiTheme="minorHAnsi" w:hAnsiTheme="minorHAnsi" w:cstheme="minorHAnsi"/>
          <w:color w:val="000000"/>
          <w:sz w:val="24"/>
          <w:szCs w:val="24"/>
          <w:lang w:val="fr-FR"/>
        </w:rPr>
        <w:t xml:space="preserve"> Care. </w:t>
      </w:r>
      <w:r w:rsidRPr="001525E4">
        <w:rPr>
          <w:rStyle w:val="element-citation"/>
          <w:rFonts w:asciiTheme="minorHAnsi" w:hAnsiTheme="minorHAnsi" w:cstheme="minorHAnsi"/>
          <w:color w:val="000000"/>
          <w:sz w:val="24"/>
          <w:szCs w:val="24"/>
          <w:lang w:val="fr-FR"/>
        </w:rPr>
        <w:t>2008 ;</w:t>
      </w:r>
      <w:r w:rsidRPr="001525E4">
        <w:rPr>
          <w:rStyle w:val="ref-vol"/>
          <w:rFonts w:asciiTheme="minorHAnsi" w:hAnsiTheme="minorHAnsi" w:cstheme="minorHAnsi"/>
          <w:color w:val="000000"/>
          <w:sz w:val="24"/>
          <w:szCs w:val="24"/>
          <w:lang w:val="fr-FR"/>
        </w:rPr>
        <w:t>23</w:t>
      </w:r>
      <w:r w:rsidRPr="001525E4">
        <w:rPr>
          <w:rStyle w:val="element-citation"/>
          <w:rFonts w:asciiTheme="minorHAnsi" w:hAnsiTheme="minorHAnsi" w:cstheme="minorHAnsi"/>
          <w:color w:val="000000"/>
          <w:sz w:val="24"/>
          <w:szCs w:val="24"/>
          <w:lang w:val="fr-FR"/>
        </w:rPr>
        <w:t>:1069–1078. </w:t>
      </w:r>
    </w:p>
    <w:p w14:paraId="0F218223" w14:textId="77777777" w:rsidR="00EE5FEB" w:rsidRPr="001525E4" w:rsidRDefault="00EE5FEB" w:rsidP="00EE5FEB">
      <w:pPr>
        <w:spacing w:line="360" w:lineRule="auto"/>
        <w:rPr>
          <w:rFonts w:asciiTheme="minorHAnsi" w:hAnsiTheme="minorHAnsi" w:cstheme="minorHAnsi"/>
          <w:sz w:val="24"/>
          <w:szCs w:val="24"/>
        </w:rPr>
      </w:pPr>
      <w:r w:rsidRPr="001525E4">
        <w:rPr>
          <w:rFonts w:asciiTheme="minorHAnsi" w:hAnsiTheme="minorHAnsi" w:cstheme="minorHAnsi"/>
          <w:sz w:val="24"/>
          <w:szCs w:val="24"/>
          <w:lang w:val="fr-FR"/>
        </w:rPr>
        <w:t xml:space="preserve">Bohn B, </w:t>
      </w:r>
      <w:proofErr w:type="spellStart"/>
      <w:r w:rsidRPr="001525E4">
        <w:rPr>
          <w:rFonts w:asciiTheme="minorHAnsi" w:hAnsiTheme="minorHAnsi" w:cstheme="minorHAnsi"/>
          <w:sz w:val="24"/>
          <w:szCs w:val="24"/>
          <w:lang w:val="fr-FR"/>
        </w:rPr>
        <w:t>Herbst</w:t>
      </w:r>
      <w:proofErr w:type="spellEnd"/>
      <w:r w:rsidRPr="001525E4">
        <w:rPr>
          <w:rFonts w:asciiTheme="minorHAnsi" w:hAnsiTheme="minorHAnsi" w:cstheme="minorHAnsi"/>
          <w:sz w:val="24"/>
          <w:szCs w:val="24"/>
          <w:lang w:val="fr-FR"/>
        </w:rPr>
        <w:t xml:space="preserve"> A, </w:t>
      </w:r>
      <w:proofErr w:type="spellStart"/>
      <w:r w:rsidRPr="001525E4">
        <w:rPr>
          <w:rFonts w:asciiTheme="minorHAnsi" w:hAnsiTheme="minorHAnsi" w:cstheme="minorHAnsi"/>
          <w:sz w:val="24"/>
          <w:szCs w:val="24"/>
          <w:lang w:val="fr-FR"/>
        </w:rPr>
        <w:t>Pfeifer</w:t>
      </w:r>
      <w:proofErr w:type="spellEnd"/>
      <w:r w:rsidRPr="001525E4">
        <w:rPr>
          <w:rFonts w:asciiTheme="minorHAnsi" w:hAnsiTheme="minorHAnsi" w:cstheme="minorHAnsi"/>
          <w:sz w:val="24"/>
          <w:szCs w:val="24"/>
          <w:lang w:val="fr-FR"/>
        </w:rPr>
        <w:t xml:space="preserve"> M, et al. </w:t>
      </w:r>
      <w:r w:rsidRPr="001525E4">
        <w:rPr>
          <w:rFonts w:asciiTheme="minorHAnsi" w:hAnsiTheme="minorHAnsi" w:cstheme="minorHAnsi"/>
          <w:sz w:val="24"/>
          <w:szCs w:val="24"/>
        </w:rPr>
        <w:t xml:space="preserve">Impact of physical activity on </w:t>
      </w:r>
      <w:proofErr w:type="spellStart"/>
      <w:r w:rsidRPr="001525E4">
        <w:rPr>
          <w:rFonts w:asciiTheme="minorHAnsi" w:hAnsiTheme="minorHAnsi" w:cstheme="minorHAnsi"/>
          <w:sz w:val="24"/>
          <w:szCs w:val="24"/>
        </w:rPr>
        <w:t>glycemic</w:t>
      </w:r>
      <w:proofErr w:type="spellEnd"/>
      <w:r w:rsidRPr="001525E4">
        <w:rPr>
          <w:rFonts w:asciiTheme="minorHAnsi" w:hAnsiTheme="minorHAnsi" w:cstheme="minorHAnsi"/>
          <w:sz w:val="24"/>
          <w:szCs w:val="24"/>
        </w:rPr>
        <w:t xml:space="preserve"> control and prevalence of cardiovascular risk factors in adults with type 1 diabetes: a cross-sectional </w:t>
      </w:r>
      <w:proofErr w:type="spellStart"/>
      <w:r w:rsidRPr="001525E4">
        <w:rPr>
          <w:rFonts w:asciiTheme="minorHAnsi" w:hAnsiTheme="minorHAnsi" w:cstheme="minorHAnsi"/>
          <w:sz w:val="24"/>
          <w:szCs w:val="24"/>
        </w:rPr>
        <w:t>multicenter</w:t>
      </w:r>
      <w:proofErr w:type="spellEnd"/>
      <w:r w:rsidRPr="001525E4">
        <w:rPr>
          <w:rFonts w:asciiTheme="minorHAnsi" w:hAnsiTheme="minorHAnsi" w:cstheme="minorHAnsi"/>
          <w:sz w:val="24"/>
          <w:szCs w:val="24"/>
        </w:rPr>
        <w:t xml:space="preserve"> study of 18,028 patients. Diabetes Care 2015; 38: 1536–43</w:t>
      </w:r>
    </w:p>
    <w:p w14:paraId="138A3748" w14:textId="77777777" w:rsidR="00EE5FEB" w:rsidRPr="001525E4" w:rsidRDefault="00EE5FEB" w:rsidP="00EE5FEB">
      <w:pPr>
        <w:spacing w:line="360" w:lineRule="auto"/>
        <w:rPr>
          <w:rFonts w:asciiTheme="minorHAnsi" w:hAnsiTheme="minorHAnsi" w:cstheme="minorHAnsi"/>
          <w:sz w:val="24"/>
          <w:szCs w:val="24"/>
        </w:rPr>
      </w:pPr>
      <w:proofErr w:type="spellStart"/>
      <w:r w:rsidRPr="001525E4">
        <w:rPr>
          <w:rFonts w:asciiTheme="minorHAnsi" w:hAnsiTheme="minorHAnsi" w:cstheme="minorHAnsi"/>
          <w:sz w:val="24"/>
          <w:szCs w:val="24"/>
        </w:rPr>
        <w:t>Batacan</w:t>
      </w:r>
      <w:proofErr w:type="spellEnd"/>
      <w:r w:rsidRPr="001525E4">
        <w:rPr>
          <w:rFonts w:asciiTheme="minorHAnsi" w:hAnsiTheme="minorHAnsi" w:cstheme="minorHAnsi"/>
          <w:sz w:val="24"/>
          <w:szCs w:val="24"/>
        </w:rPr>
        <w:t xml:space="preserve"> RB, Duncan MJ, </w:t>
      </w:r>
      <w:proofErr w:type="spellStart"/>
      <w:r w:rsidRPr="001525E4">
        <w:rPr>
          <w:rFonts w:asciiTheme="minorHAnsi" w:hAnsiTheme="minorHAnsi" w:cstheme="minorHAnsi"/>
          <w:sz w:val="24"/>
          <w:szCs w:val="24"/>
        </w:rPr>
        <w:t>Dalbo</w:t>
      </w:r>
      <w:proofErr w:type="spellEnd"/>
      <w:r w:rsidRPr="001525E4">
        <w:rPr>
          <w:rFonts w:asciiTheme="minorHAnsi" w:hAnsiTheme="minorHAnsi" w:cstheme="minorHAnsi"/>
          <w:sz w:val="24"/>
          <w:szCs w:val="24"/>
        </w:rPr>
        <w:t xml:space="preserve"> VJ, Tucker PS, </w:t>
      </w:r>
      <w:proofErr w:type="spellStart"/>
      <w:r w:rsidRPr="001525E4">
        <w:rPr>
          <w:rFonts w:asciiTheme="minorHAnsi" w:hAnsiTheme="minorHAnsi" w:cstheme="minorHAnsi"/>
          <w:sz w:val="24"/>
          <w:szCs w:val="24"/>
        </w:rPr>
        <w:t>Fenning</w:t>
      </w:r>
      <w:proofErr w:type="spellEnd"/>
      <w:r w:rsidRPr="001525E4">
        <w:rPr>
          <w:rFonts w:asciiTheme="minorHAnsi" w:hAnsiTheme="minorHAnsi" w:cstheme="minorHAnsi"/>
          <w:sz w:val="24"/>
          <w:szCs w:val="24"/>
        </w:rPr>
        <w:t xml:space="preserve"> AS. Effects of high-intensity interval training on cardiometabolic health: a systematic review and meta-analysis of intervention studies. Br J Sports</w:t>
      </w:r>
    </w:p>
    <w:p w14:paraId="38779255" w14:textId="77777777" w:rsidR="00EE5FEB" w:rsidRPr="001525E4" w:rsidRDefault="00EE5FEB" w:rsidP="00EE5FEB">
      <w:pPr>
        <w:rPr>
          <w:rFonts w:asciiTheme="minorHAnsi" w:hAnsiTheme="minorHAnsi" w:cstheme="minorHAnsi"/>
          <w:sz w:val="24"/>
          <w:szCs w:val="24"/>
        </w:rPr>
      </w:pPr>
      <w:r w:rsidRPr="001525E4">
        <w:rPr>
          <w:rFonts w:asciiTheme="minorHAnsi" w:hAnsiTheme="minorHAnsi" w:cstheme="minorHAnsi"/>
          <w:sz w:val="24"/>
          <w:szCs w:val="24"/>
        </w:rPr>
        <w:t>Cooke DW, Plotnick L, 2008 Paediatric Rev 29(11): 374-384</w:t>
      </w:r>
    </w:p>
    <w:p w14:paraId="5E35A42A" w14:textId="77777777" w:rsidR="00EE5FEB" w:rsidRPr="001525E4" w:rsidRDefault="00EE5FEB" w:rsidP="00EE5FEB">
      <w:pPr>
        <w:spacing w:line="360" w:lineRule="auto"/>
        <w:rPr>
          <w:rFonts w:asciiTheme="minorHAnsi" w:hAnsiTheme="minorHAnsi" w:cstheme="minorHAnsi"/>
          <w:sz w:val="24"/>
          <w:szCs w:val="24"/>
        </w:rPr>
      </w:pPr>
      <w:bookmarkStart w:id="20" w:name="_Hlk38140605"/>
      <w:proofErr w:type="spellStart"/>
      <w:r w:rsidRPr="001525E4">
        <w:rPr>
          <w:rFonts w:asciiTheme="minorHAnsi" w:hAnsiTheme="minorHAnsi" w:cstheme="minorHAnsi"/>
          <w:sz w:val="24"/>
          <w:szCs w:val="24"/>
        </w:rPr>
        <w:t>Colberg</w:t>
      </w:r>
      <w:proofErr w:type="spellEnd"/>
      <w:r w:rsidRPr="001525E4">
        <w:rPr>
          <w:rFonts w:asciiTheme="minorHAnsi" w:hAnsiTheme="minorHAnsi" w:cstheme="minorHAnsi"/>
          <w:sz w:val="24"/>
          <w:szCs w:val="24"/>
        </w:rPr>
        <w:t xml:space="preserve"> SR, </w:t>
      </w:r>
      <w:proofErr w:type="spellStart"/>
      <w:r w:rsidRPr="001525E4">
        <w:rPr>
          <w:rFonts w:asciiTheme="minorHAnsi" w:hAnsiTheme="minorHAnsi" w:cstheme="minorHAnsi"/>
          <w:sz w:val="24"/>
          <w:szCs w:val="24"/>
        </w:rPr>
        <w:t>Sigal</w:t>
      </w:r>
      <w:proofErr w:type="spellEnd"/>
      <w:r w:rsidRPr="001525E4">
        <w:rPr>
          <w:rFonts w:asciiTheme="minorHAnsi" w:hAnsiTheme="minorHAnsi" w:cstheme="minorHAnsi"/>
          <w:sz w:val="24"/>
          <w:szCs w:val="24"/>
        </w:rPr>
        <w:t xml:space="preserve"> RJ</w:t>
      </w:r>
      <w:bookmarkEnd w:id="20"/>
      <w:r w:rsidRPr="001525E4">
        <w:rPr>
          <w:rFonts w:asciiTheme="minorHAnsi" w:hAnsiTheme="minorHAnsi" w:cstheme="minorHAnsi"/>
          <w:sz w:val="24"/>
          <w:szCs w:val="24"/>
        </w:rPr>
        <w:t>, Yardley JE, et al. Physical activity/exercise and diabetes: a position statement of the American Diabetes Association. Diabetes Care 2016; 39: 2065–79.</w:t>
      </w:r>
    </w:p>
    <w:p w14:paraId="4AE7BE91" w14:textId="77777777" w:rsidR="00EE5FEB" w:rsidRPr="001525E4" w:rsidRDefault="00EE5FEB" w:rsidP="00EE5FEB">
      <w:pPr>
        <w:spacing w:line="276" w:lineRule="auto"/>
        <w:rPr>
          <w:rFonts w:asciiTheme="minorHAnsi" w:hAnsiTheme="minorHAnsi" w:cstheme="minorHAnsi"/>
          <w:color w:val="000000"/>
          <w:sz w:val="24"/>
          <w:szCs w:val="24"/>
          <w:shd w:val="clear" w:color="auto" w:fill="FFFFFF"/>
        </w:rPr>
      </w:pPr>
      <w:r w:rsidRPr="001525E4">
        <w:rPr>
          <w:rFonts w:asciiTheme="minorHAnsi" w:hAnsiTheme="minorHAnsi" w:cstheme="minorHAnsi"/>
          <w:color w:val="000000"/>
          <w:sz w:val="24"/>
          <w:szCs w:val="24"/>
          <w:shd w:val="clear" w:color="auto" w:fill="FFFFFF"/>
        </w:rPr>
        <w:t>Campbell A.P., Rains T.M. Dietary Protein Is Important in the Practical Management of Prediabetes and Type 2 Diabetes. </w:t>
      </w:r>
      <w:r w:rsidRPr="001525E4">
        <w:rPr>
          <w:rStyle w:val="ref-journal"/>
          <w:rFonts w:asciiTheme="minorHAnsi" w:hAnsiTheme="minorHAnsi" w:cstheme="minorHAnsi"/>
          <w:color w:val="000000"/>
          <w:sz w:val="24"/>
          <w:szCs w:val="24"/>
          <w:shd w:val="clear" w:color="auto" w:fill="FFFFFF"/>
        </w:rPr>
        <w:t xml:space="preserve">J </w:t>
      </w:r>
      <w:proofErr w:type="spellStart"/>
      <w:r w:rsidRPr="001525E4">
        <w:rPr>
          <w:rStyle w:val="ref-journal"/>
          <w:rFonts w:asciiTheme="minorHAnsi" w:hAnsiTheme="minorHAnsi" w:cstheme="minorHAnsi"/>
          <w:color w:val="000000"/>
          <w:sz w:val="24"/>
          <w:szCs w:val="24"/>
          <w:shd w:val="clear" w:color="auto" w:fill="FFFFFF"/>
        </w:rPr>
        <w:t>Nutr</w:t>
      </w:r>
      <w:proofErr w:type="spellEnd"/>
      <w:r w:rsidRPr="001525E4">
        <w:rPr>
          <w:rStyle w:val="ref-journal"/>
          <w:rFonts w:asciiTheme="minorHAnsi" w:hAnsiTheme="minorHAnsi" w:cstheme="minorHAnsi"/>
          <w:color w:val="000000"/>
          <w:sz w:val="24"/>
          <w:szCs w:val="24"/>
          <w:shd w:val="clear" w:color="auto" w:fill="FFFFFF"/>
        </w:rPr>
        <w:t>. </w:t>
      </w:r>
      <w:r w:rsidRPr="001525E4">
        <w:rPr>
          <w:rFonts w:asciiTheme="minorHAnsi" w:hAnsiTheme="minorHAnsi" w:cstheme="minorHAnsi"/>
          <w:color w:val="000000"/>
          <w:sz w:val="24"/>
          <w:szCs w:val="24"/>
          <w:shd w:val="clear" w:color="auto" w:fill="FFFFFF"/>
        </w:rPr>
        <w:t>2015 Jan;</w:t>
      </w:r>
      <w:r w:rsidRPr="001525E4">
        <w:rPr>
          <w:rStyle w:val="ref-vol"/>
          <w:rFonts w:asciiTheme="minorHAnsi" w:hAnsiTheme="minorHAnsi" w:cstheme="minorHAnsi"/>
          <w:color w:val="000000"/>
          <w:sz w:val="24"/>
          <w:szCs w:val="24"/>
          <w:shd w:val="clear" w:color="auto" w:fill="FFFFFF"/>
        </w:rPr>
        <w:t>145</w:t>
      </w:r>
      <w:r w:rsidRPr="001525E4">
        <w:rPr>
          <w:rFonts w:asciiTheme="minorHAnsi" w:hAnsiTheme="minorHAnsi" w:cstheme="minorHAnsi"/>
          <w:color w:val="000000"/>
          <w:sz w:val="24"/>
          <w:szCs w:val="24"/>
          <w:shd w:val="clear" w:color="auto" w:fill="FFFFFF"/>
        </w:rPr>
        <w:t>(1):164S–169S.</w:t>
      </w:r>
    </w:p>
    <w:p w14:paraId="37869C50" w14:textId="77777777" w:rsidR="00EE5FEB" w:rsidRPr="001525E4" w:rsidRDefault="00EE5FEB" w:rsidP="00EE5FEB">
      <w:pPr>
        <w:spacing w:line="276" w:lineRule="auto"/>
        <w:rPr>
          <w:rFonts w:asciiTheme="minorHAnsi" w:hAnsiTheme="minorHAnsi" w:cstheme="minorHAnsi"/>
          <w:sz w:val="24"/>
          <w:szCs w:val="24"/>
        </w:rPr>
      </w:pPr>
      <w:r w:rsidRPr="001525E4">
        <w:rPr>
          <w:rFonts w:asciiTheme="minorHAnsi" w:hAnsiTheme="minorHAnsi" w:cstheme="minorHAnsi"/>
          <w:sz w:val="24"/>
          <w:szCs w:val="24"/>
        </w:rPr>
        <w:t>Dietary Fats and Cardiovascular Disease A Presidential Advisory From the American Heart Association Circulation. 2017;136: e1–e23.</w:t>
      </w:r>
    </w:p>
    <w:p w14:paraId="42278885" w14:textId="77777777" w:rsidR="00EE5FEB" w:rsidRPr="00EE2CF7" w:rsidRDefault="00EE5FEB" w:rsidP="00EE5FEB">
      <w:pPr>
        <w:spacing w:line="360" w:lineRule="auto"/>
        <w:rPr>
          <w:rFonts w:asciiTheme="minorHAnsi" w:hAnsiTheme="minorHAnsi" w:cstheme="minorHAnsi"/>
          <w:sz w:val="24"/>
          <w:szCs w:val="24"/>
          <w:shd w:val="clear" w:color="auto" w:fill="FFFFFF"/>
          <w:lang w:val="fr-FR"/>
        </w:rPr>
      </w:pPr>
      <w:r w:rsidRPr="001525E4">
        <w:rPr>
          <w:rFonts w:asciiTheme="minorHAnsi" w:hAnsiTheme="minorHAnsi" w:cstheme="minorHAnsi"/>
          <w:sz w:val="24"/>
          <w:szCs w:val="24"/>
          <w:shd w:val="clear" w:color="auto" w:fill="FFFFFF"/>
        </w:rPr>
        <w:lastRenderedPageBreak/>
        <w:t>Department of Health and Social Security. </w:t>
      </w:r>
      <w:r w:rsidRPr="001525E4">
        <w:rPr>
          <w:rStyle w:val="ref-journal"/>
          <w:rFonts w:asciiTheme="minorHAnsi" w:hAnsiTheme="minorHAnsi" w:cstheme="minorHAnsi"/>
          <w:sz w:val="24"/>
          <w:szCs w:val="24"/>
          <w:shd w:val="clear" w:color="auto" w:fill="FFFFFF"/>
        </w:rPr>
        <w:t>Sharing resources for health in England: report of the Resource Allocation Working Party. </w:t>
      </w:r>
      <w:r w:rsidRPr="00EE2CF7">
        <w:rPr>
          <w:rFonts w:asciiTheme="minorHAnsi" w:hAnsiTheme="minorHAnsi" w:cstheme="minorHAnsi"/>
          <w:sz w:val="24"/>
          <w:szCs w:val="24"/>
          <w:shd w:val="clear" w:color="auto" w:fill="FFFFFF"/>
          <w:lang w:val="fr-FR"/>
        </w:rPr>
        <w:t>London: HMSO; 2010</w:t>
      </w:r>
    </w:p>
    <w:p w14:paraId="01AD3FE5" w14:textId="77777777" w:rsidR="00EE5FEB" w:rsidRPr="001525E4" w:rsidRDefault="00EE5FEB" w:rsidP="00EE5FEB">
      <w:pPr>
        <w:spacing w:before="240" w:line="360" w:lineRule="auto"/>
        <w:rPr>
          <w:rFonts w:asciiTheme="minorHAnsi" w:hAnsiTheme="minorHAnsi" w:cstheme="minorHAnsi"/>
          <w:sz w:val="24"/>
          <w:szCs w:val="24"/>
        </w:rPr>
      </w:pPr>
      <w:r w:rsidRPr="001525E4">
        <w:rPr>
          <w:rFonts w:asciiTheme="minorHAnsi" w:hAnsiTheme="minorHAnsi" w:cstheme="minorHAnsi"/>
          <w:sz w:val="24"/>
          <w:szCs w:val="24"/>
          <w:lang w:val="fr-FR"/>
        </w:rPr>
        <w:t xml:space="preserve">Evert A.B., Boucher J.L., et al. </w:t>
      </w:r>
      <w:r w:rsidRPr="001525E4">
        <w:rPr>
          <w:rFonts w:asciiTheme="minorHAnsi" w:hAnsiTheme="minorHAnsi" w:cstheme="minorHAnsi"/>
          <w:sz w:val="24"/>
          <w:szCs w:val="24"/>
        </w:rPr>
        <w:t>Nutrition Therapy Recommendations For the Management of Adults with Diabetes: Position Statement by the ADA. Diabetes Care. 2013;36:3821–42</w:t>
      </w:r>
    </w:p>
    <w:p w14:paraId="6E78E50B" w14:textId="77777777" w:rsidR="00EE5FEB" w:rsidRPr="001525E4" w:rsidRDefault="00EE5FEB" w:rsidP="00EE5FEB">
      <w:pPr>
        <w:spacing w:line="360" w:lineRule="auto"/>
        <w:rPr>
          <w:rFonts w:asciiTheme="minorHAnsi" w:hAnsiTheme="minorHAnsi" w:cstheme="minorHAnsi"/>
          <w:sz w:val="24"/>
          <w:szCs w:val="24"/>
        </w:rPr>
      </w:pPr>
      <w:proofErr w:type="spellStart"/>
      <w:r w:rsidRPr="001525E4">
        <w:rPr>
          <w:rFonts w:asciiTheme="minorHAnsi" w:hAnsiTheme="minorHAnsi" w:cstheme="minorHAnsi"/>
          <w:sz w:val="24"/>
          <w:szCs w:val="24"/>
        </w:rPr>
        <w:t>Galler</w:t>
      </w:r>
      <w:proofErr w:type="spellEnd"/>
      <w:r w:rsidRPr="001525E4">
        <w:rPr>
          <w:rFonts w:asciiTheme="minorHAnsi" w:hAnsiTheme="minorHAnsi" w:cstheme="minorHAnsi"/>
          <w:sz w:val="24"/>
          <w:szCs w:val="24"/>
        </w:rPr>
        <w:t xml:space="preserve"> A, Lindau M, </w:t>
      </w:r>
      <w:proofErr w:type="spellStart"/>
      <w:r w:rsidRPr="001525E4">
        <w:rPr>
          <w:rFonts w:asciiTheme="minorHAnsi" w:hAnsiTheme="minorHAnsi" w:cstheme="minorHAnsi"/>
          <w:sz w:val="24"/>
          <w:szCs w:val="24"/>
        </w:rPr>
        <w:t>Ernert</w:t>
      </w:r>
      <w:proofErr w:type="spellEnd"/>
      <w:r w:rsidRPr="001525E4">
        <w:rPr>
          <w:rFonts w:asciiTheme="minorHAnsi" w:hAnsiTheme="minorHAnsi" w:cstheme="minorHAnsi"/>
          <w:sz w:val="24"/>
          <w:szCs w:val="24"/>
        </w:rPr>
        <w:t xml:space="preserve"> A, </w:t>
      </w:r>
      <w:proofErr w:type="spellStart"/>
      <w:r w:rsidRPr="001525E4">
        <w:rPr>
          <w:rFonts w:asciiTheme="minorHAnsi" w:hAnsiTheme="minorHAnsi" w:cstheme="minorHAnsi"/>
          <w:sz w:val="24"/>
          <w:szCs w:val="24"/>
        </w:rPr>
        <w:t>Thalemann</w:t>
      </w:r>
      <w:proofErr w:type="spellEnd"/>
      <w:r w:rsidRPr="001525E4">
        <w:rPr>
          <w:rFonts w:asciiTheme="minorHAnsi" w:hAnsiTheme="minorHAnsi" w:cstheme="minorHAnsi"/>
          <w:sz w:val="24"/>
          <w:szCs w:val="24"/>
        </w:rPr>
        <w:t xml:space="preserve"> R, </w:t>
      </w:r>
      <w:proofErr w:type="spellStart"/>
      <w:r w:rsidRPr="001525E4">
        <w:rPr>
          <w:rFonts w:asciiTheme="minorHAnsi" w:hAnsiTheme="minorHAnsi" w:cstheme="minorHAnsi"/>
          <w:sz w:val="24"/>
          <w:szCs w:val="24"/>
        </w:rPr>
        <w:t>Raile</w:t>
      </w:r>
      <w:proofErr w:type="spellEnd"/>
      <w:r w:rsidRPr="001525E4">
        <w:rPr>
          <w:rFonts w:asciiTheme="minorHAnsi" w:hAnsiTheme="minorHAnsi" w:cstheme="minorHAnsi"/>
          <w:sz w:val="24"/>
          <w:szCs w:val="24"/>
        </w:rPr>
        <w:t xml:space="preserve"> K. Associations between media consumption habits, physical activity, socioeconomic status, and </w:t>
      </w:r>
      <w:proofErr w:type="spellStart"/>
      <w:r w:rsidRPr="001525E4">
        <w:rPr>
          <w:rFonts w:asciiTheme="minorHAnsi" w:hAnsiTheme="minorHAnsi" w:cstheme="minorHAnsi"/>
          <w:sz w:val="24"/>
          <w:szCs w:val="24"/>
        </w:rPr>
        <w:t>glycemic</w:t>
      </w:r>
      <w:proofErr w:type="spellEnd"/>
      <w:r w:rsidRPr="001525E4">
        <w:rPr>
          <w:rFonts w:asciiTheme="minorHAnsi" w:hAnsiTheme="minorHAnsi" w:cstheme="minorHAnsi"/>
          <w:sz w:val="24"/>
          <w:szCs w:val="24"/>
        </w:rPr>
        <w:t xml:space="preserve"> control in children, adolescents, and young adults with type 1 diabetes. Diabetes Care 2011; 34: 2356–59. </w:t>
      </w:r>
    </w:p>
    <w:p w14:paraId="2EF7C153" w14:textId="77777777" w:rsidR="00EE5FEB" w:rsidRPr="001525E4" w:rsidRDefault="00EE5FEB" w:rsidP="00EE5FEB">
      <w:pPr>
        <w:spacing w:before="240" w:line="360" w:lineRule="auto"/>
        <w:rPr>
          <w:rFonts w:asciiTheme="minorHAnsi" w:hAnsiTheme="minorHAnsi" w:cstheme="minorHAnsi"/>
          <w:sz w:val="24"/>
          <w:szCs w:val="24"/>
        </w:rPr>
      </w:pPr>
      <w:r w:rsidRPr="001525E4">
        <w:rPr>
          <w:rFonts w:asciiTheme="minorHAnsi" w:hAnsiTheme="minorHAnsi" w:cstheme="minorHAnsi"/>
          <w:sz w:val="24"/>
          <w:szCs w:val="24"/>
        </w:rPr>
        <w:t>Guyton AC, Hall JE (2006). Textbook of Medical physiology. 11th Edition. Elsevier Inc, New Delhi</w:t>
      </w:r>
    </w:p>
    <w:p w14:paraId="71C04DF6" w14:textId="77777777" w:rsidR="00EE5FEB" w:rsidRPr="001525E4" w:rsidRDefault="00EE5FEB" w:rsidP="00EE5FEB">
      <w:pPr>
        <w:rPr>
          <w:rFonts w:asciiTheme="minorHAnsi" w:hAnsiTheme="minorHAnsi" w:cstheme="minorHAnsi"/>
          <w:sz w:val="24"/>
          <w:szCs w:val="24"/>
        </w:rPr>
      </w:pPr>
      <w:r w:rsidRPr="001525E4">
        <w:rPr>
          <w:rFonts w:asciiTheme="minorHAnsi" w:hAnsiTheme="minorHAnsi" w:cstheme="minorHAnsi"/>
          <w:sz w:val="24"/>
          <w:szCs w:val="24"/>
        </w:rPr>
        <w:t xml:space="preserve">Gardner DG, </w:t>
      </w:r>
      <w:proofErr w:type="spellStart"/>
      <w:r w:rsidRPr="001525E4">
        <w:rPr>
          <w:rFonts w:asciiTheme="minorHAnsi" w:hAnsiTheme="minorHAnsi" w:cstheme="minorHAnsi"/>
          <w:sz w:val="24"/>
          <w:szCs w:val="24"/>
        </w:rPr>
        <w:t>Shoback</w:t>
      </w:r>
      <w:proofErr w:type="spellEnd"/>
      <w:r w:rsidRPr="001525E4">
        <w:rPr>
          <w:rFonts w:asciiTheme="minorHAnsi" w:hAnsiTheme="minorHAnsi" w:cstheme="minorHAnsi"/>
          <w:sz w:val="24"/>
          <w:szCs w:val="24"/>
        </w:rPr>
        <w:t xml:space="preserve"> D (2011) Greenspan's Basic &amp; Clinical Endocrinology 9th (</w:t>
      </w:r>
      <w:proofErr w:type="spellStart"/>
      <w:r w:rsidRPr="001525E4">
        <w:rPr>
          <w:rFonts w:asciiTheme="minorHAnsi" w:hAnsiTheme="minorHAnsi" w:cstheme="minorHAnsi"/>
          <w:sz w:val="24"/>
          <w:szCs w:val="24"/>
        </w:rPr>
        <w:t>Edn</w:t>
      </w:r>
      <w:proofErr w:type="spellEnd"/>
      <w:r w:rsidRPr="001525E4">
        <w:rPr>
          <w:rFonts w:asciiTheme="minorHAnsi" w:hAnsiTheme="minorHAnsi" w:cstheme="minorHAnsi"/>
          <w:sz w:val="24"/>
          <w:szCs w:val="24"/>
        </w:rPr>
        <w:t xml:space="preserve">.), Yale J </w:t>
      </w:r>
      <w:proofErr w:type="spellStart"/>
      <w:r w:rsidRPr="001525E4">
        <w:rPr>
          <w:rFonts w:asciiTheme="minorHAnsi" w:hAnsiTheme="minorHAnsi" w:cstheme="minorHAnsi"/>
          <w:sz w:val="24"/>
          <w:szCs w:val="24"/>
        </w:rPr>
        <w:t>Biol</w:t>
      </w:r>
      <w:proofErr w:type="spellEnd"/>
      <w:r w:rsidRPr="001525E4">
        <w:rPr>
          <w:rFonts w:asciiTheme="minorHAnsi" w:hAnsiTheme="minorHAnsi" w:cstheme="minorHAnsi"/>
          <w:sz w:val="24"/>
          <w:szCs w:val="24"/>
        </w:rPr>
        <w:t xml:space="preserve"> Med 85(4): 559).</w:t>
      </w:r>
    </w:p>
    <w:p w14:paraId="797BDB23" w14:textId="77777777" w:rsidR="00EE5FEB" w:rsidRPr="001525E4" w:rsidRDefault="003744A2" w:rsidP="00EE5FEB">
      <w:pPr>
        <w:spacing w:line="360" w:lineRule="auto"/>
        <w:rPr>
          <w:rFonts w:asciiTheme="minorHAnsi" w:hAnsiTheme="minorHAnsi" w:cstheme="minorHAnsi"/>
          <w:sz w:val="24"/>
          <w:szCs w:val="24"/>
        </w:rPr>
      </w:pPr>
      <w:hyperlink r:id="rId15" w:history="1">
        <w:r w:rsidR="00EE5FEB" w:rsidRPr="001525E4">
          <w:rPr>
            <w:rStyle w:val="Hyperlink"/>
            <w:rFonts w:asciiTheme="minorHAnsi" w:hAnsiTheme="minorHAnsi" w:cstheme="minorHAnsi"/>
            <w:sz w:val="24"/>
            <w:szCs w:val="24"/>
          </w:rPr>
          <w:t>https://www.ahrq.gov/ncepcr/tools/assessments/health-ap10.html</w:t>
        </w:r>
      </w:hyperlink>
    </w:p>
    <w:p w14:paraId="1F92C8D3" w14:textId="77777777" w:rsidR="00EE5FEB" w:rsidRPr="001525E4" w:rsidRDefault="003744A2" w:rsidP="00EE5FEB">
      <w:pPr>
        <w:rPr>
          <w:rFonts w:asciiTheme="minorHAnsi" w:hAnsiTheme="minorHAnsi" w:cstheme="minorHAnsi"/>
          <w:sz w:val="24"/>
          <w:szCs w:val="24"/>
        </w:rPr>
      </w:pPr>
      <w:hyperlink r:id="rId16" w:history="1">
        <w:r w:rsidR="00EE5FEB" w:rsidRPr="001525E4">
          <w:rPr>
            <w:rStyle w:val="Hyperlink"/>
            <w:rFonts w:asciiTheme="minorHAnsi" w:hAnsiTheme="minorHAnsi" w:cstheme="minorHAnsi"/>
            <w:sz w:val="24"/>
            <w:szCs w:val="24"/>
          </w:rPr>
          <w:t>https://www.diabetes.org.uk/guide-to-diabetes/enjoy-food/carbohydrates-and-diabetes</w:t>
        </w:r>
      </w:hyperlink>
    </w:p>
    <w:p w14:paraId="5D2F0AE9" w14:textId="77777777" w:rsidR="00EE5FEB" w:rsidRPr="001525E4" w:rsidRDefault="003744A2" w:rsidP="00EE5FEB">
      <w:pPr>
        <w:spacing w:before="240" w:line="360" w:lineRule="auto"/>
        <w:rPr>
          <w:rStyle w:val="Hyperlink"/>
          <w:rFonts w:asciiTheme="minorHAnsi" w:hAnsiTheme="minorHAnsi" w:cstheme="minorHAnsi"/>
          <w:sz w:val="24"/>
          <w:szCs w:val="24"/>
        </w:rPr>
      </w:pPr>
      <w:hyperlink r:id="rId17" w:history="1">
        <w:r w:rsidR="00EE5FEB" w:rsidRPr="001525E4">
          <w:rPr>
            <w:rStyle w:val="Hyperlink"/>
            <w:rFonts w:asciiTheme="minorHAnsi" w:hAnsiTheme="minorHAnsi" w:cstheme="minorHAnsi"/>
            <w:sz w:val="24"/>
            <w:szCs w:val="24"/>
          </w:rPr>
          <w:t>https://www.diabetes.org.uk/guide-to-diabetes/enjoy-food/eating-with-diabetes/food-groups/fats-and-diabetes</w:t>
        </w:r>
      </w:hyperlink>
    </w:p>
    <w:p w14:paraId="70C278B0" w14:textId="77777777" w:rsidR="00EE5FEB" w:rsidRPr="001525E4" w:rsidRDefault="00EE5FEB" w:rsidP="00EE5FEB">
      <w:pPr>
        <w:spacing w:line="360" w:lineRule="auto"/>
        <w:rPr>
          <w:rStyle w:val="element-citation"/>
          <w:rFonts w:asciiTheme="minorHAnsi" w:hAnsiTheme="minorHAnsi" w:cstheme="minorHAnsi"/>
          <w:sz w:val="24"/>
          <w:szCs w:val="24"/>
          <w:lang w:val="fr-FR"/>
        </w:rPr>
      </w:pPr>
      <w:r w:rsidRPr="00EE2CF7">
        <w:rPr>
          <w:rFonts w:asciiTheme="minorHAnsi" w:hAnsiTheme="minorHAnsi" w:cstheme="minorHAnsi"/>
          <w:color w:val="000000"/>
          <w:sz w:val="24"/>
          <w:szCs w:val="24"/>
          <w:shd w:val="clear" w:color="auto" w:fill="FFFFFF"/>
          <w:lang w:val="fr-FR"/>
        </w:rPr>
        <w:t xml:space="preserve">Diabetes.co.uk </w:t>
      </w:r>
      <w:proofErr w:type="spellStart"/>
      <w:r w:rsidRPr="00EE2CF7">
        <w:rPr>
          <w:rFonts w:asciiTheme="minorHAnsi" w:hAnsiTheme="minorHAnsi" w:cstheme="minorHAnsi"/>
          <w:color w:val="000000"/>
          <w:sz w:val="24"/>
          <w:szCs w:val="24"/>
          <w:shd w:val="clear" w:color="auto" w:fill="FFFFFF"/>
          <w:lang w:val="fr-FR"/>
        </w:rPr>
        <w:t>website</w:t>
      </w:r>
      <w:proofErr w:type="spellEnd"/>
      <w:r w:rsidRPr="00EE2CF7">
        <w:rPr>
          <w:rFonts w:asciiTheme="minorHAnsi" w:hAnsiTheme="minorHAnsi" w:cstheme="minorHAnsi"/>
          <w:color w:val="000000"/>
          <w:sz w:val="24"/>
          <w:szCs w:val="24"/>
          <w:shd w:val="clear" w:color="auto" w:fill="FFFFFF"/>
          <w:lang w:val="fr-FR"/>
        </w:rPr>
        <w:t>. </w:t>
      </w:r>
      <w:hyperlink r:id="rId18" w:history="1">
        <w:r w:rsidRPr="001525E4">
          <w:rPr>
            <w:rStyle w:val="Hyperlink"/>
            <w:rFonts w:asciiTheme="minorHAnsi" w:hAnsiTheme="minorHAnsi" w:cstheme="minorHAnsi"/>
            <w:color w:val="642A8F"/>
            <w:sz w:val="24"/>
            <w:szCs w:val="24"/>
            <w:shd w:val="clear" w:color="auto" w:fill="FFFFFF"/>
            <w:lang w:val="fr-FR"/>
          </w:rPr>
          <w:t>http://www.diabetes.co.uk/what-is-diabetes-week.html</w:t>
        </w:r>
      </w:hyperlink>
    </w:p>
    <w:p w14:paraId="6F9CF54A" w14:textId="77777777" w:rsidR="00EE5FEB" w:rsidRPr="001525E4" w:rsidRDefault="00EE5FEB" w:rsidP="00EE5FEB">
      <w:pPr>
        <w:spacing w:before="240" w:line="360" w:lineRule="auto"/>
        <w:rPr>
          <w:rFonts w:asciiTheme="minorHAnsi" w:hAnsiTheme="minorHAnsi" w:cstheme="minorHAnsi"/>
          <w:sz w:val="24"/>
          <w:szCs w:val="24"/>
        </w:rPr>
      </w:pPr>
      <w:r w:rsidRPr="001525E4">
        <w:rPr>
          <w:rFonts w:asciiTheme="minorHAnsi" w:hAnsiTheme="minorHAnsi" w:cstheme="minorHAnsi"/>
          <w:color w:val="000000"/>
          <w:sz w:val="24"/>
          <w:szCs w:val="24"/>
          <w:shd w:val="clear" w:color="auto" w:fill="FFFFFF"/>
          <w:lang w:val="fr-FR"/>
        </w:rPr>
        <w:t xml:space="preserve">Evert A.B., Boucher J.L., et al. </w:t>
      </w:r>
      <w:r w:rsidRPr="001525E4">
        <w:rPr>
          <w:rFonts w:asciiTheme="minorHAnsi" w:hAnsiTheme="minorHAnsi" w:cstheme="minorHAnsi"/>
          <w:color w:val="000000"/>
          <w:sz w:val="24"/>
          <w:szCs w:val="24"/>
          <w:shd w:val="clear" w:color="auto" w:fill="FFFFFF"/>
        </w:rPr>
        <w:t>Nutrition Therapy Recommendations For the Management of Adults with Diabetes: Position Statement by the ADA. </w:t>
      </w:r>
      <w:r w:rsidRPr="001525E4">
        <w:rPr>
          <w:rStyle w:val="ref-journal"/>
          <w:rFonts w:asciiTheme="minorHAnsi" w:hAnsiTheme="minorHAnsi" w:cstheme="minorHAnsi"/>
          <w:color w:val="000000"/>
          <w:sz w:val="24"/>
          <w:szCs w:val="24"/>
          <w:shd w:val="clear" w:color="auto" w:fill="FFFFFF"/>
        </w:rPr>
        <w:t>Diabetes Care. </w:t>
      </w:r>
      <w:r w:rsidRPr="001525E4">
        <w:rPr>
          <w:rFonts w:asciiTheme="minorHAnsi" w:hAnsiTheme="minorHAnsi" w:cstheme="minorHAnsi"/>
          <w:color w:val="000000"/>
          <w:sz w:val="24"/>
          <w:szCs w:val="24"/>
          <w:shd w:val="clear" w:color="auto" w:fill="FFFFFF"/>
        </w:rPr>
        <w:t>2013;</w:t>
      </w:r>
      <w:r w:rsidRPr="001525E4">
        <w:rPr>
          <w:rStyle w:val="ref-vol"/>
          <w:rFonts w:asciiTheme="minorHAnsi" w:hAnsiTheme="minorHAnsi" w:cstheme="minorHAnsi"/>
          <w:color w:val="000000"/>
          <w:sz w:val="24"/>
          <w:szCs w:val="24"/>
          <w:shd w:val="clear" w:color="auto" w:fill="FFFFFF"/>
        </w:rPr>
        <w:t>36</w:t>
      </w:r>
      <w:r w:rsidRPr="001525E4">
        <w:rPr>
          <w:rFonts w:asciiTheme="minorHAnsi" w:hAnsiTheme="minorHAnsi" w:cstheme="minorHAnsi"/>
          <w:color w:val="000000"/>
          <w:sz w:val="24"/>
          <w:szCs w:val="24"/>
          <w:shd w:val="clear" w:color="auto" w:fill="FFFFFF"/>
        </w:rPr>
        <w:t>:3821–42</w:t>
      </w:r>
    </w:p>
    <w:p w14:paraId="737B13BD" w14:textId="77777777" w:rsidR="00EE5FEB" w:rsidRPr="001525E4" w:rsidRDefault="00EE5FEB" w:rsidP="00EE5FEB">
      <w:pPr>
        <w:spacing w:before="240" w:line="360" w:lineRule="auto"/>
        <w:rPr>
          <w:rFonts w:asciiTheme="minorHAnsi" w:hAnsiTheme="minorHAnsi" w:cstheme="minorHAnsi"/>
          <w:sz w:val="24"/>
          <w:szCs w:val="24"/>
        </w:rPr>
      </w:pPr>
      <w:r w:rsidRPr="001525E4">
        <w:rPr>
          <w:rFonts w:asciiTheme="minorHAnsi" w:hAnsiTheme="minorHAnsi" w:cstheme="minorHAnsi"/>
          <w:color w:val="000000"/>
          <w:sz w:val="24"/>
          <w:szCs w:val="24"/>
          <w:shd w:val="clear" w:color="auto" w:fill="FFFFFF"/>
        </w:rPr>
        <w:t>Franz J, et al. Evidence-based diabetes nutrition therapy recommendations are effective: the key is individualization. </w:t>
      </w:r>
      <w:r w:rsidRPr="001525E4">
        <w:rPr>
          <w:rStyle w:val="ref-journal"/>
          <w:rFonts w:asciiTheme="minorHAnsi" w:hAnsiTheme="minorHAnsi" w:cstheme="minorHAnsi"/>
          <w:color w:val="000000"/>
          <w:sz w:val="24"/>
          <w:szCs w:val="24"/>
          <w:shd w:val="clear" w:color="auto" w:fill="FFFFFF"/>
        </w:rPr>
        <w:t>Diabetes, Metabolic Syndrome and Obesity: Targets and Therapy. </w:t>
      </w:r>
      <w:r w:rsidRPr="001525E4">
        <w:rPr>
          <w:rFonts w:asciiTheme="minorHAnsi" w:hAnsiTheme="minorHAnsi" w:cstheme="minorHAnsi"/>
          <w:color w:val="000000"/>
          <w:sz w:val="24"/>
          <w:szCs w:val="24"/>
          <w:shd w:val="clear" w:color="auto" w:fill="FFFFFF"/>
        </w:rPr>
        <w:t>2014;</w:t>
      </w:r>
      <w:r w:rsidRPr="001525E4">
        <w:rPr>
          <w:rStyle w:val="ref-vol"/>
          <w:rFonts w:asciiTheme="minorHAnsi" w:hAnsiTheme="minorHAnsi" w:cstheme="minorHAnsi"/>
          <w:color w:val="000000"/>
          <w:sz w:val="24"/>
          <w:szCs w:val="24"/>
          <w:shd w:val="clear" w:color="auto" w:fill="FFFFFF"/>
        </w:rPr>
        <w:t>7</w:t>
      </w:r>
      <w:r w:rsidRPr="001525E4">
        <w:rPr>
          <w:rFonts w:asciiTheme="minorHAnsi" w:hAnsiTheme="minorHAnsi" w:cstheme="minorHAnsi"/>
          <w:color w:val="000000"/>
          <w:sz w:val="24"/>
          <w:szCs w:val="24"/>
          <w:shd w:val="clear" w:color="auto" w:fill="FFFFFF"/>
        </w:rPr>
        <w:t>:65–72</w:t>
      </w:r>
    </w:p>
    <w:p w14:paraId="53B11D3D" w14:textId="77777777" w:rsidR="00EE5FEB" w:rsidRPr="001525E4" w:rsidRDefault="00EE5FEB" w:rsidP="00EE5FEB">
      <w:pPr>
        <w:spacing w:before="240" w:line="360" w:lineRule="auto"/>
        <w:rPr>
          <w:rFonts w:asciiTheme="minorHAnsi" w:hAnsiTheme="minorHAnsi" w:cstheme="minorHAnsi"/>
          <w:sz w:val="24"/>
          <w:szCs w:val="24"/>
        </w:rPr>
      </w:pPr>
      <w:r w:rsidRPr="001525E4">
        <w:rPr>
          <w:rFonts w:asciiTheme="minorHAnsi" w:hAnsiTheme="minorHAnsi" w:cstheme="minorHAnsi"/>
          <w:color w:val="000000"/>
          <w:sz w:val="24"/>
          <w:szCs w:val="24"/>
          <w:shd w:val="clear" w:color="auto" w:fill="FFFFFF"/>
        </w:rPr>
        <w:t>Fineman R.D., et al. Dietary carbohydrate restriction as the first approach in diabetes management: Critical review and evidence base. </w:t>
      </w:r>
      <w:r w:rsidRPr="001525E4">
        <w:rPr>
          <w:rStyle w:val="ref-journal"/>
          <w:rFonts w:asciiTheme="minorHAnsi" w:hAnsiTheme="minorHAnsi" w:cstheme="minorHAnsi"/>
          <w:color w:val="000000"/>
          <w:sz w:val="24"/>
          <w:szCs w:val="24"/>
          <w:shd w:val="clear" w:color="auto" w:fill="FFFFFF"/>
        </w:rPr>
        <w:t>Nutrition. </w:t>
      </w:r>
      <w:r w:rsidRPr="001525E4">
        <w:rPr>
          <w:rFonts w:asciiTheme="minorHAnsi" w:hAnsiTheme="minorHAnsi" w:cstheme="minorHAnsi"/>
          <w:color w:val="000000"/>
          <w:sz w:val="24"/>
          <w:szCs w:val="24"/>
          <w:shd w:val="clear" w:color="auto" w:fill="FFFFFF"/>
        </w:rPr>
        <w:t>2015;</w:t>
      </w:r>
      <w:r w:rsidRPr="001525E4">
        <w:rPr>
          <w:rStyle w:val="ref-vol"/>
          <w:rFonts w:asciiTheme="minorHAnsi" w:hAnsiTheme="minorHAnsi" w:cstheme="minorHAnsi"/>
          <w:color w:val="000000"/>
          <w:sz w:val="24"/>
          <w:szCs w:val="24"/>
          <w:shd w:val="clear" w:color="auto" w:fill="FFFFFF"/>
        </w:rPr>
        <w:t>31</w:t>
      </w:r>
      <w:r w:rsidRPr="001525E4">
        <w:rPr>
          <w:rFonts w:asciiTheme="minorHAnsi" w:hAnsiTheme="minorHAnsi" w:cstheme="minorHAnsi"/>
          <w:color w:val="000000"/>
          <w:sz w:val="24"/>
          <w:szCs w:val="24"/>
          <w:shd w:val="clear" w:color="auto" w:fill="FFFFFF"/>
        </w:rPr>
        <w:t>:1–13</w:t>
      </w:r>
    </w:p>
    <w:p w14:paraId="4CBB966F" w14:textId="77777777" w:rsidR="00EE5FEB" w:rsidRPr="001525E4" w:rsidRDefault="00EE5FEB" w:rsidP="00EE5FEB">
      <w:pPr>
        <w:spacing w:line="360" w:lineRule="auto"/>
        <w:rPr>
          <w:rFonts w:asciiTheme="minorHAnsi" w:hAnsiTheme="minorHAnsi" w:cstheme="minorHAnsi"/>
          <w:sz w:val="24"/>
          <w:szCs w:val="24"/>
        </w:rPr>
      </w:pPr>
      <w:proofErr w:type="spellStart"/>
      <w:r w:rsidRPr="001525E4">
        <w:rPr>
          <w:rFonts w:asciiTheme="minorHAnsi" w:hAnsiTheme="minorHAnsi" w:cstheme="minorHAnsi"/>
          <w:sz w:val="24"/>
          <w:szCs w:val="24"/>
        </w:rPr>
        <w:t>Froguel</w:t>
      </w:r>
      <w:proofErr w:type="spellEnd"/>
      <w:r w:rsidRPr="001525E4">
        <w:rPr>
          <w:rFonts w:asciiTheme="minorHAnsi" w:hAnsiTheme="minorHAnsi" w:cstheme="minorHAnsi"/>
          <w:sz w:val="24"/>
          <w:szCs w:val="24"/>
        </w:rPr>
        <w:t xml:space="preserve"> P, </w:t>
      </w:r>
      <w:proofErr w:type="spellStart"/>
      <w:r w:rsidRPr="001525E4">
        <w:rPr>
          <w:rFonts w:asciiTheme="minorHAnsi" w:hAnsiTheme="minorHAnsi" w:cstheme="minorHAnsi"/>
          <w:sz w:val="24"/>
          <w:szCs w:val="24"/>
        </w:rPr>
        <w:t>Zouali</w:t>
      </w:r>
      <w:proofErr w:type="spellEnd"/>
      <w:r w:rsidRPr="001525E4">
        <w:rPr>
          <w:rFonts w:asciiTheme="minorHAnsi" w:hAnsiTheme="minorHAnsi" w:cstheme="minorHAnsi"/>
          <w:sz w:val="24"/>
          <w:szCs w:val="24"/>
        </w:rPr>
        <w:t xml:space="preserve"> H, </w:t>
      </w:r>
      <w:proofErr w:type="spellStart"/>
      <w:r w:rsidRPr="001525E4">
        <w:rPr>
          <w:rFonts w:asciiTheme="minorHAnsi" w:hAnsiTheme="minorHAnsi" w:cstheme="minorHAnsi"/>
          <w:sz w:val="24"/>
          <w:szCs w:val="24"/>
        </w:rPr>
        <w:t>Vionnet</w:t>
      </w:r>
      <w:proofErr w:type="spellEnd"/>
      <w:r w:rsidRPr="001525E4">
        <w:rPr>
          <w:rFonts w:asciiTheme="minorHAnsi" w:hAnsiTheme="minorHAnsi" w:cstheme="minorHAnsi"/>
          <w:sz w:val="24"/>
          <w:szCs w:val="24"/>
        </w:rPr>
        <w:t xml:space="preserve"> N, Velho G, </w:t>
      </w:r>
      <w:proofErr w:type="spellStart"/>
      <w:r w:rsidRPr="001525E4">
        <w:rPr>
          <w:rFonts w:asciiTheme="minorHAnsi" w:hAnsiTheme="minorHAnsi" w:cstheme="minorHAnsi"/>
          <w:sz w:val="24"/>
          <w:szCs w:val="24"/>
        </w:rPr>
        <w:t>Vaxillaire</w:t>
      </w:r>
      <w:proofErr w:type="spellEnd"/>
      <w:r w:rsidRPr="001525E4">
        <w:rPr>
          <w:rFonts w:asciiTheme="minorHAnsi" w:hAnsiTheme="minorHAnsi" w:cstheme="minorHAnsi"/>
          <w:sz w:val="24"/>
          <w:szCs w:val="24"/>
        </w:rPr>
        <w:t xml:space="preserve"> M, Sun F, Lesage S, Stoffel M, Takeda J, </w:t>
      </w:r>
      <w:proofErr w:type="spellStart"/>
      <w:r w:rsidRPr="001525E4">
        <w:rPr>
          <w:rFonts w:asciiTheme="minorHAnsi" w:hAnsiTheme="minorHAnsi" w:cstheme="minorHAnsi"/>
          <w:sz w:val="24"/>
          <w:szCs w:val="24"/>
        </w:rPr>
        <w:t>Passa</w:t>
      </w:r>
      <w:proofErr w:type="spellEnd"/>
      <w:r w:rsidRPr="001525E4">
        <w:rPr>
          <w:rFonts w:asciiTheme="minorHAnsi" w:hAnsiTheme="minorHAnsi" w:cstheme="minorHAnsi"/>
          <w:sz w:val="24"/>
          <w:szCs w:val="24"/>
        </w:rPr>
        <w:t xml:space="preserve"> </w:t>
      </w:r>
      <w:proofErr w:type="spellStart"/>
      <w:r w:rsidRPr="001525E4">
        <w:rPr>
          <w:rFonts w:asciiTheme="minorHAnsi" w:hAnsiTheme="minorHAnsi" w:cstheme="minorHAnsi"/>
          <w:sz w:val="24"/>
          <w:szCs w:val="24"/>
        </w:rPr>
        <w:t>P,Permutt</w:t>
      </w:r>
      <w:proofErr w:type="spellEnd"/>
      <w:r w:rsidRPr="001525E4">
        <w:rPr>
          <w:rFonts w:asciiTheme="minorHAnsi" w:hAnsiTheme="minorHAnsi" w:cstheme="minorHAnsi"/>
          <w:sz w:val="24"/>
          <w:szCs w:val="24"/>
        </w:rPr>
        <w:t xml:space="preserve"> </w:t>
      </w:r>
      <w:proofErr w:type="spellStart"/>
      <w:r w:rsidRPr="001525E4">
        <w:rPr>
          <w:rFonts w:asciiTheme="minorHAnsi" w:hAnsiTheme="minorHAnsi" w:cstheme="minorHAnsi"/>
          <w:sz w:val="24"/>
          <w:szCs w:val="24"/>
        </w:rPr>
        <w:t>MA,Beckmann</w:t>
      </w:r>
      <w:proofErr w:type="spellEnd"/>
      <w:r w:rsidRPr="001525E4">
        <w:rPr>
          <w:rFonts w:asciiTheme="minorHAnsi" w:hAnsiTheme="minorHAnsi" w:cstheme="minorHAnsi"/>
          <w:sz w:val="24"/>
          <w:szCs w:val="24"/>
        </w:rPr>
        <w:t xml:space="preserve"> JS, Bell GI, Cohen D (1993). Familial </w:t>
      </w:r>
      <w:proofErr w:type="spellStart"/>
      <w:r w:rsidRPr="001525E4">
        <w:rPr>
          <w:rFonts w:asciiTheme="minorHAnsi" w:hAnsiTheme="minorHAnsi" w:cstheme="minorHAnsi"/>
          <w:sz w:val="24"/>
          <w:szCs w:val="24"/>
        </w:rPr>
        <w:t>hyperglycemia</w:t>
      </w:r>
      <w:proofErr w:type="spellEnd"/>
      <w:r w:rsidRPr="001525E4">
        <w:rPr>
          <w:rFonts w:asciiTheme="minorHAnsi" w:hAnsiTheme="minorHAnsi" w:cstheme="minorHAnsi"/>
          <w:sz w:val="24"/>
          <w:szCs w:val="24"/>
        </w:rPr>
        <w:t xml:space="preserve"> due to mutations in glucokinase definition of a subtype of diabetes mellitus. N </w:t>
      </w:r>
      <w:proofErr w:type="spellStart"/>
      <w:r w:rsidRPr="001525E4">
        <w:rPr>
          <w:rFonts w:asciiTheme="minorHAnsi" w:hAnsiTheme="minorHAnsi" w:cstheme="minorHAnsi"/>
          <w:sz w:val="24"/>
          <w:szCs w:val="24"/>
        </w:rPr>
        <w:t>Engl</w:t>
      </w:r>
      <w:proofErr w:type="spellEnd"/>
      <w:r w:rsidRPr="001525E4">
        <w:rPr>
          <w:rFonts w:asciiTheme="minorHAnsi" w:hAnsiTheme="minorHAnsi" w:cstheme="minorHAnsi"/>
          <w:sz w:val="24"/>
          <w:szCs w:val="24"/>
        </w:rPr>
        <w:t xml:space="preserve"> J Med. 328(10):697-702.</w:t>
      </w:r>
    </w:p>
    <w:p w14:paraId="53870208" w14:textId="77777777" w:rsidR="00EE5FEB" w:rsidRPr="001525E4" w:rsidRDefault="00EE5FEB" w:rsidP="00EE5FEB">
      <w:pPr>
        <w:spacing w:line="276" w:lineRule="auto"/>
        <w:rPr>
          <w:rFonts w:asciiTheme="minorHAnsi" w:hAnsiTheme="minorHAnsi" w:cstheme="minorHAnsi"/>
          <w:sz w:val="24"/>
          <w:szCs w:val="24"/>
        </w:rPr>
      </w:pPr>
      <w:bookmarkStart w:id="21" w:name="_Hlk38658756"/>
      <w:r w:rsidRPr="001525E4">
        <w:rPr>
          <w:rStyle w:val="element-citation"/>
          <w:rFonts w:asciiTheme="minorHAnsi" w:hAnsiTheme="minorHAnsi" w:cstheme="minorHAnsi"/>
          <w:color w:val="000000"/>
          <w:sz w:val="24"/>
          <w:szCs w:val="24"/>
          <w:shd w:val="clear" w:color="auto" w:fill="FFFFFF"/>
        </w:rPr>
        <w:lastRenderedPageBreak/>
        <w:t>Gillet M</w:t>
      </w:r>
      <w:bookmarkEnd w:id="21"/>
      <w:r w:rsidRPr="001525E4">
        <w:rPr>
          <w:rStyle w:val="element-citation"/>
          <w:rFonts w:asciiTheme="minorHAnsi" w:hAnsiTheme="minorHAnsi" w:cstheme="minorHAnsi"/>
          <w:color w:val="000000"/>
          <w:sz w:val="24"/>
          <w:szCs w:val="24"/>
          <w:shd w:val="clear" w:color="auto" w:fill="FFFFFF"/>
        </w:rPr>
        <w:t xml:space="preserve">, </w:t>
      </w:r>
      <w:proofErr w:type="spellStart"/>
      <w:r w:rsidRPr="001525E4">
        <w:rPr>
          <w:rStyle w:val="element-citation"/>
          <w:rFonts w:asciiTheme="minorHAnsi" w:hAnsiTheme="minorHAnsi" w:cstheme="minorHAnsi"/>
          <w:color w:val="000000"/>
          <w:sz w:val="24"/>
          <w:szCs w:val="24"/>
          <w:shd w:val="clear" w:color="auto" w:fill="FFFFFF"/>
        </w:rPr>
        <w:t>Dallosso</w:t>
      </w:r>
      <w:proofErr w:type="spellEnd"/>
      <w:r w:rsidRPr="001525E4">
        <w:rPr>
          <w:rStyle w:val="element-citation"/>
          <w:rFonts w:asciiTheme="minorHAnsi" w:hAnsiTheme="minorHAnsi" w:cstheme="minorHAnsi"/>
          <w:color w:val="000000"/>
          <w:sz w:val="24"/>
          <w:szCs w:val="24"/>
          <w:shd w:val="clear" w:color="auto" w:fill="FFFFFF"/>
        </w:rPr>
        <w:t xml:space="preserve"> HM, Dixon S, Brennan A, Carey ME, Campbell MJ. et al. Delivering the diabetes education and self-management for on-going and newly diagnosed (DESMOND) programme for people with newly diagnosed type 2 diabetes: cost effectiveness analysis. </w:t>
      </w:r>
      <w:r w:rsidRPr="001525E4">
        <w:rPr>
          <w:rStyle w:val="ref-journal"/>
          <w:rFonts w:asciiTheme="minorHAnsi" w:hAnsiTheme="minorHAnsi" w:cstheme="minorHAnsi"/>
          <w:color w:val="000000"/>
          <w:sz w:val="24"/>
          <w:szCs w:val="24"/>
          <w:shd w:val="clear" w:color="auto" w:fill="FFFFFF"/>
        </w:rPr>
        <w:t>BMJ. </w:t>
      </w:r>
      <w:r w:rsidRPr="001525E4">
        <w:rPr>
          <w:rStyle w:val="element-citation"/>
          <w:rFonts w:asciiTheme="minorHAnsi" w:hAnsiTheme="minorHAnsi" w:cstheme="minorHAnsi"/>
          <w:color w:val="000000"/>
          <w:sz w:val="24"/>
          <w:szCs w:val="24"/>
          <w:shd w:val="clear" w:color="auto" w:fill="FFFFFF"/>
        </w:rPr>
        <w:t>2010;</w:t>
      </w:r>
      <w:r w:rsidRPr="001525E4">
        <w:rPr>
          <w:rStyle w:val="ref-vol"/>
          <w:rFonts w:asciiTheme="minorHAnsi" w:hAnsiTheme="minorHAnsi" w:cstheme="minorHAnsi"/>
          <w:color w:val="000000"/>
          <w:sz w:val="24"/>
          <w:szCs w:val="24"/>
          <w:shd w:val="clear" w:color="auto" w:fill="FFFFFF"/>
        </w:rPr>
        <w:t>341</w:t>
      </w:r>
      <w:r w:rsidRPr="001525E4">
        <w:rPr>
          <w:rStyle w:val="element-citation"/>
          <w:rFonts w:asciiTheme="minorHAnsi" w:hAnsiTheme="minorHAnsi" w:cstheme="minorHAnsi"/>
          <w:color w:val="000000"/>
          <w:sz w:val="24"/>
          <w:szCs w:val="24"/>
          <w:shd w:val="clear" w:color="auto" w:fill="FFFFFF"/>
        </w:rPr>
        <w:t>:4093</w:t>
      </w:r>
    </w:p>
    <w:p w14:paraId="7D65C159" w14:textId="77777777" w:rsidR="00EE5FEB" w:rsidRPr="00EE2CF7" w:rsidRDefault="00EE5FEB" w:rsidP="00EE5FEB">
      <w:pPr>
        <w:spacing w:line="360" w:lineRule="auto"/>
        <w:rPr>
          <w:rStyle w:val="Hyperlink"/>
          <w:rFonts w:asciiTheme="minorHAnsi" w:hAnsiTheme="minorHAnsi" w:cstheme="minorHAnsi"/>
          <w:color w:val="auto"/>
          <w:sz w:val="24"/>
          <w:szCs w:val="24"/>
          <w:u w:val="none"/>
        </w:rPr>
      </w:pPr>
      <w:r w:rsidRPr="001525E4">
        <w:rPr>
          <w:rFonts w:asciiTheme="minorHAnsi" w:hAnsiTheme="minorHAnsi" w:cstheme="minorHAnsi"/>
          <w:sz w:val="24"/>
          <w:szCs w:val="24"/>
        </w:rPr>
        <w:t xml:space="preserve">Holt G. I. (2004). Diagnosis, epidemiology and pathogenesis of diabetes mellitus an update for Psychiatrists. </w:t>
      </w:r>
      <w:r w:rsidRPr="00EE2CF7">
        <w:rPr>
          <w:rFonts w:asciiTheme="minorHAnsi" w:hAnsiTheme="minorHAnsi" w:cstheme="minorHAnsi"/>
          <w:sz w:val="24"/>
          <w:szCs w:val="24"/>
        </w:rPr>
        <w:t xml:space="preserve">Br. J. Psychiatry. 184:s55- s63. </w:t>
      </w:r>
    </w:p>
    <w:p w14:paraId="43B7685F" w14:textId="77777777" w:rsidR="00EE5FEB" w:rsidRPr="001525E4" w:rsidRDefault="00EE5FEB" w:rsidP="00EE5FEB">
      <w:pPr>
        <w:spacing w:line="276" w:lineRule="auto"/>
        <w:rPr>
          <w:rFonts w:asciiTheme="minorHAnsi" w:hAnsiTheme="minorHAnsi" w:cstheme="minorHAnsi"/>
          <w:color w:val="000000"/>
          <w:sz w:val="24"/>
          <w:szCs w:val="24"/>
          <w:shd w:val="clear" w:color="auto" w:fill="FFFFFF"/>
        </w:rPr>
      </w:pPr>
      <w:r w:rsidRPr="001525E4">
        <w:rPr>
          <w:rFonts w:asciiTheme="minorHAnsi" w:hAnsiTheme="minorHAnsi" w:cstheme="minorHAnsi"/>
          <w:color w:val="000000"/>
          <w:sz w:val="24"/>
          <w:szCs w:val="24"/>
          <w:shd w:val="clear" w:color="auto" w:fill="FFFFFF"/>
        </w:rPr>
        <w:t>Hruby A., et al. Higher Magnesium Intake Reduces Risk of Impaired Glucose and Insulin Metabolism and Progression From Prediabetes to Diabetes in Middle-Aged Americans. </w:t>
      </w:r>
      <w:r w:rsidRPr="001525E4">
        <w:rPr>
          <w:rStyle w:val="ref-journal"/>
          <w:rFonts w:asciiTheme="minorHAnsi" w:hAnsiTheme="minorHAnsi" w:cstheme="minorHAnsi"/>
          <w:color w:val="000000"/>
          <w:sz w:val="24"/>
          <w:szCs w:val="24"/>
          <w:shd w:val="clear" w:color="auto" w:fill="FFFFFF"/>
        </w:rPr>
        <w:t>Diabetes Care. </w:t>
      </w:r>
      <w:r w:rsidRPr="001525E4">
        <w:rPr>
          <w:rFonts w:asciiTheme="minorHAnsi" w:hAnsiTheme="minorHAnsi" w:cstheme="minorHAnsi"/>
          <w:color w:val="000000"/>
          <w:sz w:val="24"/>
          <w:szCs w:val="24"/>
          <w:shd w:val="clear" w:color="auto" w:fill="FFFFFF"/>
        </w:rPr>
        <w:t>2014;</w:t>
      </w:r>
      <w:r w:rsidRPr="001525E4">
        <w:rPr>
          <w:rStyle w:val="ref-vol"/>
          <w:rFonts w:asciiTheme="minorHAnsi" w:hAnsiTheme="minorHAnsi" w:cstheme="minorHAnsi"/>
          <w:color w:val="000000"/>
          <w:sz w:val="24"/>
          <w:szCs w:val="24"/>
          <w:shd w:val="clear" w:color="auto" w:fill="FFFFFF"/>
        </w:rPr>
        <w:t>37</w:t>
      </w:r>
      <w:r w:rsidRPr="001525E4">
        <w:rPr>
          <w:rFonts w:asciiTheme="minorHAnsi" w:hAnsiTheme="minorHAnsi" w:cstheme="minorHAnsi"/>
          <w:color w:val="000000"/>
          <w:sz w:val="24"/>
          <w:szCs w:val="24"/>
          <w:shd w:val="clear" w:color="auto" w:fill="FFFFFF"/>
        </w:rPr>
        <w:t>(2):419–427.</w:t>
      </w:r>
    </w:p>
    <w:p w14:paraId="6E2BD3DC" w14:textId="77777777" w:rsidR="00EE5FEB" w:rsidRPr="00EE2CF7" w:rsidRDefault="00EE5FEB" w:rsidP="00EE5FEB">
      <w:pPr>
        <w:spacing w:line="276" w:lineRule="auto"/>
        <w:rPr>
          <w:rFonts w:asciiTheme="minorHAnsi" w:hAnsiTheme="minorHAnsi" w:cstheme="minorHAnsi"/>
          <w:sz w:val="24"/>
          <w:szCs w:val="24"/>
          <w:lang w:val="nl-NL"/>
        </w:rPr>
      </w:pPr>
      <w:bookmarkStart w:id="22" w:name="_Hlk38398221"/>
      <w:r w:rsidRPr="00EE2CF7">
        <w:rPr>
          <w:rFonts w:asciiTheme="minorHAnsi" w:hAnsiTheme="minorHAnsi" w:cstheme="minorHAnsi"/>
          <w:sz w:val="24"/>
          <w:szCs w:val="24"/>
        </w:rPr>
        <w:t>Imamura F</w:t>
      </w:r>
      <w:bookmarkEnd w:id="22"/>
      <w:r w:rsidRPr="00EE2CF7">
        <w:rPr>
          <w:rFonts w:asciiTheme="minorHAnsi" w:hAnsiTheme="minorHAnsi" w:cstheme="minorHAnsi"/>
          <w:sz w:val="24"/>
          <w:szCs w:val="24"/>
        </w:rPr>
        <w:t xml:space="preserve">, Micha R, Wu JHY, de Oliveira Otto MC, </w:t>
      </w:r>
      <w:proofErr w:type="spellStart"/>
      <w:r w:rsidRPr="00EE2CF7">
        <w:rPr>
          <w:rFonts w:asciiTheme="minorHAnsi" w:hAnsiTheme="minorHAnsi" w:cstheme="minorHAnsi"/>
          <w:sz w:val="24"/>
          <w:szCs w:val="24"/>
        </w:rPr>
        <w:t>Otite</w:t>
      </w:r>
      <w:proofErr w:type="spellEnd"/>
      <w:r w:rsidRPr="00EE2CF7">
        <w:rPr>
          <w:rFonts w:asciiTheme="minorHAnsi" w:hAnsiTheme="minorHAnsi" w:cstheme="minorHAnsi"/>
          <w:sz w:val="24"/>
          <w:szCs w:val="24"/>
        </w:rPr>
        <w:t xml:space="preserve"> FO, </w:t>
      </w:r>
      <w:proofErr w:type="spellStart"/>
      <w:r w:rsidRPr="00EE2CF7">
        <w:rPr>
          <w:rFonts w:asciiTheme="minorHAnsi" w:hAnsiTheme="minorHAnsi" w:cstheme="minorHAnsi"/>
          <w:sz w:val="24"/>
          <w:szCs w:val="24"/>
        </w:rPr>
        <w:t>Abioye</w:t>
      </w:r>
      <w:proofErr w:type="spellEnd"/>
      <w:r w:rsidRPr="00EE2CF7">
        <w:rPr>
          <w:rFonts w:asciiTheme="minorHAnsi" w:hAnsiTheme="minorHAnsi" w:cstheme="minorHAnsi"/>
          <w:sz w:val="24"/>
          <w:szCs w:val="24"/>
        </w:rPr>
        <w:t xml:space="preserve"> AI, et al. </w:t>
      </w:r>
      <w:r w:rsidRPr="001525E4">
        <w:rPr>
          <w:rFonts w:asciiTheme="minorHAnsi" w:hAnsiTheme="minorHAnsi" w:cstheme="minorHAnsi"/>
          <w:sz w:val="24"/>
          <w:szCs w:val="24"/>
        </w:rPr>
        <w:t xml:space="preserve">Effects of Saturated Fat, Polyunsaturated Fat, Monounsaturated Fat, and Carbohydrate on Glucose-Insulin Homeostasis: A Systematic Review and Metanalysis of Randomized Controlled Feeding Trials. </w:t>
      </w:r>
      <w:proofErr w:type="spellStart"/>
      <w:r w:rsidRPr="00EE2CF7">
        <w:rPr>
          <w:rFonts w:asciiTheme="minorHAnsi" w:hAnsiTheme="minorHAnsi" w:cstheme="minorHAnsi"/>
          <w:sz w:val="24"/>
          <w:szCs w:val="24"/>
          <w:lang w:val="nl-NL"/>
        </w:rPr>
        <w:t>PLoS</w:t>
      </w:r>
      <w:proofErr w:type="spellEnd"/>
      <w:r w:rsidRPr="00EE2CF7">
        <w:rPr>
          <w:rFonts w:asciiTheme="minorHAnsi" w:hAnsiTheme="minorHAnsi" w:cstheme="minorHAnsi"/>
          <w:sz w:val="24"/>
          <w:szCs w:val="24"/>
          <w:lang w:val="nl-NL"/>
        </w:rPr>
        <w:t xml:space="preserve"> </w:t>
      </w:r>
      <w:proofErr w:type="spellStart"/>
      <w:r w:rsidRPr="00EE2CF7">
        <w:rPr>
          <w:rFonts w:asciiTheme="minorHAnsi" w:hAnsiTheme="minorHAnsi" w:cstheme="minorHAnsi"/>
          <w:sz w:val="24"/>
          <w:szCs w:val="24"/>
          <w:lang w:val="nl-NL"/>
        </w:rPr>
        <w:t>Med</w:t>
      </w:r>
      <w:proofErr w:type="spellEnd"/>
      <w:r w:rsidRPr="00EE2CF7">
        <w:rPr>
          <w:rFonts w:asciiTheme="minorHAnsi" w:hAnsiTheme="minorHAnsi" w:cstheme="minorHAnsi"/>
          <w:sz w:val="24"/>
          <w:szCs w:val="24"/>
          <w:lang w:val="nl-NL"/>
        </w:rPr>
        <w:t>. 2016;13(7):e1002087</w:t>
      </w:r>
    </w:p>
    <w:p w14:paraId="226B867A" w14:textId="77777777" w:rsidR="00EE5FEB" w:rsidRPr="001525E4" w:rsidRDefault="00EE5FEB" w:rsidP="00EE5FEB">
      <w:pPr>
        <w:spacing w:line="360" w:lineRule="auto"/>
        <w:rPr>
          <w:rFonts w:asciiTheme="minorHAnsi" w:hAnsiTheme="minorHAnsi" w:cstheme="minorHAnsi"/>
          <w:sz w:val="24"/>
          <w:szCs w:val="24"/>
        </w:rPr>
      </w:pPr>
      <w:proofErr w:type="spellStart"/>
      <w:r w:rsidRPr="001525E4">
        <w:rPr>
          <w:rFonts w:asciiTheme="minorHAnsi" w:hAnsiTheme="minorHAnsi" w:cstheme="minorHAnsi"/>
          <w:sz w:val="24"/>
          <w:szCs w:val="24"/>
          <w:lang w:val="nl-NL"/>
        </w:rPr>
        <w:t>Joffe</w:t>
      </w:r>
      <w:proofErr w:type="spellEnd"/>
      <w:r w:rsidRPr="001525E4">
        <w:rPr>
          <w:rFonts w:asciiTheme="minorHAnsi" w:hAnsiTheme="minorHAnsi" w:cstheme="minorHAnsi"/>
          <w:sz w:val="24"/>
          <w:szCs w:val="24"/>
          <w:lang w:val="nl-NL"/>
        </w:rPr>
        <w:t xml:space="preserve"> BI, </w:t>
      </w:r>
      <w:proofErr w:type="spellStart"/>
      <w:r w:rsidRPr="001525E4">
        <w:rPr>
          <w:rFonts w:asciiTheme="minorHAnsi" w:hAnsiTheme="minorHAnsi" w:cstheme="minorHAnsi"/>
          <w:sz w:val="24"/>
          <w:szCs w:val="24"/>
          <w:lang w:val="nl-NL"/>
        </w:rPr>
        <w:t>Panz</w:t>
      </w:r>
      <w:proofErr w:type="spellEnd"/>
      <w:r w:rsidRPr="001525E4">
        <w:rPr>
          <w:rFonts w:asciiTheme="minorHAnsi" w:hAnsiTheme="minorHAnsi" w:cstheme="minorHAnsi"/>
          <w:sz w:val="24"/>
          <w:szCs w:val="24"/>
          <w:lang w:val="nl-NL"/>
        </w:rPr>
        <w:t xml:space="preserve"> VR, Wing JR, </w:t>
      </w:r>
      <w:proofErr w:type="spellStart"/>
      <w:r w:rsidRPr="001525E4">
        <w:rPr>
          <w:rFonts w:asciiTheme="minorHAnsi" w:hAnsiTheme="minorHAnsi" w:cstheme="minorHAnsi"/>
          <w:sz w:val="24"/>
          <w:szCs w:val="24"/>
          <w:lang w:val="nl-NL"/>
        </w:rPr>
        <w:t>Raal</w:t>
      </w:r>
      <w:proofErr w:type="spellEnd"/>
      <w:r w:rsidRPr="001525E4">
        <w:rPr>
          <w:rFonts w:asciiTheme="minorHAnsi" w:hAnsiTheme="minorHAnsi" w:cstheme="minorHAnsi"/>
          <w:sz w:val="24"/>
          <w:szCs w:val="24"/>
          <w:lang w:val="nl-NL"/>
        </w:rPr>
        <w:t xml:space="preserve"> FJ, </w:t>
      </w:r>
      <w:proofErr w:type="spellStart"/>
      <w:r w:rsidRPr="001525E4">
        <w:rPr>
          <w:rFonts w:asciiTheme="minorHAnsi" w:hAnsiTheme="minorHAnsi" w:cstheme="minorHAnsi"/>
          <w:sz w:val="24"/>
          <w:szCs w:val="24"/>
          <w:lang w:val="nl-NL"/>
        </w:rPr>
        <w:t>Seftel</w:t>
      </w:r>
      <w:proofErr w:type="spellEnd"/>
      <w:r w:rsidRPr="001525E4">
        <w:rPr>
          <w:rFonts w:asciiTheme="minorHAnsi" w:hAnsiTheme="minorHAnsi" w:cstheme="minorHAnsi"/>
          <w:sz w:val="24"/>
          <w:szCs w:val="24"/>
          <w:lang w:val="nl-NL"/>
        </w:rPr>
        <w:t xml:space="preserve"> HC (1992). </w:t>
      </w:r>
      <w:r w:rsidRPr="001525E4">
        <w:rPr>
          <w:rFonts w:asciiTheme="minorHAnsi" w:hAnsiTheme="minorHAnsi" w:cstheme="minorHAnsi"/>
          <w:sz w:val="24"/>
          <w:szCs w:val="24"/>
        </w:rPr>
        <w:t>Pathogenesis of noninsulin- dependent diabetes mellitus in the black population of southern Africa. Lancet. 340(8817):460-462.</w:t>
      </w:r>
    </w:p>
    <w:p w14:paraId="1212AAFF" w14:textId="77777777" w:rsidR="00EE5FEB" w:rsidRPr="001525E4" w:rsidRDefault="00EE5FEB" w:rsidP="00EE5FEB">
      <w:pPr>
        <w:spacing w:line="240" w:lineRule="auto"/>
        <w:rPr>
          <w:rFonts w:asciiTheme="minorHAnsi" w:hAnsiTheme="minorHAnsi" w:cstheme="minorHAnsi"/>
          <w:sz w:val="24"/>
          <w:szCs w:val="24"/>
        </w:rPr>
      </w:pPr>
      <w:r w:rsidRPr="001525E4">
        <w:rPr>
          <w:rFonts w:asciiTheme="minorHAnsi" w:hAnsiTheme="minorHAnsi" w:cstheme="minorHAnsi"/>
          <w:sz w:val="24"/>
          <w:szCs w:val="24"/>
        </w:rPr>
        <w:t>Kaput J &amp; RL, 2004. Nutritional genomics: the next frontier in the postgenomic era. Physiological Genomics 16 1666-177.</w:t>
      </w:r>
    </w:p>
    <w:p w14:paraId="7136C6B6" w14:textId="77777777" w:rsidR="00EE5FEB" w:rsidRPr="001525E4" w:rsidRDefault="00EE5FEB" w:rsidP="00EE5FEB">
      <w:pPr>
        <w:rPr>
          <w:rFonts w:asciiTheme="minorHAnsi" w:hAnsiTheme="minorHAnsi" w:cstheme="minorHAnsi"/>
          <w:sz w:val="24"/>
          <w:szCs w:val="24"/>
        </w:rPr>
      </w:pPr>
      <w:r w:rsidRPr="001525E4">
        <w:rPr>
          <w:rFonts w:asciiTheme="minorHAnsi" w:hAnsiTheme="minorHAnsi" w:cstheme="minorHAnsi"/>
          <w:sz w:val="24"/>
          <w:szCs w:val="24"/>
        </w:rPr>
        <w:t xml:space="preserve">Katz M, </w:t>
      </w:r>
      <w:proofErr w:type="spellStart"/>
      <w:r w:rsidRPr="001525E4">
        <w:rPr>
          <w:rFonts w:asciiTheme="minorHAnsi" w:hAnsiTheme="minorHAnsi" w:cstheme="minorHAnsi"/>
          <w:sz w:val="24"/>
          <w:szCs w:val="24"/>
        </w:rPr>
        <w:t>Giani</w:t>
      </w:r>
      <w:proofErr w:type="spellEnd"/>
      <w:r w:rsidRPr="001525E4">
        <w:rPr>
          <w:rFonts w:asciiTheme="minorHAnsi" w:hAnsiTheme="minorHAnsi" w:cstheme="minorHAnsi"/>
          <w:sz w:val="24"/>
          <w:szCs w:val="24"/>
        </w:rPr>
        <w:t xml:space="preserve"> E, </w:t>
      </w:r>
      <w:proofErr w:type="spellStart"/>
      <w:r w:rsidRPr="001525E4">
        <w:rPr>
          <w:rFonts w:asciiTheme="minorHAnsi" w:hAnsiTheme="minorHAnsi" w:cstheme="minorHAnsi"/>
          <w:sz w:val="24"/>
          <w:szCs w:val="24"/>
        </w:rPr>
        <w:t>Laffel</w:t>
      </w:r>
      <w:proofErr w:type="spellEnd"/>
      <w:r w:rsidRPr="001525E4">
        <w:rPr>
          <w:rFonts w:asciiTheme="minorHAnsi" w:hAnsiTheme="minorHAnsi" w:cstheme="minorHAnsi"/>
          <w:sz w:val="24"/>
          <w:szCs w:val="24"/>
        </w:rPr>
        <w:t xml:space="preserve"> L. Challenges and opportunities in the management of cardiovascular risk</w:t>
      </w:r>
    </w:p>
    <w:p w14:paraId="5D72184B" w14:textId="77777777" w:rsidR="00EE5FEB" w:rsidRPr="001525E4" w:rsidRDefault="00EE5FEB" w:rsidP="00EE5FEB">
      <w:pPr>
        <w:spacing w:line="360" w:lineRule="auto"/>
        <w:rPr>
          <w:rFonts w:asciiTheme="minorHAnsi" w:hAnsiTheme="minorHAnsi" w:cstheme="minorHAnsi"/>
          <w:sz w:val="24"/>
          <w:szCs w:val="24"/>
        </w:rPr>
      </w:pPr>
      <w:proofErr w:type="spellStart"/>
      <w:r w:rsidRPr="001525E4">
        <w:rPr>
          <w:rFonts w:asciiTheme="minorHAnsi" w:hAnsiTheme="minorHAnsi" w:cstheme="minorHAnsi"/>
          <w:sz w:val="24"/>
          <w:szCs w:val="24"/>
        </w:rPr>
        <w:t>Lernmark</w:t>
      </w:r>
      <w:proofErr w:type="spellEnd"/>
      <w:r w:rsidRPr="001525E4">
        <w:rPr>
          <w:rFonts w:asciiTheme="minorHAnsi" w:hAnsiTheme="minorHAnsi" w:cstheme="minorHAnsi"/>
          <w:sz w:val="24"/>
          <w:szCs w:val="24"/>
        </w:rPr>
        <w:t xml:space="preserve"> A. Type I Diabetes. Clin Chem 2012; 45 (8B): 1331-1338. </w:t>
      </w:r>
    </w:p>
    <w:p w14:paraId="7D1AEFE6" w14:textId="77777777" w:rsidR="00EE5FEB" w:rsidRPr="001525E4" w:rsidRDefault="00EE5FEB" w:rsidP="00EE5FEB">
      <w:pPr>
        <w:spacing w:line="360" w:lineRule="auto"/>
        <w:rPr>
          <w:rFonts w:asciiTheme="minorHAnsi" w:hAnsiTheme="minorHAnsi" w:cstheme="minorHAnsi"/>
          <w:sz w:val="24"/>
          <w:szCs w:val="24"/>
        </w:rPr>
      </w:pPr>
      <w:proofErr w:type="spellStart"/>
      <w:r w:rsidRPr="001525E4">
        <w:rPr>
          <w:rFonts w:asciiTheme="minorHAnsi" w:hAnsiTheme="minorHAnsi" w:cstheme="minorHAnsi"/>
          <w:sz w:val="24"/>
          <w:szCs w:val="24"/>
        </w:rPr>
        <w:t>Lebowitz</w:t>
      </w:r>
      <w:proofErr w:type="spellEnd"/>
      <w:r w:rsidRPr="001525E4">
        <w:rPr>
          <w:rFonts w:asciiTheme="minorHAnsi" w:hAnsiTheme="minorHAnsi" w:cstheme="minorHAnsi"/>
          <w:sz w:val="24"/>
          <w:szCs w:val="24"/>
        </w:rPr>
        <w:t xml:space="preserve"> HE. Type 2 Diabetes: An Overview. Clin Chem 2010;45 (8B): 1339-1345.</w:t>
      </w:r>
    </w:p>
    <w:p w14:paraId="0D725806" w14:textId="77777777" w:rsidR="00EE5FEB" w:rsidRPr="001525E4" w:rsidRDefault="00EE5FEB" w:rsidP="00EE5FEB">
      <w:pPr>
        <w:spacing w:before="240" w:line="360" w:lineRule="auto"/>
        <w:rPr>
          <w:rFonts w:asciiTheme="minorHAnsi" w:hAnsiTheme="minorHAnsi" w:cstheme="minorHAnsi"/>
          <w:sz w:val="24"/>
          <w:szCs w:val="24"/>
        </w:rPr>
      </w:pPr>
      <w:proofErr w:type="spellStart"/>
      <w:r w:rsidRPr="001525E4">
        <w:rPr>
          <w:rFonts w:asciiTheme="minorHAnsi" w:hAnsiTheme="minorHAnsi" w:cstheme="minorHAnsi"/>
          <w:color w:val="000000"/>
          <w:sz w:val="24"/>
          <w:szCs w:val="24"/>
          <w:shd w:val="clear" w:color="auto" w:fill="FFFFFF"/>
        </w:rPr>
        <w:t>Lustman</w:t>
      </w:r>
      <w:proofErr w:type="spellEnd"/>
      <w:r w:rsidRPr="001525E4">
        <w:rPr>
          <w:rFonts w:asciiTheme="minorHAnsi" w:hAnsiTheme="minorHAnsi" w:cstheme="minorHAnsi"/>
          <w:color w:val="000000"/>
          <w:sz w:val="24"/>
          <w:szCs w:val="24"/>
          <w:shd w:val="clear" w:color="auto" w:fill="FFFFFF"/>
        </w:rPr>
        <w:t xml:space="preserve"> PJ, Anderson RJ, Freedland KE, de Groot M, Carney RM. Depression and poor </w:t>
      </w:r>
      <w:proofErr w:type="spellStart"/>
      <w:r w:rsidRPr="001525E4">
        <w:rPr>
          <w:rFonts w:asciiTheme="minorHAnsi" w:hAnsiTheme="minorHAnsi" w:cstheme="minorHAnsi"/>
          <w:color w:val="000000"/>
          <w:sz w:val="24"/>
          <w:szCs w:val="24"/>
          <w:shd w:val="clear" w:color="auto" w:fill="FFFFFF"/>
        </w:rPr>
        <w:t>glycemic</w:t>
      </w:r>
      <w:proofErr w:type="spellEnd"/>
      <w:r w:rsidRPr="001525E4">
        <w:rPr>
          <w:rFonts w:asciiTheme="minorHAnsi" w:hAnsiTheme="minorHAnsi" w:cstheme="minorHAnsi"/>
          <w:color w:val="000000"/>
          <w:sz w:val="24"/>
          <w:szCs w:val="24"/>
          <w:shd w:val="clear" w:color="auto" w:fill="FFFFFF"/>
        </w:rPr>
        <w:t xml:space="preserve"> control: a meta-analytic review of the literature. </w:t>
      </w:r>
      <w:r w:rsidRPr="001525E4">
        <w:rPr>
          <w:rStyle w:val="ref-journal"/>
          <w:rFonts w:asciiTheme="minorHAnsi" w:hAnsiTheme="minorHAnsi" w:cstheme="minorHAnsi"/>
          <w:color w:val="000000"/>
          <w:sz w:val="24"/>
          <w:szCs w:val="24"/>
          <w:shd w:val="clear" w:color="auto" w:fill="FFFFFF"/>
        </w:rPr>
        <w:t>Diabetes Care. </w:t>
      </w:r>
      <w:r w:rsidRPr="001525E4">
        <w:rPr>
          <w:rFonts w:asciiTheme="minorHAnsi" w:hAnsiTheme="minorHAnsi" w:cstheme="minorHAnsi"/>
          <w:color w:val="000000"/>
          <w:sz w:val="24"/>
          <w:szCs w:val="24"/>
          <w:shd w:val="clear" w:color="auto" w:fill="FFFFFF"/>
        </w:rPr>
        <w:t>2010;</w:t>
      </w:r>
      <w:r w:rsidRPr="001525E4">
        <w:rPr>
          <w:rStyle w:val="ref-vol"/>
          <w:rFonts w:asciiTheme="minorHAnsi" w:hAnsiTheme="minorHAnsi" w:cstheme="minorHAnsi"/>
          <w:color w:val="000000"/>
          <w:sz w:val="24"/>
          <w:szCs w:val="24"/>
          <w:shd w:val="clear" w:color="auto" w:fill="FFFFFF"/>
        </w:rPr>
        <w:t>23</w:t>
      </w:r>
      <w:r w:rsidRPr="001525E4">
        <w:rPr>
          <w:rFonts w:asciiTheme="minorHAnsi" w:hAnsiTheme="minorHAnsi" w:cstheme="minorHAnsi"/>
          <w:color w:val="000000"/>
          <w:sz w:val="24"/>
          <w:szCs w:val="24"/>
          <w:shd w:val="clear" w:color="auto" w:fill="FFFFFF"/>
        </w:rPr>
        <w:t>:934–942.</w:t>
      </w:r>
    </w:p>
    <w:p w14:paraId="76A78F41" w14:textId="77777777" w:rsidR="00EE5FEB" w:rsidRPr="001525E4" w:rsidRDefault="00EE5FEB" w:rsidP="00EE5FEB">
      <w:pPr>
        <w:rPr>
          <w:rFonts w:asciiTheme="minorHAnsi" w:hAnsiTheme="minorHAnsi" w:cstheme="minorHAnsi"/>
          <w:sz w:val="24"/>
          <w:szCs w:val="24"/>
        </w:rPr>
      </w:pPr>
      <w:r w:rsidRPr="001525E4">
        <w:rPr>
          <w:rFonts w:asciiTheme="minorHAnsi" w:hAnsiTheme="minorHAnsi" w:cstheme="minorHAnsi"/>
          <w:sz w:val="24"/>
          <w:szCs w:val="24"/>
        </w:rPr>
        <w:t xml:space="preserve">Myers VH1, </w:t>
      </w:r>
      <w:proofErr w:type="spellStart"/>
      <w:r w:rsidRPr="001525E4">
        <w:rPr>
          <w:rFonts w:asciiTheme="minorHAnsi" w:hAnsiTheme="minorHAnsi" w:cstheme="minorHAnsi"/>
          <w:sz w:val="24"/>
          <w:szCs w:val="24"/>
        </w:rPr>
        <w:t>McVay</w:t>
      </w:r>
      <w:proofErr w:type="spellEnd"/>
      <w:r w:rsidRPr="001525E4">
        <w:rPr>
          <w:rFonts w:asciiTheme="minorHAnsi" w:hAnsiTheme="minorHAnsi" w:cstheme="minorHAnsi"/>
          <w:sz w:val="24"/>
          <w:szCs w:val="24"/>
        </w:rPr>
        <w:t xml:space="preserve"> MA, Brashear MM, Johannsen NM, Swift DL et al. Exercise training and quality of life in individuals with type 2 diabetes: A randomized controlled </w:t>
      </w:r>
      <w:proofErr w:type="spellStart"/>
      <w:r w:rsidRPr="001525E4">
        <w:rPr>
          <w:rFonts w:asciiTheme="minorHAnsi" w:hAnsiTheme="minorHAnsi" w:cstheme="minorHAnsi"/>
          <w:sz w:val="24"/>
          <w:szCs w:val="24"/>
        </w:rPr>
        <w:t>trial.Diabetes</w:t>
      </w:r>
      <w:proofErr w:type="spellEnd"/>
      <w:r w:rsidRPr="001525E4">
        <w:rPr>
          <w:rFonts w:asciiTheme="minorHAnsi" w:hAnsiTheme="minorHAnsi" w:cstheme="minorHAnsi"/>
          <w:sz w:val="24"/>
          <w:szCs w:val="24"/>
        </w:rPr>
        <w:t xml:space="preserve"> Care. 2013 ;36(7):1884-1890)</w:t>
      </w:r>
    </w:p>
    <w:p w14:paraId="152FAFD8" w14:textId="77777777" w:rsidR="00EE5FEB" w:rsidRPr="001525E4" w:rsidRDefault="00EE5FEB" w:rsidP="00EE5FEB">
      <w:pPr>
        <w:spacing w:line="360" w:lineRule="auto"/>
        <w:rPr>
          <w:rFonts w:asciiTheme="minorHAnsi" w:hAnsiTheme="minorHAnsi" w:cstheme="minorHAnsi"/>
          <w:sz w:val="24"/>
          <w:szCs w:val="24"/>
        </w:rPr>
      </w:pPr>
      <w:r w:rsidRPr="001525E4">
        <w:rPr>
          <w:rFonts w:asciiTheme="minorHAnsi" w:hAnsiTheme="minorHAnsi" w:cstheme="minorHAnsi"/>
          <w:sz w:val="24"/>
          <w:szCs w:val="24"/>
        </w:rPr>
        <w:t xml:space="preserve">McCarthy MM, Funk M, Grey M. Cardiovascular health in adults with type 1 diabetes. </w:t>
      </w:r>
      <w:proofErr w:type="spellStart"/>
      <w:r w:rsidRPr="001525E4">
        <w:rPr>
          <w:rFonts w:asciiTheme="minorHAnsi" w:hAnsiTheme="minorHAnsi" w:cstheme="minorHAnsi"/>
          <w:sz w:val="24"/>
          <w:szCs w:val="24"/>
        </w:rPr>
        <w:t>Prev</w:t>
      </w:r>
      <w:proofErr w:type="spellEnd"/>
      <w:r w:rsidRPr="001525E4">
        <w:rPr>
          <w:rFonts w:asciiTheme="minorHAnsi" w:hAnsiTheme="minorHAnsi" w:cstheme="minorHAnsi"/>
          <w:sz w:val="24"/>
          <w:szCs w:val="24"/>
        </w:rPr>
        <w:t xml:space="preserve"> Med 2016; 91: 138–43.</w:t>
      </w:r>
    </w:p>
    <w:p w14:paraId="6179B56D" w14:textId="77777777" w:rsidR="00EE5FEB" w:rsidRPr="001525E4" w:rsidRDefault="00EE5FEB" w:rsidP="00EE5FEB">
      <w:pPr>
        <w:rPr>
          <w:rFonts w:asciiTheme="minorHAnsi" w:hAnsiTheme="minorHAnsi" w:cstheme="minorHAnsi"/>
          <w:sz w:val="24"/>
          <w:szCs w:val="24"/>
        </w:rPr>
      </w:pPr>
      <w:r w:rsidRPr="001525E4">
        <w:rPr>
          <w:rFonts w:asciiTheme="minorHAnsi" w:hAnsiTheme="minorHAnsi" w:cstheme="minorHAnsi"/>
          <w:sz w:val="24"/>
          <w:szCs w:val="24"/>
        </w:rPr>
        <w:t xml:space="preserve">McKnight JA, Wild SH, Lamb MJE, et al. Glycaemic control of Type 1 diabetes in clinical practice early in the 21st century: an international comparison. </w:t>
      </w:r>
      <w:proofErr w:type="spellStart"/>
      <w:r w:rsidRPr="001525E4">
        <w:rPr>
          <w:rFonts w:asciiTheme="minorHAnsi" w:hAnsiTheme="minorHAnsi" w:cstheme="minorHAnsi"/>
          <w:sz w:val="24"/>
          <w:szCs w:val="24"/>
        </w:rPr>
        <w:t>Diabet</w:t>
      </w:r>
      <w:proofErr w:type="spellEnd"/>
      <w:r w:rsidRPr="001525E4">
        <w:rPr>
          <w:rFonts w:asciiTheme="minorHAnsi" w:hAnsiTheme="minorHAnsi" w:cstheme="minorHAnsi"/>
          <w:sz w:val="24"/>
          <w:szCs w:val="24"/>
        </w:rPr>
        <w:t xml:space="preserve"> Med J Br </w:t>
      </w:r>
      <w:proofErr w:type="spellStart"/>
      <w:r w:rsidRPr="001525E4">
        <w:rPr>
          <w:rFonts w:asciiTheme="minorHAnsi" w:hAnsiTheme="minorHAnsi" w:cstheme="minorHAnsi"/>
          <w:sz w:val="24"/>
          <w:szCs w:val="24"/>
        </w:rPr>
        <w:t>Diabet</w:t>
      </w:r>
      <w:proofErr w:type="spellEnd"/>
      <w:r w:rsidRPr="001525E4">
        <w:rPr>
          <w:rFonts w:asciiTheme="minorHAnsi" w:hAnsiTheme="minorHAnsi" w:cstheme="minorHAnsi"/>
          <w:sz w:val="24"/>
          <w:szCs w:val="24"/>
        </w:rPr>
        <w:t xml:space="preserve"> Assoc 2015; 32: 1036–50. </w:t>
      </w:r>
    </w:p>
    <w:p w14:paraId="15320D23" w14:textId="77777777" w:rsidR="00EE5FEB" w:rsidRPr="001525E4" w:rsidRDefault="00EE5FEB" w:rsidP="00EE5FEB">
      <w:pPr>
        <w:spacing w:line="360" w:lineRule="auto"/>
        <w:rPr>
          <w:rFonts w:asciiTheme="minorHAnsi" w:hAnsiTheme="minorHAnsi" w:cstheme="minorHAnsi"/>
          <w:sz w:val="24"/>
          <w:szCs w:val="24"/>
        </w:rPr>
      </w:pPr>
      <w:bookmarkStart w:id="23" w:name="_Hlk38401296"/>
      <w:proofErr w:type="spellStart"/>
      <w:r w:rsidRPr="001525E4">
        <w:rPr>
          <w:rFonts w:asciiTheme="minorHAnsi" w:hAnsiTheme="minorHAnsi" w:cstheme="minorHAnsi"/>
          <w:sz w:val="24"/>
          <w:szCs w:val="24"/>
        </w:rPr>
        <w:t>Njolstad</w:t>
      </w:r>
      <w:proofErr w:type="spellEnd"/>
      <w:r w:rsidRPr="001525E4">
        <w:rPr>
          <w:rFonts w:asciiTheme="minorHAnsi" w:hAnsiTheme="minorHAnsi" w:cstheme="minorHAnsi"/>
          <w:sz w:val="24"/>
          <w:szCs w:val="24"/>
        </w:rPr>
        <w:t xml:space="preserve"> PR</w:t>
      </w:r>
      <w:bookmarkEnd w:id="23"/>
      <w:r w:rsidRPr="001525E4">
        <w:rPr>
          <w:rFonts w:asciiTheme="minorHAnsi" w:hAnsiTheme="minorHAnsi" w:cstheme="minorHAnsi"/>
          <w:sz w:val="24"/>
          <w:szCs w:val="24"/>
        </w:rPr>
        <w:t xml:space="preserve">, </w:t>
      </w:r>
      <w:proofErr w:type="spellStart"/>
      <w:r w:rsidRPr="001525E4">
        <w:rPr>
          <w:rFonts w:asciiTheme="minorHAnsi" w:hAnsiTheme="minorHAnsi" w:cstheme="minorHAnsi"/>
          <w:sz w:val="24"/>
          <w:szCs w:val="24"/>
        </w:rPr>
        <w:t>Sagen</w:t>
      </w:r>
      <w:proofErr w:type="spellEnd"/>
      <w:r w:rsidRPr="001525E4">
        <w:rPr>
          <w:rFonts w:asciiTheme="minorHAnsi" w:hAnsiTheme="minorHAnsi" w:cstheme="minorHAnsi"/>
          <w:sz w:val="24"/>
          <w:szCs w:val="24"/>
        </w:rPr>
        <w:t xml:space="preserve"> JV, </w:t>
      </w:r>
      <w:proofErr w:type="spellStart"/>
      <w:r w:rsidRPr="001525E4">
        <w:rPr>
          <w:rFonts w:asciiTheme="minorHAnsi" w:hAnsiTheme="minorHAnsi" w:cstheme="minorHAnsi"/>
          <w:sz w:val="24"/>
          <w:szCs w:val="24"/>
        </w:rPr>
        <w:t>Bjorkhaug</w:t>
      </w:r>
      <w:proofErr w:type="spellEnd"/>
      <w:r w:rsidRPr="001525E4">
        <w:rPr>
          <w:rFonts w:asciiTheme="minorHAnsi" w:hAnsiTheme="minorHAnsi" w:cstheme="minorHAnsi"/>
          <w:sz w:val="24"/>
          <w:szCs w:val="24"/>
        </w:rPr>
        <w:t xml:space="preserve"> L, </w:t>
      </w:r>
      <w:proofErr w:type="spellStart"/>
      <w:r w:rsidRPr="001525E4">
        <w:rPr>
          <w:rFonts w:asciiTheme="minorHAnsi" w:hAnsiTheme="minorHAnsi" w:cstheme="minorHAnsi"/>
          <w:sz w:val="24"/>
          <w:szCs w:val="24"/>
        </w:rPr>
        <w:t>Odili</w:t>
      </w:r>
      <w:proofErr w:type="spellEnd"/>
      <w:r w:rsidRPr="001525E4">
        <w:rPr>
          <w:rFonts w:asciiTheme="minorHAnsi" w:hAnsiTheme="minorHAnsi" w:cstheme="minorHAnsi"/>
          <w:sz w:val="24"/>
          <w:szCs w:val="24"/>
        </w:rPr>
        <w:t xml:space="preserve"> S, Shehadeh N, </w:t>
      </w:r>
      <w:proofErr w:type="spellStart"/>
      <w:r w:rsidRPr="001525E4">
        <w:rPr>
          <w:rFonts w:asciiTheme="minorHAnsi" w:hAnsiTheme="minorHAnsi" w:cstheme="minorHAnsi"/>
          <w:sz w:val="24"/>
          <w:szCs w:val="24"/>
        </w:rPr>
        <w:t>Bakry</w:t>
      </w:r>
      <w:proofErr w:type="spellEnd"/>
      <w:r w:rsidRPr="001525E4">
        <w:rPr>
          <w:rFonts w:asciiTheme="minorHAnsi" w:hAnsiTheme="minorHAnsi" w:cstheme="minorHAnsi"/>
          <w:sz w:val="24"/>
          <w:szCs w:val="24"/>
        </w:rPr>
        <w:t xml:space="preserve"> D, </w:t>
      </w:r>
      <w:proofErr w:type="spellStart"/>
      <w:r w:rsidRPr="001525E4">
        <w:rPr>
          <w:rFonts w:asciiTheme="minorHAnsi" w:hAnsiTheme="minorHAnsi" w:cstheme="minorHAnsi"/>
          <w:sz w:val="24"/>
          <w:szCs w:val="24"/>
        </w:rPr>
        <w:t>Sarici</w:t>
      </w:r>
      <w:proofErr w:type="spellEnd"/>
      <w:r w:rsidRPr="001525E4">
        <w:rPr>
          <w:rFonts w:asciiTheme="minorHAnsi" w:hAnsiTheme="minorHAnsi" w:cstheme="minorHAnsi"/>
          <w:sz w:val="24"/>
          <w:szCs w:val="24"/>
        </w:rPr>
        <w:t xml:space="preserve">, S. U., </w:t>
      </w:r>
      <w:proofErr w:type="spellStart"/>
      <w:r w:rsidRPr="001525E4">
        <w:rPr>
          <w:rFonts w:asciiTheme="minorHAnsi" w:hAnsiTheme="minorHAnsi" w:cstheme="minorHAnsi"/>
          <w:sz w:val="24"/>
          <w:szCs w:val="24"/>
        </w:rPr>
        <w:t>Alpay</w:t>
      </w:r>
      <w:proofErr w:type="spellEnd"/>
      <w:r w:rsidRPr="001525E4">
        <w:rPr>
          <w:rFonts w:asciiTheme="minorHAnsi" w:hAnsiTheme="minorHAnsi" w:cstheme="minorHAnsi"/>
          <w:sz w:val="24"/>
          <w:szCs w:val="24"/>
        </w:rPr>
        <w:t xml:space="preserve">, F., </w:t>
      </w:r>
      <w:proofErr w:type="spellStart"/>
      <w:r w:rsidRPr="001525E4">
        <w:rPr>
          <w:rFonts w:asciiTheme="minorHAnsi" w:hAnsiTheme="minorHAnsi" w:cstheme="minorHAnsi"/>
          <w:sz w:val="24"/>
          <w:szCs w:val="24"/>
        </w:rPr>
        <w:t>Molnes</w:t>
      </w:r>
      <w:proofErr w:type="spellEnd"/>
      <w:r w:rsidRPr="001525E4">
        <w:rPr>
          <w:rFonts w:asciiTheme="minorHAnsi" w:hAnsiTheme="minorHAnsi" w:cstheme="minorHAnsi"/>
          <w:sz w:val="24"/>
          <w:szCs w:val="24"/>
        </w:rPr>
        <w:t xml:space="preserve">, J., </w:t>
      </w:r>
      <w:proofErr w:type="spellStart"/>
      <w:r w:rsidRPr="001525E4">
        <w:rPr>
          <w:rFonts w:asciiTheme="minorHAnsi" w:hAnsiTheme="minorHAnsi" w:cstheme="minorHAnsi"/>
          <w:sz w:val="24"/>
          <w:szCs w:val="24"/>
        </w:rPr>
        <w:t>Molven</w:t>
      </w:r>
      <w:proofErr w:type="spellEnd"/>
      <w:r w:rsidRPr="001525E4">
        <w:rPr>
          <w:rFonts w:asciiTheme="minorHAnsi" w:hAnsiTheme="minorHAnsi" w:cstheme="minorHAnsi"/>
          <w:sz w:val="24"/>
          <w:szCs w:val="24"/>
        </w:rPr>
        <w:t xml:space="preserve">, A., </w:t>
      </w:r>
      <w:proofErr w:type="spellStart"/>
      <w:r w:rsidRPr="001525E4">
        <w:rPr>
          <w:rFonts w:asciiTheme="minorHAnsi" w:hAnsiTheme="minorHAnsi" w:cstheme="minorHAnsi"/>
          <w:sz w:val="24"/>
          <w:szCs w:val="24"/>
        </w:rPr>
        <w:t>Sovik</w:t>
      </w:r>
      <w:proofErr w:type="spellEnd"/>
      <w:r w:rsidRPr="001525E4">
        <w:rPr>
          <w:rFonts w:asciiTheme="minorHAnsi" w:hAnsiTheme="minorHAnsi" w:cstheme="minorHAnsi"/>
          <w:sz w:val="24"/>
          <w:szCs w:val="24"/>
        </w:rPr>
        <w:t xml:space="preserve">, O. and </w:t>
      </w:r>
      <w:proofErr w:type="spellStart"/>
      <w:r w:rsidRPr="001525E4">
        <w:rPr>
          <w:rFonts w:asciiTheme="minorHAnsi" w:hAnsiTheme="minorHAnsi" w:cstheme="minorHAnsi"/>
          <w:sz w:val="24"/>
          <w:szCs w:val="24"/>
        </w:rPr>
        <w:t>Matschinsky</w:t>
      </w:r>
      <w:proofErr w:type="spellEnd"/>
      <w:r w:rsidRPr="001525E4">
        <w:rPr>
          <w:rFonts w:asciiTheme="minorHAnsi" w:hAnsiTheme="minorHAnsi" w:cstheme="minorHAnsi"/>
          <w:sz w:val="24"/>
          <w:szCs w:val="24"/>
        </w:rPr>
        <w:t xml:space="preserve">, F. M. (2003). Permanent neonatal diabetes caused by </w:t>
      </w:r>
      <w:r w:rsidRPr="001525E4">
        <w:rPr>
          <w:rFonts w:asciiTheme="minorHAnsi" w:hAnsiTheme="minorHAnsi" w:cstheme="minorHAnsi"/>
          <w:sz w:val="24"/>
          <w:szCs w:val="24"/>
        </w:rPr>
        <w:lastRenderedPageBreak/>
        <w:t xml:space="preserve">glucokinase deficiency: inborn error of the glucose-insulin </w:t>
      </w:r>
      <w:proofErr w:type="spellStart"/>
      <w:r w:rsidRPr="001525E4">
        <w:rPr>
          <w:rFonts w:asciiTheme="minorHAnsi" w:hAnsiTheme="minorHAnsi" w:cstheme="minorHAnsi"/>
          <w:sz w:val="24"/>
          <w:szCs w:val="24"/>
        </w:rPr>
        <w:t>signaling</w:t>
      </w:r>
      <w:proofErr w:type="spellEnd"/>
      <w:r w:rsidRPr="001525E4">
        <w:rPr>
          <w:rFonts w:asciiTheme="minorHAnsi" w:hAnsiTheme="minorHAnsi" w:cstheme="minorHAnsi"/>
          <w:sz w:val="24"/>
          <w:szCs w:val="24"/>
        </w:rPr>
        <w:t xml:space="preserve"> pathway. Diabetes. 52(11):2854-60.</w:t>
      </w:r>
    </w:p>
    <w:p w14:paraId="3C2EB8D4" w14:textId="77777777" w:rsidR="00EE5FEB" w:rsidRPr="001525E4" w:rsidRDefault="00EE5FEB" w:rsidP="00EE5FEB">
      <w:pPr>
        <w:spacing w:line="276" w:lineRule="auto"/>
        <w:rPr>
          <w:rFonts w:asciiTheme="minorHAnsi" w:hAnsiTheme="minorHAnsi" w:cstheme="minorHAnsi"/>
          <w:color w:val="000000"/>
          <w:sz w:val="24"/>
          <w:szCs w:val="24"/>
          <w:shd w:val="clear" w:color="auto" w:fill="FFFFFF"/>
        </w:rPr>
      </w:pPr>
      <w:bookmarkStart w:id="24" w:name="_Hlk38658682"/>
      <w:proofErr w:type="spellStart"/>
      <w:r w:rsidRPr="001525E4">
        <w:rPr>
          <w:rFonts w:asciiTheme="minorHAnsi" w:hAnsiTheme="minorHAnsi" w:cstheme="minorHAnsi"/>
          <w:color w:val="000000"/>
          <w:sz w:val="24"/>
          <w:szCs w:val="24"/>
          <w:shd w:val="clear" w:color="auto" w:fill="FFFFFF"/>
        </w:rPr>
        <w:t>Mensing</w:t>
      </w:r>
      <w:proofErr w:type="spellEnd"/>
      <w:r w:rsidRPr="001525E4">
        <w:rPr>
          <w:rFonts w:asciiTheme="minorHAnsi" w:hAnsiTheme="minorHAnsi" w:cstheme="minorHAnsi"/>
          <w:color w:val="000000"/>
          <w:sz w:val="24"/>
          <w:szCs w:val="24"/>
          <w:shd w:val="clear" w:color="auto" w:fill="FFFFFF"/>
        </w:rPr>
        <w:t xml:space="preserve"> C</w:t>
      </w:r>
      <w:bookmarkEnd w:id="24"/>
      <w:r w:rsidRPr="001525E4">
        <w:rPr>
          <w:rFonts w:asciiTheme="minorHAnsi" w:hAnsiTheme="minorHAnsi" w:cstheme="minorHAnsi"/>
          <w:color w:val="000000"/>
          <w:sz w:val="24"/>
          <w:szCs w:val="24"/>
          <w:shd w:val="clear" w:color="auto" w:fill="FFFFFF"/>
        </w:rPr>
        <w:t>. Comparing the Processes: accreditation and Recognition. </w:t>
      </w:r>
      <w:r w:rsidRPr="001525E4">
        <w:rPr>
          <w:rStyle w:val="ref-journal"/>
          <w:rFonts w:asciiTheme="minorHAnsi" w:hAnsiTheme="minorHAnsi" w:cstheme="minorHAnsi"/>
          <w:color w:val="000000"/>
          <w:sz w:val="24"/>
          <w:szCs w:val="24"/>
          <w:shd w:val="clear" w:color="auto" w:fill="FFFFFF"/>
        </w:rPr>
        <w:t>Diabetes Educ. </w:t>
      </w:r>
      <w:r w:rsidRPr="001525E4">
        <w:rPr>
          <w:rFonts w:asciiTheme="minorHAnsi" w:hAnsiTheme="minorHAnsi" w:cstheme="minorHAnsi"/>
          <w:color w:val="000000"/>
          <w:sz w:val="24"/>
          <w:szCs w:val="24"/>
          <w:shd w:val="clear" w:color="auto" w:fill="FFFFFF"/>
        </w:rPr>
        <w:t>2010;</w:t>
      </w:r>
      <w:r w:rsidRPr="001525E4">
        <w:rPr>
          <w:rStyle w:val="ref-vol"/>
          <w:rFonts w:asciiTheme="minorHAnsi" w:hAnsiTheme="minorHAnsi" w:cstheme="minorHAnsi"/>
          <w:color w:val="000000"/>
          <w:sz w:val="24"/>
          <w:szCs w:val="24"/>
          <w:shd w:val="clear" w:color="auto" w:fill="FFFFFF"/>
        </w:rPr>
        <w:t>36</w:t>
      </w:r>
      <w:r w:rsidRPr="001525E4">
        <w:rPr>
          <w:rFonts w:asciiTheme="minorHAnsi" w:hAnsiTheme="minorHAnsi" w:cstheme="minorHAnsi"/>
          <w:color w:val="000000"/>
          <w:sz w:val="24"/>
          <w:szCs w:val="24"/>
          <w:shd w:val="clear" w:color="auto" w:fill="FFFFFF"/>
        </w:rPr>
        <w:t>:219–43.</w:t>
      </w:r>
    </w:p>
    <w:p w14:paraId="677570EF" w14:textId="77777777" w:rsidR="00EE5FEB" w:rsidRPr="001525E4" w:rsidRDefault="00EE5FEB" w:rsidP="00EE5FEB">
      <w:pPr>
        <w:spacing w:line="360" w:lineRule="auto"/>
        <w:rPr>
          <w:rFonts w:asciiTheme="minorHAnsi" w:hAnsiTheme="minorHAnsi" w:cstheme="minorHAnsi"/>
          <w:sz w:val="24"/>
          <w:szCs w:val="24"/>
        </w:rPr>
      </w:pPr>
      <w:r w:rsidRPr="001525E4">
        <w:rPr>
          <w:rFonts w:asciiTheme="minorHAnsi" w:hAnsiTheme="minorHAnsi" w:cstheme="minorHAnsi"/>
          <w:sz w:val="24"/>
          <w:szCs w:val="24"/>
        </w:rPr>
        <w:t>Med 2016; published online Oct 20.DOI: 10.1136/ bjsports-2015-095841.</w:t>
      </w:r>
    </w:p>
    <w:p w14:paraId="1F7A6B73" w14:textId="77777777" w:rsidR="00EE5FEB" w:rsidRPr="001525E4" w:rsidRDefault="00EE5FEB" w:rsidP="00EE5FEB">
      <w:pPr>
        <w:spacing w:line="276" w:lineRule="auto"/>
        <w:rPr>
          <w:rFonts w:asciiTheme="minorHAnsi" w:hAnsiTheme="minorHAnsi" w:cstheme="minorHAnsi"/>
          <w:sz w:val="24"/>
          <w:szCs w:val="24"/>
        </w:rPr>
      </w:pPr>
      <w:r w:rsidRPr="001525E4">
        <w:rPr>
          <w:rFonts w:asciiTheme="minorHAnsi" w:hAnsiTheme="minorHAnsi" w:cstheme="minorHAnsi"/>
          <w:sz w:val="24"/>
          <w:szCs w:val="24"/>
        </w:rPr>
        <w:t xml:space="preserve">National Health Service Management Executive. Assessing health care needs. Leeds: NHSME; 2007. factors in youth with type 1 diabetes: lifestyle and beyond. </w:t>
      </w:r>
      <w:proofErr w:type="spellStart"/>
      <w:r w:rsidRPr="001525E4">
        <w:rPr>
          <w:rFonts w:asciiTheme="minorHAnsi" w:hAnsiTheme="minorHAnsi" w:cstheme="minorHAnsi"/>
          <w:sz w:val="24"/>
          <w:szCs w:val="24"/>
        </w:rPr>
        <w:t>Curr</w:t>
      </w:r>
      <w:proofErr w:type="spellEnd"/>
      <w:r w:rsidRPr="001525E4">
        <w:rPr>
          <w:rFonts w:asciiTheme="minorHAnsi" w:hAnsiTheme="minorHAnsi" w:cstheme="minorHAnsi"/>
          <w:sz w:val="24"/>
          <w:szCs w:val="24"/>
        </w:rPr>
        <w:t xml:space="preserve"> Diab Rep 2015; 15: 119.</w:t>
      </w:r>
    </w:p>
    <w:p w14:paraId="3678E076" w14:textId="77777777" w:rsidR="00EE5FEB" w:rsidRPr="001525E4" w:rsidRDefault="00EE5FEB" w:rsidP="00EE5FEB">
      <w:pPr>
        <w:spacing w:line="360" w:lineRule="auto"/>
        <w:rPr>
          <w:rFonts w:asciiTheme="minorHAnsi" w:hAnsiTheme="minorHAnsi" w:cstheme="minorHAnsi"/>
          <w:sz w:val="24"/>
          <w:szCs w:val="24"/>
        </w:rPr>
      </w:pPr>
      <w:r w:rsidRPr="001525E4">
        <w:rPr>
          <w:rFonts w:asciiTheme="minorHAnsi" w:hAnsiTheme="minorHAnsi" w:cstheme="minorHAnsi"/>
          <w:sz w:val="24"/>
          <w:szCs w:val="24"/>
        </w:rPr>
        <w:t xml:space="preserve">Physiology (Edited by Robert M. Berne, Matthew N. Levy.), Fourth Edition, Mosby, Inc., USA: 1998. </w:t>
      </w:r>
    </w:p>
    <w:p w14:paraId="5647E5DC" w14:textId="77777777" w:rsidR="00EE5FEB" w:rsidRPr="001525E4" w:rsidRDefault="00EE5FEB" w:rsidP="00EE5FEB">
      <w:pPr>
        <w:spacing w:line="276" w:lineRule="auto"/>
        <w:rPr>
          <w:rFonts w:asciiTheme="minorHAnsi" w:hAnsiTheme="minorHAnsi" w:cstheme="minorHAnsi"/>
          <w:sz w:val="24"/>
          <w:szCs w:val="24"/>
        </w:rPr>
      </w:pPr>
      <w:bookmarkStart w:id="25" w:name="_Hlk38398159"/>
      <w:r w:rsidRPr="001525E4">
        <w:rPr>
          <w:rFonts w:asciiTheme="minorHAnsi" w:hAnsiTheme="minorHAnsi" w:cstheme="minorHAnsi"/>
          <w:color w:val="000000"/>
          <w:sz w:val="24"/>
          <w:szCs w:val="24"/>
          <w:shd w:val="clear" w:color="auto" w:fill="FFFFFF"/>
        </w:rPr>
        <w:t>Quin F., et al</w:t>
      </w:r>
      <w:bookmarkEnd w:id="25"/>
      <w:r w:rsidRPr="001525E4">
        <w:rPr>
          <w:rFonts w:asciiTheme="minorHAnsi" w:hAnsiTheme="minorHAnsi" w:cstheme="minorHAnsi"/>
          <w:color w:val="000000"/>
          <w:sz w:val="24"/>
          <w:szCs w:val="24"/>
          <w:shd w:val="clear" w:color="auto" w:fill="FFFFFF"/>
        </w:rPr>
        <w:t>. Metabolic Effects of Monounsaturated Fatty Acid-Enriched Diets Compared With Carbohydrate or Polyunsaturated Fatty Acid-Enriched Diets in Patients With Type 2 Diabetes: A Systematic Review and Meta-analysis of Randomized Controlled Trials. </w:t>
      </w:r>
      <w:r w:rsidRPr="001525E4">
        <w:rPr>
          <w:rStyle w:val="ref-journal"/>
          <w:rFonts w:asciiTheme="minorHAnsi" w:hAnsiTheme="minorHAnsi" w:cstheme="minorHAnsi"/>
          <w:color w:val="000000"/>
          <w:sz w:val="24"/>
          <w:szCs w:val="24"/>
          <w:shd w:val="clear" w:color="auto" w:fill="FFFFFF"/>
        </w:rPr>
        <w:t>Diabetes Care. </w:t>
      </w:r>
      <w:r w:rsidRPr="001525E4">
        <w:rPr>
          <w:rFonts w:asciiTheme="minorHAnsi" w:hAnsiTheme="minorHAnsi" w:cstheme="minorHAnsi"/>
          <w:color w:val="000000"/>
          <w:sz w:val="24"/>
          <w:szCs w:val="24"/>
          <w:shd w:val="clear" w:color="auto" w:fill="FFFFFF"/>
        </w:rPr>
        <w:t>2016 Aug;</w:t>
      </w:r>
      <w:r w:rsidRPr="001525E4">
        <w:rPr>
          <w:rStyle w:val="ref-vol"/>
          <w:rFonts w:asciiTheme="minorHAnsi" w:hAnsiTheme="minorHAnsi" w:cstheme="minorHAnsi"/>
          <w:color w:val="000000"/>
          <w:sz w:val="24"/>
          <w:szCs w:val="24"/>
          <w:shd w:val="clear" w:color="auto" w:fill="FFFFFF"/>
        </w:rPr>
        <w:t>39</w:t>
      </w:r>
      <w:r w:rsidRPr="001525E4">
        <w:rPr>
          <w:rFonts w:asciiTheme="minorHAnsi" w:hAnsiTheme="minorHAnsi" w:cstheme="minorHAnsi"/>
          <w:color w:val="000000"/>
          <w:sz w:val="24"/>
          <w:szCs w:val="24"/>
          <w:shd w:val="clear" w:color="auto" w:fill="FFFFFF"/>
        </w:rPr>
        <w:t>(8):1448–57</w:t>
      </w:r>
    </w:p>
    <w:p w14:paraId="1F49FE58" w14:textId="77777777" w:rsidR="00EE5FEB" w:rsidRPr="001525E4" w:rsidRDefault="00EE5FEB" w:rsidP="00EE5FEB">
      <w:pPr>
        <w:spacing w:line="360" w:lineRule="auto"/>
        <w:rPr>
          <w:rFonts w:asciiTheme="minorHAnsi" w:hAnsiTheme="minorHAnsi" w:cstheme="minorHAnsi"/>
          <w:sz w:val="24"/>
          <w:szCs w:val="24"/>
        </w:rPr>
      </w:pPr>
      <w:r w:rsidRPr="001525E4">
        <w:rPr>
          <w:rFonts w:asciiTheme="minorHAnsi" w:hAnsiTheme="minorHAnsi" w:cstheme="minorHAnsi"/>
          <w:sz w:val="24"/>
          <w:szCs w:val="24"/>
        </w:rPr>
        <w:t xml:space="preserve">Robertson K, Riddell MC, </w:t>
      </w:r>
      <w:proofErr w:type="spellStart"/>
      <w:r w:rsidRPr="001525E4">
        <w:rPr>
          <w:rFonts w:asciiTheme="minorHAnsi" w:hAnsiTheme="minorHAnsi" w:cstheme="minorHAnsi"/>
          <w:sz w:val="24"/>
          <w:szCs w:val="24"/>
        </w:rPr>
        <w:t>Guinhouya</w:t>
      </w:r>
      <w:proofErr w:type="spellEnd"/>
      <w:r w:rsidRPr="001525E4">
        <w:rPr>
          <w:rFonts w:asciiTheme="minorHAnsi" w:hAnsiTheme="minorHAnsi" w:cstheme="minorHAnsi"/>
          <w:sz w:val="24"/>
          <w:szCs w:val="24"/>
        </w:rPr>
        <w:t xml:space="preserve"> BC, </w:t>
      </w:r>
      <w:proofErr w:type="spellStart"/>
      <w:r w:rsidRPr="001525E4">
        <w:rPr>
          <w:rFonts w:asciiTheme="minorHAnsi" w:hAnsiTheme="minorHAnsi" w:cstheme="minorHAnsi"/>
          <w:sz w:val="24"/>
          <w:szCs w:val="24"/>
        </w:rPr>
        <w:t>Adolfsson</w:t>
      </w:r>
      <w:proofErr w:type="spellEnd"/>
      <w:r w:rsidRPr="001525E4">
        <w:rPr>
          <w:rFonts w:asciiTheme="minorHAnsi" w:hAnsiTheme="minorHAnsi" w:cstheme="minorHAnsi"/>
          <w:sz w:val="24"/>
          <w:szCs w:val="24"/>
        </w:rPr>
        <w:t xml:space="preserve"> P, </w:t>
      </w:r>
      <w:proofErr w:type="spellStart"/>
      <w:r w:rsidRPr="001525E4">
        <w:rPr>
          <w:rFonts w:asciiTheme="minorHAnsi" w:hAnsiTheme="minorHAnsi" w:cstheme="minorHAnsi"/>
          <w:sz w:val="24"/>
          <w:szCs w:val="24"/>
        </w:rPr>
        <w:t>Hanas</w:t>
      </w:r>
      <w:proofErr w:type="spellEnd"/>
      <w:r w:rsidRPr="001525E4">
        <w:rPr>
          <w:rFonts w:asciiTheme="minorHAnsi" w:hAnsiTheme="minorHAnsi" w:cstheme="minorHAnsi"/>
          <w:sz w:val="24"/>
          <w:szCs w:val="24"/>
        </w:rPr>
        <w:t xml:space="preserve"> R. Exercise in children and adolescents with diabetes. </w:t>
      </w:r>
      <w:proofErr w:type="spellStart"/>
      <w:r w:rsidRPr="001525E4">
        <w:rPr>
          <w:rFonts w:asciiTheme="minorHAnsi" w:hAnsiTheme="minorHAnsi" w:cstheme="minorHAnsi"/>
          <w:sz w:val="24"/>
          <w:szCs w:val="24"/>
        </w:rPr>
        <w:t>Pediatr</w:t>
      </w:r>
      <w:proofErr w:type="spellEnd"/>
      <w:r w:rsidRPr="001525E4">
        <w:rPr>
          <w:rFonts w:asciiTheme="minorHAnsi" w:hAnsiTheme="minorHAnsi" w:cstheme="minorHAnsi"/>
          <w:sz w:val="24"/>
          <w:szCs w:val="24"/>
        </w:rPr>
        <w:t xml:space="preserve"> Diabetes 2014; 15 (</w:t>
      </w:r>
      <w:proofErr w:type="spellStart"/>
      <w:r w:rsidRPr="001525E4">
        <w:rPr>
          <w:rFonts w:asciiTheme="minorHAnsi" w:hAnsiTheme="minorHAnsi" w:cstheme="minorHAnsi"/>
          <w:sz w:val="24"/>
          <w:szCs w:val="24"/>
        </w:rPr>
        <w:t>suppl</w:t>
      </w:r>
      <w:proofErr w:type="spellEnd"/>
      <w:r w:rsidRPr="001525E4">
        <w:rPr>
          <w:rFonts w:asciiTheme="minorHAnsi" w:hAnsiTheme="minorHAnsi" w:cstheme="minorHAnsi"/>
          <w:sz w:val="24"/>
          <w:szCs w:val="24"/>
        </w:rPr>
        <w:t xml:space="preserve"> 20): 203–23. </w:t>
      </w:r>
    </w:p>
    <w:p w14:paraId="74AF2C24" w14:textId="77777777" w:rsidR="00EE5FEB" w:rsidRPr="001525E4" w:rsidRDefault="00EE5FEB" w:rsidP="00EE5FEB">
      <w:pPr>
        <w:spacing w:line="276" w:lineRule="auto"/>
        <w:rPr>
          <w:rFonts w:asciiTheme="minorHAnsi" w:hAnsiTheme="minorHAnsi" w:cstheme="minorHAnsi"/>
          <w:sz w:val="24"/>
          <w:szCs w:val="24"/>
        </w:rPr>
      </w:pPr>
      <w:proofErr w:type="spellStart"/>
      <w:r w:rsidRPr="00EE2CF7">
        <w:rPr>
          <w:rFonts w:asciiTheme="minorHAnsi" w:hAnsiTheme="minorHAnsi" w:cstheme="minorHAnsi"/>
          <w:sz w:val="24"/>
          <w:szCs w:val="24"/>
        </w:rPr>
        <w:t>Seida</w:t>
      </w:r>
      <w:proofErr w:type="spellEnd"/>
      <w:r w:rsidRPr="00EE2CF7">
        <w:rPr>
          <w:rFonts w:asciiTheme="minorHAnsi" w:hAnsiTheme="minorHAnsi" w:cstheme="minorHAnsi"/>
          <w:sz w:val="24"/>
          <w:szCs w:val="24"/>
        </w:rPr>
        <w:t xml:space="preserve"> J.C., et al. </w:t>
      </w:r>
      <w:r w:rsidRPr="001525E4">
        <w:rPr>
          <w:rFonts w:asciiTheme="minorHAnsi" w:hAnsiTheme="minorHAnsi" w:cstheme="minorHAnsi"/>
          <w:sz w:val="24"/>
          <w:szCs w:val="24"/>
        </w:rPr>
        <w:t xml:space="preserve">Clinical review: Effect of vitamin D3 supplementation on improving glucose homeostasis and preventing diabetes: a systematic review and meta-analysis. J Clin Endocrinol </w:t>
      </w:r>
      <w:proofErr w:type="spellStart"/>
      <w:r w:rsidRPr="001525E4">
        <w:rPr>
          <w:rFonts w:asciiTheme="minorHAnsi" w:hAnsiTheme="minorHAnsi" w:cstheme="minorHAnsi"/>
          <w:sz w:val="24"/>
          <w:szCs w:val="24"/>
        </w:rPr>
        <w:t>Metab</w:t>
      </w:r>
      <w:proofErr w:type="spellEnd"/>
      <w:r w:rsidRPr="001525E4">
        <w:rPr>
          <w:rFonts w:asciiTheme="minorHAnsi" w:hAnsiTheme="minorHAnsi" w:cstheme="minorHAnsi"/>
          <w:sz w:val="24"/>
          <w:szCs w:val="24"/>
        </w:rPr>
        <w:t>. 2014 Oct;99(10):3551–60.</w:t>
      </w:r>
    </w:p>
    <w:p w14:paraId="7F3D476D" w14:textId="77777777" w:rsidR="00EE5FEB" w:rsidRPr="001525E4" w:rsidRDefault="00EE5FEB" w:rsidP="00EE5FEB">
      <w:pPr>
        <w:spacing w:line="360" w:lineRule="auto"/>
        <w:rPr>
          <w:rFonts w:asciiTheme="minorHAnsi" w:hAnsiTheme="minorHAnsi" w:cstheme="minorHAnsi"/>
          <w:sz w:val="24"/>
          <w:szCs w:val="24"/>
        </w:rPr>
      </w:pPr>
      <w:r w:rsidRPr="001525E4">
        <w:rPr>
          <w:rFonts w:asciiTheme="minorHAnsi" w:hAnsiTheme="minorHAnsi" w:cstheme="minorHAnsi"/>
          <w:color w:val="000000"/>
          <w:sz w:val="24"/>
          <w:szCs w:val="24"/>
          <w:shd w:val="clear" w:color="auto" w:fill="FFFFFF"/>
        </w:rPr>
        <w:t>Tang YH, Pang SM, Chan MF, Yeung GS, Yeung VT. Health literacy, complication awareness, and diabetic control in patients with type 2 diabetes mellitus. </w:t>
      </w:r>
      <w:r w:rsidRPr="001525E4">
        <w:rPr>
          <w:rStyle w:val="ref-journal"/>
          <w:rFonts w:asciiTheme="minorHAnsi" w:hAnsiTheme="minorHAnsi" w:cstheme="minorHAnsi"/>
          <w:color w:val="000000"/>
          <w:sz w:val="24"/>
          <w:szCs w:val="24"/>
          <w:shd w:val="clear" w:color="auto" w:fill="FFFFFF"/>
        </w:rPr>
        <w:t xml:space="preserve">J Adv </w:t>
      </w:r>
      <w:proofErr w:type="spellStart"/>
      <w:r w:rsidRPr="001525E4">
        <w:rPr>
          <w:rStyle w:val="ref-journal"/>
          <w:rFonts w:asciiTheme="minorHAnsi" w:hAnsiTheme="minorHAnsi" w:cstheme="minorHAnsi"/>
          <w:color w:val="000000"/>
          <w:sz w:val="24"/>
          <w:szCs w:val="24"/>
          <w:shd w:val="clear" w:color="auto" w:fill="FFFFFF"/>
        </w:rPr>
        <w:t>Nurs</w:t>
      </w:r>
      <w:proofErr w:type="spellEnd"/>
      <w:r w:rsidRPr="001525E4">
        <w:rPr>
          <w:rStyle w:val="ref-journal"/>
          <w:rFonts w:asciiTheme="minorHAnsi" w:hAnsiTheme="minorHAnsi" w:cstheme="minorHAnsi"/>
          <w:color w:val="000000"/>
          <w:sz w:val="24"/>
          <w:szCs w:val="24"/>
          <w:shd w:val="clear" w:color="auto" w:fill="FFFFFF"/>
        </w:rPr>
        <w:t>. </w:t>
      </w:r>
      <w:r w:rsidRPr="001525E4">
        <w:rPr>
          <w:rFonts w:asciiTheme="minorHAnsi" w:hAnsiTheme="minorHAnsi" w:cstheme="minorHAnsi"/>
          <w:color w:val="000000"/>
          <w:sz w:val="24"/>
          <w:szCs w:val="24"/>
          <w:shd w:val="clear" w:color="auto" w:fill="FFFFFF"/>
        </w:rPr>
        <w:t>2008;</w:t>
      </w:r>
      <w:r w:rsidRPr="001525E4">
        <w:rPr>
          <w:rStyle w:val="ref-vol"/>
          <w:rFonts w:asciiTheme="minorHAnsi" w:hAnsiTheme="minorHAnsi" w:cstheme="minorHAnsi"/>
          <w:color w:val="000000"/>
          <w:sz w:val="24"/>
          <w:szCs w:val="24"/>
          <w:shd w:val="clear" w:color="auto" w:fill="FFFFFF"/>
        </w:rPr>
        <w:t>62</w:t>
      </w:r>
      <w:r w:rsidRPr="001525E4">
        <w:rPr>
          <w:rFonts w:asciiTheme="minorHAnsi" w:hAnsiTheme="minorHAnsi" w:cstheme="minorHAnsi"/>
          <w:color w:val="000000"/>
          <w:sz w:val="24"/>
          <w:szCs w:val="24"/>
          <w:shd w:val="clear" w:color="auto" w:fill="FFFFFF"/>
        </w:rPr>
        <w:t>:74–83</w:t>
      </w:r>
    </w:p>
    <w:p w14:paraId="6CEA2598" w14:textId="77777777" w:rsidR="00EE5FEB" w:rsidRPr="001525E4" w:rsidRDefault="00EE5FEB" w:rsidP="00EE5FEB">
      <w:pPr>
        <w:spacing w:line="360" w:lineRule="auto"/>
        <w:rPr>
          <w:rFonts w:asciiTheme="minorHAnsi" w:hAnsiTheme="minorHAnsi" w:cstheme="minorHAnsi"/>
          <w:sz w:val="24"/>
          <w:szCs w:val="24"/>
        </w:rPr>
      </w:pPr>
      <w:proofErr w:type="spellStart"/>
      <w:r w:rsidRPr="001525E4">
        <w:rPr>
          <w:rFonts w:asciiTheme="minorHAnsi" w:hAnsiTheme="minorHAnsi" w:cstheme="minorHAnsi"/>
          <w:sz w:val="24"/>
          <w:szCs w:val="24"/>
        </w:rPr>
        <w:t>Tietz</w:t>
      </w:r>
      <w:proofErr w:type="spellEnd"/>
      <w:r w:rsidRPr="001525E4">
        <w:rPr>
          <w:rFonts w:asciiTheme="minorHAnsi" w:hAnsiTheme="minorHAnsi" w:cstheme="minorHAnsi"/>
          <w:sz w:val="24"/>
          <w:szCs w:val="24"/>
        </w:rPr>
        <w:t xml:space="preserve"> Fundamentals of Clinical Chemistry (Edited by Carl A. </w:t>
      </w:r>
      <w:proofErr w:type="spellStart"/>
      <w:r w:rsidRPr="001525E4">
        <w:rPr>
          <w:rFonts w:asciiTheme="minorHAnsi" w:hAnsiTheme="minorHAnsi" w:cstheme="minorHAnsi"/>
          <w:sz w:val="24"/>
          <w:szCs w:val="24"/>
        </w:rPr>
        <w:t>Burtis</w:t>
      </w:r>
      <w:proofErr w:type="spellEnd"/>
      <w:r w:rsidRPr="001525E4">
        <w:rPr>
          <w:rFonts w:asciiTheme="minorHAnsi" w:hAnsiTheme="minorHAnsi" w:cstheme="minorHAnsi"/>
          <w:sz w:val="24"/>
          <w:szCs w:val="24"/>
        </w:rPr>
        <w:t>, Edward R. Ashwood.), Fifth Edition, W.B. Saunders Company, USA: 2011</w:t>
      </w:r>
    </w:p>
    <w:p w14:paraId="6DB121F1" w14:textId="77777777" w:rsidR="00EE5FEB" w:rsidRPr="001525E4" w:rsidRDefault="00EE5FEB" w:rsidP="00EE5FEB">
      <w:pPr>
        <w:spacing w:line="360" w:lineRule="auto"/>
        <w:rPr>
          <w:rFonts w:asciiTheme="minorHAnsi" w:hAnsiTheme="minorHAnsi" w:cstheme="minorHAnsi"/>
          <w:sz w:val="24"/>
          <w:szCs w:val="24"/>
        </w:rPr>
      </w:pPr>
      <w:r w:rsidRPr="001525E4">
        <w:rPr>
          <w:rFonts w:asciiTheme="minorHAnsi" w:hAnsiTheme="minorHAnsi" w:cstheme="minorHAnsi"/>
          <w:sz w:val="24"/>
          <w:szCs w:val="24"/>
        </w:rPr>
        <w:t>The Expert Committee on the Diagnosis and Classification of Diabetes Mellitus: Committee Report 2009, American Diabetes Association.</w:t>
      </w:r>
    </w:p>
    <w:p w14:paraId="3F6FFFC7" w14:textId="77777777" w:rsidR="00EE5FEB" w:rsidRPr="001525E4" w:rsidRDefault="00EE5FEB" w:rsidP="00EE5FEB">
      <w:pPr>
        <w:rPr>
          <w:rFonts w:asciiTheme="minorHAnsi" w:hAnsiTheme="minorHAnsi" w:cstheme="minorHAnsi"/>
          <w:sz w:val="24"/>
          <w:szCs w:val="24"/>
        </w:rPr>
      </w:pPr>
      <w:r w:rsidRPr="001525E4">
        <w:rPr>
          <w:rFonts w:asciiTheme="minorHAnsi" w:hAnsiTheme="minorHAnsi" w:cstheme="minorHAnsi"/>
          <w:sz w:val="24"/>
          <w:szCs w:val="24"/>
          <w:lang w:val="fr-FR"/>
        </w:rPr>
        <w:t xml:space="preserve">Wheeler ML, Dunbar SA, </w:t>
      </w:r>
      <w:proofErr w:type="spellStart"/>
      <w:r w:rsidRPr="001525E4">
        <w:rPr>
          <w:rFonts w:asciiTheme="minorHAnsi" w:hAnsiTheme="minorHAnsi" w:cstheme="minorHAnsi"/>
          <w:sz w:val="24"/>
          <w:szCs w:val="24"/>
          <w:lang w:val="fr-FR"/>
        </w:rPr>
        <w:t>Jaacks</w:t>
      </w:r>
      <w:proofErr w:type="spellEnd"/>
      <w:r w:rsidRPr="001525E4">
        <w:rPr>
          <w:rFonts w:asciiTheme="minorHAnsi" w:hAnsiTheme="minorHAnsi" w:cstheme="minorHAnsi"/>
          <w:sz w:val="24"/>
          <w:szCs w:val="24"/>
          <w:lang w:val="fr-FR"/>
        </w:rPr>
        <w:t xml:space="preserve"> LM, et al. </w:t>
      </w:r>
      <w:r w:rsidRPr="001525E4">
        <w:rPr>
          <w:rFonts w:asciiTheme="minorHAnsi" w:hAnsiTheme="minorHAnsi" w:cstheme="minorHAnsi"/>
          <w:sz w:val="24"/>
          <w:szCs w:val="24"/>
        </w:rPr>
        <w:t>Macronutrients, food groups, and eating patterns in the management of diabetes: a systematic review of the literature,2010. Diabetes Care. 2012;35:435–445</w:t>
      </w:r>
    </w:p>
    <w:p w14:paraId="46B45E6B" w14:textId="77777777" w:rsidR="00EE5FEB" w:rsidRPr="001525E4" w:rsidRDefault="00EE5FEB" w:rsidP="00EE5FEB">
      <w:pPr>
        <w:shd w:val="clear" w:color="auto" w:fill="FFFFFF"/>
        <w:rPr>
          <w:rFonts w:asciiTheme="minorHAnsi" w:hAnsiTheme="minorHAnsi" w:cstheme="minorHAnsi"/>
          <w:sz w:val="24"/>
          <w:szCs w:val="24"/>
        </w:rPr>
      </w:pPr>
      <w:r w:rsidRPr="001525E4">
        <w:rPr>
          <w:rStyle w:val="element-citation"/>
          <w:rFonts w:asciiTheme="minorHAnsi" w:hAnsiTheme="minorHAnsi" w:cstheme="minorHAnsi"/>
          <w:color w:val="000000"/>
          <w:sz w:val="24"/>
          <w:szCs w:val="24"/>
        </w:rPr>
        <w:t xml:space="preserve">Whittemore R, </w:t>
      </w:r>
      <w:proofErr w:type="spellStart"/>
      <w:r w:rsidRPr="001525E4">
        <w:rPr>
          <w:rStyle w:val="element-citation"/>
          <w:rFonts w:asciiTheme="minorHAnsi" w:hAnsiTheme="minorHAnsi" w:cstheme="minorHAnsi"/>
          <w:color w:val="000000"/>
          <w:sz w:val="24"/>
          <w:szCs w:val="24"/>
        </w:rPr>
        <w:t>Melkus</w:t>
      </w:r>
      <w:proofErr w:type="spellEnd"/>
      <w:r w:rsidRPr="001525E4">
        <w:rPr>
          <w:rStyle w:val="element-citation"/>
          <w:rFonts w:asciiTheme="minorHAnsi" w:hAnsiTheme="minorHAnsi" w:cstheme="minorHAnsi"/>
          <w:color w:val="000000"/>
          <w:sz w:val="24"/>
          <w:szCs w:val="24"/>
        </w:rPr>
        <w:t xml:space="preserve"> G, Grey M. Self-report of depressed mood and depression in women with type 2 diabetes. </w:t>
      </w:r>
      <w:r w:rsidRPr="001525E4">
        <w:rPr>
          <w:rStyle w:val="ref-journal"/>
          <w:rFonts w:asciiTheme="minorHAnsi" w:hAnsiTheme="minorHAnsi" w:cstheme="minorHAnsi"/>
          <w:color w:val="000000"/>
          <w:sz w:val="24"/>
          <w:szCs w:val="24"/>
        </w:rPr>
        <w:t xml:space="preserve">Issues </w:t>
      </w:r>
      <w:proofErr w:type="spellStart"/>
      <w:r w:rsidRPr="001525E4">
        <w:rPr>
          <w:rStyle w:val="ref-journal"/>
          <w:rFonts w:asciiTheme="minorHAnsi" w:hAnsiTheme="minorHAnsi" w:cstheme="minorHAnsi"/>
          <w:color w:val="000000"/>
          <w:sz w:val="24"/>
          <w:szCs w:val="24"/>
        </w:rPr>
        <w:t>Ment</w:t>
      </w:r>
      <w:proofErr w:type="spellEnd"/>
      <w:r w:rsidRPr="001525E4">
        <w:rPr>
          <w:rStyle w:val="ref-journal"/>
          <w:rFonts w:asciiTheme="minorHAnsi" w:hAnsiTheme="minorHAnsi" w:cstheme="minorHAnsi"/>
          <w:color w:val="000000"/>
          <w:sz w:val="24"/>
          <w:szCs w:val="24"/>
        </w:rPr>
        <w:t xml:space="preserve"> Health </w:t>
      </w:r>
      <w:proofErr w:type="spellStart"/>
      <w:r w:rsidRPr="001525E4">
        <w:rPr>
          <w:rStyle w:val="ref-journal"/>
          <w:rFonts w:asciiTheme="minorHAnsi" w:hAnsiTheme="minorHAnsi" w:cstheme="minorHAnsi"/>
          <w:color w:val="000000"/>
          <w:sz w:val="24"/>
          <w:szCs w:val="24"/>
        </w:rPr>
        <w:t>Nurs</w:t>
      </w:r>
      <w:proofErr w:type="spellEnd"/>
      <w:r w:rsidRPr="001525E4">
        <w:rPr>
          <w:rStyle w:val="ref-journal"/>
          <w:rFonts w:asciiTheme="minorHAnsi" w:hAnsiTheme="minorHAnsi" w:cstheme="minorHAnsi"/>
          <w:color w:val="000000"/>
          <w:sz w:val="24"/>
          <w:szCs w:val="24"/>
        </w:rPr>
        <w:t>. </w:t>
      </w:r>
      <w:r w:rsidRPr="001525E4">
        <w:rPr>
          <w:rStyle w:val="element-citation"/>
          <w:rFonts w:asciiTheme="minorHAnsi" w:hAnsiTheme="minorHAnsi" w:cstheme="minorHAnsi"/>
          <w:color w:val="000000"/>
          <w:sz w:val="24"/>
          <w:szCs w:val="24"/>
        </w:rPr>
        <w:t>2004;</w:t>
      </w:r>
      <w:r w:rsidRPr="001525E4">
        <w:rPr>
          <w:rStyle w:val="ref-vol"/>
          <w:rFonts w:asciiTheme="minorHAnsi" w:hAnsiTheme="minorHAnsi" w:cstheme="minorHAnsi"/>
          <w:color w:val="000000"/>
          <w:sz w:val="24"/>
          <w:szCs w:val="24"/>
        </w:rPr>
        <w:t>25</w:t>
      </w:r>
      <w:r w:rsidRPr="001525E4">
        <w:rPr>
          <w:rStyle w:val="element-citation"/>
          <w:rFonts w:asciiTheme="minorHAnsi" w:hAnsiTheme="minorHAnsi" w:cstheme="minorHAnsi"/>
          <w:color w:val="000000"/>
          <w:sz w:val="24"/>
          <w:szCs w:val="24"/>
        </w:rPr>
        <w:t>:243–260. </w:t>
      </w:r>
    </w:p>
    <w:p w14:paraId="119FDABF" w14:textId="3089C850" w:rsidR="00F20147" w:rsidRPr="00511CF4" w:rsidRDefault="00EE5FEB">
      <w:pPr>
        <w:spacing w:before="240" w:line="360" w:lineRule="auto"/>
        <w:rPr>
          <w:rFonts w:ascii="Segoe UI" w:hAnsi="Segoe UI" w:cs="Segoe UI"/>
          <w:color w:val="212529"/>
          <w:shd w:val="clear" w:color="auto" w:fill="FFFFFF"/>
        </w:rPr>
      </w:pPr>
      <w:r w:rsidRPr="001525E4">
        <w:rPr>
          <w:rFonts w:asciiTheme="minorHAnsi" w:hAnsiTheme="minorHAnsi" w:cstheme="minorHAnsi"/>
          <w:color w:val="000000"/>
          <w:sz w:val="24"/>
          <w:szCs w:val="24"/>
          <w:shd w:val="clear" w:color="auto" w:fill="FFFFFF"/>
        </w:rPr>
        <w:t>Yi JP, Vitaliano PP, Smith RE, Yi JC, Weinger K. The role of resilience on psychological adjustment and physical health in patients</w:t>
      </w:r>
    </w:p>
    <w:sectPr w:rsidR="00F20147" w:rsidRPr="00511CF4" w:rsidSect="005448E0">
      <w:pgSz w:w="11906" w:h="16838"/>
      <w:pgMar w:top="1440" w:right="991"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181324" w14:textId="77777777" w:rsidR="003744A2" w:rsidRDefault="003744A2">
      <w:pPr>
        <w:spacing w:after="0" w:line="240" w:lineRule="auto"/>
      </w:pPr>
      <w:r>
        <w:separator/>
      </w:r>
    </w:p>
  </w:endnote>
  <w:endnote w:type="continuationSeparator" w:id="0">
    <w:p w14:paraId="44F890CE" w14:textId="77777777" w:rsidR="003744A2" w:rsidRDefault="00374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F767E6" w14:textId="77777777" w:rsidR="003744A2" w:rsidRDefault="003744A2">
      <w:pPr>
        <w:spacing w:after="0" w:line="240" w:lineRule="auto"/>
      </w:pPr>
      <w:r>
        <w:rPr>
          <w:color w:val="000000"/>
        </w:rPr>
        <w:separator/>
      </w:r>
    </w:p>
  </w:footnote>
  <w:footnote w:type="continuationSeparator" w:id="0">
    <w:p w14:paraId="4B0AFDFB" w14:textId="77777777" w:rsidR="003744A2" w:rsidRDefault="003744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5714E"/>
    <w:multiLevelType w:val="hybridMultilevel"/>
    <w:tmpl w:val="16483BA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B5D40BF"/>
    <w:multiLevelType w:val="multilevel"/>
    <w:tmpl w:val="5C5EDA8C"/>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2" w15:restartNumberingAfterBreak="0">
    <w:nsid w:val="31747404"/>
    <w:multiLevelType w:val="multilevel"/>
    <w:tmpl w:val="28A0E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F10189"/>
    <w:multiLevelType w:val="multilevel"/>
    <w:tmpl w:val="250A5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B3F76D4"/>
    <w:multiLevelType w:val="hybridMultilevel"/>
    <w:tmpl w:val="DA8E32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EC3AB2"/>
    <w:multiLevelType w:val="hybridMultilevel"/>
    <w:tmpl w:val="DD4AD9F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F8F4A86"/>
    <w:multiLevelType w:val="multilevel"/>
    <w:tmpl w:val="57803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6"/>
  </w:num>
  <w:num w:numId="5">
    <w:abstractNumId w:val="5"/>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4583"/>
    <w:rsid w:val="00036FDC"/>
    <w:rsid w:val="0007194B"/>
    <w:rsid w:val="00077CCD"/>
    <w:rsid w:val="0008130C"/>
    <w:rsid w:val="000A060F"/>
    <w:rsid w:val="000B4B63"/>
    <w:rsid w:val="000C1025"/>
    <w:rsid w:val="00117CC7"/>
    <w:rsid w:val="00124583"/>
    <w:rsid w:val="001424DD"/>
    <w:rsid w:val="00143C41"/>
    <w:rsid w:val="00160BD4"/>
    <w:rsid w:val="00183691"/>
    <w:rsid w:val="00192AE3"/>
    <w:rsid w:val="001A6E46"/>
    <w:rsid w:val="001B069B"/>
    <w:rsid w:val="002024D6"/>
    <w:rsid w:val="0020408A"/>
    <w:rsid w:val="00211AD5"/>
    <w:rsid w:val="00237476"/>
    <w:rsid w:val="00242294"/>
    <w:rsid w:val="00244DF1"/>
    <w:rsid w:val="002655A0"/>
    <w:rsid w:val="0028653A"/>
    <w:rsid w:val="00291E20"/>
    <w:rsid w:val="00304EC8"/>
    <w:rsid w:val="00331E2D"/>
    <w:rsid w:val="0036044E"/>
    <w:rsid w:val="003744A2"/>
    <w:rsid w:val="00387F6A"/>
    <w:rsid w:val="003A5067"/>
    <w:rsid w:val="003C49A6"/>
    <w:rsid w:val="003D1DCE"/>
    <w:rsid w:val="00401A0F"/>
    <w:rsid w:val="00407E0A"/>
    <w:rsid w:val="00411849"/>
    <w:rsid w:val="00457E8A"/>
    <w:rsid w:val="0050143F"/>
    <w:rsid w:val="00511CF4"/>
    <w:rsid w:val="005448E0"/>
    <w:rsid w:val="005569C7"/>
    <w:rsid w:val="00561F97"/>
    <w:rsid w:val="00625245"/>
    <w:rsid w:val="00633B31"/>
    <w:rsid w:val="00644329"/>
    <w:rsid w:val="00646877"/>
    <w:rsid w:val="0066274C"/>
    <w:rsid w:val="00676DB5"/>
    <w:rsid w:val="006939D8"/>
    <w:rsid w:val="00693DA2"/>
    <w:rsid w:val="006C6016"/>
    <w:rsid w:val="007452E5"/>
    <w:rsid w:val="0079233F"/>
    <w:rsid w:val="00853C49"/>
    <w:rsid w:val="008570AC"/>
    <w:rsid w:val="008B142C"/>
    <w:rsid w:val="009219E7"/>
    <w:rsid w:val="009505A7"/>
    <w:rsid w:val="009708AF"/>
    <w:rsid w:val="009A660E"/>
    <w:rsid w:val="009F2A9F"/>
    <w:rsid w:val="00A0726A"/>
    <w:rsid w:val="00A24560"/>
    <w:rsid w:val="00A452D1"/>
    <w:rsid w:val="00A57EEC"/>
    <w:rsid w:val="00A81E2F"/>
    <w:rsid w:val="00A976B8"/>
    <w:rsid w:val="00AC3CA0"/>
    <w:rsid w:val="00AC3CB6"/>
    <w:rsid w:val="00AD603E"/>
    <w:rsid w:val="00AE1D36"/>
    <w:rsid w:val="00AE729E"/>
    <w:rsid w:val="00B3311B"/>
    <w:rsid w:val="00B62E91"/>
    <w:rsid w:val="00C00DA3"/>
    <w:rsid w:val="00C056B9"/>
    <w:rsid w:val="00C6373B"/>
    <w:rsid w:val="00C668FA"/>
    <w:rsid w:val="00C83BE1"/>
    <w:rsid w:val="00CF3BFF"/>
    <w:rsid w:val="00D1676C"/>
    <w:rsid w:val="00D332AF"/>
    <w:rsid w:val="00D43CF1"/>
    <w:rsid w:val="00DB18BD"/>
    <w:rsid w:val="00DB3F8A"/>
    <w:rsid w:val="00E007B3"/>
    <w:rsid w:val="00E775CE"/>
    <w:rsid w:val="00E81E44"/>
    <w:rsid w:val="00EA3017"/>
    <w:rsid w:val="00EA3C3A"/>
    <w:rsid w:val="00EE5FEB"/>
    <w:rsid w:val="00F20147"/>
    <w:rsid w:val="00F65044"/>
    <w:rsid w:val="00F727B0"/>
    <w:rsid w:val="00F7497E"/>
    <w:rsid w:val="00F86FA4"/>
    <w:rsid w:val="00F92BB1"/>
    <w:rsid w:val="00F94784"/>
    <w:rsid w:val="00F95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9B8D9"/>
  <w15:docId w15:val="{F8A891E6-D4BB-49F6-AC52-40C35B9F3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A81E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569C7"/>
    <w:pPr>
      <w:suppressAutoHyphens w:val="0"/>
      <w:autoSpaceDN/>
      <w:spacing w:before="100" w:beforeAutospacing="1" w:after="100" w:afterAutospacing="1" w:line="240" w:lineRule="auto"/>
      <w:textAlignment w:val="auto"/>
      <w:outlineLvl w:val="1"/>
    </w:pPr>
    <w:rPr>
      <w:rFonts w:ascii="Times New Roman" w:eastAsia="Times New Roman" w:hAnsi="Times New Roman"/>
      <w:b/>
      <w:bCs/>
      <w:sz w:val="36"/>
      <w:szCs w:val="36"/>
      <w:lang w:eastAsia="en-GB"/>
    </w:rPr>
  </w:style>
  <w:style w:type="paragraph" w:styleId="Heading3">
    <w:name w:val="heading 3"/>
    <w:basedOn w:val="Normal"/>
    <w:next w:val="Normal"/>
    <w:link w:val="Heading3Char"/>
    <w:uiPriority w:val="9"/>
    <w:unhideWhenUsed/>
    <w:qFormat/>
    <w:rsid w:val="00A81E2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000FF"/>
      <w:u w:val="single"/>
    </w:rPr>
  </w:style>
  <w:style w:type="character" w:customStyle="1" w:styleId="ref-journal">
    <w:name w:val="ref-journal"/>
    <w:basedOn w:val="DefaultParagraphFont"/>
  </w:style>
  <w:style w:type="paragraph" w:styleId="ListParagraph">
    <w:name w:val="List Paragraph"/>
    <w:basedOn w:val="Normal"/>
    <w:pPr>
      <w:ind w:left="720"/>
    </w:pPr>
  </w:style>
  <w:style w:type="character" w:styleId="Emphasis">
    <w:name w:val="Emphasis"/>
    <w:basedOn w:val="DefaultParagraphFont"/>
    <w:uiPriority w:val="20"/>
    <w:qFormat/>
    <w:rPr>
      <w:i/>
      <w:iCs/>
    </w:rPr>
  </w:style>
  <w:style w:type="paragraph" w:styleId="NormalWeb">
    <w:name w:val="Normal (Web)"/>
    <w:basedOn w:val="Normal"/>
    <w:uiPriority w:val="99"/>
    <w:semiHidden/>
    <w:unhideWhenUsed/>
    <w:rsid w:val="00401A0F"/>
    <w:rPr>
      <w:rFonts w:ascii="Times New Roman" w:hAnsi="Times New Roman"/>
      <w:sz w:val="24"/>
      <w:szCs w:val="24"/>
    </w:rPr>
  </w:style>
  <w:style w:type="paragraph" w:customStyle="1" w:styleId="p">
    <w:name w:val="p"/>
    <w:basedOn w:val="Normal"/>
    <w:rsid w:val="00B3311B"/>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customStyle="1" w:styleId="mixed-citation">
    <w:name w:val="mixed-citation"/>
    <w:basedOn w:val="DefaultParagraphFont"/>
    <w:rsid w:val="00B3311B"/>
  </w:style>
  <w:style w:type="character" w:customStyle="1" w:styleId="ref-title">
    <w:name w:val="ref-title"/>
    <w:basedOn w:val="DefaultParagraphFont"/>
    <w:rsid w:val="00B3311B"/>
  </w:style>
  <w:style w:type="character" w:customStyle="1" w:styleId="nowrap">
    <w:name w:val="nowrap"/>
    <w:basedOn w:val="DefaultParagraphFont"/>
    <w:rsid w:val="00B3311B"/>
  </w:style>
  <w:style w:type="character" w:customStyle="1" w:styleId="ref-vol">
    <w:name w:val="ref-vol"/>
    <w:basedOn w:val="DefaultParagraphFont"/>
    <w:rsid w:val="00B3311B"/>
  </w:style>
  <w:style w:type="character" w:customStyle="1" w:styleId="ref-iss">
    <w:name w:val="ref-iss"/>
    <w:basedOn w:val="DefaultParagraphFont"/>
    <w:rsid w:val="00B3311B"/>
  </w:style>
  <w:style w:type="paragraph" w:customStyle="1" w:styleId="halfrhythm">
    <w:name w:val="half_rhythm"/>
    <w:basedOn w:val="Normal"/>
    <w:rsid w:val="00AC3CA0"/>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styleId="UnresolvedMention">
    <w:name w:val="Unresolved Mention"/>
    <w:basedOn w:val="DefaultParagraphFont"/>
    <w:uiPriority w:val="99"/>
    <w:semiHidden/>
    <w:unhideWhenUsed/>
    <w:rsid w:val="00C83BE1"/>
    <w:rPr>
      <w:color w:val="605E5C"/>
      <w:shd w:val="clear" w:color="auto" w:fill="E1DFDD"/>
    </w:rPr>
  </w:style>
  <w:style w:type="character" w:customStyle="1" w:styleId="Heading2Char">
    <w:name w:val="Heading 2 Char"/>
    <w:basedOn w:val="DefaultParagraphFont"/>
    <w:link w:val="Heading2"/>
    <w:uiPriority w:val="9"/>
    <w:rsid w:val="005569C7"/>
    <w:rPr>
      <w:rFonts w:ascii="Times New Roman" w:eastAsia="Times New Roman" w:hAnsi="Times New Roman"/>
      <w:b/>
      <w:bCs/>
      <w:sz w:val="36"/>
      <w:szCs w:val="36"/>
      <w:lang w:eastAsia="en-GB"/>
    </w:rPr>
  </w:style>
  <w:style w:type="character" w:customStyle="1" w:styleId="element-citation">
    <w:name w:val="element-citation"/>
    <w:basedOn w:val="DefaultParagraphFont"/>
    <w:rsid w:val="00853C49"/>
  </w:style>
  <w:style w:type="character" w:customStyle="1" w:styleId="Heading1Char">
    <w:name w:val="Heading 1 Char"/>
    <w:basedOn w:val="DefaultParagraphFont"/>
    <w:link w:val="Heading1"/>
    <w:uiPriority w:val="9"/>
    <w:rsid w:val="00A81E2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81E2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81E2F"/>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A81E2F"/>
    <w:pPr>
      <w:spacing w:after="100"/>
    </w:pPr>
  </w:style>
  <w:style w:type="paragraph" w:styleId="TOC3">
    <w:name w:val="toc 3"/>
    <w:basedOn w:val="Normal"/>
    <w:next w:val="Normal"/>
    <w:autoRedefine/>
    <w:uiPriority w:val="39"/>
    <w:unhideWhenUsed/>
    <w:rsid w:val="00A81E2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174120">
      <w:bodyDiv w:val="1"/>
      <w:marLeft w:val="0"/>
      <w:marRight w:val="0"/>
      <w:marTop w:val="0"/>
      <w:marBottom w:val="0"/>
      <w:divBdr>
        <w:top w:val="none" w:sz="0" w:space="0" w:color="auto"/>
        <w:left w:val="none" w:sz="0" w:space="0" w:color="auto"/>
        <w:bottom w:val="none" w:sz="0" w:space="0" w:color="auto"/>
        <w:right w:val="none" w:sz="0" w:space="0" w:color="auto"/>
      </w:divBdr>
    </w:div>
    <w:div w:id="254098419">
      <w:bodyDiv w:val="1"/>
      <w:marLeft w:val="0"/>
      <w:marRight w:val="0"/>
      <w:marTop w:val="0"/>
      <w:marBottom w:val="0"/>
      <w:divBdr>
        <w:top w:val="none" w:sz="0" w:space="0" w:color="auto"/>
        <w:left w:val="none" w:sz="0" w:space="0" w:color="auto"/>
        <w:bottom w:val="none" w:sz="0" w:space="0" w:color="auto"/>
        <w:right w:val="none" w:sz="0" w:space="0" w:color="auto"/>
      </w:divBdr>
    </w:div>
    <w:div w:id="305360956">
      <w:bodyDiv w:val="1"/>
      <w:marLeft w:val="0"/>
      <w:marRight w:val="0"/>
      <w:marTop w:val="0"/>
      <w:marBottom w:val="0"/>
      <w:divBdr>
        <w:top w:val="none" w:sz="0" w:space="0" w:color="auto"/>
        <w:left w:val="none" w:sz="0" w:space="0" w:color="auto"/>
        <w:bottom w:val="none" w:sz="0" w:space="0" w:color="auto"/>
        <w:right w:val="none" w:sz="0" w:space="0" w:color="auto"/>
      </w:divBdr>
    </w:div>
    <w:div w:id="440611802">
      <w:bodyDiv w:val="1"/>
      <w:marLeft w:val="0"/>
      <w:marRight w:val="0"/>
      <w:marTop w:val="0"/>
      <w:marBottom w:val="0"/>
      <w:divBdr>
        <w:top w:val="none" w:sz="0" w:space="0" w:color="auto"/>
        <w:left w:val="none" w:sz="0" w:space="0" w:color="auto"/>
        <w:bottom w:val="none" w:sz="0" w:space="0" w:color="auto"/>
        <w:right w:val="none" w:sz="0" w:space="0" w:color="auto"/>
      </w:divBdr>
    </w:div>
    <w:div w:id="446320200">
      <w:bodyDiv w:val="1"/>
      <w:marLeft w:val="0"/>
      <w:marRight w:val="0"/>
      <w:marTop w:val="0"/>
      <w:marBottom w:val="0"/>
      <w:divBdr>
        <w:top w:val="none" w:sz="0" w:space="0" w:color="auto"/>
        <w:left w:val="none" w:sz="0" w:space="0" w:color="auto"/>
        <w:bottom w:val="none" w:sz="0" w:space="0" w:color="auto"/>
        <w:right w:val="none" w:sz="0" w:space="0" w:color="auto"/>
      </w:divBdr>
      <w:divsChild>
        <w:div w:id="1902670932">
          <w:marLeft w:val="0"/>
          <w:marRight w:val="0"/>
          <w:marTop w:val="0"/>
          <w:marBottom w:val="0"/>
          <w:divBdr>
            <w:top w:val="none" w:sz="0" w:space="0" w:color="auto"/>
            <w:left w:val="none" w:sz="0" w:space="0" w:color="auto"/>
            <w:bottom w:val="none" w:sz="0" w:space="0" w:color="auto"/>
            <w:right w:val="none" w:sz="0" w:space="0" w:color="auto"/>
          </w:divBdr>
        </w:div>
        <w:div w:id="1714888884">
          <w:marLeft w:val="0"/>
          <w:marRight w:val="0"/>
          <w:marTop w:val="0"/>
          <w:marBottom w:val="0"/>
          <w:divBdr>
            <w:top w:val="none" w:sz="0" w:space="0" w:color="auto"/>
            <w:left w:val="none" w:sz="0" w:space="0" w:color="auto"/>
            <w:bottom w:val="none" w:sz="0" w:space="0" w:color="auto"/>
            <w:right w:val="none" w:sz="0" w:space="0" w:color="auto"/>
          </w:divBdr>
        </w:div>
      </w:divsChild>
    </w:div>
    <w:div w:id="474957888">
      <w:bodyDiv w:val="1"/>
      <w:marLeft w:val="0"/>
      <w:marRight w:val="0"/>
      <w:marTop w:val="0"/>
      <w:marBottom w:val="0"/>
      <w:divBdr>
        <w:top w:val="none" w:sz="0" w:space="0" w:color="auto"/>
        <w:left w:val="none" w:sz="0" w:space="0" w:color="auto"/>
        <w:bottom w:val="none" w:sz="0" w:space="0" w:color="auto"/>
        <w:right w:val="none" w:sz="0" w:space="0" w:color="auto"/>
      </w:divBdr>
    </w:div>
    <w:div w:id="546256659">
      <w:bodyDiv w:val="1"/>
      <w:marLeft w:val="0"/>
      <w:marRight w:val="0"/>
      <w:marTop w:val="0"/>
      <w:marBottom w:val="0"/>
      <w:divBdr>
        <w:top w:val="none" w:sz="0" w:space="0" w:color="auto"/>
        <w:left w:val="none" w:sz="0" w:space="0" w:color="auto"/>
        <w:bottom w:val="none" w:sz="0" w:space="0" w:color="auto"/>
        <w:right w:val="none" w:sz="0" w:space="0" w:color="auto"/>
      </w:divBdr>
    </w:div>
    <w:div w:id="636187395">
      <w:bodyDiv w:val="1"/>
      <w:marLeft w:val="0"/>
      <w:marRight w:val="0"/>
      <w:marTop w:val="0"/>
      <w:marBottom w:val="0"/>
      <w:divBdr>
        <w:top w:val="none" w:sz="0" w:space="0" w:color="auto"/>
        <w:left w:val="none" w:sz="0" w:space="0" w:color="auto"/>
        <w:bottom w:val="none" w:sz="0" w:space="0" w:color="auto"/>
        <w:right w:val="none" w:sz="0" w:space="0" w:color="auto"/>
      </w:divBdr>
    </w:div>
    <w:div w:id="663243490">
      <w:bodyDiv w:val="1"/>
      <w:marLeft w:val="0"/>
      <w:marRight w:val="0"/>
      <w:marTop w:val="0"/>
      <w:marBottom w:val="0"/>
      <w:divBdr>
        <w:top w:val="none" w:sz="0" w:space="0" w:color="auto"/>
        <w:left w:val="none" w:sz="0" w:space="0" w:color="auto"/>
        <w:bottom w:val="none" w:sz="0" w:space="0" w:color="auto"/>
        <w:right w:val="none" w:sz="0" w:space="0" w:color="auto"/>
      </w:divBdr>
    </w:div>
    <w:div w:id="663557013">
      <w:bodyDiv w:val="1"/>
      <w:marLeft w:val="0"/>
      <w:marRight w:val="0"/>
      <w:marTop w:val="0"/>
      <w:marBottom w:val="0"/>
      <w:divBdr>
        <w:top w:val="none" w:sz="0" w:space="0" w:color="auto"/>
        <w:left w:val="none" w:sz="0" w:space="0" w:color="auto"/>
        <w:bottom w:val="none" w:sz="0" w:space="0" w:color="auto"/>
        <w:right w:val="none" w:sz="0" w:space="0" w:color="auto"/>
      </w:divBdr>
    </w:div>
    <w:div w:id="810244152">
      <w:bodyDiv w:val="1"/>
      <w:marLeft w:val="0"/>
      <w:marRight w:val="0"/>
      <w:marTop w:val="0"/>
      <w:marBottom w:val="0"/>
      <w:divBdr>
        <w:top w:val="none" w:sz="0" w:space="0" w:color="auto"/>
        <w:left w:val="none" w:sz="0" w:space="0" w:color="auto"/>
        <w:bottom w:val="none" w:sz="0" w:space="0" w:color="auto"/>
        <w:right w:val="none" w:sz="0" w:space="0" w:color="auto"/>
      </w:divBdr>
    </w:div>
    <w:div w:id="846211563">
      <w:bodyDiv w:val="1"/>
      <w:marLeft w:val="0"/>
      <w:marRight w:val="0"/>
      <w:marTop w:val="0"/>
      <w:marBottom w:val="0"/>
      <w:divBdr>
        <w:top w:val="none" w:sz="0" w:space="0" w:color="auto"/>
        <w:left w:val="none" w:sz="0" w:space="0" w:color="auto"/>
        <w:bottom w:val="none" w:sz="0" w:space="0" w:color="auto"/>
        <w:right w:val="none" w:sz="0" w:space="0" w:color="auto"/>
      </w:divBdr>
    </w:div>
    <w:div w:id="904686842">
      <w:bodyDiv w:val="1"/>
      <w:marLeft w:val="0"/>
      <w:marRight w:val="0"/>
      <w:marTop w:val="0"/>
      <w:marBottom w:val="0"/>
      <w:divBdr>
        <w:top w:val="none" w:sz="0" w:space="0" w:color="auto"/>
        <w:left w:val="none" w:sz="0" w:space="0" w:color="auto"/>
        <w:bottom w:val="none" w:sz="0" w:space="0" w:color="auto"/>
        <w:right w:val="none" w:sz="0" w:space="0" w:color="auto"/>
      </w:divBdr>
    </w:div>
    <w:div w:id="937830033">
      <w:bodyDiv w:val="1"/>
      <w:marLeft w:val="0"/>
      <w:marRight w:val="0"/>
      <w:marTop w:val="0"/>
      <w:marBottom w:val="0"/>
      <w:divBdr>
        <w:top w:val="none" w:sz="0" w:space="0" w:color="auto"/>
        <w:left w:val="none" w:sz="0" w:space="0" w:color="auto"/>
        <w:bottom w:val="none" w:sz="0" w:space="0" w:color="auto"/>
        <w:right w:val="none" w:sz="0" w:space="0" w:color="auto"/>
      </w:divBdr>
    </w:div>
    <w:div w:id="989794126">
      <w:bodyDiv w:val="1"/>
      <w:marLeft w:val="0"/>
      <w:marRight w:val="0"/>
      <w:marTop w:val="0"/>
      <w:marBottom w:val="0"/>
      <w:divBdr>
        <w:top w:val="none" w:sz="0" w:space="0" w:color="auto"/>
        <w:left w:val="none" w:sz="0" w:space="0" w:color="auto"/>
        <w:bottom w:val="none" w:sz="0" w:space="0" w:color="auto"/>
        <w:right w:val="none" w:sz="0" w:space="0" w:color="auto"/>
      </w:divBdr>
    </w:div>
    <w:div w:id="990404594">
      <w:bodyDiv w:val="1"/>
      <w:marLeft w:val="0"/>
      <w:marRight w:val="0"/>
      <w:marTop w:val="0"/>
      <w:marBottom w:val="0"/>
      <w:divBdr>
        <w:top w:val="none" w:sz="0" w:space="0" w:color="auto"/>
        <w:left w:val="none" w:sz="0" w:space="0" w:color="auto"/>
        <w:bottom w:val="none" w:sz="0" w:space="0" w:color="auto"/>
        <w:right w:val="none" w:sz="0" w:space="0" w:color="auto"/>
      </w:divBdr>
    </w:div>
    <w:div w:id="1068500645">
      <w:bodyDiv w:val="1"/>
      <w:marLeft w:val="0"/>
      <w:marRight w:val="0"/>
      <w:marTop w:val="0"/>
      <w:marBottom w:val="0"/>
      <w:divBdr>
        <w:top w:val="none" w:sz="0" w:space="0" w:color="auto"/>
        <w:left w:val="none" w:sz="0" w:space="0" w:color="auto"/>
        <w:bottom w:val="none" w:sz="0" w:space="0" w:color="auto"/>
        <w:right w:val="none" w:sz="0" w:space="0" w:color="auto"/>
      </w:divBdr>
    </w:div>
    <w:div w:id="1128664500">
      <w:bodyDiv w:val="1"/>
      <w:marLeft w:val="0"/>
      <w:marRight w:val="0"/>
      <w:marTop w:val="0"/>
      <w:marBottom w:val="0"/>
      <w:divBdr>
        <w:top w:val="none" w:sz="0" w:space="0" w:color="auto"/>
        <w:left w:val="none" w:sz="0" w:space="0" w:color="auto"/>
        <w:bottom w:val="none" w:sz="0" w:space="0" w:color="auto"/>
        <w:right w:val="none" w:sz="0" w:space="0" w:color="auto"/>
      </w:divBdr>
    </w:div>
    <w:div w:id="1230266219">
      <w:bodyDiv w:val="1"/>
      <w:marLeft w:val="0"/>
      <w:marRight w:val="0"/>
      <w:marTop w:val="0"/>
      <w:marBottom w:val="0"/>
      <w:divBdr>
        <w:top w:val="none" w:sz="0" w:space="0" w:color="auto"/>
        <w:left w:val="none" w:sz="0" w:space="0" w:color="auto"/>
        <w:bottom w:val="none" w:sz="0" w:space="0" w:color="auto"/>
        <w:right w:val="none" w:sz="0" w:space="0" w:color="auto"/>
      </w:divBdr>
    </w:div>
    <w:div w:id="1235505061">
      <w:bodyDiv w:val="1"/>
      <w:marLeft w:val="0"/>
      <w:marRight w:val="0"/>
      <w:marTop w:val="0"/>
      <w:marBottom w:val="0"/>
      <w:divBdr>
        <w:top w:val="none" w:sz="0" w:space="0" w:color="auto"/>
        <w:left w:val="none" w:sz="0" w:space="0" w:color="auto"/>
        <w:bottom w:val="none" w:sz="0" w:space="0" w:color="auto"/>
        <w:right w:val="none" w:sz="0" w:space="0" w:color="auto"/>
      </w:divBdr>
    </w:div>
    <w:div w:id="1364331373">
      <w:bodyDiv w:val="1"/>
      <w:marLeft w:val="0"/>
      <w:marRight w:val="0"/>
      <w:marTop w:val="0"/>
      <w:marBottom w:val="0"/>
      <w:divBdr>
        <w:top w:val="none" w:sz="0" w:space="0" w:color="auto"/>
        <w:left w:val="none" w:sz="0" w:space="0" w:color="auto"/>
        <w:bottom w:val="none" w:sz="0" w:space="0" w:color="auto"/>
        <w:right w:val="none" w:sz="0" w:space="0" w:color="auto"/>
      </w:divBdr>
    </w:div>
    <w:div w:id="1424833901">
      <w:bodyDiv w:val="1"/>
      <w:marLeft w:val="0"/>
      <w:marRight w:val="0"/>
      <w:marTop w:val="0"/>
      <w:marBottom w:val="0"/>
      <w:divBdr>
        <w:top w:val="none" w:sz="0" w:space="0" w:color="auto"/>
        <w:left w:val="none" w:sz="0" w:space="0" w:color="auto"/>
        <w:bottom w:val="none" w:sz="0" w:space="0" w:color="auto"/>
        <w:right w:val="none" w:sz="0" w:space="0" w:color="auto"/>
      </w:divBdr>
    </w:div>
    <w:div w:id="1427269742">
      <w:bodyDiv w:val="1"/>
      <w:marLeft w:val="0"/>
      <w:marRight w:val="0"/>
      <w:marTop w:val="0"/>
      <w:marBottom w:val="0"/>
      <w:divBdr>
        <w:top w:val="none" w:sz="0" w:space="0" w:color="auto"/>
        <w:left w:val="none" w:sz="0" w:space="0" w:color="auto"/>
        <w:bottom w:val="none" w:sz="0" w:space="0" w:color="auto"/>
        <w:right w:val="none" w:sz="0" w:space="0" w:color="auto"/>
      </w:divBdr>
      <w:divsChild>
        <w:div w:id="122043615">
          <w:marLeft w:val="0"/>
          <w:marRight w:val="0"/>
          <w:marTop w:val="0"/>
          <w:marBottom w:val="0"/>
          <w:divBdr>
            <w:top w:val="none" w:sz="0" w:space="0" w:color="auto"/>
            <w:left w:val="none" w:sz="0" w:space="0" w:color="auto"/>
            <w:bottom w:val="none" w:sz="0" w:space="0" w:color="auto"/>
            <w:right w:val="none" w:sz="0" w:space="0" w:color="auto"/>
          </w:divBdr>
          <w:divsChild>
            <w:div w:id="1911649595">
              <w:marLeft w:val="0"/>
              <w:marRight w:val="0"/>
              <w:marTop w:val="0"/>
              <w:marBottom w:val="0"/>
              <w:divBdr>
                <w:top w:val="none" w:sz="0" w:space="0" w:color="auto"/>
                <w:left w:val="none" w:sz="0" w:space="0" w:color="auto"/>
                <w:bottom w:val="none" w:sz="0" w:space="0" w:color="auto"/>
                <w:right w:val="none" w:sz="0" w:space="0" w:color="auto"/>
              </w:divBdr>
              <w:divsChild>
                <w:div w:id="1774323974">
                  <w:marLeft w:val="0"/>
                  <w:marRight w:val="0"/>
                  <w:marTop w:val="166"/>
                  <w:marBottom w:val="166"/>
                  <w:divBdr>
                    <w:top w:val="none" w:sz="0" w:space="0" w:color="auto"/>
                    <w:left w:val="none" w:sz="0" w:space="0" w:color="auto"/>
                    <w:bottom w:val="none" w:sz="0" w:space="0" w:color="auto"/>
                    <w:right w:val="none" w:sz="0" w:space="0" w:color="auto"/>
                  </w:divBdr>
                </w:div>
                <w:div w:id="1014763980">
                  <w:marLeft w:val="0"/>
                  <w:marRight w:val="0"/>
                  <w:marTop w:val="166"/>
                  <w:marBottom w:val="166"/>
                  <w:divBdr>
                    <w:top w:val="none" w:sz="0" w:space="0" w:color="auto"/>
                    <w:left w:val="none" w:sz="0" w:space="0" w:color="auto"/>
                    <w:bottom w:val="none" w:sz="0" w:space="0" w:color="auto"/>
                    <w:right w:val="none" w:sz="0" w:space="0" w:color="auto"/>
                  </w:divBdr>
                </w:div>
                <w:div w:id="1509294318">
                  <w:marLeft w:val="0"/>
                  <w:marRight w:val="0"/>
                  <w:marTop w:val="166"/>
                  <w:marBottom w:val="166"/>
                  <w:divBdr>
                    <w:top w:val="none" w:sz="0" w:space="0" w:color="auto"/>
                    <w:left w:val="none" w:sz="0" w:space="0" w:color="auto"/>
                    <w:bottom w:val="none" w:sz="0" w:space="0" w:color="auto"/>
                    <w:right w:val="none" w:sz="0" w:space="0" w:color="auto"/>
                  </w:divBdr>
                </w:div>
                <w:div w:id="568422901">
                  <w:marLeft w:val="0"/>
                  <w:marRight w:val="0"/>
                  <w:marTop w:val="166"/>
                  <w:marBottom w:val="166"/>
                  <w:divBdr>
                    <w:top w:val="none" w:sz="0" w:space="0" w:color="auto"/>
                    <w:left w:val="none" w:sz="0" w:space="0" w:color="auto"/>
                    <w:bottom w:val="none" w:sz="0" w:space="0" w:color="auto"/>
                    <w:right w:val="none" w:sz="0" w:space="0" w:color="auto"/>
                  </w:divBdr>
                </w:div>
                <w:div w:id="1662197151">
                  <w:marLeft w:val="0"/>
                  <w:marRight w:val="0"/>
                  <w:marTop w:val="166"/>
                  <w:marBottom w:val="166"/>
                  <w:divBdr>
                    <w:top w:val="none" w:sz="0" w:space="0" w:color="auto"/>
                    <w:left w:val="none" w:sz="0" w:space="0" w:color="auto"/>
                    <w:bottom w:val="none" w:sz="0" w:space="0" w:color="auto"/>
                    <w:right w:val="none" w:sz="0" w:space="0" w:color="auto"/>
                  </w:divBdr>
                </w:div>
              </w:divsChild>
            </w:div>
          </w:divsChild>
        </w:div>
      </w:divsChild>
    </w:div>
    <w:div w:id="1611935712">
      <w:bodyDiv w:val="1"/>
      <w:marLeft w:val="0"/>
      <w:marRight w:val="0"/>
      <w:marTop w:val="0"/>
      <w:marBottom w:val="0"/>
      <w:divBdr>
        <w:top w:val="none" w:sz="0" w:space="0" w:color="auto"/>
        <w:left w:val="none" w:sz="0" w:space="0" w:color="auto"/>
        <w:bottom w:val="none" w:sz="0" w:space="0" w:color="auto"/>
        <w:right w:val="none" w:sz="0" w:space="0" w:color="auto"/>
      </w:divBdr>
    </w:div>
    <w:div w:id="1647120809">
      <w:bodyDiv w:val="1"/>
      <w:marLeft w:val="0"/>
      <w:marRight w:val="0"/>
      <w:marTop w:val="0"/>
      <w:marBottom w:val="0"/>
      <w:divBdr>
        <w:top w:val="none" w:sz="0" w:space="0" w:color="auto"/>
        <w:left w:val="none" w:sz="0" w:space="0" w:color="auto"/>
        <w:bottom w:val="none" w:sz="0" w:space="0" w:color="auto"/>
        <w:right w:val="none" w:sz="0" w:space="0" w:color="auto"/>
      </w:divBdr>
    </w:div>
    <w:div w:id="1689873017">
      <w:bodyDiv w:val="1"/>
      <w:marLeft w:val="0"/>
      <w:marRight w:val="0"/>
      <w:marTop w:val="0"/>
      <w:marBottom w:val="0"/>
      <w:divBdr>
        <w:top w:val="none" w:sz="0" w:space="0" w:color="auto"/>
        <w:left w:val="none" w:sz="0" w:space="0" w:color="auto"/>
        <w:bottom w:val="none" w:sz="0" w:space="0" w:color="auto"/>
        <w:right w:val="none" w:sz="0" w:space="0" w:color="auto"/>
      </w:divBdr>
    </w:div>
    <w:div w:id="1801726151">
      <w:bodyDiv w:val="1"/>
      <w:marLeft w:val="0"/>
      <w:marRight w:val="0"/>
      <w:marTop w:val="0"/>
      <w:marBottom w:val="0"/>
      <w:divBdr>
        <w:top w:val="none" w:sz="0" w:space="0" w:color="auto"/>
        <w:left w:val="none" w:sz="0" w:space="0" w:color="auto"/>
        <w:bottom w:val="none" w:sz="0" w:space="0" w:color="auto"/>
        <w:right w:val="none" w:sz="0" w:space="0" w:color="auto"/>
      </w:divBdr>
      <w:divsChild>
        <w:div w:id="5404360">
          <w:marLeft w:val="0"/>
          <w:marRight w:val="0"/>
          <w:marTop w:val="0"/>
          <w:marBottom w:val="0"/>
          <w:divBdr>
            <w:top w:val="none" w:sz="0" w:space="0" w:color="auto"/>
            <w:left w:val="none" w:sz="0" w:space="0" w:color="auto"/>
            <w:bottom w:val="none" w:sz="0" w:space="0" w:color="auto"/>
            <w:right w:val="none" w:sz="0" w:space="0" w:color="auto"/>
          </w:divBdr>
        </w:div>
        <w:div w:id="2036692647">
          <w:marLeft w:val="0"/>
          <w:marRight w:val="0"/>
          <w:marTop w:val="0"/>
          <w:marBottom w:val="0"/>
          <w:divBdr>
            <w:top w:val="none" w:sz="0" w:space="0" w:color="auto"/>
            <w:left w:val="none" w:sz="0" w:space="0" w:color="auto"/>
            <w:bottom w:val="none" w:sz="0" w:space="0" w:color="auto"/>
            <w:right w:val="none" w:sz="0" w:space="0" w:color="auto"/>
          </w:divBdr>
        </w:div>
        <w:div w:id="304093982">
          <w:marLeft w:val="0"/>
          <w:marRight w:val="0"/>
          <w:marTop w:val="0"/>
          <w:marBottom w:val="0"/>
          <w:divBdr>
            <w:top w:val="none" w:sz="0" w:space="0" w:color="auto"/>
            <w:left w:val="none" w:sz="0" w:space="0" w:color="auto"/>
            <w:bottom w:val="none" w:sz="0" w:space="0" w:color="auto"/>
            <w:right w:val="none" w:sz="0" w:space="0" w:color="auto"/>
          </w:divBdr>
        </w:div>
      </w:divsChild>
    </w:div>
    <w:div w:id="1820418117">
      <w:bodyDiv w:val="1"/>
      <w:marLeft w:val="0"/>
      <w:marRight w:val="0"/>
      <w:marTop w:val="0"/>
      <w:marBottom w:val="0"/>
      <w:divBdr>
        <w:top w:val="none" w:sz="0" w:space="0" w:color="auto"/>
        <w:left w:val="none" w:sz="0" w:space="0" w:color="auto"/>
        <w:bottom w:val="none" w:sz="0" w:space="0" w:color="auto"/>
        <w:right w:val="none" w:sz="0" w:space="0" w:color="auto"/>
      </w:divBdr>
      <w:divsChild>
        <w:div w:id="1194726716">
          <w:marLeft w:val="0"/>
          <w:marRight w:val="0"/>
          <w:marTop w:val="166"/>
          <w:marBottom w:val="166"/>
          <w:divBdr>
            <w:top w:val="none" w:sz="0" w:space="0" w:color="auto"/>
            <w:left w:val="none" w:sz="0" w:space="0" w:color="auto"/>
            <w:bottom w:val="none" w:sz="0" w:space="0" w:color="auto"/>
            <w:right w:val="none" w:sz="0" w:space="0" w:color="auto"/>
          </w:divBdr>
        </w:div>
        <w:div w:id="670303792">
          <w:marLeft w:val="0"/>
          <w:marRight w:val="0"/>
          <w:marTop w:val="166"/>
          <w:marBottom w:val="166"/>
          <w:divBdr>
            <w:top w:val="none" w:sz="0" w:space="0" w:color="auto"/>
            <w:left w:val="none" w:sz="0" w:space="0" w:color="auto"/>
            <w:bottom w:val="none" w:sz="0" w:space="0" w:color="auto"/>
            <w:right w:val="none" w:sz="0" w:space="0" w:color="auto"/>
          </w:divBdr>
        </w:div>
      </w:divsChild>
    </w:div>
    <w:div w:id="20164158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7776" TargetMode="External"/><Relationship Id="rId13" Type="http://schemas.openxmlformats.org/officeDocument/2006/relationships/hyperlink" Target="https://www.ncbi.nlm.nih.gov/pmc/articles/PMC5297564/" TargetMode="External"/><Relationship Id="rId18" Type="http://schemas.openxmlformats.org/officeDocument/2006/relationships/hyperlink" Target="http://www.diabetes.co.uk/what-is-diabetes-week.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iabetes.co.uk/nutrition/protein-and-diabetes.html" TargetMode="External"/><Relationship Id="rId17" Type="http://schemas.openxmlformats.org/officeDocument/2006/relationships/hyperlink" Target="https://www.diabetes.org.uk/guide-to-diabetes/enjoy-food/eating-with-diabetes/food-groups/fats-and-diabetes" TargetMode="External"/><Relationship Id="rId2" Type="http://schemas.openxmlformats.org/officeDocument/2006/relationships/numbering" Target="numbering.xml"/><Relationship Id="rId16" Type="http://schemas.openxmlformats.org/officeDocument/2006/relationships/hyperlink" Target="https://www.diabetes.org.uk/guide-to-diabetes/enjoy-food/carbohydrates-and-diabet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guide-to-diabetes/enjoy-food/eating-with-diabetes/food-groups/fats-and-diabetes" TargetMode="External"/><Relationship Id="rId5" Type="http://schemas.openxmlformats.org/officeDocument/2006/relationships/webSettings" Target="webSettings.xml"/><Relationship Id="rId15" Type="http://schemas.openxmlformats.org/officeDocument/2006/relationships/hyperlink" Target="https://www.ahrq.gov/ncepcr/tools/assessments/health-ap10.html" TargetMode="External"/><Relationship Id="rId10" Type="http://schemas.openxmlformats.org/officeDocument/2006/relationships/hyperlink" Target="https://www.diabetes.org.uk/guide-to-diabetes/enjoy-food/carbohydrates-and-diabete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hrq.gov/ncepcr/tools/assessments/health-ap10.html" TargetMode="External"/><Relationship Id="rId14" Type="http://schemas.openxmlformats.org/officeDocument/2006/relationships/hyperlink" Target="https://doi.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57802-4833-4FD4-B01E-C6F8C390C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5520</Words>
  <Characters>31469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Okunbor</dc:creator>
  <dc:description/>
  <cp:lastModifiedBy>Linda Okunbor</cp:lastModifiedBy>
  <cp:revision>5</cp:revision>
  <dcterms:created xsi:type="dcterms:W3CDTF">2020-05-04T20:58:00Z</dcterms:created>
  <dcterms:modified xsi:type="dcterms:W3CDTF">2020-05-11T08:39:00Z</dcterms:modified>
</cp:coreProperties>
</file>