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88C16" w14:textId="77777777" w:rsidR="008653ED" w:rsidRDefault="00D97A37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Exercise </w:t>
      </w:r>
      <w:r w:rsidR="008653ED">
        <w:rPr>
          <w:rFonts w:ascii="Times New Roman" w:hAnsi="Times New Roman" w:cs="Times New Roman"/>
          <w:sz w:val="28"/>
          <w:szCs w:val="28"/>
        </w:rPr>
        <w:t>10</w:t>
      </w:r>
    </w:p>
    <w:p w14:paraId="6B9523BD" w14:textId="15417563" w:rsidR="00D97A37" w:rsidRDefault="008653ED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Reflection on (and marking of) Presentation</w:t>
      </w:r>
    </w:p>
    <w:p w14:paraId="5388E8BE" w14:textId="5300A9F2" w:rsidR="00D97A37" w:rsidRDefault="00D97A37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847B69" w14:textId="047F4477" w:rsidR="008653ED" w:rsidRDefault="008653ED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722A20" w14:textId="702FDC54" w:rsidR="008653ED" w:rsidRDefault="008653ED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Inclusion of source/primary material</w:t>
      </w:r>
    </w:p>
    <w:p w14:paraId="772482CA" w14:textId="762D19A5" w:rsidR="008653ED" w:rsidRDefault="008653ED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presentation contained multiple examples of and reference to different source materials</w:t>
      </w:r>
    </w:p>
    <w:p w14:paraId="3B3DBFEF" w14:textId="2F3A74CC" w:rsidR="008653ED" w:rsidRDefault="008653ED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</w:t>
      </w:r>
    </w:p>
    <w:p w14:paraId="709F859B" w14:textId="77777777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B78701" w14:textId="14A193A6" w:rsidR="008653ED" w:rsidRDefault="008653ED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Inclusion of modern scholarship</w:t>
      </w:r>
    </w:p>
    <w:p w14:paraId="0E348C96" w14:textId="4B1FD804" w:rsidR="008653ED" w:rsidRDefault="008653ED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presentation displayed effective use of modern scholarship in the use of modern interpretive drawings and pictures</w:t>
      </w:r>
    </w:p>
    <w:p w14:paraId="1FAEFEDA" w14:textId="32D580CC" w:rsidR="008653ED" w:rsidRDefault="008653ED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</w:t>
      </w:r>
    </w:p>
    <w:p w14:paraId="43BAE4C1" w14:textId="77777777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9273D" w14:textId="190134C1" w:rsidR="008653ED" w:rsidRDefault="008653ED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53ED">
        <w:rPr>
          <w:rFonts w:ascii="Times New Roman" w:hAnsi="Times New Roman" w:cs="Times New Roman"/>
          <w:sz w:val="28"/>
          <w:szCs w:val="28"/>
        </w:rPr>
        <w:t>Critical Engagement</w:t>
      </w:r>
      <w:r>
        <w:rPr>
          <w:rFonts w:ascii="Times New Roman" w:hAnsi="Times New Roman" w:cs="Times New Roman"/>
          <w:sz w:val="28"/>
          <w:szCs w:val="28"/>
        </w:rPr>
        <w:t xml:space="preserve"> with primary material</w:t>
      </w:r>
    </w:p>
    <w:p w14:paraId="09A9402B" w14:textId="0CAD3C11" w:rsidR="008653ED" w:rsidRDefault="008653ED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Due to timing issues critical engagement with primary sources was limited</w:t>
      </w:r>
    </w:p>
    <w:p w14:paraId="6CE6098D" w14:textId="73E6A75D" w:rsidR="008653ED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</w:p>
    <w:p w14:paraId="72AF8029" w14:textId="77777777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9C5E93" w14:textId="2B401095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Critical Engagement with scholarship</w:t>
      </w:r>
    </w:p>
    <w:p w14:paraId="53C8EC22" w14:textId="335B508D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 this was limited due to the timing issues</w:t>
      </w:r>
    </w:p>
    <w:p w14:paraId="512DF2EF" w14:textId="51D49BF4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</w:p>
    <w:p w14:paraId="646FD19B" w14:textId="77777777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12C1E5" w14:textId="6D39F708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Argument</w:t>
      </w:r>
    </w:p>
    <w:p w14:paraId="63C6D2D5" w14:textId="02C8A4C0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Due to the sequential structure of the presentation and timing issues, the argument was not sufficiently outlined</w:t>
      </w:r>
    </w:p>
    <w:p w14:paraId="66651DEF" w14:textId="30C90BB7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</w:p>
    <w:p w14:paraId="2BD32E3E" w14:textId="77777777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F308C6" w14:textId="0255C9CF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Structure</w:t>
      </w:r>
    </w:p>
    <w:p w14:paraId="302BC35F" w14:textId="7C0BEF15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presentation was well structured, but failed to reach its conclusion because if timing.</w:t>
      </w:r>
    </w:p>
    <w:p w14:paraId="70DFFED3" w14:textId="5FA1D44B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</w:p>
    <w:p w14:paraId="5E5A1DEE" w14:textId="77777777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422F34" w14:textId="42B11F56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A28">
        <w:rPr>
          <w:rFonts w:ascii="Times New Roman" w:hAnsi="Times New Roman" w:cs="Times New Roman"/>
          <w:sz w:val="28"/>
          <w:szCs w:val="28"/>
        </w:rPr>
        <w:t>Relevance</w:t>
      </w:r>
    </w:p>
    <w:p w14:paraId="200BF1B2" w14:textId="423B27C0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back</w:t>
      </w:r>
      <w:r w:rsidR="00AB00EF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round to the subject was relevant, but overran its allotted time, resulting in the remainder of the presentation being incomplete</w:t>
      </w:r>
    </w:p>
    <w:p w14:paraId="5F7F5DDD" w14:textId="4A361845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</w:p>
    <w:p w14:paraId="6C8ADBA4" w14:textId="77777777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4DF040" w14:textId="2619045D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Analytical Approach</w:t>
      </w:r>
    </w:p>
    <w:p w14:paraId="33024A71" w14:textId="388EC3AA" w:rsidR="00172A28" w:rsidRDefault="00172A28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presentation did exhibit an analytical approach and indeed was too in-depth for the time available</w:t>
      </w:r>
    </w:p>
    <w:p w14:paraId="57F531B7" w14:textId="7270C6FD" w:rsidR="00172A28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</w:t>
      </w:r>
    </w:p>
    <w:p w14:paraId="6B8EDABC" w14:textId="77777777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8F1295" w14:textId="1881BBDB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0EF">
        <w:rPr>
          <w:rFonts w:ascii="Times New Roman" w:hAnsi="Times New Roman" w:cs="Times New Roman"/>
          <w:sz w:val="28"/>
          <w:szCs w:val="28"/>
        </w:rPr>
        <w:t>Referencing</w:t>
      </w:r>
    </w:p>
    <w:p w14:paraId="441088A4" w14:textId="436396AD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Referencing was good although due to timing issues the bibliography slide was not shown.</w:t>
      </w:r>
    </w:p>
    <w:p w14:paraId="5E983FF7" w14:textId="7B4E1523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Pictures and drawings were correctly referenced on slides</w:t>
      </w:r>
    </w:p>
    <w:p w14:paraId="7D8DCC49" w14:textId="626A3DD4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</w:t>
      </w:r>
    </w:p>
    <w:p w14:paraId="20D2DEA3" w14:textId="54B3C6EA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3AF951" w14:textId="77777777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077F09" w14:textId="77777777" w:rsidR="008C44CF" w:rsidRDefault="008C44CF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E2E597" w14:textId="15957072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B00EF">
        <w:rPr>
          <w:rFonts w:ascii="Times New Roman" w:hAnsi="Times New Roman" w:cs="Times New Roman"/>
          <w:sz w:val="28"/>
          <w:szCs w:val="28"/>
        </w:rPr>
        <w:lastRenderedPageBreak/>
        <w:t>Readability, Coherence and Written Style</w:t>
      </w:r>
    </w:p>
    <w:p w14:paraId="674D0E80" w14:textId="4380AFDD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Slides were of </w:t>
      </w:r>
      <w:r w:rsidR="008C44CF">
        <w:rPr>
          <w:rFonts w:ascii="Times New Roman" w:hAnsi="Times New Roman" w:cs="Times New Roman"/>
          <w:sz w:val="24"/>
          <w:szCs w:val="24"/>
        </w:rPr>
        <w:t>clear</w:t>
      </w:r>
      <w:r>
        <w:rPr>
          <w:rFonts w:ascii="Times New Roman" w:hAnsi="Times New Roman" w:cs="Times New Roman"/>
          <w:sz w:val="24"/>
          <w:szCs w:val="24"/>
        </w:rPr>
        <w:t xml:space="preserve"> quality, simple to understand  and effectively captioned</w:t>
      </w:r>
    </w:p>
    <w:p w14:paraId="2000EE5B" w14:textId="19012EA0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</w:t>
      </w:r>
    </w:p>
    <w:p w14:paraId="5D66604D" w14:textId="3B89624F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8D3F9A" w14:textId="5C90F9C7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Ad</w:t>
      </w:r>
      <w:r w:rsidR="00B56FAE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erence to guidelines</w:t>
      </w:r>
    </w:p>
    <w:p w14:paraId="3165ED91" w14:textId="06F244CB" w:rsid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presentation adhered to the </w:t>
      </w:r>
      <w:r w:rsidR="00B56FAE">
        <w:rPr>
          <w:rFonts w:ascii="Times New Roman" w:hAnsi="Times New Roman" w:cs="Times New Roman"/>
          <w:sz w:val="24"/>
          <w:szCs w:val="24"/>
        </w:rPr>
        <w:t>guidelines with the exception – importantly – of timing.</w:t>
      </w:r>
    </w:p>
    <w:p w14:paraId="1745E6DB" w14:textId="22C79449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</w:p>
    <w:p w14:paraId="506EB139" w14:textId="4191BD16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0FC59E" w14:textId="5C9CC9ED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FAE">
        <w:rPr>
          <w:rFonts w:ascii="Times New Roman" w:hAnsi="Times New Roman" w:cs="Times New Roman"/>
          <w:sz w:val="28"/>
          <w:szCs w:val="28"/>
        </w:rPr>
        <w:t>Engagement with Audience</w:t>
      </w:r>
    </w:p>
    <w:p w14:paraId="05FB76CC" w14:textId="63C76EF1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engagement was good, except at times presenter was too ‘head-down’ in notes.</w:t>
      </w:r>
    </w:p>
    <w:p w14:paraId="7B07111E" w14:textId="1F7C69DA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</w:t>
      </w:r>
    </w:p>
    <w:p w14:paraId="589ADB42" w14:textId="77777777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22F8AC" w14:textId="7AD6A1EE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FAE">
        <w:rPr>
          <w:rFonts w:ascii="Times New Roman" w:hAnsi="Times New Roman" w:cs="Times New Roman"/>
          <w:sz w:val="28"/>
          <w:szCs w:val="24"/>
        </w:rPr>
        <w:t>Presentation Aids</w:t>
      </w:r>
    </w:p>
    <w:p w14:paraId="02F58B51" w14:textId="47DA635E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Presentation aids were good, including a handout, but were not effectively indicated or used</w:t>
      </w:r>
    </w:p>
    <w:p w14:paraId="489D4C70" w14:textId="170F16A8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</w:p>
    <w:p w14:paraId="38E4F3CA" w14:textId="42694E2C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E8B3E4" w14:textId="72021F2C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Time Keeping</w:t>
      </w:r>
    </w:p>
    <w:p w14:paraId="5672C71B" w14:textId="7B5D7015" w:rsid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keeping was non-effective. Despite having timed the presentation previously at six minutes thirty, the desire to present clearly and nerves led to only three-quarters of the presentation being delivered</w:t>
      </w:r>
      <w:r w:rsidR="008C44CF">
        <w:rPr>
          <w:rFonts w:ascii="Times New Roman" w:hAnsi="Times New Roman" w:cs="Times New Roman"/>
          <w:sz w:val="24"/>
          <w:szCs w:val="24"/>
        </w:rPr>
        <w:t>.</w:t>
      </w:r>
    </w:p>
    <w:p w14:paraId="4AA1C101" w14:textId="1E85B4D4" w:rsidR="008C44CF" w:rsidRDefault="008C44C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</w:p>
    <w:p w14:paraId="0A76E244" w14:textId="0DD2F57E" w:rsidR="008C44CF" w:rsidRDefault="008C44C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208B62" w14:textId="79BB9D51" w:rsidR="008C44CF" w:rsidRDefault="008C44CF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8F2656" w14:textId="365FD5AF" w:rsidR="008C44CF" w:rsidRPr="008C44CF" w:rsidRDefault="008C44CF" w:rsidP="00AB0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Overall Mark</w:t>
      </w:r>
      <w:r>
        <w:rPr>
          <w:rFonts w:ascii="Times New Roman" w:hAnsi="Times New Roman" w:cs="Times New Roman"/>
          <w:sz w:val="28"/>
          <w:szCs w:val="28"/>
        </w:rPr>
        <w:tab/>
        <w:t>51</w:t>
      </w:r>
    </w:p>
    <w:p w14:paraId="74311BC5" w14:textId="77777777" w:rsidR="00B56FAE" w:rsidRPr="00B56FAE" w:rsidRDefault="00B56FAE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5220E6" w14:textId="77777777" w:rsidR="00AB00EF" w:rsidRPr="00AB00EF" w:rsidRDefault="00AB00EF" w:rsidP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457599" w14:textId="77777777" w:rsidR="00AB00EF" w:rsidRPr="00AB00EF" w:rsidRDefault="00AB0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B00EF" w:rsidRPr="00AB00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A37"/>
    <w:rsid w:val="000326F8"/>
    <w:rsid w:val="00063DF6"/>
    <w:rsid w:val="00172A28"/>
    <w:rsid w:val="0027752C"/>
    <w:rsid w:val="007307F0"/>
    <w:rsid w:val="008653ED"/>
    <w:rsid w:val="008C44CF"/>
    <w:rsid w:val="00AB00EF"/>
    <w:rsid w:val="00B56FAE"/>
    <w:rsid w:val="00B909F0"/>
    <w:rsid w:val="00D30ED1"/>
    <w:rsid w:val="00D732B2"/>
    <w:rsid w:val="00D97A37"/>
    <w:rsid w:val="00E4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5FB5D"/>
  <w15:chartTrackingRefBased/>
  <w15:docId w15:val="{2385725D-DF17-4F6B-9B43-0E14F824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Kirk (1710839)</dc:creator>
  <cp:keywords/>
  <dc:description/>
  <cp:lastModifiedBy>Timothy Kirk (1710839)</cp:lastModifiedBy>
  <cp:revision>2</cp:revision>
  <dcterms:created xsi:type="dcterms:W3CDTF">2018-05-16T08:47:00Z</dcterms:created>
  <dcterms:modified xsi:type="dcterms:W3CDTF">2018-05-16T08:47:00Z</dcterms:modified>
</cp:coreProperties>
</file>