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DE1E5" w14:textId="77777777" w:rsidR="00AB3065" w:rsidRDefault="00AB3065" w:rsidP="00AB3065">
      <w:pPr>
        <w:spacing w:line="360" w:lineRule="auto"/>
        <w:rPr>
          <w:rFonts w:ascii="Arial" w:hAnsi="Arial" w:cs="Arial"/>
          <w:sz w:val="22"/>
          <w:szCs w:val="22"/>
        </w:rPr>
      </w:pPr>
    </w:p>
    <w:p w14:paraId="4BAEFBA7" w14:textId="77777777" w:rsidR="00AB3065" w:rsidRDefault="00AB3065" w:rsidP="00AB3065">
      <w:pPr>
        <w:spacing w:line="360" w:lineRule="auto"/>
        <w:rPr>
          <w:rFonts w:ascii="Arial" w:hAnsi="Arial" w:cs="Arial"/>
          <w:sz w:val="22"/>
          <w:szCs w:val="22"/>
        </w:rPr>
      </w:pPr>
    </w:p>
    <w:p w14:paraId="466BAF9F" w14:textId="77777777" w:rsidR="00020603" w:rsidRPr="00074402" w:rsidRDefault="00020603" w:rsidP="00020603">
      <w:pPr>
        <w:spacing w:line="360" w:lineRule="auto"/>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42901EED" wp14:editId="2DFF4D27">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C3D4CBE" w14:textId="77777777" w:rsidR="00020603" w:rsidRPr="00074402" w:rsidRDefault="00020603" w:rsidP="00020603">
      <w:pPr>
        <w:spacing w:line="360" w:lineRule="auto"/>
        <w:rPr>
          <w:rFonts w:ascii="Arial" w:hAnsi="Arial" w:cs="Arial"/>
        </w:rPr>
      </w:pPr>
    </w:p>
    <w:p w14:paraId="46B5D0AB" w14:textId="77777777" w:rsidR="00020603" w:rsidRPr="00074402" w:rsidRDefault="00020603" w:rsidP="00020603">
      <w:pPr>
        <w:spacing w:line="360" w:lineRule="auto"/>
        <w:rPr>
          <w:rFonts w:ascii="Arial" w:hAnsi="Arial" w:cs="Arial"/>
        </w:rPr>
      </w:pPr>
    </w:p>
    <w:p w14:paraId="4812FA13" w14:textId="77777777" w:rsidR="00020603" w:rsidRPr="00074402" w:rsidRDefault="00020603" w:rsidP="00020603">
      <w:pPr>
        <w:spacing w:line="360" w:lineRule="auto"/>
        <w:rPr>
          <w:rFonts w:ascii="Arial" w:hAnsi="Arial" w:cs="Arial"/>
        </w:rPr>
      </w:pPr>
    </w:p>
    <w:p w14:paraId="1B108F75" w14:textId="77777777" w:rsidR="00020603" w:rsidRDefault="00020603" w:rsidP="00020603">
      <w:pPr>
        <w:tabs>
          <w:tab w:val="left" w:pos="6540"/>
        </w:tabs>
        <w:spacing w:line="360" w:lineRule="auto"/>
        <w:rPr>
          <w:rFonts w:ascii="Arial" w:hAnsi="Arial" w:cs="Arial"/>
          <w:sz w:val="28"/>
          <w:szCs w:val="28"/>
        </w:rPr>
      </w:pPr>
    </w:p>
    <w:p w14:paraId="655C4C33" w14:textId="3ECC9CB6" w:rsidR="00020603" w:rsidRDefault="00020603" w:rsidP="00020603">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Pr>
          <w:rFonts w:ascii="Arial" w:hAnsi="Arial" w:cs="Arial"/>
          <w:sz w:val="28"/>
          <w:szCs w:val="28"/>
        </w:rPr>
        <w:t xml:space="preserve"> Teodora </w:t>
      </w:r>
      <w:proofErr w:type="spellStart"/>
      <w:r>
        <w:rPr>
          <w:rFonts w:ascii="Arial" w:hAnsi="Arial" w:cs="Arial"/>
          <w:sz w:val="28"/>
          <w:szCs w:val="28"/>
        </w:rPr>
        <w:t>Premyanova</w:t>
      </w:r>
      <w:proofErr w:type="spellEnd"/>
    </w:p>
    <w:p w14:paraId="20E4326C" w14:textId="2A38284D" w:rsidR="00020603" w:rsidRDefault="00020603" w:rsidP="00020603">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Pr>
          <w:rFonts w:ascii="Arial" w:hAnsi="Arial" w:cs="Arial"/>
          <w:sz w:val="28"/>
          <w:szCs w:val="28"/>
        </w:rPr>
        <w:t xml:space="preserve"> 1918695</w:t>
      </w:r>
    </w:p>
    <w:p w14:paraId="6D6F104E" w14:textId="77777777" w:rsidR="00020603" w:rsidRDefault="00020603" w:rsidP="00020603">
      <w:pPr>
        <w:tabs>
          <w:tab w:val="left" w:pos="6540"/>
        </w:tabs>
        <w:spacing w:line="360" w:lineRule="auto"/>
        <w:rPr>
          <w:rFonts w:ascii="Arial" w:hAnsi="Arial" w:cs="Arial"/>
          <w:sz w:val="28"/>
          <w:szCs w:val="28"/>
        </w:rPr>
      </w:pPr>
    </w:p>
    <w:p w14:paraId="58D16D95" w14:textId="5792DA8A" w:rsidR="00020603" w:rsidRDefault="00020603" w:rsidP="00020603">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Pr>
          <w:rFonts w:ascii="Arial" w:hAnsi="Arial" w:cs="Arial"/>
          <w:sz w:val="28"/>
          <w:szCs w:val="28"/>
        </w:rPr>
        <w:t>Living with care: The Older Person</w:t>
      </w:r>
    </w:p>
    <w:p w14:paraId="7565C0AC" w14:textId="4EE29084" w:rsidR="00020603" w:rsidRDefault="00020603" w:rsidP="00020603">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Pr>
          <w:rFonts w:ascii="Arial" w:hAnsi="Arial" w:cs="Arial"/>
          <w:sz w:val="28"/>
          <w:szCs w:val="28"/>
        </w:rPr>
        <w:t xml:space="preserve"> BMHP6009</w:t>
      </w:r>
    </w:p>
    <w:p w14:paraId="5B9D74A1" w14:textId="7DCF683C" w:rsidR="00020603" w:rsidRDefault="00020603" w:rsidP="00020603">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Pr>
          <w:rFonts w:ascii="Arial" w:hAnsi="Arial" w:cs="Arial"/>
          <w:sz w:val="28"/>
          <w:szCs w:val="28"/>
        </w:rPr>
        <w:t xml:space="preserve"> Diola </w:t>
      </w:r>
      <w:proofErr w:type="spellStart"/>
      <w:r>
        <w:rPr>
          <w:rFonts w:ascii="Arial" w:hAnsi="Arial" w:cs="Arial"/>
          <w:sz w:val="28"/>
          <w:szCs w:val="28"/>
        </w:rPr>
        <w:t>Bijlhout</w:t>
      </w:r>
      <w:proofErr w:type="spellEnd"/>
    </w:p>
    <w:p w14:paraId="785EB9B0" w14:textId="77777777" w:rsidR="00AB3065" w:rsidRDefault="00AB3065" w:rsidP="00AB3065">
      <w:pPr>
        <w:spacing w:line="360" w:lineRule="auto"/>
        <w:rPr>
          <w:rFonts w:ascii="Arial" w:hAnsi="Arial" w:cs="Arial"/>
          <w:sz w:val="22"/>
          <w:szCs w:val="22"/>
        </w:rPr>
      </w:pPr>
    </w:p>
    <w:p w14:paraId="479D22F2" w14:textId="77777777" w:rsidR="00AB3065" w:rsidRDefault="00AB3065" w:rsidP="00AB3065">
      <w:pPr>
        <w:spacing w:line="360" w:lineRule="auto"/>
        <w:rPr>
          <w:rFonts w:ascii="Arial" w:hAnsi="Arial" w:cs="Arial"/>
          <w:sz w:val="22"/>
          <w:szCs w:val="22"/>
        </w:rPr>
      </w:pPr>
    </w:p>
    <w:p w14:paraId="6321BDC1" w14:textId="77777777" w:rsidR="00AB3065" w:rsidRDefault="00AB3065" w:rsidP="00AB3065">
      <w:pPr>
        <w:spacing w:line="360" w:lineRule="auto"/>
        <w:rPr>
          <w:rFonts w:ascii="Arial" w:hAnsi="Arial" w:cs="Arial"/>
          <w:sz w:val="22"/>
          <w:szCs w:val="22"/>
        </w:rPr>
      </w:pPr>
    </w:p>
    <w:p w14:paraId="70BBB49E" w14:textId="77777777" w:rsidR="00AB3065" w:rsidRDefault="00AB3065" w:rsidP="00AB3065">
      <w:pPr>
        <w:spacing w:line="360" w:lineRule="auto"/>
        <w:rPr>
          <w:rFonts w:ascii="Arial" w:hAnsi="Arial" w:cs="Arial"/>
          <w:sz w:val="22"/>
          <w:szCs w:val="22"/>
        </w:rPr>
      </w:pPr>
    </w:p>
    <w:p w14:paraId="489D7E67" w14:textId="77777777" w:rsidR="00AB3065" w:rsidRDefault="00AB3065" w:rsidP="00AB3065">
      <w:pPr>
        <w:spacing w:line="360" w:lineRule="auto"/>
        <w:rPr>
          <w:rFonts w:ascii="Arial" w:hAnsi="Arial" w:cs="Arial"/>
          <w:sz w:val="22"/>
          <w:szCs w:val="22"/>
        </w:rPr>
      </w:pPr>
    </w:p>
    <w:p w14:paraId="75A448D5" w14:textId="77777777" w:rsidR="00AB3065" w:rsidRDefault="00AB3065" w:rsidP="00AB3065">
      <w:pPr>
        <w:spacing w:line="360" w:lineRule="auto"/>
        <w:rPr>
          <w:rFonts w:ascii="Arial" w:hAnsi="Arial" w:cs="Arial"/>
          <w:sz w:val="22"/>
          <w:szCs w:val="22"/>
        </w:rPr>
      </w:pPr>
    </w:p>
    <w:p w14:paraId="01F729D9" w14:textId="77777777" w:rsidR="00AB3065" w:rsidRDefault="00AB3065" w:rsidP="00AB3065">
      <w:pPr>
        <w:spacing w:line="360" w:lineRule="auto"/>
        <w:rPr>
          <w:rFonts w:ascii="Arial" w:hAnsi="Arial" w:cs="Arial"/>
          <w:sz w:val="22"/>
          <w:szCs w:val="22"/>
        </w:rPr>
      </w:pPr>
    </w:p>
    <w:p w14:paraId="4D8041FC" w14:textId="77777777" w:rsidR="00AB3065" w:rsidRDefault="00AB3065" w:rsidP="00AB3065">
      <w:pPr>
        <w:spacing w:line="360" w:lineRule="auto"/>
        <w:rPr>
          <w:rFonts w:ascii="Arial" w:hAnsi="Arial" w:cs="Arial"/>
          <w:sz w:val="22"/>
          <w:szCs w:val="22"/>
        </w:rPr>
      </w:pPr>
    </w:p>
    <w:p w14:paraId="075D1891" w14:textId="77777777" w:rsidR="00AB3065" w:rsidRDefault="00AB3065" w:rsidP="00AB3065">
      <w:pPr>
        <w:spacing w:line="360" w:lineRule="auto"/>
        <w:rPr>
          <w:rFonts w:ascii="Arial" w:hAnsi="Arial" w:cs="Arial"/>
          <w:sz w:val="22"/>
          <w:szCs w:val="22"/>
        </w:rPr>
      </w:pPr>
    </w:p>
    <w:p w14:paraId="7EE36A63" w14:textId="77777777" w:rsidR="00AB3065" w:rsidRDefault="00AB3065" w:rsidP="00AB3065">
      <w:pPr>
        <w:spacing w:line="360" w:lineRule="auto"/>
        <w:rPr>
          <w:rFonts w:ascii="Arial" w:hAnsi="Arial" w:cs="Arial"/>
          <w:sz w:val="22"/>
          <w:szCs w:val="22"/>
        </w:rPr>
      </w:pPr>
    </w:p>
    <w:p w14:paraId="30B60787" w14:textId="77777777" w:rsidR="00AB3065" w:rsidRDefault="00AB3065" w:rsidP="00AB3065">
      <w:pPr>
        <w:spacing w:line="360" w:lineRule="auto"/>
        <w:rPr>
          <w:rFonts w:ascii="Arial" w:hAnsi="Arial" w:cs="Arial"/>
          <w:sz w:val="22"/>
          <w:szCs w:val="22"/>
        </w:rPr>
      </w:pPr>
    </w:p>
    <w:p w14:paraId="360E6324" w14:textId="77777777" w:rsidR="00AB3065" w:rsidRDefault="00AB3065" w:rsidP="00AB3065">
      <w:pPr>
        <w:spacing w:line="360" w:lineRule="auto"/>
        <w:rPr>
          <w:rFonts w:ascii="Arial" w:hAnsi="Arial" w:cs="Arial"/>
          <w:sz w:val="22"/>
          <w:szCs w:val="22"/>
        </w:rPr>
      </w:pPr>
    </w:p>
    <w:p w14:paraId="1458BF2F" w14:textId="77777777" w:rsidR="00AB3065" w:rsidRDefault="00AB3065" w:rsidP="00AB3065">
      <w:pPr>
        <w:spacing w:line="360" w:lineRule="auto"/>
        <w:rPr>
          <w:rFonts w:ascii="Arial" w:hAnsi="Arial" w:cs="Arial"/>
          <w:sz w:val="22"/>
          <w:szCs w:val="22"/>
        </w:rPr>
      </w:pPr>
    </w:p>
    <w:p w14:paraId="5EFF3239" w14:textId="77777777" w:rsidR="00AB3065" w:rsidRDefault="00AB3065" w:rsidP="00AB3065">
      <w:pPr>
        <w:spacing w:line="360" w:lineRule="auto"/>
        <w:rPr>
          <w:rFonts w:ascii="Arial" w:hAnsi="Arial" w:cs="Arial"/>
          <w:sz w:val="22"/>
          <w:szCs w:val="22"/>
        </w:rPr>
      </w:pPr>
    </w:p>
    <w:p w14:paraId="6A9467B4" w14:textId="77777777" w:rsidR="00AB3065" w:rsidRDefault="00AB3065" w:rsidP="00AB3065">
      <w:pPr>
        <w:spacing w:line="360" w:lineRule="auto"/>
        <w:rPr>
          <w:rFonts w:ascii="Arial" w:hAnsi="Arial" w:cs="Arial"/>
          <w:sz w:val="22"/>
          <w:szCs w:val="22"/>
        </w:rPr>
      </w:pPr>
    </w:p>
    <w:p w14:paraId="7B189BF6" w14:textId="77777777" w:rsidR="00AB3065" w:rsidRDefault="00AB3065" w:rsidP="00AB3065">
      <w:pPr>
        <w:spacing w:line="360" w:lineRule="auto"/>
        <w:rPr>
          <w:rFonts w:ascii="Arial" w:hAnsi="Arial" w:cs="Arial"/>
          <w:sz w:val="22"/>
          <w:szCs w:val="22"/>
        </w:rPr>
      </w:pPr>
    </w:p>
    <w:p w14:paraId="5952E8D6" w14:textId="77777777" w:rsidR="00AB3065" w:rsidRDefault="00AB3065" w:rsidP="00AB3065">
      <w:pPr>
        <w:spacing w:line="360" w:lineRule="auto"/>
        <w:rPr>
          <w:rFonts w:ascii="Arial" w:hAnsi="Arial" w:cs="Arial"/>
          <w:sz w:val="22"/>
          <w:szCs w:val="22"/>
        </w:rPr>
      </w:pPr>
    </w:p>
    <w:p w14:paraId="1609DD8B" w14:textId="77777777" w:rsidR="00AB3065" w:rsidRDefault="00AB3065" w:rsidP="00AB3065">
      <w:pPr>
        <w:spacing w:line="360" w:lineRule="auto"/>
        <w:rPr>
          <w:rFonts w:ascii="Arial" w:hAnsi="Arial" w:cs="Arial"/>
          <w:sz w:val="22"/>
          <w:szCs w:val="22"/>
        </w:rPr>
      </w:pPr>
    </w:p>
    <w:p w14:paraId="6B1D9D6F" w14:textId="77777777" w:rsidR="00AB3065" w:rsidRDefault="00AB3065" w:rsidP="00AB3065">
      <w:pPr>
        <w:spacing w:line="360" w:lineRule="auto"/>
        <w:rPr>
          <w:rFonts w:ascii="Arial" w:hAnsi="Arial" w:cs="Arial"/>
          <w:sz w:val="22"/>
          <w:szCs w:val="22"/>
        </w:rPr>
      </w:pPr>
    </w:p>
    <w:p w14:paraId="5EA9C966" w14:textId="77777777" w:rsidR="00AB3065" w:rsidRDefault="00AB3065" w:rsidP="00AB3065">
      <w:pPr>
        <w:spacing w:line="360" w:lineRule="auto"/>
        <w:rPr>
          <w:rFonts w:ascii="Arial" w:hAnsi="Arial" w:cs="Arial"/>
          <w:sz w:val="22"/>
          <w:szCs w:val="22"/>
        </w:rPr>
      </w:pPr>
    </w:p>
    <w:p w14:paraId="538DB62B" w14:textId="32E6E346" w:rsidR="005C548E" w:rsidRPr="00AB3065" w:rsidRDefault="00E94692" w:rsidP="00AB3065">
      <w:pPr>
        <w:spacing w:line="360" w:lineRule="auto"/>
        <w:rPr>
          <w:rFonts w:ascii="Arial" w:hAnsi="Arial" w:cs="Arial"/>
          <w:sz w:val="22"/>
          <w:szCs w:val="22"/>
        </w:rPr>
      </w:pPr>
      <w:r w:rsidRPr="00AB3065">
        <w:rPr>
          <w:rFonts w:ascii="Arial" w:hAnsi="Arial" w:cs="Arial"/>
          <w:sz w:val="22"/>
          <w:szCs w:val="22"/>
        </w:rPr>
        <w:lastRenderedPageBreak/>
        <w:t xml:space="preserve">In the debate, my group was arguing for the use of technology </w:t>
      </w:r>
      <w:r w:rsidR="005C548E" w:rsidRPr="00AB3065">
        <w:rPr>
          <w:rFonts w:ascii="Arial" w:hAnsi="Arial" w:cs="Arial"/>
          <w:sz w:val="22"/>
          <w:szCs w:val="22"/>
        </w:rPr>
        <w:t xml:space="preserve">being beneficial to the elderly population in the UK. My group pointed out different ways in which technology can be used for that purpose, including how </w:t>
      </w:r>
      <w:r w:rsidR="005C548E" w:rsidRPr="00AB3065">
        <w:rPr>
          <w:rFonts w:ascii="Arial" w:hAnsi="Arial" w:cs="Arial"/>
          <w:sz w:val="22"/>
          <w:szCs w:val="22"/>
        </w:rPr>
        <w:t xml:space="preserve">devices </w:t>
      </w:r>
      <w:r w:rsidR="005C548E" w:rsidRPr="00AB3065">
        <w:rPr>
          <w:rFonts w:ascii="Arial" w:hAnsi="Arial" w:cs="Arial"/>
          <w:sz w:val="22"/>
          <w:szCs w:val="22"/>
        </w:rPr>
        <w:t xml:space="preserve">such as those used for </w:t>
      </w:r>
      <w:r w:rsidR="005C548E" w:rsidRPr="00AB3065">
        <w:rPr>
          <w:rFonts w:ascii="Arial" w:hAnsi="Arial" w:cs="Arial"/>
          <w:sz w:val="22"/>
          <w:szCs w:val="22"/>
        </w:rPr>
        <w:t>monitoring</w:t>
      </w:r>
      <w:r w:rsidR="005C548E" w:rsidRPr="00AB3065">
        <w:rPr>
          <w:rFonts w:ascii="Arial" w:hAnsi="Arial" w:cs="Arial"/>
          <w:sz w:val="22"/>
          <w:szCs w:val="22"/>
        </w:rPr>
        <w:t xml:space="preserve">, for example the </w:t>
      </w:r>
      <w:r w:rsidR="005C548E" w:rsidRPr="00AB3065">
        <w:rPr>
          <w:rFonts w:ascii="Arial" w:hAnsi="Arial" w:cs="Arial"/>
          <w:sz w:val="22"/>
          <w:szCs w:val="22"/>
        </w:rPr>
        <w:t>heart rate, blood pressure</w:t>
      </w:r>
      <w:r w:rsidR="005C548E" w:rsidRPr="00AB3065">
        <w:rPr>
          <w:rFonts w:ascii="Arial" w:hAnsi="Arial" w:cs="Arial"/>
          <w:sz w:val="22"/>
          <w:szCs w:val="22"/>
        </w:rPr>
        <w:t xml:space="preserve"> and </w:t>
      </w:r>
      <w:r w:rsidR="005C548E" w:rsidRPr="00AB3065">
        <w:rPr>
          <w:rFonts w:ascii="Arial" w:hAnsi="Arial" w:cs="Arial"/>
          <w:sz w:val="22"/>
          <w:szCs w:val="22"/>
        </w:rPr>
        <w:t>sugar levels</w:t>
      </w:r>
      <w:r w:rsidR="005C548E" w:rsidRPr="00AB3065">
        <w:rPr>
          <w:rFonts w:ascii="Arial" w:hAnsi="Arial" w:cs="Arial"/>
          <w:sz w:val="22"/>
          <w:szCs w:val="22"/>
        </w:rPr>
        <w:t xml:space="preserve">, can be used to help doctors with monitoring an elderly person. We also focused on technology that can help elderly people feel more independent, such as </w:t>
      </w:r>
      <w:r w:rsidR="005C548E" w:rsidRPr="00AB3065">
        <w:rPr>
          <w:rFonts w:ascii="Arial" w:hAnsi="Arial" w:cs="Arial"/>
          <w:sz w:val="22"/>
          <w:szCs w:val="22"/>
        </w:rPr>
        <w:t>stairs lift</w:t>
      </w:r>
      <w:r w:rsidR="005C548E" w:rsidRPr="00AB3065">
        <w:rPr>
          <w:rFonts w:ascii="Arial" w:hAnsi="Arial" w:cs="Arial"/>
          <w:sz w:val="22"/>
          <w:szCs w:val="22"/>
        </w:rPr>
        <w:t xml:space="preserve">s, </w:t>
      </w:r>
      <w:r w:rsidR="005C548E" w:rsidRPr="00AB3065">
        <w:rPr>
          <w:rFonts w:ascii="Arial" w:hAnsi="Arial" w:cs="Arial"/>
          <w:sz w:val="22"/>
          <w:szCs w:val="22"/>
        </w:rPr>
        <w:t xml:space="preserve">electrical </w:t>
      </w:r>
      <w:r w:rsidR="005C548E" w:rsidRPr="00AB3065">
        <w:rPr>
          <w:rFonts w:ascii="Arial" w:hAnsi="Arial" w:cs="Arial"/>
          <w:sz w:val="22"/>
          <w:szCs w:val="22"/>
        </w:rPr>
        <w:t>wheelchair</w:t>
      </w:r>
      <w:r w:rsidR="005C548E" w:rsidRPr="00AB3065">
        <w:rPr>
          <w:rFonts w:ascii="Arial" w:hAnsi="Arial" w:cs="Arial"/>
          <w:sz w:val="22"/>
          <w:szCs w:val="22"/>
        </w:rPr>
        <w:t xml:space="preserve"> machiner</w:t>
      </w:r>
      <w:r w:rsidR="005C548E" w:rsidRPr="00AB3065">
        <w:rPr>
          <w:rFonts w:ascii="Arial" w:hAnsi="Arial" w:cs="Arial"/>
          <w:sz w:val="22"/>
          <w:szCs w:val="22"/>
        </w:rPr>
        <w:t xml:space="preserve">ies and others, while </w:t>
      </w:r>
      <w:proofErr w:type="gramStart"/>
      <w:r w:rsidR="005C548E" w:rsidRPr="00AB3065">
        <w:rPr>
          <w:rFonts w:ascii="Arial" w:hAnsi="Arial" w:cs="Arial"/>
          <w:sz w:val="22"/>
          <w:szCs w:val="22"/>
        </w:rPr>
        <w:t>I myself</w:t>
      </w:r>
      <w:proofErr w:type="gramEnd"/>
      <w:r w:rsidR="005C548E" w:rsidRPr="00AB3065">
        <w:rPr>
          <w:rFonts w:ascii="Arial" w:hAnsi="Arial" w:cs="Arial"/>
          <w:sz w:val="22"/>
          <w:szCs w:val="22"/>
        </w:rPr>
        <w:t xml:space="preserve"> focused on how communication devices like laptops and phones can help elderly people keep in contact with loved ones through the use of different applications and the internet as a whole.</w:t>
      </w:r>
    </w:p>
    <w:p w14:paraId="2969FBEE" w14:textId="394F316C" w:rsidR="005C548E" w:rsidRPr="00AB3065" w:rsidRDefault="008678B1" w:rsidP="00AB3065">
      <w:pPr>
        <w:spacing w:line="360" w:lineRule="auto"/>
        <w:rPr>
          <w:rFonts w:ascii="Arial" w:hAnsi="Arial" w:cs="Arial"/>
          <w:sz w:val="22"/>
          <w:szCs w:val="22"/>
        </w:rPr>
      </w:pPr>
      <w:r w:rsidRPr="00AB3065">
        <w:rPr>
          <w:rFonts w:ascii="Arial" w:hAnsi="Arial" w:cs="Arial"/>
          <w:sz w:val="22"/>
          <w:szCs w:val="22"/>
        </w:rPr>
        <w:t>My group went into the details of how each of those different technological devices can help an older person, whether that be with making them feel more independent, allowing them to get help quicker if needed, or by simply allowing them to maintain long distance relationships with loved ones who may be elsewhere, especially during the coronavirus pandemic.</w:t>
      </w:r>
    </w:p>
    <w:p w14:paraId="2E27CDAF" w14:textId="1ACCD06C" w:rsidR="008678B1" w:rsidRPr="00AB3065" w:rsidRDefault="008678B1" w:rsidP="00AB3065">
      <w:pPr>
        <w:spacing w:line="360" w:lineRule="auto"/>
        <w:rPr>
          <w:rFonts w:ascii="Arial" w:hAnsi="Arial" w:cs="Arial"/>
          <w:sz w:val="22"/>
          <w:szCs w:val="22"/>
        </w:rPr>
      </w:pPr>
      <w:r w:rsidRPr="00AB3065">
        <w:rPr>
          <w:rFonts w:ascii="Arial" w:hAnsi="Arial" w:cs="Arial"/>
          <w:sz w:val="22"/>
          <w:szCs w:val="22"/>
        </w:rPr>
        <w:t xml:space="preserve">The other group who was arguing against the use of technology for helping the elderly people, </w:t>
      </w:r>
      <w:r w:rsidR="00AB3065" w:rsidRPr="00AB3065">
        <w:rPr>
          <w:rFonts w:ascii="Arial" w:hAnsi="Arial" w:cs="Arial"/>
          <w:sz w:val="22"/>
          <w:szCs w:val="22"/>
        </w:rPr>
        <w:t xml:space="preserve">they </w:t>
      </w:r>
      <w:r w:rsidRPr="00AB3065">
        <w:rPr>
          <w:rFonts w:ascii="Arial" w:hAnsi="Arial" w:cs="Arial"/>
          <w:sz w:val="22"/>
          <w:szCs w:val="22"/>
        </w:rPr>
        <w:t xml:space="preserve">focused on points such as </w:t>
      </w:r>
      <w:r w:rsidR="00AB3065" w:rsidRPr="00AB3065">
        <w:rPr>
          <w:rFonts w:ascii="Arial" w:hAnsi="Arial" w:cs="Arial"/>
          <w:sz w:val="22"/>
          <w:szCs w:val="22"/>
        </w:rPr>
        <w:t>how technology might lead to an increase in immobility. They delved into how a person may become more occupied by technology which can therefore lead to them being less active, increasing the chances of health complications such as obesity in the elderly.</w:t>
      </w:r>
      <w:r w:rsidR="000F1176">
        <w:rPr>
          <w:rFonts w:ascii="Arial" w:hAnsi="Arial" w:cs="Arial"/>
          <w:sz w:val="22"/>
          <w:szCs w:val="22"/>
        </w:rPr>
        <w:t xml:space="preserve"> They also mentioned different problems that may arise, such as feeling more depressed from spending too much time on technology, or even a loss in motivation.</w:t>
      </w:r>
    </w:p>
    <w:p w14:paraId="51428C22" w14:textId="29C2C24F" w:rsidR="00AB3065" w:rsidRPr="00AB3065" w:rsidRDefault="00AB3065" w:rsidP="00AB3065">
      <w:pPr>
        <w:spacing w:line="360" w:lineRule="auto"/>
        <w:rPr>
          <w:rFonts w:ascii="Arial" w:eastAsia="Times New Roman" w:hAnsi="Arial" w:cs="Arial"/>
          <w:sz w:val="22"/>
          <w:szCs w:val="22"/>
          <w:lang w:eastAsia="en-GB"/>
        </w:rPr>
      </w:pPr>
      <w:r w:rsidRPr="00AB3065">
        <w:rPr>
          <w:rFonts w:ascii="Arial" w:hAnsi="Arial" w:cs="Arial"/>
          <w:sz w:val="22"/>
          <w:szCs w:val="22"/>
        </w:rPr>
        <w:t xml:space="preserve">According to statistics, in 2019, 47% of the population aged over 75 years old in the United Kingdom, were recorded as recent internet users </w:t>
      </w:r>
      <w:r w:rsidRPr="00AB3065">
        <w:rPr>
          <w:rFonts w:ascii="Arial" w:eastAsia="Times New Roman" w:hAnsi="Arial" w:cs="Arial"/>
          <w:color w:val="000000"/>
          <w:sz w:val="22"/>
          <w:szCs w:val="22"/>
          <w:shd w:val="clear" w:color="auto" w:fill="FFFFFF"/>
          <w:lang w:eastAsia="en-GB"/>
        </w:rPr>
        <w:t>(Tabassum, 2020)</w:t>
      </w:r>
      <w:r w:rsidRPr="00AB3065">
        <w:rPr>
          <w:rFonts w:ascii="Arial" w:hAnsi="Arial" w:cs="Arial"/>
          <w:sz w:val="22"/>
          <w:szCs w:val="22"/>
        </w:rPr>
        <w:t xml:space="preserve">. This statistic alone can help us gain an understanding of how much the internet has had an impact on the elderly population. This is nearly half of the people aged over 75 that have used the internet recently, this number is quite extraordinary when considering that in 2016, according to </w:t>
      </w:r>
      <w:proofErr w:type="gramStart"/>
      <w:r w:rsidRPr="00AB3065">
        <w:rPr>
          <w:rFonts w:ascii="Arial" w:hAnsi="Arial" w:cs="Arial"/>
          <w:sz w:val="22"/>
          <w:szCs w:val="22"/>
        </w:rPr>
        <w:t>a different research</w:t>
      </w:r>
      <w:proofErr w:type="gramEnd"/>
      <w:r w:rsidRPr="00AB3065">
        <w:rPr>
          <w:rFonts w:ascii="Arial" w:hAnsi="Arial" w:cs="Arial"/>
          <w:sz w:val="22"/>
          <w:szCs w:val="22"/>
        </w:rPr>
        <w:t xml:space="preserve">, 61% of the people aged over 75 years old, were considered to not be regular users of the internet </w:t>
      </w:r>
      <w:r w:rsidRPr="00AB3065">
        <w:rPr>
          <w:rFonts w:ascii="Arial" w:eastAsia="Times New Roman" w:hAnsi="Arial" w:cs="Arial"/>
          <w:color w:val="000000"/>
          <w:sz w:val="22"/>
          <w:szCs w:val="22"/>
          <w:shd w:val="clear" w:color="auto" w:fill="FFFFFF"/>
          <w:lang w:eastAsia="en-GB"/>
        </w:rPr>
        <w:t>(The Internet and Older People in the UK – Key Statistics, 2016)</w:t>
      </w:r>
    </w:p>
    <w:p w14:paraId="1B54FB0B" w14:textId="71F7CAD9" w:rsidR="00AB3065" w:rsidRPr="00AB3065" w:rsidRDefault="00AB3065" w:rsidP="00AB3065">
      <w:pPr>
        <w:spacing w:line="360" w:lineRule="auto"/>
        <w:rPr>
          <w:rFonts w:ascii="Arial" w:eastAsia="Times New Roman" w:hAnsi="Arial" w:cs="Arial"/>
          <w:sz w:val="22"/>
          <w:szCs w:val="22"/>
          <w:lang w:eastAsia="en-GB"/>
        </w:rPr>
      </w:pPr>
      <w:r w:rsidRPr="00AB3065">
        <w:rPr>
          <w:rFonts w:ascii="Arial" w:hAnsi="Arial" w:cs="Arial"/>
          <w:sz w:val="22"/>
          <w:szCs w:val="22"/>
        </w:rPr>
        <w:t xml:space="preserve">. This means that in just 3 years, the percentage of people using the </w:t>
      </w:r>
      <w:proofErr w:type="gramStart"/>
      <w:r w:rsidRPr="00AB3065">
        <w:rPr>
          <w:rFonts w:ascii="Arial" w:hAnsi="Arial" w:cs="Arial"/>
          <w:sz w:val="22"/>
          <w:szCs w:val="22"/>
        </w:rPr>
        <w:t>internet</w:t>
      </w:r>
      <w:proofErr w:type="gramEnd"/>
      <w:r w:rsidRPr="00AB3065">
        <w:rPr>
          <w:rFonts w:ascii="Arial" w:hAnsi="Arial" w:cs="Arial"/>
          <w:sz w:val="22"/>
          <w:szCs w:val="22"/>
        </w:rPr>
        <w:t xml:space="preserve"> that are 75+, had increased by a whole 8%. What makes this even more interesting is that this rise in usage was prior to the COVID19 pandemic, which by itself was a major catalyst acting on the increase of internet usage by, not only the elderly population in the UK, but by everyone in the world.</w:t>
      </w:r>
    </w:p>
    <w:p w14:paraId="393D07ED" w14:textId="73828A12" w:rsidR="00AB3065" w:rsidRPr="00AB3065" w:rsidRDefault="00AB3065" w:rsidP="00AB3065">
      <w:pPr>
        <w:spacing w:line="360" w:lineRule="auto"/>
        <w:rPr>
          <w:rFonts w:ascii="Arial" w:eastAsia="Times New Roman" w:hAnsi="Arial" w:cs="Arial"/>
          <w:sz w:val="22"/>
          <w:szCs w:val="22"/>
          <w:lang w:eastAsia="en-GB"/>
        </w:rPr>
      </w:pPr>
      <w:r w:rsidRPr="00AB3065">
        <w:rPr>
          <w:rFonts w:ascii="Arial" w:hAnsi="Arial" w:cs="Arial"/>
          <w:sz w:val="22"/>
          <w:szCs w:val="22"/>
        </w:rPr>
        <w:t xml:space="preserve">Considering how the population of the elderly people in the UK is increasing, and it is even predicted that the population of 85+ year olds will double in the next 20 years </w:t>
      </w:r>
      <w:r w:rsidRPr="00AB3065">
        <w:rPr>
          <w:rFonts w:ascii="Arial" w:eastAsia="Times New Roman" w:hAnsi="Arial" w:cs="Arial"/>
          <w:color w:val="000000"/>
          <w:sz w:val="22"/>
          <w:szCs w:val="22"/>
          <w:shd w:val="clear" w:color="auto" w:fill="FFFFFF"/>
          <w:lang w:eastAsia="en-GB"/>
        </w:rPr>
        <w:t>(Help at Home - Use of assistive technology for older people, 2018)</w:t>
      </w:r>
    </w:p>
    <w:p w14:paraId="367102E7" w14:textId="71BCCFF3" w:rsidR="00AB3065" w:rsidRPr="00AB3065" w:rsidRDefault="00AB3065" w:rsidP="00AB3065">
      <w:pPr>
        <w:spacing w:line="360" w:lineRule="auto"/>
        <w:rPr>
          <w:rFonts w:ascii="Arial" w:eastAsia="Times New Roman" w:hAnsi="Arial" w:cs="Arial"/>
          <w:sz w:val="22"/>
          <w:szCs w:val="22"/>
          <w:lang w:eastAsia="en-GB"/>
        </w:rPr>
      </w:pPr>
      <w:r w:rsidRPr="00AB3065">
        <w:rPr>
          <w:rFonts w:ascii="Arial" w:hAnsi="Arial" w:cs="Arial"/>
          <w:sz w:val="22"/>
          <w:szCs w:val="22"/>
        </w:rPr>
        <w:t xml:space="preserve">, it is especially important to have support services for every single person who </w:t>
      </w:r>
      <w:proofErr w:type="gramStart"/>
      <w:r w:rsidRPr="00AB3065">
        <w:rPr>
          <w:rFonts w:ascii="Arial" w:hAnsi="Arial" w:cs="Arial"/>
          <w:sz w:val="22"/>
          <w:szCs w:val="22"/>
        </w:rPr>
        <w:t>is in need of</w:t>
      </w:r>
      <w:proofErr w:type="gramEnd"/>
      <w:r w:rsidRPr="00AB3065">
        <w:rPr>
          <w:rFonts w:ascii="Arial" w:hAnsi="Arial" w:cs="Arial"/>
          <w:sz w:val="22"/>
          <w:szCs w:val="22"/>
        </w:rPr>
        <w:t xml:space="preserve"> them. It has been recorded that 4 in 5 of every elderly aged 85 or above, suffer from two, or </w:t>
      </w:r>
      <w:r w:rsidRPr="00AB3065">
        <w:rPr>
          <w:rFonts w:ascii="Arial" w:hAnsi="Arial" w:cs="Arial"/>
          <w:sz w:val="22"/>
          <w:szCs w:val="22"/>
        </w:rPr>
        <w:lastRenderedPageBreak/>
        <w:t xml:space="preserve">more, serious health conditions </w:t>
      </w:r>
      <w:r w:rsidRPr="00AB3065">
        <w:rPr>
          <w:rFonts w:ascii="Arial" w:eastAsia="Times New Roman" w:hAnsi="Arial" w:cs="Arial"/>
          <w:color w:val="000000"/>
          <w:sz w:val="22"/>
          <w:szCs w:val="22"/>
          <w:shd w:val="clear" w:color="auto" w:fill="FFFFFF"/>
          <w:lang w:eastAsia="en-GB"/>
        </w:rPr>
        <w:t>(Help at Home - Use of assistive technology for older people, 2018)</w:t>
      </w:r>
    </w:p>
    <w:p w14:paraId="32B7F16A" w14:textId="6DA234D7" w:rsidR="00AB3065" w:rsidRPr="00AB3065" w:rsidRDefault="00AB3065" w:rsidP="00AB3065">
      <w:pPr>
        <w:spacing w:line="360" w:lineRule="auto"/>
        <w:rPr>
          <w:rFonts w:ascii="Arial" w:hAnsi="Arial" w:cs="Arial"/>
          <w:sz w:val="22"/>
          <w:szCs w:val="22"/>
        </w:rPr>
      </w:pPr>
      <w:r w:rsidRPr="00AB3065">
        <w:rPr>
          <w:rFonts w:ascii="Arial" w:hAnsi="Arial" w:cs="Arial"/>
          <w:sz w:val="22"/>
          <w:szCs w:val="22"/>
        </w:rPr>
        <w:t xml:space="preserve">. This number is especially worrying when considering the population will potentially more than double in the next 20 years. Services to support the elderly are essential to have, and a lot of the times, these support services greatly benefit </w:t>
      </w:r>
      <w:proofErr w:type="gramStart"/>
      <w:r w:rsidRPr="00AB3065">
        <w:rPr>
          <w:rFonts w:ascii="Arial" w:hAnsi="Arial" w:cs="Arial"/>
          <w:sz w:val="22"/>
          <w:szCs w:val="22"/>
        </w:rPr>
        <w:t>through the use of</w:t>
      </w:r>
      <w:proofErr w:type="gramEnd"/>
      <w:r w:rsidRPr="00AB3065">
        <w:rPr>
          <w:rFonts w:ascii="Arial" w:hAnsi="Arial" w:cs="Arial"/>
          <w:sz w:val="22"/>
          <w:szCs w:val="22"/>
        </w:rPr>
        <w:t xml:space="preserve"> technology. </w:t>
      </w:r>
    </w:p>
    <w:p w14:paraId="66505552" w14:textId="4E7B7824" w:rsidR="00AB3065" w:rsidRPr="00AB3065" w:rsidRDefault="00AB3065" w:rsidP="00AB3065">
      <w:pPr>
        <w:spacing w:line="360" w:lineRule="auto"/>
        <w:rPr>
          <w:rFonts w:ascii="Arial" w:eastAsia="Times New Roman" w:hAnsi="Arial" w:cs="Arial"/>
          <w:sz w:val="22"/>
          <w:szCs w:val="22"/>
          <w:lang w:eastAsia="en-GB"/>
        </w:rPr>
      </w:pPr>
      <w:r w:rsidRPr="00AB3065">
        <w:rPr>
          <w:rFonts w:ascii="Arial" w:hAnsi="Arial" w:cs="Arial"/>
          <w:sz w:val="22"/>
          <w:szCs w:val="22"/>
        </w:rPr>
        <w:t xml:space="preserve">Some of the support services that the government provides for free are non-technological, they can include handrails for stairs, or grab rails for the bathroom, while others are technological, for example an intercom system that can be used by a person to open their front door. These home adaptations are a great way to support an elderly person, without having to take them to a hospital or a care home. They are easily installable by a professional, and as long as they are below the price of £1000, they should come for </w:t>
      </w:r>
      <w:proofErr w:type="gramStart"/>
      <w:r w:rsidRPr="00AB3065">
        <w:rPr>
          <w:rFonts w:ascii="Arial" w:hAnsi="Arial" w:cs="Arial"/>
          <w:sz w:val="22"/>
          <w:szCs w:val="22"/>
        </w:rPr>
        <w:t>free</w:t>
      </w:r>
      <w:r w:rsidRPr="00AB3065">
        <w:rPr>
          <w:rFonts w:ascii="Arial" w:eastAsia="Times New Roman" w:hAnsi="Arial" w:cs="Arial"/>
          <w:color w:val="000000"/>
          <w:sz w:val="22"/>
          <w:szCs w:val="22"/>
          <w:shd w:val="clear" w:color="auto" w:fill="FFFFFF"/>
          <w:lang w:eastAsia="en-GB"/>
        </w:rPr>
        <w:t>(</w:t>
      </w:r>
      <w:proofErr w:type="gramEnd"/>
      <w:r w:rsidRPr="00AB3065">
        <w:rPr>
          <w:rFonts w:ascii="Arial" w:eastAsia="Times New Roman" w:hAnsi="Arial" w:cs="Arial"/>
          <w:color w:val="000000"/>
          <w:sz w:val="22"/>
          <w:szCs w:val="22"/>
          <w:shd w:val="clear" w:color="auto" w:fill="FFFFFF"/>
          <w:lang w:eastAsia="en-GB"/>
        </w:rPr>
        <w:t>Social care and support you can get for free, 2018)</w:t>
      </w:r>
      <w:r w:rsidRPr="00AB3065">
        <w:rPr>
          <w:rFonts w:ascii="Arial" w:hAnsi="Arial" w:cs="Arial"/>
          <w:sz w:val="22"/>
          <w:szCs w:val="22"/>
        </w:rPr>
        <w:t>.</w:t>
      </w:r>
    </w:p>
    <w:p w14:paraId="7172129E" w14:textId="21101FEB" w:rsidR="00AB3065" w:rsidRPr="00AB3065" w:rsidRDefault="00AB3065" w:rsidP="00AB3065">
      <w:pPr>
        <w:spacing w:line="360" w:lineRule="auto"/>
        <w:rPr>
          <w:rFonts w:ascii="Arial" w:eastAsia="Times New Roman" w:hAnsi="Arial" w:cs="Arial"/>
          <w:sz w:val="22"/>
          <w:szCs w:val="22"/>
          <w:lang w:eastAsia="en-GB"/>
        </w:rPr>
      </w:pPr>
      <w:r w:rsidRPr="00AB3065">
        <w:rPr>
          <w:rFonts w:ascii="Arial" w:hAnsi="Arial" w:cs="Arial"/>
          <w:sz w:val="22"/>
          <w:szCs w:val="22"/>
        </w:rPr>
        <w:t>As mentioned earlier, since a lot of the elderly people in the UK suffer from different conditions, another way of helping is through simply keeping contact, especially if these issues are related to a person’s mental wellbeing. As suggested by Age UK, when it comes to elderly people who suffer from dementia or Alzheimer’s, a good way to help is through online groups</w:t>
      </w:r>
      <w:r w:rsidRPr="00AB3065">
        <w:rPr>
          <w:rFonts w:ascii="Arial" w:hAnsi="Arial" w:cs="Arial"/>
          <w:color w:val="000000"/>
          <w:sz w:val="22"/>
          <w:szCs w:val="22"/>
          <w:shd w:val="clear" w:color="auto" w:fill="FFFFFF"/>
        </w:rPr>
        <w:t xml:space="preserve"> </w:t>
      </w:r>
      <w:r w:rsidRPr="00AB3065">
        <w:rPr>
          <w:rFonts w:ascii="Arial" w:eastAsia="Times New Roman" w:hAnsi="Arial" w:cs="Arial"/>
          <w:color w:val="000000"/>
          <w:sz w:val="22"/>
          <w:szCs w:val="22"/>
          <w:shd w:val="clear" w:color="auto" w:fill="FFFFFF"/>
          <w:lang w:eastAsia="en-GB"/>
        </w:rPr>
        <w:t>(Caring for someone with dementia, 2022)</w:t>
      </w:r>
    </w:p>
    <w:p w14:paraId="14320478" w14:textId="4041380D" w:rsidR="00AB3065" w:rsidRPr="00AB3065" w:rsidRDefault="00AB3065" w:rsidP="00AB3065">
      <w:pPr>
        <w:spacing w:line="360" w:lineRule="auto"/>
        <w:rPr>
          <w:rFonts w:ascii="Arial" w:hAnsi="Arial" w:cs="Arial"/>
          <w:sz w:val="22"/>
          <w:szCs w:val="22"/>
        </w:rPr>
      </w:pPr>
      <w:r w:rsidRPr="00AB3065">
        <w:rPr>
          <w:rFonts w:ascii="Arial" w:hAnsi="Arial" w:cs="Arial"/>
          <w:sz w:val="22"/>
          <w:szCs w:val="22"/>
        </w:rPr>
        <w:t>. These online groups can be used to communicate with different older people who may be diagnosed with such conditions. Especially during the times of Covid, such online groups were even more popularised due to the restrictions people had, and the rules that were enforced.</w:t>
      </w:r>
    </w:p>
    <w:p w14:paraId="28A56D3D" w14:textId="70C60EB7" w:rsidR="00AB3065" w:rsidRPr="00AB3065" w:rsidRDefault="00AB3065" w:rsidP="00AB3065">
      <w:pPr>
        <w:spacing w:line="360" w:lineRule="auto"/>
        <w:rPr>
          <w:rFonts w:ascii="Arial" w:eastAsia="Times New Roman" w:hAnsi="Arial" w:cs="Arial"/>
          <w:sz w:val="22"/>
          <w:szCs w:val="22"/>
          <w:lang w:eastAsia="en-GB"/>
        </w:rPr>
      </w:pPr>
      <w:proofErr w:type="gramStart"/>
      <w:r w:rsidRPr="00AB3065">
        <w:rPr>
          <w:rFonts w:ascii="Arial" w:hAnsi="Arial" w:cs="Arial"/>
          <w:sz w:val="22"/>
          <w:szCs w:val="22"/>
        </w:rPr>
        <w:t>A research</w:t>
      </w:r>
      <w:proofErr w:type="gramEnd"/>
      <w:r w:rsidRPr="00AB3065">
        <w:rPr>
          <w:rFonts w:ascii="Arial" w:hAnsi="Arial" w:cs="Arial"/>
          <w:sz w:val="22"/>
          <w:szCs w:val="22"/>
        </w:rPr>
        <w:t xml:space="preserve"> was held, that went into how the patterns relating to the use of technology for the elderly in the United Kingdom had changed, ever since the beginning of the pandemic. The research included 400 older adults, with the average age of 72 years old. The research focused on different areas that involved technology, one of the focusing on how many of those adults </w:t>
      </w:r>
      <w:proofErr w:type="gramStart"/>
      <w:r w:rsidRPr="00AB3065">
        <w:rPr>
          <w:rFonts w:ascii="Arial" w:hAnsi="Arial" w:cs="Arial"/>
          <w:sz w:val="22"/>
          <w:szCs w:val="22"/>
        </w:rPr>
        <w:t>actually moved</w:t>
      </w:r>
      <w:proofErr w:type="gramEnd"/>
      <w:r w:rsidRPr="00AB3065">
        <w:rPr>
          <w:rFonts w:ascii="Arial" w:hAnsi="Arial" w:cs="Arial"/>
          <w:sz w:val="22"/>
          <w:szCs w:val="22"/>
        </w:rPr>
        <w:t xml:space="preserve"> on to adopt new technology into their life. The research does not go into which type of new technology was adopted, </w:t>
      </w:r>
      <w:proofErr w:type="gramStart"/>
      <w:r w:rsidRPr="00AB3065">
        <w:rPr>
          <w:rFonts w:ascii="Arial" w:hAnsi="Arial" w:cs="Arial"/>
          <w:sz w:val="22"/>
          <w:szCs w:val="22"/>
        </w:rPr>
        <w:t>but,</w:t>
      </w:r>
      <w:proofErr w:type="gramEnd"/>
      <w:r w:rsidRPr="00AB3065">
        <w:rPr>
          <w:rFonts w:ascii="Arial" w:hAnsi="Arial" w:cs="Arial"/>
          <w:sz w:val="22"/>
          <w:szCs w:val="22"/>
        </w:rPr>
        <w:t xml:space="preserve"> t</w:t>
      </w:r>
      <w:r w:rsidRPr="00AB3065">
        <w:rPr>
          <w:rFonts w:ascii="Arial" w:hAnsi="Arial" w:cs="Arial"/>
          <w:sz w:val="22"/>
          <w:szCs w:val="22"/>
        </w:rPr>
        <w:t>here were 55.9%</w:t>
      </w:r>
      <w:r w:rsidRPr="00AB3065">
        <w:rPr>
          <w:rFonts w:ascii="Arial" w:hAnsi="Arial" w:cs="Arial"/>
          <w:sz w:val="22"/>
          <w:szCs w:val="22"/>
        </w:rPr>
        <w:t xml:space="preserve"> </w:t>
      </w:r>
      <w:r w:rsidRPr="00AB3065">
        <w:rPr>
          <w:rFonts w:ascii="Arial" w:eastAsia="Times New Roman" w:hAnsi="Arial" w:cs="Arial"/>
          <w:color w:val="000000"/>
          <w:sz w:val="22"/>
          <w:szCs w:val="22"/>
          <w:shd w:val="clear" w:color="auto" w:fill="FFFFFF"/>
          <w:lang w:eastAsia="en-GB"/>
        </w:rPr>
        <w:t>(</w:t>
      </w:r>
      <w:proofErr w:type="spellStart"/>
      <w:r w:rsidRPr="00AB3065">
        <w:rPr>
          <w:rFonts w:ascii="Arial" w:eastAsia="Times New Roman" w:hAnsi="Arial" w:cs="Arial"/>
          <w:color w:val="000000"/>
          <w:sz w:val="22"/>
          <w:szCs w:val="22"/>
          <w:shd w:val="clear" w:color="auto" w:fill="FFFFFF"/>
          <w:lang w:eastAsia="en-GB"/>
        </w:rPr>
        <w:t>Haase</w:t>
      </w:r>
      <w:proofErr w:type="spellEnd"/>
      <w:r w:rsidRPr="00AB3065">
        <w:rPr>
          <w:rFonts w:ascii="Arial" w:eastAsia="Times New Roman" w:hAnsi="Arial" w:cs="Arial"/>
          <w:color w:val="000000"/>
          <w:sz w:val="22"/>
          <w:szCs w:val="22"/>
          <w:shd w:val="clear" w:color="auto" w:fill="FFFFFF"/>
          <w:lang w:eastAsia="en-GB"/>
        </w:rPr>
        <w:t xml:space="preserve"> et al., 2021)</w:t>
      </w:r>
      <w:r w:rsidRPr="00AB3065">
        <w:rPr>
          <w:rFonts w:ascii="Arial" w:eastAsia="Times New Roman" w:hAnsi="Arial" w:cs="Arial"/>
          <w:sz w:val="22"/>
          <w:szCs w:val="22"/>
          <w:lang w:eastAsia="en-GB"/>
        </w:rPr>
        <w:t xml:space="preserve"> </w:t>
      </w:r>
      <w:r w:rsidRPr="00AB3065">
        <w:rPr>
          <w:rFonts w:ascii="Arial" w:hAnsi="Arial" w:cs="Arial"/>
          <w:sz w:val="22"/>
          <w:szCs w:val="22"/>
        </w:rPr>
        <w:t>of them that actually adopted a new technological device</w:t>
      </w:r>
      <w:r w:rsidRPr="00AB3065">
        <w:rPr>
          <w:rFonts w:ascii="Arial" w:hAnsi="Arial" w:cs="Arial"/>
          <w:sz w:val="22"/>
          <w:szCs w:val="22"/>
        </w:rPr>
        <w:t xml:space="preserve">, which still shows how the pandemic gave a lot of elderly people, both the time and the willingness to adapt to new devices. </w:t>
      </w:r>
    </w:p>
    <w:p w14:paraId="24592796" w14:textId="53C4F29D" w:rsidR="00AB3065" w:rsidRPr="00AB3065" w:rsidRDefault="00AB3065" w:rsidP="00AB3065">
      <w:pPr>
        <w:spacing w:line="360" w:lineRule="auto"/>
        <w:rPr>
          <w:rFonts w:ascii="Arial" w:hAnsi="Arial" w:cs="Arial"/>
          <w:sz w:val="22"/>
          <w:szCs w:val="22"/>
        </w:rPr>
      </w:pPr>
      <w:r w:rsidRPr="00AB3065">
        <w:rPr>
          <w:rFonts w:ascii="Arial" w:hAnsi="Arial" w:cs="Arial"/>
          <w:sz w:val="22"/>
          <w:szCs w:val="22"/>
        </w:rPr>
        <w:t xml:space="preserve">In conclusion, technology can be of great benefit for the elderly population, not only in the UK, but anywhere in the world. It can be of huge aid to those more vulnerable, by providing them with specific serviced for their needs, for example stairlifts for those who have difficulties with mobility. It is also of great help to people who need to keep in touch with their family, or with medical professionals </w:t>
      </w:r>
      <w:proofErr w:type="gramStart"/>
      <w:r w:rsidRPr="00AB3065">
        <w:rPr>
          <w:rFonts w:ascii="Arial" w:hAnsi="Arial" w:cs="Arial"/>
          <w:sz w:val="22"/>
          <w:szCs w:val="22"/>
        </w:rPr>
        <w:t>through the use of</w:t>
      </w:r>
      <w:proofErr w:type="gramEnd"/>
      <w:r w:rsidRPr="00AB3065">
        <w:rPr>
          <w:rFonts w:ascii="Arial" w:hAnsi="Arial" w:cs="Arial"/>
          <w:sz w:val="22"/>
          <w:szCs w:val="22"/>
        </w:rPr>
        <w:t xml:space="preserve"> the internet. Technology can also be of help to anyone when it comes to staying active, </w:t>
      </w:r>
      <w:proofErr w:type="gramStart"/>
      <w:r w:rsidRPr="00AB3065">
        <w:rPr>
          <w:rFonts w:ascii="Arial" w:hAnsi="Arial" w:cs="Arial"/>
          <w:sz w:val="22"/>
          <w:szCs w:val="22"/>
        </w:rPr>
        <w:t>through the use of</w:t>
      </w:r>
      <w:proofErr w:type="gramEnd"/>
      <w:r w:rsidRPr="00AB3065">
        <w:rPr>
          <w:rFonts w:ascii="Arial" w:hAnsi="Arial" w:cs="Arial"/>
          <w:sz w:val="22"/>
          <w:szCs w:val="22"/>
        </w:rPr>
        <w:t xml:space="preserve"> devices that monitor your fitness, for example a Fitbit watch. Since the UK elderly population is increasing, it is </w:t>
      </w:r>
      <w:r w:rsidRPr="00AB3065">
        <w:rPr>
          <w:rFonts w:ascii="Arial" w:hAnsi="Arial" w:cs="Arial"/>
          <w:sz w:val="22"/>
          <w:szCs w:val="22"/>
        </w:rPr>
        <w:lastRenderedPageBreak/>
        <w:t xml:space="preserve">important for both the NHS and the </w:t>
      </w:r>
      <w:proofErr w:type="gramStart"/>
      <w:r w:rsidRPr="00AB3065">
        <w:rPr>
          <w:rFonts w:ascii="Arial" w:hAnsi="Arial" w:cs="Arial"/>
          <w:sz w:val="22"/>
          <w:szCs w:val="22"/>
        </w:rPr>
        <w:t>government as a whole, to</w:t>
      </w:r>
      <w:proofErr w:type="gramEnd"/>
      <w:r w:rsidRPr="00AB3065">
        <w:rPr>
          <w:rFonts w:ascii="Arial" w:hAnsi="Arial" w:cs="Arial"/>
          <w:sz w:val="22"/>
          <w:szCs w:val="22"/>
        </w:rPr>
        <w:t xml:space="preserve"> be able to expand their services accordingly, to keep up with the number of people that may potentially need support.</w:t>
      </w:r>
    </w:p>
    <w:p w14:paraId="459C62A0" w14:textId="1B807C0E" w:rsidR="00AB3065" w:rsidRPr="00AB3065" w:rsidRDefault="00AB3065" w:rsidP="00AB3065">
      <w:pPr>
        <w:spacing w:line="360" w:lineRule="auto"/>
        <w:rPr>
          <w:rFonts w:ascii="Arial" w:hAnsi="Arial" w:cs="Arial"/>
          <w:sz w:val="22"/>
          <w:szCs w:val="22"/>
        </w:rPr>
      </w:pPr>
    </w:p>
    <w:p w14:paraId="2B23D617" w14:textId="18D90241" w:rsidR="00AB3065" w:rsidRPr="00AB3065" w:rsidRDefault="00AB3065" w:rsidP="00AB3065">
      <w:pPr>
        <w:spacing w:line="360" w:lineRule="auto"/>
        <w:rPr>
          <w:rFonts w:ascii="Arial" w:hAnsi="Arial" w:cs="Arial"/>
          <w:sz w:val="22"/>
          <w:szCs w:val="22"/>
        </w:rPr>
      </w:pPr>
    </w:p>
    <w:p w14:paraId="58383F8B" w14:textId="00EA9FBA" w:rsidR="00AB3065" w:rsidRPr="00AB3065" w:rsidRDefault="00AB3065" w:rsidP="00AB3065">
      <w:pPr>
        <w:spacing w:line="360" w:lineRule="auto"/>
        <w:rPr>
          <w:rFonts w:ascii="Arial" w:hAnsi="Arial" w:cs="Arial"/>
          <w:sz w:val="22"/>
          <w:szCs w:val="22"/>
        </w:rPr>
      </w:pPr>
    </w:p>
    <w:p w14:paraId="43FE4915" w14:textId="0D469269" w:rsidR="00AB3065" w:rsidRPr="00AB3065" w:rsidRDefault="00AB3065" w:rsidP="00AB3065">
      <w:pPr>
        <w:spacing w:line="360" w:lineRule="auto"/>
        <w:rPr>
          <w:rFonts w:ascii="Arial" w:hAnsi="Arial" w:cs="Arial"/>
          <w:sz w:val="22"/>
          <w:szCs w:val="22"/>
        </w:rPr>
      </w:pPr>
    </w:p>
    <w:p w14:paraId="676B74AC" w14:textId="2067E2F9" w:rsidR="00AB3065" w:rsidRPr="00AB3065" w:rsidRDefault="00AB3065" w:rsidP="00AB3065">
      <w:pPr>
        <w:spacing w:line="360" w:lineRule="auto"/>
        <w:rPr>
          <w:rFonts w:ascii="Arial" w:hAnsi="Arial" w:cs="Arial"/>
          <w:sz w:val="22"/>
          <w:szCs w:val="22"/>
        </w:rPr>
      </w:pPr>
    </w:p>
    <w:p w14:paraId="4C7B20EE" w14:textId="2FDB76C1" w:rsidR="00AB3065" w:rsidRPr="00AB3065" w:rsidRDefault="00AB3065" w:rsidP="00AB3065">
      <w:pPr>
        <w:spacing w:line="360" w:lineRule="auto"/>
        <w:rPr>
          <w:rFonts w:ascii="Arial" w:hAnsi="Arial" w:cs="Arial"/>
          <w:b/>
          <w:bCs/>
          <w:sz w:val="22"/>
          <w:szCs w:val="22"/>
        </w:rPr>
      </w:pPr>
      <w:r w:rsidRPr="00AB3065">
        <w:rPr>
          <w:rFonts w:ascii="Arial" w:hAnsi="Arial" w:cs="Arial"/>
          <w:b/>
          <w:bCs/>
          <w:sz w:val="22"/>
          <w:szCs w:val="22"/>
        </w:rPr>
        <w:t>References:</w:t>
      </w:r>
    </w:p>
    <w:p w14:paraId="51B47602" w14:textId="77777777" w:rsidR="00AB3065" w:rsidRPr="00AB3065" w:rsidRDefault="00AB3065" w:rsidP="00AB3065">
      <w:pPr>
        <w:spacing w:line="360" w:lineRule="auto"/>
        <w:rPr>
          <w:rFonts w:ascii="Arial" w:hAnsi="Arial" w:cs="Arial"/>
          <w:sz w:val="22"/>
          <w:szCs w:val="22"/>
        </w:rPr>
      </w:pPr>
    </w:p>
    <w:p w14:paraId="13200CF6" w14:textId="77777777" w:rsidR="00AB3065" w:rsidRPr="00AB3065" w:rsidRDefault="00AB3065" w:rsidP="00AB3065">
      <w:pPr>
        <w:spacing w:line="360" w:lineRule="auto"/>
        <w:rPr>
          <w:rFonts w:ascii="Arial" w:eastAsia="Times New Roman" w:hAnsi="Arial" w:cs="Arial"/>
          <w:sz w:val="22"/>
          <w:szCs w:val="22"/>
          <w:lang w:eastAsia="en-GB"/>
        </w:rPr>
      </w:pPr>
      <w:r w:rsidRPr="00AB3065">
        <w:rPr>
          <w:rFonts w:ascii="Arial" w:eastAsia="Times New Roman" w:hAnsi="Arial" w:cs="Arial"/>
          <w:color w:val="000000"/>
          <w:sz w:val="22"/>
          <w:szCs w:val="22"/>
          <w:shd w:val="clear" w:color="auto" w:fill="FFFFFF"/>
          <w:lang w:eastAsia="en-GB"/>
        </w:rPr>
        <w:t>ageuk.org.uk. 2022. </w:t>
      </w:r>
      <w:r w:rsidRPr="00AB3065">
        <w:rPr>
          <w:rFonts w:ascii="Arial" w:eastAsia="Times New Roman" w:hAnsi="Arial" w:cs="Arial"/>
          <w:i/>
          <w:iCs/>
          <w:color w:val="000000"/>
          <w:sz w:val="22"/>
          <w:szCs w:val="22"/>
          <w:lang w:eastAsia="en-GB"/>
        </w:rPr>
        <w:t>Caring for someone with dementia</w:t>
      </w:r>
      <w:r w:rsidRPr="00AB3065">
        <w:rPr>
          <w:rFonts w:ascii="Arial" w:eastAsia="Times New Roman" w:hAnsi="Arial" w:cs="Arial"/>
          <w:color w:val="000000"/>
          <w:sz w:val="22"/>
          <w:szCs w:val="22"/>
          <w:shd w:val="clear" w:color="auto" w:fill="FFFFFF"/>
          <w:lang w:eastAsia="en-GB"/>
        </w:rPr>
        <w:t>. [online] Available at: &lt;https://www.ageuk.org.uk/information-advice/care/helping-a-loved-one/caring-dementia/&gt;.</w:t>
      </w:r>
    </w:p>
    <w:p w14:paraId="51E783C0" w14:textId="77777777" w:rsidR="00AB3065" w:rsidRPr="00AB3065" w:rsidRDefault="00AB3065" w:rsidP="00AB3065">
      <w:pPr>
        <w:spacing w:line="360" w:lineRule="auto"/>
        <w:rPr>
          <w:rFonts w:ascii="Arial" w:eastAsia="Times New Roman" w:hAnsi="Arial" w:cs="Arial"/>
          <w:color w:val="000000"/>
          <w:sz w:val="22"/>
          <w:szCs w:val="22"/>
          <w:shd w:val="clear" w:color="auto" w:fill="FFFFFF"/>
          <w:lang w:eastAsia="en-GB"/>
        </w:rPr>
      </w:pPr>
    </w:p>
    <w:p w14:paraId="207B37F5" w14:textId="77777777" w:rsidR="00AB3065" w:rsidRPr="00AB3065" w:rsidRDefault="00AB3065" w:rsidP="00AB3065">
      <w:pPr>
        <w:spacing w:line="360" w:lineRule="auto"/>
        <w:rPr>
          <w:rFonts w:ascii="Arial" w:eastAsia="Times New Roman" w:hAnsi="Arial" w:cs="Arial"/>
          <w:color w:val="000000"/>
          <w:sz w:val="22"/>
          <w:szCs w:val="22"/>
          <w:shd w:val="clear" w:color="auto" w:fill="FFFFFF"/>
          <w:lang w:eastAsia="en-GB"/>
        </w:rPr>
      </w:pPr>
    </w:p>
    <w:p w14:paraId="4F9DF1DD" w14:textId="321E7BA9" w:rsidR="00AB3065" w:rsidRPr="00AB3065" w:rsidRDefault="00AB3065" w:rsidP="00AB3065">
      <w:pPr>
        <w:spacing w:line="360" w:lineRule="auto"/>
        <w:rPr>
          <w:rFonts w:ascii="Arial" w:eastAsia="Times New Roman" w:hAnsi="Arial" w:cs="Arial"/>
          <w:sz w:val="22"/>
          <w:szCs w:val="22"/>
          <w:lang w:eastAsia="en-GB"/>
        </w:rPr>
      </w:pPr>
      <w:r w:rsidRPr="00AB3065">
        <w:rPr>
          <w:rFonts w:ascii="Arial" w:eastAsia="Times New Roman" w:hAnsi="Arial" w:cs="Arial"/>
          <w:color w:val="000000"/>
          <w:sz w:val="22"/>
          <w:szCs w:val="22"/>
          <w:shd w:val="clear" w:color="auto" w:fill="FFFFFF"/>
          <w:lang w:eastAsia="en-GB"/>
        </w:rPr>
        <w:t>ague.org.uk. 2016. </w:t>
      </w:r>
      <w:r w:rsidRPr="00AB3065">
        <w:rPr>
          <w:rFonts w:ascii="Arial" w:eastAsia="Times New Roman" w:hAnsi="Arial" w:cs="Arial"/>
          <w:i/>
          <w:iCs/>
          <w:color w:val="000000"/>
          <w:sz w:val="22"/>
          <w:szCs w:val="22"/>
          <w:lang w:eastAsia="en-GB"/>
        </w:rPr>
        <w:t>The Internet and Older People in the UK – Key Statistics</w:t>
      </w:r>
      <w:r w:rsidRPr="00AB3065">
        <w:rPr>
          <w:rFonts w:ascii="Arial" w:eastAsia="Times New Roman" w:hAnsi="Arial" w:cs="Arial"/>
          <w:color w:val="000000"/>
          <w:sz w:val="22"/>
          <w:szCs w:val="22"/>
          <w:shd w:val="clear" w:color="auto" w:fill="FFFFFF"/>
          <w:lang w:eastAsia="en-GB"/>
        </w:rPr>
        <w:t>. [online] Available at: &lt;https://www.ageuk.org.uk/globalassets/age-uk/documents/reports-and-publications/reports-and-briefings/active-communities/rb_july16_older_people_and_internet_use_stats.pdf&gt;</w:t>
      </w:r>
      <w:proofErr w:type="gramStart"/>
      <w:r w:rsidRPr="00AB3065">
        <w:rPr>
          <w:rFonts w:ascii="Arial" w:eastAsia="Times New Roman" w:hAnsi="Arial" w:cs="Arial"/>
          <w:color w:val="000000"/>
          <w:sz w:val="22"/>
          <w:szCs w:val="22"/>
          <w:shd w:val="clear" w:color="auto" w:fill="FFFFFF"/>
          <w:lang w:eastAsia="en-GB"/>
        </w:rPr>
        <w:t>.</w:t>
      </w:r>
      <w:r w:rsidRPr="00AB3065">
        <w:rPr>
          <w:rFonts w:ascii="Arial" w:eastAsia="Times New Roman" w:hAnsi="Arial" w:cs="Arial"/>
          <w:color w:val="000000"/>
          <w:sz w:val="22"/>
          <w:szCs w:val="22"/>
          <w:shd w:val="clear" w:color="auto" w:fill="FFFFFF"/>
          <w:lang w:eastAsia="en-GB"/>
        </w:rPr>
        <w:t xml:space="preserve"> </w:t>
      </w:r>
      <w:r w:rsidRPr="00AB3065">
        <w:rPr>
          <w:rFonts w:ascii="Arial" w:eastAsia="Times New Roman" w:hAnsi="Arial" w:cs="Arial"/>
          <w:color w:val="000000"/>
          <w:sz w:val="22"/>
          <w:szCs w:val="22"/>
          <w:shd w:val="clear" w:color="auto" w:fill="FFFFFF"/>
          <w:lang w:eastAsia="en-GB"/>
        </w:rPr>
        <w:t>.</w:t>
      </w:r>
      <w:proofErr w:type="gramEnd"/>
    </w:p>
    <w:p w14:paraId="47169373" w14:textId="77777777" w:rsidR="00AB3065" w:rsidRPr="00AB3065" w:rsidRDefault="00AB3065" w:rsidP="00AB3065">
      <w:pPr>
        <w:spacing w:line="360" w:lineRule="auto"/>
        <w:rPr>
          <w:rFonts w:ascii="Arial" w:eastAsia="Times New Roman" w:hAnsi="Arial" w:cs="Arial"/>
          <w:color w:val="000000"/>
          <w:sz w:val="22"/>
          <w:szCs w:val="22"/>
          <w:shd w:val="clear" w:color="auto" w:fill="FFFFFF"/>
          <w:lang w:eastAsia="en-GB"/>
        </w:rPr>
      </w:pPr>
    </w:p>
    <w:p w14:paraId="14F7A4FF" w14:textId="77777777" w:rsidR="00AB3065" w:rsidRPr="00AB3065" w:rsidRDefault="00AB3065" w:rsidP="00AB3065">
      <w:pPr>
        <w:spacing w:line="360" w:lineRule="auto"/>
        <w:rPr>
          <w:rFonts w:ascii="Arial" w:eastAsia="Times New Roman" w:hAnsi="Arial" w:cs="Arial"/>
          <w:color w:val="000000"/>
          <w:sz w:val="22"/>
          <w:szCs w:val="22"/>
          <w:shd w:val="clear" w:color="auto" w:fill="FFFFFF"/>
          <w:lang w:eastAsia="en-GB"/>
        </w:rPr>
      </w:pPr>
    </w:p>
    <w:p w14:paraId="79548379" w14:textId="48238023" w:rsidR="00AB3065" w:rsidRPr="00AB3065" w:rsidRDefault="00AB3065" w:rsidP="00AB3065">
      <w:pPr>
        <w:spacing w:line="360" w:lineRule="auto"/>
        <w:rPr>
          <w:rFonts w:ascii="Arial" w:eastAsia="Times New Roman" w:hAnsi="Arial" w:cs="Arial"/>
          <w:sz w:val="22"/>
          <w:szCs w:val="22"/>
          <w:lang w:eastAsia="en-GB"/>
        </w:rPr>
      </w:pPr>
      <w:r w:rsidRPr="00AB3065">
        <w:rPr>
          <w:rFonts w:ascii="Arial" w:eastAsia="Times New Roman" w:hAnsi="Arial" w:cs="Arial"/>
          <w:color w:val="000000"/>
          <w:sz w:val="22"/>
          <w:szCs w:val="22"/>
          <w:shd w:val="clear" w:color="auto" w:fill="FFFFFF"/>
          <w:lang w:eastAsia="en-GB"/>
        </w:rPr>
        <w:t>Evidence.nihr.ac.uk. 2018. </w:t>
      </w:r>
      <w:r w:rsidRPr="00AB3065">
        <w:rPr>
          <w:rFonts w:ascii="Arial" w:eastAsia="Times New Roman" w:hAnsi="Arial" w:cs="Arial"/>
          <w:i/>
          <w:iCs/>
          <w:color w:val="000000"/>
          <w:sz w:val="22"/>
          <w:szCs w:val="22"/>
          <w:lang w:eastAsia="en-GB"/>
        </w:rPr>
        <w:t>Help at Home - Use of assistive technology for older people</w:t>
      </w:r>
      <w:r w:rsidRPr="00AB3065">
        <w:rPr>
          <w:rFonts w:ascii="Arial" w:eastAsia="Times New Roman" w:hAnsi="Arial" w:cs="Arial"/>
          <w:color w:val="000000"/>
          <w:sz w:val="22"/>
          <w:szCs w:val="22"/>
          <w:shd w:val="clear" w:color="auto" w:fill="FFFFFF"/>
          <w:lang w:eastAsia="en-GB"/>
        </w:rPr>
        <w:t>. [online] Available at: &lt;https://evidence.nihr.ac.uk/themedreview/help-at-home-use-of-assistive-technology-for-older-people/</w:t>
      </w:r>
      <w:proofErr w:type="gramStart"/>
      <w:r w:rsidRPr="00AB3065">
        <w:rPr>
          <w:rFonts w:ascii="Arial" w:eastAsia="Times New Roman" w:hAnsi="Arial" w:cs="Arial"/>
          <w:color w:val="000000"/>
          <w:sz w:val="22"/>
          <w:szCs w:val="22"/>
          <w:shd w:val="clear" w:color="auto" w:fill="FFFFFF"/>
          <w:lang w:eastAsia="en-GB"/>
        </w:rPr>
        <w:t xml:space="preserve">&gt; </w:t>
      </w:r>
      <w:r w:rsidRPr="00AB3065">
        <w:rPr>
          <w:rFonts w:ascii="Arial" w:eastAsia="Times New Roman" w:hAnsi="Arial" w:cs="Arial"/>
          <w:color w:val="000000"/>
          <w:sz w:val="22"/>
          <w:szCs w:val="22"/>
          <w:shd w:val="clear" w:color="auto" w:fill="FFFFFF"/>
          <w:lang w:eastAsia="en-GB"/>
        </w:rPr>
        <w:t>.</w:t>
      </w:r>
      <w:proofErr w:type="gramEnd"/>
    </w:p>
    <w:p w14:paraId="3176D438" w14:textId="77777777" w:rsidR="00AB3065" w:rsidRPr="00AB3065" w:rsidRDefault="00AB3065" w:rsidP="00AB3065">
      <w:pPr>
        <w:spacing w:line="360" w:lineRule="auto"/>
        <w:rPr>
          <w:rFonts w:ascii="Arial" w:eastAsia="Times New Roman" w:hAnsi="Arial" w:cs="Arial"/>
          <w:color w:val="000000"/>
          <w:sz w:val="22"/>
          <w:szCs w:val="22"/>
          <w:shd w:val="clear" w:color="auto" w:fill="FFFFFF"/>
          <w:lang w:eastAsia="en-GB"/>
        </w:rPr>
      </w:pPr>
    </w:p>
    <w:p w14:paraId="3A44B125" w14:textId="7B817BC9" w:rsidR="00AB3065" w:rsidRPr="00AB3065" w:rsidRDefault="00AB3065" w:rsidP="00AB3065">
      <w:pPr>
        <w:spacing w:line="360" w:lineRule="auto"/>
        <w:rPr>
          <w:rFonts w:ascii="Arial" w:eastAsia="Times New Roman" w:hAnsi="Arial" w:cs="Arial"/>
          <w:sz w:val="22"/>
          <w:szCs w:val="22"/>
          <w:lang w:eastAsia="en-GB"/>
        </w:rPr>
      </w:pPr>
      <w:proofErr w:type="spellStart"/>
      <w:r w:rsidRPr="00AB3065">
        <w:rPr>
          <w:rFonts w:ascii="Arial" w:eastAsia="Times New Roman" w:hAnsi="Arial" w:cs="Arial"/>
          <w:color w:val="000000"/>
          <w:sz w:val="22"/>
          <w:szCs w:val="22"/>
          <w:shd w:val="clear" w:color="auto" w:fill="FFFFFF"/>
          <w:lang w:eastAsia="en-GB"/>
        </w:rPr>
        <w:t>Haase</w:t>
      </w:r>
      <w:proofErr w:type="spellEnd"/>
      <w:r w:rsidRPr="00AB3065">
        <w:rPr>
          <w:rFonts w:ascii="Arial" w:eastAsia="Times New Roman" w:hAnsi="Arial" w:cs="Arial"/>
          <w:color w:val="000000"/>
          <w:sz w:val="22"/>
          <w:szCs w:val="22"/>
          <w:shd w:val="clear" w:color="auto" w:fill="FFFFFF"/>
          <w:lang w:eastAsia="en-GB"/>
        </w:rPr>
        <w:t xml:space="preserve">, K., </w:t>
      </w:r>
      <w:proofErr w:type="spellStart"/>
      <w:r w:rsidRPr="00AB3065">
        <w:rPr>
          <w:rFonts w:ascii="Arial" w:eastAsia="Times New Roman" w:hAnsi="Arial" w:cs="Arial"/>
          <w:color w:val="000000"/>
          <w:sz w:val="22"/>
          <w:szCs w:val="22"/>
          <w:shd w:val="clear" w:color="auto" w:fill="FFFFFF"/>
          <w:lang w:eastAsia="en-GB"/>
        </w:rPr>
        <w:t>Cosco</w:t>
      </w:r>
      <w:proofErr w:type="spellEnd"/>
      <w:r w:rsidRPr="00AB3065">
        <w:rPr>
          <w:rFonts w:ascii="Arial" w:eastAsia="Times New Roman" w:hAnsi="Arial" w:cs="Arial"/>
          <w:color w:val="000000"/>
          <w:sz w:val="22"/>
          <w:szCs w:val="22"/>
          <w:shd w:val="clear" w:color="auto" w:fill="FFFFFF"/>
          <w:lang w:eastAsia="en-GB"/>
        </w:rPr>
        <w:t xml:space="preserve">, T., </w:t>
      </w:r>
      <w:proofErr w:type="spellStart"/>
      <w:r w:rsidRPr="00AB3065">
        <w:rPr>
          <w:rFonts w:ascii="Arial" w:eastAsia="Times New Roman" w:hAnsi="Arial" w:cs="Arial"/>
          <w:color w:val="000000"/>
          <w:sz w:val="22"/>
          <w:szCs w:val="22"/>
          <w:shd w:val="clear" w:color="auto" w:fill="FFFFFF"/>
          <w:lang w:eastAsia="en-GB"/>
        </w:rPr>
        <w:t>Kervin</w:t>
      </w:r>
      <w:proofErr w:type="spellEnd"/>
      <w:r w:rsidRPr="00AB3065">
        <w:rPr>
          <w:rFonts w:ascii="Arial" w:eastAsia="Times New Roman" w:hAnsi="Arial" w:cs="Arial"/>
          <w:color w:val="000000"/>
          <w:sz w:val="22"/>
          <w:szCs w:val="22"/>
          <w:shd w:val="clear" w:color="auto" w:fill="FFFFFF"/>
          <w:lang w:eastAsia="en-GB"/>
        </w:rPr>
        <w:t xml:space="preserve">, L., </w:t>
      </w:r>
      <w:proofErr w:type="spellStart"/>
      <w:r w:rsidRPr="00AB3065">
        <w:rPr>
          <w:rFonts w:ascii="Arial" w:eastAsia="Times New Roman" w:hAnsi="Arial" w:cs="Arial"/>
          <w:color w:val="000000"/>
          <w:sz w:val="22"/>
          <w:szCs w:val="22"/>
          <w:shd w:val="clear" w:color="auto" w:fill="FFFFFF"/>
          <w:lang w:eastAsia="en-GB"/>
        </w:rPr>
        <w:t>Riadi</w:t>
      </w:r>
      <w:proofErr w:type="spellEnd"/>
      <w:r w:rsidRPr="00AB3065">
        <w:rPr>
          <w:rFonts w:ascii="Arial" w:eastAsia="Times New Roman" w:hAnsi="Arial" w:cs="Arial"/>
          <w:color w:val="000000"/>
          <w:sz w:val="22"/>
          <w:szCs w:val="22"/>
          <w:shd w:val="clear" w:color="auto" w:fill="FFFFFF"/>
          <w:lang w:eastAsia="en-GB"/>
        </w:rPr>
        <w:t>, I. and O'Connell, M., 2021. </w:t>
      </w:r>
      <w:r w:rsidRPr="00AB3065">
        <w:rPr>
          <w:rFonts w:ascii="Arial" w:eastAsia="Times New Roman" w:hAnsi="Arial" w:cs="Arial"/>
          <w:i/>
          <w:iCs/>
          <w:color w:val="000000"/>
          <w:sz w:val="22"/>
          <w:szCs w:val="22"/>
          <w:lang w:eastAsia="en-GB"/>
        </w:rPr>
        <w:t xml:space="preserve">Older Adults’ Experiences </w:t>
      </w:r>
      <w:proofErr w:type="gramStart"/>
      <w:r w:rsidRPr="00AB3065">
        <w:rPr>
          <w:rFonts w:ascii="Arial" w:eastAsia="Times New Roman" w:hAnsi="Arial" w:cs="Arial"/>
          <w:i/>
          <w:iCs/>
          <w:color w:val="000000"/>
          <w:sz w:val="22"/>
          <w:szCs w:val="22"/>
          <w:lang w:eastAsia="en-GB"/>
        </w:rPr>
        <w:t>With</w:t>
      </w:r>
      <w:proofErr w:type="gramEnd"/>
      <w:r w:rsidRPr="00AB3065">
        <w:rPr>
          <w:rFonts w:ascii="Arial" w:eastAsia="Times New Roman" w:hAnsi="Arial" w:cs="Arial"/>
          <w:i/>
          <w:iCs/>
          <w:color w:val="000000"/>
          <w:sz w:val="22"/>
          <w:szCs w:val="22"/>
          <w:lang w:eastAsia="en-GB"/>
        </w:rPr>
        <w:t xml:space="preserve"> Using Technology for Socialization During the COVID-19 Pandemic: Cross-sectional Survey Study</w:t>
      </w:r>
      <w:r w:rsidRPr="00AB3065">
        <w:rPr>
          <w:rFonts w:ascii="Arial" w:eastAsia="Times New Roman" w:hAnsi="Arial" w:cs="Arial"/>
          <w:color w:val="000000"/>
          <w:sz w:val="22"/>
          <w:szCs w:val="22"/>
          <w:shd w:val="clear" w:color="auto" w:fill="FFFFFF"/>
          <w:lang w:eastAsia="en-GB"/>
        </w:rPr>
        <w:t>. [online] aging.jmir.org. Available at: &lt;https://aging.jmir.org/2021/2/e28010/&gt;.</w:t>
      </w:r>
    </w:p>
    <w:p w14:paraId="47B748A8" w14:textId="77777777" w:rsidR="00AB3065" w:rsidRPr="00AB3065" w:rsidRDefault="00AB3065" w:rsidP="00AB3065">
      <w:pPr>
        <w:spacing w:line="360" w:lineRule="auto"/>
        <w:rPr>
          <w:rFonts w:ascii="Arial" w:eastAsia="Times New Roman" w:hAnsi="Arial" w:cs="Arial"/>
          <w:color w:val="000000"/>
          <w:sz w:val="22"/>
          <w:szCs w:val="22"/>
          <w:shd w:val="clear" w:color="auto" w:fill="FFFFFF"/>
          <w:lang w:eastAsia="en-GB"/>
        </w:rPr>
      </w:pPr>
    </w:p>
    <w:p w14:paraId="71964DD7" w14:textId="77777777" w:rsidR="00AB3065" w:rsidRPr="00AB3065" w:rsidRDefault="00AB3065" w:rsidP="00AB3065">
      <w:pPr>
        <w:spacing w:line="360" w:lineRule="auto"/>
        <w:rPr>
          <w:rFonts w:ascii="Arial" w:eastAsia="Times New Roman" w:hAnsi="Arial" w:cs="Arial"/>
          <w:color w:val="000000"/>
          <w:sz w:val="22"/>
          <w:szCs w:val="22"/>
          <w:shd w:val="clear" w:color="auto" w:fill="FFFFFF"/>
          <w:lang w:eastAsia="en-GB"/>
        </w:rPr>
      </w:pPr>
    </w:p>
    <w:p w14:paraId="784C9967" w14:textId="5D6B1F22" w:rsidR="00AB3065" w:rsidRPr="00AB3065" w:rsidRDefault="00AB3065" w:rsidP="00AB3065">
      <w:pPr>
        <w:spacing w:line="360" w:lineRule="auto"/>
        <w:rPr>
          <w:rFonts w:ascii="Arial" w:eastAsia="Times New Roman" w:hAnsi="Arial" w:cs="Arial"/>
          <w:sz w:val="22"/>
          <w:szCs w:val="22"/>
          <w:lang w:eastAsia="en-GB"/>
        </w:rPr>
      </w:pPr>
      <w:r w:rsidRPr="00AB3065">
        <w:rPr>
          <w:rFonts w:ascii="Arial" w:eastAsia="Times New Roman" w:hAnsi="Arial" w:cs="Arial"/>
          <w:color w:val="000000"/>
          <w:sz w:val="22"/>
          <w:szCs w:val="22"/>
          <w:shd w:val="clear" w:color="auto" w:fill="FFFFFF"/>
          <w:lang w:eastAsia="en-GB"/>
        </w:rPr>
        <w:t>nhs.uk. 2018. </w:t>
      </w:r>
      <w:r w:rsidRPr="00AB3065">
        <w:rPr>
          <w:rFonts w:ascii="Arial" w:eastAsia="Times New Roman" w:hAnsi="Arial" w:cs="Arial"/>
          <w:i/>
          <w:iCs/>
          <w:color w:val="000000"/>
          <w:sz w:val="22"/>
          <w:szCs w:val="22"/>
          <w:lang w:eastAsia="en-GB"/>
        </w:rPr>
        <w:t>Social care and support you can get for free</w:t>
      </w:r>
      <w:r w:rsidRPr="00AB3065">
        <w:rPr>
          <w:rFonts w:ascii="Arial" w:eastAsia="Times New Roman" w:hAnsi="Arial" w:cs="Arial"/>
          <w:color w:val="000000"/>
          <w:sz w:val="22"/>
          <w:szCs w:val="22"/>
          <w:shd w:val="clear" w:color="auto" w:fill="FFFFFF"/>
          <w:lang w:eastAsia="en-GB"/>
        </w:rPr>
        <w:t>. [online] Available at: &lt;https://www.nhs.uk/conditions/social-care-and-support-guide/care-services-equipment-and-care-homes/care-and-support-you-can-get-for-free/&gt;.</w:t>
      </w:r>
    </w:p>
    <w:p w14:paraId="255AB36E" w14:textId="77777777" w:rsidR="00AB3065" w:rsidRPr="00AB3065" w:rsidRDefault="00AB3065" w:rsidP="00AB3065">
      <w:pPr>
        <w:spacing w:line="360" w:lineRule="auto"/>
        <w:rPr>
          <w:rFonts w:ascii="Arial" w:eastAsia="Times New Roman" w:hAnsi="Arial" w:cs="Arial"/>
          <w:color w:val="000000"/>
          <w:sz w:val="22"/>
          <w:szCs w:val="22"/>
          <w:shd w:val="clear" w:color="auto" w:fill="FFFFFF"/>
          <w:lang w:eastAsia="en-GB"/>
        </w:rPr>
      </w:pPr>
    </w:p>
    <w:p w14:paraId="2633BD21" w14:textId="77777777" w:rsidR="00AB3065" w:rsidRPr="00AB3065" w:rsidRDefault="00AB3065" w:rsidP="00AB3065">
      <w:pPr>
        <w:spacing w:line="360" w:lineRule="auto"/>
        <w:rPr>
          <w:rFonts w:ascii="Arial" w:eastAsia="Times New Roman" w:hAnsi="Arial" w:cs="Arial"/>
          <w:color w:val="000000"/>
          <w:sz w:val="22"/>
          <w:szCs w:val="22"/>
          <w:shd w:val="clear" w:color="auto" w:fill="FFFFFF"/>
          <w:lang w:eastAsia="en-GB"/>
        </w:rPr>
      </w:pPr>
    </w:p>
    <w:p w14:paraId="2DA5F0C4" w14:textId="23A258C2" w:rsidR="00AB3065" w:rsidRPr="00AB3065" w:rsidRDefault="00AB3065" w:rsidP="00AB3065">
      <w:pPr>
        <w:spacing w:line="360" w:lineRule="auto"/>
        <w:rPr>
          <w:rFonts w:ascii="Arial" w:eastAsia="Times New Roman" w:hAnsi="Arial" w:cs="Arial"/>
          <w:sz w:val="22"/>
          <w:szCs w:val="22"/>
          <w:lang w:eastAsia="en-GB"/>
        </w:rPr>
      </w:pPr>
      <w:r w:rsidRPr="00AB3065">
        <w:rPr>
          <w:rFonts w:ascii="Arial" w:eastAsia="Times New Roman" w:hAnsi="Arial" w:cs="Arial"/>
          <w:color w:val="000000"/>
          <w:sz w:val="22"/>
          <w:szCs w:val="22"/>
          <w:shd w:val="clear" w:color="auto" w:fill="FFFFFF"/>
          <w:lang w:eastAsia="en-GB"/>
        </w:rPr>
        <w:t>Tabassum, N., 2020. </w:t>
      </w:r>
      <w:r w:rsidRPr="00AB3065">
        <w:rPr>
          <w:rFonts w:ascii="Arial" w:eastAsia="Times New Roman" w:hAnsi="Arial" w:cs="Arial"/>
          <w:i/>
          <w:iCs/>
          <w:color w:val="000000"/>
          <w:sz w:val="22"/>
          <w:szCs w:val="22"/>
          <w:lang w:eastAsia="en-GB"/>
        </w:rPr>
        <w:t>How are older people adapting to digital technology during the COVID-19 pandemic</w:t>
      </w:r>
      <w:r w:rsidRPr="00AB3065">
        <w:rPr>
          <w:rFonts w:ascii="Arial" w:eastAsia="Times New Roman" w:hAnsi="Arial" w:cs="Arial"/>
          <w:color w:val="000000"/>
          <w:sz w:val="22"/>
          <w:szCs w:val="22"/>
          <w:shd w:val="clear" w:color="auto" w:fill="FFFFFF"/>
          <w:lang w:eastAsia="en-GB"/>
        </w:rPr>
        <w:t>. [online] Centre for Ageing Better. Available at: &lt;https://ageing-</w:t>
      </w:r>
      <w:r w:rsidRPr="00AB3065">
        <w:rPr>
          <w:rFonts w:ascii="Arial" w:eastAsia="Times New Roman" w:hAnsi="Arial" w:cs="Arial"/>
          <w:color w:val="000000"/>
          <w:sz w:val="22"/>
          <w:szCs w:val="22"/>
          <w:shd w:val="clear" w:color="auto" w:fill="FFFFFF"/>
          <w:lang w:eastAsia="en-GB"/>
        </w:rPr>
        <w:lastRenderedPageBreak/>
        <w:t>better.org.uk/blogs/how-are-older-people-adapting-digital-technology-during-covid-19-pandemic</w:t>
      </w:r>
      <w:proofErr w:type="gramStart"/>
      <w:r w:rsidRPr="00AB3065">
        <w:rPr>
          <w:rFonts w:ascii="Arial" w:eastAsia="Times New Roman" w:hAnsi="Arial" w:cs="Arial"/>
          <w:color w:val="000000"/>
          <w:sz w:val="22"/>
          <w:szCs w:val="22"/>
          <w:shd w:val="clear" w:color="auto" w:fill="FFFFFF"/>
          <w:lang w:eastAsia="en-GB"/>
        </w:rPr>
        <w:t xml:space="preserve">&gt; </w:t>
      </w:r>
      <w:r w:rsidRPr="00AB3065">
        <w:rPr>
          <w:rFonts w:ascii="Arial" w:eastAsia="Times New Roman" w:hAnsi="Arial" w:cs="Arial"/>
          <w:color w:val="000000"/>
          <w:sz w:val="22"/>
          <w:szCs w:val="22"/>
          <w:shd w:val="clear" w:color="auto" w:fill="FFFFFF"/>
          <w:lang w:eastAsia="en-GB"/>
        </w:rPr>
        <w:t>.</w:t>
      </w:r>
      <w:proofErr w:type="gramEnd"/>
    </w:p>
    <w:p w14:paraId="2DF1CE1E" w14:textId="77777777" w:rsidR="00AB3065" w:rsidRDefault="00AB3065" w:rsidP="00AB3065">
      <w:pPr>
        <w:spacing w:line="360" w:lineRule="auto"/>
        <w:rPr>
          <w:sz w:val="44"/>
          <w:szCs w:val="44"/>
        </w:rPr>
      </w:pPr>
    </w:p>
    <w:p w14:paraId="52E23B02" w14:textId="4BFEAFA4" w:rsidR="00AB3065" w:rsidRDefault="00AB3065" w:rsidP="00AB3065">
      <w:pPr>
        <w:spacing w:line="360" w:lineRule="auto"/>
        <w:rPr>
          <w:sz w:val="44"/>
          <w:szCs w:val="44"/>
        </w:rPr>
      </w:pPr>
    </w:p>
    <w:p w14:paraId="04A50059" w14:textId="77777777" w:rsidR="00AB3065" w:rsidRDefault="00AB3065">
      <w:pPr>
        <w:rPr>
          <w:sz w:val="44"/>
          <w:szCs w:val="44"/>
        </w:rPr>
      </w:pPr>
    </w:p>
    <w:p w14:paraId="74D084E6" w14:textId="77777777" w:rsidR="00AB3065" w:rsidRDefault="00AB3065">
      <w:pPr>
        <w:rPr>
          <w:sz w:val="44"/>
          <w:szCs w:val="44"/>
        </w:rPr>
      </w:pPr>
    </w:p>
    <w:p w14:paraId="60D43F74" w14:textId="77777777" w:rsidR="00AB3065" w:rsidRPr="005372BB" w:rsidRDefault="00AB3065">
      <w:pPr>
        <w:rPr>
          <w:sz w:val="44"/>
          <w:szCs w:val="44"/>
        </w:rPr>
      </w:pPr>
    </w:p>
    <w:sectPr w:rsidR="00AB3065" w:rsidRPr="00537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3E3"/>
    <w:rsid w:val="00020603"/>
    <w:rsid w:val="000F1176"/>
    <w:rsid w:val="00226F3B"/>
    <w:rsid w:val="005043E3"/>
    <w:rsid w:val="005372BB"/>
    <w:rsid w:val="005C548E"/>
    <w:rsid w:val="00806DF2"/>
    <w:rsid w:val="008678B1"/>
    <w:rsid w:val="00AB3065"/>
    <w:rsid w:val="00AD2F5E"/>
    <w:rsid w:val="00CC4A3A"/>
    <w:rsid w:val="00E2648A"/>
    <w:rsid w:val="00E94692"/>
    <w:rsid w:val="00EB7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1444E0"/>
  <w15:chartTrackingRefBased/>
  <w15:docId w15:val="{495DE427-2A5D-F142-BE3B-EEABAB751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B3065"/>
  </w:style>
  <w:style w:type="character" w:styleId="Hyperlink">
    <w:name w:val="Hyperlink"/>
    <w:basedOn w:val="DefaultParagraphFont"/>
    <w:uiPriority w:val="99"/>
    <w:unhideWhenUsed/>
    <w:rsid w:val="00AB3065"/>
    <w:rPr>
      <w:color w:val="0563C1" w:themeColor="hyperlink"/>
      <w:u w:val="single"/>
    </w:rPr>
  </w:style>
  <w:style w:type="character" w:styleId="UnresolvedMention">
    <w:name w:val="Unresolved Mention"/>
    <w:basedOn w:val="DefaultParagraphFont"/>
    <w:uiPriority w:val="99"/>
    <w:semiHidden/>
    <w:unhideWhenUsed/>
    <w:rsid w:val="00AB30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2749">
      <w:bodyDiv w:val="1"/>
      <w:marLeft w:val="0"/>
      <w:marRight w:val="0"/>
      <w:marTop w:val="0"/>
      <w:marBottom w:val="0"/>
      <w:divBdr>
        <w:top w:val="none" w:sz="0" w:space="0" w:color="auto"/>
        <w:left w:val="none" w:sz="0" w:space="0" w:color="auto"/>
        <w:bottom w:val="none" w:sz="0" w:space="0" w:color="auto"/>
        <w:right w:val="none" w:sz="0" w:space="0" w:color="auto"/>
      </w:divBdr>
    </w:div>
    <w:div w:id="79715685">
      <w:bodyDiv w:val="1"/>
      <w:marLeft w:val="0"/>
      <w:marRight w:val="0"/>
      <w:marTop w:val="0"/>
      <w:marBottom w:val="0"/>
      <w:divBdr>
        <w:top w:val="none" w:sz="0" w:space="0" w:color="auto"/>
        <w:left w:val="none" w:sz="0" w:space="0" w:color="auto"/>
        <w:bottom w:val="none" w:sz="0" w:space="0" w:color="auto"/>
        <w:right w:val="none" w:sz="0" w:space="0" w:color="auto"/>
      </w:divBdr>
    </w:div>
    <w:div w:id="709036670">
      <w:bodyDiv w:val="1"/>
      <w:marLeft w:val="0"/>
      <w:marRight w:val="0"/>
      <w:marTop w:val="0"/>
      <w:marBottom w:val="0"/>
      <w:divBdr>
        <w:top w:val="none" w:sz="0" w:space="0" w:color="auto"/>
        <w:left w:val="none" w:sz="0" w:space="0" w:color="auto"/>
        <w:bottom w:val="none" w:sz="0" w:space="0" w:color="auto"/>
        <w:right w:val="none" w:sz="0" w:space="0" w:color="auto"/>
      </w:divBdr>
    </w:div>
    <w:div w:id="873075713">
      <w:bodyDiv w:val="1"/>
      <w:marLeft w:val="0"/>
      <w:marRight w:val="0"/>
      <w:marTop w:val="0"/>
      <w:marBottom w:val="0"/>
      <w:divBdr>
        <w:top w:val="none" w:sz="0" w:space="0" w:color="auto"/>
        <w:left w:val="none" w:sz="0" w:space="0" w:color="auto"/>
        <w:bottom w:val="none" w:sz="0" w:space="0" w:color="auto"/>
        <w:right w:val="none" w:sz="0" w:space="0" w:color="auto"/>
      </w:divBdr>
    </w:div>
    <w:div w:id="882710380">
      <w:bodyDiv w:val="1"/>
      <w:marLeft w:val="0"/>
      <w:marRight w:val="0"/>
      <w:marTop w:val="0"/>
      <w:marBottom w:val="0"/>
      <w:divBdr>
        <w:top w:val="none" w:sz="0" w:space="0" w:color="auto"/>
        <w:left w:val="none" w:sz="0" w:space="0" w:color="auto"/>
        <w:bottom w:val="none" w:sz="0" w:space="0" w:color="auto"/>
        <w:right w:val="none" w:sz="0" w:space="0" w:color="auto"/>
      </w:divBdr>
    </w:div>
    <w:div w:id="888880012">
      <w:bodyDiv w:val="1"/>
      <w:marLeft w:val="0"/>
      <w:marRight w:val="0"/>
      <w:marTop w:val="0"/>
      <w:marBottom w:val="0"/>
      <w:divBdr>
        <w:top w:val="none" w:sz="0" w:space="0" w:color="auto"/>
        <w:left w:val="none" w:sz="0" w:space="0" w:color="auto"/>
        <w:bottom w:val="none" w:sz="0" w:space="0" w:color="auto"/>
        <w:right w:val="none" w:sz="0" w:space="0" w:color="auto"/>
      </w:divBdr>
    </w:div>
    <w:div w:id="1057239075">
      <w:bodyDiv w:val="1"/>
      <w:marLeft w:val="0"/>
      <w:marRight w:val="0"/>
      <w:marTop w:val="0"/>
      <w:marBottom w:val="0"/>
      <w:divBdr>
        <w:top w:val="none" w:sz="0" w:space="0" w:color="auto"/>
        <w:left w:val="none" w:sz="0" w:space="0" w:color="auto"/>
        <w:bottom w:val="none" w:sz="0" w:space="0" w:color="auto"/>
        <w:right w:val="none" w:sz="0" w:space="0" w:color="auto"/>
      </w:divBdr>
    </w:div>
    <w:div w:id="1591112270">
      <w:bodyDiv w:val="1"/>
      <w:marLeft w:val="0"/>
      <w:marRight w:val="0"/>
      <w:marTop w:val="0"/>
      <w:marBottom w:val="0"/>
      <w:divBdr>
        <w:top w:val="none" w:sz="0" w:space="0" w:color="auto"/>
        <w:left w:val="none" w:sz="0" w:space="0" w:color="auto"/>
        <w:bottom w:val="none" w:sz="0" w:space="0" w:color="auto"/>
        <w:right w:val="none" w:sz="0" w:space="0" w:color="auto"/>
      </w:divBdr>
    </w:div>
    <w:div w:id="1602949471">
      <w:bodyDiv w:val="1"/>
      <w:marLeft w:val="0"/>
      <w:marRight w:val="0"/>
      <w:marTop w:val="0"/>
      <w:marBottom w:val="0"/>
      <w:divBdr>
        <w:top w:val="none" w:sz="0" w:space="0" w:color="auto"/>
        <w:left w:val="none" w:sz="0" w:space="0" w:color="auto"/>
        <w:bottom w:val="none" w:sz="0" w:space="0" w:color="auto"/>
        <w:right w:val="none" w:sz="0" w:space="0" w:color="auto"/>
      </w:divBdr>
    </w:div>
    <w:div w:id="1688166843">
      <w:bodyDiv w:val="1"/>
      <w:marLeft w:val="0"/>
      <w:marRight w:val="0"/>
      <w:marTop w:val="0"/>
      <w:marBottom w:val="0"/>
      <w:divBdr>
        <w:top w:val="none" w:sz="0" w:space="0" w:color="auto"/>
        <w:left w:val="none" w:sz="0" w:space="0" w:color="auto"/>
        <w:bottom w:val="none" w:sz="0" w:space="0" w:color="auto"/>
        <w:right w:val="none" w:sz="0" w:space="0" w:color="auto"/>
      </w:divBdr>
    </w:div>
    <w:div w:id="1911227142">
      <w:bodyDiv w:val="1"/>
      <w:marLeft w:val="0"/>
      <w:marRight w:val="0"/>
      <w:marTop w:val="0"/>
      <w:marBottom w:val="0"/>
      <w:divBdr>
        <w:top w:val="none" w:sz="0" w:space="0" w:color="auto"/>
        <w:left w:val="none" w:sz="0" w:space="0" w:color="auto"/>
        <w:bottom w:val="none" w:sz="0" w:space="0" w:color="auto"/>
        <w:right w:val="none" w:sz="0" w:space="0" w:color="auto"/>
      </w:divBdr>
    </w:div>
    <w:div w:id="1952084644">
      <w:bodyDiv w:val="1"/>
      <w:marLeft w:val="0"/>
      <w:marRight w:val="0"/>
      <w:marTop w:val="0"/>
      <w:marBottom w:val="0"/>
      <w:divBdr>
        <w:top w:val="none" w:sz="0" w:space="0" w:color="auto"/>
        <w:left w:val="none" w:sz="0" w:space="0" w:color="auto"/>
        <w:bottom w:val="none" w:sz="0" w:space="0" w:color="auto"/>
        <w:right w:val="none" w:sz="0" w:space="0" w:color="auto"/>
      </w:divBdr>
    </w:div>
    <w:div w:id="1981617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1181</Words>
  <Characters>6733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PremyanovD15</dc:creator>
  <cp:keywords/>
  <dc:description/>
  <cp:lastModifiedBy>PremyanovD15</cp:lastModifiedBy>
  <cp:revision>4</cp:revision>
  <cp:lastPrinted>2022-07-21T19:44:00Z</cp:lastPrinted>
  <dcterms:created xsi:type="dcterms:W3CDTF">2022-08-05T16:36:00Z</dcterms:created>
  <dcterms:modified xsi:type="dcterms:W3CDTF">2022-08-06T09:47:00Z</dcterms:modified>
</cp:coreProperties>
</file>