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61F0" w:rsidRDefault="00B861F0" w:rsidP="00791137">
      <w:bookmarkStart w:id="0" w:name="_Hlk26871365"/>
      <w:bookmarkEnd w:id="0"/>
    </w:p>
    <w:p w:rsidR="00B861F0" w:rsidRDefault="00B861F0" w:rsidP="00B861F0">
      <w:pPr>
        <w:jc w:val="center"/>
      </w:pPr>
    </w:p>
    <w:p w:rsidR="00516A3E" w:rsidRP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56"/>
          <w:szCs w:val="56"/>
          <w:lang w:val="en-US" w:eastAsia="en-GB"/>
        </w:rPr>
      </w:pPr>
      <w:r w:rsidRPr="000810A0">
        <w:rPr>
          <w:rFonts w:ascii="Times New Roman" w:eastAsia="Times New Roman" w:hAnsi="Times New Roman" w:cs="Times New Roman"/>
          <w:b/>
          <w:bCs/>
          <w:kern w:val="24"/>
          <w:sz w:val="56"/>
          <w:szCs w:val="56"/>
          <w:lang w:val="en-US" w:eastAsia="en-GB"/>
        </w:rPr>
        <w:t xml:space="preserve">Managing </w:t>
      </w:r>
      <w:r w:rsidR="002C1DBA">
        <w:rPr>
          <w:rFonts w:ascii="Times New Roman" w:eastAsia="Times New Roman" w:hAnsi="Times New Roman" w:cs="Times New Roman"/>
          <w:b/>
          <w:bCs/>
          <w:kern w:val="24"/>
          <w:sz w:val="56"/>
          <w:szCs w:val="56"/>
          <w:lang w:val="en-US" w:eastAsia="en-GB"/>
        </w:rPr>
        <w:t>Engineering Projects</w:t>
      </w:r>
    </w:p>
    <w:p w:rsidR="000810A0" w:rsidRDefault="000810A0"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42457F" w:rsidRPr="00516A3E" w:rsidRDefault="0042457F" w:rsidP="00C80132">
      <w:pPr>
        <w:autoSpaceDE w:val="0"/>
        <w:autoSpaceDN w:val="0"/>
        <w:adjustRightInd w:val="0"/>
        <w:spacing w:after="0" w:line="360" w:lineRule="auto"/>
        <w:jc w:val="center"/>
        <w:rPr>
          <w:rFonts w:ascii="Times New Roman" w:eastAsia="Times New Roman" w:hAnsi="Times New Roman" w:cs="Times New Roman"/>
          <w:b/>
          <w:bCs/>
          <w:kern w:val="24"/>
          <w:sz w:val="36"/>
          <w:szCs w:val="36"/>
          <w:lang w:val="en-US" w:eastAsia="en-GB"/>
        </w:rPr>
      </w:pPr>
    </w:p>
    <w:p w:rsidR="00C80132" w:rsidRPr="00C80132" w:rsidRDefault="002C1DBA" w:rsidP="002C1DBA">
      <w:pPr>
        <w:autoSpaceDE w:val="0"/>
        <w:autoSpaceDN w:val="0"/>
        <w:adjustRightInd w:val="0"/>
        <w:spacing w:after="0" w:line="360" w:lineRule="auto"/>
        <w:rPr>
          <w:rFonts w:ascii="Times New Roman" w:eastAsia="Calibri" w:hAnsi="Times New Roman" w:cs="Times New Roman"/>
          <w:b/>
          <w:sz w:val="28"/>
          <w:szCs w:val="28"/>
        </w:rPr>
      </w:pPr>
      <w:r>
        <w:rPr>
          <w:rFonts w:ascii="Times New Roman" w:eastAsia="Times New Roman" w:hAnsi="Times New Roman" w:cs="Times New Roman"/>
          <w:bCs/>
          <w:kern w:val="24"/>
          <w:sz w:val="28"/>
          <w:szCs w:val="28"/>
          <w:lang w:val="en-US" w:eastAsia="en-GB"/>
        </w:rPr>
        <w:t xml:space="preserve">                                               </w:t>
      </w:r>
      <w:r w:rsidR="00C80132">
        <w:rPr>
          <w:rFonts w:ascii="Times New Roman" w:eastAsia="Times New Roman" w:hAnsi="Times New Roman" w:cs="Times New Roman"/>
          <w:bCs/>
          <w:kern w:val="24"/>
          <w:sz w:val="28"/>
          <w:szCs w:val="28"/>
          <w:lang w:val="en-US" w:eastAsia="en-GB"/>
        </w:rPr>
        <w:t>Title</w:t>
      </w:r>
      <w:r w:rsidR="00685583" w:rsidRPr="00356644">
        <w:rPr>
          <w:rFonts w:ascii="Times New Roman" w:eastAsia="Times New Roman" w:hAnsi="Times New Roman" w:cs="Times New Roman"/>
          <w:bCs/>
          <w:kern w:val="24"/>
          <w:sz w:val="28"/>
          <w:szCs w:val="28"/>
          <w:lang w:val="en-US" w:eastAsia="en-GB"/>
        </w:rPr>
        <w:t>:</w:t>
      </w:r>
      <w:r w:rsidR="00685583" w:rsidRPr="00356644">
        <w:rPr>
          <w:rFonts w:ascii="Times New Roman" w:eastAsia="Times New Roman" w:hAnsi="Times New Roman" w:cs="Times New Roman"/>
          <w:b/>
          <w:bCs/>
          <w:kern w:val="24"/>
          <w:sz w:val="28"/>
          <w:szCs w:val="28"/>
          <w:lang w:val="en-US" w:eastAsia="en-GB"/>
        </w:rPr>
        <w:t xml:space="preserve"> </w:t>
      </w:r>
      <w:r>
        <w:rPr>
          <w:rFonts w:ascii="Times New Roman" w:eastAsia="Times New Roman" w:hAnsi="Times New Roman" w:cs="Times New Roman"/>
          <w:b/>
          <w:bCs/>
          <w:kern w:val="24"/>
          <w:sz w:val="28"/>
          <w:szCs w:val="28"/>
          <w:lang w:val="en-US" w:eastAsia="en-GB"/>
        </w:rPr>
        <w:t>Assignment 1</w:t>
      </w:r>
    </w:p>
    <w:p w:rsidR="00685583" w:rsidRDefault="00685583" w:rsidP="00C80132">
      <w:pPr>
        <w:spacing w:after="0" w:line="360" w:lineRule="auto"/>
        <w:rPr>
          <w:rFonts w:ascii="Times New Roman" w:eastAsia="Times New Roman" w:hAnsi="Times New Roman" w:cs="Times New Roman"/>
          <w:bCs/>
          <w:kern w:val="24"/>
          <w:sz w:val="28"/>
          <w:szCs w:val="28"/>
          <w:lang w:val="en-US" w:eastAsia="en-GB"/>
        </w:rPr>
      </w:pPr>
    </w:p>
    <w:p w:rsidR="0042457F" w:rsidRPr="00356644" w:rsidRDefault="0042457F" w:rsidP="00C80132">
      <w:pPr>
        <w:spacing w:after="0" w:line="360" w:lineRule="auto"/>
        <w:rPr>
          <w:rFonts w:ascii="Times New Roman" w:eastAsia="Times New Roman" w:hAnsi="Times New Roman" w:cs="Times New Roman"/>
          <w:bCs/>
          <w:kern w:val="24"/>
          <w:sz w:val="28"/>
          <w:szCs w:val="28"/>
          <w:lang w:val="en-US" w:eastAsia="en-GB"/>
        </w:rPr>
      </w:pPr>
    </w:p>
    <w:p w:rsidR="00685583" w:rsidRPr="00356644" w:rsidRDefault="000A3B05" w:rsidP="00685583">
      <w:pPr>
        <w:spacing w:after="0" w:line="360" w:lineRule="auto"/>
        <w:jc w:val="center"/>
        <w:rPr>
          <w:rFonts w:ascii="Times New Roman" w:eastAsia="Times New Roman" w:hAnsi="Times New Roman" w:cs="Times New Roman"/>
          <w:bCs/>
          <w:kern w:val="24"/>
          <w:sz w:val="28"/>
          <w:szCs w:val="28"/>
          <w:lang w:val="en-US" w:eastAsia="en-GB"/>
        </w:rPr>
      </w:pPr>
      <w:r>
        <w:rPr>
          <w:rFonts w:ascii="Times New Roman" w:eastAsia="Times New Roman" w:hAnsi="Times New Roman" w:cs="Times New Roman"/>
          <w:bCs/>
          <w:kern w:val="24"/>
          <w:sz w:val="28"/>
          <w:szCs w:val="28"/>
          <w:lang w:val="en-US" w:eastAsia="en-GB"/>
        </w:rPr>
        <w:t>Author</w:t>
      </w:r>
      <w:r w:rsidR="00685583" w:rsidRPr="00356644">
        <w:rPr>
          <w:rFonts w:ascii="Times New Roman" w:eastAsia="Times New Roman" w:hAnsi="Times New Roman" w:cs="Times New Roman"/>
          <w:bCs/>
          <w:kern w:val="24"/>
          <w:sz w:val="28"/>
          <w:szCs w:val="28"/>
          <w:lang w:val="en-US" w:eastAsia="en-GB"/>
        </w:rPr>
        <w:t xml:space="preserve">: </w:t>
      </w:r>
      <w:r w:rsidR="00685583" w:rsidRPr="00356644">
        <w:rPr>
          <w:rFonts w:ascii="Times New Roman" w:eastAsia="Times New Roman" w:hAnsi="Times New Roman" w:cs="Times New Roman"/>
          <w:b/>
          <w:bCs/>
          <w:kern w:val="24"/>
          <w:sz w:val="28"/>
          <w:szCs w:val="28"/>
          <w:lang w:val="en-US" w:eastAsia="en-GB"/>
        </w:rPr>
        <w:t>David Whitmore</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 xml:space="preserve">Email: </w:t>
      </w:r>
      <w:hyperlink r:id="rId8" w:history="1">
        <w:r w:rsidRPr="00356644">
          <w:rPr>
            <w:rFonts w:ascii="Times New Roman" w:eastAsia="Times New Roman" w:hAnsi="Times New Roman" w:cs="Times New Roman"/>
            <w:b/>
            <w:bCs/>
            <w:kern w:val="24"/>
            <w:sz w:val="28"/>
            <w:szCs w:val="28"/>
            <w:u w:val="single"/>
            <w:lang w:val="en-US" w:eastAsia="en-GB"/>
          </w:rPr>
          <w:t>David.Whitmore@vale.com</w:t>
        </w:r>
      </w:hyperlink>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highlight w:val="yellow"/>
          <w:lang w:val="en-US" w:eastAsia="en-GB"/>
        </w:rPr>
      </w:pPr>
      <w:r w:rsidRPr="00356644">
        <w:rPr>
          <w:rFonts w:ascii="Times New Roman" w:eastAsia="Times New Roman" w:hAnsi="Times New Roman" w:cs="Times New Roman"/>
          <w:bCs/>
          <w:kern w:val="24"/>
          <w:sz w:val="28"/>
          <w:szCs w:val="28"/>
          <w:lang w:val="en-US" w:eastAsia="en-GB"/>
        </w:rPr>
        <w:t xml:space="preserve">Number: </w:t>
      </w:r>
      <w:r w:rsidRPr="00356644">
        <w:rPr>
          <w:rFonts w:ascii="Times New Roman" w:eastAsia="Times New Roman" w:hAnsi="Times New Roman" w:cs="Times New Roman"/>
          <w:b/>
          <w:bCs/>
          <w:kern w:val="24"/>
          <w:sz w:val="28"/>
          <w:szCs w:val="28"/>
          <w:lang w:val="en-US" w:eastAsia="en-GB"/>
        </w:rPr>
        <w:t>01792 841331</w:t>
      </w:r>
    </w:p>
    <w:p w:rsidR="00685583" w:rsidRPr="00356644" w:rsidRDefault="00685583" w:rsidP="00685583">
      <w:pPr>
        <w:spacing w:after="0" w:line="360" w:lineRule="auto"/>
        <w:jc w:val="center"/>
        <w:rPr>
          <w:rFonts w:ascii="Times New Roman" w:eastAsia="Times New Roman" w:hAnsi="Times New Roman" w:cs="Times New Roman"/>
          <w:bCs/>
          <w:kern w:val="24"/>
          <w:sz w:val="28"/>
          <w:szCs w:val="28"/>
          <w:lang w:val="en-US" w:eastAsia="en-GB"/>
        </w:rPr>
      </w:pPr>
      <w:r w:rsidRPr="00356644">
        <w:rPr>
          <w:rFonts w:ascii="Times New Roman" w:eastAsia="Times New Roman" w:hAnsi="Times New Roman" w:cs="Times New Roman"/>
          <w:bCs/>
          <w:kern w:val="24"/>
          <w:sz w:val="28"/>
          <w:szCs w:val="28"/>
          <w:lang w:val="en-US" w:eastAsia="en-GB"/>
        </w:rPr>
        <w:t>Address:</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Vale Europe Limited,</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 Refinery,</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Clydach,</w:t>
      </w:r>
    </w:p>
    <w:p w:rsidR="00685583" w:rsidRPr="00356644" w:rsidRDefault="00685583" w:rsidP="00685583">
      <w:pPr>
        <w:spacing w:after="0" w:line="360" w:lineRule="auto"/>
        <w:jc w:val="center"/>
        <w:rPr>
          <w:rFonts w:ascii="Times New Roman" w:eastAsia="Times New Roman" w:hAnsi="Times New Roman" w:cs="Times New Roman"/>
          <w:b/>
          <w:bCs/>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Swansea,</w:t>
      </w:r>
    </w:p>
    <w:p w:rsidR="00685583" w:rsidRPr="00356644" w:rsidRDefault="00685583" w:rsidP="00685583">
      <w:pPr>
        <w:spacing w:after="0" w:line="360" w:lineRule="auto"/>
        <w:jc w:val="center"/>
        <w:rPr>
          <w:rFonts w:ascii="Verdana" w:eastAsia="Times New Roman" w:hAnsi="Verdana" w:cs="Trebuchet MS"/>
          <w:b/>
          <w:bCs/>
          <w:color w:val="17375E"/>
          <w:kern w:val="24"/>
          <w:sz w:val="28"/>
          <w:szCs w:val="28"/>
          <w:lang w:val="en-US" w:eastAsia="en-GB"/>
        </w:rPr>
      </w:pPr>
      <w:r w:rsidRPr="00356644">
        <w:rPr>
          <w:rFonts w:ascii="Times New Roman" w:eastAsia="Times New Roman" w:hAnsi="Times New Roman" w:cs="Times New Roman"/>
          <w:b/>
          <w:bCs/>
          <w:kern w:val="24"/>
          <w:sz w:val="28"/>
          <w:szCs w:val="28"/>
          <w:lang w:val="en-US" w:eastAsia="en-GB"/>
        </w:rPr>
        <w:t>SA6 5QR</w:t>
      </w:r>
    </w:p>
    <w:p w:rsidR="00B37FF3" w:rsidRDefault="00B37FF3"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01799" w:rsidRDefault="00201799"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810A0" w:rsidRDefault="000810A0" w:rsidP="004B7EC2">
      <w:pPr>
        <w:jc w:val="center"/>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C1DBA" w:rsidRDefault="002C1DBA" w:rsidP="00B514CE">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3B18" w:rsidRDefault="00743B18" w:rsidP="00A73FE7">
      <w:pPr>
        <w:spacing w:line="360" w:lineRule="auto"/>
        <w:rPr>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12974665"/>
    </w:p>
    <w:p w:rsidR="00336436" w:rsidRDefault="00336436" w:rsidP="00A73FE7">
      <w:pPr>
        <w:spacing w:line="360" w:lineRule="auto"/>
        <w:rPr>
          <w:rFonts w:ascii="Times New Roman" w:eastAsiaTheme="majorEastAsia" w:hAnsi="Times New Roman" w:cs="Times New Roman"/>
          <w:b/>
          <w:bCs/>
          <w:sz w:val="28"/>
          <w:szCs w:val="28"/>
        </w:rPr>
      </w:pPr>
    </w:p>
    <w:p w:rsidR="00A73FE7" w:rsidRDefault="00A73FE7" w:rsidP="00A73FE7">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lastRenderedPageBreak/>
        <w:t>Contents</w:t>
      </w:r>
    </w:p>
    <w:p w:rsidR="00A73FE7" w:rsidRDefault="00A73FE7" w:rsidP="00A73FE7">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Executive Summary</w:t>
      </w:r>
    </w:p>
    <w:p w:rsidR="00A73FE7" w:rsidRDefault="00A73FE7" w:rsidP="00A73FE7">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Introduction</w:t>
      </w:r>
    </w:p>
    <w:p w:rsidR="00A73FE7" w:rsidRDefault="00A73FE7" w:rsidP="00A73FE7">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Project Governance</w:t>
      </w:r>
    </w:p>
    <w:p w:rsidR="00A73FE7" w:rsidRDefault="00A73FE7" w:rsidP="005301CA">
      <w:pPr>
        <w:spacing w:line="360" w:lineRule="auto"/>
        <w:ind w:left="284" w:firstLine="283"/>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Managing Structure</w:t>
      </w:r>
    </w:p>
    <w:p w:rsidR="00A73FE7" w:rsidRDefault="00A73FE7" w:rsidP="005301CA">
      <w:pPr>
        <w:spacing w:line="360" w:lineRule="auto"/>
        <w:ind w:left="284" w:firstLine="283"/>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Corporate Board</w:t>
      </w:r>
    </w:p>
    <w:p w:rsidR="00A73FE7" w:rsidRDefault="00A73FE7" w:rsidP="005301CA">
      <w:pPr>
        <w:spacing w:line="360" w:lineRule="auto"/>
        <w:ind w:left="284" w:firstLine="283"/>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Steering Committee</w:t>
      </w:r>
    </w:p>
    <w:p w:rsidR="00A73FE7" w:rsidRDefault="00A73FE7" w:rsidP="005301CA">
      <w:pPr>
        <w:spacing w:line="360" w:lineRule="auto"/>
        <w:ind w:left="284" w:firstLine="283"/>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Communication Strategy</w:t>
      </w:r>
    </w:p>
    <w:p w:rsidR="00A73FE7" w:rsidRDefault="007416DF" w:rsidP="00A73FE7">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 xml:space="preserve">Project Team </w:t>
      </w:r>
    </w:p>
    <w:p w:rsidR="00A73FE7" w:rsidRDefault="00A73FE7" w:rsidP="005301CA">
      <w:pPr>
        <w:spacing w:line="360" w:lineRule="auto"/>
        <w:ind w:left="284" w:firstLine="283"/>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Roles and Responsibilities</w:t>
      </w:r>
    </w:p>
    <w:p w:rsidR="007E543D" w:rsidRDefault="007E543D" w:rsidP="007E543D">
      <w:pPr>
        <w:spacing w:line="360" w:lineRule="auto"/>
        <w:rPr>
          <w:rFonts w:ascii="Times New Roman" w:eastAsiaTheme="majorEastAsia" w:hAnsi="Times New Roman" w:cs="Times New Roman"/>
          <w:b/>
          <w:bCs/>
          <w:sz w:val="24"/>
          <w:szCs w:val="24"/>
        </w:rPr>
      </w:pPr>
      <w:bookmarkStart w:id="2" w:name="_Hlk26793747"/>
      <w:r>
        <w:rPr>
          <w:rFonts w:ascii="Times New Roman" w:eastAsiaTheme="majorEastAsia" w:hAnsi="Times New Roman" w:cs="Times New Roman"/>
          <w:b/>
          <w:bCs/>
          <w:sz w:val="24"/>
          <w:szCs w:val="24"/>
        </w:rPr>
        <w:t>Project Stages</w:t>
      </w:r>
      <w:r w:rsidR="005301CA">
        <w:rPr>
          <w:rFonts w:ascii="Times New Roman" w:eastAsiaTheme="majorEastAsia" w:hAnsi="Times New Roman" w:cs="Times New Roman"/>
          <w:b/>
          <w:bCs/>
          <w:sz w:val="24"/>
          <w:szCs w:val="24"/>
        </w:rPr>
        <w:t xml:space="preserve"> and Risk Management</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Project Initiators / Drivers</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FEL1 - Concept</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FEL2 - Feasibility</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FEL3 - Detailed Design</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Execution</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Close Out</w:t>
      </w:r>
    </w:p>
    <w:p w:rsidR="00743B18" w:rsidRDefault="00743B18" w:rsidP="00743B18">
      <w:pPr>
        <w:spacing w:line="360" w:lineRule="auto"/>
        <w:ind w:firstLine="567"/>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Risk Management</w:t>
      </w:r>
    </w:p>
    <w:p w:rsidR="00743B18" w:rsidRDefault="00743B18" w:rsidP="00743B18">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Conclusion</w:t>
      </w:r>
    </w:p>
    <w:p w:rsidR="00743B18" w:rsidRDefault="00743B18" w:rsidP="00743B18">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References</w:t>
      </w:r>
    </w:p>
    <w:p w:rsidR="00363CC0" w:rsidRDefault="00743B18" w:rsidP="00B514CE">
      <w:pPr>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Appendices</w:t>
      </w:r>
      <w:bookmarkEnd w:id="2"/>
    </w:p>
    <w:p w:rsidR="00743B18" w:rsidRPr="00743B18" w:rsidRDefault="00743B18" w:rsidP="00B514CE">
      <w:pPr>
        <w:spacing w:line="360" w:lineRule="auto"/>
        <w:rPr>
          <w:rFonts w:ascii="Times New Roman" w:eastAsiaTheme="majorEastAsia" w:hAnsi="Times New Roman" w:cs="Times New Roman"/>
          <w:b/>
          <w:bCs/>
          <w:sz w:val="24"/>
          <w:szCs w:val="24"/>
        </w:rPr>
      </w:pPr>
    </w:p>
    <w:p w:rsidR="00336436" w:rsidRDefault="00336436" w:rsidP="00336436">
      <w:pPr>
        <w:spacing w:line="360" w:lineRule="auto"/>
        <w:rPr>
          <w:rFonts w:ascii="Times New Roman" w:eastAsiaTheme="majorEastAsia" w:hAnsi="Times New Roman" w:cs="Times New Roman"/>
          <w:b/>
          <w:bCs/>
          <w:sz w:val="28"/>
          <w:szCs w:val="28"/>
        </w:rPr>
      </w:pPr>
      <w:bookmarkStart w:id="3" w:name="_Hlk26456741"/>
    </w:p>
    <w:p w:rsidR="00527728" w:rsidRPr="00336436" w:rsidRDefault="00527728" w:rsidP="00336436">
      <w:pPr>
        <w:spacing w:line="360" w:lineRule="auto"/>
        <w:rPr>
          <w:rFonts w:ascii="Times New Roman" w:eastAsiaTheme="majorEastAsia" w:hAnsi="Times New Roman" w:cs="Times New Roman"/>
          <w:b/>
          <w:bCs/>
          <w:sz w:val="28"/>
          <w:szCs w:val="28"/>
        </w:rPr>
      </w:pPr>
      <w:r w:rsidRPr="00336436">
        <w:rPr>
          <w:rFonts w:ascii="Times New Roman" w:eastAsiaTheme="majorEastAsia" w:hAnsi="Times New Roman" w:cs="Times New Roman"/>
          <w:b/>
          <w:bCs/>
          <w:sz w:val="28"/>
          <w:szCs w:val="28"/>
        </w:rPr>
        <w:lastRenderedPageBreak/>
        <w:t>Executive Summary</w:t>
      </w:r>
    </w:p>
    <w:bookmarkEnd w:id="3"/>
    <w:p w:rsidR="00380746" w:rsidRDefault="007F61AD" w:rsidP="00F97D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B38AC">
        <w:rPr>
          <w:rFonts w:ascii="Times New Roman" w:hAnsi="Times New Roman" w:cs="Times New Roman"/>
          <w:sz w:val="24"/>
          <w:szCs w:val="24"/>
        </w:rPr>
        <w:t xml:space="preserve">production process at </w:t>
      </w:r>
      <w:r w:rsidR="00E45ECC">
        <w:rPr>
          <w:rFonts w:ascii="Times New Roman" w:hAnsi="Times New Roman" w:cs="Times New Roman"/>
          <w:sz w:val="24"/>
          <w:szCs w:val="24"/>
        </w:rPr>
        <w:t>the car assembly</w:t>
      </w:r>
      <w:r w:rsidR="00363CC0">
        <w:rPr>
          <w:rFonts w:ascii="Times New Roman" w:hAnsi="Times New Roman" w:cs="Times New Roman"/>
          <w:sz w:val="24"/>
          <w:szCs w:val="24"/>
        </w:rPr>
        <w:t xml:space="preserve"> plant</w:t>
      </w:r>
      <w:r w:rsidR="00E45ECC">
        <w:rPr>
          <w:rFonts w:ascii="Times New Roman" w:hAnsi="Times New Roman" w:cs="Times New Roman"/>
          <w:sz w:val="24"/>
          <w:szCs w:val="24"/>
        </w:rPr>
        <w:t xml:space="preserve"> </w:t>
      </w:r>
      <w:r w:rsidR="004877B7">
        <w:rPr>
          <w:rFonts w:ascii="Times New Roman" w:hAnsi="Times New Roman" w:cs="Times New Roman"/>
          <w:sz w:val="24"/>
          <w:szCs w:val="24"/>
        </w:rPr>
        <w:t>"</w:t>
      </w:r>
      <w:r w:rsidR="001B38AC">
        <w:rPr>
          <w:rFonts w:ascii="Times New Roman" w:hAnsi="Times New Roman" w:cs="Times New Roman"/>
          <w:sz w:val="24"/>
          <w:szCs w:val="24"/>
        </w:rPr>
        <w:t>Company X</w:t>
      </w:r>
      <w:r w:rsidR="004877B7">
        <w:rPr>
          <w:rFonts w:ascii="Times New Roman" w:hAnsi="Times New Roman" w:cs="Times New Roman"/>
          <w:sz w:val="24"/>
          <w:szCs w:val="24"/>
        </w:rPr>
        <w:t>"</w:t>
      </w:r>
      <w:r w:rsidR="001B38AC">
        <w:rPr>
          <w:rFonts w:ascii="Times New Roman" w:hAnsi="Times New Roman" w:cs="Times New Roman"/>
          <w:sz w:val="24"/>
          <w:szCs w:val="24"/>
        </w:rPr>
        <w:t xml:space="preserve"> has been reviewed and recommendations put forward to improve its efficiency. The current process produces cars in batches of the same model and co</w:t>
      </w:r>
      <w:r w:rsidR="004877B7">
        <w:rPr>
          <w:rFonts w:ascii="Times New Roman" w:hAnsi="Times New Roman" w:cs="Times New Roman"/>
          <w:sz w:val="24"/>
          <w:szCs w:val="24"/>
        </w:rPr>
        <w:t xml:space="preserve">lour and incurs set up delays </w:t>
      </w:r>
      <w:r w:rsidR="001B38AC">
        <w:rPr>
          <w:rFonts w:ascii="Times New Roman" w:hAnsi="Times New Roman" w:cs="Times New Roman"/>
          <w:sz w:val="24"/>
          <w:szCs w:val="24"/>
        </w:rPr>
        <w:t>when changing between batches. In recent times the demand for a generic specification has decreased with customers now wanting a larger variety of models, colours and acces</w:t>
      </w:r>
      <w:r w:rsidR="00E45ECC">
        <w:rPr>
          <w:rFonts w:ascii="Times New Roman" w:hAnsi="Times New Roman" w:cs="Times New Roman"/>
          <w:sz w:val="24"/>
          <w:szCs w:val="24"/>
        </w:rPr>
        <w:t>s</w:t>
      </w:r>
      <w:r w:rsidR="001B38AC">
        <w:rPr>
          <w:rFonts w:ascii="Times New Roman" w:hAnsi="Times New Roman" w:cs="Times New Roman"/>
          <w:sz w:val="24"/>
          <w:szCs w:val="24"/>
        </w:rPr>
        <w:t>ories</w:t>
      </w:r>
      <w:r w:rsidR="00363CC0">
        <w:rPr>
          <w:rFonts w:ascii="Times New Roman" w:hAnsi="Times New Roman" w:cs="Times New Roman"/>
          <w:sz w:val="24"/>
          <w:szCs w:val="24"/>
        </w:rPr>
        <w:t xml:space="preserve"> to choose from</w:t>
      </w:r>
      <w:r w:rsidR="00E45ECC">
        <w:rPr>
          <w:rFonts w:ascii="Times New Roman" w:hAnsi="Times New Roman" w:cs="Times New Roman"/>
          <w:sz w:val="24"/>
          <w:szCs w:val="24"/>
        </w:rPr>
        <w:t xml:space="preserve">. To help ensure they </w:t>
      </w:r>
      <w:r w:rsidR="00363CC0">
        <w:rPr>
          <w:rFonts w:ascii="Times New Roman" w:hAnsi="Times New Roman" w:cs="Times New Roman"/>
          <w:sz w:val="24"/>
          <w:szCs w:val="24"/>
        </w:rPr>
        <w:t>can meet</w:t>
      </w:r>
      <w:r w:rsidR="00E45ECC">
        <w:rPr>
          <w:rFonts w:ascii="Times New Roman" w:hAnsi="Times New Roman" w:cs="Times New Roman"/>
          <w:sz w:val="24"/>
          <w:szCs w:val="24"/>
        </w:rPr>
        <w:t xml:space="preserve"> this customer demand, Company X has decided to automate their process by investing heavily in robotic technology allowing different spec cars to be produced </w:t>
      </w:r>
      <w:r w:rsidR="004877B7">
        <w:rPr>
          <w:rFonts w:ascii="Times New Roman" w:hAnsi="Times New Roman" w:cs="Times New Roman"/>
          <w:sz w:val="24"/>
          <w:szCs w:val="24"/>
        </w:rPr>
        <w:t xml:space="preserve">on demand </w:t>
      </w:r>
      <w:r w:rsidR="00E45ECC">
        <w:rPr>
          <w:rFonts w:ascii="Times New Roman" w:hAnsi="Times New Roman" w:cs="Times New Roman"/>
          <w:sz w:val="24"/>
          <w:szCs w:val="24"/>
        </w:rPr>
        <w:t>at any time.</w:t>
      </w:r>
      <w:r w:rsidR="004877B7">
        <w:rPr>
          <w:rFonts w:ascii="Times New Roman" w:hAnsi="Times New Roman" w:cs="Times New Roman"/>
          <w:sz w:val="24"/>
          <w:szCs w:val="24"/>
        </w:rPr>
        <w:t xml:space="preserve"> </w:t>
      </w:r>
      <w:r w:rsidR="00380746">
        <w:rPr>
          <w:rFonts w:ascii="Times New Roman" w:hAnsi="Times New Roman" w:cs="Times New Roman"/>
          <w:sz w:val="24"/>
          <w:szCs w:val="24"/>
        </w:rPr>
        <w:t>Company X has engaged Project Consultants D.</w:t>
      </w:r>
      <w:r w:rsidR="00F97D57">
        <w:rPr>
          <w:rFonts w:ascii="Times New Roman" w:hAnsi="Times New Roman" w:cs="Times New Roman"/>
          <w:sz w:val="24"/>
          <w:szCs w:val="24"/>
        </w:rPr>
        <w:t xml:space="preserve"> Whitmore Ltd to produce a high-</w:t>
      </w:r>
      <w:r w:rsidR="00380746">
        <w:rPr>
          <w:rFonts w:ascii="Times New Roman" w:hAnsi="Times New Roman" w:cs="Times New Roman"/>
          <w:sz w:val="24"/>
          <w:szCs w:val="24"/>
        </w:rPr>
        <w:t>level report</w:t>
      </w:r>
      <w:r w:rsidR="004E7CE9">
        <w:rPr>
          <w:rFonts w:ascii="Times New Roman" w:hAnsi="Times New Roman" w:cs="Times New Roman"/>
          <w:sz w:val="24"/>
          <w:szCs w:val="24"/>
        </w:rPr>
        <w:t xml:space="preserve"> detailing the process used to execute the project.</w:t>
      </w:r>
    </w:p>
    <w:p w:rsidR="009F6A03" w:rsidRDefault="009F6A03" w:rsidP="00F97D57">
      <w:pPr>
        <w:pStyle w:val="ListParagraph"/>
        <w:spacing w:line="360" w:lineRule="auto"/>
        <w:ind w:left="465"/>
        <w:rPr>
          <w:rFonts w:ascii="Times New Roman" w:eastAsiaTheme="majorEastAsia" w:hAnsi="Times New Roman" w:cs="Times New Roman"/>
          <w:b/>
          <w:bCs/>
          <w:sz w:val="24"/>
          <w:szCs w:val="24"/>
        </w:rPr>
      </w:pPr>
    </w:p>
    <w:p w:rsidR="00363CC0" w:rsidRPr="00336436" w:rsidRDefault="00363CC0" w:rsidP="00336436">
      <w:pPr>
        <w:spacing w:line="360" w:lineRule="auto"/>
        <w:rPr>
          <w:rFonts w:ascii="Times New Roman" w:eastAsiaTheme="majorEastAsia" w:hAnsi="Times New Roman" w:cs="Times New Roman"/>
          <w:b/>
          <w:bCs/>
          <w:sz w:val="28"/>
          <w:szCs w:val="28"/>
        </w:rPr>
      </w:pPr>
      <w:bookmarkStart w:id="4" w:name="_Hlk26784354"/>
      <w:r w:rsidRPr="00336436">
        <w:rPr>
          <w:rFonts w:ascii="Times New Roman" w:eastAsiaTheme="majorEastAsia" w:hAnsi="Times New Roman" w:cs="Times New Roman"/>
          <w:b/>
          <w:bCs/>
          <w:sz w:val="28"/>
          <w:szCs w:val="28"/>
        </w:rPr>
        <w:t>Introduction</w:t>
      </w:r>
    </w:p>
    <w:bookmarkEnd w:id="4"/>
    <w:p w:rsidR="00363CC0" w:rsidRDefault="00E82B08" w:rsidP="00F97D57">
      <w:p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Capital projects are usually identified by organisations due to their complexities and strategic importance and as such will have a large impact on the organisation. To ensure the successful execution of the project a</w:t>
      </w:r>
      <w:r w:rsidRPr="00E82B08">
        <w:rPr>
          <w:rFonts w:ascii="Times New Roman" w:eastAsiaTheme="majorEastAsia" w:hAnsi="Times New Roman" w:cs="Times New Roman"/>
          <w:bCs/>
          <w:sz w:val="24"/>
          <w:szCs w:val="24"/>
        </w:rPr>
        <w:t xml:space="preserve"> comprehensive and effective management structure is critical</w:t>
      </w:r>
      <w:r w:rsidR="00F55BD0">
        <w:rPr>
          <w:rFonts w:ascii="Times New Roman" w:eastAsiaTheme="majorEastAsia" w:hAnsi="Times New Roman" w:cs="Times New Roman"/>
          <w:bCs/>
          <w:sz w:val="24"/>
          <w:szCs w:val="24"/>
        </w:rPr>
        <w:t>. This report will detail</w:t>
      </w:r>
      <w:r>
        <w:rPr>
          <w:rFonts w:ascii="Times New Roman" w:eastAsiaTheme="majorEastAsia" w:hAnsi="Times New Roman" w:cs="Times New Roman"/>
          <w:bCs/>
          <w:sz w:val="24"/>
          <w:szCs w:val="24"/>
        </w:rPr>
        <w:t xml:space="preserve"> the structure and governance of the project while providing </w:t>
      </w:r>
      <w:r w:rsidR="00F55BD0">
        <w:rPr>
          <w:rFonts w:ascii="Times New Roman" w:eastAsiaTheme="majorEastAsia" w:hAnsi="Times New Roman" w:cs="Times New Roman"/>
          <w:bCs/>
          <w:sz w:val="24"/>
          <w:szCs w:val="24"/>
        </w:rPr>
        <w:t>project management and planning methodologies for the required stages of the project journey</w:t>
      </w:r>
      <w:r w:rsidRPr="00E82B08">
        <w:rPr>
          <w:rFonts w:ascii="Times New Roman" w:eastAsiaTheme="majorEastAsia" w:hAnsi="Times New Roman" w:cs="Times New Roman"/>
          <w:bCs/>
          <w:sz w:val="24"/>
          <w:szCs w:val="24"/>
        </w:rPr>
        <w:t xml:space="preserve">. </w:t>
      </w:r>
    </w:p>
    <w:p w:rsidR="00F97D57" w:rsidRPr="00380746" w:rsidRDefault="00F97D57" w:rsidP="00F97D57">
      <w:pPr>
        <w:spacing w:line="360" w:lineRule="auto"/>
        <w:rPr>
          <w:rFonts w:ascii="Times New Roman" w:eastAsiaTheme="majorEastAsia" w:hAnsi="Times New Roman" w:cs="Times New Roman"/>
          <w:bCs/>
          <w:sz w:val="24"/>
          <w:szCs w:val="24"/>
        </w:rPr>
      </w:pPr>
    </w:p>
    <w:p w:rsidR="00F97D57" w:rsidRPr="00336436" w:rsidRDefault="00944185" w:rsidP="00336436">
      <w:pPr>
        <w:spacing w:line="360" w:lineRule="auto"/>
        <w:rPr>
          <w:rFonts w:ascii="Times New Roman" w:eastAsiaTheme="majorEastAsia" w:hAnsi="Times New Roman" w:cs="Times New Roman"/>
          <w:b/>
          <w:bCs/>
          <w:sz w:val="28"/>
          <w:szCs w:val="28"/>
        </w:rPr>
      </w:pPr>
      <w:r w:rsidRPr="00336436">
        <w:rPr>
          <w:rFonts w:ascii="Times New Roman" w:eastAsiaTheme="majorEastAsia" w:hAnsi="Times New Roman" w:cs="Times New Roman"/>
          <w:b/>
          <w:bCs/>
          <w:sz w:val="28"/>
          <w:szCs w:val="28"/>
        </w:rPr>
        <w:t xml:space="preserve">Project </w:t>
      </w:r>
      <w:r w:rsidR="00825ED0" w:rsidRPr="00336436">
        <w:rPr>
          <w:rFonts w:ascii="Times New Roman" w:eastAsiaTheme="majorEastAsia" w:hAnsi="Times New Roman" w:cs="Times New Roman"/>
          <w:b/>
          <w:bCs/>
          <w:sz w:val="28"/>
          <w:szCs w:val="28"/>
        </w:rPr>
        <w:t>Governance</w:t>
      </w:r>
    </w:p>
    <w:p w:rsidR="00825ED0" w:rsidRPr="007B5C3E" w:rsidRDefault="00825ED0" w:rsidP="00F97D57">
      <w:pPr>
        <w:pStyle w:val="ListParagraph"/>
        <w:spacing w:line="360" w:lineRule="auto"/>
        <w:ind w:left="360"/>
        <w:rPr>
          <w:rFonts w:ascii="Times New Roman" w:eastAsiaTheme="majorEastAsia" w:hAnsi="Times New Roman" w:cs="Times New Roman"/>
          <w:b/>
          <w:bCs/>
          <w:sz w:val="24"/>
          <w:szCs w:val="24"/>
        </w:rPr>
      </w:pPr>
      <w:r w:rsidRPr="007B5C3E">
        <w:rPr>
          <w:rFonts w:ascii="Times New Roman" w:eastAsiaTheme="majorEastAsia" w:hAnsi="Times New Roman" w:cs="Times New Roman"/>
          <w:b/>
          <w:bCs/>
          <w:sz w:val="24"/>
          <w:szCs w:val="24"/>
        </w:rPr>
        <w:t>Management Structure</w:t>
      </w:r>
    </w:p>
    <w:p w:rsidR="00825ED0" w:rsidRDefault="00825ED0" w:rsidP="00F97D57">
      <w:pPr>
        <w:pStyle w:val="ListParagraph"/>
        <w:spacing w:line="360" w:lineRule="auto"/>
        <w:ind w:left="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Governance over the Capital Investment portfolio is</w:t>
      </w:r>
      <w:r w:rsidR="00B16A9D">
        <w:rPr>
          <w:rFonts w:ascii="Times New Roman" w:eastAsiaTheme="majorEastAsia" w:hAnsi="Times New Roman" w:cs="Times New Roman"/>
          <w:bCs/>
          <w:sz w:val="24"/>
          <w:szCs w:val="24"/>
        </w:rPr>
        <w:t xml:space="preserve"> exercised at Corporate level while governance over an individual project is exercised by the projects Steering Committee which is appointed at a local level.</w:t>
      </w:r>
    </w:p>
    <w:p w:rsidR="007B5C3E" w:rsidRDefault="007B5C3E" w:rsidP="00F97D57">
      <w:pPr>
        <w:pStyle w:val="ListParagraph"/>
        <w:spacing w:line="360" w:lineRule="auto"/>
        <w:ind w:left="360"/>
        <w:rPr>
          <w:rFonts w:ascii="Times New Roman" w:eastAsiaTheme="majorEastAsia" w:hAnsi="Times New Roman" w:cs="Times New Roman"/>
          <w:bCs/>
          <w:sz w:val="24"/>
          <w:szCs w:val="24"/>
        </w:rPr>
      </w:pPr>
    </w:p>
    <w:p w:rsidR="007B5C3E" w:rsidRPr="00E857AC" w:rsidRDefault="007B5C3E" w:rsidP="00F97D57">
      <w:pPr>
        <w:pStyle w:val="ListParagraph"/>
        <w:spacing w:line="360" w:lineRule="auto"/>
        <w:ind w:left="360"/>
        <w:rPr>
          <w:rFonts w:ascii="Times New Roman" w:eastAsiaTheme="majorEastAsia" w:hAnsi="Times New Roman" w:cs="Times New Roman"/>
          <w:b/>
          <w:bCs/>
          <w:sz w:val="24"/>
          <w:szCs w:val="24"/>
        </w:rPr>
      </w:pPr>
      <w:r w:rsidRPr="00E857AC">
        <w:rPr>
          <w:rFonts w:ascii="Times New Roman" w:eastAsiaTheme="majorEastAsia" w:hAnsi="Times New Roman" w:cs="Times New Roman"/>
          <w:b/>
          <w:bCs/>
          <w:sz w:val="24"/>
          <w:szCs w:val="24"/>
        </w:rPr>
        <w:t>Corporate Board</w:t>
      </w:r>
    </w:p>
    <w:p w:rsidR="007B5C3E" w:rsidRDefault="007B5C3E" w:rsidP="00F97D57">
      <w:pPr>
        <w:pStyle w:val="ListParagraph"/>
        <w:spacing w:line="360" w:lineRule="auto"/>
        <w:ind w:left="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The Corporate board must have enough information to satisfy them of the projects worth and convince them of the projects teams ability to execute within the specified parameters. They are also responsible for processing capital project authorisation </w:t>
      </w:r>
      <w:r w:rsidR="003B6A80">
        <w:rPr>
          <w:rFonts w:ascii="Times New Roman" w:eastAsiaTheme="majorEastAsia" w:hAnsi="Times New Roman" w:cs="Times New Roman"/>
          <w:bCs/>
          <w:sz w:val="24"/>
          <w:szCs w:val="24"/>
        </w:rPr>
        <w:t>and performing portfolio optimization and levelling.</w:t>
      </w:r>
    </w:p>
    <w:p w:rsidR="003B6A80" w:rsidRDefault="003B6A80" w:rsidP="00F97D57">
      <w:pPr>
        <w:pStyle w:val="ListParagraph"/>
        <w:spacing w:line="360" w:lineRule="auto"/>
        <w:ind w:left="360"/>
        <w:rPr>
          <w:rFonts w:ascii="Times New Roman" w:eastAsiaTheme="majorEastAsia" w:hAnsi="Times New Roman" w:cs="Times New Roman"/>
          <w:bCs/>
          <w:sz w:val="24"/>
          <w:szCs w:val="24"/>
        </w:rPr>
      </w:pPr>
    </w:p>
    <w:p w:rsidR="00336436" w:rsidRDefault="00336436" w:rsidP="00F97D57">
      <w:pPr>
        <w:pStyle w:val="ListParagraph"/>
        <w:spacing w:line="360" w:lineRule="auto"/>
        <w:ind w:left="360"/>
        <w:rPr>
          <w:rFonts w:ascii="Times New Roman" w:eastAsiaTheme="majorEastAsia" w:hAnsi="Times New Roman" w:cs="Times New Roman"/>
          <w:bCs/>
          <w:sz w:val="24"/>
          <w:szCs w:val="24"/>
        </w:rPr>
      </w:pPr>
    </w:p>
    <w:p w:rsidR="007B5C3E" w:rsidRPr="00E857AC" w:rsidRDefault="003B6A80" w:rsidP="00F97D57">
      <w:pPr>
        <w:pStyle w:val="ListParagraph"/>
        <w:spacing w:line="360" w:lineRule="auto"/>
        <w:ind w:left="360"/>
        <w:rPr>
          <w:rFonts w:ascii="Times New Roman" w:eastAsiaTheme="majorEastAsia" w:hAnsi="Times New Roman" w:cs="Times New Roman"/>
          <w:b/>
          <w:bCs/>
          <w:sz w:val="24"/>
          <w:szCs w:val="24"/>
        </w:rPr>
      </w:pPr>
      <w:r w:rsidRPr="00E857AC">
        <w:rPr>
          <w:rFonts w:ascii="Times New Roman" w:eastAsiaTheme="majorEastAsia" w:hAnsi="Times New Roman" w:cs="Times New Roman"/>
          <w:b/>
          <w:bCs/>
          <w:sz w:val="24"/>
          <w:szCs w:val="24"/>
        </w:rPr>
        <w:lastRenderedPageBreak/>
        <w:t xml:space="preserve">Steering Committee </w:t>
      </w:r>
    </w:p>
    <w:p w:rsidR="003B6A80" w:rsidRDefault="003B6A80" w:rsidP="00F97D57">
      <w:pPr>
        <w:pStyle w:val="ListParagraph"/>
        <w:spacing w:line="360" w:lineRule="auto"/>
        <w:ind w:left="36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The project Steering Committee will be appointed as early in the process as possible. </w:t>
      </w:r>
      <w:r w:rsidR="00E857AC">
        <w:rPr>
          <w:rFonts w:ascii="Times New Roman" w:eastAsiaTheme="majorEastAsia" w:hAnsi="Times New Roman" w:cs="Times New Roman"/>
          <w:bCs/>
          <w:sz w:val="24"/>
          <w:szCs w:val="24"/>
        </w:rPr>
        <w:t xml:space="preserve">It is usually made up of the key stakeholders and department heads. </w:t>
      </w:r>
      <w:r>
        <w:rPr>
          <w:rFonts w:ascii="Times New Roman" w:eastAsiaTheme="majorEastAsia" w:hAnsi="Times New Roman" w:cs="Times New Roman"/>
          <w:bCs/>
          <w:sz w:val="24"/>
          <w:szCs w:val="24"/>
        </w:rPr>
        <w:t xml:space="preserve">Its function is </w:t>
      </w:r>
      <w:r w:rsidR="00E857AC">
        <w:rPr>
          <w:rFonts w:ascii="Times New Roman" w:eastAsiaTheme="majorEastAsia" w:hAnsi="Times New Roman" w:cs="Times New Roman"/>
          <w:bCs/>
          <w:sz w:val="24"/>
          <w:szCs w:val="24"/>
        </w:rPr>
        <w:t>primarily</w:t>
      </w:r>
      <w:r>
        <w:rPr>
          <w:rFonts w:ascii="Times New Roman" w:eastAsiaTheme="majorEastAsia" w:hAnsi="Times New Roman" w:cs="Times New Roman"/>
          <w:bCs/>
          <w:sz w:val="24"/>
          <w:szCs w:val="24"/>
        </w:rPr>
        <w:t xml:space="preserve"> to provide senior level guidance and support, removing roadblocks and ensuring the project deliverables are on target in terms of delivery, cost, quality and value. </w:t>
      </w:r>
      <w:r w:rsidR="00E857AC">
        <w:rPr>
          <w:rFonts w:ascii="Times New Roman" w:eastAsiaTheme="majorEastAsia" w:hAnsi="Times New Roman" w:cs="Times New Roman"/>
          <w:bCs/>
          <w:sz w:val="24"/>
          <w:szCs w:val="24"/>
        </w:rPr>
        <w:t>When required they make the final</w:t>
      </w:r>
      <w:r>
        <w:rPr>
          <w:rFonts w:ascii="Times New Roman" w:eastAsiaTheme="majorEastAsia" w:hAnsi="Times New Roman" w:cs="Times New Roman"/>
          <w:bCs/>
          <w:sz w:val="24"/>
          <w:szCs w:val="24"/>
        </w:rPr>
        <w:t xml:space="preserve"> executive decisions and arbitration. </w:t>
      </w:r>
    </w:p>
    <w:p w:rsidR="00743B18" w:rsidRPr="00743B18" w:rsidRDefault="00F55BD0" w:rsidP="00743B18">
      <w:pPr>
        <w:pStyle w:val="ListParagraph"/>
        <w:spacing w:line="360" w:lineRule="auto"/>
        <w:ind w:left="360"/>
        <w:rPr>
          <w:rFonts w:ascii="Times New Roman" w:eastAsiaTheme="majorEastAsia" w:hAnsi="Times New Roman" w:cs="Times New Roman"/>
          <w:bCs/>
          <w:sz w:val="24"/>
          <w:szCs w:val="24"/>
        </w:rPr>
      </w:pPr>
      <w:r>
        <w:rPr>
          <w:noProof/>
        </w:rPr>
        <w:drawing>
          <wp:inline distT="0" distB="0" distL="0" distR="0" wp14:anchorId="2045895D" wp14:editId="26B36B1D">
            <wp:extent cx="5730533" cy="3671570"/>
            <wp:effectExtent l="0" t="0" r="381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5167" cy="3680946"/>
                    </a:xfrm>
                    <a:prstGeom prst="rect">
                      <a:avLst/>
                    </a:prstGeom>
                    <a:noFill/>
                  </pic:spPr>
                </pic:pic>
              </a:graphicData>
            </a:graphic>
          </wp:inline>
        </w:drawing>
      </w:r>
      <w:bookmarkStart w:id="5" w:name="_Hlk26870226"/>
      <w:r w:rsidR="00743B18" w:rsidRPr="00743B18">
        <w:rPr>
          <w:rFonts w:ascii="Times New Roman" w:eastAsiaTheme="majorEastAsia" w:hAnsi="Times New Roman" w:cs="Times New Roman"/>
          <w:b/>
          <w:bCs/>
          <w:i/>
          <w:sz w:val="20"/>
          <w:szCs w:val="20"/>
        </w:rPr>
        <w:t>Fig 1. Company Structure</w:t>
      </w:r>
      <w:bookmarkEnd w:id="5"/>
    </w:p>
    <w:p w:rsidR="00743B18" w:rsidRDefault="00743B18" w:rsidP="00F97D57">
      <w:pPr>
        <w:pStyle w:val="ListParagraph"/>
        <w:spacing w:line="360" w:lineRule="auto"/>
        <w:ind w:left="360"/>
        <w:rPr>
          <w:rFonts w:ascii="Times New Roman" w:eastAsiaTheme="majorEastAsia" w:hAnsi="Times New Roman" w:cs="Times New Roman"/>
          <w:b/>
          <w:bCs/>
          <w:sz w:val="24"/>
          <w:szCs w:val="24"/>
        </w:rPr>
      </w:pPr>
    </w:p>
    <w:p w:rsidR="000A2B3C" w:rsidRDefault="000A2B3C" w:rsidP="00F97D57">
      <w:pPr>
        <w:pStyle w:val="ListParagraph"/>
        <w:spacing w:line="360" w:lineRule="auto"/>
        <w:ind w:left="360"/>
        <w:rPr>
          <w:rFonts w:ascii="Times New Roman" w:eastAsiaTheme="majorEastAsia" w:hAnsi="Times New Roman" w:cs="Times New Roman"/>
          <w:b/>
          <w:bCs/>
          <w:sz w:val="24"/>
          <w:szCs w:val="24"/>
        </w:rPr>
      </w:pPr>
      <w:r w:rsidRPr="000A2B3C">
        <w:rPr>
          <w:rFonts w:ascii="Times New Roman" w:eastAsiaTheme="majorEastAsia" w:hAnsi="Times New Roman" w:cs="Times New Roman"/>
          <w:b/>
          <w:bCs/>
          <w:sz w:val="24"/>
          <w:szCs w:val="24"/>
        </w:rPr>
        <w:t>Communication Strategy</w:t>
      </w:r>
    </w:p>
    <w:p w:rsidR="00167D76" w:rsidRPr="001126F0" w:rsidRDefault="00167D76" w:rsidP="00F97D57">
      <w:pPr>
        <w:pStyle w:val="ListParagraph"/>
        <w:spacing w:line="360" w:lineRule="auto"/>
        <w:ind w:left="360"/>
        <w:rPr>
          <w:rFonts w:ascii="Times New Roman" w:eastAsiaTheme="majorEastAsia" w:hAnsi="Times New Roman" w:cs="Times New Roman"/>
          <w:bCs/>
          <w:sz w:val="24"/>
          <w:szCs w:val="24"/>
        </w:rPr>
      </w:pPr>
      <w:r w:rsidRPr="001126F0">
        <w:rPr>
          <w:rFonts w:ascii="Times New Roman" w:eastAsiaTheme="majorEastAsia" w:hAnsi="Times New Roman" w:cs="Times New Roman"/>
          <w:bCs/>
          <w:sz w:val="24"/>
          <w:szCs w:val="24"/>
        </w:rPr>
        <w:t>The communication needs of the project are often mis</w:t>
      </w:r>
      <w:r w:rsidR="001126F0" w:rsidRPr="001126F0">
        <w:rPr>
          <w:rFonts w:ascii="Times New Roman" w:eastAsiaTheme="majorEastAsia" w:hAnsi="Times New Roman" w:cs="Times New Roman"/>
          <w:bCs/>
          <w:sz w:val="24"/>
          <w:szCs w:val="24"/>
        </w:rPr>
        <w:t xml:space="preserve">understood and underestimated. </w:t>
      </w:r>
      <w:r w:rsidRPr="001126F0">
        <w:rPr>
          <w:rFonts w:ascii="Times New Roman" w:eastAsiaTheme="majorEastAsia" w:hAnsi="Times New Roman" w:cs="Times New Roman"/>
          <w:bCs/>
          <w:sz w:val="24"/>
          <w:szCs w:val="24"/>
        </w:rPr>
        <w:t>The process to prepare a communication plan as part of the p</w:t>
      </w:r>
      <w:r w:rsidR="001126F0" w:rsidRPr="001126F0">
        <w:rPr>
          <w:rFonts w:ascii="Times New Roman" w:eastAsiaTheme="majorEastAsia" w:hAnsi="Times New Roman" w:cs="Times New Roman"/>
          <w:bCs/>
          <w:sz w:val="24"/>
          <w:szCs w:val="24"/>
        </w:rPr>
        <w:t xml:space="preserve">roject execution strategy will </w:t>
      </w:r>
      <w:r w:rsidRPr="001126F0">
        <w:rPr>
          <w:rFonts w:ascii="Times New Roman" w:eastAsiaTheme="majorEastAsia" w:hAnsi="Times New Roman" w:cs="Times New Roman"/>
          <w:bCs/>
          <w:sz w:val="24"/>
          <w:szCs w:val="24"/>
        </w:rPr>
        <w:t>assist in developing an understanding of the needs of differ</w:t>
      </w:r>
      <w:r w:rsidR="001126F0" w:rsidRPr="001126F0">
        <w:rPr>
          <w:rFonts w:ascii="Times New Roman" w:eastAsiaTheme="majorEastAsia" w:hAnsi="Times New Roman" w:cs="Times New Roman"/>
          <w:bCs/>
          <w:sz w:val="24"/>
          <w:szCs w:val="24"/>
        </w:rPr>
        <w:t xml:space="preserve">ent groups associated with the </w:t>
      </w:r>
      <w:r w:rsidRPr="001126F0">
        <w:rPr>
          <w:rFonts w:ascii="Times New Roman" w:eastAsiaTheme="majorEastAsia" w:hAnsi="Times New Roman" w:cs="Times New Roman"/>
          <w:bCs/>
          <w:sz w:val="24"/>
          <w:szCs w:val="24"/>
        </w:rPr>
        <w:t>project.</w:t>
      </w:r>
    </w:p>
    <w:p w:rsidR="000A2B3C" w:rsidRPr="00E857AC" w:rsidRDefault="000A2B3C" w:rsidP="00F97D57">
      <w:pPr>
        <w:pStyle w:val="ListParagraph"/>
        <w:spacing w:line="360" w:lineRule="auto"/>
        <w:ind w:left="360"/>
        <w:rPr>
          <w:rFonts w:ascii="Times New Roman" w:eastAsiaTheme="majorEastAsia" w:hAnsi="Times New Roman" w:cs="Times New Roman"/>
          <w:bCs/>
          <w:iCs/>
          <w:sz w:val="24"/>
          <w:szCs w:val="24"/>
          <w:lang w:val="en"/>
        </w:rPr>
      </w:pPr>
      <w:r w:rsidRPr="00E857AC">
        <w:rPr>
          <w:rFonts w:ascii="Times New Roman" w:eastAsiaTheme="majorEastAsia" w:hAnsi="Times New Roman" w:cs="Times New Roman"/>
          <w:bCs/>
          <w:iCs/>
          <w:sz w:val="24"/>
          <w:szCs w:val="24"/>
          <w:lang w:val="en"/>
        </w:rPr>
        <w:t>Any written documents (emails, memorandum, etc.):</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Limit ema</w:t>
      </w:r>
      <w:r>
        <w:rPr>
          <w:rFonts w:ascii="Times New Roman" w:eastAsiaTheme="majorEastAsia" w:hAnsi="Times New Roman" w:cs="Times New Roman"/>
          <w:bCs/>
          <w:sz w:val="24"/>
          <w:szCs w:val="24"/>
          <w:lang w:val="en"/>
        </w:rPr>
        <w:t xml:space="preserve">ils to the appropriate persons, ensuring a </w:t>
      </w:r>
      <w:r w:rsidRPr="00E857AC">
        <w:rPr>
          <w:rFonts w:ascii="Times New Roman" w:eastAsiaTheme="majorEastAsia" w:hAnsi="Times New Roman" w:cs="Times New Roman"/>
          <w:bCs/>
          <w:sz w:val="24"/>
          <w:szCs w:val="24"/>
          <w:lang w:val="en"/>
        </w:rPr>
        <w:t>copy the Project manager and Project Coordinator.</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Always use the project reference number </w:t>
      </w:r>
      <w:r w:rsidR="007E543D">
        <w:rPr>
          <w:rFonts w:ascii="Times New Roman" w:eastAsiaTheme="majorEastAsia" w:hAnsi="Times New Roman" w:cs="Times New Roman"/>
          <w:bCs/>
          <w:sz w:val="24"/>
          <w:szCs w:val="24"/>
          <w:lang w:val="en"/>
        </w:rPr>
        <w:t xml:space="preserve">e.g. </w:t>
      </w:r>
      <w:r w:rsidRPr="00E857AC">
        <w:rPr>
          <w:rFonts w:ascii="Times New Roman" w:eastAsiaTheme="majorEastAsia" w:hAnsi="Times New Roman" w:cs="Times New Roman"/>
          <w:bCs/>
          <w:sz w:val="24"/>
          <w:szCs w:val="24"/>
          <w:lang w:val="en"/>
        </w:rPr>
        <w:t>‘</w:t>
      </w:r>
      <w:r>
        <w:rPr>
          <w:rFonts w:ascii="Times New Roman" w:eastAsiaTheme="majorEastAsia" w:hAnsi="Times New Roman" w:cs="Times New Roman"/>
          <w:bCs/>
          <w:sz w:val="24"/>
          <w:szCs w:val="24"/>
          <w:lang w:val="en"/>
        </w:rPr>
        <w:t>1234</w:t>
      </w:r>
      <w:r w:rsidRPr="00E857AC">
        <w:rPr>
          <w:rFonts w:ascii="Times New Roman" w:eastAsiaTheme="majorEastAsia" w:hAnsi="Times New Roman" w:cs="Times New Roman"/>
          <w:bCs/>
          <w:sz w:val="24"/>
          <w:szCs w:val="24"/>
          <w:lang w:val="en"/>
        </w:rPr>
        <w:t>’ at the start of the document reference subject/title.</w:t>
      </w:r>
    </w:p>
    <w:p w:rsidR="000A2B3C" w:rsidRDefault="000A2B3C" w:rsidP="00F97D57">
      <w:pPr>
        <w:pStyle w:val="ListParagraph"/>
        <w:spacing w:line="360" w:lineRule="auto"/>
        <w:ind w:left="360"/>
        <w:rPr>
          <w:rFonts w:ascii="Times New Roman" w:eastAsiaTheme="majorEastAsia" w:hAnsi="Times New Roman" w:cs="Times New Roman"/>
          <w:bCs/>
          <w:sz w:val="24"/>
          <w:szCs w:val="24"/>
        </w:rPr>
      </w:pPr>
    </w:p>
    <w:p w:rsidR="00336436" w:rsidRPr="00E857AC" w:rsidRDefault="00336436" w:rsidP="00F97D57">
      <w:pPr>
        <w:pStyle w:val="ListParagraph"/>
        <w:spacing w:line="360" w:lineRule="auto"/>
        <w:ind w:left="360"/>
        <w:rPr>
          <w:rFonts w:ascii="Times New Roman" w:eastAsiaTheme="majorEastAsia" w:hAnsi="Times New Roman" w:cs="Times New Roman"/>
          <w:bCs/>
          <w:sz w:val="24"/>
          <w:szCs w:val="24"/>
        </w:rPr>
      </w:pPr>
    </w:p>
    <w:p w:rsidR="000A2B3C" w:rsidRPr="00E857AC" w:rsidRDefault="000A2B3C" w:rsidP="00F97D57">
      <w:pPr>
        <w:pStyle w:val="ListParagraph"/>
        <w:spacing w:line="360" w:lineRule="auto"/>
        <w:ind w:left="360"/>
        <w:rPr>
          <w:rFonts w:ascii="Times New Roman" w:eastAsiaTheme="majorEastAsia" w:hAnsi="Times New Roman" w:cs="Times New Roman"/>
          <w:bCs/>
          <w:iCs/>
          <w:sz w:val="24"/>
          <w:szCs w:val="24"/>
          <w:lang w:val="en"/>
        </w:rPr>
      </w:pPr>
      <w:r w:rsidRPr="00E857AC">
        <w:rPr>
          <w:rFonts w:ascii="Times New Roman" w:eastAsiaTheme="majorEastAsia" w:hAnsi="Times New Roman" w:cs="Times New Roman"/>
          <w:bCs/>
          <w:iCs/>
          <w:sz w:val="24"/>
          <w:szCs w:val="24"/>
          <w:lang w:val="en"/>
        </w:rPr>
        <w:lastRenderedPageBreak/>
        <w:t>Any verbal communication:</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Always inform by email the Project Manager and the Project Coordinator of any relevant outcome (e.g. actions, important information, etc.) of the verbal communication. The Project Manager and the Project Coordinator will decide if they feel that the information needs to be recorded and distributed to the Project Team members.</w:t>
      </w:r>
    </w:p>
    <w:p w:rsidR="000A2B3C" w:rsidRPr="007E543D"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Pr>
          <w:rFonts w:ascii="Times New Roman" w:eastAsiaTheme="majorEastAsia" w:hAnsi="Times New Roman" w:cs="Times New Roman"/>
          <w:bCs/>
          <w:sz w:val="24"/>
          <w:szCs w:val="24"/>
          <w:lang w:val="en"/>
        </w:rPr>
        <w:t>All</w:t>
      </w:r>
      <w:r w:rsidRPr="00E857AC">
        <w:rPr>
          <w:rFonts w:ascii="Times New Roman" w:eastAsiaTheme="majorEastAsia" w:hAnsi="Times New Roman" w:cs="Times New Roman"/>
          <w:bCs/>
          <w:sz w:val="24"/>
          <w:szCs w:val="24"/>
          <w:lang w:val="en"/>
        </w:rPr>
        <w:t xml:space="preserve"> </w:t>
      </w:r>
      <w:r>
        <w:rPr>
          <w:rFonts w:ascii="Times New Roman" w:eastAsiaTheme="majorEastAsia" w:hAnsi="Times New Roman" w:cs="Times New Roman"/>
          <w:bCs/>
          <w:sz w:val="24"/>
          <w:szCs w:val="24"/>
          <w:lang w:val="en"/>
        </w:rPr>
        <w:t xml:space="preserve">Project Meetings will be </w:t>
      </w:r>
      <w:r w:rsidR="00B54379">
        <w:rPr>
          <w:rFonts w:ascii="Times New Roman" w:eastAsiaTheme="majorEastAsia" w:hAnsi="Times New Roman" w:cs="Times New Roman"/>
          <w:bCs/>
          <w:sz w:val="24"/>
          <w:szCs w:val="24"/>
          <w:lang w:val="en"/>
        </w:rPr>
        <w:t>documented,</w:t>
      </w:r>
      <w:r w:rsidRPr="00E857AC">
        <w:rPr>
          <w:rFonts w:ascii="Times New Roman" w:eastAsiaTheme="majorEastAsia" w:hAnsi="Times New Roman" w:cs="Times New Roman"/>
          <w:bCs/>
          <w:sz w:val="24"/>
          <w:szCs w:val="24"/>
          <w:lang w:val="en"/>
        </w:rPr>
        <w:t xml:space="preserve"> and the minutes distributed to all the Project Team.</w:t>
      </w:r>
    </w:p>
    <w:p w:rsidR="000A2B3C" w:rsidRPr="00E857AC" w:rsidRDefault="000A2B3C" w:rsidP="00F97D57">
      <w:pPr>
        <w:pStyle w:val="ListParagraph"/>
        <w:spacing w:line="360" w:lineRule="auto"/>
        <w:ind w:left="360"/>
        <w:rPr>
          <w:rFonts w:ascii="Times New Roman" w:eastAsiaTheme="majorEastAsia" w:hAnsi="Times New Roman" w:cs="Times New Roman"/>
          <w:bCs/>
          <w:iCs/>
          <w:sz w:val="24"/>
          <w:szCs w:val="24"/>
          <w:lang w:val="en"/>
        </w:rPr>
      </w:pPr>
      <w:r w:rsidRPr="00E857AC">
        <w:rPr>
          <w:rFonts w:ascii="Times New Roman" w:eastAsiaTheme="majorEastAsia" w:hAnsi="Times New Roman" w:cs="Times New Roman"/>
          <w:bCs/>
          <w:iCs/>
          <w:sz w:val="24"/>
          <w:szCs w:val="24"/>
          <w:lang w:val="en"/>
        </w:rPr>
        <w:t>Communication with the Project Steering:</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The Project Manager and the Project Coordinat</w:t>
      </w:r>
      <w:r>
        <w:rPr>
          <w:rFonts w:ascii="Times New Roman" w:eastAsiaTheme="majorEastAsia" w:hAnsi="Times New Roman" w:cs="Times New Roman"/>
          <w:bCs/>
          <w:sz w:val="24"/>
          <w:szCs w:val="24"/>
          <w:lang w:val="en"/>
        </w:rPr>
        <w:t xml:space="preserve">or will regularly inform the </w:t>
      </w:r>
      <w:r w:rsidRPr="00E857AC">
        <w:rPr>
          <w:rFonts w:ascii="Times New Roman" w:eastAsiaTheme="majorEastAsia" w:hAnsi="Times New Roman" w:cs="Times New Roman"/>
          <w:bCs/>
          <w:sz w:val="24"/>
          <w:szCs w:val="24"/>
          <w:lang w:val="en"/>
        </w:rPr>
        <w:t xml:space="preserve">Project Steering members of the progress of the project. </w:t>
      </w:r>
    </w:p>
    <w:p w:rsidR="000A2B3C" w:rsidRPr="00E857AC" w:rsidRDefault="000A2B3C" w:rsidP="00F97D57">
      <w:pPr>
        <w:pStyle w:val="ListParagraph"/>
        <w:spacing w:line="360" w:lineRule="auto"/>
        <w:ind w:left="360"/>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Use of a common folder</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A Projec</w:t>
      </w:r>
      <w:r>
        <w:rPr>
          <w:rFonts w:ascii="Times New Roman" w:eastAsiaTheme="majorEastAsia" w:hAnsi="Times New Roman" w:cs="Times New Roman"/>
          <w:bCs/>
          <w:sz w:val="24"/>
          <w:szCs w:val="24"/>
          <w:lang w:val="en"/>
        </w:rPr>
        <w:t>t Folder will be created on Company X server with a copy held by D Whitmore</w:t>
      </w:r>
      <w:r w:rsidRPr="00E857AC">
        <w:rPr>
          <w:rFonts w:ascii="Times New Roman" w:eastAsiaTheme="majorEastAsia" w:hAnsi="Times New Roman" w:cs="Times New Roman"/>
          <w:bCs/>
          <w:sz w:val="24"/>
          <w:szCs w:val="24"/>
          <w:lang w:val="en"/>
        </w:rPr>
        <w:t>; the 2 will not be linked for safety reason</w:t>
      </w:r>
      <w:r>
        <w:rPr>
          <w:rFonts w:ascii="Times New Roman" w:eastAsiaTheme="majorEastAsia" w:hAnsi="Times New Roman" w:cs="Times New Roman"/>
          <w:bCs/>
          <w:sz w:val="24"/>
          <w:szCs w:val="24"/>
          <w:lang w:val="en"/>
        </w:rPr>
        <w:t>s</w:t>
      </w:r>
      <w:r w:rsidRPr="00E857AC">
        <w:rPr>
          <w:rFonts w:ascii="Times New Roman" w:eastAsiaTheme="majorEastAsia" w:hAnsi="Times New Roman" w:cs="Times New Roman"/>
          <w:bCs/>
          <w:sz w:val="24"/>
          <w:szCs w:val="24"/>
          <w:lang w:val="en"/>
        </w:rPr>
        <w:t>.</w:t>
      </w:r>
    </w:p>
    <w:p w:rsidR="000A2B3C" w:rsidRPr="00E857AC" w:rsidRDefault="000A2B3C" w:rsidP="00F97D57">
      <w:pPr>
        <w:pStyle w:val="ListParagraph"/>
        <w:numPr>
          <w:ilvl w:val="0"/>
          <w:numId w:val="27"/>
        </w:numPr>
        <w:spacing w:line="360" w:lineRule="auto"/>
        <w:ind w:left="709" w:hanging="283"/>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Any files to be incorporated in the Project Folder will be done </w:t>
      </w:r>
      <w:r>
        <w:rPr>
          <w:rFonts w:ascii="Times New Roman" w:eastAsiaTheme="majorEastAsia" w:hAnsi="Times New Roman" w:cs="Times New Roman"/>
          <w:bCs/>
          <w:sz w:val="24"/>
          <w:szCs w:val="24"/>
          <w:lang w:val="en"/>
        </w:rPr>
        <w:t xml:space="preserve">by D Whitmore </w:t>
      </w:r>
    </w:p>
    <w:p w:rsidR="00F97D57" w:rsidRDefault="000A2B3C" w:rsidP="00743B18">
      <w:pPr>
        <w:pStyle w:val="ListParagraph"/>
        <w:spacing w:line="360" w:lineRule="auto"/>
        <w:ind w:left="465"/>
        <w:rPr>
          <w:rFonts w:ascii="Times New Roman" w:eastAsiaTheme="majorEastAsia" w:hAnsi="Times New Roman" w:cs="Times New Roman"/>
          <w:bCs/>
          <w:sz w:val="24"/>
          <w:szCs w:val="24"/>
          <w:lang w:val="en"/>
        </w:rPr>
      </w:pPr>
      <w:r w:rsidRPr="00E857AC">
        <w:rPr>
          <w:rFonts w:ascii="Times New Roman" w:eastAsiaTheme="majorEastAsia" w:hAnsi="Times New Roman" w:cs="Times New Roman"/>
          <w:bCs/>
          <w:sz w:val="24"/>
          <w:szCs w:val="24"/>
          <w:lang w:val="en"/>
        </w:rPr>
        <w:t xml:space="preserve">The Steering Group, Project Team and </w:t>
      </w:r>
      <w:r>
        <w:rPr>
          <w:rFonts w:ascii="Times New Roman" w:eastAsiaTheme="majorEastAsia" w:hAnsi="Times New Roman" w:cs="Times New Roman"/>
          <w:bCs/>
          <w:sz w:val="24"/>
          <w:szCs w:val="24"/>
          <w:lang w:val="en"/>
        </w:rPr>
        <w:t>Project support</w:t>
      </w:r>
      <w:r w:rsidRPr="00E857AC">
        <w:rPr>
          <w:rFonts w:ascii="Times New Roman" w:eastAsiaTheme="majorEastAsia" w:hAnsi="Times New Roman" w:cs="Times New Roman"/>
          <w:bCs/>
          <w:sz w:val="24"/>
          <w:szCs w:val="24"/>
          <w:lang w:val="en"/>
        </w:rPr>
        <w:t xml:space="preserve"> members wil</w:t>
      </w:r>
      <w:r w:rsidR="007345FC">
        <w:rPr>
          <w:rFonts w:ascii="Times New Roman" w:eastAsiaTheme="majorEastAsia" w:hAnsi="Times New Roman" w:cs="Times New Roman"/>
          <w:bCs/>
          <w:sz w:val="24"/>
          <w:szCs w:val="24"/>
          <w:lang w:val="en"/>
        </w:rPr>
        <w:t>l have read access only</w:t>
      </w:r>
      <w:r w:rsidRPr="00E857AC">
        <w:rPr>
          <w:rFonts w:ascii="Times New Roman" w:eastAsiaTheme="majorEastAsia" w:hAnsi="Times New Roman" w:cs="Times New Roman"/>
          <w:bCs/>
          <w:sz w:val="24"/>
          <w:szCs w:val="24"/>
          <w:lang w:val="en"/>
        </w:rPr>
        <w:t xml:space="preserve"> to avoid discrepancy between </w:t>
      </w:r>
      <w:r>
        <w:rPr>
          <w:rFonts w:ascii="Times New Roman" w:eastAsiaTheme="majorEastAsia" w:hAnsi="Times New Roman" w:cs="Times New Roman"/>
          <w:bCs/>
          <w:sz w:val="24"/>
          <w:szCs w:val="24"/>
          <w:lang w:val="en"/>
        </w:rPr>
        <w:t>information</w:t>
      </w:r>
    </w:p>
    <w:p w:rsidR="00743B18" w:rsidRPr="00743B18" w:rsidRDefault="00743B18" w:rsidP="00743B18">
      <w:pPr>
        <w:pStyle w:val="ListParagraph"/>
        <w:spacing w:line="360" w:lineRule="auto"/>
        <w:ind w:left="465"/>
        <w:rPr>
          <w:rFonts w:ascii="Times New Roman" w:eastAsiaTheme="majorEastAsia" w:hAnsi="Times New Roman" w:cs="Times New Roman"/>
          <w:b/>
          <w:bCs/>
          <w:sz w:val="24"/>
          <w:szCs w:val="24"/>
        </w:rPr>
      </w:pPr>
    </w:p>
    <w:p w:rsidR="006253B2" w:rsidRPr="00F97D57" w:rsidRDefault="006253B2" w:rsidP="00F97D57">
      <w:pPr>
        <w:pStyle w:val="ListParagraph"/>
        <w:spacing w:line="360" w:lineRule="auto"/>
        <w:ind w:left="465" w:hanging="465"/>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Project Team</w:t>
      </w:r>
    </w:p>
    <w:p w:rsidR="0045372A" w:rsidRPr="006253B2" w:rsidRDefault="000A2B3C" w:rsidP="00F97D57">
      <w:pPr>
        <w:pStyle w:val="ListParagraph"/>
        <w:spacing w:line="360" w:lineRule="auto"/>
        <w:ind w:left="465"/>
        <w:rPr>
          <w:rFonts w:ascii="Times New Roman" w:eastAsiaTheme="majorEastAsia" w:hAnsi="Times New Roman" w:cs="Times New Roman"/>
          <w:b/>
          <w:bCs/>
          <w:sz w:val="24"/>
          <w:szCs w:val="24"/>
        </w:rPr>
      </w:pPr>
      <w:r w:rsidRPr="006253B2">
        <w:rPr>
          <w:rFonts w:ascii="Times New Roman" w:eastAsiaTheme="majorEastAsia" w:hAnsi="Times New Roman" w:cs="Times New Roman"/>
          <w:b/>
          <w:bCs/>
          <w:sz w:val="24"/>
          <w:szCs w:val="24"/>
        </w:rPr>
        <w:t>Roles and Responsibilities</w:t>
      </w:r>
    </w:p>
    <w:p w:rsidR="000A2B3C" w:rsidRDefault="000A2B3C" w:rsidP="00F97D57">
      <w:pPr>
        <w:pStyle w:val="ListParagraph"/>
        <w:spacing w:line="360" w:lineRule="auto"/>
        <w:ind w:left="465"/>
        <w:rPr>
          <w:rFonts w:ascii="Times New Roman" w:eastAsiaTheme="majorEastAsia" w:hAnsi="Times New Roman" w:cs="Times New Roman"/>
          <w:bCs/>
          <w:sz w:val="24"/>
          <w:szCs w:val="24"/>
        </w:rPr>
      </w:pPr>
      <w:r w:rsidRPr="000A2B3C">
        <w:rPr>
          <w:rFonts w:ascii="Times New Roman" w:eastAsiaTheme="majorEastAsia" w:hAnsi="Times New Roman" w:cs="Times New Roman"/>
          <w:bCs/>
          <w:sz w:val="24"/>
          <w:szCs w:val="24"/>
        </w:rPr>
        <w:t>The below are a typical list of stakeholders involved in the capital project process</w:t>
      </w:r>
      <w:r w:rsidR="00F97D57">
        <w:rPr>
          <w:rFonts w:ascii="Times New Roman" w:eastAsiaTheme="majorEastAsia" w:hAnsi="Times New Roman" w:cs="Times New Roman"/>
          <w:bCs/>
          <w:sz w:val="24"/>
          <w:szCs w:val="24"/>
        </w:rPr>
        <w:t>.</w:t>
      </w:r>
    </w:p>
    <w:p w:rsidR="000A2B3C" w:rsidRPr="000A2B3C" w:rsidRDefault="000A2B3C" w:rsidP="00F97D57">
      <w:pPr>
        <w:pStyle w:val="ListParagraph"/>
        <w:spacing w:line="360" w:lineRule="auto"/>
        <w:ind w:left="465"/>
        <w:rPr>
          <w:rFonts w:ascii="Times New Roman" w:eastAsiaTheme="majorEastAsia" w:hAnsi="Times New Roman" w:cs="Times New Roman"/>
          <w:bCs/>
          <w:sz w:val="24"/>
          <w:szCs w:val="24"/>
        </w:rPr>
      </w:pPr>
    </w:p>
    <w:p w:rsidR="000A2B3C" w:rsidRPr="00F55BD0" w:rsidRDefault="000A2B3C" w:rsidP="00F97D57">
      <w:pPr>
        <w:pStyle w:val="ListParagraph"/>
        <w:spacing w:line="360" w:lineRule="auto"/>
        <w:ind w:left="465"/>
        <w:rPr>
          <w:rFonts w:ascii="Times New Roman" w:eastAsiaTheme="majorEastAsia" w:hAnsi="Times New Roman" w:cs="Times New Roman"/>
          <w:b/>
          <w:bCs/>
          <w:sz w:val="24"/>
          <w:szCs w:val="24"/>
        </w:rPr>
      </w:pPr>
      <w:r w:rsidRPr="00F55BD0">
        <w:rPr>
          <w:rFonts w:ascii="Times New Roman" w:eastAsiaTheme="majorEastAsia" w:hAnsi="Times New Roman" w:cs="Times New Roman"/>
          <w:b/>
          <w:bCs/>
          <w:sz w:val="24"/>
          <w:szCs w:val="24"/>
        </w:rPr>
        <w:t>Project Sponsor</w:t>
      </w:r>
    </w:p>
    <w:p w:rsidR="00F97D57" w:rsidRDefault="000A2B3C"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This is usually the </w:t>
      </w:r>
      <w:r w:rsidR="003A1375">
        <w:rPr>
          <w:rFonts w:ascii="Times New Roman" w:eastAsiaTheme="majorEastAsia" w:hAnsi="Times New Roman" w:cs="Times New Roman"/>
          <w:bCs/>
          <w:sz w:val="24"/>
          <w:szCs w:val="24"/>
        </w:rPr>
        <w:t xml:space="preserve">Plant </w:t>
      </w:r>
      <w:r w:rsidR="00C75C8D">
        <w:rPr>
          <w:rFonts w:ascii="Times New Roman" w:eastAsiaTheme="majorEastAsia" w:hAnsi="Times New Roman" w:cs="Times New Roman"/>
          <w:bCs/>
          <w:sz w:val="24"/>
          <w:szCs w:val="24"/>
        </w:rPr>
        <w:t>Manager or Process O</w:t>
      </w:r>
      <w:r>
        <w:rPr>
          <w:rFonts w:ascii="Times New Roman" w:eastAsiaTheme="majorEastAsia" w:hAnsi="Times New Roman" w:cs="Times New Roman"/>
          <w:bCs/>
          <w:sz w:val="24"/>
          <w:szCs w:val="24"/>
        </w:rPr>
        <w:t xml:space="preserve">wner who has identified a requirement and who will define </w:t>
      </w:r>
      <w:r w:rsidR="003A1375">
        <w:rPr>
          <w:rFonts w:ascii="Times New Roman" w:eastAsiaTheme="majorEastAsia" w:hAnsi="Times New Roman" w:cs="Times New Roman"/>
          <w:bCs/>
          <w:sz w:val="24"/>
          <w:szCs w:val="24"/>
        </w:rPr>
        <w:t xml:space="preserve">objectives and justification for the project </w:t>
      </w:r>
      <w:bookmarkStart w:id="6" w:name="_Hlk26785527"/>
      <w:r w:rsidR="00F97D57">
        <w:rPr>
          <w:rFonts w:ascii="Times New Roman" w:eastAsiaTheme="majorEastAsia" w:hAnsi="Times New Roman" w:cs="Times New Roman"/>
          <w:bCs/>
          <w:sz w:val="24"/>
          <w:szCs w:val="24"/>
        </w:rPr>
        <w:t>request</w:t>
      </w:r>
    </w:p>
    <w:p w:rsidR="00F97D57" w:rsidRPr="00F97D57" w:rsidRDefault="00F97D57" w:rsidP="00F97D57">
      <w:pPr>
        <w:pStyle w:val="ListParagraph"/>
        <w:spacing w:line="360" w:lineRule="auto"/>
        <w:ind w:left="465"/>
        <w:rPr>
          <w:rFonts w:ascii="Times New Roman" w:eastAsiaTheme="majorEastAsia" w:hAnsi="Times New Roman" w:cs="Times New Roman"/>
          <w:bCs/>
          <w:sz w:val="24"/>
          <w:szCs w:val="24"/>
        </w:rPr>
      </w:pPr>
    </w:p>
    <w:p w:rsidR="003A1375" w:rsidRPr="00F97D57" w:rsidRDefault="003A1375"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Project Manager</w:t>
      </w:r>
    </w:p>
    <w:bookmarkEnd w:id="6"/>
    <w:p w:rsidR="006A3D20" w:rsidRDefault="006253B2"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Mission:</w:t>
      </w:r>
      <w:r>
        <w:rPr>
          <w:rFonts w:ascii="Times New Roman" w:eastAsiaTheme="majorEastAsia" w:hAnsi="Times New Roman" w:cs="Times New Roman"/>
          <w:bCs/>
          <w:sz w:val="24"/>
          <w:szCs w:val="24"/>
        </w:rPr>
        <w:t xml:space="preserve"> </w:t>
      </w:r>
      <w:r w:rsidR="00B11FBF">
        <w:rPr>
          <w:rFonts w:ascii="Times New Roman" w:eastAsiaTheme="majorEastAsia" w:hAnsi="Times New Roman" w:cs="Times New Roman"/>
          <w:bCs/>
          <w:sz w:val="24"/>
          <w:szCs w:val="24"/>
        </w:rPr>
        <w:t xml:space="preserve">The project manager </w:t>
      </w:r>
      <w:r w:rsidR="00B11FBF" w:rsidRPr="00B11FBF">
        <w:rPr>
          <w:rFonts w:ascii="Times New Roman" w:eastAsiaTheme="majorEastAsia" w:hAnsi="Times New Roman" w:cs="Times New Roman"/>
          <w:bCs/>
          <w:sz w:val="24"/>
          <w:szCs w:val="24"/>
        </w:rPr>
        <w:t>facilitat</w:t>
      </w:r>
      <w:r w:rsidR="00B11FBF">
        <w:rPr>
          <w:rFonts w:ascii="Times New Roman" w:eastAsiaTheme="majorEastAsia" w:hAnsi="Times New Roman" w:cs="Times New Roman"/>
          <w:bCs/>
          <w:sz w:val="24"/>
          <w:szCs w:val="24"/>
        </w:rPr>
        <w:t>es</w:t>
      </w:r>
      <w:r w:rsidR="00B11FBF" w:rsidRPr="00B11FBF">
        <w:rPr>
          <w:rFonts w:ascii="Times New Roman" w:eastAsiaTheme="majorEastAsia" w:hAnsi="Times New Roman" w:cs="Times New Roman"/>
          <w:bCs/>
          <w:sz w:val="24"/>
          <w:szCs w:val="24"/>
        </w:rPr>
        <w:t xml:space="preserve"> the project</w:t>
      </w:r>
      <w:r w:rsidR="00B11FBF">
        <w:rPr>
          <w:rFonts w:ascii="Times New Roman" w:eastAsiaTheme="majorEastAsia" w:hAnsi="Times New Roman" w:cs="Times New Roman"/>
          <w:bCs/>
          <w:sz w:val="24"/>
          <w:szCs w:val="24"/>
        </w:rPr>
        <w:t>. They assemble the project team, develop the project plan</w:t>
      </w:r>
      <w:r w:rsidR="00464CF5">
        <w:rPr>
          <w:rFonts w:ascii="Times New Roman" w:eastAsiaTheme="majorEastAsia" w:hAnsi="Times New Roman" w:cs="Times New Roman"/>
          <w:bCs/>
          <w:sz w:val="24"/>
          <w:szCs w:val="24"/>
        </w:rPr>
        <w:t xml:space="preserve"> and manage the project deliverables on time, within</w:t>
      </w:r>
      <w:r w:rsidR="00AC122F">
        <w:rPr>
          <w:rFonts w:ascii="Times New Roman" w:eastAsiaTheme="majorEastAsia" w:hAnsi="Times New Roman" w:cs="Times New Roman"/>
          <w:bCs/>
          <w:sz w:val="24"/>
          <w:szCs w:val="24"/>
        </w:rPr>
        <w:t xml:space="preserve"> budget to the full satisfaction of the customer</w:t>
      </w:r>
      <w:r w:rsidR="00464CF5">
        <w:rPr>
          <w:rFonts w:ascii="Times New Roman" w:eastAsiaTheme="majorEastAsia" w:hAnsi="Times New Roman" w:cs="Times New Roman"/>
          <w:bCs/>
          <w:sz w:val="24"/>
          <w:szCs w:val="24"/>
        </w:rPr>
        <w:t>.</w:t>
      </w:r>
    </w:p>
    <w:p w:rsidR="00743B18" w:rsidRPr="00336436" w:rsidRDefault="006253B2" w:rsidP="00336436">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Responsibility:</w:t>
      </w:r>
      <w:r>
        <w:rPr>
          <w:rFonts w:ascii="Times New Roman" w:eastAsiaTheme="majorEastAsia" w:hAnsi="Times New Roman" w:cs="Times New Roman"/>
          <w:bCs/>
          <w:sz w:val="24"/>
          <w:szCs w:val="24"/>
        </w:rPr>
        <w:t xml:space="preserve"> To lead the project team in the day to day running of the project ensure the project plan is adhered to while resolving any conflicts or issues. Ensure budgetary requirements are met</w:t>
      </w:r>
      <w:r w:rsidR="007872DC">
        <w:rPr>
          <w:rFonts w:ascii="Times New Roman" w:eastAsiaTheme="majorEastAsia" w:hAnsi="Times New Roman" w:cs="Times New Roman"/>
          <w:bCs/>
          <w:sz w:val="24"/>
          <w:szCs w:val="24"/>
        </w:rPr>
        <w:t xml:space="preserve"> and produce and present progress reports to the project ste</w:t>
      </w:r>
      <w:r>
        <w:rPr>
          <w:rFonts w:ascii="Times New Roman" w:eastAsiaTheme="majorEastAsia" w:hAnsi="Times New Roman" w:cs="Times New Roman"/>
          <w:bCs/>
          <w:sz w:val="24"/>
          <w:szCs w:val="24"/>
        </w:rPr>
        <w:t>ering committe</w:t>
      </w:r>
      <w:r w:rsidR="007872DC">
        <w:rPr>
          <w:rFonts w:ascii="Times New Roman" w:eastAsiaTheme="majorEastAsia" w:hAnsi="Times New Roman" w:cs="Times New Roman"/>
          <w:bCs/>
          <w:sz w:val="24"/>
          <w:szCs w:val="24"/>
        </w:rPr>
        <w:t>e.</w:t>
      </w:r>
    </w:p>
    <w:p w:rsidR="00F97D57" w:rsidRPr="00F97D57" w:rsidRDefault="00F97D57" w:rsidP="00F97D57">
      <w:pPr>
        <w:pStyle w:val="ListParagraph"/>
        <w:spacing w:line="360" w:lineRule="auto"/>
        <w:ind w:left="465"/>
        <w:rPr>
          <w:rFonts w:ascii="Times New Roman" w:eastAsiaTheme="majorEastAsia" w:hAnsi="Times New Roman" w:cs="Times New Roman"/>
          <w:bCs/>
          <w:sz w:val="24"/>
          <w:szCs w:val="24"/>
        </w:rPr>
      </w:pPr>
    </w:p>
    <w:p w:rsidR="00893564" w:rsidRPr="00F55BD0" w:rsidRDefault="00893564" w:rsidP="00F97D57">
      <w:pPr>
        <w:pStyle w:val="ListParagraph"/>
        <w:spacing w:line="360" w:lineRule="auto"/>
        <w:ind w:left="465"/>
        <w:rPr>
          <w:rFonts w:ascii="Times New Roman" w:eastAsiaTheme="majorEastAsia" w:hAnsi="Times New Roman" w:cs="Times New Roman"/>
          <w:b/>
          <w:bCs/>
          <w:sz w:val="24"/>
          <w:szCs w:val="24"/>
        </w:rPr>
      </w:pPr>
      <w:bookmarkStart w:id="7" w:name="_Hlk26786057"/>
      <w:r>
        <w:rPr>
          <w:rFonts w:ascii="Times New Roman" w:eastAsiaTheme="majorEastAsia" w:hAnsi="Times New Roman" w:cs="Times New Roman"/>
          <w:b/>
          <w:bCs/>
          <w:sz w:val="24"/>
          <w:szCs w:val="24"/>
        </w:rPr>
        <w:t>Project Controller</w:t>
      </w:r>
    </w:p>
    <w:p w:rsidR="00893564" w:rsidRPr="00893564" w:rsidRDefault="00893564"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Mission:</w:t>
      </w:r>
      <w:r>
        <w:rPr>
          <w:rFonts w:ascii="Times New Roman" w:eastAsiaTheme="majorEastAsia" w:hAnsi="Times New Roman" w:cs="Times New Roman"/>
          <w:bCs/>
          <w:sz w:val="24"/>
          <w:szCs w:val="24"/>
        </w:rPr>
        <w:t xml:space="preserve"> </w:t>
      </w:r>
      <w:r w:rsidRPr="00893564">
        <w:rPr>
          <w:rFonts w:ascii="Times New Roman" w:eastAsiaTheme="majorEastAsia" w:hAnsi="Times New Roman" w:cs="Times New Roman"/>
          <w:bCs/>
          <w:sz w:val="24"/>
          <w:szCs w:val="24"/>
        </w:rPr>
        <w:t>The Project Controller is responsible for accurate and tr</w:t>
      </w:r>
      <w:r>
        <w:rPr>
          <w:rFonts w:ascii="Times New Roman" w:eastAsiaTheme="majorEastAsia" w:hAnsi="Times New Roman" w:cs="Times New Roman"/>
          <w:bCs/>
          <w:sz w:val="24"/>
          <w:szCs w:val="24"/>
        </w:rPr>
        <w:t xml:space="preserve">ansparent financial management </w:t>
      </w:r>
      <w:r w:rsidRPr="00893564">
        <w:rPr>
          <w:rFonts w:ascii="Times New Roman" w:eastAsiaTheme="majorEastAsia" w:hAnsi="Times New Roman" w:cs="Times New Roman"/>
          <w:bCs/>
          <w:sz w:val="24"/>
          <w:szCs w:val="24"/>
        </w:rPr>
        <w:t>of the proje</w:t>
      </w:r>
      <w:r>
        <w:rPr>
          <w:rFonts w:ascii="Times New Roman" w:eastAsiaTheme="majorEastAsia" w:hAnsi="Times New Roman" w:cs="Times New Roman"/>
          <w:bCs/>
          <w:sz w:val="24"/>
          <w:szCs w:val="24"/>
        </w:rPr>
        <w:t>ct, in compliance with the organisations</w:t>
      </w:r>
      <w:r w:rsidRPr="00893564">
        <w:rPr>
          <w:rFonts w:ascii="Times New Roman" w:eastAsiaTheme="majorEastAsia" w:hAnsi="Times New Roman" w:cs="Times New Roman"/>
          <w:bCs/>
          <w:sz w:val="24"/>
          <w:szCs w:val="24"/>
        </w:rPr>
        <w:t xml:space="preserve"> financial rules and local regulations.</w:t>
      </w:r>
    </w:p>
    <w:p w:rsidR="00893564" w:rsidRDefault="00893564"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Responsibility:</w:t>
      </w:r>
      <w:r>
        <w:rPr>
          <w:rFonts w:ascii="Times New Roman" w:eastAsiaTheme="majorEastAsia" w:hAnsi="Times New Roman" w:cs="Times New Roman"/>
          <w:bCs/>
          <w:sz w:val="24"/>
          <w:szCs w:val="24"/>
        </w:rPr>
        <w:t xml:space="preserve"> Monitor the financial status of the project in terms of Forecast and actual spend. Produce financial reports for review by the project manager and finance. Liaises with other team members to evaluate potential issues and develop a subsequent mitigation plan</w:t>
      </w:r>
      <w:bookmarkEnd w:id="7"/>
      <w:r>
        <w:rPr>
          <w:rFonts w:ascii="Times New Roman" w:eastAsiaTheme="majorEastAsia" w:hAnsi="Times New Roman" w:cs="Times New Roman"/>
          <w:bCs/>
          <w:sz w:val="24"/>
          <w:szCs w:val="24"/>
        </w:rPr>
        <w:t>.</w:t>
      </w:r>
    </w:p>
    <w:p w:rsidR="00F97D57" w:rsidRPr="00F97D57" w:rsidRDefault="00F97D57" w:rsidP="00F97D57">
      <w:pPr>
        <w:pStyle w:val="ListParagraph"/>
        <w:spacing w:line="360" w:lineRule="auto"/>
        <w:ind w:left="465"/>
        <w:rPr>
          <w:rFonts w:ascii="Times New Roman" w:eastAsiaTheme="majorEastAsia" w:hAnsi="Times New Roman" w:cs="Times New Roman"/>
          <w:bCs/>
          <w:sz w:val="24"/>
          <w:szCs w:val="24"/>
        </w:rPr>
      </w:pPr>
    </w:p>
    <w:p w:rsidR="00893564" w:rsidRPr="00F55BD0" w:rsidRDefault="00893564" w:rsidP="00F97D57">
      <w:pPr>
        <w:pStyle w:val="ListParagraph"/>
        <w:spacing w:line="360" w:lineRule="auto"/>
        <w:ind w:left="465"/>
        <w:rPr>
          <w:rFonts w:ascii="Times New Roman" w:eastAsiaTheme="majorEastAsia" w:hAnsi="Times New Roman" w:cs="Times New Roman"/>
          <w:b/>
          <w:bCs/>
          <w:sz w:val="24"/>
          <w:szCs w:val="24"/>
        </w:rPr>
      </w:pPr>
      <w:bookmarkStart w:id="8" w:name="_Hlk26859402"/>
      <w:r>
        <w:rPr>
          <w:rFonts w:ascii="Times New Roman" w:eastAsiaTheme="majorEastAsia" w:hAnsi="Times New Roman" w:cs="Times New Roman"/>
          <w:b/>
          <w:bCs/>
          <w:sz w:val="24"/>
          <w:szCs w:val="24"/>
        </w:rPr>
        <w:t>Project Scheduler</w:t>
      </w:r>
    </w:p>
    <w:bookmarkEnd w:id="8"/>
    <w:p w:rsidR="00893564" w:rsidRPr="00893564" w:rsidRDefault="00893564"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Mission:</w:t>
      </w:r>
      <w:r>
        <w:rPr>
          <w:rFonts w:ascii="Times New Roman" w:eastAsiaTheme="majorEastAsia" w:hAnsi="Times New Roman" w:cs="Times New Roman"/>
          <w:bCs/>
          <w:sz w:val="24"/>
          <w:szCs w:val="24"/>
        </w:rPr>
        <w:t xml:space="preserve"> </w:t>
      </w:r>
      <w:r w:rsidRPr="00893564">
        <w:rPr>
          <w:rFonts w:ascii="Times New Roman" w:eastAsiaTheme="majorEastAsia" w:hAnsi="Times New Roman" w:cs="Times New Roman"/>
          <w:bCs/>
          <w:sz w:val="24"/>
          <w:szCs w:val="24"/>
        </w:rPr>
        <w:t>The Project Scheduler is responsible to optimize the projec</w:t>
      </w:r>
      <w:r>
        <w:rPr>
          <w:rFonts w:ascii="Times New Roman" w:eastAsiaTheme="majorEastAsia" w:hAnsi="Times New Roman" w:cs="Times New Roman"/>
          <w:bCs/>
          <w:sz w:val="24"/>
          <w:szCs w:val="24"/>
        </w:rPr>
        <w:t xml:space="preserve">t schedule </w:t>
      </w:r>
      <w:r w:rsidR="00B54379">
        <w:rPr>
          <w:rFonts w:ascii="Times New Roman" w:eastAsiaTheme="majorEastAsia" w:hAnsi="Times New Roman" w:cs="Times New Roman"/>
          <w:bCs/>
          <w:sz w:val="24"/>
          <w:szCs w:val="24"/>
        </w:rPr>
        <w:t>to</w:t>
      </w:r>
      <w:r>
        <w:rPr>
          <w:rFonts w:ascii="Times New Roman" w:eastAsiaTheme="majorEastAsia" w:hAnsi="Times New Roman" w:cs="Times New Roman"/>
          <w:bCs/>
          <w:sz w:val="24"/>
          <w:szCs w:val="24"/>
        </w:rPr>
        <w:t xml:space="preserve"> deliver </w:t>
      </w:r>
      <w:r w:rsidRPr="00893564">
        <w:rPr>
          <w:rFonts w:ascii="Times New Roman" w:eastAsiaTheme="majorEastAsia" w:hAnsi="Times New Roman" w:cs="Times New Roman"/>
          <w:bCs/>
          <w:sz w:val="24"/>
          <w:szCs w:val="24"/>
        </w:rPr>
        <w:t>the project as early as possible, to reduce the related risks and costs and to optimize the allocation of resources.</w:t>
      </w:r>
    </w:p>
    <w:p w:rsidR="007E543D" w:rsidRDefault="00893564" w:rsidP="00F97D57">
      <w:pPr>
        <w:pStyle w:val="ListParagraph"/>
        <w:spacing w:line="360" w:lineRule="auto"/>
        <w:ind w:left="465"/>
        <w:rPr>
          <w:rFonts w:ascii="Times New Roman" w:eastAsiaTheme="majorEastAsia" w:hAnsi="Times New Roman" w:cs="Times New Roman"/>
          <w:bCs/>
          <w:sz w:val="24"/>
          <w:szCs w:val="24"/>
        </w:rPr>
      </w:pPr>
      <w:bookmarkStart w:id="9" w:name="_Hlk26859521"/>
      <w:r w:rsidRPr="00F97D57">
        <w:rPr>
          <w:rFonts w:ascii="Times New Roman" w:eastAsiaTheme="majorEastAsia" w:hAnsi="Times New Roman" w:cs="Times New Roman"/>
          <w:b/>
          <w:bCs/>
          <w:sz w:val="24"/>
          <w:szCs w:val="24"/>
        </w:rPr>
        <w:t>Responsibility:</w:t>
      </w:r>
      <w:r>
        <w:rPr>
          <w:rFonts w:ascii="Times New Roman" w:eastAsiaTheme="majorEastAsia" w:hAnsi="Times New Roman" w:cs="Times New Roman"/>
          <w:bCs/>
          <w:sz w:val="24"/>
          <w:szCs w:val="24"/>
        </w:rPr>
        <w:t xml:space="preserve"> </w:t>
      </w:r>
      <w:bookmarkEnd w:id="9"/>
      <w:r w:rsidR="007E543D">
        <w:rPr>
          <w:rFonts w:ascii="Times New Roman" w:eastAsiaTheme="majorEastAsia" w:hAnsi="Times New Roman" w:cs="Times New Roman"/>
          <w:bCs/>
          <w:sz w:val="24"/>
          <w:szCs w:val="24"/>
        </w:rPr>
        <w:t>To</w:t>
      </w:r>
      <w:r w:rsidR="007E543D" w:rsidRPr="007E543D">
        <w:rPr>
          <w:rFonts w:ascii="Times New Roman" w:eastAsiaTheme="majorEastAsia" w:hAnsi="Times New Roman" w:cs="Times New Roman"/>
          <w:bCs/>
          <w:sz w:val="24"/>
          <w:szCs w:val="24"/>
        </w:rPr>
        <w:t xml:space="preserve"> integrate all activitie</w:t>
      </w:r>
      <w:r w:rsidR="007E543D">
        <w:rPr>
          <w:rFonts w:ascii="Times New Roman" w:eastAsiaTheme="majorEastAsia" w:hAnsi="Times New Roman" w:cs="Times New Roman"/>
          <w:bCs/>
          <w:sz w:val="24"/>
          <w:szCs w:val="24"/>
        </w:rPr>
        <w:t xml:space="preserve">s derived from the project </w:t>
      </w:r>
      <w:r w:rsidR="007E543D" w:rsidRPr="007E543D">
        <w:rPr>
          <w:rFonts w:ascii="Times New Roman" w:eastAsiaTheme="majorEastAsia" w:hAnsi="Times New Roman" w:cs="Times New Roman"/>
          <w:bCs/>
          <w:sz w:val="24"/>
          <w:szCs w:val="24"/>
        </w:rPr>
        <w:t xml:space="preserve">scope into the overall project schedule, to determine the critical path and to optimize it based upon the availability of resources to freeze the schedule baseline. </w:t>
      </w:r>
    </w:p>
    <w:p w:rsidR="00F97D57" w:rsidRPr="007E543D" w:rsidRDefault="00F97D57" w:rsidP="00F97D57">
      <w:pPr>
        <w:pStyle w:val="ListParagraph"/>
        <w:spacing w:line="360" w:lineRule="auto"/>
        <w:ind w:left="465"/>
        <w:rPr>
          <w:rFonts w:ascii="Times New Roman" w:eastAsiaTheme="majorEastAsia" w:hAnsi="Times New Roman" w:cs="Times New Roman"/>
          <w:bCs/>
          <w:sz w:val="24"/>
          <w:szCs w:val="24"/>
        </w:rPr>
      </w:pPr>
    </w:p>
    <w:p w:rsidR="007E543D" w:rsidRPr="007E543D" w:rsidRDefault="007E543D"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They keep the</w:t>
      </w:r>
      <w:r w:rsidRPr="007E543D">
        <w:rPr>
          <w:rFonts w:ascii="Times New Roman" w:eastAsiaTheme="majorEastAsia" w:hAnsi="Times New Roman" w:cs="Times New Roman"/>
          <w:bCs/>
          <w:sz w:val="24"/>
          <w:szCs w:val="24"/>
        </w:rPr>
        <w:t xml:space="preserve"> schedule updated by constantly monitoring progress versus schedule </w:t>
      </w:r>
    </w:p>
    <w:p w:rsidR="00893564" w:rsidRDefault="007E543D"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baseline while anticipating</w:t>
      </w:r>
      <w:r w:rsidRPr="007E543D">
        <w:rPr>
          <w:rFonts w:ascii="Times New Roman" w:eastAsiaTheme="majorEastAsia" w:hAnsi="Times New Roman" w:cs="Times New Roman"/>
          <w:bCs/>
          <w:sz w:val="24"/>
          <w:szCs w:val="24"/>
        </w:rPr>
        <w:t xml:space="preserve"> all events (risks or opportunities) that </w:t>
      </w:r>
      <w:r>
        <w:rPr>
          <w:rFonts w:ascii="Times New Roman" w:eastAsiaTheme="majorEastAsia" w:hAnsi="Times New Roman" w:cs="Times New Roman"/>
          <w:bCs/>
          <w:sz w:val="24"/>
          <w:szCs w:val="24"/>
        </w:rPr>
        <w:t>may have an impact on schedule. P</w:t>
      </w:r>
      <w:r w:rsidRPr="007E543D">
        <w:rPr>
          <w:rFonts w:ascii="Times New Roman" w:eastAsiaTheme="majorEastAsia" w:hAnsi="Times New Roman" w:cs="Times New Roman"/>
          <w:bCs/>
          <w:sz w:val="24"/>
          <w:szCs w:val="24"/>
        </w:rPr>
        <w:t>repares progress reports for team members, project manager and stakeholders.</w:t>
      </w:r>
    </w:p>
    <w:p w:rsidR="00F97D57" w:rsidRDefault="00F97D57" w:rsidP="00F97D57">
      <w:pPr>
        <w:pStyle w:val="ListParagraph"/>
        <w:spacing w:line="360" w:lineRule="auto"/>
        <w:ind w:left="465"/>
        <w:rPr>
          <w:rFonts w:ascii="Times New Roman" w:eastAsiaTheme="majorEastAsia" w:hAnsi="Times New Roman" w:cs="Times New Roman"/>
          <w:bCs/>
          <w:sz w:val="24"/>
          <w:szCs w:val="24"/>
        </w:rPr>
      </w:pPr>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bookmarkStart w:id="10" w:name="_Hlk26859699"/>
      <w:r>
        <w:rPr>
          <w:rFonts w:ascii="Times New Roman" w:eastAsiaTheme="majorEastAsia" w:hAnsi="Times New Roman" w:cs="Times New Roman"/>
          <w:b/>
          <w:bCs/>
          <w:sz w:val="24"/>
          <w:szCs w:val="24"/>
        </w:rPr>
        <w:t xml:space="preserve">Project </w:t>
      </w:r>
      <w:r>
        <w:rPr>
          <w:rFonts w:ascii="Times New Roman" w:eastAsiaTheme="majorEastAsia" w:hAnsi="Times New Roman" w:cs="Times New Roman"/>
          <w:b/>
          <w:bCs/>
          <w:sz w:val="24"/>
          <w:szCs w:val="24"/>
        </w:rPr>
        <w:t>Quality Manager</w:t>
      </w:r>
    </w:p>
    <w:p w:rsidR="00F97D57" w:rsidRDefault="00F97D57" w:rsidP="00F97D57">
      <w:pPr>
        <w:pStyle w:val="ListParagraph"/>
        <w:spacing w:line="360" w:lineRule="auto"/>
        <w:ind w:left="465"/>
        <w:rPr>
          <w:rFonts w:ascii="Times New Roman" w:eastAsiaTheme="majorEastAsia" w:hAnsi="Times New Roman" w:cs="Times New Roman"/>
          <w:bCs/>
          <w:sz w:val="24"/>
          <w:szCs w:val="24"/>
        </w:rPr>
      </w:pPr>
      <w:bookmarkStart w:id="11" w:name="_Hlk26859717"/>
      <w:bookmarkEnd w:id="10"/>
      <w:r>
        <w:rPr>
          <w:rFonts w:ascii="Times New Roman" w:eastAsiaTheme="majorEastAsia" w:hAnsi="Times New Roman" w:cs="Times New Roman"/>
          <w:b/>
          <w:bCs/>
          <w:sz w:val="24"/>
          <w:szCs w:val="24"/>
        </w:rPr>
        <w:t xml:space="preserve">Mission: </w:t>
      </w:r>
      <w:r w:rsidRPr="00F97D57">
        <w:rPr>
          <w:rFonts w:ascii="Times New Roman" w:eastAsiaTheme="majorEastAsia" w:hAnsi="Times New Roman" w:cs="Times New Roman"/>
          <w:bCs/>
          <w:sz w:val="24"/>
          <w:szCs w:val="24"/>
        </w:rPr>
        <w:t>The Project Quality Manager (PQM) ensures compliance wi</w:t>
      </w:r>
      <w:r w:rsidRPr="00F97D57">
        <w:rPr>
          <w:rFonts w:ascii="Times New Roman" w:eastAsiaTheme="majorEastAsia" w:hAnsi="Times New Roman" w:cs="Times New Roman"/>
          <w:bCs/>
          <w:sz w:val="24"/>
          <w:szCs w:val="24"/>
        </w:rPr>
        <w:t xml:space="preserve">th the quality standards along </w:t>
      </w:r>
      <w:r w:rsidRPr="00F97D57">
        <w:rPr>
          <w:rFonts w:ascii="Times New Roman" w:eastAsiaTheme="majorEastAsia" w:hAnsi="Times New Roman" w:cs="Times New Roman"/>
          <w:bCs/>
          <w:sz w:val="24"/>
          <w:szCs w:val="24"/>
        </w:rPr>
        <w:t xml:space="preserve">the whole project duration. S/he is charge of Quality Audit and quality </w:t>
      </w:r>
      <w:r w:rsidRPr="00F97D57">
        <w:rPr>
          <w:rFonts w:ascii="Times New Roman" w:eastAsiaTheme="majorEastAsia" w:hAnsi="Times New Roman" w:cs="Times New Roman"/>
          <w:bCs/>
          <w:sz w:val="24"/>
          <w:szCs w:val="24"/>
        </w:rPr>
        <w:t xml:space="preserve">control for the full </w:t>
      </w:r>
      <w:r w:rsidRPr="00F97D57">
        <w:rPr>
          <w:rFonts w:ascii="Times New Roman" w:eastAsiaTheme="majorEastAsia" w:hAnsi="Times New Roman" w:cs="Times New Roman"/>
          <w:bCs/>
          <w:sz w:val="24"/>
          <w:szCs w:val="24"/>
        </w:rPr>
        <w:t>project scope. S/he reports to the project manager on the status and effectiveness of the Project Management System.</w:t>
      </w:r>
    </w:p>
    <w:p w:rsidR="00F97D57" w:rsidRPr="00F97D57" w:rsidRDefault="00F97D57"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Responsibility:</w:t>
      </w:r>
      <w:r>
        <w:rPr>
          <w:rFonts w:ascii="Times New Roman" w:eastAsiaTheme="majorEastAsia" w:hAnsi="Times New Roman" w:cs="Times New Roman"/>
          <w:b/>
          <w:bCs/>
          <w:sz w:val="24"/>
          <w:szCs w:val="24"/>
        </w:rPr>
        <w:t xml:space="preserve"> </w:t>
      </w:r>
      <w:r w:rsidRPr="00F97D57">
        <w:rPr>
          <w:rFonts w:ascii="Times New Roman" w:eastAsiaTheme="majorEastAsia" w:hAnsi="Times New Roman" w:cs="Times New Roman"/>
          <w:bCs/>
          <w:sz w:val="24"/>
          <w:szCs w:val="24"/>
        </w:rPr>
        <w:t>Interpret and communicate the customers quality requirements to the project team. To coordinate the implementation of the project quality plan and associated procedures.</w:t>
      </w:r>
      <w:bookmarkEnd w:id="11"/>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p>
    <w:p w:rsidR="00743B18" w:rsidRDefault="00743B18" w:rsidP="00F97D57">
      <w:pPr>
        <w:pStyle w:val="ListParagraph"/>
        <w:spacing w:line="360" w:lineRule="auto"/>
        <w:ind w:left="465"/>
        <w:rPr>
          <w:rFonts w:ascii="Times New Roman" w:eastAsiaTheme="majorEastAsia" w:hAnsi="Times New Roman" w:cs="Times New Roman"/>
          <w:b/>
          <w:bCs/>
          <w:sz w:val="24"/>
          <w:szCs w:val="24"/>
        </w:rPr>
      </w:pPr>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p>
    <w:p w:rsidR="00F97D57" w:rsidRDefault="00F97D57" w:rsidP="00F97D57">
      <w:pPr>
        <w:pStyle w:val="ListParagraph"/>
        <w:spacing w:line="360" w:lineRule="auto"/>
        <w:ind w:left="465"/>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 xml:space="preserve">Project </w:t>
      </w:r>
      <w:r>
        <w:rPr>
          <w:rFonts w:ascii="Times New Roman" w:eastAsiaTheme="majorEastAsia" w:hAnsi="Times New Roman" w:cs="Times New Roman"/>
          <w:b/>
          <w:bCs/>
          <w:sz w:val="24"/>
          <w:szCs w:val="24"/>
        </w:rPr>
        <w:t>Procurement</w:t>
      </w:r>
      <w:r>
        <w:rPr>
          <w:rFonts w:ascii="Times New Roman" w:eastAsiaTheme="majorEastAsia" w:hAnsi="Times New Roman" w:cs="Times New Roman"/>
          <w:b/>
          <w:bCs/>
          <w:sz w:val="24"/>
          <w:szCs w:val="24"/>
        </w:rPr>
        <w:t xml:space="preserve"> Manager</w:t>
      </w:r>
    </w:p>
    <w:p w:rsidR="00F97D57" w:rsidRPr="00F97D57" w:rsidRDefault="00F97D57"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
          <w:bCs/>
          <w:sz w:val="24"/>
          <w:szCs w:val="24"/>
        </w:rPr>
        <w:t xml:space="preserve">Mission: </w:t>
      </w:r>
      <w:r w:rsidRPr="00F97D57">
        <w:rPr>
          <w:rFonts w:ascii="Times New Roman" w:eastAsiaTheme="majorEastAsia" w:hAnsi="Times New Roman" w:cs="Times New Roman"/>
          <w:bCs/>
          <w:sz w:val="24"/>
          <w:szCs w:val="24"/>
        </w:rPr>
        <w:t>The Project Procurement Manager (PPM) has the mission to nominate the most suitable suppliers based on equipment strategy, geographical area and technical suitability, as well as award &amp; manage contracts ensuring that the contractors m</w:t>
      </w:r>
      <w:r w:rsidRPr="00F97D57">
        <w:rPr>
          <w:rFonts w:ascii="Times New Roman" w:eastAsiaTheme="majorEastAsia" w:hAnsi="Times New Roman" w:cs="Times New Roman"/>
          <w:bCs/>
          <w:sz w:val="24"/>
          <w:szCs w:val="24"/>
        </w:rPr>
        <w:t xml:space="preserve">eet their obligations on time, </w:t>
      </w:r>
      <w:r w:rsidRPr="00F97D57">
        <w:rPr>
          <w:rFonts w:ascii="Times New Roman" w:eastAsiaTheme="majorEastAsia" w:hAnsi="Times New Roman" w:cs="Times New Roman"/>
          <w:bCs/>
          <w:sz w:val="24"/>
          <w:szCs w:val="24"/>
        </w:rPr>
        <w:t>costs and quality.</w:t>
      </w:r>
    </w:p>
    <w:p w:rsidR="00F97D57" w:rsidRDefault="00F97D57" w:rsidP="00F97D57">
      <w:pPr>
        <w:pStyle w:val="ListParagraph"/>
        <w:spacing w:line="360" w:lineRule="auto"/>
        <w:ind w:left="465"/>
        <w:rPr>
          <w:rFonts w:ascii="Times New Roman" w:eastAsiaTheme="majorEastAsia" w:hAnsi="Times New Roman" w:cs="Times New Roman"/>
          <w:bCs/>
          <w:sz w:val="24"/>
          <w:szCs w:val="24"/>
        </w:rPr>
      </w:pPr>
      <w:r w:rsidRPr="00F97D57">
        <w:rPr>
          <w:rFonts w:ascii="Times New Roman" w:eastAsiaTheme="majorEastAsia" w:hAnsi="Times New Roman" w:cs="Times New Roman"/>
          <w:b/>
          <w:bCs/>
          <w:sz w:val="24"/>
          <w:szCs w:val="24"/>
        </w:rPr>
        <w:t>Responsibility:</w:t>
      </w:r>
      <w:r>
        <w:rPr>
          <w:rFonts w:ascii="Times New Roman" w:eastAsiaTheme="majorEastAsia" w:hAnsi="Times New Roman" w:cs="Times New Roman"/>
          <w:b/>
          <w:bCs/>
          <w:sz w:val="24"/>
          <w:szCs w:val="24"/>
        </w:rPr>
        <w:t xml:space="preserve"> </w:t>
      </w:r>
      <w:r>
        <w:rPr>
          <w:rFonts w:ascii="Times New Roman" w:eastAsiaTheme="majorEastAsia" w:hAnsi="Times New Roman" w:cs="Times New Roman"/>
          <w:bCs/>
          <w:sz w:val="24"/>
          <w:szCs w:val="24"/>
        </w:rPr>
        <w:t>Manage and coordinate all sourcing, tendering and complex procurement and logistic processes.</w:t>
      </w:r>
    </w:p>
    <w:p w:rsidR="00F97D57" w:rsidRPr="00F97D57" w:rsidRDefault="00F97D57" w:rsidP="00F97D57">
      <w:pPr>
        <w:pStyle w:val="ListParagraph"/>
        <w:spacing w:line="360" w:lineRule="auto"/>
        <w:ind w:left="465"/>
        <w:rPr>
          <w:rFonts w:ascii="Times New Roman" w:eastAsiaTheme="majorEastAsia" w:hAnsi="Times New Roman" w:cs="Times New Roman"/>
          <w:b/>
          <w:bCs/>
          <w:sz w:val="24"/>
          <w:szCs w:val="24"/>
        </w:rPr>
      </w:pPr>
    </w:p>
    <w:p w:rsidR="003A1375" w:rsidRPr="00F55BD0" w:rsidRDefault="00C75C8D" w:rsidP="00F97D57">
      <w:pPr>
        <w:pStyle w:val="ListParagraph"/>
        <w:spacing w:line="360" w:lineRule="auto"/>
        <w:ind w:left="465"/>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 xml:space="preserve">Stakeholder / </w:t>
      </w:r>
      <w:r w:rsidR="003A1375" w:rsidRPr="00F55BD0">
        <w:rPr>
          <w:rFonts w:ascii="Times New Roman" w:eastAsiaTheme="majorEastAsia" w:hAnsi="Times New Roman" w:cs="Times New Roman"/>
          <w:b/>
          <w:bCs/>
          <w:sz w:val="24"/>
          <w:szCs w:val="24"/>
        </w:rPr>
        <w:t>Team Member</w:t>
      </w:r>
    </w:p>
    <w:p w:rsidR="00B11FBF" w:rsidRDefault="00B11FBF"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Members or representatives from interested departments to ensure all viewpoints are appreciated.</w:t>
      </w:r>
      <w:r w:rsidR="00C75C8D" w:rsidRPr="00C75C8D">
        <w:t xml:space="preserve"> </w:t>
      </w:r>
      <w:r w:rsidR="00C75C8D" w:rsidRPr="00C75C8D">
        <w:rPr>
          <w:rFonts w:ascii="Times New Roman" w:eastAsiaTheme="majorEastAsia" w:hAnsi="Times New Roman" w:cs="Times New Roman"/>
          <w:bCs/>
          <w:sz w:val="24"/>
          <w:szCs w:val="24"/>
        </w:rPr>
        <w:t>Stakeholders</w:t>
      </w:r>
      <w:r w:rsidR="00C75C8D">
        <w:rPr>
          <w:rFonts w:ascii="Times New Roman" w:eastAsiaTheme="majorEastAsia" w:hAnsi="Times New Roman" w:cs="Times New Roman"/>
          <w:bCs/>
          <w:sz w:val="24"/>
          <w:szCs w:val="24"/>
        </w:rPr>
        <w:t xml:space="preserve"> can include members from the sponsors</w:t>
      </w:r>
      <w:r w:rsidR="00C75C8D" w:rsidRPr="00C75C8D">
        <w:rPr>
          <w:rFonts w:ascii="Times New Roman" w:eastAsiaTheme="majorEastAsia" w:hAnsi="Times New Roman" w:cs="Times New Roman"/>
          <w:bCs/>
          <w:sz w:val="24"/>
          <w:szCs w:val="24"/>
        </w:rPr>
        <w:t xml:space="preserve"> business </w:t>
      </w:r>
      <w:r w:rsidR="00C75C8D">
        <w:rPr>
          <w:rFonts w:ascii="Times New Roman" w:eastAsiaTheme="majorEastAsia" w:hAnsi="Times New Roman" w:cs="Times New Roman"/>
          <w:bCs/>
          <w:sz w:val="24"/>
          <w:szCs w:val="24"/>
        </w:rPr>
        <w:t>unit, plant operations, R&amp;D</w:t>
      </w:r>
      <w:r w:rsidR="00C75C8D" w:rsidRPr="00C75C8D">
        <w:rPr>
          <w:rFonts w:ascii="Times New Roman" w:eastAsiaTheme="majorEastAsia" w:hAnsi="Times New Roman" w:cs="Times New Roman"/>
          <w:bCs/>
          <w:sz w:val="24"/>
          <w:szCs w:val="24"/>
        </w:rPr>
        <w:t>,</w:t>
      </w:r>
      <w:r w:rsidR="00C75C8D">
        <w:rPr>
          <w:rFonts w:ascii="Times New Roman" w:eastAsiaTheme="majorEastAsia" w:hAnsi="Times New Roman" w:cs="Times New Roman"/>
          <w:bCs/>
          <w:sz w:val="24"/>
          <w:szCs w:val="24"/>
        </w:rPr>
        <w:t xml:space="preserve"> Maintenance, Health Safety Environment and Technical</w:t>
      </w:r>
      <w:r w:rsidR="00C75C8D" w:rsidRPr="00C75C8D">
        <w:rPr>
          <w:rFonts w:ascii="Times New Roman" w:eastAsiaTheme="majorEastAsia" w:hAnsi="Times New Roman" w:cs="Times New Roman"/>
          <w:bCs/>
          <w:sz w:val="24"/>
          <w:szCs w:val="24"/>
        </w:rPr>
        <w:t xml:space="preserve">.  </w:t>
      </w:r>
      <w:r w:rsidR="00C75C8D">
        <w:rPr>
          <w:rFonts w:ascii="Times New Roman" w:eastAsiaTheme="majorEastAsia" w:hAnsi="Times New Roman" w:cs="Times New Roman"/>
          <w:bCs/>
          <w:sz w:val="24"/>
          <w:szCs w:val="24"/>
        </w:rPr>
        <w:t>They bring valuable and sometimes</w:t>
      </w:r>
      <w:r w:rsidR="00C75C8D" w:rsidRPr="00C75C8D">
        <w:rPr>
          <w:rFonts w:ascii="Times New Roman" w:eastAsiaTheme="majorEastAsia" w:hAnsi="Times New Roman" w:cs="Times New Roman"/>
          <w:bCs/>
          <w:sz w:val="24"/>
          <w:szCs w:val="24"/>
        </w:rPr>
        <w:t xml:space="preserve"> conflicting viewpoints </w:t>
      </w:r>
      <w:r w:rsidR="00C75C8D">
        <w:rPr>
          <w:rFonts w:ascii="Times New Roman" w:eastAsiaTheme="majorEastAsia" w:hAnsi="Times New Roman" w:cs="Times New Roman"/>
          <w:bCs/>
          <w:sz w:val="24"/>
          <w:szCs w:val="24"/>
        </w:rPr>
        <w:t xml:space="preserve">that help </w:t>
      </w:r>
      <w:r w:rsidR="00C75C8D" w:rsidRPr="00C75C8D">
        <w:rPr>
          <w:rFonts w:ascii="Times New Roman" w:eastAsiaTheme="majorEastAsia" w:hAnsi="Times New Roman" w:cs="Times New Roman"/>
          <w:bCs/>
          <w:sz w:val="24"/>
          <w:szCs w:val="24"/>
        </w:rPr>
        <w:t xml:space="preserve">ensure </w:t>
      </w:r>
      <w:r w:rsidR="00C75C8D">
        <w:rPr>
          <w:rFonts w:ascii="Times New Roman" w:eastAsiaTheme="majorEastAsia" w:hAnsi="Times New Roman" w:cs="Times New Roman"/>
          <w:bCs/>
          <w:sz w:val="24"/>
          <w:szCs w:val="24"/>
        </w:rPr>
        <w:t>informed</w:t>
      </w:r>
      <w:r w:rsidR="00C75C8D" w:rsidRPr="00C75C8D">
        <w:rPr>
          <w:rFonts w:ascii="Times New Roman" w:eastAsiaTheme="majorEastAsia" w:hAnsi="Times New Roman" w:cs="Times New Roman"/>
          <w:bCs/>
          <w:sz w:val="24"/>
          <w:szCs w:val="24"/>
        </w:rPr>
        <w:t xml:space="preserve"> decisions and ultimate</w:t>
      </w:r>
      <w:r w:rsidR="00C75C8D">
        <w:rPr>
          <w:rFonts w:ascii="Times New Roman" w:eastAsiaTheme="majorEastAsia" w:hAnsi="Times New Roman" w:cs="Times New Roman"/>
          <w:bCs/>
          <w:sz w:val="24"/>
          <w:szCs w:val="24"/>
        </w:rPr>
        <w:t>ly</w:t>
      </w:r>
      <w:r w:rsidR="00C75C8D" w:rsidRPr="00C75C8D">
        <w:rPr>
          <w:rFonts w:ascii="Times New Roman" w:eastAsiaTheme="majorEastAsia" w:hAnsi="Times New Roman" w:cs="Times New Roman"/>
          <w:bCs/>
          <w:sz w:val="24"/>
          <w:szCs w:val="24"/>
        </w:rPr>
        <w:t xml:space="preserve"> project success.</w:t>
      </w:r>
    </w:p>
    <w:p w:rsidR="003A1375" w:rsidRDefault="003A1375" w:rsidP="00F97D57">
      <w:pPr>
        <w:pStyle w:val="ListParagraph"/>
        <w:spacing w:line="360" w:lineRule="auto"/>
        <w:ind w:left="465"/>
        <w:rPr>
          <w:rFonts w:ascii="Times New Roman" w:eastAsiaTheme="majorEastAsia" w:hAnsi="Times New Roman" w:cs="Times New Roman"/>
          <w:bCs/>
          <w:sz w:val="24"/>
          <w:szCs w:val="24"/>
        </w:rPr>
      </w:pPr>
    </w:p>
    <w:p w:rsidR="003A1375" w:rsidRPr="00F55BD0" w:rsidRDefault="003A1375" w:rsidP="00F97D57">
      <w:pPr>
        <w:pStyle w:val="ListParagraph"/>
        <w:spacing w:line="360" w:lineRule="auto"/>
        <w:ind w:left="465"/>
        <w:rPr>
          <w:rFonts w:ascii="Times New Roman" w:eastAsiaTheme="majorEastAsia" w:hAnsi="Times New Roman" w:cs="Times New Roman"/>
          <w:b/>
          <w:bCs/>
          <w:sz w:val="24"/>
          <w:szCs w:val="24"/>
        </w:rPr>
      </w:pPr>
      <w:r w:rsidRPr="00F55BD0">
        <w:rPr>
          <w:rFonts w:ascii="Times New Roman" w:eastAsiaTheme="majorEastAsia" w:hAnsi="Times New Roman" w:cs="Times New Roman"/>
          <w:b/>
          <w:bCs/>
          <w:sz w:val="24"/>
          <w:szCs w:val="24"/>
        </w:rPr>
        <w:t>Project Support</w:t>
      </w:r>
    </w:p>
    <w:p w:rsidR="003A1375" w:rsidRDefault="003A1375" w:rsidP="00F97D57">
      <w:pPr>
        <w:pStyle w:val="ListParagraph"/>
        <w:spacing w:line="360" w:lineRule="auto"/>
        <w:ind w:left="46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An external resource that assist the Project team. They can be an individual engineer or consultancy company who are brought on board for their expertise </w:t>
      </w:r>
      <w:r w:rsidR="00B11FBF">
        <w:rPr>
          <w:rFonts w:ascii="Times New Roman" w:eastAsiaTheme="majorEastAsia" w:hAnsi="Times New Roman" w:cs="Times New Roman"/>
          <w:bCs/>
          <w:sz w:val="24"/>
          <w:szCs w:val="24"/>
        </w:rPr>
        <w:t xml:space="preserve">in a required discipline. </w:t>
      </w:r>
    </w:p>
    <w:p w:rsidR="00F97D57" w:rsidRPr="000A2B3C" w:rsidRDefault="00F97D57" w:rsidP="00F97D57">
      <w:pPr>
        <w:pStyle w:val="ListParagraph"/>
        <w:spacing w:line="360" w:lineRule="auto"/>
        <w:ind w:left="465"/>
        <w:rPr>
          <w:rFonts w:ascii="Times New Roman" w:eastAsiaTheme="majorEastAsia" w:hAnsi="Times New Roman" w:cs="Times New Roman"/>
          <w:bCs/>
          <w:sz w:val="24"/>
          <w:szCs w:val="24"/>
        </w:rPr>
      </w:pPr>
    </w:p>
    <w:p w:rsidR="0045372A" w:rsidRPr="00DC65A2" w:rsidRDefault="0045372A" w:rsidP="00F97D57">
      <w:pPr>
        <w:spacing w:line="360" w:lineRule="auto"/>
        <w:rPr>
          <w:rFonts w:ascii="Times New Roman" w:eastAsiaTheme="majorEastAsia" w:hAnsi="Times New Roman" w:cs="Times New Roman"/>
          <w:b/>
          <w:bCs/>
          <w:sz w:val="24"/>
          <w:szCs w:val="24"/>
        </w:rPr>
      </w:pPr>
    </w:p>
    <w:p w:rsidR="005301CA" w:rsidRDefault="005301CA" w:rsidP="00F97D57">
      <w:pPr>
        <w:pStyle w:val="ListParagraph"/>
        <w:spacing w:line="360" w:lineRule="auto"/>
        <w:ind w:left="465"/>
        <w:rPr>
          <w:rFonts w:ascii="Times New Roman" w:eastAsiaTheme="majorEastAsia" w:hAnsi="Times New Roman" w:cs="Times New Roman"/>
          <w:bCs/>
          <w:sz w:val="24"/>
          <w:szCs w:val="24"/>
        </w:rPr>
      </w:pPr>
    </w:p>
    <w:p w:rsidR="005301CA" w:rsidRDefault="005301CA"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743B18" w:rsidRDefault="00743B18" w:rsidP="00F97D57">
      <w:pPr>
        <w:spacing w:line="360" w:lineRule="auto"/>
        <w:rPr>
          <w:rFonts w:ascii="Times New Roman" w:eastAsiaTheme="majorEastAsia" w:hAnsi="Times New Roman" w:cs="Times New Roman"/>
          <w:bCs/>
          <w:sz w:val="24"/>
          <w:szCs w:val="24"/>
        </w:rPr>
      </w:pPr>
    </w:p>
    <w:p w:rsidR="00743B18" w:rsidRDefault="00743B18" w:rsidP="00F97D57">
      <w:pPr>
        <w:spacing w:line="360" w:lineRule="auto"/>
        <w:rPr>
          <w:rFonts w:ascii="Times New Roman" w:eastAsiaTheme="majorEastAsia" w:hAnsi="Times New Roman" w:cs="Times New Roman"/>
          <w:bCs/>
          <w:sz w:val="24"/>
          <w:szCs w:val="24"/>
        </w:rPr>
      </w:pPr>
    </w:p>
    <w:p w:rsidR="00F97D57" w:rsidRDefault="00F97D57" w:rsidP="00F97D57">
      <w:pPr>
        <w:spacing w:line="360" w:lineRule="auto"/>
        <w:rPr>
          <w:rFonts w:ascii="Times New Roman" w:eastAsiaTheme="majorEastAsia" w:hAnsi="Times New Roman" w:cs="Times New Roman"/>
          <w:bCs/>
          <w:sz w:val="24"/>
          <w:szCs w:val="24"/>
        </w:rPr>
      </w:pPr>
    </w:p>
    <w:p w:rsidR="005301CA" w:rsidRDefault="005301CA" w:rsidP="00F97D57">
      <w:pPr>
        <w:pStyle w:val="ListParagraph"/>
        <w:spacing w:line="360" w:lineRule="auto"/>
        <w:ind w:left="465"/>
        <w:rPr>
          <w:rFonts w:ascii="Times New Roman" w:eastAsiaTheme="majorEastAsia" w:hAnsi="Times New Roman" w:cs="Times New Roman"/>
          <w:bCs/>
          <w:sz w:val="24"/>
          <w:szCs w:val="24"/>
        </w:rPr>
      </w:pPr>
    </w:p>
    <w:p w:rsidR="004E07BE" w:rsidRPr="004E07BE" w:rsidRDefault="004E07BE" w:rsidP="00F97D57">
      <w:pPr>
        <w:spacing w:line="360" w:lineRule="auto"/>
        <w:rPr>
          <w:rFonts w:ascii="Times New Roman" w:eastAsiaTheme="majorEastAsia" w:hAnsi="Times New Roman" w:cs="Times New Roman"/>
          <w:b/>
          <w:bCs/>
          <w:sz w:val="28"/>
          <w:szCs w:val="28"/>
        </w:rPr>
      </w:pPr>
      <w:r w:rsidRPr="004E07BE">
        <w:rPr>
          <w:rFonts w:ascii="Times New Roman" w:eastAsiaTheme="majorEastAsia" w:hAnsi="Times New Roman" w:cs="Times New Roman"/>
          <w:b/>
          <w:bCs/>
          <w:sz w:val="28"/>
          <w:szCs w:val="28"/>
        </w:rPr>
        <w:t>5.0 Project Stages and Risk Management</w:t>
      </w:r>
    </w:p>
    <w:p w:rsidR="009B2B9D" w:rsidRPr="00673F38" w:rsidRDefault="009B2B9D" w:rsidP="00F97D57">
      <w:pPr>
        <w:spacing w:line="360" w:lineRule="auto"/>
        <w:rPr>
          <w:rFonts w:ascii="Times New Roman" w:eastAsia="Calibri" w:hAnsi="Times New Roman" w:cs="Times New Roman"/>
          <w:sz w:val="24"/>
          <w:szCs w:val="24"/>
          <w:lang w:val="en"/>
        </w:rPr>
      </w:pPr>
      <w:r w:rsidRPr="00673F38">
        <w:rPr>
          <w:rFonts w:ascii="Times New Roman" w:eastAsiaTheme="majorEastAsia" w:hAnsi="Times New Roman" w:cs="Times New Roman"/>
          <w:bCs/>
          <w:sz w:val="24"/>
          <w:szCs w:val="24"/>
        </w:rPr>
        <w:t>There are many definition</w:t>
      </w:r>
      <w:r w:rsidR="00A530F4" w:rsidRPr="00673F38">
        <w:rPr>
          <w:rFonts w:ascii="Times New Roman" w:eastAsiaTheme="majorEastAsia" w:hAnsi="Times New Roman" w:cs="Times New Roman"/>
          <w:bCs/>
          <w:sz w:val="24"/>
          <w:szCs w:val="24"/>
        </w:rPr>
        <w:t>s</w:t>
      </w:r>
      <w:r w:rsidRPr="00673F38">
        <w:rPr>
          <w:rFonts w:ascii="Times New Roman" w:eastAsiaTheme="majorEastAsia" w:hAnsi="Times New Roman" w:cs="Times New Roman"/>
          <w:bCs/>
          <w:sz w:val="24"/>
          <w:szCs w:val="24"/>
        </w:rPr>
        <w:t xml:space="preserve"> and </w:t>
      </w:r>
      <w:r w:rsidR="00A530F4" w:rsidRPr="00673F38">
        <w:rPr>
          <w:rFonts w:ascii="Times New Roman" w:eastAsiaTheme="majorEastAsia" w:hAnsi="Times New Roman" w:cs="Times New Roman"/>
          <w:bCs/>
          <w:sz w:val="24"/>
          <w:szCs w:val="24"/>
        </w:rPr>
        <w:t>models</w:t>
      </w:r>
      <w:r w:rsidRPr="00673F38">
        <w:rPr>
          <w:rFonts w:ascii="Times New Roman" w:eastAsiaTheme="majorEastAsia" w:hAnsi="Times New Roman" w:cs="Times New Roman"/>
          <w:bCs/>
          <w:sz w:val="24"/>
          <w:szCs w:val="24"/>
        </w:rPr>
        <w:t xml:space="preserve"> </w:t>
      </w:r>
      <w:r w:rsidR="00A530F4" w:rsidRPr="00673F38">
        <w:rPr>
          <w:rFonts w:ascii="Times New Roman" w:eastAsiaTheme="majorEastAsia" w:hAnsi="Times New Roman" w:cs="Times New Roman"/>
          <w:bCs/>
          <w:sz w:val="24"/>
          <w:szCs w:val="24"/>
        </w:rPr>
        <w:t>pertaining to the stages of a project or the Project Life Cycle (PLC) as it is commonly referred to, however the generic 5 stage framework</w:t>
      </w:r>
      <w:r w:rsidR="00A80927" w:rsidRPr="00673F38">
        <w:rPr>
          <w:rFonts w:ascii="Times New Roman" w:eastAsiaTheme="majorEastAsia" w:hAnsi="Times New Roman" w:cs="Times New Roman"/>
          <w:bCs/>
          <w:sz w:val="24"/>
          <w:szCs w:val="24"/>
        </w:rPr>
        <w:t xml:space="preserve"> (</w:t>
      </w:r>
      <w:r w:rsidR="00A80927" w:rsidRPr="00673F38">
        <w:rPr>
          <w:rFonts w:ascii="Times New Roman" w:eastAsia="Calibri" w:hAnsi="Times New Roman" w:cs="Times New Roman"/>
          <w:sz w:val="24"/>
          <w:szCs w:val="24"/>
          <w:lang w:val="en"/>
        </w:rPr>
        <w:t xml:space="preserve">Aaltonen &amp; Kujala, 2010) </w:t>
      </w:r>
      <w:r w:rsidR="00A530F4" w:rsidRPr="00673F38">
        <w:rPr>
          <w:rFonts w:ascii="Times New Roman" w:eastAsiaTheme="majorEastAsia" w:hAnsi="Times New Roman" w:cs="Times New Roman"/>
          <w:bCs/>
          <w:sz w:val="24"/>
          <w:szCs w:val="24"/>
        </w:rPr>
        <w:t xml:space="preserve">still </w:t>
      </w:r>
      <w:r w:rsidR="00A80927" w:rsidRPr="00673F38">
        <w:rPr>
          <w:rFonts w:ascii="Times New Roman" w:eastAsiaTheme="majorEastAsia" w:hAnsi="Times New Roman" w:cs="Times New Roman"/>
          <w:bCs/>
          <w:sz w:val="24"/>
          <w:szCs w:val="24"/>
        </w:rPr>
        <w:t>remain</w:t>
      </w:r>
      <w:r w:rsidR="00F63CA3" w:rsidRPr="00673F38">
        <w:rPr>
          <w:rFonts w:ascii="Times New Roman" w:eastAsiaTheme="majorEastAsia" w:hAnsi="Times New Roman" w:cs="Times New Roman"/>
          <w:bCs/>
          <w:sz w:val="24"/>
          <w:szCs w:val="24"/>
        </w:rPr>
        <w:t>s</w:t>
      </w:r>
      <w:r w:rsidR="00A530F4" w:rsidRPr="00673F38">
        <w:rPr>
          <w:rFonts w:ascii="Times New Roman" w:eastAsiaTheme="majorEastAsia" w:hAnsi="Times New Roman" w:cs="Times New Roman"/>
          <w:bCs/>
          <w:sz w:val="24"/>
          <w:szCs w:val="24"/>
        </w:rPr>
        <w:t xml:space="preserve"> the favoured for many </w:t>
      </w:r>
      <w:r w:rsidR="00A80927" w:rsidRPr="00673F38">
        <w:rPr>
          <w:rFonts w:ascii="Times New Roman" w:eastAsiaTheme="majorEastAsia" w:hAnsi="Times New Roman" w:cs="Times New Roman"/>
          <w:bCs/>
          <w:sz w:val="24"/>
          <w:szCs w:val="24"/>
        </w:rPr>
        <w:t xml:space="preserve">with Turner (2009, p.10) stating “there is a growing agreement” around a PLC model comprising five distinct stages: (1) concept, (2) feasibility, (3) design, (4) execute, and (5) close. </w:t>
      </w:r>
      <w:r w:rsidR="00115E8B" w:rsidRPr="00673F38">
        <w:rPr>
          <w:rFonts w:ascii="Times New Roman" w:eastAsia="Calibri" w:hAnsi="Times New Roman" w:cs="Times New Roman"/>
          <w:sz w:val="24"/>
          <w:szCs w:val="24"/>
          <w:lang w:val="en"/>
        </w:rPr>
        <w:t>Others have built on this with recent researchers including specific steps for operation and disposal (Alexander et al, 2019)</w:t>
      </w:r>
      <w:r w:rsidR="00A80927" w:rsidRPr="00673F38">
        <w:rPr>
          <w:rFonts w:ascii="Times New Roman" w:eastAsia="Calibri" w:hAnsi="Times New Roman" w:cs="Times New Roman"/>
          <w:sz w:val="24"/>
          <w:szCs w:val="24"/>
          <w:lang w:val="en"/>
        </w:rPr>
        <w:t xml:space="preserve"> with elements of risk allocation sharing (Carbonara &amp; Pellegrino, 2018) and </w:t>
      </w:r>
      <w:r w:rsidR="00336436" w:rsidRPr="00673F38">
        <w:rPr>
          <w:rFonts w:ascii="Times New Roman" w:eastAsia="Calibri" w:hAnsi="Times New Roman" w:cs="Times New Roman"/>
          <w:sz w:val="24"/>
          <w:szCs w:val="24"/>
          <w:lang w:val="en"/>
        </w:rPr>
        <w:t xml:space="preserve">the measurement of success </w:t>
      </w:r>
      <w:r w:rsidR="00A80927" w:rsidRPr="00673F38">
        <w:rPr>
          <w:rFonts w:ascii="Times New Roman" w:eastAsia="Calibri" w:hAnsi="Times New Roman" w:cs="Times New Roman"/>
          <w:sz w:val="24"/>
          <w:szCs w:val="24"/>
          <w:lang w:val="en"/>
        </w:rPr>
        <w:t>(Liu et al, 2018)</w:t>
      </w:r>
      <w:bookmarkStart w:id="12" w:name="_GoBack"/>
      <w:bookmarkEnd w:id="12"/>
    </w:p>
    <w:p w:rsidR="005301CA" w:rsidRPr="00673F38" w:rsidRDefault="00F63CA3" w:rsidP="00F97D57">
      <w:pPr>
        <w:pStyle w:val="ListParagraph"/>
        <w:spacing w:line="360" w:lineRule="auto"/>
        <w:ind w:left="0"/>
        <w:rPr>
          <w:rFonts w:ascii="Times New Roman" w:eastAsiaTheme="majorEastAsia" w:hAnsi="Times New Roman" w:cs="Times New Roman"/>
          <w:bCs/>
          <w:sz w:val="24"/>
          <w:szCs w:val="24"/>
        </w:rPr>
      </w:pPr>
      <w:r w:rsidRPr="00673F38">
        <w:rPr>
          <w:rFonts w:ascii="Times New Roman" w:eastAsiaTheme="majorEastAsia" w:hAnsi="Times New Roman" w:cs="Times New Roman"/>
          <w:bCs/>
          <w:sz w:val="24"/>
          <w:szCs w:val="24"/>
        </w:rPr>
        <w:t>Although t</w:t>
      </w:r>
      <w:r w:rsidR="004E07BE" w:rsidRPr="00673F38">
        <w:rPr>
          <w:rFonts w:ascii="Times New Roman" w:eastAsiaTheme="majorEastAsia" w:hAnsi="Times New Roman" w:cs="Times New Roman"/>
          <w:bCs/>
          <w:sz w:val="24"/>
          <w:szCs w:val="24"/>
        </w:rPr>
        <w:t xml:space="preserve">he PLC </w:t>
      </w:r>
      <w:r w:rsidRPr="00673F38">
        <w:rPr>
          <w:rFonts w:ascii="Times New Roman" w:eastAsiaTheme="majorEastAsia" w:hAnsi="Times New Roman" w:cs="Times New Roman"/>
          <w:bCs/>
          <w:sz w:val="24"/>
          <w:szCs w:val="24"/>
        </w:rPr>
        <w:t>appears</w:t>
      </w:r>
      <w:r w:rsidR="008C6872" w:rsidRPr="00673F38">
        <w:rPr>
          <w:rFonts w:ascii="Times New Roman" w:eastAsiaTheme="majorEastAsia" w:hAnsi="Times New Roman" w:cs="Times New Roman"/>
          <w:bCs/>
          <w:sz w:val="24"/>
          <w:szCs w:val="24"/>
        </w:rPr>
        <w:t xml:space="preserve"> a simple portrayal </w:t>
      </w:r>
      <w:r w:rsidR="004E07BE" w:rsidRPr="00673F38">
        <w:rPr>
          <w:rFonts w:ascii="Times New Roman" w:eastAsiaTheme="majorEastAsia" w:hAnsi="Times New Roman" w:cs="Times New Roman"/>
          <w:bCs/>
          <w:sz w:val="24"/>
          <w:szCs w:val="24"/>
        </w:rPr>
        <w:t xml:space="preserve">of the </w:t>
      </w:r>
      <w:r w:rsidR="006E25E2" w:rsidRPr="00673F38">
        <w:rPr>
          <w:rFonts w:ascii="Times New Roman" w:eastAsiaTheme="majorEastAsia" w:hAnsi="Times New Roman" w:cs="Times New Roman"/>
          <w:bCs/>
          <w:sz w:val="24"/>
          <w:szCs w:val="24"/>
        </w:rPr>
        <w:t>project journey</w:t>
      </w:r>
      <w:r w:rsidR="004E07BE" w:rsidRPr="00673F38">
        <w:rPr>
          <w:rFonts w:ascii="Times New Roman" w:eastAsiaTheme="majorEastAsia" w:hAnsi="Times New Roman" w:cs="Times New Roman"/>
          <w:bCs/>
          <w:sz w:val="24"/>
          <w:szCs w:val="24"/>
        </w:rPr>
        <w:t xml:space="preserve"> from concept through t</w:t>
      </w:r>
      <w:r w:rsidR="006E25E2" w:rsidRPr="00673F38">
        <w:rPr>
          <w:rFonts w:ascii="Times New Roman" w:eastAsiaTheme="majorEastAsia" w:hAnsi="Times New Roman" w:cs="Times New Roman"/>
          <w:bCs/>
          <w:sz w:val="24"/>
          <w:szCs w:val="24"/>
        </w:rPr>
        <w:t>o completion, i</w:t>
      </w:r>
      <w:r w:rsidR="004E07BE" w:rsidRPr="00673F38">
        <w:rPr>
          <w:rFonts w:ascii="Times New Roman" w:eastAsiaTheme="majorEastAsia" w:hAnsi="Times New Roman" w:cs="Times New Roman"/>
          <w:bCs/>
          <w:sz w:val="24"/>
          <w:szCs w:val="24"/>
        </w:rPr>
        <w:t>t is a</w:t>
      </w:r>
      <w:r w:rsidR="006E25E2" w:rsidRPr="00673F38">
        <w:rPr>
          <w:rFonts w:ascii="Times New Roman" w:eastAsiaTheme="majorEastAsia" w:hAnsi="Times New Roman" w:cs="Times New Roman"/>
          <w:bCs/>
          <w:sz w:val="24"/>
          <w:szCs w:val="24"/>
        </w:rPr>
        <w:t>lso a managerial framework that defines</w:t>
      </w:r>
      <w:r w:rsidR="004E07BE" w:rsidRPr="00673F38">
        <w:rPr>
          <w:rFonts w:ascii="Times New Roman" w:eastAsiaTheme="majorEastAsia" w:hAnsi="Times New Roman" w:cs="Times New Roman"/>
          <w:bCs/>
          <w:sz w:val="24"/>
          <w:szCs w:val="24"/>
        </w:rPr>
        <w:t xml:space="preserve"> </w:t>
      </w:r>
      <w:r w:rsidR="006E25E2" w:rsidRPr="00673F38">
        <w:rPr>
          <w:rFonts w:ascii="Times New Roman" w:eastAsiaTheme="majorEastAsia" w:hAnsi="Times New Roman" w:cs="Times New Roman"/>
          <w:bCs/>
          <w:sz w:val="24"/>
          <w:szCs w:val="24"/>
        </w:rPr>
        <w:t>the work criteri</w:t>
      </w:r>
      <w:r w:rsidR="004E07BE" w:rsidRPr="00673F38">
        <w:rPr>
          <w:rFonts w:ascii="Times New Roman" w:eastAsiaTheme="majorEastAsia" w:hAnsi="Times New Roman" w:cs="Times New Roman"/>
          <w:bCs/>
          <w:sz w:val="24"/>
          <w:szCs w:val="24"/>
        </w:rPr>
        <w:t xml:space="preserve">a and management tools </w:t>
      </w:r>
      <w:r w:rsidR="006E25E2" w:rsidRPr="00673F38">
        <w:rPr>
          <w:rFonts w:ascii="Times New Roman" w:eastAsiaTheme="majorEastAsia" w:hAnsi="Times New Roman" w:cs="Times New Roman"/>
          <w:bCs/>
          <w:sz w:val="24"/>
          <w:szCs w:val="24"/>
        </w:rPr>
        <w:t>to be</w:t>
      </w:r>
      <w:r w:rsidR="004E07BE" w:rsidRPr="00673F38">
        <w:rPr>
          <w:rFonts w:ascii="Times New Roman" w:eastAsiaTheme="majorEastAsia" w:hAnsi="Times New Roman" w:cs="Times New Roman"/>
          <w:bCs/>
          <w:sz w:val="24"/>
          <w:szCs w:val="24"/>
        </w:rPr>
        <w:t xml:space="preserve"> used during each stage (Hodgson, 2002). </w:t>
      </w:r>
    </w:p>
    <w:p w:rsidR="00F97D57" w:rsidRDefault="00F97D57" w:rsidP="00F97D57">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sz w:val="28"/>
          <w:szCs w:val="28"/>
        </w:rPr>
        <w:t>Project Initiators / Drivers</w:t>
      </w:r>
    </w:p>
    <w:p w:rsidR="00F97D57" w:rsidRDefault="00F97D57" w:rsidP="00F97D57">
      <w:pPr>
        <w:spacing w:line="360" w:lineRule="auto"/>
        <w:rPr>
          <w:rFonts w:ascii="Times New Roman" w:eastAsiaTheme="majorEastAsia" w:hAnsi="Times New Roman" w:cs="Times New Roman"/>
          <w:b/>
          <w:bCs/>
          <w:sz w:val="28"/>
          <w:szCs w:val="28"/>
        </w:rPr>
      </w:pPr>
      <w:r>
        <w:rPr>
          <w:rFonts w:ascii="Times New Roman" w:eastAsiaTheme="majorEastAsia" w:hAnsi="Times New Roman" w:cs="Times New Roman"/>
          <w:b/>
          <w:bCs/>
          <w:noProof/>
          <w:sz w:val="28"/>
          <w:szCs w:val="28"/>
        </w:rPr>
        <w:drawing>
          <wp:inline distT="0" distB="0" distL="0" distR="0" wp14:anchorId="019B332F">
            <wp:extent cx="5743575" cy="3429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575" cy="3429000"/>
                    </a:xfrm>
                    <a:prstGeom prst="rect">
                      <a:avLst/>
                    </a:prstGeom>
                    <a:noFill/>
                  </pic:spPr>
                </pic:pic>
              </a:graphicData>
            </a:graphic>
          </wp:inline>
        </w:drawing>
      </w:r>
    </w:p>
    <w:p w:rsidR="00743B18" w:rsidRDefault="00743B18" w:rsidP="00F97D57">
      <w:p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
          <w:bCs/>
          <w:i/>
          <w:sz w:val="20"/>
          <w:szCs w:val="20"/>
        </w:rPr>
        <w:t>Fig 2. Project Drivers</w:t>
      </w:r>
    </w:p>
    <w:p w:rsidR="00F97D57" w:rsidRDefault="00F97D57" w:rsidP="00F97D57">
      <w:pPr>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 xml:space="preserve">In the case of "Company X" the </w:t>
      </w:r>
      <w:r>
        <w:rPr>
          <w:rFonts w:ascii="Times New Roman" w:eastAsiaTheme="majorEastAsia" w:hAnsi="Times New Roman" w:cs="Times New Roman"/>
          <w:bCs/>
          <w:sz w:val="24"/>
          <w:szCs w:val="24"/>
        </w:rPr>
        <w:t xml:space="preserve">primary </w:t>
      </w:r>
      <w:r w:rsidRPr="00F97D57">
        <w:rPr>
          <w:rFonts w:ascii="Times New Roman" w:eastAsiaTheme="majorEastAsia" w:hAnsi="Times New Roman" w:cs="Times New Roman"/>
          <w:bCs/>
          <w:sz w:val="24"/>
          <w:szCs w:val="24"/>
        </w:rPr>
        <w:t xml:space="preserve">project driver is </w:t>
      </w:r>
      <w:r>
        <w:rPr>
          <w:rFonts w:ascii="Times New Roman" w:eastAsiaTheme="majorEastAsia" w:hAnsi="Times New Roman" w:cs="Times New Roman"/>
          <w:bCs/>
          <w:sz w:val="24"/>
          <w:szCs w:val="24"/>
        </w:rPr>
        <w:t>an external customer demand which has consequently led to a revised production strategy.</w:t>
      </w:r>
      <w:r w:rsidRPr="00F97D57">
        <w:rPr>
          <w:rFonts w:ascii="Times New Roman" w:eastAsiaTheme="majorEastAsia" w:hAnsi="Times New Roman" w:cs="Times New Roman"/>
          <w:bCs/>
          <w:sz w:val="24"/>
          <w:szCs w:val="24"/>
        </w:rPr>
        <w:t xml:space="preserve"> </w:t>
      </w:r>
    </w:p>
    <w:p w:rsidR="00F97D57" w:rsidRPr="00F97D57" w:rsidRDefault="00F97D57" w:rsidP="00F97D57">
      <w:pPr>
        <w:spacing w:line="360" w:lineRule="auto"/>
        <w:rPr>
          <w:rFonts w:ascii="Times New Roman" w:eastAsiaTheme="majorEastAsia" w:hAnsi="Times New Roman" w:cs="Times New Roman"/>
          <w:bCs/>
          <w:sz w:val="24"/>
          <w:szCs w:val="24"/>
        </w:rPr>
      </w:pPr>
    </w:p>
    <w:p w:rsidR="009D5CF5" w:rsidRDefault="006E25E2" w:rsidP="00F97D57">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The proposed project and risk management structure for this project is detailed below in the form of the </w:t>
      </w:r>
      <w:r w:rsidR="00B54379">
        <w:rPr>
          <w:rFonts w:ascii="Times New Roman" w:eastAsiaTheme="majorEastAsia" w:hAnsi="Times New Roman" w:cs="Times New Roman"/>
          <w:bCs/>
          <w:sz w:val="24"/>
          <w:szCs w:val="24"/>
        </w:rPr>
        <w:t>Front-End</w:t>
      </w:r>
      <w:r>
        <w:rPr>
          <w:rFonts w:ascii="Times New Roman" w:eastAsiaTheme="majorEastAsia" w:hAnsi="Times New Roman" w:cs="Times New Roman"/>
          <w:bCs/>
          <w:sz w:val="24"/>
          <w:szCs w:val="24"/>
        </w:rPr>
        <w:t xml:space="preserve"> Loading (FEL) framework w</w:t>
      </w:r>
      <w:r w:rsidR="00B07EFB">
        <w:rPr>
          <w:rFonts w:ascii="Times New Roman" w:eastAsiaTheme="majorEastAsia" w:hAnsi="Times New Roman" w:cs="Times New Roman"/>
          <w:bCs/>
          <w:sz w:val="24"/>
          <w:szCs w:val="24"/>
        </w:rPr>
        <w:t>hich is a consistent series of activities</w:t>
      </w:r>
      <w:r>
        <w:rPr>
          <w:rFonts w:ascii="Times New Roman" w:eastAsiaTheme="majorEastAsia" w:hAnsi="Times New Roman" w:cs="Times New Roman"/>
          <w:bCs/>
          <w:sz w:val="24"/>
          <w:szCs w:val="24"/>
        </w:rPr>
        <w:t xml:space="preserve"> </w:t>
      </w:r>
      <w:r w:rsidR="009D5CF5">
        <w:rPr>
          <w:rFonts w:ascii="Times New Roman" w:eastAsiaTheme="majorEastAsia" w:hAnsi="Times New Roman" w:cs="Times New Roman"/>
          <w:bCs/>
          <w:sz w:val="24"/>
          <w:szCs w:val="24"/>
        </w:rPr>
        <w:t>at the front 3 stages of</w:t>
      </w:r>
      <w:r w:rsidR="00B07EFB">
        <w:rPr>
          <w:rFonts w:ascii="Times New Roman" w:eastAsiaTheme="majorEastAsia" w:hAnsi="Times New Roman" w:cs="Times New Roman"/>
          <w:bCs/>
          <w:sz w:val="24"/>
          <w:szCs w:val="24"/>
        </w:rPr>
        <w:t>:</w:t>
      </w:r>
    </w:p>
    <w:p w:rsidR="009D5CF5" w:rsidRDefault="00BF4543" w:rsidP="00F97D57">
      <w:pPr>
        <w:pStyle w:val="ListParagraph"/>
        <w:numPr>
          <w:ilvl w:val="0"/>
          <w:numId w:val="36"/>
        </w:num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 </w:t>
      </w:r>
      <w:r w:rsidR="00B07EFB" w:rsidRPr="009D5CF5">
        <w:rPr>
          <w:rFonts w:ascii="Times New Roman" w:eastAsiaTheme="majorEastAsia" w:hAnsi="Times New Roman" w:cs="Times New Roman"/>
          <w:bCs/>
          <w:sz w:val="24"/>
          <w:szCs w:val="24"/>
        </w:rPr>
        <w:t>Concept</w:t>
      </w:r>
      <w:r w:rsidR="009D5CF5" w:rsidRPr="009D5CF5">
        <w:rPr>
          <w:rFonts w:ascii="Times New Roman" w:eastAsiaTheme="majorEastAsia" w:hAnsi="Times New Roman" w:cs="Times New Roman"/>
          <w:bCs/>
          <w:sz w:val="24"/>
          <w:szCs w:val="24"/>
        </w:rPr>
        <w:t xml:space="preserve"> / FEL1 - Prepare the business case</w:t>
      </w:r>
      <w:r w:rsidR="00B07EFB" w:rsidRPr="009D5CF5">
        <w:rPr>
          <w:rFonts w:ascii="Times New Roman" w:eastAsiaTheme="majorEastAsia" w:hAnsi="Times New Roman" w:cs="Times New Roman"/>
          <w:bCs/>
          <w:sz w:val="24"/>
          <w:szCs w:val="24"/>
        </w:rPr>
        <w:t xml:space="preserve">, </w:t>
      </w:r>
    </w:p>
    <w:p w:rsidR="009D5CF5" w:rsidRDefault="00B07EFB" w:rsidP="00F97D57">
      <w:pPr>
        <w:pStyle w:val="ListParagraph"/>
        <w:numPr>
          <w:ilvl w:val="0"/>
          <w:numId w:val="36"/>
        </w:numPr>
        <w:spacing w:line="360" w:lineRule="auto"/>
        <w:ind w:left="567" w:hanging="425"/>
        <w:rPr>
          <w:rFonts w:ascii="Times New Roman" w:eastAsiaTheme="majorEastAsia" w:hAnsi="Times New Roman" w:cs="Times New Roman"/>
          <w:bCs/>
          <w:sz w:val="24"/>
          <w:szCs w:val="24"/>
        </w:rPr>
      </w:pPr>
      <w:r w:rsidRPr="009D5CF5">
        <w:rPr>
          <w:rFonts w:ascii="Times New Roman" w:eastAsiaTheme="majorEastAsia" w:hAnsi="Times New Roman" w:cs="Times New Roman"/>
          <w:bCs/>
          <w:sz w:val="24"/>
          <w:szCs w:val="24"/>
        </w:rPr>
        <w:t>Feasibility</w:t>
      </w:r>
      <w:r w:rsidR="009D5CF5" w:rsidRPr="009D5CF5">
        <w:rPr>
          <w:rFonts w:ascii="Times New Roman" w:eastAsiaTheme="majorEastAsia" w:hAnsi="Times New Roman" w:cs="Times New Roman"/>
          <w:bCs/>
          <w:sz w:val="24"/>
          <w:szCs w:val="24"/>
        </w:rPr>
        <w:t xml:space="preserve"> / FEL2 - </w:t>
      </w:r>
      <w:r w:rsidR="009D5CF5">
        <w:rPr>
          <w:rFonts w:ascii="Times New Roman" w:eastAsiaTheme="majorEastAsia" w:hAnsi="Times New Roman" w:cs="Times New Roman"/>
          <w:bCs/>
          <w:sz w:val="24"/>
          <w:szCs w:val="24"/>
        </w:rPr>
        <w:t>Assess risk and opportunity to e</w:t>
      </w:r>
      <w:r w:rsidR="009D5CF5" w:rsidRPr="009D5CF5">
        <w:rPr>
          <w:rFonts w:ascii="Times New Roman" w:eastAsiaTheme="majorEastAsia" w:hAnsi="Times New Roman" w:cs="Times New Roman"/>
          <w:bCs/>
          <w:sz w:val="24"/>
          <w:szCs w:val="24"/>
        </w:rPr>
        <w:t xml:space="preserve">nsure the "best fit project solution" </w:t>
      </w:r>
      <w:r w:rsidR="00BF4543">
        <w:rPr>
          <w:rFonts w:ascii="Times New Roman" w:eastAsiaTheme="majorEastAsia" w:hAnsi="Times New Roman" w:cs="Times New Roman"/>
          <w:bCs/>
          <w:sz w:val="24"/>
          <w:szCs w:val="24"/>
        </w:rPr>
        <w:t xml:space="preserve">  </w:t>
      </w:r>
      <w:r w:rsidR="009D5CF5" w:rsidRPr="009D5CF5">
        <w:rPr>
          <w:rFonts w:ascii="Times New Roman" w:eastAsiaTheme="majorEastAsia" w:hAnsi="Times New Roman" w:cs="Times New Roman"/>
          <w:bCs/>
          <w:sz w:val="24"/>
          <w:szCs w:val="24"/>
        </w:rPr>
        <w:t>is selected</w:t>
      </w:r>
      <w:r w:rsidR="009D5CF5">
        <w:rPr>
          <w:rFonts w:ascii="Times New Roman" w:eastAsiaTheme="majorEastAsia" w:hAnsi="Times New Roman" w:cs="Times New Roman"/>
          <w:bCs/>
          <w:sz w:val="24"/>
          <w:szCs w:val="24"/>
        </w:rPr>
        <w:t>.</w:t>
      </w:r>
      <w:r w:rsidR="009D5CF5" w:rsidRPr="009D5CF5">
        <w:rPr>
          <w:rFonts w:ascii="Times New Roman" w:eastAsiaTheme="majorEastAsia" w:hAnsi="Times New Roman" w:cs="Times New Roman"/>
          <w:bCs/>
          <w:sz w:val="24"/>
          <w:szCs w:val="24"/>
        </w:rPr>
        <w:t xml:space="preserve"> </w:t>
      </w:r>
      <w:r w:rsidRPr="009D5CF5">
        <w:rPr>
          <w:rFonts w:ascii="Times New Roman" w:eastAsiaTheme="majorEastAsia" w:hAnsi="Times New Roman" w:cs="Times New Roman"/>
          <w:bCs/>
          <w:sz w:val="24"/>
          <w:szCs w:val="24"/>
        </w:rPr>
        <w:t xml:space="preserve"> </w:t>
      </w:r>
    </w:p>
    <w:p w:rsidR="009D5CF5" w:rsidRPr="009D5CF5" w:rsidRDefault="00B07EFB" w:rsidP="00F97D57">
      <w:pPr>
        <w:pStyle w:val="ListParagraph"/>
        <w:numPr>
          <w:ilvl w:val="0"/>
          <w:numId w:val="36"/>
        </w:numPr>
        <w:spacing w:line="360" w:lineRule="auto"/>
        <w:rPr>
          <w:rFonts w:ascii="Times New Roman" w:eastAsiaTheme="majorEastAsia" w:hAnsi="Times New Roman" w:cs="Times New Roman"/>
          <w:bCs/>
          <w:sz w:val="24"/>
          <w:szCs w:val="24"/>
        </w:rPr>
      </w:pPr>
      <w:r w:rsidRPr="009D5CF5">
        <w:rPr>
          <w:rFonts w:ascii="Times New Roman" w:eastAsiaTheme="majorEastAsia" w:hAnsi="Times New Roman" w:cs="Times New Roman"/>
          <w:bCs/>
          <w:sz w:val="24"/>
          <w:szCs w:val="24"/>
        </w:rPr>
        <w:t xml:space="preserve"> Design -  Detailed Design</w:t>
      </w:r>
      <w:r w:rsidR="009D5CF5" w:rsidRPr="009D5CF5">
        <w:rPr>
          <w:rFonts w:ascii="Times New Roman" w:eastAsiaTheme="majorEastAsia" w:hAnsi="Times New Roman" w:cs="Times New Roman"/>
          <w:bCs/>
          <w:sz w:val="24"/>
          <w:szCs w:val="24"/>
        </w:rPr>
        <w:t xml:space="preserve"> / FEL3 -</w:t>
      </w:r>
      <w:r w:rsidR="009D5CF5">
        <w:rPr>
          <w:rFonts w:ascii="Times New Roman" w:eastAsiaTheme="majorEastAsia" w:hAnsi="Times New Roman" w:cs="Times New Roman"/>
          <w:bCs/>
          <w:sz w:val="24"/>
          <w:szCs w:val="24"/>
        </w:rPr>
        <w:t xml:space="preserve"> Plan the project in full detail.</w:t>
      </w:r>
    </w:p>
    <w:p w:rsidR="00BF4543" w:rsidRDefault="00BF4543" w:rsidP="00F97D57">
      <w:pPr>
        <w:pStyle w:val="ListParagraph"/>
        <w:spacing w:line="360" w:lineRule="auto"/>
        <w:ind w:left="0"/>
        <w:rPr>
          <w:rFonts w:ascii="Times New Roman" w:eastAsiaTheme="majorEastAsia" w:hAnsi="Times New Roman" w:cs="Times New Roman"/>
          <w:bCs/>
          <w:sz w:val="24"/>
          <w:szCs w:val="24"/>
        </w:rPr>
      </w:pPr>
    </w:p>
    <w:p w:rsidR="00BF4543" w:rsidRDefault="00BF4543" w:rsidP="00F97D57">
      <w:pPr>
        <w:pStyle w:val="ListParagraph"/>
        <w:spacing w:line="360" w:lineRule="auto"/>
        <w:ind w:left="0"/>
        <w:rPr>
          <w:rFonts w:ascii="Times New Roman" w:eastAsiaTheme="majorEastAsia" w:hAnsi="Times New Roman" w:cs="Times New Roman"/>
          <w:bCs/>
          <w:sz w:val="24"/>
          <w:szCs w:val="24"/>
        </w:rPr>
      </w:pPr>
    </w:p>
    <w:p w:rsidR="00BF4543" w:rsidRDefault="00BF4543" w:rsidP="00F97D57">
      <w:pPr>
        <w:pStyle w:val="ListParagraph"/>
        <w:spacing w:line="360" w:lineRule="auto"/>
        <w:ind w:left="0"/>
        <w:rPr>
          <w:rFonts w:ascii="Times New Roman" w:eastAsiaTheme="majorEastAsia" w:hAnsi="Times New Roman" w:cs="Times New Roman"/>
          <w:bCs/>
          <w:sz w:val="24"/>
          <w:szCs w:val="24"/>
        </w:rPr>
      </w:pPr>
      <w:r w:rsidRPr="001568E6">
        <w:rPr>
          <w:rFonts w:ascii="Times New Roman" w:eastAsia="Calibri" w:hAnsi="Times New Roman" w:cs="Times New Roman"/>
          <w:b/>
          <w:noProof/>
          <w:sz w:val="28"/>
          <w:szCs w:val="28"/>
        </w:rPr>
        <w:drawing>
          <wp:inline distT="0" distB="0" distL="0" distR="0" wp14:anchorId="36516948" wp14:editId="6C40B01E">
            <wp:extent cx="5731510" cy="40944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94480"/>
                    </a:xfrm>
                    <a:prstGeom prst="rect">
                      <a:avLst/>
                    </a:prstGeom>
                  </pic:spPr>
                </pic:pic>
              </a:graphicData>
            </a:graphic>
          </wp:inline>
        </w:drawing>
      </w:r>
    </w:p>
    <w:p w:rsidR="00BF4543" w:rsidRDefault="00743B18" w:rsidP="00F97D57">
      <w:pPr>
        <w:pStyle w:val="ListParagraph"/>
        <w:spacing w:line="360" w:lineRule="auto"/>
        <w:ind w:left="0"/>
        <w:rPr>
          <w:rFonts w:ascii="Times New Roman" w:eastAsiaTheme="majorEastAsia" w:hAnsi="Times New Roman" w:cs="Times New Roman"/>
          <w:bCs/>
          <w:sz w:val="24"/>
          <w:szCs w:val="24"/>
        </w:rPr>
      </w:pPr>
      <w:bookmarkStart w:id="13" w:name="_Hlk26871279"/>
      <w:r>
        <w:rPr>
          <w:rFonts w:ascii="Times New Roman" w:eastAsiaTheme="majorEastAsia" w:hAnsi="Times New Roman" w:cs="Times New Roman"/>
          <w:b/>
          <w:bCs/>
          <w:i/>
          <w:sz w:val="20"/>
          <w:szCs w:val="20"/>
        </w:rPr>
        <w:t xml:space="preserve">Fig 3. </w:t>
      </w:r>
      <w:r w:rsidR="00BF4543" w:rsidRPr="00743B18">
        <w:rPr>
          <w:rFonts w:ascii="Times New Roman" w:eastAsiaTheme="majorEastAsia" w:hAnsi="Times New Roman" w:cs="Times New Roman"/>
          <w:bCs/>
          <w:i/>
          <w:sz w:val="20"/>
          <w:szCs w:val="20"/>
        </w:rPr>
        <w:t>FEL Development Phases</w:t>
      </w:r>
    </w:p>
    <w:bookmarkEnd w:id="13"/>
    <w:p w:rsidR="00BF4543" w:rsidRDefault="00BF4543" w:rsidP="00F97D57">
      <w:pPr>
        <w:pStyle w:val="ListParagraph"/>
        <w:spacing w:line="360" w:lineRule="auto"/>
        <w:ind w:left="0"/>
        <w:rPr>
          <w:rFonts w:ascii="Times New Roman" w:eastAsiaTheme="majorEastAsia" w:hAnsi="Times New Roman" w:cs="Times New Roman"/>
          <w:bCs/>
          <w:sz w:val="24"/>
          <w:szCs w:val="24"/>
        </w:rPr>
      </w:pPr>
    </w:p>
    <w:p w:rsidR="00F97D57" w:rsidRDefault="00F97D57" w:rsidP="00F97D57">
      <w:pPr>
        <w:pStyle w:val="ListParagraph"/>
        <w:spacing w:line="360" w:lineRule="auto"/>
        <w:ind w:hanging="720"/>
        <w:rPr>
          <w:rFonts w:ascii="Times New Roman" w:eastAsiaTheme="majorEastAsia" w:hAnsi="Times New Roman" w:cs="Times New Roman"/>
          <w:bCs/>
          <w:sz w:val="24"/>
          <w:szCs w:val="24"/>
        </w:rPr>
      </w:pPr>
    </w:p>
    <w:p w:rsidR="00F97D57" w:rsidRDefault="00F97D57" w:rsidP="00F97D57">
      <w:pPr>
        <w:pStyle w:val="ListParagraph"/>
        <w:spacing w:line="360" w:lineRule="auto"/>
        <w:ind w:hanging="720"/>
        <w:rPr>
          <w:rFonts w:ascii="Times New Roman" w:eastAsiaTheme="majorEastAsia" w:hAnsi="Times New Roman" w:cs="Times New Roman"/>
          <w:bCs/>
          <w:sz w:val="24"/>
          <w:szCs w:val="24"/>
        </w:rPr>
      </w:pPr>
    </w:p>
    <w:p w:rsidR="00F97D57" w:rsidRDefault="00F97D57" w:rsidP="00F97D57">
      <w:pPr>
        <w:pStyle w:val="ListParagraph"/>
        <w:spacing w:line="360" w:lineRule="auto"/>
        <w:ind w:hanging="720"/>
        <w:rPr>
          <w:rFonts w:ascii="Times New Roman" w:eastAsiaTheme="majorEastAsia" w:hAnsi="Times New Roman" w:cs="Times New Roman"/>
          <w:bCs/>
          <w:sz w:val="24"/>
          <w:szCs w:val="24"/>
        </w:rPr>
      </w:pPr>
    </w:p>
    <w:p w:rsidR="00F97D57" w:rsidRDefault="00F97D57" w:rsidP="00F97D57">
      <w:pPr>
        <w:pStyle w:val="ListParagraph"/>
        <w:spacing w:line="360" w:lineRule="auto"/>
        <w:ind w:hanging="720"/>
        <w:rPr>
          <w:rFonts w:ascii="Times New Roman" w:eastAsiaTheme="majorEastAsia" w:hAnsi="Times New Roman" w:cs="Times New Roman"/>
          <w:bCs/>
          <w:sz w:val="24"/>
          <w:szCs w:val="24"/>
        </w:rPr>
      </w:pPr>
    </w:p>
    <w:p w:rsidR="00F97D57" w:rsidRDefault="00F97D57" w:rsidP="00F97D57">
      <w:pPr>
        <w:pStyle w:val="ListParagraph"/>
        <w:spacing w:line="360" w:lineRule="auto"/>
        <w:ind w:hanging="720"/>
        <w:rPr>
          <w:rFonts w:ascii="Times New Roman" w:eastAsiaTheme="majorEastAsia" w:hAnsi="Times New Roman" w:cs="Times New Roman"/>
          <w:bCs/>
          <w:sz w:val="24"/>
          <w:szCs w:val="24"/>
        </w:rPr>
      </w:pPr>
    </w:p>
    <w:p w:rsidR="00F97D57" w:rsidRPr="00743B18" w:rsidRDefault="00F97D57" w:rsidP="00743B18">
      <w:pPr>
        <w:spacing w:line="360" w:lineRule="auto"/>
        <w:rPr>
          <w:rFonts w:ascii="Times New Roman" w:eastAsiaTheme="majorEastAsia" w:hAnsi="Times New Roman" w:cs="Times New Roman"/>
          <w:bCs/>
          <w:sz w:val="24"/>
          <w:szCs w:val="24"/>
        </w:rPr>
      </w:pPr>
    </w:p>
    <w:p w:rsidR="00F97D57" w:rsidRPr="00F97D57" w:rsidRDefault="00F97D57" w:rsidP="00F97D57">
      <w:pPr>
        <w:pStyle w:val="ListParagraph"/>
        <w:spacing w:line="360" w:lineRule="auto"/>
        <w:ind w:hanging="720"/>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lastRenderedPageBreak/>
        <w:t xml:space="preserve">To deliver the project’s investment objectives, a phases &amp; gates system is adopted. It </w:t>
      </w:r>
    </w:p>
    <w:p w:rsidR="00BF4543" w:rsidRDefault="00F97D57" w:rsidP="00F97D57">
      <w:pPr>
        <w:pStyle w:val="ListParagraph"/>
        <w:spacing w:line="360" w:lineRule="auto"/>
        <w:ind w:left="0"/>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structures the development of projects before investment decision is taken.</w:t>
      </w:r>
    </w:p>
    <w:p w:rsidR="00336436" w:rsidRDefault="00336436" w:rsidP="00F97D57">
      <w:pPr>
        <w:pStyle w:val="ListParagraph"/>
        <w:spacing w:line="360" w:lineRule="auto"/>
        <w:ind w:left="0"/>
        <w:rPr>
          <w:rFonts w:ascii="Times New Roman" w:eastAsiaTheme="majorEastAsia" w:hAnsi="Times New Roman" w:cs="Times New Roman"/>
          <w:bCs/>
          <w:sz w:val="24"/>
          <w:szCs w:val="24"/>
        </w:rPr>
      </w:pPr>
    </w:p>
    <w:p w:rsidR="00BF4543" w:rsidRPr="00F97D57" w:rsidRDefault="00BF4543" w:rsidP="00F97D57">
      <w:pPr>
        <w:pStyle w:val="ListParagraph"/>
        <w:spacing w:line="360" w:lineRule="auto"/>
        <w:ind w:left="0"/>
        <w:rPr>
          <w:rFonts w:ascii="Times New Roman" w:eastAsiaTheme="majorEastAsia" w:hAnsi="Times New Roman" w:cs="Times New Roman"/>
          <w:b/>
          <w:bCs/>
          <w:sz w:val="24"/>
          <w:szCs w:val="24"/>
        </w:rPr>
      </w:pPr>
      <w:r w:rsidRPr="00F97D57">
        <w:rPr>
          <w:rFonts w:ascii="Times New Roman" w:eastAsiaTheme="majorEastAsia" w:hAnsi="Times New Roman" w:cs="Times New Roman"/>
          <w:b/>
          <w:bCs/>
          <w:sz w:val="24"/>
          <w:szCs w:val="24"/>
        </w:rPr>
        <w:t>FEL1</w:t>
      </w:r>
      <w:r w:rsidR="00743B18">
        <w:rPr>
          <w:rFonts w:ascii="Times New Roman" w:eastAsiaTheme="majorEastAsia" w:hAnsi="Times New Roman" w:cs="Times New Roman"/>
          <w:b/>
          <w:bCs/>
          <w:sz w:val="24"/>
          <w:szCs w:val="24"/>
        </w:rPr>
        <w:t xml:space="preserve"> -Concept</w:t>
      </w:r>
    </w:p>
    <w:p w:rsidR="00B07EFB" w:rsidRDefault="009D5CF5"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Defining the Opportunity or problem</w:t>
      </w:r>
    </w:p>
    <w:p w:rsidR="00B25D6B" w:rsidRPr="00B25D6B" w:rsidRDefault="006655F2" w:rsidP="00F97D57">
      <w:pPr>
        <w:pStyle w:val="ListParagraph"/>
        <w:numPr>
          <w:ilvl w:val="0"/>
          <w:numId w:val="39"/>
        </w:numPr>
        <w:spacing w:after="160" w:line="360" w:lineRule="auto"/>
        <w:ind w:left="1134" w:hanging="425"/>
        <w:rPr>
          <w:rFonts w:ascii="Times New Roman" w:eastAsia="Calibri" w:hAnsi="Times New Roman" w:cs="Times New Roman"/>
          <w:sz w:val="24"/>
          <w:szCs w:val="24"/>
        </w:rPr>
      </w:pPr>
      <w:r>
        <w:rPr>
          <w:rFonts w:ascii="Times New Roman" w:eastAsia="Calibri" w:hAnsi="Times New Roman" w:cs="Times New Roman"/>
          <w:sz w:val="24"/>
          <w:szCs w:val="24"/>
        </w:rPr>
        <w:t>Assembling the Steering Committee</w:t>
      </w:r>
      <w:r w:rsidR="00B25D6B" w:rsidRPr="00B25D6B">
        <w:rPr>
          <w:rFonts w:ascii="Times New Roman" w:eastAsia="Calibri" w:hAnsi="Times New Roman" w:cs="Times New Roman"/>
          <w:sz w:val="24"/>
          <w:szCs w:val="24"/>
        </w:rPr>
        <w:t>.</w:t>
      </w:r>
    </w:p>
    <w:p w:rsidR="00BF4543" w:rsidRDefault="00BF4543"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Prepare Business case</w:t>
      </w:r>
    </w:p>
    <w:p w:rsidR="00BF4543" w:rsidRDefault="00BF4543"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Identify alternatives</w:t>
      </w:r>
      <w:r w:rsidR="00B25D6B">
        <w:rPr>
          <w:rFonts w:ascii="Times New Roman" w:eastAsiaTheme="majorEastAsia" w:hAnsi="Times New Roman" w:cs="Times New Roman"/>
          <w:bCs/>
          <w:sz w:val="24"/>
          <w:szCs w:val="24"/>
        </w:rPr>
        <w:t xml:space="preserve"> - Business and Technical</w:t>
      </w:r>
    </w:p>
    <w:p w:rsidR="00B25D6B" w:rsidRDefault="00B25D6B"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Identify Business risk / showstoppers</w:t>
      </w:r>
    </w:p>
    <w:p w:rsidR="009D5CF5" w:rsidRDefault="00B25D6B"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Identify</w:t>
      </w:r>
      <w:r w:rsidR="009D5CF5">
        <w:rPr>
          <w:rFonts w:ascii="Times New Roman" w:eastAsiaTheme="majorEastAsia" w:hAnsi="Times New Roman" w:cs="Times New Roman"/>
          <w:bCs/>
          <w:sz w:val="24"/>
          <w:szCs w:val="24"/>
        </w:rPr>
        <w:t xml:space="preserve"> the stakeholders</w:t>
      </w:r>
    </w:p>
    <w:p w:rsidR="00BF4543" w:rsidRDefault="00B25D6B"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 xml:space="preserve">High level budget estimate - including </w:t>
      </w:r>
      <w:r w:rsidR="006655F2">
        <w:rPr>
          <w:rFonts w:ascii="Times New Roman" w:eastAsiaTheme="majorEastAsia" w:hAnsi="Times New Roman" w:cs="Times New Roman"/>
          <w:bCs/>
          <w:sz w:val="24"/>
          <w:szCs w:val="24"/>
        </w:rPr>
        <w:t>50% contingency</w:t>
      </w:r>
    </w:p>
    <w:p w:rsidR="00B25D6B" w:rsidRDefault="00B25D6B" w:rsidP="00F97D57">
      <w:pPr>
        <w:pStyle w:val="ListParagraph"/>
        <w:numPr>
          <w:ilvl w:val="0"/>
          <w:numId w:val="33"/>
        </w:numPr>
        <w:spacing w:line="360" w:lineRule="auto"/>
        <w:ind w:left="1134" w:hanging="425"/>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Develop project Charter (see appendix 1)</w:t>
      </w:r>
    </w:p>
    <w:p w:rsidR="00B25D6B" w:rsidRPr="00F97D57" w:rsidRDefault="00B25D6B" w:rsidP="00F97D57">
      <w:pPr>
        <w:spacing w:line="360" w:lineRule="auto"/>
        <w:rPr>
          <w:rFonts w:ascii="Times New Roman" w:eastAsiaTheme="majorEastAsia" w:hAnsi="Times New Roman" w:cs="Times New Roman"/>
          <w:b/>
          <w:bCs/>
          <w:sz w:val="24"/>
          <w:szCs w:val="24"/>
        </w:rPr>
      </w:pPr>
      <w:r w:rsidRPr="00F97D57">
        <w:rPr>
          <w:rFonts w:ascii="Times New Roman" w:eastAsiaTheme="majorEastAsia" w:hAnsi="Times New Roman" w:cs="Times New Roman"/>
          <w:b/>
          <w:bCs/>
          <w:sz w:val="24"/>
          <w:szCs w:val="24"/>
        </w:rPr>
        <w:t>FEL2</w:t>
      </w:r>
      <w:r w:rsidR="00743B18">
        <w:rPr>
          <w:rFonts w:ascii="Times New Roman" w:eastAsiaTheme="majorEastAsia" w:hAnsi="Times New Roman" w:cs="Times New Roman"/>
          <w:b/>
          <w:bCs/>
          <w:sz w:val="24"/>
          <w:szCs w:val="24"/>
        </w:rPr>
        <w:t xml:space="preserve"> - Feasibility</w:t>
      </w:r>
    </w:p>
    <w:p w:rsidR="00B25D6B" w:rsidRDefault="00B25D6B" w:rsidP="00F97D57">
      <w:pPr>
        <w:pStyle w:val="ListParagraph"/>
        <w:numPr>
          <w:ilvl w:val="0"/>
          <w:numId w:val="39"/>
        </w:numPr>
        <w:spacing w:after="160" w:line="360" w:lineRule="auto"/>
        <w:ind w:left="1134" w:hanging="425"/>
        <w:rPr>
          <w:rFonts w:ascii="Times New Roman" w:eastAsia="Calibri" w:hAnsi="Times New Roman" w:cs="Times New Roman"/>
          <w:sz w:val="24"/>
          <w:szCs w:val="24"/>
        </w:rPr>
      </w:pPr>
      <w:r>
        <w:rPr>
          <w:rFonts w:ascii="Times New Roman" w:eastAsia="Calibri" w:hAnsi="Times New Roman" w:cs="Times New Roman"/>
          <w:sz w:val="24"/>
          <w:szCs w:val="24"/>
        </w:rPr>
        <w:t>Feasibility studies</w:t>
      </w:r>
    </w:p>
    <w:p w:rsidR="006655F2" w:rsidRDefault="006655F2" w:rsidP="00F97D57">
      <w:pPr>
        <w:pStyle w:val="ListParagraph"/>
        <w:numPr>
          <w:ilvl w:val="0"/>
          <w:numId w:val="39"/>
        </w:numPr>
        <w:spacing w:after="160" w:line="360" w:lineRule="auto"/>
        <w:ind w:left="1134" w:hanging="425"/>
        <w:rPr>
          <w:rFonts w:ascii="Times New Roman" w:eastAsia="Calibri" w:hAnsi="Times New Roman" w:cs="Times New Roman"/>
          <w:sz w:val="24"/>
          <w:szCs w:val="24"/>
        </w:rPr>
      </w:pPr>
      <w:r>
        <w:rPr>
          <w:rFonts w:ascii="Times New Roman" w:eastAsia="Calibri" w:hAnsi="Times New Roman" w:cs="Times New Roman"/>
          <w:sz w:val="24"/>
          <w:szCs w:val="24"/>
        </w:rPr>
        <w:t>Front End Engineering Designs (FEED)</w:t>
      </w:r>
    </w:p>
    <w:p w:rsidR="00B25D6B" w:rsidRPr="00B25D6B" w:rsidRDefault="00B25D6B" w:rsidP="00F97D57">
      <w:pPr>
        <w:numPr>
          <w:ilvl w:val="0"/>
          <w:numId w:val="39"/>
        </w:numPr>
        <w:spacing w:after="160" w:line="360" w:lineRule="auto"/>
        <w:ind w:left="1134" w:hanging="425"/>
        <w:contextualSpacing/>
        <w:rPr>
          <w:rFonts w:ascii="Times New Roman" w:eastAsia="Calibri" w:hAnsi="Times New Roman" w:cs="Times New Roman"/>
          <w:sz w:val="24"/>
          <w:szCs w:val="24"/>
        </w:rPr>
      </w:pPr>
      <w:r w:rsidRPr="00B25D6B">
        <w:rPr>
          <w:rFonts w:ascii="Times New Roman" w:eastAsia="Calibri" w:hAnsi="Times New Roman" w:cs="Times New Roman"/>
          <w:sz w:val="24"/>
          <w:szCs w:val="24"/>
        </w:rPr>
        <w:t>Develop detailed scope</w:t>
      </w:r>
    </w:p>
    <w:p w:rsidR="00B25D6B" w:rsidRDefault="00B25D6B" w:rsidP="00F97D57">
      <w:pPr>
        <w:pStyle w:val="ListParagraph"/>
        <w:numPr>
          <w:ilvl w:val="0"/>
          <w:numId w:val="39"/>
        </w:numPr>
        <w:spacing w:after="160" w:line="360" w:lineRule="auto"/>
        <w:ind w:left="1134" w:hanging="425"/>
        <w:rPr>
          <w:rFonts w:ascii="Times New Roman" w:eastAsia="Calibri" w:hAnsi="Times New Roman" w:cs="Times New Roman"/>
          <w:sz w:val="24"/>
          <w:szCs w:val="24"/>
        </w:rPr>
      </w:pPr>
      <w:r>
        <w:rPr>
          <w:rFonts w:ascii="Times New Roman" w:eastAsia="Calibri" w:hAnsi="Times New Roman" w:cs="Times New Roman"/>
          <w:sz w:val="24"/>
          <w:szCs w:val="24"/>
        </w:rPr>
        <w:t>Preliminary designs - Civil, mechanical, electrical, structural, process</w:t>
      </w:r>
      <w:bookmarkStart w:id="14" w:name="_Hlk26805439"/>
    </w:p>
    <w:p w:rsidR="00B25D6B" w:rsidRPr="00B25D6B" w:rsidRDefault="00B25D6B" w:rsidP="00F97D57">
      <w:pPr>
        <w:pStyle w:val="ListParagraph"/>
        <w:numPr>
          <w:ilvl w:val="0"/>
          <w:numId w:val="39"/>
        </w:numPr>
        <w:spacing w:after="160" w:line="360" w:lineRule="auto"/>
        <w:ind w:left="1134" w:hanging="425"/>
        <w:rPr>
          <w:rFonts w:ascii="Times New Roman" w:eastAsia="Calibri" w:hAnsi="Times New Roman" w:cs="Times New Roman"/>
          <w:sz w:val="24"/>
          <w:szCs w:val="24"/>
        </w:rPr>
      </w:pPr>
      <w:r>
        <w:rPr>
          <w:rFonts w:ascii="Times New Roman" w:eastAsia="Calibri" w:hAnsi="Times New Roman" w:cs="Times New Roman"/>
          <w:sz w:val="24"/>
          <w:szCs w:val="24"/>
        </w:rPr>
        <w:t>Preliminary layouts</w:t>
      </w:r>
    </w:p>
    <w:bookmarkEnd w:id="14"/>
    <w:p w:rsidR="00B07EFB" w:rsidRPr="00B07EFB" w:rsidRDefault="00B07EFB"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S</w:t>
      </w:r>
      <w:r w:rsidRPr="00B07EFB">
        <w:rPr>
          <w:rFonts w:ascii="Times New Roman" w:eastAsia="Calibri" w:hAnsi="Times New Roman" w:cs="Times New Roman"/>
          <w:sz w:val="24"/>
          <w:szCs w:val="24"/>
        </w:rPr>
        <w:t xml:space="preserve">electing </w:t>
      </w:r>
      <w:r>
        <w:rPr>
          <w:rFonts w:ascii="Times New Roman" w:eastAsia="Calibri" w:hAnsi="Times New Roman" w:cs="Times New Roman"/>
          <w:sz w:val="24"/>
          <w:szCs w:val="24"/>
        </w:rPr>
        <w:t xml:space="preserve">the appropriate </w:t>
      </w:r>
      <w:r w:rsidRPr="00B07EFB">
        <w:rPr>
          <w:rFonts w:ascii="Times New Roman" w:eastAsia="Calibri" w:hAnsi="Times New Roman" w:cs="Times New Roman"/>
          <w:sz w:val="24"/>
          <w:szCs w:val="24"/>
        </w:rPr>
        <w:t xml:space="preserve">technology </w:t>
      </w:r>
    </w:p>
    <w:p w:rsidR="00B07EFB"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Assess</w:t>
      </w:r>
      <w:r w:rsidR="00B07EFB" w:rsidRPr="00BF4543">
        <w:rPr>
          <w:rFonts w:ascii="Times New Roman" w:eastAsia="Calibri" w:hAnsi="Times New Roman" w:cs="Times New Roman"/>
          <w:sz w:val="24"/>
          <w:szCs w:val="24"/>
        </w:rPr>
        <w:t xml:space="preserve"> project alternatives; </w:t>
      </w:r>
    </w:p>
    <w:p w:rsidR="006655F2"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Create major equipment list</w:t>
      </w:r>
    </w:p>
    <w:p w:rsidR="006655F2" w:rsidRPr="00BF4543"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Develop equipment specifications</w:t>
      </w:r>
    </w:p>
    <w:p w:rsidR="00B07EFB" w:rsidRPr="00BF4543" w:rsidRDefault="00BF4543"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Selecting project Envelope</w:t>
      </w:r>
    </w:p>
    <w:p w:rsidR="00B07EFB"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Create master schedule with high level critical path</w:t>
      </w:r>
      <w:r w:rsidR="00B07EFB" w:rsidRPr="00BF4543">
        <w:rPr>
          <w:rFonts w:ascii="Times New Roman" w:eastAsia="Calibri" w:hAnsi="Times New Roman" w:cs="Times New Roman"/>
          <w:sz w:val="24"/>
          <w:szCs w:val="24"/>
        </w:rPr>
        <w:t xml:space="preserve"> </w:t>
      </w:r>
    </w:p>
    <w:p w:rsidR="006655F2"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Budget estimate - inc</w:t>
      </w:r>
      <w:r w:rsidR="00336436">
        <w:rPr>
          <w:rFonts w:ascii="Times New Roman" w:eastAsia="Calibri" w:hAnsi="Times New Roman" w:cs="Times New Roman"/>
          <w:sz w:val="24"/>
          <w:szCs w:val="24"/>
        </w:rPr>
        <w:t>luding</w:t>
      </w:r>
      <w:r>
        <w:rPr>
          <w:rFonts w:ascii="Times New Roman" w:eastAsia="Calibri" w:hAnsi="Times New Roman" w:cs="Times New Roman"/>
          <w:sz w:val="24"/>
          <w:szCs w:val="24"/>
        </w:rPr>
        <w:t xml:space="preserve"> 30% contingency</w:t>
      </w:r>
    </w:p>
    <w:p w:rsidR="006655F2"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Assemble project team</w:t>
      </w:r>
    </w:p>
    <w:p w:rsidR="006655F2" w:rsidRDefault="006655F2" w:rsidP="00F97D57">
      <w:pPr>
        <w:pStyle w:val="ListParagraph"/>
        <w:numPr>
          <w:ilvl w:val="0"/>
          <w:numId w:val="31"/>
        </w:numPr>
        <w:spacing w:after="160" w:line="360" w:lineRule="auto"/>
        <w:ind w:hanging="431"/>
        <w:rPr>
          <w:rFonts w:ascii="Times New Roman" w:eastAsia="Calibri" w:hAnsi="Times New Roman" w:cs="Times New Roman"/>
          <w:sz w:val="24"/>
          <w:szCs w:val="24"/>
        </w:rPr>
      </w:pPr>
      <w:r>
        <w:rPr>
          <w:rFonts w:ascii="Times New Roman" w:eastAsia="Calibri" w:hAnsi="Times New Roman" w:cs="Times New Roman"/>
          <w:sz w:val="24"/>
          <w:szCs w:val="24"/>
        </w:rPr>
        <w:t>Update Project Charter</w:t>
      </w:r>
    </w:p>
    <w:p w:rsidR="00F97D57" w:rsidRDefault="00F97D57" w:rsidP="00F97D57">
      <w:pPr>
        <w:spacing w:after="160" w:line="360" w:lineRule="auto"/>
        <w:rPr>
          <w:rFonts w:ascii="Times New Roman" w:eastAsia="Calibri" w:hAnsi="Times New Roman" w:cs="Times New Roman"/>
          <w:b/>
          <w:sz w:val="24"/>
          <w:szCs w:val="24"/>
        </w:rPr>
      </w:pPr>
    </w:p>
    <w:p w:rsidR="00F97D57" w:rsidRDefault="00F97D57" w:rsidP="00F97D57">
      <w:pPr>
        <w:spacing w:after="160" w:line="360" w:lineRule="auto"/>
        <w:rPr>
          <w:rFonts w:ascii="Times New Roman" w:eastAsia="Calibri" w:hAnsi="Times New Roman" w:cs="Times New Roman"/>
          <w:b/>
          <w:sz w:val="24"/>
          <w:szCs w:val="24"/>
        </w:rPr>
      </w:pPr>
    </w:p>
    <w:p w:rsidR="00F97D57" w:rsidRDefault="00F97D57" w:rsidP="00F97D57">
      <w:pPr>
        <w:spacing w:after="160" w:line="360" w:lineRule="auto"/>
        <w:rPr>
          <w:rFonts w:ascii="Times New Roman" w:eastAsia="Calibri" w:hAnsi="Times New Roman" w:cs="Times New Roman"/>
          <w:b/>
          <w:sz w:val="24"/>
          <w:szCs w:val="24"/>
        </w:rPr>
      </w:pPr>
    </w:p>
    <w:p w:rsidR="00F97D57" w:rsidRDefault="00F97D57" w:rsidP="00F97D57">
      <w:pPr>
        <w:spacing w:after="160" w:line="360" w:lineRule="auto"/>
        <w:rPr>
          <w:rFonts w:ascii="Times New Roman" w:eastAsia="Calibri" w:hAnsi="Times New Roman" w:cs="Times New Roman"/>
          <w:b/>
          <w:sz w:val="24"/>
          <w:szCs w:val="24"/>
        </w:rPr>
      </w:pPr>
    </w:p>
    <w:p w:rsidR="006655F2" w:rsidRPr="00F97D57" w:rsidRDefault="006655F2" w:rsidP="00F97D57">
      <w:pPr>
        <w:spacing w:after="160" w:line="360" w:lineRule="auto"/>
        <w:rPr>
          <w:rFonts w:ascii="Times New Roman" w:eastAsia="Calibri" w:hAnsi="Times New Roman" w:cs="Times New Roman"/>
          <w:b/>
          <w:sz w:val="24"/>
          <w:szCs w:val="24"/>
        </w:rPr>
      </w:pPr>
      <w:r w:rsidRPr="00F97D57">
        <w:rPr>
          <w:rFonts w:ascii="Times New Roman" w:eastAsia="Calibri" w:hAnsi="Times New Roman" w:cs="Times New Roman"/>
          <w:b/>
          <w:sz w:val="24"/>
          <w:szCs w:val="24"/>
        </w:rPr>
        <w:t>FEL3</w:t>
      </w:r>
      <w:r w:rsidR="00743B18">
        <w:rPr>
          <w:rFonts w:ascii="Times New Roman" w:eastAsia="Calibri" w:hAnsi="Times New Roman" w:cs="Times New Roman"/>
          <w:b/>
          <w:sz w:val="24"/>
          <w:szCs w:val="24"/>
        </w:rPr>
        <w:t xml:space="preserve"> - Detailed Design</w:t>
      </w:r>
    </w:p>
    <w:p w:rsidR="006655F2" w:rsidRDefault="006655F2"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Detailed Design packages - Civil, mechanical, electrical, structural, process.</w:t>
      </w:r>
    </w:p>
    <w:p w:rsidR="006655F2" w:rsidRDefault="006655F2"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Detailed drawings - P&amp;ID's, Isometrics, General des</w:t>
      </w:r>
      <w:r w:rsidR="008E4A6E">
        <w:rPr>
          <w:rFonts w:ascii="Times New Roman" w:eastAsia="Calibri" w:hAnsi="Times New Roman" w:cs="Times New Roman"/>
          <w:sz w:val="24"/>
          <w:szCs w:val="24"/>
        </w:rPr>
        <w:t>i</w:t>
      </w:r>
      <w:r>
        <w:rPr>
          <w:rFonts w:ascii="Times New Roman" w:eastAsia="Calibri" w:hAnsi="Times New Roman" w:cs="Times New Roman"/>
          <w:sz w:val="24"/>
          <w:szCs w:val="24"/>
        </w:rPr>
        <w:t>gn</w:t>
      </w:r>
    </w:p>
    <w:p w:rsidR="006655F2" w:rsidRDefault="006655F2"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Procurement Plan</w:t>
      </w:r>
    </w:p>
    <w:p w:rsidR="006655F2" w:rsidRDefault="006655F2"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Tender Packages</w:t>
      </w:r>
    </w:p>
    <w:p w:rsidR="006655F2"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Supplier Proposals</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Resource loaded Schedule - Critical path and milestones identified</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Detailed Cost - 10% Contingency</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Detailed Risk Register</w:t>
      </w:r>
    </w:p>
    <w:p w:rsidR="00AA23B9" w:rsidRDefault="00AA23B9"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Commissioning plan</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EH&amp;S plan</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CDM /F10 Submission</w:t>
      </w:r>
    </w:p>
    <w:p w:rsidR="008E4A6E" w:rsidRDefault="008E4A6E" w:rsidP="00F97D57">
      <w:pPr>
        <w:pStyle w:val="ListParagraph"/>
        <w:numPr>
          <w:ilvl w:val="0"/>
          <w:numId w:val="40"/>
        </w:numPr>
        <w:spacing w:after="160" w:line="360" w:lineRule="auto"/>
        <w:rPr>
          <w:rFonts w:ascii="Times New Roman" w:eastAsia="Calibri" w:hAnsi="Times New Roman" w:cs="Times New Roman"/>
          <w:sz w:val="24"/>
          <w:szCs w:val="24"/>
        </w:rPr>
      </w:pPr>
      <w:r>
        <w:rPr>
          <w:rFonts w:ascii="Times New Roman" w:eastAsia="Calibri" w:hAnsi="Times New Roman" w:cs="Times New Roman"/>
          <w:sz w:val="24"/>
          <w:szCs w:val="24"/>
        </w:rPr>
        <w:t>Update Project Charter</w:t>
      </w:r>
    </w:p>
    <w:p w:rsidR="005301CA" w:rsidRDefault="005301CA" w:rsidP="00F97D57">
      <w:pPr>
        <w:pStyle w:val="ListParagraph"/>
        <w:spacing w:line="360" w:lineRule="auto"/>
        <w:ind w:left="465"/>
        <w:rPr>
          <w:rFonts w:ascii="Times New Roman" w:eastAsia="Calibri" w:hAnsi="Times New Roman" w:cs="Times New Roman"/>
          <w:sz w:val="24"/>
          <w:szCs w:val="24"/>
        </w:rPr>
      </w:pPr>
    </w:p>
    <w:p w:rsidR="00F97D57" w:rsidRDefault="00F97D57"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r>
        <w:rPr>
          <w:noProof/>
        </w:rPr>
        <w:drawing>
          <wp:inline distT="0" distB="0" distL="0" distR="0" wp14:anchorId="49AAEA2E" wp14:editId="3CE6C01A">
            <wp:extent cx="3714750" cy="2667000"/>
            <wp:effectExtent l="0" t="0" r="0" b="0"/>
            <wp:docPr id="2" name="Picture 2" descr="Level of Detail of Risk Analysis at Each FEL Stage"/>
            <wp:cNvGraphicFramePr/>
            <a:graphic xmlns:a="http://schemas.openxmlformats.org/drawingml/2006/main">
              <a:graphicData uri="http://schemas.openxmlformats.org/drawingml/2006/picture">
                <pic:pic xmlns:pic="http://schemas.openxmlformats.org/drawingml/2006/picture">
                  <pic:nvPicPr>
                    <pic:cNvPr id="2" name="Picture 2" descr="Level of Detail of Risk Analysis at Each FEL Stage"/>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0" cy="2667000"/>
                    </a:xfrm>
                    <a:prstGeom prst="rect">
                      <a:avLst/>
                    </a:prstGeom>
                    <a:noFill/>
                    <a:ln>
                      <a:noFill/>
                    </a:ln>
                  </pic:spPr>
                </pic:pic>
              </a:graphicData>
            </a:graphic>
          </wp:inline>
        </w:drawing>
      </w:r>
    </w:p>
    <w:p w:rsidR="00336436" w:rsidRDefault="00336436" w:rsidP="00336436">
      <w:pPr>
        <w:pStyle w:val="ListParagraph"/>
        <w:spacing w:line="360" w:lineRule="auto"/>
        <w:ind w:left="0"/>
        <w:rPr>
          <w:rFonts w:ascii="Times New Roman" w:eastAsiaTheme="majorEastAsia" w:hAnsi="Times New Roman" w:cs="Times New Roman"/>
          <w:bCs/>
          <w:sz w:val="24"/>
          <w:szCs w:val="24"/>
        </w:rPr>
      </w:pPr>
      <w:bookmarkStart w:id="15" w:name="_Hlk26875179"/>
      <w:r>
        <w:rPr>
          <w:rFonts w:ascii="Times New Roman" w:eastAsiaTheme="majorEastAsia" w:hAnsi="Times New Roman" w:cs="Times New Roman"/>
          <w:b/>
          <w:bCs/>
          <w:i/>
          <w:sz w:val="20"/>
          <w:szCs w:val="20"/>
        </w:rPr>
        <w:t>Fig 4</w:t>
      </w:r>
      <w:r>
        <w:rPr>
          <w:rFonts w:ascii="Times New Roman" w:eastAsiaTheme="majorEastAsia" w:hAnsi="Times New Roman" w:cs="Times New Roman"/>
          <w:b/>
          <w:bCs/>
          <w:i/>
          <w:sz w:val="20"/>
          <w:szCs w:val="20"/>
        </w:rPr>
        <w:t xml:space="preserve">. </w:t>
      </w:r>
      <w:r w:rsidRPr="00743B18">
        <w:rPr>
          <w:rFonts w:ascii="Times New Roman" w:eastAsiaTheme="majorEastAsia" w:hAnsi="Times New Roman" w:cs="Times New Roman"/>
          <w:bCs/>
          <w:i/>
          <w:sz w:val="20"/>
          <w:szCs w:val="20"/>
        </w:rPr>
        <w:t xml:space="preserve">FEL </w:t>
      </w:r>
      <w:r>
        <w:rPr>
          <w:rFonts w:ascii="Times New Roman" w:eastAsiaTheme="majorEastAsia" w:hAnsi="Times New Roman" w:cs="Times New Roman"/>
          <w:bCs/>
          <w:i/>
          <w:sz w:val="20"/>
          <w:szCs w:val="20"/>
        </w:rPr>
        <w:t>Risk profile</w:t>
      </w:r>
    </w:p>
    <w:bookmarkEnd w:id="15"/>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336436" w:rsidRDefault="00336436" w:rsidP="00F97D57">
      <w:pPr>
        <w:pStyle w:val="ListParagraph"/>
        <w:spacing w:line="360" w:lineRule="auto"/>
        <w:ind w:left="465"/>
        <w:rPr>
          <w:rFonts w:ascii="Times New Roman" w:eastAsiaTheme="majorEastAsia" w:hAnsi="Times New Roman" w:cs="Times New Roman"/>
          <w:bCs/>
          <w:sz w:val="24"/>
          <w:szCs w:val="24"/>
        </w:rPr>
      </w:pPr>
    </w:p>
    <w:p w:rsidR="005057A8" w:rsidRDefault="00AC6CD5" w:rsidP="00F97D57">
      <w:pPr>
        <w:spacing w:line="360" w:lineRule="auto"/>
        <w:rPr>
          <w:rFonts w:ascii="Times New Roman" w:eastAsiaTheme="majorEastAsia" w:hAnsi="Times New Roman" w:cs="Times New Roman"/>
          <w:b/>
          <w:bCs/>
          <w:sz w:val="28"/>
          <w:szCs w:val="28"/>
        </w:rPr>
      </w:pPr>
      <w:bookmarkStart w:id="16" w:name="_Hlk26807969"/>
      <w:r>
        <w:rPr>
          <w:rFonts w:ascii="Times New Roman" w:eastAsiaTheme="majorEastAsia" w:hAnsi="Times New Roman" w:cs="Times New Roman"/>
          <w:b/>
          <w:bCs/>
          <w:sz w:val="28"/>
          <w:szCs w:val="28"/>
        </w:rPr>
        <w:lastRenderedPageBreak/>
        <w:t>Execution Phase</w:t>
      </w:r>
    </w:p>
    <w:p w:rsidR="00B54379" w:rsidRPr="00B54379" w:rsidRDefault="00B54379" w:rsidP="00F97D57">
      <w:pPr>
        <w:spacing w:line="360" w:lineRule="auto"/>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The</w:t>
      </w:r>
      <w:r w:rsidRPr="00B54379">
        <w:rPr>
          <w:rFonts w:ascii="Times New Roman" w:eastAsiaTheme="majorEastAsia" w:hAnsi="Times New Roman" w:cs="Times New Roman"/>
          <w:bCs/>
          <w:sz w:val="24"/>
          <w:szCs w:val="24"/>
        </w:rPr>
        <w:t xml:space="preserve"> Execution Phase </w:t>
      </w:r>
      <w:r>
        <w:rPr>
          <w:rFonts w:ascii="Times New Roman" w:eastAsiaTheme="majorEastAsia" w:hAnsi="Times New Roman" w:cs="Times New Roman"/>
          <w:bCs/>
          <w:sz w:val="24"/>
          <w:szCs w:val="24"/>
        </w:rPr>
        <w:t xml:space="preserve">is predominantly the longest phase </w:t>
      </w:r>
      <w:r w:rsidRPr="00B54379">
        <w:rPr>
          <w:rFonts w:ascii="Times New Roman" w:eastAsiaTheme="majorEastAsia" w:hAnsi="Times New Roman" w:cs="Times New Roman"/>
          <w:bCs/>
          <w:sz w:val="24"/>
          <w:szCs w:val="24"/>
        </w:rPr>
        <w:t>of the project management lifecycle</w:t>
      </w:r>
      <w:r>
        <w:rPr>
          <w:rFonts w:ascii="Times New Roman" w:eastAsiaTheme="majorEastAsia" w:hAnsi="Times New Roman" w:cs="Times New Roman"/>
          <w:bCs/>
          <w:sz w:val="24"/>
          <w:szCs w:val="24"/>
        </w:rPr>
        <w:t xml:space="preserve"> as it requires the most resources and outputs</w:t>
      </w:r>
      <w:r w:rsidRPr="00B54379">
        <w:rPr>
          <w:rFonts w:ascii="Times New Roman" w:eastAsiaTheme="majorEastAsia" w:hAnsi="Times New Roman" w:cs="Times New Roman"/>
          <w:bCs/>
          <w:sz w:val="24"/>
          <w:szCs w:val="24"/>
        </w:rPr>
        <w:t xml:space="preserve">. It is here that the intended </w:t>
      </w:r>
      <w:r>
        <w:rPr>
          <w:rFonts w:ascii="Times New Roman" w:eastAsiaTheme="majorEastAsia" w:hAnsi="Times New Roman" w:cs="Times New Roman"/>
          <w:bCs/>
          <w:sz w:val="24"/>
          <w:szCs w:val="24"/>
        </w:rPr>
        <w:t xml:space="preserve">plant, machinery, </w:t>
      </w:r>
      <w:r w:rsidRPr="00B54379">
        <w:rPr>
          <w:rFonts w:ascii="Times New Roman" w:eastAsiaTheme="majorEastAsia" w:hAnsi="Times New Roman" w:cs="Times New Roman"/>
          <w:bCs/>
          <w:sz w:val="24"/>
          <w:szCs w:val="24"/>
        </w:rPr>
        <w:t>product or service is delivered to the customer for approval.</w:t>
      </w:r>
      <w:r>
        <w:rPr>
          <w:rFonts w:ascii="Times New Roman" w:eastAsiaTheme="majorEastAsia" w:hAnsi="Times New Roman" w:cs="Times New Roman"/>
          <w:bCs/>
          <w:sz w:val="24"/>
          <w:szCs w:val="24"/>
        </w:rPr>
        <w:t xml:space="preserve"> </w:t>
      </w:r>
      <w:r w:rsidRPr="00B54379">
        <w:rPr>
          <w:rFonts w:ascii="Times New Roman" w:eastAsiaTheme="majorEastAsia" w:hAnsi="Times New Roman" w:cs="Times New Roman"/>
          <w:bCs/>
          <w:sz w:val="24"/>
          <w:szCs w:val="24"/>
        </w:rPr>
        <w:t>The Project Management Body of Knowledge (PMBOK</w:t>
      </w:r>
      <w:r w:rsidR="00673F38">
        <w:rPr>
          <w:rFonts w:ascii="Times New Roman" w:eastAsiaTheme="majorEastAsia" w:hAnsi="Times New Roman" w:cs="Times New Roman"/>
          <w:bCs/>
          <w:sz w:val="24"/>
          <w:szCs w:val="24"/>
        </w:rPr>
        <w:t>, 2008</w:t>
      </w:r>
      <w:r w:rsidRPr="00B54379">
        <w:rPr>
          <w:rFonts w:ascii="Times New Roman" w:eastAsiaTheme="majorEastAsia" w:hAnsi="Times New Roman" w:cs="Times New Roman"/>
          <w:bCs/>
          <w:sz w:val="24"/>
          <w:szCs w:val="24"/>
        </w:rPr>
        <w:t>) states – "The Executing Process Group consists of those processes performed to complete the work defined in the project management plan to satisfy the project specifications."</w:t>
      </w:r>
      <w:r>
        <w:rPr>
          <w:rFonts w:ascii="Times New Roman" w:eastAsiaTheme="majorEastAsia" w:hAnsi="Times New Roman" w:cs="Times New Roman"/>
          <w:bCs/>
          <w:sz w:val="24"/>
          <w:szCs w:val="24"/>
        </w:rPr>
        <w:t xml:space="preserve"> </w:t>
      </w:r>
      <w:r w:rsidRPr="00B54379">
        <w:rPr>
          <w:rFonts w:ascii="Times New Roman" w:eastAsiaTheme="majorEastAsia" w:hAnsi="Times New Roman" w:cs="Times New Roman"/>
          <w:bCs/>
          <w:sz w:val="24"/>
          <w:szCs w:val="24"/>
        </w:rPr>
        <w:t xml:space="preserve">It is </w:t>
      </w:r>
      <w:r>
        <w:rPr>
          <w:rFonts w:ascii="Times New Roman" w:eastAsiaTheme="majorEastAsia" w:hAnsi="Times New Roman" w:cs="Times New Roman"/>
          <w:bCs/>
          <w:sz w:val="24"/>
          <w:szCs w:val="24"/>
        </w:rPr>
        <w:t>the critical stage that</w:t>
      </w:r>
      <w:r w:rsidRPr="00B54379">
        <w:rPr>
          <w:rFonts w:ascii="Times New Roman" w:eastAsiaTheme="majorEastAsia" w:hAnsi="Times New Roman" w:cs="Times New Roman"/>
          <w:bCs/>
          <w:sz w:val="24"/>
          <w:szCs w:val="24"/>
        </w:rPr>
        <w:t xml:space="preserve"> ensure</w:t>
      </w:r>
      <w:r>
        <w:rPr>
          <w:rFonts w:ascii="Times New Roman" w:eastAsiaTheme="majorEastAsia" w:hAnsi="Times New Roman" w:cs="Times New Roman"/>
          <w:bCs/>
          <w:sz w:val="24"/>
          <w:szCs w:val="24"/>
        </w:rPr>
        <w:t>s your plan and schedules</w:t>
      </w:r>
      <w:r w:rsidRPr="00B54379">
        <w:rPr>
          <w:rFonts w:ascii="Times New Roman" w:eastAsiaTheme="majorEastAsia" w:hAnsi="Times New Roman" w:cs="Times New Roman"/>
          <w:bCs/>
          <w:sz w:val="24"/>
          <w:szCs w:val="24"/>
        </w:rPr>
        <w:t xml:space="preserve"> a</w:t>
      </w:r>
      <w:r>
        <w:rPr>
          <w:rFonts w:ascii="Times New Roman" w:eastAsiaTheme="majorEastAsia" w:hAnsi="Times New Roman" w:cs="Times New Roman"/>
          <w:bCs/>
          <w:sz w:val="24"/>
          <w:szCs w:val="24"/>
        </w:rPr>
        <w:t>re executed</w:t>
      </w:r>
      <w:r w:rsidRPr="00B54379">
        <w:rPr>
          <w:rFonts w:ascii="Times New Roman" w:eastAsiaTheme="majorEastAsia" w:hAnsi="Times New Roman" w:cs="Times New Roman"/>
          <w:bCs/>
          <w:sz w:val="24"/>
          <w:szCs w:val="24"/>
        </w:rPr>
        <w:t xml:space="preserve"> with clinical precision </w:t>
      </w:r>
      <w:r>
        <w:rPr>
          <w:rFonts w:ascii="Times New Roman" w:eastAsiaTheme="majorEastAsia" w:hAnsi="Times New Roman" w:cs="Times New Roman"/>
          <w:bCs/>
          <w:sz w:val="24"/>
          <w:szCs w:val="24"/>
        </w:rPr>
        <w:t>and minimal deviation</w:t>
      </w:r>
      <w:r w:rsidR="00673F38">
        <w:rPr>
          <w:rFonts w:ascii="Times New Roman" w:eastAsiaTheme="majorEastAsia" w:hAnsi="Times New Roman" w:cs="Times New Roman"/>
          <w:bCs/>
          <w:sz w:val="24"/>
          <w:szCs w:val="24"/>
        </w:rPr>
        <w:t xml:space="preserve"> (Fortune &amp; White, 2006)</w:t>
      </w:r>
      <w:r>
        <w:rPr>
          <w:rFonts w:ascii="Times New Roman" w:eastAsiaTheme="majorEastAsia" w:hAnsi="Times New Roman" w:cs="Times New Roman"/>
          <w:bCs/>
          <w:sz w:val="24"/>
          <w:szCs w:val="24"/>
        </w:rPr>
        <w:t>. Key activities include:</w:t>
      </w:r>
    </w:p>
    <w:bookmarkEnd w:id="16"/>
    <w:p w:rsidR="005057A8" w:rsidRPr="005057A8" w:rsidRDefault="005057A8" w:rsidP="00F97D57">
      <w:pPr>
        <w:pStyle w:val="ListParagraph"/>
        <w:numPr>
          <w:ilvl w:val="0"/>
          <w:numId w:val="42"/>
        </w:numPr>
        <w:spacing w:line="360" w:lineRule="auto"/>
        <w:ind w:left="709" w:hanging="283"/>
        <w:rPr>
          <w:rFonts w:ascii="Times New Roman" w:eastAsiaTheme="majorEastAsia" w:hAnsi="Times New Roman" w:cs="Times New Roman"/>
          <w:bCs/>
          <w:sz w:val="24"/>
          <w:szCs w:val="24"/>
        </w:rPr>
      </w:pPr>
      <w:r w:rsidRPr="005057A8">
        <w:rPr>
          <w:rFonts w:ascii="Times New Roman" w:eastAsiaTheme="majorEastAsia" w:hAnsi="Times New Roman" w:cs="Times New Roman"/>
          <w:bCs/>
          <w:sz w:val="24"/>
          <w:szCs w:val="24"/>
        </w:rPr>
        <w:t>Assemble Team and review execution plan</w:t>
      </w:r>
    </w:p>
    <w:p w:rsidR="005057A8" w:rsidRDefault="005057A8" w:rsidP="00F97D57">
      <w:pPr>
        <w:pStyle w:val="ListParagraph"/>
        <w:numPr>
          <w:ilvl w:val="0"/>
          <w:numId w:val="42"/>
        </w:numPr>
        <w:spacing w:line="360" w:lineRule="auto"/>
        <w:ind w:left="709" w:hanging="283"/>
        <w:rPr>
          <w:rFonts w:ascii="Times New Roman" w:eastAsiaTheme="majorEastAsia" w:hAnsi="Times New Roman" w:cs="Times New Roman"/>
          <w:bCs/>
          <w:sz w:val="24"/>
          <w:szCs w:val="24"/>
        </w:rPr>
      </w:pPr>
      <w:r w:rsidRPr="005057A8">
        <w:rPr>
          <w:rFonts w:ascii="Times New Roman" w:eastAsiaTheme="majorEastAsia" w:hAnsi="Times New Roman" w:cs="Times New Roman"/>
          <w:bCs/>
          <w:sz w:val="24"/>
          <w:szCs w:val="24"/>
        </w:rPr>
        <w:t>Procure Equipme</w:t>
      </w:r>
      <w:r w:rsidR="00AA23B9">
        <w:rPr>
          <w:rFonts w:ascii="Times New Roman" w:eastAsiaTheme="majorEastAsia" w:hAnsi="Times New Roman" w:cs="Times New Roman"/>
          <w:bCs/>
          <w:sz w:val="24"/>
          <w:szCs w:val="24"/>
        </w:rPr>
        <w:t>nt, services and materials</w:t>
      </w:r>
    </w:p>
    <w:p w:rsidR="005057A8" w:rsidRDefault="005057A8" w:rsidP="00F97D57">
      <w:pPr>
        <w:pStyle w:val="ListParagraph"/>
        <w:numPr>
          <w:ilvl w:val="0"/>
          <w:numId w:val="42"/>
        </w:numPr>
        <w:spacing w:line="360" w:lineRule="auto"/>
        <w:ind w:left="709" w:hanging="283"/>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Hold Kick off meetings</w:t>
      </w:r>
    </w:p>
    <w:p w:rsidR="00AA23B9" w:rsidRDefault="00AA23B9" w:rsidP="00F97D57">
      <w:pPr>
        <w:pStyle w:val="ListParagraph"/>
        <w:numPr>
          <w:ilvl w:val="0"/>
          <w:numId w:val="42"/>
        </w:numPr>
        <w:spacing w:line="360" w:lineRule="auto"/>
        <w:ind w:left="709" w:hanging="283"/>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Compile documentation - Risk Assessments, Method Statements, Lifting Plans, Permits</w:t>
      </w:r>
    </w:p>
    <w:p w:rsidR="00AA23B9" w:rsidRDefault="00AA23B9" w:rsidP="00F97D57">
      <w:pPr>
        <w:pStyle w:val="ListParagraph"/>
        <w:numPr>
          <w:ilvl w:val="0"/>
          <w:numId w:val="42"/>
        </w:numPr>
        <w:spacing w:line="360" w:lineRule="auto"/>
        <w:ind w:left="709" w:hanging="283"/>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Inductions and competency checks</w:t>
      </w:r>
    </w:p>
    <w:p w:rsidR="00F97D57" w:rsidRDefault="00F97D57" w:rsidP="00336436">
      <w:pPr>
        <w:pStyle w:val="ListParagraph"/>
        <w:numPr>
          <w:ilvl w:val="0"/>
          <w:numId w:val="42"/>
        </w:numPr>
        <w:spacing w:line="360" w:lineRule="auto"/>
        <w:ind w:left="709" w:hanging="283"/>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Site Management and Delivery - Work segregation, Unloading activities, temporary works, Equipment Installation</w:t>
      </w:r>
    </w:p>
    <w:p w:rsidR="00B54379" w:rsidRDefault="00B54379" w:rsidP="00B54379">
      <w:pPr>
        <w:pStyle w:val="ListParagraph"/>
        <w:numPr>
          <w:ilvl w:val="0"/>
          <w:numId w:val="42"/>
        </w:numPr>
        <w:spacing w:line="360" w:lineRule="auto"/>
        <w:ind w:left="709" w:hanging="283"/>
        <w:rPr>
          <w:rFonts w:ascii="Times New Roman" w:eastAsiaTheme="majorEastAsia" w:hAnsi="Times New Roman" w:cs="Times New Roman"/>
          <w:bCs/>
          <w:sz w:val="24"/>
          <w:szCs w:val="24"/>
        </w:rPr>
      </w:pPr>
      <w:r w:rsidRPr="00B54379">
        <w:rPr>
          <w:rFonts w:ascii="Times New Roman" w:eastAsiaTheme="majorEastAsia" w:hAnsi="Times New Roman" w:cs="Times New Roman"/>
          <w:bCs/>
          <w:sz w:val="24"/>
          <w:szCs w:val="24"/>
        </w:rPr>
        <w:t>Give recognition and rewards to team members and keep them motivated.</w:t>
      </w:r>
    </w:p>
    <w:p w:rsidR="00B54379" w:rsidRPr="00B54379" w:rsidRDefault="00B54379" w:rsidP="00B54379">
      <w:pPr>
        <w:spacing w:line="360" w:lineRule="auto"/>
        <w:rPr>
          <w:rFonts w:ascii="Times New Roman" w:eastAsiaTheme="majorEastAsia" w:hAnsi="Times New Roman" w:cs="Times New Roman"/>
          <w:bCs/>
          <w:sz w:val="24"/>
          <w:szCs w:val="24"/>
        </w:rPr>
      </w:pPr>
    </w:p>
    <w:p w:rsidR="00B54379" w:rsidRPr="00B54379" w:rsidRDefault="00B54379" w:rsidP="00B54379">
      <w:pPr>
        <w:spacing w:line="360" w:lineRule="auto"/>
        <w:rPr>
          <w:rFonts w:ascii="Times New Roman" w:eastAsiaTheme="majorEastAsia" w:hAnsi="Times New Roman" w:cs="Times New Roman"/>
          <w:bCs/>
          <w:sz w:val="24"/>
          <w:szCs w:val="24"/>
        </w:rPr>
      </w:pPr>
      <w:r>
        <w:rPr>
          <w:noProof/>
        </w:rPr>
        <w:drawing>
          <wp:inline distT="0" distB="0" distL="0" distR="0">
            <wp:extent cx="5731510" cy="2798589"/>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98589"/>
                    </a:xfrm>
                    <a:prstGeom prst="rect">
                      <a:avLst/>
                    </a:prstGeom>
                    <a:noFill/>
                    <a:ln>
                      <a:noFill/>
                    </a:ln>
                  </pic:spPr>
                </pic:pic>
              </a:graphicData>
            </a:graphic>
          </wp:inline>
        </w:drawing>
      </w:r>
    </w:p>
    <w:p w:rsidR="00B54379" w:rsidRDefault="00B54379" w:rsidP="00B54379">
      <w:pPr>
        <w:pStyle w:val="ListParagraph"/>
        <w:spacing w:line="360" w:lineRule="auto"/>
        <w:ind w:left="0"/>
        <w:rPr>
          <w:rFonts w:ascii="Times New Roman" w:eastAsiaTheme="majorEastAsia" w:hAnsi="Times New Roman" w:cs="Times New Roman"/>
          <w:bCs/>
          <w:sz w:val="24"/>
          <w:szCs w:val="24"/>
        </w:rPr>
      </w:pPr>
      <w:r>
        <w:rPr>
          <w:rFonts w:ascii="Times New Roman" w:eastAsiaTheme="majorEastAsia" w:hAnsi="Times New Roman" w:cs="Times New Roman"/>
          <w:b/>
          <w:bCs/>
          <w:i/>
          <w:sz w:val="20"/>
          <w:szCs w:val="20"/>
        </w:rPr>
        <w:t>Fig 5</w:t>
      </w:r>
      <w:r>
        <w:rPr>
          <w:rFonts w:ascii="Times New Roman" w:eastAsiaTheme="majorEastAsia" w:hAnsi="Times New Roman" w:cs="Times New Roman"/>
          <w:b/>
          <w:bCs/>
          <w:i/>
          <w:sz w:val="20"/>
          <w:szCs w:val="20"/>
        </w:rPr>
        <w:t xml:space="preserve">. </w:t>
      </w:r>
      <w:r>
        <w:rPr>
          <w:rFonts w:ascii="Times New Roman" w:eastAsiaTheme="majorEastAsia" w:hAnsi="Times New Roman" w:cs="Times New Roman"/>
          <w:bCs/>
          <w:i/>
          <w:sz w:val="20"/>
          <w:szCs w:val="20"/>
        </w:rPr>
        <w:t>Project execution chart</w:t>
      </w:r>
    </w:p>
    <w:p w:rsidR="00B54379" w:rsidRDefault="00B54379" w:rsidP="00336436">
      <w:pPr>
        <w:spacing w:line="360" w:lineRule="auto"/>
        <w:rPr>
          <w:rFonts w:ascii="Times New Roman" w:eastAsiaTheme="majorEastAsia" w:hAnsi="Times New Roman" w:cs="Times New Roman"/>
          <w:b/>
          <w:bCs/>
          <w:sz w:val="28"/>
          <w:szCs w:val="28"/>
        </w:rPr>
      </w:pPr>
    </w:p>
    <w:p w:rsidR="005057A8" w:rsidRDefault="00AC6CD5" w:rsidP="00336436">
      <w:pPr>
        <w:spacing w:line="360" w:lineRule="auto"/>
        <w:rPr>
          <w:rFonts w:ascii="Times New Roman" w:eastAsiaTheme="majorEastAsia" w:hAnsi="Times New Roman" w:cs="Times New Roman"/>
          <w:b/>
          <w:bCs/>
          <w:sz w:val="28"/>
          <w:szCs w:val="28"/>
        </w:rPr>
      </w:pPr>
      <w:r w:rsidRPr="00AC6CD5">
        <w:rPr>
          <w:rFonts w:ascii="Times New Roman" w:eastAsiaTheme="majorEastAsia" w:hAnsi="Times New Roman" w:cs="Times New Roman"/>
          <w:b/>
          <w:bCs/>
          <w:sz w:val="28"/>
          <w:szCs w:val="28"/>
        </w:rPr>
        <w:t>Close Out</w:t>
      </w:r>
      <w:r w:rsidR="00AA23B9" w:rsidRPr="00AC6CD5">
        <w:rPr>
          <w:rFonts w:ascii="Times New Roman" w:eastAsiaTheme="majorEastAsia" w:hAnsi="Times New Roman" w:cs="Times New Roman"/>
          <w:b/>
          <w:bCs/>
          <w:sz w:val="28"/>
          <w:szCs w:val="28"/>
        </w:rPr>
        <w:t xml:space="preserve"> </w:t>
      </w:r>
      <w:r w:rsidRPr="00AC6CD5">
        <w:rPr>
          <w:rFonts w:ascii="Times New Roman" w:eastAsiaTheme="majorEastAsia" w:hAnsi="Times New Roman" w:cs="Times New Roman"/>
          <w:b/>
          <w:bCs/>
          <w:sz w:val="28"/>
          <w:szCs w:val="28"/>
        </w:rPr>
        <w:t>Phase</w:t>
      </w:r>
    </w:p>
    <w:p w:rsidR="00B54379" w:rsidRPr="00B54379" w:rsidRDefault="00B54379" w:rsidP="00336436">
      <w:pPr>
        <w:spacing w:line="360" w:lineRule="auto"/>
        <w:rPr>
          <w:rFonts w:ascii="Times New Roman" w:eastAsiaTheme="majorEastAsia" w:hAnsi="Times New Roman" w:cs="Times New Roman"/>
          <w:bCs/>
          <w:sz w:val="24"/>
          <w:szCs w:val="24"/>
        </w:rPr>
      </w:pPr>
      <w:r w:rsidRPr="00B54379">
        <w:rPr>
          <w:rFonts w:ascii="Times New Roman" w:eastAsiaTheme="majorEastAsia" w:hAnsi="Times New Roman" w:cs="Times New Roman"/>
          <w:bCs/>
          <w:sz w:val="24"/>
          <w:szCs w:val="24"/>
        </w:rPr>
        <w:t xml:space="preserve">During this </w:t>
      </w:r>
      <w:r>
        <w:rPr>
          <w:rFonts w:ascii="Times New Roman" w:eastAsiaTheme="majorEastAsia" w:hAnsi="Times New Roman" w:cs="Times New Roman"/>
          <w:bCs/>
          <w:sz w:val="24"/>
          <w:szCs w:val="24"/>
        </w:rPr>
        <w:t>phase of the</w:t>
      </w:r>
      <w:r w:rsidRPr="00B54379">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project, all aspects of the project must be finalised and meet the satisfaction of the customer. This phase can often be approached with less focus than previous phases and members may drift from the team before completion putting the overall success of the project at risk</w:t>
      </w:r>
      <w:r w:rsidR="00673F38">
        <w:rPr>
          <w:rFonts w:ascii="Times New Roman" w:eastAsiaTheme="majorEastAsia" w:hAnsi="Times New Roman" w:cs="Times New Roman"/>
          <w:bCs/>
          <w:sz w:val="24"/>
          <w:szCs w:val="24"/>
        </w:rPr>
        <w:t xml:space="preserve"> (Cooke-Davies, 2002)</w:t>
      </w:r>
      <w:r>
        <w:rPr>
          <w:rFonts w:ascii="Times New Roman" w:eastAsiaTheme="majorEastAsia" w:hAnsi="Times New Roman" w:cs="Times New Roman"/>
          <w:bCs/>
          <w:sz w:val="24"/>
          <w:szCs w:val="24"/>
        </w:rPr>
        <w:t>. It is important that the below activities are treated as individual work packages and treated as an extension of the previous phase.</w:t>
      </w:r>
    </w:p>
    <w:p w:rsidR="00AC6CD5" w:rsidRP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Complete operations planning</w:t>
      </w:r>
    </w:p>
    <w:p w:rsidR="00AC6CD5" w:rsidRP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Commissioning</w:t>
      </w:r>
    </w:p>
    <w:p w:rsidR="005057A8" w:rsidRPr="00AC6CD5" w:rsidRDefault="005057A8"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sidRPr="00AC6CD5">
        <w:rPr>
          <w:rFonts w:ascii="Times New Roman" w:eastAsiaTheme="majorEastAsia" w:hAnsi="Times New Roman" w:cs="Times New Roman"/>
          <w:bCs/>
          <w:sz w:val="24"/>
          <w:szCs w:val="24"/>
        </w:rPr>
        <w:t>Perform operator training</w:t>
      </w:r>
    </w:p>
    <w:p w:rsidR="005057A8"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Create Assets in CMMS</w:t>
      </w:r>
    </w:p>
    <w:p w:rsid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Submit drawings to drawing office</w:t>
      </w:r>
    </w:p>
    <w:p w:rsid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Create standard work procedures (SWP)</w:t>
      </w:r>
    </w:p>
    <w:p w:rsid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Submit recommended spares into system</w:t>
      </w:r>
    </w:p>
    <w:p w:rsid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Create Planned Preventative Maintenance (PPM) tasks</w:t>
      </w:r>
    </w:p>
    <w:p w:rsidR="00AC6CD5" w:rsidRPr="00AC6CD5" w:rsidRDefault="00AC6CD5"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sidRPr="00AC6CD5">
        <w:rPr>
          <w:rFonts w:ascii="Times New Roman" w:eastAsiaTheme="majorEastAsia" w:hAnsi="Times New Roman" w:cs="Times New Roman"/>
          <w:bCs/>
          <w:sz w:val="24"/>
          <w:szCs w:val="24"/>
        </w:rPr>
        <w:t>Evaluate project</w:t>
      </w:r>
    </w:p>
    <w:p w:rsidR="00AC6CD5" w:rsidRDefault="007E5972"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Post project assessment - Knowledge gained &amp; lessons learned</w:t>
      </w:r>
    </w:p>
    <w:p w:rsidR="00B54379" w:rsidRPr="00AC6CD5" w:rsidRDefault="00B54379"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Celebrate success.</w:t>
      </w:r>
    </w:p>
    <w:p w:rsidR="00AC122F" w:rsidRPr="00336436" w:rsidRDefault="00AC122F" w:rsidP="00F97D57">
      <w:pPr>
        <w:pStyle w:val="ListParagraph"/>
        <w:numPr>
          <w:ilvl w:val="0"/>
          <w:numId w:val="43"/>
        </w:numPr>
        <w:spacing w:line="360" w:lineRule="auto"/>
        <w:ind w:left="1179" w:hanging="357"/>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Continued improvement</w:t>
      </w:r>
      <w:r w:rsidR="007E5972">
        <w:rPr>
          <w:rFonts w:ascii="Times New Roman" w:eastAsiaTheme="majorEastAsia" w:hAnsi="Times New Roman" w:cs="Times New Roman"/>
          <w:bCs/>
          <w:sz w:val="24"/>
          <w:szCs w:val="24"/>
        </w:rPr>
        <w:t xml:space="preserve"> and development</w:t>
      </w:r>
      <w:r w:rsidR="00336436">
        <w:rPr>
          <w:rFonts w:ascii="Times New Roman" w:eastAsiaTheme="majorEastAsia" w:hAnsi="Times New Roman" w:cs="Times New Roman"/>
          <w:bCs/>
          <w:sz w:val="24"/>
          <w:szCs w:val="24"/>
        </w:rPr>
        <w:t>.</w:t>
      </w:r>
    </w:p>
    <w:p w:rsidR="005301CA" w:rsidRDefault="00AC122F" w:rsidP="00F97D57">
      <w:pPr>
        <w:pStyle w:val="ListParagraph"/>
        <w:spacing w:line="360" w:lineRule="auto"/>
        <w:ind w:left="465"/>
        <w:rPr>
          <w:rFonts w:ascii="Times New Roman" w:eastAsiaTheme="majorEastAsia" w:hAnsi="Times New Roman" w:cs="Times New Roman"/>
          <w:bCs/>
          <w:sz w:val="24"/>
          <w:szCs w:val="24"/>
        </w:rPr>
      </w:pPr>
      <w:r w:rsidRPr="00AA23B9">
        <w:rPr>
          <w:rFonts w:ascii="Times New Roman" w:eastAsiaTheme="majorEastAsia" w:hAnsi="Times New Roman" w:cs="Times New Roman"/>
          <w:bCs/>
          <w:noProof/>
          <w:sz w:val="24"/>
          <w:szCs w:val="24"/>
        </w:rPr>
        <w:drawing>
          <wp:inline distT="0" distB="0" distL="0" distR="0" wp14:anchorId="5A70A27D" wp14:editId="2E168308">
            <wp:extent cx="5247636" cy="2495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7774" cy="2509882"/>
                    </a:xfrm>
                    <a:prstGeom prst="rect">
                      <a:avLst/>
                    </a:prstGeom>
                  </pic:spPr>
                </pic:pic>
              </a:graphicData>
            </a:graphic>
          </wp:inline>
        </w:drawing>
      </w:r>
    </w:p>
    <w:p w:rsidR="00F97D57" w:rsidRDefault="00B54379" w:rsidP="00336436">
      <w:pPr>
        <w:spacing w:after="160" w:line="360" w:lineRule="auto"/>
        <w:ind w:left="360"/>
        <w:contextualSpacing/>
        <w:rPr>
          <w:rFonts w:ascii="Times New Roman" w:eastAsia="Calibri" w:hAnsi="Times New Roman" w:cs="Times New Roman"/>
          <w:i/>
          <w:sz w:val="20"/>
          <w:szCs w:val="20"/>
        </w:rPr>
      </w:pPr>
      <w:r>
        <w:rPr>
          <w:rFonts w:ascii="Times New Roman" w:eastAsiaTheme="majorEastAsia" w:hAnsi="Times New Roman" w:cs="Times New Roman"/>
          <w:b/>
          <w:bCs/>
          <w:i/>
          <w:sz w:val="20"/>
          <w:szCs w:val="20"/>
        </w:rPr>
        <w:t>Fig 6</w:t>
      </w:r>
      <w:r w:rsidR="00743B18">
        <w:rPr>
          <w:rFonts w:ascii="Times New Roman" w:eastAsiaTheme="majorEastAsia" w:hAnsi="Times New Roman" w:cs="Times New Roman"/>
          <w:b/>
          <w:bCs/>
          <w:i/>
          <w:sz w:val="20"/>
          <w:szCs w:val="20"/>
        </w:rPr>
        <w:t xml:space="preserve">. </w:t>
      </w:r>
      <w:r w:rsidR="00AC122F" w:rsidRPr="00743B18">
        <w:rPr>
          <w:rFonts w:ascii="Times New Roman" w:eastAsia="Calibri" w:hAnsi="Times New Roman" w:cs="Times New Roman"/>
          <w:i/>
          <w:sz w:val="20"/>
          <w:szCs w:val="20"/>
        </w:rPr>
        <w:t>Typical Commissioning Plan</w:t>
      </w:r>
    </w:p>
    <w:p w:rsidR="00B54379" w:rsidRDefault="00B54379" w:rsidP="00336436">
      <w:pPr>
        <w:spacing w:after="160" w:line="360" w:lineRule="auto"/>
        <w:ind w:left="360"/>
        <w:contextualSpacing/>
        <w:rPr>
          <w:rFonts w:ascii="Times New Roman" w:eastAsia="Calibri" w:hAnsi="Times New Roman" w:cs="Times New Roman"/>
          <w:i/>
          <w:sz w:val="20"/>
          <w:szCs w:val="20"/>
        </w:rPr>
      </w:pPr>
    </w:p>
    <w:p w:rsidR="00B54379" w:rsidRDefault="00B54379" w:rsidP="00336436">
      <w:pPr>
        <w:spacing w:after="160" w:line="360" w:lineRule="auto"/>
        <w:ind w:left="360"/>
        <w:contextualSpacing/>
        <w:rPr>
          <w:rFonts w:ascii="Times New Roman" w:eastAsia="Calibri" w:hAnsi="Times New Roman" w:cs="Times New Roman"/>
          <w:i/>
          <w:sz w:val="20"/>
          <w:szCs w:val="20"/>
        </w:rPr>
      </w:pPr>
    </w:p>
    <w:p w:rsidR="00B54379" w:rsidRDefault="00B54379" w:rsidP="00336436">
      <w:pPr>
        <w:spacing w:after="160" w:line="360" w:lineRule="auto"/>
        <w:ind w:left="360"/>
        <w:contextualSpacing/>
        <w:rPr>
          <w:rFonts w:ascii="Times New Roman" w:eastAsia="Calibri" w:hAnsi="Times New Roman" w:cs="Times New Roman"/>
          <w:i/>
          <w:sz w:val="20"/>
          <w:szCs w:val="20"/>
        </w:rPr>
      </w:pPr>
    </w:p>
    <w:p w:rsidR="00B54379" w:rsidRPr="00336436" w:rsidRDefault="00B54379" w:rsidP="00336436">
      <w:pPr>
        <w:spacing w:after="160" w:line="360" w:lineRule="auto"/>
        <w:ind w:left="360"/>
        <w:contextualSpacing/>
        <w:rPr>
          <w:rFonts w:ascii="Times New Roman" w:eastAsia="Calibri" w:hAnsi="Times New Roman" w:cs="Times New Roman"/>
          <w:i/>
          <w:sz w:val="20"/>
          <w:szCs w:val="20"/>
        </w:rPr>
      </w:pPr>
    </w:p>
    <w:p w:rsidR="0089432A" w:rsidRPr="00F97D57" w:rsidRDefault="001126F0" w:rsidP="00F97D57">
      <w:pPr>
        <w:spacing w:line="360" w:lineRule="auto"/>
        <w:rPr>
          <w:rFonts w:ascii="Times New Roman" w:eastAsiaTheme="majorEastAsia" w:hAnsi="Times New Roman" w:cs="Times New Roman"/>
          <w:b/>
          <w:bCs/>
          <w:sz w:val="28"/>
          <w:szCs w:val="28"/>
        </w:rPr>
      </w:pPr>
      <w:r w:rsidRPr="00F97D57">
        <w:rPr>
          <w:rFonts w:ascii="Times New Roman" w:eastAsiaTheme="majorEastAsia" w:hAnsi="Times New Roman" w:cs="Times New Roman"/>
          <w:b/>
          <w:bCs/>
          <w:sz w:val="28"/>
          <w:szCs w:val="28"/>
        </w:rPr>
        <w:t xml:space="preserve">The </w:t>
      </w:r>
      <w:r w:rsidR="0089432A" w:rsidRPr="00F97D57">
        <w:rPr>
          <w:rFonts w:ascii="Times New Roman" w:eastAsiaTheme="majorEastAsia" w:hAnsi="Times New Roman" w:cs="Times New Roman"/>
          <w:b/>
          <w:bCs/>
          <w:sz w:val="28"/>
          <w:szCs w:val="28"/>
        </w:rPr>
        <w:t>Risk Management Process</w:t>
      </w:r>
    </w:p>
    <w:p w:rsidR="00F97D57" w:rsidRPr="00F97D57" w:rsidRDefault="00F97D57" w:rsidP="00F97D57">
      <w:pPr>
        <w:spacing w:line="360" w:lineRule="auto"/>
        <w:rPr>
          <w:rFonts w:ascii="Times New Roman" w:hAnsi="Times New Roman" w:cs="Times New Roman"/>
          <w:sz w:val="24"/>
          <w:szCs w:val="24"/>
        </w:rPr>
      </w:pPr>
      <w:r w:rsidRPr="00F97D57">
        <w:rPr>
          <w:rFonts w:ascii="Times New Roman" w:hAnsi="Times New Roman" w:cs="Times New Roman"/>
          <w:sz w:val="24"/>
          <w:szCs w:val="24"/>
        </w:rPr>
        <w:t xml:space="preserve">The Association for Project Management (APM) Project Risk Analysis and Management Guide defines project risk as an “uncertain event or set of circumstances that, should it occur, will </w:t>
      </w:r>
      <w:r w:rsidR="00B54379" w:rsidRPr="00F97D57">
        <w:rPr>
          <w:rFonts w:ascii="Times New Roman" w:hAnsi="Times New Roman" w:cs="Times New Roman"/>
          <w:sz w:val="24"/>
          <w:szCs w:val="24"/>
        </w:rPr>
        <w:t>influence</w:t>
      </w:r>
      <w:r w:rsidRPr="00F97D57">
        <w:rPr>
          <w:rFonts w:ascii="Times New Roman" w:hAnsi="Times New Roman" w:cs="Times New Roman"/>
          <w:sz w:val="24"/>
          <w:szCs w:val="24"/>
        </w:rPr>
        <w:t xml:space="preserve"> the achievement of one or more of the project’s objectives.” (APM, 2004, p. 17). When assessing risk at the outset of a project it is important to capture both the potential threats and opportunities as this will help develop a more robust and comprehensive project scope with a proposed quantitative impact on the cost and the schedule.</w:t>
      </w:r>
      <w:r w:rsidRPr="00F97D57">
        <w:rPr>
          <w:rFonts w:ascii="Times New Roman" w:hAnsi="Times New Roman" w:cs="Times New Roman"/>
          <w:sz w:val="24"/>
          <w:szCs w:val="24"/>
        </w:rPr>
        <w:t xml:space="preserve"> Using the below identification </w:t>
      </w:r>
      <w:r w:rsidR="00B54379" w:rsidRPr="00F97D57">
        <w:rPr>
          <w:rFonts w:ascii="Times New Roman" w:hAnsi="Times New Roman" w:cs="Times New Roman"/>
          <w:sz w:val="24"/>
          <w:szCs w:val="24"/>
        </w:rPr>
        <w:t>categories,</w:t>
      </w:r>
      <w:r w:rsidRPr="00F97D57">
        <w:rPr>
          <w:rFonts w:ascii="Times New Roman" w:hAnsi="Times New Roman" w:cs="Times New Roman"/>
          <w:sz w:val="24"/>
          <w:szCs w:val="24"/>
        </w:rPr>
        <w:t xml:space="preserve"> the information can be recorded and monitored in a risk and opportunity register </w:t>
      </w:r>
      <w:r>
        <w:rPr>
          <w:rFonts w:ascii="Times New Roman" w:hAnsi="Times New Roman" w:cs="Times New Roman"/>
          <w:sz w:val="24"/>
          <w:szCs w:val="24"/>
        </w:rPr>
        <w:t>(see Appendix 1</w:t>
      </w:r>
      <w:r w:rsidRPr="00F97D57">
        <w:rPr>
          <w:rFonts w:ascii="Times New Roman" w:hAnsi="Times New Roman" w:cs="Times New Roman"/>
          <w:sz w:val="24"/>
          <w:szCs w:val="24"/>
        </w:rPr>
        <w:t xml:space="preserve">) throughout PLC. </w:t>
      </w:r>
    </w:p>
    <w:p w:rsidR="00F97D57" w:rsidRDefault="00F97D57" w:rsidP="00F97D57">
      <w:pPr>
        <w:spacing w:line="360" w:lineRule="auto"/>
      </w:pPr>
    </w:p>
    <w:p w:rsidR="00F97D57" w:rsidRDefault="00F97D57" w:rsidP="00F97D57">
      <w:pPr>
        <w:spacing w:line="360" w:lineRule="auto"/>
      </w:pPr>
      <w:r w:rsidRPr="00F97D57">
        <w:t>RISK Categories</w:t>
      </w:r>
    </w:p>
    <w:tbl>
      <w:tblPr>
        <w:tblW w:w="7960" w:type="dxa"/>
        <w:tblInd w:w="-5" w:type="dxa"/>
        <w:tblLook w:val="04A0" w:firstRow="1" w:lastRow="0" w:firstColumn="1" w:lastColumn="0" w:noHBand="0" w:noVBand="1"/>
      </w:tblPr>
      <w:tblGrid>
        <w:gridCol w:w="1060"/>
        <w:gridCol w:w="6900"/>
      </w:tblGrid>
      <w:tr w:rsidR="00F97D57" w:rsidRPr="00F97D57" w:rsidTr="00F97D57">
        <w:trPr>
          <w:trHeight w:val="713"/>
        </w:trPr>
        <w:tc>
          <w:tcPr>
            <w:tcW w:w="106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1</w:t>
            </w:r>
          </w:p>
        </w:tc>
        <w:tc>
          <w:tcPr>
            <w:tcW w:w="6900" w:type="dxa"/>
            <w:tcBorders>
              <w:top w:val="single" w:sz="4" w:space="0" w:color="auto"/>
              <w:left w:val="nil"/>
              <w:bottom w:val="single" w:sz="4" w:space="0" w:color="auto"/>
              <w:right w:val="single" w:sz="4" w:space="0" w:color="auto"/>
            </w:tcBorders>
            <w:shd w:val="clear" w:color="000000" w:fill="00B05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Low or Acceptable Risk</w:t>
            </w:r>
          </w:p>
        </w:tc>
      </w:tr>
      <w:tr w:rsidR="00F97D57" w:rsidRPr="00F97D57" w:rsidTr="00F97D57">
        <w:trPr>
          <w:trHeight w:val="818"/>
        </w:trPr>
        <w:tc>
          <w:tcPr>
            <w:tcW w:w="1060" w:type="dxa"/>
            <w:tcBorders>
              <w:top w:val="nil"/>
              <w:left w:val="single" w:sz="4" w:space="0" w:color="auto"/>
              <w:bottom w:val="single" w:sz="4" w:space="0" w:color="auto"/>
              <w:right w:val="single" w:sz="4" w:space="0" w:color="auto"/>
            </w:tcBorders>
            <w:shd w:val="clear" w:color="000000" w:fill="FFC00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2</w:t>
            </w:r>
          </w:p>
        </w:tc>
        <w:tc>
          <w:tcPr>
            <w:tcW w:w="6900" w:type="dxa"/>
            <w:tcBorders>
              <w:top w:val="single" w:sz="4" w:space="0" w:color="auto"/>
              <w:left w:val="nil"/>
              <w:bottom w:val="single" w:sz="4" w:space="0" w:color="auto"/>
              <w:right w:val="single" w:sz="4" w:space="0" w:color="auto"/>
            </w:tcBorders>
            <w:shd w:val="clear" w:color="000000" w:fill="FFC00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Some Business Risk or Inefficiency but is plausibly not going to threaten the business/project significantly</w:t>
            </w:r>
          </w:p>
        </w:tc>
      </w:tr>
      <w:tr w:rsidR="00F97D57" w:rsidRPr="00F97D57" w:rsidTr="00F97D57">
        <w:trPr>
          <w:trHeight w:val="638"/>
        </w:trPr>
        <w:tc>
          <w:tcPr>
            <w:tcW w:w="1060" w:type="dxa"/>
            <w:tcBorders>
              <w:top w:val="nil"/>
              <w:left w:val="single" w:sz="4" w:space="0" w:color="auto"/>
              <w:bottom w:val="single" w:sz="4" w:space="0" w:color="auto"/>
              <w:right w:val="single" w:sz="4" w:space="0" w:color="auto"/>
            </w:tcBorders>
            <w:shd w:val="clear" w:color="000000" w:fill="FF0000"/>
            <w:noWrap/>
            <w:vAlign w:val="center"/>
            <w:hideMark/>
          </w:tcPr>
          <w:p w:rsidR="00F97D57" w:rsidRPr="00F97D57" w:rsidRDefault="00F97D57" w:rsidP="00F97D57">
            <w:pPr>
              <w:spacing w:after="0" w:line="360" w:lineRule="auto"/>
              <w:jc w:val="center"/>
              <w:rPr>
                <w:rFonts w:ascii="Verdana" w:eastAsia="Times New Roman" w:hAnsi="Verdana" w:cs="Times New Roman"/>
                <w:color w:val="FFFFFF"/>
                <w:sz w:val="20"/>
                <w:szCs w:val="20"/>
                <w:lang w:eastAsia="en-GB"/>
              </w:rPr>
            </w:pPr>
            <w:r w:rsidRPr="00F97D57">
              <w:rPr>
                <w:rFonts w:ascii="Verdana" w:eastAsia="Times New Roman" w:hAnsi="Verdana" w:cs="Times New Roman"/>
                <w:color w:val="FFFFFF"/>
                <w:sz w:val="20"/>
                <w:szCs w:val="20"/>
                <w:lang w:eastAsia="en-GB"/>
              </w:rPr>
              <w:t>3</w:t>
            </w:r>
          </w:p>
        </w:tc>
        <w:tc>
          <w:tcPr>
            <w:tcW w:w="6900" w:type="dxa"/>
            <w:tcBorders>
              <w:top w:val="single" w:sz="4" w:space="0" w:color="auto"/>
              <w:left w:val="nil"/>
              <w:bottom w:val="single" w:sz="4" w:space="0" w:color="auto"/>
              <w:right w:val="single" w:sz="4" w:space="0" w:color="auto"/>
            </w:tcBorders>
            <w:shd w:val="clear" w:color="000000" w:fill="FF0000"/>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 xml:space="preserve">Significant Risk that could plausibly impact the project and Refinery operations </w:t>
            </w:r>
          </w:p>
        </w:tc>
      </w:tr>
    </w:tbl>
    <w:p w:rsidR="00F97D57" w:rsidRDefault="00F97D57" w:rsidP="00F97D57">
      <w:pPr>
        <w:spacing w:line="360" w:lineRule="auto"/>
      </w:pPr>
    </w:p>
    <w:p w:rsidR="00F97D57" w:rsidRDefault="00F97D57" w:rsidP="00F97D57">
      <w:pPr>
        <w:spacing w:line="360" w:lineRule="auto"/>
      </w:pPr>
    </w:p>
    <w:p w:rsidR="00F97D57" w:rsidRDefault="00F97D57" w:rsidP="00F97D57">
      <w:pPr>
        <w:spacing w:line="360" w:lineRule="auto"/>
      </w:pPr>
      <w:r w:rsidRPr="00F97D57">
        <w:t>OPPORTUNITY Categories</w:t>
      </w:r>
    </w:p>
    <w:tbl>
      <w:tblPr>
        <w:tblW w:w="7580" w:type="dxa"/>
        <w:tblInd w:w="-5" w:type="dxa"/>
        <w:tblLook w:val="04A0" w:firstRow="1" w:lastRow="0" w:firstColumn="1" w:lastColumn="0" w:noHBand="0" w:noVBand="1"/>
      </w:tblPr>
      <w:tblGrid>
        <w:gridCol w:w="1500"/>
        <w:gridCol w:w="6080"/>
      </w:tblGrid>
      <w:tr w:rsidR="00F97D57" w:rsidRPr="00F97D57" w:rsidTr="00F97D57">
        <w:trPr>
          <w:trHeight w:val="713"/>
        </w:trPr>
        <w:tc>
          <w:tcPr>
            <w:tcW w:w="1500" w:type="dxa"/>
            <w:tcBorders>
              <w:top w:val="single" w:sz="4" w:space="0" w:color="auto"/>
              <w:left w:val="single" w:sz="4" w:space="0" w:color="auto"/>
              <w:bottom w:val="single" w:sz="4" w:space="0" w:color="auto"/>
              <w:right w:val="single" w:sz="4" w:space="0" w:color="auto"/>
            </w:tcBorders>
            <w:shd w:val="clear" w:color="000000" w:fill="6600CC"/>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A</w:t>
            </w:r>
          </w:p>
        </w:tc>
        <w:tc>
          <w:tcPr>
            <w:tcW w:w="6080" w:type="dxa"/>
            <w:tcBorders>
              <w:top w:val="single" w:sz="4" w:space="0" w:color="auto"/>
              <w:left w:val="nil"/>
              <w:bottom w:val="single" w:sz="4" w:space="0" w:color="auto"/>
              <w:right w:val="single" w:sz="4" w:space="0" w:color="auto"/>
            </w:tcBorders>
            <w:shd w:val="clear" w:color="000000" w:fill="6600CC"/>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Large prize, low resources (financial &amp; manpower) to implement</w:t>
            </w:r>
          </w:p>
        </w:tc>
      </w:tr>
      <w:tr w:rsidR="00F97D57" w:rsidRPr="00F97D57" w:rsidTr="00F97D57">
        <w:trPr>
          <w:trHeight w:val="1440"/>
        </w:trPr>
        <w:tc>
          <w:tcPr>
            <w:tcW w:w="1500" w:type="dxa"/>
            <w:tcBorders>
              <w:top w:val="nil"/>
              <w:left w:val="single" w:sz="4" w:space="0" w:color="auto"/>
              <w:bottom w:val="single" w:sz="4" w:space="0" w:color="auto"/>
              <w:right w:val="single" w:sz="4" w:space="0" w:color="auto"/>
            </w:tcBorders>
            <w:shd w:val="clear" w:color="000000" w:fill="CCCCFF"/>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B</w:t>
            </w:r>
          </w:p>
        </w:tc>
        <w:tc>
          <w:tcPr>
            <w:tcW w:w="6080" w:type="dxa"/>
            <w:tcBorders>
              <w:top w:val="single" w:sz="4" w:space="0" w:color="auto"/>
              <w:left w:val="nil"/>
              <w:bottom w:val="single" w:sz="4" w:space="0" w:color="auto"/>
              <w:right w:val="single" w:sz="4" w:space="0" w:color="auto"/>
            </w:tcBorders>
            <w:shd w:val="clear" w:color="000000" w:fill="CCCCFF"/>
            <w:vAlign w:val="center"/>
            <w:hideMark/>
          </w:tcPr>
          <w:p w:rsidR="00F97D57" w:rsidRPr="00F97D57" w:rsidRDefault="00F97D57" w:rsidP="00F97D57">
            <w:pPr>
              <w:spacing w:after="0" w:line="360" w:lineRule="auto"/>
              <w:jc w:val="center"/>
              <w:rPr>
                <w:rFonts w:ascii="Verdana" w:eastAsia="Times New Roman" w:hAnsi="Verdana" w:cs="Times New Roman"/>
                <w:b/>
                <w:bCs/>
                <w:color w:val="FFFFFF"/>
                <w:sz w:val="20"/>
                <w:szCs w:val="20"/>
                <w:lang w:eastAsia="en-GB"/>
              </w:rPr>
            </w:pPr>
            <w:r w:rsidRPr="00F97D57">
              <w:rPr>
                <w:rFonts w:ascii="Verdana" w:eastAsia="Times New Roman" w:hAnsi="Verdana" w:cs="Times New Roman"/>
                <w:b/>
                <w:bCs/>
                <w:color w:val="FFFFFF"/>
                <w:sz w:val="20"/>
                <w:szCs w:val="20"/>
                <w:lang w:eastAsia="en-GB"/>
              </w:rPr>
              <w:t>Large prize but either high cost and/or high manpower to implement</w:t>
            </w:r>
            <w:r w:rsidRPr="00F97D57">
              <w:rPr>
                <w:rFonts w:ascii="Verdana" w:eastAsia="Times New Roman" w:hAnsi="Verdana" w:cs="Times New Roman"/>
                <w:b/>
                <w:bCs/>
                <w:color w:val="FFFFFF"/>
                <w:sz w:val="20"/>
                <w:szCs w:val="20"/>
                <w:lang w:eastAsia="en-GB"/>
              </w:rPr>
              <w:br/>
            </w:r>
            <w:r w:rsidRPr="00F97D57">
              <w:rPr>
                <w:rFonts w:ascii="Verdana" w:eastAsia="Times New Roman" w:hAnsi="Verdana" w:cs="Times New Roman"/>
                <w:b/>
                <w:bCs/>
                <w:color w:val="FFFFFF"/>
                <w:sz w:val="20"/>
                <w:szCs w:val="20"/>
                <w:lang w:eastAsia="en-GB"/>
              </w:rPr>
              <w:br/>
              <w:t>OR… Smaller prize but low resources (financial &amp; manpower) to implement</w:t>
            </w:r>
          </w:p>
        </w:tc>
      </w:tr>
      <w:tr w:rsidR="00F97D57" w:rsidRPr="00F97D57" w:rsidTr="00F97D57">
        <w:trPr>
          <w:trHeight w:val="638"/>
        </w:trPr>
        <w:tc>
          <w:tcPr>
            <w:tcW w:w="1500" w:type="dxa"/>
            <w:tcBorders>
              <w:top w:val="nil"/>
              <w:left w:val="single" w:sz="4" w:space="0" w:color="auto"/>
              <w:bottom w:val="single" w:sz="4" w:space="0" w:color="auto"/>
              <w:right w:val="single" w:sz="4" w:space="0" w:color="auto"/>
            </w:tcBorders>
            <w:shd w:val="clear" w:color="000000" w:fill="CCECFF"/>
            <w:noWrap/>
            <w:vAlign w:val="center"/>
            <w:hideMark/>
          </w:tcPr>
          <w:p w:rsidR="00F97D57" w:rsidRPr="00F97D57" w:rsidRDefault="00F97D57" w:rsidP="00F97D57">
            <w:pPr>
              <w:spacing w:after="0" w:line="360" w:lineRule="auto"/>
              <w:jc w:val="center"/>
              <w:rPr>
                <w:rFonts w:ascii="Verdana" w:eastAsia="Times New Roman" w:hAnsi="Verdana" w:cs="Times New Roman"/>
                <w:b/>
                <w:bCs/>
                <w:color w:val="7F7F7F"/>
                <w:sz w:val="20"/>
                <w:szCs w:val="20"/>
                <w:lang w:eastAsia="en-GB"/>
              </w:rPr>
            </w:pPr>
            <w:r w:rsidRPr="00F97D57">
              <w:rPr>
                <w:rFonts w:ascii="Verdana" w:eastAsia="Times New Roman" w:hAnsi="Verdana" w:cs="Times New Roman"/>
                <w:b/>
                <w:bCs/>
                <w:color w:val="7F7F7F"/>
                <w:sz w:val="20"/>
                <w:szCs w:val="20"/>
                <w:lang w:eastAsia="en-GB"/>
              </w:rPr>
              <w:t>C</w:t>
            </w:r>
          </w:p>
        </w:tc>
        <w:tc>
          <w:tcPr>
            <w:tcW w:w="6080" w:type="dxa"/>
            <w:tcBorders>
              <w:top w:val="single" w:sz="4" w:space="0" w:color="auto"/>
              <w:left w:val="nil"/>
              <w:bottom w:val="single" w:sz="4" w:space="0" w:color="auto"/>
              <w:right w:val="single" w:sz="4" w:space="0" w:color="auto"/>
            </w:tcBorders>
            <w:shd w:val="clear" w:color="000000" w:fill="CCECFF"/>
            <w:vAlign w:val="center"/>
            <w:hideMark/>
          </w:tcPr>
          <w:p w:rsidR="00F97D57" w:rsidRPr="00F97D57" w:rsidRDefault="00F97D57" w:rsidP="00F97D57">
            <w:pPr>
              <w:spacing w:after="0" w:line="360" w:lineRule="auto"/>
              <w:jc w:val="center"/>
              <w:rPr>
                <w:rFonts w:ascii="Verdana" w:eastAsia="Times New Roman" w:hAnsi="Verdana" w:cs="Times New Roman"/>
                <w:b/>
                <w:bCs/>
                <w:color w:val="7F7F7F"/>
                <w:sz w:val="20"/>
                <w:szCs w:val="20"/>
                <w:lang w:eastAsia="en-GB"/>
              </w:rPr>
            </w:pPr>
            <w:r w:rsidRPr="00F97D57">
              <w:rPr>
                <w:rFonts w:ascii="Verdana" w:eastAsia="Times New Roman" w:hAnsi="Verdana" w:cs="Times New Roman"/>
                <w:b/>
                <w:bCs/>
                <w:color w:val="7F7F7F"/>
                <w:sz w:val="20"/>
                <w:szCs w:val="20"/>
                <w:lang w:eastAsia="en-GB"/>
              </w:rPr>
              <w:t>Smaller prize, but either high cost and/or high manpower to implement</w:t>
            </w:r>
          </w:p>
        </w:tc>
      </w:tr>
    </w:tbl>
    <w:p w:rsidR="00F97D57" w:rsidRDefault="00F97D57" w:rsidP="00F97D57">
      <w:pPr>
        <w:spacing w:line="360" w:lineRule="auto"/>
      </w:pPr>
    </w:p>
    <w:p w:rsidR="006A3D20" w:rsidRDefault="006A3D20" w:rsidP="00F97D57">
      <w:pPr>
        <w:pStyle w:val="ListParagraph"/>
        <w:spacing w:line="360" w:lineRule="auto"/>
        <w:ind w:left="465"/>
        <w:rPr>
          <w:rFonts w:ascii="Times New Roman" w:eastAsiaTheme="majorEastAsia" w:hAnsi="Times New Roman" w:cs="Times New Roman"/>
          <w:b/>
          <w:bCs/>
          <w:sz w:val="24"/>
          <w:szCs w:val="24"/>
        </w:rPr>
      </w:pPr>
    </w:p>
    <w:p w:rsidR="00743B18" w:rsidRDefault="00743B18" w:rsidP="00F97D57">
      <w:pPr>
        <w:pStyle w:val="ListParagraph"/>
        <w:spacing w:line="360" w:lineRule="auto"/>
        <w:ind w:left="465"/>
        <w:rPr>
          <w:rFonts w:ascii="Times New Roman" w:eastAsiaTheme="majorEastAsia" w:hAnsi="Times New Roman" w:cs="Times New Roman"/>
          <w:b/>
          <w:bCs/>
          <w:sz w:val="24"/>
          <w:szCs w:val="24"/>
        </w:rPr>
      </w:pPr>
    </w:p>
    <w:p w:rsidR="001126F0" w:rsidRPr="00F97D57"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 xml:space="preserve">The effective approach identifies: </w:t>
      </w:r>
    </w:p>
    <w:p w:rsidR="001126F0" w:rsidRPr="00F97D57"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 xml:space="preserve">1. The key risks and how to reduce their impact and/or their probability to occur, and; </w:t>
      </w:r>
    </w:p>
    <w:p w:rsidR="001126F0" w:rsidRPr="00F97D57"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2. The key opportunities and how to increase thei</w:t>
      </w:r>
      <w:r w:rsidR="00F97D57" w:rsidRPr="00F97D57">
        <w:rPr>
          <w:rFonts w:ascii="Times New Roman" w:eastAsiaTheme="majorEastAsia" w:hAnsi="Times New Roman" w:cs="Times New Roman"/>
          <w:bCs/>
          <w:sz w:val="24"/>
          <w:szCs w:val="24"/>
        </w:rPr>
        <w:t xml:space="preserve">r benefit and/or increase their </w:t>
      </w:r>
      <w:r w:rsidRPr="00F97D57">
        <w:rPr>
          <w:rFonts w:ascii="Times New Roman" w:eastAsiaTheme="majorEastAsia" w:hAnsi="Times New Roman" w:cs="Times New Roman"/>
          <w:bCs/>
          <w:sz w:val="24"/>
          <w:szCs w:val="24"/>
        </w:rPr>
        <w:t xml:space="preserve">probability to materialize. </w:t>
      </w:r>
    </w:p>
    <w:p w:rsidR="001126F0" w:rsidRPr="00F97D57" w:rsidRDefault="001126F0" w:rsidP="00F97D57">
      <w:pPr>
        <w:tabs>
          <w:tab w:val="left" w:pos="7875"/>
        </w:tabs>
        <w:spacing w:line="360" w:lineRule="auto"/>
        <w:rPr>
          <w:rFonts w:ascii="Times New Roman" w:eastAsiaTheme="majorEastAsia" w:hAnsi="Times New Roman" w:cs="Times New Roman"/>
          <w:bCs/>
          <w:sz w:val="24"/>
          <w:szCs w:val="24"/>
        </w:rPr>
      </w:pPr>
      <w:r w:rsidRPr="00F97D57">
        <w:rPr>
          <w:rFonts w:ascii="Times New Roman" w:eastAsiaTheme="majorEastAsia" w:hAnsi="Times New Roman" w:cs="Times New Roman"/>
          <w:bCs/>
          <w:sz w:val="24"/>
          <w:szCs w:val="24"/>
        </w:rPr>
        <w:t>The use of check-</w:t>
      </w:r>
      <w:r w:rsidR="00F97D57" w:rsidRPr="00F97D57">
        <w:rPr>
          <w:rFonts w:ascii="Times New Roman" w:eastAsiaTheme="majorEastAsia" w:hAnsi="Times New Roman" w:cs="Times New Roman"/>
          <w:bCs/>
          <w:sz w:val="24"/>
          <w:szCs w:val="24"/>
        </w:rPr>
        <w:t>lists (see Appendix 2</w:t>
      </w:r>
      <w:r w:rsidRPr="00F97D57">
        <w:rPr>
          <w:rFonts w:ascii="Times New Roman" w:eastAsiaTheme="majorEastAsia" w:hAnsi="Times New Roman" w:cs="Times New Roman"/>
          <w:bCs/>
          <w:sz w:val="24"/>
          <w:szCs w:val="24"/>
        </w:rPr>
        <w:t>) to help identify risks &amp; opportunities, is particularly effective. To ensure continual improvement, return of experience between projects is an essential part of the process.</w:t>
      </w:r>
    </w:p>
    <w:p w:rsidR="00F97D57" w:rsidRDefault="00F97D57" w:rsidP="00F97D57">
      <w:pPr>
        <w:tabs>
          <w:tab w:val="left" w:pos="7875"/>
        </w:tabs>
        <w:spacing w:line="360" w:lineRule="auto"/>
        <w:rPr>
          <w:rFonts w:ascii="Times New Roman" w:eastAsiaTheme="majorEastAsia" w:hAnsi="Times New Roman" w:cs="Times New Roman"/>
          <w:b/>
          <w:bCs/>
          <w:sz w:val="24"/>
          <w:szCs w:val="24"/>
        </w:rPr>
      </w:pPr>
    </w:p>
    <w:p w:rsidR="006A3D20" w:rsidRPr="006A3D20" w:rsidRDefault="00F97D57" w:rsidP="00F97D57">
      <w:pPr>
        <w:tabs>
          <w:tab w:val="left" w:pos="7875"/>
        </w:tabs>
        <w:spacing w:line="360" w:lineRule="auto"/>
        <w:rPr>
          <w:rFonts w:ascii="Times New Roman" w:eastAsiaTheme="majorEastAsia" w:hAnsi="Times New Roman" w:cs="Times New Roman"/>
          <w:b/>
          <w:bCs/>
          <w:sz w:val="24"/>
          <w:szCs w:val="24"/>
        </w:rPr>
      </w:pPr>
      <w:r w:rsidRPr="00BF2C9A">
        <w:rPr>
          <w:rFonts w:ascii="Times New Roman" w:eastAsiaTheme="majorEastAsia" w:hAnsi="Times New Roman" w:cs="Times New Roman"/>
          <w:b/>
          <w:bCs/>
          <w:noProof/>
          <w:sz w:val="24"/>
          <w:szCs w:val="24"/>
        </w:rPr>
        <w:drawing>
          <wp:inline distT="0" distB="0" distL="0" distR="0" wp14:anchorId="5341B104" wp14:editId="1A30D101">
            <wp:extent cx="5731510" cy="39979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97960"/>
                    </a:xfrm>
                    <a:prstGeom prst="rect">
                      <a:avLst/>
                    </a:prstGeom>
                  </pic:spPr>
                </pic:pic>
              </a:graphicData>
            </a:graphic>
          </wp:inline>
        </w:drawing>
      </w:r>
    </w:p>
    <w:p w:rsidR="006A3D20" w:rsidRPr="006A3D20" w:rsidRDefault="00336436" w:rsidP="00F97D57">
      <w:pPr>
        <w:tabs>
          <w:tab w:val="left" w:pos="7875"/>
        </w:tabs>
        <w:spacing w:line="360" w:lineRule="auto"/>
        <w:rPr>
          <w:rFonts w:ascii="Times New Roman" w:eastAsiaTheme="majorEastAsia" w:hAnsi="Times New Roman" w:cs="Times New Roman"/>
          <w:b/>
          <w:bCs/>
          <w:sz w:val="24"/>
          <w:szCs w:val="24"/>
        </w:rPr>
      </w:pPr>
      <w:r>
        <w:rPr>
          <w:rFonts w:ascii="Times New Roman" w:eastAsiaTheme="majorEastAsia" w:hAnsi="Times New Roman" w:cs="Times New Roman"/>
          <w:b/>
          <w:bCs/>
          <w:i/>
          <w:sz w:val="20"/>
          <w:szCs w:val="20"/>
        </w:rPr>
        <w:t>Fig 6</w:t>
      </w:r>
      <w:r w:rsidR="00743B18">
        <w:rPr>
          <w:rFonts w:ascii="Times New Roman" w:eastAsiaTheme="majorEastAsia" w:hAnsi="Times New Roman" w:cs="Times New Roman"/>
          <w:b/>
          <w:bCs/>
          <w:i/>
          <w:sz w:val="20"/>
          <w:szCs w:val="20"/>
        </w:rPr>
        <w:t>. Risk Origins</w:t>
      </w:r>
    </w:p>
    <w:p w:rsidR="00F97D57" w:rsidRDefault="00F97D57" w:rsidP="00F97D57">
      <w:pPr>
        <w:tabs>
          <w:tab w:val="left" w:pos="7875"/>
        </w:tabs>
        <w:spacing w:line="360" w:lineRule="auto"/>
        <w:rPr>
          <w:rFonts w:ascii="Times New Roman" w:eastAsiaTheme="majorEastAsia" w:hAnsi="Times New Roman" w:cs="Times New Roman"/>
          <w:b/>
          <w:bCs/>
          <w:sz w:val="24"/>
          <w:szCs w:val="24"/>
        </w:rPr>
      </w:pPr>
    </w:p>
    <w:p w:rsidR="00336436" w:rsidRDefault="00336436" w:rsidP="00F97D57">
      <w:pPr>
        <w:tabs>
          <w:tab w:val="left" w:pos="7875"/>
        </w:tabs>
        <w:spacing w:line="360" w:lineRule="auto"/>
        <w:rPr>
          <w:rFonts w:ascii="Times New Roman" w:eastAsiaTheme="majorEastAsia" w:hAnsi="Times New Roman" w:cs="Times New Roman"/>
          <w:b/>
          <w:bCs/>
          <w:sz w:val="24"/>
          <w:szCs w:val="24"/>
        </w:rPr>
      </w:pPr>
    </w:p>
    <w:p w:rsidR="00336436" w:rsidRDefault="00336436" w:rsidP="00F97D57">
      <w:pPr>
        <w:tabs>
          <w:tab w:val="left" w:pos="7875"/>
        </w:tabs>
        <w:spacing w:line="360" w:lineRule="auto"/>
        <w:rPr>
          <w:rFonts w:ascii="Times New Roman" w:eastAsiaTheme="majorEastAsia" w:hAnsi="Times New Roman" w:cs="Times New Roman"/>
          <w:b/>
          <w:bCs/>
          <w:sz w:val="24"/>
          <w:szCs w:val="24"/>
        </w:rPr>
      </w:pPr>
    </w:p>
    <w:p w:rsidR="00336436" w:rsidRDefault="00336436" w:rsidP="00F97D57">
      <w:pPr>
        <w:tabs>
          <w:tab w:val="left" w:pos="7875"/>
        </w:tabs>
        <w:spacing w:line="360" w:lineRule="auto"/>
        <w:rPr>
          <w:rFonts w:ascii="Times New Roman" w:hAnsi="Times New Roman" w:cs="Times New Roman"/>
          <w:b/>
          <w:sz w:val="28"/>
          <w:szCs w:val="28"/>
        </w:rPr>
      </w:pPr>
    </w:p>
    <w:p w:rsidR="00743B18" w:rsidRDefault="00743B18" w:rsidP="00F97D57">
      <w:pPr>
        <w:tabs>
          <w:tab w:val="left" w:pos="7875"/>
        </w:tabs>
        <w:spacing w:line="360" w:lineRule="auto"/>
        <w:rPr>
          <w:rFonts w:ascii="Times New Roman" w:hAnsi="Times New Roman" w:cs="Times New Roman"/>
          <w:b/>
          <w:sz w:val="28"/>
          <w:szCs w:val="28"/>
        </w:rPr>
      </w:pPr>
    </w:p>
    <w:p w:rsidR="006A3D20" w:rsidRPr="00F97D57" w:rsidRDefault="006A3D20" w:rsidP="00F97D57">
      <w:pPr>
        <w:tabs>
          <w:tab w:val="left" w:pos="7875"/>
        </w:tabs>
        <w:spacing w:line="360" w:lineRule="auto"/>
        <w:rPr>
          <w:rFonts w:ascii="Times New Roman" w:eastAsiaTheme="majorEastAsia" w:hAnsi="Times New Roman" w:cs="Times New Roman"/>
          <w:b/>
          <w:bCs/>
          <w:sz w:val="28"/>
          <w:szCs w:val="28"/>
        </w:rPr>
      </w:pPr>
      <w:r w:rsidRPr="00F97D57">
        <w:rPr>
          <w:rFonts w:ascii="Times New Roman" w:hAnsi="Times New Roman" w:cs="Times New Roman"/>
          <w:b/>
          <w:sz w:val="28"/>
          <w:szCs w:val="28"/>
        </w:rPr>
        <w:t>Conclusion</w:t>
      </w:r>
    </w:p>
    <w:p w:rsidR="00400310" w:rsidRPr="00F97D57" w:rsidRDefault="00400310" w:rsidP="00F97D57">
      <w:pPr>
        <w:spacing w:line="360" w:lineRule="auto"/>
        <w:rPr>
          <w:rFonts w:ascii="Times New Roman" w:hAnsi="Times New Roman" w:cs="Times New Roman"/>
          <w:sz w:val="24"/>
          <w:szCs w:val="24"/>
        </w:rPr>
      </w:pPr>
      <w:r w:rsidRPr="00F97D57">
        <w:rPr>
          <w:rFonts w:ascii="Times New Roman" w:hAnsi="Times New Roman" w:cs="Times New Roman"/>
          <w:sz w:val="24"/>
          <w:szCs w:val="24"/>
        </w:rPr>
        <w:t xml:space="preserve">A project can vary in type, size, complexity and industry therefore no one </w:t>
      </w:r>
      <w:r w:rsidR="00B54379" w:rsidRPr="00F97D57">
        <w:rPr>
          <w:rFonts w:ascii="Times New Roman" w:hAnsi="Times New Roman" w:cs="Times New Roman"/>
          <w:sz w:val="24"/>
          <w:szCs w:val="24"/>
        </w:rPr>
        <w:t>model,</w:t>
      </w:r>
      <w:r w:rsidRPr="00F97D57">
        <w:rPr>
          <w:rFonts w:ascii="Times New Roman" w:hAnsi="Times New Roman" w:cs="Times New Roman"/>
          <w:sz w:val="24"/>
          <w:szCs w:val="24"/>
        </w:rPr>
        <w:t xml:space="preserve"> or methodology will be a best fit for all. There are so many variables and considerations from differing areas such as planning and scheduling, resourcing, costing, procurement, design, legislation and so on, that it would be easy to either get caught up or miss out on the detail. The framework proposed, if followed and implemented correctly is designed and proven to increase the likelihood of the project being executed successfully. It ensures a detailed understanding of the project requirements is developed and communicated with key personnel who can then systematically work through the project cycle to ultimately ensure the project satisfies the customer needs within the specified time and budgetary constraints.</w:t>
      </w:r>
    </w:p>
    <w:p w:rsidR="00AE512C" w:rsidRDefault="00AE512C" w:rsidP="00F97D57">
      <w:pPr>
        <w:tabs>
          <w:tab w:val="left" w:pos="1425"/>
        </w:tabs>
        <w:spacing w:line="360" w:lineRule="auto"/>
        <w:jc w:val="both"/>
        <w:rPr>
          <w:rFonts w:ascii="Times New Roman" w:hAnsi="Times New Roman" w:cs="Times New Roman"/>
          <w:b/>
          <w:sz w:val="28"/>
          <w:szCs w:val="28"/>
        </w:rPr>
      </w:pPr>
    </w:p>
    <w:p w:rsidR="00AE512C" w:rsidRDefault="00AE512C" w:rsidP="00F97D57">
      <w:pPr>
        <w:tabs>
          <w:tab w:val="left" w:pos="1425"/>
        </w:tabs>
        <w:spacing w:line="360" w:lineRule="auto"/>
        <w:jc w:val="both"/>
        <w:rPr>
          <w:rFonts w:ascii="Times New Roman" w:hAnsi="Times New Roman" w:cs="Times New Roman"/>
          <w:b/>
          <w:sz w:val="28"/>
          <w:szCs w:val="28"/>
        </w:rPr>
      </w:pPr>
    </w:p>
    <w:p w:rsidR="00AE512C" w:rsidRPr="005951FA" w:rsidRDefault="00AE512C" w:rsidP="005951FA">
      <w:pPr>
        <w:tabs>
          <w:tab w:val="left" w:pos="1425"/>
        </w:tabs>
        <w:spacing w:line="360" w:lineRule="auto"/>
        <w:jc w:val="both"/>
        <w:rPr>
          <w:rFonts w:ascii="Times New Roman" w:hAnsi="Times New Roman" w:cs="Times New Roman"/>
          <w:b/>
          <w:sz w:val="28"/>
          <w:szCs w:val="28"/>
        </w:rPr>
      </w:pPr>
    </w:p>
    <w:p w:rsidR="00624CB3" w:rsidRPr="00624CB3" w:rsidRDefault="00624CB3" w:rsidP="00624CB3">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4D4531" w:rsidRDefault="004D4531" w:rsidP="00A63317">
      <w:pPr>
        <w:spacing w:line="360" w:lineRule="auto"/>
        <w:jc w:val="both"/>
        <w:rPr>
          <w:rFonts w:ascii="Times New Roman" w:hAnsi="Times New Roman" w:cs="Times New Roman"/>
          <w:i/>
          <w:sz w:val="24"/>
          <w:szCs w:val="24"/>
        </w:rPr>
      </w:pPr>
    </w:p>
    <w:p w:rsidR="00E032A1" w:rsidRDefault="00E032A1" w:rsidP="00A63317">
      <w:pPr>
        <w:spacing w:line="360" w:lineRule="auto"/>
        <w:jc w:val="both"/>
        <w:rPr>
          <w:rFonts w:ascii="Times New Roman" w:hAnsi="Times New Roman" w:cs="Times New Roman"/>
          <w:i/>
          <w:sz w:val="24"/>
          <w:szCs w:val="24"/>
        </w:rPr>
      </w:pPr>
    </w:p>
    <w:p w:rsidR="006A3D20" w:rsidRDefault="006A3D20" w:rsidP="00335EA9">
      <w:pPr>
        <w:spacing w:line="360" w:lineRule="auto"/>
        <w:rPr>
          <w:rFonts w:ascii="Times New Roman" w:eastAsia="Calibri" w:hAnsi="Times New Roman" w:cs="Times New Roman"/>
          <w:b/>
          <w:color w:val="414141"/>
          <w:sz w:val="28"/>
          <w:szCs w:val="28"/>
          <w:lang w:val="en"/>
        </w:rPr>
      </w:pPr>
    </w:p>
    <w:p w:rsidR="006A3D20" w:rsidRDefault="006A3D20" w:rsidP="00335EA9">
      <w:pPr>
        <w:spacing w:line="360" w:lineRule="auto"/>
        <w:rPr>
          <w:rFonts w:ascii="Times New Roman" w:eastAsia="Calibri" w:hAnsi="Times New Roman" w:cs="Times New Roman"/>
          <w:b/>
          <w:color w:val="414141"/>
          <w:sz w:val="28"/>
          <w:szCs w:val="28"/>
          <w:lang w:val="en"/>
        </w:rPr>
      </w:pPr>
    </w:p>
    <w:p w:rsidR="00335EA9" w:rsidRPr="00F97D57" w:rsidRDefault="00335EA9" w:rsidP="00335EA9">
      <w:pPr>
        <w:spacing w:line="360" w:lineRule="auto"/>
        <w:rPr>
          <w:rFonts w:ascii="Times New Roman" w:eastAsia="Calibri" w:hAnsi="Times New Roman" w:cs="Times New Roman"/>
          <w:b/>
          <w:color w:val="414141"/>
          <w:sz w:val="28"/>
          <w:szCs w:val="28"/>
          <w:lang w:val="en"/>
        </w:rPr>
      </w:pPr>
      <w:r w:rsidRPr="00F97D57">
        <w:rPr>
          <w:rFonts w:ascii="Times New Roman" w:eastAsia="Calibri" w:hAnsi="Times New Roman" w:cs="Times New Roman"/>
          <w:b/>
          <w:color w:val="414141"/>
          <w:sz w:val="28"/>
          <w:szCs w:val="28"/>
          <w:lang w:val="en"/>
        </w:rPr>
        <w:t>8.0 References</w:t>
      </w:r>
    </w:p>
    <w:p w:rsidR="00013BF6" w:rsidRPr="00F97D57" w:rsidRDefault="00013BF6" w:rsidP="00C430DC">
      <w:pPr>
        <w:rPr>
          <w:rFonts w:ascii="Times New Roman" w:eastAsia="Calibri" w:hAnsi="Times New Roman" w:cs="Times New Roman"/>
          <w:sz w:val="24"/>
          <w:szCs w:val="24"/>
          <w:lang w:val="en"/>
        </w:rPr>
      </w:pPr>
      <w:bookmarkStart w:id="17" w:name="_Hlk26796043"/>
      <w:proofErr w:type="spellStart"/>
      <w:r w:rsidRPr="00F97D57">
        <w:rPr>
          <w:rFonts w:ascii="Times New Roman" w:eastAsia="Calibri" w:hAnsi="Times New Roman" w:cs="Times New Roman"/>
          <w:sz w:val="24"/>
          <w:szCs w:val="24"/>
          <w:lang w:val="en"/>
        </w:rPr>
        <w:t>Aaltonen</w:t>
      </w:r>
      <w:proofErr w:type="spellEnd"/>
      <w:r w:rsidRPr="00F97D57">
        <w:rPr>
          <w:rFonts w:ascii="Times New Roman" w:eastAsia="Calibri" w:hAnsi="Times New Roman" w:cs="Times New Roman"/>
          <w:sz w:val="24"/>
          <w:szCs w:val="24"/>
          <w:lang w:val="en"/>
        </w:rPr>
        <w:t xml:space="preserve">, K., </w:t>
      </w:r>
      <w:proofErr w:type="spellStart"/>
      <w:r w:rsidRPr="00F97D57">
        <w:rPr>
          <w:rFonts w:ascii="Times New Roman" w:eastAsia="Calibri" w:hAnsi="Times New Roman" w:cs="Times New Roman"/>
          <w:sz w:val="24"/>
          <w:szCs w:val="24"/>
          <w:lang w:val="en"/>
        </w:rPr>
        <w:t>Kujala</w:t>
      </w:r>
      <w:proofErr w:type="spellEnd"/>
      <w:r w:rsidRPr="00F97D57">
        <w:rPr>
          <w:rFonts w:ascii="Times New Roman" w:eastAsia="Calibri" w:hAnsi="Times New Roman" w:cs="Times New Roman"/>
          <w:sz w:val="24"/>
          <w:szCs w:val="24"/>
          <w:lang w:val="en"/>
        </w:rPr>
        <w:t>, J. (2010</w:t>
      </w:r>
      <w:bookmarkEnd w:id="17"/>
      <w:r w:rsidRPr="00F97D57">
        <w:rPr>
          <w:rFonts w:ascii="Times New Roman" w:eastAsia="Calibri" w:hAnsi="Times New Roman" w:cs="Times New Roman"/>
          <w:sz w:val="24"/>
          <w:szCs w:val="24"/>
          <w:lang w:val="en"/>
        </w:rPr>
        <w:t>). A project lifecycle perspective on stakeholder influence strategies in global projects. Scandinavian Journ</w:t>
      </w:r>
      <w:r w:rsidR="00A90419" w:rsidRPr="00F97D57">
        <w:rPr>
          <w:rFonts w:ascii="Times New Roman" w:eastAsia="Calibri" w:hAnsi="Times New Roman" w:cs="Times New Roman"/>
          <w:sz w:val="24"/>
          <w:szCs w:val="24"/>
          <w:lang w:val="en"/>
        </w:rPr>
        <w:t>al of Management, 26(4), 381–39.</w:t>
      </w:r>
    </w:p>
    <w:p w:rsidR="00A90419" w:rsidRPr="00F97D57" w:rsidRDefault="00A90419" w:rsidP="00C430DC">
      <w:pPr>
        <w:rPr>
          <w:rFonts w:ascii="Times New Roman" w:hAnsi="Times New Roman" w:cs="Times New Roman"/>
          <w:sz w:val="24"/>
          <w:szCs w:val="24"/>
        </w:rPr>
      </w:pPr>
      <w:r w:rsidRPr="00F97D57">
        <w:rPr>
          <w:rFonts w:ascii="Times New Roman" w:hAnsi="Times New Roman" w:cs="Times New Roman"/>
          <w:sz w:val="24"/>
          <w:szCs w:val="24"/>
        </w:rPr>
        <w:t>Alderman, N., Ivory, C., McLoughlin, I., Thwaites, A., Vaughan, R. (</w:t>
      </w:r>
      <w:r w:rsidRPr="00F97D57">
        <w:rPr>
          <w:rStyle w:val="nlmyear"/>
          <w:rFonts w:ascii="Times New Roman" w:hAnsi="Times New Roman" w:cs="Times New Roman"/>
          <w:sz w:val="24"/>
          <w:szCs w:val="24"/>
        </w:rPr>
        <w:t>2014</w:t>
      </w:r>
      <w:r w:rsidRPr="00F97D57">
        <w:rPr>
          <w:rFonts w:ascii="Times New Roman" w:hAnsi="Times New Roman" w:cs="Times New Roman"/>
          <w:sz w:val="24"/>
          <w:szCs w:val="24"/>
        </w:rPr>
        <w:t xml:space="preserve">). Managing complex projects: Networks, knowledge and integration. </w:t>
      </w:r>
      <w:r w:rsidRPr="00F97D57">
        <w:rPr>
          <w:rStyle w:val="nlmpublisher-loc"/>
          <w:rFonts w:ascii="Times New Roman" w:hAnsi="Times New Roman" w:cs="Times New Roman"/>
          <w:sz w:val="24"/>
          <w:szCs w:val="24"/>
        </w:rPr>
        <w:t>New York, NY</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Routledge</w:t>
      </w:r>
      <w:r w:rsidRPr="00F97D57">
        <w:rPr>
          <w:rFonts w:ascii="Times New Roman" w:hAnsi="Times New Roman" w:cs="Times New Roman"/>
          <w:sz w:val="24"/>
          <w:szCs w:val="24"/>
        </w:rPr>
        <w:t>.</w:t>
      </w:r>
    </w:p>
    <w:p w:rsidR="00A90419" w:rsidRPr="00F97D57" w:rsidRDefault="00A90419" w:rsidP="00C430DC">
      <w:pPr>
        <w:rPr>
          <w:rFonts w:ascii="Times New Roman" w:hAnsi="Times New Roman" w:cs="Times New Roman"/>
          <w:sz w:val="24"/>
          <w:szCs w:val="24"/>
        </w:rPr>
      </w:pPr>
      <w:r w:rsidRPr="00F97D57">
        <w:rPr>
          <w:rFonts w:ascii="Times New Roman" w:hAnsi="Times New Roman" w:cs="Times New Roman"/>
          <w:sz w:val="24"/>
          <w:szCs w:val="24"/>
        </w:rPr>
        <w:t>Alexander, J. (</w:t>
      </w:r>
      <w:r w:rsidRPr="00F97D57">
        <w:rPr>
          <w:rStyle w:val="nlmyear"/>
          <w:rFonts w:ascii="Times New Roman" w:hAnsi="Times New Roman" w:cs="Times New Roman"/>
          <w:sz w:val="24"/>
          <w:szCs w:val="24"/>
        </w:rPr>
        <w:t>2015</w:t>
      </w:r>
      <w:r w:rsidRPr="00F97D57">
        <w:rPr>
          <w:rFonts w:ascii="Times New Roman" w:hAnsi="Times New Roman" w:cs="Times New Roman"/>
          <w:sz w:val="24"/>
          <w:szCs w:val="24"/>
        </w:rPr>
        <w:t xml:space="preserve">). Understanding why complex projects overrun: Developing a framework for identifying and managing risks (Unpublished PhD thesis). </w:t>
      </w:r>
      <w:r w:rsidRPr="00F97D57">
        <w:rPr>
          <w:rStyle w:val="nlmpublisher-name"/>
          <w:rFonts w:ascii="Times New Roman" w:hAnsi="Times New Roman" w:cs="Times New Roman"/>
          <w:sz w:val="24"/>
          <w:szCs w:val="24"/>
        </w:rPr>
        <w:t>Curtin Business School, Curtin University</w:t>
      </w:r>
      <w:r w:rsidRPr="00F97D57">
        <w:rPr>
          <w:rFonts w:ascii="Times New Roman" w:hAnsi="Times New Roman" w:cs="Times New Roman"/>
          <w:sz w:val="24"/>
          <w:szCs w:val="24"/>
        </w:rPr>
        <w:t xml:space="preserve">, </w:t>
      </w:r>
      <w:r w:rsidRPr="00F97D57">
        <w:rPr>
          <w:rStyle w:val="nlmpublisher-loc"/>
          <w:rFonts w:ascii="Times New Roman" w:hAnsi="Times New Roman" w:cs="Times New Roman"/>
          <w:sz w:val="24"/>
          <w:szCs w:val="24"/>
        </w:rPr>
        <w:t>Perth, Western Australia</w:t>
      </w:r>
      <w:r w:rsidRPr="00F97D57">
        <w:rPr>
          <w:rFonts w:ascii="Times New Roman" w:hAnsi="Times New Roman" w:cs="Times New Roman"/>
          <w:sz w:val="24"/>
          <w:szCs w:val="24"/>
        </w:rPr>
        <w:t>.</w:t>
      </w:r>
    </w:p>
    <w:p w:rsidR="00115E8B" w:rsidRPr="00F97D57" w:rsidRDefault="00115E8B" w:rsidP="00C430DC">
      <w:pPr>
        <w:rPr>
          <w:rFonts w:ascii="Times New Roman" w:hAnsi="Times New Roman" w:cs="Times New Roman"/>
          <w:sz w:val="24"/>
          <w:szCs w:val="24"/>
        </w:rPr>
      </w:pPr>
      <w:r w:rsidRPr="00F97D57">
        <w:rPr>
          <w:rFonts w:ascii="Times New Roman" w:hAnsi="Times New Roman" w:cs="Times New Roman"/>
          <w:sz w:val="24"/>
          <w:szCs w:val="24"/>
        </w:rPr>
        <w:t xml:space="preserve">Alexander, J., Ackermann, F., &amp; Love, P. E. D. (2019). Taking a Holistic Exploration of the Project Life Cycle in Public–Private Partnerships. </w:t>
      </w:r>
      <w:r w:rsidRPr="00F97D57">
        <w:rPr>
          <w:rFonts w:ascii="Times New Roman" w:hAnsi="Times New Roman" w:cs="Times New Roman"/>
          <w:i/>
          <w:iCs/>
          <w:sz w:val="24"/>
          <w:szCs w:val="24"/>
        </w:rPr>
        <w:t>Project Management Journal</w:t>
      </w:r>
      <w:r w:rsidRPr="00F97D57">
        <w:rPr>
          <w:rFonts w:ascii="Times New Roman" w:hAnsi="Times New Roman" w:cs="Times New Roman"/>
          <w:sz w:val="24"/>
          <w:szCs w:val="24"/>
        </w:rPr>
        <w:t xml:space="preserve">, </w:t>
      </w:r>
      <w:r w:rsidRPr="00F97D57">
        <w:rPr>
          <w:rFonts w:ascii="Times New Roman" w:hAnsi="Times New Roman" w:cs="Times New Roman"/>
          <w:i/>
          <w:iCs/>
          <w:sz w:val="24"/>
          <w:szCs w:val="24"/>
        </w:rPr>
        <w:t>50</w:t>
      </w:r>
      <w:r w:rsidRPr="00F97D57">
        <w:rPr>
          <w:rFonts w:ascii="Times New Roman" w:hAnsi="Times New Roman" w:cs="Times New Roman"/>
          <w:sz w:val="24"/>
          <w:szCs w:val="24"/>
        </w:rPr>
        <w:t xml:space="preserve">(6), 673–685. </w:t>
      </w:r>
      <w:hyperlink r:id="rId16" w:history="1">
        <w:r w:rsidRPr="00F97D57">
          <w:rPr>
            <w:rFonts w:ascii="Times New Roman" w:hAnsi="Times New Roman" w:cs="Times New Roman"/>
            <w:color w:val="0000FF"/>
            <w:sz w:val="24"/>
            <w:szCs w:val="24"/>
            <w:u w:val="single"/>
          </w:rPr>
          <w:t>https://doi-org.ezproxy.uwtsd.ac.uk/10.1177/8756972819848226</w:t>
        </w:r>
      </w:hyperlink>
    </w:p>
    <w:p w:rsidR="00A90419" w:rsidRPr="00F97D57" w:rsidRDefault="00A90419" w:rsidP="00C430DC">
      <w:pPr>
        <w:rPr>
          <w:rFonts w:ascii="Times New Roman" w:eastAsia="Calibri" w:hAnsi="Times New Roman" w:cs="Times New Roman"/>
          <w:sz w:val="24"/>
          <w:szCs w:val="24"/>
          <w:lang w:val="en"/>
        </w:rPr>
      </w:pPr>
      <w:r w:rsidRPr="00F97D57">
        <w:rPr>
          <w:rFonts w:ascii="Times New Roman" w:hAnsi="Times New Roman" w:cs="Times New Roman"/>
          <w:sz w:val="24"/>
          <w:szCs w:val="24"/>
        </w:rPr>
        <w:t>Ass</w:t>
      </w:r>
      <w:r w:rsidR="00115E8B" w:rsidRPr="00F97D57">
        <w:rPr>
          <w:rFonts w:ascii="Times New Roman" w:hAnsi="Times New Roman" w:cs="Times New Roman"/>
          <w:sz w:val="24"/>
          <w:szCs w:val="24"/>
        </w:rPr>
        <w:t>ociation for Project Management</w:t>
      </w:r>
      <w:r w:rsidRPr="00F97D57">
        <w:rPr>
          <w:rFonts w:ascii="Times New Roman" w:hAnsi="Times New Roman" w:cs="Times New Roman"/>
          <w:sz w:val="24"/>
          <w:szCs w:val="24"/>
        </w:rPr>
        <w:t>. (</w:t>
      </w:r>
      <w:r w:rsidRPr="00F97D57">
        <w:rPr>
          <w:rStyle w:val="nlmyear"/>
          <w:rFonts w:ascii="Times New Roman" w:hAnsi="Times New Roman" w:cs="Times New Roman"/>
          <w:sz w:val="24"/>
          <w:szCs w:val="24"/>
        </w:rPr>
        <w:t>2004</w:t>
      </w:r>
      <w:r w:rsidRPr="00F97D57">
        <w:rPr>
          <w:rFonts w:ascii="Times New Roman" w:hAnsi="Times New Roman" w:cs="Times New Roman"/>
          <w:sz w:val="24"/>
          <w:szCs w:val="24"/>
        </w:rPr>
        <w:t xml:space="preserve">). Project risk analysis and management guide. </w:t>
      </w:r>
      <w:r w:rsidRPr="00F97D57">
        <w:rPr>
          <w:rStyle w:val="nlmpublisher-loc"/>
          <w:rFonts w:ascii="Times New Roman" w:hAnsi="Times New Roman" w:cs="Times New Roman"/>
          <w:sz w:val="24"/>
          <w:szCs w:val="24"/>
        </w:rPr>
        <w:t>High Wycombe, UK</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APM Publishing Limited</w:t>
      </w:r>
      <w:r w:rsidRPr="00F97D57">
        <w:rPr>
          <w:rFonts w:ascii="Times New Roman" w:hAnsi="Times New Roman" w:cs="Times New Roman"/>
          <w:sz w:val="24"/>
          <w:szCs w:val="24"/>
        </w:rPr>
        <w:t>.</w:t>
      </w:r>
    </w:p>
    <w:p w:rsidR="00013BF6" w:rsidRPr="00F97D57" w:rsidRDefault="00013BF6" w:rsidP="00013BF6">
      <w:pPr>
        <w:rPr>
          <w:rFonts w:ascii="Times New Roman" w:eastAsia="Calibri" w:hAnsi="Times New Roman" w:cs="Times New Roman"/>
          <w:sz w:val="24"/>
          <w:szCs w:val="24"/>
          <w:lang w:val="en"/>
        </w:rPr>
      </w:pPr>
      <w:proofErr w:type="spellStart"/>
      <w:r w:rsidRPr="00F97D57">
        <w:rPr>
          <w:rFonts w:ascii="Times New Roman" w:eastAsia="Calibri" w:hAnsi="Times New Roman" w:cs="Times New Roman"/>
          <w:sz w:val="24"/>
          <w:szCs w:val="24"/>
          <w:lang w:val="en"/>
        </w:rPr>
        <w:t>Biesenthal</w:t>
      </w:r>
      <w:proofErr w:type="spellEnd"/>
      <w:r w:rsidRPr="00F97D57">
        <w:rPr>
          <w:rFonts w:ascii="Times New Roman" w:eastAsia="Calibri" w:hAnsi="Times New Roman" w:cs="Times New Roman"/>
          <w:sz w:val="24"/>
          <w:szCs w:val="24"/>
          <w:lang w:val="en"/>
        </w:rPr>
        <w:t xml:space="preserve">, C., Clegg, S., Mahalingam, A., Sankaran, S. (2018). Applying institutional theories to managing megaprojects. International Journal of Project Management, 36(1), 43–54. </w:t>
      </w:r>
    </w:p>
    <w:p w:rsidR="009B5B2B" w:rsidRPr="00F97D57" w:rsidRDefault="009B5B2B" w:rsidP="009B5B2B">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Bower, D.C. and </w:t>
      </w:r>
      <w:proofErr w:type="spellStart"/>
      <w:r w:rsidRPr="00F97D57">
        <w:rPr>
          <w:rFonts w:ascii="Times New Roman" w:eastAsia="Calibri" w:hAnsi="Times New Roman" w:cs="Times New Roman"/>
          <w:sz w:val="24"/>
          <w:szCs w:val="24"/>
          <w:lang w:val="en"/>
        </w:rPr>
        <w:t>Finegan</w:t>
      </w:r>
      <w:proofErr w:type="spellEnd"/>
      <w:r w:rsidRPr="00F97D57">
        <w:rPr>
          <w:rFonts w:ascii="Times New Roman" w:eastAsia="Calibri" w:hAnsi="Times New Roman" w:cs="Times New Roman"/>
          <w:sz w:val="24"/>
          <w:szCs w:val="24"/>
          <w:lang w:val="en"/>
        </w:rPr>
        <w:t>, A.D. (2009), “New approaches in project performance evaluation techniques”, Int. J. Managing Projects in Business, Vol. 2 No. 3</w:t>
      </w:r>
    </w:p>
    <w:p w:rsidR="00A90419" w:rsidRPr="00F97D57" w:rsidRDefault="00A90419" w:rsidP="009B5B2B">
      <w:pPr>
        <w:rPr>
          <w:rStyle w:val="nlmpublisher-name"/>
          <w:rFonts w:ascii="Times New Roman" w:hAnsi="Times New Roman" w:cs="Times New Roman"/>
          <w:sz w:val="24"/>
          <w:szCs w:val="24"/>
        </w:rPr>
      </w:pPr>
      <w:r w:rsidRPr="00F97D57">
        <w:rPr>
          <w:rFonts w:ascii="Times New Roman" w:hAnsi="Times New Roman" w:cs="Times New Roman"/>
          <w:sz w:val="24"/>
          <w:szCs w:val="24"/>
        </w:rPr>
        <w:t>British Standards Institute. (</w:t>
      </w:r>
      <w:r w:rsidRPr="00F97D57">
        <w:rPr>
          <w:rStyle w:val="nlmyear"/>
          <w:rFonts w:ascii="Times New Roman" w:hAnsi="Times New Roman" w:cs="Times New Roman"/>
          <w:sz w:val="24"/>
          <w:szCs w:val="24"/>
        </w:rPr>
        <w:t>2010</w:t>
      </w:r>
      <w:r w:rsidRPr="00F97D57">
        <w:rPr>
          <w:rFonts w:ascii="Times New Roman" w:hAnsi="Times New Roman" w:cs="Times New Roman"/>
          <w:sz w:val="24"/>
          <w:szCs w:val="24"/>
        </w:rPr>
        <w:t xml:space="preserve">). Project management: Principles and guidelines for the management of projects. </w:t>
      </w:r>
      <w:r w:rsidRPr="00F97D57">
        <w:rPr>
          <w:rStyle w:val="nlmpublisher-loc"/>
          <w:rFonts w:ascii="Times New Roman" w:hAnsi="Times New Roman" w:cs="Times New Roman"/>
          <w:sz w:val="24"/>
          <w:szCs w:val="24"/>
        </w:rPr>
        <w:t>London, UK</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BSI.</w:t>
      </w:r>
    </w:p>
    <w:p w:rsidR="00A90419" w:rsidRPr="00F97D57" w:rsidRDefault="00A90419" w:rsidP="00A90419">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Cable, D. M., Judge, T. A. (2003). Managers’ upward influence tactic strategies: The role of manager personality and supervisor leadership style. Journal of Organizational Behavior, 24(2), 197–214</w:t>
      </w:r>
    </w:p>
    <w:p w:rsidR="00A90419" w:rsidRPr="00F97D57" w:rsidRDefault="00A80927" w:rsidP="009B5B2B">
      <w:pPr>
        <w:rPr>
          <w:rStyle w:val="nlmpublisher-name"/>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Carbonara, N., &amp; Pellegrino, R. (2018). Revenue guarantee in public-private partnerships: A win-win model. Construction Management and Economics, 36(10), 584–598. doi:10.1080/ 01446193.2018.1467028</w:t>
      </w:r>
    </w:p>
    <w:p w:rsidR="00A90419" w:rsidRPr="00F97D57" w:rsidRDefault="00A90419" w:rsidP="009B5B2B">
      <w:pPr>
        <w:rPr>
          <w:rFonts w:ascii="Times New Roman" w:eastAsia="Calibri" w:hAnsi="Times New Roman" w:cs="Times New Roman"/>
          <w:sz w:val="24"/>
          <w:szCs w:val="24"/>
          <w:lang w:val="en"/>
        </w:rPr>
      </w:pPr>
      <w:r w:rsidRPr="00F97D57">
        <w:rPr>
          <w:rFonts w:ascii="Times New Roman" w:hAnsi="Times New Roman" w:cs="Times New Roman"/>
          <w:sz w:val="24"/>
          <w:szCs w:val="24"/>
        </w:rPr>
        <w:t>Cooke-Davies, T. (</w:t>
      </w:r>
      <w:r w:rsidRPr="00F97D57">
        <w:rPr>
          <w:rStyle w:val="nlmyear"/>
          <w:rFonts w:ascii="Times New Roman" w:hAnsi="Times New Roman" w:cs="Times New Roman"/>
          <w:sz w:val="24"/>
          <w:szCs w:val="24"/>
        </w:rPr>
        <w:t>2002</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The “real” success factors on projects</w:t>
      </w:r>
      <w:r w:rsidRPr="00F97D57">
        <w:rPr>
          <w:rFonts w:ascii="Times New Roman" w:hAnsi="Times New Roman" w:cs="Times New Roman"/>
          <w:sz w:val="24"/>
          <w:szCs w:val="24"/>
        </w:rPr>
        <w:t xml:space="preserve">. International Journal of Project Management, 20, </w:t>
      </w:r>
      <w:r w:rsidRPr="00F97D57">
        <w:rPr>
          <w:rStyle w:val="nlmfpage"/>
          <w:rFonts w:ascii="Times New Roman" w:hAnsi="Times New Roman" w:cs="Times New Roman"/>
          <w:sz w:val="24"/>
          <w:szCs w:val="24"/>
        </w:rPr>
        <w:t>185</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190</w:t>
      </w:r>
      <w:r w:rsidRPr="00F97D57">
        <w:rPr>
          <w:rFonts w:ascii="Times New Roman" w:hAnsi="Times New Roman" w:cs="Times New Roman"/>
          <w:sz w:val="24"/>
          <w:szCs w:val="24"/>
        </w:rPr>
        <w:t>.</w:t>
      </w:r>
    </w:p>
    <w:p w:rsidR="00143FE3" w:rsidRPr="00F97D57" w:rsidRDefault="00143FE3" w:rsidP="00143FE3">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Fortune, J., &amp; White, D. (2006). Framing of project critical success factors by a systems model. International Journal of Project Management.</w:t>
      </w:r>
    </w:p>
    <w:p w:rsidR="00013BF6" w:rsidRPr="00F97D57" w:rsidRDefault="00013BF6" w:rsidP="00143FE3">
      <w:pPr>
        <w:rPr>
          <w:rFonts w:ascii="Times New Roman" w:hAnsi="Times New Roman" w:cs="Times New Roman"/>
          <w:sz w:val="24"/>
          <w:szCs w:val="24"/>
        </w:rPr>
      </w:pPr>
      <w:r w:rsidRPr="00F97D57">
        <w:rPr>
          <w:rFonts w:ascii="Times New Roman" w:hAnsi="Times New Roman" w:cs="Times New Roman"/>
          <w:sz w:val="24"/>
          <w:szCs w:val="24"/>
        </w:rPr>
        <w:t xml:space="preserve">Gil, N. A. (2015). Sustaining highly-fragile collaborations: A study of planning mega infrastructure projects in the UK. Retrieved from </w:t>
      </w:r>
      <w:hyperlink r:id="rId17" w:tgtFrame="_blank" w:history="1">
        <w:r w:rsidRPr="00F97D57">
          <w:rPr>
            <w:rFonts w:ascii="Times New Roman" w:hAnsi="Times New Roman" w:cs="Times New Roman"/>
            <w:color w:val="0000FF"/>
            <w:sz w:val="24"/>
            <w:szCs w:val="24"/>
            <w:u w:val="single"/>
          </w:rPr>
          <w:t>https://ssrn.com/abstract=2557370</w:t>
        </w:r>
      </w:hyperlink>
    </w:p>
    <w:p w:rsidR="006E25E2" w:rsidRPr="00F97D57" w:rsidRDefault="006E25E2" w:rsidP="006E25E2">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lastRenderedPageBreak/>
        <w:t>Hodgson, D. (2002). Disciplining the professional: The case of project management. Journal of Management Studies, 39(6), 803–821.</w:t>
      </w:r>
    </w:p>
    <w:p w:rsidR="00143FE3" w:rsidRPr="00F97D57" w:rsidRDefault="00143FE3" w:rsidP="00143FE3">
      <w:pPr>
        <w:rPr>
          <w:rFonts w:ascii="Times New Roman" w:eastAsia="Calibri" w:hAnsi="Times New Roman" w:cs="Times New Roman"/>
          <w:sz w:val="24"/>
          <w:szCs w:val="24"/>
          <w:lang w:val="en"/>
        </w:rPr>
      </w:pPr>
      <w:proofErr w:type="spellStart"/>
      <w:r w:rsidRPr="00F97D57">
        <w:rPr>
          <w:rFonts w:ascii="Times New Roman" w:eastAsia="Calibri" w:hAnsi="Times New Roman" w:cs="Times New Roman"/>
          <w:sz w:val="24"/>
          <w:szCs w:val="24"/>
          <w:lang w:val="en"/>
        </w:rPr>
        <w:t>Jugdev</w:t>
      </w:r>
      <w:proofErr w:type="spellEnd"/>
      <w:r w:rsidRPr="00F97D57">
        <w:rPr>
          <w:rFonts w:ascii="Times New Roman" w:eastAsia="Calibri" w:hAnsi="Times New Roman" w:cs="Times New Roman"/>
          <w:sz w:val="24"/>
          <w:szCs w:val="24"/>
          <w:lang w:val="en"/>
        </w:rPr>
        <w:t>, K., &amp; Müller, R. (2005). A retrospective look at our evolving understanding of project success. Project</w:t>
      </w:r>
      <w:r w:rsidR="00111F75" w:rsidRPr="00F97D57">
        <w:rPr>
          <w:rFonts w:ascii="Times New Roman" w:eastAsia="Calibri" w:hAnsi="Times New Roman" w:cs="Times New Roman"/>
          <w:sz w:val="24"/>
          <w:szCs w:val="24"/>
          <w:lang w:val="en"/>
        </w:rPr>
        <w:t xml:space="preserve"> </w:t>
      </w:r>
      <w:r w:rsidRPr="00F97D57">
        <w:rPr>
          <w:rFonts w:ascii="Times New Roman" w:eastAsia="Calibri" w:hAnsi="Times New Roman" w:cs="Times New Roman"/>
          <w:sz w:val="24"/>
          <w:szCs w:val="24"/>
          <w:lang w:val="en"/>
        </w:rPr>
        <w:t>Management Journal</w:t>
      </w:r>
      <w:r w:rsidR="00111F75" w:rsidRPr="00F97D57">
        <w:rPr>
          <w:rFonts w:ascii="Times New Roman" w:eastAsia="Calibri" w:hAnsi="Times New Roman" w:cs="Times New Roman"/>
          <w:sz w:val="24"/>
          <w:szCs w:val="24"/>
          <w:lang w:val="en"/>
        </w:rPr>
        <w:t>.</w:t>
      </w:r>
    </w:p>
    <w:p w:rsidR="00A90419" w:rsidRPr="00F97D57" w:rsidRDefault="00A90419" w:rsidP="00143FE3">
      <w:pPr>
        <w:rPr>
          <w:rFonts w:ascii="Times New Roman" w:eastAsia="Calibri" w:hAnsi="Times New Roman" w:cs="Times New Roman"/>
          <w:sz w:val="24"/>
          <w:szCs w:val="24"/>
          <w:lang w:val="en"/>
        </w:rPr>
      </w:pPr>
      <w:r w:rsidRPr="00F97D57">
        <w:rPr>
          <w:rFonts w:ascii="Times New Roman" w:hAnsi="Times New Roman" w:cs="Times New Roman"/>
          <w:sz w:val="24"/>
          <w:szCs w:val="24"/>
        </w:rPr>
        <w:t xml:space="preserve">Liu, H. J., Love, P. E. D., Smith, J., </w:t>
      </w:r>
      <w:proofErr w:type="spellStart"/>
      <w:r w:rsidRPr="00F97D57">
        <w:rPr>
          <w:rFonts w:ascii="Times New Roman" w:hAnsi="Times New Roman" w:cs="Times New Roman"/>
          <w:sz w:val="24"/>
          <w:szCs w:val="24"/>
        </w:rPr>
        <w:t>Irani</w:t>
      </w:r>
      <w:proofErr w:type="spellEnd"/>
      <w:r w:rsidRPr="00F97D57">
        <w:rPr>
          <w:rFonts w:ascii="Times New Roman" w:hAnsi="Times New Roman" w:cs="Times New Roman"/>
          <w:sz w:val="24"/>
          <w:szCs w:val="24"/>
        </w:rPr>
        <w:t xml:space="preserve">, Z., </w:t>
      </w:r>
      <w:proofErr w:type="spellStart"/>
      <w:r w:rsidRPr="00F97D57">
        <w:rPr>
          <w:rFonts w:ascii="Times New Roman" w:hAnsi="Times New Roman" w:cs="Times New Roman"/>
          <w:sz w:val="24"/>
          <w:szCs w:val="24"/>
        </w:rPr>
        <w:t>Hajli</w:t>
      </w:r>
      <w:proofErr w:type="spellEnd"/>
      <w:r w:rsidRPr="00F97D57">
        <w:rPr>
          <w:rFonts w:ascii="Times New Roman" w:hAnsi="Times New Roman" w:cs="Times New Roman"/>
          <w:sz w:val="24"/>
          <w:szCs w:val="24"/>
        </w:rPr>
        <w:t>, N., Sing, M. C. P. (</w:t>
      </w:r>
      <w:r w:rsidRPr="00F97D57">
        <w:rPr>
          <w:rStyle w:val="nlmyear"/>
          <w:rFonts w:ascii="Times New Roman" w:hAnsi="Times New Roman" w:cs="Times New Roman"/>
          <w:sz w:val="24"/>
          <w:szCs w:val="24"/>
        </w:rPr>
        <w:t>2018</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From design to operations: A process management life-cycle performance measurement system for public-private-partnerships</w:t>
      </w:r>
      <w:r w:rsidRPr="00F97D57">
        <w:rPr>
          <w:rFonts w:ascii="Times New Roman" w:hAnsi="Times New Roman" w:cs="Times New Roman"/>
          <w:sz w:val="24"/>
          <w:szCs w:val="24"/>
        </w:rPr>
        <w:t xml:space="preserve">. Production Planning &amp; Control, 29(1), </w:t>
      </w:r>
      <w:r w:rsidRPr="00F97D57">
        <w:rPr>
          <w:rStyle w:val="nlmfpage"/>
          <w:rFonts w:ascii="Times New Roman" w:hAnsi="Times New Roman" w:cs="Times New Roman"/>
          <w:sz w:val="24"/>
          <w:szCs w:val="24"/>
        </w:rPr>
        <w:t>68</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83</w:t>
      </w:r>
      <w:r w:rsidRPr="00F97D57">
        <w:rPr>
          <w:rFonts w:ascii="Times New Roman" w:hAnsi="Times New Roman" w:cs="Times New Roman"/>
          <w:sz w:val="24"/>
          <w:szCs w:val="24"/>
        </w:rPr>
        <w:t>.</w:t>
      </w:r>
    </w:p>
    <w:p w:rsidR="00013BF6" w:rsidRPr="00F97D57" w:rsidRDefault="00013BF6" w:rsidP="00143FE3">
      <w:pPr>
        <w:rPr>
          <w:rFonts w:ascii="Times New Roman" w:hAnsi="Times New Roman" w:cs="Times New Roman"/>
          <w:sz w:val="24"/>
          <w:szCs w:val="24"/>
        </w:rPr>
      </w:pPr>
      <w:r w:rsidRPr="00F97D57">
        <w:rPr>
          <w:rFonts w:ascii="Times New Roman" w:hAnsi="Times New Roman" w:cs="Times New Roman"/>
          <w:sz w:val="24"/>
          <w:szCs w:val="24"/>
        </w:rPr>
        <w:t>Mahalingam, A., Levitt, R. E. (</w:t>
      </w:r>
      <w:r w:rsidRPr="00F97D57">
        <w:rPr>
          <w:rStyle w:val="nlmyear"/>
          <w:rFonts w:ascii="Times New Roman" w:hAnsi="Times New Roman" w:cs="Times New Roman"/>
          <w:sz w:val="24"/>
          <w:szCs w:val="24"/>
        </w:rPr>
        <w:t>2005</w:t>
      </w:r>
      <w:r w:rsidRPr="00F97D57">
        <w:rPr>
          <w:rFonts w:ascii="Times New Roman" w:hAnsi="Times New Roman" w:cs="Times New Roman"/>
          <w:sz w:val="24"/>
          <w:szCs w:val="24"/>
        </w:rPr>
        <w:t xml:space="preserve">). Understanding and mitigating challenges on global projects: The role of the freelance expatriate (pp. </w:t>
      </w:r>
      <w:r w:rsidRPr="00F97D57">
        <w:rPr>
          <w:rStyle w:val="nlmfpage"/>
          <w:rFonts w:ascii="Times New Roman" w:hAnsi="Times New Roman" w:cs="Times New Roman"/>
          <w:sz w:val="24"/>
          <w:szCs w:val="24"/>
        </w:rPr>
        <w:t>1</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11</w:t>
      </w:r>
      <w:r w:rsidRPr="00F97D57">
        <w:rPr>
          <w:rFonts w:ascii="Times New Roman" w:hAnsi="Times New Roman" w:cs="Times New Roman"/>
          <w:sz w:val="24"/>
          <w:szCs w:val="24"/>
        </w:rPr>
        <w:t xml:space="preserve">). </w:t>
      </w:r>
      <w:r w:rsidRPr="00F97D57">
        <w:rPr>
          <w:rStyle w:val="nlmpublisher-loc"/>
          <w:rFonts w:ascii="Times New Roman" w:hAnsi="Times New Roman" w:cs="Times New Roman"/>
          <w:sz w:val="24"/>
          <w:szCs w:val="24"/>
        </w:rPr>
        <w:t>San Diego, CA</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In Construction Research Congress 2005: Broadening Perspectives</w:t>
      </w:r>
      <w:r w:rsidRPr="00F97D57">
        <w:rPr>
          <w:rFonts w:ascii="Times New Roman" w:hAnsi="Times New Roman" w:cs="Times New Roman"/>
          <w:sz w:val="24"/>
          <w:szCs w:val="24"/>
        </w:rPr>
        <w:t>.</w:t>
      </w:r>
    </w:p>
    <w:p w:rsidR="00013BF6" w:rsidRPr="00F97D57" w:rsidRDefault="00013BF6" w:rsidP="00143FE3">
      <w:pPr>
        <w:rPr>
          <w:rFonts w:ascii="Times New Roman" w:eastAsia="Calibri" w:hAnsi="Times New Roman" w:cs="Times New Roman"/>
          <w:sz w:val="24"/>
          <w:szCs w:val="24"/>
          <w:lang w:val="en"/>
        </w:rPr>
      </w:pPr>
      <w:r w:rsidRPr="00F97D57">
        <w:rPr>
          <w:rFonts w:ascii="Times New Roman" w:hAnsi="Times New Roman" w:cs="Times New Roman"/>
          <w:sz w:val="24"/>
          <w:szCs w:val="24"/>
        </w:rPr>
        <w:t>Marshall, N. (</w:t>
      </w:r>
      <w:r w:rsidRPr="00F97D57">
        <w:rPr>
          <w:rStyle w:val="nlmyear"/>
          <w:rFonts w:ascii="Times New Roman" w:hAnsi="Times New Roman" w:cs="Times New Roman"/>
          <w:sz w:val="24"/>
          <w:szCs w:val="24"/>
        </w:rPr>
        <w:t>2006</w:t>
      </w:r>
      <w:r w:rsidRPr="00F97D57">
        <w:rPr>
          <w:rFonts w:ascii="Times New Roman" w:hAnsi="Times New Roman" w:cs="Times New Roman"/>
          <w:sz w:val="24"/>
          <w:szCs w:val="24"/>
        </w:rPr>
        <w:t xml:space="preserve">). </w:t>
      </w:r>
      <w:r w:rsidRPr="00F97D57">
        <w:rPr>
          <w:rStyle w:val="nlmchapter-title"/>
          <w:rFonts w:ascii="Times New Roman" w:hAnsi="Times New Roman" w:cs="Times New Roman"/>
          <w:sz w:val="24"/>
          <w:szCs w:val="24"/>
        </w:rPr>
        <w:t>Understanding power in project settings</w:t>
      </w:r>
      <w:r w:rsidRPr="00F97D57">
        <w:rPr>
          <w:rFonts w:ascii="Times New Roman" w:hAnsi="Times New Roman" w:cs="Times New Roman"/>
          <w:sz w:val="24"/>
          <w:szCs w:val="24"/>
        </w:rPr>
        <w:t xml:space="preserve">. In Hodgson, D., </w:t>
      </w:r>
      <w:proofErr w:type="spellStart"/>
      <w:r w:rsidRPr="00F97D57">
        <w:rPr>
          <w:rFonts w:ascii="Times New Roman" w:hAnsi="Times New Roman" w:cs="Times New Roman"/>
          <w:sz w:val="24"/>
          <w:szCs w:val="24"/>
        </w:rPr>
        <w:t>Cicmil</w:t>
      </w:r>
      <w:proofErr w:type="spellEnd"/>
      <w:r w:rsidRPr="00F97D57">
        <w:rPr>
          <w:rFonts w:ascii="Times New Roman" w:hAnsi="Times New Roman" w:cs="Times New Roman"/>
          <w:sz w:val="24"/>
          <w:szCs w:val="24"/>
        </w:rPr>
        <w:t xml:space="preserve">, S. (Eds.), Making projects critical (pp. </w:t>
      </w:r>
      <w:r w:rsidRPr="00F97D57">
        <w:rPr>
          <w:rStyle w:val="nlmfpage"/>
          <w:rFonts w:ascii="Times New Roman" w:hAnsi="Times New Roman" w:cs="Times New Roman"/>
          <w:sz w:val="24"/>
          <w:szCs w:val="24"/>
        </w:rPr>
        <w:t>207</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231</w:t>
      </w:r>
      <w:r w:rsidRPr="00F97D57">
        <w:rPr>
          <w:rFonts w:ascii="Times New Roman" w:hAnsi="Times New Roman" w:cs="Times New Roman"/>
          <w:sz w:val="24"/>
          <w:szCs w:val="24"/>
        </w:rPr>
        <w:t xml:space="preserve">). </w:t>
      </w:r>
      <w:r w:rsidRPr="00F97D57">
        <w:rPr>
          <w:rStyle w:val="nlmpublisher-loc"/>
          <w:rFonts w:ascii="Times New Roman" w:hAnsi="Times New Roman" w:cs="Times New Roman"/>
          <w:sz w:val="24"/>
          <w:szCs w:val="24"/>
        </w:rPr>
        <w:t>Basingstoke, England</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Palgrave</w:t>
      </w:r>
      <w:r w:rsidRPr="00F97D57">
        <w:rPr>
          <w:rFonts w:ascii="Times New Roman" w:hAnsi="Times New Roman" w:cs="Times New Roman"/>
          <w:sz w:val="24"/>
          <w:szCs w:val="24"/>
        </w:rPr>
        <w:t>.</w:t>
      </w:r>
    </w:p>
    <w:p w:rsidR="00111F75" w:rsidRPr="00F97D57" w:rsidRDefault="00111F75" w:rsidP="00111F75">
      <w:pPr>
        <w:rPr>
          <w:rFonts w:ascii="Times New Roman" w:eastAsia="Calibri" w:hAnsi="Times New Roman" w:cs="Times New Roman"/>
          <w:sz w:val="24"/>
          <w:szCs w:val="24"/>
          <w:lang w:val="en"/>
        </w:rPr>
      </w:pPr>
      <w:proofErr w:type="spellStart"/>
      <w:r w:rsidRPr="00F97D57">
        <w:rPr>
          <w:rFonts w:ascii="Times New Roman" w:eastAsia="Calibri" w:hAnsi="Times New Roman" w:cs="Times New Roman"/>
          <w:sz w:val="24"/>
          <w:szCs w:val="24"/>
          <w:lang w:val="en"/>
        </w:rPr>
        <w:t>Mengel</w:t>
      </w:r>
      <w:proofErr w:type="spellEnd"/>
      <w:r w:rsidRPr="00F97D57">
        <w:rPr>
          <w:rFonts w:ascii="Times New Roman" w:eastAsia="Calibri" w:hAnsi="Times New Roman" w:cs="Times New Roman"/>
          <w:sz w:val="24"/>
          <w:szCs w:val="24"/>
          <w:lang w:val="en"/>
        </w:rPr>
        <w:t xml:space="preserve"> T.</w:t>
      </w:r>
      <w:r w:rsidR="009B5B2B" w:rsidRPr="00F97D57">
        <w:rPr>
          <w:rFonts w:ascii="Times New Roman" w:eastAsia="Calibri" w:hAnsi="Times New Roman" w:cs="Times New Roman"/>
          <w:sz w:val="24"/>
          <w:szCs w:val="24"/>
          <w:lang w:val="en"/>
        </w:rPr>
        <w:t xml:space="preserve"> (2006)</w:t>
      </w:r>
      <w:r w:rsidRPr="00F97D57">
        <w:rPr>
          <w:rFonts w:ascii="Times New Roman" w:eastAsia="Calibri" w:hAnsi="Times New Roman" w:cs="Times New Roman"/>
          <w:sz w:val="24"/>
          <w:szCs w:val="24"/>
          <w:lang w:val="en"/>
        </w:rPr>
        <w:t xml:space="preserve"> Project management ethics: responsibility, values and ethics in project environments. In: Dinsmore P, editor. The AMA</w:t>
      </w:r>
      <w:r w:rsidR="009B5B2B" w:rsidRPr="00F97D57">
        <w:rPr>
          <w:rFonts w:ascii="Times New Roman" w:eastAsia="Calibri" w:hAnsi="Times New Roman" w:cs="Times New Roman"/>
          <w:sz w:val="24"/>
          <w:szCs w:val="24"/>
          <w:lang w:val="en"/>
        </w:rPr>
        <w:t xml:space="preserve"> </w:t>
      </w:r>
      <w:r w:rsidRPr="00F97D57">
        <w:rPr>
          <w:rFonts w:ascii="Times New Roman" w:eastAsia="Calibri" w:hAnsi="Times New Roman" w:cs="Times New Roman"/>
          <w:sz w:val="24"/>
          <w:szCs w:val="24"/>
          <w:lang w:val="en"/>
        </w:rPr>
        <w:t>handbook of project manage</w:t>
      </w:r>
      <w:r w:rsidR="009B5B2B" w:rsidRPr="00F97D57">
        <w:rPr>
          <w:rFonts w:ascii="Times New Roman" w:eastAsia="Calibri" w:hAnsi="Times New Roman" w:cs="Times New Roman"/>
          <w:sz w:val="24"/>
          <w:szCs w:val="24"/>
          <w:lang w:val="en"/>
        </w:rPr>
        <w:t>ment. New York: American Management Association.</w:t>
      </w:r>
    </w:p>
    <w:p w:rsidR="00A90419" w:rsidRPr="00F97D57" w:rsidRDefault="00A90419" w:rsidP="00111F75">
      <w:pPr>
        <w:rPr>
          <w:rFonts w:ascii="Times New Roman" w:eastAsia="Calibri" w:hAnsi="Times New Roman" w:cs="Times New Roman"/>
          <w:sz w:val="24"/>
          <w:szCs w:val="24"/>
          <w:lang w:val="en"/>
        </w:rPr>
      </w:pPr>
      <w:r w:rsidRPr="00F97D57">
        <w:rPr>
          <w:rFonts w:ascii="Times New Roman" w:hAnsi="Times New Roman" w:cs="Times New Roman"/>
          <w:sz w:val="24"/>
          <w:szCs w:val="24"/>
        </w:rPr>
        <w:t>Meredith, J. R., Mantel, S. J. (</w:t>
      </w:r>
      <w:r w:rsidRPr="00F97D57">
        <w:rPr>
          <w:rStyle w:val="nlmyear"/>
          <w:rFonts w:ascii="Times New Roman" w:hAnsi="Times New Roman" w:cs="Times New Roman"/>
          <w:sz w:val="24"/>
          <w:szCs w:val="24"/>
        </w:rPr>
        <w:t>2010</w:t>
      </w:r>
      <w:r w:rsidRPr="00F97D57">
        <w:rPr>
          <w:rFonts w:ascii="Times New Roman" w:hAnsi="Times New Roman" w:cs="Times New Roman"/>
          <w:sz w:val="24"/>
          <w:szCs w:val="24"/>
        </w:rPr>
        <w:t xml:space="preserve">). Project management: A managerial approach. </w:t>
      </w:r>
      <w:r w:rsidRPr="00F97D57">
        <w:rPr>
          <w:rStyle w:val="nlmpublisher-loc"/>
          <w:rFonts w:ascii="Times New Roman" w:hAnsi="Times New Roman" w:cs="Times New Roman"/>
          <w:sz w:val="24"/>
          <w:szCs w:val="24"/>
        </w:rPr>
        <w:t>Hoboken, NJ</w:t>
      </w:r>
      <w:r w:rsidRPr="00F97D57">
        <w:rPr>
          <w:rFonts w:ascii="Times New Roman" w:hAnsi="Times New Roman" w:cs="Times New Roman"/>
          <w:sz w:val="24"/>
          <w:szCs w:val="24"/>
        </w:rPr>
        <w:t xml:space="preserve">: </w:t>
      </w:r>
      <w:r w:rsidRPr="00F97D57">
        <w:rPr>
          <w:rStyle w:val="nlmpublisher-name"/>
          <w:rFonts w:ascii="Times New Roman" w:hAnsi="Times New Roman" w:cs="Times New Roman"/>
          <w:sz w:val="24"/>
          <w:szCs w:val="24"/>
        </w:rPr>
        <w:t>Wiley</w:t>
      </w:r>
      <w:r w:rsidRPr="00F97D57">
        <w:rPr>
          <w:rFonts w:ascii="Times New Roman" w:hAnsi="Times New Roman" w:cs="Times New Roman"/>
          <w:sz w:val="24"/>
          <w:szCs w:val="24"/>
        </w:rPr>
        <w:t>.</w:t>
      </w:r>
    </w:p>
    <w:p w:rsidR="009B5B2B" w:rsidRPr="00F97D57" w:rsidRDefault="009B5B2B" w:rsidP="009B5B2B">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Murphy, A. and </w:t>
      </w:r>
      <w:proofErr w:type="spellStart"/>
      <w:r w:rsidRPr="00F97D57">
        <w:rPr>
          <w:rFonts w:ascii="Times New Roman" w:eastAsia="Calibri" w:hAnsi="Times New Roman" w:cs="Times New Roman"/>
          <w:sz w:val="24"/>
          <w:szCs w:val="24"/>
          <w:lang w:val="en"/>
        </w:rPr>
        <w:t>Ledwith</w:t>
      </w:r>
      <w:proofErr w:type="spellEnd"/>
      <w:r w:rsidRPr="00F97D57">
        <w:rPr>
          <w:rFonts w:ascii="Times New Roman" w:eastAsia="Calibri" w:hAnsi="Times New Roman" w:cs="Times New Roman"/>
          <w:sz w:val="24"/>
          <w:szCs w:val="24"/>
          <w:lang w:val="en"/>
        </w:rPr>
        <w:t>, A. (2007), “Project management tools and techniques in high-technology SMEs”, Management Research News, Vol. 30 No. 2</w:t>
      </w:r>
    </w:p>
    <w:p w:rsidR="005E6729" w:rsidRPr="00F97D57" w:rsidRDefault="005E6729" w:rsidP="009B5B2B">
      <w:pPr>
        <w:rPr>
          <w:rFonts w:ascii="Times New Roman" w:eastAsia="Calibri" w:hAnsi="Times New Roman" w:cs="Times New Roman"/>
          <w:sz w:val="24"/>
          <w:szCs w:val="24"/>
          <w:lang w:val="en"/>
        </w:rPr>
      </w:pPr>
      <w:proofErr w:type="spellStart"/>
      <w:r w:rsidRPr="00F97D57">
        <w:rPr>
          <w:rFonts w:ascii="Times New Roman" w:hAnsi="Times New Roman" w:cs="Times New Roman"/>
          <w:sz w:val="24"/>
          <w:szCs w:val="24"/>
        </w:rPr>
        <w:t>Ninan</w:t>
      </w:r>
      <w:proofErr w:type="spellEnd"/>
      <w:r w:rsidRPr="00F97D57">
        <w:rPr>
          <w:rFonts w:ascii="Times New Roman" w:hAnsi="Times New Roman" w:cs="Times New Roman"/>
          <w:sz w:val="24"/>
          <w:szCs w:val="24"/>
        </w:rPr>
        <w:t xml:space="preserve">, J., Mahalingam, A., &amp; Clegg, S. (2019). External Stakeholder Management Strategies and Resources in Megaprojects: An Organizational Power Perspective. </w:t>
      </w:r>
      <w:r w:rsidRPr="00F97D57">
        <w:rPr>
          <w:rFonts w:ascii="Times New Roman" w:hAnsi="Times New Roman" w:cs="Times New Roman"/>
          <w:i/>
          <w:iCs/>
          <w:sz w:val="24"/>
          <w:szCs w:val="24"/>
        </w:rPr>
        <w:t>Project Management Journal</w:t>
      </w:r>
      <w:r w:rsidRPr="00F97D57">
        <w:rPr>
          <w:rFonts w:ascii="Times New Roman" w:hAnsi="Times New Roman" w:cs="Times New Roman"/>
          <w:sz w:val="24"/>
          <w:szCs w:val="24"/>
        </w:rPr>
        <w:t xml:space="preserve">, </w:t>
      </w:r>
      <w:r w:rsidRPr="00F97D57">
        <w:rPr>
          <w:rFonts w:ascii="Times New Roman" w:hAnsi="Times New Roman" w:cs="Times New Roman"/>
          <w:i/>
          <w:iCs/>
          <w:sz w:val="24"/>
          <w:szCs w:val="24"/>
        </w:rPr>
        <w:t>50</w:t>
      </w:r>
      <w:r w:rsidRPr="00F97D57">
        <w:rPr>
          <w:rFonts w:ascii="Times New Roman" w:hAnsi="Times New Roman" w:cs="Times New Roman"/>
          <w:sz w:val="24"/>
          <w:szCs w:val="24"/>
        </w:rPr>
        <w:t xml:space="preserve">(6), 625–640. </w:t>
      </w:r>
      <w:hyperlink r:id="rId18" w:history="1">
        <w:r w:rsidRPr="00F97D57">
          <w:rPr>
            <w:rFonts w:ascii="Times New Roman" w:hAnsi="Times New Roman" w:cs="Times New Roman"/>
            <w:color w:val="0000FF"/>
            <w:sz w:val="24"/>
            <w:szCs w:val="24"/>
            <w:u w:val="single"/>
          </w:rPr>
          <w:t>https://doi-org.ezproxy.uwtsd.ac.uk/10.1177/8756972819847045</w:t>
        </w:r>
      </w:hyperlink>
    </w:p>
    <w:p w:rsidR="00143FE3" w:rsidRPr="00F97D57" w:rsidRDefault="00143FE3" w:rsidP="00143FE3">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Pinto, J. K., &amp; </w:t>
      </w:r>
      <w:proofErr w:type="spellStart"/>
      <w:r w:rsidRPr="00F97D57">
        <w:rPr>
          <w:rFonts w:ascii="Times New Roman" w:eastAsia="Calibri" w:hAnsi="Times New Roman" w:cs="Times New Roman"/>
          <w:sz w:val="24"/>
          <w:szCs w:val="24"/>
          <w:lang w:val="en"/>
        </w:rPr>
        <w:t>Slevin</w:t>
      </w:r>
      <w:proofErr w:type="spellEnd"/>
      <w:r w:rsidRPr="00F97D57">
        <w:rPr>
          <w:rFonts w:ascii="Times New Roman" w:eastAsia="Calibri" w:hAnsi="Times New Roman" w:cs="Times New Roman"/>
          <w:sz w:val="24"/>
          <w:szCs w:val="24"/>
          <w:lang w:val="en"/>
        </w:rPr>
        <w:t>, D. P. (1988b). Critical success factors across the project life cycle. Project Management Journal, 19(3)</w:t>
      </w:r>
    </w:p>
    <w:p w:rsidR="006A3D20" w:rsidRPr="00F97D57" w:rsidRDefault="006A3D20" w:rsidP="006A3D20">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Project Management Institute. (2007). Practice standard for project configuration management. Newtown Square, PA: Project Management Institute.</w:t>
      </w:r>
    </w:p>
    <w:p w:rsidR="006A3D20" w:rsidRPr="00F97D57" w:rsidRDefault="006A3D20" w:rsidP="006A3D20">
      <w:pPr>
        <w:rPr>
          <w:rFonts w:ascii="Times New Roman" w:eastAsia="Calibri" w:hAnsi="Times New Roman" w:cs="Times New Roman"/>
          <w:sz w:val="24"/>
          <w:szCs w:val="24"/>
          <w:lang w:val="en"/>
        </w:rPr>
      </w:pPr>
    </w:p>
    <w:p w:rsidR="006A3D20" w:rsidRPr="00F97D57" w:rsidRDefault="006A3D20" w:rsidP="006A3D20">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Project Management Institute. (2008). A guide to the project management body of knowledge (PMBOK® Guide) (4th ed.). Newtown Square, PA: Project Management Institute.</w:t>
      </w:r>
    </w:p>
    <w:p w:rsidR="00A90419" w:rsidRPr="00F97D57" w:rsidRDefault="00A90419" w:rsidP="006A3D20">
      <w:pPr>
        <w:rPr>
          <w:rFonts w:ascii="Times New Roman" w:eastAsia="Calibri" w:hAnsi="Times New Roman" w:cs="Times New Roman"/>
          <w:sz w:val="24"/>
          <w:szCs w:val="24"/>
          <w:lang w:val="en"/>
        </w:rPr>
      </w:pPr>
      <w:r w:rsidRPr="00F97D57">
        <w:rPr>
          <w:rFonts w:ascii="Times New Roman" w:hAnsi="Times New Roman" w:cs="Times New Roman"/>
          <w:sz w:val="24"/>
          <w:szCs w:val="24"/>
        </w:rPr>
        <w:t>Regan, M., Love, P. E. D., Jim, J. (</w:t>
      </w:r>
      <w:r w:rsidRPr="00F97D57">
        <w:rPr>
          <w:rStyle w:val="nlmyear"/>
          <w:rFonts w:ascii="Times New Roman" w:hAnsi="Times New Roman" w:cs="Times New Roman"/>
          <w:sz w:val="24"/>
          <w:szCs w:val="24"/>
        </w:rPr>
        <w:t>2015</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Public infrastructure procurement: A review of adversarial and non-adversarial contracting methods</w:t>
      </w:r>
      <w:r w:rsidRPr="00F97D57">
        <w:rPr>
          <w:rFonts w:ascii="Times New Roman" w:hAnsi="Times New Roman" w:cs="Times New Roman"/>
          <w:sz w:val="24"/>
          <w:szCs w:val="24"/>
        </w:rPr>
        <w:t xml:space="preserve">. Journal of Public Procurement, 15(4), </w:t>
      </w:r>
      <w:r w:rsidRPr="00F97D57">
        <w:rPr>
          <w:rStyle w:val="nlmfpage"/>
          <w:rFonts w:ascii="Times New Roman" w:hAnsi="Times New Roman" w:cs="Times New Roman"/>
          <w:sz w:val="24"/>
          <w:szCs w:val="24"/>
        </w:rPr>
        <w:t>405</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438</w:t>
      </w:r>
    </w:p>
    <w:p w:rsidR="009B5B2B" w:rsidRPr="00F97D57" w:rsidRDefault="009B5B2B" w:rsidP="009B5B2B">
      <w:pPr>
        <w:rPr>
          <w:rFonts w:ascii="Times New Roman" w:eastAsia="Calibri" w:hAnsi="Times New Roman" w:cs="Times New Roman"/>
          <w:sz w:val="24"/>
          <w:szCs w:val="24"/>
          <w:lang w:val="en"/>
        </w:rPr>
      </w:pPr>
      <w:proofErr w:type="spellStart"/>
      <w:r w:rsidRPr="00F97D57">
        <w:rPr>
          <w:rFonts w:ascii="Times New Roman" w:eastAsia="Calibri" w:hAnsi="Times New Roman" w:cs="Times New Roman"/>
          <w:sz w:val="24"/>
          <w:szCs w:val="24"/>
          <w:lang w:val="en"/>
        </w:rPr>
        <w:t>Rosacker</w:t>
      </w:r>
      <w:proofErr w:type="spellEnd"/>
      <w:r w:rsidRPr="00F97D57">
        <w:rPr>
          <w:rFonts w:ascii="Times New Roman" w:eastAsia="Calibri" w:hAnsi="Times New Roman" w:cs="Times New Roman"/>
          <w:sz w:val="24"/>
          <w:szCs w:val="24"/>
          <w:lang w:val="en"/>
        </w:rPr>
        <w:t>, K.M. and Olson, D.L. (2008), “Public sector information system critical success factors”, Transforming Government: People, Process and Policy, Vol. 2 No. 1</w:t>
      </w:r>
    </w:p>
    <w:p w:rsidR="00111F75" w:rsidRPr="00F97D57" w:rsidRDefault="00111F75" w:rsidP="00111F75">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lastRenderedPageBreak/>
        <w:t>Thomas, J., Mullaly, M., 2009. Guest editorial: explorations of value: perspective on the value of Project Management. Project Management Journal 40</w:t>
      </w:r>
    </w:p>
    <w:p w:rsidR="00111F75" w:rsidRPr="00F97D57" w:rsidRDefault="00111F75" w:rsidP="00111F75">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Turner, J.R., 2009. The Handbook of Project-based Management, third ed. McGraw-Hill Publishing, Glasgow.</w:t>
      </w:r>
    </w:p>
    <w:p w:rsidR="00F97D57" w:rsidRPr="00F97D57" w:rsidRDefault="00F97D57" w:rsidP="00111F75">
      <w:pPr>
        <w:rPr>
          <w:rFonts w:ascii="Times New Roman" w:eastAsia="Calibri" w:hAnsi="Times New Roman" w:cs="Times New Roman"/>
          <w:sz w:val="24"/>
          <w:szCs w:val="24"/>
          <w:lang w:val="en"/>
        </w:rPr>
      </w:pPr>
      <w:r w:rsidRPr="00F97D57">
        <w:rPr>
          <w:rFonts w:ascii="Times New Roman" w:eastAsia="Calibri" w:hAnsi="Times New Roman" w:cs="Times New Roman"/>
          <w:sz w:val="24"/>
          <w:szCs w:val="24"/>
          <w:lang w:val="en"/>
        </w:rPr>
        <w:t xml:space="preserve">Vasconcelos, I. M. M. &amp; </w:t>
      </w:r>
      <w:proofErr w:type="spellStart"/>
      <w:r w:rsidRPr="00F97D57">
        <w:rPr>
          <w:rFonts w:ascii="Times New Roman" w:eastAsia="Calibri" w:hAnsi="Times New Roman" w:cs="Times New Roman"/>
          <w:sz w:val="24"/>
          <w:szCs w:val="24"/>
          <w:lang w:val="en"/>
        </w:rPr>
        <w:t>Moraes</w:t>
      </w:r>
      <w:proofErr w:type="spellEnd"/>
      <w:r w:rsidRPr="00F97D57">
        <w:rPr>
          <w:rFonts w:ascii="Times New Roman" w:eastAsia="Calibri" w:hAnsi="Times New Roman" w:cs="Times New Roman"/>
          <w:sz w:val="24"/>
          <w:szCs w:val="24"/>
          <w:lang w:val="en"/>
        </w:rPr>
        <w:t>, P. P. (2010). Structuring a PMO with the help of front-end loading and the PMBOK® guide. Paper presented at PMI® Global Congress 2010—EMEA, Milan, Italy. Newtown Square, PA: Project Management Institute</w:t>
      </w:r>
    </w:p>
    <w:p w:rsidR="009B2B9D" w:rsidRPr="00F97D57" w:rsidRDefault="009B2B9D" w:rsidP="00111F75">
      <w:pPr>
        <w:rPr>
          <w:rFonts w:ascii="Times New Roman" w:eastAsia="Calibri" w:hAnsi="Times New Roman" w:cs="Times New Roman"/>
          <w:sz w:val="24"/>
          <w:szCs w:val="24"/>
          <w:lang w:val="en"/>
        </w:rPr>
      </w:pPr>
      <w:r w:rsidRPr="00F97D57">
        <w:rPr>
          <w:rFonts w:ascii="Times New Roman" w:hAnsi="Times New Roman" w:cs="Times New Roman"/>
          <w:sz w:val="24"/>
          <w:szCs w:val="24"/>
        </w:rPr>
        <w:t>Winch, G. M. (</w:t>
      </w:r>
      <w:r w:rsidRPr="00F97D57">
        <w:rPr>
          <w:rStyle w:val="nlmyear"/>
          <w:rFonts w:ascii="Times New Roman" w:hAnsi="Times New Roman" w:cs="Times New Roman"/>
          <w:sz w:val="24"/>
          <w:szCs w:val="24"/>
        </w:rPr>
        <w:t>2014</w:t>
      </w:r>
      <w:r w:rsidRPr="00F97D57">
        <w:rPr>
          <w:rFonts w:ascii="Times New Roman" w:hAnsi="Times New Roman" w:cs="Times New Roman"/>
          <w:sz w:val="24"/>
          <w:szCs w:val="24"/>
        </w:rPr>
        <w:t xml:space="preserve">). </w:t>
      </w:r>
      <w:r w:rsidRPr="00F97D57">
        <w:rPr>
          <w:rStyle w:val="nlmarticle-title"/>
          <w:rFonts w:ascii="Times New Roman" w:hAnsi="Times New Roman" w:cs="Times New Roman"/>
          <w:sz w:val="24"/>
          <w:szCs w:val="24"/>
        </w:rPr>
        <w:t>Three domains of project organising</w:t>
      </w:r>
      <w:r w:rsidRPr="00F97D57">
        <w:rPr>
          <w:rFonts w:ascii="Times New Roman" w:hAnsi="Times New Roman" w:cs="Times New Roman"/>
          <w:sz w:val="24"/>
          <w:szCs w:val="24"/>
        </w:rPr>
        <w:t xml:space="preserve">. International Journal of Project Management, 32(5), </w:t>
      </w:r>
      <w:r w:rsidRPr="00F97D57">
        <w:rPr>
          <w:rStyle w:val="nlmfpage"/>
          <w:rFonts w:ascii="Times New Roman" w:hAnsi="Times New Roman" w:cs="Times New Roman"/>
          <w:sz w:val="24"/>
          <w:szCs w:val="24"/>
        </w:rPr>
        <w:t>721</w:t>
      </w:r>
      <w:r w:rsidRPr="00F97D57">
        <w:rPr>
          <w:rFonts w:ascii="Times New Roman" w:hAnsi="Times New Roman" w:cs="Times New Roman"/>
          <w:sz w:val="24"/>
          <w:szCs w:val="24"/>
        </w:rPr>
        <w:t>–</w:t>
      </w:r>
      <w:r w:rsidRPr="00F97D57">
        <w:rPr>
          <w:rStyle w:val="nlmlpage"/>
          <w:rFonts w:ascii="Times New Roman" w:hAnsi="Times New Roman" w:cs="Times New Roman"/>
          <w:sz w:val="24"/>
          <w:szCs w:val="24"/>
        </w:rPr>
        <w:t>731</w:t>
      </w:r>
      <w:r w:rsidRPr="00F97D57">
        <w:rPr>
          <w:rFonts w:ascii="Times New Roman" w:hAnsi="Times New Roman" w:cs="Times New Roman"/>
          <w:sz w:val="24"/>
          <w:szCs w:val="24"/>
        </w:rPr>
        <w:t>.</w:t>
      </w:r>
    </w:p>
    <w:p w:rsidR="006A3D20" w:rsidRDefault="006A3D20" w:rsidP="00C430DC">
      <w:pPr>
        <w:rPr>
          <w:rFonts w:ascii="Times New Roman" w:eastAsia="Calibri" w:hAnsi="Times New Roman" w:cs="Times New Roman"/>
          <w:lang w:val="en"/>
        </w:rPr>
      </w:pPr>
    </w:p>
    <w:bookmarkEnd w:id="1"/>
    <w:p w:rsidR="00335EA9" w:rsidRDefault="00335EA9"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pPr>
    </w:p>
    <w:p w:rsidR="00743B18" w:rsidRPr="00336436" w:rsidRDefault="00336436" w:rsidP="00517F6A">
      <w:pPr>
        <w:spacing w:line="360" w:lineRule="auto"/>
        <w:jc w:val="both"/>
        <w:rPr>
          <w:rFonts w:ascii="Times New Roman" w:hAnsi="Times New Roman" w:cs="Times New Roman"/>
          <w:b/>
          <w:sz w:val="28"/>
          <w:szCs w:val="28"/>
        </w:rPr>
      </w:pPr>
      <w:proofErr w:type="spellStart"/>
      <w:r w:rsidRPr="00336436">
        <w:rPr>
          <w:rFonts w:ascii="Times New Roman" w:hAnsi="Times New Roman" w:cs="Times New Roman"/>
          <w:b/>
          <w:sz w:val="28"/>
          <w:szCs w:val="28"/>
        </w:rPr>
        <w:t>Appendicies</w:t>
      </w:r>
      <w:proofErr w:type="spellEnd"/>
    </w:p>
    <w:p w:rsidR="00743B18" w:rsidRDefault="00743B18" w:rsidP="00517F6A">
      <w:pPr>
        <w:spacing w:line="360" w:lineRule="auto"/>
        <w:jc w:val="both"/>
      </w:pPr>
      <w:r>
        <w:t>Appendix 1 - Sample Risk and Opportunity Register</w:t>
      </w:r>
    </w:p>
    <w:p w:rsidR="00743B18" w:rsidRDefault="00743B18" w:rsidP="00517F6A">
      <w:pPr>
        <w:spacing w:line="360" w:lineRule="auto"/>
        <w:jc w:val="both"/>
      </w:pPr>
    </w:p>
    <w:p w:rsidR="00743B18" w:rsidRDefault="00743B18" w:rsidP="00517F6A">
      <w:pPr>
        <w:spacing w:line="360" w:lineRule="auto"/>
        <w:jc w:val="both"/>
        <w:rPr>
          <w:rFonts w:ascii="Times New Roman" w:hAnsi="Times New Roman" w:cs="Times New Roman"/>
          <w:sz w:val="24"/>
          <w:szCs w:val="24"/>
        </w:rPr>
      </w:pPr>
      <w:r>
        <w:rPr>
          <w:noProof/>
        </w:rPr>
        <w:lastRenderedPageBreak/>
        <w:drawing>
          <wp:inline distT="0" distB="0" distL="0" distR="0" wp14:anchorId="4E8A7C4C" wp14:editId="31CF56C9">
            <wp:extent cx="7878222" cy="5437728"/>
            <wp:effectExtent l="952" t="0" r="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7897283" cy="5450884"/>
                    </a:xfrm>
                    <a:prstGeom prst="rect">
                      <a:avLst/>
                    </a:prstGeom>
                    <a:noFill/>
                    <a:ln>
                      <a:noFill/>
                    </a:ln>
                  </pic:spPr>
                </pic:pic>
              </a:graphicData>
            </a:graphic>
          </wp:inline>
        </w:drawing>
      </w:r>
    </w:p>
    <w:p w:rsidR="00743B18" w:rsidRDefault="00743B18" w:rsidP="00743B18">
      <w:pPr>
        <w:pStyle w:val="Heading4"/>
        <w:rPr>
          <w:rFonts w:ascii="Arial" w:hAnsi="Arial" w:cs="Arial"/>
          <w:bCs/>
        </w:rPr>
      </w:pPr>
      <w:bookmarkStart w:id="18" w:name="_Hlk26868482"/>
      <w:r>
        <w:rPr>
          <w:rFonts w:ascii="Times New Roman" w:eastAsiaTheme="minorHAnsi" w:hAnsi="Times New Roman" w:cs="Times New Roman"/>
          <w:i w:val="0"/>
          <w:iCs w:val="0"/>
          <w:color w:val="auto"/>
          <w:sz w:val="24"/>
          <w:szCs w:val="24"/>
        </w:rPr>
        <w:t>Appendix 2 - Risk Checklist</w:t>
      </w:r>
    </w:p>
    <w:p w:rsidR="00743B18" w:rsidRDefault="00743B18" w:rsidP="00743B18">
      <w:pPr>
        <w:rPr>
          <w:rFonts w:ascii="Calibri" w:hAnsi="Calibri" w:cs="Times New Roman"/>
        </w:rPr>
      </w:pPr>
    </w:p>
    <w:tbl>
      <w:tblPr>
        <w:tblpPr w:leftFromText="180" w:rightFromText="180" w:vertAnchor="text" w:horzAnchor="margin" w:tblpX="-601" w:tblpY="89"/>
        <w:tblW w:w="109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2377"/>
        <w:gridCol w:w="5180"/>
        <w:gridCol w:w="3363"/>
      </w:tblGrid>
      <w:tr w:rsidR="00743B18" w:rsidRPr="00743B18" w:rsidTr="00743B18">
        <w:trPr>
          <w:trHeight w:hRule="exact" w:val="615"/>
        </w:trPr>
        <w:tc>
          <w:tcPr>
            <w:tcW w:w="2376" w:type="dxa"/>
            <w:tcBorders>
              <w:top w:val="double" w:sz="6" w:space="0" w:color="auto"/>
              <w:left w:val="double" w:sz="6" w:space="0" w:color="auto"/>
              <w:bottom w:val="single" w:sz="6" w:space="0" w:color="auto"/>
              <w:right w:val="nil"/>
            </w:tcBorders>
            <w:hideMark/>
          </w:tcPr>
          <w:p w:rsidR="00743B18" w:rsidRPr="00743B18" w:rsidRDefault="00743B18" w:rsidP="00743B18">
            <w:pPr>
              <w:rPr>
                <w:b/>
              </w:rPr>
            </w:pPr>
            <w:r w:rsidRPr="00743B18">
              <w:t xml:space="preserve">   </w:t>
            </w:r>
          </w:p>
        </w:tc>
        <w:tc>
          <w:tcPr>
            <w:tcW w:w="8539" w:type="dxa"/>
            <w:gridSpan w:val="2"/>
            <w:tcBorders>
              <w:top w:val="double" w:sz="6" w:space="0" w:color="auto"/>
              <w:left w:val="nil"/>
              <w:bottom w:val="single" w:sz="6" w:space="0" w:color="auto"/>
              <w:right w:val="double" w:sz="6" w:space="0" w:color="auto"/>
            </w:tcBorders>
          </w:tcPr>
          <w:p w:rsidR="00743B18" w:rsidRPr="00743B18" w:rsidRDefault="00743B18" w:rsidP="00743B18">
            <w:pPr>
              <w:rPr>
                <w:b/>
              </w:rPr>
            </w:pPr>
          </w:p>
        </w:tc>
      </w:tr>
      <w:tr w:rsidR="00743B18" w:rsidRPr="00743B18" w:rsidTr="00743B18">
        <w:trPr>
          <w:trHeight w:hRule="exact" w:val="525"/>
        </w:trPr>
        <w:tc>
          <w:tcPr>
            <w:tcW w:w="7554" w:type="dxa"/>
            <w:gridSpan w:val="2"/>
            <w:tcBorders>
              <w:top w:val="single" w:sz="6" w:space="0" w:color="auto"/>
              <w:left w:val="double" w:sz="6" w:space="0" w:color="auto"/>
              <w:bottom w:val="single" w:sz="6" w:space="0" w:color="auto"/>
              <w:right w:val="single" w:sz="6" w:space="0" w:color="auto"/>
            </w:tcBorders>
            <w:hideMark/>
          </w:tcPr>
          <w:p w:rsidR="00743B18" w:rsidRPr="00743B18" w:rsidRDefault="00743B18" w:rsidP="00743B18">
            <w:pPr>
              <w:rPr>
                <w:b/>
              </w:rPr>
            </w:pPr>
            <w:r w:rsidRPr="00743B18">
              <w:rPr>
                <w:b/>
              </w:rPr>
              <w:lastRenderedPageBreak/>
              <w:t xml:space="preserve">Title:   </w:t>
            </w:r>
            <w:r>
              <w:rPr>
                <w:b/>
              </w:rPr>
              <w:t xml:space="preserve">Production </w:t>
            </w:r>
            <w:proofErr w:type="spellStart"/>
            <w:r>
              <w:rPr>
                <w:b/>
              </w:rPr>
              <w:t>Automisation</w:t>
            </w:r>
            <w:proofErr w:type="spellEnd"/>
          </w:p>
        </w:tc>
        <w:tc>
          <w:tcPr>
            <w:tcW w:w="3361" w:type="dxa"/>
            <w:tcBorders>
              <w:top w:val="single" w:sz="6" w:space="0" w:color="auto"/>
              <w:left w:val="single" w:sz="6" w:space="0" w:color="auto"/>
              <w:bottom w:val="single" w:sz="6" w:space="0" w:color="auto"/>
              <w:right w:val="double" w:sz="6" w:space="0" w:color="auto"/>
            </w:tcBorders>
            <w:hideMark/>
          </w:tcPr>
          <w:p w:rsidR="00743B18" w:rsidRPr="00743B18" w:rsidRDefault="00743B18" w:rsidP="00743B18">
            <w:pPr>
              <w:rPr>
                <w:b/>
              </w:rPr>
            </w:pPr>
            <w:r w:rsidRPr="00743B18">
              <w:rPr>
                <w:b/>
              </w:rPr>
              <w:t>Project No.    1234</w:t>
            </w:r>
          </w:p>
        </w:tc>
      </w:tr>
      <w:tr w:rsidR="00743B18" w:rsidRPr="00743B18" w:rsidTr="00743B18">
        <w:trPr>
          <w:trHeight w:hRule="exact" w:val="612"/>
        </w:trPr>
        <w:tc>
          <w:tcPr>
            <w:tcW w:w="7554" w:type="dxa"/>
            <w:gridSpan w:val="2"/>
            <w:tcBorders>
              <w:top w:val="single" w:sz="6" w:space="0" w:color="auto"/>
              <w:left w:val="double" w:sz="6" w:space="0" w:color="auto"/>
              <w:bottom w:val="single" w:sz="6" w:space="0" w:color="auto"/>
              <w:right w:val="single" w:sz="6" w:space="0" w:color="auto"/>
            </w:tcBorders>
            <w:hideMark/>
          </w:tcPr>
          <w:p w:rsidR="00743B18" w:rsidRPr="00743B18" w:rsidRDefault="00743B18" w:rsidP="00743B18">
            <w:pPr>
              <w:rPr>
                <w:b/>
              </w:rPr>
            </w:pPr>
            <w:r w:rsidRPr="00743B18">
              <w:rPr>
                <w:b/>
              </w:rPr>
              <w:t>Engineer:   D. Whitmore</w:t>
            </w:r>
          </w:p>
        </w:tc>
        <w:tc>
          <w:tcPr>
            <w:tcW w:w="3361" w:type="dxa"/>
            <w:tcBorders>
              <w:top w:val="single" w:sz="6" w:space="0" w:color="auto"/>
              <w:left w:val="single" w:sz="6" w:space="0" w:color="auto"/>
              <w:bottom w:val="single" w:sz="6" w:space="0" w:color="auto"/>
              <w:right w:val="double" w:sz="6" w:space="0" w:color="auto"/>
            </w:tcBorders>
            <w:hideMark/>
          </w:tcPr>
          <w:p w:rsidR="00743B18" w:rsidRPr="00743B18" w:rsidRDefault="00743B18" w:rsidP="00743B18">
            <w:pPr>
              <w:rPr>
                <w:b/>
              </w:rPr>
            </w:pPr>
            <w:r w:rsidRPr="00743B18">
              <w:rPr>
                <w:b/>
              </w:rPr>
              <w:t>Date: 10/12/19</w:t>
            </w:r>
          </w:p>
        </w:tc>
      </w:tr>
    </w:tbl>
    <w:p w:rsidR="00743B18" w:rsidRDefault="00743B18" w:rsidP="00743B18"/>
    <w:p w:rsidR="00743B18" w:rsidRPr="00743B18" w:rsidRDefault="00743B18" w:rsidP="00743B18">
      <w:pPr>
        <w:keepNext/>
        <w:spacing w:after="0" w:line="240" w:lineRule="auto"/>
        <w:jc w:val="center"/>
        <w:outlineLvl w:val="3"/>
        <w:rPr>
          <w:rFonts w:ascii="Arial" w:eastAsia="Times New Roman" w:hAnsi="Arial" w:cs="Arial"/>
          <w:b/>
          <w:bCs/>
        </w:rPr>
      </w:pPr>
      <w:r w:rsidRPr="00743B18">
        <w:rPr>
          <w:rFonts w:ascii="Arial" w:eastAsia="Times New Roman" w:hAnsi="Arial" w:cs="Arial"/>
          <w:b/>
          <w:bCs/>
        </w:rPr>
        <w:t xml:space="preserve">Project Manager/Engineer to Assemble team to agree pages 1-15 of this document. </w:t>
      </w:r>
    </w:p>
    <w:p w:rsidR="00743B18" w:rsidRPr="00743B18" w:rsidRDefault="00743B18" w:rsidP="00743B18">
      <w:pPr>
        <w:keepNext/>
        <w:spacing w:after="0" w:line="240" w:lineRule="auto"/>
        <w:jc w:val="center"/>
        <w:outlineLvl w:val="3"/>
        <w:rPr>
          <w:rFonts w:ascii="Arial" w:eastAsia="Times New Roman" w:hAnsi="Arial" w:cs="Arial"/>
          <w:b/>
          <w:bCs/>
        </w:rPr>
      </w:pPr>
      <w:r w:rsidRPr="00743B18">
        <w:rPr>
          <w:rFonts w:ascii="Arial" w:eastAsia="Times New Roman" w:hAnsi="Arial" w:cs="Arial"/>
          <w:b/>
          <w:bCs/>
        </w:rPr>
        <w:t>Project Manager/Engineer to complete pages 1-15 prior to agreement</w:t>
      </w:r>
    </w:p>
    <w:p w:rsidR="00743B18" w:rsidRPr="00743B18" w:rsidRDefault="00743B18" w:rsidP="00743B18">
      <w:pPr>
        <w:rPr>
          <w:rFonts w:ascii="Calibri" w:eastAsia="Calibri" w:hAnsi="Calibri" w:cs="Times New Roman"/>
          <w:sz w:val="2"/>
        </w:rPr>
      </w:pPr>
    </w:p>
    <w:p w:rsidR="00743B18" w:rsidRPr="00743B18" w:rsidRDefault="00743B18" w:rsidP="00743B18">
      <w:pPr>
        <w:keepNext/>
        <w:spacing w:after="0" w:line="240" w:lineRule="auto"/>
        <w:jc w:val="center"/>
        <w:outlineLvl w:val="3"/>
        <w:rPr>
          <w:rFonts w:ascii="Arial" w:eastAsia="Times New Roman" w:hAnsi="Arial" w:cs="Arial"/>
          <w:b/>
          <w:bCs/>
        </w:rPr>
      </w:pPr>
      <w:r w:rsidRPr="00743B18">
        <w:rPr>
          <w:rFonts w:ascii="Arial" w:eastAsia="Times New Roman" w:hAnsi="Arial" w:cs="Arial"/>
          <w:b/>
          <w:bCs/>
        </w:rPr>
        <w:t>Team to consist of representatives, as required, from SHE (including compliance), Sponsor, Production Area Engineer, Engineering Systems, CIE, HR and Technical.</w:t>
      </w:r>
    </w:p>
    <w:p w:rsidR="00743B18" w:rsidRPr="00743B18" w:rsidRDefault="00743B18" w:rsidP="00743B18">
      <w:pPr>
        <w:rPr>
          <w:rFonts w:ascii="Calibri" w:eastAsia="Calibri" w:hAnsi="Calibri" w:cs="Times New Roman"/>
          <w:sz w:val="6"/>
        </w:rPr>
      </w:pPr>
    </w:p>
    <w:p w:rsidR="00743B18" w:rsidRDefault="00743B18" w:rsidP="00743B18">
      <w:pPr>
        <w:pStyle w:val="Heading4"/>
        <w:rPr>
          <w:rFonts w:ascii="Arial" w:hAnsi="Arial" w:cs="Arial"/>
          <w:bCs/>
          <w:sz w:val="14"/>
        </w:rPr>
      </w:pPr>
    </w:p>
    <w:p w:rsidR="00743B18" w:rsidRDefault="00743B18" w:rsidP="00743B18">
      <w:pPr>
        <w:rPr>
          <w:rFonts w:ascii="Calibri" w:hAnsi="Calibri" w:cs="Times New Roman"/>
          <w:sz w:val="6"/>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0"/>
      </w:tblGrid>
      <w:tr w:rsidR="00743B18" w:rsidTr="00743B18">
        <w:trPr>
          <w:trHeight w:val="4824"/>
        </w:trPr>
        <w:tc>
          <w:tcPr>
            <w:tcW w:w="10915" w:type="dxa"/>
            <w:tcBorders>
              <w:top w:val="single" w:sz="4" w:space="0" w:color="auto"/>
              <w:left w:val="single" w:sz="4" w:space="0" w:color="auto"/>
              <w:bottom w:val="single" w:sz="4" w:space="0" w:color="auto"/>
              <w:right w:val="single" w:sz="4" w:space="0" w:color="auto"/>
            </w:tcBorders>
          </w:tcPr>
          <w:p w:rsidR="00743B18" w:rsidRDefault="00743B18" w:rsidP="00743B18">
            <w:pPr>
              <w:pStyle w:val="Heading4"/>
              <w:rPr>
                <w:rFonts w:ascii="Arial" w:hAnsi="Arial" w:cs="Arial"/>
                <w:bCs/>
              </w:rPr>
            </w:pPr>
            <w:r>
              <w:t xml:space="preserve"> </w:t>
            </w:r>
            <w:r>
              <w:rPr>
                <w:rFonts w:ascii="Arial" w:hAnsi="Arial" w:cs="Arial"/>
                <w:bCs/>
              </w:rPr>
              <w:t xml:space="preserve"> </w:t>
            </w:r>
            <w:r w:rsidRPr="00743B18">
              <w:rPr>
                <w:rFonts w:ascii="Arial" w:hAnsi="Arial" w:cs="Arial"/>
                <w:bCs/>
                <w:noProof/>
              </w:rPr>
              <w:drawing>
                <wp:inline distT="0" distB="0" distL="0" distR="0">
                  <wp:extent cx="6391275" cy="333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91275" cy="333375"/>
                          </a:xfrm>
                          <a:prstGeom prst="rect">
                            <a:avLst/>
                          </a:prstGeom>
                          <a:noFill/>
                          <a:ln>
                            <a:noFill/>
                          </a:ln>
                        </pic:spPr>
                      </pic:pic>
                    </a:graphicData>
                  </a:graphic>
                </wp:inline>
              </w:drawing>
            </w:r>
          </w:p>
          <w:p w:rsidR="00743B18" w:rsidRDefault="00743B18">
            <w:pPr>
              <w:rPr>
                <w:rFonts w:ascii="Calibri" w:hAnsi="Calibri" w:cs="Times New Roman"/>
              </w:rPr>
            </w:pPr>
          </w:p>
          <w:p w:rsidR="00743B18" w:rsidRDefault="00743B18"/>
          <w:p w:rsidR="00743B18" w:rsidRDefault="00743B18"/>
          <w:p w:rsidR="00743B18" w:rsidRDefault="00743B18">
            <w:pPr>
              <w:tabs>
                <w:tab w:val="left" w:pos="8520"/>
              </w:tabs>
            </w:pPr>
            <w:r>
              <w:tab/>
            </w:r>
          </w:p>
          <w:p w:rsidR="00743B18" w:rsidRDefault="00743B18"/>
          <w:p w:rsidR="00743B18" w:rsidRDefault="00743B18"/>
          <w:p w:rsidR="00743B18" w:rsidRDefault="00743B18"/>
          <w:p w:rsidR="00743B18" w:rsidRDefault="00743B18"/>
          <w:p w:rsidR="00743B18" w:rsidRDefault="00743B18"/>
          <w:p w:rsidR="00743B18" w:rsidRDefault="00743B18"/>
          <w:p w:rsidR="00743B18" w:rsidRDefault="00743B18"/>
        </w:tc>
      </w:tr>
    </w:tbl>
    <w:p w:rsidR="00743B18" w:rsidRDefault="00743B18" w:rsidP="00743B18">
      <w:pPr>
        <w:rPr>
          <w:rFonts w:ascii="Calibri" w:hAnsi="Calibri"/>
        </w:rPr>
      </w:pPr>
    </w:p>
    <w:p w:rsidR="00743B18" w:rsidRDefault="00743B18" w:rsidP="00743B18">
      <w:pPr>
        <w:rPr>
          <w:rFonts w:ascii="Calibri" w:hAnsi="Calibri"/>
        </w:rPr>
      </w:pPr>
    </w:p>
    <w:p w:rsidR="00743B18" w:rsidRDefault="00743B18" w:rsidP="00743B18">
      <w:pPr>
        <w:rPr>
          <w:rFonts w:ascii="Calibri" w:hAnsi="Calibri"/>
        </w:rPr>
      </w:pPr>
    </w:p>
    <w:p w:rsidR="00743B18" w:rsidRDefault="00743B18" w:rsidP="00743B18">
      <w:pPr>
        <w:rPr>
          <w:rFonts w:ascii="Calibri" w:hAnsi="Calibri"/>
        </w:rPr>
      </w:pPr>
    </w:p>
    <w:p w:rsidR="00743B18" w:rsidRDefault="00743B18" w:rsidP="00743B18">
      <w:pPr>
        <w:rPr>
          <w:rFonts w:ascii="Calibri" w:hAnsi="Calibri"/>
        </w:rPr>
      </w:pPr>
    </w:p>
    <w:p w:rsidR="00743B18" w:rsidRDefault="00743B18" w:rsidP="00743B18">
      <w:pPr>
        <w:rPr>
          <w:rFonts w:ascii="Calibri" w:hAnsi="Calibri"/>
        </w:rPr>
      </w:pPr>
    </w:p>
    <w:p w:rsidR="00743B18" w:rsidRDefault="00743B18" w:rsidP="00743B18">
      <w:pPr>
        <w:keepNext/>
        <w:spacing w:after="0" w:line="240" w:lineRule="auto"/>
        <w:jc w:val="center"/>
        <w:outlineLvl w:val="1"/>
        <w:rPr>
          <w:rFonts w:ascii="Arial" w:eastAsia="Times New Roman" w:hAnsi="Arial" w:cs="Arial"/>
          <w:b/>
          <w:sz w:val="20"/>
          <w:szCs w:val="20"/>
        </w:rPr>
      </w:pPr>
    </w:p>
    <w:p w:rsidR="00743B18" w:rsidRDefault="00743B18" w:rsidP="00743B18">
      <w:pPr>
        <w:keepNext/>
        <w:spacing w:after="0" w:line="240" w:lineRule="auto"/>
        <w:jc w:val="center"/>
        <w:outlineLvl w:val="1"/>
        <w:rPr>
          <w:rFonts w:ascii="Arial" w:eastAsia="Times New Roman" w:hAnsi="Arial" w:cs="Arial"/>
          <w:b/>
          <w:sz w:val="20"/>
          <w:szCs w:val="20"/>
        </w:rPr>
      </w:pPr>
    </w:p>
    <w:p w:rsidR="00743B18" w:rsidRDefault="00743B18" w:rsidP="00743B18">
      <w:pPr>
        <w:keepNext/>
        <w:spacing w:after="0" w:line="240" w:lineRule="auto"/>
        <w:jc w:val="center"/>
        <w:outlineLvl w:val="1"/>
        <w:rPr>
          <w:rFonts w:ascii="Arial" w:eastAsia="Times New Roman" w:hAnsi="Arial" w:cs="Arial"/>
          <w:b/>
          <w:sz w:val="20"/>
          <w:szCs w:val="20"/>
        </w:rPr>
      </w:pPr>
      <w:r>
        <w:rPr>
          <w:rFonts w:ascii="Arial" w:eastAsia="Times New Roman" w:hAnsi="Arial" w:cs="Arial"/>
          <w:b/>
          <w:sz w:val="20"/>
          <w:szCs w:val="20"/>
        </w:rPr>
        <w:t xml:space="preserve">CAPITAL/NEW WORK/PLANT ALTERATIONS - BUDGET ESTIMATE </w:t>
      </w:r>
      <w:r>
        <w:rPr>
          <w:rFonts w:ascii="Arial" w:eastAsia="Times New Roman" w:hAnsi="Arial" w:cs="Arial"/>
          <w:b/>
          <w:sz w:val="20"/>
          <w:szCs w:val="20"/>
        </w:rPr>
        <w:sym w:font="Courier New" w:char="F0B1"/>
      </w:r>
      <w:r>
        <w:rPr>
          <w:rFonts w:ascii="Arial" w:eastAsia="Times New Roman" w:hAnsi="Arial" w:cs="Arial"/>
          <w:b/>
          <w:sz w:val="20"/>
          <w:szCs w:val="20"/>
        </w:rPr>
        <w:t xml:space="preserve"> 20%</w:t>
      </w:r>
    </w:p>
    <w:p w:rsidR="00743B18" w:rsidRDefault="00743B18" w:rsidP="00743B18">
      <w:pPr>
        <w:keepNext/>
        <w:spacing w:after="0" w:line="240" w:lineRule="auto"/>
        <w:jc w:val="center"/>
        <w:outlineLvl w:val="1"/>
        <w:rPr>
          <w:rFonts w:ascii="Arial" w:eastAsia="Times New Roman" w:hAnsi="Arial" w:cs="Arial"/>
          <w:b/>
          <w:sz w:val="20"/>
          <w:szCs w:val="20"/>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7"/>
        <w:gridCol w:w="3829"/>
        <w:gridCol w:w="4254"/>
      </w:tblGrid>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Calibri" w:eastAsia="Calibri" w:hAnsi="Calibri" w:cs="Times New Roman"/>
              </w:rPr>
            </w:pPr>
            <w:r>
              <w:rPr>
                <w:rFonts w:ascii="Arial" w:hAnsi="Arial" w:cs="Arial"/>
                <w:b/>
              </w:rPr>
              <w:t>BUDGET ESTIMATE</w:t>
            </w:r>
            <w:r>
              <w:t xml:space="preserve"> </w:t>
            </w:r>
            <w:r>
              <w:rPr>
                <w:rFonts w:ascii="Arial" w:hAnsi="Arial" w:cs="Arial"/>
                <w:sz w:val="16"/>
                <w:szCs w:val="16"/>
              </w:rPr>
              <w:t>items included in cost below</w:t>
            </w:r>
          </w:p>
        </w:tc>
      </w:tr>
      <w:tr w:rsidR="00743B18" w:rsidTr="00743B18">
        <w:tc>
          <w:tcPr>
            <w:tcW w:w="2836" w:type="dxa"/>
            <w:tcBorders>
              <w:top w:val="single" w:sz="4" w:space="0" w:color="auto"/>
              <w:left w:val="single" w:sz="4" w:space="0" w:color="auto"/>
              <w:bottom w:val="single" w:sz="4" w:space="0" w:color="auto"/>
              <w:right w:val="single" w:sz="4" w:space="0" w:color="auto"/>
            </w:tcBorders>
            <w:hideMark/>
          </w:tcPr>
          <w:p w:rsidR="00743B18" w:rsidRDefault="00743B18">
            <w:pPr>
              <w:rPr>
                <w:b/>
              </w:rPr>
            </w:pPr>
            <w:r>
              <w:rPr>
                <w:b/>
              </w:rPr>
              <w:t>QUANTITY</w:t>
            </w:r>
          </w:p>
        </w:tc>
        <w:tc>
          <w:tcPr>
            <w:tcW w:w="3827" w:type="dxa"/>
            <w:tcBorders>
              <w:top w:val="single" w:sz="4" w:space="0" w:color="auto"/>
              <w:left w:val="single" w:sz="4" w:space="0" w:color="auto"/>
              <w:bottom w:val="single" w:sz="4" w:space="0" w:color="auto"/>
              <w:right w:val="single" w:sz="4" w:space="0" w:color="auto"/>
            </w:tcBorders>
            <w:hideMark/>
          </w:tcPr>
          <w:p w:rsidR="00743B18" w:rsidRDefault="00743B18">
            <w:pPr>
              <w:rPr>
                <w:b/>
              </w:rPr>
            </w:pPr>
            <w:r>
              <w:rPr>
                <w:b/>
              </w:rPr>
              <w:t>DESCRIPTION</w:t>
            </w:r>
          </w:p>
        </w:tc>
        <w:tc>
          <w:tcPr>
            <w:tcW w:w="4252" w:type="dxa"/>
            <w:tcBorders>
              <w:top w:val="single" w:sz="4" w:space="0" w:color="auto"/>
              <w:left w:val="single" w:sz="4" w:space="0" w:color="auto"/>
              <w:bottom w:val="single" w:sz="4" w:space="0" w:color="auto"/>
              <w:right w:val="single" w:sz="4" w:space="0" w:color="auto"/>
            </w:tcBorders>
            <w:hideMark/>
          </w:tcPr>
          <w:p w:rsidR="00743B18" w:rsidRDefault="00743B18">
            <w:pPr>
              <w:rPr>
                <w:b/>
              </w:rPr>
            </w:pPr>
            <w:r>
              <w:rPr>
                <w:b/>
              </w:rPr>
              <w:t>COST</w:t>
            </w:r>
          </w:p>
        </w:tc>
      </w:tr>
      <w:tr w:rsidR="00743B18" w:rsidTr="00743B18">
        <w:trPr>
          <w:trHeight w:hRule="exact" w:val="3235"/>
        </w:trPr>
        <w:tc>
          <w:tcPr>
            <w:tcW w:w="2836" w:type="dxa"/>
            <w:tcBorders>
              <w:top w:val="single" w:sz="4" w:space="0" w:color="auto"/>
              <w:left w:val="single" w:sz="4" w:space="0" w:color="auto"/>
              <w:bottom w:val="single" w:sz="4" w:space="0" w:color="auto"/>
              <w:right w:val="single" w:sz="4" w:space="0" w:color="auto"/>
            </w:tcBorders>
          </w:tcPr>
          <w:p w:rsidR="00743B18" w:rsidRDefault="00743B18">
            <w:r>
              <w:t>1</w:t>
            </w:r>
          </w:p>
          <w:p w:rsidR="00743B18" w:rsidRDefault="00743B18"/>
          <w:p w:rsidR="00743B18" w:rsidRDefault="00743B18">
            <w:r>
              <w:t>1</w:t>
            </w:r>
          </w:p>
          <w:p w:rsidR="00743B18" w:rsidRDefault="00743B18"/>
          <w:p w:rsidR="00743B18" w:rsidRDefault="00743B18"/>
          <w:p w:rsidR="00743B18" w:rsidRDefault="00743B18"/>
          <w:p w:rsidR="00743B18" w:rsidRDefault="00743B18"/>
          <w:p w:rsidR="00743B18" w:rsidRDefault="00743B18"/>
          <w:p w:rsidR="00743B18" w:rsidRDefault="00743B18"/>
          <w:p w:rsidR="00743B18" w:rsidRDefault="00743B18"/>
          <w:p w:rsidR="00743B18" w:rsidRDefault="00743B18"/>
          <w:p w:rsidR="00743B18" w:rsidRDefault="00743B18"/>
        </w:tc>
        <w:tc>
          <w:tcPr>
            <w:tcW w:w="3827" w:type="dxa"/>
            <w:tcBorders>
              <w:top w:val="single" w:sz="4" w:space="0" w:color="auto"/>
              <w:left w:val="single" w:sz="4" w:space="0" w:color="auto"/>
              <w:bottom w:val="single" w:sz="4" w:space="0" w:color="auto"/>
              <w:right w:val="single" w:sz="4" w:space="0" w:color="auto"/>
            </w:tcBorders>
          </w:tcPr>
          <w:p w:rsidR="00743B18" w:rsidRDefault="00743B18">
            <w:pPr>
              <w:ind w:right="2147"/>
            </w:pPr>
          </w:p>
        </w:tc>
        <w:tc>
          <w:tcPr>
            <w:tcW w:w="4252" w:type="dxa"/>
            <w:tcBorders>
              <w:top w:val="single" w:sz="4" w:space="0" w:color="auto"/>
              <w:left w:val="single" w:sz="4" w:space="0" w:color="auto"/>
              <w:bottom w:val="single" w:sz="4" w:space="0" w:color="auto"/>
              <w:right w:val="single" w:sz="4" w:space="0" w:color="auto"/>
            </w:tcBorders>
          </w:tcPr>
          <w:p w:rsidR="00743B18" w:rsidRDefault="00743B18"/>
        </w:tc>
      </w:tr>
      <w:tr w:rsidR="00743B18" w:rsidTr="00743B18">
        <w:tc>
          <w:tcPr>
            <w:tcW w:w="2836" w:type="dxa"/>
            <w:tcBorders>
              <w:top w:val="single" w:sz="4" w:space="0" w:color="auto"/>
              <w:left w:val="single" w:sz="4" w:space="0" w:color="auto"/>
              <w:bottom w:val="single" w:sz="4" w:space="0" w:color="auto"/>
              <w:right w:val="single" w:sz="4" w:space="0" w:color="auto"/>
            </w:tcBorders>
            <w:hideMark/>
          </w:tcPr>
          <w:p w:rsidR="00743B18" w:rsidRDefault="00743B18">
            <w:pPr>
              <w:rPr>
                <w:b/>
              </w:rPr>
            </w:pPr>
            <w:r>
              <w:rPr>
                <w:b/>
              </w:rPr>
              <w:t>Prepared By:</w:t>
            </w:r>
          </w:p>
        </w:tc>
        <w:tc>
          <w:tcPr>
            <w:tcW w:w="3827" w:type="dxa"/>
            <w:tcBorders>
              <w:top w:val="single" w:sz="4" w:space="0" w:color="auto"/>
              <w:left w:val="single" w:sz="4" w:space="0" w:color="auto"/>
              <w:bottom w:val="single" w:sz="4" w:space="0" w:color="auto"/>
              <w:right w:val="single" w:sz="4" w:space="0" w:color="auto"/>
            </w:tcBorders>
            <w:hideMark/>
          </w:tcPr>
          <w:p w:rsidR="00743B18" w:rsidRDefault="00743B18">
            <w:pPr>
              <w:jc w:val="right"/>
              <w:rPr>
                <w:b/>
              </w:rPr>
            </w:pPr>
            <w:r>
              <w:rPr>
                <w:b/>
              </w:rPr>
              <w:t xml:space="preserve">                                             Total Cost:</w:t>
            </w:r>
          </w:p>
        </w:tc>
        <w:tc>
          <w:tcPr>
            <w:tcW w:w="4252" w:type="dxa"/>
            <w:tcBorders>
              <w:top w:val="single" w:sz="4" w:space="0" w:color="auto"/>
              <w:left w:val="single" w:sz="4" w:space="0" w:color="auto"/>
              <w:bottom w:val="single" w:sz="4" w:space="0" w:color="auto"/>
              <w:right w:val="single" w:sz="4" w:space="0" w:color="auto"/>
            </w:tcBorders>
          </w:tcPr>
          <w:p w:rsidR="00743B18" w:rsidRDefault="00743B18"/>
        </w:tc>
      </w:tr>
      <w:tr w:rsidR="00743B18" w:rsidTr="00743B18">
        <w:trPr>
          <w:trHeight w:hRule="exact" w:val="567"/>
        </w:trPr>
        <w:tc>
          <w:tcPr>
            <w:tcW w:w="2836" w:type="dxa"/>
            <w:tcBorders>
              <w:top w:val="single" w:sz="4" w:space="0" w:color="auto"/>
              <w:left w:val="single" w:sz="4" w:space="0" w:color="auto"/>
              <w:bottom w:val="single" w:sz="4" w:space="0" w:color="auto"/>
              <w:right w:val="single" w:sz="4" w:space="0" w:color="auto"/>
            </w:tcBorders>
            <w:hideMark/>
          </w:tcPr>
          <w:p w:rsidR="00743B18" w:rsidRDefault="00743B18">
            <w:pPr>
              <w:rPr>
                <w:b/>
              </w:rPr>
            </w:pPr>
            <w:r>
              <w:fldChar w:fldCharType="begin">
                <w:ffData>
                  <w:name w:val="Text373"/>
                  <w:enabled/>
                  <w:calcOnExit w:val="0"/>
                  <w:textInput/>
                </w:ffData>
              </w:fldChar>
            </w:r>
            <w:r>
              <w:rPr>
                <w:b/>
              </w:rPr>
              <w:instrText xml:space="preserve"> FORMTEXT </w:instrText>
            </w:r>
            <w:r>
              <w:fldChar w:fldCharType="separate"/>
            </w:r>
            <w:r>
              <w:rPr>
                <w:b/>
              </w:rPr>
              <w:t> </w:t>
            </w:r>
            <w:r>
              <w:rPr>
                <w:b/>
              </w:rPr>
              <w:t> </w:t>
            </w:r>
            <w:r>
              <w:rPr>
                <w:b/>
              </w:rPr>
              <w:t> </w:t>
            </w:r>
            <w:r>
              <w:rPr>
                <w:b/>
              </w:rPr>
              <w:t> </w:t>
            </w:r>
            <w:r>
              <w:rPr>
                <w:b/>
              </w:rPr>
              <w:t> </w:t>
            </w:r>
            <w:r>
              <w:fldChar w:fldCharType="end"/>
            </w:r>
          </w:p>
        </w:tc>
        <w:tc>
          <w:tcPr>
            <w:tcW w:w="3827" w:type="dxa"/>
            <w:tcBorders>
              <w:top w:val="single" w:sz="4" w:space="0" w:color="auto"/>
              <w:left w:val="single" w:sz="4" w:space="0" w:color="auto"/>
              <w:bottom w:val="single" w:sz="4" w:space="0" w:color="auto"/>
              <w:right w:val="single" w:sz="4" w:space="0" w:color="auto"/>
            </w:tcBorders>
          </w:tcPr>
          <w:p w:rsidR="00743B18" w:rsidRDefault="00743B18">
            <w:pPr>
              <w:rPr>
                <w:b/>
              </w:rPr>
            </w:pPr>
          </w:p>
        </w:tc>
        <w:tc>
          <w:tcPr>
            <w:tcW w:w="4252" w:type="dxa"/>
            <w:tcBorders>
              <w:top w:val="single" w:sz="4" w:space="0" w:color="auto"/>
              <w:left w:val="single" w:sz="4" w:space="0" w:color="auto"/>
              <w:bottom w:val="single" w:sz="4" w:space="0" w:color="auto"/>
              <w:right w:val="single" w:sz="4" w:space="0" w:color="auto"/>
            </w:tcBorders>
            <w:hideMark/>
          </w:tcPr>
          <w:p w:rsidR="00743B18" w:rsidRDefault="00743B18">
            <w:r>
              <w:fldChar w:fldCharType="begin">
                <w:ffData>
                  <w:name w:val="Text37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bookmarkEnd w:id="18"/>
    </w:tbl>
    <w:p w:rsidR="00743B18" w:rsidRDefault="00743B18" w:rsidP="00743B18">
      <w:pPr>
        <w:rPr>
          <w:rFonts w:ascii="Calibri" w:hAnsi="Calibri"/>
          <w:noProof/>
          <w:lang w:eastAsia="en-GB"/>
        </w:rPr>
      </w:pPr>
    </w:p>
    <w:p w:rsidR="00743B18" w:rsidRDefault="00743B18" w:rsidP="00743B18">
      <w:pPr>
        <w:rPr>
          <w:noProof/>
          <w:lang w:eastAsia="en-GB"/>
        </w:rPr>
      </w:pPr>
    </w:p>
    <w:p w:rsidR="00743B18" w:rsidRDefault="00743B18" w:rsidP="00743B18">
      <w:pPr>
        <w:rPr>
          <w:noProof/>
          <w:lang w:eastAsia="en-GB"/>
        </w:rPr>
      </w:pPr>
    </w:p>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pPr>
        <w:keepNext/>
        <w:spacing w:after="0" w:line="240" w:lineRule="auto"/>
        <w:jc w:val="center"/>
        <w:outlineLvl w:val="1"/>
        <w:rPr>
          <w:rFonts w:ascii="Arial" w:eastAsia="Times New Roman" w:hAnsi="Arial" w:cs="Arial"/>
          <w:b/>
          <w:sz w:val="20"/>
          <w:szCs w:val="20"/>
        </w:rPr>
      </w:pPr>
    </w:p>
    <w:p w:rsidR="00743B18" w:rsidRDefault="00743B18" w:rsidP="00743B18">
      <w:pPr>
        <w:ind w:left="-709"/>
        <w:rPr>
          <w:rFonts w:ascii="Arial" w:eastAsia="Calibri" w:hAnsi="Arial" w:cs="Arial"/>
          <w:b/>
          <w:color w:val="4F81BD"/>
          <w:sz w:val="28"/>
          <w:szCs w:val="20"/>
        </w:rPr>
      </w:pPr>
    </w:p>
    <w:p w:rsidR="00743B18" w:rsidRDefault="00743B18" w:rsidP="00743B18">
      <w:pPr>
        <w:ind w:left="-709"/>
        <w:rPr>
          <w:rFonts w:ascii="Arial" w:hAnsi="Arial" w:cs="Arial"/>
          <w:b/>
          <w:color w:val="4F81BD"/>
          <w:sz w:val="28"/>
          <w:szCs w:val="20"/>
        </w:rPr>
      </w:pPr>
      <w:r>
        <w:rPr>
          <w:rFonts w:ascii="Arial" w:hAnsi="Arial" w:cs="Arial"/>
          <w:b/>
          <w:color w:val="4F81BD"/>
          <w:sz w:val="28"/>
          <w:szCs w:val="20"/>
        </w:rPr>
        <w:lastRenderedPageBreak/>
        <w:t>HEALTH, SAFETY, ENVIRONMENTAL AND COMPLIANCE SECTION</w:t>
      </w: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1"/>
        <w:gridCol w:w="1985"/>
        <w:gridCol w:w="3404"/>
      </w:tblGrid>
      <w:tr w:rsidR="00743B18" w:rsidTr="00743B18">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hAnsi="Arial" w:cs="Arial"/>
                <w:b/>
                <w:sz w:val="20"/>
                <w:szCs w:val="20"/>
              </w:rPr>
              <w:t>WITHIN THE CATEGORIES LISTED BELOW, DOES THE PROPOSAL ALTER, CHANGE OR IMPACT UPON ANY OF THE FOLLOWING ELEMENTS? </w:t>
            </w:r>
          </w:p>
        </w:tc>
        <w:tc>
          <w:tcPr>
            <w:tcW w:w="1984" w:type="dxa"/>
            <w:tcBorders>
              <w:top w:val="single" w:sz="4" w:space="0" w:color="auto"/>
              <w:left w:val="single" w:sz="4" w:space="0" w:color="auto"/>
              <w:bottom w:val="single" w:sz="4" w:space="0" w:color="auto"/>
              <w:right w:val="single" w:sz="4" w:space="0" w:color="auto"/>
            </w:tcBorders>
            <w:hideMark/>
          </w:tcPr>
          <w:p w:rsidR="00743B18" w:rsidRDefault="00743B18">
            <w:pPr>
              <w:keepNext/>
              <w:spacing w:after="0" w:line="240" w:lineRule="auto"/>
              <w:jc w:val="center"/>
              <w:rPr>
                <w:rFonts w:ascii="Arial" w:eastAsia="Times New Roman" w:hAnsi="Arial" w:cs="Arial"/>
                <w:b/>
                <w:sz w:val="20"/>
                <w:szCs w:val="20"/>
              </w:rPr>
            </w:pPr>
            <w:r>
              <w:rPr>
                <w:rFonts w:ascii="Arial" w:eastAsia="Times New Roman" w:hAnsi="Arial" w:cs="Arial"/>
                <w:b/>
                <w:sz w:val="20"/>
                <w:szCs w:val="20"/>
              </w:rPr>
              <w:t>YES</w:t>
            </w:r>
          </w:p>
          <w:p w:rsidR="00743B18" w:rsidRDefault="00743B18">
            <w:pPr>
              <w:keepNext/>
              <w:spacing w:after="0" w:line="240" w:lineRule="auto"/>
              <w:jc w:val="center"/>
              <w:rPr>
                <w:rFonts w:ascii="Arial" w:eastAsia="Times New Roman" w:hAnsi="Arial" w:cs="Arial"/>
                <w:b/>
                <w:sz w:val="20"/>
                <w:szCs w:val="20"/>
              </w:rPr>
            </w:pPr>
            <w:r>
              <w:rPr>
                <w:rFonts w:ascii="Arial" w:eastAsia="Times New Roman" w:hAnsi="Arial" w:cs="Arial"/>
                <w:b/>
                <w:sz w:val="20"/>
                <w:szCs w:val="20"/>
              </w:rPr>
              <w:t>OR</w:t>
            </w:r>
          </w:p>
          <w:p w:rsidR="00743B18" w:rsidRDefault="00743B18">
            <w:pPr>
              <w:jc w:val="center"/>
              <w:rPr>
                <w:rFonts w:ascii="Arial" w:eastAsia="Calibri" w:hAnsi="Arial" w:cs="Arial"/>
                <w:b/>
                <w:sz w:val="20"/>
                <w:szCs w:val="20"/>
              </w:rPr>
            </w:pPr>
            <w:r>
              <w:rPr>
                <w:rFonts w:ascii="Arial" w:eastAsia="Times New Roman" w:hAnsi="Arial" w:cs="Arial"/>
                <w:b/>
                <w:sz w:val="20"/>
                <w:szCs w:val="20"/>
              </w:rPr>
              <w:t>NO</w:t>
            </w:r>
          </w:p>
        </w:tc>
        <w:tc>
          <w:tcPr>
            <w:tcW w:w="3402"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sz w:val="20"/>
                <w:szCs w:val="20"/>
              </w:rPr>
            </w:pPr>
            <w:r>
              <w:rPr>
                <w:rFonts w:ascii="Arial" w:eastAsia="Times New Roman" w:hAnsi="Arial" w:cs="Arial"/>
                <w:b/>
                <w:sz w:val="20"/>
                <w:szCs w:val="20"/>
              </w:rPr>
              <w:t>WHAT PROBLEMS ARE CREATED AFFECTING PLANT OR PERSONNEL SAFETY?</w:t>
            </w:r>
          </w:p>
          <w:p w:rsidR="00743B18" w:rsidRDefault="00743B18">
            <w:pPr>
              <w:keepNext/>
              <w:spacing w:after="0" w:line="240" w:lineRule="auto"/>
              <w:rPr>
                <w:rFonts w:ascii="Arial" w:eastAsia="Times New Roman" w:hAnsi="Arial" w:cs="Arial"/>
                <w:b/>
                <w:sz w:val="20"/>
                <w:szCs w:val="20"/>
              </w:rPr>
            </w:pPr>
          </w:p>
          <w:p w:rsidR="00743B18" w:rsidRDefault="00743B18">
            <w:pPr>
              <w:rPr>
                <w:rFonts w:ascii="Arial" w:eastAsia="Calibri" w:hAnsi="Arial" w:cs="Arial"/>
                <w:b/>
                <w:sz w:val="20"/>
                <w:szCs w:val="20"/>
              </w:rPr>
            </w:pPr>
            <w:r>
              <w:rPr>
                <w:rFonts w:ascii="Arial" w:eastAsia="Times New Roman" w:hAnsi="Arial" w:cs="Arial"/>
                <w:b/>
                <w:sz w:val="20"/>
                <w:szCs w:val="20"/>
              </w:rPr>
              <w:t>RECOMMENDED ACTION?</w:t>
            </w:r>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4"/>
                <w:szCs w:val="24"/>
              </w:rPr>
            </w:pPr>
            <w:r>
              <w:rPr>
                <w:rFonts w:ascii="Arial" w:hAnsi="Arial" w:cs="Arial"/>
                <w:b/>
                <w:u w:val="single"/>
              </w:rPr>
              <w:t>COMAH</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rsidR="00743B18" w:rsidRDefault="00743B18">
            <w:pPr>
              <w:ind w:right="1026"/>
              <w:rPr>
                <w:sz w:val="24"/>
                <w:szCs w:val="24"/>
              </w:rPr>
            </w:pPr>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ind w:left="34"/>
              <w:rPr>
                <w:rFonts w:ascii="Arial" w:hAnsi="Arial" w:cs="Arial"/>
                <w:sz w:val="20"/>
                <w:szCs w:val="20"/>
              </w:rPr>
            </w:pPr>
            <w:r>
              <w:rPr>
                <w:rFonts w:ascii="Arial" w:hAnsi="Arial" w:cs="Arial"/>
                <w:sz w:val="20"/>
                <w:szCs w:val="20"/>
              </w:rPr>
              <w:t>1.  Does the modification involve a change in the Quantity of a Dangerous substance?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66"/>
                  <w:enabled/>
                  <w:calcOnExit w:val="0"/>
                  <w:textInput/>
                </w:ffData>
              </w:fldChar>
            </w:r>
            <w:bookmarkStart w:id="19" w:name="Text36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19"/>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  Does the modification involve a change of phase of a Dangerous substance?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67"/>
                  <w:enabled/>
                  <w:calcOnExit w:val="0"/>
                  <w:textInput/>
                </w:ffData>
              </w:fldChar>
            </w:r>
            <w:bookmarkStart w:id="20" w:name="Text36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0"/>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3. Does the modification involve the introduction of a new Dangerous substance?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24"/>
                  <w:enabled/>
                  <w:calcOnExit w:val="0"/>
                  <w:textInput/>
                </w:ffData>
              </w:fldChar>
            </w:r>
            <w:bookmarkStart w:id="21" w:name="Text2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1"/>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4. Does the modification involve a new process?</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26"/>
                  <w:enabled/>
                  <w:calcOnExit w:val="0"/>
                  <w:textInput/>
                </w:ffData>
              </w:fldChar>
            </w:r>
            <w:bookmarkStart w:id="22" w:name="Text2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2"/>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5. Does the modification involve significant changes to the storage facilities?</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27"/>
                  <w:enabled/>
                  <w:calcOnExit w:val="0"/>
                  <w:textInput/>
                </w:ffData>
              </w:fldChar>
            </w:r>
            <w:bookmarkStart w:id="23" w:name="Text27"/>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3"/>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6. Does the modification involve a change from automatic to a manual control system in Safety </w:t>
            </w:r>
            <w:proofErr w:type="gramStart"/>
            <w:r>
              <w:rPr>
                <w:rFonts w:ascii="Arial" w:hAnsi="Arial" w:cs="Arial"/>
                <w:sz w:val="20"/>
                <w:szCs w:val="20"/>
              </w:rPr>
              <w:t>critical</w:t>
            </w:r>
            <w:proofErr w:type="gramEnd"/>
            <w:r>
              <w:rPr>
                <w:rFonts w:ascii="Arial" w:hAnsi="Arial" w:cs="Arial"/>
                <w:sz w:val="20"/>
                <w:szCs w:val="20"/>
              </w:rPr>
              <w:t xml:space="preserve"> Plant?</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0"/>
                  <w:enabled/>
                  <w:calcOnExit w:val="0"/>
                  <w:textInput/>
                </w:ffData>
              </w:fldChar>
            </w:r>
            <w:bookmarkStart w:id="24" w:name="Text3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4"/>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7. Will there be changes to the mode of delivery or transport of Dangerous substances?</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2"/>
                  <w:enabled/>
                  <w:calcOnExit w:val="0"/>
                  <w:textInput/>
                </w:ffData>
              </w:fldChar>
            </w:r>
            <w:bookmarkStart w:id="25" w:name="Text3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5"/>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8. Will there be changes to the design or location of Occupied buildings?</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68"/>
                  <w:enabled/>
                  <w:calcOnExit w:val="0"/>
                  <w:textInput/>
                </w:ffData>
              </w:fldChar>
            </w:r>
            <w:bookmarkStart w:id="26" w:name="Text36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6"/>
          </w:p>
        </w:tc>
      </w:tr>
      <w:tr w:rsidR="00743B18" w:rsidTr="00743B18">
        <w:trPr>
          <w:trHeight w:hRule="exact" w:val="1159"/>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9. Will there be a </w:t>
            </w:r>
            <w:r>
              <w:rPr>
                <w:rFonts w:ascii="Arial" w:hAnsi="Arial" w:cs="Arial"/>
                <w:i/>
                <w:iCs/>
                <w:sz w:val="20"/>
                <w:szCs w:val="20"/>
              </w:rPr>
              <w:t>significant</w:t>
            </w:r>
            <w:r>
              <w:rPr>
                <w:rFonts w:ascii="Arial" w:hAnsi="Arial" w:cs="Arial"/>
                <w:sz w:val="20"/>
                <w:szCs w:val="20"/>
              </w:rPr>
              <w:t xml:space="preserve"> change to the original design parameters such as process operating conditions or practices, changed throughput, design life extensions or removal of safety critical plant?</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6"/>
                  <w:enabled/>
                  <w:calcOnExit w:val="0"/>
                  <w:textInput/>
                </w:ffData>
              </w:fldChar>
            </w:r>
            <w:bookmarkStart w:id="27" w:name="Text3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7"/>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10. Does change affect or is it related to a COMAH critical asset WSE?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8"/>
                  <w:enabled/>
                  <w:calcOnExit w:val="0"/>
                  <w:textInput/>
                </w:ffData>
              </w:fldChar>
            </w:r>
            <w:bookmarkStart w:id="28" w:name="Text3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8"/>
          </w:p>
        </w:tc>
      </w:tr>
      <w:tr w:rsidR="00743B18" w:rsidTr="00743B18">
        <w:trPr>
          <w:trHeight w:hRule="exact" w:val="68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11. Will any changes affect or create systems that fall under the critical flange procedure?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40"/>
                  <w:enabled/>
                  <w:calcOnExit w:val="0"/>
                  <w:textInput/>
                </w:ffData>
              </w:fldChar>
            </w:r>
            <w:bookmarkStart w:id="29" w:name="Text4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29"/>
          </w:p>
        </w:tc>
      </w:tr>
      <w:tr w:rsidR="00743B18" w:rsidTr="00743B18">
        <w:trPr>
          <w:trHeight w:hRule="exact" w:val="1072"/>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color w:val="FF0000"/>
                <w:sz w:val="20"/>
                <w:szCs w:val="20"/>
              </w:rPr>
              <w:t xml:space="preserve">If any of the above questions produce a </w:t>
            </w:r>
            <w:r>
              <w:rPr>
                <w:rFonts w:ascii="Arial" w:hAnsi="Arial" w:cs="Arial"/>
                <w:color w:val="FF0000"/>
                <w:sz w:val="20"/>
                <w:szCs w:val="20"/>
                <w:u w:val="single"/>
              </w:rPr>
              <w:t xml:space="preserve">YES </w:t>
            </w:r>
            <w:r>
              <w:rPr>
                <w:rFonts w:ascii="Arial" w:hAnsi="Arial" w:cs="Arial"/>
                <w:color w:val="FF0000"/>
                <w:sz w:val="20"/>
                <w:szCs w:val="20"/>
              </w:rPr>
              <w:t>answer, then please convene a meeting between the Engineering Manager and the Process Safety Supervisor.</w:t>
            </w:r>
          </w:p>
        </w:tc>
        <w:tc>
          <w:tcPr>
            <w:tcW w:w="5386" w:type="dxa"/>
            <w:gridSpan w:val="2"/>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r>
    </w:tbl>
    <w:p w:rsidR="00743B18" w:rsidRDefault="00743B18" w:rsidP="00743B18">
      <w:pPr>
        <w:rPr>
          <w:rFonts w:ascii="Calibri" w:hAnsi="Calibri"/>
        </w:rPr>
      </w:pPr>
    </w:p>
    <w:p w:rsidR="00743B18" w:rsidRDefault="00743B18" w:rsidP="00743B18"/>
    <w:p w:rsidR="00743B18" w:rsidRDefault="00743B18" w:rsidP="00743B18"/>
    <w:p w:rsidR="00743B18" w:rsidRDefault="00743B18" w:rsidP="00743B18">
      <w:pPr>
        <w:rPr>
          <w:noProof/>
          <w:lang w:eastAsia="en-GB"/>
        </w:rPr>
      </w:pPr>
    </w:p>
    <w:p w:rsidR="00743B18" w:rsidRDefault="00743B18" w:rsidP="00743B18">
      <w:pPr>
        <w:rPr>
          <w:rFonts w:ascii="Arial" w:hAnsi="Arial" w:cs="Arial"/>
          <w:b/>
          <w:color w:val="4F81BD"/>
          <w:sz w:val="28"/>
          <w:szCs w:val="20"/>
        </w:rPr>
      </w:pPr>
    </w:p>
    <w:p w:rsidR="00743B18" w:rsidRDefault="00743B18" w:rsidP="00743B18">
      <w:pPr>
        <w:rPr>
          <w:rFonts w:ascii="Arial" w:hAnsi="Arial" w:cs="Arial"/>
          <w:b/>
          <w:color w:val="4F81BD"/>
          <w:sz w:val="28"/>
          <w:szCs w:val="20"/>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850"/>
        <w:gridCol w:w="1135"/>
        <w:gridCol w:w="993"/>
        <w:gridCol w:w="2410"/>
      </w:tblGrid>
      <w:tr w:rsidR="00743B18" w:rsidTr="00743B18">
        <w:trPr>
          <w:trHeight w:val="765"/>
        </w:trPr>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b/>
                <w:sz w:val="20"/>
                <w:szCs w:val="20"/>
              </w:rPr>
              <w:t>WITHIN THE CATEGORIES LISTED BELOW, DOES THE PROPOSAL ALTER, CHANGE OR IMPACT UPON ANY OF THE FOLLOWING ELEMENTS? </w:t>
            </w:r>
          </w:p>
        </w:tc>
        <w:tc>
          <w:tcPr>
            <w:tcW w:w="993" w:type="dxa"/>
            <w:tcBorders>
              <w:top w:val="single" w:sz="4" w:space="0" w:color="auto"/>
              <w:left w:val="single" w:sz="4" w:space="0" w:color="auto"/>
              <w:bottom w:val="single" w:sz="4" w:space="0" w:color="auto"/>
              <w:right w:val="single" w:sz="4" w:space="0" w:color="auto"/>
            </w:tcBorders>
            <w:hideMark/>
          </w:tcPr>
          <w:p w:rsidR="00743B18" w:rsidRDefault="00743B18">
            <w:pPr>
              <w:keepNext/>
              <w:spacing w:after="0" w:line="240" w:lineRule="auto"/>
              <w:jc w:val="center"/>
              <w:rPr>
                <w:rFonts w:ascii="Arial" w:eastAsia="Times New Roman" w:hAnsi="Arial" w:cs="Arial"/>
                <w:b/>
                <w:sz w:val="20"/>
                <w:szCs w:val="20"/>
              </w:rPr>
            </w:pPr>
            <w:r>
              <w:rPr>
                <w:rFonts w:ascii="Arial" w:eastAsia="Times New Roman" w:hAnsi="Arial" w:cs="Arial"/>
                <w:b/>
                <w:sz w:val="20"/>
                <w:szCs w:val="20"/>
              </w:rPr>
              <w:t>YES</w:t>
            </w:r>
          </w:p>
          <w:p w:rsidR="00743B18" w:rsidRDefault="00743B18">
            <w:pPr>
              <w:keepNext/>
              <w:spacing w:after="0" w:line="240" w:lineRule="auto"/>
              <w:jc w:val="center"/>
              <w:rPr>
                <w:rFonts w:ascii="Arial" w:eastAsia="Times New Roman" w:hAnsi="Arial" w:cs="Arial"/>
                <w:b/>
                <w:sz w:val="20"/>
                <w:szCs w:val="20"/>
              </w:rPr>
            </w:pPr>
            <w:r>
              <w:rPr>
                <w:rFonts w:ascii="Arial" w:eastAsia="Times New Roman" w:hAnsi="Arial" w:cs="Arial"/>
                <w:b/>
                <w:sz w:val="20"/>
                <w:szCs w:val="20"/>
              </w:rPr>
              <w:t>OR</w:t>
            </w:r>
          </w:p>
          <w:p w:rsidR="00743B18" w:rsidRDefault="00743B18">
            <w:pPr>
              <w:jc w:val="center"/>
              <w:rPr>
                <w:rFonts w:ascii="Arial" w:eastAsia="Calibri" w:hAnsi="Arial" w:cs="Arial"/>
                <w:sz w:val="20"/>
                <w:szCs w:val="20"/>
              </w:rPr>
            </w:pPr>
            <w:r>
              <w:rPr>
                <w:rFonts w:ascii="Arial" w:eastAsia="Times New Roman" w:hAnsi="Arial" w:cs="Arial"/>
                <w:b/>
                <w:sz w:val="20"/>
                <w:szCs w:val="20"/>
              </w:rPr>
              <w:t>NO</w:t>
            </w: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keepNext/>
              <w:spacing w:after="0" w:line="240" w:lineRule="auto"/>
              <w:rPr>
                <w:rFonts w:ascii="Arial" w:eastAsia="Times New Roman" w:hAnsi="Arial" w:cs="Arial"/>
                <w:b/>
                <w:sz w:val="20"/>
                <w:szCs w:val="20"/>
              </w:rPr>
            </w:pPr>
            <w:r>
              <w:rPr>
                <w:rFonts w:ascii="Arial" w:eastAsia="Times New Roman" w:hAnsi="Arial" w:cs="Arial"/>
                <w:b/>
                <w:sz w:val="20"/>
                <w:szCs w:val="20"/>
              </w:rPr>
              <w:t xml:space="preserve">IF YES, WHAT IS THE </w:t>
            </w:r>
          </w:p>
          <w:p w:rsidR="00743B18" w:rsidRDefault="00743B18">
            <w:pPr>
              <w:rPr>
                <w:rFonts w:ascii="Arial" w:eastAsia="Calibri" w:hAnsi="Arial" w:cs="Arial"/>
                <w:sz w:val="20"/>
                <w:szCs w:val="20"/>
              </w:rPr>
            </w:pPr>
            <w:r>
              <w:rPr>
                <w:rFonts w:ascii="Arial" w:eastAsia="Times New Roman" w:hAnsi="Arial" w:cs="Arial"/>
                <w:b/>
                <w:sz w:val="20"/>
                <w:szCs w:val="20"/>
              </w:rPr>
              <w:t>RECOMMENDED ACTION?</w:t>
            </w:r>
          </w:p>
        </w:tc>
      </w:tr>
      <w:tr w:rsidR="00743B18" w:rsidTr="00743B18">
        <w:trPr>
          <w:trHeight w:val="651"/>
        </w:trPr>
        <w:tc>
          <w:tcPr>
            <w:tcW w:w="10915" w:type="dxa"/>
            <w:gridSpan w:val="5"/>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hAnsi="Arial" w:cs="Arial"/>
                <w:b/>
                <w:sz w:val="20"/>
                <w:szCs w:val="20"/>
              </w:rPr>
              <w:t>SUSTAINABILITY</w:t>
            </w:r>
          </w:p>
        </w:tc>
      </w:tr>
      <w:tr w:rsidR="00743B18" w:rsidTr="00743B18">
        <w:trPr>
          <w:trHeight w:val="441"/>
        </w:trPr>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1. Introduce new, or alter existing, release of emissions to air or water (drains)?</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4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 Introduce new or alter facilities incorporated for treating emissions, wastes, etc? E.g. Local Exhaust Ventilation (LEV), drainage, process waste?</w:t>
            </w:r>
          </w:p>
          <w:p w:rsidR="00743B18" w:rsidRDefault="00743B18">
            <w:pPr>
              <w:rPr>
                <w:rFonts w:ascii="Arial" w:hAnsi="Arial" w:cs="Arial"/>
                <w:color w:val="FF0000"/>
                <w:sz w:val="20"/>
                <w:szCs w:val="20"/>
              </w:rPr>
            </w:pPr>
            <w:r>
              <w:rPr>
                <w:rFonts w:ascii="Arial" w:hAnsi="Arial" w:cs="Arial"/>
                <w:color w:val="FF0000"/>
                <w:sz w:val="20"/>
                <w:szCs w:val="20"/>
              </w:rPr>
              <w:t>If LEV is included convene a meeting with the Hygienist in SHE</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44"/>
                  <w:enabled/>
                  <w:calcOnExit w:val="0"/>
                  <w:textInput/>
                </w:ffData>
              </w:fldChar>
            </w:r>
            <w:bookmarkStart w:id="30" w:name="Text4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0"/>
          </w:p>
        </w:tc>
      </w:tr>
      <w:tr w:rsidR="00743B18" w:rsidTr="00743B18">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3. Require application for Environment Agency consent or environmental permit variation under Environmental Permitting </w:t>
            </w:r>
            <w:proofErr w:type="spellStart"/>
            <w:r>
              <w:rPr>
                <w:rFonts w:ascii="Arial" w:hAnsi="Arial" w:cs="Arial"/>
                <w:sz w:val="20"/>
                <w:szCs w:val="20"/>
              </w:rPr>
              <w:t>Regs</w:t>
            </w:r>
            <w:proofErr w:type="spellEnd"/>
            <w:r>
              <w:rPr>
                <w:rFonts w:ascii="Arial" w:hAnsi="Arial" w:cs="Arial"/>
                <w:sz w:val="20"/>
                <w:szCs w:val="20"/>
              </w:rPr>
              <w:t xml:space="preserve"> 2010?</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48"/>
                  <w:enabled/>
                  <w:calcOnExit w:val="0"/>
                  <w:textInput/>
                </w:ffData>
              </w:fldChar>
            </w:r>
            <w:bookmarkStart w:id="31" w:name="Text4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1"/>
          </w:p>
        </w:tc>
      </w:tr>
      <w:tr w:rsidR="00743B18" w:rsidTr="00743B18">
        <w:trPr>
          <w:trHeight w:hRule="exact" w:val="2280"/>
        </w:trPr>
        <w:tc>
          <w:tcPr>
            <w:tcW w:w="7513" w:type="dxa"/>
            <w:gridSpan w:val="3"/>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hAnsi="Arial" w:cs="Arial"/>
                <w:sz w:val="20"/>
                <w:szCs w:val="20"/>
              </w:rPr>
            </w:pPr>
            <w:r>
              <w:rPr>
                <w:rFonts w:ascii="Arial" w:hAnsi="Arial" w:cs="Arial"/>
                <w:sz w:val="20"/>
                <w:szCs w:val="20"/>
              </w:rPr>
              <w:t xml:space="preserve"> 4. Involve any excavation work? </w:t>
            </w:r>
          </w:p>
          <w:p w:rsidR="00743B18" w:rsidRDefault="00743B18">
            <w:pPr>
              <w:spacing w:after="0" w:line="240" w:lineRule="auto"/>
              <w:rPr>
                <w:rFonts w:ascii="Arial" w:hAnsi="Arial" w:cs="Arial"/>
                <w:sz w:val="20"/>
                <w:szCs w:val="20"/>
              </w:rPr>
            </w:pPr>
          </w:p>
          <w:p w:rsidR="00743B18" w:rsidRDefault="00743B18" w:rsidP="00743B18">
            <w:pPr>
              <w:numPr>
                <w:ilvl w:val="0"/>
                <w:numId w:val="46"/>
              </w:numPr>
              <w:spacing w:after="0" w:line="240" w:lineRule="auto"/>
              <w:rPr>
                <w:rFonts w:ascii="Arial" w:hAnsi="Arial" w:cs="Arial"/>
                <w:sz w:val="20"/>
                <w:szCs w:val="20"/>
              </w:rPr>
            </w:pPr>
            <w:r>
              <w:rPr>
                <w:rFonts w:ascii="Arial" w:hAnsi="Arial" w:cs="Arial"/>
                <w:sz w:val="20"/>
                <w:szCs w:val="20"/>
              </w:rPr>
              <w:t xml:space="preserve">Please give estimated volumes of material to be excavated. </w:t>
            </w:r>
          </w:p>
          <w:p w:rsidR="00743B18" w:rsidRDefault="00743B18" w:rsidP="00743B18">
            <w:pPr>
              <w:numPr>
                <w:ilvl w:val="0"/>
                <w:numId w:val="46"/>
              </w:numPr>
              <w:spacing w:after="0" w:line="240" w:lineRule="auto"/>
              <w:rPr>
                <w:rFonts w:ascii="Arial" w:hAnsi="Arial" w:cs="Arial"/>
                <w:sz w:val="20"/>
                <w:szCs w:val="20"/>
              </w:rPr>
            </w:pPr>
            <w:r>
              <w:rPr>
                <w:rFonts w:ascii="Arial" w:hAnsi="Arial" w:cs="Arial"/>
                <w:sz w:val="20"/>
                <w:szCs w:val="20"/>
              </w:rPr>
              <w:t>What is the intended disposal route for excavated material?</w:t>
            </w:r>
          </w:p>
          <w:p w:rsidR="00743B18" w:rsidRDefault="00743B18" w:rsidP="00743B18">
            <w:pPr>
              <w:numPr>
                <w:ilvl w:val="0"/>
                <w:numId w:val="46"/>
              </w:numPr>
              <w:spacing w:after="0" w:line="240" w:lineRule="auto"/>
              <w:rPr>
                <w:rFonts w:ascii="Arial" w:hAnsi="Arial" w:cs="Arial"/>
                <w:sz w:val="20"/>
                <w:szCs w:val="20"/>
              </w:rPr>
            </w:pPr>
            <w:r>
              <w:rPr>
                <w:rFonts w:ascii="Arial" w:hAnsi="Arial" w:cs="Arial"/>
                <w:sz w:val="20"/>
                <w:szCs w:val="20"/>
              </w:rPr>
              <w:t xml:space="preserve">All excavated </w:t>
            </w:r>
            <w:proofErr w:type="gramStart"/>
            <w:r>
              <w:rPr>
                <w:rFonts w:ascii="Arial" w:hAnsi="Arial" w:cs="Arial"/>
                <w:sz w:val="20"/>
                <w:szCs w:val="20"/>
              </w:rPr>
              <w:t>material  is</w:t>
            </w:r>
            <w:proofErr w:type="gramEnd"/>
            <w:r>
              <w:rPr>
                <w:rFonts w:ascii="Arial" w:hAnsi="Arial" w:cs="Arial"/>
                <w:sz w:val="20"/>
                <w:szCs w:val="20"/>
              </w:rPr>
              <w:t xml:space="preserve"> considered contaminated, therefore worst case samples of excavated material must be tested to determine its waste characteristics (WAC test). </w:t>
            </w:r>
          </w:p>
          <w:p w:rsidR="00743B18" w:rsidRDefault="00743B18" w:rsidP="00743B18">
            <w:pPr>
              <w:numPr>
                <w:ilvl w:val="0"/>
                <w:numId w:val="46"/>
              </w:numPr>
              <w:spacing w:after="0" w:line="240" w:lineRule="auto"/>
              <w:rPr>
                <w:rFonts w:ascii="Arial" w:hAnsi="Arial" w:cs="Arial"/>
                <w:sz w:val="20"/>
                <w:szCs w:val="20"/>
              </w:rPr>
            </w:pPr>
            <w:r>
              <w:rPr>
                <w:rFonts w:ascii="Arial" w:hAnsi="Arial" w:cs="Arial"/>
                <w:sz w:val="20"/>
                <w:szCs w:val="20"/>
              </w:rPr>
              <w:t>Any excavated material must be stored in an approved area and remediation costs factored into project budgets?</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376"/>
                  <w:enabled/>
                  <w:calcOnExit w:val="0"/>
                  <w:textInput/>
                </w:ffData>
              </w:fldChar>
            </w:r>
            <w:bookmarkStart w:id="32" w:name="Text37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2"/>
          </w:p>
        </w:tc>
      </w:tr>
      <w:tr w:rsidR="00743B18" w:rsidTr="00743B18">
        <w:trPr>
          <w:trHeight w:val="286"/>
        </w:trPr>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hAnsi="Arial" w:cs="Arial"/>
                <w:sz w:val="20"/>
                <w:szCs w:val="20"/>
              </w:rPr>
            </w:pPr>
            <w:r>
              <w:rPr>
                <w:rFonts w:ascii="Arial" w:hAnsi="Arial" w:cs="Arial"/>
                <w:sz w:val="20"/>
                <w:szCs w:val="20"/>
              </w:rPr>
              <w:t>5. Require disposal of packaging waste, scrap metal, redundant equipment etc?</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val="294"/>
        </w:trPr>
        <w:tc>
          <w:tcPr>
            <w:tcW w:w="7513"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hAnsi="Arial" w:cs="Arial"/>
                <w:sz w:val="20"/>
                <w:szCs w:val="20"/>
              </w:rPr>
              <w:t xml:space="preserve">6. </w:t>
            </w:r>
            <w:r>
              <w:rPr>
                <w:rFonts w:ascii="Arial" w:eastAsia="Times New Roman" w:hAnsi="Arial" w:cs="Arial"/>
                <w:sz w:val="20"/>
                <w:szCs w:val="20"/>
              </w:rPr>
              <w:t>Introduce new or alter existing hazardous waste for external disposal?</w:t>
            </w: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eastAsia="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54"/>
                  <w:enabled/>
                  <w:calcOnExit w:val="0"/>
                  <w:textInput/>
                </w:ffData>
              </w:fldChar>
            </w:r>
            <w:bookmarkStart w:id="33" w:name="Text5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3"/>
          </w:p>
        </w:tc>
      </w:tr>
      <w:tr w:rsidR="00743B18" w:rsidTr="00743B18">
        <w:trPr>
          <w:trHeight w:val="86"/>
        </w:trPr>
        <w:tc>
          <w:tcPr>
            <w:tcW w:w="10915" w:type="dxa"/>
            <w:gridSpan w:val="5"/>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Arial Unicode MS" w:hAnsi="Arial" w:cs="Arial"/>
                <w:b/>
                <w:sz w:val="20"/>
                <w:szCs w:val="20"/>
              </w:rPr>
            </w:pPr>
            <w:r>
              <w:rPr>
                <w:rFonts w:ascii="Arial" w:eastAsia="Arial Unicode MS" w:hAnsi="Arial" w:cs="Arial"/>
                <w:b/>
                <w:sz w:val="20"/>
                <w:szCs w:val="20"/>
              </w:rPr>
              <w:t>ENERGY EFFICIENCY</w:t>
            </w:r>
          </w:p>
          <w:p w:rsidR="00743B18" w:rsidRDefault="00743B18">
            <w:pPr>
              <w:spacing w:after="0" w:line="240" w:lineRule="auto"/>
              <w:rPr>
                <w:rFonts w:ascii="Arial" w:eastAsia="Times New Roman" w:hAnsi="Arial" w:cs="Arial"/>
                <w:sz w:val="20"/>
                <w:szCs w:val="20"/>
              </w:rPr>
            </w:pPr>
          </w:p>
        </w:tc>
      </w:tr>
      <w:tr w:rsidR="00743B18" w:rsidTr="00743B18">
        <w:trPr>
          <w:trHeight w:val="932"/>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1. </w:t>
            </w:r>
            <w:r>
              <w:rPr>
                <w:rFonts w:ascii="Arial" w:eastAsia="Arial Unicode MS" w:hAnsi="Arial" w:cs="Arial"/>
                <w:bCs/>
                <w:sz w:val="20"/>
                <w:szCs w:val="20"/>
              </w:rPr>
              <w:t>Will the equipment/process increase the Refinery’s energy consumption? If “yes” approximate quantity and report to Energy Superintendent?</w:t>
            </w:r>
          </w:p>
        </w:tc>
        <w:tc>
          <w:tcPr>
            <w:tcW w:w="850"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b/>
                <w:sz w:val="20"/>
                <w:szCs w:val="20"/>
              </w:rPr>
            </w:pPr>
            <w:r>
              <w:rPr>
                <w:rFonts w:ascii="Arial" w:eastAsia="Times New Roman" w:hAnsi="Arial" w:cs="Arial"/>
                <w:b/>
                <w:sz w:val="20"/>
                <w:szCs w:val="20"/>
              </w:rPr>
              <w:fldChar w:fldCharType="begin">
                <w:ffData>
                  <w:name w:val="Text187"/>
                  <w:enabled/>
                  <w:calcOnExit w:val="0"/>
                  <w:textInput/>
                </w:ffData>
              </w:fldChar>
            </w:r>
            <w:r>
              <w:rPr>
                <w:rFonts w:ascii="Arial" w:eastAsia="Times New Roman" w:hAnsi="Arial" w:cs="Arial"/>
                <w:b/>
                <w:sz w:val="20"/>
                <w:szCs w:val="20"/>
              </w:rPr>
              <w:instrText xml:space="preserve"> FORMTEXT </w:instrText>
            </w:r>
            <w:r>
              <w:rPr>
                <w:rFonts w:ascii="Arial" w:eastAsia="Times New Roman" w:hAnsi="Arial" w:cs="Arial"/>
                <w:b/>
                <w:sz w:val="20"/>
                <w:szCs w:val="20"/>
              </w:rPr>
            </w:r>
            <w:r>
              <w:rPr>
                <w:rFonts w:ascii="Arial" w:eastAsia="Times New Roman" w:hAnsi="Arial" w:cs="Arial"/>
                <w:b/>
                <w:sz w:val="20"/>
                <w:szCs w:val="20"/>
              </w:rPr>
              <w:fldChar w:fldCharType="separate"/>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sz w:val="20"/>
                <w:szCs w:val="20"/>
              </w:rPr>
              <w:fldChar w:fldCharType="end"/>
            </w: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8"/>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539"/>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2. </w:t>
            </w:r>
            <w:r>
              <w:rPr>
                <w:rFonts w:ascii="Arial" w:eastAsia="Arial Unicode MS" w:hAnsi="Arial" w:cs="Arial"/>
                <w:bCs/>
                <w:sz w:val="20"/>
                <w:szCs w:val="20"/>
              </w:rPr>
              <w:t>Is the most appropriate energy source being used (natural gas, electric, steam etc.)</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90"/>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673"/>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3. </w:t>
            </w:r>
            <w:r>
              <w:rPr>
                <w:rFonts w:ascii="Arial" w:eastAsia="Arial Unicode MS" w:hAnsi="Arial" w:cs="Arial"/>
                <w:bCs/>
                <w:sz w:val="20"/>
                <w:szCs w:val="20"/>
              </w:rPr>
              <w:t>Has the most energy efficient equipment been specified?</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92"/>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968"/>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4. </w:t>
            </w:r>
            <w:r>
              <w:rPr>
                <w:rFonts w:ascii="Arial" w:eastAsia="Arial Unicode MS" w:hAnsi="Arial" w:cs="Arial"/>
                <w:bCs/>
                <w:sz w:val="20"/>
                <w:szCs w:val="20"/>
              </w:rPr>
              <w:t>Ensure, if possible, equipment is specified from the enhanced capital allowance scheme and all details are forwarded to accounts?</w:t>
            </w:r>
          </w:p>
        </w:tc>
        <w:tc>
          <w:tcPr>
            <w:tcW w:w="850"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b/>
                <w:sz w:val="20"/>
                <w:szCs w:val="20"/>
              </w:rPr>
            </w:pPr>
            <w:r>
              <w:rPr>
                <w:rFonts w:ascii="Arial" w:eastAsia="Times New Roman" w:hAnsi="Arial" w:cs="Arial"/>
                <w:b/>
                <w:sz w:val="20"/>
                <w:szCs w:val="20"/>
              </w:rPr>
              <w:fldChar w:fldCharType="begin">
                <w:ffData>
                  <w:name w:val="Text193"/>
                  <w:enabled/>
                  <w:calcOnExit w:val="0"/>
                  <w:textInput/>
                </w:ffData>
              </w:fldChar>
            </w:r>
            <w:r>
              <w:rPr>
                <w:rFonts w:ascii="Arial" w:eastAsia="Times New Roman" w:hAnsi="Arial" w:cs="Arial"/>
                <w:b/>
                <w:sz w:val="20"/>
                <w:szCs w:val="20"/>
              </w:rPr>
              <w:instrText xml:space="preserve"> FORMTEXT </w:instrText>
            </w:r>
            <w:r>
              <w:rPr>
                <w:rFonts w:ascii="Arial" w:eastAsia="Times New Roman" w:hAnsi="Arial" w:cs="Arial"/>
                <w:b/>
                <w:sz w:val="20"/>
                <w:szCs w:val="20"/>
              </w:rPr>
            </w:r>
            <w:r>
              <w:rPr>
                <w:rFonts w:ascii="Arial" w:eastAsia="Times New Roman" w:hAnsi="Arial" w:cs="Arial"/>
                <w:b/>
                <w:sz w:val="20"/>
                <w:szCs w:val="20"/>
              </w:rPr>
              <w:fldChar w:fldCharType="separate"/>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noProof/>
                <w:sz w:val="20"/>
                <w:szCs w:val="20"/>
              </w:rPr>
              <w:t> </w:t>
            </w:r>
            <w:r>
              <w:rPr>
                <w:rFonts w:ascii="Arial" w:eastAsia="Times New Roman" w:hAnsi="Arial" w:cs="Arial"/>
                <w:b/>
                <w:sz w:val="20"/>
                <w:szCs w:val="20"/>
              </w:rPr>
              <w:fldChar w:fldCharType="end"/>
            </w: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94"/>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709"/>
        </w:trPr>
        <w:tc>
          <w:tcPr>
            <w:tcW w:w="10915" w:type="dxa"/>
            <w:gridSpan w:val="5"/>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color w:val="FF0000"/>
                <w:sz w:val="20"/>
                <w:szCs w:val="20"/>
              </w:rPr>
            </w:pPr>
            <w:r>
              <w:rPr>
                <w:rFonts w:ascii="Arial" w:hAnsi="Arial" w:cs="Arial"/>
                <w:color w:val="FF0000"/>
                <w:sz w:val="20"/>
                <w:szCs w:val="20"/>
              </w:rPr>
              <w:t xml:space="preserve">If any of the above questions produce a </w:t>
            </w:r>
            <w:r>
              <w:rPr>
                <w:rFonts w:ascii="Arial" w:hAnsi="Arial" w:cs="Arial"/>
                <w:color w:val="FF0000"/>
                <w:sz w:val="20"/>
                <w:szCs w:val="20"/>
                <w:u w:val="single"/>
              </w:rPr>
              <w:t>YES</w:t>
            </w:r>
            <w:r>
              <w:rPr>
                <w:rFonts w:ascii="Arial" w:hAnsi="Arial" w:cs="Arial"/>
                <w:color w:val="FF0000"/>
                <w:sz w:val="20"/>
                <w:szCs w:val="20"/>
              </w:rPr>
              <w:t xml:space="preserve"> answer, then please convene a meeting between the Engineering Manager and the Sustainability Supervisor</w:t>
            </w:r>
            <w:r>
              <w:rPr>
                <w:rFonts w:ascii="Arial" w:hAnsi="Arial" w:cs="Arial"/>
                <w:sz w:val="20"/>
                <w:szCs w:val="20"/>
              </w:rPr>
              <w:t xml:space="preserve"> </w:t>
            </w:r>
            <w:r>
              <w:rPr>
                <w:rFonts w:ascii="Arial" w:hAnsi="Arial" w:cs="Arial"/>
                <w:color w:val="FF0000"/>
                <w:sz w:val="20"/>
                <w:szCs w:val="20"/>
              </w:rPr>
              <w:t>to ensure that BAT (Best available techniques) is complied with.</w:t>
            </w:r>
          </w:p>
        </w:tc>
      </w:tr>
    </w:tbl>
    <w:p w:rsidR="00743B18" w:rsidRDefault="00743B18" w:rsidP="00743B18">
      <w:pPr>
        <w:rPr>
          <w:rFonts w:ascii="Calibri" w:hAnsi="Calibri" w:cs="Times New Roman"/>
          <w:sz w:val="24"/>
          <w:szCs w:val="24"/>
        </w:rPr>
      </w:pPr>
    </w:p>
    <w:p w:rsidR="00743B18" w:rsidRDefault="00743B18" w:rsidP="00743B18">
      <w:pPr>
        <w:rPr>
          <w:sz w:val="24"/>
          <w:szCs w:val="24"/>
        </w:rPr>
      </w:pPr>
    </w:p>
    <w:p w:rsidR="00743B18" w:rsidRDefault="00743B18" w:rsidP="00743B18">
      <w:pPr>
        <w:rPr>
          <w:sz w:val="24"/>
          <w:szCs w:val="24"/>
        </w:rPr>
      </w:pPr>
    </w:p>
    <w:p w:rsidR="00743B18" w:rsidRDefault="00743B18" w:rsidP="00743B18">
      <w:pPr>
        <w:rPr>
          <w:sz w:val="24"/>
          <w:szCs w:val="24"/>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992"/>
        <w:gridCol w:w="4396"/>
      </w:tblGrid>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eastAsia="Arial Unicode MS" w:hAnsi="Arial" w:cs="Arial"/>
                <w:b/>
                <w:sz w:val="20"/>
                <w:szCs w:val="20"/>
              </w:rPr>
              <w:t>HAZOP STUDY</w:t>
            </w:r>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r>
              <w:rPr>
                <w:rFonts w:ascii="Arial" w:eastAsia="Times New Roman" w:hAnsi="Arial" w:cs="Arial"/>
                <w:bCs/>
                <w:sz w:val="20"/>
                <w:szCs w:val="20"/>
              </w:rPr>
              <w:t>1. Introduce new or revision to HAZOP Study</w:t>
            </w:r>
          </w:p>
          <w:p w:rsidR="00743B18" w:rsidRDefault="00743B18">
            <w:pPr>
              <w:pStyle w:val="BodyText"/>
              <w:rPr>
                <w:rFonts w:ascii="Arial" w:hAnsi="Arial" w:cs="Arial"/>
                <w:b w:val="0"/>
                <w:bCs/>
              </w:rPr>
            </w:pPr>
            <w:r>
              <w:rPr>
                <w:rFonts w:ascii="Arial" w:hAnsi="Arial" w:cs="Arial"/>
                <w:b w:val="0"/>
                <w:bCs/>
              </w:rPr>
              <w:t>(See Safety Instrumented Systems Question 3)</w:t>
            </w:r>
          </w:p>
          <w:p w:rsidR="00743B18" w:rsidRDefault="00743B18">
            <w:pPr>
              <w:pStyle w:val="BodyText"/>
              <w:rPr>
                <w:rFonts w:ascii="Arial" w:hAnsi="Arial" w:cs="Arial"/>
                <w:b w:val="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165"/>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rPr>
          <w:trHeight w:val="8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color w:val="FF0000"/>
                <w:sz w:val="20"/>
                <w:szCs w:val="20"/>
              </w:rPr>
            </w:pPr>
            <w:r>
              <w:rPr>
                <w:rFonts w:ascii="Arial" w:hAnsi="Arial" w:cs="Arial"/>
                <w:bCs/>
                <w:color w:val="FF0000"/>
                <w:sz w:val="20"/>
                <w:szCs w:val="20"/>
              </w:rPr>
              <w:t>If New HAZOP Study is NOT Required, please state why?</w:t>
            </w:r>
          </w:p>
        </w:tc>
        <w:tc>
          <w:tcPr>
            <w:tcW w:w="538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66"/>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bl>
    <w:p w:rsidR="00743B18" w:rsidRDefault="00743B18" w:rsidP="00743B18">
      <w:pPr>
        <w:rPr>
          <w:rFonts w:ascii="Arial" w:hAnsi="Arial" w:cs="Arial"/>
          <w:b/>
          <w:color w:val="4F81BD"/>
          <w:sz w:val="28"/>
          <w:szCs w:val="20"/>
        </w:rPr>
      </w:pPr>
    </w:p>
    <w:p w:rsidR="00743B18" w:rsidRDefault="00743B18" w:rsidP="00743B18">
      <w:pPr>
        <w:rPr>
          <w:rFonts w:ascii="Calibri" w:hAnsi="Calibri" w:cs="Times New Roman"/>
          <w:sz w:val="24"/>
          <w:szCs w:val="24"/>
        </w:rPr>
      </w:pPr>
      <w:r>
        <w:rPr>
          <w:rFonts w:ascii="Arial" w:hAnsi="Arial" w:cs="Arial"/>
          <w:b/>
          <w:color w:val="4F81BD"/>
          <w:sz w:val="28"/>
          <w:szCs w:val="20"/>
        </w:rPr>
        <w:t>ENGINEERING SECTION</w:t>
      </w: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850"/>
        <w:gridCol w:w="1135"/>
        <w:gridCol w:w="993"/>
        <w:gridCol w:w="2410"/>
      </w:tblGrid>
      <w:tr w:rsidR="00743B18" w:rsidTr="00743B18">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rPr>
            </w:pPr>
            <w:r>
              <w:rPr>
                <w:sz w:val="24"/>
                <w:szCs w:val="24"/>
              </w:rPr>
              <w:tab/>
            </w: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536" w:type="dxa"/>
            <w:gridSpan w:val="3"/>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r>
              <w:rPr>
                <w:rFonts w:ascii="Arial" w:eastAsia="Times New Roman" w:hAnsi="Arial" w:cs="Arial"/>
                <w:b/>
              </w:rPr>
              <w:t>WHAT PROBLEMS ARE CREATED AFFECTING PLANT OR PERSONNEL SAFETY?</w:t>
            </w:r>
          </w:p>
          <w:p w:rsidR="00743B18" w:rsidRDefault="00743B18">
            <w:pPr>
              <w:keepNext/>
              <w:spacing w:after="0" w:line="240" w:lineRule="auto"/>
              <w:rPr>
                <w:rFonts w:ascii="Arial" w:eastAsia="Times New Roman" w:hAnsi="Arial" w:cs="Arial"/>
                <w:b/>
              </w:rPr>
            </w:pPr>
          </w:p>
          <w:p w:rsidR="00743B18" w:rsidRDefault="00743B18">
            <w:pPr>
              <w:rPr>
                <w:rFonts w:ascii="Arial" w:eastAsia="Calibri" w:hAnsi="Arial" w:cs="Arial"/>
              </w:rPr>
            </w:pPr>
            <w:r>
              <w:rPr>
                <w:rFonts w:ascii="Arial" w:eastAsia="Times New Roman" w:hAnsi="Arial" w:cs="Arial"/>
                <w:b/>
              </w:rPr>
              <w:t>RECOMMENDED ACTION?</w:t>
            </w:r>
          </w:p>
        </w:tc>
      </w:tr>
      <w:tr w:rsidR="00743B18" w:rsidTr="00743B18">
        <w:trPr>
          <w:trHeight w:hRule="exact" w:val="765"/>
        </w:trPr>
        <w:tc>
          <w:tcPr>
            <w:tcW w:w="7513" w:type="dxa"/>
            <w:gridSpan w:val="3"/>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b/>
              </w:rPr>
            </w:pPr>
            <w:r>
              <w:rPr>
                <w:b/>
              </w:rPr>
              <w:t>PROJECT INFORMATION</w:t>
            </w:r>
          </w:p>
          <w:p w:rsidR="00743B18" w:rsidRDefault="00743B18">
            <w:pPr>
              <w:spacing w:after="0" w:line="240" w:lineRule="auto"/>
              <w:rPr>
                <w:rFonts w:ascii="Arial" w:eastAsia="Times New Roman" w:hAnsi="Arial" w:cs="Arial"/>
                <w:color w:val="FF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rFonts w:ascii="Calibri" w:eastAsia="Calibri" w:hAnsi="Calibri" w:cs="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1433"/>
        </w:trPr>
        <w:tc>
          <w:tcPr>
            <w:tcW w:w="7513" w:type="dxa"/>
            <w:gridSpan w:val="3"/>
            <w:tcBorders>
              <w:top w:val="single" w:sz="4" w:space="0" w:color="auto"/>
              <w:left w:val="single" w:sz="4" w:space="0" w:color="auto"/>
              <w:bottom w:val="single" w:sz="4" w:space="0" w:color="auto"/>
              <w:right w:val="single" w:sz="4" w:space="0" w:color="auto"/>
            </w:tcBorders>
          </w:tcPr>
          <w:p w:rsidR="00743B18" w:rsidRDefault="00743B18">
            <w:r>
              <w:t>1. Does the project require a Story board erected on the site of the Project?</w:t>
            </w:r>
          </w:p>
          <w:p w:rsidR="00743B18" w:rsidRDefault="00743B18">
            <w:pPr>
              <w:rPr>
                <w:b/>
                <w:color w:val="548DD4"/>
              </w:rPr>
            </w:pPr>
            <w:r>
              <w:rPr>
                <w:b/>
                <w:color w:val="548DD4"/>
              </w:rPr>
              <w:t xml:space="preserve">It is incumbent on the Project Engineer to follow up and discuss the Engineering Design with the plant Superintendent and Operators, as required, for improvement Opportunities. </w:t>
            </w:r>
          </w:p>
          <w:p w:rsidR="00743B18" w:rsidRDefault="00743B18"/>
          <w:p w:rsidR="00743B18" w:rsidRDefault="00743B18"/>
          <w:p w:rsidR="00743B18" w:rsidRDefault="00743B18">
            <w:pPr>
              <w:rPr>
                <w:b/>
              </w:rPr>
            </w:pPr>
          </w:p>
        </w:tc>
        <w:tc>
          <w:tcPr>
            <w:tcW w:w="993"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c>
          <w:tcPr>
            <w:tcW w:w="2409"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5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rPr>
          <w:trHeight w:hRule="exact" w:val="872"/>
        </w:trPr>
        <w:tc>
          <w:tcPr>
            <w:tcW w:w="7513" w:type="dxa"/>
            <w:gridSpan w:val="3"/>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color w:val="FF0000"/>
                <w:sz w:val="20"/>
                <w:szCs w:val="20"/>
              </w:rPr>
            </w:pPr>
          </w:p>
          <w:p w:rsidR="00743B18" w:rsidRDefault="00743B18">
            <w:pPr>
              <w:spacing w:after="0" w:line="240" w:lineRule="auto"/>
              <w:rPr>
                <w:rFonts w:ascii="Arial" w:eastAsia="Calibri" w:hAnsi="Arial" w:cs="Arial"/>
                <w:sz w:val="20"/>
                <w:szCs w:val="20"/>
              </w:rPr>
            </w:pPr>
            <w:r>
              <w:rPr>
                <w:rFonts w:ascii="Arial" w:eastAsia="Times New Roman" w:hAnsi="Arial" w:cs="Arial"/>
                <w:color w:val="FF0000"/>
                <w:sz w:val="20"/>
                <w:szCs w:val="20"/>
              </w:rPr>
              <w:t xml:space="preserve">If any of the above questions produces a </w:t>
            </w:r>
            <w:r>
              <w:rPr>
                <w:rFonts w:ascii="Arial" w:eastAsia="Times New Roman" w:hAnsi="Arial" w:cs="Arial"/>
                <w:color w:val="FF0000"/>
                <w:sz w:val="20"/>
                <w:szCs w:val="20"/>
                <w:u w:val="single"/>
              </w:rPr>
              <w:t>YES</w:t>
            </w:r>
            <w:r>
              <w:rPr>
                <w:rFonts w:ascii="Arial" w:eastAsia="Times New Roman" w:hAnsi="Arial" w:cs="Arial"/>
                <w:color w:val="FF0000"/>
                <w:sz w:val="20"/>
                <w:szCs w:val="20"/>
              </w:rPr>
              <w:t xml:space="preserve"> answer, then please convene a meeting between the Engineering Manager, Sponsor and Plant Superintendent.</w:t>
            </w:r>
          </w:p>
        </w:tc>
        <w:tc>
          <w:tcPr>
            <w:tcW w:w="3402" w:type="dxa"/>
            <w:gridSpan w:val="2"/>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r>
      <w:tr w:rsidR="00743B18" w:rsidTr="00743B18">
        <w:trPr>
          <w:trHeight w:val="535"/>
        </w:trPr>
        <w:tc>
          <w:tcPr>
            <w:tcW w:w="10915" w:type="dxa"/>
            <w:gridSpan w:val="5"/>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r>
      <w:tr w:rsidR="00743B18" w:rsidTr="00743B18">
        <w:trPr>
          <w:trHeight w:val="535"/>
        </w:trPr>
        <w:tc>
          <w:tcPr>
            <w:tcW w:w="10915" w:type="dxa"/>
            <w:gridSpan w:val="5"/>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p w:rsidR="00743B18" w:rsidRDefault="00743B18">
            <w:pPr>
              <w:spacing w:after="0" w:line="240" w:lineRule="auto"/>
              <w:rPr>
                <w:rFonts w:ascii="Arial" w:eastAsia="Times New Roman" w:hAnsi="Arial" w:cs="Arial"/>
                <w:b/>
                <w:sz w:val="20"/>
                <w:szCs w:val="20"/>
              </w:rPr>
            </w:pPr>
            <w:r>
              <w:rPr>
                <w:rFonts w:ascii="Arial" w:eastAsia="Times New Roman" w:hAnsi="Arial" w:cs="Arial"/>
                <w:b/>
                <w:sz w:val="20"/>
                <w:szCs w:val="20"/>
              </w:rPr>
              <w:t>CONSTRUCTION DESIGN and MANAGEMENT</w:t>
            </w:r>
          </w:p>
          <w:p w:rsidR="00743B18" w:rsidRDefault="00743B18">
            <w:pPr>
              <w:spacing w:after="0" w:line="240" w:lineRule="auto"/>
              <w:rPr>
                <w:rFonts w:ascii="Arial" w:eastAsia="Calibri" w:hAnsi="Arial" w:cs="Arial"/>
                <w:b/>
                <w:sz w:val="20"/>
                <w:szCs w:val="20"/>
              </w:rPr>
            </w:pPr>
          </w:p>
        </w:tc>
      </w:tr>
      <w:tr w:rsidR="00743B18" w:rsidTr="00743B18">
        <w:trPr>
          <w:trHeight w:hRule="exact" w:val="79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1. Is the work to be performed defined as ‘construction work’ in the CDM regulations 2015?</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74"/>
                  <w:enabled/>
                  <w:calcOnExit w:val="0"/>
                  <w:textInput/>
                </w:ffData>
              </w:fldChar>
            </w:r>
            <w:bookmarkStart w:id="34" w:name="Text74"/>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34"/>
          </w:p>
        </w:tc>
      </w:tr>
      <w:tr w:rsidR="00743B18" w:rsidTr="00743B18">
        <w:trPr>
          <w:trHeight w:hRule="exact" w:val="86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2. If YES, will the project Last more than 30 days and have more than 20 workers working simultaneously at any one point </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73"/>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hRule="exact" w:val="40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t xml:space="preserve">OR, will the project involve more than </w:t>
            </w:r>
            <w:proofErr w:type="gramStart"/>
            <w:r>
              <w:rPr>
                <w:rFonts w:ascii="Arial" w:eastAsia="Times New Roman" w:hAnsi="Arial" w:cs="Arial"/>
                <w:sz w:val="20"/>
                <w:szCs w:val="20"/>
              </w:rPr>
              <w:t>500 man</w:t>
            </w:r>
            <w:proofErr w:type="gramEnd"/>
            <w:r>
              <w:rPr>
                <w:rFonts w:ascii="Arial" w:eastAsia="Times New Roman" w:hAnsi="Arial" w:cs="Arial"/>
                <w:sz w:val="20"/>
                <w:szCs w:val="20"/>
              </w:rPr>
              <w:t xml:space="preserve"> days?</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73"/>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hRule="exact" w:val="56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t xml:space="preserve">3. </w:t>
            </w:r>
            <w:r>
              <w:rPr>
                <w:rFonts w:ascii="Arial" w:hAnsi="Arial" w:cs="Arial"/>
                <w:sz w:val="20"/>
                <w:szCs w:val="20"/>
              </w:rPr>
              <w:t>If YES, then the Project Engineer must submit notification to the HSE using form F10.</w:t>
            </w:r>
          </w:p>
        </w:tc>
        <w:tc>
          <w:tcPr>
            <w:tcW w:w="850"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77"/>
                  <w:enabled/>
                  <w:calcOnExit w:val="0"/>
                  <w:textInput/>
                </w:ffData>
              </w:fldChar>
            </w:r>
            <w:bookmarkStart w:id="35" w:name="Text77"/>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35"/>
          </w:p>
        </w:tc>
        <w:tc>
          <w:tcPr>
            <w:tcW w:w="4536" w:type="dxa"/>
            <w:gridSpan w:val="3"/>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78"/>
                  <w:enabled/>
                  <w:calcOnExit w:val="0"/>
                  <w:textInput/>
                </w:ffData>
              </w:fldChar>
            </w:r>
            <w:bookmarkStart w:id="36" w:name="Text78"/>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36"/>
          </w:p>
        </w:tc>
      </w:tr>
      <w:tr w:rsidR="00743B18" w:rsidTr="00743B18">
        <w:trPr>
          <w:trHeight w:hRule="exact" w:val="154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color w:val="FF0000"/>
              </w:rPr>
              <w:t>All projects must maintain documentation to satisfy the General Principles of Prevention as in L153.  If you are in any doubt about the CDM regulations, convene a meeting between the</w:t>
            </w:r>
            <w:r>
              <w:rPr>
                <w:rFonts w:ascii="Arial" w:eastAsia="Times New Roman" w:hAnsi="Arial" w:cs="Arial"/>
                <w:color w:val="FF0000"/>
                <w:sz w:val="20"/>
                <w:szCs w:val="20"/>
              </w:rPr>
              <w:t xml:space="preserve"> Engineering Manager and the local CDM experts (Mechanical Engineer).</w:t>
            </w:r>
          </w:p>
        </w:tc>
        <w:tc>
          <w:tcPr>
            <w:tcW w:w="5386" w:type="dxa"/>
            <w:gridSpan w:val="4"/>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r>
    </w:tbl>
    <w:p w:rsidR="00743B18" w:rsidRDefault="00743B18" w:rsidP="00743B18">
      <w:pPr>
        <w:ind w:left="-709"/>
        <w:rPr>
          <w:rFonts w:ascii="Calibri" w:hAnsi="Calibri" w:cs="Times New Roman"/>
        </w:rPr>
      </w:pPr>
    </w:p>
    <w:p w:rsidR="00743B18" w:rsidRDefault="00743B18" w:rsidP="00743B18">
      <w:pPr>
        <w:ind w:left="-709"/>
      </w:pPr>
    </w:p>
    <w:p w:rsidR="00743B18" w:rsidRDefault="00743B18" w:rsidP="00743B18">
      <w:pPr>
        <w:ind w:left="-709"/>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850"/>
        <w:gridCol w:w="4538"/>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r>
              <w:rPr>
                <w:rFonts w:ascii="Arial" w:eastAsia="Times New Roman" w:hAnsi="Arial" w:cs="Arial"/>
                <w:b/>
              </w:rPr>
              <w:t>WHAT PROBLEMS ARE CREATED AFFECTING PLANT OR PERSONNEL SAFETY?</w:t>
            </w:r>
          </w:p>
          <w:p w:rsidR="00743B18" w:rsidRDefault="00743B18">
            <w:pPr>
              <w:rPr>
                <w:rFonts w:ascii="Arial" w:eastAsia="Calibri" w:hAnsi="Arial" w:cs="Arial"/>
              </w:rPr>
            </w:pPr>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hAnsi="Arial" w:cs="Arial"/>
                <w:b/>
                <w:sz w:val="20"/>
                <w:szCs w:val="20"/>
              </w:rPr>
              <w:t>RELIEF AND BLOWDOWN</w:t>
            </w:r>
          </w:p>
        </w:tc>
      </w:tr>
      <w:tr w:rsidR="00743B18" w:rsidTr="00743B18">
        <w:trPr>
          <w:trHeight w:hRule="exact" w:val="96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1.</w:t>
            </w:r>
            <w:r>
              <w:rPr>
                <w:rFonts w:ascii="Arial" w:eastAsia="Times New Roman" w:hAnsi="Arial" w:cs="Arial"/>
                <w:sz w:val="20"/>
                <w:szCs w:val="20"/>
              </w:rPr>
              <w:t xml:space="preserve"> </w:t>
            </w:r>
            <w:r>
              <w:rPr>
                <w:rFonts w:ascii="Arial" w:hAnsi="Arial" w:cs="Arial"/>
                <w:sz w:val="20"/>
                <w:szCs w:val="20"/>
              </w:rPr>
              <w:t>Introduce or alter any potential cause of over/under pressuring the system or part of it?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0"/>
                  <w:enabled/>
                  <w:calcOnExit w:val="0"/>
                  <w:textInput/>
                </w:ffData>
              </w:fldChar>
            </w:r>
            <w:bookmarkStart w:id="37" w:name="Text8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7"/>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 Introduce or alter any potential cause of higher or lower temperature in the system or part of it?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2"/>
                  <w:enabled/>
                  <w:calcOnExit w:val="0"/>
                  <w:textInput/>
                </w:ffData>
              </w:fldChar>
            </w:r>
            <w:bookmarkStart w:id="38" w:name="Text8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8"/>
          </w:p>
        </w:tc>
      </w:tr>
      <w:tr w:rsidR="00743B18" w:rsidTr="00743B18">
        <w:trPr>
          <w:trHeight w:hRule="exact" w:val="6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3. Introduce a risk of creating a vacuum in the system or part of it?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3"/>
                  <w:enabled/>
                  <w:calcOnExit w:val="0"/>
                  <w:textInput/>
                </w:ffData>
              </w:fldChar>
            </w:r>
            <w:bookmarkStart w:id="39" w:name="Text8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39"/>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4. In any way affect equipment already installed </w:t>
            </w:r>
            <w:proofErr w:type="gramStart"/>
            <w:r>
              <w:rPr>
                <w:rFonts w:ascii="Arial" w:hAnsi="Arial" w:cs="Arial"/>
                <w:sz w:val="20"/>
                <w:szCs w:val="20"/>
              </w:rPr>
              <w:t>for the purpose of</w:t>
            </w:r>
            <w:proofErr w:type="gramEnd"/>
            <w:r>
              <w:rPr>
                <w:rFonts w:ascii="Arial" w:hAnsi="Arial" w:cs="Arial"/>
                <w:sz w:val="20"/>
                <w:szCs w:val="20"/>
              </w:rPr>
              <w:t xml:space="preserve"> preventing or minimising over or under pressure?</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6"/>
                  <w:enabled/>
                  <w:calcOnExit w:val="0"/>
                  <w:textInput/>
                </w:ffData>
              </w:fldChar>
            </w:r>
            <w:bookmarkStart w:id="40" w:name="Text8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40"/>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hAnsi="Arial" w:cs="Arial"/>
                <w:b/>
                <w:sz w:val="20"/>
                <w:szCs w:val="20"/>
              </w:rPr>
              <w:t>AREA CLASSIFICATION (DSEAR 2002)</w:t>
            </w:r>
          </w:p>
        </w:tc>
      </w:tr>
      <w:tr w:rsidR="00743B18" w:rsidTr="00743B18">
        <w:trPr>
          <w:trHeight w:hRule="exact" w:val="96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1. </w:t>
            </w:r>
            <w:r>
              <w:rPr>
                <w:rFonts w:ascii="Arial" w:eastAsia="Arial Unicode MS" w:hAnsi="Arial" w:cs="Arial"/>
                <w:bCs/>
                <w:sz w:val="20"/>
                <w:szCs w:val="20"/>
              </w:rPr>
              <w:t>If any plant is to be modified, extensively refurbished or new plant added then will the DSEAR regulations apply?</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8"/>
                  <w:enabled/>
                  <w:calcOnExit w:val="0"/>
                  <w:textInput/>
                </w:ffData>
              </w:fldChar>
            </w:r>
            <w:bookmarkStart w:id="41" w:name="Text88"/>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41"/>
          </w:p>
        </w:tc>
      </w:tr>
      <w:tr w:rsidR="00743B18" w:rsidTr="00743B18">
        <w:trPr>
          <w:trHeight w:hRule="exact" w:val="569"/>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2. </w:t>
            </w:r>
            <w:r>
              <w:rPr>
                <w:rFonts w:ascii="Arial" w:eastAsia="Times New Roman" w:hAnsi="Arial" w:cs="Arial"/>
                <w:sz w:val="20"/>
                <w:szCs w:val="20"/>
              </w:rPr>
              <w:t>Introduce or alter the location of potential leaks of flammable material?</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89"/>
                  <w:enabled/>
                  <w:calcOnExit w:val="0"/>
                  <w:textInput/>
                </w:ffData>
              </w:fldChar>
            </w:r>
            <w:bookmarkStart w:id="42" w:name="Text8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42"/>
          </w:p>
        </w:tc>
      </w:tr>
      <w:tr w:rsidR="00743B18" w:rsidTr="00743B18">
        <w:trPr>
          <w:trHeight w:hRule="exact" w:val="85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3.  Alter the chemical composition or the physical properties of the process material?</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94"/>
                  <w:enabled/>
                  <w:calcOnExit w:val="0"/>
                  <w:textInput/>
                </w:ffData>
              </w:fldChar>
            </w:r>
            <w:bookmarkStart w:id="43" w:name="Text9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43"/>
          </w:p>
        </w:tc>
      </w:tr>
      <w:tr w:rsidR="00743B18" w:rsidTr="00743B18">
        <w:trPr>
          <w:trHeight w:hRule="exact" w:val="565"/>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pStyle w:val="BodyText"/>
              <w:rPr>
                <w:rFonts w:ascii="Arial" w:hAnsi="Arial" w:cs="Arial"/>
                <w:b w:val="0"/>
              </w:rPr>
            </w:pPr>
            <w:r>
              <w:rPr>
                <w:rFonts w:ascii="Arial" w:hAnsi="Arial" w:cs="Arial"/>
                <w:b w:val="0"/>
              </w:rPr>
              <w:t>4. Introduce new or alter existing electrical equipment?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92"/>
                  <w:enabled/>
                  <w:calcOnExit w:val="0"/>
                  <w:textInput/>
                </w:ffData>
              </w:fldChar>
            </w:r>
            <w:bookmarkStart w:id="44" w:name="Text92"/>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44"/>
          </w:p>
        </w:tc>
      </w:tr>
      <w:tr w:rsidR="00743B18" w:rsidTr="00743B18">
        <w:trPr>
          <w:trHeight w:hRule="exact" w:val="41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5. </w:t>
            </w:r>
            <w:r>
              <w:rPr>
                <w:rFonts w:ascii="Arial" w:hAnsi="Arial" w:cs="Arial"/>
                <w:sz w:val="20"/>
                <w:szCs w:val="20"/>
              </w:rPr>
              <w:t>Is the work area currently zoned?</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96"/>
                  <w:enabled/>
                  <w:calcOnExit w:val="0"/>
                  <w:textInput/>
                </w:ffData>
              </w:fldChar>
            </w:r>
            <w:bookmarkStart w:id="45" w:name="Text96"/>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45"/>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6.</w:t>
            </w:r>
            <w:r>
              <w:rPr>
                <w:rFonts w:ascii="Arial" w:eastAsia="Times New Roman" w:hAnsi="Arial" w:cs="Arial"/>
                <w:bCs/>
                <w:sz w:val="20"/>
                <w:szCs w:val="20"/>
              </w:rPr>
              <w:t xml:space="preserve"> Will the zoning of the area need to be re-assessed prior to specifying equipment?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97"/>
                  <w:enabled/>
                  <w:calcOnExit w:val="0"/>
                  <w:textInput/>
                </w:ffData>
              </w:fldChar>
            </w:r>
            <w:bookmarkStart w:id="46" w:name="Text97"/>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46"/>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7. </w:t>
            </w:r>
            <w:r>
              <w:rPr>
                <w:rFonts w:ascii="Arial" w:eastAsia="Times New Roman" w:hAnsi="Arial" w:cs="Arial"/>
                <w:bCs/>
                <w:sz w:val="20"/>
                <w:szCs w:val="20"/>
              </w:rPr>
              <w:t>Will all equipment mechanical and electrical be specified for the required zone and marked accordingly?</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02"/>
                  <w:enabled/>
                  <w:calcOnExit w:val="0"/>
                  <w:textInput/>
                </w:ffData>
              </w:fldChar>
            </w:r>
            <w:bookmarkStart w:id="47" w:name="Text102"/>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47"/>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8. </w:t>
            </w:r>
            <w:r>
              <w:rPr>
                <w:rFonts w:ascii="Arial" w:eastAsia="Times New Roman" w:hAnsi="Arial" w:cs="Arial"/>
                <w:bCs/>
                <w:sz w:val="20"/>
                <w:szCs w:val="20"/>
              </w:rPr>
              <w:t>Will the DSEAR risk assessments be revised and updated prior to commissioning?</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01"/>
                  <w:enabled/>
                  <w:calcOnExit w:val="0"/>
                  <w:textInput/>
                </w:ffData>
              </w:fldChar>
            </w:r>
            <w:bookmarkStart w:id="48" w:name="Text101"/>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48"/>
          </w:p>
        </w:tc>
      </w:tr>
    </w:tbl>
    <w:p w:rsidR="00743B18" w:rsidRDefault="00743B18" w:rsidP="00743B18">
      <w:pPr>
        <w:rPr>
          <w:rFonts w:ascii="Calibri" w:eastAsia="Calibri" w:hAnsi="Calibri"/>
          <w:sz w:val="24"/>
          <w:szCs w:val="24"/>
        </w:rPr>
      </w:pPr>
    </w:p>
    <w:p w:rsidR="00743B18" w:rsidRDefault="00743B18" w:rsidP="00743B18"/>
    <w:p w:rsidR="00743B18" w:rsidRDefault="00743B18" w:rsidP="00743B18">
      <w:pPr>
        <w:rPr>
          <w:rFonts w:ascii="Arial" w:hAnsi="Arial" w:cs="Arial"/>
        </w:rPr>
      </w:pPr>
    </w:p>
    <w:p w:rsidR="00743B18" w:rsidRDefault="00743B18" w:rsidP="00743B18">
      <w:pPr>
        <w:rPr>
          <w:rFonts w:ascii="Arial" w:hAnsi="Arial" w:cs="Arial"/>
        </w:rPr>
      </w:pPr>
    </w:p>
    <w:p w:rsidR="00743B18" w:rsidRDefault="00743B18" w:rsidP="00743B18">
      <w:pPr>
        <w:rPr>
          <w:rFonts w:ascii="Arial" w:hAnsi="Arial" w:cs="Arial"/>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1"/>
        <w:gridCol w:w="1985"/>
        <w:gridCol w:w="3404"/>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3402"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pStyle w:val="Heading5"/>
              <w:spacing w:before="120" w:after="120"/>
              <w:rPr>
                <w:rFonts w:ascii="Arial" w:eastAsia="Arial Unicode MS" w:hAnsi="Arial" w:cs="Arial"/>
              </w:rPr>
            </w:pPr>
            <w:r>
              <w:rPr>
                <w:rFonts w:ascii="Arial" w:eastAsia="Arial Unicode MS" w:hAnsi="Arial" w:cs="Arial"/>
              </w:rPr>
              <w:t xml:space="preserve">SAFETY INSTRUMENTED SYSTEMS </w:t>
            </w:r>
          </w:p>
        </w:tc>
      </w:tr>
      <w:tr w:rsidR="00743B18" w:rsidTr="00743B18">
        <w:trPr>
          <w:trHeight w:hRule="exact" w:val="913"/>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w:t>
            </w:r>
            <w:r>
              <w:rPr>
                <w:rFonts w:ascii="Arial" w:eastAsia="Times New Roman" w:hAnsi="Arial" w:cs="Arial"/>
                <w:sz w:val="20"/>
                <w:szCs w:val="20"/>
              </w:rPr>
              <w:t xml:space="preserve"> </w:t>
            </w:r>
            <w:r>
              <w:rPr>
                <w:rFonts w:ascii="Arial" w:eastAsia="Times New Roman" w:hAnsi="Arial" w:cs="Arial"/>
                <w:bCs/>
                <w:sz w:val="20"/>
                <w:szCs w:val="20"/>
              </w:rPr>
              <w:t>Does the project involve any modification to any safety-instrumented system (SIS), i.e. hard-wired trip, sensor (e.g. transmitter), logic solver or final element (valve)?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ind w:right="205"/>
              <w:rPr>
                <w:rFonts w:ascii="Arial" w:hAnsi="Arial" w:cs="Arial"/>
                <w:sz w:val="20"/>
                <w:szCs w:val="20"/>
              </w:rPr>
            </w:pPr>
            <w:r>
              <w:rPr>
                <w:rFonts w:ascii="Arial" w:hAnsi="Arial" w:cs="Arial"/>
                <w:sz w:val="20"/>
                <w:szCs w:val="20"/>
              </w:rPr>
              <w:fldChar w:fldCharType="begin">
                <w:ffData>
                  <w:name w:val="Text104"/>
                  <w:enabled/>
                  <w:calcOnExit w:val="0"/>
                  <w:textInput/>
                </w:ffData>
              </w:fldChar>
            </w:r>
            <w:bookmarkStart w:id="49"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49"/>
          </w:p>
        </w:tc>
      </w:tr>
      <w:tr w:rsidR="00743B18" w:rsidTr="00743B18">
        <w:trPr>
          <w:trHeight w:hRule="exact" w:val="1170"/>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2. </w:t>
            </w:r>
            <w:r>
              <w:rPr>
                <w:rFonts w:ascii="Arial" w:eastAsia="Times New Roman" w:hAnsi="Arial" w:cs="Arial"/>
                <w:bCs/>
                <w:sz w:val="20"/>
                <w:szCs w:val="20"/>
              </w:rPr>
              <w:t xml:space="preserve">Will the change affect the </w:t>
            </w:r>
            <w:r>
              <w:rPr>
                <w:rFonts w:ascii="Arial" w:eastAsia="Times New Roman" w:hAnsi="Arial" w:cs="Arial"/>
                <w:bCs/>
                <w:color w:val="000000"/>
                <w:sz w:val="20"/>
                <w:szCs w:val="20"/>
                <w:lang w:val="en-US"/>
              </w:rPr>
              <w:t xml:space="preserve">basic process control system (BPCS), e.g. the DCS or I/A. If so, the impact on the SIS </w:t>
            </w:r>
            <w:r>
              <w:rPr>
                <w:rFonts w:ascii="Arial" w:eastAsia="Times New Roman" w:hAnsi="Arial" w:cs="Arial"/>
                <w:bCs/>
                <w:sz w:val="20"/>
                <w:szCs w:val="20"/>
              </w:rPr>
              <w:t>must be properly considered, reviewed and approved prior to making the change?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06"/>
                  <w:enabled/>
                  <w:calcOnExit w:val="0"/>
                  <w:textInput/>
                </w:ffData>
              </w:fldChar>
            </w:r>
            <w:bookmarkStart w:id="50"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50"/>
          </w:p>
        </w:tc>
      </w:tr>
      <w:tr w:rsidR="00743B18" w:rsidTr="00743B18">
        <w:trPr>
          <w:trHeight w:hRule="exact" w:val="130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3. </w:t>
            </w:r>
            <w:r>
              <w:rPr>
                <w:rFonts w:ascii="Arial" w:eastAsia="Times New Roman" w:hAnsi="Arial" w:cs="Arial"/>
                <w:bCs/>
                <w:sz w:val="20"/>
                <w:szCs w:val="20"/>
              </w:rPr>
              <w:t>Or following process hazard assessment (e.g. HAZOP) it is recognised that there is a requirement identified for (or change to the) risk reduction by a safety function?  For example, a new alarm is required or there is a change that affects the alarm circuit in some way?</w:t>
            </w:r>
          </w:p>
        </w:tc>
        <w:tc>
          <w:tcPr>
            <w:tcW w:w="1984"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08"/>
                  <w:enabled/>
                  <w:calcOnExit w:val="0"/>
                  <w:textInput/>
                </w:ffData>
              </w:fldChar>
            </w:r>
            <w:bookmarkStart w:id="51" w:name="Text10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51"/>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07"/>
                  <w:enabled/>
                  <w:calcOnExit w:val="0"/>
                  <w:textInput/>
                </w:ffData>
              </w:fldChar>
            </w:r>
            <w:bookmarkStart w:id="52" w:name="Text10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52"/>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eastAsia="Arial Unicode MS" w:hAnsi="Arial" w:cs="Arial"/>
                <w:b/>
                <w:bCs/>
                <w:sz w:val="20"/>
                <w:szCs w:val="20"/>
              </w:rPr>
              <w:t>SOFTWARE</w:t>
            </w: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1. </w:t>
            </w:r>
            <w:r>
              <w:rPr>
                <w:rFonts w:ascii="Arial" w:eastAsia="Arial Unicode MS" w:hAnsi="Arial" w:cs="Arial"/>
                <w:bCs/>
                <w:sz w:val="20"/>
                <w:szCs w:val="20"/>
              </w:rPr>
              <w:t>Will the modification involve software change or the installation of new software?</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10"/>
                  <w:enabled/>
                  <w:calcOnExit w:val="0"/>
                  <w:textInput/>
                </w:ffData>
              </w:fldChar>
            </w:r>
            <w:bookmarkStart w:id="53"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53"/>
          </w:p>
        </w:tc>
      </w:tr>
      <w:tr w:rsidR="00743B18" w:rsidTr="00743B18">
        <w:trPr>
          <w:trHeight w:hRule="exact" w:val="85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pStyle w:val="BodyText"/>
              <w:rPr>
                <w:rFonts w:ascii="Arial" w:hAnsi="Arial" w:cs="Arial"/>
                <w:b w:val="0"/>
              </w:rPr>
            </w:pPr>
            <w:r>
              <w:rPr>
                <w:rFonts w:ascii="Arial" w:hAnsi="Arial" w:cs="Arial"/>
                <w:b w:val="0"/>
              </w:rPr>
              <w:t xml:space="preserve">2. </w:t>
            </w:r>
            <w:r>
              <w:rPr>
                <w:rFonts w:ascii="Arial" w:eastAsia="Arial Unicode MS" w:hAnsi="Arial" w:cs="Arial"/>
                <w:b w:val="0"/>
                <w:bCs/>
              </w:rPr>
              <w:t>Will a programme of software testing and commissioning be set up prior to final commissioning?</w:t>
            </w:r>
          </w:p>
        </w:tc>
        <w:tc>
          <w:tcPr>
            <w:tcW w:w="1984"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12"/>
                  <w:enabled/>
                  <w:calcOnExit w:val="0"/>
                  <w:textInput/>
                </w:ffData>
              </w:fldChar>
            </w:r>
            <w:bookmarkStart w:id="54"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54"/>
          </w:p>
        </w:tc>
      </w:tr>
      <w:tr w:rsidR="00743B18" w:rsidTr="00743B18">
        <w:trPr>
          <w:trHeight w:val="318"/>
        </w:trPr>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eastAsia="Arial Unicode MS" w:hAnsi="Arial" w:cs="Arial"/>
                <w:b/>
                <w:bCs/>
                <w:sz w:val="20"/>
                <w:szCs w:val="20"/>
              </w:rPr>
              <w:t>PROJECT SITE SUPERVISION</w:t>
            </w: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pStyle w:val="BodyText"/>
              <w:rPr>
                <w:rFonts w:ascii="Arial" w:hAnsi="Arial" w:cs="Arial"/>
                <w:b w:val="0"/>
              </w:rPr>
            </w:pPr>
            <w:r>
              <w:rPr>
                <w:rFonts w:ascii="Arial" w:hAnsi="Arial" w:cs="Arial"/>
                <w:b w:val="0"/>
              </w:rPr>
              <w:t>1. With the agreement of the relevant area personnel state who will be the person responsible to act as permit signatory?</w:t>
            </w:r>
          </w:p>
        </w:tc>
        <w:tc>
          <w:tcPr>
            <w:tcW w:w="1984"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fldChar w:fldCharType="begin">
                <w:ffData>
                  <w:name w:val="Text113"/>
                  <w:enabled/>
                  <w:calcOnExit w:val="0"/>
                  <w:textInput/>
                </w:ffData>
              </w:fldChar>
            </w:r>
            <w:bookmarkStart w:id="55" w:name="Text113"/>
            <w:r>
              <w:rPr>
                <w:rFonts w:ascii="Arial" w:eastAsia="Times New Roman" w:hAnsi="Arial" w:cs="Arial"/>
                <w:sz w:val="20"/>
                <w:szCs w:val="20"/>
              </w:rPr>
              <w:instrText xml:space="preserve"> FORMTEXT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Calibri" w:eastAsia="Calibri" w:hAnsi="Calibri" w:cs="Times New Roman"/>
              </w:rPr>
              <w:fldChar w:fldCharType="end"/>
            </w:r>
            <w:bookmarkEnd w:id="55"/>
          </w:p>
        </w:tc>
        <w:tc>
          <w:tcPr>
            <w:tcW w:w="340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r>
      <w:tr w:rsidR="00743B18" w:rsidTr="00743B18">
        <w:trPr>
          <w:trHeight w:hRule="exact" w:val="96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2. </w:t>
            </w:r>
            <w:r>
              <w:rPr>
                <w:rFonts w:ascii="Arial" w:eastAsia="Arial Unicode MS" w:hAnsi="Arial" w:cs="Arial"/>
                <w:bCs/>
                <w:sz w:val="20"/>
                <w:szCs w:val="20"/>
              </w:rPr>
              <w:t>State the arrangements for supervision of the work on site?</w:t>
            </w:r>
          </w:p>
        </w:tc>
        <w:tc>
          <w:tcPr>
            <w:tcW w:w="1984"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fldChar w:fldCharType="begin">
                <w:ffData>
                  <w:name w:val="Text115"/>
                  <w:enabled/>
                  <w:calcOnExit w:val="0"/>
                  <w:textInput/>
                </w:ffData>
              </w:fldChar>
            </w:r>
            <w:bookmarkStart w:id="56" w:name="Text115"/>
            <w:r>
              <w:rPr>
                <w:rFonts w:ascii="Arial" w:eastAsia="Times New Roman" w:hAnsi="Arial" w:cs="Arial"/>
                <w:sz w:val="20"/>
                <w:szCs w:val="20"/>
              </w:rPr>
              <w:instrText xml:space="preserve"> FORMTEXT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Calibri" w:eastAsia="Calibri" w:hAnsi="Calibri" w:cs="Times New Roman"/>
              </w:rPr>
              <w:fldChar w:fldCharType="end"/>
            </w:r>
            <w:bookmarkEnd w:id="56"/>
          </w:p>
        </w:tc>
        <w:tc>
          <w:tcPr>
            <w:tcW w:w="340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r>
      <w:tr w:rsidR="00743B18" w:rsidTr="00743B18">
        <w:trPr>
          <w:trHeight w:val="957"/>
        </w:trPr>
        <w:tc>
          <w:tcPr>
            <w:tcW w:w="10915" w:type="dxa"/>
            <w:gridSpan w:val="3"/>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Calibri" w:hAnsi="Arial" w:cs="Arial"/>
                <w:bCs/>
                <w:color w:val="FF0000"/>
                <w:sz w:val="20"/>
                <w:szCs w:val="20"/>
              </w:rPr>
            </w:pPr>
          </w:p>
          <w:p w:rsidR="00743B18" w:rsidRDefault="00743B18">
            <w:pPr>
              <w:spacing w:after="0" w:line="240" w:lineRule="auto"/>
              <w:rPr>
                <w:rFonts w:ascii="Arial" w:eastAsia="Times New Roman" w:hAnsi="Arial" w:cs="Arial"/>
                <w:sz w:val="20"/>
                <w:szCs w:val="20"/>
              </w:rPr>
            </w:pPr>
            <w:r>
              <w:rPr>
                <w:rFonts w:ascii="Arial" w:hAnsi="Arial" w:cs="Arial"/>
                <w:bCs/>
                <w:color w:val="FF0000"/>
                <w:sz w:val="20"/>
                <w:szCs w:val="20"/>
              </w:rPr>
              <w:t>If the answer is yes to any of the above the project is classified as Functional Safety and a Safety Authority must be appointed (i.e. Electrical/Instrument Manager or Superintendent, Compliance)</w:t>
            </w:r>
          </w:p>
        </w:tc>
      </w:tr>
    </w:tbl>
    <w:p w:rsidR="00743B18" w:rsidRDefault="00743B18" w:rsidP="00743B18">
      <w:pPr>
        <w:rPr>
          <w:rFonts w:ascii="Calibri" w:eastAsia="Calibri" w:hAnsi="Calibri" w:cs="Times New Roman"/>
        </w:rPr>
      </w:pPr>
    </w:p>
    <w:p w:rsidR="00743B18" w:rsidRDefault="00743B18" w:rsidP="00743B18"/>
    <w:p w:rsidR="00743B18" w:rsidRDefault="00743B18" w:rsidP="00743B18"/>
    <w:p w:rsidR="00743B18" w:rsidRDefault="00743B18" w:rsidP="00743B18"/>
    <w:p w:rsidR="00743B18" w:rsidRDefault="00743B18" w:rsidP="00743B18"/>
    <w:p w:rsidR="00743B18" w:rsidRDefault="00743B18" w:rsidP="00743B18"/>
    <w:p w:rsidR="00743B18" w:rsidRDefault="00743B18" w:rsidP="00743B18"/>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850"/>
        <w:gridCol w:w="4538"/>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pStyle w:val="Heading5"/>
              <w:spacing w:before="120" w:after="120"/>
              <w:rPr>
                <w:rFonts w:ascii="Arial" w:eastAsia="Arial Unicode MS" w:hAnsi="Arial" w:cs="Arial"/>
              </w:rPr>
            </w:pPr>
            <w:r>
              <w:rPr>
                <w:rFonts w:ascii="Arial" w:hAnsi="Arial" w:cs="Arial"/>
              </w:rPr>
              <w:t>OPERATION AND DESIGN</w:t>
            </w:r>
          </w:p>
        </w:tc>
      </w:tr>
      <w:tr w:rsidR="00743B18" w:rsidTr="00743B18">
        <w:trPr>
          <w:trHeight w:hRule="exact" w:val="96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w:t>
            </w:r>
            <w:r>
              <w:rPr>
                <w:rFonts w:ascii="Arial" w:eastAsia="Times New Roman" w:hAnsi="Arial" w:cs="Arial"/>
                <w:sz w:val="20"/>
                <w:szCs w:val="20"/>
              </w:rPr>
              <w:t xml:space="preserve"> Require consideration of relevant Codes of Practice and Specifications? List all Major Relevant regulations and standards consulted?</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 Affect the process or equipment upstream or downstream of the change?</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96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3. Affect safe access for personnel and equipment, safe places of work and safe layout? (Ladders – working platforms, walkways, etc.)</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99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color w:val="548DD4"/>
                <w:sz w:val="20"/>
                <w:szCs w:val="20"/>
              </w:rPr>
            </w:pPr>
            <w:r>
              <w:rPr>
                <w:rFonts w:ascii="Arial" w:hAnsi="Arial" w:cs="Arial"/>
                <w:sz w:val="20"/>
                <w:szCs w:val="20"/>
              </w:rPr>
              <w:t>4. Require the Creation and /or the alteration of existing Assets in SAP? Require the Creation and /or revision of equipment inspection frequencies – Maintenance Plans?</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73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pStyle w:val="BodyText"/>
              <w:rPr>
                <w:rFonts w:ascii="Arial" w:hAnsi="Arial" w:cs="Arial"/>
                <w:b w:val="0"/>
              </w:rPr>
            </w:pPr>
            <w:r>
              <w:rPr>
                <w:rFonts w:ascii="Arial" w:hAnsi="Arial" w:cs="Arial"/>
                <w:b w:val="0"/>
              </w:rPr>
              <w:t>5. Affect any existing trip or alarm system or require additional trip or alarm protection?</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rPr>
                <w:sz w:val="24"/>
                <w:szCs w:val="24"/>
              </w:rPr>
            </w:pPr>
          </w:p>
        </w:tc>
      </w:tr>
      <w:tr w:rsidR="00743B18" w:rsidTr="00743B18">
        <w:trPr>
          <w:trHeight w:hRule="exact" w:val="794"/>
        </w:trPr>
        <w:tc>
          <w:tcPr>
            <w:tcW w:w="5529" w:type="dxa"/>
            <w:tcBorders>
              <w:top w:val="single" w:sz="4" w:space="0" w:color="auto"/>
              <w:left w:val="single" w:sz="4" w:space="0" w:color="auto"/>
              <w:bottom w:val="single" w:sz="4" w:space="0" w:color="auto"/>
              <w:right w:val="single" w:sz="4" w:space="0" w:color="auto"/>
            </w:tcBorders>
          </w:tcPr>
          <w:p w:rsidR="00743B18" w:rsidRDefault="00743B18">
            <w:pPr>
              <w:pStyle w:val="BodyText"/>
              <w:rPr>
                <w:rFonts w:ascii="Arial" w:hAnsi="Arial" w:cs="Arial"/>
                <w:b w:val="0"/>
              </w:rPr>
            </w:pPr>
            <w:r>
              <w:rPr>
                <w:rFonts w:ascii="Arial" w:hAnsi="Arial" w:cs="Arial"/>
                <w:b w:val="0"/>
              </w:rPr>
              <w:t>6. Affect the reaction stability or controllability of the process?</w:t>
            </w:r>
          </w:p>
          <w:p w:rsidR="00743B18" w:rsidRDefault="00743B18">
            <w:pPr>
              <w:pStyle w:val="BodyText"/>
              <w:rPr>
                <w:rFonts w:ascii="Arial" w:hAnsi="Arial" w:cs="Arial"/>
                <w:b w:val="0"/>
              </w:rPr>
            </w:pP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b/>
                <w:sz w:val="20"/>
                <w:szCs w:val="20"/>
              </w:rPr>
            </w:pPr>
          </w:p>
        </w:tc>
      </w:tr>
      <w:tr w:rsidR="00743B18" w:rsidTr="00743B18">
        <w:trPr>
          <w:trHeight w:hRule="exact" w:val="794"/>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7. Affect existing operation or maintenance procedures or require new procedures? (Isolation for mechanical/electrical).</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32"/>
                  <w:enabled/>
                  <w:calcOnExit w:val="0"/>
                  <w:textInput/>
                </w:ffData>
              </w:fldChar>
            </w:r>
            <w:bookmarkStart w:id="57" w:name="Text132"/>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57"/>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8. Alter the composition of, or means of disposal of, effluent?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33"/>
                  <w:enabled/>
                  <w:calcOnExit w:val="0"/>
                  <w:textInput/>
                </w:ffData>
              </w:fldChar>
            </w:r>
            <w:bookmarkStart w:id="58" w:name="Text133"/>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58"/>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9. Alter the fall, elevation or drainage of roadways, pathways or hard standings that may give rise to ponding water?</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34"/>
                  <w:enabled/>
                  <w:calcOnExit w:val="0"/>
                  <w:textInput/>
                </w:ffData>
              </w:fldChar>
            </w:r>
            <w:bookmarkStart w:id="59" w:name="Text134"/>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59"/>
          </w:p>
        </w:tc>
      </w:tr>
    </w:tbl>
    <w:p w:rsidR="00743B18" w:rsidRDefault="00743B18" w:rsidP="00743B18">
      <w:pPr>
        <w:rPr>
          <w:rFonts w:ascii="Calibri" w:eastAsia="Calibri" w:hAnsi="Calibri"/>
          <w:sz w:val="24"/>
          <w:szCs w:val="24"/>
        </w:rPr>
      </w:pPr>
    </w:p>
    <w:p w:rsidR="00743B18" w:rsidRDefault="00743B18" w:rsidP="00743B18"/>
    <w:p w:rsidR="00743B18" w:rsidRDefault="00743B18" w:rsidP="00743B18"/>
    <w:p w:rsidR="00743B18" w:rsidRDefault="00743B18" w:rsidP="00743B18"/>
    <w:p w:rsidR="00743B18" w:rsidRDefault="00743B18" w:rsidP="00743B18"/>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0"/>
        <w:gridCol w:w="992"/>
        <w:gridCol w:w="4538"/>
      </w:tblGrid>
      <w:tr w:rsidR="00743B18" w:rsidTr="00743B18">
        <w:tc>
          <w:tcPr>
            <w:tcW w:w="5387"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pStyle w:val="Heading5"/>
              <w:spacing w:before="120" w:after="120"/>
              <w:rPr>
                <w:rFonts w:ascii="Arial" w:eastAsia="Arial Unicode MS" w:hAnsi="Arial" w:cs="Arial"/>
              </w:rPr>
            </w:pPr>
            <w:r>
              <w:rPr>
                <w:rFonts w:ascii="Arial" w:hAnsi="Arial" w:cs="Arial"/>
              </w:rPr>
              <w:t>PIPEWORK</w:t>
            </w:r>
          </w:p>
        </w:tc>
      </w:tr>
      <w:tr w:rsidR="00743B18" w:rsidTr="00743B18">
        <w:trPr>
          <w:trHeight w:val="913"/>
        </w:trPr>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w:t>
            </w:r>
            <w:r>
              <w:rPr>
                <w:rFonts w:ascii="Arial" w:eastAsia="Times New Roman" w:hAnsi="Arial" w:cs="Arial"/>
                <w:sz w:val="20"/>
                <w:szCs w:val="20"/>
              </w:rPr>
              <w:t xml:space="preserve"> Introduce or alter any potential cause of failure of pipe work/supports/bellows/valves/ship plates/bursting disks/filters, etc?</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36"/>
                  <w:enabled/>
                  <w:calcOnExit w:val="0"/>
                  <w:textInput/>
                </w:ffData>
              </w:fldChar>
            </w:r>
            <w:bookmarkStart w:id="60" w:name="Text1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60"/>
          </w:p>
        </w:tc>
      </w:tr>
      <w:tr w:rsidR="00743B18" w:rsidTr="00743B18">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w:t>
            </w:r>
            <w:r>
              <w:rPr>
                <w:rFonts w:ascii="Arial" w:eastAsia="Times New Roman" w:hAnsi="Arial" w:cs="Arial"/>
                <w:sz w:val="20"/>
                <w:szCs w:val="20"/>
              </w:rPr>
              <w:t xml:space="preserve"> Introduce any equipment that needs to be included in the prevention or monitoring of corrosion within pipework or steelwork system?</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38"/>
                  <w:enabled/>
                  <w:calcOnExit w:val="0"/>
                  <w:textInput/>
                </w:ffData>
              </w:fldChar>
            </w:r>
            <w:bookmarkStart w:id="61" w:name="Text1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61"/>
          </w:p>
        </w:tc>
      </w:tr>
      <w:tr w:rsidR="00743B18" w:rsidTr="00743B18">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3. </w:t>
            </w:r>
            <w:r>
              <w:rPr>
                <w:rFonts w:ascii="Arial" w:eastAsia="Times New Roman" w:hAnsi="Arial" w:cs="Arial"/>
                <w:sz w:val="20"/>
                <w:szCs w:val="20"/>
              </w:rPr>
              <w:t>Have any new isolation points been introduced to existing systems or has a new system that includes isolations been introduced?</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40"/>
                  <w:enabled/>
                  <w:calcOnExit w:val="0"/>
                  <w:textInput/>
                </w:ffData>
              </w:fldChar>
            </w:r>
            <w:bookmarkStart w:id="62"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62"/>
          </w:p>
        </w:tc>
      </w:tr>
      <w:tr w:rsidR="00743B18" w:rsidTr="00743B18">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4. If yes, then has the Safe Isolation of Plant Policy been considered?</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fldChar w:fldCharType="begin">
                <w:ffData>
                  <w:name w:val="Text142"/>
                  <w:enabled/>
                  <w:calcOnExit w:val="0"/>
                  <w:textInput/>
                </w:ffData>
              </w:fldChar>
            </w:r>
            <w:bookmarkStart w:id="63" w:name="Text1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63"/>
          </w:p>
        </w:tc>
      </w:tr>
      <w:tr w:rsidR="00743B18" w:rsidTr="00743B18">
        <w:trPr>
          <w:trHeight w:val="441"/>
        </w:trPr>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tabs>
                <w:tab w:val="left" w:pos="5220"/>
              </w:tabs>
              <w:rPr>
                <w:rFonts w:ascii="Arial" w:hAnsi="Arial" w:cs="Arial"/>
                <w:b/>
                <w:sz w:val="20"/>
                <w:szCs w:val="20"/>
              </w:rPr>
            </w:pPr>
            <w:r>
              <w:rPr>
                <w:rFonts w:ascii="Arial" w:eastAsia="Arial Unicode MS" w:hAnsi="Arial" w:cs="Arial"/>
                <w:b/>
                <w:sz w:val="20"/>
                <w:szCs w:val="20"/>
              </w:rPr>
              <w:t>CIVILS STRUCTURE</w:t>
            </w:r>
          </w:p>
        </w:tc>
      </w:tr>
      <w:tr w:rsidR="00743B18" w:rsidTr="00743B18">
        <w:trPr>
          <w:trHeight w:hRule="exact" w:val="964"/>
        </w:trPr>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pStyle w:val="BodyText"/>
              <w:rPr>
                <w:rFonts w:ascii="Arial" w:hAnsi="Arial" w:cs="Arial"/>
                <w:b w:val="0"/>
              </w:rPr>
            </w:pPr>
            <w:r>
              <w:rPr>
                <w:rFonts w:ascii="Arial" w:hAnsi="Arial" w:cs="Arial"/>
                <w:b w:val="0"/>
              </w:rPr>
              <w:t>1. Introduce or alter any potential loads on or strength of foundations/structures/vessels/materials of construction?</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fldChar w:fldCharType="begin">
                <w:ffData>
                  <w:name w:val="Text144"/>
                  <w:enabled/>
                  <w:calcOnExit w:val="0"/>
                  <w:textInput/>
                </w:ffData>
              </w:fldChar>
            </w:r>
            <w:bookmarkStart w:id="64" w:name="Text144"/>
            <w:r>
              <w:rPr>
                <w:rFonts w:ascii="Arial" w:eastAsia="Times New Roman" w:hAnsi="Arial" w:cs="Arial"/>
                <w:sz w:val="20"/>
                <w:szCs w:val="20"/>
              </w:rPr>
              <w:instrText xml:space="preserve"> FORMTEXT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Calibri" w:eastAsia="Calibri" w:hAnsi="Calibri" w:cs="Times New Roman"/>
              </w:rPr>
              <w:fldChar w:fldCharType="end"/>
            </w:r>
            <w:bookmarkEnd w:id="64"/>
          </w:p>
        </w:tc>
      </w:tr>
      <w:tr w:rsidR="00743B18" w:rsidTr="00743B18">
        <w:trPr>
          <w:trHeight w:val="86"/>
        </w:trPr>
        <w:tc>
          <w:tcPr>
            <w:tcW w:w="10915" w:type="dxa"/>
            <w:gridSpan w:val="3"/>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Calibri" w:hAnsi="Arial" w:cs="Arial"/>
                <w:b/>
                <w:sz w:val="20"/>
                <w:szCs w:val="20"/>
              </w:rPr>
            </w:pPr>
            <w:r>
              <w:rPr>
                <w:rFonts w:ascii="Arial" w:hAnsi="Arial" w:cs="Arial"/>
                <w:b/>
                <w:sz w:val="20"/>
                <w:szCs w:val="20"/>
              </w:rPr>
              <w:t>ENGINEERING HARDWARE</w:t>
            </w:r>
          </w:p>
          <w:p w:rsidR="00743B18" w:rsidRDefault="00743B18">
            <w:pPr>
              <w:spacing w:after="0" w:line="240" w:lineRule="auto"/>
              <w:rPr>
                <w:rFonts w:ascii="Arial" w:eastAsia="Times New Roman" w:hAnsi="Arial" w:cs="Arial"/>
                <w:b/>
                <w:sz w:val="20"/>
                <w:szCs w:val="20"/>
              </w:rPr>
            </w:pPr>
          </w:p>
        </w:tc>
      </w:tr>
      <w:tr w:rsidR="00743B18" w:rsidTr="00743B18">
        <w:trPr>
          <w:trHeight w:hRule="exact" w:val="794"/>
        </w:trPr>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 Introduce change to or require new P&amp;ID’s/Wiring Diagrams/Plant Layouts or any other drawings?</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fldChar w:fldCharType="begin">
                <w:ffData>
                  <w:name w:val="Text146"/>
                  <w:enabled/>
                  <w:calcOnExit w:val="0"/>
                  <w:textInput/>
                </w:ffData>
              </w:fldChar>
            </w:r>
            <w:bookmarkStart w:id="65" w:name="Text146"/>
            <w:r>
              <w:rPr>
                <w:rFonts w:ascii="Arial" w:eastAsia="Times New Roman" w:hAnsi="Arial" w:cs="Arial"/>
                <w:sz w:val="20"/>
                <w:szCs w:val="20"/>
              </w:rPr>
              <w:instrText xml:space="preserve"> FORMTEXT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Calibri" w:eastAsia="Calibri" w:hAnsi="Calibri" w:cs="Times New Roman"/>
              </w:rPr>
              <w:fldChar w:fldCharType="end"/>
            </w:r>
            <w:bookmarkEnd w:id="65"/>
          </w:p>
        </w:tc>
      </w:tr>
      <w:tr w:rsidR="00743B18" w:rsidTr="00743B18">
        <w:trPr>
          <w:trHeight w:val="86"/>
        </w:trPr>
        <w:tc>
          <w:tcPr>
            <w:tcW w:w="5387"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outlineLvl w:val="7"/>
              <w:rPr>
                <w:rFonts w:ascii="Arial" w:eastAsia="Times New Roman" w:hAnsi="Arial" w:cs="Arial"/>
                <w:b/>
                <w:sz w:val="20"/>
                <w:szCs w:val="20"/>
              </w:rPr>
            </w:pPr>
            <w:r>
              <w:rPr>
                <w:rFonts w:ascii="Arial" w:eastAsia="Times New Roman" w:hAnsi="Arial" w:cs="Arial"/>
                <w:b/>
                <w:sz w:val="20"/>
                <w:szCs w:val="20"/>
              </w:rPr>
              <w:t>TRAINING OPERATING MANUAL</w:t>
            </w:r>
          </w:p>
          <w:p w:rsidR="00743B18" w:rsidRDefault="00743B18">
            <w:pPr>
              <w:keepNext/>
              <w:spacing w:after="0" w:line="240" w:lineRule="auto"/>
              <w:outlineLvl w:val="7"/>
              <w:rPr>
                <w:rFonts w:ascii="Arial" w:eastAsia="Times New Roman" w:hAnsi="Arial" w:cs="Arial"/>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fldChar w:fldCharType="begin">
                <w:ffData>
                  <w:name w:val="Text148"/>
                  <w:enabled/>
                  <w:calcOnExit w:val="0"/>
                  <w:textInput/>
                </w:ffData>
              </w:fldChar>
            </w:r>
            <w:bookmarkStart w:id="66" w:name="Text148"/>
            <w:r>
              <w:rPr>
                <w:rFonts w:ascii="Arial" w:eastAsia="Times New Roman" w:hAnsi="Arial" w:cs="Arial"/>
                <w:sz w:val="20"/>
                <w:szCs w:val="20"/>
              </w:rPr>
              <w:instrText xml:space="preserve"> FORMTEXT </w:instrText>
            </w:r>
            <w:r>
              <w:rPr>
                <w:rFonts w:ascii="Arial" w:eastAsia="Times New Roman" w:hAnsi="Arial" w:cs="Arial"/>
                <w:sz w:val="20"/>
                <w:szCs w:val="20"/>
              </w:rPr>
            </w:r>
            <w:r>
              <w:rPr>
                <w:rFonts w:ascii="Arial" w:eastAsia="Times New Roman" w:hAnsi="Arial" w:cs="Arial"/>
                <w:sz w:val="20"/>
                <w:szCs w:val="20"/>
              </w:rPr>
              <w:fldChar w:fldCharType="separate"/>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Arial" w:eastAsia="Times New Roman" w:hAnsi="Arial" w:cs="Arial"/>
                <w:noProof/>
                <w:sz w:val="20"/>
                <w:szCs w:val="20"/>
              </w:rPr>
              <w:t> </w:t>
            </w:r>
            <w:r>
              <w:rPr>
                <w:rFonts w:ascii="Calibri" w:eastAsia="Calibri" w:hAnsi="Calibri" w:cs="Times New Roman"/>
              </w:rPr>
              <w:fldChar w:fldCharType="end"/>
            </w:r>
            <w:bookmarkEnd w:id="66"/>
          </w:p>
        </w:tc>
      </w:tr>
      <w:tr w:rsidR="00743B18" w:rsidTr="00743B18">
        <w:trPr>
          <w:trHeight w:val="86"/>
        </w:trPr>
        <w:tc>
          <w:tcPr>
            <w:tcW w:w="5387"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outlineLvl w:val="7"/>
              <w:rPr>
                <w:rFonts w:ascii="Arial" w:eastAsia="Calibri" w:hAnsi="Arial" w:cs="Arial"/>
                <w:sz w:val="20"/>
                <w:szCs w:val="20"/>
              </w:rPr>
            </w:pPr>
            <w:r>
              <w:rPr>
                <w:rFonts w:ascii="Arial" w:hAnsi="Arial" w:cs="Arial"/>
                <w:sz w:val="20"/>
                <w:szCs w:val="20"/>
              </w:rPr>
              <w:t>1. Introduce change to or require:</w:t>
            </w:r>
          </w:p>
          <w:p w:rsidR="00743B18" w:rsidRDefault="00743B18">
            <w:pPr>
              <w:keepNext/>
              <w:spacing w:after="0" w:line="240" w:lineRule="auto"/>
              <w:outlineLvl w:val="7"/>
              <w:rPr>
                <w:rFonts w:ascii="Arial" w:eastAsia="Times New Roman" w:hAnsi="Arial" w:cs="Arial"/>
                <w:sz w:val="20"/>
                <w:szCs w:val="20"/>
                <w:u w:val="single"/>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r>
      <w:tr w:rsidR="00743B18" w:rsidTr="00743B18">
        <w:trPr>
          <w:trHeight w:val="86"/>
        </w:trPr>
        <w:tc>
          <w:tcPr>
            <w:tcW w:w="5387"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outlineLvl w:val="7"/>
              <w:rPr>
                <w:rFonts w:ascii="Arial" w:eastAsia="Calibri" w:hAnsi="Arial" w:cs="Arial"/>
                <w:sz w:val="20"/>
                <w:szCs w:val="20"/>
              </w:rPr>
            </w:pPr>
            <w:r>
              <w:rPr>
                <w:rFonts w:ascii="Arial" w:hAnsi="Arial" w:cs="Arial"/>
                <w:sz w:val="20"/>
                <w:szCs w:val="20"/>
              </w:rPr>
              <w:t xml:space="preserve"> New Commissioning Procedures</w:t>
            </w:r>
          </w:p>
          <w:p w:rsidR="00743B18" w:rsidRDefault="00743B18">
            <w:pPr>
              <w:keepNext/>
              <w:spacing w:after="0" w:line="240" w:lineRule="auto"/>
              <w:outlineLvl w:val="7"/>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r>
      <w:tr w:rsidR="00743B18" w:rsidTr="00743B18">
        <w:trPr>
          <w:trHeight w:hRule="exact" w:val="725"/>
        </w:trPr>
        <w:tc>
          <w:tcPr>
            <w:tcW w:w="5387"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Calibri" w:hAnsi="Arial" w:cs="Arial"/>
                <w:sz w:val="20"/>
                <w:szCs w:val="20"/>
              </w:rPr>
            </w:pPr>
            <w:r>
              <w:rPr>
                <w:rFonts w:ascii="Arial" w:hAnsi="Arial" w:cs="Arial"/>
                <w:sz w:val="20"/>
                <w:szCs w:val="20"/>
              </w:rPr>
              <w:t xml:space="preserve">Normal Operating Procedures </w:t>
            </w:r>
          </w:p>
          <w:p w:rsidR="00743B18" w:rsidRDefault="00743B18">
            <w:pPr>
              <w:spacing w:after="0" w:line="240" w:lineRule="auto"/>
              <w:rPr>
                <w:rFonts w:ascii="Arial" w:hAnsi="Arial" w:cs="Arial"/>
                <w:sz w:val="20"/>
                <w:szCs w:val="20"/>
              </w:rPr>
            </w:pPr>
            <w:r>
              <w:rPr>
                <w:rFonts w:ascii="Arial" w:hAnsi="Arial" w:cs="Arial"/>
                <w:sz w:val="20"/>
                <w:szCs w:val="20"/>
              </w:rPr>
              <w:t>(including MTS and SWP)</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hAnsi="Arial" w:cs="Arial"/>
                <w:sz w:val="20"/>
                <w:szCs w:val="20"/>
              </w:rPr>
            </w:pPr>
          </w:p>
        </w:tc>
      </w:tr>
      <w:tr w:rsidR="00743B18" w:rsidTr="00743B18">
        <w:trPr>
          <w:trHeight w:hRule="exact" w:val="794"/>
        </w:trPr>
        <w:tc>
          <w:tcPr>
            <w:tcW w:w="5387"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outlineLvl w:val="7"/>
              <w:rPr>
                <w:rFonts w:ascii="Arial" w:hAnsi="Arial" w:cs="Arial"/>
                <w:sz w:val="20"/>
                <w:szCs w:val="20"/>
              </w:rPr>
            </w:pPr>
            <w:r>
              <w:rPr>
                <w:rFonts w:ascii="Arial" w:hAnsi="Arial" w:cs="Arial"/>
                <w:sz w:val="20"/>
                <w:szCs w:val="20"/>
              </w:rPr>
              <w:t>Emergency Shut-Down Procedures</w:t>
            </w:r>
          </w:p>
          <w:p w:rsidR="00743B18" w:rsidRDefault="00743B18">
            <w:pPr>
              <w:keepNext/>
              <w:spacing w:after="0" w:line="240" w:lineRule="auto"/>
              <w:outlineLvl w:val="7"/>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Calibri" w:hAnsi="Arial" w:cs="Arial"/>
                <w:sz w:val="20"/>
                <w:szCs w:val="20"/>
              </w:rPr>
            </w:pPr>
            <w:r>
              <w:rPr>
                <w:rFonts w:ascii="Arial" w:hAnsi="Arial" w:cs="Arial"/>
                <w:sz w:val="20"/>
                <w:szCs w:val="20"/>
              </w:rPr>
              <w:fldChar w:fldCharType="begin">
                <w:ffData>
                  <w:name w:val="Text156"/>
                  <w:enabled/>
                  <w:calcOnExit w:val="0"/>
                  <w:textInput/>
                </w:ffData>
              </w:fldChar>
            </w:r>
            <w:bookmarkStart w:id="67" w:name="Text1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Calibri" w:hAnsi="Calibri" w:cs="Times New Roman"/>
              </w:rPr>
              <w:fldChar w:fldCharType="end"/>
            </w:r>
            <w:bookmarkEnd w:id="67"/>
          </w:p>
        </w:tc>
      </w:tr>
      <w:tr w:rsidR="00743B18" w:rsidTr="00743B18">
        <w:trPr>
          <w:trHeight w:val="86"/>
        </w:trPr>
        <w:tc>
          <w:tcPr>
            <w:tcW w:w="5387"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outlineLvl w:val="7"/>
              <w:rPr>
                <w:rFonts w:ascii="Arial" w:hAnsi="Arial" w:cs="Arial"/>
                <w:sz w:val="20"/>
                <w:szCs w:val="20"/>
              </w:rPr>
            </w:pPr>
            <w:r>
              <w:rPr>
                <w:rFonts w:ascii="Arial" w:hAnsi="Arial" w:cs="Arial"/>
                <w:sz w:val="20"/>
                <w:szCs w:val="20"/>
              </w:rPr>
              <w:t>Refinery Emergency Plan</w:t>
            </w:r>
          </w:p>
          <w:p w:rsidR="00743B18" w:rsidRDefault="00743B18">
            <w:pPr>
              <w:keepNext/>
              <w:spacing w:after="0" w:line="240" w:lineRule="auto"/>
              <w:outlineLvl w:val="7"/>
              <w:rPr>
                <w:rFonts w:ascii="Arial" w:hAnsi="Arial" w:cs="Arial"/>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Arial" w:eastAsia="Calibri" w:hAnsi="Arial" w:cs="Arial"/>
                <w:b/>
                <w:sz w:val="20"/>
                <w:szCs w:val="20"/>
              </w:rPr>
            </w:pPr>
            <w:r>
              <w:rPr>
                <w:rFonts w:ascii="Arial" w:hAnsi="Arial" w:cs="Arial"/>
                <w:b/>
                <w:sz w:val="20"/>
                <w:szCs w:val="20"/>
              </w:rPr>
              <w:fldChar w:fldCharType="begin">
                <w:ffData>
                  <w:name w:val="Text157"/>
                  <w:enabled/>
                  <w:calcOnExit w:val="0"/>
                  <w:textInput/>
                </w:ffData>
              </w:fldChar>
            </w:r>
            <w:bookmarkStart w:id="68" w:name="Text157"/>
            <w:r>
              <w:rPr>
                <w:rFonts w:ascii="Arial" w:hAnsi="Arial" w:cs="Arial"/>
                <w:b/>
                <w:sz w:val="20"/>
                <w:szCs w:val="20"/>
              </w:rPr>
              <w:instrText xml:space="preserve"> FORMTEXT </w:instrText>
            </w:r>
            <w:r>
              <w:rPr>
                <w:rFonts w:ascii="Arial" w:hAnsi="Arial" w:cs="Arial"/>
                <w:b/>
                <w:sz w:val="20"/>
                <w:szCs w:val="20"/>
              </w:rPr>
            </w:r>
            <w:r>
              <w:rPr>
                <w:rFonts w:ascii="Arial" w:hAnsi="Arial" w:cs="Arial"/>
                <w:b/>
                <w:sz w:val="20"/>
                <w:szCs w:val="20"/>
              </w:rPr>
              <w:fldChar w:fldCharType="separate"/>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Arial" w:hAnsi="Arial" w:cs="Arial"/>
                <w:b/>
                <w:noProof/>
                <w:sz w:val="20"/>
                <w:szCs w:val="20"/>
              </w:rPr>
              <w:t> </w:t>
            </w:r>
            <w:r>
              <w:rPr>
                <w:rFonts w:ascii="Calibri" w:hAnsi="Calibri" w:cs="Times New Roman"/>
              </w:rPr>
              <w:fldChar w:fldCharType="end"/>
            </w:r>
            <w:bookmarkEnd w:id="68"/>
          </w:p>
        </w:tc>
      </w:tr>
    </w:tbl>
    <w:p w:rsidR="00743B18" w:rsidRDefault="00743B18" w:rsidP="00743B18">
      <w:pPr>
        <w:rPr>
          <w:rFonts w:ascii="Calibri" w:hAnsi="Calibri" w:cs="Times New Roman"/>
          <w:sz w:val="24"/>
          <w:szCs w:val="24"/>
        </w:rPr>
      </w:pPr>
      <w:r>
        <w:rPr>
          <w:sz w:val="24"/>
          <w:szCs w:val="24"/>
        </w:rPr>
        <w:br w:type="page"/>
      </w:r>
    </w:p>
    <w:p w:rsidR="00743B18" w:rsidRDefault="00743B18" w:rsidP="00743B18"/>
    <w:p w:rsidR="00743B18" w:rsidRDefault="00743B18" w:rsidP="00743B18"/>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992"/>
        <w:gridCol w:w="4396"/>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992"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394"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rPr>
          <w:trHeight w:val="86"/>
        </w:trPr>
        <w:tc>
          <w:tcPr>
            <w:tcW w:w="10915" w:type="dxa"/>
            <w:gridSpan w:val="3"/>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hAnsi="Arial" w:cs="Arial"/>
                <w:b/>
                <w:bCs/>
                <w:caps/>
                <w:sz w:val="20"/>
                <w:szCs w:val="20"/>
              </w:rPr>
            </w:pPr>
            <w:r>
              <w:rPr>
                <w:rFonts w:ascii="Arial" w:hAnsi="Arial" w:cs="Arial"/>
                <w:b/>
                <w:bCs/>
                <w:caps/>
                <w:sz w:val="20"/>
                <w:szCs w:val="20"/>
              </w:rPr>
              <w:t>Machinery Directive 98/37/EC</w:t>
            </w:r>
          </w:p>
          <w:p w:rsidR="00743B18" w:rsidRDefault="00743B18">
            <w:pPr>
              <w:spacing w:after="0" w:line="240" w:lineRule="auto"/>
              <w:rPr>
                <w:rFonts w:ascii="Arial" w:eastAsia="Times New Roman" w:hAnsi="Arial" w:cs="Arial"/>
                <w:sz w:val="20"/>
                <w:szCs w:val="20"/>
              </w:rPr>
            </w:pP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t>1. Will the machinery to be supplied require CE certification?</w:t>
            </w:r>
          </w:p>
          <w:p w:rsidR="00743B18" w:rsidRDefault="00743B18">
            <w:pPr>
              <w:spacing w:after="0" w:line="240" w:lineRule="auto"/>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68"/>
                  <w:enabled/>
                  <w:calcOnExit w:val="0"/>
                  <w:textInput/>
                </w:ffData>
              </w:fldChar>
            </w:r>
            <w:bookmarkStart w:id="69" w:name="Text168"/>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69"/>
          </w:p>
        </w:tc>
      </w:tr>
      <w:tr w:rsidR="00743B18" w:rsidTr="00743B18">
        <w:trPr>
          <w:trHeight w:hRule="exact" w:val="725"/>
        </w:trPr>
        <w:tc>
          <w:tcPr>
            <w:tcW w:w="5529"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Calibri" w:hAnsi="Arial" w:cs="Arial"/>
                <w:sz w:val="20"/>
                <w:szCs w:val="20"/>
              </w:rPr>
            </w:pPr>
            <w:r>
              <w:rPr>
                <w:rFonts w:ascii="Arial" w:eastAsia="Times New Roman" w:hAnsi="Arial" w:cs="Arial"/>
                <w:sz w:val="20"/>
                <w:szCs w:val="20"/>
              </w:rPr>
              <w:t xml:space="preserve">2. </w:t>
            </w:r>
            <w:r>
              <w:rPr>
                <w:rFonts w:ascii="Arial" w:hAnsi="Arial" w:cs="Arial"/>
                <w:sz w:val="20"/>
                <w:szCs w:val="20"/>
              </w:rPr>
              <w:t>Who is responsible for supplying the CE certification?</w:t>
            </w:r>
          </w:p>
          <w:p w:rsidR="00743B18" w:rsidRDefault="00743B18">
            <w:pPr>
              <w:spacing w:after="0" w:line="240" w:lineRule="auto"/>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cs="Times New Roman"/>
                <w:b/>
                <w:sz w:val="20"/>
                <w:szCs w:val="20"/>
              </w:rPr>
            </w:pPr>
          </w:p>
        </w:tc>
        <w:tc>
          <w:tcPr>
            <w:tcW w:w="4394"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Times New Roman" w:eastAsia="Times New Roman" w:hAnsi="Times New Roman"/>
                <w:b/>
                <w:sz w:val="20"/>
                <w:szCs w:val="20"/>
              </w:rPr>
            </w:pPr>
          </w:p>
          <w:p w:rsidR="00743B18" w:rsidRDefault="00743B18">
            <w:pPr>
              <w:spacing w:after="0" w:line="240" w:lineRule="auto"/>
              <w:rPr>
                <w:rFonts w:ascii="Times New Roman" w:eastAsia="Times New Roman" w:hAnsi="Times New Roman"/>
                <w:b/>
                <w:sz w:val="20"/>
                <w:szCs w:val="20"/>
              </w:rPr>
            </w:pP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Calibri" w:hAnsi="Arial" w:cs="Arial"/>
                <w:sz w:val="20"/>
                <w:szCs w:val="20"/>
              </w:rPr>
            </w:pPr>
            <w:r>
              <w:rPr>
                <w:rFonts w:ascii="Arial" w:eastAsia="Times New Roman" w:hAnsi="Arial" w:cs="Arial"/>
                <w:sz w:val="20"/>
                <w:szCs w:val="20"/>
              </w:rPr>
              <w:t xml:space="preserve">3. </w:t>
            </w:r>
            <w:r>
              <w:rPr>
                <w:rFonts w:ascii="Arial" w:hAnsi="Arial" w:cs="Arial"/>
                <w:sz w:val="20"/>
                <w:szCs w:val="20"/>
              </w:rPr>
              <w:t>Will the equipment be supplied with a certificate of incorporation or conformity from the supplier?</w:t>
            </w:r>
          </w:p>
          <w:p w:rsidR="00743B18" w:rsidRDefault="00743B18">
            <w:pPr>
              <w:spacing w:after="0" w:line="240" w:lineRule="auto"/>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71"/>
                  <w:enabled/>
                  <w:calcOnExit w:val="0"/>
                  <w:textInput/>
                </w:ffData>
              </w:fldChar>
            </w:r>
            <w:bookmarkStart w:id="70" w:name="Text171"/>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70"/>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72"/>
                  <w:enabled/>
                  <w:calcOnExit w:val="0"/>
                  <w:textInput/>
                </w:ffData>
              </w:fldChar>
            </w:r>
            <w:bookmarkStart w:id="71" w:name="Text172"/>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71"/>
          </w:p>
        </w:tc>
      </w:tr>
      <w:tr w:rsidR="00743B18" w:rsidTr="00743B18">
        <w:trPr>
          <w:trHeight w:hRule="exact" w:val="1514"/>
        </w:trPr>
        <w:tc>
          <w:tcPr>
            <w:tcW w:w="5529"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t xml:space="preserve">4. Will the machinery </w:t>
            </w:r>
            <w:proofErr w:type="gramStart"/>
            <w:r>
              <w:rPr>
                <w:rFonts w:ascii="Arial" w:eastAsia="Times New Roman" w:hAnsi="Arial" w:cs="Arial"/>
                <w:sz w:val="20"/>
                <w:szCs w:val="20"/>
              </w:rPr>
              <w:t>be in compliance with</w:t>
            </w:r>
            <w:proofErr w:type="gramEnd"/>
            <w:r>
              <w:rPr>
                <w:rFonts w:ascii="Arial" w:eastAsia="Times New Roman" w:hAnsi="Arial" w:cs="Arial"/>
                <w:sz w:val="20"/>
                <w:szCs w:val="20"/>
              </w:rPr>
              <w:t xml:space="preserve"> the following directives:</w:t>
            </w:r>
          </w:p>
          <w:p w:rsidR="00743B18" w:rsidRDefault="00743B18">
            <w:pPr>
              <w:spacing w:after="0" w:line="240" w:lineRule="auto"/>
              <w:rPr>
                <w:rFonts w:ascii="Arial" w:eastAsia="Times New Roman" w:hAnsi="Arial" w:cs="Arial"/>
                <w:sz w:val="20"/>
                <w:szCs w:val="20"/>
              </w:rPr>
            </w:pPr>
            <w:r>
              <w:rPr>
                <w:rFonts w:ascii="Arial" w:eastAsia="Times New Roman" w:hAnsi="Arial" w:cs="Arial"/>
                <w:sz w:val="20"/>
                <w:szCs w:val="20"/>
              </w:rPr>
              <w:br/>
              <w:t>Electromagnetic Compatibility Directive 92/31/EEC</w:t>
            </w:r>
            <w:r>
              <w:rPr>
                <w:rFonts w:ascii="Arial" w:eastAsia="Times New Roman" w:hAnsi="Arial" w:cs="Arial"/>
                <w:sz w:val="20"/>
                <w:szCs w:val="20"/>
              </w:rPr>
              <w:br/>
              <w:t>Low Voltage Directive 73/23/EEC</w:t>
            </w:r>
          </w:p>
          <w:p w:rsidR="00743B18" w:rsidRDefault="00743B18">
            <w:pPr>
              <w:spacing w:after="0" w:line="240" w:lineRule="auto"/>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73"/>
                  <w:enabled/>
                  <w:calcOnExit w:val="0"/>
                  <w:textInput/>
                </w:ffData>
              </w:fldChar>
            </w:r>
            <w:bookmarkStart w:id="72" w:name="Text173"/>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72"/>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fldChar w:fldCharType="begin">
                <w:ffData>
                  <w:name w:val="Text174"/>
                  <w:enabled/>
                  <w:calcOnExit w:val="0"/>
                  <w:textInput/>
                </w:ffData>
              </w:fldChar>
            </w:r>
            <w:bookmarkStart w:id="73" w:name="Text174"/>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Calibri" w:eastAsia="Calibri" w:hAnsi="Calibri"/>
              </w:rPr>
              <w:fldChar w:fldCharType="end"/>
            </w:r>
            <w:bookmarkEnd w:id="73"/>
          </w:p>
        </w:tc>
      </w:tr>
    </w:tbl>
    <w:p w:rsidR="00743B18" w:rsidRDefault="00743B18" w:rsidP="00743B18">
      <w:pPr>
        <w:rPr>
          <w:rFonts w:ascii="Arial" w:hAnsi="Arial" w:cs="Arial"/>
        </w:rPr>
      </w:pPr>
    </w:p>
    <w:p w:rsidR="00743B18" w:rsidRDefault="00743B18" w:rsidP="00743B18">
      <w:pPr>
        <w:rPr>
          <w:rFonts w:ascii="Arial" w:hAnsi="Arial" w:cs="Arial"/>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850"/>
        <w:gridCol w:w="4536"/>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536"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c>
          <w:tcPr>
            <w:tcW w:w="10915" w:type="dxa"/>
            <w:gridSpan w:val="3"/>
            <w:tcBorders>
              <w:top w:val="single" w:sz="4" w:space="0" w:color="auto"/>
              <w:left w:val="single" w:sz="4" w:space="0" w:color="auto"/>
              <w:bottom w:val="single" w:sz="4" w:space="0" w:color="auto"/>
              <w:right w:val="single" w:sz="4" w:space="0" w:color="auto"/>
            </w:tcBorders>
            <w:hideMark/>
          </w:tcPr>
          <w:p w:rsidR="00743B18" w:rsidRDefault="00743B18">
            <w:pPr>
              <w:pStyle w:val="Heading5"/>
              <w:spacing w:before="120" w:after="120"/>
              <w:rPr>
                <w:rFonts w:ascii="Times New Roman" w:eastAsia="Arial Unicode MS" w:hAnsi="Times New Roman" w:cs="Times New Roman"/>
                <w:u w:val="single"/>
              </w:rPr>
            </w:pPr>
            <w:r>
              <w:rPr>
                <w:rFonts w:ascii="Arial" w:eastAsia="Arial Unicode MS" w:hAnsi="Arial" w:cs="Arial"/>
              </w:rPr>
              <w:t>SAFETY EQUIPMENT</w:t>
            </w:r>
          </w:p>
        </w:tc>
      </w:tr>
      <w:tr w:rsidR="00743B18" w:rsidTr="00743B18">
        <w:trPr>
          <w:trHeight w:val="715"/>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w:t>
            </w:r>
            <w:r>
              <w:rPr>
                <w:rFonts w:ascii="Arial" w:eastAsia="Times New Roman" w:hAnsi="Arial" w:cs="Arial"/>
                <w:sz w:val="20"/>
                <w:szCs w:val="20"/>
              </w:rPr>
              <w:t xml:space="preserve"> </w:t>
            </w:r>
            <w:r>
              <w:rPr>
                <w:rFonts w:ascii="Arial" w:eastAsia="Arial Unicode MS" w:hAnsi="Arial" w:cs="Arial"/>
                <w:bCs/>
                <w:sz w:val="20"/>
                <w:szCs w:val="20"/>
              </w:rPr>
              <w:t>Require the provision of additional safety equipment upon completion to run the new system?</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Calibri" w:hAnsi="Calibri" w:cs="Times New Roman"/>
                <w:sz w:val="24"/>
                <w:szCs w:val="24"/>
              </w:rPr>
            </w:pPr>
            <w:r>
              <w:rPr>
                <w:sz w:val="24"/>
                <w:szCs w:val="24"/>
              </w:rPr>
              <w:t xml:space="preserve"> </w:t>
            </w:r>
            <w:r>
              <w:rPr>
                <w:sz w:val="24"/>
                <w:szCs w:val="24"/>
              </w:rPr>
              <w:fldChar w:fldCharType="begin">
                <w:ffData>
                  <w:name w:val="Text176"/>
                  <w:enabled/>
                  <w:calcOnExit w:val="0"/>
                  <w:textInput/>
                </w:ffData>
              </w:fldChar>
            </w:r>
            <w:bookmarkStart w:id="74" w:name="Text17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74"/>
          </w:p>
        </w:tc>
      </w:tr>
      <w:tr w:rsidR="00743B18" w:rsidTr="00743B18">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2. </w:t>
            </w:r>
            <w:r>
              <w:rPr>
                <w:rFonts w:ascii="Arial" w:eastAsia="Arial Unicode MS" w:hAnsi="Arial" w:cs="Arial"/>
                <w:sz w:val="20"/>
                <w:szCs w:val="20"/>
              </w:rPr>
              <w:t>Affect existing safety equipment?</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Calibri" w:hAnsi="Calibri" w:cs="Times New Roman"/>
                <w:sz w:val="24"/>
                <w:szCs w:val="24"/>
              </w:rPr>
            </w:pPr>
            <w:r>
              <w:rPr>
                <w:sz w:val="24"/>
                <w:szCs w:val="24"/>
              </w:rPr>
              <w:fldChar w:fldCharType="begin">
                <w:ffData>
                  <w:name w:val="Text180"/>
                  <w:enabled/>
                  <w:calcOnExit w:val="0"/>
                  <w:textInput/>
                </w:ffData>
              </w:fldChar>
            </w:r>
            <w:bookmarkStart w:id="75" w:name="Text180"/>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75"/>
          </w:p>
        </w:tc>
      </w:tr>
      <w:tr w:rsidR="00743B18" w:rsidTr="00743B18">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3. </w:t>
            </w:r>
            <w:r>
              <w:rPr>
                <w:rFonts w:ascii="Arial" w:eastAsia="Arial Unicode MS" w:hAnsi="Arial" w:cs="Arial"/>
                <w:sz w:val="20"/>
                <w:szCs w:val="20"/>
              </w:rPr>
              <w:t xml:space="preserve">Fire protection/fighting equipment </w:t>
            </w:r>
            <w:r>
              <w:rPr>
                <w:rFonts w:ascii="Arial" w:eastAsia="Arial Unicode MS" w:hAnsi="Arial" w:cs="Arial"/>
                <w:bCs/>
                <w:sz w:val="20"/>
                <w:szCs w:val="20"/>
              </w:rPr>
              <w:t>upon completion to run the new system?</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Calibri" w:hAnsi="Calibri" w:cs="Times New Roman"/>
                <w:sz w:val="24"/>
                <w:szCs w:val="24"/>
              </w:rPr>
            </w:pPr>
            <w:r>
              <w:rPr>
                <w:sz w:val="24"/>
                <w:szCs w:val="24"/>
              </w:rPr>
              <w:fldChar w:fldCharType="begin">
                <w:ffData>
                  <w:name w:val="Text179"/>
                  <w:enabled/>
                  <w:calcOnExit w:val="0"/>
                  <w:textInput/>
                </w:ffData>
              </w:fldChar>
            </w:r>
            <w:bookmarkStart w:id="76" w:name="Text179"/>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76"/>
          </w:p>
        </w:tc>
      </w:tr>
      <w:tr w:rsidR="00743B18" w:rsidTr="00743B18">
        <w:trPr>
          <w:trHeight w:val="619"/>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 xml:space="preserve">4. </w:t>
            </w:r>
            <w:r>
              <w:rPr>
                <w:rFonts w:ascii="Arial" w:eastAsia="Arial Unicode MS" w:hAnsi="Arial" w:cs="Arial"/>
                <w:sz w:val="20"/>
                <w:szCs w:val="20"/>
              </w:rPr>
              <w:t>Require the addition or modification to escape routes?</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743B18" w:rsidRDefault="00743B18">
            <w:pPr>
              <w:rPr>
                <w:rFonts w:ascii="Calibri" w:hAnsi="Calibri" w:cs="Times New Roman"/>
                <w:sz w:val="24"/>
                <w:szCs w:val="24"/>
              </w:rPr>
            </w:pPr>
            <w:r>
              <w:rPr>
                <w:sz w:val="24"/>
                <w:szCs w:val="24"/>
              </w:rPr>
              <w:fldChar w:fldCharType="begin">
                <w:ffData>
                  <w:name w:val="Text182"/>
                  <w:enabled/>
                  <w:calcOnExit w:val="0"/>
                  <w:textInput/>
                </w:ffData>
              </w:fldChar>
            </w:r>
            <w:bookmarkStart w:id="77" w:name="Text18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fldChar w:fldCharType="end"/>
            </w:r>
            <w:bookmarkEnd w:id="77"/>
          </w:p>
        </w:tc>
      </w:tr>
    </w:tbl>
    <w:p w:rsidR="00743B18" w:rsidRDefault="00743B18" w:rsidP="00743B18">
      <w:pPr>
        <w:rPr>
          <w:rFonts w:ascii="Calibri" w:hAnsi="Calibri"/>
          <w:sz w:val="24"/>
          <w:szCs w:val="24"/>
        </w:rPr>
      </w:pPr>
    </w:p>
    <w:p w:rsidR="00743B18" w:rsidRDefault="00743B18" w:rsidP="00743B18">
      <w:pPr>
        <w:rPr>
          <w:rFonts w:ascii="Arial" w:hAnsi="Arial" w:cs="Arial"/>
          <w:b/>
          <w:color w:val="4F81BD"/>
          <w:sz w:val="28"/>
          <w:szCs w:val="20"/>
        </w:rPr>
      </w:pPr>
    </w:p>
    <w:p w:rsidR="00743B18" w:rsidRDefault="00743B18" w:rsidP="00743B18">
      <w:pPr>
        <w:rPr>
          <w:rFonts w:ascii="Arial" w:hAnsi="Arial" w:cs="Arial"/>
          <w:b/>
          <w:color w:val="4F81BD"/>
          <w:sz w:val="28"/>
          <w:szCs w:val="20"/>
        </w:rPr>
      </w:pPr>
    </w:p>
    <w:p w:rsidR="00743B18" w:rsidRDefault="00743B18" w:rsidP="00743B18">
      <w:pPr>
        <w:rPr>
          <w:rFonts w:ascii="Arial" w:hAnsi="Arial" w:cs="Arial"/>
          <w:b/>
          <w:color w:val="4F81BD"/>
          <w:sz w:val="28"/>
          <w:szCs w:val="20"/>
        </w:rPr>
      </w:pPr>
    </w:p>
    <w:p w:rsidR="00743B18" w:rsidRPr="00743B18" w:rsidRDefault="00743B18" w:rsidP="00743B18">
      <w:pPr>
        <w:rPr>
          <w:rFonts w:ascii="Arial" w:hAnsi="Arial" w:cs="Arial"/>
          <w:b/>
          <w:color w:val="4F81BD"/>
          <w:sz w:val="28"/>
          <w:szCs w:val="20"/>
        </w:rPr>
      </w:pPr>
      <w:r w:rsidRPr="00743B18">
        <w:rPr>
          <w:rFonts w:ascii="Arial" w:hAnsi="Arial" w:cs="Arial"/>
          <w:b/>
          <w:color w:val="4F81BD"/>
          <w:sz w:val="28"/>
          <w:szCs w:val="20"/>
        </w:rPr>
        <w:t>HR SECTION</w:t>
      </w: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2"/>
        <w:gridCol w:w="850"/>
        <w:gridCol w:w="142"/>
        <w:gridCol w:w="4396"/>
      </w:tblGrid>
      <w:tr w:rsidR="00743B18" w:rsidTr="00743B18">
        <w:tc>
          <w:tcPr>
            <w:tcW w:w="5529" w:type="dxa"/>
            <w:tcBorders>
              <w:top w:val="single" w:sz="4" w:space="0" w:color="auto"/>
              <w:left w:val="single" w:sz="4" w:space="0" w:color="auto"/>
              <w:bottom w:val="single" w:sz="4" w:space="0" w:color="auto"/>
              <w:right w:val="single" w:sz="4" w:space="0" w:color="auto"/>
            </w:tcBorders>
          </w:tcPr>
          <w:p w:rsidR="00743B18" w:rsidRDefault="00743B18">
            <w:pPr>
              <w:rPr>
                <w:rFonts w:ascii="Arial" w:hAnsi="Arial" w:cs="Arial"/>
                <w:b/>
              </w:rPr>
            </w:pPr>
          </w:p>
          <w:p w:rsidR="00743B18" w:rsidRDefault="00743B18">
            <w:pPr>
              <w:rPr>
                <w:rFonts w:ascii="Arial" w:hAnsi="Arial" w:cs="Arial"/>
              </w:rPr>
            </w:pPr>
            <w:r>
              <w:rPr>
                <w:rFonts w:ascii="Arial" w:hAnsi="Arial" w:cs="Arial"/>
                <w:b/>
              </w:rPr>
              <w:t>WITHIN THE CATEGORIES LISTED BELOW, DOES THE PROPOSAL ALTER, CHANGE OR IMPACT UPON ANY OF THE FOLLOWING ELEMENTS? </w:t>
            </w:r>
          </w:p>
        </w:tc>
        <w:tc>
          <w:tcPr>
            <w:tcW w:w="992" w:type="dxa"/>
            <w:gridSpan w:val="2"/>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YES</w:t>
            </w:r>
          </w:p>
          <w:p w:rsidR="00743B18" w:rsidRDefault="00743B18">
            <w:pPr>
              <w:keepNext/>
              <w:spacing w:after="0" w:line="240" w:lineRule="auto"/>
              <w:jc w:val="center"/>
              <w:rPr>
                <w:rFonts w:ascii="Arial" w:eastAsia="Times New Roman" w:hAnsi="Arial" w:cs="Arial"/>
                <w:b/>
              </w:rPr>
            </w:pPr>
            <w:r>
              <w:rPr>
                <w:rFonts w:ascii="Arial" w:eastAsia="Times New Roman" w:hAnsi="Arial" w:cs="Arial"/>
                <w:b/>
              </w:rPr>
              <w:t>OR</w:t>
            </w:r>
          </w:p>
          <w:p w:rsidR="00743B18" w:rsidRDefault="00743B18">
            <w:pPr>
              <w:jc w:val="center"/>
              <w:rPr>
                <w:rFonts w:ascii="Arial" w:eastAsia="Calibri" w:hAnsi="Arial" w:cs="Arial"/>
              </w:rPr>
            </w:pPr>
            <w:r>
              <w:rPr>
                <w:rFonts w:ascii="Arial" w:eastAsia="Times New Roman" w:hAnsi="Arial" w:cs="Arial"/>
                <w:b/>
              </w:rPr>
              <w:t>NO</w:t>
            </w:r>
          </w:p>
        </w:tc>
        <w:tc>
          <w:tcPr>
            <w:tcW w:w="4394" w:type="dxa"/>
            <w:tcBorders>
              <w:top w:val="single" w:sz="4" w:space="0" w:color="auto"/>
              <w:left w:val="single" w:sz="4" w:space="0" w:color="auto"/>
              <w:bottom w:val="single" w:sz="4" w:space="0" w:color="auto"/>
              <w:right w:val="single" w:sz="4" w:space="0" w:color="auto"/>
            </w:tcBorders>
          </w:tcPr>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Times New Roman" w:hAnsi="Arial" w:cs="Arial"/>
                <w:b/>
              </w:rPr>
            </w:pPr>
          </w:p>
          <w:p w:rsidR="00743B18" w:rsidRDefault="00743B18">
            <w:pPr>
              <w:keepNext/>
              <w:spacing w:after="0" w:line="240" w:lineRule="auto"/>
              <w:rPr>
                <w:rFonts w:ascii="Arial" w:eastAsia="Calibri" w:hAnsi="Arial" w:cs="Arial"/>
              </w:rPr>
            </w:pPr>
            <w:r>
              <w:rPr>
                <w:rFonts w:ascii="Arial" w:eastAsia="Times New Roman" w:hAnsi="Arial" w:cs="Arial"/>
                <w:b/>
              </w:rPr>
              <w:t>WHAT PROBLEMS ARE CREATED AFFECTING PLANT OR PERSONNEL SAFETY?</w:t>
            </w:r>
          </w:p>
        </w:tc>
      </w:tr>
      <w:tr w:rsidR="00743B18" w:rsidTr="00743B18">
        <w:tc>
          <w:tcPr>
            <w:tcW w:w="10915" w:type="dxa"/>
            <w:gridSpan w:val="4"/>
            <w:tcBorders>
              <w:top w:val="single" w:sz="4" w:space="0" w:color="auto"/>
              <w:left w:val="single" w:sz="4" w:space="0" w:color="auto"/>
              <w:bottom w:val="single" w:sz="4" w:space="0" w:color="auto"/>
              <w:right w:val="single" w:sz="4" w:space="0" w:color="auto"/>
            </w:tcBorders>
            <w:hideMark/>
          </w:tcPr>
          <w:p w:rsidR="00743B18" w:rsidRDefault="00743B18">
            <w:pPr>
              <w:pStyle w:val="Heading5"/>
              <w:spacing w:before="120" w:after="120"/>
              <w:rPr>
                <w:rFonts w:ascii="Arial" w:eastAsia="Arial Unicode MS" w:hAnsi="Arial" w:cs="Arial"/>
              </w:rPr>
            </w:pPr>
            <w:r>
              <w:rPr>
                <w:rFonts w:ascii="Arial" w:hAnsi="Arial" w:cs="Arial"/>
              </w:rPr>
              <w:t>ERGONOMICS</w:t>
            </w:r>
          </w:p>
        </w:tc>
      </w:tr>
      <w:tr w:rsidR="00743B18" w:rsidTr="00743B18">
        <w:trPr>
          <w:trHeight w:hRule="exact" w:val="102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sz w:val="20"/>
                <w:szCs w:val="20"/>
              </w:rPr>
            </w:pPr>
            <w:r>
              <w:rPr>
                <w:rFonts w:ascii="Arial" w:hAnsi="Arial" w:cs="Arial"/>
                <w:sz w:val="20"/>
                <w:szCs w:val="20"/>
              </w:rPr>
              <w:t>1.</w:t>
            </w:r>
            <w:r>
              <w:rPr>
                <w:rFonts w:ascii="Arial" w:eastAsia="Times New Roman" w:hAnsi="Arial" w:cs="Arial"/>
                <w:sz w:val="20"/>
                <w:szCs w:val="20"/>
              </w:rPr>
              <w:t xml:space="preserve"> </w:t>
            </w:r>
            <w:r>
              <w:rPr>
                <w:rFonts w:ascii="Arial" w:hAnsi="Arial" w:cs="Arial"/>
                <w:sz w:val="20"/>
                <w:szCs w:val="20"/>
              </w:rPr>
              <w:t>Introduce or alter any potential working positions of people?</w:t>
            </w:r>
          </w:p>
        </w:tc>
        <w:tc>
          <w:tcPr>
            <w:tcW w:w="992" w:type="dxa"/>
            <w:gridSpan w:val="2"/>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162"/>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rPr>
          <w:trHeight w:hRule="exact" w:val="907"/>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2. Layout and positioning of controls and instruments?</w:t>
            </w:r>
          </w:p>
        </w:tc>
        <w:tc>
          <w:tcPr>
            <w:tcW w:w="992" w:type="dxa"/>
            <w:gridSpan w:val="2"/>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163"/>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rPr>
          <w:trHeight w:hRule="exact" w:val="851"/>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sz w:val="20"/>
                <w:szCs w:val="20"/>
              </w:rPr>
            </w:pPr>
            <w:r>
              <w:rPr>
                <w:rFonts w:ascii="Arial" w:hAnsi="Arial" w:cs="Arial"/>
                <w:sz w:val="20"/>
                <w:szCs w:val="20"/>
              </w:rPr>
              <w:t>3. Position of plant and equipment?</w:t>
            </w:r>
          </w:p>
        </w:tc>
        <w:tc>
          <w:tcPr>
            <w:tcW w:w="992" w:type="dxa"/>
            <w:gridSpan w:val="2"/>
            <w:tcBorders>
              <w:top w:val="single" w:sz="4" w:space="0" w:color="auto"/>
              <w:left w:val="single" w:sz="4" w:space="0" w:color="auto"/>
              <w:bottom w:val="single" w:sz="4" w:space="0" w:color="auto"/>
              <w:right w:val="single" w:sz="4" w:space="0" w:color="auto"/>
            </w:tcBorders>
          </w:tcPr>
          <w:p w:rsidR="00743B18" w:rsidRDefault="00743B18">
            <w:pPr>
              <w:rPr>
                <w:rFonts w:ascii="Calibri" w:hAnsi="Calibri"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743B18" w:rsidRDefault="00743B18">
            <w:pPr>
              <w:rPr>
                <w:sz w:val="24"/>
                <w:szCs w:val="24"/>
              </w:rPr>
            </w:pPr>
            <w:r>
              <w:rPr>
                <w:sz w:val="24"/>
                <w:szCs w:val="24"/>
              </w:rPr>
              <w:fldChar w:fldCharType="begin">
                <w:ffData>
                  <w:name w:val="Text164"/>
                  <w:enabled/>
                  <w:calcOnExit w:val="0"/>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r>
      <w:tr w:rsidR="00743B18" w:rsidTr="00743B18">
        <w:trPr>
          <w:trHeight w:val="475"/>
        </w:trPr>
        <w:tc>
          <w:tcPr>
            <w:tcW w:w="10915" w:type="dxa"/>
            <w:gridSpan w:val="4"/>
            <w:tcBorders>
              <w:top w:val="single" w:sz="4" w:space="0" w:color="auto"/>
              <w:left w:val="single" w:sz="4" w:space="0" w:color="auto"/>
              <w:bottom w:val="single" w:sz="4" w:space="0" w:color="auto"/>
              <w:right w:val="single" w:sz="4" w:space="0" w:color="auto"/>
            </w:tcBorders>
            <w:hideMark/>
          </w:tcPr>
          <w:p w:rsidR="00743B18" w:rsidRDefault="00743B18">
            <w:pPr>
              <w:rPr>
                <w:rFonts w:ascii="Arial" w:hAnsi="Arial" w:cs="Arial"/>
                <w:b/>
                <w:sz w:val="20"/>
                <w:szCs w:val="20"/>
              </w:rPr>
            </w:pPr>
            <w:r>
              <w:rPr>
                <w:rFonts w:ascii="Arial" w:eastAsia="Arial Unicode MS" w:hAnsi="Arial" w:cs="Arial"/>
                <w:b/>
                <w:bCs/>
                <w:sz w:val="20"/>
                <w:szCs w:val="20"/>
              </w:rPr>
              <w:t>TRAINING</w:t>
            </w:r>
          </w:p>
        </w:tc>
      </w:tr>
      <w:tr w:rsidR="00743B18" w:rsidTr="00743B18">
        <w:trPr>
          <w:trHeight w:val="87"/>
        </w:trPr>
        <w:tc>
          <w:tcPr>
            <w:tcW w:w="5529" w:type="dxa"/>
            <w:tcBorders>
              <w:top w:val="single" w:sz="4" w:space="0" w:color="auto"/>
              <w:left w:val="single" w:sz="4" w:space="0" w:color="auto"/>
              <w:bottom w:val="single" w:sz="4" w:space="0" w:color="auto"/>
              <w:right w:val="single" w:sz="4" w:space="0" w:color="auto"/>
            </w:tcBorders>
          </w:tcPr>
          <w:p w:rsidR="00743B18" w:rsidRDefault="00743B18">
            <w:pPr>
              <w:pStyle w:val="BodyText"/>
              <w:rPr>
                <w:rFonts w:ascii="Arial" w:hAnsi="Arial" w:cs="Arial"/>
                <w:b w:val="0"/>
              </w:rPr>
            </w:pPr>
            <w:r>
              <w:rPr>
                <w:rFonts w:ascii="Arial" w:hAnsi="Arial" w:cs="Arial"/>
                <w:b w:val="0"/>
              </w:rPr>
              <w:t xml:space="preserve">1. </w:t>
            </w:r>
            <w:r>
              <w:rPr>
                <w:rFonts w:ascii="Arial" w:eastAsia="Arial Unicode MS" w:hAnsi="Arial" w:cs="Arial"/>
                <w:b w:val="0"/>
                <w:bCs/>
              </w:rPr>
              <w:t>Will a programme for operator training be set up prior to commissioning?</w:t>
            </w:r>
          </w:p>
          <w:p w:rsidR="00743B18" w:rsidRDefault="00743B18">
            <w:pPr>
              <w:pStyle w:val="BodyText"/>
              <w:rPr>
                <w:rFonts w:ascii="Arial" w:hAnsi="Arial" w:cs="Arial"/>
                <w:b w:val="0"/>
              </w:rPr>
            </w:pP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4"/>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8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2. </w:t>
            </w:r>
            <w:r>
              <w:rPr>
                <w:rFonts w:ascii="Arial" w:eastAsia="Arial Unicode MS" w:hAnsi="Arial" w:cs="Arial"/>
                <w:bCs/>
                <w:sz w:val="20"/>
                <w:szCs w:val="20"/>
              </w:rPr>
              <w:t>Will a programme for mechanical/electrical/instrument technicians be set up prior to commissioning?</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6"/>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8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3. Will changes or new MTS, SWP or related procedures be required?</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6"/>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475"/>
        </w:trPr>
        <w:tc>
          <w:tcPr>
            <w:tcW w:w="10915" w:type="dxa"/>
            <w:gridSpan w:val="4"/>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Calibri" w:hAnsi="Arial" w:cs="Arial"/>
                <w:b/>
                <w:sz w:val="20"/>
                <w:szCs w:val="20"/>
              </w:rPr>
            </w:pPr>
            <w:r>
              <w:rPr>
                <w:rFonts w:ascii="Arial" w:eastAsia="Arial Unicode MS" w:hAnsi="Arial" w:cs="Arial"/>
                <w:b/>
                <w:bCs/>
                <w:sz w:val="20"/>
                <w:szCs w:val="20"/>
              </w:rPr>
              <w:t>ORGANISATIONAL CHANGE</w:t>
            </w:r>
          </w:p>
        </w:tc>
      </w:tr>
      <w:tr w:rsidR="00743B18" w:rsidTr="00743B18">
        <w:trPr>
          <w:trHeight w:val="87"/>
        </w:trPr>
        <w:tc>
          <w:tcPr>
            <w:tcW w:w="5529" w:type="dxa"/>
            <w:tcBorders>
              <w:top w:val="single" w:sz="4" w:space="0" w:color="auto"/>
              <w:left w:val="single" w:sz="4" w:space="0" w:color="auto"/>
              <w:bottom w:val="single" w:sz="4" w:space="0" w:color="auto"/>
              <w:right w:val="single" w:sz="4" w:space="0" w:color="auto"/>
            </w:tcBorders>
          </w:tcPr>
          <w:p w:rsidR="00743B18" w:rsidRDefault="00743B18">
            <w:pPr>
              <w:pStyle w:val="BodyText"/>
              <w:rPr>
                <w:rFonts w:ascii="Arial" w:hAnsi="Arial" w:cs="Arial"/>
                <w:b w:val="0"/>
              </w:rPr>
            </w:pPr>
            <w:r>
              <w:rPr>
                <w:rFonts w:ascii="Arial" w:hAnsi="Arial" w:cs="Arial"/>
                <w:b w:val="0"/>
              </w:rPr>
              <w:t xml:space="preserve">1. </w:t>
            </w:r>
            <w:r>
              <w:rPr>
                <w:rFonts w:ascii="Arial" w:eastAsia="Arial Unicode MS" w:hAnsi="Arial" w:cs="Arial"/>
                <w:b w:val="0"/>
                <w:bCs/>
              </w:rPr>
              <w:t>Will the project introduce an organisational change?</w:t>
            </w:r>
          </w:p>
          <w:p w:rsidR="00743B18" w:rsidRDefault="00743B18">
            <w:pPr>
              <w:pStyle w:val="BodyText"/>
              <w:rPr>
                <w:rFonts w:ascii="Arial" w:hAnsi="Arial" w:cs="Arial"/>
                <w:b w:val="0"/>
              </w:rPr>
            </w:pP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4"/>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86"/>
        </w:trPr>
        <w:tc>
          <w:tcPr>
            <w:tcW w:w="5529" w:type="dxa"/>
            <w:tcBorders>
              <w:top w:val="single" w:sz="4" w:space="0" w:color="auto"/>
              <w:left w:val="single" w:sz="4" w:space="0" w:color="auto"/>
              <w:bottom w:val="single" w:sz="4" w:space="0" w:color="auto"/>
              <w:right w:val="single" w:sz="4" w:space="0" w:color="auto"/>
            </w:tcBorders>
            <w:hideMark/>
          </w:tcPr>
          <w:p w:rsidR="00743B18" w:rsidRDefault="00743B18">
            <w:pPr>
              <w:rPr>
                <w:rFonts w:ascii="Arial" w:eastAsia="Times New Roman" w:hAnsi="Arial" w:cs="Arial"/>
                <w:sz w:val="20"/>
                <w:szCs w:val="20"/>
              </w:rPr>
            </w:pPr>
            <w:r>
              <w:rPr>
                <w:rFonts w:ascii="Arial" w:eastAsia="Times New Roman" w:hAnsi="Arial" w:cs="Arial"/>
                <w:sz w:val="20"/>
                <w:szCs w:val="20"/>
              </w:rPr>
              <w:t xml:space="preserve">2. </w:t>
            </w:r>
            <w:r>
              <w:rPr>
                <w:rFonts w:ascii="Arial" w:eastAsia="Arial Unicode MS" w:hAnsi="Arial" w:cs="Arial"/>
                <w:bCs/>
                <w:sz w:val="20"/>
                <w:szCs w:val="20"/>
              </w:rPr>
              <w:t>Will the project require the creation or reduction of jobs?</w:t>
            </w:r>
          </w:p>
        </w:tc>
        <w:tc>
          <w:tcPr>
            <w:tcW w:w="850" w:type="dxa"/>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Times New Roman" w:hAnsi="Arial" w:cs="Arial"/>
                <w:b/>
                <w:sz w:val="20"/>
                <w:szCs w:val="20"/>
              </w:rPr>
            </w:pPr>
          </w:p>
        </w:tc>
        <w:tc>
          <w:tcPr>
            <w:tcW w:w="4536"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rPr>
                <w:rFonts w:ascii="Times New Roman" w:eastAsia="Times New Roman" w:hAnsi="Times New Roman" w:cs="Times New Roman"/>
                <w:b/>
                <w:sz w:val="20"/>
                <w:szCs w:val="20"/>
              </w:rPr>
            </w:pPr>
            <w:r>
              <w:rPr>
                <w:rFonts w:ascii="Times New Roman" w:eastAsia="Times New Roman" w:hAnsi="Times New Roman"/>
                <w:b/>
                <w:sz w:val="20"/>
                <w:szCs w:val="20"/>
              </w:rPr>
              <w:fldChar w:fldCharType="begin">
                <w:ffData>
                  <w:name w:val="Text186"/>
                  <w:enabled/>
                  <w:calcOnExit w:val="0"/>
                  <w:textInput/>
                </w:ffData>
              </w:fldChar>
            </w:r>
            <w:r>
              <w:rPr>
                <w:rFonts w:ascii="Times New Roman" w:eastAsia="Times New Roman" w:hAnsi="Times New Roman"/>
                <w:b/>
                <w:sz w:val="20"/>
                <w:szCs w:val="20"/>
              </w:rPr>
              <w:instrText xml:space="preserve"> FORMTEXT </w:instrText>
            </w:r>
            <w:r>
              <w:rPr>
                <w:rFonts w:ascii="Times New Roman" w:eastAsia="Times New Roman" w:hAnsi="Times New Roman"/>
                <w:b/>
                <w:sz w:val="20"/>
                <w:szCs w:val="20"/>
              </w:rPr>
            </w:r>
            <w:r>
              <w:rPr>
                <w:rFonts w:ascii="Times New Roman" w:eastAsia="Times New Roman" w:hAnsi="Times New Roman"/>
                <w:b/>
                <w:sz w:val="20"/>
                <w:szCs w:val="20"/>
              </w:rPr>
              <w:fldChar w:fldCharType="separate"/>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noProof/>
                <w:sz w:val="20"/>
                <w:szCs w:val="20"/>
              </w:rPr>
              <w:t> </w:t>
            </w:r>
            <w:r>
              <w:rPr>
                <w:rFonts w:ascii="Times New Roman" w:eastAsia="Times New Roman" w:hAnsi="Times New Roman"/>
                <w:b/>
                <w:sz w:val="20"/>
                <w:szCs w:val="20"/>
              </w:rPr>
              <w:fldChar w:fldCharType="end"/>
            </w:r>
          </w:p>
        </w:tc>
      </w:tr>
      <w:tr w:rsidR="00743B18" w:rsidTr="00743B18">
        <w:trPr>
          <w:trHeight w:val="957"/>
        </w:trPr>
        <w:tc>
          <w:tcPr>
            <w:tcW w:w="10915" w:type="dxa"/>
            <w:gridSpan w:val="4"/>
            <w:tcBorders>
              <w:top w:val="single" w:sz="4" w:space="0" w:color="auto"/>
              <w:left w:val="single" w:sz="4" w:space="0" w:color="auto"/>
              <w:bottom w:val="single" w:sz="4" w:space="0" w:color="auto"/>
              <w:right w:val="single" w:sz="4" w:space="0" w:color="auto"/>
            </w:tcBorders>
          </w:tcPr>
          <w:p w:rsidR="00743B18" w:rsidRDefault="00743B18">
            <w:pPr>
              <w:spacing w:after="0" w:line="240" w:lineRule="auto"/>
              <w:rPr>
                <w:rFonts w:ascii="Arial" w:eastAsia="Calibri" w:hAnsi="Arial" w:cs="Arial"/>
                <w:bCs/>
                <w:color w:val="FF0000"/>
                <w:sz w:val="20"/>
                <w:szCs w:val="20"/>
              </w:rPr>
            </w:pPr>
          </w:p>
          <w:p w:rsidR="00743B18" w:rsidRDefault="00743B18">
            <w:pPr>
              <w:spacing w:after="0" w:line="240" w:lineRule="auto"/>
              <w:rPr>
                <w:rFonts w:ascii="Arial" w:eastAsia="Times New Roman" w:hAnsi="Arial" w:cs="Arial"/>
                <w:sz w:val="20"/>
                <w:szCs w:val="20"/>
              </w:rPr>
            </w:pPr>
            <w:r>
              <w:rPr>
                <w:rFonts w:ascii="Arial" w:hAnsi="Arial" w:cs="Arial"/>
                <w:bCs/>
                <w:color w:val="FF0000"/>
                <w:sz w:val="20"/>
                <w:szCs w:val="20"/>
              </w:rPr>
              <w:t>If the answer is yes to any of the above, then a Management of Organisational Change (</w:t>
            </w:r>
            <w:proofErr w:type="spellStart"/>
            <w:r>
              <w:rPr>
                <w:rFonts w:ascii="Arial" w:hAnsi="Arial" w:cs="Arial"/>
                <w:bCs/>
                <w:color w:val="FF0000"/>
                <w:sz w:val="20"/>
                <w:szCs w:val="20"/>
              </w:rPr>
              <w:t>MoOC</w:t>
            </w:r>
            <w:proofErr w:type="spellEnd"/>
            <w:r>
              <w:rPr>
                <w:rFonts w:ascii="Arial" w:hAnsi="Arial" w:cs="Arial"/>
                <w:bCs/>
                <w:color w:val="FF0000"/>
                <w:sz w:val="20"/>
                <w:szCs w:val="20"/>
              </w:rPr>
              <w:t>) must be initiated by the Project Sponsor</w:t>
            </w:r>
          </w:p>
        </w:tc>
      </w:tr>
    </w:tbl>
    <w:p w:rsidR="00743B18" w:rsidRDefault="00743B18" w:rsidP="00743B18">
      <w:pPr>
        <w:rPr>
          <w:rFonts w:ascii="Calibri" w:eastAsia="Calibri" w:hAnsi="Calibri" w:cs="Times New Roman"/>
          <w:sz w:val="24"/>
          <w:szCs w:val="24"/>
        </w:rPr>
      </w:pPr>
    </w:p>
    <w:p w:rsidR="00743B18" w:rsidRDefault="00743B18" w:rsidP="00743B18">
      <w:pPr>
        <w:rPr>
          <w:sz w:val="24"/>
          <w:szCs w:val="24"/>
        </w:rPr>
      </w:pPr>
    </w:p>
    <w:p w:rsidR="00743B18" w:rsidRDefault="00743B18" w:rsidP="00743B18"/>
    <w:p w:rsidR="00743B18" w:rsidRDefault="00743B18" w:rsidP="00743B18">
      <w:pPr>
        <w:rPr>
          <w:rFonts w:ascii="Arial" w:hAnsi="Arial" w:cs="Arial"/>
          <w:sz w:val="20"/>
          <w:szCs w:val="20"/>
        </w:rPr>
      </w:pPr>
    </w:p>
    <w:p w:rsidR="00743B18" w:rsidRDefault="00743B18" w:rsidP="00743B18">
      <w:pPr>
        <w:rPr>
          <w:rFonts w:ascii="Arial" w:hAnsi="Arial" w:cs="Arial"/>
          <w:sz w:val="20"/>
          <w:szCs w:val="20"/>
        </w:rPr>
      </w:pPr>
    </w:p>
    <w:p w:rsidR="00743B18" w:rsidRDefault="00743B18" w:rsidP="00743B18">
      <w:pPr>
        <w:rPr>
          <w:rFonts w:ascii="Arial" w:hAnsi="Arial" w:cs="Arial"/>
          <w:sz w:val="20"/>
          <w:szCs w:val="20"/>
        </w:rPr>
      </w:pPr>
    </w:p>
    <w:p w:rsidR="00743B18" w:rsidRDefault="00743B18" w:rsidP="00743B18">
      <w:pPr>
        <w:rPr>
          <w:rFonts w:ascii="Arial" w:hAnsi="Arial" w:cs="Arial"/>
          <w:sz w:val="20"/>
          <w:szCs w:val="20"/>
        </w:rPr>
      </w:pPr>
    </w:p>
    <w:p w:rsidR="00743B18" w:rsidRDefault="00743B18" w:rsidP="00743B18">
      <w:pPr>
        <w:rPr>
          <w:rFonts w:ascii="Arial" w:hAnsi="Arial" w:cs="Arial"/>
          <w:sz w:val="20"/>
          <w:szCs w:val="20"/>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6"/>
        <w:gridCol w:w="1688"/>
        <w:gridCol w:w="1559"/>
        <w:gridCol w:w="1701"/>
        <w:gridCol w:w="2551"/>
      </w:tblGrid>
      <w:tr w:rsidR="00743B18" w:rsidTr="00743B18">
        <w:trPr>
          <w:cantSplit/>
          <w:trHeight w:hRule="exact" w:val="567"/>
        </w:trPr>
        <w:tc>
          <w:tcPr>
            <w:tcW w:w="3416" w:type="dxa"/>
            <w:vMerge w:val="restart"/>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DOCUMENTATION</w:t>
            </w:r>
          </w:p>
        </w:tc>
        <w:tc>
          <w:tcPr>
            <w:tcW w:w="3247"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REQUIRED</w:t>
            </w:r>
          </w:p>
        </w:tc>
        <w:tc>
          <w:tcPr>
            <w:tcW w:w="4252" w:type="dxa"/>
            <w:gridSpan w:val="2"/>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COMPLETE</w:t>
            </w:r>
          </w:p>
        </w:tc>
      </w:tr>
      <w:tr w:rsidR="00743B18" w:rsidTr="00743B18">
        <w:trPr>
          <w:cantSplit/>
          <w:trHeight w:hRule="exac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rPr>
                <w:rFonts w:ascii="Arial" w:eastAsia="Times New Roman" w:hAnsi="Arial" w:cs="Arial"/>
                <w:b/>
                <w:bCs/>
                <w:sz w:val="20"/>
                <w:szCs w:val="20"/>
              </w:rPr>
            </w:pPr>
          </w:p>
        </w:tc>
        <w:tc>
          <w:tcPr>
            <w:tcW w:w="1688"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YES</w:t>
            </w:r>
          </w:p>
        </w:tc>
        <w:tc>
          <w:tcPr>
            <w:tcW w:w="1559"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NO</w:t>
            </w:r>
          </w:p>
        </w:tc>
        <w:tc>
          <w:tcPr>
            <w:tcW w:w="1701"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YES</w:t>
            </w:r>
          </w:p>
        </w:tc>
        <w:tc>
          <w:tcPr>
            <w:tcW w:w="2551" w:type="dxa"/>
            <w:tcBorders>
              <w:top w:val="single" w:sz="4" w:space="0" w:color="auto"/>
              <w:left w:val="single" w:sz="4" w:space="0" w:color="auto"/>
              <w:bottom w:val="single" w:sz="4" w:space="0" w:color="auto"/>
              <w:right w:val="single" w:sz="4" w:space="0" w:color="auto"/>
            </w:tcBorders>
            <w:hideMark/>
          </w:tcPr>
          <w:p w:rsidR="00743B18" w:rsidRDefault="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NO</w:t>
            </w:r>
          </w:p>
        </w:tc>
      </w:tr>
      <w:tr w:rsidR="00743B18" w:rsidTr="00743B18">
        <w:trPr>
          <w:cantSplit/>
          <w:trHeight w:hRule="exact" w:val="422"/>
        </w:trPr>
        <w:tc>
          <w:tcPr>
            <w:tcW w:w="3416"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u w:val="single"/>
              </w:rPr>
            </w:pPr>
          </w:p>
        </w:tc>
        <w:tc>
          <w:tcPr>
            <w:tcW w:w="1688" w:type="dxa"/>
            <w:tcBorders>
              <w:top w:val="single" w:sz="4" w:space="0" w:color="auto"/>
              <w:left w:val="single" w:sz="4" w:space="0" w:color="auto"/>
              <w:bottom w:val="single" w:sz="4" w:space="0" w:color="auto"/>
              <w:right w:val="single" w:sz="4" w:space="0" w:color="auto"/>
            </w:tcBorders>
            <w:vAlign w:val="bottom"/>
          </w:tcPr>
          <w:p w:rsidR="00743B18" w:rsidRDefault="00743B18">
            <w:pPr>
              <w:keepNext/>
              <w:spacing w:after="0" w:line="240" w:lineRule="auto"/>
              <w:ind w:right="-908"/>
              <w:outlineLvl w:val="8"/>
              <w:rPr>
                <w:rFonts w:ascii="Arial" w:eastAsia="Times New Roman" w:hAnsi="Arial" w:cs="Arial"/>
                <w:color w:val="3366FF"/>
                <w:sz w:val="20"/>
                <w:szCs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743B18" w:rsidRDefault="00743B18">
            <w:pPr>
              <w:keepNext/>
              <w:spacing w:after="0" w:line="240" w:lineRule="auto"/>
              <w:ind w:right="-908"/>
              <w:outlineLvl w:val="8"/>
              <w:rPr>
                <w:rFonts w:ascii="Arial" w:eastAsia="Times New Roman" w:hAnsi="Arial" w:cs="Arial"/>
                <w:color w:val="3366FF"/>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743B18" w:rsidRDefault="00743B18">
            <w:pPr>
              <w:spacing w:after="0" w:line="240" w:lineRule="auto"/>
              <w:ind w:right="-908"/>
              <w:rPr>
                <w:rFonts w:ascii="Arial" w:eastAsia="Times New Roman" w:hAnsi="Arial" w:cs="Arial"/>
                <w:color w:val="3366FF"/>
                <w:sz w:val="20"/>
                <w:szCs w:val="20"/>
              </w:rPr>
            </w:pPr>
          </w:p>
        </w:tc>
        <w:tc>
          <w:tcPr>
            <w:tcW w:w="2551" w:type="dxa"/>
            <w:tcBorders>
              <w:top w:val="single" w:sz="4" w:space="0" w:color="auto"/>
              <w:left w:val="single" w:sz="4" w:space="0" w:color="auto"/>
              <w:bottom w:val="single" w:sz="4" w:space="0" w:color="auto"/>
              <w:right w:val="single" w:sz="4" w:space="0" w:color="auto"/>
            </w:tcBorders>
            <w:vAlign w:val="bottom"/>
          </w:tcPr>
          <w:p w:rsidR="00743B18" w:rsidRDefault="00743B18">
            <w:pPr>
              <w:spacing w:after="0" w:line="240" w:lineRule="auto"/>
              <w:ind w:right="-908"/>
              <w:rPr>
                <w:rFonts w:ascii="Arial" w:eastAsia="Times New Roman" w:hAnsi="Arial" w:cs="Arial"/>
                <w:color w:val="3366FF"/>
                <w:sz w:val="20"/>
                <w:szCs w:val="20"/>
              </w:rPr>
            </w:pPr>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
                <w:bCs/>
                <w:sz w:val="20"/>
                <w:szCs w:val="20"/>
                <w:u w:val="single"/>
              </w:rPr>
            </w:pPr>
            <w:r>
              <w:rPr>
                <w:rFonts w:ascii="Arial" w:eastAsia="Times New Roman" w:hAnsi="Arial" w:cs="Arial"/>
                <w:b/>
                <w:bCs/>
                <w:sz w:val="20"/>
                <w:szCs w:val="20"/>
                <w:u w:val="single"/>
              </w:rPr>
              <w:t>GENERAL</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Completion Certificate</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color w:val="FF0000"/>
                <w:sz w:val="20"/>
                <w:szCs w:val="20"/>
              </w:rPr>
              <w:t>MANDATORY</w:t>
            </w:r>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195"/>
                  <w:enabled/>
                  <w:calcOnExit w:val="0"/>
                  <w:textInput/>
                </w:ffData>
              </w:fldChar>
            </w:r>
            <w:bookmarkStart w:id="78" w:name="Text19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78"/>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196"/>
                  <w:enabled/>
                  <w:calcOnExit w:val="0"/>
                  <w:textInput/>
                </w:ffData>
              </w:fldChar>
            </w:r>
            <w:bookmarkStart w:id="79" w:name="Text19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79"/>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79"/>
                  <w:enabled/>
                  <w:calcOnExit w:val="0"/>
                  <w:textInput/>
                </w:ffData>
              </w:fldChar>
            </w:r>
            <w:bookmarkStart w:id="80" w:name="Text37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0"/>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Hydrostatic Test Certificate</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198"/>
                  <w:enabled/>
                  <w:calcOnExit w:val="0"/>
                  <w:textInput/>
                </w:ffData>
              </w:fldChar>
            </w:r>
            <w:bookmarkStart w:id="81" w:name="Text19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1"/>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9"/>
                  <w:enabled/>
                  <w:calcOnExit w:val="0"/>
                  <w:textInput/>
                </w:ffData>
              </w:fldChar>
            </w:r>
            <w:bookmarkStart w:id="82" w:name="Text21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2"/>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20"/>
                  <w:enabled/>
                  <w:calcOnExit w:val="0"/>
                  <w:textInput/>
                </w:ffData>
              </w:fldChar>
            </w:r>
            <w:bookmarkStart w:id="83" w:name="Text22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3"/>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Loop Testing</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199"/>
                  <w:enabled/>
                  <w:calcOnExit w:val="0"/>
                  <w:textInput/>
                </w:ffData>
              </w:fldChar>
            </w:r>
            <w:bookmarkStart w:id="84" w:name="Text19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4"/>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22"/>
                  <w:enabled/>
                  <w:calcOnExit w:val="0"/>
                  <w:textInput/>
                </w:ffData>
              </w:fldChar>
            </w:r>
            <w:bookmarkStart w:id="85" w:name="Text22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5"/>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21"/>
                  <w:enabled/>
                  <w:calcOnExit w:val="0"/>
                  <w:textInput/>
                </w:ffData>
              </w:fldChar>
            </w:r>
            <w:bookmarkStart w:id="86" w:name="Text22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6"/>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Calibration Tests</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00"/>
                  <w:enabled/>
                  <w:calcOnExit w:val="0"/>
                  <w:textInput/>
                </w:ffData>
              </w:fldChar>
            </w:r>
            <w:bookmarkStart w:id="87" w:name="Text20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7"/>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1"/>
                  <w:enabled/>
                  <w:calcOnExit w:val="0"/>
                  <w:textInput/>
                </w:ffData>
              </w:fldChar>
            </w:r>
            <w:bookmarkStart w:id="88" w:name="Text24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8"/>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2"/>
                  <w:enabled/>
                  <w:calcOnExit w:val="0"/>
                  <w:textInput/>
                </w:ffData>
              </w:fldChar>
            </w:r>
            <w:bookmarkStart w:id="89" w:name="Text24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89"/>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Test Certificates</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4"/>
                  <w:enabled/>
                  <w:calcOnExit w:val="0"/>
                  <w:textInput/>
                </w:ffData>
              </w:fldChar>
            </w:r>
            <w:bookmarkStart w:id="90" w:name="Text24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0"/>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3"/>
                  <w:enabled/>
                  <w:calcOnExit w:val="0"/>
                  <w:textInput/>
                </w:ffData>
              </w:fldChar>
            </w:r>
            <w:bookmarkStart w:id="91" w:name="Text24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1"/>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Electrical Testing/Running</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6"/>
                  <w:enabled/>
                  <w:calcOnExit w:val="0"/>
                  <w:textInput/>
                </w:ffData>
              </w:fldChar>
            </w:r>
            <w:bookmarkStart w:id="92" w:name="Text24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2"/>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7"/>
                  <w:enabled/>
                  <w:calcOnExit w:val="0"/>
                  <w:textInput/>
                </w:ffData>
              </w:fldChar>
            </w:r>
            <w:bookmarkStart w:id="93" w:name="Text24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3"/>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Dry Running</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8"/>
                  <w:enabled/>
                  <w:calcOnExit w:val="0"/>
                  <w:textInput/>
                </w:ffData>
              </w:fldChar>
            </w:r>
            <w:bookmarkStart w:id="94" w:name="Text24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4"/>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9"/>
                  <w:enabled/>
                  <w:calcOnExit w:val="0"/>
                  <w:textInput/>
                </w:ffData>
              </w:fldChar>
            </w:r>
            <w:bookmarkStart w:id="95" w:name="Text24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5"/>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Equipment Spares</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0"/>
                  <w:enabled/>
                  <w:calcOnExit w:val="0"/>
                  <w:textInput/>
                </w:ffData>
              </w:fldChar>
            </w:r>
            <w:bookmarkStart w:id="96" w:name="Text25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6"/>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1"/>
                  <w:enabled/>
                  <w:calcOnExit w:val="0"/>
                  <w:textInput/>
                </w:ffData>
              </w:fldChar>
            </w:r>
            <w:bookmarkStart w:id="97" w:name="Text25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7"/>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Equipment List</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2"/>
                  <w:enabled/>
                  <w:calcOnExit w:val="0"/>
                  <w:textInput/>
                </w:ffData>
              </w:fldChar>
            </w:r>
            <w:bookmarkStart w:id="98" w:name="Text25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8"/>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3"/>
                  <w:enabled/>
                  <w:calcOnExit w:val="0"/>
                  <w:textInput/>
                </w:ffData>
              </w:fldChar>
            </w:r>
            <w:bookmarkStart w:id="99" w:name="Text25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99"/>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
                <w:bCs/>
                <w:sz w:val="20"/>
                <w:szCs w:val="20"/>
                <w:u w:val="single"/>
              </w:rPr>
            </w:pPr>
            <w:r>
              <w:rPr>
                <w:rFonts w:ascii="Arial" w:eastAsia="Times New Roman" w:hAnsi="Arial" w:cs="Arial"/>
                <w:b/>
                <w:bCs/>
                <w:sz w:val="20"/>
                <w:szCs w:val="20"/>
                <w:u w:val="single"/>
              </w:rPr>
              <w:t>SAFETY</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keepNext/>
              <w:spacing w:after="0" w:line="240" w:lineRule="auto"/>
              <w:outlineLvl w:val="4"/>
              <w:rPr>
                <w:rFonts w:ascii="Arial" w:eastAsia="Times New Roman" w:hAnsi="Arial" w:cs="Arial"/>
                <w:bCs/>
                <w:sz w:val="20"/>
                <w:szCs w:val="20"/>
              </w:rPr>
            </w:pPr>
            <w:r>
              <w:rPr>
                <w:rFonts w:ascii="Arial" w:eastAsia="Times New Roman" w:hAnsi="Arial" w:cs="Arial"/>
                <w:bCs/>
                <w:sz w:val="20"/>
                <w:szCs w:val="20"/>
              </w:rPr>
              <w:t>Safety Equipment</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4"/>
                  <w:enabled/>
                  <w:calcOnExit w:val="0"/>
                  <w:textInput/>
                </w:ffData>
              </w:fldChar>
            </w:r>
            <w:bookmarkStart w:id="100" w:name="Text25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0"/>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2"/>
                  <w:enabled/>
                  <w:calcOnExit w:val="0"/>
                  <w:textInput/>
                </w:ffData>
              </w:fldChar>
            </w:r>
            <w:bookmarkStart w:id="101" w:name="Text26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1"/>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rPr>
                <w:rFonts w:ascii="Arial" w:eastAsia="Times New Roman" w:hAnsi="Arial" w:cs="Arial"/>
                <w:sz w:val="20"/>
                <w:szCs w:val="20"/>
              </w:rPr>
            </w:pPr>
            <w:r>
              <w:rPr>
                <w:rFonts w:ascii="Arial" w:eastAsia="Times New Roman" w:hAnsi="Arial" w:cs="Arial"/>
                <w:bCs/>
                <w:sz w:val="20"/>
                <w:szCs w:val="20"/>
              </w:rPr>
              <w:t>Fire Equipment</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5"/>
                  <w:enabled/>
                  <w:calcOnExit w:val="0"/>
                  <w:textInput/>
                </w:ffData>
              </w:fldChar>
            </w:r>
            <w:bookmarkStart w:id="102" w:name="Text25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2"/>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4"/>
                  <w:enabled/>
                  <w:calcOnExit w:val="0"/>
                  <w:textInput/>
                </w:ffData>
              </w:fldChar>
            </w:r>
            <w:bookmarkStart w:id="103" w:name="Text26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3"/>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Environmental Monitoring</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3"/>
                  <w:enabled/>
                  <w:calcOnExit w:val="0"/>
                  <w:textInput/>
                </w:ffData>
              </w:fldChar>
            </w:r>
            <w:bookmarkStart w:id="104" w:name="Text26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4"/>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5"/>
                  <w:enabled/>
                  <w:calcOnExit w:val="0"/>
                  <w:textInput/>
                </w:ffData>
              </w:fldChar>
            </w:r>
            <w:bookmarkStart w:id="105" w:name="Text26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5"/>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Health Surveillance</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6"/>
                  <w:enabled/>
                  <w:calcOnExit w:val="0"/>
                  <w:textInput/>
                </w:ffData>
              </w:fldChar>
            </w:r>
            <w:bookmarkStart w:id="106" w:name="Text26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6"/>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7"/>
                  <w:enabled/>
                  <w:calcOnExit w:val="0"/>
                  <w:textInput/>
                </w:ffData>
              </w:fldChar>
            </w:r>
            <w:bookmarkStart w:id="107" w:name="Text26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7"/>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Material Safety Data Sheets</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9"/>
                  <w:enabled/>
                  <w:calcOnExit w:val="0"/>
                  <w:textInput/>
                </w:ffData>
              </w:fldChar>
            </w:r>
            <w:bookmarkStart w:id="108" w:name="Text26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8"/>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8"/>
                  <w:enabled/>
                  <w:calcOnExit w:val="0"/>
                  <w:textInput/>
                </w:ffData>
              </w:fldChar>
            </w:r>
            <w:bookmarkStart w:id="109" w:name="Text26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09"/>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
                <w:bCs/>
                <w:sz w:val="20"/>
                <w:szCs w:val="20"/>
                <w:u w:val="single"/>
              </w:rPr>
            </w:pPr>
            <w:r>
              <w:rPr>
                <w:rFonts w:ascii="Arial" w:eastAsia="Times New Roman" w:hAnsi="Arial" w:cs="Arial"/>
                <w:b/>
                <w:bCs/>
                <w:sz w:val="20"/>
                <w:szCs w:val="20"/>
                <w:u w:val="single"/>
              </w:rPr>
              <w:t>TRAINING</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r>
      <w:tr w:rsidR="00743B18" w:rsidTr="00743B18">
        <w:trPr>
          <w:cantSplit/>
          <w:trHeight w:hRule="exact" w:val="646"/>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 xml:space="preserve">Operating and Maintenance </w:t>
            </w:r>
          </w:p>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Manuals</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35"/>
                  <w:enabled/>
                  <w:calcOnExit w:val="0"/>
                  <w:textInput/>
                </w:ffData>
              </w:fldChar>
            </w:r>
            <w:bookmarkStart w:id="110" w:name="Text23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0"/>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0"/>
                  <w:enabled/>
                  <w:calcOnExit w:val="0"/>
                  <w:textInput/>
                </w:ffData>
              </w:fldChar>
            </w:r>
            <w:bookmarkStart w:id="111" w:name="Text27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1"/>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1"/>
                  <w:enabled/>
                  <w:calcOnExit w:val="0"/>
                  <w:textInput/>
                </w:ffData>
              </w:fldChar>
            </w:r>
            <w:bookmarkStart w:id="112" w:name="Text27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2"/>
          </w:p>
        </w:tc>
      </w:tr>
      <w:tr w:rsidR="00743B18" w:rsidTr="00743B18">
        <w:trPr>
          <w:cantSplit/>
          <w:trHeight w:hRule="exact" w:val="414"/>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Training Register</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36"/>
                  <w:enabled/>
                  <w:calcOnExit w:val="0"/>
                  <w:textInput/>
                </w:ffData>
              </w:fldChar>
            </w:r>
            <w:bookmarkStart w:id="113" w:name="Text23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3"/>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6"/>
                  <w:enabled/>
                  <w:calcOnExit w:val="0"/>
                  <w:textInput/>
                </w:ffData>
              </w:fldChar>
            </w:r>
            <w:bookmarkStart w:id="114" w:name="Text25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4"/>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2"/>
                  <w:enabled/>
                  <w:calcOnExit w:val="0"/>
                  <w:textInput/>
                </w:ffData>
              </w:fldChar>
            </w:r>
            <w:bookmarkStart w:id="115" w:name="Text27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5"/>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
                <w:bCs/>
                <w:sz w:val="20"/>
                <w:szCs w:val="20"/>
                <w:u w:val="single"/>
              </w:rPr>
            </w:pPr>
            <w:r>
              <w:rPr>
                <w:rFonts w:ascii="Arial" w:eastAsia="Times New Roman" w:hAnsi="Arial" w:cs="Arial"/>
                <w:b/>
                <w:bCs/>
                <w:sz w:val="20"/>
                <w:szCs w:val="20"/>
                <w:u w:val="single"/>
              </w:rPr>
              <w:t>OPERATIONS</w:t>
            </w:r>
          </w:p>
        </w:tc>
        <w:tc>
          <w:tcPr>
            <w:tcW w:w="1688"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743B18" w:rsidRDefault="00743B18">
            <w:pPr>
              <w:spacing w:after="0" w:line="240" w:lineRule="auto"/>
              <w:ind w:right="-908"/>
              <w:rPr>
                <w:rFonts w:ascii="Arial" w:eastAsia="Times New Roman" w:hAnsi="Arial" w:cs="Arial"/>
                <w:bCs/>
                <w:sz w:val="20"/>
                <w:szCs w:val="20"/>
              </w:rPr>
            </w:pPr>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Start Up Procedures</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3"/>
                  <w:enabled/>
                  <w:calcOnExit w:val="0"/>
                  <w:textInput/>
                </w:ffData>
              </w:fldChar>
            </w:r>
            <w:bookmarkStart w:id="116" w:name="Text21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6"/>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37"/>
                  <w:enabled/>
                  <w:calcOnExit w:val="0"/>
                  <w:textInput/>
                </w:ffData>
              </w:fldChar>
            </w:r>
            <w:bookmarkStart w:id="117" w:name="Text23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7"/>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7"/>
                  <w:enabled/>
                  <w:calcOnExit w:val="0"/>
                  <w:textInput/>
                </w:ffData>
              </w:fldChar>
            </w:r>
            <w:bookmarkStart w:id="118" w:name="Text25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8"/>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3"/>
                  <w:enabled/>
                  <w:calcOnExit w:val="0"/>
                  <w:textInput/>
                </w:ffData>
              </w:fldChar>
            </w:r>
            <w:bookmarkStart w:id="119" w:name="Text27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19"/>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Operating Procedures</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4"/>
                  <w:enabled/>
                  <w:calcOnExit w:val="0"/>
                  <w:textInput/>
                </w:ffData>
              </w:fldChar>
            </w:r>
            <w:bookmarkStart w:id="120" w:name="Text21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0"/>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38"/>
                  <w:enabled/>
                  <w:calcOnExit w:val="0"/>
                  <w:textInput/>
                </w:ffData>
              </w:fldChar>
            </w:r>
            <w:bookmarkStart w:id="121" w:name="Text23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1"/>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8"/>
                  <w:enabled/>
                  <w:calcOnExit w:val="0"/>
                  <w:textInput/>
                </w:ffData>
              </w:fldChar>
            </w:r>
            <w:bookmarkStart w:id="122" w:name="Text25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2"/>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4"/>
                  <w:enabled/>
                  <w:calcOnExit w:val="0"/>
                  <w:textInput/>
                </w:ffData>
              </w:fldChar>
            </w:r>
            <w:bookmarkStart w:id="123" w:name="Text27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3"/>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MTS Manuals up to date</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5"/>
                  <w:enabled/>
                  <w:calcOnExit w:val="0"/>
                  <w:textInput/>
                </w:ffData>
              </w:fldChar>
            </w:r>
            <w:bookmarkStart w:id="124" w:name="Text21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4"/>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39"/>
                  <w:enabled/>
                  <w:calcOnExit w:val="0"/>
                  <w:textInput/>
                </w:ffData>
              </w:fldChar>
            </w:r>
            <w:bookmarkStart w:id="125" w:name="Text23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5"/>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59"/>
                  <w:enabled/>
                  <w:calcOnExit w:val="0"/>
                  <w:textInput/>
                </w:ffData>
              </w:fldChar>
            </w:r>
            <w:bookmarkStart w:id="126" w:name="Text25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6"/>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5"/>
                  <w:enabled/>
                  <w:calcOnExit w:val="0"/>
                  <w:textInput/>
                </w:ffData>
              </w:fldChar>
            </w:r>
            <w:bookmarkStart w:id="127" w:name="Text27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7"/>
          </w:p>
        </w:tc>
      </w:tr>
      <w:tr w:rsidR="00743B18" w:rsidTr="00743B18">
        <w:trPr>
          <w:cantSplit/>
          <w:trHeight w:hRule="exact" w:val="340"/>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SWP Created/updated</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6"/>
                  <w:enabled/>
                  <w:calcOnExit w:val="0"/>
                  <w:textInput/>
                </w:ffData>
              </w:fldChar>
            </w:r>
            <w:bookmarkStart w:id="128" w:name="Text21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8"/>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40"/>
                  <w:enabled/>
                  <w:calcOnExit w:val="0"/>
                  <w:textInput/>
                </w:ffData>
              </w:fldChar>
            </w:r>
            <w:bookmarkStart w:id="129" w:name="Text24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29"/>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0"/>
                  <w:enabled/>
                  <w:calcOnExit w:val="0"/>
                  <w:textInput/>
                </w:ffData>
              </w:fldChar>
            </w:r>
            <w:bookmarkStart w:id="130" w:name="Text26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0"/>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6"/>
                  <w:enabled/>
                  <w:calcOnExit w:val="0"/>
                  <w:textInput/>
                </w:ffData>
              </w:fldChar>
            </w:r>
            <w:bookmarkStart w:id="131" w:name="Text27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1"/>
          </w:p>
        </w:tc>
      </w:tr>
      <w:tr w:rsidR="00743B18" w:rsidTr="00743B18">
        <w:trPr>
          <w:cantSplit/>
          <w:trHeight w:hRule="exact" w:val="426"/>
        </w:trPr>
        <w:tc>
          <w:tcPr>
            <w:tcW w:w="3416"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highlight w:val="yellow"/>
              </w:rPr>
            </w:pPr>
            <w:r>
              <w:rPr>
                <w:rFonts w:ascii="Arial" w:eastAsia="Times New Roman" w:hAnsi="Arial" w:cs="Arial"/>
                <w:bCs/>
                <w:sz w:val="20"/>
                <w:szCs w:val="20"/>
              </w:rPr>
              <w:t xml:space="preserve">Commissioning Plan </w:t>
            </w:r>
          </w:p>
        </w:tc>
        <w:tc>
          <w:tcPr>
            <w:tcW w:w="1688"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color w:val="FF0000"/>
                <w:sz w:val="20"/>
                <w:szCs w:val="20"/>
              </w:rPr>
              <w:t>MANDATORY</w:t>
            </w:r>
          </w:p>
        </w:tc>
        <w:tc>
          <w:tcPr>
            <w:tcW w:w="1559"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17"/>
                  <w:enabled/>
                  <w:calcOnExit w:val="0"/>
                  <w:textInput/>
                </w:ffData>
              </w:fldChar>
            </w:r>
            <w:bookmarkStart w:id="132" w:name="Text21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2"/>
          </w:p>
        </w:tc>
        <w:tc>
          <w:tcPr>
            <w:tcW w:w="170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61"/>
                  <w:enabled/>
                  <w:calcOnExit w:val="0"/>
                  <w:textInput/>
                </w:ffData>
              </w:fldChar>
            </w:r>
            <w:bookmarkStart w:id="133" w:name="Text26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3"/>
          </w:p>
        </w:tc>
        <w:tc>
          <w:tcPr>
            <w:tcW w:w="2551" w:type="dxa"/>
            <w:tcBorders>
              <w:top w:val="single" w:sz="4" w:space="0" w:color="auto"/>
              <w:left w:val="single" w:sz="4" w:space="0" w:color="auto"/>
              <w:bottom w:val="single" w:sz="4" w:space="0" w:color="auto"/>
              <w:right w:val="single" w:sz="4" w:space="0" w:color="auto"/>
            </w:tcBorders>
            <w:vAlign w:val="center"/>
            <w:hideMark/>
          </w:tcPr>
          <w:p w:rsidR="00743B18" w:rsidRDefault="00743B18">
            <w:pPr>
              <w:spacing w:after="0" w:line="240" w:lineRule="auto"/>
              <w:rPr>
                <w:rFonts w:ascii="Arial" w:eastAsia="Times New Roman" w:hAnsi="Arial" w:cs="Arial"/>
                <w:bCs/>
                <w:sz w:val="20"/>
                <w:szCs w:val="20"/>
              </w:rPr>
            </w:pPr>
            <w:r>
              <w:rPr>
                <w:rFonts w:ascii="Arial" w:eastAsia="Times New Roman" w:hAnsi="Arial" w:cs="Arial"/>
                <w:bCs/>
                <w:sz w:val="20"/>
                <w:szCs w:val="20"/>
              </w:rPr>
              <w:fldChar w:fldCharType="begin">
                <w:ffData>
                  <w:name w:val="Text277"/>
                  <w:enabled/>
                  <w:calcOnExit w:val="0"/>
                  <w:textInput/>
                </w:ffData>
              </w:fldChar>
            </w:r>
            <w:bookmarkStart w:id="134" w:name="Text27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4"/>
          </w:p>
        </w:tc>
      </w:tr>
    </w:tbl>
    <w:p w:rsidR="00743B18" w:rsidRDefault="00743B18" w:rsidP="00743B18">
      <w:pPr>
        <w:rPr>
          <w:noProof/>
          <w:lang w:eastAsia="en-GB"/>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p w:rsidR="00743B18" w:rsidRDefault="00743B18" w:rsidP="00517F6A">
      <w:pPr>
        <w:spacing w:line="360" w:lineRule="auto"/>
        <w:jc w:val="both"/>
        <w:rPr>
          <w:rFonts w:ascii="Times New Roman" w:hAnsi="Times New Roman" w:cs="Times New Roman"/>
          <w:sz w:val="24"/>
          <w:szCs w:val="24"/>
        </w:rPr>
      </w:pPr>
    </w:p>
    <w:tbl>
      <w:tblPr>
        <w:tblpPr w:leftFromText="180" w:rightFromText="180" w:vertAnchor="text" w:horzAnchor="margin" w:tblpXSpec="center" w:tblpY="-318"/>
        <w:tblW w:w="10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9"/>
        <w:gridCol w:w="1839"/>
        <w:gridCol w:w="1674"/>
        <w:gridCol w:w="1700"/>
        <w:gridCol w:w="2233"/>
      </w:tblGrid>
      <w:tr w:rsidR="00743B18" w:rsidTr="00743B18">
        <w:trPr>
          <w:cantSplit/>
          <w:trHeight w:hRule="exact" w:val="598"/>
        </w:trPr>
        <w:tc>
          <w:tcPr>
            <w:tcW w:w="3429" w:type="dxa"/>
            <w:vMerge w:val="restart"/>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lastRenderedPageBreak/>
              <w:t>DOCUMENTATION</w:t>
            </w:r>
          </w:p>
        </w:tc>
        <w:tc>
          <w:tcPr>
            <w:tcW w:w="3513" w:type="dxa"/>
            <w:gridSpan w:val="2"/>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w:t>
            </w:r>
          </w:p>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REQUIRED</w:t>
            </w:r>
          </w:p>
        </w:tc>
        <w:tc>
          <w:tcPr>
            <w:tcW w:w="3933" w:type="dxa"/>
            <w:gridSpan w:val="2"/>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w:t>
            </w:r>
          </w:p>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COMPLETE </w:t>
            </w:r>
          </w:p>
        </w:tc>
      </w:tr>
      <w:tr w:rsidR="00743B18" w:rsidTr="00743B18">
        <w:trPr>
          <w:cantSplit/>
          <w:trHeight w:hRule="exact" w:val="300"/>
        </w:trPr>
        <w:tc>
          <w:tcPr>
            <w:tcW w:w="3429" w:type="dxa"/>
            <w:vMerge/>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rPr>
                <w:rFonts w:ascii="Arial" w:eastAsia="Times New Roman" w:hAnsi="Arial" w:cs="Arial"/>
                <w:b/>
                <w:bCs/>
                <w:sz w:val="20"/>
                <w:szCs w:val="20"/>
              </w:rPr>
            </w:pPr>
          </w:p>
        </w:tc>
        <w:tc>
          <w:tcPr>
            <w:tcW w:w="1839" w:type="dxa"/>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YES</w:t>
            </w:r>
          </w:p>
        </w:tc>
        <w:tc>
          <w:tcPr>
            <w:tcW w:w="1674" w:type="dxa"/>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NO</w:t>
            </w:r>
          </w:p>
        </w:tc>
        <w:tc>
          <w:tcPr>
            <w:tcW w:w="1700" w:type="dxa"/>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YES</w:t>
            </w:r>
          </w:p>
        </w:tc>
        <w:tc>
          <w:tcPr>
            <w:tcW w:w="2233" w:type="dxa"/>
            <w:tcBorders>
              <w:top w:val="single" w:sz="4" w:space="0" w:color="auto"/>
              <w:left w:val="single" w:sz="4" w:space="0" w:color="auto"/>
              <w:bottom w:val="single" w:sz="4" w:space="0" w:color="auto"/>
              <w:right w:val="single" w:sz="4" w:space="0" w:color="auto"/>
            </w:tcBorders>
            <w:hideMark/>
          </w:tcPr>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          NO</w:t>
            </w:r>
          </w:p>
        </w:tc>
      </w:tr>
      <w:tr w:rsidR="00743B18" w:rsidTr="00743B18">
        <w:trPr>
          <w:cantSplit/>
          <w:trHeight w:hRule="exact" w:val="38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u w:val="single"/>
              </w:rPr>
            </w:pPr>
            <w:r>
              <w:rPr>
                <w:rFonts w:ascii="Arial" w:eastAsia="Times New Roman" w:hAnsi="Arial" w:cs="Arial"/>
                <w:b/>
                <w:bCs/>
                <w:sz w:val="20"/>
                <w:szCs w:val="20"/>
                <w:u w:val="single"/>
              </w:rPr>
              <w:t>DRAWINGS</w:t>
            </w:r>
          </w:p>
        </w:tc>
        <w:tc>
          <w:tcPr>
            <w:tcW w:w="1839" w:type="dxa"/>
            <w:tcBorders>
              <w:top w:val="single" w:sz="4" w:space="0" w:color="auto"/>
              <w:left w:val="single" w:sz="4" w:space="0" w:color="auto"/>
              <w:bottom w:val="single" w:sz="4" w:space="0" w:color="auto"/>
              <w:right w:val="single" w:sz="4" w:space="0" w:color="auto"/>
            </w:tcBorders>
            <w:vAlign w:val="bottom"/>
          </w:tcPr>
          <w:p w:rsidR="00743B18" w:rsidRDefault="00743B18" w:rsidP="00743B18">
            <w:pPr>
              <w:keepNext/>
              <w:spacing w:after="0" w:line="240" w:lineRule="auto"/>
              <w:ind w:right="-908"/>
              <w:outlineLvl w:val="8"/>
              <w:rPr>
                <w:rFonts w:ascii="Arial" w:eastAsia="Times New Roman" w:hAnsi="Arial" w:cs="Arial"/>
                <w:color w:val="3366FF"/>
                <w:sz w:val="20"/>
                <w:szCs w:val="20"/>
              </w:rPr>
            </w:pPr>
          </w:p>
        </w:tc>
        <w:tc>
          <w:tcPr>
            <w:tcW w:w="1674" w:type="dxa"/>
            <w:tcBorders>
              <w:top w:val="single" w:sz="4" w:space="0" w:color="auto"/>
              <w:left w:val="single" w:sz="4" w:space="0" w:color="auto"/>
              <w:bottom w:val="single" w:sz="4" w:space="0" w:color="auto"/>
              <w:right w:val="single" w:sz="4" w:space="0" w:color="auto"/>
            </w:tcBorders>
            <w:vAlign w:val="bottom"/>
          </w:tcPr>
          <w:p w:rsidR="00743B18" w:rsidRDefault="00743B18" w:rsidP="00743B18">
            <w:pPr>
              <w:keepNext/>
              <w:spacing w:after="0" w:line="240" w:lineRule="auto"/>
              <w:ind w:right="-908"/>
              <w:outlineLvl w:val="8"/>
              <w:rPr>
                <w:rFonts w:ascii="Arial" w:eastAsia="Times New Roman" w:hAnsi="Arial" w:cs="Arial"/>
                <w:color w:val="3366FF"/>
                <w:sz w:val="20"/>
                <w:szCs w:val="20"/>
              </w:rPr>
            </w:pPr>
          </w:p>
        </w:tc>
        <w:tc>
          <w:tcPr>
            <w:tcW w:w="1700" w:type="dxa"/>
            <w:tcBorders>
              <w:top w:val="single" w:sz="4" w:space="0" w:color="auto"/>
              <w:left w:val="single" w:sz="4" w:space="0" w:color="auto"/>
              <w:bottom w:val="single" w:sz="4" w:space="0" w:color="auto"/>
              <w:right w:val="single" w:sz="4" w:space="0" w:color="auto"/>
            </w:tcBorders>
            <w:vAlign w:val="bottom"/>
          </w:tcPr>
          <w:p w:rsidR="00743B18" w:rsidRDefault="00743B18" w:rsidP="00743B18">
            <w:pPr>
              <w:spacing w:after="0" w:line="240" w:lineRule="auto"/>
              <w:ind w:right="-908"/>
              <w:rPr>
                <w:rFonts w:ascii="Arial" w:eastAsia="Times New Roman" w:hAnsi="Arial" w:cs="Arial"/>
                <w:color w:val="3366FF"/>
                <w:sz w:val="20"/>
                <w:szCs w:val="20"/>
              </w:rPr>
            </w:pPr>
          </w:p>
        </w:tc>
        <w:tc>
          <w:tcPr>
            <w:tcW w:w="2233" w:type="dxa"/>
            <w:tcBorders>
              <w:top w:val="single" w:sz="4" w:space="0" w:color="auto"/>
              <w:left w:val="single" w:sz="4" w:space="0" w:color="auto"/>
              <w:bottom w:val="single" w:sz="4" w:space="0" w:color="auto"/>
              <w:right w:val="single" w:sz="4" w:space="0" w:color="auto"/>
            </w:tcBorders>
            <w:vAlign w:val="bottom"/>
          </w:tcPr>
          <w:p w:rsidR="00743B18" w:rsidRDefault="00743B18" w:rsidP="00743B18">
            <w:pPr>
              <w:spacing w:after="0" w:line="240" w:lineRule="auto"/>
              <w:ind w:right="-908"/>
              <w:rPr>
                <w:rFonts w:ascii="Arial" w:eastAsia="Times New Roman" w:hAnsi="Arial" w:cs="Arial"/>
                <w:color w:val="3366FF"/>
                <w:sz w:val="20"/>
                <w:szCs w:val="20"/>
              </w:rPr>
            </w:pPr>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 xml:space="preserve">P.I.D.’s </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color w:val="FF0000"/>
                <w:sz w:val="20"/>
                <w:szCs w:val="20"/>
              </w:rPr>
              <w:t>MANDATORY</w:t>
            </w:r>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9"/>
                  <w:enabled/>
                  <w:calcOnExit w:val="0"/>
                  <w:textInput/>
                </w:ffData>
              </w:fldChar>
            </w:r>
            <w:bookmarkStart w:id="135" w:name="Text27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5"/>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81"/>
                  <w:enabled/>
                  <w:calcOnExit w:val="0"/>
                  <w:textInput/>
                </w:ffData>
              </w:fldChar>
            </w:r>
            <w:bookmarkStart w:id="136" w:name="Text28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6"/>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84"/>
                  <w:enabled/>
                  <w:calcOnExit w:val="0"/>
                  <w:textInput/>
                </w:ffData>
              </w:fldChar>
            </w:r>
            <w:r>
              <w:rPr>
                <w:rFonts w:ascii="Arial" w:eastAsia="Times New Roman" w:hAnsi="Arial" w:cs="Arial"/>
                <w:bCs/>
                <w:sz w:val="20"/>
                <w:szCs w:val="20"/>
              </w:rPr>
              <w:instrText xml:space="preserve"> </w:instrText>
            </w:r>
            <w:bookmarkStart w:id="137" w:name="Text284"/>
            <w:r>
              <w:rPr>
                <w:rFonts w:ascii="Arial" w:eastAsia="Times New Roman" w:hAnsi="Arial" w:cs="Arial"/>
                <w:bCs/>
                <w:sz w:val="20"/>
                <w:szCs w:val="20"/>
              </w:rPr>
              <w:instrText xml:space="preserve">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7"/>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Civil</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78"/>
                  <w:enabled/>
                  <w:calcOnExit w:val="0"/>
                  <w:textInput/>
                </w:ffData>
              </w:fldChar>
            </w:r>
            <w:bookmarkStart w:id="138" w:name="Text27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8"/>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83"/>
                  <w:enabled/>
                  <w:calcOnExit w:val="0"/>
                  <w:textInput/>
                </w:ffData>
              </w:fldChar>
            </w:r>
            <w:bookmarkStart w:id="139" w:name="Text28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39"/>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97"/>
                  <w:enabled/>
                  <w:calcOnExit w:val="0"/>
                  <w:textInput/>
                </w:ffData>
              </w:fldChar>
            </w:r>
            <w:bookmarkStart w:id="140" w:name="Text29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0"/>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Building/Structure</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85"/>
                  <w:enabled/>
                  <w:calcOnExit w:val="0"/>
                  <w:textInput/>
                </w:ffData>
              </w:fldChar>
            </w:r>
            <w:bookmarkStart w:id="141" w:name="Text28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1"/>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96"/>
                  <w:enabled/>
                  <w:calcOnExit w:val="0"/>
                  <w:textInput/>
                </w:ffData>
              </w:fldChar>
            </w:r>
            <w:bookmarkStart w:id="142" w:name="Text29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2"/>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98"/>
                  <w:enabled/>
                  <w:calcOnExit w:val="0"/>
                  <w:textInput/>
                </w:ffData>
              </w:fldChar>
            </w:r>
            <w:bookmarkStart w:id="143" w:name="Text29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3"/>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Mechanical Plant Layout</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0"/>
                  <w:enabled/>
                  <w:calcOnExit w:val="0"/>
                  <w:textInput/>
                </w:ffData>
              </w:fldChar>
            </w:r>
            <w:bookmarkStart w:id="144" w:name="Text30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4"/>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299"/>
                  <w:enabled/>
                  <w:calcOnExit w:val="0"/>
                  <w:textInput/>
                </w:ffData>
              </w:fldChar>
            </w:r>
            <w:bookmarkStart w:id="145" w:name="Text29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5"/>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Mechanical Detail Drawings</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1"/>
                  <w:enabled/>
                  <w:calcOnExit w:val="0"/>
                  <w:textInput/>
                </w:ffData>
              </w:fldChar>
            </w:r>
            <w:bookmarkStart w:id="146" w:name="Text30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6"/>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2"/>
                  <w:enabled/>
                  <w:calcOnExit w:val="0"/>
                  <w:textInput/>
                </w:ffData>
              </w:fldChar>
            </w:r>
            <w:bookmarkStart w:id="147" w:name="Text30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7"/>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Electrical</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4"/>
                  <w:enabled/>
                  <w:calcOnExit w:val="0"/>
                  <w:textInput/>
                </w:ffData>
              </w:fldChar>
            </w:r>
            <w:bookmarkStart w:id="148" w:name="Text30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8"/>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5"/>
                  <w:enabled/>
                  <w:calcOnExit w:val="0"/>
                  <w:textInput/>
                </w:ffData>
              </w:fldChar>
            </w:r>
            <w:bookmarkStart w:id="149" w:name="Text30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49"/>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Instrumentation</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8"/>
                  <w:enabled/>
                  <w:calcOnExit w:val="0"/>
                  <w:textInput/>
                </w:ffData>
              </w:fldChar>
            </w:r>
            <w:bookmarkStart w:id="150" w:name="Text30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0"/>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06"/>
                  <w:enabled/>
                  <w:calcOnExit w:val="0"/>
                  <w:textInput/>
                </w:ffData>
              </w:fldChar>
            </w:r>
            <w:bookmarkStart w:id="151" w:name="Text30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1"/>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Copy of Drawing Request Form</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0"/>
                  <w:enabled/>
                  <w:calcOnExit w:val="0"/>
                  <w:textInput/>
                </w:ffData>
              </w:fldChar>
            </w:r>
            <w:bookmarkStart w:id="152" w:name="Text31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2"/>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1"/>
                  <w:enabled/>
                  <w:calcOnExit w:val="0"/>
                  <w:textInput/>
                </w:ffData>
              </w:fldChar>
            </w:r>
            <w:bookmarkStart w:id="153" w:name="Text31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3"/>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u w:val="single"/>
              </w:rPr>
            </w:pPr>
            <w:r>
              <w:rPr>
                <w:rFonts w:ascii="Arial" w:eastAsia="Times New Roman" w:hAnsi="Arial" w:cs="Arial"/>
                <w:b/>
                <w:bCs/>
                <w:sz w:val="20"/>
                <w:szCs w:val="20"/>
                <w:u w:val="single"/>
              </w:rPr>
              <w:t>ENGINEERING DOCUMENTATION</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2233"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Installation Method Statements</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23"/>
                  <w:enabled/>
                  <w:calcOnExit w:val="0"/>
                  <w:textInput/>
                </w:ffData>
              </w:fldChar>
            </w:r>
            <w:bookmarkStart w:id="154" w:name="Text32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4"/>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24"/>
                  <w:enabled/>
                  <w:calcOnExit w:val="0"/>
                  <w:textInput/>
                </w:ffData>
              </w:fldChar>
            </w:r>
            <w:bookmarkStart w:id="155" w:name="Text32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5"/>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keepNext/>
              <w:spacing w:after="0" w:line="240" w:lineRule="auto"/>
              <w:outlineLvl w:val="4"/>
              <w:rPr>
                <w:rFonts w:ascii="Arial" w:eastAsia="Times New Roman" w:hAnsi="Arial" w:cs="Arial"/>
                <w:bCs/>
                <w:sz w:val="20"/>
                <w:szCs w:val="20"/>
              </w:rPr>
            </w:pPr>
            <w:r>
              <w:rPr>
                <w:rFonts w:ascii="Arial" w:eastAsia="Times New Roman" w:hAnsi="Arial" w:cs="Arial"/>
                <w:bCs/>
                <w:sz w:val="20"/>
                <w:szCs w:val="20"/>
              </w:rPr>
              <w:t>Risk Assessments</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26"/>
                  <w:enabled/>
                  <w:calcOnExit w:val="0"/>
                  <w:textInput/>
                </w:ffData>
              </w:fldChar>
            </w:r>
            <w:bookmarkStart w:id="156" w:name="Text32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6"/>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25"/>
                  <w:enabled/>
                  <w:calcOnExit w:val="0"/>
                  <w:textInput/>
                </w:ffData>
              </w:fldChar>
            </w:r>
            <w:bookmarkStart w:id="157" w:name="Text32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7"/>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keepNext/>
              <w:spacing w:after="0" w:line="240" w:lineRule="auto"/>
              <w:outlineLvl w:val="4"/>
              <w:rPr>
                <w:rFonts w:ascii="Arial" w:eastAsia="Times New Roman" w:hAnsi="Arial" w:cs="Arial"/>
                <w:bCs/>
                <w:sz w:val="20"/>
                <w:szCs w:val="20"/>
              </w:rPr>
            </w:pPr>
            <w:r>
              <w:rPr>
                <w:rFonts w:ascii="Arial" w:eastAsia="Times New Roman" w:hAnsi="Arial" w:cs="Arial"/>
                <w:bCs/>
                <w:sz w:val="20"/>
                <w:szCs w:val="20"/>
              </w:rPr>
              <w:t>Vendors Manuals</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31"/>
                  <w:enabled/>
                  <w:calcOnExit w:val="0"/>
                  <w:textInput/>
                </w:ffData>
              </w:fldChar>
            </w:r>
            <w:bookmarkStart w:id="158" w:name="Text33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8"/>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32"/>
                  <w:enabled/>
                  <w:calcOnExit w:val="0"/>
                  <w:textInput/>
                </w:ffData>
              </w:fldChar>
            </w:r>
            <w:bookmarkStart w:id="159" w:name="Text33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59"/>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t>CE Certification</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4"/>
                  <w:enabled/>
                  <w:calcOnExit w:val="0"/>
                  <w:textInput/>
                </w:ffData>
              </w:fldChar>
            </w:r>
            <w:bookmarkStart w:id="160" w:name="Text334"/>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0"/>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3"/>
                  <w:enabled/>
                  <w:calcOnExit w:val="0"/>
                  <w:textInput/>
                </w:ffData>
              </w:fldChar>
            </w:r>
            <w:bookmarkStart w:id="161" w:name="Text333"/>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1"/>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keepNext/>
              <w:spacing w:after="0" w:line="240" w:lineRule="auto"/>
              <w:ind w:right="-908"/>
              <w:outlineLvl w:val="0"/>
              <w:rPr>
                <w:rFonts w:ascii="Arial" w:eastAsia="Times New Roman" w:hAnsi="Arial" w:cs="Arial"/>
                <w:sz w:val="20"/>
                <w:szCs w:val="20"/>
                <w:lang w:val="fr-FR"/>
              </w:rPr>
            </w:pPr>
            <w:r>
              <w:rPr>
                <w:rFonts w:ascii="Arial" w:eastAsia="Times New Roman" w:hAnsi="Arial" w:cs="Arial"/>
                <w:sz w:val="20"/>
                <w:szCs w:val="20"/>
                <w:lang w:val="fr-FR"/>
              </w:rPr>
              <w:t>DSEAR (2002) Certification</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5"/>
                  <w:enabled/>
                  <w:calcOnExit w:val="0"/>
                  <w:textInput/>
                </w:ffData>
              </w:fldChar>
            </w:r>
            <w:bookmarkStart w:id="162" w:name="Text335"/>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2"/>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6"/>
                  <w:enabled/>
                  <w:calcOnExit w:val="0"/>
                  <w:textInput/>
                </w:ffData>
              </w:fldChar>
            </w:r>
            <w:bookmarkStart w:id="163" w:name="Text336"/>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3"/>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rPr>
                <w:rFonts w:ascii="Arial" w:eastAsia="Times New Roman" w:hAnsi="Arial" w:cs="Arial"/>
                <w:sz w:val="20"/>
                <w:szCs w:val="20"/>
                <w:lang w:val="fr-FR"/>
              </w:rPr>
            </w:pPr>
            <w:proofErr w:type="spellStart"/>
            <w:r>
              <w:rPr>
                <w:rFonts w:ascii="Arial" w:eastAsia="Times New Roman" w:hAnsi="Arial" w:cs="Arial"/>
                <w:sz w:val="20"/>
                <w:szCs w:val="20"/>
                <w:lang w:val="fr-FR"/>
              </w:rPr>
              <w:t>Quality</w:t>
            </w:r>
            <w:proofErr w:type="spellEnd"/>
            <w:r>
              <w:rPr>
                <w:rFonts w:ascii="Arial" w:eastAsia="Times New Roman" w:hAnsi="Arial" w:cs="Arial"/>
                <w:sz w:val="20"/>
                <w:szCs w:val="20"/>
                <w:lang w:val="fr-FR"/>
              </w:rPr>
              <w:t xml:space="preserve"> Assurance Documentation</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8"/>
                  <w:enabled/>
                  <w:calcOnExit w:val="0"/>
                  <w:textInput/>
                </w:ffData>
              </w:fldChar>
            </w:r>
            <w:bookmarkStart w:id="164" w:name="Text338"/>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4"/>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7"/>
                  <w:enabled/>
                  <w:calcOnExit w:val="0"/>
                  <w:textInput/>
                </w:ffData>
              </w:fldChar>
            </w:r>
            <w:bookmarkStart w:id="165" w:name="Text337"/>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Calibri" w:eastAsia="Calibri" w:hAnsi="Calibri" w:cs="Times New Roman"/>
              </w:rPr>
              <w:fldChar w:fldCharType="end"/>
            </w:r>
            <w:bookmarkEnd w:id="165"/>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rPr>
                <w:rFonts w:ascii="Arial" w:eastAsia="Times New Roman" w:hAnsi="Arial" w:cs="Arial"/>
                <w:sz w:val="20"/>
                <w:szCs w:val="20"/>
              </w:rPr>
            </w:pPr>
            <w:r>
              <w:rPr>
                <w:rFonts w:ascii="Arial" w:eastAsia="Times New Roman" w:hAnsi="Arial" w:cs="Arial"/>
                <w:sz w:val="20"/>
                <w:szCs w:val="20"/>
              </w:rPr>
              <w:t>Assets Created/Updated in SAP</w:t>
            </w:r>
          </w:p>
        </w:tc>
        <w:tc>
          <w:tcPr>
            <w:tcW w:w="183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674"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sz w:val="20"/>
                <w:szCs w:val="20"/>
                <w:lang w:val="fr-FR"/>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8"/>
                  <w:enabled/>
                  <w:calcOnExit w:val="0"/>
                  <w:textInput/>
                </w:ffData>
              </w:fldChar>
            </w:r>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sz w:val="20"/>
                <w:szCs w:val="20"/>
                <w:lang w:val="fr-FR"/>
              </w:rPr>
              <w:fldChar w:fldCharType="end"/>
            </w:r>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lang w:val="fr-FR"/>
              </w:rPr>
            </w:pPr>
            <w:r>
              <w:rPr>
                <w:rFonts w:ascii="Arial" w:eastAsia="Times New Roman" w:hAnsi="Arial" w:cs="Arial"/>
                <w:bCs/>
                <w:sz w:val="20"/>
                <w:szCs w:val="20"/>
                <w:lang w:val="fr-FR"/>
              </w:rPr>
              <w:fldChar w:fldCharType="begin">
                <w:ffData>
                  <w:name w:val="Text337"/>
                  <w:enabled/>
                  <w:calcOnExit w:val="0"/>
                  <w:textInput/>
                </w:ffData>
              </w:fldChar>
            </w:r>
            <w:r>
              <w:rPr>
                <w:rFonts w:ascii="Arial" w:eastAsia="Times New Roman" w:hAnsi="Arial" w:cs="Arial"/>
                <w:bCs/>
                <w:sz w:val="20"/>
                <w:szCs w:val="20"/>
                <w:lang w:val="fr-FR"/>
              </w:rPr>
              <w:instrText xml:space="preserve"> FORMTEXT </w:instrText>
            </w:r>
            <w:r>
              <w:rPr>
                <w:rFonts w:ascii="Arial" w:eastAsia="Times New Roman" w:hAnsi="Arial" w:cs="Arial"/>
                <w:bCs/>
                <w:sz w:val="20"/>
                <w:szCs w:val="20"/>
                <w:lang w:val="fr-FR"/>
              </w:rPr>
            </w:r>
            <w:r>
              <w:rPr>
                <w:rFonts w:ascii="Arial" w:eastAsia="Times New Roman" w:hAnsi="Arial" w:cs="Arial"/>
                <w:bCs/>
                <w:sz w:val="20"/>
                <w:szCs w:val="20"/>
                <w:lang w:val="fr-FR"/>
              </w:rPr>
              <w:fldChar w:fldCharType="separate"/>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noProof/>
                <w:sz w:val="20"/>
                <w:szCs w:val="20"/>
                <w:lang w:val="fr-FR"/>
              </w:rPr>
              <w:t> </w:t>
            </w:r>
            <w:r>
              <w:rPr>
                <w:rFonts w:ascii="Arial" w:eastAsia="Times New Roman" w:hAnsi="Arial" w:cs="Arial"/>
                <w:bCs/>
                <w:sz w:val="20"/>
                <w:szCs w:val="20"/>
                <w:lang w:val="fr-FR"/>
              </w:rPr>
              <w:fldChar w:fldCharType="end"/>
            </w:r>
          </w:p>
        </w:tc>
      </w:tr>
      <w:tr w:rsidR="00743B18" w:rsidTr="00743B18">
        <w:trPr>
          <w:cantSplit/>
          <w:trHeight w:hRule="exact" w:val="617"/>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rPr>
                <w:rFonts w:ascii="Arial" w:eastAsia="Times New Roman" w:hAnsi="Arial" w:cs="Arial"/>
                <w:sz w:val="20"/>
                <w:szCs w:val="20"/>
              </w:rPr>
            </w:pPr>
            <w:r>
              <w:rPr>
                <w:rFonts w:ascii="Arial" w:eastAsia="Times New Roman" w:hAnsi="Arial" w:cs="Arial"/>
                <w:sz w:val="20"/>
                <w:szCs w:val="20"/>
              </w:rPr>
              <w:t>Maintenance Plans Created/Updated in SAP</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6"/>
                  <w:enabled/>
                  <w:calcOnExit w:val="0"/>
                  <w:textInput/>
                </w:ffData>
              </w:fldChar>
            </w:r>
            <w:bookmarkStart w:id="166" w:name="Text31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66"/>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0"/>
                  <w:enabled/>
                  <w:calcOnExit w:val="0"/>
                  <w:textInput/>
                </w:ffData>
              </w:fldChar>
            </w:r>
            <w:bookmarkStart w:id="167" w:name="Text34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67"/>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1"/>
                  <w:enabled/>
                  <w:calcOnExit w:val="0"/>
                  <w:textInput/>
                </w:ffData>
              </w:fldChar>
            </w:r>
            <w:bookmarkStart w:id="168" w:name="Text34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68"/>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2"/>
                  <w:enabled/>
                  <w:calcOnExit w:val="0"/>
                  <w:textInput/>
                </w:ffData>
              </w:fldChar>
            </w:r>
            <w:bookmarkStart w:id="169" w:name="Text34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69"/>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rPr>
                <w:rFonts w:ascii="Arial" w:eastAsia="Times New Roman" w:hAnsi="Arial" w:cs="Arial"/>
                <w:sz w:val="20"/>
                <w:szCs w:val="20"/>
              </w:rPr>
            </w:pPr>
            <w:r>
              <w:rPr>
                <w:rFonts w:ascii="Arial" w:eastAsia="Times New Roman" w:hAnsi="Arial" w:cs="Arial"/>
                <w:sz w:val="20"/>
                <w:szCs w:val="20"/>
              </w:rPr>
              <w:t>HAZOP study and action plan</w:t>
            </w:r>
          </w:p>
          <w:p w:rsidR="00743B18" w:rsidRDefault="00743B18" w:rsidP="00743B18">
            <w:pPr>
              <w:spacing w:after="0" w:line="240" w:lineRule="auto"/>
              <w:rPr>
                <w:rFonts w:ascii="Arial" w:eastAsia="Times New Roman" w:hAnsi="Arial" w:cs="Arial"/>
                <w:sz w:val="20"/>
                <w:szCs w:val="20"/>
              </w:rPr>
            </w:pP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7"/>
                  <w:enabled/>
                  <w:calcOnExit w:val="0"/>
                  <w:textInput/>
                </w:ffData>
              </w:fldChar>
            </w:r>
            <w:bookmarkStart w:id="170" w:name="Text31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0"/>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3"/>
                  <w:enabled/>
                  <w:calcOnExit w:val="0"/>
                  <w:textInput/>
                </w:ffData>
              </w:fldChar>
            </w:r>
            <w:bookmarkStart w:id="171" w:name="Text34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1"/>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4"/>
                  <w:enabled/>
                  <w:calcOnExit w:val="0"/>
                  <w:textInput/>
                </w:ffData>
              </w:fldChar>
            </w:r>
            <w:bookmarkStart w:id="172" w:name="Text34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2"/>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5"/>
                  <w:enabled/>
                  <w:calcOnExit w:val="0"/>
                  <w:textInput/>
                </w:ffData>
              </w:fldChar>
            </w:r>
            <w:bookmarkStart w:id="173" w:name="Text34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3"/>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rPr>
                <w:rFonts w:ascii="Arial" w:eastAsia="Times New Roman" w:hAnsi="Arial" w:cs="Arial"/>
                <w:sz w:val="20"/>
                <w:szCs w:val="20"/>
              </w:rPr>
            </w:pPr>
            <w:r>
              <w:rPr>
                <w:rFonts w:ascii="Arial" w:eastAsia="Times New Roman" w:hAnsi="Arial" w:cs="Arial"/>
                <w:sz w:val="20"/>
                <w:szCs w:val="20"/>
              </w:rPr>
              <w:t>Final Copy of Software</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8"/>
                  <w:enabled/>
                  <w:calcOnExit w:val="0"/>
                  <w:textInput/>
                </w:ffData>
              </w:fldChar>
            </w:r>
            <w:bookmarkStart w:id="174" w:name="Text31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4"/>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N</w:t>
            </w: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7"/>
                  <w:enabled/>
                  <w:calcOnExit w:val="0"/>
                  <w:textInput/>
                </w:ffData>
              </w:fldChar>
            </w:r>
            <w:bookmarkStart w:id="175" w:name="Text34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5"/>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48"/>
                  <w:enabled/>
                  <w:calcOnExit w:val="0"/>
                  <w:textInput/>
                </w:ffData>
              </w:fldChar>
            </w:r>
            <w:bookmarkStart w:id="176" w:name="Text348"/>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6"/>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 xml:space="preserve">Functional Safety Plan </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19"/>
                  <w:enabled/>
                  <w:calcOnExit w:val="0"/>
                  <w:textInput/>
                </w:ffData>
              </w:fldChar>
            </w:r>
            <w:bookmarkStart w:id="177" w:name="Text319"/>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7"/>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N</w:t>
            </w:r>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0"/>
                  <w:enabled/>
                  <w:calcOnExit w:val="0"/>
                  <w:textInput/>
                </w:ffData>
              </w:fldChar>
            </w:r>
            <w:bookmarkStart w:id="178" w:name="Text350"/>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8"/>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1"/>
                  <w:enabled/>
                  <w:calcOnExit w:val="0"/>
                  <w:textInput/>
                </w:ffData>
              </w:fldChar>
            </w:r>
            <w:bookmarkStart w:id="179" w:name="Text351"/>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79"/>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CDM Pre Construction Phase Plan</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Y</w:t>
            </w:r>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2"/>
                  <w:enabled/>
                  <w:calcOnExit w:val="0"/>
                  <w:textInput/>
                </w:ffData>
              </w:fldChar>
            </w:r>
            <w:bookmarkStart w:id="180" w:name="Text352"/>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0"/>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3"/>
                  <w:enabled/>
                  <w:calcOnExit w:val="0"/>
                  <w:textInput/>
                </w:ffData>
              </w:fldChar>
            </w:r>
            <w:bookmarkStart w:id="181" w:name="Text353"/>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1"/>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6"/>
                  <w:enabled/>
                  <w:calcOnExit w:val="0"/>
                  <w:textInput/>
                </w:ffData>
              </w:fldChar>
            </w:r>
            <w:bookmarkStart w:id="182" w:name="Text356"/>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2"/>
          </w:p>
        </w:tc>
      </w:tr>
      <w:tr w:rsidR="00743B18" w:rsidTr="00743B18">
        <w:trPr>
          <w:cantSplit/>
          <w:trHeight w:hRule="exact" w:val="359"/>
        </w:trPr>
        <w:tc>
          <w:tcPr>
            <w:tcW w:w="342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CDM Health and Safety Plan</w:t>
            </w:r>
          </w:p>
        </w:tc>
        <w:tc>
          <w:tcPr>
            <w:tcW w:w="1839"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t>Y</w:t>
            </w:r>
          </w:p>
        </w:tc>
        <w:tc>
          <w:tcPr>
            <w:tcW w:w="1674"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4"/>
                  <w:enabled/>
                  <w:calcOnExit w:val="0"/>
                  <w:textInput/>
                </w:ffData>
              </w:fldChar>
            </w:r>
            <w:bookmarkStart w:id="183" w:name="Text354"/>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3"/>
          </w:p>
        </w:tc>
        <w:tc>
          <w:tcPr>
            <w:tcW w:w="1700"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5"/>
                  <w:enabled/>
                  <w:calcOnExit w:val="0"/>
                  <w:textInput/>
                </w:ffData>
              </w:fldChar>
            </w:r>
            <w:bookmarkStart w:id="184" w:name="Text355"/>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4"/>
          </w:p>
        </w:tc>
        <w:tc>
          <w:tcPr>
            <w:tcW w:w="2233" w:type="dxa"/>
            <w:tcBorders>
              <w:top w:val="single" w:sz="4" w:space="0" w:color="auto"/>
              <w:left w:val="single" w:sz="4" w:space="0" w:color="auto"/>
              <w:bottom w:val="single" w:sz="4" w:space="0" w:color="auto"/>
              <w:right w:val="single" w:sz="4" w:space="0" w:color="auto"/>
            </w:tcBorders>
            <w:vAlign w:val="center"/>
            <w:hideMark/>
          </w:tcPr>
          <w:p w:rsidR="00743B18" w:rsidRDefault="00743B18" w:rsidP="00743B18">
            <w:pPr>
              <w:spacing w:after="0" w:line="240" w:lineRule="auto"/>
              <w:ind w:right="-908"/>
              <w:rPr>
                <w:rFonts w:ascii="Arial" w:eastAsia="Times New Roman" w:hAnsi="Arial" w:cs="Arial"/>
                <w:bCs/>
                <w:sz w:val="20"/>
                <w:szCs w:val="20"/>
              </w:rPr>
            </w:pPr>
            <w:r>
              <w:rPr>
                <w:rFonts w:ascii="Arial" w:eastAsia="Times New Roman" w:hAnsi="Arial" w:cs="Arial"/>
                <w:bCs/>
                <w:sz w:val="20"/>
                <w:szCs w:val="20"/>
              </w:rPr>
              <w:fldChar w:fldCharType="begin">
                <w:ffData>
                  <w:name w:val="Text357"/>
                  <w:enabled/>
                  <w:calcOnExit w:val="0"/>
                  <w:textInput/>
                </w:ffData>
              </w:fldChar>
            </w:r>
            <w:bookmarkStart w:id="185" w:name="Text357"/>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Calibri" w:eastAsia="Calibri" w:hAnsi="Calibri" w:cs="Times New Roman"/>
              </w:rPr>
              <w:fldChar w:fldCharType="end"/>
            </w:r>
            <w:bookmarkEnd w:id="185"/>
          </w:p>
        </w:tc>
      </w:tr>
      <w:tr w:rsidR="00743B18" w:rsidTr="00743B18">
        <w:trPr>
          <w:cantSplit/>
          <w:trHeight w:val="527"/>
        </w:trPr>
        <w:tc>
          <w:tcPr>
            <w:tcW w:w="10875" w:type="dxa"/>
            <w:gridSpan w:val="5"/>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Cs/>
                <w:color w:val="FF0000"/>
                <w:sz w:val="20"/>
                <w:szCs w:val="20"/>
              </w:rPr>
            </w:pPr>
          </w:p>
          <w:p w:rsidR="00743B18" w:rsidRDefault="00743B18" w:rsidP="00743B18">
            <w:pPr>
              <w:spacing w:after="0" w:line="240" w:lineRule="auto"/>
              <w:ind w:right="33"/>
              <w:rPr>
                <w:rFonts w:ascii="Arial" w:eastAsia="Times New Roman" w:hAnsi="Arial" w:cs="Arial"/>
                <w:bCs/>
                <w:color w:val="FF0000"/>
                <w:sz w:val="20"/>
                <w:szCs w:val="20"/>
              </w:rPr>
            </w:pPr>
            <w:r>
              <w:rPr>
                <w:rFonts w:ascii="Arial" w:eastAsia="Times New Roman" w:hAnsi="Arial" w:cs="Arial"/>
                <w:bCs/>
                <w:color w:val="FF0000"/>
                <w:sz w:val="20"/>
                <w:szCs w:val="20"/>
              </w:rPr>
              <w:t>Once the all the above documentation is complete at the end of the Project then the Project Manager and Sponsor to sign that all documentation is in place</w:t>
            </w:r>
          </w:p>
          <w:p w:rsidR="00743B18" w:rsidRDefault="00743B18" w:rsidP="00743B18">
            <w:pPr>
              <w:spacing w:after="0" w:line="240" w:lineRule="auto"/>
              <w:ind w:right="33"/>
              <w:rPr>
                <w:rFonts w:ascii="Arial" w:eastAsia="Times New Roman" w:hAnsi="Arial" w:cs="Arial"/>
                <w:bCs/>
                <w:color w:val="FF0000"/>
                <w:sz w:val="20"/>
                <w:szCs w:val="20"/>
              </w:rPr>
            </w:pPr>
            <w:r>
              <w:rPr>
                <w:rFonts w:ascii="Arial" w:eastAsia="Times New Roman" w:hAnsi="Arial" w:cs="Arial"/>
                <w:bCs/>
                <w:color w:val="FF0000"/>
                <w:sz w:val="20"/>
                <w:szCs w:val="20"/>
              </w:rPr>
              <w:t xml:space="preserve"> </w:t>
            </w:r>
          </w:p>
        </w:tc>
      </w:tr>
      <w:tr w:rsidR="00743B18" w:rsidTr="00743B18">
        <w:trPr>
          <w:cantSplit/>
          <w:trHeight w:val="693"/>
        </w:trPr>
        <w:tc>
          <w:tcPr>
            <w:tcW w:w="10875" w:type="dxa"/>
            <w:gridSpan w:val="5"/>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
                <w:bCs/>
                <w:sz w:val="20"/>
                <w:szCs w:val="20"/>
              </w:rPr>
            </w:pPr>
          </w:p>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 xml:space="preserve">Signed: </w:t>
            </w:r>
            <w:r>
              <w:rPr>
                <w:rFonts w:ascii="Arial" w:eastAsia="Times New Roman" w:hAnsi="Arial" w:cs="Arial"/>
                <w:b/>
                <w:bCs/>
                <w:sz w:val="20"/>
                <w:szCs w:val="20"/>
              </w:rPr>
              <w:fldChar w:fldCharType="begin">
                <w:ffData>
                  <w:name w:val="Text380"/>
                  <w:enabled/>
                  <w:calcOnExit w:val="0"/>
                  <w:textInput/>
                </w:ffData>
              </w:fldChar>
            </w:r>
            <w:bookmarkStart w:id="186" w:name="Text380"/>
            <w:r>
              <w:rPr>
                <w:rFonts w:ascii="Arial" w:eastAsia="Times New Roman" w:hAnsi="Arial" w:cs="Arial"/>
                <w:b/>
                <w:bCs/>
                <w:sz w:val="20"/>
                <w:szCs w:val="20"/>
              </w:rPr>
              <w:instrText xml:space="preserve"> FORMTEXT </w:instrText>
            </w:r>
            <w:r>
              <w:rPr>
                <w:rFonts w:ascii="Arial" w:eastAsia="Times New Roman" w:hAnsi="Arial" w:cs="Arial"/>
                <w:b/>
                <w:bCs/>
                <w:sz w:val="20"/>
                <w:szCs w:val="20"/>
              </w:rPr>
            </w:r>
            <w:r>
              <w:rPr>
                <w:rFonts w:ascii="Arial" w:eastAsia="Times New Roman" w:hAnsi="Arial" w:cs="Arial"/>
                <w:b/>
                <w:bCs/>
                <w:sz w:val="20"/>
                <w:szCs w:val="20"/>
              </w:rPr>
              <w:fldChar w:fldCharType="separate"/>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Calibri" w:eastAsia="Calibri" w:hAnsi="Calibri" w:cs="Times New Roman"/>
              </w:rPr>
              <w:fldChar w:fldCharType="end"/>
            </w:r>
            <w:bookmarkEnd w:id="186"/>
            <w:r>
              <w:rPr>
                <w:rFonts w:ascii="Arial" w:eastAsia="Times New Roman" w:hAnsi="Arial" w:cs="Arial"/>
                <w:b/>
                <w:bCs/>
                <w:sz w:val="20"/>
                <w:szCs w:val="20"/>
              </w:rPr>
              <w:t xml:space="preserve">                                           PROJECT MANAGER                                    Date </w:t>
            </w:r>
            <w:r>
              <w:rPr>
                <w:rFonts w:ascii="Arial" w:eastAsia="Times New Roman" w:hAnsi="Arial" w:cs="Arial"/>
                <w:bCs/>
                <w:sz w:val="20"/>
                <w:szCs w:val="20"/>
              </w:rPr>
              <w:fldChar w:fldCharType="begin">
                <w:ffData>
                  <w:name w:val="Text357"/>
                  <w:enabled/>
                  <w:calcOnExit w:val="0"/>
                  <w:textInput/>
                </w:ffData>
              </w:fldChar>
            </w:r>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sz w:val="20"/>
                <w:szCs w:val="20"/>
              </w:rPr>
              <w:fldChar w:fldCharType="end"/>
            </w:r>
          </w:p>
          <w:p w:rsidR="00743B18" w:rsidRDefault="00743B18" w:rsidP="00743B18">
            <w:pPr>
              <w:spacing w:after="0" w:line="240" w:lineRule="auto"/>
              <w:ind w:right="-908"/>
              <w:rPr>
                <w:rFonts w:ascii="Arial" w:eastAsia="Times New Roman" w:hAnsi="Arial" w:cs="Arial"/>
                <w:b/>
                <w:bCs/>
                <w:sz w:val="20"/>
                <w:szCs w:val="20"/>
              </w:rPr>
            </w:pPr>
          </w:p>
        </w:tc>
      </w:tr>
      <w:tr w:rsidR="00743B18" w:rsidTr="00743B18">
        <w:trPr>
          <w:cantSplit/>
          <w:trHeight w:val="120"/>
        </w:trPr>
        <w:tc>
          <w:tcPr>
            <w:tcW w:w="10875" w:type="dxa"/>
            <w:gridSpan w:val="5"/>
            <w:tcBorders>
              <w:top w:val="single" w:sz="4" w:space="0" w:color="auto"/>
              <w:left w:val="single" w:sz="4" w:space="0" w:color="auto"/>
              <w:bottom w:val="nil"/>
              <w:right w:val="single" w:sz="4" w:space="0" w:color="auto"/>
            </w:tcBorders>
            <w:vAlign w:val="center"/>
            <w:hideMark/>
          </w:tcPr>
          <w:p w:rsidR="00743B18" w:rsidRDefault="00743B18" w:rsidP="00743B18">
            <w:pPr>
              <w:spacing w:after="0" w:line="240" w:lineRule="auto"/>
              <w:ind w:right="-908"/>
              <w:rPr>
                <w:rFonts w:ascii="Times New Roman" w:eastAsia="Times New Roman" w:hAnsi="Times New Roman" w:cs="Times New Roman"/>
                <w:b/>
                <w:bCs/>
                <w:sz w:val="20"/>
                <w:szCs w:val="20"/>
              </w:rPr>
            </w:pPr>
            <w:r>
              <w:rPr>
                <w:rFonts w:ascii="Times New Roman" w:eastAsia="Times New Roman" w:hAnsi="Times New Roman"/>
                <w:b/>
                <w:bCs/>
                <w:sz w:val="20"/>
                <w:szCs w:val="20"/>
              </w:rPr>
              <w:t xml:space="preserve"> </w:t>
            </w:r>
          </w:p>
        </w:tc>
      </w:tr>
      <w:tr w:rsidR="00743B18" w:rsidTr="00743B18">
        <w:trPr>
          <w:cantSplit/>
          <w:trHeight w:val="729"/>
        </w:trPr>
        <w:tc>
          <w:tcPr>
            <w:tcW w:w="10875" w:type="dxa"/>
            <w:gridSpan w:val="5"/>
            <w:tcBorders>
              <w:top w:val="single" w:sz="4" w:space="0" w:color="auto"/>
              <w:left w:val="single" w:sz="4" w:space="0" w:color="auto"/>
              <w:bottom w:val="single" w:sz="4" w:space="0" w:color="auto"/>
              <w:right w:val="single" w:sz="4" w:space="0" w:color="auto"/>
            </w:tcBorders>
            <w:vAlign w:val="center"/>
          </w:tcPr>
          <w:p w:rsidR="00743B18" w:rsidRDefault="00743B18" w:rsidP="00743B18">
            <w:pPr>
              <w:spacing w:after="0" w:line="240" w:lineRule="auto"/>
              <w:ind w:right="-908"/>
              <w:rPr>
                <w:rFonts w:ascii="Arial" w:eastAsia="Times New Roman" w:hAnsi="Arial" w:cs="Arial"/>
                <w:b/>
                <w:bCs/>
                <w:sz w:val="20"/>
                <w:szCs w:val="20"/>
              </w:rPr>
            </w:pPr>
          </w:p>
          <w:p w:rsidR="00743B18" w:rsidRDefault="00743B18" w:rsidP="00743B18">
            <w:pPr>
              <w:spacing w:after="0" w:line="240" w:lineRule="auto"/>
              <w:ind w:right="-908"/>
              <w:rPr>
                <w:rFonts w:ascii="Arial" w:eastAsia="Times New Roman" w:hAnsi="Arial" w:cs="Arial"/>
                <w:b/>
                <w:bCs/>
                <w:sz w:val="20"/>
                <w:szCs w:val="20"/>
              </w:rPr>
            </w:pPr>
            <w:r>
              <w:rPr>
                <w:rFonts w:ascii="Arial" w:eastAsia="Times New Roman" w:hAnsi="Arial" w:cs="Arial"/>
                <w:b/>
                <w:bCs/>
                <w:sz w:val="20"/>
                <w:szCs w:val="20"/>
              </w:rPr>
              <w:t>Acceptance:</w:t>
            </w:r>
            <w:r>
              <w:rPr>
                <w:rFonts w:ascii="Arial" w:eastAsia="Times New Roman" w:hAnsi="Arial" w:cs="Arial"/>
                <w:b/>
                <w:bCs/>
                <w:sz w:val="20"/>
                <w:szCs w:val="20"/>
              </w:rPr>
              <w:fldChar w:fldCharType="begin">
                <w:ffData>
                  <w:name w:val="Text381"/>
                  <w:enabled/>
                  <w:calcOnExit w:val="0"/>
                  <w:textInput/>
                </w:ffData>
              </w:fldChar>
            </w:r>
            <w:bookmarkStart w:id="187" w:name="Text381"/>
            <w:r>
              <w:rPr>
                <w:rFonts w:ascii="Arial" w:eastAsia="Times New Roman" w:hAnsi="Arial" w:cs="Arial"/>
                <w:b/>
                <w:bCs/>
                <w:sz w:val="20"/>
                <w:szCs w:val="20"/>
              </w:rPr>
              <w:instrText xml:space="preserve"> FORMTEXT </w:instrText>
            </w:r>
            <w:r>
              <w:rPr>
                <w:rFonts w:ascii="Arial" w:eastAsia="Times New Roman" w:hAnsi="Arial" w:cs="Arial"/>
                <w:b/>
                <w:bCs/>
                <w:sz w:val="20"/>
                <w:szCs w:val="20"/>
              </w:rPr>
            </w:r>
            <w:r>
              <w:rPr>
                <w:rFonts w:ascii="Arial" w:eastAsia="Times New Roman" w:hAnsi="Arial" w:cs="Arial"/>
                <w:b/>
                <w:bCs/>
                <w:sz w:val="20"/>
                <w:szCs w:val="20"/>
              </w:rPr>
              <w:fldChar w:fldCharType="separate"/>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Arial" w:eastAsia="Times New Roman" w:hAnsi="Arial" w:cs="Arial"/>
                <w:b/>
                <w:bCs/>
                <w:noProof/>
                <w:sz w:val="20"/>
                <w:szCs w:val="20"/>
              </w:rPr>
              <w:t> </w:t>
            </w:r>
            <w:r>
              <w:rPr>
                <w:rFonts w:ascii="Calibri" w:eastAsia="Calibri" w:hAnsi="Calibri" w:cs="Times New Roman"/>
              </w:rPr>
              <w:fldChar w:fldCharType="end"/>
            </w:r>
            <w:bookmarkEnd w:id="187"/>
            <w:r>
              <w:rPr>
                <w:rFonts w:ascii="Arial" w:eastAsia="Times New Roman" w:hAnsi="Arial" w:cs="Arial"/>
                <w:b/>
                <w:bCs/>
                <w:sz w:val="20"/>
                <w:szCs w:val="20"/>
              </w:rPr>
              <w:t xml:space="preserve">                                   SPONSOR                                                       Date: </w:t>
            </w:r>
            <w:r>
              <w:rPr>
                <w:rFonts w:ascii="Arial" w:eastAsia="Times New Roman" w:hAnsi="Arial" w:cs="Arial"/>
                <w:bCs/>
                <w:sz w:val="20"/>
                <w:szCs w:val="20"/>
              </w:rPr>
              <w:fldChar w:fldCharType="begin">
                <w:ffData>
                  <w:name w:val="Text357"/>
                  <w:enabled/>
                  <w:calcOnExit w:val="0"/>
                  <w:textInput/>
                </w:ffData>
              </w:fldChar>
            </w:r>
            <w:r>
              <w:rPr>
                <w:rFonts w:ascii="Arial" w:eastAsia="Times New Roman" w:hAnsi="Arial" w:cs="Arial"/>
                <w:bCs/>
                <w:sz w:val="20"/>
                <w:szCs w:val="20"/>
              </w:rPr>
              <w:instrText xml:space="preserve"> FORMTEXT </w:instrText>
            </w:r>
            <w:r>
              <w:rPr>
                <w:rFonts w:ascii="Arial" w:eastAsia="Times New Roman" w:hAnsi="Arial" w:cs="Arial"/>
                <w:bCs/>
                <w:sz w:val="20"/>
                <w:szCs w:val="20"/>
              </w:rPr>
            </w:r>
            <w:r>
              <w:rPr>
                <w:rFonts w:ascii="Arial" w:eastAsia="Times New Roman" w:hAnsi="Arial" w:cs="Arial"/>
                <w:bCs/>
                <w:sz w:val="20"/>
                <w:szCs w:val="20"/>
              </w:rPr>
              <w:fldChar w:fldCharType="separate"/>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noProof/>
                <w:sz w:val="20"/>
                <w:szCs w:val="20"/>
              </w:rPr>
              <w:t> </w:t>
            </w:r>
            <w:r>
              <w:rPr>
                <w:rFonts w:ascii="Arial" w:eastAsia="Times New Roman" w:hAnsi="Arial" w:cs="Arial"/>
                <w:bCs/>
                <w:sz w:val="20"/>
                <w:szCs w:val="20"/>
              </w:rPr>
              <w:fldChar w:fldCharType="end"/>
            </w:r>
          </w:p>
        </w:tc>
      </w:tr>
    </w:tbl>
    <w:p w:rsidR="00743B18" w:rsidRDefault="00743B18" w:rsidP="00743B18">
      <w:pPr>
        <w:spacing w:line="240" w:lineRule="auto"/>
        <w:rPr>
          <w:rFonts w:ascii="Calibri" w:eastAsia="Calibri" w:hAnsi="Calibri" w:cs="Times New Roman"/>
        </w:rPr>
      </w:pPr>
    </w:p>
    <w:p w:rsidR="00743B18" w:rsidRDefault="00743B18" w:rsidP="00743B18">
      <w:pPr>
        <w:spacing w:after="0" w:line="240" w:lineRule="auto"/>
      </w:pPr>
    </w:p>
    <w:p w:rsidR="00743B18" w:rsidRDefault="00743B18" w:rsidP="00743B18">
      <w:pPr>
        <w:spacing w:after="0" w:line="240" w:lineRule="auto"/>
      </w:pPr>
    </w:p>
    <w:p w:rsidR="00743B18" w:rsidRDefault="00743B18" w:rsidP="00743B18">
      <w:pPr>
        <w:spacing w:after="0" w:line="240" w:lineRule="auto"/>
      </w:pPr>
    </w:p>
    <w:p w:rsidR="00743B18" w:rsidRDefault="00743B18" w:rsidP="00743B18">
      <w:pPr>
        <w:spacing w:after="0" w:line="240" w:lineRule="auto"/>
      </w:pPr>
    </w:p>
    <w:p w:rsidR="00743B18" w:rsidRDefault="00743B18" w:rsidP="00743B18">
      <w:pPr>
        <w:spacing w:after="0" w:line="240" w:lineRule="auto"/>
      </w:pPr>
    </w:p>
    <w:p w:rsidR="00743B18" w:rsidRDefault="00743B18" w:rsidP="00743B18">
      <w:pPr>
        <w:keepNext/>
        <w:spacing w:after="0" w:line="240" w:lineRule="auto"/>
        <w:jc w:val="center"/>
        <w:outlineLvl w:val="1"/>
        <w:rPr>
          <w:rFonts w:ascii="Arial" w:eastAsia="Times New Roman" w:hAnsi="Arial" w:cs="Arial"/>
          <w:b/>
          <w:sz w:val="20"/>
          <w:szCs w:val="20"/>
        </w:rPr>
      </w:pPr>
    </w:p>
    <w:p w:rsidR="00743B18" w:rsidRDefault="00743B18" w:rsidP="00743B18">
      <w:pPr>
        <w:keepNext/>
        <w:spacing w:after="0" w:line="240" w:lineRule="auto"/>
        <w:jc w:val="center"/>
        <w:outlineLvl w:val="1"/>
        <w:rPr>
          <w:rFonts w:ascii="Arial" w:eastAsia="Times New Roman" w:hAnsi="Arial" w:cs="Arial"/>
          <w:b/>
          <w:sz w:val="20"/>
          <w:szCs w:val="20"/>
        </w:rPr>
      </w:pPr>
    </w:p>
    <w:p w:rsidR="00743B18" w:rsidRDefault="00743B18" w:rsidP="00743B18">
      <w:pPr>
        <w:keepNext/>
        <w:spacing w:after="0" w:line="240" w:lineRule="auto"/>
        <w:outlineLvl w:val="1"/>
        <w:rPr>
          <w:rFonts w:ascii="Arial" w:eastAsia="Times New Roman" w:hAnsi="Arial" w:cs="Arial"/>
          <w:b/>
          <w:sz w:val="20"/>
          <w:szCs w:val="20"/>
        </w:rPr>
      </w:pPr>
      <w:r>
        <w:rPr>
          <w:rFonts w:ascii="Arial" w:eastAsia="Times New Roman" w:hAnsi="Arial" w:cs="Arial"/>
          <w:b/>
          <w:sz w:val="20"/>
          <w:szCs w:val="20"/>
        </w:rPr>
        <w:t>APPROVALS (to be signed following agreement meeting)</w:t>
      </w:r>
    </w:p>
    <w:p w:rsidR="00743B18" w:rsidRDefault="00743B18" w:rsidP="00743B18">
      <w:pPr>
        <w:rPr>
          <w:rFonts w:ascii="Calibri" w:eastAsia="Calibri" w:hAnsi="Calibri" w:cs="Times New Roman"/>
        </w:rPr>
      </w:pP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5"/>
      </w:tblGrid>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SPONSOR: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SHE: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AREA ENGINEER: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CIE: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HR: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TECHNICAL: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743B18" w:rsidTr="00743B18">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b/>
              </w:rPr>
            </w:pPr>
            <w:r>
              <w:rPr>
                <w:b/>
              </w:rPr>
              <w:t xml:space="preserve">APPROVED BY ENG SYSTEMS: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rPr>
              <w:t xml:space="preserve">                                                                   </w:t>
            </w:r>
            <w:r>
              <w:t xml:space="preserve">Signature: </w:t>
            </w:r>
            <w:r>
              <w:fldChar w:fldCharType="begin">
                <w:ffData>
                  <w:name w:val="Text3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743B18" w:rsidRDefault="00743B18" w:rsidP="00743B18">
      <w:pPr>
        <w:rPr>
          <w:rFonts w:ascii="Arial" w:hAnsi="Arial" w:cs="Arial"/>
        </w:rPr>
      </w:pPr>
    </w:p>
    <w:p w:rsidR="00743B18" w:rsidRDefault="00743B18" w:rsidP="00743B18">
      <w:pPr>
        <w:rPr>
          <w:rFonts w:ascii="Arial" w:hAnsi="Arial" w:cs="Arial"/>
        </w:rPr>
      </w:pPr>
    </w:p>
    <w:tbl>
      <w:tblPr>
        <w:tblW w:w="109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0"/>
      </w:tblGrid>
      <w:tr w:rsidR="00743B18" w:rsidTr="00743B18">
        <w:trPr>
          <w:trHeight w:val="4887"/>
        </w:trPr>
        <w:tc>
          <w:tcPr>
            <w:tcW w:w="10915" w:type="dxa"/>
            <w:tcBorders>
              <w:top w:val="single" w:sz="4" w:space="0" w:color="auto"/>
              <w:left w:val="single" w:sz="4" w:space="0" w:color="auto"/>
              <w:bottom w:val="single" w:sz="4" w:space="0" w:color="auto"/>
              <w:right w:val="single" w:sz="4" w:space="0" w:color="auto"/>
            </w:tcBorders>
          </w:tcPr>
          <w:p w:rsidR="00743B18" w:rsidRDefault="00743B18" w:rsidP="0000356D">
            <w:pPr>
              <w:ind w:right="34"/>
              <w:rPr>
                <w:rFonts w:ascii="Arial" w:hAnsi="Arial" w:cs="Arial"/>
                <w:b/>
              </w:rPr>
            </w:pPr>
            <w:r>
              <w:rPr>
                <w:rFonts w:ascii="Arial" w:hAnsi="Arial" w:cs="Arial"/>
                <w:b/>
              </w:rPr>
              <w:t>ENGINEERING MANAGERS COMMENTS:</w:t>
            </w:r>
          </w:p>
          <w:p w:rsidR="00743B18" w:rsidRDefault="00743B18" w:rsidP="0000356D">
            <w:pPr>
              <w:rPr>
                <w:rFonts w:ascii="Arial" w:hAnsi="Arial" w:cs="Arial"/>
                <w:b/>
              </w:rPr>
            </w:pPr>
            <w:r>
              <w:rPr>
                <w:rFonts w:ascii="Arial" w:hAnsi="Arial" w:cs="Arial"/>
                <w:b/>
              </w:rPr>
              <w:fldChar w:fldCharType="begin">
                <w:ffData>
                  <w:name w:val="Text359"/>
                  <w:enabled/>
                  <w:calcOnExit w:val="0"/>
                  <w:textInput/>
                </w:ffData>
              </w:fldChar>
            </w:r>
            <w:bookmarkStart w:id="188" w:name="Text359"/>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Calibri" w:hAnsi="Calibri" w:cs="Times New Roman"/>
              </w:rPr>
              <w:fldChar w:fldCharType="end"/>
            </w:r>
            <w:bookmarkEnd w:id="188"/>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p w:rsidR="00743B18" w:rsidRDefault="00743B18" w:rsidP="0000356D">
            <w:pPr>
              <w:rPr>
                <w:rFonts w:ascii="Arial" w:hAnsi="Arial" w:cs="Arial"/>
                <w:b/>
              </w:rPr>
            </w:pPr>
          </w:p>
        </w:tc>
      </w:tr>
      <w:tr w:rsidR="00743B18" w:rsidTr="00743B18">
        <w:trPr>
          <w:trHeight w:val="567"/>
        </w:trPr>
        <w:tc>
          <w:tcPr>
            <w:tcW w:w="10915" w:type="dxa"/>
            <w:tcBorders>
              <w:top w:val="single" w:sz="4" w:space="0" w:color="auto"/>
              <w:left w:val="single" w:sz="4" w:space="0" w:color="auto"/>
              <w:bottom w:val="single" w:sz="4" w:space="0" w:color="auto"/>
              <w:right w:val="single" w:sz="4" w:space="0" w:color="auto"/>
            </w:tcBorders>
            <w:hideMark/>
          </w:tcPr>
          <w:p w:rsidR="00743B18" w:rsidRDefault="00743B18" w:rsidP="0000356D">
            <w:pPr>
              <w:rPr>
                <w:rFonts w:ascii="Calibri" w:hAnsi="Calibri" w:cs="Times New Roman"/>
              </w:rPr>
            </w:pPr>
            <w:r>
              <w:rPr>
                <w:rFonts w:ascii="Arial" w:hAnsi="Arial" w:cs="Arial"/>
                <w:b/>
              </w:rPr>
              <w:t xml:space="preserve">APPROVED BY ENGINEERING MANAGER:                         </w:t>
            </w:r>
            <w:r>
              <w:t xml:space="preserve">                          Signature:</w:t>
            </w:r>
          </w:p>
        </w:tc>
      </w:tr>
    </w:tbl>
    <w:p w:rsidR="00743B18" w:rsidRDefault="00743B18" w:rsidP="00517F6A">
      <w:pPr>
        <w:spacing w:line="360" w:lineRule="auto"/>
        <w:jc w:val="both"/>
        <w:rPr>
          <w:rFonts w:ascii="Times New Roman" w:hAnsi="Times New Roman" w:cs="Times New Roman"/>
          <w:sz w:val="24"/>
          <w:szCs w:val="24"/>
        </w:rPr>
      </w:pPr>
    </w:p>
    <w:sectPr w:rsidR="00743B18" w:rsidSect="00743B18">
      <w:footerReference w:type="default" r:id="rId21"/>
      <w:pgSz w:w="11906" w:h="16838" w:code="9"/>
      <w:pgMar w:top="851" w:right="1440" w:bottom="1440" w:left="1440" w:header="709" w:footer="709"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5D6B" w:rsidRDefault="00B25D6B" w:rsidP="009A6F04">
      <w:pPr>
        <w:spacing w:after="0" w:line="240" w:lineRule="auto"/>
      </w:pPr>
      <w:r>
        <w:separator/>
      </w:r>
    </w:p>
  </w:endnote>
  <w:endnote w:type="continuationSeparator" w:id="0">
    <w:p w:rsidR="00B25D6B" w:rsidRDefault="00B25D6B" w:rsidP="009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D6B" w:rsidRPr="00B65E57" w:rsidRDefault="000D481A" w:rsidP="00B65E57">
    <w:pPr>
      <w:spacing w:after="0" w:line="360" w:lineRule="auto"/>
      <w:outlineLvl w:val="0"/>
      <w:rPr>
        <w:rFonts w:ascii="Times New Roman" w:eastAsia="Calibri" w:hAnsi="Times New Roman" w:cs="Times New Roman"/>
        <w:lang w:val="en-US"/>
      </w:rPr>
    </w:pPr>
    <w:sdt>
      <w:sdtPr>
        <w:rPr>
          <w:rFonts w:ascii="Times New Roman" w:hAnsi="Times New Roman" w:cs="Times New Roman"/>
        </w:rPr>
        <w:id w:val="234984717"/>
        <w:docPartObj>
          <w:docPartGallery w:val="Page Numbers (Bottom of Page)"/>
          <w:docPartUnique/>
        </w:docPartObj>
      </w:sdtPr>
      <w:sdtEndPr/>
      <w:sdtContent>
        <w:r w:rsidR="00B25D6B" w:rsidRPr="00B65E57">
          <w:rPr>
            <w:rFonts w:ascii="Times New Roman" w:hAnsi="Times New Roman" w:cs="Times New Roman"/>
          </w:rPr>
          <w:t xml:space="preserve">David Whitmore                                    </w:t>
        </w:r>
        <w:r w:rsidR="00B25D6B" w:rsidRPr="00B65E57">
          <w:rPr>
            <w:rFonts w:ascii="Times New Roman" w:hAnsi="Times New Roman" w:cs="Times New Roman"/>
          </w:rPr>
          <w:tab/>
        </w:r>
        <w:r w:rsidR="00B25D6B" w:rsidRPr="00B65E57">
          <w:rPr>
            <w:rFonts w:ascii="Times New Roman" w:hAnsi="Times New Roman" w:cs="Times New Roman"/>
          </w:rPr>
          <w:fldChar w:fldCharType="begin"/>
        </w:r>
        <w:r w:rsidR="00B25D6B" w:rsidRPr="00B65E57">
          <w:rPr>
            <w:rFonts w:ascii="Times New Roman" w:hAnsi="Times New Roman" w:cs="Times New Roman"/>
          </w:rPr>
          <w:instrText xml:space="preserve"> PAGE   \* MERGEFORMAT </w:instrText>
        </w:r>
        <w:r w:rsidR="00B25D6B" w:rsidRPr="00B65E57">
          <w:rPr>
            <w:rFonts w:ascii="Times New Roman" w:hAnsi="Times New Roman" w:cs="Times New Roman"/>
          </w:rPr>
          <w:fldChar w:fldCharType="separate"/>
        </w:r>
        <w:r w:rsidR="00B25D6B" w:rsidRPr="009B2B89">
          <w:rPr>
            <w:rFonts w:ascii="Times New Roman" w:hAnsi="Times New Roman" w:cs="Times New Roman"/>
            <w:b/>
            <w:bCs/>
            <w:noProof/>
          </w:rPr>
          <w:t>16</w:t>
        </w:r>
        <w:r w:rsidR="00B25D6B" w:rsidRPr="00B65E57">
          <w:rPr>
            <w:rFonts w:ascii="Times New Roman" w:hAnsi="Times New Roman" w:cs="Times New Roman"/>
            <w:b/>
            <w:bCs/>
            <w:noProof/>
          </w:rPr>
          <w:fldChar w:fldCharType="end"/>
        </w:r>
        <w:r w:rsidR="00B25D6B" w:rsidRPr="00B65E57">
          <w:rPr>
            <w:rFonts w:ascii="Times New Roman" w:hAnsi="Times New Roman" w:cs="Times New Roman"/>
            <w:b/>
            <w:bCs/>
          </w:rPr>
          <w:t xml:space="preserve"> </w:t>
        </w:r>
        <w:r w:rsidR="00B25D6B" w:rsidRPr="00B65E57">
          <w:rPr>
            <w:rFonts w:ascii="Times New Roman" w:hAnsi="Times New Roman" w:cs="Times New Roman"/>
          </w:rPr>
          <w:t>|</w:t>
        </w:r>
        <w:r w:rsidR="00B25D6B" w:rsidRPr="00B65E57">
          <w:rPr>
            <w:rFonts w:ascii="Times New Roman" w:hAnsi="Times New Roman" w:cs="Times New Roman"/>
            <w:b/>
            <w:bCs/>
          </w:rPr>
          <w:t xml:space="preserve"> </w:t>
        </w:r>
        <w:r w:rsidR="00B25D6B" w:rsidRPr="00B65E57">
          <w:rPr>
            <w:rFonts w:ascii="Times New Roman" w:hAnsi="Times New Roman" w:cs="Times New Roman"/>
            <w:color w:val="7F7F7F" w:themeColor="background1" w:themeShade="7F"/>
            <w:spacing w:val="60"/>
          </w:rPr>
          <w:t xml:space="preserve">Page                        </w:t>
        </w:r>
      </w:sdtContent>
    </w:sdt>
    <w:r w:rsidR="00743B18">
      <w:rPr>
        <w:rFonts w:ascii="Times New Roman" w:eastAsia="Calibri" w:hAnsi="Times New Roman" w:cs="Times New Roman"/>
        <w:lang w:val="en-US"/>
      </w:rPr>
      <w:t>10/12/19</w:t>
    </w:r>
  </w:p>
  <w:p w:rsidR="00B25D6B" w:rsidRPr="00595C0E" w:rsidRDefault="00B25D6B">
    <w:pPr>
      <w:pStyle w:val="Footer"/>
      <w:rPr>
        <w:rFonts w:ascii="Times New Roman" w:hAnsi="Times New Roman" w:cs="Times New Roman"/>
      </w:rPr>
    </w:pPr>
  </w:p>
  <w:p w:rsidR="00B25D6B" w:rsidRDefault="00B25D6B">
    <w:pPr>
      <w:pStyle w:val="Footer"/>
    </w:pPr>
    <w:r>
      <w:rPr>
        <w:noProof/>
        <w:lang w:eastAsia="en-GB"/>
      </w:rPr>
      <w:drawing>
        <wp:anchor distT="0" distB="0" distL="114300" distR="114300" simplePos="0" relativeHeight="251656192" behindDoc="1" locked="0" layoutInCell="1" allowOverlap="1" wp14:anchorId="18FEC6FB" wp14:editId="01245BA9">
          <wp:simplePos x="0" y="0"/>
          <wp:positionH relativeFrom="column">
            <wp:posOffset>-877912</wp:posOffset>
          </wp:positionH>
          <wp:positionV relativeFrom="paragraph">
            <wp:posOffset>262255</wp:posOffset>
          </wp:positionV>
          <wp:extent cx="7831015" cy="102867"/>
          <wp:effectExtent l="38100" t="0" r="0" b="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76931"/>
                  <a:stretch/>
                </pic:blipFill>
                <pic:spPr bwMode="auto">
                  <a:xfrm>
                    <a:off x="0" y="0"/>
                    <a:ext cx="7831015" cy="102867"/>
                  </a:xfrm>
                  <a:prstGeom prst="rect">
                    <a:avLst/>
                  </a:prstGeom>
                  <a:noFill/>
                  <a:ln>
                    <a:noFill/>
                  </a:ln>
                  <a:effectLst>
                    <a:outerShdw blurRad="50800" dist="50800" dir="5400000" algn="ctr" rotWithShape="0">
                      <a:srgbClr val="000000">
                        <a:alpha val="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5D6B" w:rsidRDefault="00B25D6B" w:rsidP="009A6F04">
      <w:pPr>
        <w:spacing w:after="0" w:line="240" w:lineRule="auto"/>
      </w:pPr>
      <w:r>
        <w:separator/>
      </w:r>
    </w:p>
  </w:footnote>
  <w:footnote w:type="continuationSeparator" w:id="0">
    <w:p w:rsidR="00B25D6B" w:rsidRDefault="00B25D6B" w:rsidP="009A6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50C"/>
    <w:multiLevelType w:val="multilevel"/>
    <w:tmpl w:val="F9F6E5D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1C47936"/>
    <w:multiLevelType w:val="hybridMultilevel"/>
    <w:tmpl w:val="E2429C0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2FE6BC5"/>
    <w:multiLevelType w:val="hybridMultilevel"/>
    <w:tmpl w:val="5172F1C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52D3C54"/>
    <w:multiLevelType w:val="hybridMultilevel"/>
    <w:tmpl w:val="037ABDE0"/>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73408"/>
    <w:multiLevelType w:val="hybridMultilevel"/>
    <w:tmpl w:val="C2CE0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AB42E8"/>
    <w:multiLevelType w:val="hybridMultilevel"/>
    <w:tmpl w:val="767844F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23C85"/>
    <w:multiLevelType w:val="hybridMultilevel"/>
    <w:tmpl w:val="CA0CA168"/>
    <w:lvl w:ilvl="0" w:tplc="961E9BF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124D4993"/>
    <w:multiLevelType w:val="hybridMultilevel"/>
    <w:tmpl w:val="2E943198"/>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F51E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B418F5"/>
    <w:multiLevelType w:val="hybridMultilevel"/>
    <w:tmpl w:val="6DA493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26686A"/>
    <w:multiLevelType w:val="hybridMultilevel"/>
    <w:tmpl w:val="EA24269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4609D"/>
    <w:multiLevelType w:val="hybridMultilevel"/>
    <w:tmpl w:val="9CEA6AF0"/>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2" w15:restartNumberingAfterBreak="0">
    <w:nsid w:val="1F1E065C"/>
    <w:multiLevelType w:val="hybridMultilevel"/>
    <w:tmpl w:val="3C9E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D76B17"/>
    <w:multiLevelType w:val="hybridMultilevel"/>
    <w:tmpl w:val="35D481C0"/>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4" w15:restartNumberingAfterBreak="0">
    <w:nsid w:val="28DB1F9C"/>
    <w:multiLevelType w:val="hybridMultilevel"/>
    <w:tmpl w:val="AB1E13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B743672"/>
    <w:multiLevelType w:val="hybridMultilevel"/>
    <w:tmpl w:val="07300A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8A1794"/>
    <w:multiLevelType w:val="multilevel"/>
    <w:tmpl w:val="9732FDEC"/>
    <w:name w:val="zzmpBasic1||Basic1inch|2|4|1|1|2|33||1|2|32||1|2|32||1|2|0||1|2|0||1|2|0||1|2|0||1|2|0||mpNA||"/>
    <w:lvl w:ilvl="0">
      <w:start w:val="4"/>
      <w:numFmt w:val="decimal"/>
      <w:pStyle w:val="Basic1L1"/>
      <w:lvlText w:val="%1."/>
      <w:lvlJc w:val="left"/>
      <w:pPr>
        <w:tabs>
          <w:tab w:val="num" w:pos="720"/>
        </w:tabs>
        <w:ind w:left="0" w:firstLine="0"/>
      </w:pPr>
      <w:rPr>
        <w:rFonts w:ascii="Calibri" w:hAnsi="Calibri" w:cs="Times New Roman" w:hint="default"/>
        <w:b/>
        <w:i w:val="0"/>
        <w:caps w:val="0"/>
        <w:color w:val="auto"/>
        <w:sz w:val="20"/>
        <w:szCs w:val="20"/>
        <w:u w:val="none"/>
      </w:rPr>
    </w:lvl>
    <w:lvl w:ilvl="1">
      <w:start w:val="1"/>
      <w:numFmt w:val="decimal"/>
      <w:pStyle w:val="Basic1L2"/>
      <w:lvlText w:val="%1.%2"/>
      <w:lvlJc w:val="left"/>
      <w:pPr>
        <w:tabs>
          <w:tab w:val="num" w:pos="720"/>
        </w:tabs>
        <w:ind w:left="720" w:hanging="720"/>
      </w:pPr>
      <w:rPr>
        <w:rFonts w:ascii="Calibri" w:hAnsi="Calibri" w:cs="Times New Roman" w:hint="default"/>
        <w:b w:val="0"/>
        <w:i w:val="0"/>
        <w:caps w:val="0"/>
        <w:color w:val="auto"/>
        <w:sz w:val="20"/>
        <w:szCs w:val="20"/>
        <w:u w:val="none"/>
      </w:rPr>
    </w:lvl>
    <w:lvl w:ilvl="2">
      <w:start w:val="1"/>
      <w:numFmt w:val="lowerLetter"/>
      <w:pStyle w:val="Basic1L3"/>
      <w:lvlText w:val="%3)"/>
      <w:lvlJc w:val="left"/>
      <w:pPr>
        <w:tabs>
          <w:tab w:val="num" w:pos="1440"/>
        </w:tabs>
        <w:ind w:left="720" w:firstLine="0"/>
      </w:pPr>
      <w:rPr>
        <w:rFonts w:ascii="Times New Roman" w:hAnsi="Times New Roman" w:cs="Times New Roman" w:hint="default"/>
        <w:b w:val="0"/>
        <w:i w:val="0"/>
        <w:caps w:val="0"/>
        <w:color w:val="auto"/>
        <w:sz w:val="24"/>
        <w:u w:val="none"/>
      </w:rPr>
    </w:lvl>
    <w:lvl w:ilvl="3">
      <w:start w:val="1"/>
      <w:numFmt w:val="upperLetter"/>
      <w:pStyle w:val="Basic1L4"/>
      <w:lvlText w:val="(%4)"/>
      <w:lvlJc w:val="left"/>
      <w:pPr>
        <w:tabs>
          <w:tab w:val="num" w:pos="2880"/>
        </w:tabs>
        <w:ind w:left="2880" w:hanging="720"/>
      </w:pPr>
      <w:rPr>
        <w:rFonts w:ascii="Times New Roman" w:hAnsi="Times New Roman" w:cs="Times New Roman" w:hint="default"/>
        <w:b w:val="0"/>
        <w:i w:val="0"/>
        <w:caps w:val="0"/>
        <w:color w:val="auto"/>
        <w:sz w:val="24"/>
        <w:u w:val="none"/>
      </w:rPr>
    </w:lvl>
    <w:lvl w:ilvl="4">
      <w:start w:val="1"/>
      <w:numFmt w:val="decimal"/>
      <w:pStyle w:val="Basic1L5"/>
      <w:lvlText w:val="(%5)"/>
      <w:lvlJc w:val="left"/>
      <w:pPr>
        <w:tabs>
          <w:tab w:val="num" w:pos="3600"/>
        </w:tabs>
        <w:ind w:left="3600" w:hanging="720"/>
      </w:pPr>
      <w:rPr>
        <w:rFonts w:ascii="Times New Roman" w:hAnsi="Times New Roman" w:cs="Times New Roman" w:hint="default"/>
        <w:b w:val="0"/>
        <w:i w:val="0"/>
        <w:caps w:val="0"/>
        <w:color w:val="auto"/>
        <w:sz w:val="24"/>
        <w:u w:val="none"/>
      </w:rPr>
    </w:lvl>
    <w:lvl w:ilvl="5">
      <w:start w:val="1"/>
      <w:numFmt w:val="lowerLetter"/>
      <w:pStyle w:val="Basic1L6"/>
      <w:lvlText w:val="%6)"/>
      <w:lvlJc w:val="left"/>
      <w:pPr>
        <w:tabs>
          <w:tab w:val="num" w:pos="4320"/>
        </w:tabs>
        <w:ind w:left="4320" w:hanging="720"/>
      </w:pPr>
      <w:rPr>
        <w:rFonts w:ascii="Times New Roman" w:hAnsi="Times New Roman" w:cs="Times New Roman" w:hint="default"/>
        <w:b w:val="0"/>
        <w:i w:val="0"/>
        <w:caps w:val="0"/>
        <w:color w:val="auto"/>
        <w:sz w:val="24"/>
        <w:u w:val="none"/>
      </w:rPr>
    </w:lvl>
    <w:lvl w:ilvl="6">
      <w:start w:val="1"/>
      <w:numFmt w:val="lowerRoman"/>
      <w:pStyle w:val="Basic1L7"/>
      <w:lvlText w:val="%7)"/>
      <w:lvlJc w:val="left"/>
      <w:pPr>
        <w:tabs>
          <w:tab w:val="num" w:pos="5040"/>
        </w:tabs>
        <w:ind w:left="5040" w:hanging="720"/>
      </w:pPr>
      <w:rPr>
        <w:rFonts w:ascii="Times New Roman" w:hAnsi="Times New Roman" w:cs="Times New Roman" w:hint="default"/>
        <w:b w:val="0"/>
        <w:i w:val="0"/>
        <w:caps w:val="0"/>
        <w:color w:val="auto"/>
        <w:sz w:val="24"/>
        <w:u w:val="none"/>
      </w:rPr>
    </w:lvl>
    <w:lvl w:ilvl="7">
      <w:start w:val="1"/>
      <w:numFmt w:val="decimal"/>
      <w:pStyle w:val="Basic1L8"/>
      <w:lvlText w:val="%8)"/>
      <w:lvlJc w:val="left"/>
      <w:pPr>
        <w:tabs>
          <w:tab w:val="num" w:pos="5760"/>
        </w:tabs>
        <w:ind w:left="5760" w:hanging="720"/>
      </w:pPr>
      <w:rPr>
        <w:rFonts w:ascii="Times New Roman" w:hAnsi="Times New Roman" w:cs="Times New Roman" w:hint="default"/>
        <w:b w:val="0"/>
        <w:i w:val="0"/>
        <w:caps w:val="0"/>
        <w:color w:val="auto"/>
        <w:sz w:val="24"/>
        <w:u w:val="none"/>
      </w:rPr>
    </w:lvl>
    <w:lvl w:ilvl="8">
      <w:start w:val="1"/>
      <w:numFmt w:val="lowerRoman"/>
      <w:lvlText w:val="(%9)"/>
      <w:lvlJc w:val="left"/>
      <w:pPr>
        <w:tabs>
          <w:tab w:val="num" w:pos="6480"/>
        </w:tabs>
        <w:ind w:left="6480" w:hanging="720"/>
      </w:pPr>
      <w:rPr>
        <w:rFonts w:ascii="Times New Roman" w:hAnsi="Times New Roman" w:cs="Times New Roman" w:hint="default"/>
        <w:b w:val="0"/>
        <w:i w:val="0"/>
        <w:caps w:val="0"/>
        <w:color w:val="auto"/>
        <w:u w:val="none"/>
      </w:rPr>
    </w:lvl>
  </w:abstractNum>
  <w:abstractNum w:abstractNumId="17" w15:restartNumberingAfterBreak="0">
    <w:nsid w:val="2D8A3F45"/>
    <w:multiLevelType w:val="multilevel"/>
    <w:tmpl w:val="04D6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97EF8"/>
    <w:multiLevelType w:val="hybridMultilevel"/>
    <w:tmpl w:val="62D293BE"/>
    <w:lvl w:ilvl="0" w:tplc="3600E704">
      <w:numFmt w:val="bullet"/>
      <w:lvlText w:val="•"/>
      <w:lvlJc w:val="left"/>
      <w:pPr>
        <w:ind w:left="749" w:hanging="360"/>
      </w:pPr>
      <w:rPr>
        <w:rFonts w:ascii="Times New Roman" w:eastAsiaTheme="minorHAnsi" w:hAnsi="Times New Roman" w:cs="Times New Roman"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19" w15:restartNumberingAfterBreak="0">
    <w:nsid w:val="38474C05"/>
    <w:multiLevelType w:val="hybridMultilevel"/>
    <w:tmpl w:val="E02A5A86"/>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0" w15:restartNumberingAfterBreak="0">
    <w:nsid w:val="3FB83C0D"/>
    <w:multiLevelType w:val="hybridMultilevel"/>
    <w:tmpl w:val="FD347E92"/>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21" w15:restartNumberingAfterBreak="0">
    <w:nsid w:val="445F269E"/>
    <w:multiLevelType w:val="hybridMultilevel"/>
    <w:tmpl w:val="66EA89FA"/>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F95674"/>
    <w:multiLevelType w:val="hybridMultilevel"/>
    <w:tmpl w:val="AD1A500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F11122"/>
    <w:multiLevelType w:val="hybridMultilevel"/>
    <w:tmpl w:val="DAAA4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0E0C06"/>
    <w:multiLevelType w:val="hybridMultilevel"/>
    <w:tmpl w:val="E07EEE4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580F70ED"/>
    <w:multiLevelType w:val="hybridMultilevel"/>
    <w:tmpl w:val="36AE0BBA"/>
    <w:lvl w:ilvl="0" w:tplc="76E6D22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6B3D1D"/>
    <w:multiLevelType w:val="hybridMultilevel"/>
    <w:tmpl w:val="6CD473F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3B1D21"/>
    <w:multiLevelType w:val="multilevel"/>
    <w:tmpl w:val="C26E8BFA"/>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2469A"/>
    <w:multiLevelType w:val="hybridMultilevel"/>
    <w:tmpl w:val="378C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B2003A"/>
    <w:multiLevelType w:val="hybridMultilevel"/>
    <w:tmpl w:val="AF9447A6"/>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03410"/>
    <w:multiLevelType w:val="hybridMultilevel"/>
    <w:tmpl w:val="EDBC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D469F"/>
    <w:multiLevelType w:val="hybridMultilevel"/>
    <w:tmpl w:val="48BCE138"/>
    <w:lvl w:ilvl="0" w:tplc="961E9BF0">
      <w:start w:val="1"/>
      <w:numFmt w:val="decimal"/>
      <w:lvlText w:val="(%1)"/>
      <w:lvlJc w:val="left"/>
      <w:pPr>
        <w:ind w:left="11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51524CD"/>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52756A9"/>
    <w:multiLevelType w:val="hybridMultilevel"/>
    <w:tmpl w:val="A58A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460E68"/>
    <w:multiLevelType w:val="multilevel"/>
    <w:tmpl w:val="AEA8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7C7F84"/>
    <w:multiLevelType w:val="hybridMultilevel"/>
    <w:tmpl w:val="E90AC9F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6" w15:restartNumberingAfterBreak="0">
    <w:nsid w:val="6B2E20A8"/>
    <w:multiLevelType w:val="hybridMultilevel"/>
    <w:tmpl w:val="F690A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4E351F"/>
    <w:multiLevelType w:val="hybridMultilevel"/>
    <w:tmpl w:val="633426FE"/>
    <w:lvl w:ilvl="0" w:tplc="3600E7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92375B"/>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25A3B73"/>
    <w:multiLevelType w:val="multilevel"/>
    <w:tmpl w:val="8AFC6FE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2B54F3E"/>
    <w:multiLevelType w:val="hybridMultilevel"/>
    <w:tmpl w:val="3E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F67A71"/>
    <w:multiLevelType w:val="hybridMultilevel"/>
    <w:tmpl w:val="188C0148"/>
    <w:lvl w:ilvl="0" w:tplc="961E9BF0">
      <w:start w:val="1"/>
      <w:numFmt w:val="decimal"/>
      <w:lvlText w:val="(%1)"/>
      <w:lvlJc w:val="left"/>
      <w:pPr>
        <w:ind w:left="4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2" w15:restartNumberingAfterBreak="0">
    <w:nsid w:val="771D73CD"/>
    <w:multiLevelType w:val="hybridMultilevel"/>
    <w:tmpl w:val="8160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103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988357E"/>
    <w:multiLevelType w:val="hybridMultilevel"/>
    <w:tmpl w:val="C2AA879E"/>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num w:numId="1">
    <w:abstractNumId w:val="0"/>
  </w:num>
  <w:num w:numId="2">
    <w:abstractNumId w:val="22"/>
  </w:num>
  <w:num w:numId="3">
    <w:abstractNumId w:val="14"/>
  </w:num>
  <w:num w:numId="4">
    <w:abstractNumId w:val="40"/>
  </w:num>
  <w:num w:numId="5">
    <w:abstractNumId w:val="16"/>
  </w:num>
  <w:num w:numId="6">
    <w:abstractNumId w:val="27"/>
  </w:num>
  <w:num w:numId="7">
    <w:abstractNumId w:val="23"/>
  </w:num>
  <w:num w:numId="8">
    <w:abstractNumId w:val="42"/>
  </w:num>
  <w:num w:numId="9">
    <w:abstractNumId w:val="12"/>
  </w:num>
  <w:num w:numId="10">
    <w:abstractNumId w:val="10"/>
  </w:num>
  <w:num w:numId="11">
    <w:abstractNumId w:val="5"/>
  </w:num>
  <w:num w:numId="12">
    <w:abstractNumId w:val="3"/>
  </w:num>
  <w:num w:numId="13">
    <w:abstractNumId w:val="18"/>
  </w:num>
  <w:num w:numId="14">
    <w:abstractNumId w:val="29"/>
  </w:num>
  <w:num w:numId="15">
    <w:abstractNumId w:val="21"/>
  </w:num>
  <w:num w:numId="16">
    <w:abstractNumId w:val="37"/>
  </w:num>
  <w:num w:numId="17">
    <w:abstractNumId w:val="7"/>
  </w:num>
  <w:num w:numId="18">
    <w:abstractNumId w:val="39"/>
  </w:num>
  <w:num w:numId="19">
    <w:abstractNumId w:val="17"/>
  </w:num>
  <w:num w:numId="20">
    <w:abstractNumId w:val="28"/>
  </w:num>
  <w:num w:numId="21">
    <w:abstractNumId w:val="9"/>
  </w:num>
  <w:num w:numId="22">
    <w:abstractNumId w:val="25"/>
  </w:num>
  <w:num w:numId="23">
    <w:abstractNumId w:val="38"/>
  </w:num>
  <w:num w:numId="24">
    <w:abstractNumId w:val="32"/>
  </w:num>
  <w:num w:numId="25">
    <w:abstractNumId w:val="8"/>
  </w:num>
  <w:num w:numId="26">
    <w:abstractNumId w:val="43"/>
  </w:num>
  <w:num w:numId="27">
    <w:abstractNumId w:val="15"/>
  </w:num>
  <w:num w:numId="28">
    <w:abstractNumId w:val="20"/>
  </w:num>
  <w:num w:numId="29">
    <w:abstractNumId w:val="13"/>
  </w:num>
  <w:num w:numId="30">
    <w:abstractNumId w:val="11"/>
  </w:num>
  <w:num w:numId="31">
    <w:abstractNumId w:val="35"/>
  </w:num>
  <w:num w:numId="32">
    <w:abstractNumId w:val="33"/>
  </w:num>
  <w:num w:numId="33">
    <w:abstractNumId w:val="1"/>
  </w:num>
  <w:num w:numId="34">
    <w:abstractNumId w:val="24"/>
  </w:num>
  <w:num w:numId="35">
    <w:abstractNumId w:val="6"/>
  </w:num>
  <w:num w:numId="36">
    <w:abstractNumId w:val="41"/>
  </w:num>
  <w:num w:numId="37">
    <w:abstractNumId w:val="4"/>
  </w:num>
  <w:num w:numId="38">
    <w:abstractNumId w:val="30"/>
  </w:num>
  <w:num w:numId="39">
    <w:abstractNumId w:val="2"/>
  </w:num>
  <w:num w:numId="40">
    <w:abstractNumId w:val="36"/>
  </w:num>
  <w:num w:numId="41">
    <w:abstractNumId w:val="31"/>
  </w:num>
  <w:num w:numId="42">
    <w:abstractNumId w:val="19"/>
  </w:num>
  <w:num w:numId="43">
    <w:abstractNumId w:val="44"/>
  </w:num>
  <w:num w:numId="44">
    <w:abstractNumId w:val="34"/>
  </w:num>
  <w:num w:numId="45">
    <w:abstractNumId w:val="26"/>
  </w:num>
  <w:num w:numId="46">
    <w:abstractNumId w:val="26"/>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F0"/>
    <w:rsid w:val="0000020E"/>
    <w:rsid w:val="000017A2"/>
    <w:rsid w:val="000030C9"/>
    <w:rsid w:val="0000334B"/>
    <w:rsid w:val="000129FC"/>
    <w:rsid w:val="00012C6B"/>
    <w:rsid w:val="00013BF6"/>
    <w:rsid w:val="00014FA8"/>
    <w:rsid w:val="00015C0B"/>
    <w:rsid w:val="0002319A"/>
    <w:rsid w:val="000253F5"/>
    <w:rsid w:val="000301D7"/>
    <w:rsid w:val="00031AB8"/>
    <w:rsid w:val="000327CF"/>
    <w:rsid w:val="00037864"/>
    <w:rsid w:val="00044E4B"/>
    <w:rsid w:val="00045980"/>
    <w:rsid w:val="0004605F"/>
    <w:rsid w:val="00046451"/>
    <w:rsid w:val="000468B8"/>
    <w:rsid w:val="00047053"/>
    <w:rsid w:val="0005482C"/>
    <w:rsid w:val="00055AD1"/>
    <w:rsid w:val="00063CF2"/>
    <w:rsid w:val="000648F1"/>
    <w:rsid w:val="00064C60"/>
    <w:rsid w:val="000658FF"/>
    <w:rsid w:val="00065A05"/>
    <w:rsid w:val="00065DD5"/>
    <w:rsid w:val="000678B3"/>
    <w:rsid w:val="000701AF"/>
    <w:rsid w:val="000810A0"/>
    <w:rsid w:val="00083631"/>
    <w:rsid w:val="00083D08"/>
    <w:rsid w:val="00085146"/>
    <w:rsid w:val="00085A4C"/>
    <w:rsid w:val="00090AB6"/>
    <w:rsid w:val="0009269A"/>
    <w:rsid w:val="000A2B3C"/>
    <w:rsid w:val="000A34A6"/>
    <w:rsid w:val="000A3B05"/>
    <w:rsid w:val="000A6766"/>
    <w:rsid w:val="000B5152"/>
    <w:rsid w:val="000C1D0D"/>
    <w:rsid w:val="000C49E5"/>
    <w:rsid w:val="000D2233"/>
    <w:rsid w:val="000D2419"/>
    <w:rsid w:val="000E3CD4"/>
    <w:rsid w:val="000E737A"/>
    <w:rsid w:val="000F1D81"/>
    <w:rsid w:val="000F2ACC"/>
    <w:rsid w:val="000F6BFC"/>
    <w:rsid w:val="001069A9"/>
    <w:rsid w:val="00107FF1"/>
    <w:rsid w:val="00111F75"/>
    <w:rsid w:val="001126F0"/>
    <w:rsid w:val="00112986"/>
    <w:rsid w:val="00115E8B"/>
    <w:rsid w:val="00121B86"/>
    <w:rsid w:val="001225CD"/>
    <w:rsid w:val="00123EA2"/>
    <w:rsid w:val="00132C94"/>
    <w:rsid w:val="0013738C"/>
    <w:rsid w:val="0014271C"/>
    <w:rsid w:val="00143FE3"/>
    <w:rsid w:val="0014428E"/>
    <w:rsid w:val="00145D03"/>
    <w:rsid w:val="001538A8"/>
    <w:rsid w:val="00154CBF"/>
    <w:rsid w:val="00155F62"/>
    <w:rsid w:val="001568E6"/>
    <w:rsid w:val="00167D76"/>
    <w:rsid w:val="0017360A"/>
    <w:rsid w:val="001772EE"/>
    <w:rsid w:val="0018165A"/>
    <w:rsid w:val="00187BED"/>
    <w:rsid w:val="001906D9"/>
    <w:rsid w:val="001936C2"/>
    <w:rsid w:val="00193F37"/>
    <w:rsid w:val="001A1795"/>
    <w:rsid w:val="001A53F3"/>
    <w:rsid w:val="001B06AD"/>
    <w:rsid w:val="001B11EF"/>
    <w:rsid w:val="001B38AC"/>
    <w:rsid w:val="001B3A2D"/>
    <w:rsid w:val="001B62CF"/>
    <w:rsid w:val="001C272A"/>
    <w:rsid w:val="001C5122"/>
    <w:rsid w:val="001E0B31"/>
    <w:rsid w:val="001E112A"/>
    <w:rsid w:val="001E342D"/>
    <w:rsid w:val="001E3F02"/>
    <w:rsid w:val="001E591B"/>
    <w:rsid w:val="001F42E5"/>
    <w:rsid w:val="00200177"/>
    <w:rsid w:val="0020139D"/>
    <w:rsid w:val="00201799"/>
    <w:rsid w:val="00202E2A"/>
    <w:rsid w:val="002032CD"/>
    <w:rsid w:val="00211365"/>
    <w:rsid w:val="0022416D"/>
    <w:rsid w:val="00233C31"/>
    <w:rsid w:val="00240720"/>
    <w:rsid w:val="00242A65"/>
    <w:rsid w:val="00247EB9"/>
    <w:rsid w:val="00250317"/>
    <w:rsid w:val="00250387"/>
    <w:rsid w:val="00252026"/>
    <w:rsid w:val="002521CB"/>
    <w:rsid w:val="002532A3"/>
    <w:rsid w:val="00253463"/>
    <w:rsid w:val="0025349F"/>
    <w:rsid w:val="00255220"/>
    <w:rsid w:val="002574A5"/>
    <w:rsid w:val="0026549E"/>
    <w:rsid w:val="0026588A"/>
    <w:rsid w:val="00267131"/>
    <w:rsid w:val="00272C2B"/>
    <w:rsid w:val="00274D4E"/>
    <w:rsid w:val="002820B8"/>
    <w:rsid w:val="00282213"/>
    <w:rsid w:val="00286EE1"/>
    <w:rsid w:val="00293953"/>
    <w:rsid w:val="00297B24"/>
    <w:rsid w:val="002A2CE4"/>
    <w:rsid w:val="002B0325"/>
    <w:rsid w:val="002B12D3"/>
    <w:rsid w:val="002B3F7C"/>
    <w:rsid w:val="002B490D"/>
    <w:rsid w:val="002B58C7"/>
    <w:rsid w:val="002C1DBA"/>
    <w:rsid w:val="002D434A"/>
    <w:rsid w:val="002D72EC"/>
    <w:rsid w:val="002E4642"/>
    <w:rsid w:val="002F00DB"/>
    <w:rsid w:val="002F5BE5"/>
    <w:rsid w:val="002F69FA"/>
    <w:rsid w:val="002F7044"/>
    <w:rsid w:val="00300891"/>
    <w:rsid w:val="0030434C"/>
    <w:rsid w:val="00304D35"/>
    <w:rsid w:val="0031765F"/>
    <w:rsid w:val="00321B51"/>
    <w:rsid w:val="00325566"/>
    <w:rsid w:val="0033211D"/>
    <w:rsid w:val="003352C4"/>
    <w:rsid w:val="00335BA6"/>
    <w:rsid w:val="00335EA9"/>
    <w:rsid w:val="00336436"/>
    <w:rsid w:val="003432F4"/>
    <w:rsid w:val="00346720"/>
    <w:rsid w:val="003477F6"/>
    <w:rsid w:val="003503B6"/>
    <w:rsid w:val="00355B33"/>
    <w:rsid w:val="00356644"/>
    <w:rsid w:val="00362D91"/>
    <w:rsid w:val="00363CC0"/>
    <w:rsid w:val="00364D4B"/>
    <w:rsid w:val="0036599C"/>
    <w:rsid w:val="00365CC3"/>
    <w:rsid w:val="003662E0"/>
    <w:rsid w:val="00371013"/>
    <w:rsid w:val="003744AD"/>
    <w:rsid w:val="00376849"/>
    <w:rsid w:val="00380746"/>
    <w:rsid w:val="00386754"/>
    <w:rsid w:val="00387155"/>
    <w:rsid w:val="00392832"/>
    <w:rsid w:val="003940C7"/>
    <w:rsid w:val="00394ED7"/>
    <w:rsid w:val="003A1375"/>
    <w:rsid w:val="003A5C8A"/>
    <w:rsid w:val="003A69E1"/>
    <w:rsid w:val="003B02DB"/>
    <w:rsid w:val="003B02EB"/>
    <w:rsid w:val="003B06CF"/>
    <w:rsid w:val="003B30B8"/>
    <w:rsid w:val="003B6A80"/>
    <w:rsid w:val="003C3462"/>
    <w:rsid w:val="003C6000"/>
    <w:rsid w:val="003D0DB6"/>
    <w:rsid w:val="003D1D83"/>
    <w:rsid w:val="003E3B7C"/>
    <w:rsid w:val="003E67C6"/>
    <w:rsid w:val="003E69C4"/>
    <w:rsid w:val="003E7856"/>
    <w:rsid w:val="003F31DD"/>
    <w:rsid w:val="003F371C"/>
    <w:rsid w:val="003F70A7"/>
    <w:rsid w:val="00400310"/>
    <w:rsid w:val="004004FE"/>
    <w:rsid w:val="0040489D"/>
    <w:rsid w:val="004049C4"/>
    <w:rsid w:val="00405D48"/>
    <w:rsid w:val="00420BE8"/>
    <w:rsid w:val="004239CA"/>
    <w:rsid w:val="0042457F"/>
    <w:rsid w:val="004261EE"/>
    <w:rsid w:val="00427E66"/>
    <w:rsid w:val="00430B57"/>
    <w:rsid w:val="00430BEF"/>
    <w:rsid w:val="00443755"/>
    <w:rsid w:val="0044579A"/>
    <w:rsid w:val="0045372A"/>
    <w:rsid w:val="00454103"/>
    <w:rsid w:val="00454F24"/>
    <w:rsid w:val="00464CF5"/>
    <w:rsid w:val="00480AF8"/>
    <w:rsid w:val="00484814"/>
    <w:rsid w:val="00484F59"/>
    <w:rsid w:val="004877B7"/>
    <w:rsid w:val="0049085D"/>
    <w:rsid w:val="00497B9F"/>
    <w:rsid w:val="004A0C5A"/>
    <w:rsid w:val="004B269A"/>
    <w:rsid w:val="004B4BB0"/>
    <w:rsid w:val="004B7EC2"/>
    <w:rsid w:val="004C1974"/>
    <w:rsid w:val="004C2462"/>
    <w:rsid w:val="004C29B2"/>
    <w:rsid w:val="004C54EF"/>
    <w:rsid w:val="004D2919"/>
    <w:rsid w:val="004D4531"/>
    <w:rsid w:val="004E07BE"/>
    <w:rsid w:val="004E41FB"/>
    <w:rsid w:val="004E77B7"/>
    <w:rsid w:val="004E7CE9"/>
    <w:rsid w:val="004F3BD5"/>
    <w:rsid w:val="005049FF"/>
    <w:rsid w:val="005057A8"/>
    <w:rsid w:val="00513E72"/>
    <w:rsid w:val="00516A3E"/>
    <w:rsid w:val="00517298"/>
    <w:rsid w:val="005172AE"/>
    <w:rsid w:val="00517F6A"/>
    <w:rsid w:val="005205D0"/>
    <w:rsid w:val="00521013"/>
    <w:rsid w:val="00523479"/>
    <w:rsid w:val="00527728"/>
    <w:rsid w:val="005301CA"/>
    <w:rsid w:val="00530DE5"/>
    <w:rsid w:val="00533484"/>
    <w:rsid w:val="00541F7D"/>
    <w:rsid w:val="005427A5"/>
    <w:rsid w:val="00550114"/>
    <w:rsid w:val="00550527"/>
    <w:rsid w:val="00554DAF"/>
    <w:rsid w:val="005551B6"/>
    <w:rsid w:val="00560B93"/>
    <w:rsid w:val="00561005"/>
    <w:rsid w:val="00564E5C"/>
    <w:rsid w:val="00565F4A"/>
    <w:rsid w:val="005725EF"/>
    <w:rsid w:val="0057283A"/>
    <w:rsid w:val="005759CA"/>
    <w:rsid w:val="00583598"/>
    <w:rsid w:val="0059461A"/>
    <w:rsid w:val="005951FA"/>
    <w:rsid w:val="00595ABD"/>
    <w:rsid w:val="00595C0E"/>
    <w:rsid w:val="005A2EAA"/>
    <w:rsid w:val="005A719E"/>
    <w:rsid w:val="005B0CE0"/>
    <w:rsid w:val="005B2328"/>
    <w:rsid w:val="005C3D8A"/>
    <w:rsid w:val="005C5444"/>
    <w:rsid w:val="005E6729"/>
    <w:rsid w:val="005E7CDD"/>
    <w:rsid w:val="005F1632"/>
    <w:rsid w:val="005F389F"/>
    <w:rsid w:val="006016DE"/>
    <w:rsid w:val="006020C0"/>
    <w:rsid w:val="00610033"/>
    <w:rsid w:val="006145CF"/>
    <w:rsid w:val="006203F2"/>
    <w:rsid w:val="00624CB3"/>
    <w:rsid w:val="006253B2"/>
    <w:rsid w:val="00627B8C"/>
    <w:rsid w:val="00632792"/>
    <w:rsid w:val="00641FA3"/>
    <w:rsid w:val="006425AD"/>
    <w:rsid w:val="006461DB"/>
    <w:rsid w:val="00652674"/>
    <w:rsid w:val="006559FB"/>
    <w:rsid w:val="006565BE"/>
    <w:rsid w:val="006566EB"/>
    <w:rsid w:val="00657D06"/>
    <w:rsid w:val="006655F2"/>
    <w:rsid w:val="00666D95"/>
    <w:rsid w:val="00671C96"/>
    <w:rsid w:val="00671CC0"/>
    <w:rsid w:val="0067218A"/>
    <w:rsid w:val="00673CFC"/>
    <w:rsid w:val="00673F38"/>
    <w:rsid w:val="006800C2"/>
    <w:rsid w:val="00681E67"/>
    <w:rsid w:val="00685583"/>
    <w:rsid w:val="006929DB"/>
    <w:rsid w:val="00692E64"/>
    <w:rsid w:val="00694A4A"/>
    <w:rsid w:val="00694C66"/>
    <w:rsid w:val="0069521A"/>
    <w:rsid w:val="006A3D20"/>
    <w:rsid w:val="006A5DFF"/>
    <w:rsid w:val="006B0040"/>
    <w:rsid w:val="006B0A7E"/>
    <w:rsid w:val="006B0BB0"/>
    <w:rsid w:val="006B0FFE"/>
    <w:rsid w:val="006B34B5"/>
    <w:rsid w:val="006B5382"/>
    <w:rsid w:val="006B5425"/>
    <w:rsid w:val="006C1BB2"/>
    <w:rsid w:val="006E25E2"/>
    <w:rsid w:val="006E45B7"/>
    <w:rsid w:val="006F6E59"/>
    <w:rsid w:val="00702173"/>
    <w:rsid w:val="0070333F"/>
    <w:rsid w:val="00706F8D"/>
    <w:rsid w:val="007070E4"/>
    <w:rsid w:val="00710777"/>
    <w:rsid w:val="00721B68"/>
    <w:rsid w:val="00722970"/>
    <w:rsid w:val="0072672C"/>
    <w:rsid w:val="007345FC"/>
    <w:rsid w:val="00734FFC"/>
    <w:rsid w:val="00735A1D"/>
    <w:rsid w:val="007416DF"/>
    <w:rsid w:val="00742AED"/>
    <w:rsid w:val="00743B18"/>
    <w:rsid w:val="00752DC4"/>
    <w:rsid w:val="007565DA"/>
    <w:rsid w:val="007572BC"/>
    <w:rsid w:val="007645AE"/>
    <w:rsid w:val="00766DE7"/>
    <w:rsid w:val="0077408C"/>
    <w:rsid w:val="007775F9"/>
    <w:rsid w:val="007872DC"/>
    <w:rsid w:val="00790679"/>
    <w:rsid w:val="00791137"/>
    <w:rsid w:val="00794D1C"/>
    <w:rsid w:val="00795C7F"/>
    <w:rsid w:val="007968E2"/>
    <w:rsid w:val="00797314"/>
    <w:rsid w:val="007A0CFC"/>
    <w:rsid w:val="007A162C"/>
    <w:rsid w:val="007A16D4"/>
    <w:rsid w:val="007A2B7E"/>
    <w:rsid w:val="007A3B0E"/>
    <w:rsid w:val="007B52E8"/>
    <w:rsid w:val="007B5C3E"/>
    <w:rsid w:val="007B5FB2"/>
    <w:rsid w:val="007C2986"/>
    <w:rsid w:val="007C481C"/>
    <w:rsid w:val="007C4C88"/>
    <w:rsid w:val="007C5589"/>
    <w:rsid w:val="007D4A12"/>
    <w:rsid w:val="007D7999"/>
    <w:rsid w:val="007E543D"/>
    <w:rsid w:val="007E5972"/>
    <w:rsid w:val="007F11DF"/>
    <w:rsid w:val="007F5926"/>
    <w:rsid w:val="007F5DFE"/>
    <w:rsid w:val="007F61AD"/>
    <w:rsid w:val="007F7488"/>
    <w:rsid w:val="00800CA7"/>
    <w:rsid w:val="008019A9"/>
    <w:rsid w:val="00803FE5"/>
    <w:rsid w:val="00804225"/>
    <w:rsid w:val="00804ECB"/>
    <w:rsid w:val="00805C76"/>
    <w:rsid w:val="00814975"/>
    <w:rsid w:val="00825ED0"/>
    <w:rsid w:val="00827485"/>
    <w:rsid w:val="0083253A"/>
    <w:rsid w:val="00832CAA"/>
    <w:rsid w:val="008356C6"/>
    <w:rsid w:val="008428AD"/>
    <w:rsid w:val="00844261"/>
    <w:rsid w:val="0084479B"/>
    <w:rsid w:val="00844C84"/>
    <w:rsid w:val="00845CBC"/>
    <w:rsid w:val="0085110A"/>
    <w:rsid w:val="00851A15"/>
    <w:rsid w:val="0085336F"/>
    <w:rsid w:val="00860213"/>
    <w:rsid w:val="00863A4C"/>
    <w:rsid w:val="00866B87"/>
    <w:rsid w:val="00870613"/>
    <w:rsid w:val="0087473C"/>
    <w:rsid w:val="00874C23"/>
    <w:rsid w:val="008762C9"/>
    <w:rsid w:val="0087701B"/>
    <w:rsid w:val="008811B3"/>
    <w:rsid w:val="008867F5"/>
    <w:rsid w:val="0089189D"/>
    <w:rsid w:val="00891B39"/>
    <w:rsid w:val="00893564"/>
    <w:rsid w:val="0089432A"/>
    <w:rsid w:val="008A0D83"/>
    <w:rsid w:val="008A25E9"/>
    <w:rsid w:val="008A4FF2"/>
    <w:rsid w:val="008A63E8"/>
    <w:rsid w:val="008B16D9"/>
    <w:rsid w:val="008B2C01"/>
    <w:rsid w:val="008B2FB9"/>
    <w:rsid w:val="008B591F"/>
    <w:rsid w:val="008B59C7"/>
    <w:rsid w:val="008C154E"/>
    <w:rsid w:val="008C20E6"/>
    <w:rsid w:val="008C6872"/>
    <w:rsid w:val="008D2D8F"/>
    <w:rsid w:val="008D3C55"/>
    <w:rsid w:val="008D53C5"/>
    <w:rsid w:val="008E092F"/>
    <w:rsid w:val="008E0BB8"/>
    <w:rsid w:val="008E217F"/>
    <w:rsid w:val="008E4A6E"/>
    <w:rsid w:val="008E566A"/>
    <w:rsid w:val="008F5CA9"/>
    <w:rsid w:val="009004DB"/>
    <w:rsid w:val="009032C0"/>
    <w:rsid w:val="009116C6"/>
    <w:rsid w:val="00917534"/>
    <w:rsid w:val="009212E1"/>
    <w:rsid w:val="009227CF"/>
    <w:rsid w:val="0092726B"/>
    <w:rsid w:val="009401AD"/>
    <w:rsid w:val="00941F9A"/>
    <w:rsid w:val="00944185"/>
    <w:rsid w:val="00947B37"/>
    <w:rsid w:val="00947E52"/>
    <w:rsid w:val="0095648E"/>
    <w:rsid w:val="00957CB3"/>
    <w:rsid w:val="009606EE"/>
    <w:rsid w:val="009671D0"/>
    <w:rsid w:val="00973645"/>
    <w:rsid w:val="00975A79"/>
    <w:rsid w:val="00976934"/>
    <w:rsid w:val="00982EB6"/>
    <w:rsid w:val="009860E2"/>
    <w:rsid w:val="00990750"/>
    <w:rsid w:val="009912EF"/>
    <w:rsid w:val="00996381"/>
    <w:rsid w:val="009A1DF4"/>
    <w:rsid w:val="009A2EDD"/>
    <w:rsid w:val="009A6F04"/>
    <w:rsid w:val="009B2B89"/>
    <w:rsid w:val="009B2B9D"/>
    <w:rsid w:val="009B5B2B"/>
    <w:rsid w:val="009C2100"/>
    <w:rsid w:val="009C3B47"/>
    <w:rsid w:val="009C7698"/>
    <w:rsid w:val="009D041A"/>
    <w:rsid w:val="009D0919"/>
    <w:rsid w:val="009D3D6D"/>
    <w:rsid w:val="009D5CF5"/>
    <w:rsid w:val="009E0617"/>
    <w:rsid w:val="009E4942"/>
    <w:rsid w:val="009E539A"/>
    <w:rsid w:val="009F265A"/>
    <w:rsid w:val="009F5CBF"/>
    <w:rsid w:val="009F6A03"/>
    <w:rsid w:val="009F6BD2"/>
    <w:rsid w:val="00A06B14"/>
    <w:rsid w:val="00A10BE3"/>
    <w:rsid w:val="00A117E4"/>
    <w:rsid w:val="00A12E3E"/>
    <w:rsid w:val="00A14974"/>
    <w:rsid w:val="00A15D5E"/>
    <w:rsid w:val="00A22232"/>
    <w:rsid w:val="00A2369B"/>
    <w:rsid w:val="00A25306"/>
    <w:rsid w:val="00A256E8"/>
    <w:rsid w:val="00A25991"/>
    <w:rsid w:val="00A34475"/>
    <w:rsid w:val="00A34FD7"/>
    <w:rsid w:val="00A37C80"/>
    <w:rsid w:val="00A46CF2"/>
    <w:rsid w:val="00A5094E"/>
    <w:rsid w:val="00A530F4"/>
    <w:rsid w:val="00A544ED"/>
    <w:rsid w:val="00A63317"/>
    <w:rsid w:val="00A73FE7"/>
    <w:rsid w:val="00A75095"/>
    <w:rsid w:val="00A75D03"/>
    <w:rsid w:val="00A7611D"/>
    <w:rsid w:val="00A76483"/>
    <w:rsid w:val="00A80927"/>
    <w:rsid w:val="00A81632"/>
    <w:rsid w:val="00A87C7D"/>
    <w:rsid w:val="00A90419"/>
    <w:rsid w:val="00A9209A"/>
    <w:rsid w:val="00A92499"/>
    <w:rsid w:val="00A9543C"/>
    <w:rsid w:val="00AA055E"/>
    <w:rsid w:val="00AA23B9"/>
    <w:rsid w:val="00AA2843"/>
    <w:rsid w:val="00AA3A6E"/>
    <w:rsid w:val="00AA6C74"/>
    <w:rsid w:val="00AB0C6A"/>
    <w:rsid w:val="00AB19BD"/>
    <w:rsid w:val="00AB6C1B"/>
    <w:rsid w:val="00AC00EF"/>
    <w:rsid w:val="00AC122F"/>
    <w:rsid w:val="00AC6753"/>
    <w:rsid w:val="00AC6B9F"/>
    <w:rsid w:val="00AC6CD5"/>
    <w:rsid w:val="00AE512C"/>
    <w:rsid w:val="00AE6B65"/>
    <w:rsid w:val="00AF235D"/>
    <w:rsid w:val="00AF2854"/>
    <w:rsid w:val="00B0349C"/>
    <w:rsid w:val="00B034C4"/>
    <w:rsid w:val="00B0420F"/>
    <w:rsid w:val="00B054E0"/>
    <w:rsid w:val="00B05676"/>
    <w:rsid w:val="00B0764F"/>
    <w:rsid w:val="00B07EFB"/>
    <w:rsid w:val="00B1037C"/>
    <w:rsid w:val="00B11FBF"/>
    <w:rsid w:val="00B12F2D"/>
    <w:rsid w:val="00B13E66"/>
    <w:rsid w:val="00B14481"/>
    <w:rsid w:val="00B15C91"/>
    <w:rsid w:val="00B16A9D"/>
    <w:rsid w:val="00B17FDE"/>
    <w:rsid w:val="00B25D6B"/>
    <w:rsid w:val="00B328DA"/>
    <w:rsid w:val="00B37FF3"/>
    <w:rsid w:val="00B414D1"/>
    <w:rsid w:val="00B41F3A"/>
    <w:rsid w:val="00B43A19"/>
    <w:rsid w:val="00B4511D"/>
    <w:rsid w:val="00B514CE"/>
    <w:rsid w:val="00B52D84"/>
    <w:rsid w:val="00B54379"/>
    <w:rsid w:val="00B63A79"/>
    <w:rsid w:val="00B65E57"/>
    <w:rsid w:val="00B67F23"/>
    <w:rsid w:val="00B75DF2"/>
    <w:rsid w:val="00B80E9D"/>
    <w:rsid w:val="00B82710"/>
    <w:rsid w:val="00B85996"/>
    <w:rsid w:val="00B861F0"/>
    <w:rsid w:val="00B86500"/>
    <w:rsid w:val="00B86E14"/>
    <w:rsid w:val="00B91515"/>
    <w:rsid w:val="00BA0769"/>
    <w:rsid w:val="00BA2F6F"/>
    <w:rsid w:val="00BB3702"/>
    <w:rsid w:val="00BB6B65"/>
    <w:rsid w:val="00BC4EE9"/>
    <w:rsid w:val="00BC7DF9"/>
    <w:rsid w:val="00BD04F0"/>
    <w:rsid w:val="00BD203C"/>
    <w:rsid w:val="00BD4241"/>
    <w:rsid w:val="00BE5811"/>
    <w:rsid w:val="00BF2C9A"/>
    <w:rsid w:val="00BF4543"/>
    <w:rsid w:val="00BF56F8"/>
    <w:rsid w:val="00BF6F62"/>
    <w:rsid w:val="00C05CCD"/>
    <w:rsid w:val="00C07BA6"/>
    <w:rsid w:val="00C10E9B"/>
    <w:rsid w:val="00C1490B"/>
    <w:rsid w:val="00C14B26"/>
    <w:rsid w:val="00C20F1A"/>
    <w:rsid w:val="00C23447"/>
    <w:rsid w:val="00C276BA"/>
    <w:rsid w:val="00C33241"/>
    <w:rsid w:val="00C33D04"/>
    <w:rsid w:val="00C430DC"/>
    <w:rsid w:val="00C44AF6"/>
    <w:rsid w:val="00C46485"/>
    <w:rsid w:val="00C47204"/>
    <w:rsid w:val="00C47CF7"/>
    <w:rsid w:val="00C511C1"/>
    <w:rsid w:val="00C54237"/>
    <w:rsid w:val="00C578FF"/>
    <w:rsid w:val="00C65613"/>
    <w:rsid w:val="00C65E1A"/>
    <w:rsid w:val="00C673C3"/>
    <w:rsid w:val="00C712BB"/>
    <w:rsid w:val="00C740A1"/>
    <w:rsid w:val="00C75C8D"/>
    <w:rsid w:val="00C7694E"/>
    <w:rsid w:val="00C80132"/>
    <w:rsid w:val="00C8020A"/>
    <w:rsid w:val="00C910A4"/>
    <w:rsid w:val="00C9248D"/>
    <w:rsid w:val="00C9484D"/>
    <w:rsid w:val="00C957D1"/>
    <w:rsid w:val="00CB2E3C"/>
    <w:rsid w:val="00CB512E"/>
    <w:rsid w:val="00CB5D5F"/>
    <w:rsid w:val="00CB745C"/>
    <w:rsid w:val="00CB7A60"/>
    <w:rsid w:val="00CB7DB5"/>
    <w:rsid w:val="00CC2B38"/>
    <w:rsid w:val="00CD0CA0"/>
    <w:rsid w:val="00CD1DEA"/>
    <w:rsid w:val="00CD4C09"/>
    <w:rsid w:val="00CD5D53"/>
    <w:rsid w:val="00CE7471"/>
    <w:rsid w:val="00CF0319"/>
    <w:rsid w:val="00CF2843"/>
    <w:rsid w:val="00CF34E8"/>
    <w:rsid w:val="00CF38EF"/>
    <w:rsid w:val="00CF5130"/>
    <w:rsid w:val="00D01C91"/>
    <w:rsid w:val="00D02699"/>
    <w:rsid w:val="00D039F1"/>
    <w:rsid w:val="00D102FD"/>
    <w:rsid w:val="00D10A0B"/>
    <w:rsid w:val="00D1152A"/>
    <w:rsid w:val="00D1334A"/>
    <w:rsid w:val="00D17CF8"/>
    <w:rsid w:val="00D240E3"/>
    <w:rsid w:val="00D25D06"/>
    <w:rsid w:val="00D26898"/>
    <w:rsid w:val="00D27BF6"/>
    <w:rsid w:val="00D352ED"/>
    <w:rsid w:val="00D4008B"/>
    <w:rsid w:val="00D441F7"/>
    <w:rsid w:val="00D4644E"/>
    <w:rsid w:val="00D50AED"/>
    <w:rsid w:val="00D515A2"/>
    <w:rsid w:val="00D557DB"/>
    <w:rsid w:val="00D558A8"/>
    <w:rsid w:val="00D56ED7"/>
    <w:rsid w:val="00D63236"/>
    <w:rsid w:val="00D63B0B"/>
    <w:rsid w:val="00D647AC"/>
    <w:rsid w:val="00D65E47"/>
    <w:rsid w:val="00D71264"/>
    <w:rsid w:val="00D71326"/>
    <w:rsid w:val="00D756E4"/>
    <w:rsid w:val="00D80A94"/>
    <w:rsid w:val="00D86AD9"/>
    <w:rsid w:val="00D90673"/>
    <w:rsid w:val="00D9247F"/>
    <w:rsid w:val="00D928CE"/>
    <w:rsid w:val="00D94B4C"/>
    <w:rsid w:val="00DA4D24"/>
    <w:rsid w:val="00DB7734"/>
    <w:rsid w:val="00DC4B84"/>
    <w:rsid w:val="00DC65A2"/>
    <w:rsid w:val="00DC6C48"/>
    <w:rsid w:val="00DD1E4F"/>
    <w:rsid w:val="00DE031D"/>
    <w:rsid w:val="00DE0672"/>
    <w:rsid w:val="00DE3277"/>
    <w:rsid w:val="00DE6D4E"/>
    <w:rsid w:val="00DE7CD8"/>
    <w:rsid w:val="00DF5D38"/>
    <w:rsid w:val="00DF6ECA"/>
    <w:rsid w:val="00DF71C2"/>
    <w:rsid w:val="00E00418"/>
    <w:rsid w:val="00E02872"/>
    <w:rsid w:val="00E032A1"/>
    <w:rsid w:val="00E068D1"/>
    <w:rsid w:val="00E101A7"/>
    <w:rsid w:val="00E111DC"/>
    <w:rsid w:val="00E20EC6"/>
    <w:rsid w:val="00E2336A"/>
    <w:rsid w:val="00E2659B"/>
    <w:rsid w:val="00E27A2B"/>
    <w:rsid w:val="00E31FBA"/>
    <w:rsid w:val="00E3236F"/>
    <w:rsid w:val="00E36C9F"/>
    <w:rsid w:val="00E371CA"/>
    <w:rsid w:val="00E37EA4"/>
    <w:rsid w:val="00E4080F"/>
    <w:rsid w:val="00E42F06"/>
    <w:rsid w:val="00E45ECC"/>
    <w:rsid w:val="00E50FA2"/>
    <w:rsid w:val="00E525FE"/>
    <w:rsid w:val="00E545C9"/>
    <w:rsid w:val="00E601F9"/>
    <w:rsid w:val="00E64BDB"/>
    <w:rsid w:val="00E82B08"/>
    <w:rsid w:val="00E857AC"/>
    <w:rsid w:val="00E86436"/>
    <w:rsid w:val="00EA3EDB"/>
    <w:rsid w:val="00EB12DA"/>
    <w:rsid w:val="00EB13DB"/>
    <w:rsid w:val="00EB3070"/>
    <w:rsid w:val="00EB60EE"/>
    <w:rsid w:val="00EC6CF5"/>
    <w:rsid w:val="00ED402B"/>
    <w:rsid w:val="00ED42F7"/>
    <w:rsid w:val="00ED5834"/>
    <w:rsid w:val="00EE0774"/>
    <w:rsid w:val="00EE2AC8"/>
    <w:rsid w:val="00EF5A99"/>
    <w:rsid w:val="00F00E90"/>
    <w:rsid w:val="00F04E1D"/>
    <w:rsid w:val="00F127E4"/>
    <w:rsid w:val="00F2164E"/>
    <w:rsid w:val="00F22545"/>
    <w:rsid w:val="00F25678"/>
    <w:rsid w:val="00F26E8C"/>
    <w:rsid w:val="00F27CBD"/>
    <w:rsid w:val="00F312CA"/>
    <w:rsid w:val="00F33E71"/>
    <w:rsid w:val="00F35922"/>
    <w:rsid w:val="00F4370C"/>
    <w:rsid w:val="00F45249"/>
    <w:rsid w:val="00F52B68"/>
    <w:rsid w:val="00F55BD0"/>
    <w:rsid w:val="00F56B2F"/>
    <w:rsid w:val="00F6077C"/>
    <w:rsid w:val="00F6278B"/>
    <w:rsid w:val="00F63CA3"/>
    <w:rsid w:val="00F71D95"/>
    <w:rsid w:val="00F768DE"/>
    <w:rsid w:val="00F82668"/>
    <w:rsid w:val="00F82A3E"/>
    <w:rsid w:val="00F83A05"/>
    <w:rsid w:val="00F85615"/>
    <w:rsid w:val="00F87A26"/>
    <w:rsid w:val="00F92089"/>
    <w:rsid w:val="00F929D4"/>
    <w:rsid w:val="00F9336F"/>
    <w:rsid w:val="00F95050"/>
    <w:rsid w:val="00F97D57"/>
    <w:rsid w:val="00FA0159"/>
    <w:rsid w:val="00FA1EE8"/>
    <w:rsid w:val="00FA3321"/>
    <w:rsid w:val="00FA77A4"/>
    <w:rsid w:val="00FC2AD3"/>
    <w:rsid w:val="00FC4D20"/>
    <w:rsid w:val="00FC5B76"/>
    <w:rsid w:val="00FC7FD9"/>
    <w:rsid w:val="00FD0B4B"/>
    <w:rsid w:val="00FD152E"/>
    <w:rsid w:val="00FD377E"/>
    <w:rsid w:val="00FD5012"/>
    <w:rsid w:val="00FD7C43"/>
    <w:rsid w:val="00FE3248"/>
    <w:rsid w:val="00FF3E33"/>
    <w:rsid w:val="00FF46E0"/>
    <w:rsid w:val="00FF6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D762E47"/>
  <w15:docId w15:val="{A78D4D6D-B0B1-47E9-B4D5-E43516F0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D57"/>
  </w:style>
  <w:style w:type="paragraph" w:styleId="Heading1">
    <w:name w:val="heading 1"/>
    <w:basedOn w:val="Normal"/>
    <w:next w:val="Normal"/>
    <w:link w:val="Heading1Char"/>
    <w:uiPriority w:val="9"/>
    <w:qFormat/>
    <w:rsid w:val="00B861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5B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372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E857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743B18"/>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8">
    <w:name w:val="heading 8"/>
    <w:basedOn w:val="Normal"/>
    <w:next w:val="Normal"/>
    <w:link w:val="Heading8Char"/>
    <w:uiPriority w:val="9"/>
    <w:semiHidden/>
    <w:unhideWhenUsed/>
    <w:qFormat/>
    <w:rsid w:val="00743B18"/>
    <w:pPr>
      <w:spacing w:before="240" w:after="6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743B18"/>
    <w:pPr>
      <w:spacing w:before="240" w:after="60"/>
      <w:outlineLvl w:val="8"/>
    </w:pPr>
    <w:rPr>
      <w:rFonts w:ascii="Cambria" w:eastAsia="Times New Roman" w:hAnsi="Cambria"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1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61F0"/>
    <w:pPr>
      <w:ind w:left="720"/>
      <w:contextualSpacing/>
    </w:pPr>
  </w:style>
  <w:style w:type="paragraph" w:styleId="BalloonText">
    <w:name w:val="Balloon Text"/>
    <w:basedOn w:val="Normal"/>
    <w:link w:val="BalloonTextChar"/>
    <w:uiPriority w:val="99"/>
    <w:semiHidden/>
    <w:unhideWhenUsed/>
    <w:rsid w:val="00B86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1F0"/>
    <w:rPr>
      <w:rFonts w:ascii="Tahoma" w:hAnsi="Tahoma" w:cs="Tahoma"/>
      <w:sz w:val="16"/>
      <w:szCs w:val="16"/>
    </w:rPr>
  </w:style>
  <w:style w:type="paragraph" w:styleId="Header">
    <w:name w:val="header"/>
    <w:basedOn w:val="Normal"/>
    <w:link w:val="HeaderChar"/>
    <w:uiPriority w:val="99"/>
    <w:unhideWhenUsed/>
    <w:rsid w:val="009A6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F04"/>
  </w:style>
  <w:style w:type="paragraph" w:styleId="Footer">
    <w:name w:val="footer"/>
    <w:basedOn w:val="Normal"/>
    <w:link w:val="FooterChar"/>
    <w:uiPriority w:val="99"/>
    <w:unhideWhenUsed/>
    <w:qFormat/>
    <w:rsid w:val="009A6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F04"/>
  </w:style>
  <w:style w:type="character" w:customStyle="1" w:styleId="NoSpacingChar">
    <w:name w:val="No Spacing Char"/>
    <w:link w:val="NoSpacing"/>
    <w:uiPriority w:val="1"/>
    <w:locked/>
    <w:rsid w:val="00D515A2"/>
    <w:rPr>
      <w:rFonts w:ascii="Calibri" w:hAnsi="Calibri" w:cs="Calibri"/>
      <w:sz w:val="24"/>
    </w:rPr>
  </w:style>
  <w:style w:type="paragraph" w:styleId="NoSpacing">
    <w:name w:val="No Spacing"/>
    <w:basedOn w:val="Normal"/>
    <w:link w:val="NoSpacingChar"/>
    <w:uiPriority w:val="1"/>
    <w:qFormat/>
    <w:rsid w:val="00D515A2"/>
    <w:pPr>
      <w:spacing w:line="480" w:lineRule="auto"/>
      <w:jc w:val="both"/>
    </w:pPr>
    <w:rPr>
      <w:rFonts w:ascii="Calibri" w:hAnsi="Calibri" w:cs="Calibri"/>
      <w:sz w:val="24"/>
    </w:rPr>
  </w:style>
  <w:style w:type="paragraph" w:styleId="TOC1">
    <w:name w:val="toc 1"/>
    <w:basedOn w:val="Normal"/>
    <w:next w:val="Normal"/>
    <w:autoRedefine/>
    <w:uiPriority w:val="39"/>
    <w:unhideWhenUsed/>
    <w:rsid w:val="009F5CBF"/>
    <w:pPr>
      <w:spacing w:after="100"/>
    </w:pPr>
  </w:style>
  <w:style w:type="character" w:styleId="Hyperlink">
    <w:name w:val="Hyperlink"/>
    <w:basedOn w:val="DefaultParagraphFont"/>
    <w:uiPriority w:val="99"/>
    <w:unhideWhenUsed/>
    <w:rsid w:val="009F5CBF"/>
    <w:rPr>
      <w:color w:val="0000FF" w:themeColor="hyperlink"/>
      <w:u w:val="single"/>
    </w:rPr>
  </w:style>
  <w:style w:type="character" w:customStyle="1" w:styleId="Heading2Char">
    <w:name w:val="Heading 2 Char"/>
    <w:basedOn w:val="DefaultParagraphFont"/>
    <w:link w:val="Heading2"/>
    <w:uiPriority w:val="9"/>
    <w:rsid w:val="00FC5B76"/>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AC6753"/>
  </w:style>
  <w:style w:type="character" w:styleId="FollowedHyperlink">
    <w:name w:val="FollowedHyperlink"/>
    <w:basedOn w:val="DefaultParagraphFont"/>
    <w:uiPriority w:val="99"/>
    <w:semiHidden/>
    <w:unhideWhenUsed/>
    <w:rsid w:val="003C3462"/>
    <w:rPr>
      <w:color w:val="800080"/>
      <w:u w:val="single"/>
    </w:rPr>
  </w:style>
  <w:style w:type="paragraph" w:customStyle="1" w:styleId="xl65">
    <w:name w:val="xl65"/>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6">
    <w:name w:val="xl66"/>
    <w:basedOn w:val="Normal"/>
    <w:rsid w:val="003C3462"/>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67">
    <w:name w:val="xl67"/>
    <w:basedOn w:val="Normal"/>
    <w:rsid w:val="003C34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0">
    <w:name w:val="xl70"/>
    <w:basedOn w:val="Normal"/>
    <w:rsid w:val="003C34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A544ED"/>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
    <w:name w:val="Table Grid"/>
    <w:basedOn w:val="TableNormal"/>
    <w:uiPriority w:val="59"/>
    <w:rsid w:val="00A54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0041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basedOn w:val="DefaultParagraphFont"/>
    <w:rsid w:val="00B328DA"/>
  </w:style>
  <w:style w:type="paragraph" w:customStyle="1" w:styleId="Basic1L1">
    <w:name w:val="Basic1_L1"/>
    <w:basedOn w:val="Normal"/>
    <w:rsid w:val="00B328DA"/>
    <w:pPr>
      <w:numPr>
        <w:numId w:val="5"/>
      </w:numPr>
      <w:spacing w:after="120" w:line="240" w:lineRule="auto"/>
      <w:jc w:val="both"/>
      <w:outlineLvl w:val="0"/>
    </w:pPr>
    <w:rPr>
      <w:rFonts w:ascii="Times New Roman" w:eastAsia="Times New Roman" w:hAnsi="Times New Roman" w:cs="Times New Roman"/>
      <w:b/>
      <w:sz w:val="20"/>
      <w:szCs w:val="20"/>
      <w:lang w:val="en-CA"/>
    </w:rPr>
  </w:style>
  <w:style w:type="paragraph" w:customStyle="1" w:styleId="Basic1L2">
    <w:name w:val="Basic1_L2"/>
    <w:basedOn w:val="Basic1L1"/>
    <w:rsid w:val="00B328DA"/>
    <w:pPr>
      <w:numPr>
        <w:ilvl w:val="1"/>
      </w:numPr>
      <w:spacing w:after="240"/>
      <w:outlineLvl w:val="1"/>
    </w:pPr>
    <w:rPr>
      <w:b w:val="0"/>
    </w:rPr>
  </w:style>
  <w:style w:type="paragraph" w:customStyle="1" w:styleId="Basic1L3">
    <w:name w:val="Basic1_L3"/>
    <w:basedOn w:val="Basic1L2"/>
    <w:rsid w:val="00B328DA"/>
    <w:pPr>
      <w:numPr>
        <w:ilvl w:val="2"/>
      </w:numPr>
      <w:outlineLvl w:val="2"/>
    </w:pPr>
  </w:style>
  <w:style w:type="paragraph" w:customStyle="1" w:styleId="Basic1L4">
    <w:name w:val="Basic1_L4"/>
    <w:basedOn w:val="Basic1L3"/>
    <w:rsid w:val="00B328DA"/>
    <w:pPr>
      <w:numPr>
        <w:ilvl w:val="3"/>
      </w:numPr>
      <w:outlineLvl w:val="3"/>
    </w:pPr>
  </w:style>
  <w:style w:type="paragraph" w:customStyle="1" w:styleId="Basic1L5">
    <w:name w:val="Basic1_L5"/>
    <w:basedOn w:val="Basic1L4"/>
    <w:rsid w:val="00B328DA"/>
    <w:pPr>
      <w:numPr>
        <w:ilvl w:val="4"/>
      </w:numPr>
      <w:outlineLvl w:val="4"/>
    </w:pPr>
  </w:style>
  <w:style w:type="paragraph" w:customStyle="1" w:styleId="Basic1L6">
    <w:name w:val="Basic1_L6"/>
    <w:basedOn w:val="Basic1L5"/>
    <w:rsid w:val="00B328DA"/>
    <w:pPr>
      <w:numPr>
        <w:ilvl w:val="5"/>
      </w:numPr>
      <w:outlineLvl w:val="5"/>
    </w:pPr>
  </w:style>
  <w:style w:type="paragraph" w:customStyle="1" w:styleId="Basic1L7">
    <w:name w:val="Basic1_L7"/>
    <w:basedOn w:val="Basic1L6"/>
    <w:rsid w:val="00B328DA"/>
    <w:pPr>
      <w:numPr>
        <w:ilvl w:val="6"/>
      </w:numPr>
      <w:outlineLvl w:val="6"/>
    </w:pPr>
  </w:style>
  <w:style w:type="paragraph" w:customStyle="1" w:styleId="Basic1L8">
    <w:name w:val="Basic1_L8"/>
    <w:basedOn w:val="Basic1L7"/>
    <w:rsid w:val="00B328DA"/>
    <w:pPr>
      <w:numPr>
        <w:ilvl w:val="7"/>
      </w:numPr>
      <w:outlineLvl w:val="7"/>
    </w:pPr>
  </w:style>
  <w:style w:type="character" w:styleId="Strong">
    <w:name w:val="Strong"/>
    <w:basedOn w:val="DefaultParagraphFont"/>
    <w:uiPriority w:val="22"/>
    <w:qFormat/>
    <w:rsid w:val="00443755"/>
    <w:rPr>
      <w:b/>
      <w:bCs/>
    </w:rPr>
  </w:style>
  <w:style w:type="paragraph" w:styleId="NormalWeb">
    <w:name w:val="Normal (Web)"/>
    <w:basedOn w:val="Normal"/>
    <w:uiPriority w:val="99"/>
    <w:unhideWhenUsed/>
    <w:rsid w:val="00443755"/>
    <w:pPr>
      <w:spacing w:after="15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5372A"/>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45372A"/>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45372A"/>
    <w:pPr>
      <w:spacing w:after="100" w:line="259" w:lineRule="auto"/>
      <w:ind w:left="220"/>
    </w:pPr>
  </w:style>
  <w:style w:type="paragraph" w:styleId="TOC3">
    <w:name w:val="toc 3"/>
    <w:basedOn w:val="Normal"/>
    <w:next w:val="Normal"/>
    <w:autoRedefine/>
    <w:uiPriority w:val="39"/>
    <w:unhideWhenUsed/>
    <w:rsid w:val="0045372A"/>
    <w:pPr>
      <w:spacing w:after="100" w:line="259" w:lineRule="auto"/>
      <w:ind w:left="440"/>
    </w:pPr>
  </w:style>
  <w:style w:type="character" w:customStyle="1" w:styleId="selectable">
    <w:name w:val="selectable"/>
    <w:basedOn w:val="DefaultParagraphFont"/>
    <w:rsid w:val="00EF5A99"/>
  </w:style>
  <w:style w:type="character" w:styleId="UnresolvedMention">
    <w:name w:val="Unresolved Mention"/>
    <w:basedOn w:val="DefaultParagraphFont"/>
    <w:uiPriority w:val="99"/>
    <w:semiHidden/>
    <w:unhideWhenUsed/>
    <w:rsid w:val="00795C7F"/>
    <w:rPr>
      <w:color w:val="808080"/>
      <w:shd w:val="clear" w:color="auto" w:fill="E6E6E6"/>
    </w:rPr>
  </w:style>
  <w:style w:type="character" w:customStyle="1" w:styleId="Heading4Char">
    <w:name w:val="Heading 4 Char"/>
    <w:basedOn w:val="DefaultParagraphFont"/>
    <w:link w:val="Heading4"/>
    <w:rsid w:val="00E857AC"/>
    <w:rPr>
      <w:rFonts w:asciiTheme="majorHAnsi" w:eastAsiaTheme="majorEastAsia" w:hAnsiTheme="majorHAnsi" w:cstheme="majorBidi"/>
      <w:i/>
      <w:iCs/>
      <w:color w:val="365F91" w:themeColor="accent1" w:themeShade="BF"/>
    </w:rPr>
  </w:style>
  <w:style w:type="character" w:customStyle="1" w:styleId="nlmyear">
    <w:name w:val="nlm_year"/>
    <w:basedOn w:val="DefaultParagraphFont"/>
    <w:rsid w:val="00013BF6"/>
  </w:style>
  <w:style w:type="character" w:customStyle="1" w:styleId="nlmfpage">
    <w:name w:val="nlm_fpage"/>
    <w:basedOn w:val="DefaultParagraphFont"/>
    <w:rsid w:val="00013BF6"/>
  </w:style>
  <w:style w:type="character" w:customStyle="1" w:styleId="nlmlpage">
    <w:name w:val="nlm_lpage"/>
    <w:basedOn w:val="DefaultParagraphFont"/>
    <w:rsid w:val="00013BF6"/>
  </w:style>
  <w:style w:type="character" w:customStyle="1" w:styleId="nlmpublisher-loc">
    <w:name w:val="nlm_publisher-loc"/>
    <w:basedOn w:val="DefaultParagraphFont"/>
    <w:rsid w:val="00013BF6"/>
  </w:style>
  <w:style w:type="character" w:customStyle="1" w:styleId="nlmpublisher-name">
    <w:name w:val="nlm_publisher-name"/>
    <w:basedOn w:val="DefaultParagraphFont"/>
    <w:rsid w:val="00013BF6"/>
  </w:style>
  <w:style w:type="character" w:customStyle="1" w:styleId="nlmchapter-title">
    <w:name w:val="nlm_chapter-title"/>
    <w:basedOn w:val="DefaultParagraphFont"/>
    <w:rsid w:val="00013BF6"/>
  </w:style>
  <w:style w:type="character" w:customStyle="1" w:styleId="nlmarticle-title">
    <w:name w:val="nlm_article-title"/>
    <w:basedOn w:val="DefaultParagraphFont"/>
    <w:rsid w:val="00A90419"/>
  </w:style>
  <w:style w:type="character" w:customStyle="1" w:styleId="Heading5Char">
    <w:name w:val="Heading 5 Char"/>
    <w:basedOn w:val="DefaultParagraphFont"/>
    <w:link w:val="Heading5"/>
    <w:semiHidden/>
    <w:rsid w:val="00743B18"/>
    <w:rPr>
      <w:rFonts w:asciiTheme="majorHAnsi" w:eastAsiaTheme="majorEastAsia" w:hAnsiTheme="majorHAnsi" w:cstheme="majorBidi"/>
      <w:color w:val="365F91" w:themeColor="accent1" w:themeShade="BF"/>
    </w:rPr>
  </w:style>
  <w:style w:type="character" w:customStyle="1" w:styleId="Heading8Char">
    <w:name w:val="Heading 8 Char"/>
    <w:basedOn w:val="DefaultParagraphFont"/>
    <w:link w:val="Heading8"/>
    <w:uiPriority w:val="9"/>
    <w:semiHidden/>
    <w:rsid w:val="00743B18"/>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743B18"/>
    <w:rPr>
      <w:rFonts w:ascii="Cambria" w:eastAsia="Times New Roman" w:hAnsi="Cambria" w:cs="Times New Roman"/>
    </w:rPr>
  </w:style>
  <w:style w:type="paragraph" w:customStyle="1" w:styleId="msonormal0">
    <w:name w:val="msonormal"/>
    <w:basedOn w:val="Normal"/>
    <w:rsid w:val="00743B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semiHidden/>
    <w:unhideWhenUsed/>
    <w:qFormat/>
    <w:rsid w:val="00743B18"/>
    <w:pPr>
      <w:spacing w:after="0" w:line="240" w:lineRule="auto"/>
      <w:ind w:right="-908"/>
    </w:pPr>
    <w:rPr>
      <w:rFonts w:ascii="Times New Roman" w:eastAsia="Times New Roman" w:hAnsi="Times New Roman" w:cs="Times New Roman"/>
      <w:b/>
      <w:sz w:val="20"/>
      <w:szCs w:val="20"/>
    </w:rPr>
  </w:style>
  <w:style w:type="paragraph" w:styleId="BodyText">
    <w:name w:val="Body Text"/>
    <w:basedOn w:val="Normal"/>
    <w:link w:val="BodyTextChar"/>
    <w:semiHidden/>
    <w:unhideWhenUsed/>
    <w:rsid w:val="00743B18"/>
    <w:pPr>
      <w:spacing w:after="0" w:line="240" w:lineRule="auto"/>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semiHidden/>
    <w:rsid w:val="00743B18"/>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953">
      <w:bodyDiv w:val="1"/>
      <w:marLeft w:val="0"/>
      <w:marRight w:val="0"/>
      <w:marTop w:val="0"/>
      <w:marBottom w:val="0"/>
      <w:divBdr>
        <w:top w:val="none" w:sz="0" w:space="0" w:color="auto"/>
        <w:left w:val="none" w:sz="0" w:space="0" w:color="auto"/>
        <w:bottom w:val="none" w:sz="0" w:space="0" w:color="auto"/>
        <w:right w:val="none" w:sz="0" w:space="0" w:color="auto"/>
      </w:divBdr>
      <w:divsChild>
        <w:div w:id="1436435617">
          <w:marLeft w:val="0"/>
          <w:marRight w:val="0"/>
          <w:marTop w:val="0"/>
          <w:marBottom w:val="0"/>
          <w:divBdr>
            <w:top w:val="none" w:sz="0" w:space="0" w:color="auto"/>
            <w:left w:val="none" w:sz="0" w:space="0" w:color="auto"/>
            <w:bottom w:val="none" w:sz="0" w:space="0" w:color="auto"/>
            <w:right w:val="none" w:sz="0" w:space="0" w:color="auto"/>
          </w:divBdr>
          <w:divsChild>
            <w:div w:id="849638670">
              <w:marLeft w:val="-225"/>
              <w:marRight w:val="-225"/>
              <w:marTop w:val="0"/>
              <w:marBottom w:val="0"/>
              <w:divBdr>
                <w:top w:val="none" w:sz="0" w:space="0" w:color="auto"/>
                <w:left w:val="none" w:sz="0" w:space="0" w:color="auto"/>
                <w:bottom w:val="none" w:sz="0" w:space="0" w:color="auto"/>
                <w:right w:val="none" w:sz="0" w:space="0" w:color="auto"/>
              </w:divBdr>
              <w:divsChild>
                <w:div w:id="203811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2822">
      <w:bodyDiv w:val="1"/>
      <w:marLeft w:val="0"/>
      <w:marRight w:val="0"/>
      <w:marTop w:val="0"/>
      <w:marBottom w:val="0"/>
      <w:divBdr>
        <w:top w:val="none" w:sz="0" w:space="0" w:color="auto"/>
        <w:left w:val="none" w:sz="0" w:space="0" w:color="auto"/>
        <w:bottom w:val="none" w:sz="0" w:space="0" w:color="auto"/>
        <w:right w:val="none" w:sz="0" w:space="0" w:color="auto"/>
      </w:divBdr>
    </w:div>
    <w:div w:id="103117271">
      <w:bodyDiv w:val="1"/>
      <w:marLeft w:val="0"/>
      <w:marRight w:val="0"/>
      <w:marTop w:val="0"/>
      <w:marBottom w:val="0"/>
      <w:divBdr>
        <w:top w:val="none" w:sz="0" w:space="0" w:color="auto"/>
        <w:left w:val="none" w:sz="0" w:space="0" w:color="auto"/>
        <w:bottom w:val="none" w:sz="0" w:space="0" w:color="auto"/>
        <w:right w:val="none" w:sz="0" w:space="0" w:color="auto"/>
      </w:divBdr>
      <w:divsChild>
        <w:div w:id="1910505512">
          <w:marLeft w:val="0"/>
          <w:marRight w:val="0"/>
          <w:marTop w:val="0"/>
          <w:marBottom w:val="0"/>
          <w:divBdr>
            <w:top w:val="none" w:sz="0" w:space="0" w:color="auto"/>
            <w:left w:val="none" w:sz="0" w:space="0" w:color="auto"/>
            <w:bottom w:val="none" w:sz="0" w:space="0" w:color="auto"/>
            <w:right w:val="none" w:sz="0" w:space="0" w:color="auto"/>
          </w:divBdr>
          <w:divsChild>
            <w:div w:id="1464032165">
              <w:marLeft w:val="-225"/>
              <w:marRight w:val="-225"/>
              <w:marTop w:val="0"/>
              <w:marBottom w:val="0"/>
              <w:divBdr>
                <w:top w:val="none" w:sz="0" w:space="0" w:color="auto"/>
                <w:left w:val="none" w:sz="0" w:space="0" w:color="auto"/>
                <w:bottom w:val="none" w:sz="0" w:space="0" w:color="auto"/>
                <w:right w:val="none" w:sz="0" w:space="0" w:color="auto"/>
              </w:divBdr>
              <w:divsChild>
                <w:div w:id="95991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64548">
      <w:bodyDiv w:val="1"/>
      <w:marLeft w:val="0"/>
      <w:marRight w:val="0"/>
      <w:marTop w:val="0"/>
      <w:marBottom w:val="0"/>
      <w:divBdr>
        <w:top w:val="none" w:sz="0" w:space="0" w:color="auto"/>
        <w:left w:val="none" w:sz="0" w:space="0" w:color="auto"/>
        <w:bottom w:val="none" w:sz="0" w:space="0" w:color="auto"/>
        <w:right w:val="none" w:sz="0" w:space="0" w:color="auto"/>
      </w:divBdr>
    </w:div>
    <w:div w:id="171771538">
      <w:bodyDiv w:val="1"/>
      <w:marLeft w:val="0"/>
      <w:marRight w:val="0"/>
      <w:marTop w:val="0"/>
      <w:marBottom w:val="0"/>
      <w:divBdr>
        <w:top w:val="none" w:sz="0" w:space="0" w:color="auto"/>
        <w:left w:val="none" w:sz="0" w:space="0" w:color="auto"/>
        <w:bottom w:val="none" w:sz="0" w:space="0" w:color="auto"/>
        <w:right w:val="none" w:sz="0" w:space="0" w:color="auto"/>
      </w:divBdr>
    </w:div>
    <w:div w:id="192546518">
      <w:bodyDiv w:val="1"/>
      <w:marLeft w:val="0"/>
      <w:marRight w:val="0"/>
      <w:marTop w:val="0"/>
      <w:marBottom w:val="0"/>
      <w:divBdr>
        <w:top w:val="none" w:sz="0" w:space="0" w:color="auto"/>
        <w:left w:val="none" w:sz="0" w:space="0" w:color="auto"/>
        <w:bottom w:val="none" w:sz="0" w:space="0" w:color="auto"/>
        <w:right w:val="none" w:sz="0" w:space="0" w:color="auto"/>
      </w:divBdr>
      <w:divsChild>
        <w:div w:id="1037198186">
          <w:marLeft w:val="0"/>
          <w:marRight w:val="0"/>
          <w:marTop w:val="0"/>
          <w:marBottom w:val="0"/>
          <w:divBdr>
            <w:top w:val="none" w:sz="0" w:space="0" w:color="auto"/>
            <w:left w:val="none" w:sz="0" w:space="0" w:color="auto"/>
            <w:bottom w:val="none" w:sz="0" w:space="0" w:color="auto"/>
            <w:right w:val="none" w:sz="0" w:space="0" w:color="auto"/>
          </w:divBdr>
          <w:divsChild>
            <w:div w:id="1661080822">
              <w:marLeft w:val="0"/>
              <w:marRight w:val="0"/>
              <w:marTop w:val="100"/>
              <w:marBottom w:val="100"/>
              <w:divBdr>
                <w:top w:val="none" w:sz="0" w:space="0" w:color="auto"/>
                <w:left w:val="none" w:sz="0" w:space="0" w:color="auto"/>
                <w:bottom w:val="none" w:sz="0" w:space="0" w:color="auto"/>
                <w:right w:val="none" w:sz="0" w:space="0" w:color="auto"/>
              </w:divBdr>
              <w:divsChild>
                <w:div w:id="50467770">
                  <w:marLeft w:val="0"/>
                  <w:marRight w:val="0"/>
                  <w:marTop w:val="0"/>
                  <w:marBottom w:val="0"/>
                  <w:divBdr>
                    <w:top w:val="none" w:sz="0" w:space="0" w:color="auto"/>
                    <w:left w:val="none" w:sz="0" w:space="0" w:color="auto"/>
                    <w:bottom w:val="none" w:sz="0" w:space="0" w:color="auto"/>
                    <w:right w:val="none" w:sz="0" w:space="0" w:color="auto"/>
                  </w:divBdr>
                  <w:divsChild>
                    <w:div w:id="1211107919">
                      <w:marLeft w:val="0"/>
                      <w:marRight w:val="0"/>
                      <w:marTop w:val="0"/>
                      <w:marBottom w:val="0"/>
                      <w:divBdr>
                        <w:top w:val="none" w:sz="0" w:space="0" w:color="auto"/>
                        <w:left w:val="none" w:sz="0" w:space="0" w:color="auto"/>
                        <w:bottom w:val="none" w:sz="0" w:space="0" w:color="auto"/>
                        <w:right w:val="none" w:sz="0" w:space="0" w:color="auto"/>
                      </w:divBdr>
                      <w:divsChild>
                        <w:div w:id="1620181538">
                          <w:marLeft w:val="0"/>
                          <w:marRight w:val="0"/>
                          <w:marTop w:val="100"/>
                          <w:marBottom w:val="100"/>
                          <w:divBdr>
                            <w:top w:val="none" w:sz="0" w:space="0" w:color="auto"/>
                            <w:left w:val="none" w:sz="0" w:space="0" w:color="auto"/>
                            <w:bottom w:val="none" w:sz="0" w:space="0" w:color="auto"/>
                            <w:right w:val="none" w:sz="0" w:space="0" w:color="auto"/>
                          </w:divBdr>
                          <w:divsChild>
                            <w:div w:id="345984298">
                              <w:marLeft w:val="0"/>
                              <w:marRight w:val="0"/>
                              <w:marTop w:val="0"/>
                              <w:marBottom w:val="120"/>
                              <w:divBdr>
                                <w:top w:val="none" w:sz="0" w:space="0" w:color="auto"/>
                                <w:left w:val="none" w:sz="0" w:space="0" w:color="auto"/>
                                <w:bottom w:val="single" w:sz="12" w:space="9" w:color="EBEBEB"/>
                                <w:right w:val="none" w:sz="0" w:space="0" w:color="auto"/>
                              </w:divBdr>
                              <w:divsChild>
                                <w:div w:id="1225331891">
                                  <w:marLeft w:val="0"/>
                                  <w:marRight w:val="0"/>
                                  <w:marTop w:val="100"/>
                                  <w:marBottom w:val="100"/>
                                  <w:divBdr>
                                    <w:top w:val="none" w:sz="0" w:space="0" w:color="auto"/>
                                    <w:left w:val="none" w:sz="0" w:space="0" w:color="auto"/>
                                    <w:bottom w:val="none" w:sz="0" w:space="0" w:color="auto"/>
                                    <w:right w:val="none" w:sz="0" w:space="0" w:color="auto"/>
                                  </w:divBdr>
                                  <w:divsChild>
                                    <w:div w:id="65557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465762">
      <w:bodyDiv w:val="1"/>
      <w:marLeft w:val="0"/>
      <w:marRight w:val="0"/>
      <w:marTop w:val="0"/>
      <w:marBottom w:val="0"/>
      <w:divBdr>
        <w:top w:val="none" w:sz="0" w:space="0" w:color="auto"/>
        <w:left w:val="none" w:sz="0" w:space="0" w:color="auto"/>
        <w:bottom w:val="none" w:sz="0" w:space="0" w:color="auto"/>
        <w:right w:val="none" w:sz="0" w:space="0" w:color="auto"/>
      </w:divBdr>
      <w:divsChild>
        <w:div w:id="1797677156">
          <w:marLeft w:val="0"/>
          <w:marRight w:val="0"/>
          <w:marTop w:val="0"/>
          <w:marBottom w:val="0"/>
          <w:divBdr>
            <w:top w:val="none" w:sz="0" w:space="0" w:color="auto"/>
            <w:left w:val="none" w:sz="0" w:space="0" w:color="auto"/>
            <w:bottom w:val="none" w:sz="0" w:space="0" w:color="auto"/>
            <w:right w:val="none" w:sz="0" w:space="0" w:color="auto"/>
          </w:divBdr>
          <w:divsChild>
            <w:div w:id="1477335970">
              <w:marLeft w:val="0"/>
              <w:marRight w:val="0"/>
              <w:marTop w:val="0"/>
              <w:marBottom w:val="0"/>
              <w:divBdr>
                <w:top w:val="none" w:sz="0" w:space="0" w:color="auto"/>
                <w:left w:val="none" w:sz="0" w:space="0" w:color="auto"/>
                <w:bottom w:val="none" w:sz="0" w:space="0" w:color="auto"/>
                <w:right w:val="none" w:sz="0" w:space="0" w:color="auto"/>
              </w:divBdr>
              <w:divsChild>
                <w:div w:id="1351368500">
                  <w:marLeft w:val="0"/>
                  <w:marRight w:val="0"/>
                  <w:marTop w:val="300"/>
                  <w:marBottom w:val="0"/>
                  <w:divBdr>
                    <w:top w:val="none" w:sz="0" w:space="0" w:color="auto"/>
                    <w:left w:val="none" w:sz="0" w:space="0" w:color="auto"/>
                    <w:bottom w:val="none" w:sz="0" w:space="0" w:color="auto"/>
                    <w:right w:val="none" w:sz="0" w:space="0" w:color="auto"/>
                  </w:divBdr>
                  <w:divsChild>
                    <w:div w:id="2141993533">
                      <w:marLeft w:val="0"/>
                      <w:marRight w:val="0"/>
                      <w:marTop w:val="0"/>
                      <w:marBottom w:val="0"/>
                      <w:divBdr>
                        <w:top w:val="none" w:sz="0" w:space="0" w:color="auto"/>
                        <w:left w:val="none" w:sz="0" w:space="0" w:color="auto"/>
                        <w:bottom w:val="none" w:sz="0" w:space="0" w:color="auto"/>
                        <w:right w:val="none" w:sz="0" w:space="0" w:color="auto"/>
                      </w:divBdr>
                      <w:divsChild>
                        <w:div w:id="1366129639">
                          <w:marLeft w:val="-225"/>
                          <w:marRight w:val="-225"/>
                          <w:marTop w:val="0"/>
                          <w:marBottom w:val="0"/>
                          <w:divBdr>
                            <w:top w:val="none" w:sz="0" w:space="0" w:color="auto"/>
                            <w:left w:val="none" w:sz="0" w:space="0" w:color="auto"/>
                            <w:bottom w:val="none" w:sz="0" w:space="0" w:color="auto"/>
                            <w:right w:val="none" w:sz="0" w:space="0" w:color="auto"/>
                          </w:divBdr>
                          <w:divsChild>
                            <w:div w:id="270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957429">
      <w:bodyDiv w:val="1"/>
      <w:marLeft w:val="0"/>
      <w:marRight w:val="0"/>
      <w:marTop w:val="0"/>
      <w:marBottom w:val="0"/>
      <w:divBdr>
        <w:top w:val="none" w:sz="0" w:space="0" w:color="auto"/>
        <w:left w:val="none" w:sz="0" w:space="0" w:color="auto"/>
        <w:bottom w:val="none" w:sz="0" w:space="0" w:color="auto"/>
        <w:right w:val="none" w:sz="0" w:space="0" w:color="auto"/>
      </w:divBdr>
      <w:divsChild>
        <w:div w:id="1790008253">
          <w:marLeft w:val="0"/>
          <w:marRight w:val="0"/>
          <w:marTop w:val="0"/>
          <w:marBottom w:val="0"/>
          <w:divBdr>
            <w:top w:val="none" w:sz="0" w:space="0" w:color="auto"/>
            <w:left w:val="none" w:sz="0" w:space="0" w:color="auto"/>
            <w:bottom w:val="none" w:sz="0" w:space="0" w:color="auto"/>
            <w:right w:val="none" w:sz="0" w:space="0" w:color="auto"/>
          </w:divBdr>
          <w:divsChild>
            <w:div w:id="791480076">
              <w:marLeft w:val="-225"/>
              <w:marRight w:val="-225"/>
              <w:marTop w:val="0"/>
              <w:marBottom w:val="0"/>
              <w:divBdr>
                <w:top w:val="none" w:sz="0" w:space="0" w:color="auto"/>
                <w:left w:val="none" w:sz="0" w:space="0" w:color="auto"/>
                <w:bottom w:val="none" w:sz="0" w:space="0" w:color="auto"/>
                <w:right w:val="none" w:sz="0" w:space="0" w:color="auto"/>
              </w:divBdr>
              <w:divsChild>
                <w:div w:id="1202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957278">
      <w:bodyDiv w:val="1"/>
      <w:marLeft w:val="0"/>
      <w:marRight w:val="0"/>
      <w:marTop w:val="0"/>
      <w:marBottom w:val="0"/>
      <w:divBdr>
        <w:top w:val="none" w:sz="0" w:space="0" w:color="auto"/>
        <w:left w:val="none" w:sz="0" w:space="0" w:color="auto"/>
        <w:bottom w:val="none" w:sz="0" w:space="0" w:color="auto"/>
        <w:right w:val="none" w:sz="0" w:space="0" w:color="auto"/>
      </w:divBdr>
      <w:divsChild>
        <w:div w:id="1267032541">
          <w:marLeft w:val="0"/>
          <w:marRight w:val="0"/>
          <w:marTop w:val="0"/>
          <w:marBottom w:val="0"/>
          <w:divBdr>
            <w:top w:val="none" w:sz="0" w:space="0" w:color="auto"/>
            <w:left w:val="none" w:sz="0" w:space="0" w:color="auto"/>
            <w:bottom w:val="none" w:sz="0" w:space="0" w:color="auto"/>
            <w:right w:val="none" w:sz="0" w:space="0" w:color="auto"/>
          </w:divBdr>
          <w:divsChild>
            <w:div w:id="132598598">
              <w:marLeft w:val="0"/>
              <w:marRight w:val="0"/>
              <w:marTop w:val="0"/>
              <w:marBottom w:val="0"/>
              <w:divBdr>
                <w:top w:val="none" w:sz="0" w:space="0" w:color="auto"/>
                <w:left w:val="none" w:sz="0" w:space="0" w:color="auto"/>
                <w:bottom w:val="none" w:sz="0" w:space="0" w:color="auto"/>
                <w:right w:val="none" w:sz="0" w:space="0" w:color="auto"/>
              </w:divBdr>
              <w:divsChild>
                <w:div w:id="467481874">
                  <w:marLeft w:val="0"/>
                  <w:marRight w:val="0"/>
                  <w:marTop w:val="300"/>
                  <w:marBottom w:val="0"/>
                  <w:divBdr>
                    <w:top w:val="none" w:sz="0" w:space="0" w:color="auto"/>
                    <w:left w:val="none" w:sz="0" w:space="0" w:color="auto"/>
                    <w:bottom w:val="none" w:sz="0" w:space="0" w:color="auto"/>
                    <w:right w:val="none" w:sz="0" w:space="0" w:color="auto"/>
                  </w:divBdr>
                  <w:divsChild>
                    <w:div w:id="1570921983">
                      <w:marLeft w:val="0"/>
                      <w:marRight w:val="0"/>
                      <w:marTop w:val="0"/>
                      <w:marBottom w:val="0"/>
                      <w:divBdr>
                        <w:top w:val="none" w:sz="0" w:space="0" w:color="auto"/>
                        <w:left w:val="none" w:sz="0" w:space="0" w:color="auto"/>
                        <w:bottom w:val="none" w:sz="0" w:space="0" w:color="auto"/>
                        <w:right w:val="none" w:sz="0" w:space="0" w:color="auto"/>
                      </w:divBdr>
                      <w:divsChild>
                        <w:div w:id="1062291246">
                          <w:marLeft w:val="-225"/>
                          <w:marRight w:val="-225"/>
                          <w:marTop w:val="0"/>
                          <w:marBottom w:val="0"/>
                          <w:divBdr>
                            <w:top w:val="none" w:sz="0" w:space="0" w:color="auto"/>
                            <w:left w:val="none" w:sz="0" w:space="0" w:color="auto"/>
                            <w:bottom w:val="none" w:sz="0" w:space="0" w:color="auto"/>
                            <w:right w:val="none" w:sz="0" w:space="0" w:color="auto"/>
                          </w:divBdr>
                          <w:divsChild>
                            <w:div w:id="6694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161842">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20182169">
      <w:bodyDiv w:val="1"/>
      <w:marLeft w:val="0"/>
      <w:marRight w:val="0"/>
      <w:marTop w:val="0"/>
      <w:marBottom w:val="0"/>
      <w:divBdr>
        <w:top w:val="none" w:sz="0" w:space="0" w:color="auto"/>
        <w:left w:val="none" w:sz="0" w:space="0" w:color="auto"/>
        <w:bottom w:val="none" w:sz="0" w:space="0" w:color="auto"/>
        <w:right w:val="none" w:sz="0" w:space="0" w:color="auto"/>
      </w:divBdr>
      <w:divsChild>
        <w:div w:id="636182852">
          <w:marLeft w:val="0"/>
          <w:marRight w:val="0"/>
          <w:marTop w:val="0"/>
          <w:marBottom w:val="0"/>
          <w:divBdr>
            <w:top w:val="none" w:sz="0" w:space="0" w:color="auto"/>
            <w:left w:val="none" w:sz="0" w:space="0" w:color="auto"/>
            <w:bottom w:val="none" w:sz="0" w:space="0" w:color="auto"/>
            <w:right w:val="none" w:sz="0" w:space="0" w:color="auto"/>
          </w:divBdr>
          <w:divsChild>
            <w:div w:id="822158249">
              <w:marLeft w:val="0"/>
              <w:marRight w:val="0"/>
              <w:marTop w:val="0"/>
              <w:marBottom w:val="0"/>
              <w:divBdr>
                <w:top w:val="none" w:sz="0" w:space="0" w:color="auto"/>
                <w:left w:val="none" w:sz="0" w:space="0" w:color="auto"/>
                <w:bottom w:val="none" w:sz="0" w:space="0" w:color="auto"/>
                <w:right w:val="none" w:sz="0" w:space="0" w:color="auto"/>
              </w:divBdr>
              <w:divsChild>
                <w:div w:id="902252036">
                  <w:marLeft w:val="0"/>
                  <w:marRight w:val="0"/>
                  <w:marTop w:val="300"/>
                  <w:marBottom w:val="0"/>
                  <w:divBdr>
                    <w:top w:val="none" w:sz="0" w:space="0" w:color="auto"/>
                    <w:left w:val="none" w:sz="0" w:space="0" w:color="auto"/>
                    <w:bottom w:val="none" w:sz="0" w:space="0" w:color="auto"/>
                    <w:right w:val="none" w:sz="0" w:space="0" w:color="auto"/>
                  </w:divBdr>
                  <w:divsChild>
                    <w:div w:id="1798181183">
                      <w:marLeft w:val="0"/>
                      <w:marRight w:val="0"/>
                      <w:marTop w:val="0"/>
                      <w:marBottom w:val="0"/>
                      <w:divBdr>
                        <w:top w:val="none" w:sz="0" w:space="0" w:color="auto"/>
                        <w:left w:val="none" w:sz="0" w:space="0" w:color="auto"/>
                        <w:bottom w:val="none" w:sz="0" w:space="0" w:color="auto"/>
                        <w:right w:val="none" w:sz="0" w:space="0" w:color="auto"/>
                      </w:divBdr>
                      <w:divsChild>
                        <w:div w:id="2091729354">
                          <w:marLeft w:val="-225"/>
                          <w:marRight w:val="-225"/>
                          <w:marTop w:val="0"/>
                          <w:marBottom w:val="0"/>
                          <w:divBdr>
                            <w:top w:val="none" w:sz="0" w:space="0" w:color="auto"/>
                            <w:left w:val="none" w:sz="0" w:space="0" w:color="auto"/>
                            <w:bottom w:val="none" w:sz="0" w:space="0" w:color="auto"/>
                            <w:right w:val="none" w:sz="0" w:space="0" w:color="auto"/>
                          </w:divBdr>
                          <w:divsChild>
                            <w:div w:id="74576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50240">
      <w:bodyDiv w:val="1"/>
      <w:marLeft w:val="0"/>
      <w:marRight w:val="0"/>
      <w:marTop w:val="0"/>
      <w:marBottom w:val="0"/>
      <w:divBdr>
        <w:top w:val="none" w:sz="0" w:space="0" w:color="auto"/>
        <w:left w:val="none" w:sz="0" w:space="0" w:color="auto"/>
        <w:bottom w:val="none" w:sz="0" w:space="0" w:color="auto"/>
        <w:right w:val="none" w:sz="0" w:space="0" w:color="auto"/>
      </w:divBdr>
      <w:divsChild>
        <w:div w:id="1444882222">
          <w:marLeft w:val="0"/>
          <w:marRight w:val="0"/>
          <w:marTop w:val="0"/>
          <w:marBottom w:val="0"/>
          <w:divBdr>
            <w:top w:val="none" w:sz="0" w:space="0" w:color="auto"/>
            <w:left w:val="none" w:sz="0" w:space="0" w:color="auto"/>
            <w:bottom w:val="none" w:sz="0" w:space="0" w:color="auto"/>
            <w:right w:val="none" w:sz="0" w:space="0" w:color="auto"/>
          </w:divBdr>
          <w:divsChild>
            <w:div w:id="1666087313">
              <w:marLeft w:val="-225"/>
              <w:marRight w:val="-225"/>
              <w:marTop w:val="0"/>
              <w:marBottom w:val="0"/>
              <w:divBdr>
                <w:top w:val="none" w:sz="0" w:space="0" w:color="auto"/>
                <w:left w:val="none" w:sz="0" w:space="0" w:color="auto"/>
                <w:bottom w:val="none" w:sz="0" w:space="0" w:color="auto"/>
                <w:right w:val="none" w:sz="0" w:space="0" w:color="auto"/>
              </w:divBdr>
              <w:divsChild>
                <w:div w:id="1260672752">
                  <w:marLeft w:val="0"/>
                  <w:marRight w:val="0"/>
                  <w:marTop w:val="0"/>
                  <w:marBottom w:val="0"/>
                  <w:divBdr>
                    <w:top w:val="none" w:sz="0" w:space="0" w:color="auto"/>
                    <w:left w:val="none" w:sz="0" w:space="0" w:color="auto"/>
                    <w:bottom w:val="none" w:sz="0" w:space="0" w:color="auto"/>
                    <w:right w:val="none" w:sz="0" w:space="0" w:color="auto"/>
                  </w:divBdr>
                  <w:divsChild>
                    <w:div w:id="722678322">
                      <w:marLeft w:val="0"/>
                      <w:marRight w:val="0"/>
                      <w:marTop w:val="0"/>
                      <w:marBottom w:val="450"/>
                      <w:divBdr>
                        <w:top w:val="none" w:sz="0" w:space="0" w:color="auto"/>
                        <w:left w:val="none" w:sz="0" w:space="0" w:color="auto"/>
                        <w:bottom w:val="none" w:sz="0" w:space="0" w:color="auto"/>
                        <w:right w:val="none" w:sz="0" w:space="0" w:color="auto"/>
                      </w:divBdr>
                      <w:divsChild>
                        <w:div w:id="86783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27771790">
      <w:bodyDiv w:val="1"/>
      <w:marLeft w:val="0"/>
      <w:marRight w:val="0"/>
      <w:marTop w:val="0"/>
      <w:marBottom w:val="0"/>
      <w:divBdr>
        <w:top w:val="none" w:sz="0" w:space="0" w:color="auto"/>
        <w:left w:val="none" w:sz="0" w:space="0" w:color="auto"/>
        <w:bottom w:val="none" w:sz="0" w:space="0" w:color="auto"/>
        <w:right w:val="none" w:sz="0" w:space="0" w:color="auto"/>
      </w:divBdr>
      <w:divsChild>
        <w:div w:id="1674994639">
          <w:marLeft w:val="0"/>
          <w:marRight w:val="0"/>
          <w:marTop w:val="0"/>
          <w:marBottom w:val="0"/>
          <w:divBdr>
            <w:top w:val="none" w:sz="0" w:space="0" w:color="auto"/>
            <w:left w:val="none" w:sz="0" w:space="0" w:color="auto"/>
            <w:bottom w:val="none" w:sz="0" w:space="0" w:color="auto"/>
            <w:right w:val="none" w:sz="0" w:space="0" w:color="auto"/>
          </w:divBdr>
          <w:divsChild>
            <w:div w:id="2072801564">
              <w:marLeft w:val="-225"/>
              <w:marRight w:val="-225"/>
              <w:marTop w:val="0"/>
              <w:marBottom w:val="0"/>
              <w:divBdr>
                <w:top w:val="none" w:sz="0" w:space="0" w:color="auto"/>
                <w:left w:val="none" w:sz="0" w:space="0" w:color="auto"/>
                <w:bottom w:val="none" w:sz="0" w:space="0" w:color="auto"/>
                <w:right w:val="none" w:sz="0" w:space="0" w:color="auto"/>
              </w:divBdr>
              <w:divsChild>
                <w:div w:id="12189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73040">
      <w:bodyDiv w:val="1"/>
      <w:marLeft w:val="0"/>
      <w:marRight w:val="0"/>
      <w:marTop w:val="0"/>
      <w:marBottom w:val="0"/>
      <w:divBdr>
        <w:top w:val="none" w:sz="0" w:space="0" w:color="auto"/>
        <w:left w:val="none" w:sz="0" w:space="0" w:color="auto"/>
        <w:bottom w:val="none" w:sz="0" w:space="0" w:color="auto"/>
        <w:right w:val="none" w:sz="0" w:space="0" w:color="auto"/>
      </w:divBdr>
    </w:div>
    <w:div w:id="531380211">
      <w:bodyDiv w:val="1"/>
      <w:marLeft w:val="0"/>
      <w:marRight w:val="0"/>
      <w:marTop w:val="0"/>
      <w:marBottom w:val="0"/>
      <w:divBdr>
        <w:top w:val="none" w:sz="0" w:space="0" w:color="auto"/>
        <w:left w:val="none" w:sz="0" w:space="0" w:color="auto"/>
        <w:bottom w:val="none" w:sz="0" w:space="0" w:color="auto"/>
        <w:right w:val="none" w:sz="0" w:space="0" w:color="auto"/>
      </w:divBdr>
      <w:divsChild>
        <w:div w:id="200097527">
          <w:marLeft w:val="0"/>
          <w:marRight w:val="0"/>
          <w:marTop w:val="0"/>
          <w:marBottom w:val="0"/>
          <w:divBdr>
            <w:top w:val="none" w:sz="0" w:space="0" w:color="auto"/>
            <w:left w:val="none" w:sz="0" w:space="0" w:color="auto"/>
            <w:bottom w:val="none" w:sz="0" w:space="0" w:color="auto"/>
            <w:right w:val="none" w:sz="0" w:space="0" w:color="auto"/>
          </w:divBdr>
          <w:divsChild>
            <w:div w:id="1485202556">
              <w:marLeft w:val="-225"/>
              <w:marRight w:val="-225"/>
              <w:marTop w:val="0"/>
              <w:marBottom w:val="0"/>
              <w:divBdr>
                <w:top w:val="none" w:sz="0" w:space="0" w:color="auto"/>
                <w:left w:val="none" w:sz="0" w:space="0" w:color="auto"/>
                <w:bottom w:val="none" w:sz="0" w:space="0" w:color="auto"/>
                <w:right w:val="none" w:sz="0" w:space="0" w:color="auto"/>
              </w:divBdr>
              <w:divsChild>
                <w:div w:id="10381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379803">
      <w:bodyDiv w:val="1"/>
      <w:marLeft w:val="0"/>
      <w:marRight w:val="0"/>
      <w:marTop w:val="0"/>
      <w:marBottom w:val="0"/>
      <w:divBdr>
        <w:top w:val="none" w:sz="0" w:space="0" w:color="auto"/>
        <w:left w:val="none" w:sz="0" w:space="0" w:color="auto"/>
        <w:bottom w:val="none" w:sz="0" w:space="0" w:color="auto"/>
        <w:right w:val="none" w:sz="0" w:space="0" w:color="auto"/>
      </w:divBdr>
      <w:divsChild>
        <w:div w:id="1506676651">
          <w:marLeft w:val="0"/>
          <w:marRight w:val="0"/>
          <w:marTop w:val="0"/>
          <w:marBottom w:val="0"/>
          <w:divBdr>
            <w:top w:val="none" w:sz="0" w:space="0" w:color="auto"/>
            <w:left w:val="none" w:sz="0" w:space="0" w:color="auto"/>
            <w:bottom w:val="none" w:sz="0" w:space="0" w:color="auto"/>
            <w:right w:val="none" w:sz="0" w:space="0" w:color="auto"/>
          </w:divBdr>
          <w:divsChild>
            <w:div w:id="1445727305">
              <w:marLeft w:val="0"/>
              <w:marRight w:val="0"/>
              <w:marTop w:val="0"/>
              <w:marBottom w:val="0"/>
              <w:divBdr>
                <w:top w:val="none" w:sz="0" w:space="0" w:color="auto"/>
                <w:left w:val="none" w:sz="0" w:space="0" w:color="auto"/>
                <w:bottom w:val="none" w:sz="0" w:space="0" w:color="auto"/>
                <w:right w:val="none" w:sz="0" w:space="0" w:color="auto"/>
              </w:divBdr>
              <w:divsChild>
                <w:div w:id="979070646">
                  <w:marLeft w:val="0"/>
                  <w:marRight w:val="0"/>
                  <w:marTop w:val="300"/>
                  <w:marBottom w:val="0"/>
                  <w:divBdr>
                    <w:top w:val="none" w:sz="0" w:space="0" w:color="auto"/>
                    <w:left w:val="none" w:sz="0" w:space="0" w:color="auto"/>
                    <w:bottom w:val="none" w:sz="0" w:space="0" w:color="auto"/>
                    <w:right w:val="none" w:sz="0" w:space="0" w:color="auto"/>
                  </w:divBdr>
                  <w:divsChild>
                    <w:div w:id="2072802834">
                      <w:marLeft w:val="0"/>
                      <w:marRight w:val="0"/>
                      <w:marTop w:val="0"/>
                      <w:marBottom w:val="0"/>
                      <w:divBdr>
                        <w:top w:val="none" w:sz="0" w:space="0" w:color="auto"/>
                        <w:left w:val="none" w:sz="0" w:space="0" w:color="auto"/>
                        <w:bottom w:val="none" w:sz="0" w:space="0" w:color="auto"/>
                        <w:right w:val="none" w:sz="0" w:space="0" w:color="auto"/>
                      </w:divBdr>
                      <w:divsChild>
                        <w:div w:id="214855821">
                          <w:marLeft w:val="-225"/>
                          <w:marRight w:val="-225"/>
                          <w:marTop w:val="0"/>
                          <w:marBottom w:val="0"/>
                          <w:divBdr>
                            <w:top w:val="none" w:sz="0" w:space="0" w:color="auto"/>
                            <w:left w:val="none" w:sz="0" w:space="0" w:color="auto"/>
                            <w:bottom w:val="none" w:sz="0" w:space="0" w:color="auto"/>
                            <w:right w:val="none" w:sz="0" w:space="0" w:color="auto"/>
                          </w:divBdr>
                          <w:divsChild>
                            <w:div w:id="179905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670111">
      <w:bodyDiv w:val="1"/>
      <w:marLeft w:val="0"/>
      <w:marRight w:val="0"/>
      <w:marTop w:val="0"/>
      <w:marBottom w:val="0"/>
      <w:divBdr>
        <w:top w:val="none" w:sz="0" w:space="0" w:color="auto"/>
        <w:left w:val="none" w:sz="0" w:space="0" w:color="auto"/>
        <w:bottom w:val="none" w:sz="0" w:space="0" w:color="auto"/>
        <w:right w:val="none" w:sz="0" w:space="0" w:color="auto"/>
      </w:divBdr>
    </w:div>
    <w:div w:id="646473482">
      <w:bodyDiv w:val="1"/>
      <w:marLeft w:val="0"/>
      <w:marRight w:val="0"/>
      <w:marTop w:val="0"/>
      <w:marBottom w:val="0"/>
      <w:divBdr>
        <w:top w:val="none" w:sz="0" w:space="0" w:color="auto"/>
        <w:left w:val="none" w:sz="0" w:space="0" w:color="auto"/>
        <w:bottom w:val="none" w:sz="0" w:space="0" w:color="auto"/>
        <w:right w:val="none" w:sz="0" w:space="0" w:color="auto"/>
      </w:divBdr>
    </w:div>
    <w:div w:id="850753509">
      <w:bodyDiv w:val="1"/>
      <w:marLeft w:val="0"/>
      <w:marRight w:val="0"/>
      <w:marTop w:val="0"/>
      <w:marBottom w:val="0"/>
      <w:divBdr>
        <w:top w:val="none" w:sz="0" w:space="0" w:color="auto"/>
        <w:left w:val="none" w:sz="0" w:space="0" w:color="auto"/>
        <w:bottom w:val="none" w:sz="0" w:space="0" w:color="auto"/>
        <w:right w:val="none" w:sz="0" w:space="0" w:color="auto"/>
      </w:divBdr>
    </w:div>
    <w:div w:id="860364923">
      <w:bodyDiv w:val="1"/>
      <w:marLeft w:val="0"/>
      <w:marRight w:val="0"/>
      <w:marTop w:val="0"/>
      <w:marBottom w:val="0"/>
      <w:divBdr>
        <w:top w:val="none" w:sz="0" w:space="0" w:color="auto"/>
        <w:left w:val="none" w:sz="0" w:space="0" w:color="auto"/>
        <w:bottom w:val="none" w:sz="0" w:space="0" w:color="auto"/>
        <w:right w:val="none" w:sz="0" w:space="0" w:color="auto"/>
      </w:divBdr>
    </w:div>
    <w:div w:id="895551775">
      <w:bodyDiv w:val="1"/>
      <w:marLeft w:val="0"/>
      <w:marRight w:val="0"/>
      <w:marTop w:val="0"/>
      <w:marBottom w:val="0"/>
      <w:divBdr>
        <w:top w:val="none" w:sz="0" w:space="0" w:color="auto"/>
        <w:left w:val="none" w:sz="0" w:space="0" w:color="auto"/>
        <w:bottom w:val="none" w:sz="0" w:space="0" w:color="auto"/>
        <w:right w:val="none" w:sz="0" w:space="0" w:color="auto"/>
      </w:divBdr>
    </w:div>
    <w:div w:id="902568733">
      <w:bodyDiv w:val="1"/>
      <w:marLeft w:val="0"/>
      <w:marRight w:val="0"/>
      <w:marTop w:val="0"/>
      <w:marBottom w:val="0"/>
      <w:divBdr>
        <w:top w:val="none" w:sz="0" w:space="0" w:color="auto"/>
        <w:left w:val="none" w:sz="0" w:space="0" w:color="auto"/>
        <w:bottom w:val="none" w:sz="0" w:space="0" w:color="auto"/>
        <w:right w:val="none" w:sz="0" w:space="0" w:color="auto"/>
      </w:divBdr>
      <w:divsChild>
        <w:div w:id="529102294">
          <w:marLeft w:val="0"/>
          <w:marRight w:val="0"/>
          <w:marTop w:val="0"/>
          <w:marBottom w:val="0"/>
          <w:divBdr>
            <w:top w:val="none" w:sz="0" w:space="0" w:color="auto"/>
            <w:left w:val="none" w:sz="0" w:space="0" w:color="auto"/>
            <w:bottom w:val="none" w:sz="0" w:space="0" w:color="auto"/>
            <w:right w:val="none" w:sz="0" w:space="0" w:color="auto"/>
          </w:divBdr>
          <w:divsChild>
            <w:div w:id="2126346229">
              <w:marLeft w:val="0"/>
              <w:marRight w:val="0"/>
              <w:marTop w:val="0"/>
              <w:marBottom w:val="0"/>
              <w:divBdr>
                <w:top w:val="none" w:sz="0" w:space="0" w:color="auto"/>
                <w:left w:val="none" w:sz="0" w:space="0" w:color="auto"/>
                <w:bottom w:val="none" w:sz="0" w:space="0" w:color="auto"/>
                <w:right w:val="none" w:sz="0" w:space="0" w:color="auto"/>
              </w:divBdr>
              <w:divsChild>
                <w:div w:id="988943628">
                  <w:marLeft w:val="0"/>
                  <w:marRight w:val="0"/>
                  <w:marTop w:val="300"/>
                  <w:marBottom w:val="0"/>
                  <w:divBdr>
                    <w:top w:val="none" w:sz="0" w:space="0" w:color="auto"/>
                    <w:left w:val="none" w:sz="0" w:space="0" w:color="auto"/>
                    <w:bottom w:val="none" w:sz="0" w:space="0" w:color="auto"/>
                    <w:right w:val="none" w:sz="0" w:space="0" w:color="auto"/>
                  </w:divBdr>
                  <w:divsChild>
                    <w:div w:id="1705255479">
                      <w:marLeft w:val="0"/>
                      <w:marRight w:val="0"/>
                      <w:marTop w:val="0"/>
                      <w:marBottom w:val="0"/>
                      <w:divBdr>
                        <w:top w:val="none" w:sz="0" w:space="0" w:color="auto"/>
                        <w:left w:val="none" w:sz="0" w:space="0" w:color="auto"/>
                        <w:bottom w:val="none" w:sz="0" w:space="0" w:color="auto"/>
                        <w:right w:val="none" w:sz="0" w:space="0" w:color="auto"/>
                      </w:divBdr>
                      <w:divsChild>
                        <w:div w:id="1157451520">
                          <w:marLeft w:val="-225"/>
                          <w:marRight w:val="-225"/>
                          <w:marTop w:val="0"/>
                          <w:marBottom w:val="0"/>
                          <w:divBdr>
                            <w:top w:val="none" w:sz="0" w:space="0" w:color="auto"/>
                            <w:left w:val="none" w:sz="0" w:space="0" w:color="auto"/>
                            <w:bottom w:val="none" w:sz="0" w:space="0" w:color="auto"/>
                            <w:right w:val="none" w:sz="0" w:space="0" w:color="auto"/>
                          </w:divBdr>
                          <w:divsChild>
                            <w:div w:id="16475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757998">
      <w:bodyDiv w:val="1"/>
      <w:marLeft w:val="0"/>
      <w:marRight w:val="0"/>
      <w:marTop w:val="0"/>
      <w:marBottom w:val="0"/>
      <w:divBdr>
        <w:top w:val="none" w:sz="0" w:space="0" w:color="auto"/>
        <w:left w:val="none" w:sz="0" w:space="0" w:color="auto"/>
        <w:bottom w:val="none" w:sz="0" w:space="0" w:color="auto"/>
        <w:right w:val="none" w:sz="0" w:space="0" w:color="auto"/>
      </w:divBdr>
    </w:div>
    <w:div w:id="962199982">
      <w:bodyDiv w:val="1"/>
      <w:marLeft w:val="0"/>
      <w:marRight w:val="0"/>
      <w:marTop w:val="0"/>
      <w:marBottom w:val="0"/>
      <w:divBdr>
        <w:top w:val="none" w:sz="0" w:space="0" w:color="auto"/>
        <w:left w:val="none" w:sz="0" w:space="0" w:color="auto"/>
        <w:bottom w:val="none" w:sz="0" w:space="0" w:color="auto"/>
        <w:right w:val="none" w:sz="0" w:space="0" w:color="auto"/>
      </w:divBdr>
    </w:div>
    <w:div w:id="1022777224">
      <w:bodyDiv w:val="1"/>
      <w:marLeft w:val="0"/>
      <w:marRight w:val="0"/>
      <w:marTop w:val="0"/>
      <w:marBottom w:val="0"/>
      <w:divBdr>
        <w:top w:val="none" w:sz="0" w:space="0" w:color="auto"/>
        <w:left w:val="none" w:sz="0" w:space="0" w:color="auto"/>
        <w:bottom w:val="none" w:sz="0" w:space="0" w:color="auto"/>
        <w:right w:val="none" w:sz="0" w:space="0" w:color="auto"/>
      </w:divBdr>
    </w:div>
    <w:div w:id="1062676167">
      <w:bodyDiv w:val="1"/>
      <w:marLeft w:val="0"/>
      <w:marRight w:val="0"/>
      <w:marTop w:val="0"/>
      <w:marBottom w:val="0"/>
      <w:divBdr>
        <w:top w:val="none" w:sz="0" w:space="0" w:color="auto"/>
        <w:left w:val="none" w:sz="0" w:space="0" w:color="auto"/>
        <w:bottom w:val="none" w:sz="0" w:space="0" w:color="auto"/>
        <w:right w:val="none" w:sz="0" w:space="0" w:color="auto"/>
      </w:divBdr>
    </w:div>
    <w:div w:id="1081221191">
      <w:bodyDiv w:val="1"/>
      <w:marLeft w:val="0"/>
      <w:marRight w:val="0"/>
      <w:marTop w:val="0"/>
      <w:marBottom w:val="0"/>
      <w:divBdr>
        <w:top w:val="none" w:sz="0" w:space="0" w:color="auto"/>
        <w:left w:val="none" w:sz="0" w:space="0" w:color="auto"/>
        <w:bottom w:val="none" w:sz="0" w:space="0" w:color="auto"/>
        <w:right w:val="none" w:sz="0" w:space="0" w:color="auto"/>
      </w:divBdr>
      <w:divsChild>
        <w:div w:id="498424963">
          <w:marLeft w:val="0"/>
          <w:marRight w:val="0"/>
          <w:marTop w:val="0"/>
          <w:marBottom w:val="0"/>
          <w:divBdr>
            <w:top w:val="none" w:sz="0" w:space="0" w:color="auto"/>
            <w:left w:val="none" w:sz="0" w:space="0" w:color="auto"/>
            <w:bottom w:val="none" w:sz="0" w:space="0" w:color="auto"/>
            <w:right w:val="none" w:sz="0" w:space="0" w:color="auto"/>
          </w:divBdr>
          <w:divsChild>
            <w:div w:id="880627638">
              <w:marLeft w:val="0"/>
              <w:marRight w:val="0"/>
              <w:marTop w:val="0"/>
              <w:marBottom w:val="0"/>
              <w:divBdr>
                <w:top w:val="none" w:sz="0" w:space="0" w:color="auto"/>
                <w:left w:val="none" w:sz="0" w:space="0" w:color="auto"/>
                <w:bottom w:val="none" w:sz="0" w:space="0" w:color="auto"/>
                <w:right w:val="none" w:sz="0" w:space="0" w:color="auto"/>
              </w:divBdr>
              <w:divsChild>
                <w:div w:id="1926650808">
                  <w:marLeft w:val="0"/>
                  <w:marRight w:val="0"/>
                  <w:marTop w:val="0"/>
                  <w:marBottom w:val="300"/>
                  <w:divBdr>
                    <w:top w:val="none" w:sz="0" w:space="0" w:color="auto"/>
                    <w:left w:val="none" w:sz="0" w:space="0" w:color="auto"/>
                    <w:bottom w:val="none" w:sz="0" w:space="0" w:color="auto"/>
                    <w:right w:val="none" w:sz="0" w:space="0" w:color="auto"/>
                  </w:divBdr>
                  <w:divsChild>
                    <w:div w:id="1655376966">
                      <w:marLeft w:val="0"/>
                      <w:marRight w:val="0"/>
                      <w:marTop w:val="150"/>
                      <w:marBottom w:val="0"/>
                      <w:divBdr>
                        <w:top w:val="none" w:sz="0" w:space="0" w:color="auto"/>
                        <w:left w:val="none" w:sz="0" w:space="0" w:color="auto"/>
                        <w:bottom w:val="none" w:sz="0" w:space="0" w:color="auto"/>
                        <w:right w:val="none" w:sz="0" w:space="0" w:color="auto"/>
                      </w:divBdr>
                      <w:divsChild>
                        <w:div w:id="83630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642009">
      <w:bodyDiv w:val="1"/>
      <w:marLeft w:val="0"/>
      <w:marRight w:val="0"/>
      <w:marTop w:val="0"/>
      <w:marBottom w:val="0"/>
      <w:divBdr>
        <w:top w:val="none" w:sz="0" w:space="0" w:color="auto"/>
        <w:left w:val="none" w:sz="0" w:space="0" w:color="auto"/>
        <w:bottom w:val="none" w:sz="0" w:space="0" w:color="auto"/>
        <w:right w:val="none" w:sz="0" w:space="0" w:color="auto"/>
      </w:divBdr>
    </w:div>
    <w:div w:id="1176916545">
      <w:bodyDiv w:val="1"/>
      <w:marLeft w:val="0"/>
      <w:marRight w:val="0"/>
      <w:marTop w:val="0"/>
      <w:marBottom w:val="0"/>
      <w:divBdr>
        <w:top w:val="none" w:sz="0" w:space="0" w:color="auto"/>
        <w:left w:val="none" w:sz="0" w:space="0" w:color="auto"/>
        <w:bottom w:val="none" w:sz="0" w:space="0" w:color="auto"/>
        <w:right w:val="none" w:sz="0" w:space="0" w:color="auto"/>
      </w:divBdr>
    </w:div>
    <w:div w:id="1209757025">
      <w:bodyDiv w:val="1"/>
      <w:marLeft w:val="0"/>
      <w:marRight w:val="0"/>
      <w:marTop w:val="0"/>
      <w:marBottom w:val="0"/>
      <w:divBdr>
        <w:top w:val="none" w:sz="0" w:space="0" w:color="auto"/>
        <w:left w:val="none" w:sz="0" w:space="0" w:color="auto"/>
        <w:bottom w:val="none" w:sz="0" w:space="0" w:color="auto"/>
        <w:right w:val="none" w:sz="0" w:space="0" w:color="auto"/>
      </w:divBdr>
      <w:divsChild>
        <w:div w:id="649987398">
          <w:marLeft w:val="0"/>
          <w:marRight w:val="0"/>
          <w:marTop w:val="0"/>
          <w:marBottom w:val="0"/>
          <w:divBdr>
            <w:top w:val="none" w:sz="0" w:space="0" w:color="auto"/>
            <w:left w:val="none" w:sz="0" w:space="0" w:color="auto"/>
            <w:bottom w:val="none" w:sz="0" w:space="0" w:color="auto"/>
            <w:right w:val="none" w:sz="0" w:space="0" w:color="auto"/>
          </w:divBdr>
          <w:divsChild>
            <w:div w:id="2023432686">
              <w:marLeft w:val="-225"/>
              <w:marRight w:val="-225"/>
              <w:marTop w:val="0"/>
              <w:marBottom w:val="0"/>
              <w:divBdr>
                <w:top w:val="none" w:sz="0" w:space="0" w:color="auto"/>
                <w:left w:val="none" w:sz="0" w:space="0" w:color="auto"/>
                <w:bottom w:val="none" w:sz="0" w:space="0" w:color="auto"/>
                <w:right w:val="none" w:sz="0" w:space="0" w:color="auto"/>
              </w:divBdr>
              <w:divsChild>
                <w:div w:id="16405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728496">
      <w:bodyDiv w:val="1"/>
      <w:marLeft w:val="0"/>
      <w:marRight w:val="0"/>
      <w:marTop w:val="0"/>
      <w:marBottom w:val="0"/>
      <w:divBdr>
        <w:top w:val="none" w:sz="0" w:space="0" w:color="auto"/>
        <w:left w:val="none" w:sz="0" w:space="0" w:color="auto"/>
        <w:bottom w:val="none" w:sz="0" w:space="0" w:color="auto"/>
        <w:right w:val="none" w:sz="0" w:space="0" w:color="auto"/>
      </w:divBdr>
    </w:div>
    <w:div w:id="1374042891">
      <w:bodyDiv w:val="1"/>
      <w:marLeft w:val="0"/>
      <w:marRight w:val="0"/>
      <w:marTop w:val="0"/>
      <w:marBottom w:val="0"/>
      <w:divBdr>
        <w:top w:val="none" w:sz="0" w:space="0" w:color="auto"/>
        <w:left w:val="none" w:sz="0" w:space="0" w:color="auto"/>
        <w:bottom w:val="none" w:sz="0" w:space="0" w:color="auto"/>
        <w:right w:val="none" w:sz="0" w:space="0" w:color="auto"/>
      </w:divBdr>
      <w:divsChild>
        <w:div w:id="1888837677">
          <w:marLeft w:val="0"/>
          <w:marRight w:val="0"/>
          <w:marTop w:val="0"/>
          <w:marBottom w:val="0"/>
          <w:divBdr>
            <w:top w:val="none" w:sz="0" w:space="0" w:color="auto"/>
            <w:left w:val="none" w:sz="0" w:space="0" w:color="auto"/>
            <w:bottom w:val="none" w:sz="0" w:space="0" w:color="auto"/>
            <w:right w:val="none" w:sz="0" w:space="0" w:color="auto"/>
          </w:divBdr>
          <w:divsChild>
            <w:div w:id="1604335416">
              <w:marLeft w:val="0"/>
              <w:marRight w:val="0"/>
              <w:marTop w:val="0"/>
              <w:marBottom w:val="0"/>
              <w:divBdr>
                <w:top w:val="none" w:sz="0" w:space="0" w:color="auto"/>
                <w:left w:val="none" w:sz="0" w:space="0" w:color="auto"/>
                <w:bottom w:val="none" w:sz="0" w:space="0" w:color="auto"/>
                <w:right w:val="none" w:sz="0" w:space="0" w:color="auto"/>
              </w:divBdr>
              <w:divsChild>
                <w:div w:id="1067608447">
                  <w:marLeft w:val="0"/>
                  <w:marRight w:val="0"/>
                  <w:marTop w:val="0"/>
                  <w:marBottom w:val="0"/>
                  <w:divBdr>
                    <w:top w:val="none" w:sz="0" w:space="0" w:color="auto"/>
                    <w:left w:val="none" w:sz="0" w:space="0" w:color="auto"/>
                    <w:bottom w:val="none" w:sz="0" w:space="0" w:color="auto"/>
                    <w:right w:val="none" w:sz="0" w:space="0" w:color="auto"/>
                  </w:divBdr>
                  <w:divsChild>
                    <w:div w:id="1123963394">
                      <w:marLeft w:val="0"/>
                      <w:marRight w:val="0"/>
                      <w:marTop w:val="0"/>
                      <w:marBottom w:val="0"/>
                      <w:divBdr>
                        <w:top w:val="none" w:sz="0" w:space="0" w:color="auto"/>
                        <w:left w:val="none" w:sz="0" w:space="0" w:color="auto"/>
                        <w:bottom w:val="none" w:sz="0" w:space="0" w:color="auto"/>
                        <w:right w:val="none" w:sz="0" w:space="0" w:color="auto"/>
                      </w:divBdr>
                      <w:divsChild>
                        <w:div w:id="662781594">
                          <w:marLeft w:val="0"/>
                          <w:marRight w:val="0"/>
                          <w:marTop w:val="0"/>
                          <w:marBottom w:val="0"/>
                          <w:divBdr>
                            <w:top w:val="none" w:sz="0" w:space="0" w:color="auto"/>
                            <w:left w:val="none" w:sz="0" w:space="0" w:color="auto"/>
                            <w:bottom w:val="none" w:sz="0" w:space="0" w:color="auto"/>
                            <w:right w:val="none" w:sz="0" w:space="0" w:color="auto"/>
                          </w:divBdr>
                          <w:divsChild>
                            <w:div w:id="878784913">
                              <w:marLeft w:val="0"/>
                              <w:marRight w:val="0"/>
                              <w:marTop w:val="0"/>
                              <w:marBottom w:val="0"/>
                              <w:divBdr>
                                <w:top w:val="none" w:sz="0" w:space="0" w:color="auto"/>
                                <w:left w:val="none" w:sz="0" w:space="0" w:color="auto"/>
                                <w:bottom w:val="none" w:sz="0" w:space="0" w:color="auto"/>
                                <w:right w:val="none" w:sz="0" w:space="0" w:color="auto"/>
                              </w:divBdr>
                              <w:divsChild>
                                <w:div w:id="1979527790">
                                  <w:marLeft w:val="0"/>
                                  <w:marRight w:val="0"/>
                                  <w:marTop w:val="0"/>
                                  <w:marBottom w:val="0"/>
                                  <w:divBdr>
                                    <w:top w:val="none" w:sz="0" w:space="0" w:color="auto"/>
                                    <w:left w:val="none" w:sz="0" w:space="0" w:color="auto"/>
                                    <w:bottom w:val="none" w:sz="0" w:space="0" w:color="auto"/>
                                    <w:right w:val="none" w:sz="0" w:space="0" w:color="auto"/>
                                  </w:divBdr>
                                  <w:divsChild>
                                    <w:div w:id="1301424868">
                                      <w:marLeft w:val="0"/>
                                      <w:marRight w:val="0"/>
                                      <w:marTop w:val="0"/>
                                      <w:marBottom w:val="0"/>
                                      <w:divBdr>
                                        <w:top w:val="none" w:sz="0" w:space="0" w:color="auto"/>
                                        <w:left w:val="none" w:sz="0" w:space="0" w:color="auto"/>
                                        <w:bottom w:val="none" w:sz="0" w:space="0" w:color="auto"/>
                                        <w:right w:val="none" w:sz="0" w:space="0" w:color="auto"/>
                                      </w:divBdr>
                                      <w:divsChild>
                                        <w:div w:id="1437598804">
                                          <w:marLeft w:val="0"/>
                                          <w:marRight w:val="0"/>
                                          <w:marTop w:val="0"/>
                                          <w:marBottom w:val="0"/>
                                          <w:divBdr>
                                            <w:top w:val="none" w:sz="0" w:space="0" w:color="auto"/>
                                            <w:left w:val="none" w:sz="0" w:space="0" w:color="auto"/>
                                            <w:bottom w:val="none" w:sz="0" w:space="0" w:color="auto"/>
                                            <w:right w:val="none" w:sz="0" w:space="0" w:color="auto"/>
                                          </w:divBdr>
                                        </w:div>
                                        <w:div w:id="534537464">
                                          <w:marLeft w:val="0"/>
                                          <w:marRight w:val="0"/>
                                          <w:marTop w:val="0"/>
                                          <w:marBottom w:val="0"/>
                                          <w:divBdr>
                                            <w:top w:val="none" w:sz="0" w:space="0" w:color="auto"/>
                                            <w:left w:val="none" w:sz="0" w:space="0" w:color="auto"/>
                                            <w:bottom w:val="none" w:sz="0" w:space="0" w:color="auto"/>
                                            <w:right w:val="none" w:sz="0" w:space="0" w:color="auto"/>
                                          </w:divBdr>
                                        </w:div>
                                        <w:div w:id="819080355">
                                          <w:marLeft w:val="0"/>
                                          <w:marRight w:val="0"/>
                                          <w:marTop w:val="0"/>
                                          <w:marBottom w:val="0"/>
                                          <w:divBdr>
                                            <w:top w:val="none" w:sz="0" w:space="0" w:color="auto"/>
                                            <w:left w:val="none" w:sz="0" w:space="0" w:color="auto"/>
                                            <w:bottom w:val="none" w:sz="0" w:space="0" w:color="auto"/>
                                            <w:right w:val="none" w:sz="0" w:space="0" w:color="auto"/>
                                          </w:divBdr>
                                        </w:div>
                                        <w:div w:id="23069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706182">
      <w:bodyDiv w:val="1"/>
      <w:marLeft w:val="0"/>
      <w:marRight w:val="0"/>
      <w:marTop w:val="0"/>
      <w:marBottom w:val="0"/>
      <w:divBdr>
        <w:top w:val="none" w:sz="0" w:space="0" w:color="auto"/>
        <w:left w:val="none" w:sz="0" w:space="0" w:color="auto"/>
        <w:bottom w:val="none" w:sz="0" w:space="0" w:color="auto"/>
        <w:right w:val="none" w:sz="0" w:space="0" w:color="auto"/>
      </w:divBdr>
    </w:div>
    <w:div w:id="1631399269">
      <w:bodyDiv w:val="1"/>
      <w:marLeft w:val="0"/>
      <w:marRight w:val="0"/>
      <w:marTop w:val="0"/>
      <w:marBottom w:val="0"/>
      <w:divBdr>
        <w:top w:val="none" w:sz="0" w:space="0" w:color="auto"/>
        <w:left w:val="none" w:sz="0" w:space="0" w:color="auto"/>
        <w:bottom w:val="none" w:sz="0" w:space="0" w:color="auto"/>
        <w:right w:val="none" w:sz="0" w:space="0" w:color="auto"/>
      </w:divBdr>
    </w:div>
    <w:div w:id="1725831046">
      <w:bodyDiv w:val="1"/>
      <w:marLeft w:val="0"/>
      <w:marRight w:val="0"/>
      <w:marTop w:val="0"/>
      <w:marBottom w:val="0"/>
      <w:divBdr>
        <w:top w:val="none" w:sz="0" w:space="0" w:color="auto"/>
        <w:left w:val="none" w:sz="0" w:space="0" w:color="auto"/>
        <w:bottom w:val="none" w:sz="0" w:space="0" w:color="auto"/>
        <w:right w:val="none" w:sz="0" w:space="0" w:color="auto"/>
      </w:divBdr>
    </w:div>
    <w:div w:id="1809350002">
      <w:bodyDiv w:val="1"/>
      <w:marLeft w:val="0"/>
      <w:marRight w:val="0"/>
      <w:marTop w:val="0"/>
      <w:marBottom w:val="0"/>
      <w:divBdr>
        <w:top w:val="none" w:sz="0" w:space="0" w:color="auto"/>
        <w:left w:val="none" w:sz="0" w:space="0" w:color="auto"/>
        <w:bottom w:val="none" w:sz="0" w:space="0" w:color="auto"/>
        <w:right w:val="none" w:sz="0" w:space="0" w:color="auto"/>
      </w:divBdr>
    </w:div>
    <w:div w:id="1837450890">
      <w:bodyDiv w:val="1"/>
      <w:marLeft w:val="0"/>
      <w:marRight w:val="0"/>
      <w:marTop w:val="0"/>
      <w:marBottom w:val="0"/>
      <w:divBdr>
        <w:top w:val="none" w:sz="0" w:space="0" w:color="auto"/>
        <w:left w:val="none" w:sz="0" w:space="0" w:color="auto"/>
        <w:bottom w:val="none" w:sz="0" w:space="0" w:color="auto"/>
        <w:right w:val="none" w:sz="0" w:space="0" w:color="auto"/>
      </w:divBdr>
    </w:div>
    <w:div w:id="1839926836">
      <w:bodyDiv w:val="1"/>
      <w:marLeft w:val="0"/>
      <w:marRight w:val="0"/>
      <w:marTop w:val="0"/>
      <w:marBottom w:val="0"/>
      <w:divBdr>
        <w:top w:val="none" w:sz="0" w:space="0" w:color="auto"/>
        <w:left w:val="none" w:sz="0" w:space="0" w:color="auto"/>
        <w:bottom w:val="none" w:sz="0" w:space="0" w:color="auto"/>
        <w:right w:val="none" w:sz="0" w:space="0" w:color="auto"/>
      </w:divBdr>
    </w:div>
    <w:div w:id="1857379622">
      <w:bodyDiv w:val="1"/>
      <w:marLeft w:val="0"/>
      <w:marRight w:val="0"/>
      <w:marTop w:val="0"/>
      <w:marBottom w:val="0"/>
      <w:divBdr>
        <w:top w:val="none" w:sz="0" w:space="0" w:color="auto"/>
        <w:left w:val="none" w:sz="0" w:space="0" w:color="auto"/>
        <w:bottom w:val="none" w:sz="0" w:space="0" w:color="auto"/>
        <w:right w:val="none" w:sz="0" w:space="0" w:color="auto"/>
      </w:divBdr>
      <w:divsChild>
        <w:div w:id="1940526151">
          <w:marLeft w:val="0"/>
          <w:marRight w:val="0"/>
          <w:marTop w:val="0"/>
          <w:marBottom w:val="0"/>
          <w:divBdr>
            <w:top w:val="none" w:sz="0" w:space="0" w:color="auto"/>
            <w:left w:val="none" w:sz="0" w:space="0" w:color="auto"/>
            <w:bottom w:val="none" w:sz="0" w:space="0" w:color="auto"/>
            <w:right w:val="none" w:sz="0" w:space="0" w:color="auto"/>
          </w:divBdr>
          <w:divsChild>
            <w:div w:id="1913923226">
              <w:marLeft w:val="0"/>
              <w:marRight w:val="0"/>
              <w:marTop w:val="0"/>
              <w:marBottom w:val="0"/>
              <w:divBdr>
                <w:top w:val="none" w:sz="0" w:space="0" w:color="auto"/>
                <w:left w:val="none" w:sz="0" w:space="0" w:color="auto"/>
                <w:bottom w:val="none" w:sz="0" w:space="0" w:color="auto"/>
                <w:right w:val="none" w:sz="0" w:space="0" w:color="auto"/>
              </w:divBdr>
              <w:divsChild>
                <w:div w:id="1658221939">
                  <w:marLeft w:val="0"/>
                  <w:marRight w:val="0"/>
                  <w:marTop w:val="300"/>
                  <w:marBottom w:val="0"/>
                  <w:divBdr>
                    <w:top w:val="none" w:sz="0" w:space="0" w:color="auto"/>
                    <w:left w:val="none" w:sz="0" w:space="0" w:color="auto"/>
                    <w:bottom w:val="none" w:sz="0" w:space="0" w:color="auto"/>
                    <w:right w:val="none" w:sz="0" w:space="0" w:color="auto"/>
                  </w:divBdr>
                  <w:divsChild>
                    <w:div w:id="472792111">
                      <w:marLeft w:val="0"/>
                      <w:marRight w:val="0"/>
                      <w:marTop w:val="0"/>
                      <w:marBottom w:val="0"/>
                      <w:divBdr>
                        <w:top w:val="none" w:sz="0" w:space="0" w:color="auto"/>
                        <w:left w:val="none" w:sz="0" w:space="0" w:color="auto"/>
                        <w:bottom w:val="none" w:sz="0" w:space="0" w:color="auto"/>
                        <w:right w:val="none" w:sz="0" w:space="0" w:color="auto"/>
                      </w:divBdr>
                      <w:divsChild>
                        <w:div w:id="1005982779">
                          <w:marLeft w:val="-225"/>
                          <w:marRight w:val="-225"/>
                          <w:marTop w:val="0"/>
                          <w:marBottom w:val="0"/>
                          <w:divBdr>
                            <w:top w:val="none" w:sz="0" w:space="0" w:color="auto"/>
                            <w:left w:val="none" w:sz="0" w:space="0" w:color="auto"/>
                            <w:bottom w:val="none" w:sz="0" w:space="0" w:color="auto"/>
                            <w:right w:val="none" w:sz="0" w:space="0" w:color="auto"/>
                          </w:divBdr>
                          <w:divsChild>
                            <w:div w:id="3162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580064">
      <w:bodyDiv w:val="1"/>
      <w:marLeft w:val="0"/>
      <w:marRight w:val="0"/>
      <w:marTop w:val="0"/>
      <w:marBottom w:val="0"/>
      <w:divBdr>
        <w:top w:val="none" w:sz="0" w:space="0" w:color="auto"/>
        <w:left w:val="none" w:sz="0" w:space="0" w:color="auto"/>
        <w:bottom w:val="none" w:sz="0" w:space="0" w:color="auto"/>
        <w:right w:val="none" w:sz="0" w:space="0" w:color="auto"/>
      </w:divBdr>
    </w:div>
    <w:div w:id="1923753137">
      <w:bodyDiv w:val="1"/>
      <w:marLeft w:val="0"/>
      <w:marRight w:val="0"/>
      <w:marTop w:val="0"/>
      <w:marBottom w:val="0"/>
      <w:divBdr>
        <w:top w:val="none" w:sz="0" w:space="0" w:color="auto"/>
        <w:left w:val="none" w:sz="0" w:space="0" w:color="auto"/>
        <w:bottom w:val="none" w:sz="0" w:space="0" w:color="auto"/>
        <w:right w:val="none" w:sz="0" w:space="0" w:color="auto"/>
      </w:divBdr>
      <w:divsChild>
        <w:div w:id="382944244">
          <w:marLeft w:val="0"/>
          <w:marRight w:val="0"/>
          <w:marTop w:val="0"/>
          <w:marBottom w:val="0"/>
          <w:divBdr>
            <w:top w:val="none" w:sz="0" w:space="0" w:color="auto"/>
            <w:left w:val="none" w:sz="0" w:space="0" w:color="auto"/>
            <w:bottom w:val="none" w:sz="0" w:space="0" w:color="auto"/>
            <w:right w:val="none" w:sz="0" w:space="0" w:color="auto"/>
          </w:divBdr>
          <w:divsChild>
            <w:div w:id="78453706">
              <w:marLeft w:val="-225"/>
              <w:marRight w:val="-225"/>
              <w:marTop w:val="0"/>
              <w:marBottom w:val="0"/>
              <w:divBdr>
                <w:top w:val="none" w:sz="0" w:space="0" w:color="auto"/>
                <w:left w:val="none" w:sz="0" w:space="0" w:color="auto"/>
                <w:bottom w:val="none" w:sz="0" w:space="0" w:color="auto"/>
                <w:right w:val="none" w:sz="0" w:space="0" w:color="auto"/>
              </w:divBdr>
              <w:divsChild>
                <w:div w:id="14870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22137">
      <w:bodyDiv w:val="1"/>
      <w:marLeft w:val="0"/>
      <w:marRight w:val="0"/>
      <w:marTop w:val="0"/>
      <w:marBottom w:val="0"/>
      <w:divBdr>
        <w:top w:val="none" w:sz="0" w:space="0" w:color="auto"/>
        <w:left w:val="none" w:sz="0" w:space="0" w:color="auto"/>
        <w:bottom w:val="none" w:sz="0" w:space="0" w:color="auto"/>
        <w:right w:val="none" w:sz="0" w:space="0" w:color="auto"/>
      </w:divBdr>
    </w:div>
    <w:div w:id="2061397858">
      <w:bodyDiv w:val="1"/>
      <w:marLeft w:val="0"/>
      <w:marRight w:val="0"/>
      <w:marTop w:val="0"/>
      <w:marBottom w:val="0"/>
      <w:divBdr>
        <w:top w:val="none" w:sz="0" w:space="0" w:color="auto"/>
        <w:left w:val="none" w:sz="0" w:space="0" w:color="auto"/>
        <w:bottom w:val="none" w:sz="0" w:space="0" w:color="auto"/>
        <w:right w:val="none" w:sz="0" w:space="0" w:color="auto"/>
      </w:divBdr>
      <w:divsChild>
        <w:div w:id="1424641937">
          <w:marLeft w:val="0"/>
          <w:marRight w:val="0"/>
          <w:marTop w:val="0"/>
          <w:marBottom w:val="0"/>
          <w:divBdr>
            <w:top w:val="none" w:sz="0" w:space="0" w:color="auto"/>
            <w:left w:val="none" w:sz="0" w:space="0" w:color="auto"/>
            <w:bottom w:val="none" w:sz="0" w:space="0" w:color="auto"/>
            <w:right w:val="none" w:sz="0" w:space="0" w:color="auto"/>
          </w:divBdr>
          <w:divsChild>
            <w:div w:id="526792597">
              <w:marLeft w:val="-225"/>
              <w:marRight w:val="-225"/>
              <w:marTop w:val="0"/>
              <w:marBottom w:val="0"/>
              <w:divBdr>
                <w:top w:val="none" w:sz="0" w:space="0" w:color="auto"/>
                <w:left w:val="none" w:sz="0" w:space="0" w:color="auto"/>
                <w:bottom w:val="none" w:sz="0" w:space="0" w:color="auto"/>
                <w:right w:val="none" w:sz="0" w:space="0" w:color="auto"/>
              </w:divBdr>
              <w:divsChild>
                <w:div w:id="458494491">
                  <w:marLeft w:val="0"/>
                  <w:marRight w:val="0"/>
                  <w:marTop w:val="0"/>
                  <w:marBottom w:val="0"/>
                  <w:divBdr>
                    <w:top w:val="none" w:sz="0" w:space="0" w:color="auto"/>
                    <w:left w:val="none" w:sz="0" w:space="0" w:color="auto"/>
                    <w:bottom w:val="none" w:sz="0" w:space="0" w:color="auto"/>
                    <w:right w:val="none" w:sz="0" w:space="0" w:color="auto"/>
                  </w:divBdr>
                  <w:divsChild>
                    <w:div w:id="1478768771">
                      <w:marLeft w:val="0"/>
                      <w:marRight w:val="0"/>
                      <w:marTop w:val="0"/>
                      <w:marBottom w:val="450"/>
                      <w:divBdr>
                        <w:top w:val="none" w:sz="0" w:space="0" w:color="auto"/>
                        <w:left w:val="none" w:sz="0" w:space="0" w:color="auto"/>
                        <w:bottom w:val="none" w:sz="0" w:space="0" w:color="auto"/>
                        <w:right w:val="none" w:sz="0" w:space="0" w:color="auto"/>
                      </w:divBdr>
                      <w:divsChild>
                        <w:div w:id="1613592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884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Whitmore@vale.com" TargetMode="External"/><Relationship Id="rId13" Type="http://schemas.openxmlformats.org/officeDocument/2006/relationships/image" Target="media/image5.jpeg"/><Relationship Id="rId18" Type="http://schemas.openxmlformats.org/officeDocument/2006/relationships/hyperlink" Target="https://doi-org.ezproxy.uwtsd.ac.uk/10.1177/875697281984704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srn.com/abstract=2557370" TargetMode="External"/><Relationship Id="rId2" Type="http://schemas.openxmlformats.org/officeDocument/2006/relationships/numbering" Target="numbering.xml"/><Relationship Id="rId16" Type="http://schemas.openxmlformats.org/officeDocument/2006/relationships/hyperlink" Target="https://doi-org.ezproxy.uwtsd.ac.uk/10.1177/8756972819848226" TargetMode="External"/><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Col17</b:Tag>
    <b:SourceType>Report</b:SourceType>
    <b:Guid>{033460E7-BA10-419D-8D11-EC2ECDCD770D}</b:Guid>
    <b:Title>Static and dynamic performances of instrumentation systems</b:Title>
    <b:Year>2017</b:Year>
    <b:Author>
      <b:Author>
        <b:Corporate>Coleg Sirgar</b:Corporate>
      </b:Author>
    </b:Author>
    <b:Publisher>Coleg Sirgar</b:Publisher>
    <b:City>Llanelli</b:City>
    <b:RefOrder>1</b:RefOrder>
  </b:Source>
  <b:Source>
    <b:Tag>Nat17</b:Tag>
    <b:SourceType>InternetSite</b:SourceType>
    <b:Guid>{4D99C859-FEE7-473F-BAED-844D71A8341F}</b:Guid>
    <b:Author>
      <b:Author>
        <b:Corporate>National Instruments</b:Corporate>
      </b:Author>
    </b:Author>
    <b:Title>What is LabVIEW</b:Title>
    <b:Year>2017</b:Year>
    <b:YearAccessed>2017</b:YearAccessed>
    <b:MonthAccessed>December</b:MonthAccessed>
    <b:DayAccessed>23rd</b:DayAccessed>
    <b:URL>http://www.ni.com/en-gb/shop/labview.html</b:URL>
    <b:RefOrder>3</b:RefOrder>
  </b:Source>
  <b:Source>
    <b:Tag>Ome17</b:Tag>
    <b:SourceType>InternetSite</b:SourceType>
    <b:Guid>{6804A82B-45A7-4C08-A089-91DE3DFAF187}</b:Guid>
    <b:Author>
      <b:Author>
        <b:Corporate>Omega</b:Corporate>
      </b:Author>
    </b:Author>
    <b:Title>Signal Conditioners</b:Title>
    <b:Year>2017</b:Year>
    <b:YearAccessed>2017</b:YearAccessed>
    <b:MonthAccessed>December</b:MonthAccessed>
    <b:DayAccessed>23rd</b:DayAccessed>
    <b:URL>https://www.omega.com/prodinfo/SignalConditioners.html</b:URL>
    <b:RefOrder>7</b:RefOrder>
  </b:Source>
  <b:Source>
    <b:Tag>Col10</b:Tag>
    <b:SourceType>Report</b:SourceType>
    <b:Guid>{BFCD8CC0-4C2B-460A-B6C6-EC97BCC28CC0}</b:Guid>
    <b:Author>
      <b:Author>
        <b:Corporate>Coleg Sirgar</b:Corporate>
      </b:Author>
    </b:Author>
    <b:Title>Measurement Systems And Their Static Performance - L5</b:Title>
    <b:Year>2010</b:Year>
    <b:Publisher>Robert Davies</b:Publisher>
    <b:City>Llanelli</b:City>
    <b:RefOrder>8</b:RefOrder>
  </b:Source>
  <b:Source>
    <b:Tag>Col101</b:Tag>
    <b:SourceType>Report</b:SourceType>
    <b:Guid>{FF47F6D0-1C43-48D2-97A6-B5EAA49B3C44}</b:Guid>
    <b:Author>
      <b:Author>
        <b:Corporate>Coleg Sirgar</b:Corporate>
      </b:Author>
    </b:Author>
    <b:Title>Measurement Systems And Their Static Performance - L5</b:Title>
    <b:Year>2010</b:Year>
    <b:Publisher>Robert Davies</b:Publisher>
    <b:City>Llanelli</b:City>
    <b:RefOrder>4</b:RefOrder>
  </b:Source>
  <b:Source>
    <b:Tag>WBo04</b:Tag>
    <b:SourceType>Book</b:SourceType>
    <b:Guid>{E1012B3B-9DBF-48A7-BC29-1502E1631434}</b:Guid>
    <b:Title>Instrumentation and Control Systems</b:Title>
    <b:Year>2004</b:Year>
    <b:Publisher>Elsevier Ltd</b:Publisher>
    <b:City>Oxford</b:City>
    <b:Author>
      <b:Author>
        <b:NameList>
          <b:Person>
            <b:Last>W.Bolton</b:Last>
          </b:Person>
        </b:NameList>
      </b:Author>
    </b:Author>
    <b:Edition>1st</b:Edition>
    <b:RefOrder>2</b:RefOrder>
  </b:Source>
  <b:Source>
    <b:Tag>Flu17</b:Tag>
    <b:SourceType>InternetSite</b:SourceType>
    <b:Guid>{A55C3533-8348-4800-B358-722FCE3E7F86}</b:Guid>
    <b:Title>What is a needle valve?</b:Title>
    <b:Year>2017</b:Year>
    <b:Author>
      <b:Author>
        <b:Corporate>Fluid Controls Ltd</b:Corporate>
      </b:Author>
    </b:Author>
    <b:YearAccessed>2017</b:YearAccessed>
    <b:MonthAccessed>December</b:MonthAccessed>
    <b:DayAccessed>24th</b:DayAccessed>
    <b:URL>http://www.fluidcontrols.co.uk/what-is-a-needle-valve/</b:URL>
    <b:RefOrder>5</b:RefOrder>
  </b:Source>
  <b:Source>
    <b:Tag>Col171</b:Tag>
    <b:SourceType>Report</b:SourceType>
    <b:Guid>{7A8B68C6-C026-4AC4-AEED-4B5A30F4B5AF}</b:Guid>
    <b:Title>Dynamic Performance of a System and Pressure Transducers - L6</b:Title>
    <b:Year>2017</b:Year>
    <b:Author>
      <b:Author>
        <b:Corporate>Coleg Sirgar</b:Corporate>
      </b:Author>
    </b:Author>
    <b:City>Llanelli</b:City>
    <b:Publisher>Liesel Williams</b:Publisher>
    <b:RefOrder>6</b:RefOrder>
  </b:Source>
  <b:Source>
    <b:Tag>eve17</b:Tag>
    <b:SourceType>InternetSite</b:SourceType>
    <b:Guid>{7242B3A4-AF85-4192-8135-951FA3B8397F}</b:Guid>
    <b:Author>
      <b:Author>
        <b:Corporate>everipedia</b:Corporate>
      </b:Author>
    </b:Author>
    <b:Title>Transient Response</b:Title>
    <b:Year>2017</b:Year>
    <b:YearAccessed>2017</b:YearAccessed>
    <b:MonthAccessed>December</b:MonthAccessed>
    <b:DayAccessed>24th</b:DayAccessed>
    <b:URL>https://everipedia.org/wiki/Transient_response/</b:URL>
    <b:RefOrder>9</b:RefOrder>
  </b:Source>
  <b:Source>
    <b:Tag>Ins11</b:Tag>
    <b:SourceType>InternetSite</b:SourceType>
    <b:Guid>{F537E4F2-6CD0-4E9E-B62E-20F7620FF1F2}</b:Guid>
    <b:Title>Bourdon Tube</b:Title>
    <b:Year>2011</b:Year>
    <b:Author>
      <b:Author>
        <b:Corporate>Instrumentation Today</b:Corporate>
      </b:Author>
    </b:Author>
    <b:YearAccessed>2017</b:YearAccessed>
    <b:MonthAccessed>December</b:MonthAccessed>
    <b:DayAccessed>28th</b:DayAccessed>
    <b:URL>http://www.instrumentationtoday.com/bourdon-tube/2011/09/</b:URL>
    <b:RefOrder>10</b:RefOrder>
  </b:Source>
  <b:Source>
    <b:Tag>Ins111</b:Tag>
    <b:SourceType>InternetSite</b:SourceType>
    <b:Guid>{6E06A94F-2ED9-4044-921B-318408B4B21F}</b:Guid>
    <b:Author>
      <b:Author>
        <b:Corporate>Instrumentation Today</b:Corporate>
      </b:Author>
    </b:Author>
    <b:Title>Linear Variable Differential Transformer</b:Title>
    <b:Year>2011</b:Year>
    <b:YearAccessed>2017</b:YearAccessed>
    <b:MonthAccessed>December</b:MonthAccessed>
    <b:DayAccessed>28th</b:DayAccessed>
    <b:URL>http://www.instrumentationtoday.com/?s=lvdt</b:URL>
    <b:RefOrder>12</b:RefOrder>
  </b:Source>
  <b:Source>
    <b:Tag>Ada15</b:Tag>
    <b:SourceType>InternetSite</b:SourceType>
    <b:Guid>{4B6E614C-166D-4BCB-9B6E-BB2B7DFFF02B}</b:Guid>
    <b:Author>
      <b:Author>
        <b:Corporate>Adafruit</b:Corporate>
      </b:Author>
    </b:Author>
    <b:Title>Why Calibrate</b:Title>
    <b:Year>2015</b:Year>
    <b:YearAccessed>2017</b:YearAccessed>
    <b:MonthAccessed>December</b:MonthAccessed>
    <b:DayAccessed>28th</b:DayAccessed>
    <b:URL>https://learn.adafruit.com/calibrating-sensors/why-calibrate</b:URL>
    <b:RefOrder>13</b:RefOrder>
  </b:Source>
  <b:Source>
    <b:Tag>Col172</b:Tag>
    <b:SourceType>Report</b:SourceType>
    <b:Guid>{BC07C052-8E44-4847-8D42-49FD44516D32}</b:Guid>
    <b:Author>
      <b:Author>
        <b:Corporate>Coleg Sirgar</b:Corporate>
      </b:Author>
    </b:Author>
    <b:Title>Static and Dynamic Performances of Instrumentation Systems </b:Title>
    <b:Year>2017</b:Year>
    <b:Publisher>L.Williams</b:Publisher>
    <b:City>Llanelli</b:City>
    <b:RefOrder>14</b:RefOrder>
  </b:Source>
  <b:Source>
    <b:Tag>Int18</b:Tag>
    <b:SourceType>InternetSite</b:SourceType>
    <b:Guid>{D8D1B23A-8211-44FD-9EDD-724871755AA0}</b:Guid>
    <b:Author>
      <b:Author>
        <b:Corporate>Integrated Publishing</b:Corporate>
      </b:Author>
    </b:Author>
    <b:Title>Simple Bellows Elements</b:Title>
    <b:Year>2018</b:Year>
    <b:YearAccessed>2018</b:YearAccessed>
    <b:MonthAccessed>January</b:MonthAccessed>
    <b:DayAccessed>09th</b:DayAccessed>
    <b:URL>http://enginemechanics.tpub.com/14105/css/Simple-Bellows-Elements-132.htm</b:URL>
    <b:RefOrder>11</b:RefOrder>
  </b:Source>
</b:Sources>
</file>

<file path=customXml/itemProps1.xml><?xml version="1.0" encoding="utf-8"?>
<ds:datastoreItem xmlns:ds="http://schemas.openxmlformats.org/officeDocument/2006/customXml" ds:itemID="{B6F03301-B1D3-47CF-B97A-BC3E6D107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6127</Words>
  <Characters>34928</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Vivienne Wellington</dc:creator>
  <cp:lastModifiedBy>David Whitmore</cp:lastModifiedBy>
  <cp:revision>2</cp:revision>
  <cp:lastPrinted>2019-12-06T18:55:00Z</cp:lastPrinted>
  <dcterms:created xsi:type="dcterms:W3CDTF">2019-12-10T13:22:00Z</dcterms:created>
  <dcterms:modified xsi:type="dcterms:W3CDTF">2019-12-10T13:22:00Z</dcterms:modified>
</cp:coreProperties>
</file>