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20A03E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6A4DD7">
              <w:rPr>
                <w:rFonts w:ascii="Times New Roman" w:hAnsi="Times New Roman" w:cs="Times New Roman"/>
                <w:b/>
                <w:sz w:val="48"/>
              </w:rPr>
              <w:t>Maeve Owens</w:t>
            </w:r>
          </w:p>
          <w:p w14:paraId="2CEE7446" w14:textId="77777777" w:rsidR="00943FDB" w:rsidRDefault="00943FDB" w:rsidP="00415891">
            <w:pPr>
              <w:ind w:right="-957"/>
              <w:rPr>
                <w:rFonts w:ascii="Times New Roman" w:hAnsi="Times New Roman" w:cs="Times New Roman"/>
                <w:b/>
                <w:sz w:val="48"/>
              </w:rPr>
            </w:pPr>
          </w:p>
          <w:p w14:paraId="52EF6683" w14:textId="05A078AE"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6A4DD7">
              <w:rPr>
                <w:rFonts w:ascii="Times New Roman" w:hAnsi="Times New Roman" w:cs="Times New Roman"/>
                <w:b/>
                <w:sz w:val="48"/>
              </w:rPr>
              <w:t xml:space="preserve"> maeve.owens@pembrokeshire.gov.uk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E4ECD34" w14:textId="3F4A166B" w:rsidR="004F0E93" w:rsidRDefault="004F0E93" w:rsidP="002D6B34">
            <w:pPr>
              <w:jc w:val="both"/>
              <w:rPr>
                <w:highlight w:val="yellow"/>
              </w:rPr>
            </w:pPr>
          </w:p>
          <w:p w14:paraId="1E23CD03" w14:textId="1FB96301" w:rsidR="006A4DD7" w:rsidRPr="006A4DD7" w:rsidRDefault="006A4DD7" w:rsidP="006A4DD7">
            <w:pPr>
              <w:jc w:val="both"/>
              <w:rPr>
                <w:iCs/>
              </w:rPr>
            </w:pPr>
            <w:r w:rsidRPr="006A4DD7">
              <w:rPr>
                <w:iCs/>
              </w:rPr>
              <w:t>The importance of reflection and being a reflective practitioner has been well documented across social work literature, with many both in and working with the profession emphasising the vital role it plays in supporting the continuous professional development of a social worker (</w:t>
            </w:r>
            <w:r w:rsidR="009E4AA8">
              <w:rPr>
                <w:iCs/>
              </w:rPr>
              <w:t>Scragg &amp; Knott, 2010</w:t>
            </w:r>
            <w:r w:rsidRPr="006A4DD7">
              <w:rPr>
                <w:iCs/>
              </w:rPr>
              <w:t xml:space="preserve">). Upon the completion of this first year of practice, the ability to critical reflect on the work that has been completed with individuals, their families and other professionals has allowed me to identify areas of strength as well as those which I intend to improve on over the next year. Adopting Driscoll’s ‘What?’ reflective model outlined below is a review of my post-qualification work with identified developmental needs (Driscoll, 2007). </w:t>
            </w:r>
          </w:p>
          <w:p w14:paraId="5E7CBFA2" w14:textId="77777777" w:rsidR="006A4DD7" w:rsidRPr="006A4DD7" w:rsidRDefault="006A4DD7" w:rsidP="006A4DD7">
            <w:pPr>
              <w:jc w:val="both"/>
              <w:rPr>
                <w:iCs/>
              </w:rPr>
            </w:pPr>
          </w:p>
          <w:p w14:paraId="72D097FE" w14:textId="4D0997B9" w:rsidR="006A4DD7" w:rsidRPr="006A4DD7" w:rsidRDefault="006A4DD7" w:rsidP="006A4DD7">
            <w:pPr>
              <w:jc w:val="both"/>
              <w:rPr>
                <w:iCs/>
              </w:rPr>
            </w:pPr>
            <w:r w:rsidRPr="006A4DD7">
              <w:rPr>
                <w:iCs/>
              </w:rPr>
              <w:lastRenderedPageBreak/>
              <w:t>A significant area of work over the past year has revolved around working in a multidisciplinary context and with individuals, their families and carers. While I feel that advocating for individuals</w:t>
            </w:r>
            <w:r>
              <w:rPr>
                <w:iCs/>
              </w:rPr>
              <w:t xml:space="preserve"> is </w:t>
            </w:r>
            <w:r w:rsidRPr="006A4DD7">
              <w:rPr>
                <w:iCs/>
              </w:rPr>
              <w:t xml:space="preserve">an area of </w:t>
            </w:r>
            <w:r>
              <w:rPr>
                <w:iCs/>
              </w:rPr>
              <w:t>strength,</w:t>
            </w:r>
            <w:r w:rsidRPr="006A4DD7">
              <w:rPr>
                <w:iCs/>
              </w:rPr>
              <w:t xml:space="preserve"> this has felt like a balancing act of trying to promote</w:t>
            </w:r>
            <w:r>
              <w:rPr>
                <w:iCs/>
              </w:rPr>
              <w:t xml:space="preserve"> individuals’ rights while also </w:t>
            </w:r>
            <w:r w:rsidRPr="006A4DD7">
              <w:rPr>
                <w:iCs/>
              </w:rPr>
              <w:t xml:space="preserve">ensuring that I remained professional and respectful of the work of others. Due to high wait times, individuals were </w:t>
            </w:r>
            <w:r>
              <w:rPr>
                <w:iCs/>
              </w:rPr>
              <w:t>often left waiting for support</w:t>
            </w:r>
            <w:r w:rsidRPr="006A4DD7">
              <w:rPr>
                <w:iCs/>
              </w:rPr>
              <w:t xml:space="preserve"> from other services, and it felt like I was the glue try to hold professionals accountable for their work. This led to feelings of frustration, where I was undertaking work that was above and beyond my role. This ultimately resulted in me exhibiting traits of burnout and impacting on how I communicated with these professionals due to frustration. Social workers must working in collaboration with others and be able to recognise and respect the exper</w:t>
            </w:r>
            <w:r w:rsidR="009E4AA8">
              <w:rPr>
                <w:iCs/>
              </w:rPr>
              <w:t>tise of other professionals (</w:t>
            </w:r>
            <w:r w:rsidRPr="006A4DD7">
              <w:rPr>
                <w:iCs/>
              </w:rPr>
              <w:t>Social Care Wales,</w:t>
            </w:r>
            <w:r w:rsidR="009E4AA8">
              <w:rPr>
                <w:iCs/>
              </w:rPr>
              <w:t xml:space="preserve"> 6.8,</w:t>
            </w:r>
            <w:r w:rsidRPr="006A4DD7">
              <w:rPr>
                <w:iCs/>
              </w:rPr>
              <w:t xml:space="preserve"> 2018). This is an integral part of social work practice which can lead to better outcomes to those in need of care and support (Beresford and Carr, 2012). I</w:t>
            </w:r>
            <w:r w:rsidR="00F14999">
              <w:rPr>
                <w:iCs/>
              </w:rPr>
              <w:t>n discussions with my supervisor we i</w:t>
            </w:r>
            <w:r w:rsidRPr="006A4DD7">
              <w:rPr>
                <w:iCs/>
              </w:rPr>
              <w:t>dentified that in order to prevent burnout</w:t>
            </w:r>
            <w:r w:rsidR="00F14999">
              <w:rPr>
                <w:iCs/>
              </w:rPr>
              <w:t>,</w:t>
            </w:r>
            <w:r w:rsidRPr="006A4DD7">
              <w:rPr>
                <w:iCs/>
              </w:rPr>
              <w:t xml:space="preserve"> and better how I communicate in times of stress, I need to have a better understanding others profession’s role and improve my knowledge in areas of health. This will be completed by shadowing other colleagues in health professions and those that are senior in an MDT setting. Di Rosa (2022) suggests that shadowing opportunities in this context can provide both parties with improved mutual respect and better working relationships. This will enable me to support the individuals and families that I work with, as I will be able to direct them to appropriate professions, complete more accurate referrals to service and ensure that I am able to advocate for them in a respectful and professional manner. </w:t>
            </w:r>
          </w:p>
          <w:p w14:paraId="4763EBED" w14:textId="77777777" w:rsidR="006A4DD7" w:rsidRPr="006A4DD7" w:rsidRDefault="006A4DD7" w:rsidP="006A4DD7">
            <w:pPr>
              <w:jc w:val="both"/>
              <w:rPr>
                <w:iCs/>
              </w:rPr>
            </w:pPr>
          </w:p>
          <w:p w14:paraId="5F5EB84A" w14:textId="5D7DC61C" w:rsidR="006A4DD7" w:rsidRPr="006A4DD7" w:rsidRDefault="006A4DD7" w:rsidP="006A4DD7">
            <w:pPr>
              <w:jc w:val="both"/>
              <w:rPr>
                <w:iCs/>
              </w:rPr>
            </w:pPr>
            <w:r w:rsidRPr="006A4DD7">
              <w:rPr>
                <w:iCs/>
              </w:rPr>
              <w:t>Post qualification has opened my caseload to more complex work in which my professional judgement plays a significant role in outcomes for those I am working with. An area which I have found more challenging and has questioned my personal values, has been during Best Interest Decisions where restrictions are being placed on an individual. Social workers have a duty to promote and protect the human rights of the individuals we support (British Ass</w:t>
            </w:r>
            <w:r w:rsidR="009E4AA8">
              <w:rPr>
                <w:iCs/>
              </w:rPr>
              <w:t>ociation of Social Workers</w:t>
            </w:r>
            <w:r w:rsidR="00292B48">
              <w:rPr>
                <w:iCs/>
              </w:rPr>
              <w:t>, 3.8</w:t>
            </w:r>
            <w:r w:rsidR="009E4AA8">
              <w:rPr>
                <w:iCs/>
              </w:rPr>
              <w:t>, 2021</w:t>
            </w:r>
            <w:r w:rsidR="00292B48">
              <w:rPr>
                <w:iCs/>
              </w:rPr>
              <w:t>). Acting as</w:t>
            </w:r>
            <w:r w:rsidRPr="006A4DD7">
              <w:rPr>
                <w:iCs/>
              </w:rPr>
              <w:t xml:space="preserve"> decision maker during decisions that may have challenged these rights, made me feel uncomfortable. These feeling where stronger in times when my judgement was more open to critique during COP applications. An area which I intend to improve on is my understanding of proportionate restrictions and clearly evidencing my judgement in writing during Best Interest Decisions. Carr and Goosey (2019) state that in being a competent professional whose learning continues through their career should be part of our social work identity. I therefore aim to undertake additional best interest training and court writing workshops as well as shadowing colleagues in the DoLs team and researching relevant case law which will enable me to feel more confident in applying my own professional judgement. </w:t>
            </w:r>
          </w:p>
          <w:p w14:paraId="4FD0DCE0" w14:textId="77777777" w:rsidR="006A4DD7" w:rsidRPr="006A4DD7" w:rsidRDefault="006A4DD7" w:rsidP="006A4DD7">
            <w:pPr>
              <w:jc w:val="both"/>
              <w:rPr>
                <w:iCs/>
              </w:rPr>
            </w:pPr>
          </w:p>
          <w:p w14:paraId="1AB67018" w14:textId="184ADDCA" w:rsidR="006A4DD7" w:rsidRDefault="006A4DD7" w:rsidP="006A4DD7">
            <w:pPr>
              <w:jc w:val="both"/>
              <w:rPr>
                <w:iCs/>
              </w:rPr>
            </w:pPr>
            <w:r w:rsidRPr="006A4DD7">
              <w:rPr>
                <w:iCs/>
              </w:rPr>
              <w:t>Analysis of an individual’s care needs have been a central part of my social work role over the past year. Assessing, planning</w:t>
            </w:r>
            <w:r w:rsidR="00292B48">
              <w:rPr>
                <w:iCs/>
              </w:rPr>
              <w:t>, monitoring and reviewing these</w:t>
            </w:r>
            <w:r w:rsidRPr="006A4DD7">
              <w:rPr>
                <w:iCs/>
              </w:rPr>
              <w:t xml:space="preserve"> needs</w:t>
            </w:r>
            <w:r w:rsidR="00292B48">
              <w:rPr>
                <w:iCs/>
              </w:rPr>
              <w:t xml:space="preserve"> in the context of a post Covid-19 </w:t>
            </w:r>
            <w:r w:rsidRPr="006A4DD7">
              <w:rPr>
                <w:iCs/>
              </w:rPr>
              <w:t>Wales have resulted in the development and improvement of my problem-solving skills. Bespoke interventions have been created and this has led to better outcomes for individuals and the families that I have been sup</w:t>
            </w:r>
            <w:r w:rsidR="00292B48">
              <w:rPr>
                <w:iCs/>
              </w:rPr>
              <w:t xml:space="preserve">porting. Supervision has given </w:t>
            </w:r>
            <w:r w:rsidRPr="006A4DD7">
              <w:rPr>
                <w:iCs/>
              </w:rPr>
              <w:t>me a platform to discuss issues with the implementation of interventions, particular in cases where there have been ethical dilemmas, as well as an opportunity to learn from more experienced staff (Ruben, 2010). Due to closure of many third sector services during my time studying, planned interventions following assessment have been focused on formal social care support (Jones, 2021). The Social Service Wellbeing (Wales) Act 2014 places an importance of preventative support from non-statutory services and over the past year there has slowly been an increase in charity and third sector provisions within the area. Therefore, over the next year I intend to be more proactive in finding out about these provisions through online resources, contact with other teams or professionals, and in local newsletters.</w:t>
            </w:r>
          </w:p>
          <w:p w14:paraId="0757CB4F" w14:textId="74A810D3" w:rsidR="006A4DD7" w:rsidRDefault="00292B48" w:rsidP="006A4DD7">
            <w:pPr>
              <w:jc w:val="both"/>
              <w:rPr>
                <w:iCs/>
              </w:rPr>
            </w:pPr>
            <w:r>
              <w:rPr>
                <w:iCs/>
              </w:rPr>
              <w:lastRenderedPageBreak/>
              <w:t xml:space="preserve">Word count: 825 </w:t>
            </w:r>
          </w:p>
          <w:p w14:paraId="4AD52690" w14:textId="3F876F15"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131CDDDF" w14:textId="77777777" w:rsidR="00567986" w:rsidRDefault="00567986" w:rsidP="002D6B34">
            <w:pPr>
              <w:jc w:val="both"/>
            </w:pPr>
          </w:p>
          <w:p w14:paraId="05D08489" w14:textId="5E95AE2E" w:rsidR="00567986" w:rsidRPr="006A4DD7" w:rsidRDefault="00211FE5" w:rsidP="00567986">
            <w:pPr>
              <w:jc w:val="both"/>
              <w:rPr>
                <w:iCs/>
              </w:rPr>
            </w:pPr>
            <w:r>
              <w:rPr>
                <w:iCs/>
              </w:rPr>
              <w:t xml:space="preserve">Outlined below is a </w:t>
            </w:r>
            <w:r w:rsidR="00567986" w:rsidRPr="006A4DD7">
              <w:rPr>
                <w:iCs/>
              </w:rPr>
              <w:t xml:space="preserve">review of my post-qualification </w:t>
            </w:r>
            <w:r>
              <w:rPr>
                <w:iCs/>
              </w:rPr>
              <w:t xml:space="preserve">social </w:t>
            </w:r>
            <w:r w:rsidR="00567986" w:rsidRPr="006A4DD7">
              <w:rPr>
                <w:iCs/>
              </w:rPr>
              <w:t xml:space="preserve">work </w:t>
            </w:r>
            <w:r>
              <w:rPr>
                <w:iCs/>
              </w:rPr>
              <w:t xml:space="preserve">practice and </w:t>
            </w:r>
            <w:r w:rsidR="00567986" w:rsidRPr="006A4DD7">
              <w:rPr>
                <w:iCs/>
              </w:rPr>
              <w:t>identified developmental needs</w:t>
            </w:r>
            <w:r>
              <w:rPr>
                <w:iCs/>
              </w:rPr>
              <w:t xml:space="preserve"> as discussed in task A. </w:t>
            </w:r>
            <w:r w:rsidRPr="006A4DD7">
              <w:rPr>
                <w:iCs/>
              </w:rPr>
              <w:t>Driscoll’s ‘What?’ reflectiv</w:t>
            </w:r>
            <w:r>
              <w:rPr>
                <w:iCs/>
              </w:rPr>
              <w:t>e model</w:t>
            </w:r>
            <w:r w:rsidR="00567986" w:rsidRPr="006A4DD7">
              <w:rPr>
                <w:iCs/>
              </w:rPr>
              <w:t xml:space="preserve"> </w:t>
            </w:r>
            <w:r>
              <w:rPr>
                <w:iCs/>
              </w:rPr>
              <w:t xml:space="preserve">has </w:t>
            </w:r>
            <w:r w:rsidR="00D80CB9">
              <w:rPr>
                <w:iCs/>
              </w:rPr>
              <w:t>been used</w:t>
            </w:r>
            <w:r>
              <w:rPr>
                <w:iCs/>
              </w:rPr>
              <w:t xml:space="preserve"> to explore</w:t>
            </w:r>
            <w:r w:rsidR="00D80CB9">
              <w:rPr>
                <w:iCs/>
              </w:rPr>
              <w:t xml:space="preserve"> whether these developmental </w:t>
            </w:r>
            <w:r>
              <w:rPr>
                <w:iCs/>
              </w:rPr>
              <w:t xml:space="preserve">needs have been achieved and to help identify </w:t>
            </w:r>
            <w:r w:rsidR="00D80CB9">
              <w:rPr>
                <w:iCs/>
              </w:rPr>
              <w:t>any</w:t>
            </w:r>
            <w:r>
              <w:rPr>
                <w:iCs/>
              </w:rPr>
              <w:t xml:space="preserve"> future learning needs</w:t>
            </w:r>
            <w:r w:rsidR="00D80CB9">
              <w:rPr>
                <w:iCs/>
              </w:rPr>
              <w:t xml:space="preserve"> (</w:t>
            </w:r>
            <w:r w:rsidR="00567986" w:rsidRPr="006A4DD7">
              <w:rPr>
                <w:iCs/>
              </w:rPr>
              <w:t xml:space="preserve">Driscoll, 2007). </w:t>
            </w:r>
            <w:r w:rsidR="00387CDF">
              <w:rPr>
                <w:iCs/>
              </w:rPr>
              <w:t>This will be presented by discussing what happened, what I reflected on (“so what”) and what action will be taken (“now what?”) (</w:t>
            </w:r>
            <w:r w:rsidR="00387CDF" w:rsidRPr="006A4DD7">
              <w:rPr>
                <w:iCs/>
              </w:rPr>
              <w:t>Driscoll, 2007).</w:t>
            </w:r>
          </w:p>
          <w:p w14:paraId="2B792F8C" w14:textId="77777777" w:rsidR="00567986" w:rsidRPr="006A4DD7" w:rsidRDefault="00567986" w:rsidP="00567986">
            <w:pPr>
              <w:jc w:val="both"/>
              <w:rPr>
                <w:iCs/>
              </w:rPr>
            </w:pPr>
          </w:p>
          <w:p w14:paraId="7D3090BC" w14:textId="06A18E9E" w:rsidR="00567986" w:rsidRDefault="00567986" w:rsidP="002D6B34">
            <w:pPr>
              <w:jc w:val="both"/>
            </w:pPr>
            <w:r>
              <w:t xml:space="preserve">During the past year, I have worked with a wide range of individuals in need of care and support. Most of whom have required a multi-disciplinary approach. </w:t>
            </w:r>
            <w:r w:rsidR="0059226D">
              <w:t>Bringing</w:t>
            </w:r>
            <w:r w:rsidR="0059226D" w:rsidRPr="0059226D">
              <w:t xml:space="preserve"> together relevant professionals can be an </w:t>
            </w:r>
            <w:r w:rsidR="0059226D" w:rsidRPr="0059226D">
              <w:rPr>
                <w:i/>
                <w:iCs/>
              </w:rPr>
              <w:t>“effective means to encourage better coordination of their work.”</w:t>
            </w:r>
            <w:r w:rsidR="0059226D">
              <w:t xml:space="preserve"> (Social care institute for excellence, 2024).</w:t>
            </w:r>
            <w:r w:rsidR="001D575F">
              <w:t xml:space="preserve"> </w:t>
            </w:r>
            <w:r>
              <w:t>An action I had set for this yea</w:t>
            </w:r>
            <w:r w:rsidR="001D575F">
              <w:t>r focused on bettering</w:t>
            </w:r>
            <w:r>
              <w:t xml:space="preserve"> my knowledge of the roles and responsibilities of the professionals that I work with outside of the social work profession. Some of the ways</w:t>
            </w:r>
            <w:r w:rsidR="001D575F">
              <w:t xml:space="preserve"> </w:t>
            </w:r>
            <w:r>
              <w:t>which this</w:t>
            </w:r>
            <w:r w:rsidR="001D575F">
              <w:t xml:space="preserve"> has been achieved</w:t>
            </w:r>
            <w:r>
              <w:t xml:space="preserve"> is by shadowing their work, </w:t>
            </w:r>
            <w:r w:rsidR="001D575F">
              <w:t>organising and attending</w:t>
            </w:r>
            <w:r>
              <w:t xml:space="preserve"> team meetings</w:t>
            </w:r>
            <w:r w:rsidR="001D575F">
              <w:t>,</w:t>
            </w:r>
            <w:r>
              <w:t xml:space="preserve"> and completing joint visit</w:t>
            </w:r>
            <w:r w:rsidR="00423233">
              <w:t>.</w:t>
            </w:r>
            <w:r w:rsidR="00242BEE">
              <w:t xml:space="preserve"> Th</w:t>
            </w:r>
            <w:r w:rsidR="00387CDF">
              <w:t>is</w:t>
            </w:r>
            <w:r w:rsidR="00423233">
              <w:t xml:space="preserve"> improved my understanding of other </w:t>
            </w:r>
            <w:r w:rsidR="0059226D">
              <w:t>professionals’</w:t>
            </w:r>
            <w:r w:rsidR="00423233">
              <w:t xml:space="preserve"> </w:t>
            </w:r>
            <w:r w:rsidR="00387CDF">
              <w:t>roles and</w:t>
            </w:r>
            <w:r w:rsidR="00242BEE">
              <w:t xml:space="preserve"> </w:t>
            </w:r>
            <w:r w:rsidR="00423233">
              <w:t xml:space="preserve">supported me to set boundaries </w:t>
            </w:r>
            <w:r w:rsidR="00242BEE">
              <w:t>with</w:t>
            </w:r>
            <w:r w:rsidR="00423233">
              <w:t xml:space="preserve"> service users when a multi-disciplinary approach was taken.</w:t>
            </w:r>
            <w:r w:rsidR="00387CDF">
              <w:t xml:space="preserve"> </w:t>
            </w:r>
            <w:r w:rsidR="00242BEE">
              <w:t xml:space="preserve">I have reflected on how a lack of understanding of roles can cause frustration and tension not only among professionals but with service users. </w:t>
            </w:r>
            <w:r w:rsidR="00170909">
              <w:t xml:space="preserve">This can negatively impact on collaborative working. </w:t>
            </w:r>
            <w:r w:rsidR="005C0C14">
              <w:t>Stevens (2008) st</w:t>
            </w:r>
            <w:r w:rsidR="00223239">
              <w:t>ates</w:t>
            </w:r>
            <w:r w:rsidR="005C0C14">
              <w:t xml:space="preserve"> the importance of setting these boundaries </w:t>
            </w:r>
            <w:r w:rsidR="00223239">
              <w:t xml:space="preserve">to </w:t>
            </w:r>
            <w:r w:rsidR="00170909">
              <w:t xml:space="preserve">not only </w:t>
            </w:r>
            <w:r w:rsidR="00223239">
              <w:t>help prevent stress in a profession that is associated with higher-than-average levels</w:t>
            </w:r>
            <w:r w:rsidR="00170909">
              <w:t xml:space="preserve">, but to aid in purposely working. </w:t>
            </w:r>
            <w:r w:rsidR="00223239">
              <w:t xml:space="preserve">Work related stress </w:t>
            </w:r>
            <w:r w:rsidR="00E713CC">
              <w:t xml:space="preserve">and building resilience </w:t>
            </w:r>
            <w:r w:rsidR="00223239">
              <w:t xml:space="preserve">continues to be an issue </w:t>
            </w:r>
            <w:r w:rsidR="00223239">
              <w:lastRenderedPageBreak/>
              <w:t>that will need my attention in my future practice</w:t>
            </w:r>
            <w:r w:rsidR="00E713CC">
              <w:t>. A</w:t>
            </w:r>
            <w:r w:rsidR="00170909">
              <w:t>s such I intend to continue to work on boundary setting</w:t>
            </w:r>
            <w:r w:rsidR="00E713CC">
              <w:t xml:space="preserve"> and to be open but direct about the purpose of my involvement. </w:t>
            </w:r>
          </w:p>
          <w:p w14:paraId="75A5E800" w14:textId="77777777" w:rsidR="00E10405" w:rsidRDefault="00E10405" w:rsidP="002D6B34">
            <w:pPr>
              <w:jc w:val="both"/>
            </w:pPr>
          </w:p>
          <w:p w14:paraId="2E9A45C2" w14:textId="1A8896AF" w:rsidR="00223239" w:rsidRDefault="00E10405" w:rsidP="002D6B34">
            <w:pPr>
              <w:jc w:val="both"/>
            </w:pPr>
            <w:r>
              <w:t xml:space="preserve">Issues related to service users’ mental capacity have been a </w:t>
            </w:r>
            <w:r w:rsidR="00242BEE">
              <w:t>central</w:t>
            </w:r>
            <w:r>
              <w:t xml:space="preserve"> part of my social work practice over the past year. Due to this, another</w:t>
            </w:r>
            <w:r w:rsidR="00223239">
              <w:t xml:space="preserve"> identified development need related to improving my knowledge of </w:t>
            </w:r>
            <w:r>
              <w:t>the Best Interest Process and DOLS. I was fortunate to be mentored by a member of th</w:t>
            </w:r>
            <w:r w:rsidR="00D25704">
              <w:t>e DOLS t</w:t>
            </w:r>
            <w:r>
              <w:t xml:space="preserve">eam in my first year of practice who continued to offer support post the end of the mentoring term. They </w:t>
            </w:r>
            <w:r w:rsidR="00E51619">
              <w:t>signposted</w:t>
            </w:r>
            <w:r>
              <w:t xml:space="preserve"> me </w:t>
            </w:r>
            <w:r w:rsidR="00E51619">
              <w:t>to</w:t>
            </w:r>
            <w:r>
              <w:t xml:space="preserve"> useful case studies in addition to my own independent research on case law associated with best interest</w:t>
            </w:r>
            <w:r w:rsidR="00E51619">
              <w:t xml:space="preserve"> and attending </w:t>
            </w:r>
            <w:r w:rsidR="00C16561">
              <w:t xml:space="preserve">a </w:t>
            </w:r>
            <w:r w:rsidR="00E51619">
              <w:t>best interest group training online. Th</w:t>
            </w:r>
            <w:r w:rsidR="00387CDF">
              <w:t>is</w:t>
            </w:r>
            <w:r w:rsidR="00E51619">
              <w:t xml:space="preserve"> prompted a reflection </w:t>
            </w:r>
            <w:r w:rsidR="00D25704">
              <w:t xml:space="preserve">on </w:t>
            </w:r>
            <w:r w:rsidR="00C16561">
              <w:t>complex decision making and power</w:t>
            </w:r>
            <w:r w:rsidR="00170909">
              <w:t xml:space="preserve"> during the assessment process</w:t>
            </w:r>
            <w:r w:rsidR="00C16561">
              <w:t xml:space="preserve">. </w:t>
            </w:r>
            <w:r w:rsidR="00C16561" w:rsidRPr="00C16561">
              <w:t>Braye,</w:t>
            </w:r>
            <w:r w:rsidR="00C16561">
              <w:t xml:space="preserve"> </w:t>
            </w:r>
            <w:r w:rsidR="00C16561" w:rsidRPr="00C16561">
              <w:t>Preston-Shoot</w:t>
            </w:r>
            <w:r w:rsidR="00C16561">
              <w:t xml:space="preserve"> </w:t>
            </w:r>
            <w:r w:rsidR="00C16561" w:rsidRPr="00C16561">
              <w:t>and Wigley</w:t>
            </w:r>
            <w:r w:rsidR="00C16561">
              <w:t xml:space="preserve"> </w:t>
            </w:r>
            <w:r w:rsidR="00C16561" w:rsidRPr="00C16561">
              <w:t>(2013)</w:t>
            </w:r>
            <w:r w:rsidR="00C16561">
              <w:t xml:space="preserve"> note that social workers need to incorporate legal rules in the </w:t>
            </w:r>
            <w:r w:rsidR="002F736F">
              <w:t>decision-making</w:t>
            </w:r>
            <w:r w:rsidR="00C16561">
              <w:t xml:space="preserve"> process with confidence but also recognise the responsibility of this role.</w:t>
            </w:r>
            <w:r w:rsidR="00D25704">
              <w:t xml:space="preserve"> I suggest that I need to continue to strength my understanding of the law which will in turn improve my confidence in areas of complex decision making</w:t>
            </w:r>
            <w:r w:rsidR="00170909">
              <w:t xml:space="preserve"> and help with my professional analysis of situations.</w:t>
            </w:r>
            <w:r w:rsidR="00D25704">
              <w:t xml:space="preserve"> </w:t>
            </w:r>
            <w:r w:rsidR="00D25704" w:rsidRPr="00D25704">
              <w:t>Maclean</w:t>
            </w:r>
            <w:r w:rsidR="00D25704">
              <w:t xml:space="preserve"> and </w:t>
            </w:r>
            <w:r w:rsidR="00D25704" w:rsidRPr="00D25704">
              <w:t>Harrison (2015)</w:t>
            </w:r>
            <w:r w:rsidR="00D25704">
              <w:t xml:space="preserve"> note that social work</w:t>
            </w:r>
            <w:r w:rsidR="00682528">
              <w:t xml:space="preserve">ers need to continue to learn new skills and knowledge throughout their career if they are going to be effective practitioners. </w:t>
            </w:r>
            <w:r w:rsidR="00242BEE">
              <w:t xml:space="preserve">As I </w:t>
            </w:r>
            <w:r w:rsidR="00C16561">
              <w:t>fo</w:t>
            </w:r>
            <w:r w:rsidR="00DE0125">
              <w:t>u</w:t>
            </w:r>
            <w:r w:rsidR="00C16561">
              <w:t>nd this</w:t>
            </w:r>
            <w:r w:rsidR="002F736F">
              <w:t xml:space="preserve"> to be an interesting area of social work</w:t>
            </w:r>
            <w:r w:rsidR="00242BEE">
              <w:t>, a future action</w:t>
            </w:r>
            <w:r w:rsidR="002F736F">
              <w:t xml:space="preserve"> will </w:t>
            </w:r>
            <w:r w:rsidR="00242BEE">
              <w:t xml:space="preserve">be to </w:t>
            </w:r>
            <w:r w:rsidR="00DE0125">
              <w:t xml:space="preserve">strengthen </w:t>
            </w:r>
            <w:r w:rsidR="002F736F">
              <w:t xml:space="preserve">my knowledge in this area with the idea to applying to complete my Best Interest Assessor training next year. </w:t>
            </w:r>
          </w:p>
          <w:p w14:paraId="07241837" w14:textId="0182B3E9" w:rsidR="00567986" w:rsidRDefault="00567986" w:rsidP="002D6B34">
            <w:pPr>
              <w:jc w:val="both"/>
            </w:pPr>
          </w:p>
          <w:p w14:paraId="47132DE2" w14:textId="493BE883" w:rsidR="002F736F" w:rsidRDefault="002F736F" w:rsidP="002D6B34">
            <w:pPr>
              <w:jc w:val="both"/>
            </w:pPr>
            <w:r>
              <w:t>The expansion of my knowledge in third sector</w:t>
            </w:r>
            <w:r w:rsidR="00197C95">
              <w:t>, charity and preventative</w:t>
            </w:r>
            <w:r>
              <w:t xml:space="preserve"> services </w:t>
            </w:r>
            <w:r w:rsidR="00197C95">
              <w:t>was identified as my third developmental learning need in Task A.</w:t>
            </w:r>
            <w:r w:rsidR="0075600B">
              <w:t xml:space="preserve"> Our team has been running</w:t>
            </w:r>
            <w:r w:rsidR="00DE0125">
              <w:t xml:space="preserve"> </w:t>
            </w:r>
            <w:r w:rsidR="0075600B">
              <w:t>program</w:t>
            </w:r>
            <w:r w:rsidR="00DE0125">
              <w:t>s and group sessions</w:t>
            </w:r>
            <w:r w:rsidR="0075600B">
              <w:t xml:space="preserve"> in which the professionals working in </w:t>
            </w:r>
            <w:r w:rsidR="00DE0125">
              <w:t>these provisions</w:t>
            </w:r>
            <w:r w:rsidR="0075600B">
              <w:t xml:space="preserve"> have been invited </w:t>
            </w:r>
            <w:r w:rsidR="00DE0125">
              <w:t>to team</w:t>
            </w:r>
            <w:r w:rsidR="0075600B">
              <w:t xml:space="preserve"> meetings or panel discussions to give insight and information about community services</w:t>
            </w:r>
            <w:r w:rsidR="00DE0125">
              <w:t>.</w:t>
            </w:r>
            <w:r w:rsidR="0075600B">
              <w:t xml:space="preserve"> </w:t>
            </w:r>
            <w:r w:rsidR="00DE0125">
              <w:t>Th</w:t>
            </w:r>
            <w:r w:rsidR="00387CDF">
              <w:t>is</w:t>
            </w:r>
            <w:r w:rsidR="00DE0125">
              <w:t xml:space="preserve"> allowed a platform to ask questions directly, resulting in faster support for services users</w:t>
            </w:r>
            <w:r w:rsidR="00170909">
              <w:t xml:space="preserve"> and less saturator interventions. </w:t>
            </w:r>
            <w:r w:rsidR="00DE0125">
              <w:t xml:space="preserve">I have reflected on </w:t>
            </w:r>
            <w:r w:rsidR="00D25704">
              <w:t xml:space="preserve">how face-to face meetings help with </w:t>
            </w:r>
            <w:r w:rsidR="00DE0125">
              <w:t>build</w:t>
            </w:r>
            <w:r w:rsidR="00D25704">
              <w:t>ing</w:t>
            </w:r>
            <w:r w:rsidR="00DE0125">
              <w:t xml:space="preserve"> relationships with other professionals</w:t>
            </w:r>
            <w:r w:rsidR="00682528">
              <w:t xml:space="preserve"> whom I may have only spoken to on the telephone or via emails.</w:t>
            </w:r>
            <w:r w:rsidR="00DE0125">
              <w:t xml:space="preserve"> Positive working relationships result in better outcomes for services </w:t>
            </w:r>
            <w:r w:rsidR="00682528">
              <w:t>users,</w:t>
            </w:r>
            <w:r w:rsidR="00DE0125">
              <w:t xml:space="preserve"> and I have </w:t>
            </w:r>
            <w:r w:rsidR="00D25704">
              <w:t xml:space="preserve">also </w:t>
            </w:r>
            <w:r w:rsidR="00DE0125">
              <w:t xml:space="preserve">reflected on the significance of </w:t>
            </w:r>
            <w:r w:rsidR="00682528">
              <w:t xml:space="preserve">creating </w:t>
            </w:r>
            <w:r w:rsidR="00DE0125">
              <w:t xml:space="preserve">strong network in rural locations where resources are often limited (Social Care Wales, 2017). An action I will take </w:t>
            </w:r>
            <w:r w:rsidR="00682528">
              <w:t>forward is</w:t>
            </w:r>
            <w:r w:rsidR="00DE0125">
              <w:t xml:space="preserve"> to ensure I attend these meetings more regularly</w:t>
            </w:r>
            <w:r w:rsidR="00E713CC">
              <w:t>, discuss non-statutory approaches in supervision</w:t>
            </w:r>
            <w:r w:rsidR="00682528">
              <w:t xml:space="preserve"> and to be proactive in keeping</w:t>
            </w:r>
            <w:r w:rsidR="00DE0125">
              <w:t xml:space="preserve"> an up to date spread sheet of local provisions</w:t>
            </w:r>
            <w:r w:rsidR="00E713CC">
              <w:t>.</w:t>
            </w:r>
          </w:p>
          <w:p w14:paraId="26252AF8" w14:textId="77777777" w:rsidR="004F0E93" w:rsidRDefault="004F0E93" w:rsidP="002D6B34">
            <w:pPr>
              <w:jc w:val="both"/>
            </w:pPr>
          </w:p>
          <w:p w14:paraId="5497DDF7" w14:textId="78B6BD49" w:rsidR="00164F11" w:rsidRDefault="00164F11" w:rsidP="002D6B34">
            <w:pPr>
              <w:jc w:val="both"/>
            </w:pPr>
            <w:r>
              <w:t xml:space="preserve">Word count : </w:t>
            </w:r>
            <w:r w:rsidR="00387CDF">
              <w:t>716</w:t>
            </w: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4B8703CC" w:rsidR="00C0499C" w:rsidRDefault="003E7E54" w:rsidP="002D6B34">
            <w:pPr>
              <w:jc w:val="both"/>
              <w:rPr>
                <w:iCs/>
              </w:rPr>
            </w:pPr>
            <w:r>
              <w:rPr>
                <w:iCs/>
              </w:rPr>
              <w:t xml:space="preserve">While </w:t>
            </w:r>
            <w:r w:rsidR="00D971EB">
              <w:rPr>
                <w:iCs/>
              </w:rPr>
              <w:t>working with a</w:t>
            </w:r>
            <w:r>
              <w:rPr>
                <w:iCs/>
              </w:rPr>
              <w:t>n</w:t>
            </w:r>
            <w:r w:rsidR="00D971EB">
              <w:rPr>
                <w:iCs/>
              </w:rPr>
              <w:t xml:space="preserve"> adult with learning difficulties, I received negative feedback from the</w:t>
            </w:r>
            <w:r>
              <w:rPr>
                <w:iCs/>
              </w:rPr>
              <w:t>ir parents</w:t>
            </w:r>
            <w:r w:rsidR="00D971EB">
              <w:rPr>
                <w:iCs/>
              </w:rPr>
              <w:t xml:space="preserve"> regarding </w:t>
            </w:r>
            <w:r>
              <w:rPr>
                <w:iCs/>
              </w:rPr>
              <w:t>how I had ended my involvement with them. Their parents felt that I should have contacted them prior to informing the service user that my involvement would</w:t>
            </w:r>
            <w:r w:rsidR="00242BEE">
              <w:rPr>
                <w:iCs/>
              </w:rPr>
              <w:t xml:space="preserve"> be </w:t>
            </w:r>
            <w:r>
              <w:rPr>
                <w:iCs/>
              </w:rPr>
              <w:t xml:space="preserve">ending. This individual had capacity over their care and support, and I felt that I acted appropriately in speaking with them first. It was clear that the parent’s comment had come from a place of concern for their child’s wellbeing and that they would be upset by my departure. In my future practice I will ensure that my role, responsibilities and potential time scales of involvement are clearly explained at the beginning of my involvement. </w:t>
            </w:r>
          </w:p>
          <w:p w14:paraId="3330CC96" w14:textId="77777777" w:rsidR="003E7E54" w:rsidRPr="00D6494C" w:rsidRDefault="003E7E54" w:rsidP="002D6B34">
            <w:pPr>
              <w:jc w:val="both"/>
              <w:rPr>
                <w:iCs/>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041671" w:rsidRDefault="00041671"/>
    <w:sectPr w:rsidR="000416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74069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41671"/>
    <w:rsid w:val="000A2AB5"/>
    <w:rsid w:val="00164F11"/>
    <w:rsid w:val="00170909"/>
    <w:rsid w:val="00197C95"/>
    <w:rsid w:val="001D575F"/>
    <w:rsid w:val="00211FE5"/>
    <w:rsid w:val="00223239"/>
    <w:rsid w:val="0023077D"/>
    <w:rsid w:val="00237B5B"/>
    <w:rsid w:val="00242BEE"/>
    <w:rsid w:val="00292B48"/>
    <w:rsid w:val="002F736F"/>
    <w:rsid w:val="00387CDF"/>
    <w:rsid w:val="003E2053"/>
    <w:rsid w:val="003E7E54"/>
    <w:rsid w:val="00423233"/>
    <w:rsid w:val="004F0E93"/>
    <w:rsid w:val="00567986"/>
    <w:rsid w:val="0059226D"/>
    <w:rsid w:val="005C0C14"/>
    <w:rsid w:val="00653641"/>
    <w:rsid w:val="00681D24"/>
    <w:rsid w:val="00682528"/>
    <w:rsid w:val="006A4DD7"/>
    <w:rsid w:val="0075600B"/>
    <w:rsid w:val="00794E81"/>
    <w:rsid w:val="007C6082"/>
    <w:rsid w:val="007F346B"/>
    <w:rsid w:val="00807A42"/>
    <w:rsid w:val="00943FDB"/>
    <w:rsid w:val="00952F5E"/>
    <w:rsid w:val="009A4CCD"/>
    <w:rsid w:val="009E4AA8"/>
    <w:rsid w:val="009F21E6"/>
    <w:rsid w:val="009F478D"/>
    <w:rsid w:val="00A54C82"/>
    <w:rsid w:val="00A73D0B"/>
    <w:rsid w:val="00A77354"/>
    <w:rsid w:val="00AB232D"/>
    <w:rsid w:val="00B930D3"/>
    <w:rsid w:val="00C0499C"/>
    <w:rsid w:val="00C16561"/>
    <w:rsid w:val="00C243FA"/>
    <w:rsid w:val="00C86002"/>
    <w:rsid w:val="00CB2131"/>
    <w:rsid w:val="00D25704"/>
    <w:rsid w:val="00D27A91"/>
    <w:rsid w:val="00D6494C"/>
    <w:rsid w:val="00D80CB9"/>
    <w:rsid w:val="00D971EB"/>
    <w:rsid w:val="00DC3220"/>
    <w:rsid w:val="00DE0125"/>
    <w:rsid w:val="00DF153F"/>
    <w:rsid w:val="00DF2A2E"/>
    <w:rsid w:val="00E10405"/>
    <w:rsid w:val="00E5092E"/>
    <w:rsid w:val="00E51619"/>
    <w:rsid w:val="00E713CC"/>
    <w:rsid w:val="00E9117D"/>
    <w:rsid w:val="00F14999"/>
    <w:rsid w:val="00F14D32"/>
    <w:rsid w:val="00F501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CommentReference">
    <w:name w:val="annotation reference"/>
    <w:basedOn w:val="DefaultParagraphFont"/>
    <w:uiPriority w:val="99"/>
    <w:semiHidden/>
    <w:unhideWhenUsed/>
    <w:rsid w:val="006A4DD7"/>
    <w:rPr>
      <w:sz w:val="16"/>
      <w:szCs w:val="16"/>
    </w:rPr>
  </w:style>
  <w:style w:type="paragraph" w:styleId="CommentText">
    <w:name w:val="annotation text"/>
    <w:basedOn w:val="Normal"/>
    <w:link w:val="CommentTextChar"/>
    <w:uiPriority w:val="99"/>
    <w:semiHidden/>
    <w:unhideWhenUsed/>
    <w:rsid w:val="006A4DD7"/>
    <w:rPr>
      <w:sz w:val="20"/>
      <w:szCs w:val="20"/>
    </w:rPr>
  </w:style>
  <w:style w:type="character" w:customStyle="1" w:styleId="CommentTextChar">
    <w:name w:val="Comment Text Char"/>
    <w:basedOn w:val="DefaultParagraphFont"/>
    <w:link w:val="CommentText"/>
    <w:uiPriority w:val="99"/>
    <w:semiHidden/>
    <w:rsid w:val="006A4DD7"/>
    <w:rPr>
      <w:sz w:val="20"/>
      <w:szCs w:val="20"/>
    </w:rPr>
  </w:style>
  <w:style w:type="character" w:styleId="Hyperlink">
    <w:name w:val="Hyperlink"/>
    <w:basedOn w:val="DefaultParagraphFont"/>
    <w:uiPriority w:val="99"/>
    <w:unhideWhenUsed/>
    <w:rsid w:val="006A4DD7"/>
    <w:rPr>
      <w:color w:val="0563C1" w:themeColor="hyperlink"/>
      <w:u w:val="single"/>
    </w:rPr>
  </w:style>
  <w:style w:type="paragraph" w:styleId="BalloonText">
    <w:name w:val="Balloon Text"/>
    <w:basedOn w:val="Normal"/>
    <w:link w:val="BalloonTextChar"/>
    <w:uiPriority w:val="99"/>
    <w:semiHidden/>
    <w:unhideWhenUsed/>
    <w:rsid w:val="006A4D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DD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A4DD7"/>
    <w:rPr>
      <w:b/>
      <w:bCs/>
    </w:rPr>
  </w:style>
  <w:style w:type="character" w:customStyle="1" w:styleId="CommentSubjectChar">
    <w:name w:val="Comment Subject Char"/>
    <w:basedOn w:val="CommentTextChar"/>
    <w:link w:val="CommentSubject"/>
    <w:uiPriority w:val="99"/>
    <w:semiHidden/>
    <w:rsid w:val="006A4D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038BF-E984-42E4-AE47-5C93EBE49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6</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Owens, Maeve</cp:lastModifiedBy>
  <cp:revision>17</cp:revision>
  <cp:lastPrinted>2023-02-14T11:26:00Z</cp:lastPrinted>
  <dcterms:created xsi:type="dcterms:W3CDTF">2023-02-14T11:29:00Z</dcterms:created>
  <dcterms:modified xsi:type="dcterms:W3CDTF">2024-10-07T20:45:00Z</dcterms:modified>
</cp:coreProperties>
</file>