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18E69" w14:textId="33E335AF" w:rsidR="0058459C" w:rsidRDefault="0058459C" w:rsidP="0058459C">
      <w:pPr>
        <w:spacing w:line="480" w:lineRule="auto"/>
        <w:jc w:val="center"/>
        <w:rPr>
          <w:rFonts w:ascii="Times New Roman" w:hAnsi="Times New Roman" w:cs="Times New Roman"/>
          <w:sz w:val="32"/>
          <w:szCs w:val="32"/>
        </w:rPr>
      </w:pPr>
      <w:r w:rsidRPr="0058459C">
        <w:rPr>
          <w:rFonts w:ascii="Times New Roman" w:hAnsi="Times New Roman" w:cs="Times New Roman"/>
          <w:sz w:val="32"/>
          <w:szCs w:val="32"/>
        </w:rPr>
        <w:t>Coursework: Written Report</w:t>
      </w:r>
    </w:p>
    <w:p w14:paraId="06B7D139" w14:textId="77777777" w:rsidR="00E66FF8" w:rsidRPr="0033325E" w:rsidRDefault="00E66FF8" w:rsidP="0058459C">
      <w:pPr>
        <w:spacing w:line="480" w:lineRule="auto"/>
        <w:jc w:val="center"/>
        <w:rPr>
          <w:rFonts w:ascii="Times New Roman" w:hAnsi="Times New Roman" w:cs="Times New Roman"/>
          <w:sz w:val="32"/>
          <w:szCs w:val="32"/>
        </w:rPr>
      </w:pPr>
    </w:p>
    <w:p w14:paraId="69E27ADD" w14:textId="77777777" w:rsidR="00E66FF8" w:rsidRPr="00E66FF8" w:rsidRDefault="00E66FF8" w:rsidP="00E66FF8">
      <w:pPr>
        <w:spacing w:line="480" w:lineRule="auto"/>
        <w:jc w:val="center"/>
        <w:rPr>
          <w:rFonts w:ascii="Times New Roman" w:hAnsi="Times New Roman" w:cs="Times New Roman"/>
          <w:sz w:val="32"/>
          <w:szCs w:val="32"/>
        </w:rPr>
      </w:pPr>
      <w:r w:rsidRPr="00E66FF8">
        <w:rPr>
          <w:rFonts w:ascii="Times New Roman" w:hAnsi="Times New Roman" w:cs="Times New Roman"/>
          <w:sz w:val="32"/>
          <w:szCs w:val="32"/>
        </w:rPr>
        <w:t>Individual Report Structure: Analysis of Strategic Choice and Strategy Action for Vodafone Group PLC (VOD)</w:t>
      </w:r>
    </w:p>
    <w:p w14:paraId="18C122FF" w14:textId="77777777" w:rsidR="0058459C" w:rsidRPr="0033325E" w:rsidRDefault="0058459C" w:rsidP="0058459C">
      <w:pPr>
        <w:spacing w:line="480" w:lineRule="auto"/>
        <w:jc w:val="center"/>
        <w:rPr>
          <w:rFonts w:ascii="Times New Roman" w:hAnsi="Times New Roman" w:cs="Times New Roman"/>
          <w:sz w:val="32"/>
          <w:szCs w:val="32"/>
        </w:rPr>
      </w:pPr>
    </w:p>
    <w:p w14:paraId="446843BD" w14:textId="77777777" w:rsidR="0058459C" w:rsidRDefault="0058459C" w:rsidP="0058459C">
      <w:pPr>
        <w:spacing w:line="480" w:lineRule="auto"/>
        <w:rPr>
          <w:rFonts w:ascii="Times New Roman" w:hAnsi="Times New Roman" w:cs="Times New Roman"/>
          <w:sz w:val="24"/>
          <w:szCs w:val="24"/>
        </w:rPr>
      </w:pPr>
    </w:p>
    <w:p w14:paraId="6EFB7EDA" w14:textId="77777777" w:rsidR="0058459C" w:rsidRDefault="0058459C" w:rsidP="0058459C">
      <w:pPr>
        <w:spacing w:line="480" w:lineRule="auto"/>
        <w:rPr>
          <w:rFonts w:ascii="Times New Roman" w:hAnsi="Times New Roman" w:cs="Times New Roman"/>
          <w:sz w:val="24"/>
          <w:szCs w:val="24"/>
        </w:rPr>
      </w:pPr>
    </w:p>
    <w:p w14:paraId="413E5F31" w14:textId="77777777" w:rsidR="0058459C" w:rsidRDefault="0058459C" w:rsidP="0058459C">
      <w:pPr>
        <w:spacing w:line="480" w:lineRule="auto"/>
        <w:rPr>
          <w:rFonts w:ascii="Times New Roman" w:hAnsi="Times New Roman" w:cs="Times New Roman"/>
          <w:sz w:val="24"/>
          <w:szCs w:val="24"/>
        </w:rPr>
      </w:pPr>
    </w:p>
    <w:p w14:paraId="10D6A728" w14:textId="77777777" w:rsidR="0058459C" w:rsidRPr="00052AF7" w:rsidRDefault="0058459C" w:rsidP="0058459C">
      <w:pPr>
        <w:spacing w:line="480" w:lineRule="auto"/>
        <w:jc w:val="center"/>
        <w:rPr>
          <w:rFonts w:ascii="Times New Roman" w:hAnsi="Times New Roman" w:cs="Times New Roman"/>
          <w:sz w:val="24"/>
          <w:szCs w:val="24"/>
        </w:rPr>
      </w:pPr>
    </w:p>
    <w:p w14:paraId="15D76088" w14:textId="77777777"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ID: 2023296</w:t>
      </w:r>
    </w:p>
    <w:p w14:paraId="029F0153" w14:textId="77777777"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Larisa Tamas</w:t>
      </w:r>
    </w:p>
    <w:p w14:paraId="29027E4F" w14:textId="7D8AAC9C"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Module Code: LCBB600</w:t>
      </w:r>
      <w:r>
        <w:rPr>
          <w:rFonts w:ascii="Times New Roman" w:hAnsi="Times New Roman" w:cs="Times New Roman"/>
          <w:sz w:val="24"/>
          <w:szCs w:val="24"/>
        </w:rPr>
        <w:t>4</w:t>
      </w:r>
    </w:p>
    <w:p w14:paraId="5FB4562C" w14:textId="2DC38742"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 xml:space="preserve">Lecturer: </w:t>
      </w:r>
      <w:r>
        <w:rPr>
          <w:rFonts w:ascii="Times New Roman" w:hAnsi="Times New Roman" w:cs="Times New Roman"/>
          <w:sz w:val="24"/>
          <w:szCs w:val="24"/>
        </w:rPr>
        <w:t>Piyumika Kithulgoda Gamage</w:t>
      </w:r>
    </w:p>
    <w:p w14:paraId="245AACAE" w14:textId="77777777"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BA Business Management</w:t>
      </w:r>
    </w:p>
    <w:p w14:paraId="459F48C1" w14:textId="18084791" w:rsidR="0058459C" w:rsidRPr="00202378" w:rsidRDefault="0058459C" w:rsidP="0058459C">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DATE \@ "d MMMM yyyy" </w:instrText>
      </w:r>
      <w:r w:rsidRPr="00202378">
        <w:rPr>
          <w:rFonts w:ascii="Times New Roman" w:hAnsi="Times New Roman" w:cs="Times New Roman"/>
          <w:sz w:val="24"/>
          <w:szCs w:val="24"/>
        </w:rPr>
        <w:fldChar w:fldCharType="separate"/>
      </w:r>
      <w:r w:rsidR="00201D6C">
        <w:rPr>
          <w:rFonts w:ascii="Times New Roman" w:hAnsi="Times New Roman" w:cs="Times New Roman"/>
          <w:noProof/>
          <w:sz w:val="24"/>
          <w:szCs w:val="24"/>
        </w:rPr>
        <w:t>17 December 2023</w:t>
      </w:r>
      <w:r w:rsidRPr="00202378">
        <w:rPr>
          <w:rFonts w:ascii="Times New Roman" w:hAnsi="Times New Roman" w:cs="Times New Roman"/>
          <w:sz w:val="24"/>
          <w:szCs w:val="24"/>
        </w:rPr>
        <w:fldChar w:fldCharType="end"/>
      </w:r>
    </w:p>
    <w:p w14:paraId="6FD14F7F" w14:textId="4EFD43FF" w:rsidR="001706F7" w:rsidRDefault="001706F7">
      <w:r>
        <w:br w:type="page"/>
      </w:r>
    </w:p>
    <w:sdt>
      <w:sdtPr>
        <w:rPr>
          <w:rFonts w:asciiTheme="minorHAnsi" w:eastAsiaTheme="minorEastAsia" w:hAnsiTheme="minorHAnsi" w:cstheme="minorBidi"/>
          <w:color w:val="auto"/>
          <w:kern w:val="2"/>
          <w:sz w:val="22"/>
          <w:szCs w:val="22"/>
          <w:lang w:val="en-GB" w:eastAsia="ko-KR"/>
          <w14:ligatures w14:val="standardContextual"/>
        </w:rPr>
        <w:id w:val="-613749200"/>
        <w:docPartObj>
          <w:docPartGallery w:val="Table of Contents"/>
          <w:docPartUnique/>
        </w:docPartObj>
      </w:sdtPr>
      <w:sdtEndPr>
        <w:rPr>
          <w:b/>
          <w:bCs/>
          <w:noProof/>
        </w:rPr>
      </w:sdtEndPr>
      <w:sdtContent>
        <w:p w14:paraId="46308589" w14:textId="5BC69E5B" w:rsidR="00410009" w:rsidRPr="00410009" w:rsidRDefault="00410009" w:rsidP="00410009">
          <w:pPr>
            <w:pStyle w:val="TOCHeading"/>
            <w:spacing w:line="480" w:lineRule="auto"/>
            <w:jc w:val="center"/>
            <w:rPr>
              <w:rFonts w:ascii="Times New Roman" w:hAnsi="Times New Roman" w:cs="Times New Roman"/>
              <w:b/>
              <w:bCs/>
              <w:color w:val="auto"/>
              <w:sz w:val="28"/>
              <w:szCs w:val="28"/>
            </w:rPr>
          </w:pPr>
          <w:r w:rsidRPr="00410009">
            <w:rPr>
              <w:rFonts w:ascii="Times New Roman" w:hAnsi="Times New Roman" w:cs="Times New Roman"/>
              <w:b/>
              <w:bCs/>
              <w:color w:val="auto"/>
              <w:sz w:val="28"/>
              <w:szCs w:val="28"/>
            </w:rPr>
            <w:t>Table of Contents</w:t>
          </w:r>
        </w:p>
        <w:p w14:paraId="6A329CBD" w14:textId="5BE0705C" w:rsidR="00A72216" w:rsidRDefault="00410009">
          <w:pPr>
            <w:pStyle w:val="TOC1"/>
            <w:tabs>
              <w:tab w:val="right" w:leader="dot" w:pos="9016"/>
            </w:tabs>
            <w:rPr>
              <w:noProof/>
            </w:rPr>
          </w:pPr>
          <w:r>
            <w:fldChar w:fldCharType="begin"/>
          </w:r>
          <w:r>
            <w:instrText xml:space="preserve"> TOC \o "1-3" \h \z \u </w:instrText>
          </w:r>
          <w:r>
            <w:fldChar w:fldCharType="separate"/>
          </w:r>
          <w:hyperlink w:anchor="_Toc153748269" w:history="1">
            <w:r w:rsidR="00A72216" w:rsidRPr="008B2C32">
              <w:rPr>
                <w:rStyle w:val="Hyperlink"/>
                <w:rFonts w:ascii="Times New Roman" w:hAnsi="Times New Roman" w:cs="Times New Roman"/>
                <w:b/>
                <w:bCs/>
                <w:noProof/>
              </w:rPr>
              <w:t>Introduction</w:t>
            </w:r>
            <w:r w:rsidR="00A72216">
              <w:rPr>
                <w:noProof/>
                <w:webHidden/>
              </w:rPr>
              <w:tab/>
            </w:r>
            <w:r w:rsidR="00A72216">
              <w:rPr>
                <w:noProof/>
                <w:webHidden/>
              </w:rPr>
              <w:fldChar w:fldCharType="begin"/>
            </w:r>
            <w:r w:rsidR="00A72216">
              <w:rPr>
                <w:noProof/>
                <w:webHidden/>
              </w:rPr>
              <w:instrText xml:space="preserve"> PAGEREF _Toc153748269 \h </w:instrText>
            </w:r>
            <w:r w:rsidR="00A72216">
              <w:rPr>
                <w:noProof/>
                <w:webHidden/>
              </w:rPr>
            </w:r>
            <w:r w:rsidR="00A72216">
              <w:rPr>
                <w:noProof/>
                <w:webHidden/>
              </w:rPr>
              <w:fldChar w:fldCharType="separate"/>
            </w:r>
            <w:r w:rsidR="00A72216">
              <w:rPr>
                <w:noProof/>
                <w:webHidden/>
              </w:rPr>
              <w:t>3</w:t>
            </w:r>
            <w:r w:rsidR="00A72216">
              <w:rPr>
                <w:noProof/>
                <w:webHidden/>
              </w:rPr>
              <w:fldChar w:fldCharType="end"/>
            </w:r>
          </w:hyperlink>
        </w:p>
        <w:p w14:paraId="32B3EDC8" w14:textId="01B2AA5C" w:rsidR="00A72216" w:rsidRDefault="00A72216">
          <w:pPr>
            <w:pStyle w:val="TOC1"/>
            <w:tabs>
              <w:tab w:val="right" w:leader="dot" w:pos="9016"/>
            </w:tabs>
            <w:rPr>
              <w:noProof/>
            </w:rPr>
          </w:pPr>
          <w:hyperlink w:anchor="_Toc153748270" w:history="1">
            <w:r w:rsidRPr="008B2C32">
              <w:rPr>
                <w:rStyle w:val="Hyperlink"/>
                <w:rFonts w:ascii="Times New Roman" w:hAnsi="Times New Roman" w:cs="Times New Roman"/>
                <w:b/>
                <w:bCs/>
                <w:noProof/>
              </w:rPr>
              <w:t>Company Background</w:t>
            </w:r>
            <w:r>
              <w:rPr>
                <w:noProof/>
                <w:webHidden/>
              </w:rPr>
              <w:tab/>
            </w:r>
            <w:r>
              <w:rPr>
                <w:noProof/>
                <w:webHidden/>
              </w:rPr>
              <w:fldChar w:fldCharType="begin"/>
            </w:r>
            <w:r>
              <w:rPr>
                <w:noProof/>
                <w:webHidden/>
              </w:rPr>
              <w:instrText xml:space="preserve"> PAGEREF _Toc153748270 \h </w:instrText>
            </w:r>
            <w:r>
              <w:rPr>
                <w:noProof/>
                <w:webHidden/>
              </w:rPr>
            </w:r>
            <w:r>
              <w:rPr>
                <w:noProof/>
                <w:webHidden/>
              </w:rPr>
              <w:fldChar w:fldCharType="separate"/>
            </w:r>
            <w:r>
              <w:rPr>
                <w:noProof/>
                <w:webHidden/>
              </w:rPr>
              <w:t>4</w:t>
            </w:r>
            <w:r>
              <w:rPr>
                <w:noProof/>
                <w:webHidden/>
              </w:rPr>
              <w:fldChar w:fldCharType="end"/>
            </w:r>
          </w:hyperlink>
        </w:p>
        <w:p w14:paraId="3BB5D372" w14:textId="6789F9B5" w:rsidR="00A72216" w:rsidRDefault="00A72216">
          <w:pPr>
            <w:pStyle w:val="TOC2"/>
            <w:tabs>
              <w:tab w:val="right" w:leader="dot" w:pos="9016"/>
            </w:tabs>
            <w:rPr>
              <w:noProof/>
            </w:rPr>
          </w:pPr>
          <w:hyperlink w:anchor="_Toc153748271" w:history="1">
            <w:r w:rsidRPr="008B2C32">
              <w:rPr>
                <w:rStyle w:val="Hyperlink"/>
                <w:rFonts w:ascii="Times New Roman" w:hAnsi="Times New Roman" w:cs="Times New Roman"/>
                <w:b/>
                <w:bCs/>
                <w:i/>
                <w:iCs/>
                <w:noProof/>
              </w:rPr>
              <w:t>Vodafone's Strategic Landscape</w:t>
            </w:r>
            <w:r>
              <w:rPr>
                <w:noProof/>
                <w:webHidden/>
              </w:rPr>
              <w:tab/>
            </w:r>
            <w:r>
              <w:rPr>
                <w:noProof/>
                <w:webHidden/>
              </w:rPr>
              <w:fldChar w:fldCharType="begin"/>
            </w:r>
            <w:r>
              <w:rPr>
                <w:noProof/>
                <w:webHidden/>
              </w:rPr>
              <w:instrText xml:space="preserve"> PAGEREF _Toc153748271 \h </w:instrText>
            </w:r>
            <w:r>
              <w:rPr>
                <w:noProof/>
                <w:webHidden/>
              </w:rPr>
            </w:r>
            <w:r>
              <w:rPr>
                <w:noProof/>
                <w:webHidden/>
              </w:rPr>
              <w:fldChar w:fldCharType="separate"/>
            </w:r>
            <w:r>
              <w:rPr>
                <w:noProof/>
                <w:webHidden/>
              </w:rPr>
              <w:t>4</w:t>
            </w:r>
            <w:r>
              <w:rPr>
                <w:noProof/>
                <w:webHidden/>
              </w:rPr>
              <w:fldChar w:fldCharType="end"/>
            </w:r>
          </w:hyperlink>
        </w:p>
        <w:p w14:paraId="497D8252" w14:textId="3AD8BAAD" w:rsidR="00A72216" w:rsidRDefault="00A72216">
          <w:pPr>
            <w:pStyle w:val="TOC1"/>
            <w:tabs>
              <w:tab w:val="right" w:leader="dot" w:pos="9016"/>
            </w:tabs>
            <w:rPr>
              <w:noProof/>
            </w:rPr>
          </w:pPr>
          <w:hyperlink w:anchor="_Toc153748272" w:history="1">
            <w:r w:rsidRPr="008B2C32">
              <w:rPr>
                <w:rStyle w:val="Hyperlink"/>
                <w:rFonts w:ascii="Times New Roman" w:hAnsi="Times New Roman" w:cs="Times New Roman"/>
                <w:b/>
                <w:bCs/>
                <w:noProof/>
              </w:rPr>
              <w:t>Porter's Generic Strategies</w:t>
            </w:r>
            <w:r>
              <w:rPr>
                <w:noProof/>
                <w:webHidden/>
              </w:rPr>
              <w:tab/>
            </w:r>
            <w:r>
              <w:rPr>
                <w:noProof/>
                <w:webHidden/>
              </w:rPr>
              <w:fldChar w:fldCharType="begin"/>
            </w:r>
            <w:r>
              <w:rPr>
                <w:noProof/>
                <w:webHidden/>
              </w:rPr>
              <w:instrText xml:space="preserve"> PAGEREF _Toc153748272 \h </w:instrText>
            </w:r>
            <w:r>
              <w:rPr>
                <w:noProof/>
                <w:webHidden/>
              </w:rPr>
            </w:r>
            <w:r>
              <w:rPr>
                <w:noProof/>
                <w:webHidden/>
              </w:rPr>
              <w:fldChar w:fldCharType="separate"/>
            </w:r>
            <w:r>
              <w:rPr>
                <w:noProof/>
                <w:webHidden/>
              </w:rPr>
              <w:t>5</w:t>
            </w:r>
            <w:r>
              <w:rPr>
                <w:noProof/>
                <w:webHidden/>
              </w:rPr>
              <w:fldChar w:fldCharType="end"/>
            </w:r>
          </w:hyperlink>
        </w:p>
        <w:p w14:paraId="6EFD6FAF" w14:textId="58AFBC32" w:rsidR="00A72216" w:rsidRDefault="00A72216">
          <w:pPr>
            <w:pStyle w:val="TOC1"/>
            <w:tabs>
              <w:tab w:val="right" w:leader="dot" w:pos="9016"/>
            </w:tabs>
            <w:rPr>
              <w:noProof/>
            </w:rPr>
          </w:pPr>
          <w:hyperlink w:anchor="_Toc153748273" w:history="1">
            <w:r w:rsidRPr="008B2C32">
              <w:rPr>
                <w:rStyle w:val="Hyperlink"/>
                <w:rFonts w:ascii="Times New Roman" w:hAnsi="Times New Roman" w:cs="Times New Roman"/>
                <w:b/>
                <w:bCs/>
                <w:noProof/>
              </w:rPr>
              <w:t>Analysing Resources and Capabilities</w:t>
            </w:r>
            <w:r>
              <w:rPr>
                <w:noProof/>
                <w:webHidden/>
              </w:rPr>
              <w:tab/>
            </w:r>
            <w:r>
              <w:rPr>
                <w:noProof/>
                <w:webHidden/>
              </w:rPr>
              <w:fldChar w:fldCharType="begin"/>
            </w:r>
            <w:r>
              <w:rPr>
                <w:noProof/>
                <w:webHidden/>
              </w:rPr>
              <w:instrText xml:space="preserve"> PAGEREF _Toc153748273 \h </w:instrText>
            </w:r>
            <w:r>
              <w:rPr>
                <w:noProof/>
                <w:webHidden/>
              </w:rPr>
            </w:r>
            <w:r>
              <w:rPr>
                <w:noProof/>
                <w:webHidden/>
              </w:rPr>
              <w:fldChar w:fldCharType="separate"/>
            </w:r>
            <w:r>
              <w:rPr>
                <w:noProof/>
                <w:webHidden/>
              </w:rPr>
              <w:t>8</w:t>
            </w:r>
            <w:r>
              <w:rPr>
                <w:noProof/>
                <w:webHidden/>
              </w:rPr>
              <w:fldChar w:fldCharType="end"/>
            </w:r>
          </w:hyperlink>
        </w:p>
        <w:p w14:paraId="0BB27BFF" w14:textId="302D9351" w:rsidR="00A72216" w:rsidRDefault="00A72216">
          <w:pPr>
            <w:pStyle w:val="TOC2"/>
            <w:tabs>
              <w:tab w:val="right" w:leader="dot" w:pos="9016"/>
            </w:tabs>
            <w:rPr>
              <w:noProof/>
            </w:rPr>
          </w:pPr>
          <w:hyperlink w:anchor="_Toc153748274" w:history="1">
            <w:r w:rsidRPr="008B2C32">
              <w:rPr>
                <w:rStyle w:val="Hyperlink"/>
                <w:rFonts w:ascii="Times New Roman" w:hAnsi="Times New Roman" w:cs="Times New Roman"/>
                <w:b/>
                <w:bCs/>
                <w:i/>
                <w:iCs/>
                <w:noProof/>
              </w:rPr>
              <w:t>Identifying Resources and Capabilities</w:t>
            </w:r>
            <w:r>
              <w:rPr>
                <w:noProof/>
                <w:webHidden/>
              </w:rPr>
              <w:tab/>
            </w:r>
            <w:r>
              <w:rPr>
                <w:noProof/>
                <w:webHidden/>
              </w:rPr>
              <w:fldChar w:fldCharType="begin"/>
            </w:r>
            <w:r>
              <w:rPr>
                <w:noProof/>
                <w:webHidden/>
              </w:rPr>
              <w:instrText xml:space="preserve"> PAGEREF _Toc153748274 \h </w:instrText>
            </w:r>
            <w:r>
              <w:rPr>
                <w:noProof/>
                <w:webHidden/>
              </w:rPr>
            </w:r>
            <w:r>
              <w:rPr>
                <w:noProof/>
                <w:webHidden/>
              </w:rPr>
              <w:fldChar w:fldCharType="separate"/>
            </w:r>
            <w:r>
              <w:rPr>
                <w:noProof/>
                <w:webHidden/>
              </w:rPr>
              <w:t>8</w:t>
            </w:r>
            <w:r>
              <w:rPr>
                <w:noProof/>
                <w:webHidden/>
              </w:rPr>
              <w:fldChar w:fldCharType="end"/>
            </w:r>
          </w:hyperlink>
        </w:p>
        <w:p w14:paraId="594B9D02" w14:textId="5D03F47E" w:rsidR="00A72216" w:rsidRDefault="00A72216">
          <w:pPr>
            <w:pStyle w:val="TOC2"/>
            <w:tabs>
              <w:tab w:val="right" w:leader="dot" w:pos="9016"/>
            </w:tabs>
            <w:rPr>
              <w:noProof/>
            </w:rPr>
          </w:pPr>
          <w:hyperlink w:anchor="_Toc153748275" w:history="1">
            <w:r w:rsidRPr="008B2C32">
              <w:rPr>
                <w:rStyle w:val="Hyperlink"/>
                <w:rFonts w:ascii="Times New Roman" w:hAnsi="Times New Roman" w:cs="Times New Roman"/>
                <w:b/>
                <w:bCs/>
                <w:i/>
                <w:iCs/>
                <w:noProof/>
              </w:rPr>
              <w:t>Resource Allocation to Strategic Position</w:t>
            </w:r>
            <w:r>
              <w:rPr>
                <w:noProof/>
                <w:webHidden/>
              </w:rPr>
              <w:tab/>
            </w:r>
            <w:r>
              <w:rPr>
                <w:noProof/>
                <w:webHidden/>
              </w:rPr>
              <w:fldChar w:fldCharType="begin"/>
            </w:r>
            <w:r>
              <w:rPr>
                <w:noProof/>
                <w:webHidden/>
              </w:rPr>
              <w:instrText xml:space="preserve"> PAGEREF _Toc153748275 \h </w:instrText>
            </w:r>
            <w:r>
              <w:rPr>
                <w:noProof/>
                <w:webHidden/>
              </w:rPr>
            </w:r>
            <w:r>
              <w:rPr>
                <w:noProof/>
                <w:webHidden/>
              </w:rPr>
              <w:fldChar w:fldCharType="separate"/>
            </w:r>
            <w:r>
              <w:rPr>
                <w:noProof/>
                <w:webHidden/>
              </w:rPr>
              <w:t>9</w:t>
            </w:r>
            <w:r>
              <w:rPr>
                <w:noProof/>
                <w:webHidden/>
              </w:rPr>
              <w:fldChar w:fldCharType="end"/>
            </w:r>
          </w:hyperlink>
        </w:p>
        <w:p w14:paraId="44D3387B" w14:textId="7EB15E6A" w:rsidR="00A72216" w:rsidRDefault="00A72216">
          <w:pPr>
            <w:pStyle w:val="TOC3"/>
            <w:tabs>
              <w:tab w:val="right" w:leader="dot" w:pos="9016"/>
            </w:tabs>
            <w:rPr>
              <w:noProof/>
            </w:rPr>
          </w:pPr>
          <w:hyperlink w:anchor="_Toc153748276" w:history="1">
            <w:r w:rsidRPr="008B2C32">
              <w:rPr>
                <w:rStyle w:val="Hyperlink"/>
                <w:rFonts w:ascii="Times New Roman" w:hAnsi="Times New Roman" w:cs="Times New Roman"/>
                <w:b/>
                <w:bCs/>
                <w:i/>
                <w:iCs/>
                <w:noProof/>
              </w:rPr>
              <w:t>Primary Activities</w:t>
            </w:r>
            <w:r>
              <w:rPr>
                <w:noProof/>
                <w:webHidden/>
              </w:rPr>
              <w:tab/>
            </w:r>
            <w:r>
              <w:rPr>
                <w:noProof/>
                <w:webHidden/>
              </w:rPr>
              <w:fldChar w:fldCharType="begin"/>
            </w:r>
            <w:r>
              <w:rPr>
                <w:noProof/>
                <w:webHidden/>
              </w:rPr>
              <w:instrText xml:space="preserve"> PAGEREF _Toc153748276 \h </w:instrText>
            </w:r>
            <w:r>
              <w:rPr>
                <w:noProof/>
                <w:webHidden/>
              </w:rPr>
            </w:r>
            <w:r>
              <w:rPr>
                <w:noProof/>
                <w:webHidden/>
              </w:rPr>
              <w:fldChar w:fldCharType="separate"/>
            </w:r>
            <w:r>
              <w:rPr>
                <w:noProof/>
                <w:webHidden/>
              </w:rPr>
              <w:t>9</w:t>
            </w:r>
            <w:r>
              <w:rPr>
                <w:noProof/>
                <w:webHidden/>
              </w:rPr>
              <w:fldChar w:fldCharType="end"/>
            </w:r>
          </w:hyperlink>
        </w:p>
        <w:p w14:paraId="762AAFF4" w14:textId="691C82D0" w:rsidR="00A72216" w:rsidRDefault="00A72216">
          <w:pPr>
            <w:pStyle w:val="TOC3"/>
            <w:tabs>
              <w:tab w:val="right" w:leader="dot" w:pos="9016"/>
            </w:tabs>
            <w:rPr>
              <w:noProof/>
            </w:rPr>
          </w:pPr>
          <w:hyperlink w:anchor="_Toc153748277" w:history="1">
            <w:r w:rsidRPr="008B2C32">
              <w:rPr>
                <w:rStyle w:val="Hyperlink"/>
                <w:rFonts w:ascii="Times New Roman" w:hAnsi="Times New Roman" w:cs="Times New Roman"/>
                <w:b/>
                <w:bCs/>
                <w:i/>
                <w:iCs/>
                <w:noProof/>
              </w:rPr>
              <w:t>Supportive Activities</w:t>
            </w:r>
            <w:r>
              <w:rPr>
                <w:noProof/>
                <w:webHidden/>
              </w:rPr>
              <w:tab/>
            </w:r>
            <w:r>
              <w:rPr>
                <w:noProof/>
                <w:webHidden/>
              </w:rPr>
              <w:fldChar w:fldCharType="begin"/>
            </w:r>
            <w:r>
              <w:rPr>
                <w:noProof/>
                <w:webHidden/>
              </w:rPr>
              <w:instrText xml:space="preserve"> PAGEREF _Toc153748277 \h </w:instrText>
            </w:r>
            <w:r>
              <w:rPr>
                <w:noProof/>
                <w:webHidden/>
              </w:rPr>
            </w:r>
            <w:r>
              <w:rPr>
                <w:noProof/>
                <w:webHidden/>
              </w:rPr>
              <w:fldChar w:fldCharType="separate"/>
            </w:r>
            <w:r>
              <w:rPr>
                <w:noProof/>
                <w:webHidden/>
              </w:rPr>
              <w:t>10</w:t>
            </w:r>
            <w:r>
              <w:rPr>
                <w:noProof/>
                <w:webHidden/>
              </w:rPr>
              <w:fldChar w:fldCharType="end"/>
            </w:r>
          </w:hyperlink>
        </w:p>
        <w:p w14:paraId="5EAD2BB5" w14:textId="721498BB" w:rsidR="00A72216" w:rsidRDefault="00A72216">
          <w:pPr>
            <w:pStyle w:val="TOC2"/>
            <w:tabs>
              <w:tab w:val="right" w:leader="dot" w:pos="9016"/>
            </w:tabs>
            <w:rPr>
              <w:noProof/>
            </w:rPr>
          </w:pPr>
          <w:hyperlink w:anchor="_Toc153748278" w:history="1">
            <w:r w:rsidRPr="008B2C32">
              <w:rPr>
                <w:rStyle w:val="Hyperlink"/>
                <w:rFonts w:ascii="Times New Roman" w:hAnsi="Times New Roman" w:cs="Times New Roman"/>
                <w:b/>
                <w:bCs/>
                <w:i/>
                <w:iCs/>
                <w:noProof/>
              </w:rPr>
              <w:t>VRIO Analysis for Sustainable Competitive Advantages</w:t>
            </w:r>
            <w:r>
              <w:rPr>
                <w:noProof/>
                <w:webHidden/>
              </w:rPr>
              <w:tab/>
            </w:r>
            <w:r>
              <w:rPr>
                <w:noProof/>
                <w:webHidden/>
              </w:rPr>
              <w:fldChar w:fldCharType="begin"/>
            </w:r>
            <w:r>
              <w:rPr>
                <w:noProof/>
                <w:webHidden/>
              </w:rPr>
              <w:instrText xml:space="preserve"> PAGEREF _Toc153748278 \h </w:instrText>
            </w:r>
            <w:r>
              <w:rPr>
                <w:noProof/>
                <w:webHidden/>
              </w:rPr>
            </w:r>
            <w:r>
              <w:rPr>
                <w:noProof/>
                <w:webHidden/>
              </w:rPr>
              <w:fldChar w:fldCharType="separate"/>
            </w:r>
            <w:r>
              <w:rPr>
                <w:noProof/>
                <w:webHidden/>
              </w:rPr>
              <w:t>11</w:t>
            </w:r>
            <w:r>
              <w:rPr>
                <w:noProof/>
                <w:webHidden/>
              </w:rPr>
              <w:fldChar w:fldCharType="end"/>
            </w:r>
          </w:hyperlink>
        </w:p>
        <w:p w14:paraId="3472B990" w14:textId="4B0B4519" w:rsidR="00A72216" w:rsidRDefault="00A72216">
          <w:pPr>
            <w:pStyle w:val="TOC1"/>
            <w:tabs>
              <w:tab w:val="right" w:leader="dot" w:pos="9016"/>
            </w:tabs>
            <w:rPr>
              <w:noProof/>
            </w:rPr>
          </w:pPr>
          <w:hyperlink w:anchor="_Toc153748279" w:history="1">
            <w:r w:rsidRPr="008B2C32">
              <w:rPr>
                <w:rStyle w:val="Hyperlink"/>
                <w:rFonts w:ascii="Times New Roman" w:hAnsi="Times New Roman" w:cs="Times New Roman"/>
                <w:b/>
                <w:bCs/>
                <w:noProof/>
              </w:rPr>
              <w:t>Evaluating Strategy in Action</w:t>
            </w:r>
            <w:r>
              <w:rPr>
                <w:noProof/>
                <w:webHidden/>
              </w:rPr>
              <w:tab/>
            </w:r>
            <w:r>
              <w:rPr>
                <w:noProof/>
                <w:webHidden/>
              </w:rPr>
              <w:fldChar w:fldCharType="begin"/>
            </w:r>
            <w:r>
              <w:rPr>
                <w:noProof/>
                <w:webHidden/>
              </w:rPr>
              <w:instrText xml:space="preserve"> PAGEREF _Toc153748279 \h </w:instrText>
            </w:r>
            <w:r>
              <w:rPr>
                <w:noProof/>
                <w:webHidden/>
              </w:rPr>
            </w:r>
            <w:r>
              <w:rPr>
                <w:noProof/>
                <w:webHidden/>
              </w:rPr>
              <w:fldChar w:fldCharType="separate"/>
            </w:r>
            <w:r>
              <w:rPr>
                <w:noProof/>
                <w:webHidden/>
              </w:rPr>
              <w:t>12</w:t>
            </w:r>
            <w:r>
              <w:rPr>
                <w:noProof/>
                <w:webHidden/>
              </w:rPr>
              <w:fldChar w:fldCharType="end"/>
            </w:r>
          </w:hyperlink>
        </w:p>
        <w:p w14:paraId="304597FD" w14:textId="33033583" w:rsidR="00A72216" w:rsidRDefault="00A72216">
          <w:pPr>
            <w:pStyle w:val="TOC2"/>
            <w:tabs>
              <w:tab w:val="right" w:leader="dot" w:pos="9016"/>
            </w:tabs>
            <w:rPr>
              <w:noProof/>
            </w:rPr>
          </w:pPr>
          <w:hyperlink w:anchor="_Toc153748280" w:history="1">
            <w:r w:rsidRPr="008B2C32">
              <w:rPr>
                <w:rStyle w:val="Hyperlink"/>
                <w:rFonts w:ascii="Times New Roman" w:hAnsi="Times New Roman" w:cs="Times New Roman"/>
                <w:b/>
                <w:bCs/>
                <w:i/>
                <w:iCs/>
                <w:noProof/>
              </w:rPr>
              <w:t>Success of Business and Corporate Strategies</w:t>
            </w:r>
            <w:r>
              <w:rPr>
                <w:noProof/>
                <w:webHidden/>
              </w:rPr>
              <w:tab/>
            </w:r>
            <w:r>
              <w:rPr>
                <w:noProof/>
                <w:webHidden/>
              </w:rPr>
              <w:fldChar w:fldCharType="begin"/>
            </w:r>
            <w:r>
              <w:rPr>
                <w:noProof/>
                <w:webHidden/>
              </w:rPr>
              <w:instrText xml:space="preserve"> PAGEREF _Toc153748280 \h </w:instrText>
            </w:r>
            <w:r>
              <w:rPr>
                <w:noProof/>
                <w:webHidden/>
              </w:rPr>
            </w:r>
            <w:r>
              <w:rPr>
                <w:noProof/>
                <w:webHidden/>
              </w:rPr>
              <w:fldChar w:fldCharType="separate"/>
            </w:r>
            <w:r>
              <w:rPr>
                <w:noProof/>
                <w:webHidden/>
              </w:rPr>
              <w:t>12</w:t>
            </w:r>
            <w:r>
              <w:rPr>
                <w:noProof/>
                <w:webHidden/>
              </w:rPr>
              <w:fldChar w:fldCharType="end"/>
            </w:r>
          </w:hyperlink>
        </w:p>
        <w:p w14:paraId="78E4941B" w14:textId="666D6BEA" w:rsidR="00A72216" w:rsidRDefault="00A72216">
          <w:pPr>
            <w:pStyle w:val="TOC2"/>
            <w:tabs>
              <w:tab w:val="right" w:leader="dot" w:pos="9016"/>
            </w:tabs>
            <w:rPr>
              <w:noProof/>
            </w:rPr>
          </w:pPr>
          <w:hyperlink w:anchor="_Toc153748281" w:history="1">
            <w:r w:rsidRPr="008B2C32">
              <w:rPr>
                <w:rStyle w:val="Hyperlink"/>
                <w:rFonts w:ascii="Times New Roman" w:hAnsi="Times New Roman" w:cs="Times New Roman"/>
                <w:b/>
                <w:bCs/>
                <w:i/>
                <w:iCs/>
                <w:noProof/>
              </w:rPr>
              <w:t>SAF Framework</w:t>
            </w:r>
            <w:r>
              <w:rPr>
                <w:noProof/>
                <w:webHidden/>
              </w:rPr>
              <w:tab/>
            </w:r>
            <w:r>
              <w:rPr>
                <w:noProof/>
                <w:webHidden/>
              </w:rPr>
              <w:fldChar w:fldCharType="begin"/>
            </w:r>
            <w:r>
              <w:rPr>
                <w:noProof/>
                <w:webHidden/>
              </w:rPr>
              <w:instrText xml:space="preserve"> PAGEREF _Toc153748281 \h </w:instrText>
            </w:r>
            <w:r>
              <w:rPr>
                <w:noProof/>
                <w:webHidden/>
              </w:rPr>
            </w:r>
            <w:r>
              <w:rPr>
                <w:noProof/>
                <w:webHidden/>
              </w:rPr>
              <w:fldChar w:fldCharType="separate"/>
            </w:r>
            <w:r>
              <w:rPr>
                <w:noProof/>
                <w:webHidden/>
              </w:rPr>
              <w:t>12</w:t>
            </w:r>
            <w:r>
              <w:rPr>
                <w:noProof/>
                <w:webHidden/>
              </w:rPr>
              <w:fldChar w:fldCharType="end"/>
            </w:r>
          </w:hyperlink>
        </w:p>
        <w:p w14:paraId="7412CFC9" w14:textId="39FAB193" w:rsidR="00A72216" w:rsidRDefault="00A72216">
          <w:pPr>
            <w:pStyle w:val="TOC2"/>
            <w:tabs>
              <w:tab w:val="right" w:leader="dot" w:pos="9016"/>
            </w:tabs>
            <w:rPr>
              <w:noProof/>
            </w:rPr>
          </w:pPr>
          <w:hyperlink w:anchor="_Toc153748282" w:history="1">
            <w:r w:rsidRPr="008B2C32">
              <w:rPr>
                <w:rStyle w:val="Hyperlink"/>
                <w:rFonts w:ascii="Times New Roman" w:hAnsi="Times New Roman" w:cs="Times New Roman"/>
                <w:b/>
                <w:bCs/>
                <w:i/>
                <w:iCs/>
                <w:noProof/>
              </w:rPr>
              <w:t>Evidence of Strategy Execution</w:t>
            </w:r>
            <w:r>
              <w:rPr>
                <w:noProof/>
                <w:webHidden/>
              </w:rPr>
              <w:tab/>
            </w:r>
            <w:r>
              <w:rPr>
                <w:noProof/>
                <w:webHidden/>
              </w:rPr>
              <w:fldChar w:fldCharType="begin"/>
            </w:r>
            <w:r>
              <w:rPr>
                <w:noProof/>
                <w:webHidden/>
              </w:rPr>
              <w:instrText xml:space="preserve"> PAGEREF _Toc153748282 \h </w:instrText>
            </w:r>
            <w:r>
              <w:rPr>
                <w:noProof/>
                <w:webHidden/>
              </w:rPr>
            </w:r>
            <w:r>
              <w:rPr>
                <w:noProof/>
                <w:webHidden/>
              </w:rPr>
              <w:fldChar w:fldCharType="separate"/>
            </w:r>
            <w:r>
              <w:rPr>
                <w:noProof/>
                <w:webHidden/>
              </w:rPr>
              <w:t>14</w:t>
            </w:r>
            <w:r>
              <w:rPr>
                <w:noProof/>
                <w:webHidden/>
              </w:rPr>
              <w:fldChar w:fldCharType="end"/>
            </w:r>
          </w:hyperlink>
        </w:p>
        <w:p w14:paraId="10BA3527" w14:textId="58343A0F" w:rsidR="00A72216" w:rsidRDefault="00A72216">
          <w:pPr>
            <w:pStyle w:val="TOC1"/>
            <w:tabs>
              <w:tab w:val="right" w:leader="dot" w:pos="9016"/>
            </w:tabs>
            <w:rPr>
              <w:noProof/>
            </w:rPr>
          </w:pPr>
          <w:hyperlink w:anchor="_Toc153748283" w:history="1">
            <w:r w:rsidRPr="008B2C32">
              <w:rPr>
                <w:rStyle w:val="Hyperlink"/>
                <w:rFonts w:ascii="Times New Roman" w:hAnsi="Times New Roman" w:cs="Times New Roman"/>
                <w:b/>
                <w:bCs/>
                <w:noProof/>
              </w:rPr>
              <w:t>Evaluating Sustainability Efforts</w:t>
            </w:r>
            <w:r>
              <w:rPr>
                <w:noProof/>
                <w:webHidden/>
              </w:rPr>
              <w:tab/>
            </w:r>
            <w:r>
              <w:rPr>
                <w:noProof/>
                <w:webHidden/>
              </w:rPr>
              <w:fldChar w:fldCharType="begin"/>
            </w:r>
            <w:r>
              <w:rPr>
                <w:noProof/>
                <w:webHidden/>
              </w:rPr>
              <w:instrText xml:space="preserve"> PAGEREF _Toc153748283 \h </w:instrText>
            </w:r>
            <w:r>
              <w:rPr>
                <w:noProof/>
                <w:webHidden/>
              </w:rPr>
            </w:r>
            <w:r>
              <w:rPr>
                <w:noProof/>
                <w:webHidden/>
              </w:rPr>
              <w:fldChar w:fldCharType="separate"/>
            </w:r>
            <w:r>
              <w:rPr>
                <w:noProof/>
                <w:webHidden/>
              </w:rPr>
              <w:t>15</w:t>
            </w:r>
            <w:r>
              <w:rPr>
                <w:noProof/>
                <w:webHidden/>
              </w:rPr>
              <w:fldChar w:fldCharType="end"/>
            </w:r>
          </w:hyperlink>
        </w:p>
        <w:p w14:paraId="5295D8A2" w14:textId="570C6181" w:rsidR="00A72216" w:rsidRDefault="00A72216">
          <w:pPr>
            <w:pStyle w:val="TOC2"/>
            <w:tabs>
              <w:tab w:val="right" w:leader="dot" w:pos="9016"/>
            </w:tabs>
            <w:rPr>
              <w:noProof/>
            </w:rPr>
          </w:pPr>
          <w:hyperlink w:anchor="_Toc153748284" w:history="1">
            <w:r w:rsidRPr="008B2C32">
              <w:rPr>
                <w:rStyle w:val="Hyperlink"/>
                <w:rFonts w:ascii="Times New Roman" w:hAnsi="Times New Roman" w:cs="Times New Roman"/>
                <w:b/>
                <w:bCs/>
                <w:i/>
                <w:iCs/>
                <w:noProof/>
              </w:rPr>
              <w:t>Examination of Sustainability Efforts</w:t>
            </w:r>
            <w:r>
              <w:rPr>
                <w:noProof/>
                <w:webHidden/>
              </w:rPr>
              <w:tab/>
            </w:r>
            <w:r>
              <w:rPr>
                <w:noProof/>
                <w:webHidden/>
              </w:rPr>
              <w:fldChar w:fldCharType="begin"/>
            </w:r>
            <w:r>
              <w:rPr>
                <w:noProof/>
                <w:webHidden/>
              </w:rPr>
              <w:instrText xml:space="preserve"> PAGEREF _Toc153748284 \h </w:instrText>
            </w:r>
            <w:r>
              <w:rPr>
                <w:noProof/>
                <w:webHidden/>
              </w:rPr>
            </w:r>
            <w:r>
              <w:rPr>
                <w:noProof/>
                <w:webHidden/>
              </w:rPr>
              <w:fldChar w:fldCharType="separate"/>
            </w:r>
            <w:r>
              <w:rPr>
                <w:noProof/>
                <w:webHidden/>
              </w:rPr>
              <w:t>15</w:t>
            </w:r>
            <w:r>
              <w:rPr>
                <w:noProof/>
                <w:webHidden/>
              </w:rPr>
              <w:fldChar w:fldCharType="end"/>
            </w:r>
          </w:hyperlink>
        </w:p>
        <w:p w14:paraId="59A492EB" w14:textId="33D6B7D3" w:rsidR="00A72216" w:rsidRDefault="00A72216">
          <w:pPr>
            <w:pStyle w:val="TOC2"/>
            <w:tabs>
              <w:tab w:val="right" w:leader="dot" w:pos="9016"/>
            </w:tabs>
            <w:rPr>
              <w:noProof/>
            </w:rPr>
          </w:pPr>
          <w:hyperlink w:anchor="_Toc153748285" w:history="1">
            <w:r w:rsidRPr="008B2C32">
              <w:rPr>
                <w:rStyle w:val="Hyperlink"/>
                <w:rFonts w:ascii="Times New Roman" w:hAnsi="Times New Roman" w:cs="Times New Roman"/>
                <w:b/>
                <w:bCs/>
                <w:i/>
                <w:iCs/>
                <w:noProof/>
              </w:rPr>
              <w:t>Identification and Evaluation of Sustainability Goals</w:t>
            </w:r>
            <w:r>
              <w:rPr>
                <w:noProof/>
                <w:webHidden/>
              </w:rPr>
              <w:tab/>
            </w:r>
            <w:r>
              <w:rPr>
                <w:noProof/>
                <w:webHidden/>
              </w:rPr>
              <w:fldChar w:fldCharType="begin"/>
            </w:r>
            <w:r>
              <w:rPr>
                <w:noProof/>
                <w:webHidden/>
              </w:rPr>
              <w:instrText xml:space="preserve"> PAGEREF _Toc153748285 \h </w:instrText>
            </w:r>
            <w:r>
              <w:rPr>
                <w:noProof/>
                <w:webHidden/>
              </w:rPr>
            </w:r>
            <w:r>
              <w:rPr>
                <w:noProof/>
                <w:webHidden/>
              </w:rPr>
              <w:fldChar w:fldCharType="separate"/>
            </w:r>
            <w:r>
              <w:rPr>
                <w:noProof/>
                <w:webHidden/>
              </w:rPr>
              <w:t>16</w:t>
            </w:r>
            <w:r>
              <w:rPr>
                <w:noProof/>
                <w:webHidden/>
              </w:rPr>
              <w:fldChar w:fldCharType="end"/>
            </w:r>
          </w:hyperlink>
        </w:p>
        <w:p w14:paraId="19A539EF" w14:textId="2D75DCCC" w:rsidR="00A72216" w:rsidRDefault="00A72216">
          <w:pPr>
            <w:pStyle w:val="TOC2"/>
            <w:tabs>
              <w:tab w:val="right" w:leader="dot" w:pos="9016"/>
            </w:tabs>
            <w:rPr>
              <w:noProof/>
            </w:rPr>
          </w:pPr>
          <w:hyperlink w:anchor="_Toc153748286" w:history="1">
            <w:r w:rsidRPr="008B2C32">
              <w:rPr>
                <w:rStyle w:val="Hyperlink"/>
                <w:rFonts w:ascii="Times New Roman" w:hAnsi="Times New Roman" w:cs="Times New Roman"/>
                <w:b/>
                <w:bCs/>
                <w:i/>
                <w:iCs/>
                <w:noProof/>
              </w:rPr>
              <w:t>Alignment with Corporate Strategy</w:t>
            </w:r>
            <w:r>
              <w:rPr>
                <w:noProof/>
                <w:webHidden/>
              </w:rPr>
              <w:tab/>
            </w:r>
            <w:r>
              <w:rPr>
                <w:noProof/>
                <w:webHidden/>
              </w:rPr>
              <w:fldChar w:fldCharType="begin"/>
            </w:r>
            <w:r>
              <w:rPr>
                <w:noProof/>
                <w:webHidden/>
              </w:rPr>
              <w:instrText xml:space="preserve"> PAGEREF _Toc153748286 \h </w:instrText>
            </w:r>
            <w:r>
              <w:rPr>
                <w:noProof/>
                <w:webHidden/>
              </w:rPr>
            </w:r>
            <w:r>
              <w:rPr>
                <w:noProof/>
                <w:webHidden/>
              </w:rPr>
              <w:fldChar w:fldCharType="separate"/>
            </w:r>
            <w:r>
              <w:rPr>
                <w:noProof/>
                <w:webHidden/>
              </w:rPr>
              <w:t>16</w:t>
            </w:r>
            <w:r>
              <w:rPr>
                <w:noProof/>
                <w:webHidden/>
              </w:rPr>
              <w:fldChar w:fldCharType="end"/>
            </w:r>
          </w:hyperlink>
        </w:p>
        <w:p w14:paraId="72AC4343" w14:textId="430D009B" w:rsidR="00A72216" w:rsidRDefault="00A72216">
          <w:pPr>
            <w:pStyle w:val="TOC1"/>
            <w:tabs>
              <w:tab w:val="right" w:leader="dot" w:pos="9016"/>
            </w:tabs>
            <w:rPr>
              <w:noProof/>
            </w:rPr>
          </w:pPr>
          <w:hyperlink w:anchor="_Toc153748287" w:history="1">
            <w:r w:rsidRPr="008B2C3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_Toc153748287 \h </w:instrText>
            </w:r>
            <w:r>
              <w:rPr>
                <w:noProof/>
                <w:webHidden/>
              </w:rPr>
            </w:r>
            <w:r>
              <w:rPr>
                <w:noProof/>
                <w:webHidden/>
              </w:rPr>
              <w:fldChar w:fldCharType="separate"/>
            </w:r>
            <w:r>
              <w:rPr>
                <w:noProof/>
                <w:webHidden/>
              </w:rPr>
              <w:t>16</w:t>
            </w:r>
            <w:r>
              <w:rPr>
                <w:noProof/>
                <w:webHidden/>
              </w:rPr>
              <w:fldChar w:fldCharType="end"/>
            </w:r>
          </w:hyperlink>
        </w:p>
        <w:p w14:paraId="559D5F71" w14:textId="3D146A6C" w:rsidR="00A72216" w:rsidRDefault="00A72216">
          <w:pPr>
            <w:pStyle w:val="TOC1"/>
            <w:tabs>
              <w:tab w:val="right" w:leader="dot" w:pos="9016"/>
            </w:tabs>
            <w:rPr>
              <w:noProof/>
            </w:rPr>
          </w:pPr>
          <w:hyperlink w:anchor="_Toc153748288" w:history="1">
            <w:r w:rsidRPr="008B2C3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_Toc153748288 \h </w:instrText>
            </w:r>
            <w:r>
              <w:rPr>
                <w:noProof/>
                <w:webHidden/>
              </w:rPr>
            </w:r>
            <w:r>
              <w:rPr>
                <w:noProof/>
                <w:webHidden/>
              </w:rPr>
              <w:fldChar w:fldCharType="separate"/>
            </w:r>
            <w:r>
              <w:rPr>
                <w:noProof/>
                <w:webHidden/>
              </w:rPr>
              <w:t>18</w:t>
            </w:r>
            <w:r>
              <w:rPr>
                <w:noProof/>
                <w:webHidden/>
              </w:rPr>
              <w:fldChar w:fldCharType="end"/>
            </w:r>
          </w:hyperlink>
        </w:p>
        <w:p w14:paraId="4E7FBCF3" w14:textId="116366DE" w:rsidR="00410009" w:rsidRDefault="00410009">
          <w:r>
            <w:rPr>
              <w:b/>
              <w:bCs/>
              <w:noProof/>
            </w:rPr>
            <w:fldChar w:fldCharType="end"/>
          </w:r>
        </w:p>
      </w:sdtContent>
    </w:sdt>
    <w:p w14:paraId="264B0DC5" w14:textId="77777777" w:rsidR="00742918" w:rsidRDefault="00742918"/>
    <w:p w14:paraId="65267795" w14:textId="052DD071" w:rsidR="001706F7" w:rsidRPr="00742918" w:rsidRDefault="001706F7">
      <w:pPr>
        <w:rPr>
          <w:color w:val="FF0000"/>
          <w:sz w:val="28"/>
          <w:szCs w:val="28"/>
        </w:rPr>
      </w:pPr>
      <w:r w:rsidRPr="00742918">
        <w:rPr>
          <w:color w:val="FF0000"/>
          <w:sz w:val="28"/>
          <w:szCs w:val="28"/>
        </w:rPr>
        <w:br w:type="page"/>
      </w:r>
    </w:p>
    <w:p w14:paraId="2365C2EA" w14:textId="2F322903" w:rsidR="00041254" w:rsidRPr="00A72216" w:rsidRDefault="00654FCB" w:rsidP="0037085A">
      <w:pPr>
        <w:pStyle w:val="Heading1"/>
        <w:spacing w:line="480" w:lineRule="auto"/>
        <w:jc w:val="center"/>
        <w:rPr>
          <w:rFonts w:ascii="Times New Roman" w:hAnsi="Times New Roman" w:cs="Times New Roman"/>
          <w:b/>
          <w:bCs/>
          <w:color w:val="auto"/>
          <w:sz w:val="24"/>
          <w:szCs w:val="24"/>
        </w:rPr>
      </w:pPr>
      <w:bookmarkStart w:id="0" w:name="_Toc153748269"/>
      <w:r w:rsidRPr="00A72216">
        <w:rPr>
          <w:rFonts w:ascii="Times New Roman" w:hAnsi="Times New Roman" w:cs="Times New Roman"/>
          <w:b/>
          <w:bCs/>
          <w:color w:val="auto"/>
          <w:sz w:val="24"/>
          <w:szCs w:val="24"/>
        </w:rPr>
        <w:lastRenderedPageBreak/>
        <w:t>Introduction</w:t>
      </w:r>
      <w:bookmarkEnd w:id="0"/>
    </w:p>
    <w:p w14:paraId="11F35065" w14:textId="287FA616" w:rsidR="00041254" w:rsidRPr="00A72216" w:rsidRDefault="00041254" w:rsidP="00D1572D">
      <w:pPr>
        <w:spacing w:line="480" w:lineRule="auto"/>
        <w:rPr>
          <w:rFonts w:ascii="Times New Roman" w:hAnsi="Times New Roman" w:cs="Times New Roman"/>
          <w:i/>
          <w:iCs/>
          <w:sz w:val="24"/>
          <w:szCs w:val="24"/>
        </w:rPr>
      </w:pPr>
      <w:r w:rsidRPr="00A72216">
        <w:rPr>
          <w:rFonts w:ascii="Times New Roman" w:hAnsi="Times New Roman" w:cs="Times New Roman"/>
          <w:i/>
          <w:iCs/>
          <w:sz w:val="24"/>
          <w:szCs w:val="24"/>
        </w:rPr>
        <w:t>Objective</w:t>
      </w:r>
    </w:p>
    <w:p w14:paraId="0133041B" w14:textId="2D5B740B" w:rsidR="00041254" w:rsidRPr="00A72216" w:rsidRDefault="00041254" w:rsidP="00D1572D">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This report critically evaluates Vodafone Group PLC's business and corporate strategies, assessing their alignment with resources, implementation success, and commitment to sustainability. The focus is on understanding how well Vodafone navigates challenges and capitalizes on opportunities in the telecommunications industry.</w:t>
      </w:r>
    </w:p>
    <w:p w14:paraId="1D31347C" w14:textId="44135689" w:rsidR="00041254" w:rsidRPr="00A72216" w:rsidRDefault="00041254" w:rsidP="00D1572D">
      <w:pPr>
        <w:spacing w:line="480" w:lineRule="auto"/>
        <w:rPr>
          <w:rFonts w:ascii="Times New Roman" w:hAnsi="Times New Roman" w:cs="Times New Roman"/>
          <w:i/>
          <w:iCs/>
          <w:sz w:val="24"/>
          <w:szCs w:val="24"/>
        </w:rPr>
      </w:pPr>
      <w:r w:rsidRPr="00A72216">
        <w:rPr>
          <w:rFonts w:ascii="Times New Roman" w:hAnsi="Times New Roman" w:cs="Times New Roman"/>
          <w:i/>
          <w:iCs/>
          <w:sz w:val="24"/>
          <w:szCs w:val="24"/>
        </w:rPr>
        <w:t>Overview</w:t>
      </w:r>
    </w:p>
    <w:p w14:paraId="29305FF2" w14:textId="76D497CC"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Commencing with a brief background of Vodafone's significance in the telecommunications sector, the report identifies and </w:t>
      </w:r>
      <w:r w:rsidR="0037085A" w:rsidRPr="00A72216">
        <w:rPr>
          <w:rFonts w:ascii="Times New Roman" w:hAnsi="Times New Roman" w:cs="Times New Roman"/>
          <w:sz w:val="24"/>
          <w:szCs w:val="24"/>
        </w:rPr>
        <w:t>analyses</w:t>
      </w:r>
      <w:r w:rsidRPr="00A72216">
        <w:rPr>
          <w:rFonts w:ascii="Times New Roman" w:hAnsi="Times New Roman" w:cs="Times New Roman"/>
          <w:sz w:val="24"/>
          <w:szCs w:val="24"/>
        </w:rPr>
        <w:t xml:space="preserve"> key business and corporate strategies, employing frameworks like Porter's Generic Strategies and the Ansoff Matrix.</w:t>
      </w:r>
    </w:p>
    <w:p w14:paraId="3FDD836B" w14:textId="34EB969E" w:rsidR="00041254" w:rsidRPr="00A72216" w:rsidRDefault="00041254" w:rsidP="00D1572D">
      <w:pPr>
        <w:spacing w:line="480" w:lineRule="auto"/>
        <w:rPr>
          <w:rFonts w:ascii="Times New Roman" w:hAnsi="Times New Roman" w:cs="Times New Roman"/>
          <w:i/>
          <w:iCs/>
          <w:sz w:val="24"/>
          <w:szCs w:val="24"/>
        </w:rPr>
      </w:pPr>
      <w:r w:rsidRPr="00A72216">
        <w:rPr>
          <w:rFonts w:ascii="Times New Roman" w:hAnsi="Times New Roman" w:cs="Times New Roman"/>
          <w:i/>
          <w:iCs/>
          <w:sz w:val="24"/>
          <w:szCs w:val="24"/>
        </w:rPr>
        <w:t>Resources and Capabilities</w:t>
      </w:r>
    </w:p>
    <w:p w14:paraId="2AD65141" w14:textId="432E21C5"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Utilizing tools such as the Value Chain and VRIO analysis, the report examines how Vodafone allocates resources to support its strategic position and identifies potential sources of sustainable competitive advantage.</w:t>
      </w:r>
    </w:p>
    <w:p w14:paraId="7AF7EFEB" w14:textId="4CFE04DD" w:rsidR="00041254" w:rsidRPr="00A72216" w:rsidRDefault="00041254" w:rsidP="00D1572D">
      <w:pPr>
        <w:spacing w:line="480" w:lineRule="auto"/>
        <w:rPr>
          <w:rFonts w:ascii="Times New Roman" w:hAnsi="Times New Roman" w:cs="Times New Roman"/>
          <w:i/>
          <w:iCs/>
          <w:sz w:val="24"/>
          <w:szCs w:val="24"/>
        </w:rPr>
      </w:pPr>
      <w:r w:rsidRPr="00A72216">
        <w:rPr>
          <w:rFonts w:ascii="Times New Roman" w:hAnsi="Times New Roman" w:cs="Times New Roman"/>
          <w:i/>
          <w:iCs/>
          <w:sz w:val="24"/>
          <w:szCs w:val="24"/>
        </w:rPr>
        <w:t>Evaluation of Strategy in Action</w:t>
      </w:r>
    </w:p>
    <w:p w14:paraId="0D0859EA" w14:textId="60B2B748"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Applying the SAF (Suitability, Acceptability, Feasibility) framework, the report assesses the effectiveness of Vodafone's strategies using real-world examples to illustrate successful execution or challenges faced during implementation.</w:t>
      </w:r>
    </w:p>
    <w:p w14:paraId="146E1A50" w14:textId="480D677A" w:rsidR="00041254" w:rsidRPr="00A72216" w:rsidRDefault="00041254" w:rsidP="00D1572D">
      <w:pPr>
        <w:spacing w:line="480" w:lineRule="auto"/>
        <w:rPr>
          <w:rFonts w:ascii="Times New Roman" w:hAnsi="Times New Roman" w:cs="Times New Roman"/>
          <w:i/>
          <w:iCs/>
          <w:sz w:val="24"/>
          <w:szCs w:val="24"/>
        </w:rPr>
      </w:pPr>
      <w:r w:rsidRPr="00A72216">
        <w:rPr>
          <w:rFonts w:ascii="Times New Roman" w:hAnsi="Times New Roman" w:cs="Times New Roman"/>
          <w:i/>
          <w:iCs/>
          <w:sz w:val="24"/>
          <w:szCs w:val="24"/>
        </w:rPr>
        <w:t>Commitment to Sustainability</w:t>
      </w:r>
    </w:p>
    <w:p w14:paraId="5EF41A4B" w14:textId="77777777"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lastRenderedPageBreak/>
        <w:t>By examining annual reports, policies, and actions, the report evaluates the alignment of Vodafone's sustainability goals with its corporate strategy, emphasizing responsible business practices in the global landscape.</w:t>
      </w:r>
    </w:p>
    <w:p w14:paraId="66147FA7" w14:textId="77777777"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This report provides a comprehensive analysis of Vodafone Group PLC's strategic choices, implementation, and sustainability efforts, offering valuable insights for stakeholders and strategic planners in the dynamic telecommunications industry.</w:t>
      </w:r>
    </w:p>
    <w:p w14:paraId="269C6300" w14:textId="0729B514" w:rsidR="00654FCB" w:rsidRPr="00A72216" w:rsidRDefault="00654FCB" w:rsidP="00D1572D">
      <w:pPr>
        <w:pStyle w:val="Heading1"/>
        <w:spacing w:line="480" w:lineRule="auto"/>
        <w:jc w:val="center"/>
        <w:rPr>
          <w:rFonts w:ascii="Times New Roman" w:hAnsi="Times New Roman" w:cs="Times New Roman"/>
          <w:b/>
          <w:bCs/>
          <w:color w:val="auto"/>
          <w:sz w:val="24"/>
          <w:szCs w:val="24"/>
        </w:rPr>
      </w:pPr>
      <w:bookmarkStart w:id="1" w:name="_Toc153748270"/>
      <w:r w:rsidRPr="00A72216">
        <w:rPr>
          <w:rFonts w:ascii="Times New Roman" w:hAnsi="Times New Roman" w:cs="Times New Roman"/>
          <w:b/>
          <w:bCs/>
          <w:color w:val="auto"/>
          <w:sz w:val="24"/>
          <w:szCs w:val="24"/>
        </w:rPr>
        <w:t>Company Background</w:t>
      </w:r>
      <w:bookmarkEnd w:id="1"/>
    </w:p>
    <w:p w14:paraId="588EBC3C" w14:textId="260CB4CD" w:rsidR="00654FCB"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654FCB" w:rsidRPr="00A72216">
        <w:rPr>
          <w:rFonts w:ascii="Times New Roman" w:hAnsi="Times New Roman" w:cs="Times New Roman"/>
          <w:sz w:val="24"/>
          <w:szCs w:val="24"/>
        </w:rPr>
        <w:t>Vodafone Group PLC, headquartered in London, stands as one of the world's leading telecommunications companies, with a global presence across Europe, Africa, Asia, and Oceania. Founded in 1984, Vodafone has grown into a key player in the industry, providing a wide array of communication services, including mobile and fixed-line connectivity, broadband, and digital solutions</w:t>
      </w:r>
      <w:r w:rsidR="00283CB3" w:rsidRPr="00A72216">
        <w:rPr>
          <w:rFonts w:ascii="Times New Roman" w:hAnsi="Times New Roman" w:cs="Times New Roman"/>
          <w:sz w:val="24"/>
          <w:szCs w:val="24"/>
        </w:rPr>
        <w:t xml:space="preserve"> </w:t>
      </w:r>
      <w:r w:rsidR="000842C4" w:rsidRPr="00A72216">
        <w:rPr>
          <w:rFonts w:ascii="Times New Roman" w:hAnsi="Times New Roman" w:cs="Times New Roman"/>
          <w:sz w:val="24"/>
          <w:szCs w:val="24"/>
        </w:rPr>
        <w:t>(Vodafone, 2023).</w:t>
      </w:r>
    </w:p>
    <w:p w14:paraId="595F9DCD" w14:textId="79B6086C" w:rsidR="000842C4"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654FCB" w:rsidRPr="00A72216">
        <w:rPr>
          <w:rFonts w:ascii="Times New Roman" w:hAnsi="Times New Roman" w:cs="Times New Roman"/>
          <w:sz w:val="24"/>
          <w:szCs w:val="24"/>
        </w:rPr>
        <w:t>With a customer-centric approach, Vodafone has consistently adapted to the dynamic landscape of telecommunications, leveraging technological advancements to enhance connectivity for individuals and businesses alike. The company's commitment to innovation, coupled with strategic partnerships and acquisitions, has solidified its position as a major force in the competitive telecommunications market.</w:t>
      </w:r>
    </w:p>
    <w:p w14:paraId="427B0185" w14:textId="04520392" w:rsidR="00E66FF8" w:rsidRPr="00A72216" w:rsidRDefault="00E66FF8" w:rsidP="00D1572D">
      <w:pPr>
        <w:pStyle w:val="Heading2"/>
        <w:spacing w:line="480" w:lineRule="auto"/>
        <w:jc w:val="both"/>
        <w:rPr>
          <w:rFonts w:ascii="Times New Roman" w:eastAsiaTheme="minorEastAsia" w:hAnsi="Times New Roman" w:cs="Times New Roman"/>
          <w:b/>
          <w:bCs/>
          <w:i/>
          <w:iCs/>
          <w:color w:val="auto"/>
          <w:sz w:val="24"/>
          <w:szCs w:val="24"/>
        </w:rPr>
      </w:pPr>
      <w:bookmarkStart w:id="2" w:name="_Toc153748271"/>
      <w:r w:rsidRPr="00A72216">
        <w:rPr>
          <w:rFonts w:ascii="Times New Roman" w:eastAsiaTheme="minorEastAsia" w:hAnsi="Times New Roman" w:cs="Times New Roman"/>
          <w:b/>
          <w:bCs/>
          <w:i/>
          <w:iCs/>
          <w:color w:val="auto"/>
          <w:sz w:val="24"/>
          <w:szCs w:val="24"/>
        </w:rPr>
        <w:t>Vodafone's Strategic Landscape</w:t>
      </w:r>
      <w:bookmarkEnd w:id="2"/>
    </w:p>
    <w:p w14:paraId="03F62B74" w14:textId="195E3213" w:rsidR="00E66FF8"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E66FF8" w:rsidRPr="00A72216">
        <w:rPr>
          <w:rFonts w:ascii="Times New Roman" w:hAnsi="Times New Roman" w:cs="Times New Roman"/>
          <w:sz w:val="24"/>
          <w:szCs w:val="24"/>
        </w:rPr>
        <w:t>Vodafone Group PLC has strategically positioned itself in the telecommunications sector through a combination of business and corporate strategies.</w:t>
      </w:r>
    </w:p>
    <w:p w14:paraId="70861A13" w14:textId="33BA5407" w:rsidR="004240BA" w:rsidRPr="00A72216" w:rsidRDefault="00E66FF8" w:rsidP="00D1572D">
      <w:pPr>
        <w:pStyle w:val="Heading1"/>
        <w:spacing w:line="480" w:lineRule="auto"/>
        <w:jc w:val="center"/>
        <w:rPr>
          <w:rFonts w:ascii="Times New Roman" w:hAnsi="Times New Roman" w:cs="Times New Roman"/>
          <w:b/>
          <w:bCs/>
          <w:color w:val="auto"/>
          <w:sz w:val="24"/>
          <w:szCs w:val="24"/>
        </w:rPr>
      </w:pPr>
      <w:bookmarkStart w:id="3" w:name="_Toc153748272"/>
      <w:r w:rsidRPr="00A72216">
        <w:rPr>
          <w:rFonts w:ascii="Times New Roman" w:hAnsi="Times New Roman" w:cs="Times New Roman"/>
          <w:b/>
          <w:bCs/>
          <w:color w:val="auto"/>
          <w:sz w:val="24"/>
          <w:szCs w:val="24"/>
        </w:rPr>
        <w:lastRenderedPageBreak/>
        <w:t>Porter's Generic Strategies</w:t>
      </w:r>
      <w:bookmarkEnd w:id="3"/>
    </w:p>
    <w:p w14:paraId="65A3C62F" w14:textId="77777777" w:rsidR="00A72216" w:rsidRPr="00A72216" w:rsidRDefault="004240BA"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Cost Leadership</w:t>
      </w:r>
      <w:r w:rsidRPr="00A72216">
        <w:rPr>
          <w:rFonts w:ascii="Times New Roman" w:eastAsia="Times New Roman" w:hAnsi="Times New Roman" w:cs="Times New Roman"/>
          <w:i/>
          <w:iCs/>
          <w:kern w:val="0"/>
          <w:sz w:val="24"/>
          <w:szCs w:val="24"/>
          <w14:ligatures w14:val="none"/>
        </w:rPr>
        <w:t xml:space="preserve">: </w:t>
      </w:r>
      <w:r w:rsidR="00A72216" w:rsidRPr="00A72216">
        <w:rPr>
          <w:rFonts w:ascii="Times New Roman" w:hAnsi="Times New Roman" w:cs="Times New Roman"/>
          <w:sz w:val="24"/>
          <w:szCs w:val="24"/>
        </w:rPr>
        <w:t>Vodafone focuses on operational efficiency and cost-effective services to reach the middle-class demographic, emphasizing affordability and accessibility. Utilizing strategies like low pricing, discounts, and promotions, the company boosts brand popularity and encourages consumption. Importantly, Vodafone intertwines cost leadership with differentiation, laying the groundwork for a sustainable competitive advantage.</w:t>
      </w:r>
    </w:p>
    <w:p w14:paraId="783CBAFE" w14:textId="77777777" w:rsidR="00A72216" w:rsidRPr="00A72216" w:rsidRDefault="004240BA"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Differentiation</w:t>
      </w:r>
      <w:r w:rsidR="00D1572D" w:rsidRPr="00A72216">
        <w:rPr>
          <w:rFonts w:ascii="Times New Roman" w:hAnsi="Times New Roman" w:cs="Times New Roman"/>
          <w:i/>
          <w:iCs/>
          <w:sz w:val="24"/>
          <w:szCs w:val="24"/>
        </w:rPr>
        <w:t>:</w:t>
      </w:r>
      <w:r w:rsidRPr="00A72216">
        <w:rPr>
          <w:rFonts w:ascii="Times New Roman" w:hAnsi="Times New Roman" w:cs="Times New Roman"/>
          <w:sz w:val="24"/>
          <w:szCs w:val="24"/>
        </w:rPr>
        <w:t xml:space="preserve"> </w:t>
      </w:r>
      <w:r w:rsidR="00A72216" w:rsidRPr="00A72216">
        <w:rPr>
          <w:rFonts w:ascii="Times New Roman" w:hAnsi="Times New Roman" w:cs="Times New Roman"/>
          <w:sz w:val="24"/>
          <w:szCs w:val="24"/>
        </w:rPr>
        <w:t>Vodafone employs differentiation as a secondary strategy, broadening its customer base with unique product features. The company integrates innovation to address evolving consumer interests and health concerns. Strategic investments in marketing, advertisement, and celebrity endorsements distinguish the Vodafone brand, alleviating competitive pressures. This strategy is reinforced by distinctive brand logos, extensive industry experience, a strong global presence, and a diverse range of product offerings.</w:t>
      </w:r>
    </w:p>
    <w:p w14:paraId="00BA98DA" w14:textId="53463FFE" w:rsidR="00A72216" w:rsidRPr="00A72216" w:rsidRDefault="004240BA"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Focus Strategy:</w:t>
      </w:r>
      <w:r w:rsidRPr="00A72216">
        <w:rPr>
          <w:rFonts w:ascii="Times New Roman" w:hAnsi="Times New Roman" w:cs="Times New Roman"/>
          <w:sz w:val="24"/>
          <w:szCs w:val="24"/>
        </w:rPr>
        <w:t xml:space="preserve"> </w:t>
      </w:r>
      <w:r w:rsidR="00A72216" w:rsidRPr="00A72216">
        <w:rPr>
          <w:rFonts w:ascii="Times New Roman" w:hAnsi="Times New Roman" w:cs="Times New Roman"/>
          <w:sz w:val="24"/>
          <w:szCs w:val="24"/>
        </w:rPr>
        <w:t xml:space="preserve">Vodafone adopts a dual-focused strategy, combining low-cost and best value approaches. In pursuing low-cost focus, the company targets niche market segments by offering products at the lowest prices. Simultaneously, the best value focus strategy </w:t>
      </w:r>
      <w:r w:rsidR="00A72216" w:rsidRPr="00A72216">
        <w:rPr>
          <w:rFonts w:ascii="Times New Roman" w:hAnsi="Times New Roman" w:cs="Times New Roman"/>
          <w:sz w:val="24"/>
          <w:szCs w:val="24"/>
        </w:rPr>
        <w:t>tailors’</w:t>
      </w:r>
      <w:r w:rsidR="00A72216" w:rsidRPr="00A72216">
        <w:rPr>
          <w:rFonts w:ascii="Times New Roman" w:hAnsi="Times New Roman" w:cs="Times New Roman"/>
          <w:sz w:val="24"/>
          <w:szCs w:val="24"/>
        </w:rPr>
        <w:t xml:space="preserve"> products precisely to match customer needs, strategically positioning Vodafone in the market.</w:t>
      </w:r>
    </w:p>
    <w:p w14:paraId="2D0CC7E0" w14:textId="77EB780A" w:rsidR="00A72216" w:rsidRPr="00A72216" w:rsidRDefault="004240BA" w:rsidP="00A72216">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Intensive Growth Strategies</w:t>
      </w:r>
      <w:r w:rsidR="00E65348" w:rsidRPr="00A72216">
        <w:rPr>
          <w:rFonts w:ascii="Times New Roman" w:hAnsi="Times New Roman" w:cs="Times New Roman"/>
          <w:i/>
          <w:iCs/>
          <w:sz w:val="24"/>
          <w:szCs w:val="24"/>
        </w:rPr>
        <w:t>:</w:t>
      </w:r>
      <w:r w:rsidR="00E65348" w:rsidRPr="00A72216">
        <w:rPr>
          <w:rFonts w:ascii="Times New Roman" w:hAnsi="Times New Roman" w:cs="Times New Roman"/>
          <w:sz w:val="24"/>
          <w:szCs w:val="24"/>
        </w:rPr>
        <w:t xml:space="preserve"> </w:t>
      </w:r>
      <w:r w:rsidR="00A72216" w:rsidRPr="00A72216">
        <w:rPr>
          <w:rFonts w:ascii="Times New Roman" w:hAnsi="Times New Roman" w:cs="Times New Roman"/>
          <w:sz w:val="24"/>
          <w:szCs w:val="24"/>
        </w:rPr>
        <w:t>Vodafone primarily relies on Market Penetration, stimulating sales within its existing customer base through price reductions, marketing strategies, and attractive packages. This ties closely to the company's simultaneous pursuit of differentiation and cost leadership.</w:t>
      </w:r>
    </w:p>
    <w:p w14:paraId="23DBA3C5" w14:textId="3ED47724"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lastRenderedPageBreak/>
        <w:t>As a secondary strategy, Product Development is crucial, allowing for new product introductions and modifications to manage risks and balance gains and losses across product lines. Substantial investments in research and development support ongoing innovation.</w:t>
      </w:r>
    </w:p>
    <w:p w14:paraId="2BB33001" w14:textId="5245121B"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Additionally, Vodafone employs Market Development to explore and enter new markets, supporting both penetration and product development. The company's global presence in over competitor countries attests to the success of this strategy, though it remains secondary to the primary approaches.</w:t>
      </w:r>
    </w:p>
    <w:p w14:paraId="1662402F" w14:textId="77777777"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In conclusion, Vodafone's strategy involves a dynamic mix of cost leadership, differentiation, and focus, complemented by intensive growth strategies tailored to market conditions, positioning the company as a formidable player in the global telecommunications landscape.</w:t>
      </w:r>
    </w:p>
    <w:p w14:paraId="7643AF2D" w14:textId="3C2945A9" w:rsidR="00E66FF8" w:rsidRPr="00A72216" w:rsidRDefault="00E66FF8" w:rsidP="00A72216">
      <w:pPr>
        <w:spacing w:line="480" w:lineRule="auto"/>
        <w:jc w:val="both"/>
        <w:rPr>
          <w:rFonts w:ascii="Times New Roman" w:hAnsi="Times New Roman" w:cs="Times New Roman"/>
          <w:b/>
          <w:bCs/>
          <w:sz w:val="24"/>
          <w:szCs w:val="24"/>
        </w:rPr>
      </w:pPr>
      <w:r w:rsidRPr="00A72216">
        <w:rPr>
          <w:rFonts w:ascii="Times New Roman" w:hAnsi="Times New Roman" w:cs="Times New Roman"/>
          <w:b/>
          <w:bCs/>
          <w:sz w:val="24"/>
          <w:szCs w:val="24"/>
        </w:rPr>
        <w:t>Ansoff Matrix</w:t>
      </w:r>
    </w:p>
    <w:p w14:paraId="1DA43621" w14:textId="61E9ECAF" w:rsidR="00E66FF8"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E66FF8" w:rsidRPr="00A72216">
        <w:rPr>
          <w:rFonts w:ascii="Times New Roman" w:hAnsi="Times New Roman" w:cs="Times New Roman"/>
          <w:sz w:val="24"/>
          <w:szCs w:val="24"/>
        </w:rPr>
        <w:t>The Ansoff Matrix provides insights into Vodafone's strategic directions regarding market and product expansion.</w:t>
      </w:r>
    </w:p>
    <w:p w14:paraId="172D15EB" w14:textId="4EABC9CE" w:rsidR="00737215" w:rsidRPr="00737215" w:rsidRDefault="00737215" w:rsidP="0037085A">
      <w:pPr>
        <w:spacing w:line="480" w:lineRule="auto"/>
        <w:jc w:val="both"/>
        <w:rPr>
          <w:rFonts w:ascii="Times New Roman" w:hAnsi="Times New Roman" w:cs="Times New Roman"/>
          <w:i/>
          <w:iCs/>
          <w:sz w:val="24"/>
          <w:szCs w:val="24"/>
        </w:rPr>
      </w:pPr>
      <w:r w:rsidRPr="00737215">
        <w:rPr>
          <w:rFonts w:ascii="Times New Roman" w:hAnsi="Times New Roman" w:cs="Times New Roman"/>
          <w:i/>
          <w:iCs/>
          <w:sz w:val="24"/>
          <w:szCs w:val="24"/>
        </w:rPr>
        <w:t>Market Penetration</w:t>
      </w:r>
      <w:r w:rsidR="0052183A" w:rsidRPr="00A72216">
        <w:rPr>
          <w:rFonts w:ascii="Times New Roman" w:hAnsi="Times New Roman" w:cs="Times New Roman"/>
          <w:i/>
          <w:iCs/>
          <w:sz w:val="24"/>
          <w:szCs w:val="24"/>
        </w:rPr>
        <w:t xml:space="preserve">: </w:t>
      </w:r>
      <w:r w:rsidR="0052183A" w:rsidRPr="00A72216">
        <w:rPr>
          <w:rFonts w:ascii="Times New Roman" w:hAnsi="Times New Roman" w:cs="Times New Roman"/>
          <w:sz w:val="24"/>
          <w:szCs w:val="24"/>
        </w:rPr>
        <w:t>I</w:t>
      </w:r>
      <w:r w:rsidRPr="00737215">
        <w:rPr>
          <w:rFonts w:ascii="Times New Roman" w:hAnsi="Times New Roman" w:cs="Times New Roman"/>
          <w:sz w:val="24"/>
          <w:szCs w:val="24"/>
        </w:rPr>
        <w:t>nvolves expanding business operations in the current market to intensify market share through extensive marketing campaigns and increased efficiency.</w:t>
      </w:r>
    </w:p>
    <w:p w14:paraId="37AEA194"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Application to Vodafone: As a multinational telecommunications giant, Vodafone can leverage market penetration to boost sales in the countries where it provides services.</w:t>
      </w:r>
    </w:p>
    <w:p w14:paraId="41797000"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Strategies:</w:t>
      </w:r>
    </w:p>
    <w:p w14:paraId="6ACA838B" w14:textId="77777777" w:rsidR="00737215" w:rsidRPr="00737215" w:rsidRDefault="00737215" w:rsidP="0037085A">
      <w:pPr>
        <w:numPr>
          <w:ilvl w:val="0"/>
          <w:numId w:val="37"/>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Introduce Loyalty Schemes: Implementing loyalty schemes to attract and retain customers.</w:t>
      </w:r>
    </w:p>
    <w:p w14:paraId="762559A3" w14:textId="15245DE0" w:rsidR="00737215" w:rsidRPr="00737215" w:rsidRDefault="00737215" w:rsidP="0037085A">
      <w:pPr>
        <w:numPr>
          <w:ilvl w:val="0"/>
          <w:numId w:val="37"/>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 xml:space="preserve">Launch Special Offers: Introducing </w:t>
      </w:r>
      <w:r w:rsidR="0037085A" w:rsidRPr="00A72216">
        <w:rPr>
          <w:rFonts w:ascii="Times New Roman" w:hAnsi="Times New Roman" w:cs="Times New Roman"/>
          <w:sz w:val="24"/>
          <w:szCs w:val="24"/>
        </w:rPr>
        <w:t>exclusive offers</w:t>
      </w:r>
      <w:r w:rsidRPr="00737215">
        <w:rPr>
          <w:rFonts w:ascii="Times New Roman" w:hAnsi="Times New Roman" w:cs="Times New Roman"/>
          <w:sz w:val="24"/>
          <w:szCs w:val="24"/>
        </w:rPr>
        <w:t xml:space="preserve"> to promote services and products.</w:t>
      </w:r>
    </w:p>
    <w:p w14:paraId="43025395" w14:textId="6EBA3E13" w:rsidR="00737215" w:rsidRPr="00737215" w:rsidRDefault="00737215" w:rsidP="0037085A">
      <w:pPr>
        <w:numPr>
          <w:ilvl w:val="0"/>
          <w:numId w:val="37"/>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lastRenderedPageBreak/>
        <w:t>Innovation: Innovating by providing new-generation networks (e.g., 5G) or sub-products (e.g., life insurance coverage based on specific internet usage).</w:t>
      </w:r>
      <w:r w:rsidRPr="00A72216">
        <w:rPr>
          <w:rFonts w:ascii="Times New Roman" w:hAnsi="Times New Roman" w:cs="Times New Roman"/>
          <w:sz w:val="24"/>
          <w:szCs w:val="24"/>
        </w:rPr>
        <w:t xml:space="preserve"> </w:t>
      </w:r>
      <w:r w:rsidRPr="00A72216">
        <w:rPr>
          <w:rFonts w:ascii="Times New Roman" w:hAnsi="Times New Roman" w:cs="Times New Roman"/>
          <w:sz w:val="24"/>
          <w:szCs w:val="24"/>
          <w:shd w:val="clear" w:color="auto" w:fill="FFFFFF"/>
        </w:rPr>
        <w:t>(Team, 2021)</w:t>
      </w:r>
    </w:p>
    <w:p w14:paraId="728A8B33" w14:textId="06F2068A" w:rsidR="00737215" w:rsidRPr="00737215" w:rsidRDefault="00737215" w:rsidP="0037085A">
      <w:pPr>
        <w:spacing w:line="480" w:lineRule="auto"/>
        <w:jc w:val="both"/>
        <w:rPr>
          <w:rFonts w:ascii="Times New Roman" w:hAnsi="Times New Roman" w:cs="Times New Roman"/>
          <w:i/>
          <w:iCs/>
          <w:sz w:val="24"/>
          <w:szCs w:val="24"/>
        </w:rPr>
      </w:pPr>
      <w:r w:rsidRPr="00737215">
        <w:rPr>
          <w:rFonts w:ascii="Times New Roman" w:hAnsi="Times New Roman" w:cs="Times New Roman"/>
          <w:i/>
          <w:iCs/>
          <w:sz w:val="24"/>
          <w:szCs w:val="24"/>
        </w:rPr>
        <w:t>Market Development</w:t>
      </w:r>
      <w:r w:rsidR="0052183A" w:rsidRPr="00A72216">
        <w:rPr>
          <w:rFonts w:ascii="Times New Roman" w:hAnsi="Times New Roman" w:cs="Times New Roman"/>
          <w:i/>
          <w:iCs/>
          <w:sz w:val="24"/>
          <w:szCs w:val="24"/>
        </w:rPr>
        <w:t xml:space="preserve">: </w:t>
      </w:r>
      <w:r w:rsidRPr="00737215">
        <w:rPr>
          <w:rFonts w:ascii="Times New Roman" w:hAnsi="Times New Roman" w:cs="Times New Roman"/>
          <w:sz w:val="24"/>
          <w:szCs w:val="24"/>
        </w:rPr>
        <w:t>Market development targets new markets or areas within the current market by selling existing products and services.</w:t>
      </w:r>
    </w:p>
    <w:p w14:paraId="480B2035"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Application to Vodafone: With a diverse range of global products and services, Vodafone engages in market development by expanding its business in various regions through online channels and franchise networks.</w:t>
      </w:r>
    </w:p>
    <w:p w14:paraId="6DDF74AE"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Examples:</w:t>
      </w:r>
    </w:p>
    <w:p w14:paraId="308C38D7" w14:textId="77777777" w:rsidR="00737215" w:rsidRPr="00737215" w:rsidRDefault="00737215" w:rsidP="0037085A">
      <w:pPr>
        <w:numPr>
          <w:ilvl w:val="0"/>
          <w:numId w:val="38"/>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Global Expansion: Extending business into Africa, Middle East, Americas, Asia-Pacific, Europe, and other regions.</w:t>
      </w:r>
    </w:p>
    <w:p w14:paraId="61F4C2C6" w14:textId="77777777" w:rsidR="0052183A" w:rsidRPr="00737215" w:rsidRDefault="00737215" w:rsidP="0037085A">
      <w:pPr>
        <w:numPr>
          <w:ilvl w:val="0"/>
          <w:numId w:val="37"/>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Vodafone Global Enterprise (VGE): Initiating VGE to serve global corporations like DHL, Unilever, and The Linde Group.</w:t>
      </w:r>
      <w:r w:rsidRPr="00A72216">
        <w:rPr>
          <w:rFonts w:ascii="Times New Roman" w:hAnsi="Times New Roman" w:cs="Times New Roman"/>
          <w:sz w:val="24"/>
          <w:szCs w:val="24"/>
        </w:rPr>
        <w:t xml:space="preserve"> </w:t>
      </w:r>
      <w:r w:rsidR="0052183A" w:rsidRPr="00A72216">
        <w:rPr>
          <w:rFonts w:ascii="Times New Roman" w:hAnsi="Times New Roman" w:cs="Times New Roman"/>
          <w:sz w:val="24"/>
          <w:szCs w:val="24"/>
          <w:shd w:val="clear" w:color="auto" w:fill="FFFFFF"/>
        </w:rPr>
        <w:t>(Team, 2021)</w:t>
      </w:r>
    </w:p>
    <w:p w14:paraId="43E1CEA7" w14:textId="4FC8C73D" w:rsidR="00737215" w:rsidRPr="00737215" w:rsidRDefault="00737215" w:rsidP="0037085A">
      <w:pPr>
        <w:spacing w:line="480" w:lineRule="auto"/>
        <w:ind w:left="360"/>
        <w:jc w:val="both"/>
        <w:rPr>
          <w:rFonts w:ascii="Times New Roman" w:hAnsi="Times New Roman" w:cs="Times New Roman"/>
          <w:i/>
          <w:iCs/>
          <w:sz w:val="24"/>
          <w:szCs w:val="24"/>
        </w:rPr>
      </w:pPr>
      <w:r w:rsidRPr="00737215">
        <w:rPr>
          <w:rFonts w:ascii="Times New Roman" w:hAnsi="Times New Roman" w:cs="Times New Roman"/>
          <w:i/>
          <w:iCs/>
          <w:sz w:val="24"/>
          <w:szCs w:val="24"/>
        </w:rPr>
        <w:t>Product Development</w:t>
      </w:r>
      <w:r w:rsidR="0052183A" w:rsidRPr="00A72216">
        <w:rPr>
          <w:rFonts w:ascii="Times New Roman" w:hAnsi="Times New Roman" w:cs="Times New Roman"/>
          <w:i/>
          <w:iCs/>
          <w:sz w:val="24"/>
          <w:szCs w:val="24"/>
        </w:rPr>
        <w:t xml:space="preserve">: </w:t>
      </w:r>
      <w:r w:rsidRPr="00737215">
        <w:rPr>
          <w:rFonts w:ascii="Times New Roman" w:hAnsi="Times New Roman" w:cs="Times New Roman"/>
          <w:sz w:val="24"/>
          <w:szCs w:val="24"/>
        </w:rPr>
        <w:t>Product development involves selling new products in the current market.</w:t>
      </w:r>
    </w:p>
    <w:p w14:paraId="48C1C019"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Application to Vodafone: Vodafone's extensive product range makes product development inherent to its business approach.</w:t>
      </w:r>
    </w:p>
    <w:p w14:paraId="4BF35A58"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Strategies:</w:t>
      </w:r>
    </w:p>
    <w:p w14:paraId="51DDC4F3" w14:textId="77777777" w:rsidR="00737215" w:rsidRPr="00737215" w:rsidRDefault="00737215" w:rsidP="0037085A">
      <w:pPr>
        <w:numPr>
          <w:ilvl w:val="0"/>
          <w:numId w:val="39"/>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Customer-Centric Approach: Understanding customer demand before developing or introducing new products.</w:t>
      </w:r>
    </w:p>
    <w:p w14:paraId="43D97618" w14:textId="00856A8B" w:rsidR="00737215" w:rsidRPr="00737215" w:rsidRDefault="00737215" w:rsidP="0037085A">
      <w:pPr>
        <w:numPr>
          <w:ilvl w:val="0"/>
          <w:numId w:val="37"/>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Competitive Edge: Fulfilling customer needs to stay ahead of competitors.</w:t>
      </w:r>
      <w:r w:rsidR="0052183A" w:rsidRPr="00A72216">
        <w:rPr>
          <w:rFonts w:ascii="Times New Roman" w:hAnsi="Times New Roman" w:cs="Times New Roman"/>
          <w:sz w:val="24"/>
          <w:szCs w:val="24"/>
        </w:rPr>
        <w:t xml:space="preserve"> </w:t>
      </w:r>
      <w:r w:rsidR="0052183A" w:rsidRPr="00A72216">
        <w:rPr>
          <w:rFonts w:ascii="Times New Roman" w:hAnsi="Times New Roman" w:cs="Times New Roman"/>
          <w:sz w:val="24"/>
          <w:szCs w:val="24"/>
          <w:shd w:val="clear" w:color="auto" w:fill="FFFFFF"/>
        </w:rPr>
        <w:t>(Team, 2021)</w:t>
      </w:r>
    </w:p>
    <w:p w14:paraId="1EF18EB7" w14:textId="02CD0D9A" w:rsidR="00737215" w:rsidRPr="00737215" w:rsidRDefault="00737215" w:rsidP="0037085A">
      <w:pPr>
        <w:spacing w:line="480" w:lineRule="auto"/>
        <w:jc w:val="both"/>
        <w:rPr>
          <w:rFonts w:ascii="Times New Roman" w:hAnsi="Times New Roman" w:cs="Times New Roman"/>
          <w:i/>
          <w:iCs/>
          <w:sz w:val="24"/>
          <w:szCs w:val="24"/>
        </w:rPr>
      </w:pPr>
      <w:r w:rsidRPr="00737215">
        <w:rPr>
          <w:rFonts w:ascii="Times New Roman" w:hAnsi="Times New Roman" w:cs="Times New Roman"/>
          <w:i/>
          <w:iCs/>
          <w:sz w:val="24"/>
          <w:szCs w:val="24"/>
        </w:rPr>
        <w:lastRenderedPageBreak/>
        <w:t>Diversification:</w:t>
      </w:r>
      <w:r w:rsidR="0052183A" w:rsidRPr="00A72216">
        <w:rPr>
          <w:rFonts w:ascii="Times New Roman" w:hAnsi="Times New Roman" w:cs="Times New Roman"/>
          <w:i/>
          <w:iCs/>
          <w:sz w:val="24"/>
          <w:szCs w:val="24"/>
        </w:rPr>
        <w:t xml:space="preserve"> </w:t>
      </w:r>
      <w:r w:rsidR="0052183A" w:rsidRPr="00A72216">
        <w:rPr>
          <w:rFonts w:ascii="Times New Roman" w:hAnsi="Times New Roman" w:cs="Times New Roman"/>
          <w:sz w:val="24"/>
          <w:szCs w:val="24"/>
        </w:rPr>
        <w:t>M</w:t>
      </w:r>
      <w:r w:rsidRPr="00737215">
        <w:rPr>
          <w:rFonts w:ascii="Times New Roman" w:hAnsi="Times New Roman" w:cs="Times New Roman"/>
          <w:sz w:val="24"/>
          <w:szCs w:val="24"/>
        </w:rPr>
        <w:t>itigates risks by entering non-telecom markets, creating new revenue streams.</w:t>
      </w:r>
    </w:p>
    <w:p w14:paraId="33FCBA3A"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Application to Vodafone: Vodafone embraces diversification by offering Digital TV and routers alongside core telecom products and exploring markets beyond traditional telecom offerings.</w:t>
      </w:r>
    </w:p>
    <w:p w14:paraId="0181224F" w14:textId="77777777" w:rsidR="00737215" w:rsidRPr="00737215" w:rsidRDefault="00737215" w:rsidP="0037085A">
      <w:p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Examples:</w:t>
      </w:r>
    </w:p>
    <w:p w14:paraId="520DDF01" w14:textId="77777777" w:rsidR="00737215" w:rsidRPr="00737215" w:rsidRDefault="00737215" w:rsidP="0037085A">
      <w:pPr>
        <w:numPr>
          <w:ilvl w:val="0"/>
          <w:numId w:val="40"/>
        </w:numPr>
        <w:spacing w:line="480" w:lineRule="auto"/>
        <w:jc w:val="both"/>
        <w:rPr>
          <w:rFonts w:ascii="Times New Roman" w:hAnsi="Times New Roman" w:cs="Times New Roman"/>
          <w:sz w:val="24"/>
          <w:szCs w:val="24"/>
        </w:rPr>
      </w:pPr>
      <w:r w:rsidRPr="00737215">
        <w:rPr>
          <w:rFonts w:ascii="Times New Roman" w:hAnsi="Times New Roman" w:cs="Times New Roman"/>
          <w:sz w:val="24"/>
          <w:szCs w:val="24"/>
        </w:rPr>
        <w:t>Expanded Offerings: Offering Digital TV and routers alongside core telecom products.</w:t>
      </w:r>
    </w:p>
    <w:p w14:paraId="79310CF1" w14:textId="77777777" w:rsidR="00737215" w:rsidRPr="00737215" w:rsidRDefault="00737215" w:rsidP="0037085A">
      <w:pPr>
        <w:numPr>
          <w:ilvl w:val="0"/>
          <w:numId w:val="40"/>
        </w:numPr>
        <w:spacing w:line="480" w:lineRule="auto"/>
        <w:jc w:val="both"/>
        <w:rPr>
          <w:rFonts w:ascii="Times New Roman" w:hAnsi="Times New Roman" w:cs="Times New Roman"/>
          <w:i/>
          <w:iCs/>
          <w:sz w:val="24"/>
          <w:szCs w:val="24"/>
        </w:rPr>
      </w:pPr>
      <w:r w:rsidRPr="00737215">
        <w:rPr>
          <w:rFonts w:ascii="Times New Roman" w:hAnsi="Times New Roman" w:cs="Times New Roman"/>
          <w:sz w:val="24"/>
          <w:szCs w:val="24"/>
        </w:rPr>
        <w:t>Beyond Telecom: Exploring markets beyond traditional telecom offerings.</w:t>
      </w:r>
    </w:p>
    <w:p w14:paraId="69CA6E36" w14:textId="77777777" w:rsidR="00737215" w:rsidRPr="00737215" w:rsidRDefault="00737215" w:rsidP="0037085A">
      <w:pPr>
        <w:spacing w:line="480" w:lineRule="auto"/>
        <w:jc w:val="both"/>
        <w:rPr>
          <w:rFonts w:ascii="Times New Roman" w:hAnsi="Times New Roman" w:cs="Times New Roman"/>
          <w:i/>
          <w:iCs/>
          <w:vanish/>
          <w:sz w:val="24"/>
          <w:szCs w:val="24"/>
        </w:rPr>
      </w:pPr>
      <w:r w:rsidRPr="00737215">
        <w:rPr>
          <w:rFonts w:ascii="Times New Roman" w:hAnsi="Times New Roman" w:cs="Times New Roman"/>
          <w:i/>
          <w:iCs/>
          <w:vanish/>
          <w:sz w:val="24"/>
          <w:szCs w:val="24"/>
        </w:rPr>
        <w:t>Top of Form</w:t>
      </w:r>
    </w:p>
    <w:p w14:paraId="39A23027" w14:textId="2F404B34" w:rsidR="00E66FF8"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E66FF8" w:rsidRPr="00A72216">
        <w:rPr>
          <w:rFonts w:ascii="Times New Roman" w:hAnsi="Times New Roman" w:cs="Times New Roman"/>
          <w:sz w:val="24"/>
          <w:szCs w:val="24"/>
        </w:rPr>
        <w:t>In summary, Vodafone's strategic choices involve a combination of Porter's Generic Strategies and the Ansoff Matrix, reflecting a balanced approach of cost leadership, differentiation, and targeted expansion in existing and new markets. These strategies position Vodafone as a versatile and adaptive player in the competitive telecommunications landscape.</w:t>
      </w:r>
      <w:r w:rsidR="00283CB3" w:rsidRPr="00A72216">
        <w:rPr>
          <w:rFonts w:ascii="Times New Roman" w:hAnsi="Times New Roman" w:cs="Times New Roman"/>
          <w:sz w:val="24"/>
          <w:szCs w:val="24"/>
        </w:rPr>
        <w:t xml:space="preserve"> </w:t>
      </w:r>
    </w:p>
    <w:p w14:paraId="413E998F" w14:textId="4D74DCD4" w:rsidR="00D1572D" w:rsidRPr="00A72216" w:rsidRDefault="00D1572D" w:rsidP="00D1572D">
      <w:pPr>
        <w:pStyle w:val="Heading1"/>
        <w:spacing w:line="480" w:lineRule="auto"/>
        <w:jc w:val="center"/>
        <w:rPr>
          <w:rFonts w:ascii="Times New Roman" w:hAnsi="Times New Roman" w:cs="Times New Roman"/>
          <w:b/>
          <w:bCs/>
          <w:color w:val="auto"/>
          <w:sz w:val="24"/>
          <w:szCs w:val="24"/>
        </w:rPr>
      </w:pPr>
      <w:bookmarkStart w:id="4" w:name="_Toc153748273"/>
      <w:r w:rsidRPr="00A72216">
        <w:rPr>
          <w:rFonts w:ascii="Times New Roman" w:hAnsi="Times New Roman" w:cs="Times New Roman"/>
          <w:b/>
          <w:bCs/>
          <w:color w:val="auto"/>
          <w:sz w:val="24"/>
          <w:szCs w:val="24"/>
        </w:rPr>
        <w:t>Analysing Resources and Capabilities</w:t>
      </w:r>
      <w:bookmarkEnd w:id="4"/>
    </w:p>
    <w:p w14:paraId="53189DE5" w14:textId="08662D5C" w:rsidR="00E66FF8" w:rsidRPr="00A72216" w:rsidRDefault="00E66FF8" w:rsidP="00D1572D">
      <w:pPr>
        <w:pStyle w:val="Heading2"/>
        <w:spacing w:line="480" w:lineRule="auto"/>
        <w:jc w:val="both"/>
        <w:rPr>
          <w:rFonts w:ascii="Times New Roman" w:eastAsiaTheme="minorEastAsia" w:hAnsi="Times New Roman" w:cs="Times New Roman"/>
          <w:b/>
          <w:bCs/>
          <w:i/>
          <w:iCs/>
          <w:color w:val="auto"/>
          <w:sz w:val="24"/>
          <w:szCs w:val="24"/>
        </w:rPr>
      </w:pPr>
      <w:bookmarkStart w:id="5" w:name="_Toc153748274"/>
      <w:r w:rsidRPr="00A72216">
        <w:rPr>
          <w:rFonts w:ascii="Times New Roman" w:eastAsiaTheme="minorEastAsia" w:hAnsi="Times New Roman" w:cs="Times New Roman"/>
          <w:b/>
          <w:bCs/>
          <w:i/>
          <w:iCs/>
          <w:color w:val="auto"/>
          <w:sz w:val="24"/>
          <w:szCs w:val="24"/>
        </w:rPr>
        <w:t>Identifying Resources and Capabilities</w:t>
      </w:r>
      <w:bookmarkEnd w:id="5"/>
    </w:p>
    <w:p w14:paraId="726E4B68" w14:textId="6E2BA5DC" w:rsidR="00E66FF8"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E66FF8" w:rsidRPr="00A72216">
        <w:rPr>
          <w:rFonts w:ascii="Times New Roman" w:hAnsi="Times New Roman" w:cs="Times New Roman"/>
          <w:sz w:val="24"/>
          <w:szCs w:val="24"/>
        </w:rPr>
        <w:t>Vodafone Group PLC possesses a diverse set of resources and capabilities that underpin its strategic positioning in the telecommunications industry. These include technological infrastructure such as advanced network infrastructure and spectrum licenses, human capital represented by a skilled workforce and expertise in telecommunications, brand reputation with an established global brand, and financial strength encompassing robust financial resources and access to capital.</w:t>
      </w:r>
    </w:p>
    <w:p w14:paraId="0C4FC03B" w14:textId="27D21E58" w:rsidR="00E66FF8" w:rsidRPr="00A72216" w:rsidRDefault="00E66FF8" w:rsidP="00D1572D">
      <w:pPr>
        <w:pStyle w:val="Heading2"/>
        <w:spacing w:line="480" w:lineRule="auto"/>
        <w:jc w:val="both"/>
        <w:rPr>
          <w:rFonts w:ascii="Times New Roman" w:eastAsiaTheme="minorEastAsia" w:hAnsi="Times New Roman" w:cs="Times New Roman"/>
          <w:b/>
          <w:bCs/>
          <w:i/>
          <w:iCs/>
          <w:color w:val="auto"/>
          <w:sz w:val="24"/>
          <w:szCs w:val="24"/>
        </w:rPr>
      </w:pPr>
      <w:bookmarkStart w:id="6" w:name="_Toc153748275"/>
      <w:r w:rsidRPr="00A72216">
        <w:rPr>
          <w:rFonts w:ascii="Times New Roman" w:eastAsiaTheme="minorEastAsia" w:hAnsi="Times New Roman" w:cs="Times New Roman"/>
          <w:b/>
          <w:bCs/>
          <w:i/>
          <w:iCs/>
          <w:color w:val="auto"/>
          <w:sz w:val="24"/>
          <w:szCs w:val="24"/>
        </w:rPr>
        <w:lastRenderedPageBreak/>
        <w:t>Resource Allocation to Strategic Position</w:t>
      </w:r>
      <w:bookmarkEnd w:id="6"/>
    </w:p>
    <w:p w14:paraId="65BD7600" w14:textId="77777777" w:rsidR="00A72216" w:rsidRPr="00A72216" w:rsidRDefault="00410009"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A72216" w:rsidRPr="00A72216">
        <w:rPr>
          <w:rFonts w:ascii="Times New Roman" w:hAnsi="Times New Roman" w:cs="Times New Roman"/>
          <w:sz w:val="24"/>
          <w:szCs w:val="24"/>
        </w:rPr>
        <w:t>Vodafone strategically directs resources to reinforce its position. Notably, substantial investments in network expansion align with a differentiation strategy, ensuring comprehensive coverage and superior customer experience. Innovation and product development, powered by a skilled workforce, support both differentiation and market development strategies. Additionally, resources are allocated to brand building and marketing, enhancing the Vodafone brand, fostering customer loyalty, and supporting market penetration efforts (Vodafone Group Plc 2021 Summary, 2021).</w:t>
      </w:r>
    </w:p>
    <w:p w14:paraId="7299FEC2" w14:textId="57CCC564" w:rsidR="00E66FF8" w:rsidRPr="00A72216" w:rsidRDefault="00E66FF8" w:rsidP="00A72216">
      <w:pPr>
        <w:spacing w:line="480" w:lineRule="auto"/>
        <w:jc w:val="both"/>
        <w:rPr>
          <w:rFonts w:ascii="Times New Roman" w:hAnsi="Times New Roman" w:cs="Times New Roman"/>
          <w:b/>
          <w:bCs/>
          <w:i/>
          <w:iCs/>
          <w:sz w:val="24"/>
          <w:szCs w:val="24"/>
        </w:rPr>
      </w:pPr>
      <w:r w:rsidRPr="00A72216">
        <w:rPr>
          <w:rFonts w:ascii="Times New Roman" w:hAnsi="Times New Roman" w:cs="Times New Roman"/>
          <w:b/>
          <w:bCs/>
          <w:i/>
          <w:iCs/>
          <w:sz w:val="24"/>
          <w:szCs w:val="24"/>
        </w:rPr>
        <w:t>Value Chain and Value System Analysis</w:t>
      </w:r>
    </w:p>
    <w:p w14:paraId="07CEF03E" w14:textId="72BC4B68" w:rsidR="00C8045D" w:rsidRPr="00A72216" w:rsidRDefault="00410009" w:rsidP="0037085A">
      <w:pPr>
        <w:spacing w:line="480" w:lineRule="auto"/>
        <w:jc w:val="both"/>
        <w:rPr>
          <w:rFonts w:ascii="Times New Roman" w:hAnsi="Times New Roman" w:cs="Times New Roman"/>
          <w:sz w:val="24"/>
          <w:szCs w:val="24"/>
          <w:shd w:val="clear" w:color="auto" w:fill="FFFFFF"/>
        </w:rPr>
      </w:pPr>
      <w:r w:rsidRPr="00A72216">
        <w:rPr>
          <w:rFonts w:ascii="Times New Roman" w:hAnsi="Times New Roman" w:cs="Times New Roman"/>
          <w:i/>
          <w:iCs/>
          <w:sz w:val="24"/>
          <w:szCs w:val="24"/>
        </w:rPr>
        <w:t xml:space="preserve">   </w:t>
      </w:r>
      <w:r w:rsidR="00E66FF8" w:rsidRPr="00A72216">
        <w:rPr>
          <w:rFonts w:ascii="Times New Roman" w:hAnsi="Times New Roman" w:cs="Times New Roman"/>
          <w:i/>
          <w:iCs/>
          <w:sz w:val="24"/>
          <w:szCs w:val="24"/>
        </w:rPr>
        <w:t>Value Chain Analysis:</w:t>
      </w:r>
      <w:r w:rsidR="00E66FF8" w:rsidRPr="00A72216">
        <w:rPr>
          <w:rFonts w:ascii="Times New Roman" w:hAnsi="Times New Roman" w:cs="Times New Roman"/>
          <w:sz w:val="24"/>
          <w:szCs w:val="24"/>
        </w:rPr>
        <w:t xml:space="preserve"> Vodafone's value chain analysis reveals a systematic approach to adding value at each stage of its operations. From inbound </w:t>
      </w:r>
      <w:r w:rsidR="0037085A" w:rsidRPr="00A72216">
        <w:rPr>
          <w:rFonts w:ascii="Times New Roman" w:hAnsi="Times New Roman" w:cs="Times New Roman"/>
          <w:sz w:val="24"/>
          <w:szCs w:val="24"/>
        </w:rPr>
        <w:t>coordination</w:t>
      </w:r>
      <w:r w:rsidR="00E66FF8" w:rsidRPr="00A72216">
        <w:rPr>
          <w:rFonts w:ascii="Times New Roman" w:hAnsi="Times New Roman" w:cs="Times New Roman"/>
          <w:sz w:val="24"/>
          <w:szCs w:val="24"/>
        </w:rPr>
        <w:t xml:space="preserve">, which involves network infrastructure procurement, to outbound </w:t>
      </w:r>
      <w:r w:rsidR="0037085A" w:rsidRPr="00A72216">
        <w:rPr>
          <w:rFonts w:ascii="Times New Roman" w:hAnsi="Times New Roman" w:cs="Times New Roman"/>
          <w:sz w:val="24"/>
          <w:szCs w:val="24"/>
        </w:rPr>
        <w:t>coordination</w:t>
      </w:r>
      <w:r w:rsidR="00E66FF8" w:rsidRPr="00A72216">
        <w:rPr>
          <w:rFonts w:ascii="Times New Roman" w:hAnsi="Times New Roman" w:cs="Times New Roman"/>
          <w:sz w:val="24"/>
          <w:szCs w:val="24"/>
        </w:rPr>
        <w:t>, encompassing customer service and distribution, the company ensures efficiency and effectiveness in its value chain</w:t>
      </w:r>
      <w:r w:rsidR="00C8045D" w:rsidRPr="00A72216">
        <w:rPr>
          <w:rFonts w:ascii="Times New Roman" w:hAnsi="Times New Roman" w:cs="Times New Roman"/>
          <w:sz w:val="24"/>
          <w:szCs w:val="24"/>
        </w:rPr>
        <w:t>.</w:t>
      </w:r>
      <w:r w:rsidR="00283CB3" w:rsidRPr="00A72216">
        <w:rPr>
          <w:rFonts w:ascii="Times New Roman" w:hAnsi="Times New Roman" w:cs="Times New Roman"/>
          <w:sz w:val="24"/>
          <w:szCs w:val="24"/>
        </w:rPr>
        <w:t xml:space="preserve"> </w:t>
      </w:r>
      <w:r w:rsidR="00C8045D" w:rsidRPr="00A72216">
        <w:rPr>
          <w:rFonts w:ascii="Times New Roman" w:hAnsi="Times New Roman" w:cs="Times New Roman"/>
          <w:sz w:val="24"/>
          <w:szCs w:val="24"/>
          <w:shd w:val="clear" w:color="auto" w:fill="FFFFFF"/>
        </w:rPr>
        <w:t xml:space="preserve">(Vodafone Group Plc 2021 Summary, </w:t>
      </w:r>
      <w:r w:rsidR="00C8045D" w:rsidRPr="00A72216">
        <w:rPr>
          <w:rFonts w:ascii="Times New Roman" w:hAnsi="Times New Roman" w:cs="Times New Roman"/>
          <w:sz w:val="24"/>
          <w:szCs w:val="24"/>
          <w:shd w:val="clear" w:color="auto" w:fill="FFFFFF"/>
        </w:rPr>
        <w:t>2021</w:t>
      </w:r>
      <w:r w:rsidR="00C8045D" w:rsidRPr="00A72216">
        <w:rPr>
          <w:rFonts w:ascii="Times New Roman" w:hAnsi="Times New Roman" w:cs="Times New Roman"/>
          <w:sz w:val="24"/>
          <w:szCs w:val="24"/>
          <w:shd w:val="clear" w:color="auto" w:fill="FFFFFF"/>
        </w:rPr>
        <w:t>)</w:t>
      </w:r>
    </w:p>
    <w:p w14:paraId="67146FDA" w14:textId="5986148B" w:rsidR="00C8045D" w:rsidRPr="00A72216" w:rsidRDefault="00C8045D" w:rsidP="00D1572D">
      <w:pPr>
        <w:pStyle w:val="Heading3"/>
        <w:spacing w:line="480" w:lineRule="auto"/>
        <w:rPr>
          <w:rFonts w:ascii="Times New Roman" w:hAnsi="Times New Roman" w:cs="Times New Roman"/>
          <w:b/>
          <w:bCs/>
          <w:i/>
          <w:iCs/>
          <w:color w:val="auto"/>
        </w:rPr>
      </w:pPr>
      <w:bookmarkStart w:id="7" w:name="_Toc153748276"/>
      <w:r w:rsidRPr="00A72216">
        <w:rPr>
          <w:rFonts w:ascii="Times New Roman" w:hAnsi="Times New Roman" w:cs="Times New Roman"/>
          <w:b/>
          <w:bCs/>
          <w:i/>
          <w:iCs/>
          <w:color w:val="auto"/>
        </w:rPr>
        <w:t>Primary Activities</w:t>
      </w:r>
      <w:bookmarkEnd w:id="7"/>
    </w:p>
    <w:p w14:paraId="1613FA81"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Inbound Logistics:</w:t>
      </w:r>
      <w:r w:rsidRPr="00C8045D">
        <w:rPr>
          <w:rFonts w:ascii="Times New Roman" w:hAnsi="Times New Roman" w:cs="Times New Roman"/>
          <w:sz w:val="24"/>
          <w:szCs w:val="24"/>
        </w:rPr>
        <w:t xml:space="preserve"> Vodafone sources network infrastructure components like servers and cables, ensuring timely procurement for a robust network foundation.</w:t>
      </w:r>
    </w:p>
    <w:p w14:paraId="177DE774"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Operations:</w:t>
      </w:r>
      <w:r w:rsidRPr="00C8045D">
        <w:rPr>
          <w:rFonts w:ascii="Times New Roman" w:hAnsi="Times New Roman" w:cs="Times New Roman"/>
          <w:sz w:val="24"/>
          <w:szCs w:val="24"/>
        </w:rPr>
        <w:t xml:space="preserve"> Managing network operations, including maintenance and upgrades, leads to reliable connectivity and high-quality services.</w:t>
      </w:r>
    </w:p>
    <w:p w14:paraId="542516A5"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Outbound Logistics:</w:t>
      </w:r>
      <w:r w:rsidRPr="00C8045D">
        <w:rPr>
          <w:rFonts w:ascii="Times New Roman" w:hAnsi="Times New Roman" w:cs="Times New Roman"/>
          <w:sz w:val="24"/>
          <w:szCs w:val="24"/>
        </w:rPr>
        <w:t xml:space="preserve"> Vodafone's distribution channels ensure prompt delivery, enhancing customer satisfaction and loyalty.</w:t>
      </w:r>
    </w:p>
    <w:p w14:paraId="2DE2990D"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lastRenderedPageBreak/>
        <w:t>Marketing and Sales:</w:t>
      </w:r>
      <w:r w:rsidRPr="00C8045D">
        <w:rPr>
          <w:rFonts w:ascii="Times New Roman" w:hAnsi="Times New Roman" w:cs="Times New Roman"/>
          <w:sz w:val="24"/>
          <w:szCs w:val="24"/>
        </w:rPr>
        <w:t xml:space="preserve"> Effective marketing campaigns, pricing strategies, and sales efforts attract and retain customers, driving revenue growth.</w:t>
      </w:r>
    </w:p>
    <w:p w14:paraId="69164AC8" w14:textId="77777777" w:rsidR="00C8045D" w:rsidRPr="00A72216"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Services:</w:t>
      </w:r>
      <w:r w:rsidRPr="00C8045D">
        <w:rPr>
          <w:rFonts w:ascii="Times New Roman" w:hAnsi="Times New Roman" w:cs="Times New Roman"/>
          <w:sz w:val="24"/>
          <w:szCs w:val="24"/>
        </w:rPr>
        <w:t xml:space="preserve"> Providing customer support, technical assistance, and value-added services enhances customer experience and loyalty.</w:t>
      </w:r>
    </w:p>
    <w:p w14:paraId="7044DED3" w14:textId="1E174537" w:rsidR="00C8045D" w:rsidRPr="00C8045D" w:rsidRDefault="00C8045D" w:rsidP="0037085A">
      <w:pPr>
        <w:spacing w:line="480" w:lineRule="auto"/>
        <w:jc w:val="right"/>
        <w:rPr>
          <w:rFonts w:ascii="Times New Roman" w:hAnsi="Times New Roman" w:cs="Times New Roman"/>
          <w:sz w:val="24"/>
          <w:szCs w:val="24"/>
        </w:rPr>
      </w:pPr>
      <w:r w:rsidRPr="00A72216">
        <w:rPr>
          <w:rFonts w:ascii="Times New Roman" w:hAnsi="Times New Roman" w:cs="Times New Roman"/>
          <w:sz w:val="24"/>
          <w:szCs w:val="24"/>
          <w:shd w:val="clear" w:color="auto" w:fill="FFFFFF"/>
        </w:rPr>
        <w:t>(Vodafone Group Plc 2021 Summary, n.d.)</w:t>
      </w:r>
    </w:p>
    <w:p w14:paraId="173FCA4D" w14:textId="53B97412" w:rsidR="00C8045D" w:rsidRPr="00A72216" w:rsidRDefault="00C8045D" w:rsidP="00D1572D">
      <w:pPr>
        <w:pStyle w:val="Heading3"/>
        <w:spacing w:line="480" w:lineRule="auto"/>
        <w:rPr>
          <w:rFonts w:ascii="Times New Roman" w:hAnsi="Times New Roman" w:cs="Times New Roman"/>
          <w:b/>
          <w:bCs/>
          <w:i/>
          <w:iCs/>
          <w:color w:val="auto"/>
        </w:rPr>
      </w:pPr>
      <w:bookmarkStart w:id="8" w:name="_Toc153748277"/>
      <w:r w:rsidRPr="00A72216">
        <w:rPr>
          <w:rFonts w:ascii="Times New Roman" w:hAnsi="Times New Roman" w:cs="Times New Roman"/>
          <w:b/>
          <w:bCs/>
          <w:i/>
          <w:iCs/>
          <w:color w:val="auto"/>
        </w:rPr>
        <w:t>Supportive Activities</w:t>
      </w:r>
      <w:bookmarkEnd w:id="8"/>
    </w:p>
    <w:p w14:paraId="0540B82E"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Firm Infrastructure:</w:t>
      </w:r>
      <w:r w:rsidRPr="00C8045D">
        <w:rPr>
          <w:rFonts w:ascii="Times New Roman" w:hAnsi="Times New Roman" w:cs="Times New Roman"/>
          <w:sz w:val="24"/>
          <w:szCs w:val="24"/>
        </w:rPr>
        <w:t xml:space="preserve"> Vodafone's management, planning, and legal functions form the foundation for efficient operations and strategic decision-making.</w:t>
      </w:r>
    </w:p>
    <w:p w14:paraId="1EE665C6"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Human Resources Management:</w:t>
      </w:r>
      <w:r w:rsidRPr="00C8045D">
        <w:rPr>
          <w:rFonts w:ascii="Times New Roman" w:hAnsi="Times New Roman" w:cs="Times New Roman"/>
          <w:sz w:val="24"/>
          <w:szCs w:val="24"/>
        </w:rPr>
        <w:t xml:space="preserve"> HR practices, talent development, and employee engagement contribute to a skilled workforce, fostering innovation and service excellence.</w:t>
      </w:r>
    </w:p>
    <w:p w14:paraId="07DB2517"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Technology Development:</w:t>
      </w:r>
      <w:r w:rsidRPr="00C8045D">
        <w:rPr>
          <w:rFonts w:ascii="Times New Roman" w:hAnsi="Times New Roman" w:cs="Times New Roman"/>
          <w:sz w:val="24"/>
          <w:szCs w:val="24"/>
        </w:rPr>
        <w:t xml:space="preserve"> Investment in R&amp;D and technology adoption supports network advancements and service enhancements.</w:t>
      </w:r>
    </w:p>
    <w:p w14:paraId="7D2A93C1" w14:textId="77777777" w:rsidR="00C8045D" w:rsidRPr="00C8045D" w:rsidRDefault="00C8045D" w:rsidP="0037085A">
      <w:pPr>
        <w:spacing w:line="480" w:lineRule="auto"/>
        <w:jc w:val="both"/>
        <w:rPr>
          <w:rFonts w:ascii="Times New Roman" w:hAnsi="Times New Roman" w:cs="Times New Roman"/>
          <w:sz w:val="24"/>
          <w:szCs w:val="24"/>
        </w:rPr>
      </w:pPr>
      <w:r w:rsidRPr="00C8045D">
        <w:rPr>
          <w:rFonts w:ascii="Times New Roman" w:hAnsi="Times New Roman" w:cs="Times New Roman"/>
          <w:i/>
          <w:iCs/>
          <w:sz w:val="24"/>
          <w:szCs w:val="24"/>
        </w:rPr>
        <w:t>Procurement:</w:t>
      </w:r>
      <w:r w:rsidRPr="00C8045D">
        <w:rPr>
          <w:rFonts w:ascii="Times New Roman" w:hAnsi="Times New Roman" w:cs="Times New Roman"/>
          <w:sz w:val="24"/>
          <w:szCs w:val="24"/>
        </w:rPr>
        <w:t xml:space="preserve"> Vodafone's procurement processes secure quality inputs, influencing cost efficiency and product quality.</w:t>
      </w:r>
    </w:p>
    <w:p w14:paraId="64422BB3" w14:textId="1CCDDE8E" w:rsidR="00E66FF8"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 xml:space="preserve">   </w:t>
      </w:r>
      <w:r w:rsidR="00E66FF8" w:rsidRPr="00A72216">
        <w:rPr>
          <w:rFonts w:ascii="Times New Roman" w:hAnsi="Times New Roman" w:cs="Times New Roman"/>
          <w:i/>
          <w:iCs/>
          <w:sz w:val="24"/>
          <w:szCs w:val="24"/>
        </w:rPr>
        <w:t>Value System Analysis:</w:t>
      </w:r>
      <w:r w:rsidR="00E66FF8" w:rsidRPr="00A72216">
        <w:rPr>
          <w:rFonts w:ascii="Times New Roman" w:hAnsi="Times New Roman" w:cs="Times New Roman"/>
          <w:sz w:val="24"/>
          <w:szCs w:val="24"/>
        </w:rPr>
        <w:t xml:space="preserve"> In considering the entire value network, including suppliers, distributors, and customers, Vodafone's strategic alliances with suppliers and partnerships with distributors contribute to a seamless value system. This aligns with its focus on cost leadership and differentiation, ensuring a well-coordinated value delivery process.</w:t>
      </w:r>
    </w:p>
    <w:p w14:paraId="13FE9617" w14:textId="2297E8B5" w:rsidR="00C8045D" w:rsidRPr="00A72216" w:rsidRDefault="00C8045D" w:rsidP="0037085A">
      <w:pPr>
        <w:spacing w:line="480" w:lineRule="auto"/>
        <w:jc w:val="right"/>
        <w:rPr>
          <w:rFonts w:ascii="Times New Roman" w:hAnsi="Times New Roman" w:cs="Times New Roman"/>
          <w:sz w:val="24"/>
          <w:szCs w:val="24"/>
        </w:rPr>
      </w:pPr>
      <w:r w:rsidRPr="00A72216">
        <w:rPr>
          <w:rFonts w:ascii="Times New Roman" w:hAnsi="Times New Roman" w:cs="Times New Roman"/>
          <w:sz w:val="24"/>
          <w:szCs w:val="24"/>
          <w:shd w:val="clear" w:color="auto" w:fill="FFFFFF"/>
        </w:rPr>
        <w:t>(Vodafone Group Plc 2021 Summary, n.d.)</w:t>
      </w:r>
    </w:p>
    <w:p w14:paraId="59935BD3" w14:textId="18978A74" w:rsidR="00E66FF8" w:rsidRPr="00A72216" w:rsidRDefault="00E66FF8" w:rsidP="00D1572D">
      <w:pPr>
        <w:pStyle w:val="Heading2"/>
        <w:spacing w:line="480" w:lineRule="auto"/>
        <w:rPr>
          <w:rFonts w:ascii="Times New Roman" w:hAnsi="Times New Roman" w:cs="Times New Roman"/>
          <w:b/>
          <w:bCs/>
          <w:i/>
          <w:iCs/>
          <w:color w:val="auto"/>
          <w:sz w:val="24"/>
          <w:szCs w:val="24"/>
        </w:rPr>
      </w:pPr>
      <w:bookmarkStart w:id="9" w:name="_Toc153748278"/>
      <w:r w:rsidRPr="00A72216">
        <w:rPr>
          <w:rFonts w:ascii="Times New Roman" w:hAnsi="Times New Roman" w:cs="Times New Roman"/>
          <w:b/>
          <w:bCs/>
          <w:i/>
          <w:iCs/>
          <w:color w:val="auto"/>
          <w:sz w:val="24"/>
          <w:szCs w:val="24"/>
        </w:rPr>
        <w:lastRenderedPageBreak/>
        <w:t>VRIO Analysis for Sustainable Competitive Advantages</w:t>
      </w:r>
      <w:bookmarkEnd w:id="9"/>
    </w:p>
    <w:p w14:paraId="6364215F" w14:textId="77777777" w:rsidR="00882B9E" w:rsidRPr="00A72216" w:rsidRDefault="00410009"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   </w:t>
      </w:r>
      <w:r w:rsidR="00882B9E" w:rsidRPr="00A72216">
        <w:rPr>
          <w:rFonts w:ascii="Times New Roman" w:hAnsi="Times New Roman" w:cs="Times New Roman"/>
          <w:sz w:val="24"/>
          <w:szCs w:val="24"/>
        </w:rPr>
        <w:t>Vodafone UK's internal resources can be evaluated using the VRIO framework to identify core competencies. This analysis assesses the value, rarity, imitability, and organization of various resources within the company.</w:t>
      </w:r>
    </w:p>
    <w:p w14:paraId="136117A0" w14:textId="2EF150D6"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Financial Resources:</w:t>
      </w:r>
      <w:r w:rsidRPr="00A72216">
        <w:rPr>
          <w:rFonts w:ascii="Times New Roman" w:hAnsi="Times New Roman" w:cs="Times New Roman"/>
          <w:sz w:val="24"/>
          <w:szCs w:val="24"/>
        </w:rPr>
        <w:t xml:space="preserve"> Vodafone's financial resources are highly valuable as they facilitate investments in external opportunities and provide a buffer against threats. However, these resources are not rare, as most large companies possess financial capabilities. While they are </w:t>
      </w:r>
      <w:r w:rsidR="0037085A" w:rsidRPr="00A72216">
        <w:rPr>
          <w:rFonts w:ascii="Times New Roman" w:hAnsi="Times New Roman" w:cs="Times New Roman"/>
          <w:sz w:val="24"/>
          <w:szCs w:val="24"/>
        </w:rPr>
        <w:t>easy</w:t>
      </w:r>
      <w:r w:rsidRPr="00A72216">
        <w:rPr>
          <w:rFonts w:ascii="Times New Roman" w:hAnsi="Times New Roman" w:cs="Times New Roman"/>
          <w:sz w:val="24"/>
          <w:szCs w:val="24"/>
        </w:rPr>
        <w:t xml:space="preserve"> to imitate, Vodafone demonstrates effective management of its financial resources, contributing to their sustained value.</w:t>
      </w:r>
    </w:p>
    <w:p w14:paraId="7829C44D" w14:textId="5948B004"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Employees:</w:t>
      </w:r>
      <w:r w:rsidRPr="00A72216">
        <w:rPr>
          <w:rFonts w:ascii="Times New Roman" w:hAnsi="Times New Roman" w:cs="Times New Roman"/>
          <w:sz w:val="24"/>
          <w:szCs w:val="24"/>
        </w:rPr>
        <w:t xml:space="preserve"> The skilled and loyal workforce at Vodafone adds significant value, with high training levels leading to productive output. Skilled employees are </w:t>
      </w:r>
      <w:r w:rsidR="0037085A" w:rsidRPr="00A72216">
        <w:rPr>
          <w:rFonts w:ascii="Times New Roman" w:hAnsi="Times New Roman" w:cs="Times New Roman"/>
          <w:sz w:val="24"/>
          <w:szCs w:val="24"/>
        </w:rPr>
        <w:t>rare</w:t>
      </w:r>
      <w:r w:rsidRPr="00A72216">
        <w:rPr>
          <w:rFonts w:ascii="Times New Roman" w:hAnsi="Times New Roman" w:cs="Times New Roman"/>
          <w:sz w:val="24"/>
          <w:szCs w:val="24"/>
        </w:rPr>
        <w:t>, and competitors may struggle to replicate a similar workforce. Effective management practices at Vodafone contribute to retaining and utilizing this valuable resource.</w:t>
      </w:r>
    </w:p>
    <w:p w14:paraId="755CC7EA" w14:textId="022604E3"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Patents:</w:t>
      </w:r>
      <w:r w:rsidRPr="00A72216">
        <w:rPr>
          <w:rFonts w:ascii="Times New Roman" w:hAnsi="Times New Roman" w:cs="Times New Roman"/>
          <w:sz w:val="24"/>
          <w:szCs w:val="24"/>
        </w:rPr>
        <w:t xml:space="preserve"> Vodafone's possession of patents provides value by allowing the company to sell products without interference, leading to increased revenue. Patents are considered </w:t>
      </w:r>
      <w:r w:rsidR="0037085A" w:rsidRPr="00A72216">
        <w:rPr>
          <w:rFonts w:ascii="Times New Roman" w:hAnsi="Times New Roman" w:cs="Times New Roman"/>
          <w:sz w:val="24"/>
          <w:szCs w:val="24"/>
        </w:rPr>
        <w:t>rare</w:t>
      </w:r>
      <w:r w:rsidRPr="00A72216">
        <w:rPr>
          <w:rFonts w:ascii="Times New Roman" w:hAnsi="Times New Roman" w:cs="Times New Roman"/>
          <w:sz w:val="24"/>
          <w:szCs w:val="24"/>
        </w:rPr>
        <w:t xml:space="preserve"> and difficult to imitate due to legal protection. Vodafone demonstrates effective management of its patents, further enhancing their value.</w:t>
      </w:r>
    </w:p>
    <w:p w14:paraId="036E4549" w14:textId="15B2409F"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Distribution Network:</w:t>
      </w:r>
      <w:r w:rsidRPr="00A72216">
        <w:rPr>
          <w:rFonts w:ascii="Times New Roman" w:hAnsi="Times New Roman" w:cs="Times New Roman"/>
          <w:sz w:val="24"/>
          <w:szCs w:val="24"/>
        </w:rPr>
        <w:t xml:space="preserve"> The distribution network is a valuable resource for Vodafone, allowing it to reach more customers and ensure higher revenues. While distribution networks are not rare, they remain valuable. Competitors can replicate distribution networks, but Vodafone's effective utilization of its channels sets it apart and contributes to sustained competitive advantage.</w:t>
      </w:r>
      <w:r w:rsidRPr="00A72216">
        <w:rPr>
          <w:rFonts w:ascii="Times New Roman" w:hAnsi="Times New Roman" w:cs="Times New Roman"/>
          <w:sz w:val="24"/>
          <w:szCs w:val="24"/>
          <w:shd w:val="clear" w:color="auto" w:fill="FFFFFF"/>
        </w:rPr>
        <w:t xml:space="preserve"> (Messineo, 2023)</w:t>
      </w:r>
    </w:p>
    <w:p w14:paraId="3864BCF0" w14:textId="77777777"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lastRenderedPageBreak/>
        <w:t>Cost Structure:</w:t>
      </w:r>
      <w:r w:rsidRPr="00A72216">
        <w:rPr>
          <w:rFonts w:ascii="Times New Roman" w:hAnsi="Times New Roman" w:cs="Times New Roman"/>
          <w:sz w:val="24"/>
          <w:szCs w:val="24"/>
        </w:rPr>
        <w:t xml:space="preserve"> Unfortunately, Vodafone's cost structure is not considered valuable, as production costs exceed those of competitors, impacting overall profits. This aspect is not rare, as </w:t>
      </w:r>
      <w:proofErr w:type="gramStart"/>
      <w:r w:rsidRPr="00A72216">
        <w:rPr>
          <w:rFonts w:ascii="Times New Roman" w:hAnsi="Times New Roman" w:cs="Times New Roman"/>
          <w:sz w:val="24"/>
          <w:szCs w:val="24"/>
        </w:rPr>
        <w:t>many</w:t>
      </w:r>
      <w:proofErr w:type="gramEnd"/>
      <w:r w:rsidRPr="00A72216">
        <w:rPr>
          <w:rFonts w:ascii="Times New Roman" w:hAnsi="Times New Roman" w:cs="Times New Roman"/>
          <w:sz w:val="24"/>
          <w:szCs w:val="24"/>
        </w:rPr>
        <w:t xml:space="preserve"> companies face cost challenges, and competitors can struggle with cost efficiency. Addressing this competitive disadvantage is identified as crucial for Vodafone.</w:t>
      </w:r>
    </w:p>
    <w:p w14:paraId="0BB11E9B" w14:textId="56514845"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Research and Development (R&amp;D):</w:t>
      </w:r>
      <w:r w:rsidRPr="00A72216">
        <w:rPr>
          <w:rFonts w:ascii="Times New Roman" w:hAnsi="Times New Roman" w:cs="Times New Roman"/>
          <w:sz w:val="24"/>
          <w:szCs w:val="24"/>
        </w:rPr>
        <w:t xml:space="preserve"> The value of R&amp;D at Vodafone is deemed not valuable, as costs outweigh innovation benefits. R&amp;D is not rare, and competitors can also invest in similar initiatives. Vodafone is urged to enhance its R&amp;D outcomes to strengthen its competitive position.</w:t>
      </w:r>
      <w:r w:rsidR="00C8045D" w:rsidRPr="00A72216">
        <w:rPr>
          <w:rFonts w:ascii="Times New Roman" w:hAnsi="Times New Roman" w:cs="Times New Roman"/>
          <w:sz w:val="24"/>
          <w:szCs w:val="24"/>
        </w:rPr>
        <w:t xml:space="preserve"> </w:t>
      </w:r>
      <w:r w:rsidR="00041254" w:rsidRPr="00A72216">
        <w:rPr>
          <w:rFonts w:ascii="Times New Roman" w:hAnsi="Times New Roman" w:cs="Times New Roman"/>
          <w:sz w:val="24"/>
          <w:szCs w:val="24"/>
          <w:shd w:val="clear" w:color="auto" w:fill="FFFFFF"/>
        </w:rPr>
        <w:t>(Pro, n.d.)</w:t>
      </w:r>
    </w:p>
    <w:p w14:paraId="16E00C42" w14:textId="19E5079D" w:rsidR="00882B9E" w:rsidRPr="00A72216" w:rsidRDefault="00882B9E"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In summary, Vodafone UK's core competencies lie in its differentiated local products, skilled workforce, and effective utilization of patents and distribution networks. However, addressing the cost structure and enhancing R&amp;D are identified as essential for sustained competitive advantage.</w:t>
      </w:r>
    </w:p>
    <w:p w14:paraId="6559F6B9" w14:textId="1D523214" w:rsidR="00E66FF8" w:rsidRPr="00A72216" w:rsidRDefault="00E66FF8" w:rsidP="00D1572D">
      <w:pPr>
        <w:pStyle w:val="Heading1"/>
        <w:spacing w:line="480" w:lineRule="auto"/>
        <w:jc w:val="center"/>
        <w:rPr>
          <w:rFonts w:ascii="Times New Roman" w:hAnsi="Times New Roman" w:cs="Times New Roman"/>
          <w:b/>
          <w:bCs/>
          <w:color w:val="auto"/>
          <w:sz w:val="24"/>
          <w:szCs w:val="24"/>
        </w:rPr>
      </w:pPr>
      <w:bookmarkStart w:id="10" w:name="_Toc153748279"/>
      <w:r w:rsidRPr="00A72216">
        <w:rPr>
          <w:rFonts w:ascii="Times New Roman" w:hAnsi="Times New Roman" w:cs="Times New Roman"/>
          <w:b/>
          <w:bCs/>
          <w:color w:val="auto"/>
          <w:sz w:val="24"/>
          <w:szCs w:val="24"/>
        </w:rPr>
        <w:t>Evaluating Strategy in Action</w:t>
      </w:r>
      <w:bookmarkEnd w:id="10"/>
    </w:p>
    <w:p w14:paraId="127A7F48" w14:textId="58B327B6" w:rsidR="004D55BF" w:rsidRPr="00A72216" w:rsidRDefault="00E66FF8" w:rsidP="00D1572D">
      <w:pPr>
        <w:pStyle w:val="Heading2"/>
        <w:spacing w:line="480" w:lineRule="auto"/>
        <w:rPr>
          <w:rFonts w:ascii="Times New Roman" w:hAnsi="Times New Roman" w:cs="Times New Roman"/>
          <w:b/>
          <w:bCs/>
          <w:i/>
          <w:iCs/>
          <w:color w:val="auto"/>
          <w:sz w:val="24"/>
          <w:szCs w:val="24"/>
        </w:rPr>
      </w:pPr>
      <w:bookmarkStart w:id="11" w:name="_Toc153748280"/>
      <w:r w:rsidRPr="00A72216">
        <w:rPr>
          <w:rFonts w:ascii="Times New Roman" w:hAnsi="Times New Roman" w:cs="Times New Roman"/>
          <w:b/>
          <w:bCs/>
          <w:i/>
          <w:iCs/>
          <w:color w:val="auto"/>
          <w:sz w:val="24"/>
          <w:szCs w:val="24"/>
        </w:rPr>
        <w:t>Success of Business and Corporate Strategies</w:t>
      </w:r>
      <w:bookmarkEnd w:id="11"/>
    </w:p>
    <w:p w14:paraId="0AC67E08" w14:textId="0071A6A1" w:rsidR="00E66FF8" w:rsidRPr="00A72216" w:rsidRDefault="00E66FF8"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Vodafone Group PLC's success in implementing its chosen business and corporate strategies is paramount for sustaining competitiveness in the dynamic telecommunications market.</w:t>
      </w:r>
    </w:p>
    <w:p w14:paraId="7BDD9D3E" w14:textId="59143F00" w:rsidR="00E66FF8" w:rsidRPr="00A72216" w:rsidRDefault="00E66FF8" w:rsidP="00D1572D">
      <w:pPr>
        <w:pStyle w:val="Heading2"/>
        <w:spacing w:line="480" w:lineRule="auto"/>
        <w:rPr>
          <w:rFonts w:ascii="Times New Roman" w:hAnsi="Times New Roman" w:cs="Times New Roman"/>
          <w:b/>
          <w:bCs/>
          <w:i/>
          <w:iCs/>
          <w:color w:val="auto"/>
          <w:sz w:val="24"/>
          <w:szCs w:val="24"/>
        </w:rPr>
      </w:pPr>
      <w:bookmarkStart w:id="12" w:name="_Toc153748281"/>
      <w:r w:rsidRPr="00A72216">
        <w:rPr>
          <w:rFonts w:ascii="Times New Roman" w:hAnsi="Times New Roman" w:cs="Times New Roman"/>
          <w:b/>
          <w:bCs/>
          <w:i/>
          <w:iCs/>
          <w:color w:val="auto"/>
          <w:sz w:val="24"/>
          <w:szCs w:val="24"/>
        </w:rPr>
        <w:t>SAF Framework</w:t>
      </w:r>
      <w:bookmarkEnd w:id="12"/>
    </w:p>
    <w:p w14:paraId="6EA17534" w14:textId="05B02E86"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Suitability</w:t>
      </w:r>
      <w:r w:rsidR="007D4544" w:rsidRPr="00A72216">
        <w:rPr>
          <w:rFonts w:ascii="Times New Roman" w:hAnsi="Times New Roman" w:cs="Times New Roman"/>
          <w:i/>
          <w:iCs/>
          <w:sz w:val="24"/>
          <w:szCs w:val="24"/>
        </w:rPr>
        <w:t>:</w:t>
      </w:r>
      <w:r w:rsidR="007D4544" w:rsidRPr="00A72216">
        <w:rPr>
          <w:rFonts w:ascii="Times New Roman" w:hAnsi="Times New Roman" w:cs="Times New Roman"/>
          <w:sz w:val="24"/>
          <w:szCs w:val="24"/>
        </w:rPr>
        <w:t xml:space="preserve"> E</w:t>
      </w:r>
      <w:r w:rsidRPr="00A72216">
        <w:rPr>
          <w:rFonts w:ascii="Times New Roman" w:hAnsi="Times New Roman" w:cs="Times New Roman"/>
          <w:sz w:val="24"/>
          <w:szCs w:val="24"/>
        </w:rPr>
        <w:t>valuates the alignment of a strategic option with an organization’s internal capabilities and external environment.</w:t>
      </w:r>
    </w:p>
    <w:p w14:paraId="629E29C6" w14:textId="12786DCC"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Application to Vodafone: Vodafone employs SWOT analysis to assess its strengths, weaknesses, opportunities, and threats.</w:t>
      </w:r>
    </w:p>
    <w:p w14:paraId="182B2D4E" w14:textId="06356602"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lastRenderedPageBreak/>
        <w:t>Example: If Vodafone possesses a robust network infrastructure and a growing customer base, expanding into new markets may be deemed suitable.</w:t>
      </w:r>
      <w:r w:rsidR="007D4544" w:rsidRPr="00A72216">
        <w:rPr>
          <w:rFonts w:ascii="Times New Roman" w:hAnsi="Times New Roman" w:cs="Times New Roman"/>
          <w:sz w:val="24"/>
          <w:szCs w:val="24"/>
        </w:rPr>
        <w:t xml:space="preserve"> </w:t>
      </w:r>
      <w:r w:rsidR="007D4544" w:rsidRPr="00A72216">
        <w:rPr>
          <w:rFonts w:ascii="Times New Roman" w:hAnsi="Times New Roman" w:cs="Times New Roman"/>
          <w:sz w:val="24"/>
          <w:szCs w:val="24"/>
          <w:shd w:val="clear" w:color="auto" w:fill="FFFFFF"/>
        </w:rPr>
        <w:t>(Oxford College of Marketing, 2018)</w:t>
      </w:r>
    </w:p>
    <w:p w14:paraId="6E6E901A" w14:textId="4A1A2EAF" w:rsidR="00041254" w:rsidRPr="00A72216" w:rsidRDefault="00041254" w:rsidP="0037085A">
      <w:pPr>
        <w:spacing w:line="480" w:lineRule="auto"/>
        <w:jc w:val="both"/>
        <w:rPr>
          <w:rFonts w:ascii="Times New Roman" w:hAnsi="Times New Roman" w:cs="Times New Roman"/>
          <w:i/>
          <w:iCs/>
          <w:sz w:val="24"/>
          <w:szCs w:val="24"/>
        </w:rPr>
      </w:pPr>
      <w:r w:rsidRPr="00A72216">
        <w:rPr>
          <w:rFonts w:ascii="Times New Roman" w:hAnsi="Times New Roman" w:cs="Times New Roman"/>
          <w:i/>
          <w:iCs/>
          <w:sz w:val="24"/>
          <w:szCs w:val="24"/>
        </w:rPr>
        <w:t>Acceptability:</w:t>
      </w:r>
      <w:r w:rsidR="007D4544" w:rsidRPr="00A72216">
        <w:rPr>
          <w:rFonts w:ascii="Times New Roman" w:hAnsi="Times New Roman" w:cs="Times New Roman"/>
          <w:i/>
          <w:iCs/>
          <w:sz w:val="24"/>
          <w:szCs w:val="24"/>
        </w:rPr>
        <w:t xml:space="preserve"> </w:t>
      </w:r>
      <w:r w:rsidR="007D4544" w:rsidRPr="00A72216">
        <w:rPr>
          <w:rFonts w:ascii="Times New Roman" w:hAnsi="Times New Roman" w:cs="Times New Roman"/>
          <w:sz w:val="24"/>
          <w:szCs w:val="24"/>
        </w:rPr>
        <w:t>C</w:t>
      </w:r>
      <w:r w:rsidRPr="00A72216">
        <w:rPr>
          <w:rFonts w:ascii="Times New Roman" w:hAnsi="Times New Roman" w:cs="Times New Roman"/>
          <w:sz w:val="24"/>
          <w:szCs w:val="24"/>
        </w:rPr>
        <w:t>onsiders stakeholders’ perspectives, ethical implications, and risk tolerance.</w:t>
      </w:r>
    </w:p>
    <w:p w14:paraId="369F9C0D" w14:textId="697DC48A"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Application to Vodafone: Vodafone evaluates whether its chosen strategy is acceptable to shareholders, employees, customers, and regulators.</w:t>
      </w:r>
    </w:p>
    <w:p w14:paraId="08F82DE2" w14:textId="74233857"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Example: If a strategy involves significant layoffs, Vodafone carefully weighs the ethical impact on stakeholders.</w:t>
      </w:r>
      <w:r w:rsidR="007D4544" w:rsidRPr="00A72216">
        <w:rPr>
          <w:rFonts w:ascii="Times New Roman" w:hAnsi="Times New Roman" w:cs="Times New Roman"/>
          <w:sz w:val="24"/>
          <w:szCs w:val="24"/>
        </w:rPr>
        <w:t xml:space="preserve"> </w:t>
      </w:r>
      <w:r w:rsidR="007D4544" w:rsidRPr="00A72216">
        <w:rPr>
          <w:rFonts w:ascii="Times New Roman" w:hAnsi="Times New Roman" w:cs="Times New Roman"/>
          <w:sz w:val="24"/>
          <w:szCs w:val="24"/>
          <w:shd w:val="clear" w:color="auto" w:fill="FFFFFF"/>
        </w:rPr>
        <w:t>(Oxford College of Marketing, 2018)</w:t>
      </w:r>
    </w:p>
    <w:p w14:paraId="42DFC586" w14:textId="78DF8EAA" w:rsidR="00041254" w:rsidRPr="00A72216" w:rsidRDefault="00041254" w:rsidP="0037085A">
      <w:pPr>
        <w:spacing w:line="480" w:lineRule="auto"/>
        <w:jc w:val="both"/>
        <w:rPr>
          <w:rFonts w:ascii="Times New Roman" w:hAnsi="Times New Roman" w:cs="Times New Roman"/>
          <w:i/>
          <w:iCs/>
          <w:sz w:val="24"/>
          <w:szCs w:val="24"/>
        </w:rPr>
      </w:pPr>
      <w:r w:rsidRPr="00A72216">
        <w:rPr>
          <w:rFonts w:ascii="Times New Roman" w:hAnsi="Times New Roman" w:cs="Times New Roman"/>
          <w:i/>
          <w:iCs/>
          <w:sz w:val="24"/>
          <w:szCs w:val="24"/>
        </w:rPr>
        <w:t>Feasibility:</w:t>
      </w:r>
      <w:r w:rsidR="007D4544" w:rsidRPr="00A72216">
        <w:rPr>
          <w:rFonts w:ascii="Times New Roman" w:hAnsi="Times New Roman" w:cs="Times New Roman"/>
          <w:i/>
          <w:iCs/>
          <w:sz w:val="24"/>
          <w:szCs w:val="24"/>
        </w:rPr>
        <w:t xml:space="preserve"> </w:t>
      </w:r>
      <w:r w:rsidR="007D4544" w:rsidRPr="00A72216">
        <w:rPr>
          <w:rFonts w:ascii="Times New Roman" w:hAnsi="Times New Roman" w:cs="Times New Roman"/>
          <w:sz w:val="24"/>
          <w:szCs w:val="24"/>
        </w:rPr>
        <w:t>A</w:t>
      </w:r>
      <w:r w:rsidRPr="00A72216">
        <w:rPr>
          <w:rFonts w:ascii="Times New Roman" w:hAnsi="Times New Roman" w:cs="Times New Roman"/>
          <w:sz w:val="24"/>
          <w:szCs w:val="24"/>
        </w:rPr>
        <w:t>ssesses whether an organization has the resources (financial, human, technological) to execute a strategy.</w:t>
      </w:r>
    </w:p>
    <w:p w14:paraId="09A7ED57" w14:textId="33710F70"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Application to Vodafone: Vodafone examines its financial capacity, workforce skills, and technological capabilities.</w:t>
      </w:r>
    </w:p>
    <w:p w14:paraId="1E5DC69F" w14:textId="1072C110"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Example: If Vodafone plans to invest in 5G infrastructure, feasibility depends on available funds and technical expertise.</w:t>
      </w:r>
      <w:r w:rsidR="007D4544" w:rsidRPr="00A72216">
        <w:rPr>
          <w:rFonts w:ascii="Times New Roman" w:hAnsi="Times New Roman" w:cs="Times New Roman"/>
          <w:sz w:val="24"/>
          <w:szCs w:val="24"/>
        </w:rPr>
        <w:t xml:space="preserve"> </w:t>
      </w:r>
      <w:r w:rsidR="007D4544" w:rsidRPr="00A72216">
        <w:rPr>
          <w:rFonts w:ascii="Times New Roman" w:hAnsi="Times New Roman" w:cs="Times New Roman"/>
          <w:sz w:val="24"/>
          <w:szCs w:val="24"/>
          <w:shd w:val="clear" w:color="auto" w:fill="FFFFFF"/>
        </w:rPr>
        <w:t>(Oxford College of Marketing, 2018)</w:t>
      </w:r>
    </w:p>
    <w:p w14:paraId="31CBA478" w14:textId="55F4FD9C" w:rsidR="00041254" w:rsidRPr="00A72216" w:rsidRDefault="00041254" w:rsidP="0037085A">
      <w:pPr>
        <w:spacing w:line="480" w:lineRule="auto"/>
        <w:jc w:val="both"/>
        <w:rPr>
          <w:rFonts w:ascii="Times New Roman" w:hAnsi="Times New Roman" w:cs="Times New Roman"/>
          <w:i/>
          <w:iCs/>
          <w:sz w:val="24"/>
          <w:szCs w:val="24"/>
        </w:rPr>
      </w:pPr>
      <w:r w:rsidRPr="00A72216">
        <w:rPr>
          <w:rFonts w:ascii="Times New Roman" w:hAnsi="Times New Roman" w:cs="Times New Roman"/>
          <w:i/>
          <w:iCs/>
          <w:sz w:val="24"/>
          <w:szCs w:val="24"/>
        </w:rPr>
        <w:t>Examples:</w:t>
      </w:r>
    </w:p>
    <w:p w14:paraId="545FAA95" w14:textId="32B235CB"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Suitability: Vodafone's acquisition of a local telecom company in a high-growth market aligns with its expansion strategy.</w:t>
      </w:r>
    </w:p>
    <w:p w14:paraId="68BB26EE" w14:textId="698FFCDB"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Acceptability: Vodafone’s decision to prioritize environmental sustainability is acceptable to stakeholders, reflecting responsible corporate </w:t>
      </w:r>
      <w:r w:rsidR="0037085A" w:rsidRPr="00A72216">
        <w:rPr>
          <w:rFonts w:ascii="Times New Roman" w:hAnsi="Times New Roman" w:cs="Times New Roman"/>
          <w:sz w:val="24"/>
          <w:szCs w:val="24"/>
        </w:rPr>
        <w:t>behaviour</w:t>
      </w:r>
      <w:r w:rsidRPr="00A72216">
        <w:rPr>
          <w:rFonts w:ascii="Times New Roman" w:hAnsi="Times New Roman" w:cs="Times New Roman"/>
          <w:sz w:val="24"/>
          <w:szCs w:val="24"/>
        </w:rPr>
        <w:t>.</w:t>
      </w:r>
    </w:p>
    <w:p w14:paraId="6ED17510" w14:textId="77777777"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Feasibility: Vodafone’s investment in IoT technology requires feasibility checks on R&amp;D capabilities and financial resources.</w:t>
      </w:r>
    </w:p>
    <w:p w14:paraId="41A39A18" w14:textId="50C4130D" w:rsidR="00041254" w:rsidRPr="00A72216" w:rsidRDefault="0004125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lastRenderedPageBreak/>
        <w:t>The SAF framework guides Vodafone in making strategic choices that balance suitability, acceptability, and feasibility.</w:t>
      </w:r>
    </w:p>
    <w:p w14:paraId="2302680B" w14:textId="15C8564E" w:rsidR="00E66FF8" w:rsidRPr="00A72216" w:rsidRDefault="00E66FF8" w:rsidP="00D1572D">
      <w:pPr>
        <w:pStyle w:val="Heading2"/>
        <w:spacing w:line="480" w:lineRule="auto"/>
        <w:rPr>
          <w:rFonts w:ascii="Times New Roman" w:hAnsi="Times New Roman" w:cs="Times New Roman"/>
          <w:b/>
          <w:bCs/>
          <w:i/>
          <w:iCs/>
          <w:color w:val="auto"/>
          <w:sz w:val="24"/>
          <w:szCs w:val="24"/>
        </w:rPr>
      </w:pPr>
      <w:bookmarkStart w:id="13" w:name="_Toc153748282"/>
      <w:r w:rsidRPr="00A72216">
        <w:rPr>
          <w:rFonts w:ascii="Times New Roman" w:hAnsi="Times New Roman" w:cs="Times New Roman"/>
          <w:b/>
          <w:bCs/>
          <w:i/>
          <w:iCs/>
          <w:color w:val="auto"/>
          <w:sz w:val="24"/>
          <w:szCs w:val="24"/>
        </w:rPr>
        <w:t>Evidence of Strategy Execution</w:t>
      </w:r>
      <w:bookmarkEnd w:id="13"/>
    </w:p>
    <w:p w14:paraId="7FDD4ED1" w14:textId="7DB2EFCC" w:rsidR="009D4C96" w:rsidRPr="00A72216" w:rsidRDefault="009D4C96" w:rsidP="0037085A">
      <w:pPr>
        <w:spacing w:line="480" w:lineRule="auto"/>
        <w:jc w:val="both"/>
        <w:rPr>
          <w:rFonts w:ascii="Times New Roman" w:hAnsi="Times New Roman" w:cs="Times New Roman"/>
          <w:i/>
          <w:iCs/>
          <w:sz w:val="24"/>
          <w:szCs w:val="24"/>
        </w:rPr>
      </w:pPr>
      <w:r w:rsidRPr="00A72216">
        <w:rPr>
          <w:rFonts w:ascii="Times New Roman" w:hAnsi="Times New Roman" w:cs="Times New Roman"/>
          <w:i/>
          <w:iCs/>
          <w:sz w:val="24"/>
          <w:szCs w:val="24"/>
        </w:rPr>
        <w:t>Technological Advancements:</w:t>
      </w:r>
      <w:r w:rsidRPr="00A72216">
        <w:rPr>
          <w:rFonts w:ascii="Times New Roman" w:hAnsi="Times New Roman" w:cs="Times New Roman"/>
          <w:i/>
          <w:iCs/>
          <w:sz w:val="24"/>
          <w:szCs w:val="24"/>
        </w:rPr>
        <w:t xml:space="preserve"> </w:t>
      </w:r>
      <w:r w:rsidRPr="00A72216">
        <w:rPr>
          <w:rFonts w:ascii="Times New Roman" w:hAnsi="Times New Roman" w:cs="Times New Roman"/>
          <w:sz w:val="24"/>
          <w:szCs w:val="24"/>
        </w:rPr>
        <w:t>Vodafone’s commitment to technological advancements, particularly in 5G infrastructure, is well-documented.</w:t>
      </w:r>
    </w:p>
    <w:p w14:paraId="07AFCBBD" w14:textId="5340CFEE"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Evidence:</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Earlier this year, Vodafone research found that using 5G-enabled sensors on rail infrastructure can improve track maintenance efficiency and reduce fault incidence, benefiting passengers by saving over 25 million hours of lost time due to delays over five years</w:t>
      </w:r>
      <w:r w:rsidRPr="00A72216">
        <w:rPr>
          <w:rFonts w:ascii="Times New Roman" w:hAnsi="Times New Roman" w:cs="Times New Roman"/>
          <w:sz w:val="24"/>
          <w:szCs w:val="24"/>
        </w:rPr>
        <w:t xml:space="preserve">. </w:t>
      </w:r>
    </w:p>
    <w:p w14:paraId="782AB445" w14:textId="13889307"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Vodafone’s technology roadmap emphasizes 5G deployment and efficient network services to meet future demand</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(Dona, 2023)</w:t>
      </w:r>
    </w:p>
    <w:p w14:paraId="1DC28ECC" w14:textId="3219BA7F"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Strategic Acquisitions:</w:t>
      </w:r>
      <w:r w:rsidRPr="00A72216">
        <w:rPr>
          <w:rFonts w:ascii="Times New Roman" w:hAnsi="Times New Roman" w:cs="Times New Roman"/>
          <w:sz w:val="24"/>
          <w:szCs w:val="24"/>
        </w:rPr>
        <w:t xml:space="preserve"> V</w:t>
      </w:r>
      <w:r w:rsidRPr="00A72216">
        <w:rPr>
          <w:rFonts w:ascii="Times New Roman" w:hAnsi="Times New Roman" w:cs="Times New Roman"/>
          <w:sz w:val="24"/>
          <w:szCs w:val="24"/>
        </w:rPr>
        <w:t>odafone’s successful acquisitions demonstrate effective strategy execution.</w:t>
      </w:r>
    </w:p>
    <w:p w14:paraId="5BCA3778" w14:textId="50BD9AA8"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Evidence:</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Vodafone’s acquisition of Liberty Global’s assets expanded its market presence in Germany, the Czech Republic, Hungary, and Romania, diversifying its service offerings</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(Szalai, 2019)</w:t>
      </w:r>
    </w:p>
    <w:p w14:paraId="5C352000" w14:textId="6102653C"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Customer-Centric Approach:</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Vodafone’s focus on customer needs is evident through tailored service packages and feedback mechanisms.</w:t>
      </w:r>
    </w:p>
    <w:p w14:paraId="57AE6465" w14:textId="2CCD1C5D"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Evidence:</w:t>
      </w:r>
      <w:r w:rsidRPr="00A72216">
        <w:rPr>
          <w:rFonts w:ascii="Times New Roman" w:hAnsi="Times New Roman" w:cs="Times New Roman"/>
          <w:sz w:val="24"/>
          <w:szCs w:val="24"/>
        </w:rPr>
        <w:t xml:space="preserve"> </w:t>
      </w:r>
      <w:r w:rsidRPr="00A72216">
        <w:rPr>
          <w:rFonts w:ascii="Times New Roman" w:hAnsi="Times New Roman" w:cs="Times New Roman"/>
          <w:sz w:val="24"/>
          <w:szCs w:val="24"/>
        </w:rPr>
        <w:t>Vodafone collaborates with customers through co-creation sessions to develop compelling service and product concepts.</w:t>
      </w:r>
      <w:r w:rsidRPr="00A72216">
        <w:rPr>
          <w:rFonts w:ascii="Times New Roman" w:hAnsi="Times New Roman" w:cs="Times New Roman"/>
          <w:sz w:val="24"/>
          <w:szCs w:val="24"/>
        </w:rPr>
        <w:t xml:space="preserve"> </w:t>
      </w:r>
      <w:r w:rsidR="0037085A" w:rsidRPr="00A72216">
        <w:rPr>
          <w:rFonts w:ascii="Times New Roman" w:hAnsi="Times New Roman" w:cs="Times New Roman"/>
          <w:sz w:val="24"/>
          <w:szCs w:val="24"/>
        </w:rPr>
        <w:t>(Velázquez, 2023)</w:t>
      </w:r>
    </w:p>
    <w:p w14:paraId="584E5387" w14:textId="19D2AFDD" w:rsidR="009D4C96" w:rsidRPr="00A72216" w:rsidRDefault="009D4C96"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The company’s commitment to customer experience aligns with its strategies for gaining market share and positioning itself as a leading brand</w:t>
      </w:r>
      <w:r w:rsidRPr="00A72216">
        <w:rPr>
          <w:rFonts w:ascii="Times New Roman" w:hAnsi="Times New Roman" w:cs="Times New Roman"/>
          <w:sz w:val="24"/>
          <w:szCs w:val="24"/>
        </w:rPr>
        <w:t xml:space="preserve">. </w:t>
      </w:r>
    </w:p>
    <w:p w14:paraId="46233A42" w14:textId="59D6C129" w:rsidR="00E66FF8" w:rsidRPr="00A72216" w:rsidRDefault="00E66FF8" w:rsidP="00D1572D">
      <w:pPr>
        <w:pStyle w:val="Heading1"/>
        <w:spacing w:line="480" w:lineRule="auto"/>
        <w:jc w:val="center"/>
        <w:rPr>
          <w:rFonts w:ascii="Times New Roman" w:hAnsi="Times New Roman" w:cs="Times New Roman"/>
          <w:b/>
          <w:bCs/>
          <w:color w:val="auto"/>
          <w:sz w:val="24"/>
          <w:szCs w:val="24"/>
        </w:rPr>
      </w:pPr>
      <w:bookmarkStart w:id="14" w:name="_Toc153748283"/>
      <w:r w:rsidRPr="00A72216">
        <w:rPr>
          <w:rFonts w:ascii="Times New Roman" w:hAnsi="Times New Roman" w:cs="Times New Roman"/>
          <w:b/>
          <w:bCs/>
          <w:color w:val="auto"/>
          <w:sz w:val="24"/>
          <w:szCs w:val="24"/>
        </w:rPr>
        <w:lastRenderedPageBreak/>
        <w:t>Evaluating Sustainability Efforts</w:t>
      </w:r>
      <w:bookmarkEnd w:id="14"/>
    </w:p>
    <w:p w14:paraId="249921B0" w14:textId="6F6ACF9E"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Vodafone, a global telecommunications company, </w:t>
      </w:r>
      <w:r w:rsidR="0037085A" w:rsidRPr="00A72216">
        <w:rPr>
          <w:rFonts w:ascii="Times New Roman" w:hAnsi="Times New Roman" w:cs="Times New Roman"/>
          <w:sz w:val="24"/>
          <w:szCs w:val="24"/>
        </w:rPr>
        <w:t>highlights</w:t>
      </w:r>
      <w:r w:rsidRPr="00A72216">
        <w:rPr>
          <w:rFonts w:ascii="Times New Roman" w:hAnsi="Times New Roman" w:cs="Times New Roman"/>
          <w:sz w:val="24"/>
          <w:szCs w:val="24"/>
        </w:rPr>
        <w:t xml:space="preserve"> its dedication to Corporate Social Responsibility (CSR) through initiatives like MyFarmWeb, employing IoT devices to digitize farming and contribute to environmental conservation. This aligns with global net-zero goals (Vodafone Careers, n.d.).</w:t>
      </w:r>
    </w:p>
    <w:p w14:paraId="300E6948" w14:textId="7AADED56"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In its pursuit of sustainability, Vodafone has achieved significant milestones, including transitioning to an electric fleet, utilizing 100% renewable electricity, and activating the UK's first self-powering phone mast. By 2025, the company aims for UK-based renewable power to cover 44% of Vodafone UK’s annual energy requirements.</w:t>
      </w:r>
    </w:p>
    <w:p w14:paraId="28C587D9" w14:textId="7D76E331"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Vodafone's sustainable business strategy focuses on three key areas:</w:t>
      </w:r>
    </w:p>
    <w:p w14:paraId="3CF957FD" w14:textId="77777777" w:rsidR="007D4544" w:rsidRPr="00A72216" w:rsidRDefault="007D4544" w:rsidP="0037085A">
      <w:pPr>
        <w:pStyle w:val="ListParagraph"/>
        <w:numPr>
          <w:ilvl w:val="0"/>
          <w:numId w:val="41"/>
        </w:num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Women's Empowerment: Setting long-term targets to drive positive change.</w:t>
      </w:r>
    </w:p>
    <w:p w14:paraId="44B15BAD" w14:textId="77777777" w:rsidR="007D4544" w:rsidRPr="00A72216" w:rsidRDefault="007D4544" w:rsidP="0037085A">
      <w:pPr>
        <w:pStyle w:val="ListParagraph"/>
        <w:numPr>
          <w:ilvl w:val="0"/>
          <w:numId w:val="41"/>
        </w:num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Youth Skills and Jobs: Enhancing opportunities for young people, contributing to skill development and employment.</w:t>
      </w:r>
    </w:p>
    <w:p w14:paraId="6316E2B9" w14:textId="6BBB8F04" w:rsidR="007D4544" w:rsidRPr="00A72216" w:rsidRDefault="007D4544" w:rsidP="0037085A">
      <w:pPr>
        <w:pStyle w:val="ListParagraph"/>
        <w:numPr>
          <w:ilvl w:val="0"/>
          <w:numId w:val="41"/>
        </w:num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Energy Innovation: Actively engaging in developing and implementing innovative energy solutions, </w:t>
      </w:r>
      <w:r w:rsidR="0037085A" w:rsidRPr="00A72216">
        <w:rPr>
          <w:rFonts w:ascii="Times New Roman" w:hAnsi="Times New Roman" w:cs="Times New Roman"/>
          <w:sz w:val="24"/>
          <w:szCs w:val="24"/>
        </w:rPr>
        <w:t>highlighting</w:t>
      </w:r>
      <w:r w:rsidRPr="00A72216">
        <w:rPr>
          <w:rFonts w:ascii="Times New Roman" w:hAnsi="Times New Roman" w:cs="Times New Roman"/>
          <w:sz w:val="24"/>
          <w:szCs w:val="24"/>
        </w:rPr>
        <w:t xml:space="preserve"> </w:t>
      </w:r>
      <w:r w:rsidR="0037085A" w:rsidRPr="00A72216">
        <w:rPr>
          <w:rFonts w:ascii="Times New Roman" w:hAnsi="Times New Roman" w:cs="Times New Roman"/>
          <w:sz w:val="24"/>
          <w:szCs w:val="24"/>
        </w:rPr>
        <w:t>a comprehensive approach</w:t>
      </w:r>
      <w:r w:rsidRPr="00A72216">
        <w:rPr>
          <w:rFonts w:ascii="Times New Roman" w:hAnsi="Times New Roman" w:cs="Times New Roman"/>
          <w:sz w:val="24"/>
          <w:szCs w:val="24"/>
        </w:rPr>
        <w:t xml:space="preserve"> to sustainability.</w:t>
      </w:r>
    </w:p>
    <w:p w14:paraId="2EBA3609" w14:textId="77777777" w:rsidR="0037085A"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These initiatives collectively demonstrate Vodafone's commitment to social responsibility and sustainability across various dimensions of its business operations.</w:t>
      </w:r>
    </w:p>
    <w:p w14:paraId="60A31F43" w14:textId="6CFC8654" w:rsidR="00522965" w:rsidRPr="00A72216" w:rsidRDefault="00522965" w:rsidP="00D1572D">
      <w:pPr>
        <w:pStyle w:val="Heading2"/>
        <w:spacing w:line="480" w:lineRule="auto"/>
        <w:rPr>
          <w:rFonts w:ascii="Times New Roman" w:hAnsi="Times New Roman" w:cs="Times New Roman"/>
          <w:b/>
          <w:bCs/>
          <w:i/>
          <w:iCs/>
          <w:color w:val="auto"/>
          <w:sz w:val="24"/>
          <w:szCs w:val="24"/>
        </w:rPr>
      </w:pPr>
      <w:bookmarkStart w:id="15" w:name="_Toc153748284"/>
      <w:r w:rsidRPr="00A72216">
        <w:rPr>
          <w:rFonts w:ascii="Times New Roman" w:hAnsi="Times New Roman" w:cs="Times New Roman"/>
          <w:b/>
          <w:bCs/>
          <w:i/>
          <w:iCs/>
          <w:color w:val="auto"/>
          <w:sz w:val="24"/>
          <w:szCs w:val="24"/>
        </w:rPr>
        <w:t>Examination of Sustainability Efforts</w:t>
      </w:r>
      <w:bookmarkEnd w:id="15"/>
    </w:p>
    <w:p w14:paraId="6CF33770" w14:textId="77777777" w:rsidR="00522965" w:rsidRPr="00A72216" w:rsidRDefault="00522965"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In evaluating Vodafone Group PLC's sustainability initiatives, a thorough examination of the company's annual reports, policies, and actions reveals a concerted commitment to environmental and social responsibility. Vodafone recognizes the importance of integrating sustainability into its business practices.</w:t>
      </w:r>
    </w:p>
    <w:p w14:paraId="49A2A552" w14:textId="77777777" w:rsidR="00522965" w:rsidRPr="00A72216" w:rsidRDefault="00522965" w:rsidP="00D1572D">
      <w:pPr>
        <w:pStyle w:val="Heading2"/>
        <w:spacing w:line="480" w:lineRule="auto"/>
        <w:rPr>
          <w:rFonts w:ascii="Times New Roman" w:hAnsi="Times New Roman" w:cs="Times New Roman"/>
          <w:b/>
          <w:bCs/>
          <w:i/>
          <w:iCs/>
          <w:color w:val="auto"/>
          <w:sz w:val="24"/>
          <w:szCs w:val="24"/>
        </w:rPr>
      </w:pPr>
      <w:bookmarkStart w:id="16" w:name="_Toc153748285"/>
      <w:r w:rsidRPr="00A72216">
        <w:rPr>
          <w:rFonts w:ascii="Times New Roman" w:hAnsi="Times New Roman" w:cs="Times New Roman"/>
          <w:b/>
          <w:bCs/>
          <w:i/>
          <w:iCs/>
          <w:color w:val="auto"/>
          <w:sz w:val="24"/>
          <w:szCs w:val="24"/>
        </w:rPr>
        <w:lastRenderedPageBreak/>
        <w:t>Identification and Evaluation of Sustainability Goals</w:t>
      </w:r>
      <w:bookmarkEnd w:id="16"/>
    </w:p>
    <w:p w14:paraId="7FAD0856" w14:textId="77777777" w:rsidR="00522965" w:rsidRPr="00A72216" w:rsidRDefault="00522965"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Through a meticulous review of Vodafone's annual reports, the company's sustainability goals become apparent. For instance, the commitment to achieving net-zero carbon emissions by 2040 is a prominent sustainability goal outlined in the company's strategic vision.</w:t>
      </w:r>
    </w:p>
    <w:p w14:paraId="2C25CB5F" w14:textId="77777777" w:rsidR="00522965" w:rsidRPr="00A72216" w:rsidRDefault="00522965" w:rsidP="00D1572D">
      <w:pPr>
        <w:pStyle w:val="Heading2"/>
        <w:spacing w:line="480" w:lineRule="auto"/>
        <w:rPr>
          <w:rFonts w:ascii="Times New Roman" w:hAnsi="Times New Roman" w:cs="Times New Roman"/>
          <w:b/>
          <w:bCs/>
          <w:i/>
          <w:iCs/>
          <w:color w:val="auto"/>
          <w:sz w:val="24"/>
          <w:szCs w:val="24"/>
        </w:rPr>
      </w:pPr>
      <w:bookmarkStart w:id="17" w:name="_Toc153748286"/>
      <w:r w:rsidRPr="00A72216">
        <w:rPr>
          <w:rFonts w:ascii="Times New Roman" w:hAnsi="Times New Roman" w:cs="Times New Roman"/>
          <w:b/>
          <w:bCs/>
          <w:i/>
          <w:iCs/>
          <w:color w:val="auto"/>
          <w:sz w:val="24"/>
          <w:szCs w:val="24"/>
        </w:rPr>
        <w:t>Alignment with Corporate Strategy</w:t>
      </w:r>
      <w:bookmarkEnd w:id="17"/>
    </w:p>
    <w:p w14:paraId="290BD557" w14:textId="2E993EA5"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Vodafone strategically integrates sustainability into its core values, aligning environmental goals with a differentiation strategy for environmentally conscious consumers. This enhances the corporate image, fostering brand loyalty and customer trust.</w:t>
      </w:r>
    </w:p>
    <w:p w14:paraId="2A081A84" w14:textId="4804FA03"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Extending beyond the environment, Vodafone's sustainability goals include social responsibility. Initiatives for digital inclusion and community development </w:t>
      </w:r>
      <w:proofErr w:type="gramStart"/>
      <w:r w:rsidRPr="00A72216">
        <w:rPr>
          <w:rFonts w:ascii="Times New Roman" w:hAnsi="Times New Roman" w:cs="Times New Roman"/>
          <w:sz w:val="24"/>
          <w:szCs w:val="24"/>
        </w:rPr>
        <w:t>showcase</w:t>
      </w:r>
      <w:proofErr w:type="gramEnd"/>
      <w:r w:rsidRPr="00A72216">
        <w:rPr>
          <w:rFonts w:ascii="Times New Roman" w:hAnsi="Times New Roman" w:cs="Times New Roman"/>
          <w:sz w:val="24"/>
          <w:szCs w:val="24"/>
        </w:rPr>
        <w:t xml:space="preserve"> a commitment to positive social impact, aligning with a customer-centric focus and corporate citizenship.</w:t>
      </w:r>
    </w:p>
    <w:p w14:paraId="2487D472" w14:textId="63DE2689" w:rsidR="00A72216" w:rsidRPr="00A72216" w:rsidRDefault="00A72216" w:rsidP="00A72216">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 xml:space="preserve">Well-documented in reports, policies, and actions, Vodafone sets ambitious sustainability goals that synergize with its broader strategy. This </w:t>
      </w:r>
      <w:r w:rsidRPr="00A72216">
        <w:rPr>
          <w:rFonts w:ascii="Times New Roman" w:hAnsi="Times New Roman" w:cs="Times New Roman"/>
          <w:sz w:val="24"/>
          <w:szCs w:val="24"/>
        </w:rPr>
        <w:t>dual focus</w:t>
      </w:r>
      <w:r w:rsidRPr="00A72216">
        <w:rPr>
          <w:rFonts w:ascii="Times New Roman" w:hAnsi="Times New Roman" w:cs="Times New Roman"/>
          <w:sz w:val="24"/>
          <w:szCs w:val="24"/>
        </w:rPr>
        <w:t>, considering both environmental and social aspects, reflects a commitment to responsible business practices and establishes a sustainable and socially conscious brand image.</w:t>
      </w:r>
    </w:p>
    <w:p w14:paraId="7C0FC844" w14:textId="7C1B513E" w:rsidR="00E66FF8" w:rsidRPr="00A72216" w:rsidRDefault="00E66FF8" w:rsidP="00D1572D">
      <w:pPr>
        <w:pStyle w:val="Heading1"/>
        <w:spacing w:line="480" w:lineRule="auto"/>
        <w:jc w:val="center"/>
        <w:rPr>
          <w:rFonts w:ascii="Times New Roman" w:hAnsi="Times New Roman" w:cs="Times New Roman"/>
          <w:b/>
          <w:bCs/>
          <w:color w:val="auto"/>
          <w:sz w:val="24"/>
          <w:szCs w:val="24"/>
        </w:rPr>
      </w:pPr>
      <w:bookmarkStart w:id="18" w:name="_Toc153748287"/>
      <w:r w:rsidRPr="00A72216">
        <w:rPr>
          <w:rFonts w:ascii="Times New Roman" w:hAnsi="Times New Roman" w:cs="Times New Roman"/>
          <w:b/>
          <w:bCs/>
          <w:color w:val="auto"/>
          <w:sz w:val="24"/>
          <w:szCs w:val="24"/>
        </w:rPr>
        <w:t>Conclusion</w:t>
      </w:r>
      <w:bookmarkEnd w:id="18"/>
    </w:p>
    <w:p w14:paraId="3574837B" w14:textId="05F6797E"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Strategic Choices:</w:t>
      </w:r>
      <w:r w:rsidRPr="00A72216">
        <w:rPr>
          <w:rFonts w:ascii="Times New Roman" w:hAnsi="Times New Roman" w:cs="Times New Roman"/>
          <w:sz w:val="24"/>
          <w:szCs w:val="24"/>
        </w:rPr>
        <w:t xml:space="preserve"> Vodafone adopts a well-balanced approach, combining cost leadership, differentiation, and targeted market expansion, as evidenced by Porter's Generic Strategies and the Ansoff Matrix.</w:t>
      </w:r>
    </w:p>
    <w:p w14:paraId="521583BC" w14:textId="38B7B1F0"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Implementation Success:</w:t>
      </w:r>
      <w:r w:rsidRPr="00A72216">
        <w:rPr>
          <w:rFonts w:ascii="Times New Roman" w:hAnsi="Times New Roman" w:cs="Times New Roman"/>
          <w:sz w:val="24"/>
          <w:szCs w:val="24"/>
        </w:rPr>
        <w:t xml:space="preserve"> Vodafone's strategy execution is dynamic, featuring technological advancements, strategic acquisitions, and a customer-centric approach. The alignment with the </w:t>
      </w:r>
      <w:r w:rsidRPr="00A72216">
        <w:rPr>
          <w:rFonts w:ascii="Times New Roman" w:hAnsi="Times New Roman" w:cs="Times New Roman"/>
          <w:sz w:val="24"/>
          <w:szCs w:val="24"/>
        </w:rPr>
        <w:lastRenderedPageBreak/>
        <w:t>SAF framework highlights their suitability, acceptability, and feasibility, contributing to sustained success.</w:t>
      </w:r>
    </w:p>
    <w:p w14:paraId="20E85FDB" w14:textId="772DBEB4"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Resource Allocation and Capabilities:</w:t>
      </w:r>
      <w:r w:rsidRPr="00A72216">
        <w:rPr>
          <w:rFonts w:ascii="Times New Roman" w:hAnsi="Times New Roman" w:cs="Times New Roman"/>
          <w:sz w:val="24"/>
          <w:szCs w:val="24"/>
        </w:rPr>
        <w:t xml:space="preserve"> Effective allocation of resources and capabilities, </w:t>
      </w:r>
      <w:r w:rsidR="0037085A" w:rsidRPr="00A72216">
        <w:rPr>
          <w:rFonts w:ascii="Times New Roman" w:hAnsi="Times New Roman" w:cs="Times New Roman"/>
          <w:sz w:val="24"/>
          <w:szCs w:val="24"/>
        </w:rPr>
        <w:t>analysed</w:t>
      </w:r>
      <w:r w:rsidRPr="00A72216">
        <w:rPr>
          <w:rFonts w:ascii="Times New Roman" w:hAnsi="Times New Roman" w:cs="Times New Roman"/>
          <w:sz w:val="24"/>
          <w:szCs w:val="24"/>
        </w:rPr>
        <w:t xml:space="preserve"> through the Value Chain and VRIO framework, reinforces Vodafone's competitive positioning and ensures sustainable advantages.</w:t>
      </w:r>
    </w:p>
    <w:p w14:paraId="03FBFB26" w14:textId="099A8753"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Sustainability Integration:</w:t>
      </w:r>
      <w:r w:rsidRPr="00A72216">
        <w:rPr>
          <w:rFonts w:ascii="Times New Roman" w:hAnsi="Times New Roman" w:cs="Times New Roman"/>
          <w:sz w:val="24"/>
          <w:szCs w:val="24"/>
        </w:rPr>
        <w:t xml:space="preserve"> Vodafone's commitment to sustainability, reflected in ambitious goals aligned with its corporate strategy, fosters a positive brand image and customer trust.</w:t>
      </w:r>
    </w:p>
    <w:p w14:paraId="74DE9CD2" w14:textId="5C623566" w:rsidR="007D4544" w:rsidRPr="00A72216"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i/>
          <w:iCs/>
          <w:sz w:val="24"/>
          <w:szCs w:val="24"/>
        </w:rPr>
        <w:t>Challenges and Adaptability:</w:t>
      </w:r>
      <w:r w:rsidRPr="00A72216">
        <w:rPr>
          <w:rFonts w:ascii="Times New Roman" w:hAnsi="Times New Roman" w:cs="Times New Roman"/>
          <w:sz w:val="24"/>
          <w:szCs w:val="24"/>
        </w:rPr>
        <w:t xml:space="preserve"> While successful, Vodafone faces challenges like regulatory changes and intense competition, </w:t>
      </w:r>
      <w:r w:rsidR="0037085A" w:rsidRPr="00A72216">
        <w:rPr>
          <w:rFonts w:ascii="Times New Roman" w:hAnsi="Times New Roman" w:cs="Times New Roman"/>
          <w:sz w:val="24"/>
          <w:szCs w:val="24"/>
        </w:rPr>
        <w:t>highlighting</w:t>
      </w:r>
      <w:r w:rsidRPr="00A72216">
        <w:rPr>
          <w:rFonts w:ascii="Times New Roman" w:hAnsi="Times New Roman" w:cs="Times New Roman"/>
          <w:sz w:val="24"/>
          <w:szCs w:val="24"/>
        </w:rPr>
        <w:t xml:space="preserve"> the need for ongoing strategic adaptability and reflecting the company's resilience and agility.</w:t>
      </w:r>
    </w:p>
    <w:p w14:paraId="7889BD5B" w14:textId="075CAE62" w:rsidR="00340C77" w:rsidRPr="00E66FF8" w:rsidRDefault="007D4544" w:rsidP="0037085A">
      <w:pPr>
        <w:spacing w:line="480" w:lineRule="auto"/>
        <w:jc w:val="both"/>
        <w:rPr>
          <w:rFonts w:ascii="Times New Roman" w:hAnsi="Times New Roman" w:cs="Times New Roman"/>
          <w:sz w:val="24"/>
          <w:szCs w:val="24"/>
        </w:rPr>
      </w:pPr>
      <w:r w:rsidRPr="00A72216">
        <w:rPr>
          <w:rFonts w:ascii="Times New Roman" w:hAnsi="Times New Roman" w:cs="Times New Roman"/>
          <w:sz w:val="24"/>
          <w:szCs w:val="24"/>
        </w:rPr>
        <w:t>Vodafone's strategic choices and effective implementation position it as a versatile player in the telecommunications market. The alignment of resources, sustainability, and strategic choices underscores the company's commitment to long-term competitiveness and responsible business practices in a dynamic industry.</w:t>
      </w:r>
      <w:r w:rsidR="00340C77">
        <w:rPr>
          <w:rFonts w:ascii="Times New Roman" w:hAnsi="Times New Roman" w:cs="Times New Roman"/>
          <w:sz w:val="24"/>
          <w:szCs w:val="24"/>
        </w:rPr>
        <w:br w:type="page"/>
      </w:r>
    </w:p>
    <w:p w14:paraId="189F6B61" w14:textId="3AD203AB" w:rsidR="00E66FF8" w:rsidRPr="00572AD0" w:rsidRDefault="00E66FF8" w:rsidP="00653626">
      <w:pPr>
        <w:pStyle w:val="Heading1"/>
        <w:spacing w:line="480" w:lineRule="auto"/>
        <w:jc w:val="center"/>
        <w:rPr>
          <w:rFonts w:ascii="Times New Roman" w:hAnsi="Times New Roman" w:cs="Times New Roman"/>
          <w:b/>
          <w:bCs/>
          <w:color w:val="auto"/>
          <w:sz w:val="24"/>
          <w:szCs w:val="24"/>
        </w:rPr>
      </w:pPr>
      <w:bookmarkStart w:id="19" w:name="_Toc153748288"/>
      <w:r w:rsidRPr="00572AD0">
        <w:rPr>
          <w:rFonts w:ascii="Times New Roman" w:hAnsi="Times New Roman" w:cs="Times New Roman"/>
          <w:b/>
          <w:bCs/>
          <w:color w:val="auto"/>
          <w:sz w:val="24"/>
          <w:szCs w:val="24"/>
        </w:rPr>
        <w:lastRenderedPageBreak/>
        <w:t>References</w:t>
      </w:r>
      <w:bookmarkEnd w:id="19"/>
    </w:p>
    <w:p w14:paraId="0453B33E" w14:textId="3B883286" w:rsidR="0037085A" w:rsidRPr="00E65348" w:rsidRDefault="0037085A" w:rsidP="00E65348">
      <w:pPr>
        <w:pStyle w:val="NormalWeb"/>
        <w:spacing w:before="0" w:beforeAutospacing="0" w:after="0" w:afterAutospacing="0" w:line="480" w:lineRule="auto"/>
        <w:ind w:left="720" w:hanging="720"/>
        <w:rPr>
          <w:color w:val="000000"/>
        </w:rPr>
      </w:pPr>
      <w:r w:rsidRPr="00E65348">
        <w:rPr>
          <w:color w:val="000000"/>
        </w:rPr>
        <w:t>‌ Baker, M. J. (2010). Growth Strategies. Wiley International Encyclopaedia of Marketing.</w:t>
      </w:r>
    </w:p>
    <w:p w14:paraId="1A0FFB90" w14:textId="77777777" w:rsidR="0037085A" w:rsidRPr="00E65348" w:rsidRDefault="0037085A" w:rsidP="00E65348">
      <w:pPr>
        <w:pStyle w:val="NormalWeb"/>
        <w:spacing w:before="0" w:beforeAutospacing="0" w:after="0" w:afterAutospacing="0" w:line="480" w:lineRule="auto"/>
        <w:ind w:left="720" w:hanging="720"/>
        <w:rPr>
          <w:color w:val="000000"/>
        </w:rPr>
      </w:pPr>
      <w:r w:rsidRPr="00E65348">
        <w:rPr>
          <w:color w:val="000000"/>
        </w:rPr>
        <w:t xml:space="preserve">‌ Essay48. (n.d.). Vodafone Generic and Intensive Growth Strategies. [online] Available at: </w:t>
      </w:r>
      <w:hyperlink r:id="rId8" w:history="1">
        <w:r w:rsidRPr="00B47D02">
          <w:rPr>
            <w:rStyle w:val="Hyperlink"/>
          </w:rPr>
          <w:t>https://www.essay48.com/13626-Vodafone-Porters-Generic-Strategies</w:t>
        </w:r>
      </w:hyperlink>
      <w:r w:rsidRPr="00E65348">
        <w:rPr>
          <w:rStyle w:val="Hyperlink"/>
        </w:rPr>
        <w:t>.</w:t>
      </w:r>
      <w:r>
        <w:rPr>
          <w:rStyle w:val="Hyperlink"/>
        </w:rPr>
        <w:t xml:space="preserve"> </w:t>
      </w:r>
      <w:r>
        <w:rPr>
          <w:color w:val="000000"/>
        </w:rPr>
        <w:t>(Accessed 17 December 2023)</w:t>
      </w:r>
    </w:p>
    <w:p w14:paraId="723272F7" w14:textId="77777777" w:rsidR="0037085A" w:rsidRPr="00AD2AA9" w:rsidRDefault="0037085A" w:rsidP="000D155A">
      <w:pPr>
        <w:pStyle w:val="NormalWeb"/>
        <w:spacing w:after="0" w:afterAutospacing="0" w:line="480" w:lineRule="auto"/>
        <w:ind w:left="720" w:hanging="720"/>
        <w:rPr>
          <w:color w:val="000000"/>
        </w:rPr>
      </w:pPr>
      <w:r w:rsidRPr="00FC490D">
        <w:rPr>
          <w:color w:val="000000"/>
        </w:rPr>
        <w:t xml:space="preserve">Consulting, C.I.H. (2021). VRIO analysis Framework for Strategic Business Planning that helps you to understand Your business Capability. [online] cihIT. Available at: </w:t>
      </w:r>
      <w:hyperlink r:id="rId9" w:history="1">
        <w:r w:rsidRPr="00702EC4">
          <w:rPr>
            <w:rStyle w:val="Hyperlink"/>
          </w:rPr>
          <w:t>https://cihconsulting.co.uk/vrio-analysis-framework/</w:t>
        </w:r>
      </w:hyperlink>
      <w:r w:rsidRPr="00FC490D">
        <w:rPr>
          <w:color w:val="000000"/>
        </w:rPr>
        <w:t>.</w:t>
      </w:r>
      <w:r>
        <w:rPr>
          <w:color w:val="000000"/>
        </w:rPr>
        <w:t xml:space="preserve"> (</w:t>
      </w:r>
      <w:r w:rsidRPr="002B3247">
        <w:rPr>
          <w:color w:val="000000"/>
        </w:rPr>
        <w:t xml:space="preserve">Accessed </w:t>
      </w:r>
      <w:r>
        <w:rPr>
          <w:color w:val="000000"/>
        </w:rPr>
        <w:t>6</w:t>
      </w:r>
      <w:r w:rsidRPr="002B3247">
        <w:rPr>
          <w:color w:val="000000"/>
        </w:rPr>
        <w:t xml:space="preserve"> December 2023</w:t>
      </w:r>
      <w:r>
        <w:rPr>
          <w:color w:val="000000"/>
        </w:rPr>
        <w:t>)</w:t>
      </w:r>
    </w:p>
    <w:p w14:paraId="14715BA7" w14:textId="77777777" w:rsidR="0037085A" w:rsidRDefault="0037085A" w:rsidP="0037085A">
      <w:pPr>
        <w:pStyle w:val="NormalWeb"/>
        <w:spacing w:before="0" w:beforeAutospacing="0" w:after="0" w:afterAutospacing="0" w:line="480" w:lineRule="auto"/>
        <w:ind w:left="720" w:hanging="720"/>
        <w:rPr>
          <w:color w:val="000000"/>
        </w:rPr>
      </w:pPr>
      <w:r w:rsidRPr="0037085A">
        <w:rPr>
          <w:color w:val="000000"/>
        </w:rPr>
        <w:t xml:space="preserve">‌Dona, A. (2023). The National Infrastructure Commission is on the right track with digital recommendations. [online] Vodafone UK News Centre. Available at: https://www.vodafone.co.uk/newscentre/viewpoint/the-national-infrastructure-commission-is-on-the-right-track-with-digital-recommendations/ </w:t>
      </w:r>
      <w:r w:rsidRPr="007D4544">
        <w:rPr>
          <w:color w:val="000000"/>
        </w:rPr>
        <w:t>(Accessed 17 December 2023)</w:t>
      </w:r>
    </w:p>
    <w:p w14:paraId="5BD5DB20" w14:textId="77777777" w:rsidR="0037085A" w:rsidRDefault="0037085A" w:rsidP="000D155A">
      <w:pPr>
        <w:pStyle w:val="NormalWeb"/>
        <w:spacing w:after="0" w:afterAutospacing="0" w:line="480" w:lineRule="auto"/>
        <w:ind w:left="720" w:hanging="720"/>
        <w:rPr>
          <w:color w:val="000000"/>
        </w:rPr>
      </w:pPr>
      <w:r w:rsidRPr="002B3247">
        <w:rPr>
          <w:color w:val="000000"/>
        </w:rPr>
        <w:t xml:space="preserve">GBR Editorial Team (2021). PESTLE analysis of Vodafone. [online] George Business Review. Available at: </w:t>
      </w:r>
      <w:hyperlink r:id="rId10" w:history="1">
        <w:r w:rsidRPr="00702EC4">
          <w:rPr>
            <w:rStyle w:val="Hyperlink"/>
          </w:rPr>
          <w:t>https://www.george-business-review.com/pestle-analysis-of-vodafone/</w:t>
        </w:r>
      </w:hyperlink>
      <w:r w:rsidRPr="002B3247">
        <w:rPr>
          <w:color w:val="000000"/>
        </w:rPr>
        <w:t>.</w:t>
      </w:r>
      <w:r>
        <w:rPr>
          <w:color w:val="000000"/>
        </w:rPr>
        <w:t xml:space="preserve"> (</w:t>
      </w:r>
      <w:r w:rsidRPr="002B3247">
        <w:rPr>
          <w:color w:val="000000"/>
        </w:rPr>
        <w:t>Accessed 11 December 2023</w:t>
      </w:r>
      <w:r>
        <w:rPr>
          <w:color w:val="000000"/>
        </w:rPr>
        <w:t>)</w:t>
      </w:r>
    </w:p>
    <w:p w14:paraId="73CE11AE" w14:textId="77777777" w:rsidR="0037085A" w:rsidRPr="0052183A" w:rsidRDefault="0037085A" w:rsidP="0052183A">
      <w:pPr>
        <w:pStyle w:val="NormalWeb"/>
        <w:spacing w:before="0" w:beforeAutospacing="0" w:after="0" w:afterAutospacing="0" w:line="480" w:lineRule="auto"/>
        <w:ind w:left="720" w:hanging="720"/>
        <w:rPr>
          <w:color w:val="000000"/>
        </w:rPr>
      </w:pPr>
      <w:r w:rsidRPr="0052183A">
        <w:rPr>
          <w:color w:val="000000"/>
        </w:rPr>
        <w:t>Messineo, R. (2023). Explaining the VRIO Framework (With a Real-Life Example). [online]. Available at:</w:t>
      </w:r>
      <w:r>
        <w:rPr>
          <w:color w:val="000000"/>
        </w:rPr>
        <w:t xml:space="preserve"> </w:t>
      </w:r>
      <w:hyperlink r:id="rId11" w:history="1">
        <w:r w:rsidRPr="004033DF">
          <w:rPr>
            <w:rStyle w:val="Hyperlink"/>
          </w:rPr>
          <w:t>https://</w:t>
        </w:r>
        <w:r w:rsidRPr="0052183A">
          <w:rPr>
            <w:rStyle w:val="Hyperlink"/>
            <w:b/>
            <w:bCs/>
          </w:rPr>
          <w:t>www</w:t>
        </w:r>
        <w:r w:rsidRPr="004033DF">
          <w:rPr>
            <w:rStyle w:val="Hyperlink"/>
          </w:rPr>
          <w:t>.clearpointstrategy.com/blog/vrio-framework</w:t>
        </w:r>
      </w:hyperlink>
      <w:r>
        <w:rPr>
          <w:color w:val="000000"/>
        </w:rPr>
        <w:t xml:space="preserve"> </w:t>
      </w:r>
      <w:r>
        <w:rPr>
          <w:color w:val="000000"/>
        </w:rPr>
        <w:t>(Accessed 17 December 2023)</w:t>
      </w:r>
    </w:p>
    <w:p w14:paraId="438941FD" w14:textId="77777777" w:rsidR="0037085A" w:rsidRPr="007D4544" w:rsidRDefault="0037085A" w:rsidP="007D4544">
      <w:pPr>
        <w:pStyle w:val="NormalWeb"/>
        <w:spacing w:before="0" w:beforeAutospacing="0" w:after="0" w:afterAutospacing="0" w:line="480" w:lineRule="auto"/>
        <w:ind w:left="720" w:hanging="720"/>
        <w:rPr>
          <w:color w:val="000000"/>
        </w:rPr>
      </w:pPr>
      <w:r w:rsidRPr="007D4544">
        <w:rPr>
          <w:color w:val="000000"/>
        </w:rPr>
        <w:t xml:space="preserve">Oxford College of Marketing (2018). Using The SAF Strategy Model to Evaluate Strategic Options. [online] Oxford College of Marketing Blog. Available at: </w:t>
      </w:r>
      <w:hyperlink r:id="rId12" w:history="1">
        <w:r w:rsidRPr="004033DF">
          <w:rPr>
            <w:rStyle w:val="Hyperlink"/>
          </w:rPr>
          <w:t>https://blog.oxfordcollegeofmarketing.com/2018/02/25/evaluating-strategic-options-using-saf-strategy-model/</w:t>
        </w:r>
      </w:hyperlink>
      <w:r>
        <w:rPr>
          <w:color w:val="000000"/>
        </w:rPr>
        <w:t xml:space="preserve"> </w:t>
      </w:r>
      <w:r w:rsidRPr="007D4544">
        <w:rPr>
          <w:color w:val="000000"/>
        </w:rPr>
        <w:t>(Accessed 17 December 2023)</w:t>
      </w:r>
    </w:p>
    <w:p w14:paraId="03B55178" w14:textId="77777777" w:rsidR="0037085A" w:rsidRPr="007D4544" w:rsidRDefault="0037085A" w:rsidP="007D4544">
      <w:pPr>
        <w:pStyle w:val="NormalWeb"/>
        <w:spacing w:before="0" w:beforeAutospacing="0" w:after="0" w:afterAutospacing="0" w:line="480" w:lineRule="auto"/>
        <w:ind w:left="720" w:hanging="720"/>
        <w:rPr>
          <w:color w:val="000000"/>
        </w:rPr>
      </w:pPr>
      <w:r w:rsidRPr="00041254">
        <w:rPr>
          <w:color w:val="000000"/>
        </w:rPr>
        <w:t xml:space="preserve">Pro, E. (n.d.). Solved VRIO / </w:t>
      </w:r>
      <w:r w:rsidRPr="00041254">
        <w:rPr>
          <w:color w:val="000000"/>
        </w:rPr>
        <w:t>VRIN:</w:t>
      </w:r>
      <w:r w:rsidRPr="00041254">
        <w:rPr>
          <w:color w:val="000000"/>
        </w:rPr>
        <w:t xml:space="preserve"> Vodafone: How to Attract Millennials to the Prepaid Market (Condensed) Analysis. [online] EMBA Pro for Executive MBA Professionals. Available at: </w:t>
      </w:r>
      <w:hyperlink r:id="rId13" w:history="1">
        <w:r w:rsidRPr="004033DF">
          <w:rPr>
            <w:rStyle w:val="Hyperlink"/>
          </w:rPr>
          <w:t>https://embapro.com/frontpage/vrioanalysis/21440-yu-vodafone</w:t>
        </w:r>
      </w:hyperlink>
      <w:r w:rsidRPr="00041254">
        <w:rPr>
          <w:color w:val="000000"/>
        </w:rPr>
        <w:t>.</w:t>
      </w:r>
      <w:r>
        <w:rPr>
          <w:color w:val="000000"/>
        </w:rPr>
        <w:t xml:space="preserve"> </w:t>
      </w:r>
      <w:r w:rsidRPr="007D4544">
        <w:rPr>
          <w:color w:val="000000"/>
        </w:rPr>
        <w:t>(Accessed 17 December 2023)</w:t>
      </w:r>
      <w:r w:rsidRPr="007D4544">
        <w:rPr>
          <w:color w:val="000000"/>
        </w:rPr>
        <w:t xml:space="preserve"> </w:t>
      </w:r>
    </w:p>
    <w:p w14:paraId="36CEE1EE" w14:textId="77777777" w:rsidR="0037085A" w:rsidRPr="00E65348" w:rsidRDefault="0037085A" w:rsidP="0052183A">
      <w:pPr>
        <w:pStyle w:val="NormalWeb"/>
        <w:spacing w:before="0" w:beforeAutospacing="0" w:after="0" w:afterAutospacing="0" w:line="480" w:lineRule="auto"/>
        <w:ind w:left="720" w:hanging="720"/>
        <w:rPr>
          <w:color w:val="000000"/>
        </w:rPr>
      </w:pPr>
      <w:r w:rsidRPr="0052183A">
        <w:rPr>
          <w:color w:val="000000"/>
        </w:rPr>
        <w:t xml:space="preserve">S&amp;P (2017). Vodafone Group SWOT &amp; PESTLE Analysis - SWOT &amp; PESTLE.com. [online] SWOT &amp; PESTLE.com. Available at: </w:t>
      </w:r>
      <w:hyperlink r:id="rId14" w:history="1">
        <w:r w:rsidRPr="0052183A">
          <w:rPr>
            <w:rStyle w:val="Hyperlink"/>
          </w:rPr>
          <w:t>https://www.swotandpestle.com/vodafone-group/</w:t>
        </w:r>
      </w:hyperlink>
      <w:r>
        <w:rPr>
          <w:color w:val="000000"/>
        </w:rPr>
        <w:t xml:space="preserve"> </w:t>
      </w:r>
      <w:r>
        <w:rPr>
          <w:color w:val="000000"/>
        </w:rPr>
        <w:t>(Accessed 17 December 2023)</w:t>
      </w:r>
    </w:p>
    <w:p w14:paraId="39BE35FD" w14:textId="77777777" w:rsidR="0037085A" w:rsidRPr="00961097" w:rsidRDefault="0037085A" w:rsidP="000D155A">
      <w:pPr>
        <w:pStyle w:val="NormalWeb"/>
        <w:spacing w:after="0" w:afterAutospacing="0" w:line="480" w:lineRule="auto"/>
        <w:ind w:left="720" w:hanging="720"/>
        <w:rPr>
          <w:color w:val="000000"/>
        </w:rPr>
      </w:pPr>
      <w:r w:rsidRPr="00961097">
        <w:rPr>
          <w:color w:val="000000"/>
        </w:rPr>
        <w:t xml:space="preserve">Saplitsa, I. (2008). Business Analysis and Valuation of Vodafone Group. [online] Available at: </w:t>
      </w:r>
      <w:hyperlink r:id="rId15" w:history="1">
        <w:r w:rsidRPr="00702EC4">
          <w:rPr>
            <w:rStyle w:val="Hyperlink"/>
          </w:rPr>
          <w:t>https://core.ac.uk/download/pdf/30894414.pdf</w:t>
        </w:r>
      </w:hyperlink>
      <w:r w:rsidRPr="00961097">
        <w:rPr>
          <w:color w:val="000000"/>
        </w:rPr>
        <w:t>.</w:t>
      </w:r>
      <w:r>
        <w:rPr>
          <w:color w:val="000000"/>
        </w:rPr>
        <w:t xml:space="preserve"> (Accessed 8 December 2023)</w:t>
      </w:r>
    </w:p>
    <w:p w14:paraId="5129EC2C" w14:textId="77777777" w:rsidR="0037085A" w:rsidRDefault="0037085A" w:rsidP="0037085A">
      <w:pPr>
        <w:pStyle w:val="NormalWeb"/>
        <w:spacing w:before="0" w:beforeAutospacing="0" w:after="0" w:afterAutospacing="0" w:line="480" w:lineRule="auto"/>
        <w:ind w:left="720" w:hanging="720"/>
        <w:rPr>
          <w:color w:val="000000"/>
        </w:rPr>
      </w:pPr>
      <w:r w:rsidRPr="0037085A">
        <w:rPr>
          <w:color w:val="000000"/>
        </w:rPr>
        <w:t xml:space="preserve">Szalai, G. (2019). Vodafone Closes $21.3 Billion Liberty Global Deal. [online] The Hollywood Reporter. Available at: https://www.hollywoodreporter.com/business/business-news/vodafone-closes-213-billion-liberty-global-deal-1227891/ </w:t>
      </w:r>
      <w:r w:rsidRPr="007D4544">
        <w:rPr>
          <w:color w:val="000000"/>
        </w:rPr>
        <w:t>(Accessed 17 December 2023)</w:t>
      </w:r>
    </w:p>
    <w:p w14:paraId="165C5B7D" w14:textId="77777777" w:rsidR="0037085A" w:rsidRPr="00737213" w:rsidRDefault="0037085A" w:rsidP="0052183A">
      <w:pPr>
        <w:pStyle w:val="NormalWeb"/>
        <w:spacing w:before="0" w:beforeAutospacing="0" w:after="0" w:afterAutospacing="0" w:line="480" w:lineRule="auto"/>
        <w:ind w:left="720" w:hanging="720"/>
        <w:rPr>
          <w:color w:val="000000"/>
        </w:rPr>
      </w:pPr>
      <w:r w:rsidRPr="00737215">
        <w:rPr>
          <w:color w:val="000000"/>
        </w:rPr>
        <w:t xml:space="preserve">Team, G.E. (2021). Ansoff Matrix for Vodafone. [online] George Business Review. Available at: </w:t>
      </w:r>
      <w:hyperlink r:id="rId16" w:history="1">
        <w:r w:rsidRPr="004033DF">
          <w:rPr>
            <w:rStyle w:val="Hyperlink"/>
          </w:rPr>
          <w:t>https://www.george-business-review.com/ansoff-matrix-for-vodafone/</w:t>
        </w:r>
      </w:hyperlink>
      <w:r>
        <w:rPr>
          <w:rStyle w:val="Hyperlink"/>
        </w:rPr>
        <w:t xml:space="preserve"> </w:t>
      </w:r>
      <w:r>
        <w:rPr>
          <w:rStyle w:val="Hyperlink"/>
          <w:color w:val="auto"/>
          <w:u w:val="none"/>
        </w:rPr>
        <w:t>(</w:t>
      </w:r>
      <w:r>
        <w:rPr>
          <w:color w:val="000000"/>
        </w:rPr>
        <w:t>Accessed 17 December 2023)</w:t>
      </w:r>
    </w:p>
    <w:p w14:paraId="702E90D7" w14:textId="77777777" w:rsidR="0037085A" w:rsidRDefault="0037085A" w:rsidP="000D155A">
      <w:pPr>
        <w:pStyle w:val="NormalWeb"/>
        <w:spacing w:after="0" w:afterAutospacing="0" w:line="480" w:lineRule="auto"/>
        <w:ind w:left="720" w:hanging="720"/>
        <w:rPr>
          <w:color w:val="000000"/>
        </w:rPr>
      </w:pPr>
      <w:r w:rsidRPr="008034FC">
        <w:rPr>
          <w:color w:val="000000"/>
        </w:rPr>
        <w:t xml:space="preserve">Team, G.E. (2021). Strategic planning for Vodafone. [online] George Business Review. Available at: </w:t>
      </w:r>
      <w:hyperlink r:id="rId17" w:history="1">
        <w:r w:rsidRPr="00702EC4">
          <w:rPr>
            <w:rStyle w:val="Hyperlink"/>
          </w:rPr>
          <w:t>https://www.george-business-review.com/strategic-planning-for-vodafone/</w:t>
        </w:r>
      </w:hyperlink>
      <w:r w:rsidRPr="008034FC">
        <w:rPr>
          <w:color w:val="000000"/>
        </w:rPr>
        <w:t>.</w:t>
      </w:r>
      <w:r>
        <w:rPr>
          <w:color w:val="000000"/>
        </w:rPr>
        <w:t xml:space="preserve"> (</w:t>
      </w:r>
      <w:r w:rsidRPr="002B3247">
        <w:rPr>
          <w:color w:val="000000"/>
        </w:rPr>
        <w:t>Accessed 11 December 2023</w:t>
      </w:r>
      <w:r>
        <w:rPr>
          <w:color w:val="000000"/>
        </w:rPr>
        <w:t>)</w:t>
      </w:r>
    </w:p>
    <w:p w14:paraId="1439A185" w14:textId="77777777" w:rsidR="0037085A" w:rsidRDefault="0037085A" w:rsidP="0037085A">
      <w:pPr>
        <w:pStyle w:val="NormalWeb"/>
        <w:spacing w:before="0" w:beforeAutospacing="0" w:after="0" w:afterAutospacing="0" w:line="480" w:lineRule="auto"/>
        <w:ind w:left="720" w:hanging="720"/>
        <w:rPr>
          <w:color w:val="000000"/>
        </w:rPr>
      </w:pPr>
      <w:r w:rsidRPr="0037085A">
        <w:rPr>
          <w:color w:val="000000"/>
        </w:rPr>
        <w:lastRenderedPageBreak/>
        <w:t xml:space="preserve">Velázquez, A. (2023). Learn from the Vodafone Customer Experience Strategy. [online] QuestionPro. Available at: </w:t>
      </w:r>
      <w:hyperlink r:id="rId18" w:history="1">
        <w:r w:rsidRPr="0037085A">
          <w:rPr>
            <w:color w:val="000000"/>
          </w:rPr>
          <w:t>https://www.questionpro.com/blog/vodafone-customer-experience/</w:t>
        </w:r>
      </w:hyperlink>
      <w:r w:rsidRPr="0037085A">
        <w:rPr>
          <w:color w:val="000000"/>
        </w:rPr>
        <w:t xml:space="preserve"> </w:t>
      </w:r>
      <w:r w:rsidRPr="007D4544">
        <w:rPr>
          <w:color w:val="000000"/>
        </w:rPr>
        <w:t>(Accessed 17 December 2023)</w:t>
      </w:r>
    </w:p>
    <w:p w14:paraId="01F62C35" w14:textId="77777777" w:rsidR="0037085A" w:rsidRPr="00FC490D" w:rsidRDefault="0037085A" w:rsidP="000D155A">
      <w:pPr>
        <w:pStyle w:val="NormalWeb"/>
        <w:spacing w:after="0" w:afterAutospacing="0" w:line="480" w:lineRule="auto"/>
        <w:ind w:left="720" w:hanging="720"/>
        <w:rPr>
          <w:color w:val="000000"/>
        </w:rPr>
      </w:pPr>
      <w:r w:rsidRPr="00FC490D">
        <w:rPr>
          <w:color w:val="000000"/>
        </w:rPr>
        <w:t xml:space="preserve">Vlad Kazankov (2021). Suitability, Acceptability, Feasibility (SAF) Framework. [online] MarketingForIT. Available at: </w:t>
      </w:r>
      <w:hyperlink r:id="rId19" w:history="1">
        <w:r w:rsidRPr="00702EC4">
          <w:rPr>
            <w:rStyle w:val="Hyperlink"/>
          </w:rPr>
          <w:t>https://marketingforit.com/strategy/suitability-acceptability-feasibility-saf-framework</w:t>
        </w:r>
      </w:hyperlink>
      <w:r w:rsidRPr="00FC490D">
        <w:rPr>
          <w:color w:val="000000"/>
        </w:rPr>
        <w:t>.</w:t>
      </w:r>
      <w:r>
        <w:rPr>
          <w:color w:val="000000"/>
        </w:rPr>
        <w:t xml:space="preserve"> (</w:t>
      </w:r>
      <w:r w:rsidRPr="002B3247">
        <w:rPr>
          <w:color w:val="000000"/>
        </w:rPr>
        <w:t xml:space="preserve">Accessed </w:t>
      </w:r>
      <w:r>
        <w:rPr>
          <w:color w:val="000000"/>
        </w:rPr>
        <w:t>6</w:t>
      </w:r>
      <w:r w:rsidRPr="002B3247">
        <w:rPr>
          <w:color w:val="000000"/>
        </w:rPr>
        <w:t xml:space="preserve"> December 2023</w:t>
      </w:r>
      <w:r>
        <w:rPr>
          <w:color w:val="000000"/>
        </w:rPr>
        <w:t>)</w:t>
      </w:r>
    </w:p>
    <w:p w14:paraId="5C0AAC44" w14:textId="77777777" w:rsidR="0037085A" w:rsidRPr="00E65348" w:rsidRDefault="0037085A" w:rsidP="00E65348">
      <w:pPr>
        <w:pStyle w:val="NormalWeb"/>
        <w:spacing w:before="0" w:beforeAutospacing="0" w:after="0" w:afterAutospacing="0" w:line="480" w:lineRule="auto"/>
        <w:ind w:left="720" w:hanging="720"/>
        <w:rPr>
          <w:color w:val="0563C1" w:themeColor="hyperlink"/>
          <w:u w:val="single"/>
        </w:rPr>
      </w:pPr>
      <w:r w:rsidRPr="00E65348">
        <w:rPr>
          <w:color w:val="000000"/>
        </w:rPr>
        <w:t xml:space="preserve">Vodafone (2023). History - Vodafone UK News Centre. [online] www.vodafone.co.uk. Available </w:t>
      </w:r>
      <w:r w:rsidRPr="00E65348">
        <w:t>at</w:t>
      </w:r>
      <w:r w:rsidRPr="00E65348">
        <w:rPr>
          <w:rStyle w:val="Hyperlink"/>
          <w:color w:val="auto"/>
          <w:u w:val="none"/>
        </w:rPr>
        <w:t>:</w:t>
      </w:r>
      <w:r w:rsidRPr="00E65348">
        <w:rPr>
          <w:rStyle w:val="Hyperlink"/>
          <w:color w:val="auto"/>
        </w:rPr>
        <w:t xml:space="preserve"> </w:t>
      </w:r>
      <w:hyperlink r:id="rId20" w:history="1">
        <w:r w:rsidRPr="00E65348">
          <w:rPr>
            <w:rStyle w:val="Hyperlink"/>
          </w:rPr>
          <w:t>https://www.vodafone.co.uk/newscentre/about-us/history/</w:t>
        </w:r>
      </w:hyperlink>
      <w:r w:rsidRPr="00E65348">
        <w:rPr>
          <w:rStyle w:val="Hyperlink"/>
        </w:rPr>
        <w:t>.</w:t>
      </w:r>
      <w:r>
        <w:rPr>
          <w:rStyle w:val="Hyperlink"/>
        </w:rPr>
        <w:t xml:space="preserve"> </w:t>
      </w:r>
      <w:r>
        <w:rPr>
          <w:color w:val="000000"/>
        </w:rPr>
        <w:t>(Accessed 17 December 2023)</w:t>
      </w:r>
    </w:p>
    <w:p w14:paraId="207FA3B2" w14:textId="77777777" w:rsidR="0037085A" w:rsidRPr="00163C03" w:rsidRDefault="0037085A" w:rsidP="000D155A">
      <w:pPr>
        <w:pStyle w:val="NormalWeb"/>
        <w:spacing w:before="0" w:beforeAutospacing="0" w:after="0" w:afterAutospacing="0" w:line="480" w:lineRule="auto"/>
        <w:ind w:left="720" w:hanging="720"/>
        <w:rPr>
          <w:color w:val="000000"/>
        </w:rPr>
      </w:pPr>
      <w:r w:rsidRPr="00163C03">
        <w:rPr>
          <w:color w:val="000000"/>
        </w:rPr>
        <w:t>Vodafone (2023). </w:t>
      </w:r>
      <w:r w:rsidRPr="00163C03">
        <w:rPr>
          <w:i/>
          <w:iCs/>
          <w:color w:val="000000"/>
        </w:rPr>
        <w:t>Sustainability reports</w:t>
      </w:r>
      <w:r w:rsidRPr="00163C03">
        <w:rPr>
          <w:color w:val="000000"/>
        </w:rPr>
        <w:t xml:space="preserve">. [online] Vodafone.com. Available at: </w:t>
      </w:r>
      <w:r w:rsidRPr="00163C03">
        <w:rPr>
          <w:rStyle w:val="Hyperlink"/>
        </w:rPr>
        <w:t>https://www.vodafone.com/about-vodafone/reporting-centre/sustainability-reports</w:t>
      </w:r>
      <w:r w:rsidRPr="00163C03">
        <w:rPr>
          <w:color w:val="000000"/>
        </w:rPr>
        <w:t xml:space="preserve">. </w:t>
      </w:r>
      <w:r>
        <w:rPr>
          <w:color w:val="000000"/>
        </w:rPr>
        <w:t>(Accessed 12 December 2023)</w:t>
      </w:r>
    </w:p>
    <w:p w14:paraId="5BB798DD" w14:textId="77777777" w:rsidR="0037085A" w:rsidRPr="00E65348" w:rsidRDefault="0037085A" w:rsidP="0052183A">
      <w:pPr>
        <w:pStyle w:val="NormalWeb"/>
        <w:spacing w:before="0" w:beforeAutospacing="0" w:after="0" w:afterAutospacing="0" w:line="480" w:lineRule="auto"/>
        <w:ind w:left="720" w:hanging="720"/>
        <w:rPr>
          <w:color w:val="000000"/>
        </w:rPr>
      </w:pPr>
      <w:r w:rsidRPr="00737213">
        <w:rPr>
          <w:color w:val="000000"/>
        </w:rPr>
        <w:t>Vodafone Careers. (n.d.). Making Sustainability A Priority: How We’re Taking Care Of The Planet, Everywhere · Vodafone Careers. [online] Available at:</w:t>
      </w:r>
    </w:p>
    <w:p w14:paraId="2D702EC7" w14:textId="77777777" w:rsidR="0037085A" w:rsidRPr="0052183A" w:rsidRDefault="0037085A" w:rsidP="00C731A5">
      <w:pPr>
        <w:pStyle w:val="NormalWeb"/>
        <w:spacing w:before="0" w:beforeAutospacing="0" w:after="0" w:afterAutospacing="0" w:line="480" w:lineRule="auto"/>
        <w:ind w:left="720" w:hanging="720"/>
        <w:rPr>
          <w:color w:val="000000"/>
        </w:rPr>
      </w:pPr>
      <w:r w:rsidRPr="00C731A5">
        <w:rPr>
          <w:color w:val="000000"/>
        </w:rPr>
        <w:t xml:space="preserve">Vodafone Group Plc 2021 Summary. (n.d.). Available at: </w:t>
      </w:r>
      <w:hyperlink r:id="rId21" w:history="1">
        <w:r w:rsidRPr="004033DF">
          <w:rPr>
            <w:rStyle w:val="Hyperlink"/>
          </w:rPr>
          <w:t>https://investors.vodafone.com/sites/vodafone-ir/files/2021-05/vodafone-2021-summary.pdf</w:t>
        </w:r>
      </w:hyperlink>
      <w:r w:rsidRPr="00C731A5">
        <w:rPr>
          <w:color w:val="000000"/>
        </w:rPr>
        <w:t>.</w:t>
      </w:r>
      <w:r>
        <w:rPr>
          <w:color w:val="000000"/>
        </w:rPr>
        <w:t xml:space="preserve"> </w:t>
      </w:r>
      <w:r>
        <w:rPr>
          <w:color w:val="000000"/>
        </w:rPr>
        <w:t>(Accessed 17 December 2023)</w:t>
      </w:r>
    </w:p>
    <w:p w14:paraId="43BF4FA0" w14:textId="77777777" w:rsidR="0037085A" w:rsidRDefault="0037085A" w:rsidP="000D155A">
      <w:pPr>
        <w:pStyle w:val="NormalWeb"/>
        <w:spacing w:before="0" w:beforeAutospacing="0" w:after="0" w:afterAutospacing="0" w:line="480" w:lineRule="auto"/>
        <w:ind w:left="720" w:hanging="720"/>
        <w:rPr>
          <w:color w:val="000000"/>
        </w:rPr>
      </w:pPr>
      <w:r w:rsidRPr="00163C03">
        <w:t xml:space="preserve">Vodafone Group Plc 2023 Summary Contents. (n.d.). Available at: </w:t>
      </w:r>
      <w:hyperlink r:id="rId22" w:history="1">
        <w:r w:rsidRPr="00702EC4">
          <w:rPr>
            <w:rStyle w:val="Hyperlink"/>
          </w:rPr>
          <w:t>https://investors.vodafone.com/sites/vodafone-ir/files/2023-05/vodafone-2023-summary.pdf</w:t>
        </w:r>
      </w:hyperlink>
      <w:r w:rsidRPr="00163C03">
        <w:t>.</w:t>
      </w:r>
      <w:r>
        <w:t xml:space="preserve"> </w:t>
      </w:r>
      <w:r>
        <w:rPr>
          <w:color w:val="000000"/>
        </w:rPr>
        <w:t>(Accessed 10 December 2023)</w:t>
      </w:r>
    </w:p>
    <w:p w14:paraId="7BFB20B3" w14:textId="3C361284" w:rsidR="0037085A" w:rsidRPr="00BE571F" w:rsidRDefault="0037085A" w:rsidP="00BE571F">
      <w:pPr>
        <w:pStyle w:val="NormalWeb"/>
        <w:spacing w:before="0" w:beforeAutospacing="0" w:after="0" w:afterAutospacing="0" w:line="480" w:lineRule="auto"/>
        <w:ind w:left="720" w:hanging="720"/>
        <w:rPr>
          <w:color w:val="000000"/>
        </w:rPr>
      </w:pPr>
      <w:r w:rsidRPr="00163C03">
        <w:rPr>
          <w:color w:val="000000"/>
        </w:rPr>
        <w:t>Vodafone IR. (n.d.). </w:t>
      </w:r>
      <w:r w:rsidRPr="00163C03">
        <w:rPr>
          <w:i/>
          <w:iCs/>
          <w:color w:val="000000"/>
        </w:rPr>
        <w:t>Results, reports &amp; presentations</w:t>
      </w:r>
      <w:r w:rsidRPr="00163C03">
        <w:rPr>
          <w:color w:val="000000"/>
        </w:rPr>
        <w:t xml:space="preserve">. [online] Available at: </w:t>
      </w:r>
      <w:hyperlink r:id="rId23" w:history="1">
        <w:r w:rsidRPr="00702EC4">
          <w:rPr>
            <w:rStyle w:val="Hyperlink"/>
          </w:rPr>
          <w:t>https://investors.vodafone.com/reports-information/results-reports-presentations</w:t>
        </w:r>
      </w:hyperlink>
      <w:r w:rsidRPr="00163C03">
        <w:rPr>
          <w:color w:val="000000"/>
        </w:rPr>
        <w:t>.</w:t>
      </w:r>
      <w:r>
        <w:rPr>
          <w:color w:val="000000"/>
        </w:rPr>
        <w:t xml:space="preserve"> (Accessed 8 December 2023)</w:t>
      </w:r>
    </w:p>
    <w:sectPr w:rsidR="0037085A" w:rsidRPr="00BE571F">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1E46D" w14:textId="77777777" w:rsidR="00DA1E83" w:rsidRDefault="00DA1E83" w:rsidP="0058459C">
      <w:pPr>
        <w:spacing w:after="0" w:line="240" w:lineRule="auto"/>
      </w:pPr>
      <w:r>
        <w:separator/>
      </w:r>
    </w:p>
  </w:endnote>
  <w:endnote w:type="continuationSeparator" w:id="0">
    <w:p w14:paraId="30B8D5C3" w14:textId="77777777" w:rsidR="00DA1E83" w:rsidRDefault="00DA1E83" w:rsidP="00584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955515"/>
      <w:docPartObj>
        <w:docPartGallery w:val="Page Numbers (Bottom of Page)"/>
        <w:docPartUnique/>
      </w:docPartObj>
    </w:sdtPr>
    <w:sdtEndPr>
      <w:rPr>
        <w:noProof/>
      </w:rPr>
    </w:sdtEndPr>
    <w:sdtContent>
      <w:p w14:paraId="3939B1C9" w14:textId="6D03838B" w:rsidR="0058459C" w:rsidRDefault="005845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F86958" w14:textId="77777777" w:rsidR="0058459C" w:rsidRDefault="00584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028DF" w14:textId="77777777" w:rsidR="00DA1E83" w:rsidRDefault="00DA1E83" w:rsidP="0058459C">
      <w:pPr>
        <w:spacing w:after="0" w:line="240" w:lineRule="auto"/>
      </w:pPr>
      <w:r>
        <w:separator/>
      </w:r>
    </w:p>
  </w:footnote>
  <w:footnote w:type="continuationSeparator" w:id="0">
    <w:p w14:paraId="4079567C" w14:textId="77777777" w:rsidR="00DA1E83" w:rsidRDefault="00DA1E83" w:rsidP="005845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7BC0C" w14:textId="1D9B37E8" w:rsidR="0058459C" w:rsidRDefault="0058459C">
    <w:pPr>
      <w:pStyle w:val="Header"/>
    </w:pPr>
    <w:r>
      <w:rPr>
        <w:noProof/>
      </w:rPr>
      <w:drawing>
        <wp:inline distT="0" distB="0" distL="0" distR="0" wp14:anchorId="66BC85DD" wp14:editId="69684D2B">
          <wp:extent cx="2006600" cy="1123950"/>
          <wp:effectExtent l="0" t="0" r="0" b="0"/>
          <wp:docPr id="433985615"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85615" name="Picture 1" descr="A logo with text on i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6600" cy="11239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086C"/>
    <w:multiLevelType w:val="multilevel"/>
    <w:tmpl w:val="88048F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B6F51"/>
    <w:multiLevelType w:val="multilevel"/>
    <w:tmpl w:val="7926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8516B3"/>
    <w:multiLevelType w:val="multilevel"/>
    <w:tmpl w:val="2AA66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763E7A"/>
    <w:multiLevelType w:val="multilevel"/>
    <w:tmpl w:val="2884B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0A4DF5"/>
    <w:multiLevelType w:val="multilevel"/>
    <w:tmpl w:val="E2BE59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B67366"/>
    <w:multiLevelType w:val="multilevel"/>
    <w:tmpl w:val="E668BD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7B5515"/>
    <w:multiLevelType w:val="multilevel"/>
    <w:tmpl w:val="7B062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E12AF7"/>
    <w:multiLevelType w:val="multilevel"/>
    <w:tmpl w:val="E1EA7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6F520D"/>
    <w:multiLevelType w:val="multilevel"/>
    <w:tmpl w:val="106C4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6E01A6"/>
    <w:multiLevelType w:val="multilevel"/>
    <w:tmpl w:val="EE8898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916204"/>
    <w:multiLevelType w:val="multilevel"/>
    <w:tmpl w:val="0BF2C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E572AC"/>
    <w:multiLevelType w:val="multilevel"/>
    <w:tmpl w:val="16E6D3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FC5EF1"/>
    <w:multiLevelType w:val="hybridMultilevel"/>
    <w:tmpl w:val="04E058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51A7E86"/>
    <w:multiLevelType w:val="multilevel"/>
    <w:tmpl w:val="44480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795195"/>
    <w:multiLevelType w:val="multilevel"/>
    <w:tmpl w:val="297A9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711257"/>
    <w:multiLevelType w:val="multilevel"/>
    <w:tmpl w:val="83DC2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C35E74"/>
    <w:multiLevelType w:val="multilevel"/>
    <w:tmpl w:val="926CD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AE6941"/>
    <w:multiLevelType w:val="multilevel"/>
    <w:tmpl w:val="4336FB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665432"/>
    <w:multiLevelType w:val="multilevel"/>
    <w:tmpl w:val="A7C6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7556B1C"/>
    <w:multiLevelType w:val="multilevel"/>
    <w:tmpl w:val="C426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E51048"/>
    <w:multiLevelType w:val="multilevel"/>
    <w:tmpl w:val="B6460B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F85E82"/>
    <w:multiLevelType w:val="multilevel"/>
    <w:tmpl w:val="D57E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D0100F5"/>
    <w:multiLevelType w:val="multilevel"/>
    <w:tmpl w:val="DB1EC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26244B"/>
    <w:multiLevelType w:val="multilevel"/>
    <w:tmpl w:val="30D00C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20E4C73"/>
    <w:multiLevelType w:val="multilevel"/>
    <w:tmpl w:val="44AA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3D579A9"/>
    <w:multiLevelType w:val="multilevel"/>
    <w:tmpl w:val="4F1C43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50A62F8"/>
    <w:multiLevelType w:val="multilevel"/>
    <w:tmpl w:val="1828191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2B6251"/>
    <w:multiLevelType w:val="multilevel"/>
    <w:tmpl w:val="174A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7776D5"/>
    <w:multiLevelType w:val="multilevel"/>
    <w:tmpl w:val="37AE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A93E7C"/>
    <w:multiLevelType w:val="multilevel"/>
    <w:tmpl w:val="A614B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1CD341F"/>
    <w:multiLevelType w:val="multilevel"/>
    <w:tmpl w:val="6A9C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40D0F8D"/>
    <w:multiLevelType w:val="multilevel"/>
    <w:tmpl w:val="AB52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5EC5959"/>
    <w:multiLevelType w:val="multilevel"/>
    <w:tmpl w:val="057CDD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853934"/>
    <w:multiLevelType w:val="multilevel"/>
    <w:tmpl w:val="83ACF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7ED4D89"/>
    <w:multiLevelType w:val="multilevel"/>
    <w:tmpl w:val="A4086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937322B"/>
    <w:multiLevelType w:val="multilevel"/>
    <w:tmpl w:val="C8BA3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6868C1"/>
    <w:multiLevelType w:val="multilevel"/>
    <w:tmpl w:val="E902A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44008F"/>
    <w:multiLevelType w:val="multilevel"/>
    <w:tmpl w:val="483A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387FDA"/>
    <w:multiLevelType w:val="multilevel"/>
    <w:tmpl w:val="20CA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98525F"/>
    <w:multiLevelType w:val="multilevel"/>
    <w:tmpl w:val="B85E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D394941"/>
    <w:multiLevelType w:val="multilevel"/>
    <w:tmpl w:val="1590BC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4118269">
    <w:abstractNumId w:val="26"/>
  </w:num>
  <w:num w:numId="2" w16cid:durableId="939026447">
    <w:abstractNumId w:val="14"/>
  </w:num>
  <w:num w:numId="3" w16cid:durableId="1003893174">
    <w:abstractNumId w:val="31"/>
  </w:num>
  <w:num w:numId="4" w16cid:durableId="1067800246">
    <w:abstractNumId w:val="32"/>
  </w:num>
  <w:num w:numId="5" w16cid:durableId="1290937271">
    <w:abstractNumId w:val="25"/>
  </w:num>
  <w:num w:numId="6" w16cid:durableId="2076467252">
    <w:abstractNumId w:val="35"/>
  </w:num>
  <w:num w:numId="7" w16cid:durableId="1023750844">
    <w:abstractNumId w:val="1"/>
  </w:num>
  <w:num w:numId="8" w16cid:durableId="1988590734">
    <w:abstractNumId w:val="9"/>
  </w:num>
  <w:num w:numId="9" w16cid:durableId="1880632071">
    <w:abstractNumId w:val="16"/>
  </w:num>
  <w:num w:numId="10" w16cid:durableId="1147474668">
    <w:abstractNumId w:val="34"/>
  </w:num>
  <w:num w:numId="11" w16cid:durableId="564989871">
    <w:abstractNumId w:val="13"/>
  </w:num>
  <w:num w:numId="12" w16cid:durableId="1056856116">
    <w:abstractNumId w:val="33"/>
  </w:num>
  <w:num w:numId="13" w16cid:durableId="1466005092">
    <w:abstractNumId w:val="39"/>
  </w:num>
  <w:num w:numId="14" w16cid:durableId="601839982">
    <w:abstractNumId w:val="20"/>
  </w:num>
  <w:num w:numId="15" w16cid:durableId="1412242473">
    <w:abstractNumId w:val="5"/>
  </w:num>
  <w:num w:numId="16" w16cid:durableId="869416281">
    <w:abstractNumId w:val="21"/>
  </w:num>
  <w:num w:numId="17" w16cid:durableId="1398823103">
    <w:abstractNumId w:val="27"/>
  </w:num>
  <w:num w:numId="18" w16cid:durableId="2031254429">
    <w:abstractNumId w:val="30"/>
  </w:num>
  <w:num w:numId="19" w16cid:durableId="530461151">
    <w:abstractNumId w:val="3"/>
  </w:num>
  <w:num w:numId="20" w16cid:durableId="1487361142">
    <w:abstractNumId w:val="38"/>
  </w:num>
  <w:num w:numId="21" w16cid:durableId="1985117778">
    <w:abstractNumId w:val="6"/>
  </w:num>
  <w:num w:numId="22" w16cid:durableId="561646853">
    <w:abstractNumId w:val="28"/>
  </w:num>
  <w:num w:numId="23" w16cid:durableId="1134104304">
    <w:abstractNumId w:val="18"/>
  </w:num>
  <w:num w:numId="24" w16cid:durableId="1638293565">
    <w:abstractNumId w:val="19"/>
  </w:num>
  <w:num w:numId="25" w16cid:durableId="1018894411">
    <w:abstractNumId w:val="29"/>
  </w:num>
  <w:num w:numId="26" w16cid:durableId="621691625">
    <w:abstractNumId w:val="40"/>
  </w:num>
  <w:num w:numId="27" w16cid:durableId="668563377">
    <w:abstractNumId w:val="17"/>
  </w:num>
  <w:num w:numId="28" w16cid:durableId="1828201051">
    <w:abstractNumId w:val="4"/>
  </w:num>
  <w:num w:numId="29" w16cid:durableId="1957105097">
    <w:abstractNumId w:val="11"/>
  </w:num>
  <w:num w:numId="30" w16cid:durableId="2362586">
    <w:abstractNumId w:val="0"/>
  </w:num>
  <w:num w:numId="31" w16cid:durableId="1933472217">
    <w:abstractNumId w:val="23"/>
  </w:num>
  <w:num w:numId="32" w16cid:durableId="279999241">
    <w:abstractNumId w:val="24"/>
  </w:num>
  <w:num w:numId="33" w16cid:durableId="770979830">
    <w:abstractNumId w:val="2"/>
  </w:num>
  <w:num w:numId="34" w16cid:durableId="557978938">
    <w:abstractNumId w:val="8"/>
  </w:num>
  <w:num w:numId="35" w16cid:durableId="1025638453">
    <w:abstractNumId w:val="37"/>
  </w:num>
  <w:num w:numId="36" w16cid:durableId="123425482">
    <w:abstractNumId w:val="10"/>
  </w:num>
  <w:num w:numId="37" w16cid:durableId="100271782">
    <w:abstractNumId w:val="15"/>
  </w:num>
  <w:num w:numId="38" w16cid:durableId="2023504199">
    <w:abstractNumId w:val="22"/>
  </w:num>
  <w:num w:numId="39" w16cid:durableId="15235035">
    <w:abstractNumId w:val="7"/>
  </w:num>
  <w:num w:numId="40" w16cid:durableId="1048605925">
    <w:abstractNumId w:val="36"/>
  </w:num>
  <w:num w:numId="41" w16cid:durableId="8693404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6C4"/>
    <w:rsid w:val="000334C9"/>
    <w:rsid w:val="00041254"/>
    <w:rsid w:val="000842C4"/>
    <w:rsid w:val="000D155A"/>
    <w:rsid w:val="00163C03"/>
    <w:rsid w:val="001706F7"/>
    <w:rsid w:val="00201D6C"/>
    <w:rsid w:val="002312D4"/>
    <w:rsid w:val="002365BE"/>
    <w:rsid w:val="00283CB3"/>
    <w:rsid w:val="002B3247"/>
    <w:rsid w:val="00340C77"/>
    <w:rsid w:val="0037085A"/>
    <w:rsid w:val="00410009"/>
    <w:rsid w:val="004240BA"/>
    <w:rsid w:val="004404D8"/>
    <w:rsid w:val="004A33BA"/>
    <w:rsid w:val="004D4635"/>
    <w:rsid w:val="004D55BF"/>
    <w:rsid w:val="0052183A"/>
    <w:rsid w:val="00522965"/>
    <w:rsid w:val="00572AD0"/>
    <w:rsid w:val="0058459C"/>
    <w:rsid w:val="005F16DB"/>
    <w:rsid w:val="005F55EF"/>
    <w:rsid w:val="00653626"/>
    <w:rsid w:val="00654FCB"/>
    <w:rsid w:val="006B527B"/>
    <w:rsid w:val="006F16E5"/>
    <w:rsid w:val="00737213"/>
    <w:rsid w:val="00737215"/>
    <w:rsid w:val="00742918"/>
    <w:rsid w:val="007715ED"/>
    <w:rsid w:val="007D4544"/>
    <w:rsid w:val="008034FC"/>
    <w:rsid w:val="00882B9E"/>
    <w:rsid w:val="00961097"/>
    <w:rsid w:val="009D4C96"/>
    <w:rsid w:val="00A424D6"/>
    <w:rsid w:val="00A61DB2"/>
    <w:rsid w:val="00A72216"/>
    <w:rsid w:val="00AD2AA9"/>
    <w:rsid w:val="00AE308D"/>
    <w:rsid w:val="00B13756"/>
    <w:rsid w:val="00BB27B4"/>
    <w:rsid w:val="00BE571F"/>
    <w:rsid w:val="00C731A5"/>
    <w:rsid w:val="00C8045D"/>
    <w:rsid w:val="00C959D8"/>
    <w:rsid w:val="00D1572D"/>
    <w:rsid w:val="00D30ADB"/>
    <w:rsid w:val="00DA1E83"/>
    <w:rsid w:val="00E376C4"/>
    <w:rsid w:val="00E65348"/>
    <w:rsid w:val="00E66FF8"/>
    <w:rsid w:val="00EC5F5D"/>
    <w:rsid w:val="00FC490D"/>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6976"/>
  <w15:chartTrackingRefBased/>
  <w15:docId w15:val="{E73B1417-A046-4FD2-B71F-33A544368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59C"/>
  </w:style>
  <w:style w:type="paragraph" w:styleId="Heading1">
    <w:name w:val="heading 1"/>
    <w:basedOn w:val="Normal"/>
    <w:next w:val="Normal"/>
    <w:link w:val="Heading1Char"/>
    <w:uiPriority w:val="9"/>
    <w:qFormat/>
    <w:rsid w:val="001706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2A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7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5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9C"/>
  </w:style>
  <w:style w:type="paragraph" w:styleId="Footer">
    <w:name w:val="footer"/>
    <w:basedOn w:val="Normal"/>
    <w:link w:val="FooterChar"/>
    <w:uiPriority w:val="99"/>
    <w:unhideWhenUsed/>
    <w:rsid w:val="005845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9C"/>
  </w:style>
  <w:style w:type="character" w:customStyle="1" w:styleId="Heading1Char">
    <w:name w:val="Heading 1 Char"/>
    <w:basedOn w:val="DefaultParagraphFont"/>
    <w:link w:val="Heading1"/>
    <w:uiPriority w:val="9"/>
    <w:rsid w:val="001706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06F7"/>
    <w:pPr>
      <w:outlineLvl w:val="9"/>
    </w:pPr>
    <w:rPr>
      <w:kern w:val="0"/>
      <w:lang w:val="en-US" w:eastAsia="en-US"/>
      <w14:ligatures w14:val="none"/>
    </w:rPr>
  </w:style>
  <w:style w:type="character" w:customStyle="1" w:styleId="Heading2Char">
    <w:name w:val="Heading 2 Char"/>
    <w:basedOn w:val="DefaultParagraphFont"/>
    <w:link w:val="Heading2"/>
    <w:uiPriority w:val="9"/>
    <w:rsid w:val="00572AD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10009"/>
    <w:pPr>
      <w:spacing w:after="100"/>
    </w:pPr>
  </w:style>
  <w:style w:type="paragraph" w:styleId="TOC2">
    <w:name w:val="toc 2"/>
    <w:basedOn w:val="Normal"/>
    <w:next w:val="Normal"/>
    <w:autoRedefine/>
    <w:uiPriority w:val="39"/>
    <w:unhideWhenUsed/>
    <w:rsid w:val="00410009"/>
    <w:pPr>
      <w:spacing w:after="100"/>
      <w:ind w:left="220"/>
    </w:pPr>
  </w:style>
  <w:style w:type="character" w:styleId="Hyperlink">
    <w:name w:val="Hyperlink"/>
    <w:basedOn w:val="DefaultParagraphFont"/>
    <w:uiPriority w:val="99"/>
    <w:unhideWhenUsed/>
    <w:rsid w:val="00410009"/>
    <w:rPr>
      <w:color w:val="0563C1" w:themeColor="hyperlink"/>
      <w:u w:val="single"/>
    </w:rPr>
  </w:style>
  <w:style w:type="paragraph" w:styleId="NormalWeb">
    <w:name w:val="Normal (Web)"/>
    <w:basedOn w:val="Normal"/>
    <w:uiPriority w:val="99"/>
    <w:unhideWhenUsed/>
    <w:rsid w:val="00163C0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163C03"/>
    <w:rPr>
      <w:color w:val="605E5C"/>
      <w:shd w:val="clear" w:color="auto" w:fill="E1DFDD"/>
    </w:rPr>
  </w:style>
  <w:style w:type="character" w:styleId="Strong">
    <w:name w:val="Strong"/>
    <w:basedOn w:val="DefaultParagraphFont"/>
    <w:uiPriority w:val="22"/>
    <w:qFormat/>
    <w:rsid w:val="004240BA"/>
    <w:rPr>
      <w:b/>
      <w:bCs/>
    </w:rPr>
  </w:style>
  <w:style w:type="paragraph" w:styleId="ListParagraph">
    <w:name w:val="List Paragraph"/>
    <w:basedOn w:val="Normal"/>
    <w:uiPriority w:val="34"/>
    <w:qFormat/>
    <w:rsid w:val="007D4544"/>
    <w:pPr>
      <w:ind w:left="720"/>
      <w:contextualSpacing/>
    </w:pPr>
  </w:style>
  <w:style w:type="character" w:customStyle="1" w:styleId="Heading3Char">
    <w:name w:val="Heading 3 Char"/>
    <w:basedOn w:val="DefaultParagraphFont"/>
    <w:link w:val="Heading3"/>
    <w:uiPriority w:val="9"/>
    <w:rsid w:val="00D1572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572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855">
      <w:bodyDiv w:val="1"/>
      <w:marLeft w:val="0"/>
      <w:marRight w:val="0"/>
      <w:marTop w:val="0"/>
      <w:marBottom w:val="0"/>
      <w:divBdr>
        <w:top w:val="none" w:sz="0" w:space="0" w:color="auto"/>
        <w:left w:val="none" w:sz="0" w:space="0" w:color="auto"/>
        <w:bottom w:val="none" w:sz="0" w:space="0" w:color="auto"/>
        <w:right w:val="none" w:sz="0" w:space="0" w:color="auto"/>
      </w:divBdr>
      <w:divsChild>
        <w:div w:id="1422288794">
          <w:marLeft w:val="0"/>
          <w:marRight w:val="0"/>
          <w:marTop w:val="0"/>
          <w:marBottom w:val="0"/>
          <w:divBdr>
            <w:top w:val="single" w:sz="2" w:space="0" w:color="D9D9E3"/>
            <w:left w:val="single" w:sz="2" w:space="0" w:color="D9D9E3"/>
            <w:bottom w:val="single" w:sz="2" w:space="0" w:color="D9D9E3"/>
            <w:right w:val="single" w:sz="2" w:space="0" w:color="D9D9E3"/>
          </w:divBdr>
          <w:divsChild>
            <w:div w:id="1094864140">
              <w:marLeft w:val="0"/>
              <w:marRight w:val="0"/>
              <w:marTop w:val="0"/>
              <w:marBottom w:val="0"/>
              <w:divBdr>
                <w:top w:val="single" w:sz="2" w:space="0" w:color="D9D9E3"/>
                <w:left w:val="single" w:sz="2" w:space="0" w:color="D9D9E3"/>
                <w:bottom w:val="single" w:sz="2" w:space="0" w:color="D9D9E3"/>
                <w:right w:val="single" w:sz="2" w:space="0" w:color="D9D9E3"/>
              </w:divBdr>
              <w:divsChild>
                <w:div w:id="389694670">
                  <w:marLeft w:val="0"/>
                  <w:marRight w:val="0"/>
                  <w:marTop w:val="0"/>
                  <w:marBottom w:val="0"/>
                  <w:divBdr>
                    <w:top w:val="single" w:sz="2" w:space="0" w:color="D9D9E3"/>
                    <w:left w:val="single" w:sz="2" w:space="0" w:color="D9D9E3"/>
                    <w:bottom w:val="single" w:sz="2" w:space="0" w:color="D9D9E3"/>
                    <w:right w:val="single" w:sz="2" w:space="0" w:color="D9D9E3"/>
                  </w:divBdr>
                  <w:divsChild>
                    <w:div w:id="1677145212">
                      <w:marLeft w:val="0"/>
                      <w:marRight w:val="0"/>
                      <w:marTop w:val="0"/>
                      <w:marBottom w:val="0"/>
                      <w:divBdr>
                        <w:top w:val="single" w:sz="2" w:space="0" w:color="D9D9E3"/>
                        <w:left w:val="single" w:sz="2" w:space="0" w:color="D9D9E3"/>
                        <w:bottom w:val="single" w:sz="2" w:space="0" w:color="D9D9E3"/>
                        <w:right w:val="single" w:sz="2" w:space="0" w:color="D9D9E3"/>
                      </w:divBdr>
                      <w:divsChild>
                        <w:div w:id="1981962812">
                          <w:marLeft w:val="0"/>
                          <w:marRight w:val="0"/>
                          <w:marTop w:val="0"/>
                          <w:marBottom w:val="0"/>
                          <w:divBdr>
                            <w:top w:val="single" w:sz="2" w:space="0" w:color="D9D9E3"/>
                            <w:left w:val="single" w:sz="2" w:space="0" w:color="D9D9E3"/>
                            <w:bottom w:val="single" w:sz="2" w:space="0" w:color="D9D9E3"/>
                            <w:right w:val="single" w:sz="2" w:space="0" w:color="D9D9E3"/>
                          </w:divBdr>
                          <w:divsChild>
                            <w:div w:id="136609627">
                              <w:marLeft w:val="0"/>
                              <w:marRight w:val="0"/>
                              <w:marTop w:val="100"/>
                              <w:marBottom w:val="100"/>
                              <w:divBdr>
                                <w:top w:val="single" w:sz="2" w:space="0" w:color="D9D9E3"/>
                                <w:left w:val="single" w:sz="2" w:space="0" w:color="D9D9E3"/>
                                <w:bottom w:val="single" w:sz="2" w:space="0" w:color="D9D9E3"/>
                                <w:right w:val="single" w:sz="2" w:space="0" w:color="D9D9E3"/>
                              </w:divBdr>
                              <w:divsChild>
                                <w:div w:id="751852530">
                                  <w:marLeft w:val="0"/>
                                  <w:marRight w:val="0"/>
                                  <w:marTop w:val="0"/>
                                  <w:marBottom w:val="0"/>
                                  <w:divBdr>
                                    <w:top w:val="single" w:sz="2" w:space="0" w:color="D9D9E3"/>
                                    <w:left w:val="single" w:sz="2" w:space="0" w:color="D9D9E3"/>
                                    <w:bottom w:val="single" w:sz="2" w:space="0" w:color="D9D9E3"/>
                                    <w:right w:val="single" w:sz="2" w:space="0" w:color="D9D9E3"/>
                                  </w:divBdr>
                                  <w:divsChild>
                                    <w:div w:id="1013385011">
                                      <w:marLeft w:val="0"/>
                                      <w:marRight w:val="0"/>
                                      <w:marTop w:val="0"/>
                                      <w:marBottom w:val="0"/>
                                      <w:divBdr>
                                        <w:top w:val="single" w:sz="2" w:space="0" w:color="D9D9E3"/>
                                        <w:left w:val="single" w:sz="2" w:space="0" w:color="D9D9E3"/>
                                        <w:bottom w:val="single" w:sz="2" w:space="0" w:color="D9D9E3"/>
                                        <w:right w:val="single" w:sz="2" w:space="0" w:color="D9D9E3"/>
                                      </w:divBdr>
                                      <w:divsChild>
                                        <w:div w:id="2112124414">
                                          <w:marLeft w:val="0"/>
                                          <w:marRight w:val="0"/>
                                          <w:marTop w:val="0"/>
                                          <w:marBottom w:val="0"/>
                                          <w:divBdr>
                                            <w:top w:val="single" w:sz="2" w:space="0" w:color="D9D9E3"/>
                                            <w:left w:val="single" w:sz="2" w:space="0" w:color="D9D9E3"/>
                                            <w:bottom w:val="single" w:sz="2" w:space="0" w:color="D9D9E3"/>
                                            <w:right w:val="single" w:sz="2" w:space="0" w:color="D9D9E3"/>
                                          </w:divBdr>
                                          <w:divsChild>
                                            <w:div w:id="1802841922">
                                              <w:marLeft w:val="0"/>
                                              <w:marRight w:val="0"/>
                                              <w:marTop w:val="0"/>
                                              <w:marBottom w:val="0"/>
                                              <w:divBdr>
                                                <w:top w:val="single" w:sz="2" w:space="0" w:color="D9D9E3"/>
                                                <w:left w:val="single" w:sz="2" w:space="0" w:color="D9D9E3"/>
                                                <w:bottom w:val="single" w:sz="2" w:space="0" w:color="D9D9E3"/>
                                                <w:right w:val="single" w:sz="2" w:space="0" w:color="D9D9E3"/>
                                              </w:divBdr>
                                              <w:divsChild>
                                                <w:div w:id="1923443282">
                                                  <w:marLeft w:val="0"/>
                                                  <w:marRight w:val="0"/>
                                                  <w:marTop w:val="0"/>
                                                  <w:marBottom w:val="0"/>
                                                  <w:divBdr>
                                                    <w:top w:val="single" w:sz="2" w:space="0" w:color="D9D9E3"/>
                                                    <w:left w:val="single" w:sz="2" w:space="0" w:color="D9D9E3"/>
                                                    <w:bottom w:val="single" w:sz="2" w:space="0" w:color="D9D9E3"/>
                                                    <w:right w:val="single" w:sz="2" w:space="0" w:color="D9D9E3"/>
                                                  </w:divBdr>
                                                  <w:divsChild>
                                                    <w:div w:id="201946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9154815">
          <w:marLeft w:val="0"/>
          <w:marRight w:val="0"/>
          <w:marTop w:val="0"/>
          <w:marBottom w:val="0"/>
          <w:divBdr>
            <w:top w:val="none" w:sz="0" w:space="0" w:color="auto"/>
            <w:left w:val="none" w:sz="0" w:space="0" w:color="auto"/>
            <w:bottom w:val="none" w:sz="0" w:space="0" w:color="auto"/>
            <w:right w:val="none" w:sz="0" w:space="0" w:color="auto"/>
          </w:divBdr>
        </w:div>
      </w:divsChild>
    </w:div>
    <w:div w:id="13119450">
      <w:bodyDiv w:val="1"/>
      <w:marLeft w:val="0"/>
      <w:marRight w:val="0"/>
      <w:marTop w:val="0"/>
      <w:marBottom w:val="0"/>
      <w:divBdr>
        <w:top w:val="none" w:sz="0" w:space="0" w:color="auto"/>
        <w:left w:val="none" w:sz="0" w:space="0" w:color="auto"/>
        <w:bottom w:val="none" w:sz="0" w:space="0" w:color="auto"/>
        <w:right w:val="none" w:sz="0" w:space="0" w:color="auto"/>
      </w:divBdr>
    </w:div>
    <w:div w:id="69351341">
      <w:bodyDiv w:val="1"/>
      <w:marLeft w:val="0"/>
      <w:marRight w:val="0"/>
      <w:marTop w:val="0"/>
      <w:marBottom w:val="0"/>
      <w:divBdr>
        <w:top w:val="none" w:sz="0" w:space="0" w:color="auto"/>
        <w:left w:val="none" w:sz="0" w:space="0" w:color="auto"/>
        <w:bottom w:val="none" w:sz="0" w:space="0" w:color="auto"/>
        <w:right w:val="none" w:sz="0" w:space="0" w:color="auto"/>
      </w:divBdr>
    </w:div>
    <w:div w:id="83772926">
      <w:bodyDiv w:val="1"/>
      <w:marLeft w:val="0"/>
      <w:marRight w:val="0"/>
      <w:marTop w:val="0"/>
      <w:marBottom w:val="0"/>
      <w:divBdr>
        <w:top w:val="none" w:sz="0" w:space="0" w:color="auto"/>
        <w:left w:val="none" w:sz="0" w:space="0" w:color="auto"/>
        <w:bottom w:val="none" w:sz="0" w:space="0" w:color="auto"/>
        <w:right w:val="none" w:sz="0" w:space="0" w:color="auto"/>
      </w:divBdr>
    </w:div>
    <w:div w:id="94445609">
      <w:bodyDiv w:val="1"/>
      <w:marLeft w:val="0"/>
      <w:marRight w:val="0"/>
      <w:marTop w:val="0"/>
      <w:marBottom w:val="0"/>
      <w:divBdr>
        <w:top w:val="none" w:sz="0" w:space="0" w:color="auto"/>
        <w:left w:val="none" w:sz="0" w:space="0" w:color="auto"/>
        <w:bottom w:val="none" w:sz="0" w:space="0" w:color="auto"/>
        <w:right w:val="none" w:sz="0" w:space="0" w:color="auto"/>
      </w:divBdr>
    </w:div>
    <w:div w:id="119692473">
      <w:bodyDiv w:val="1"/>
      <w:marLeft w:val="0"/>
      <w:marRight w:val="0"/>
      <w:marTop w:val="0"/>
      <w:marBottom w:val="0"/>
      <w:divBdr>
        <w:top w:val="none" w:sz="0" w:space="0" w:color="auto"/>
        <w:left w:val="none" w:sz="0" w:space="0" w:color="auto"/>
        <w:bottom w:val="none" w:sz="0" w:space="0" w:color="auto"/>
        <w:right w:val="none" w:sz="0" w:space="0" w:color="auto"/>
      </w:divBdr>
      <w:divsChild>
        <w:div w:id="1881942212">
          <w:marLeft w:val="0"/>
          <w:marRight w:val="0"/>
          <w:marTop w:val="0"/>
          <w:marBottom w:val="0"/>
          <w:divBdr>
            <w:top w:val="single" w:sz="2" w:space="0" w:color="D9D9E3"/>
            <w:left w:val="single" w:sz="2" w:space="0" w:color="D9D9E3"/>
            <w:bottom w:val="single" w:sz="2" w:space="0" w:color="D9D9E3"/>
            <w:right w:val="single" w:sz="2" w:space="0" w:color="D9D9E3"/>
          </w:divBdr>
          <w:divsChild>
            <w:div w:id="2052217782">
              <w:marLeft w:val="0"/>
              <w:marRight w:val="0"/>
              <w:marTop w:val="0"/>
              <w:marBottom w:val="0"/>
              <w:divBdr>
                <w:top w:val="single" w:sz="2" w:space="0" w:color="D9D9E3"/>
                <w:left w:val="single" w:sz="2" w:space="0" w:color="D9D9E3"/>
                <w:bottom w:val="single" w:sz="2" w:space="0" w:color="D9D9E3"/>
                <w:right w:val="single" w:sz="2" w:space="0" w:color="D9D9E3"/>
              </w:divBdr>
              <w:divsChild>
                <w:div w:id="839850209">
                  <w:marLeft w:val="0"/>
                  <w:marRight w:val="0"/>
                  <w:marTop w:val="0"/>
                  <w:marBottom w:val="0"/>
                  <w:divBdr>
                    <w:top w:val="single" w:sz="2" w:space="0" w:color="D9D9E3"/>
                    <w:left w:val="single" w:sz="2" w:space="0" w:color="D9D9E3"/>
                    <w:bottom w:val="single" w:sz="2" w:space="0" w:color="D9D9E3"/>
                    <w:right w:val="single" w:sz="2" w:space="0" w:color="D9D9E3"/>
                  </w:divBdr>
                  <w:divsChild>
                    <w:div w:id="1856573599">
                      <w:marLeft w:val="0"/>
                      <w:marRight w:val="0"/>
                      <w:marTop w:val="0"/>
                      <w:marBottom w:val="0"/>
                      <w:divBdr>
                        <w:top w:val="single" w:sz="2" w:space="0" w:color="D9D9E3"/>
                        <w:left w:val="single" w:sz="2" w:space="0" w:color="D9D9E3"/>
                        <w:bottom w:val="single" w:sz="2" w:space="0" w:color="D9D9E3"/>
                        <w:right w:val="single" w:sz="2" w:space="0" w:color="D9D9E3"/>
                      </w:divBdr>
                      <w:divsChild>
                        <w:div w:id="2140218473">
                          <w:marLeft w:val="0"/>
                          <w:marRight w:val="0"/>
                          <w:marTop w:val="0"/>
                          <w:marBottom w:val="0"/>
                          <w:divBdr>
                            <w:top w:val="single" w:sz="2" w:space="0" w:color="D9D9E3"/>
                            <w:left w:val="single" w:sz="2" w:space="0" w:color="D9D9E3"/>
                            <w:bottom w:val="single" w:sz="2" w:space="0" w:color="D9D9E3"/>
                            <w:right w:val="single" w:sz="2" w:space="0" w:color="D9D9E3"/>
                          </w:divBdr>
                          <w:divsChild>
                            <w:div w:id="1761246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656714738">
                                  <w:marLeft w:val="0"/>
                                  <w:marRight w:val="0"/>
                                  <w:marTop w:val="0"/>
                                  <w:marBottom w:val="0"/>
                                  <w:divBdr>
                                    <w:top w:val="single" w:sz="2" w:space="0" w:color="D9D9E3"/>
                                    <w:left w:val="single" w:sz="2" w:space="0" w:color="D9D9E3"/>
                                    <w:bottom w:val="single" w:sz="2" w:space="0" w:color="D9D9E3"/>
                                    <w:right w:val="single" w:sz="2" w:space="0" w:color="D9D9E3"/>
                                  </w:divBdr>
                                  <w:divsChild>
                                    <w:div w:id="192575539">
                                      <w:marLeft w:val="0"/>
                                      <w:marRight w:val="0"/>
                                      <w:marTop w:val="0"/>
                                      <w:marBottom w:val="0"/>
                                      <w:divBdr>
                                        <w:top w:val="single" w:sz="2" w:space="0" w:color="D9D9E3"/>
                                        <w:left w:val="single" w:sz="2" w:space="0" w:color="D9D9E3"/>
                                        <w:bottom w:val="single" w:sz="2" w:space="0" w:color="D9D9E3"/>
                                        <w:right w:val="single" w:sz="2" w:space="0" w:color="D9D9E3"/>
                                      </w:divBdr>
                                      <w:divsChild>
                                        <w:div w:id="1881822644">
                                          <w:marLeft w:val="0"/>
                                          <w:marRight w:val="0"/>
                                          <w:marTop w:val="0"/>
                                          <w:marBottom w:val="0"/>
                                          <w:divBdr>
                                            <w:top w:val="single" w:sz="2" w:space="0" w:color="D9D9E3"/>
                                            <w:left w:val="single" w:sz="2" w:space="0" w:color="D9D9E3"/>
                                            <w:bottom w:val="single" w:sz="2" w:space="0" w:color="D9D9E3"/>
                                            <w:right w:val="single" w:sz="2" w:space="0" w:color="D9D9E3"/>
                                          </w:divBdr>
                                          <w:divsChild>
                                            <w:div w:id="501042708">
                                              <w:marLeft w:val="0"/>
                                              <w:marRight w:val="0"/>
                                              <w:marTop w:val="0"/>
                                              <w:marBottom w:val="0"/>
                                              <w:divBdr>
                                                <w:top w:val="single" w:sz="2" w:space="0" w:color="D9D9E3"/>
                                                <w:left w:val="single" w:sz="2" w:space="0" w:color="D9D9E3"/>
                                                <w:bottom w:val="single" w:sz="2" w:space="0" w:color="D9D9E3"/>
                                                <w:right w:val="single" w:sz="2" w:space="0" w:color="D9D9E3"/>
                                              </w:divBdr>
                                              <w:divsChild>
                                                <w:div w:id="1129396852">
                                                  <w:marLeft w:val="0"/>
                                                  <w:marRight w:val="0"/>
                                                  <w:marTop w:val="0"/>
                                                  <w:marBottom w:val="0"/>
                                                  <w:divBdr>
                                                    <w:top w:val="single" w:sz="2" w:space="0" w:color="D9D9E3"/>
                                                    <w:left w:val="single" w:sz="2" w:space="0" w:color="D9D9E3"/>
                                                    <w:bottom w:val="single" w:sz="2" w:space="0" w:color="D9D9E3"/>
                                                    <w:right w:val="single" w:sz="2" w:space="0" w:color="D9D9E3"/>
                                                  </w:divBdr>
                                                  <w:divsChild>
                                                    <w:div w:id="1886522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1145913">
          <w:marLeft w:val="0"/>
          <w:marRight w:val="0"/>
          <w:marTop w:val="0"/>
          <w:marBottom w:val="0"/>
          <w:divBdr>
            <w:top w:val="none" w:sz="0" w:space="0" w:color="auto"/>
            <w:left w:val="none" w:sz="0" w:space="0" w:color="auto"/>
            <w:bottom w:val="none" w:sz="0" w:space="0" w:color="auto"/>
            <w:right w:val="none" w:sz="0" w:space="0" w:color="auto"/>
          </w:divBdr>
        </w:div>
      </w:divsChild>
    </w:div>
    <w:div w:id="120267347">
      <w:bodyDiv w:val="1"/>
      <w:marLeft w:val="0"/>
      <w:marRight w:val="0"/>
      <w:marTop w:val="0"/>
      <w:marBottom w:val="0"/>
      <w:divBdr>
        <w:top w:val="none" w:sz="0" w:space="0" w:color="auto"/>
        <w:left w:val="none" w:sz="0" w:space="0" w:color="auto"/>
        <w:bottom w:val="none" w:sz="0" w:space="0" w:color="auto"/>
        <w:right w:val="none" w:sz="0" w:space="0" w:color="auto"/>
      </w:divBdr>
      <w:divsChild>
        <w:div w:id="984551726">
          <w:marLeft w:val="0"/>
          <w:marRight w:val="0"/>
          <w:marTop w:val="0"/>
          <w:marBottom w:val="0"/>
          <w:divBdr>
            <w:top w:val="single" w:sz="2" w:space="0" w:color="D9D9E3"/>
            <w:left w:val="single" w:sz="2" w:space="0" w:color="D9D9E3"/>
            <w:bottom w:val="single" w:sz="2" w:space="0" w:color="D9D9E3"/>
            <w:right w:val="single" w:sz="2" w:space="0" w:color="D9D9E3"/>
          </w:divBdr>
          <w:divsChild>
            <w:div w:id="64497658">
              <w:marLeft w:val="0"/>
              <w:marRight w:val="0"/>
              <w:marTop w:val="0"/>
              <w:marBottom w:val="0"/>
              <w:divBdr>
                <w:top w:val="single" w:sz="2" w:space="0" w:color="D9D9E3"/>
                <w:left w:val="single" w:sz="2" w:space="0" w:color="D9D9E3"/>
                <w:bottom w:val="single" w:sz="2" w:space="0" w:color="D9D9E3"/>
                <w:right w:val="single" w:sz="2" w:space="0" w:color="D9D9E3"/>
              </w:divBdr>
              <w:divsChild>
                <w:div w:id="1720932809">
                  <w:marLeft w:val="0"/>
                  <w:marRight w:val="0"/>
                  <w:marTop w:val="0"/>
                  <w:marBottom w:val="0"/>
                  <w:divBdr>
                    <w:top w:val="single" w:sz="2" w:space="0" w:color="D9D9E3"/>
                    <w:left w:val="single" w:sz="2" w:space="0" w:color="D9D9E3"/>
                    <w:bottom w:val="single" w:sz="2" w:space="0" w:color="D9D9E3"/>
                    <w:right w:val="single" w:sz="2" w:space="0" w:color="D9D9E3"/>
                  </w:divBdr>
                  <w:divsChild>
                    <w:div w:id="882134594">
                      <w:marLeft w:val="0"/>
                      <w:marRight w:val="0"/>
                      <w:marTop w:val="0"/>
                      <w:marBottom w:val="0"/>
                      <w:divBdr>
                        <w:top w:val="single" w:sz="2" w:space="0" w:color="D9D9E3"/>
                        <w:left w:val="single" w:sz="2" w:space="0" w:color="D9D9E3"/>
                        <w:bottom w:val="single" w:sz="2" w:space="0" w:color="D9D9E3"/>
                        <w:right w:val="single" w:sz="2" w:space="0" w:color="D9D9E3"/>
                      </w:divBdr>
                      <w:divsChild>
                        <w:div w:id="300842197">
                          <w:marLeft w:val="0"/>
                          <w:marRight w:val="0"/>
                          <w:marTop w:val="0"/>
                          <w:marBottom w:val="0"/>
                          <w:divBdr>
                            <w:top w:val="single" w:sz="2" w:space="0" w:color="D9D9E3"/>
                            <w:left w:val="single" w:sz="2" w:space="0" w:color="D9D9E3"/>
                            <w:bottom w:val="single" w:sz="2" w:space="0" w:color="D9D9E3"/>
                            <w:right w:val="single" w:sz="2" w:space="0" w:color="D9D9E3"/>
                          </w:divBdr>
                          <w:divsChild>
                            <w:div w:id="65191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138899">
                                  <w:marLeft w:val="0"/>
                                  <w:marRight w:val="0"/>
                                  <w:marTop w:val="0"/>
                                  <w:marBottom w:val="0"/>
                                  <w:divBdr>
                                    <w:top w:val="single" w:sz="2" w:space="0" w:color="D9D9E3"/>
                                    <w:left w:val="single" w:sz="2" w:space="0" w:color="D9D9E3"/>
                                    <w:bottom w:val="single" w:sz="2" w:space="0" w:color="D9D9E3"/>
                                    <w:right w:val="single" w:sz="2" w:space="0" w:color="D9D9E3"/>
                                  </w:divBdr>
                                  <w:divsChild>
                                    <w:div w:id="1854608879">
                                      <w:marLeft w:val="0"/>
                                      <w:marRight w:val="0"/>
                                      <w:marTop w:val="0"/>
                                      <w:marBottom w:val="0"/>
                                      <w:divBdr>
                                        <w:top w:val="single" w:sz="2" w:space="0" w:color="D9D9E3"/>
                                        <w:left w:val="single" w:sz="2" w:space="0" w:color="D9D9E3"/>
                                        <w:bottom w:val="single" w:sz="2" w:space="0" w:color="D9D9E3"/>
                                        <w:right w:val="single" w:sz="2" w:space="0" w:color="D9D9E3"/>
                                      </w:divBdr>
                                      <w:divsChild>
                                        <w:div w:id="758520810">
                                          <w:marLeft w:val="0"/>
                                          <w:marRight w:val="0"/>
                                          <w:marTop w:val="0"/>
                                          <w:marBottom w:val="0"/>
                                          <w:divBdr>
                                            <w:top w:val="single" w:sz="2" w:space="0" w:color="D9D9E3"/>
                                            <w:left w:val="single" w:sz="2" w:space="0" w:color="D9D9E3"/>
                                            <w:bottom w:val="single" w:sz="2" w:space="0" w:color="D9D9E3"/>
                                            <w:right w:val="single" w:sz="2" w:space="0" w:color="D9D9E3"/>
                                          </w:divBdr>
                                          <w:divsChild>
                                            <w:div w:id="726495808">
                                              <w:marLeft w:val="0"/>
                                              <w:marRight w:val="0"/>
                                              <w:marTop w:val="0"/>
                                              <w:marBottom w:val="0"/>
                                              <w:divBdr>
                                                <w:top w:val="single" w:sz="2" w:space="0" w:color="D9D9E3"/>
                                                <w:left w:val="single" w:sz="2" w:space="0" w:color="D9D9E3"/>
                                                <w:bottom w:val="single" w:sz="2" w:space="0" w:color="D9D9E3"/>
                                                <w:right w:val="single" w:sz="2" w:space="0" w:color="D9D9E3"/>
                                              </w:divBdr>
                                              <w:divsChild>
                                                <w:div w:id="508259083">
                                                  <w:marLeft w:val="0"/>
                                                  <w:marRight w:val="0"/>
                                                  <w:marTop w:val="0"/>
                                                  <w:marBottom w:val="0"/>
                                                  <w:divBdr>
                                                    <w:top w:val="single" w:sz="2" w:space="0" w:color="D9D9E3"/>
                                                    <w:left w:val="single" w:sz="2" w:space="0" w:color="D9D9E3"/>
                                                    <w:bottom w:val="single" w:sz="2" w:space="0" w:color="D9D9E3"/>
                                                    <w:right w:val="single" w:sz="2" w:space="0" w:color="D9D9E3"/>
                                                  </w:divBdr>
                                                  <w:divsChild>
                                                    <w:div w:id="722211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3286547">
          <w:marLeft w:val="0"/>
          <w:marRight w:val="0"/>
          <w:marTop w:val="0"/>
          <w:marBottom w:val="0"/>
          <w:divBdr>
            <w:top w:val="none" w:sz="0" w:space="0" w:color="auto"/>
            <w:left w:val="none" w:sz="0" w:space="0" w:color="auto"/>
            <w:bottom w:val="none" w:sz="0" w:space="0" w:color="auto"/>
            <w:right w:val="none" w:sz="0" w:space="0" w:color="auto"/>
          </w:divBdr>
        </w:div>
      </w:divsChild>
    </w:div>
    <w:div w:id="212933517">
      <w:bodyDiv w:val="1"/>
      <w:marLeft w:val="0"/>
      <w:marRight w:val="0"/>
      <w:marTop w:val="0"/>
      <w:marBottom w:val="0"/>
      <w:divBdr>
        <w:top w:val="none" w:sz="0" w:space="0" w:color="auto"/>
        <w:left w:val="none" w:sz="0" w:space="0" w:color="auto"/>
        <w:bottom w:val="none" w:sz="0" w:space="0" w:color="auto"/>
        <w:right w:val="none" w:sz="0" w:space="0" w:color="auto"/>
      </w:divBdr>
    </w:div>
    <w:div w:id="214782678">
      <w:bodyDiv w:val="1"/>
      <w:marLeft w:val="0"/>
      <w:marRight w:val="0"/>
      <w:marTop w:val="0"/>
      <w:marBottom w:val="0"/>
      <w:divBdr>
        <w:top w:val="none" w:sz="0" w:space="0" w:color="auto"/>
        <w:left w:val="none" w:sz="0" w:space="0" w:color="auto"/>
        <w:bottom w:val="none" w:sz="0" w:space="0" w:color="auto"/>
        <w:right w:val="none" w:sz="0" w:space="0" w:color="auto"/>
      </w:divBdr>
    </w:div>
    <w:div w:id="255990054">
      <w:bodyDiv w:val="1"/>
      <w:marLeft w:val="0"/>
      <w:marRight w:val="0"/>
      <w:marTop w:val="0"/>
      <w:marBottom w:val="0"/>
      <w:divBdr>
        <w:top w:val="none" w:sz="0" w:space="0" w:color="auto"/>
        <w:left w:val="none" w:sz="0" w:space="0" w:color="auto"/>
        <w:bottom w:val="none" w:sz="0" w:space="0" w:color="auto"/>
        <w:right w:val="none" w:sz="0" w:space="0" w:color="auto"/>
      </w:divBdr>
    </w:div>
    <w:div w:id="281570526">
      <w:bodyDiv w:val="1"/>
      <w:marLeft w:val="0"/>
      <w:marRight w:val="0"/>
      <w:marTop w:val="0"/>
      <w:marBottom w:val="0"/>
      <w:divBdr>
        <w:top w:val="none" w:sz="0" w:space="0" w:color="auto"/>
        <w:left w:val="none" w:sz="0" w:space="0" w:color="auto"/>
        <w:bottom w:val="none" w:sz="0" w:space="0" w:color="auto"/>
        <w:right w:val="none" w:sz="0" w:space="0" w:color="auto"/>
      </w:divBdr>
    </w:div>
    <w:div w:id="287205546">
      <w:bodyDiv w:val="1"/>
      <w:marLeft w:val="0"/>
      <w:marRight w:val="0"/>
      <w:marTop w:val="0"/>
      <w:marBottom w:val="0"/>
      <w:divBdr>
        <w:top w:val="none" w:sz="0" w:space="0" w:color="auto"/>
        <w:left w:val="none" w:sz="0" w:space="0" w:color="auto"/>
        <w:bottom w:val="none" w:sz="0" w:space="0" w:color="auto"/>
        <w:right w:val="none" w:sz="0" w:space="0" w:color="auto"/>
      </w:divBdr>
    </w:div>
    <w:div w:id="300622520">
      <w:bodyDiv w:val="1"/>
      <w:marLeft w:val="0"/>
      <w:marRight w:val="0"/>
      <w:marTop w:val="0"/>
      <w:marBottom w:val="0"/>
      <w:divBdr>
        <w:top w:val="none" w:sz="0" w:space="0" w:color="auto"/>
        <w:left w:val="none" w:sz="0" w:space="0" w:color="auto"/>
        <w:bottom w:val="none" w:sz="0" w:space="0" w:color="auto"/>
        <w:right w:val="none" w:sz="0" w:space="0" w:color="auto"/>
      </w:divBdr>
    </w:div>
    <w:div w:id="307902078">
      <w:bodyDiv w:val="1"/>
      <w:marLeft w:val="0"/>
      <w:marRight w:val="0"/>
      <w:marTop w:val="0"/>
      <w:marBottom w:val="0"/>
      <w:divBdr>
        <w:top w:val="none" w:sz="0" w:space="0" w:color="auto"/>
        <w:left w:val="none" w:sz="0" w:space="0" w:color="auto"/>
        <w:bottom w:val="none" w:sz="0" w:space="0" w:color="auto"/>
        <w:right w:val="none" w:sz="0" w:space="0" w:color="auto"/>
      </w:divBdr>
    </w:div>
    <w:div w:id="336468746">
      <w:bodyDiv w:val="1"/>
      <w:marLeft w:val="0"/>
      <w:marRight w:val="0"/>
      <w:marTop w:val="0"/>
      <w:marBottom w:val="0"/>
      <w:divBdr>
        <w:top w:val="none" w:sz="0" w:space="0" w:color="auto"/>
        <w:left w:val="none" w:sz="0" w:space="0" w:color="auto"/>
        <w:bottom w:val="none" w:sz="0" w:space="0" w:color="auto"/>
        <w:right w:val="none" w:sz="0" w:space="0" w:color="auto"/>
      </w:divBdr>
    </w:div>
    <w:div w:id="336545476">
      <w:bodyDiv w:val="1"/>
      <w:marLeft w:val="0"/>
      <w:marRight w:val="0"/>
      <w:marTop w:val="0"/>
      <w:marBottom w:val="0"/>
      <w:divBdr>
        <w:top w:val="none" w:sz="0" w:space="0" w:color="auto"/>
        <w:left w:val="none" w:sz="0" w:space="0" w:color="auto"/>
        <w:bottom w:val="none" w:sz="0" w:space="0" w:color="auto"/>
        <w:right w:val="none" w:sz="0" w:space="0" w:color="auto"/>
      </w:divBdr>
      <w:divsChild>
        <w:div w:id="134833391">
          <w:marLeft w:val="0"/>
          <w:marRight w:val="0"/>
          <w:marTop w:val="0"/>
          <w:marBottom w:val="0"/>
          <w:divBdr>
            <w:top w:val="single" w:sz="2" w:space="0" w:color="D9D9E3"/>
            <w:left w:val="single" w:sz="2" w:space="0" w:color="D9D9E3"/>
            <w:bottom w:val="single" w:sz="2" w:space="0" w:color="D9D9E3"/>
            <w:right w:val="single" w:sz="2" w:space="0" w:color="D9D9E3"/>
          </w:divBdr>
          <w:divsChild>
            <w:div w:id="739182206">
              <w:marLeft w:val="0"/>
              <w:marRight w:val="0"/>
              <w:marTop w:val="0"/>
              <w:marBottom w:val="0"/>
              <w:divBdr>
                <w:top w:val="single" w:sz="2" w:space="0" w:color="D9D9E3"/>
                <w:left w:val="single" w:sz="2" w:space="0" w:color="D9D9E3"/>
                <w:bottom w:val="single" w:sz="2" w:space="0" w:color="D9D9E3"/>
                <w:right w:val="single" w:sz="2" w:space="0" w:color="D9D9E3"/>
              </w:divBdr>
              <w:divsChild>
                <w:div w:id="341399492">
                  <w:marLeft w:val="0"/>
                  <w:marRight w:val="0"/>
                  <w:marTop w:val="0"/>
                  <w:marBottom w:val="0"/>
                  <w:divBdr>
                    <w:top w:val="single" w:sz="2" w:space="0" w:color="D9D9E3"/>
                    <w:left w:val="single" w:sz="2" w:space="0" w:color="D9D9E3"/>
                    <w:bottom w:val="single" w:sz="2" w:space="0" w:color="D9D9E3"/>
                    <w:right w:val="single" w:sz="2" w:space="0" w:color="D9D9E3"/>
                  </w:divBdr>
                  <w:divsChild>
                    <w:div w:id="50152663">
                      <w:marLeft w:val="0"/>
                      <w:marRight w:val="0"/>
                      <w:marTop w:val="0"/>
                      <w:marBottom w:val="0"/>
                      <w:divBdr>
                        <w:top w:val="single" w:sz="2" w:space="0" w:color="D9D9E3"/>
                        <w:left w:val="single" w:sz="2" w:space="0" w:color="D9D9E3"/>
                        <w:bottom w:val="single" w:sz="2" w:space="0" w:color="D9D9E3"/>
                        <w:right w:val="single" w:sz="2" w:space="0" w:color="D9D9E3"/>
                      </w:divBdr>
                      <w:divsChild>
                        <w:div w:id="648444379">
                          <w:marLeft w:val="0"/>
                          <w:marRight w:val="0"/>
                          <w:marTop w:val="0"/>
                          <w:marBottom w:val="0"/>
                          <w:divBdr>
                            <w:top w:val="single" w:sz="2" w:space="0" w:color="D9D9E3"/>
                            <w:left w:val="single" w:sz="2" w:space="0" w:color="D9D9E3"/>
                            <w:bottom w:val="single" w:sz="2" w:space="0" w:color="D9D9E3"/>
                            <w:right w:val="single" w:sz="2" w:space="0" w:color="D9D9E3"/>
                          </w:divBdr>
                          <w:divsChild>
                            <w:div w:id="495806072">
                              <w:marLeft w:val="0"/>
                              <w:marRight w:val="0"/>
                              <w:marTop w:val="100"/>
                              <w:marBottom w:val="100"/>
                              <w:divBdr>
                                <w:top w:val="single" w:sz="2" w:space="0" w:color="D9D9E3"/>
                                <w:left w:val="single" w:sz="2" w:space="0" w:color="D9D9E3"/>
                                <w:bottom w:val="single" w:sz="2" w:space="0" w:color="D9D9E3"/>
                                <w:right w:val="single" w:sz="2" w:space="0" w:color="D9D9E3"/>
                              </w:divBdr>
                              <w:divsChild>
                                <w:div w:id="830801471">
                                  <w:marLeft w:val="0"/>
                                  <w:marRight w:val="0"/>
                                  <w:marTop w:val="0"/>
                                  <w:marBottom w:val="0"/>
                                  <w:divBdr>
                                    <w:top w:val="single" w:sz="2" w:space="0" w:color="D9D9E3"/>
                                    <w:left w:val="single" w:sz="2" w:space="0" w:color="D9D9E3"/>
                                    <w:bottom w:val="single" w:sz="2" w:space="0" w:color="D9D9E3"/>
                                    <w:right w:val="single" w:sz="2" w:space="0" w:color="D9D9E3"/>
                                  </w:divBdr>
                                  <w:divsChild>
                                    <w:div w:id="1684936547">
                                      <w:marLeft w:val="0"/>
                                      <w:marRight w:val="0"/>
                                      <w:marTop w:val="0"/>
                                      <w:marBottom w:val="0"/>
                                      <w:divBdr>
                                        <w:top w:val="single" w:sz="2" w:space="0" w:color="D9D9E3"/>
                                        <w:left w:val="single" w:sz="2" w:space="0" w:color="D9D9E3"/>
                                        <w:bottom w:val="single" w:sz="2" w:space="0" w:color="D9D9E3"/>
                                        <w:right w:val="single" w:sz="2" w:space="0" w:color="D9D9E3"/>
                                      </w:divBdr>
                                      <w:divsChild>
                                        <w:div w:id="630137537">
                                          <w:marLeft w:val="0"/>
                                          <w:marRight w:val="0"/>
                                          <w:marTop w:val="0"/>
                                          <w:marBottom w:val="0"/>
                                          <w:divBdr>
                                            <w:top w:val="single" w:sz="2" w:space="0" w:color="D9D9E3"/>
                                            <w:left w:val="single" w:sz="2" w:space="0" w:color="D9D9E3"/>
                                            <w:bottom w:val="single" w:sz="2" w:space="0" w:color="D9D9E3"/>
                                            <w:right w:val="single" w:sz="2" w:space="0" w:color="D9D9E3"/>
                                          </w:divBdr>
                                          <w:divsChild>
                                            <w:div w:id="1362366423">
                                              <w:marLeft w:val="0"/>
                                              <w:marRight w:val="0"/>
                                              <w:marTop w:val="0"/>
                                              <w:marBottom w:val="0"/>
                                              <w:divBdr>
                                                <w:top w:val="single" w:sz="2" w:space="0" w:color="D9D9E3"/>
                                                <w:left w:val="single" w:sz="2" w:space="0" w:color="D9D9E3"/>
                                                <w:bottom w:val="single" w:sz="2" w:space="0" w:color="D9D9E3"/>
                                                <w:right w:val="single" w:sz="2" w:space="0" w:color="D9D9E3"/>
                                              </w:divBdr>
                                              <w:divsChild>
                                                <w:div w:id="263415283">
                                                  <w:marLeft w:val="0"/>
                                                  <w:marRight w:val="0"/>
                                                  <w:marTop w:val="0"/>
                                                  <w:marBottom w:val="0"/>
                                                  <w:divBdr>
                                                    <w:top w:val="single" w:sz="2" w:space="0" w:color="D9D9E3"/>
                                                    <w:left w:val="single" w:sz="2" w:space="0" w:color="D9D9E3"/>
                                                    <w:bottom w:val="single" w:sz="2" w:space="0" w:color="D9D9E3"/>
                                                    <w:right w:val="single" w:sz="2" w:space="0" w:color="D9D9E3"/>
                                                  </w:divBdr>
                                                  <w:divsChild>
                                                    <w:div w:id="918952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4417130">
          <w:marLeft w:val="0"/>
          <w:marRight w:val="0"/>
          <w:marTop w:val="0"/>
          <w:marBottom w:val="0"/>
          <w:divBdr>
            <w:top w:val="none" w:sz="0" w:space="0" w:color="auto"/>
            <w:left w:val="none" w:sz="0" w:space="0" w:color="auto"/>
            <w:bottom w:val="none" w:sz="0" w:space="0" w:color="auto"/>
            <w:right w:val="none" w:sz="0" w:space="0" w:color="auto"/>
          </w:divBdr>
        </w:div>
      </w:divsChild>
    </w:div>
    <w:div w:id="343365802">
      <w:bodyDiv w:val="1"/>
      <w:marLeft w:val="0"/>
      <w:marRight w:val="0"/>
      <w:marTop w:val="0"/>
      <w:marBottom w:val="0"/>
      <w:divBdr>
        <w:top w:val="none" w:sz="0" w:space="0" w:color="auto"/>
        <w:left w:val="none" w:sz="0" w:space="0" w:color="auto"/>
        <w:bottom w:val="none" w:sz="0" w:space="0" w:color="auto"/>
        <w:right w:val="none" w:sz="0" w:space="0" w:color="auto"/>
      </w:divBdr>
    </w:div>
    <w:div w:id="363677104">
      <w:bodyDiv w:val="1"/>
      <w:marLeft w:val="0"/>
      <w:marRight w:val="0"/>
      <w:marTop w:val="0"/>
      <w:marBottom w:val="0"/>
      <w:divBdr>
        <w:top w:val="none" w:sz="0" w:space="0" w:color="auto"/>
        <w:left w:val="none" w:sz="0" w:space="0" w:color="auto"/>
        <w:bottom w:val="none" w:sz="0" w:space="0" w:color="auto"/>
        <w:right w:val="none" w:sz="0" w:space="0" w:color="auto"/>
      </w:divBdr>
    </w:div>
    <w:div w:id="370962379">
      <w:bodyDiv w:val="1"/>
      <w:marLeft w:val="0"/>
      <w:marRight w:val="0"/>
      <w:marTop w:val="0"/>
      <w:marBottom w:val="0"/>
      <w:divBdr>
        <w:top w:val="none" w:sz="0" w:space="0" w:color="auto"/>
        <w:left w:val="none" w:sz="0" w:space="0" w:color="auto"/>
        <w:bottom w:val="none" w:sz="0" w:space="0" w:color="auto"/>
        <w:right w:val="none" w:sz="0" w:space="0" w:color="auto"/>
      </w:divBdr>
    </w:div>
    <w:div w:id="381488515">
      <w:bodyDiv w:val="1"/>
      <w:marLeft w:val="0"/>
      <w:marRight w:val="0"/>
      <w:marTop w:val="0"/>
      <w:marBottom w:val="0"/>
      <w:divBdr>
        <w:top w:val="none" w:sz="0" w:space="0" w:color="auto"/>
        <w:left w:val="none" w:sz="0" w:space="0" w:color="auto"/>
        <w:bottom w:val="none" w:sz="0" w:space="0" w:color="auto"/>
        <w:right w:val="none" w:sz="0" w:space="0" w:color="auto"/>
      </w:divBdr>
    </w:div>
    <w:div w:id="383263140">
      <w:bodyDiv w:val="1"/>
      <w:marLeft w:val="0"/>
      <w:marRight w:val="0"/>
      <w:marTop w:val="0"/>
      <w:marBottom w:val="0"/>
      <w:divBdr>
        <w:top w:val="none" w:sz="0" w:space="0" w:color="auto"/>
        <w:left w:val="none" w:sz="0" w:space="0" w:color="auto"/>
        <w:bottom w:val="none" w:sz="0" w:space="0" w:color="auto"/>
        <w:right w:val="none" w:sz="0" w:space="0" w:color="auto"/>
      </w:divBdr>
    </w:div>
    <w:div w:id="387386182">
      <w:bodyDiv w:val="1"/>
      <w:marLeft w:val="0"/>
      <w:marRight w:val="0"/>
      <w:marTop w:val="0"/>
      <w:marBottom w:val="0"/>
      <w:divBdr>
        <w:top w:val="none" w:sz="0" w:space="0" w:color="auto"/>
        <w:left w:val="none" w:sz="0" w:space="0" w:color="auto"/>
        <w:bottom w:val="none" w:sz="0" w:space="0" w:color="auto"/>
        <w:right w:val="none" w:sz="0" w:space="0" w:color="auto"/>
      </w:divBdr>
    </w:div>
    <w:div w:id="446896681">
      <w:bodyDiv w:val="1"/>
      <w:marLeft w:val="0"/>
      <w:marRight w:val="0"/>
      <w:marTop w:val="0"/>
      <w:marBottom w:val="0"/>
      <w:divBdr>
        <w:top w:val="none" w:sz="0" w:space="0" w:color="auto"/>
        <w:left w:val="none" w:sz="0" w:space="0" w:color="auto"/>
        <w:bottom w:val="none" w:sz="0" w:space="0" w:color="auto"/>
        <w:right w:val="none" w:sz="0" w:space="0" w:color="auto"/>
      </w:divBdr>
    </w:div>
    <w:div w:id="476069794">
      <w:bodyDiv w:val="1"/>
      <w:marLeft w:val="0"/>
      <w:marRight w:val="0"/>
      <w:marTop w:val="0"/>
      <w:marBottom w:val="0"/>
      <w:divBdr>
        <w:top w:val="none" w:sz="0" w:space="0" w:color="auto"/>
        <w:left w:val="none" w:sz="0" w:space="0" w:color="auto"/>
        <w:bottom w:val="none" w:sz="0" w:space="0" w:color="auto"/>
        <w:right w:val="none" w:sz="0" w:space="0" w:color="auto"/>
      </w:divBdr>
    </w:div>
    <w:div w:id="532545782">
      <w:bodyDiv w:val="1"/>
      <w:marLeft w:val="0"/>
      <w:marRight w:val="0"/>
      <w:marTop w:val="0"/>
      <w:marBottom w:val="0"/>
      <w:divBdr>
        <w:top w:val="none" w:sz="0" w:space="0" w:color="auto"/>
        <w:left w:val="none" w:sz="0" w:space="0" w:color="auto"/>
        <w:bottom w:val="none" w:sz="0" w:space="0" w:color="auto"/>
        <w:right w:val="none" w:sz="0" w:space="0" w:color="auto"/>
      </w:divBdr>
      <w:divsChild>
        <w:div w:id="864101679">
          <w:marLeft w:val="0"/>
          <w:marRight w:val="0"/>
          <w:marTop w:val="0"/>
          <w:marBottom w:val="0"/>
          <w:divBdr>
            <w:top w:val="single" w:sz="2" w:space="0" w:color="D9D9E3"/>
            <w:left w:val="single" w:sz="2" w:space="0" w:color="D9D9E3"/>
            <w:bottom w:val="single" w:sz="2" w:space="0" w:color="D9D9E3"/>
            <w:right w:val="single" w:sz="2" w:space="0" w:color="D9D9E3"/>
          </w:divBdr>
          <w:divsChild>
            <w:div w:id="1344355747">
              <w:marLeft w:val="0"/>
              <w:marRight w:val="0"/>
              <w:marTop w:val="0"/>
              <w:marBottom w:val="0"/>
              <w:divBdr>
                <w:top w:val="single" w:sz="2" w:space="0" w:color="D9D9E3"/>
                <w:left w:val="single" w:sz="2" w:space="0" w:color="D9D9E3"/>
                <w:bottom w:val="single" w:sz="2" w:space="0" w:color="D9D9E3"/>
                <w:right w:val="single" w:sz="2" w:space="0" w:color="D9D9E3"/>
              </w:divBdr>
              <w:divsChild>
                <w:div w:id="1958948472">
                  <w:marLeft w:val="0"/>
                  <w:marRight w:val="0"/>
                  <w:marTop w:val="0"/>
                  <w:marBottom w:val="0"/>
                  <w:divBdr>
                    <w:top w:val="single" w:sz="2" w:space="0" w:color="D9D9E3"/>
                    <w:left w:val="single" w:sz="2" w:space="0" w:color="D9D9E3"/>
                    <w:bottom w:val="single" w:sz="2" w:space="0" w:color="D9D9E3"/>
                    <w:right w:val="single" w:sz="2" w:space="0" w:color="D9D9E3"/>
                  </w:divBdr>
                  <w:divsChild>
                    <w:div w:id="1120302525">
                      <w:marLeft w:val="0"/>
                      <w:marRight w:val="0"/>
                      <w:marTop w:val="0"/>
                      <w:marBottom w:val="0"/>
                      <w:divBdr>
                        <w:top w:val="single" w:sz="2" w:space="0" w:color="D9D9E3"/>
                        <w:left w:val="single" w:sz="2" w:space="0" w:color="D9D9E3"/>
                        <w:bottom w:val="single" w:sz="2" w:space="0" w:color="D9D9E3"/>
                        <w:right w:val="single" w:sz="2" w:space="0" w:color="D9D9E3"/>
                      </w:divBdr>
                      <w:divsChild>
                        <w:div w:id="102500738">
                          <w:marLeft w:val="0"/>
                          <w:marRight w:val="0"/>
                          <w:marTop w:val="0"/>
                          <w:marBottom w:val="0"/>
                          <w:divBdr>
                            <w:top w:val="single" w:sz="2" w:space="0" w:color="D9D9E3"/>
                            <w:left w:val="single" w:sz="2" w:space="0" w:color="D9D9E3"/>
                            <w:bottom w:val="single" w:sz="2" w:space="0" w:color="D9D9E3"/>
                            <w:right w:val="single" w:sz="2" w:space="0" w:color="D9D9E3"/>
                          </w:divBdr>
                          <w:divsChild>
                            <w:div w:id="288632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835516">
                                  <w:marLeft w:val="0"/>
                                  <w:marRight w:val="0"/>
                                  <w:marTop w:val="0"/>
                                  <w:marBottom w:val="0"/>
                                  <w:divBdr>
                                    <w:top w:val="single" w:sz="2" w:space="0" w:color="D9D9E3"/>
                                    <w:left w:val="single" w:sz="2" w:space="0" w:color="D9D9E3"/>
                                    <w:bottom w:val="single" w:sz="2" w:space="0" w:color="D9D9E3"/>
                                    <w:right w:val="single" w:sz="2" w:space="0" w:color="D9D9E3"/>
                                  </w:divBdr>
                                  <w:divsChild>
                                    <w:div w:id="1346323586">
                                      <w:marLeft w:val="0"/>
                                      <w:marRight w:val="0"/>
                                      <w:marTop w:val="0"/>
                                      <w:marBottom w:val="0"/>
                                      <w:divBdr>
                                        <w:top w:val="single" w:sz="2" w:space="0" w:color="D9D9E3"/>
                                        <w:left w:val="single" w:sz="2" w:space="0" w:color="D9D9E3"/>
                                        <w:bottom w:val="single" w:sz="2" w:space="0" w:color="D9D9E3"/>
                                        <w:right w:val="single" w:sz="2" w:space="0" w:color="D9D9E3"/>
                                      </w:divBdr>
                                      <w:divsChild>
                                        <w:div w:id="655689160">
                                          <w:marLeft w:val="0"/>
                                          <w:marRight w:val="0"/>
                                          <w:marTop w:val="0"/>
                                          <w:marBottom w:val="0"/>
                                          <w:divBdr>
                                            <w:top w:val="single" w:sz="2" w:space="0" w:color="D9D9E3"/>
                                            <w:left w:val="single" w:sz="2" w:space="0" w:color="D9D9E3"/>
                                            <w:bottom w:val="single" w:sz="2" w:space="0" w:color="D9D9E3"/>
                                            <w:right w:val="single" w:sz="2" w:space="0" w:color="D9D9E3"/>
                                          </w:divBdr>
                                          <w:divsChild>
                                            <w:div w:id="1934700965">
                                              <w:marLeft w:val="0"/>
                                              <w:marRight w:val="0"/>
                                              <w:marTop w:val="0"/>
                                              <w:marBottom w:val="0"/>
                                              <w:divBdr>
                                                <w:top w:val="single" w:sz="2" w:space="0" w:color="D9D9E3"/>
                                                <w:left w:val="single" w:sz="2" w:space="0" w:color="D9D9E3"/>
                                                <w:bottom w:val="single" w:sz="2" w:space="0" w:color="D9D9E3"/>
                                                <w:right w:val="single" w:sz="2" w:space="0" w:color="D9D9E3"/>
                                              </w:divBdr>
                                              <w:divsChild>
                                                <w:div w:id="517886478">
                                                  <w:marLeft w:val="0"/>
                                                  <w:marRight w:val="0"/>
                                                  <w:marTop w:val="0"/>
                                                  <w:marBottom w:val="0"/>
                                                  <w:divBdr>
                                                    <w:top w:val="single" w:sz="2" w:space="0" w:color="D9D9E3"/>
                                                    <w:left w:val="single" w:sz="2" w:space="0" w:color="D9D9E3"/>
                                                    <w:bottom w:val="single" w:sz="2" w:space="0" w:color="D9D9E3"/>
                                                    <w:right w:val="single" w:sz="2" w:space="0" w:color="D9D9E3"/>
                                                  </w:divBdr>
                                                  <w:divsChild>
                                                    <w:div w:id="192420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9292937">
          <w:marLeft w:val="0"/>
          <w:marRight w:val="0"/>
          <w:marTop w:val="0"/>
          <w:marBottom w:val="0"/>
          <w:divBdr>
            <w:top w:val="none" w:sz="0" w:space="0" w:color="auto"/>
            <w:left w:val="none" w:sz="0" w:space="0" w:color="auto"/>
            <w:bottom w:val="none" w:sz="0" w:space="0" w:color="auto"/>
            <w:right w:val="none" w:sz="0" w:space="0" w:color="auto"/>
          </w:divBdr>
        </w:div>
      </w:divsChild>
    </w:div>
    <w:div w:id="576016471">
      <w:bodyDiv w:val="1"/>
      <w:marLeft w:val="0"/>
      <w:marRight w:val="0"/>
      <w:marTop w:val="0"/>
      <w:marBottom w:val="0"/>
      <w:divBdr>
        <w:top w:val="none" w:sz="0" w:space="0" w:color="auto"/>
        <w:left w:val="none" w:sz="0" w:space="0" w:color="auto"/>
        <w:bottom w:val="none" w:sz="0" w:space="0" w:color="auto"/>
        <w:right w:val="none" w:sz="0" w:space="0" w:color="auto"/>
      </w:divBdr>
    </w:div>
    <w:div w:id="582953816">
      <w:bodyDiv w:val="1"/>
      <w:marLeft w:val="0"/>
      <w:marRight w:val="0"/>
      <w:marTop w:val="0"/>
      <w:marBottom w:val="0"/>
      <w:divBdr>
        <w:top w:val="none" w:sz="0" w:space="0" w:color="auto"/>
        <w:left w:val="none" w:sz="0" w:space="0" w:color="auto"/>
        <w:bottom w:val="none" w:sz="0" w:space="0" w:color="auto"/>
        <w:right w:val="none" w:sz="0" w:space="0" w:color="auto"/>
      </w:divBdr>
    </w:div>
    <w:div w:id="606158842">
      <w:bodyDiv w:val="1"/>
      <w:marLeft w:val="0"/>
      <w:marRight w:val="0"/>
      <w:marTop w:val="0"/>
      <w:marBottom w:val="0"/>
      <w:divBdr>
        <w:top w:val="none" w:sz="0" w:space="0" w:color="auto"/>
        <w:left w:val="none" w:sz="0" w:space="0" w:color="auto"/>
        <w:bottom w:val="none" w:sz="0" w:space="0" w:color="auto"/>
        <w:right w:val="none" w:sz="0" w:space="0" w:color="auto"/>
      </w:divBdr>
    </w:div>
    <w:div w:id="607271423">
      <w:bodyDiv w:val="1"/>
      <w:marLeft w:val="0"/>
      <w:marRight w:val="0"/>
      <w:marTop w:val="0"/>
      <w:marBottom w:val="0"/>
      <w:divBdr>
        <w:top w:val="none" w:sz="0" w:space="0" w:color="auto"/>
        <w:left w:val="none" w:sz="0" w:space="0" w:color="auto"/>
        <w:bottom w:val="none" w:sz="0" w:space="0" w:color="auto"/>
        <w:right w:val="none" w:sz="0" w:space="0" w:color="auto"/>
      </w:divBdr>
    </w:div>
    <w:div w:id="636301410">
      <w:bodyDiv w:val="1"/>
      <w:marLeft w:val="0"/>
      <w:marRight w:val="0"/>
      <w:marTop w:val="0"/>
      <w:marBottom w:val="0"/>
      <w:divBdr>
        <w:top w:val="none" w:sz="0" w:space="0" w:color="auto"/>
        <w:left w:val="none" w:sz="0" w:space="0" w:color="auto"/>
        <w:bottom w:val="none" w:sz="0" w:space="0" w:color="auto"/>
        <w:right w:val="none" w:sz="0" w:space="0" w:color="auto"/>
      </w:divBdr>
    </w:div>
    <w:div w:id="712196710">
      <w:bodyDiv w:val="1"/>
      <w:marLeft w:val="0"/>
      <w:marRight w:val="0"/>
      <w:marTop w:val="0"/>
      <w:marBottom w:val="0"/>
      <w:divBdr>
        <w:top w:val="none" w:sz="0" w:space="0" w:color="auto"/>
        <w:left w:val="none" w:sz="0" w:space="0" w:color="auto"/>
        <w:bottom w:val="none" w:sz="0" w:space="0" w:color="auto"/>
        <w:right w:val="none" w:sz="0" w:space="0" w:color="auto"/>
      </w:divBdr>
    </w:div>
    <w:div w:id="773936543">
      <w:bodyDiv w:val="1"/>
      <w:marLeft w:val="0"/>
      <w:marRight w:val="0"/>
      <w:marTop w:val="0"/>
      <w:marBottom w:val="0"/>
      <w:divBdr>
        <w:top w:val="none" w:sz="0" w:space="0" w:color="auto"/>
        <w:left w:val="none" w:sz="0" w:space="0" w:color="auto"/>
        <w:bottom w:val="none" w:sz="0" w:space="0" w:color="auto"/>
        <w:right w:val="none" w:sz="0" w:space="0" w:color="auto"/>
      </w:divBdr>
    </w:div>
    <w:div w:id="787894436">
      <w:bodyDiv w:val="1"/>
      <w:marLeft w:val="0"/>
      <w:marRight w:val="0"/>
      <w:marTop w:val="0"/>
      <w:marBottom w:val="0"/>
      <w:divBdr>
        <w:top w:val="none" w:sz="0" w:space="0" w:color="auto"/>
        <w:left w:val="none" w:sz="0" w:space="0" w:color="auto"/>
        <w:bottom w:val="none" w:sz="0" w:space="0" w:color="auto"/>
        <w:right w:val="none" w:sz="0" w:space="0" w:color="auto"/>
      </w:divBdr>
    </w:div>
    <w:div w:id="791703171">
      <w:bodyDiv w:val="1"/>
      <w:marLeft w:val="0"/>
      <w:marRight w:val="0"/>
      <w:marTop w:val="0"/>
      <w:marBottom w:val="0"/>
      <w:divBdr>
        <w:top w:val="none" w:sz="0" w:space="0" w:color="auto"/>
        <w:left w:val="none" w:sz="0" w:space="0" w:color="auto"/>
        <w:bottom w:val="none" w:sz="0" w:space="0" w:color="auto"/>
        <w:right w:val="none" w:sz="0" w:space="0" w:color="auto"/>
      </w:divBdr>
    </w:div>
    <w:div w:id="898129943">
      <w:bodyDiv w:val="1"/>
      <w:marLeft w:val="0"/>
      <w:marRight w:val="0"/>
      <w:marTop w:val="0"/>
      <w:marBottom w:val="0"/>
      <w:divBdr>
        <w:top w:val="none" w:sz="0" w:space="0" w:color="auto"/>
        <w:left w:val="none" w:sz="0" w:space="0" w:color="auto"/>
        <w:bottom w:val="none" w:sz="0" w:space="0" w:color="auto"/>
        <w:right w:val="none" w:sz="0" w:space="0" w:color="auto"/>
      </w:divBdr>
    </w:div>
    <w:div w:id="911543267">
      <w:bodyDiv w:val="1"/>
      <w:marLeft w:val="0"/>
      <w:marRight w:val="0"/>
      <w:marTop w:val="0"/>
      <w:marBottom w:val="0"/>
      <w:divBdr>
        <w:top w:val="none" w:sz="0" w:space="0" w:color="auto"/>
        <w:left w:val="none" w:sz="0" w:space="0" w:color="auto"/>
        <w:bottom w:val="none" w:sz="0" w:space="0" w:color="auto"/>
        <w:right w:val="none" w:sz="0" w:space="0" w:color="auto"/>
      </w:divBdr>
    </w:div>
    <w:div w:id="917791173">
      <w:bodyDiv w:val="1"/>
      <w:marLeft w:val="0"/>
      <w:marRight w:val="0"/>
      <w:marTop w:val="0"/>
      <w:marBottom w:val="0"/>
      <w:divBdr>
        <w:top w:val="none" w:sz="0" w:space="0" w:color="auto"/>
        <w:left w:val="none" w:sz="0" w:space="0" w:color="auto"/>
        <w:bottom w:val="none" w:sz="0" w:space="0" w:color="auto"/>
        <w:right w:val="none" w:sz="0" w:space="0" w:color="auto"/>
      </w:divBdr>
    </w:div>
    <w:div w:id="977682955">
      <w:bodyDiv w:val="1"/>
      <w:marLeft w:val="0"/>
      <w:marRight w:val="0"/>
      <w:marTop w:val="0"/>
      <w:marBottom w:val="0"/>
      <w:divBdr>
        <w:top w:val="none" w:sz="0" w:space="0" w:color="auto"/>
        <w:left w:val="none" w:sz="0" w:space="0" w:color="auto"/>
        <w:bottom w:val="none" w:sz="0" w:space="0" w:color="auto"/>
        <w:right w:val="none" w:sz="0" w:space="0" w:color="auto"/>
      </w:divBdr>
    </w:div>
    <w:div w:id="1027830399">
      <w:bodyDiv w:val="1"/>
      <w:marLeft w:val="0"/>
      <w:marRight w:val="0"/>
      <w:marTop w:val="0"/>
      <w:marBottom w:val="0"/>
      <w:divBdr>
        <w:top w:val="none" w:sz="0" w:space="0" w:color="auto"/>
        <w:left w:val="none" w:sz="0" w:space="0" w:color="auto"/>
        <w:bottom w:val="none" w:sz="0" w:space="0" w:color="auto"/>
        <w:right w:val="none" w:sz="0" w:space="0" w:color="auto"/>
      </w:divBdr>
    </w:div>
    <w:div w:id="1033572821">
      <w:bodyDiv w:val="1"/>
      <w:marLeft w:val="0"/>
      <w:marRight w:val="0"/>
      <w:marTop w:val="0"/>
      <w:marBottom w:val="0"/>
      <w:divBdr>
        <w:top w:val="none" w:sz="0" w:space="0" w:color="auto"/>
        <w:left w:val="none" w:sz="0" w:space="0" w:color="auto"/>
        <w:bottom w:val="none" w:sz="0" w:space="0" w:color="auto"/>
        <w:right w:val="none" w:sz="0" w:space="0" w:color="auto"/>
      </w:divBdr>
      <w:divsChild>
        <w:div w:id="2042392901">
          <w:marLeft w:val="0"/>
          <w:marRight w:val="0"/>
          <w:marTop w:val="0"/>
          <w:marBottom w:val="0"/>
          <w:divBdr>
            <w:top w:val="single" w:sz="2" w:space="0" w:color="D9D9E3"/>
            <w:left w:val="single" w:sz="2" w:space="0" w:color="D9D9E3"/>
            <w:bottom w:val="single" w:sz="2" w:space="0" w:color="D9D9E3"/>
            <w:right w:val="single" w:sz="2" w:space="0" w:color="D9D9E3"/>
          </w:divBdr>
          <w:divsChild>
            <w:div w:id="1154298470">
              <w:marLeft w:val="0"/>
              <w:marRight w:val="0"/>
              <w:marTop w:val="0"/>
              <w:marBottom w:val="0"/>
              <w:divBdr>
                <w:top w:val="single" w:sz="2" w:space="0" w:color="D9D9E3"/>
                <w:left w:val="single" w:sz="2" w:space="0" w:color="D9D9E3"/>
                <w:bottom w:val="single" w:sz="2" w:space="0" w:color="D9D9E3"/>
                <w:right w:val="single" w:sz="2" w:space="0" w:color="D9D9E3"/>
              </w:divBdr>
              <w:divsChild>
                <w:div w:id="763570904">
                  <w:marLeft w:val="0"/>
                  <w:marRight w:val="0"/>
                  <w:marTop w:val="0"/>
                  <w:marBottom w:val="0"/>
                  <w:divBdr>
                    <w:top w:val="single" w:sz="2" w:space="0" w:color="D9D9E3"/>
                    <w:left w:val="single" w:sz="2" w:space="0" w:color="D9D9E3"/>
                    <w:bottom w:val="single" w:sz="2" w:space="0" w:color="D9D9E3"/>
                    <w:right w:val="single" w:sz="2" w:space="0" w:color="D9D9E3"/>
                  </w:divBdr>
                  <w:divsChild>
                    <w:div w:id="1794908600">
                      <w:marLeft w:val="0"/>
                      <w:marRight w:val="0"/>
                      <w:marTop w:val="0"/>
                      <w:marBottom w:val="0"/>
                      <w:divBdr>
                        <w:top w:val="single" w:sz="2" w:space="0" w:color="D9D9E3"/>
                        <w:left w:val="single" w:sz="2" w:space="0" w:color="D9D9E3"/>
                        <w:bottom w:val="single" w:sz="2" w:space="0" w:color="D9D9E3"/>
                        <w:right w:val="single" w:sz="2" w:space="0" w:color="D9D9E3"/>
                      </w:divBdr>
                      <w:divsChild>
                        <w:div w:id="1555702135">
                          <w:marLeft w:val="0"/>
                          <w:marRight w:val="0"/>
                          <w:marTop w:val="0"/>
                          <w:marBottom w:val="0"/>
                          <w:divBdr>
                            <w:top w:val="single" w:sz="2" w:space="0" w:color="D9D9E3"/>
                            <w:left w:val="single" w:sz="2" w:space="0" w:color="D9D9E3"/>
                            <w:bottom w:val="single" w:sz="2" w:space="0" w:color="D9D9E3"/>
                            <w:right w:val="single" w:sz="2" w:space="0" w:color="D9D9E3"/>
                          </w:divBdr>
                          <w:divsChild>
                            <w:div w:id="2023822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221864194">
                                  <w:marLeft w:val="0"/>
                                  <w:marRight w:val="0"/>
                                  <w:marTop w:val="0"/>
                                  <w:marBottom w:val="0"/>
                                  <w:divBdr>
                                    <w:top w:val="single" w:sz="2" w:space="0" w:color="D9D9E3"/>
                                    <w:left w:val="single" w:sz="2" w:space="0" w:color="D9D9E3"/>
                                    <w:bottom w:val="single" w:sz="2" w:space="0" w:color="D9D9E3"/>
                                    <w:right w:val="single" w:sz="2" w:space="0" w:color="D9D9E3"/>
                                  </w:divBdr>
                                  <w:divsChild>
                                    <w:div w:id="1745564424">
                                      <w:marLeft w:val="0"/>
                                      <w:marRight w:val="0"/>
                                      <w:marTop w:val="0"/>
                                      <w:marBottom w:val="0"/>
                                      <w:divBdr>
                                        <w:top w:val="single" w:sz="2" w:space="0" w:color="D9D9E3"/>
                                        <w:left w:val="single" w:sz="2" w:space="0" w:color="D9D9E3"/>
                                        <w:bottom w:val="single" w:sz="2" w:space="0" w:color="D9D9E3"/>
                                        <w:right w:val="single" w:sz="2" w:space="0" w:color="D9D9E3"/>
                                      </w:divBdr>
                                      <w:divsChild>
                                        <w:div w:id="1101880139">
                                          <w:marLeft w:val="0"/>
                                          <w:marRight w:val="0"/>
                                          <w:marTop w:val="0"/>
                                          <w:marBottom w:val="0"/>
                                          <w:divBdr>
                                            <w:top w:val="single" w:sz="2" w:space="0" w:color="D9D9E3"/>
                                            <w:left w:val="single" w:sz="2" w:space="0" w:color="D9D9E3"/>
                                            <w:bottom w:val="single" w:sz="2" w:space="0" w:color="D9D9E3"/>
                                            <w:right w:val="single" w:sz="2" w:space="0" w:color="D9D9E3"/>
                                          </w:divBdr>
                                          <w:divsChild>
                                            <w:div w:id="1626808994">
                                              <w:marLeft w:val="0"/>
                                              <w:marRight w:val="0"/>
                                              <w:marTop w:val="0"/>
                                              <w:marBottom w:val="0"/>
                                              <w:divBdr>
                                                <w:top w:val="single" w:sz="2" w:space="0" w:color="D9D9E3"/>
                                                <w:left w:val="single" w:sz="2" w:space="0" w:color="D9D9E3"/>
                                                <w:bottom w:val="single" w:sz="2" w:space="0" w:color="D9D9E3"/>
                                                <w:right w:val="single" w:sz="2" w:space="0" w:color="D9D9E3"/>
                                              </w:divBdr>
                                              <w:divsChild>
                                                <w:div w:id="584412901">
                                                  <w:marLeft w:val="0"/>
                                                  <w:marRight w:val="0"/>
                                                  <w:marTop w:val="0"/>
                                                  <w:marBottom w:val="0"/>
                                                  <w:divBdr>
                                                    <w:top w:val="single" w:sz="2" w:space="0" w:color="D9D9E3"/>
                                                    <w:left w:val="single" w:sz="2" w:space="0" w:color="D9D9E3"/>
                                                    <w:bottom w:val="single" w:sz="2" w:space="0" w:color="D9D9E3"/>
                                                    <w:right w:val="single" w:sz="2" w:space="0" w:color="D9D9E3"/>
                                                  </w:divBdr>
                                                  <w:divsChild>
                                                    <w:div w:id="307906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19509866">
          <w:marLeft w:val="0"/>
          <w:marRight w:val="0"/>
          <w:marTop w:val="0"/>
          <w:marBottom w:val="0"/>
          <w:divBdr>
            <w:top w:val="none" w:sz="0" w:space="0" w:color="auto"/>
            <w:left w:val="none" w:sz="0" w:space="0" w:color="auto"/>
            <w:bottom w:val="none" w:sz="0" w:space="0" w:color="auto"/>
            <w:right w:val="none" w:sz="0" w:space="0" w:color="auto"/>
          </w:divBdr>
        </w:div>
      </w:divsChild>
    </w:div>
    <w:div w:id="1050226132">
      <w:bodyDiv w:val="1"/>
      <w:marLeft w:val="0"/>
      <w:marRight w:val="0"/>
      <w:marTop w:val="0"/>
      <w:marBottom w:val="0"/>
      <w:divBdr>
        <w:top w:val="none" w:sz="0" w:space="0" w:color="auto"/>
        <w:left w:val="none" w:sz="0" w:space="0" w:color="auto"/>
        <w:bottom w:val="none" w:sz="0" w:space="0" w:color="auto"/>
        <w:right w:val="none" w:sz="0" w:space="0" w:color="auto"/>
      </w:divBdr>
    </w:div>
    <w:div w:id="1065954322">
      <w:bodyDiv w:val="1"/>
      <w:marLeft w:val="0"/>
      <w:marRight w:val="0"/>
      <w:marTop w:val="0"/>
      <w:marBottom w:val="0"/>
      <w:divBdr>
        <w:top w:val="none" w:sz="0" w:space="0" w:color="auto"/>
        <w:left w:val="none" w:sz="0" w:space="0" w:color="auto"/>
        <w:bottom w:val="none" w:sz="0" w:space="0" w:color="auto"/>
        <w:right w:val="none" w:sz="0" w:space="0" w:color="auto"/>
      </w:divBdr>
    </w:div>
    <w:div w:id="1074622537">
      <w:bodyDiv w:val="1"/>
      <w:marLeft w:val="0"/>
      <w:marRight w:val="0"/>
      <w:marTop w:val="0"/>
      <w:marBottom w:val="0"/>
      <w:divBdr>
        <w:top w:val="none" w:sz="0" w:space="0" w:color="auto"/>
        <w:left w:val="none" w:sz="0" w:space="0" w:color="auto"/>
        <w:bottom w:val="none" w:sz="0" w:space="0" w:color="auto"/>
        <w:right w:val="none" w:sz="0" w:space="0" w:color="auto"/>
      </w:divBdr>
      <w:divsChild>
        <w:div w:id="455491270">
          <w:marLeft w:val="0"/>
          <w:marRight w:val="0"/>
          <w:marTop w:val="0"/>
          <w:marBottom w:val="0"/>
          <w:divBdr>
            <w:top w:val="single" w:sz="2" w:space="0" w:color="D9D9E3"/>
            <w:left w:val="single" w:sz="2" w:space="0" w:color="D9D9E3"/>
            <w:bottom w:val="single" w:sz="2" w:space="0" w:color="D9D9E3"/>
            <w:right w:val="single" w:sz="2" w:space="0" w:color="D9D9E3"/>
          </w:divBdr>
          <w:divsChild>
            <w:div w:id="571738190">
              <w:marLeft w:val="0"/>
              <w:marRight w:val="0"/>
              <w:marTop w:val="0"/>
              <w:marBottom w:val="0"/>
              <w:divBdr>
                <w:top w:val="single" w:sz="2" w:space="0" w:color="D9D9E3"/>
                <w:left w:val="single" w:sz="2" w:space="0" w:color="D9D9E3"/>
                <w:bottom w:val="single" w:sz="2" w:space="0" w:color="D9D9E3"/>
                <w:right w:val="single" w:sz="2" w:space="0" w:color="D9D9E3"/>
              </w:divBdr>
              <w:divsChild>
                <w:div w:id="1880821245">
                  <w:marLeft w:val="0"/>
                  <w:marRight w:val="0"/>
                  <w:marTop w:val="0"/>
                  <w:marBottom w:val="0"/>
                  <w:divBdr>
                    <w:top w:val="single" w:sz="2" w:space="0" w:color="D9D9E3"/>
                    <w:left w:val="single" w:sz="2" w:space="0" w:color="D9D9E3"/>
                    <w:bottom w:val="single" w:sz="2" w:space="0" w:color="D9D9E3"/>
                    <w:right w:val="single" w:sz="2" w:space="0" w:color="D9D9E3"/>
                  </w:divBdr>
                  <w:divsChild>
                    <w:div w:id="2016684098">
                      <w:marLeft w:val="0"/>
                      <w:marRight w:val="0"/>
                      <w:marTop w:val="0"/>
                      <w:marBottom w:val="0"/>
                      <w:divBdr>
                        <w:top w:val="single" w:sz="2" w:space="0" w:color="D9D9E3"/>
                        <w:left w:val="single" w:sz="2" w:space="0" w:color="D9D9E3"/>
                        <w:bottom w:val="single" w:sz="2" w:space="0" w:color="D9D9E3"/>
                        <w:right w:val="single" w:sz="2" w:space="0" w:color="D9D9E3"/>
                      </w:divBdr>
                      <w:divsChild>
                        <w:div w:id="550464653">
                          <w:marLeft w:val="0"/>
                          <w:marRight w:val="0"/>
                          <w:marTop w:val="0"/>
                          <w:marBottom w:val="0"/>
                          <w:divBdr>
                            <w:top w:val="single" w:sz="2" w:space="0" w:color="D9D9E3"/>
                            <w:left w:val="single" w:sz="2" w:space="0" w:color="D9D9E3"/>
                            <w:bottom w:val="single" w:sz="2" w:space="0" w:color="D9D9E3"/>
                            <w:right w:val="single" w:sz="2" w:space="0" w:color="D9D9E3"/>
                          </w:divBdr>
                          <w:divsChild>
                            <w:div w:id="833647248">
                              <w:marLeft w:val="0"/>
                              <w:marRight w:val="0"/>
                              <w:marTop w:val="100"/>
                              <w:marBottom w:val="100"/>
                              <w:divBdr>
                                <w:top w:val="single" w:sz="2" w:space="0" w:color="D9D9E3"/>
                                <w:left w:val="single" w:sz="2" w:space="0" w:color="D9D9E3"/>
                                <w:bottom w:val="single" w:sz="2" w:space="0" w:color="D9D9E3"/>
                                <w:right w:val="single" w:sz="2" w:space="0" w:color="D9D9E3"/>
                              </w:divBdr>
                              <w:divsChild>
                                <w:div w:id="855508263">
                                  <w:marLeft w:val="0"/>
                                  <w:marRight w:val="0"/>
                                  <w:marTop w:val="0"/>
                                  <w:marBottom w:val="0"/>
                                  <w:divBdr>
                                    <w:top w:val="single" w:sz="2" w:space="0" w:color="D9D9E3"/>
                                    <w:left w:val="single" w:sz="2" w:space="0" w:color="D9D9E3"/>
                                    <w:bottom w:val="single" w:sz="2" w:space="0" w:color="D9D9E3"/>
                                    <w:right w:val="single" w:sz="2" w:space="0" w:color="D9D9E3"/>
                                  </w:divBdr>
                                  <w:divsChild>
                                    <w:div w:id="1336877630">
                                      <w:marLeft w:val="0"/>
                                      <w:marRight w:val="0"/>
                                      <w:marTop w:val="0"/>
                                      <w:marBottom w:val="0"/>
                                      <w:divBdr>
                                        <w:top w:val="single" w:sz="2" w:space="0" w:color="D9D9E3"/>
                                        <w:left w:val="single" w:sz="2" w:space="0" w:color="D9D9E3"/>
                                        <w:bottom w:val="single" w:sz="2" w:space="0" w:color="D9D9E3"/>
                                        <w:right w:val="single" w:sz="2" w:space="0" w:color="D9D9E3"/>
                                      </w:divBdr>
                                      <w:divsChild>
                                        <w:div w:id="1066760209">
                                          <w:marLeft w:val="0"/>
                                          <w:marRight w:val="0"/>
                                          <w:marTop w:val="0"/>
                                          <w:marBottom w:val="0"/>
                                          <w:divBdr>
                                            <w:top w:val="single" w:sz="2" w:space="0" w:color="D9D9E3"/>
                                            <w:left w:val="single" w:sz="2" w:space="0" w:color="D9D9E3"/>
                                            <w:bottom w:val="single" w:sz="2" w:space="0" w:color="D9D9E3"/>
                                            <w:right w:val="single" w:sz="2" w:space="0" w:color="D9D9E3"/>
                                          </w:divBdr>
                                          <w:divsChild>
                                            <w:div w:id="1247307555">
                                              <w:marLeft w:val="0"/>
                                              <w:marRight w:val="0"/>
                                              <w:marTop w:val="0"/>
                                              <w:marBottom w:val="0"/>
                                              <w:divBdr>
                                                <w:top w:val="single" w:sz="2" w:space="0" w:color="D9D9E3"/>
                                                <w:left w:val="single" w:sz="2" w:space="0" w:color="D9D9E3"/>
                                                <w:bottom w:val="single" w:sz="2" w:space="0" w:color="D9D9E3"/>
                                                <w:right w:val="single" w:sz="2" w:space="0" w:color="D9D9E3"/>
                                              </w:divBdr>
                                              <w:divsChild>
                                                <w:div w:id="266960560">
                                                  <w:marLeft w:val="0"/>
                                                  <w:marRight w:val="0"/>
                                                  <w:marTop w:val="0"/>
                                                  <w:marBottom w:val="0"/>
                                                  <w:divBdr>
                                                    <w:top w:val="single" w:sz="2" w:space="0" w:color="D9D9E3"/>
                                                    <w:left w:val="single" w:sz="2" w:space="0" w:color="D9D9E3"/>
                                                    <w:bottom w:val="single" w:sz="2" w:space="0" w:color="D9D9E3"/>
                                                    <w:right w:val="single" w:sz="2" w:space="0" w:color="D9D9E3"/>
                                                  </w:divBdr>
                                                  <w:divsChild>
                                                    <w:div w:id="1622615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561173">
          <w:marLeft w:val="0"/>
          <w:marRight w:val="0"/>
          <w:marTop w:val="0"/>
          <w:marBottom w:val="0"/>
          <w:divBdr>
            <w:top w:val="none" w:sz="0" w:space="0" w:color="auto"/>
            <w:left w:val="none" w:sz="0" w:space="0" w:color="auto"/>
            <w:bottom w:val="none" w:sz="0" w:space="0" w:color="auto"/>
            <w:right w:val="none" w:sz="0" w:space="0" w:color="auto"/>
          </w:divBdr>
        </w:div>
      </w:divsChild>
    </w:div>
    <w:div w:id="1089041488">
      <w:bodyDiv w:val="1"/>
      <w:marLeft w:val="0"/>
      <w:marRight w:val="0"/>
      <w:marTop w:val="0"/>
      <w:marBottom w:val="0"/>
      <w:divBdr>
        <w:top w:val="none" w:sz="0" w:space="0" w:color="auto"/>
        <w:left w:val="none" w:sz="0" w:space="0" w:color="auto"/>
        <w:bottom w:val="none" w:sz="0" w:space="0" w:color="auto"/>
        <w:right w:val="none" w:sz="0" w:space="0" w:color="auto"/>
      </w:divBdr>
    </w:div>
    <w:div w:id="1101100744">
      <w:bodyDiv w:val="1"/>
      <w:marLeft w:val="0"/>
      <w:marRight w:val="0"/>
      <w:marTop w:val="0"/>
      <w:marBottom w:val="0"/>
      <w:divBdr>
        <w:top w:val="none" w:sz="0" w:space="0" w:color="auto"/>
        <w:left w:val="none" w:sz="0" w:space="0" w:color="auto"/>
        <w:bottom w:val="none" w:sz="0" w:space="0" w:color="auto"/>
        <w:right w:val="none" w:sz="0" w:space="0" w:color="auto"/>
      </w:divBdr>
    </w:div>
    <w:div w:id="1152453731">
      <w:bodyDiv w:val="1"/>
      <w:marLeft w:val="0"/>
      <w:marRight w:val="0"/>
      <w:marTop w:val="0"/>
      <w:marBottom w:val="0"/>
      <w:divBdr>
        <w:top w:val="none" w:sz="0" w:space="0" w:color="auto"/>
        <w:left w:val="none" w:sz="0" w:space="0" w:color="auto"/>
        <w:bottom w:val="none" w:sz="0" w:space="0" w:color="auto"/>
        <w:right w:val="none" w:sz="0" w:space="0" w:color="auto"/>
      </w:divBdr>
    </w:div>
    <w:div w:id="1174342463">
      <w:bodyDiv w:val="1"/>
      <w:marLeft w:val="0"/>
      <w:marRight w:val="0"/>
      <w:marTop w:val="0"/>
      <w:marBottom w:val="0"/>
      <w:divBdr>
        <w:top w:val="none" w:sz="0" w:space="0" w:color="auto"/>
        <w:left w:val="none" w:sz="0" w:space="0" w:color="auto"/>
        <w:bottom w:val="none" w:sz="0" w:space="0" w:color="auto"/>
        <w:right w:val="none" w:sz="0" w:space="0" w:color="auto"/>
      </w:divBdr>
    </w:div>
    <w:div w:id="1216508178">
      <w:bodyDiv w:val="1"/>
      <w:marLeft w:val="0"/>
      <w:marRight w:val="0"/>
      <w:marTop w:val="0"/>
      <w:marBottom w:val="0"/>
      <w:divBdr>
        <w:top w:val="none" w:sz="0" w:space="0" w:color="auto"/>
        <w:left w:val="none" w:sz="0" w:space="0" w:color="auto"/>
        <w:bottom w:val="none" w:sz="0" w:space="0" w:color="auto"/>
        <w:right w:val="none" w:sz="0" w:space="0" w:color="auto"/>
      </w:divBdr>
    </w:div>
    <w:div w:id="1224022676">
      <w:bodyDiv w:val="1"/>
      <w:marLeft w:val="0"/>
      <w:marRight w:val="0"/>
      <w:marTop w:val="0"/>
      <w:marBottom w:val="0"/>
      <w:divBdr>
        <w:top w:val="none" w:sz="0" w:space="0" w:color="auto"/>
        <w:left w:val="none" w:sz="0" w:space="0" w:color="auto"/>
        <w:bottom w:val="none" w:sz="0" w:space="0" w:color="auto"/>
        <w:right w:val="none" w:sz="0" w:space="0" w:color="auto"/>
      </w:divBdr>
    </w:div>
    <w:div w:id="1328024102">
      <w:bodyDiv w:val="1"/>
      <w:marLeft w:val="0"/>
      <w:marRight w:val="0"/>
      <w:marTop w:val="0"/>
      <w:marBottom w:val="0"/>
      <w:divBdr>
        <w:top w:val="none" w:sz="0" w:space="0" w:color="auto"/>
        <w:left w:val="none" w:sz="0" w:space="0" w:color="auto"/>
        <w:bottom w:val="none" w:sz="0" w:space="0" w:color="auto"/>
        <w:right w:val="none" w:sz="0" w:space="0" w:color="auto"/>
      </w:divBdr>
      <w:divsChild>
        <w:div w:id="2130588252">
          <w:marLeft w:val="0"/>
          <w:marRight w:val="0"/>
          <w:marTop w:val="0"/>
          <w:marBottom w:val="0"/>
          <w:divBdr>
            <w:top w:val="single" w:sz="2" w:space="0" w:color="D9D9E3"/>
            <w:left w:val="single" w:sz="2" w:space="0" w:color="D9D9E3"/>
            <w:bottom w:val="single" w:sz="2" w:space="0" w:color="D9D9E3"/>
            <w:right w:val="single" w:sz="2" w:space="0" w:color="D9D9E3"/>
          </w:divBdr>
          <w:divsChild>
            <w:div w:id="104429509">
              <w:marLeft w:val="0"/>
              <w:marRight w:val="0"/>
              <w:marTop w:val="0"/>
              <w:marBottom w:val="0"/>
              <w:divBdr>
                <w:top w:val="single" w:sz="2" w:space="0" w:color="D9D9E3"/>
                <w:left w:val="single" w:sz="2" w:space="0" w:color="D9D9E3"/>
                <w:bottom w:val="single" w:sz="2" w:space="0" w:color="D9D9E3"/>
                <w:right w:val="single" w:sz="2" w:space="0" w:color="D9D9E3"/>
              </w:divBdr>
              <w:divsChild>
                <w:div w:id="1820074220">
                  <w:marLeft w:val="0"/>
                  <w:marRight w:val="0"/>
                  <w:marTop w:val="0"/>
                  <w:marBottom w:val="0"/>
                  <w:divBdr>
                    <w:top w:val="single" w:sz="2" w:space="0" w:color="D9D9E3"/>
                    <w:left w:val="single" w:sz="2" w:space="0" w:color="D9D9E3"/>
                    <w:bottom w:val="single" w:sz="2" w:space="0" w:color="D9D9E3"/>
                    <w:right w:val="single" w:sz="2" w:space="0" w:color="D9D9E3"/>
                  </w:divBdr>
                  <w:divsChild>
                    <w:div w:id="2018577738">
                      <w:marLeft w:val="0"/>
                      <w:marRight w:val="0"/>
                      <w:marTop w:val="0"/>
                      <w:marBottom w:val="0"/>
                      <w:divBdr>
                        <w:top w:val="single" w:sz="2" w:space="0" w:color="D9D9E3"/>
                        <w:left w:val="single" w:sz="2" w:space="0" w:color="D9D9E3"/>
                        <w:bottom w:val="single" w:sz="2" w:space="0" w:color="D9D9E3"/>
                        <w:right w:val="single" w:sz="2" w:space="0" w:color="D9D9E3"/>
                      </w:divBdr>
                      <w:divsChild>
                        <w:div w:id="1420784294">
                          <w:marLeft w:val="0"/>
                          <w:marRight w:val="0"/>
                          <w:marTop w:val="0"/>
                          <w:marBottom w:val="0"/>
                          <w:divBdr>
                            <w:top w:val="single" w:sz="2" w:space="0" w:color="D9D9E3"/>
                            <w:left w:val="single" w:sz="2" w:space="0" w:color="D9D9E3"/>
                            <w:bottom w:val="single" w:sz="2" w:space="0" w:color="D9D9E3"/>
                            <w:right w:val="single" w:sz="2" w:space="0" w:color="D9D9E3"/>
                          </w:divBdr>
                          <w:divsChild>
                            <w:div w:id="1342508348">
                              <w:marLeft w:val="0"/>
                              <w:marRight w:val="0"/>
                              <w:marTop w:val="100"/>
                              <w:marBottom w:val="100"/>
                              <w:divBdr>
                                <w:top w:val="single" w:sz="2" w:space="0" w:color="D9D9E3"/>
                                <w:left w:val="single" w:sz="2" w:space="0" w:color="D9D9E3"/>
                                <w:bottom w:val="single" w:sz="2" w:space="0" w:color="D9D9E3"/>
                                <w:right w:val="single" w:sz="2" w:space="0" w:color="D9D9E3"/>
                              </w:divBdr>
                              <w:divsChild>
                                <w:div w:id="410322523">
                                  <w:marLeft w:val="0"/>
                                  <w:marRight w:val="0"/>
                                  <w:marTop w:val="0"/>
                                  <w:marBottom w:val="0"/>
                                  <w:divBdr>
                                    <w:top w:val="single" w:sz="2" w:space="0" w:color="D9D9E3"/>
                                    <w:left w:val="single" w:sz="2" w:space="0" w:color="D9D9E3"/>
                                    <w:bottom w:val="single" w:sz="2" w:space="0" w:color="D9D9E3"/>
                                    <w:right w:val="single" w:sz="2" w:space="0" w:color="D9D9E3"/>
                                  </w:divBdr>
                                  <w:divsChild>
                                    <w:div w:id="1826126477">
                                      <w:marLeft w:val="0"/>
                                      <w:marRight w:val="0"/>
                                      <w:marTop w:val="0"/>
                                      <w:marBottom w:val="0"/>
                                      <w:divBdr>
                                        <w:top w:val="single" w:sz="2" w:space="0" w:color="D9D9E3"/>
                                        <w:left w:val="single" w:sz="2" w:space="0" w:color="D9D9E3"/>
                                        <w:bottom w:val="single" w:sz="2" w:space="0" w:color="D9D9E3"/>
                                        <w:right w:val="single" w:sz="2" w:space="0" w:color="D9D9E3"/>
                                      </w:divBdr>
                                      <w:divsChild>
                                        <w:div w:id="180359866">
                                          <w:marLeft w:val="0"/>
                                          <w:marRight w:val="0"/>
                                          <w:marTop w:val="0"/>
                                          <w:marBottom w:val="0"/>
                                          <w:divBdr>
                                            <w:top w:val="single" w:sz="2" w:space="0" w:color="D9D9E3"/>
                                            <w:left w:val="single" w:sz="2" w:space="0" w:color="D9D9E3"/>
                                            <w:bottom w:val="single" w:sz="2" w:space="0" w:color="D9D9E3"/>
                                            <w:right w:val="single" w:sz="2" w:space="0" w:color="D9D9E3"/>
                                          </w:divBdr>
                                          <w:divsChild>
                                            <w:div w:id="268700626">
                                              <w:marLeft w:val="0"/>
                                              <w:marRight w:val="0"/>
                                              <w:marTop w:val="0"/>
                                              <w:marBottom w:val="0"/>
                                              <w:divBdr>
                                                <w:top w:val="single" w:sz="2" w:space="0" w:color="D9D9E3"/>
                                                <w:left w:val="single" w:sz="2" w:space="0" w:color="D9D9E3"/>
                                                <w:bottom w:val="single" w:sz="2" w:space="0" w:color="D9D9E3"/>
                                                <w:right w:val="single" w:sz="2" w:space="0" w:color="D9D9E3"/>
                                              </w:divBdr>
                                              <w:divsChild>
                                                <w:div w:id="1054236118">
                                                  <w:marLeft w:val="0"/>
                                                  <w:marRight w:val="0"/>
                                                  <w:marTop w:val="0"/>
                                                  <w:marBottom w:val="0"/>
                                                  <w:divBdr>
                                                    <w:top w:val="single" w:sz="2" w:space="0" w:color="D9D9E3"/>
                                                    <w:left w:val="single" w:sz="2" w:space="0" w:color="D9D9E3"/>
                                                    <w:bottom w:val="single" w:sz="2" w:space="0" w:color="D9D9E3"/>
                                                    <w:right w:val="single" w:sz="2" w:space="0" w:color="D9D9E3"/>
                                                  </w:divBdr>
                                                  <w:divsChild>
                                                    <w:div w:id="1220283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2219039">
          <w:marLeft w:val="0"/>
          <w:marRight w:val="0"/>
          <w:marTop w:val="0"/>
          <w:marBottom w:val="0"/>
          <w:divBdr>
            <w:top w:val="none" w:sz="0" w:space="0" w:color="auto"/>
            <w:left w:val="none" w:sz="0" w:space="0" w:color="auto"/>
            <w:bottom w:val="none" w:sz="0" w:space="0" w:color="auto"/>
            <w:right w:val="none" w:sz="0" w:space="0" w:color="auto"/>
          </w:divBdr>
        </w:div>
      </w:divsChild>
    </w:div>
    <w:div w:id="1343122919">
      <w:bodyDiv w:val="1"/>
      <w:marLeft w:val="0"/>
      <w:marRight w:val="0"/>
      <w:marTop w:val="0"/>
      <w:marBottom w:val="0"/>
      <w:divBdr>
        <w:top w:val="none" w:sz="0" w:space="0" w:color="auto"/>
        <w:left w:val="none" w:sz="0" w:space="0" w:color="auto"/>
        <w:bottom w:val="none" w:sz="0" w:space="0" w:color="auto"/>
        <w:right w:val="none" w:sz="0" w:space="0" w:color="auto"/>
      </w:divBdr>
    </w:div>
    <w:div w:id="1365905827">
      <w:bodyDiv w:val="1"/>
      <w:marLeft w:val="0"/>
      <w:marRight w:val="0"/>
      <w:marTop w:val="0"/>
      <w:marBottom w:val="0"/>
      <w:divBdr>
        <w:top w:val="none" w:sz="0" w:space="0" w:color="auto"/>
        <w:left w:val="none" w:sz="0" w:space="0" w:color="auto"/>
        <w:bottom w:val="none" w:sz="0" w:space="0" w:color="auto"/>
        <w:right w:val="none" w:sz="0" w:space="0" w:color="auto"/>
      </w:divBdr>
    </w:div>
    <w:div w:id="1376663657">
      <w:bodyDiv w:val="1"/>
      <w:marLeft w:val="0"/>
      <w:marRight w:val="0"/>
      <w:marTop w:val="0"/>
      <w:marBottom w:val="0"/>
      <w:divBdr>
        <w:top w:val="none" w:sz="0" w:space="0" w:color="auto"/>
        <w:left w:val="none" w:sz="0" w:space="0" w:color="auto"/>
        <w:bottom w:val="none" w:sz="0" w:space="0" w:color="auto"/>
        <w:right w:val="none" w:sz="0" w:space="0" w:color="auto"/>
      </w:divBdr>
      <w:divsChild>
        <w:div w:id="1834224786">
          <w:marLeft w:val="0"/>
          <w:marRight w:val="0"/>
          <w:marTop w:val="0"/>
          <w:marBottom w:val="0"/>
          <w:divBdr>
            <w:top w:val="single" w:sz="2" w:space="0" w:color="D9D9E3"/>
            <w:left w:val="single" w:sz="2" w:space="0" w:color="D9D9E3"/>
            <w:bottom w:val="single" w:sz="2" w:space="0" w:color="D9D9E3"/>
            <w:right w:val="single" w:sz="2" w:space="0" w:color="D9D9E3"/>
          </w:divBdr>
          <w:divsChild>
            <w:div w:id="959997028">
              <w:marLeft w:val="0"/>
              <w:marRight w:val="0"/>
              <w:marTop w:val="0"/>
              <w:marBottom w:val="0"/>
              <w:divBdr>
                <w:top w:val="single" w:sz="2" w:space="0" w:color="D9D9E3"/>
                <w:left w:val="single" w:sz="2" w:space="0" w:color="D9D9E3"/>
                <w:bottom w:val="single" w:sz="2" w:space="0" w:color="D9D9E3"/>
                <w:right w:val="single" w:sz="2" w:space="0" w:color="D9D9E3"/>
              </w:divBdr>
              <w:divsChild>
                <w:div w:id="1099594936">
                  <w:marLeft w:val="0"/>
                  <w:marRight w:val="0"/>
                  <w:marTop w:val="0"/>
                  <w:marBottom w:val="0"/>
                  <w:divBdr>
                    <w:top w:val="single" w:sz="2" w:space="0" w:color="D9D9E3"/>
                    <w:left w:val="single" w:sz="2" w:space="0" w:color="D9D9E3"/>
                    <w:bottom w:val="single" w:sz="2" w:space="0" w:color="D9D9E3"/>
                    <w:right w:val="single" w:sz="2" w:space="0" w:color="D9D9E3"/>
                  </w:divBdr>
                  <w:divsChild>
                    <w:div w:id="1567836947">
                      <w:marLeft w:val="0"/>
                      <w:marRight w:val="0"/>
                      <w:marTop w:val="0"/>
                      <w:marBottom w:val="0"/>
                      <w:divBdr>
                        <w:top w:val="single" w:sz="2" w:space="0" w:color="D9D9E3"/>
                        <w:left w:val="single" w:sz="2" w:space="0" w:color="D9D9E3"/>
                        <w:bottom w:val="single" w:sz="2" w:space="0" w:color="D9D9E3"/>
                        <w:right w:val="single" w:sz="2" w:space="0" w:color="D9D9E3"/>
                      </w:divBdr>
                      <w:divsChild>
                        <w:div w:id="1879122949">
                          <w:marLeft w:val="0"/>
                          <w:marRight w:val="0"/>
                          <w:marTop w:val="0"/>
                          <w:marBottom w:val="0"/>
                          <w:divBdr>
                            <w:top w:val="single" w:sz="2" w:space="0" w:color="D9D9E3"/>
                            <w:left w:val="single" w:sz="2" w:space="0" w:color="D9D9E3"/>
                            <w:bottom w:val="single" w:sz="2" w:space="0" w:color="D9D9E3"/>
                            <w:right w:val="single" w:sz="2" w:space="0" w:color="D9D9E3"/>
                          </w:divBdr>
                          <w:divsChild>
                            <w:div w:id="913927675">
                              <w:marLeft w:val="0"/>
                              <w:marRight w:val="0"/>
                              <w:marTop w:val="100"/>
                              <w:marBottom w:val="100"/>
                              <w:divBdr>
                                <w:top w:val="single" w:sz="2" w:space="0" w:color="D9D9E3"/>
                                <w:left w:val="single" w:sz="2" w:space="0" w:color="D9D9E3"/>
                                <w:bottom w:val="single" w:sz="2" w:space="0" w:color="D9D9E3"/>
                                <w:right w:val="single" w:sz="2" w:space="0" w:color="D9D9E3"/>
                              </w:divBdr>
                              <w:divsChild>
                                <w:div w:id="694041635">
                                  <w:marLeft w:val="0"/>
                                  <w:marRight w:val="0"/>
                                  <w:marTop w:val="0"/>
                                  <w:marBottom w:val="0"/>
                                  <w:divBdr>
                                    <w:top w:val="single" w:sz="2" w:space="0" w:color="D9D9E3"/>
                                    <w:left w:val="single" w:sz="2" w:space="0" w:color="D9D9E3"/>
                                    <w:bottom w:val="single" w:sz="2" w:space="0" w:color="D9D9E3"/>
                                    <w:right w:val="single" w:sz="2" w:space="0" w:color="D9D9E3"/>
                                  </w:divBdr>
                                  <w:divsChild>
                                    <w:div w:id="249854138">
                                      <w:marLeft w:val="0"/>
                                      <w:marRight w:val="0"/>
                                      <w:marTop w:val="0"/>
                                      <w:marBottom w:val="0"/>
                                      <w:divBdr>
                                        <w:top w:val="single" w:sz="2" w:space="0" w:color="D9D9E3"/>
                                        <w:left w:val="single" w:sz="2" w:space="0" w:color="D9D9E3"/>
                                        <w:bottom w:val="single" w:sz="2" w:space="0" w:color="D9D9E3"/>
                                        <w:right w:val="single" w:sz="2" w:space="0" w:color="D9D9E3"/>
                                      </w:divBdr>
                                      <w:divsChild>
                                        <w:div w:id="1952978636">
                                          <w:marLeft w:val="0"/>
                                          <w:marRight w:val="0"/>
                                          <w:marTop w:val="0"/>
                                          <w:marBottom w:val="0"/>
                                          <w:divBdr>
                                            <w:top w:val="single" w:sz="2" w:space="0" w:color="D9D9E3"/>
                                            <w:left w:val="single" w:sz="2" w:space="0" w:color="D9D9E3"/>
                                            <w:bottom w:val="single" w:sz="2" w:space="0" w:color="D9D9E3"/>
                                            <w:right w:val="single" w:sz="2" w:space="0" w:color="D9D9E3"/>
                                          </w:divBdr>
                                          <w:divsChild>
                                            <w:div w:id="83382858">
                                              <w:marLeft w:val="0"/>
                                              <w:marRight w:val="0"/>
                                              <w:marTop w:val="0"/>
                                              <w:marBottom w:val="0"/>
                                              <w:divBdr>
                                                <w:top w:val="single" w:sz="2" w:space="0" w:color="D9D9E3"/>
                                                <w:left w:val="single" w:sz="2" w:space="0" w:color="D9D9E3"/>
                                                <w:bottom w:val="single" w:sz="2" w:space="0" w:color="D9D9E3"/>
                                                <w:right w:val="single" w:sz="2" w:space="0" w:color="D9D9E3"/>
                                              </w:divBdr>
                                              <w:divsChild>
                                                <w:div w:id="160779203">
                                                  <w:marLeft w:val="0"/>
                                                  <w:marRight w:val="0"/>
                                                  <w:marTop w:val="0"/>
                                                  <w:marBottom w:val="0"/>
                                                  <w:divBdr>
                                                    <w:top w:val="single" w:sz="2" w:space="0" w:color="D9D9E3"/>
                                                    <w:left w:val="single" w:sz="2" w:space="0" w:color="D9D9E3"/>
                                                    <w:bottom w:val="single" w:sz="2" w:space="0" w:color="D9D9E3"/>
                                                    <w:right w:val="single" w:sz="2" w:space="0" w:color="D9D9E3"/>
                                                  </w:divBdr>
                                                  <w:divsChild>
                                                    <w:div w:id="652216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9003045">
          <w:marLeft w:val="0"/>
          <w:marRight w:val="0"/>
          <w:marTop w:val="0"/>
          <w:marBottom w:val="0"/>
          <w:divBdr>
            <w:top w:val="none" w:sz="0" w:space="0" w:color="auto"/>
            <w:left w:val="none" w:sz="0" w:space="0" w:color="auto"/>
            <w:bottom w:val="none" w:sz="0" w:space="0" w:color="auto"/>
            <w:right w:val="none" w:sz="0" w:space="0" w:color="auto"/>
          </w:divBdr>
        </w:div>
      </w:divsChild>
    </w:div>
    <w:div w:id="1440837129">
      <w:bodyDiv w:val="1"/>
      <w:marLeft w:val="0"/>
      <w:marRight w:val="0"/>
      <w:marTop w:val="0"/>
      <w:marBottom w:val="0"/>
      <w:divBdr>
        <w:top w:val="none" w:sz="0" w:space="0" w:color="auto"/>
        <w:left w:val="none" w:sz="0" w:space="0" w:color="auto"/>
        <w:bottom w:val="none" w:sz="0" w:space="0" w:color="auto"/>
        <w:right w:val="none" w:sz="0" w:space="0" w:color="auto"/>
      </w:divBdr>
    </w:div>
    <w:div w:id="1495874850">
      <w:bodyDiv w:val="1"/>
      <w:marLeft w:val="0"/>
      <w:marRight w:val="0"/>
      <w:marTop w:val="0"/>
      <w:marBottom w:val="0"/>
      <w:divBdr>
        <w:top w:val="none" w:sz="0" w:space="0" w:color="auto"/>
        <w:left w:val="none" w:sz="0" w:space="0" w:color="auto"/>
        <w:bottom w:val="none" w:sz="0" w:space="0" w:color="auto"/>
        <w:right w:val="none" w:sz="0" w:space="0" w:color="auto"/>
      </w:divBdr>
    </w:div>
    <w:div w:id="1512179744">
      <w:bodyDiv w:val="1"/>
      <w:marLeft w:val="0"/>
      <w:marRight w:val="0"/>
      <w:marTop w:val="0"/>
      <w:marBottom w:val="0"/>
      <w:divBdr>
        <w:top w:val="none" w:sz="0" w:space="0" w:color="auto"/>
        <w:left w:val="none" w:sz="0" w:space="0" w:color="auto"/>
        <w:bottom w:val="none" w:sz="0" w:space="0" w:color="auto"/>
        <w:right w:val="none" w:sz="0" w:space="0" w:color="auto"/>
      </w:divBdr>
    </w:div>
    <w:div w:id="1542942483">
      <w:bodyDiv w:val="1"/>
      <w:marLeft w:val="0"/>
      <w:marRight w:val="0"/>
      <w:marTop w:val="0"/>
      <w:marBottom w:val="0"/>
      <w:divBdr>
        <w:top w:val="none" w:sz="0" w:space="0" w:color="auto"/>
        <w:left w:val="none" w:sz="0" w:space="0" w:color="auto"/>
        <w:bottom w:val="none" w:sz="0" w:space="0" w:color="auto"/>
        <w:right w:val="none" w:sz="0" w:space="0" w:color="auto"/>
      </w:divBdr>
    </w:div>
    <w:div w:id="1548377616">
      <w:bodyDiv w:val="1"/>
      <w:marLeft w:val="0"/>
      <w:marRight w:val="0"/>
      <w:marTop w:val="0"/>
      <w:marBottom w:val="0"/>
      <w:divBdr>
        <w:top w:val="none" w:sz="0" w:space="0" w:color="auto"/>
        <w:left w:val="none" w:sz="0" w:space="0" w:color="auto"/>
        <w:bottom w:val="none" w:sz="0" w:space="0" w:color="auto"/>
        <w:right w:val="none" w:sz="0" w:space="0" w:color="auto"/>
      </w:divBdr>
    </w:div>
    <w:div w:id="1566451121">
      <w:bodyDiv w:val="1"/>
      <w:marLeft w:val="0"/>
      <w:marRight w:val="0"/>
      <w:marTop w:val="0"/>
      <w:marBottom w:val="0"/>
      <w:divBdr>
        <w:top w:val="none" w:sz="0" w:space="0" w:color="auto"/>
        <w:left w:val="none" w:sz="0" w:space="0" w:color="auto"/>
        <w:bottom w:val="none" w:sz="0" w:space="0" w:color="auto"/>
        <w:right w:val="none" w:sz="0" w:space="0" w:color="auto"/>
      </w:divBdr>
    </w:div>
    <w:div w:id="1571846224">
      <w:bodyDiv w:val="1"/>
      <w:marLeft w:val="0"/>
      <w:marRight w:val="0"/>
      <w:marTop w:val="0"/>
      <w:marBottom w:val="0"/>
      <w:divBdr>
        <w:top w:val="none" w:sz="0" w:space="0" w:color="auto"/>
        <w:left w:val="none" w:sz="0" w:space="0" w:color="auto"/>
        <w:bottom w:val="none" w:sz="0" w:space="0" w:color="auto"/>
        <w:right w:val="none" w:sz="0" w:space="0" w:color="auto"/>
      </w:divBdr>
    </w:div>
    <w:div w:id="1574923058">
      <w:bodyDiv w:val="1"/>
      <w:marLeft w:val="0"/>
      <w:marRight w:val="0"/>
      <w:marTop w:val="0"/>
      <w:marBottom w:val="0"/>
      <w:divBdr>
        <w:top w:val="none" w:sz="0" w:space="0" w:color="auto"/>
        <w:left w:val="none" w:sz="0" w:space="0" w:color="auto"/>
        <w:bottom w:val="none" w:sz="0" w:space="0" w:color="auto"/>
        <w:right w:val="none" w:sz="0" w:space="0" w:color="auto"/>
      </w:divBdr>
    </w:div>
    <w:div w:id="1622495451">
      <w:bodyDiv w:val="1"/>
      <w:marLeft w:val="0"/>
      <w:marRight w:val="0"/>
      <w:marTop w:val="0"/>
      <w:marBottom w:val="0"/>
      <w:divBdr>
        <w:top w:val="none" w:sz="0" w:space="0" w:color="auto"/>
        <w:left w:val="none" w:sz="0" w:space="0" w:color="auto"/>
        <w:bottom w:val="none" w:sz="0" w:space="0" w:color="auto"/>
        <w:right w:val="none" w:sz="0" w:space="0" w:color="auto"/>
      </w:divBdr>
    </w:div>
    <w:div w:id="1656109542">
      <w:bodyDiv w:val="1"/>
      <w:marLeft w:val="0"/>
      <w:marRight w:val="0"/>
      <w:marTop w:val="0"/>
      <w:marBottom w:val="0"/>
      <w:divBdr>
        <w:top w:val="none" w:sz="0" w:space="0" w:color="auto"/>
        <w:left w:val="none" w:sz="0" w:space="0" w:color="auto"/>
        <w:bottom w:val="none" w:sz="0" w:space="0" w:color="auto"/>
        <w:right w:val="none" w:sz="0" w:space="0" w:color="auto"/>
      </w:divBdr>
    </w:div>
    <w:div w:id="1734423646">
      <w:bodyDiv w:val="1"/>
      <w:marLeft w:val="0"/>
      <w:marRight w:val="0"/>
      <w:marTop w:val="0"/>
      <w:marBottom w:val="0"/>
      <w:divBdr>
        <w:top w:val="none" w:sz="0" w:space="0" w:color="auto"/>
        <w:left w:val="none" w:sz="0" w:space="0" w:color="auto"/>
        <w:bottom w:val="none" w:sz="0" w:space="0" w:color="auto"/>
        <w:right w:val="none" w:sz="0" w:space="0" w:color="auto"/>
      </w:divBdr>
    </w:div>
    <w:div w:id="1794058011">
      <w:bodyDiv w:val="1"/>
      <w:marLeft w:val="0"/>
      <w:marRight w:val="0"/>
      <w:marTop w:val="0"/>
      <w:marBottom w:val="0"/>
      <w:divBdr>
        <w:top w:val="none" w:sz="0" w:space="0" w:color="auto"/>
        <w:left w:val="none" w:sz="0" w:space="0" w:color="auto"/>
        <w:bottom w:val="none" w:sz="0" w:space="0" w:color="auto"/>
        <w:right w:val="none" w:sz="0" w:space="0" w:color="auto"/>
      </w:divBdr>
      <w:divsChild>
        <w:div w:id="291836372">
          <w:marLeft w:val="0"/>
          <w:marRight w:val="0"/>
          <w:marTop w:val="0"/>
          <w:marBottom w:val="0"/>
          <w:divBdr>
            <w:top w:val="single" w:sz="2" w:space="0" w:color="D9D9E3"/>
            <w:left w:val="single" w:sz="2" w:space="0" w:color="D9D9E3"/>
            <w:bottom w:val="single" w:sz="2" w:space="0" w:color="D9D9E3"/>
            <w:right w:val="single" w:sz="2" w:space="0" w:color="D9D9E3"/>
          </w:divBdr>
          <w:divsChild>
            <w:div w:id="1636788252">
              <w:marLeft w:val="0"/>
              <w:marRight w:val="0"/>
              <w:marTop w:val="0"/>
              <w:marBottom w:val="0"/>
              <w:divBdr>
                <w:top w:val="single" w:sz="2" w:space="0" w:color="D9D9E3"/>
                <w:left w:val="single" w:sz="2" w:space="0" w:color="D9D9E3"/>
                <w:bottom w:val="single" w:sz="2" w:space="0" w:color="D9D9E3"/>
                <w:right w:val="single" w:sz="2" w:space="0" w:color="D9D9E3"/>
              </w:divBdr>
              <w:divsChild>
                <w:div w:id="1372464557">
                  <w:marLeft w:val="0"/>
                  <w:marRight w:val="0"/>
                  <w:marTop w:val="0"/>
                  <w:marBottom w:val="0"/>
                  <w:divBdr>
                    <w:top w:val="single" w:sz="2" w:space="0" w:color="D9D9E3"/>
                    <w:left w:val="single" w:sz="2" w:space="0" w:color="D9D9E3"/>
                    <w:bottom w:val="single" w:sz="2" w:space="0" w:color="D9D9E3"/>
                    <w:right w:val="single" w:sz="2" w:space="0" w:color="D9D9E3"/>
                  </w:divBdr>
                  <w:divsChild>
                    <w:div w:id="1792625321">
                      <w:marLeft w:val="0"/>
                      <w:marRight w:val="0"/>
                      <w:marTop w:val="0"/>
                      <w:marBottom w:val="0"/>
                      <w:divBdr>
                        <w:top w:val="single" w:sz="2" w:space="0" w:color="D9D9E3"/>
                        <w:left w:val="single" w:sz="2" w:space="0" w:color="D9D9E3"/>
                        <w:bottom w:val="single" w:sz="2" w:space="0" w:color="D9D9E3"/>
                        <w:right w:val="single" w:sz="2" w:space="0" w:color="D9D9E3"/>
                      </w:divBdr>
                      <w:divsChild>
                        <w:div w:id="453984864">
                          <w:marLeft w:val="0"/>
                          <w:marRight w:val="0"/>
                          <w:marTop w:val="0"/>
                          <w:marBottom w:val="0"/>
                          <w:divBdr>
                            <w:top w:val="single" w:sz="2" w:space="0" w:color="D9D9E3"/>
                            <w:left w:val="single" w:sz="2" w:space="0" w:color="D9D9E3"/>
                            <w:bottom w:val="single" w:sz="2" w:space="0" w:color="D9D9E3"/>
                            <w:right w:val="single" w:sz="2" w:space="0" w:color="D9D9E3"/>
                          </w:divBdr>
                          <w:divsChild>
                            <w:div w:id="1377118965">
                              <w:marLeft w:val="0"/>
                              <w:marRight w:val="0"/>
                              <w:marTop w:val="100"/>
                              <w:marBottom w:val="100"/>
                              <w:divBdr>
                                <w:top w:val="single" w:sz="2" w:space="0" w:color="D9D9E3"/>
                                <w:left w:val="single" w:sz="2" w:space="0" w:color="D9D9E3"/>
                                <w:bottom w:val="single" w:sz="2" w:space="0" w:color="D9D9E3"/>
                                <w:right w:val="single" w:sz="2" w:space="0" w:color="D9D9E3"/>
                              </w:divBdr>
                              <w:divsChild>
                                <w:div w:id="753164273">
                                  <w:marLeft w:val="0"/>
                                  <w:marRight w:val="0"/>
                                  <w:marTop w:val="0"/>
                                  <w:marBottom w:val="0"/>
                                  <w:divBdr>
                                    <w:top w:val="single" w:sz="2" w:space="0" w:color="D9D9E3"/>
                                    <w:left w:val="single" w:sz="2" w:space="0" w:color="D9D9E3"/>
                                    <w:bottom w:val="single" w:sz="2" w:space="0" w:color="D9D9E3"/>
                                    <w:right w:val="single" w:sz="2" w:space="0" w:color="D9D9E3"/>
                                  </w:divBdr>
                                  <w:divsChild>
                                    <w:div w:id="51740125">
                                      <w:marLeft w:val="0"/>
                                      <w:marRight w:val="0"/>
                                      <w:marTop w:val="0"/>
                                      <w:marBottom w:val="0"/>
                                      <w:divBdr>
                                        <w:top w:val="single" w:sz="2" w:space="0" w:color="D9D9E3"/>
                                        <w:left w:val="single" w:sz="2" w:space="0" w:color="D9D9E3"/>
                                        <w:bottom w:val="single" w:sz="2" w:space="0" w:color="D9D9E3"/>
                                        <w:right w:val="single" w:sz="2" w:space="0" w:color="D9D9E3"/>
                                      </w:divBdr>
                                      <w:divsChild>
                                        <w:div w:id="1441994640">
                                          <w:marLeft w:val="0"/>
                                          <w:marRight w:val="0"/>
                                          <w:marTop w:val="0"/>
                                          <w:marBottom w:val="0"/>
                                          <w:divBdr>
                                            <w:top w:val="single" w:sz="2" w:space="0" w:color="D9D9E3"/>
                                            <w:left w:val="single" w:sz="2" w:space="0" w:color="D9D9E3"/>
                                            <w:bottom w:val="single" w:sz="2" w:space="0" w:color="D9D9E3"/>
                                            <w:right w:val="single" w:sz="2" w:space="0" w:color="D9D9E3"/>
                                          </w:divBdr>
                                          <w:divsChild>
                                            <w:div w:id="1289627660">
                                              <w:marLeft w:val="0"/>
                                              <w:marRight w:val="0"/>
                                              <w:marTop w:val="0"/>
                                              <w:marBottom w:val="0"/>
                                              <w:divBdr>
                                                <w:top w:val="single" w:sz="2" w:space="0" w:color="D9D9E3"/>
                                                <w:left w:val="single" w:sz="2" w:space="0" w:color="D9D9E3"/>
                                                <w:bottom w:val="single" w:sz="2" w:space="0" w:color="D9D9E3"/>
                                                <w:right w:val="single" w:sz="2" w:space="0" w:color="D9D9E3"/>
                                              </w:divBdr>
                                              <w:divsChild>
                                                <w:div w:id="300111563">
                                                  <w:marLeft w:val="0"/>
                                                  <w:marRight w:val="0"/>
                                                  <w:marTop w:val="0"/>
                                                  <w:marBottom w:val="0"/>
                                                  <w:divBdr>
                                                    <w:top w:val="single" w:sz="2" w:space="0" w:color="D9D9E3"/>
                                                    <w:left w:val="single" w:sz="2" w:space="0" w:color="D9D9E3"/>
                                                    <w:bottom w:val="single" w:sz="2" w:space="0" w:color="D9D9E3"/>
                                                    <w:right w:val="single" w:sz="2" w:space="0" w:color="D9D9E3"/>
                                                  </w:divBdr>
                                                  <w:divsChild>
                                                    <w:div w:id="1199706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6250582">
          <w:marLeft w:val="0"/>
          <w:marRight w:val="0"/>
          <w:marTop w:val="0"/>
          <w:marBottom w:val="0"/>
          <w:divBdr>
            <w:top w:val="none" w:sz="0" w:space="0" w:color="auto"/>
            <w:left w:val="none" w:sz="0" w:space="0" w:color="auto"/>
            <w:bottom w:val="none" w:sz="0" w:space="0" w:color="auto"/>
            <w:right w:val="none" w:sz="0" w:space="0" w:color="auto"/>
          </w:divBdr>
        </w:div>
      </w:divsChild>
    </w:div>
    <w:div w:id="1819420407">
      <w:bodyDiv w:val="1"/>
      <w:marLeft w:val="0"/>
      <w:marRight w:val="0"/>
      <w:marTop w:val="0"/>
      <w:marBottom w:val="0"/>
      <w:divBdr>
        <w:top w:val="none" w:sz="0" w:space="0" w:color="auto"/>
        <w:left w:val="none" w:sz="0" w:space="0" w:color="auto"/>
        <w:bottom w:val="none" w:sz="0" w:space="0" w:color="auto"/>
        <w:right w:val="none" w:sz="0" w:space="0" w:color="auto"/>
      </w:divBdr>
      <w:divsChild>
        <w:div w:id="348683458">
          <w:marLeft w:val="0"/>
          <w:marRight w:val="0"/>
          <w:marTop w:val="0"/>
          <w:marBottom w:val="0"/>
          <w:divBdr>
            <w:top w:val="single" w:sz="2" w:space="0" w:color="D9D9E3"/>
            <w:left w:val="single" w:sz="2" w:space="0" w:color="D9D9E3"/>
            <w:bottom w:val="single" w:sz="2" w:space="0" w:color="D9D9E3"/>
            <w:right w:val="single" w:sz="2" w:space="0" w:color="D9D9E3"/>
          </w:divBdr>
          <w:divsChild>
            <w:div w:id="1955088516">
              <w:marLeft w:val="0"/>
              <w:marRight w:val="0"/>
              <w:marTop w:val="0"/>
              <w:marBottom w:val="0"/>
              <w:divBdr>
                <w:top w:val="single" w:sz="2" w:space="0" w:color="D9D9E3"/>
                <w:left w:val="single" w:sz="2" w:space="0" w:color="D9D9E3"/>
                <w:bottom w:val="single" w:sz="2" w:space="0" w:color="D9D9E3"/>
                <w:right w:val="single" w:sz="2" w:space="0" w:color="D9D9E3"/>
              </w:divBdr>
              <w:divsChild>
                <w:div w:id="415784843">
                  <w:marLeft w:val="0"/>
                  <w:marRight w:val="0"/>
                  <w:marTop w:val="0"/>
                  <w:marBottom w:val="0"/>
                  <w:divBdr>
                    <w:top w:val="single" w:sz="2" w:space="0" w:color="D9D9E3"/>
                    <w:left w:val="single" w:sz="2" w:space="0" w:color="D9D9E3"/>
                    <w:bottom w:val="single" w:sz="2" w:space="0" w:color="D9D9E3"/>
                    <w:right w:val="single" w:sz="2" w:space="0" w:color="D9D9E3"/>
                  </w:divBdr>
                  <w:divsChild>
                    <w:div w:id="1691296921">
                      <w:marLeft w:val="0"/>
                      <w:marRight w:val="0"/>
                      <w:marTop w:val="0"/>
                      <w:marBottom w:val="0"/>
                      <w:divBdr>
                        <w:top w:val="single" w:sz="2" w:space="0" w:color="D9D9E3"/>
                        <w:left w:val="single" w:sz="2" w:space="0" w:color="D9D9E3"/>
                        <w:bottom w:val="single" w:sz="2" w:space="0" w:color="D9D9E3"/>
                        <w:right w:val="single" w:sz="2" w:space="0" w:color="D9D9E3"/>
                      </w:divBdr>
                      <w:divsChild>
                        <w:div w:id="1837378108">
                          <w:marLeft w:val="0"/>
                          <w:marRight w:val="0"/>
                          <w:marTop w:val="0"/>
                          <w:marBottom w:val="0"/>
                          <w:divBdr>
                            <w:top w:val="single" w:sz="2" w:space="0" w:color="D9D9E3"/>
                            <w:left w:val="single" w:sz="2" w:space="0" w:color="D9D9E3"/>
                            <w:bottom w:val="single" w:sz="2" w:space="0" w:color="D9D9E3"/>
                            <w:right w:val="single" w:sz="2" w:space="0" w:color="D9D9E3"/>
                          </w:divBdr>
                          <w:divsChild>
                            <w:div w:id="1118911552">
                              <w:marLeft w:val="0"/>
                              <w:marRight w:val="0"/>
                              <w:marTop w:val="100"/>
                              <w:marBottom w:val="100"/>
                              <w:divBdr>
                                <w:top w:val="single" w:sz="2" w:space="0" w:color="D9D9E3"/>
                                <w:left w:val="single" w:sz="2" w:space="0" w:color="D9D9E3"/>
                                <w:bottom w:val="single" w:sz="2" w:space="0" w:color="D9D9E3"/>
                                <w:right w:val="single" w:sz="2" w:space="0" w:color="D9D9E3"/>
                              </w:divBdr>
                              <w:divsChild>
                                <w:div w:id="1279918465">
                                  <w:marLeft w:val="0"/>
                                  <w:marRight w:val="0"/>
                                  <w:marTop w:val="0"/>
                                  <w:marBottom w:val="0"/>
                                  <w:divBdr>
                                    <w:top w:val="single" w:sz="2" w:space="0" w:color="D9D9E3"/>
                                    <w:left w:val="single" w:sz="2" w:space="0" w:color="D9D9E3"/>
                                    <w:bottom w:val="single" w:sz="2" w:space="0" w:color="D9D9E3"/>
                                    <w:right w:val="single" w:sz="2" w:space="0" w:color="D9D9E3"/>
                                  </w:divBdr>
                                  <w:divsChild>
                                    <w:div w:id="1070225202">
                                      <w:marLeft w:val="0"/>
                                      <w:marRight w:val="0"/>
                                      <w:marTop w:val="0"/>
                                      <w:marBottom w:val="0"/>
                                      <w:divBdr>
                                        <w:top w:val="single" w:sz="2" w:space="0" w:color="D9D9E3"/>
                                        <w:left w:val="single" w:sz="2" w:space="0" w:color="D9D9E3"/>
                                        <w:bottom w:val="single" w:sz="2" w:space="0" w:color="D9D9E3"/>
                                        <w:right w:val="single" w:sz="2" w:space="0" w:color="D9D9E3"/>
                                      </w:divBdr>
                                      <w:divsChild>
                                        <w:div w:id="766852756">
                                          <w:marLeft w:val="0"/>
                                          <w:marRight w:val="0"/>
                                          <w:marTop w:val="0"/>
                                          <w:marBottom w:val="0"/>
                                          <w:divBdr>
                                            <w:top w:val="single" w:sz="2" w:space="0" w:color="D9D9E3"/>
                                            <w:left w:val="single" w:sz="2" w:space="0" w:color="D9D9E3"/>
                                            <w:bottom w:val="single" w:sz="2" w:space="0" w:color="D9D9E3"/>
                                            <w:right w:val="single" w:sz="2" w:space="0" w:color="D9D9E3"/>
                                          </w:divBdr>
                                          <w:divsChild>
                                            <w:div w:id="193421640">
                                              <w:marLeft w:val="0"/>
                                              <w:marRight w:val="0"/>
                                              <w:marTop w:val="0"/>
                                              <w:marBottom w:val="0"/>
                                              <w:divBdr>
                                                <w:top w:val="single" w:sz="2" w:space="0" w:color="D9D9E3"/>
                                                <w:left w:val="single" w:sz="2" w:space="0" w:color="D9D9E3"/>
                                                <w:bottom w:val="single" w:sz="2" w:space="0" w:color="D9D9E3"/>
                                                <w:right w:val="single" w:sz="2" w:space="0" w:color="D9D9E3"/>
                                              </w:divBdr>
                                              <w:divsChild>
                                                <w:div w:id="1989551027">
                                                  <w:marLeft w:val="0"/>
                                                  <w:marRight w:val="0"/>
                                                  <w:marTop w:val="0"/>
                                                  <w:marBottom w:val="0"/>
                                                  <w:divBdr>
                                                    <w:top w:val="single" w:sz="2" w:space="0" w:color="D9D9E3"/>
                                                    <w:left w:val="single" w:sz="2" w:space="0" w:color="D9D9E3"/>
                                                    <w:bottom w:val="single" w:sz="2" w:space="0" w:color="D9D9E3"/>
                                                    <w:right w:val="single" w:sz="2" w:space="0" w:color="D9D9E3"/>
                                                  </w:divBdr>
                                                  <w:divsChild>
                                                    <w:div w:id="2095927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4874466">
          <w:marLeft w:val="0"/>
          <w:marRight w:val="0"/>
          <w:marTop w:val="0"/>
          <w:marBottom w:val="0"/>
          <w:divBdr>
            <w:top w:val="none" w:sz="0" w:space="0" w:color="auto"/>
            <w:left w:val="none" w:sz="0" w:space="0" w:color="auto"/>
            <w:bottom w:val="none" w:sz="0" w:space="0" w:color="auto"/>
            <w:right w:val="none" w:sz="0" w:space="0" w:color="auto"/>
          </w:divBdr>
        </w:div>
      </w:divsChild>
    </w:div>
    <w:div w:id="1837332339">
      <w:bodyDiv w:val="1"/>
      <w:marLeft w:val="0"/>
      <w:marRight w:val="0"/>
      <w:marTop w:val="0"/>
      <w:marBottom w:val="0"/>
      <w:divBdr>
        <w:top w:val="none" w:sz="0" w:space="0" w:color="auto"/>
        <w:left w:val="none" w:sz="0" w:space="0" w:color="auto"/>
        <w:bottom w:val="none" w:sz="0" w:space="0" w:color="auto"/>
        <w:right w:val="none" w:sz="0" w:space="0" w:color="auto"/>
      </w:divBdr>
      <w:divsChild>
        <w:div w:id="1404377437">
          <w:marLeft w:val="0"/>
          <w:marRight w:val="0"/>
          <w:marTop w:val="0"/>
          <w:marBottom w:val="0"/>
          <w:divBdr>
            <w:top w:val="single" w:sz="2" w:space="0" w:color="D9D9E3"/>
            <w:left w:val="single" w:sz="2" w:space="0" w:color="D9D9E3"/>
            <w:bottom w:val="single" w:sz="2" w:space="0" w:color="D9D9E3"/>
            <w:right w:val="single" w:sz="2" w:space="0" w:color="D9D9E3"/>
          </w:divBdr>
          <w:divsChild>
            <w:div w:id="1883053047">
              <w:marLeft w:val="0"/>
              <w:marRight w:val="0"/>
              <w:marTop w:val="0"/>
              <w:marBottom w:val="0"/>
              <w:divBdr>
                <w:top w:val="single" w:sz="2" w:space="0" w:color="D9D9E3"/>
                <w:left w:val="single" w:sz="2" w:space="0" w:color="D9D9E3"/>
                <w:bottom w:val="single" w:sz="2" w:space="0" w:color="D9D9E3"/>
                <w:right w:val="single" w:sz="2" w:space="0" w:color="D9D9E3"/>
              </w:divBdr>
              <w:divsChild>
                <w:div w:id="5638501">
                  <w:marLeft w:val="0"/>
                  <w:marRight w:val="0"/>
                  <w:marTop w:val="0"/>
                  <w:marBottom w:val="0"/>
                  <w:divBdr>
                    <w:top w:val="single" w:sz="2" w:space="0" w:color="D9D9E3"/>
                    <w:left w:val="single" w:sz="2" w:space="0" w:color="D9D9E3"/>
                    <w:bottom w:val="single" w:sz="2" w:space="0" w:color="D9D9E3"/>
                    <w:right w:val="single" w:sz="2" w:space="0" w:color="D9D9E3"/>
                  </w:divBdr>
                  <w:divsChild>
                    <w:div w:id="1043479393">
                      <w:marLeft w:val="0"/>
                      <w:marRight w:val="0"/>
                      <w:marTop w:val="0"/>
                      <w:marBottom w:val="0"/>
                      <w:divBdr>
                        <w:top w:val="single" w:sz="2" w:space="0" w:color="D9D9E3"/>
                        <w:left w:val="single" w:sz="2" w:space="0" w:color="D9D9E3"/>
                        <w:bottom w:val="single" w:sz="2" w:space="0" w:color="D9D9E3"/>
                        <w:right w:val="single" w:sz="2" w:space="0" w:color="D9D9E3"/>
                      </w:divBdr>
                      <w:divsChild>
                        <w:div w:id="387412344">
                          <w:marLeft w:val="0"/>
                          <w:marRight w:val="0"/>
                          <w:marTop w:val="0"/>
                          <w:marBottom w:val="0"/>
                          <w:divBdr>
                            <w:top w:val="single" w:sz="2" w:space="0" w:color="D9D9E3"/>
                            <w:left w:val="single" w:sz="2" w:space="0" w:color="D9D9E3"/>
                            <w:bottom w:val="single" w:sz="2" w:space="0" w:color="D9D9E3"/>
                            <w:right w:val="single" w:sz="2" w:space="0" w:color="D9D9E3"/>
                          </w:divBdr>
                          <w:divsChild>
                            <w:div w:id="512768939">
                              <w:marLeft w:val="0"/>
                              <w:marRight w:val="0"/>
                              <w:marTop w:val="100"/>
                              <w:marBottom w:val="100"/>
                              <w:divBdr>
                                <w:top w:val="single" w:sz="2" w:space="0" w:color="D9D9E3"/>
                                <w:left w:val="single" w:sz="2" w:space="0" w:color="D9D9E3"/>
                                <w:bottom w:val="single" w:sz="2" w:space="0" w:color="D9D9E3"/>
                                <w:right w:val="single" w:sz="2" w:space="0" w:color="D9D9E3"/>
                              </w:divBdr>
                              <w:divsChild>
                                <w:div w:id="543443991">
                                  <w:marLeft w:val="0"/>
                                  <w:marRight w:val="0"/>
                                  <w:marTop w:val="0"/>
                                  <w:marBottom w:val="0"/>
                                  <w:divBdr>
                                    <w:top w:val="single" w:sz="2" w:space="0" w:color="D9D9E3"/>
                                    <w:left w:val="single" w:sz="2" w:space="0" w:color="D9D9E3"/>
                                    <w:bottom w:val="single" w:sz="2" w:space="0" w:color="D9D9E3"/>
                                    <w:right w:val="single" w:sz="2" w:space="0" w:color="D9D9E3"/>
                                  </w:divBdr>
                                  <w:divsChild>
                                    <w:div w:id="540825046">
                                      <w:marLeft w:val="0"/>
                                      <w:marRight w:val="0"/>
                                      <w:marTop w:val="0"/>
                                      <w:marBottom w:val="0"/>
                                      <w:divBdr>
                                        <w:top w:val="single" w:sz="2" w:space="0" w:color="D9D9E3"/>
                                        <w:left w:val="single" w:sz="2" w:space="0" w:color="D9D9E3"/>
                                        <w:bottom w:val="single" w:sz="2" w:space="0" w:color="D9D9E3"/>
                                        <w:right w:val="single" w:sz="2" w:space="0" w:color="D9D9E3"/>
                                      </w:divBdr>
                                      <w:divsChild>
                                        <w:div w:id="1849634426">
                                          <w:marLeft w:val="0"/>
                                          <w:marRight w:val="0"/>
                                          <w:marTop w:val="0"/>
                                          <w:marBottom w:val="0"/>
                                          <w:divBdr>
                                            <w:top w:val="single" w:sz="2" w:space="0" w:color="D9D9E3"/>
                                            <w:left w:val="single" w:sz="2" w:space="0" w:color="D9D9E3"/>
                                            <w:bottom w:val="single" w:sz="2" w:space="0" w:color="D9D9E3"/>
                                            <w:right w:val="single" w:sz="2" w:space="0" w:color="D9D9E3"/>
                                          </w:divBdr>
                                          <w:divsChild>
                                            <w:div w:id="1399594242">
                                              <w:marLeft w:val="0"/>
                                              <w:marRight w:val="0"/>
                                              <w:marTop w:val="0"/>
                                              <w:marBottom w:val="0"/>
                                              <w:divBdr>
                                                <w:top w:val="single" w:sz="2" w:space="0" w:color="D9D9E3"/>
                                                <w:left w:val="single" w:sz="2" w:space="0" w:color="D9D9E3"/>
                                                <w:bottom w:val="single" w:sz="2" w:space="0" w:color="D9D9E3"/>
                                                <w:right w:val="single" w:sz="2" w:space="0" w:color="D9D9E3"/>
                                              </w:divBdr>
                                              <w:divsChild>
                                                <w:div w:id="922564394">
                                                  <w:marLeft w:val="0"/>
                                                  <w:marRight w:val="0"/>
                                                  <w:marTop w:val="0"/>
                                                  <w:marBottom w:val="0"/>
                                                  <w:divBdr>
                                                    <w:top w:val="single" w:sz="2" w:space="0" w:color="D9D9E3"/>
                                                    <w:left w:val="single" w:sz="2" w:space="0" w:color="D9D9E3"/>
                                                    <w:bottom w:val="single" w:sz="2" w:space="0" w:color="D9D9E3"/>
                                                    <w:right w:val="single" w:sz="2" w:space="0" w:color="D9D9E3"/>
                                                  </w:divBdr>
                                                  <w:divsChild>
                                                    <w:div w:id="104159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7595292">
          <w:marLeft w:val="0"/>
          <w:marRight w:val="0"/>
          <w:marTop w:val="0"/>
          <w:marBottom w:val="0"/>
          <w:divBdr>
            <w:top w:val="none" w:sz="0" w:space="0" w:color="auto"/>
            <w:left w:val="none" w:sz="0" w:space="0" w:color="auto"/>
            <w:bottom w:val="none" w:sz="0" w:space="0" w:color="auto"/>
            <w:right w:val="none" w:sz="0" w:space="0" w:color="auto"/>
          </w:divBdr>
        </w:div>
      </w:divsChild>
    </w:div>
    <w:div w:id="1839878177">
      <w:bodyDiv w:val="1"/>
      <w:marLeft w:val="0"/>
      <w:marRight w:val="0"/>
      <w:marTop w:val="0"/>
      <w:marBottom w:val="0"/>
      <w:divBdr>
        <w:top w:val="none" w:sz="0" w:space="0" w:color="auto"/>
        <w:left w:val="none" w:sz="0" w:space="0" w:color="auto"/>
        <w:bottom w:val="none" w:sz="0" w:space="0" w:color="auto"/>
        <w:right w:val="none" w:sz="0" w:space="0" w:color="auto"/>
      </w:divBdr>
    </w:div>
    <w:div w:id="1840539259">
      <w:bodyDiv w:val="1"/>
      <w:marLeft w:val="0"/>
      <w:marRight w:val="0"/>
      <w:marTop w:val="0"/>
      <w:marBottom w:val="0"/>
      <w:divBdr>
        <w:top w:val="none" w:sz="0" w:space="0" w:color="auto"/>
        <w:left w:val="none" w:sz="0" w:space="0" w:color="auto"/>
        <w:bottom w:val="none" w:sz="0" w:space="0" w:color="auto"/>
        <w:right w:val="none" w:sz="0" w:space="0" w:color="auto"/>
      </w:divBdr>
      <w:divsChild>
        <w:div w:id="2101753468">
          <w:marLeft w:val="0"/>
          <w:marRight w:val="0"/>
          <w:marTop w:val="0"/>
          <w:marBottom w:val="0"/>
          <w:divBdr>
            <w:top w:val="single" w:sz="2" w:space="0" w:color="D9D9E3"/>
            <w:left w:val="single" w:sz="2" w:space="0" w:color="D9D9E3"/>
            <w:bottom w:val="single" w:sz="2" w:space="0" w:color="D9D9E3"/>
            <w:right w:val="single" w:sz="2" w:space="0" w:color="D9D9E3"/>
          </w:divBdr>
          <w:divsChild>
            <w:div w:id="1683580515">
              <w:marLeft w:val="0"/>
              <w:marRight w:val="0"/>
              <w:marTop w:val="0"/>
              <w:marBottom w:val="0"/>
              <w:divBdr>
                <w:top w:val="single" w:sz="2" w:space="0" w:color="D9D9E3"/>
                <w:left w:val="single" w:sz="2" w:space="0" w:color="D9D9E3"/>
                <w:bottom w:val="single" w:sz="2" w:space="0" w:color="D9D9E3"/>
                <w:right w:val="single" w:sz="2" w:space="0" w:color="D9D9E3"/>
              </w:divBdr>
              <w:divsChild>
                <w:div w:id="519200781">
                  <w:marLeft w:val="0"/>
                  <w:marRight w:val="0"/>
                  <w:marTop w:val="0"/>
                  <w:marBottom w:val="0"/>
                  <w:divBdr>
                    <w:top w:val="single" w:sz="2" w:space="0" w:color="D9D9E3"/>
                    <w:left w:val="single" w:sz="2" w:space="0" w:color="D9D9E3"/>
                    <w:bottom w:val="single" w:sz="2" w:space="0" w:color="D9D9E3"/>
                    <w:right w:val="single" w:sz="2" w:space="0" w:color="D9D9E3"/>
                  </w:divBdr>
                  <w:divsChild>
                    <w:div w:id="1276788040">
                      <w:marLeft w:val="0"/>
                      <w:marRight w:val="0"/>
                      <w:marTop w:val="0"/>
                      <w:marBottom w:val="0"/>
                      <w:divBdr>
                        <w:top w:val="single" w:sz="2" w:space="0" w:color="D9D9E3"/>
                        <w:left w:val="single" w:sz="2" w:space="0" w:color="D9D9E3"/>
                        <w:bottom w:val="single" w:sz="2" w:space="0" w:color="D9D9E3"/>
                        <w:right w:val="single" w:sz="2" w:space="0" w:color="D9D9E3"/>
                      </w:divBdr>
                      <w:divsChild>
                        <w:div w:id="1848903766">
                          <w:marLeft w:val="0"/>
                          <w:marRight w:val="0"/>
                          <w:marTop w:val="0"/>
                          <w:marBottom w:val="0"/>
                          <w:divBdr>
                            <w:top w:val="single" w:sz="2" w:space="0" w:color="D9D9E3"/>
                            <w:left w:val="single" w:sz="2" w:space="0" w:color="D9D9E3"/>
                            <w:bottom w:val="single" w:sz="2" w:space="0" w:color="D9D9E3"/>
                            <w:right w:val="single" w:sz="2" w:space="0" w:color="D9D9E3"/>
                          </w:divBdr>
                          <w:divsChild>
                            <w:div w:id="1098022210">
                              <w:marLeft w:val="0"/>
                              <w:marRight w:val="0"/>
                              <w:marTop w:val="100"/>
                              <w:marBottom w:val="100"/>
                              <w:divBdr>
                                <w:top w:val="single" w:sz="2" w:space="0" w:color="D9D9E3"/>
                                <w:left w:val="single" w:sz="2" w:space="0" w:color="D9D9E3"/>
                                <w:bottom w:val="single" w:sz="2" w:space="0" w:color="D9D9E3"/>
                                <w:right w:val="single" w:sz="2" w:space="0" w:color="D9D9E3"/>
                              </w:divBdr>
                              <w:divsChild>
                                <w:div w:id="1047799552">
                                  <w:marLeft w:val="0"/>
                                  <w:marRight w:val="0"/>
                                  <w:marTop w:val="0"/>
                                  <w:marBottom w:val="0"/>
                                  <w:divBdr>
                                    <w:top w:val="single" w:sz="2" w:space="0" w:color="D9D9E3"/>
                                    <w:left w:val="single" w:sz="2" w:space="0" w:color="D9D9E3"/>
                                    <w:bottom w:val="single" w:sz="2" w:space="0" w:color="D9D9E3"/>
                                    <w:right w:val="single" w:sz="2" w:space="0" w:color="D9D9E3"/>
                                  </w:divBdr>
                                  <w:divsChild>
                                    <w:div w:id="550383100">
                                      <w:marLeft w:val="0"/>
                                      <w:marRight w:val="0"/>
                                      <w:marTop w:val="0"/>
                                      <w:marBottom w:val="0"/>
                                      <w:divBdr>
                                        <w:top w:val="single" w:sz="2" w:space="0" w:color="D9D9E3"/>
                                        <w:left w:val="single" w:sz="2" w:space="0" w:color="D9D9E3"/>
                                        <w:bottom w:val="single" w:sz="2" w:space="0" w:color="D9D9E3"/>
                                        <w:right w:val="single" w:sz="2" w:space="0" w:color="D9D9E3"/>
                                      </w:divBdr>
                                      <w:divsChild>
                                        <w:div w:id="1259875505">
                                          <w:marLeft w:val="0"/>
                                          <w:marRight w:val="0"/>
                                          <w:marTop w:val="0"/>
                                          <w:marBottom w:val="0"/>
                                          <w:divBdr>
                                            <w:top w:val="single" w:sz="2" w:space="0" w:color="D9D9E3"/>
                                            <w:left w:val="single" w:sz="2" w:space="0" w:color="D9D9E3"/>
                                            <w:bottom w:val="single" w:sz="2" w:space="0" w:color="D9D9E3"/>
                                            <w:right w:val="single" w:sz="2" w:space="0" w:color="D9D9E3"/>
                                          </w:divBdr>
                                          <w:divsChild>
                                            <w:div w:id="1802068027">
                                              <w:marLeft w:val="0"/>
                                              <w:marRight w:val="0"/>
                                              <w:marTop w:val="0"/>
                                              <w:marBottom w:val="0"/>
                                              <w:divBdr>
                                                <w:top w:val="single" w:sz="2" w:space="0" w:color="D9D9E3"/>
                                                <w:left w:val="single" w:sz="2" w:space="0" w:color="D9D9E3"/>
                                                <w:bottom w:val="single" w:sz="2" w:space="0" w:color="D9D9E3"/>
                                                <w:right w:val="single" w:sz="2" w:space="0" w:color="D9D9E3"/>
                                              </w:divBdr>
                                              <w:divsChild>
                                                <w:div w:id="355695364">
                                                  <w:marLeft w:val="0"/>
                                                  <w:marRight w:val="0"/>
                                                  <w:marTop w:val="0"/>
                                                  <w:marBottom w:val="0"/>
                                                  <w:divBdr>
                                                    <w:top w:val="single" w:sz="2" w:space="0" w:color="D9D9E3"/>
                                                    <w:left w:val="single" w:sz="2" w:space="0" w:color="D9D9E3"/>
                                                    <w:bottom w:val="single" w:sz="2" w:space="0" w:color="D9D9E3"/>
                                                    <w:right w:val="single" w:sz="2" w:space="0" w:color="D9D9E3"/>
                                                  </w:divBdr>
                                                  <w:divsChild>
                                                    <w:div w:id="1192839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440224">
          <w:marLeft w:val="0"/>
          <w:marRight w:val="0"/>
          <w:marTop w:val="0"/>
          <w:marBottom w:val="0"/>
          <w:divBdr>
            <w:top w:val="none" w:sz="0" w:space="0" w:color="auto"/>
            <w:left w:val="none" w:sz="0" w:space="0" w:color="auto"/>
            <w:bottom w:val="none" w:sz="0" w:space="0" w:color="auto"/>
            <w:right w:val="none" w:sz="0" w:space="0" w:color="auto"/>
          </w:divBdr>
        </w:div>
      </w:divsChild>
    </w:div>
    <w:div w:id="1841577923">
      <w:bodyDiv w:val="1"/>
      <w:marLeft w:val="0"/>
      <w:marRight w:val="0"/>
      <w:marTop w:val="0"/>
      <w:marBottom w:val="0"/>
      <w:divBdr>
        <w:top w:val="none" w:sz="0" w:space="0" w:color="auto"/>
        <w:left w:val="none" w:sz="0" w:space="0" w:color="auto"/>
        <w:bottom w:val="none" w:sz="0" w:space="0" w:color="auto"/>
        <w:right w:val="none" w:sz="0" w:space="0" w:color="auto"/>
      </w:divBdr>
    </w:div>
    <w:div w:id="1843427226">
      <w:bodyDiv w:val="1"/>
      <w:marLeft w:val="0"/>
      <w:marRight w:val="0"/>
      <w:marTop w:val="0"/>
      <w:marBottom w:val="0"/>
      <w:divBdr>
        <w:top w:val="none" w:sz="0" w:space="0" w:color="auto"/>
        <w:left w:val="none" w:sz="0" w:space="0" w:color="auto"/>
        <w:bottom w:val="none" w:sz="0" w:space="0" w:color="auto"/>
        <w:right w:val="none" w:sz="0" w:space="0" w:color="auto"/>
      </w:divBdr>
    </w:div>
    <w:div w:id="1846091887">
      <w:bodyDiv w:val="1"/>
      <w:marLeft w:val="0"/>
      <w:marRight w:val="0"/>
      <w:marTop w:val="0"/>
      <w:marBottom w:val="0"/>
      <w:divBdr>
        <w:top w:val="none" w:sz="0" w:space="0" w:color="auto"/>
        <w:left w:val="none" w:sz="0" w:space="0" w:color="auto"/>
        <w:bottom w:val="none" w:sz="0" w:space="0" w:color="auto"/>
        <w:right w:val="none" w:sz="0" w:space="0" w:color="auto"/>
      </w:divBdr>
      <w:divsChild>
        <w:div w:id="499544780">
          <w:marLeft w:val="0"/>
          <w:marRight w:val="0"/>
          <w:marTop w:val="0"/>
          <w:marBottom w:val="0"/>
          <w:divBdr>
            <w:top w:val="single" w:sz="2" w:space="0" w:color="D9D9E3"/>
            <w:left w:val="single" w:sz="2" w:space="0" w:color="D9D9E3"/>
            <w:bottom w:val="single" w:sz="2" w:space="0" w:color="D9D9E3"/>
            <w:right w:val="single" w:sz="2" w:space="0" w:color="D9D9E3"/>
          </w:divBdr>
          <w:divsChild>
            <w:div w:id="1996253385">
              <w:marLeft w:val="0"/>
              <w:marRight w:val="0"/>
              <w:marTop w:val="0"/>
              <w:marBottom w:val="0"/>
              <w:divBdr>
                <w:top w:val="single" w:sz="2" w:space="0" w:color="D9D9E3"/>
                <w:left w:val="single" w:sz="2" w:space="0" w:color="D9D9E3"/>
                <w:bottom w:val="single" w:sz="2" w:space="0" w:color="D9D9E3"/>
                <w:right w:val="single" w:sz="2" w:space="0" w:color="D9D9E3"/>
              </w:divBdr>
              <w:divsChild>
                <w:div w:id="2052879424">
                  <w:marLeft w:val="0"/>
                  <w:marRight w:val="0"/>
                  <w:marTop w:val="0"/>
                  <w:marBottom w:val="0"/>
                  <w:divBdr>
                    <w:top w:val="single" w:sz="2" w:space="0" w:color="D9D9E3"/>
                    <w:left w:val="single" w:sz="2" w:space="0" w:color="D9D9E3"/>
                    <w:bottom w:val="single" w:sz="2" w:space="0" w:color="D9D9E3"/>
                    <w:right w:val="single" w:sz="2" w:space="0" w:color="D9D9E3"/>
                  </w:divBdr>
                  <w:divsChild>
                    <w:div w:id="1880973469">
                      <w:marLeft w:val="0"/>
                      <w:marRight w:val="0"/>
                      <w:marTop w:val="0"/>
                      <w:marBottom w:val="0"/>
                      <w:divBdr>
                        <w:top w:val="single" w:sz="2" w:space="0" w:color="D9D9E3"/>
                        <w:left w:val="single" w:sz="2" w:space="0" w:color="D9D9E3"/>
                        <w:bottom w:val="single" w:sz="2" w:space="0" w:color="D9D9E3"/>
                        <w:right w:val="single" w:sz="2" w:space="0" w:color="D9D9E3"/>
                      </w:divBdr>
                      <w:divsChild>
                        <w:div w:id="1649626017">
                          <w:marLeft w:val="0"/>
                          <w:marRight w:val="0"/>
                          <w:marTop w:val="0"/>
                          <w:marBottom w:val="0"/>
                          <w:divBdr>
                            <w:top w:val="single" w:sz="2" w:space="0" w:color="D9D9E3"/>
                            <w:left w:val="single" w:sz="2" w:space="0" w:color="D9D9E3"/>
                            <w:bottom w:val="single" w:sz="2" w:space="0" w:color="D9D9E3"/>
                            <w:right w:val="single" w:sz="2" w:space="0" w:color="D9D9E3"/>
                          </w:divBdr>
                          <w:divsChild>
                            <w:div w:id="126368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631329066">
                                  <w:marLeft w:val="0"/>
                                  <w:marRight w:val="0"/>
                                  <w:marTop w:val="0"/>
                                  <w:marBottom w:val="0"/>
                                  <w:divBdr>
                                    <w:top w:val="single" w:sz="2" w:space="0" w:color="D9D9E3"/>
                                    <w:left w:val="single" w:sz="2" w:space="0" w:color="D9D9E3"/>
                                    <w:bottom w:val="single" w:sz="2" w:space="0" w:color="D9D9E3"/>
                                    <w:right w:val="single" w:sz="2" w:space="0" w:color="D9D9E3"/>
                                  </w:divBdr>
                                  <w:divsChild>
                                    <w:div w:id="1631324038">
                                      <w:marLeft w:val="0"/>
                                      <w:marRight w:val="0"/>
                                      <w:marTop w:val="0"/>
                                      <w:marBottom w:val="0"/>
                                      <w:divBdr>
                                        <w:top w:val="single" w:sz="2" w:space="0" w:color="D9D9E3"/>
                                        <w:left w:val="single" w:sz="2" w:space="0" w:color="D9D9E3"/>
                                        <w:bottom w:val="single" w:sz="2" w:space="0" w:color="D9D9E3"/>
                                        <w:right w:val="single" w:sz="2" w:space="0" w:color="D9D9E3"/>
                                      </w:divBdr>
                                      <w:divsChild>
                                        <w:div w:id="1071270673">
                                          <w:marLeft w:val="0"/>
                                          <w:marRight w:val="0"/>
                                          <w:marTop w:val="0"/>
                                          <w:marBottom w:val="0"/>
                                          <w:divBdr>
                                            <w:top w:val="single" w:sz="2" w:space="0" w:color="D9D9E3"/>
                                            <w:left w:val="single" w:sz="2" w:space="0" w:color="D9D9E3"/>
                                            <w:bottom w:val="single" w:sz="2" w:space="0" w:color="D9D9E3"/>
                                            <w:right w:val="single" w:sz="2" w:space="0" w:color="D9D9E3"/>
                                          </w:divBdr>
                                          <w:divsChild>
                                            <w:div w:id="1874802673">
                                              <w:marLeft w:val="0"/>
                                              <w:marRight w:val="0"/>
                                              <w:marTop w:val="0"/>
                                              <w:marBottom w:val="0"/>
                                              <w:divBdr>
                                                <w:top w:val="single" w:sz="2" w:space="0" w:color="D9D9E3"/>
                                                <w:left w:val="single" w:sz="2" w:space="0" w:color="D9D9E3"/>
                                                <w:bottom w:val="single" w:sz="2" w:space="0" w:color="D9D9E3"/>
                                                <w:right w:val="single" w:sz="2" w:space="0" w:color="D9D9E3"/>
                                              </w:divBdr>
                                              <w:divsChild>
                                                <w:div w:id="787823126">
                                                  <w:marLeft w:val="0"/>
                                                  <w:marRight w:val="0"/>
                                                  <w:marTop w:val="0"/>
                                                  <w:marBottom w:val="0"/>
                                                  <w:divBdr>
                                                    <w:top w:val="single" w:sz="2" w:space="0" w:color="D9D9E3"/>
                                                    <w:left w:val="single" w:sz="2" w:space="0" w:color="D9D9E3"/>
                                                    <w:bottom w:val="single" w:sz="2" w:space="0" w:color="D9D9E3"/>
                                                    <w:right w:val="single" w:sz="2" w:space="0" w:color="D9D9E3"/>
                                                  </w:divBdr>
                                                  <w:divsChild>
                                                    <w:div w:id="1530533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40862474">
          <w:marLeft w:val="0"/>
          <w:marRight w:val="0"/>
          <w:marTop w:val="0"/>
          <w:marBottom w:val="0"/>
          <w:divBdr>
            <w:top w:val="none" w:sz="0" w:space="0" w:color="auto"/>
            <w:left w:val="none" w:sz="0" w:space="0" w:color="auto"/>
            <w:bottom w:val="none" w:sz="0" w:space="0" w:color="auto"/>
            <w:right w:val="none" w:sz="0" w:space="0" w:color="auto"/>
          </w:divBdr>
        </w:div>
      </w:divsChild>
    </w:div>
    <w:div w:id="1864785158">
      <w:bodyDiv w:val="1"/>
      <w:marLeft w:val="0"/>
      <w:marRight w:val="0"/>
      <w:marTop w:val="0"/>
      <w:marBottom w:val="0"/>
      <w:divBdr>
        <w:top w:val="none" w:sz="0" w:space="0" w:color="auto"/>
        <w:left w:val="none" w:sz="0" w:space="0" w:color="auto"/>
        <w:bottom w:val="none" w:sz="0" w:space="0" w:color="auto"/>
        <w:right w:val="none" w:sz="0" w:space="0" w:color="auto"/>
      </w:divBdr>
    </w:div>
    <w:div w:id="1896157129">
      <w:bodyDiv w:val="1"/>
      <w:marLeft w:val="0"/>
      <w:marRight w:val="0"/>
      <w:marTop w:val="0"/>
      <w:marBottom w:val="0"/>
      <w:divBdr>
        <w:top w:val="none" w:sz="0" w:space="0" w:color="auto"/>
        <w:left w:val="none" w:sz="0" w:space="0" w:color="auto"/>
        <w:bottom w:val="none" w:sz="0" w:space="0" w:color="auto"/>
        <w:right w:val="none" w:sz="0" w:space="0" w:color="auto"/>
      </w:divBdr>
      <w:divsChild>
        <w:div w:id="348027497">
          <w:marLeft w:val="0"/>
          <w:marRight w:val="0"/>
          <w:marTop w:val="0"/>
          <w:marBottom w:val="0"/>
          <w:divBdr>
            <w:top w:val="single" w:sz="2" w:space="0" w:color="D9D9E3"/>
            <w:left w:val="single" w:sz="2" w:space="0" w:color="D9D9E3"/>
            <w:bottom w:val="single" w:sz="2" w:space="0" w:color="D9D9E3"/>
            <w:right w:val="single" w:sz="2" w:space="0" w:color="D9D9E3"/>
          </w:divBdr>
          <w:divsChild>
            <w:div w:id="843206312">
              <w:marLeft w:val="0"/>
              <w:marRight w:val="0"/>
              <w:marTop w:val="0"/>
              <w:marBottom w:val="0"/>
              <w:divBdr>
                <w:top w:val="single" w:sz="2" w:space="0" w:color="D9D9E3"/>
                <w:left w:val="single" w:sz="2" w:space="0" w:color="D9D9E3"/>
                <w:bottom w:val="single" w:sz="2" w:space="0" w:color="D9D9E3"/>
                <w:right w:val="single" w:sz="2" w:space="0" w:color="D9D9E3"/>
              </w:divBdr>
              <w:divsChild>
                <w:div w:id="1519854792">
                  <w:marLeft w:val="0"/>
                  <w:marRight w:val="0"/>
                  <w:marTop w:val="0"/>
                  <w:marBottom w:val="0"/>
                  <w:divBdr>
                    <w:top w:val="single" w:sz="2" w:space="0" w:color="D9D9E3"/>
                    <w:left w:val="single" w:sz="2" w:space="0" w:color="D9D9E3"/>
                    <w:bottom w:val="single" w:sz="2" w:space="0" w:color="D9D9E3"/>
                    <w:right w:val="single" w:sz="2" w:space="0" w:color="D9D9E3"/>
                  </w:divBdr>
                  <w:divsChild>
                    <w:div w:id="429936114">
                      <w:marLeft w:val="0"/>
                      <w:marRight w:val="0"/>
                      <w:marTop w:val="0"/>
                      <w:marBottom w:val="0"/>
                      <w:divBdr>
                        <w:top w:val="single" w:sz="2" w:space="0" w:color="D9D9E3"/>
                        <w:left w:val="single" w:sz="2" w:space="0" w:color="D9D9E3"/>
                        <w:bottom w:val="single" w:sz="2" w:space="0" w:color="D9D9E3"/>
                        <w:right w:val="single" w:sz="2" w:space="0" w:color="D9D9E3"/>
                      </w:divBdr>
                      <w:divsChild>
                        <w:div w:id="749232409">
                          <w:marLeft w:val="0"/>
                          <w:marRight w:val="0"/>
                          <w:marTop w:val="0"/>
                          <w:marBottom w:val="0"/>
                          <w:divBdr>
                            <w:top w:val="single" w:sz="2" w:space="0" w:color="D9D9E3"/>
                            <w:left w:val="single" w:sz="2" w:space="0" w:color="D9D9E3"/>
                            <w:bottom w:val="single" w:sz="2" w:space="0" w:color="D9D9E3"/>
                            <w:right w:val="single" w:sz="2" w:space="0" w:color="D9D9E3"/>
                          </w:divBdr>
                          <w:divsChild>
                            <w:div w:id="1462920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93008230">
                                  <w:marLeft w:val="0"/>
                                  <w:marRight w:val="0"/>
                                  <w:marTop w:val="0"/>
                                  <w:marBottom w:val="0"/>
                                  <w:divBdr>
                                    <w:top w:val="single" w:sz="2" w:space="0" w:color="D9D9E3"/>
                                    <w:left w:val="single" w:sz="2" w:space="0" w:color="D9D9E3"/>
                                    <w:bottom w:val="single" w:sz="2" w:space="0" w:color="D9D9E3"/>
                                    <w:right w:val="single" w:sz="2" w:space="0" w:color="D9D9E3"/>
                                  </w:divBdr>
                                  <w:divsChild>
                                    <w:div w:id="151606798">
                                      <w:marLeft w:val="0"/>
                                      <w:marRight w:val="0"/>
                                      <w:marTop w:val="0"/>
                                      <w:marBottom w:val="0"/>
                                      <w:divBdr>
                                        <w:top w:val="single" w:sz="2" w:space="0" w:color="D9D9E3"/>
                                        <w:left w:val="single" w:sz="2" w:space="0" w:color="D9D9E3"/>
                                        <w:bottom w:val="single" w:sz="2" w:space="0" w:color="D9D9E3"/>
                                        <w:right w:val="single" w:sz="2" w:space="0" w:color="D9D9E3"/>
                                      </w:divBdr>
                                      <w:divsChild>
                                        <w:div w:id="1196575406">
                                          <w:marLeft w:val="0"/>
                                          <w:marRight w:val="0"/>
                                          <w:marTop w:val="0"/>
                                          <w:marBottom w:val="0"/>
                                          <w:divBdr>
                                            <w:top w:val="single" w:sz="2" w:space="0" w:color="D9D9E3"/>
                                            <w:left w:val="single" w:sz="2" w:space="0" w:color="D9D9E3"/>
                                            <w:bottom w:val="single" w:sz="2" w:space="0" w:color="D9D9E3"/>
                                            <w:right w:val="single" w:sz="2" w:space="0" w:color="D9D9E3"/>
                                          </w:divBdr>
                                          <w:divsChild>
                                            <w:div w:id="1164591861">
                                              <w:marLeft w:val="0"/>
                                              <w:marRight w:val="0"/>
                                              <w:marTop w:val="0"/>
                                              <w:marBottom w:val="0"/>
                                              <w:divBdr>
                                                <w:top w:val="single" w:sz="2" w:space="0" w:color="D9D9E3"/>
                                                <w:left w:val="single" w:sz="2" w:space="0" w:color="D9D9E3"/>
                                                <w:bottom w:val="single" w:sz="2" w:space="0" w:color="D9D9E3"/>
                                                <w:right w:val="single" w:sz="2" w:space="0" w:color="D9D9E3"/>
                                              </w:divBdr>
                                              <w:divsChild>
                                                <w:div w:id="1162352129">
                                                  <w:marLeft w:val="0"/>
                                                  <w:marRight w:val="0"/>
                                                  <w:marTop w:val="0"/>
                                                  <w:marBottom w:val="0"/>
                                                  <w:divBdr>
                                                    <w:top w:val="single" w:sz="2" w:space="0" w:color="D9D9E3"/>
                                                    <w:left w:val="single" w:sz="2" w:space="0" w:color="D9D9E3"/>
                                                    <w:bottom w:val="single" w:sz="2" w:space="0" w:color="D9D9E3"/>
                                                    <w:right w:val="single" w:sz="2" w:space="0" w:color="D9D9E3"/>
                                                  </w:divBdr>
                                                  <w:divsChild>
                                                    <w:div w:id="2007434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0566477">
          <w:marLeft w:val="0"/>
          <w:marRight w:val="0"/>
          <w:marTop w:val="0"/>
          <w:marBottom w:val="0"/>
          <w:divBdr>
            <w:top w:val="none" w:sz="0" w:space="0" w:color="auto"/>
            <w:left w:val="none" w:sz="0" w:space="0" w:color="auto"/>
            <w:bottom w:val="none" w:sz="0" w:space="0" w:color="auto"/>
            <w:right w:val="none" w:sz="0" w:space="0" w:color="auto"/>
          </w:divBdr>
        </w:div>
      </w:divsChild>
    </w:div>
    <w:div w:id="1972898142">
      <w:bodyDiv w:val="1"/>
      <w:marLeft w:val="0"/>
      <w:marRight w:val="0"/>
      <w:marTop w:val="0"/>
      <w:marBottom w:val="0"/>
      <w:divBdr>
        <w:top w:val="none" w:sz="0" w:space="0" w:color="auto"/>
        <w:left w:val="none" w:sz="0" w:space="0" w:color="auto"/>
        <w:bottom w:val="none" w:sz="0" w:space="0" w:color="auto"/>
        <w:right w:val="none" w:sz="0" w:space="0" w:color="auto"/>
      </w:divBdr>
    </w:div>
    <w:div w:id="2045059731">
      <w:bodyDiv w:val="1"/>
      <w:marLeft w:val="0"/>
      <w:marRight w:val="0"/>
      <w:marTop w:val="0"/>
      <w:marBottom w:val="0"/>
      <w:divBdr>
        <w:top w:val="none" w:sz="0" w:space="0" w:color="auto"/>
        <w:left w:val="none" w:sz="0" w:space="0" w:color="auto"/>
        <w:bottom w:val="none" w:sz="0" w:space="0" w:color="auto"/>
        <w:right w:val="none" w:sz="0" w:space="0" w:color="auto"/>
      </w:divBdr>
    </w:div>
    <w:div w:id="2053574458">
      <w:bodyDiv w:val="1"/>
      <w:marLeft w:val="0"/>
      <w:marRight w:val="0"/>
      <w:marTop w:val="0"/>
      <w:marBottom w:val="0"/>
      <w:divBdr>
        <w:top w:val="none" w:sz="0" w:space="0" w:color="auto"/>
        <w:left w:val="none" w:sz="0" w:space="0" w:color="auto"/>
        <w:bottom w:val="none" w:sz="0" w:space="0" w:color="auto"/>
        <w:right w:val="none" w:sz="0" w:space="0" w:color="auto"/>
      </w:divBdr>
    </w:div>
    <w:div w:id="2074766620">
      <w:bodyDiv w:val="1"/>
      <w:marLeft w:val="0"/>
      <w:marRight w:val="0"/>
      <w:marTop w:val="0"/>
      <w:marBottom w:val="0"/>
      <w:divBdr>
        <w:top w:val="none" w:sz="0" w:space="0" w:color="auto"/>
        <w:left w:val="none" w:sz="0" w:space="0" w:color="auto"/>
        <w:bottom w:val="none" w:sz="0" w:space="0" w:color="auto"/>
        <w:right w:val="none" w:sz="0" w:space="0" w:color="auto"/>
      </w:divBdr>
    </w:div>
    <w:div w:id="2129274277">
      <w:bodyDiv w:val="1"/>
      <w:marLeft w:val="0"/>
      <w:marRight w:val="0"/>
      <w:marTop w:val="0"/>
      <w:marBottom w:val="0"/>
      <w:divBdr>
        <w:top w:val="none" w:sz="0" w:space="0" w:color="auto"/>
        <w:left w:val="none" w:sz="0" w:space="0" w:color="auto"/>
        <w:bottom w:val="none" w:sz="0" w:space="0" w:color="auto"/>
        <w:right w:val="none" w:sz="0" w:space="0" w:color="auto"/>
      </w:divBdr>
    </w:div>
    <w:div w:id="2136562017">
      <w:bodyDiv w:val="1"/>
      <w:marLeft w:val="0"/>
      <w:marRight w:val="0"/>
      <w:marTop w:val="0"/>
      <w:marBottom w:val="0"/>
      <w:divBdr>
        <w:top w:val="none" w:sz="0" w:space="0" w:color="auto"/>
        <w:left w:val="none" w:sz="0" w:space="0" w:color="auto"/>
        <w:bottom w:val="none" w:sz="0" w:space="0" w:color="auto"/>
        <w:right w:val="none" w:sz="0" w:space="0" w:color="auto"/>
      </w:divBdr>
    </w:div>
    <w:div w:id="2139179393">
      <w:bodyDiv w:val="1"/>
      <w:marLeft w:val="0"/>
      <w:marRight w:val="0"/>
      <w:marTop w:val="0"/>
      <w:marBottom w:val="0"/>
      <w:divBdr>
        <w:top w:val="none" w:sz="0" w:space="0" w:color="auto"/>
        <w:left w:val="none" w:sz="0" w:space="0" w:color="auto"/>
        <w:bottom w:val="none" w:sz="0" w:space="0" w:color="auto"/>
        <w:right w:val="none" w:sz="0" w:space="0" w:color="auto"/>
      </w:divBdr>
      <w:divsChild>
        <w:div w:id="1143348905">
          <w:marLeft w:val="0"/>
          <w:marRight w:val="0"/>
          <w:marTop w:val="0"/>
          <w:marBottom w:val="0"/>
          <w:divBdr>
            <w:top w:val="single" w:sz="2" w:space="0" w:color="D9D9E3"/>
            <w:left w:val="single" w:sz="2" w:space="0" w:color="D9D9E3"/>
            <w:bottom w:val="single" w:sz="2" w:space="0" w:color="D9D9E3"/>
            <w:right w:val="single" w:sz="2" w:space="0" w:color="D9D9E3"/>
          </w:divBdr>
          <w:divsChild>
            <w:div w:id="717241583">
              <w:marLeft w:val="0"/>
              <w:marRight w:val="0"/>
              <w:marTop w:val="0"/>
              <w:marBottom w:val="0"/>
              <w:divBdr>
                <w:top w:val="single" w:sz="2" w:space="0" w:color="D9D9E3"/>
                <w:left w:val="single" w:sz="2" w:space="0" w:color="D9D9E3"/>
                <w:bottom w:val="single" w:sz="2" w:space="0" w:color="D9D9E3"/>
                <w:right w:val="single" w:sz="2" w:space="0" w:color="D9D9E3"/>
              </w:divBdr>
              <w:divsChild>
                <w:div w:id="1278945000">
                  <w:marLeft w:val="0"/>
                  <w:marRight w:val="0"/>
                  <w:marTop w:val="0"/>
                  <w:marBottom w:val="0"/>
                  <w:divBdr>
                    <w:top w:val="single" w:sz="2" w:space="0" w:color="D9D9E3"/>
                    <w:left w:val="single" w:sz="2" w:space="0" w:color="D9D9E3"/>
                    <w:bottom w:val="single" w:sz="2" w:space="0" w:color="D9D9E3"/>
                    <w:right w:val="single" w:sz="2" w:space="0" w:color="D9D9E3"/>
                  </w:divBdr>
                  <w:divsChild>
                    <w:div w:id="1981959969">
                      <w:marLeft w:val="0"/>
                      <w:marRight w:val="0"/>
                      <w:marTop w:val="0"/>
                      <w:marBottom w:val="0"/>
                      <w:divBdr>
                        <w:top w:val="single" w:sz="2" w:space="0" w:color="D9D9E3"/>
                        <w:left w:val="single" w:sz="2" w:space="0" w:color="D9D9E3"/>
                        <w:bottom w:val="single" w:sz="2" w:space="0" w:color="D9D9E3"/>
                        <w:right w:val="single" w:sz="2" w:space="0" w:color="D9D9E3"/>
                      </w:divBdr>
                      <w:divsChild>
                        <w:div w:id="580986962">
                          <w:marLeft w:val="0"/>
                          <w:marRight w:val="0"/>
                          <w:marTop w:val="0"/>
                          <w:marBottom w:val="0"/>
                          <w:divBdr>
                            <w:top w:val="single" w:sz="2" w:space="0" w:color="D9D9E3"/>
                            <w:left w:val="single" w:sz="2" w:space="0" w:color="D9D9E3"/>
                            <w:bottom w:val="single" w:sz="2" w:space="0" w:color="D9D9E3"/>
                            <w:right w:val="single" w:sz="2" w:space="0" w:color="D9D9E3"/>
                          </w:divBdr>
                          <w:divsChild>
                            <w:div w:id="557670221">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0961">
                                  <w:marLeft w:val="0"/>
                                  <w:marRight w:val="0"/>
                                  <w:marTop w:val="0"/>
                                  <w:marBottom w:val="0"/>
                                  <w:divBdr>
                                    <w:top w:val="single" w:sz="2" w:space="0" w:color="D9D9E3"/>
                                    <w:left w:val="single" w:sz="2" w:space="0" w:color="D9D9E3"/>
                                    <w:bottom w:val="single" w:sz="2" w:space="0" w:color="D9D9E3"/>
                                    <w:right w:val="single" w:sz="2" w:space="0" w:color="D9D9E3"/>
                                  </w:divBdr>
                                  <w:divsChild>
                                    <w:div w:id="2064401940">
                                      <w:marLeft w:val="0"/>
                                      <w:marRight w:val="0"/>
                                      <w:marTop w:val="0"/>
                                      <w:marBottom w:val="0"/>
                                      <w:divBdr>
                                        <w:top w:val="single" w:sz="2" w:space="0" w:color="D9D9E3"/>
                                        <w:left w:val="single" w:sz="2" w:space="0" w:color="D9D9E3"/>
                                        <w:bottom w:val="single" w:sz="2" w:space="0" w:color="D9D9E3"/>
                                        <w:right w:val="single" w:sz="2" w:space="0" w:color="D9D9E3"/>
                                      </w:divBdr>
                                      <w:divsChild>
                                        <w:div w:id="1133668573">
                                          <w:marLeft w:val="0"/>
                                          <w:marRight w:val="0"/>
                                          <w:marTop w:val="0"/>
                                          <w:marBottom w:val="0"/>
                                          <w:divBdr>
                                            <w:top w:val="single" w:sz="2" w:space="0" w:color="D9D9E3"/>
                                            <w:left w:val="single" w:sz="2" w:space="0" w:color="D9D9E3"/>
                                            <w:bottom w:val="single" w:sz="2" w:space="0" w:color="D9D9E3"/>
                                            <w:right w:val="single" w:sz="2" w:space="0" w:color="D9D9E3"/>
                                          </w:divBdr>
                                          <w:divsChild>
                                            <w:div w:id="1281032314">
                                              <w:marLeft w:val="0"/>
                                              <w:marRight w:val="0"/>
                                              <w:marTop w:val="0"/>
                                              <w:marBottom w:val="0"/>
                                              <w:divBdr>
                                                <w:top w:val="single" w:sz="2" w:space="0" w:color="D9D9E3"/>
                                                <w:left w:val="single" w:sz="2" w:space="0" w:color="D9D9E3"/>
                                                <w:bottom w:val="single" w:sz="2" w:space="0" w:color="D9D9E3"/>
                                                <w:right w:val="single" w:sz="2" w:space="0" w:color="D9D9E3"/>
                                              </w:divBdr>
                                              <w:divsChild>
                                                <w:div w:id="1521972391">
                                                  <w:marLeft w:val="0"/>
                                                  <w:marRight w:val="0"/>
                                                  <w:marTop w:val="0"/>
                                                  <w:marBottom w:val="0"/>
                                                  <w:divBdr>
                                                    <w:top w:val="single" w:sz="2" w:space="0" w:color="D9D9E3"/>
                                                    <w:left w:val="single" w:sz="2" w:space="0" w:color="D9D9E3"/>
                                                    <w:bottom w:val="single" w:sz="2" w:space="0" w:color="D9D9E3"/>
                                                    <w:right w:val="single" w:sz="2" w:space="0" w:color="D9D9E3"/>
                                                  </w:divBdr>
                                                  <w:divsChild>
                                                    <w:div w:id="1727994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2033264">
          <w:marLeft w:val="0"/>
          <w:marRight w:val="0"/>
          <w:marTop w:val="0"/>
          <w:marBottom w:val="0"/>
          <w:divBdr>
            <w:top w:val="none" w:sz="0" w:space="0" w:color="auto"/>
            <w:left w:val="none" w:sz="0" w:space="0" w:color="auto"/>
            <w:bottom w:val="none" w:sz="0" w:space="0" w:color="auto"/>
            <w:right w:val="none" w:sz="0" w:space="0" w:color="auto"/>
          </w:divBdr>
        </w:div>
      </w:divsChild>
    </w:div>
    <w:div w:id="2142258828">
      <w:bodyDiv w:val="1"/>
      <w:marLeft w:val="0"/>
      <w:marRight w:val="0"/>
      <w:marTop w:val="0"/>
      <w:marBottom w:val="0"/>
      <w:divBdr>
        <w:top w:val="none" w:sz="0" w:space="0" w:color="auto"/>
        <w:left w:val="none" w:sz="0" w:space="0" w:color="auto"/>
        <w:bottom w:val="none" w:sz="0" w:space="0" w:color="auto"/>
        <w:right w:val="none" w:sz="0" w:space="0" w:color="auto"/>
      </w:divBdr>
      <w:divsChild>
        <w:div w:id="1713532565">
          <w:marLeft w:val="0"/>
          <w:marRight w:val="0"/>
          <w:marTop w:val="0"/>
          <w:marBottom w:val="0"/>
          <w:divBdr>
            <w:top w:val="single" w:sz="2" w:space="0" w:color="D9D9E3"/>
            <w:left w:val="single" w:sz="2" w:space="0" w:color="D9D9E3"/>
            <w:bottom w:val="single" w:sz="2" w:space="0" w:color="D9D9E3"/>
            <w:right w:val="single" w:sz="2" w:space="0" w:color="D9D9E3"/>
          </w:divBdr>
          <w:divsChild>
            <w:div w:id="849023086">
              <w:marLeft w:val="0"/>
              <w:marRight w:val="0"/>
              <w:marTop w:val="0"/>
              <w:marBottom w:val="0"/>
              <w:divBdr>
                <w:top w:val="single" w:sz="2" w:space="0" w:color="D9D9E3"/>
                <w:left w:val="single" w:sz="2" w:space="0" w:color="D9D9E3"/>
                <w:bottom w:val="single" w:sz="2" w:space="0" w:color="D9D9E3"/>
                <w:right w:val="single" w:sz="2" w:space="0" w:color="D9D9E3"/>
              </w:divBdr>
              <w:divsChild>
                <w:div w:id="1988047203">
                  <w:marLeft w:val="0"/>
                  <w:marRight w:val="0"/>
                  <w:marTop w:val="0"/>
                  <w:marBottom w:val="0"/>
                  <w:divBdr>
                    <w:top w:val="single" w:sz="2" w:space="0" w:color="D9D9E3"/>
                    <w:left w:val="single" w:sz="2" w:space="0" w:color="D9D9E3"/>
                    <w:bottom w:val="single" w:sz="2" w:space="0" w:color="D9D9E3"/>
                    <w:right w:val="single" w:sz="2" w:space="0" w:color="D9D9E3"/>
                  </w:divBdr>
                  <w:divsChild>
                    <w:div w:id="785656541">
                      <w:marLeft w:val="0"/>
                      <w:marRight w:val="0"/>
                      <w:marTop w:val="0"/>
                      <w:marBottom w:val="0"/>
                      <w:divBdr>
                        <w:top w:val="single" w:sz="2" w:space="0" w:color="D9D9E3"/>
                        <w:left w:val="single" w:sz="2" w:space="0" w:color="D9D9E3"/>
                        <w:bottom w:val="single" w:sz="2" w:space="0" w:color="D9D9E3"/>
                        <w:right w:val="single" w:sz="2" w:space="0" w:color="D9D9E3"/>
                      </w:divBdr>
                      <w:divsChild>
                        <w:div w:id="1845781799">
                          <w:marLeft w:val="0"/>
                          <w:marRight w:val="0"/>
                          <w:marTop w:val="0"/>
                          <w:marBottom w:val="0"/>
                          <w:divBdr>
                            <w:top w:val="single" w:sz="2" w:space="0" w:color="D9D9E3"/>
                            <w:left w:val="single" w:sz="2" w:space="0" w:color="D9D9E3"/>
                            <w:bottom w:val="single" w:sz="2" w:space="0" w:color="D9D9E3"/>
                            <w:right w:val="single" w:sz="2" w:space="0" w:color="D9D9E3"/>
                          </w:divBdr>
                          <w:divsChild>
                            <w:div w:id="64909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465054517">
                                  <w:marLeft w:val="0"/>
                                  <w:marRight w:val="0"/>
                                  <w:marTop w:val="0"/>
                                  <w:marBottom w:val="0"/>
                                  <w:divBdr>
                                    <w:top w:val="single" w:sz="2" w:space="0" w:color="D9D9E3"/>
                                    <w:left w:val="single" w:sz="2" w:space="0" w:color="D9D9E3"/>
                                    <w:bottom w:val="single" w:sz="2" w:space="0" w:color="D9D9E3"/>
                                    <w:right w:val="single" w:sz="2" w:space="0" w:color="D9D9E3"/>
                                  </w:divBdr>
                                  <w:divsChild>
                                    <w:div w:id="1102922757">
                                      <w:marLeft w:val="0"/>
                                      <w:marRight w:val="0"/>
                                      <w:marTop w:val="0"/>
                                      <w:marBottom w:val="0"/>
                                      <w:divBdr>
                                        <w:top w:val="single" w:sz="2" w:space="0" w:color="D9D9E3"/>
                                        <w:left w:val="single" w:sz="2" w:space="0" w:color="D9D9E3"/>
                                        <w:bottom w:val="single" w:sz="2" w:space="0" w:color="D9D9E3"/>
                                        <w:right w:val="single" w:sz="2" w:space="0" w:color="D9D9E3"/>
                                      </w:divBdr>
                                      <w:divsChild>
                                        <w:div w:id="401754746">
                                          <w:marLeft w:val="0"/>
                                          <w:marRight w:val="0"/>
                                          <w:marTop w:val="0"/>
                                          <w:marBottom w:val="0"/>
                                          <w:divBdr>
                                            <w:top w:val="single" w:sz="2" w:space="0" w:color="D9D9E3"/>
                                            <w:left w:val="single" w:sz="2" w:space="0" w:color="D9D9E3"/>
                                            <w:bottom w:val="single" w:sz="2" w:space="0" w:color="D9D9E3"/>
                                            <w:right w:val="single" w:sz="2" w:space="0" w:color="D9D9E3"/>
                                          </w:divBdr>
                                          <w:divsChild>
                                            <w:div w:id="222065876">
                                              <w:marLeft w:val="0"/>
                                              <w:marRight w:val="0"/>
                                              <w:marTop w:val="0"/>
                                              <w:marBottom w:val="0"/>
                                              <w:divBdr>
                                                <w:top w:val="single" w:sz="2" w:space="0" w:color="D9D9E3"/>
                                                <w:left w:val="single" w:sz="2" w:space="0" w:color="D9D9E3"/>
                                                <w:bottom w:val="single" w:sz="2" w:space="0" w:color="D9D9E3"/>
                                                <w:right w:val="single" w:sz="2" w:space="0" w:color="D9D9E3"/>
                                              </w:divBdr>
                                              <w:divsChild>
                                                <w:div w:id="1038165115">
                                                  <w:marLeft w:val="0"/>
                                                  <w:marRight w:val="0"/>
                                                  <w:marTop w:val="0"/>
                                                  <w:marBottom w:val="0"/>
                                                  <w:divBdr>
                                                    <w:top w:val="single" w:sz="2" w:space="0" w:color="D9D9E3"/>
                                                    <w:left w:val="single" w:sz="2" w:space="0" w:color="D9D9E3"/>
                                                    <w:bottom w:val="single" w:sz="2" w:space="0" w:color="D9D9E3"/>
                                                    <w:right w:val="single" w:sz="2" w:space="0" w:color="D9D9E3"/>
                                                  </w:divBdr>
                                                  <w:divsChild>
                                                    <w:div w:id="30038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say48.com/13626-Vodafone-Porters-Generic-Strategies" TargetMode="External"/><Relationship Id="rId13" Type="http://schemas.openxmlformats.org/officeDocument/2006/relationships/hyperlink" Target="https://embapro.com/frontpage/vrioanalysis/21440-yu-vodafone" TargetMode="External"/><Relationship Id="rId18" Type="http://schemas.openxmlformats.org/officeDocument/2006/relationships/hyperlink" Target="https://www.questionpro.com/blog/vodafone-customer-experienc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investors.vodafone.com/sites/vodafone-ir/files/2021-05/vodafone-2021-summary.pdf" TargetMode="External"/><Relationship Id="rId7" Type="http://schemas.openxmlformats.org/officeDocument/2006/relationships/endnotes" Target="endnotes.xml"/><Relationship Id="rId12" Type="http://schemas.openxmlformats.org/officeDocument/2006/relationships/hyperlink" Target="https://blog.oxfordcollegeofmarketing.com/2018/02/25/evaluating-strategic-options-using-saf-strategy-model/" TargetMode="External"/><Relationship Id="rId17" Type="http://schemas.openxmlformats.org/officeDocument/2006/relationships/hyperlink" Target="https://www.george-business-review.com/strategic-planning-for-vodafon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eorge-business-review.com/ansoff-matrix-for-vodafone/" TargetMode="External"/><Relationship Id="rId20" Type="http://schemas.openxmlformats.org/officeDocument/2006/relationships/hyperlink" Target="https://www.vodafone.co.uk/newscentre/about-us/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arpointstrategy.com/blog/vrio-framewor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ore.ac.uk/download/pdf/30894414.pdf" TargetMode="External"/><Relationship Id="rId23" Type="http://schemas.openxmlformats.org/officeDocument/2006/relationships/hyperlink" Target="https://investors.vodafone.com/reports-information/results-reports-presentations" TargetMode="External"/><Relationship Id="rId10" Type="http://schemas.openxmlformats.org/officeDocument/2006/relationships/hyperlink" Target="https://www.george-business-review.com/pestle-analysis-of-vodafone/" TargetMode="External"/><Relationship Id="rId19" Type="http://schemas.openxmlformats.org/officeDocument/2006/relationships/hyperlink" Target="https://marketingforit.com/strategy/suitability-acceptability-feasibility-saf-framework" TargetMode="External"/><Relationship Id="rId4" Type="http://schemas.openxmlformats.org/officeDocument/2006/relationships/settings" Target="settings.xml"/><Relationship Id="rId9" Type="http://schemas.openxmlformats.org/officeDocument/2006/relationships/hyperlink" Target="https://cihconsulting.co.uk/vrio-analysis-framework/" TargetMode="External"/><Relationship Id="rId14" Type="http://schemas.openxmlformats.org/officeDocument/2006/relationships/hyperlink" Target="https://www.swotandpestle.com/vodafone-group/" TargetMode="External"/><Relationship Id="rId22" Type="http://schemas.openxmlformats.org/officeDocument/2006/relationships/hyperlink" Target="https://investors.vodafone.com/sites/vodafone-ir/files/2023-05/vodafone-2023-summary.pdf"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C00D45-21E4-4377-968E-71A39D350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20</Pages>
  <Words>4367</Words>
  <Characters>24894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Tamas</dc:creator>
  <cp:keywords/>
  <dc:description/>
  <cp:lastModifiedBy>Larisa Tamas</cp:lastModifiedBy>
  <cp:revision>32</cp:revision>
  <dcterms:created xsi:type="dcterms:W3CDTF">2023-11-23T20:30:00Z</dcterms:created>
  <dcterms:modified xsi:type="dcterms:W3CDTF">2023-12-17T23:34:00Z</dcterms:modified>
</cp:coreProperties>
</file>