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Default Extension="sldx" ContentType="application/vnd.openxmlformats-officedocument.presentationml.slide"/>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785D24" w:rsidRDefault="00785D24" w:rsidP="00785D24">
      <w:pPr>
        <w:spacing w:line="360" w:lineRule="auto"/>
      </w:pPr>
      <w:r>
        <w:t>Slide 1</w:t>
      </w:r>
    </w:p>
    <w:p w:rsidR="00785D24" w:rsidRDefault="00785D24" w:rsidP="00785D24">
      <w:pPr>
        <w:spacing w:line="360" w:lineRule="auto"/>
      </w:pPr>
    </w:p>
    <w:p w:rsidR="00785D24" w:rsidRDefault="00433B9B" w:rsidP="00785D24">
      <w:pPr>
        <w:spacing w:line="360" w:lineRule="auto"/>
        <w:jc w:val="center"/>
      </w:pPr>
      <w:r>
        <w:object w:dxaOrig="7002" w:dyaOrig="5246">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37" type="#_x0000_t75" style="width:348pt;height:260pt" o:ole="">
            <v:imagedata r:id="rId4" o:title=""/>
            <w10:bordertop type="single" width="4" shadow="t"/>
            <w10:borderleft type="single" width="4" shadow="t"/>
            <w10:borderbottom type="single" width="4" shadow="t"/>
            <w10:borderright type="single" width="4" shadow="t"/>
          </v:shape>
          <o:OLEObject Type="Embed" ProgID="PowerPoint.Slide.12" ShapeID="_x0000_i1037" DrawAspect="Content" ObjectID="_1660072113" r:id="rId5"/>
        </w:object>
      </w:r>
    </w:p>
    <w:p w:rsidR="00785D24" w:rsidRDefault="00785D24" w:rsidP="00785D24">
      <w:pPr>
        <w:spacing w:line="360" w:lineRule="auto"/>
        <w:jc w:val="center"/>
      </w:pPr>
    </w:p>
    <w:p w:rsidR="00785D24" w:rsidRDefault="00785D24" w:rsidP="00785D24">
      <w:pPr>
        <w:spacing w:line="360" w:lineRule="auto"/>
      </w:pPr>
    </w:p>
    <w:p w:rsidR="00785D24" w:rsidRDefault="00785D24">
      <w:r>
        <w:br w:type="page"/>
      </w:r>
    </w:p>
    <w:p w:rsidR="00785D24" w:rsidRDefault="00785D24" w:rsidP="00785D24">
      <w:pPr>
        <w:spacing w:line="360" w:lineRule="auto"/>
      </w:pPr>
      <w:r>
        <w:lastRenderedPageBreak/>
        <w:t>Slide 2</w:t>
      </w:r>
    </w:p>
    <w:p w:rsidR="00785D24" w:rsidRDefault="00785D24" w:rsidP="00785D24">
      <w:pPr>
        <w:spacing w:line="360" w:lineRule="auto"/>
      </w:pPr>
    </w:p>
    <w:p w:rsidR="00785D24" w:rsidRDefault="0006796C" w:rsidP="00785D24">
      <w:pPr>
        <w:spacing w:line="360" w:lineRule="auto"/>
        <w:jc w:val="center"/>
      </w:pPr>
      <w:r>
        <w:object w:dxaOrig="7177" w:dyaOrig="5381">
          <v:shape id="_x0000_i1038" type="#_x0000_t75" style="width:353pt;height:265pt" o:ole="">
            <v:imagedata r:id="rId6" o:title=""/>
            <w10:bordertop type="single" width="4" shadow="t"/>
            <w10:borderleft type="single" width="4" shadow="t"/>
            <w10:borderbottom type="single" width="4" shadow="t"/>
            <w10:borderright type="single" width="4" shadow="t"/>
          </v:shape>
          <o:OLEObject Type="Embed" ProgID="PowerPoint.Slide.12" ShapeID="_x0000_i1038" DrawAspect="Content" ObjectID="_1660072114" r:id="rId7"/>
        </w:object>
      </w:r>
    </w:p>
    <w:p w:rsidR="00785D24" w:rsidRDefault="00785D24" w:rsidP="00785D24">
      <w:pPr>
        <w:spacing w:line="360" w:lineRule="auto"/>
        <w:jc w:val="center"/>
      </w:pPr>
    </w:p>
    <w:p w:rsidR="00785D24" w:rsidRDefault="00785D24" w:rsidP="00785D24">
      <w:pPr>
        <w:spacing w:line="360" w:lineRule="auto"/>
      </w:pPr>
    </w:p>
    <w:p w:rsidR="00785D24" w:rsidRDefault="00785D24">
      <w:r>
        <w:br w:type="page"/>
      </w:r>
    </w:p>
    <w:p w:rsidR="00785D24" w:rsidRDefault="00785D24" w:rsidP="00785D24">
      <w:pPr>
        <w:spacing w:line="360" w:lineRule="auto"/>
      </w:pPr>
      <w:r>
        <w:lastRenderedPageBreak/>
        <w:t>Slide 3</w:t>
      </w:r>
    </w:p>
    <w:p w:rsidR="00785D24" w:rsidRDefault="00785D24" w:rsidP="00785D24">
      <w:pPr>
        <w:spacing w:line="360" w:lineRule="auto"/>
      </w:pPr>
    </w:p>
    <w:p w:rsidR="00785D24" w:rsidRDefault="00785D24" w:rsidP="00785D24">
      <w:pPr>
        <w:spacing w:line="360" w:lineRule="auto"/>
        <w:jc w:val="center"/>
      </w:pPr>
      <w:r>
        <w:object w:dxaOrig="7191" w:dyaOrig="5399">
          <v:shape id="_x0000_i1025" type="#_x0000_t75" style="width:5in;height:270pt" o:ole="" o:bordertopcolor="this" o:borderleftcolor="this" o:borderbottomcolor="this" o:borderrightcolor="this">
            <v:imagedata r:id="rId8" o:title=""/>
            <w10:bordertop type="single" width="4" shadow="t"/>
            <w10:borderleft type="single" width="4" shadow="t"/>
            <w10:borderbottom type="single" width="4" shadow="t"/>
            <w10:borderright type="single" width="4" shadow="t"/>
          </v:shape>
          <o:OLEObject Type="Embed" ProgID="PowerPoint.Slide.12" ShapeID="_x0000_i1025" DrawAspect="Content" ObjectID="_1660072115" r:id="rId9"/>
        </w:object>
      </w:r>
    </w:p>
    <w:p w:rsidR="00785D24" w:rsidRDefault="00785D24" w:rsidP="00785D24">
      <w:pPr>
        <w:spacing w:line="360" w:lineRule="auto"/>
        <w:jc w:val="center"/>
      </w:pPr>
    </w:p>
    <w:p w:rsidR="00785D24" w:rsidRDefault="00785D24" w:rsidP="00785D24">
      <w:pPr>
        <w:spacing w:line="360" w:lineRule="auto"/>
      </w:pPr>
    </w:p>
    <w:p w:rsidR="00785D24" w:rsidRDefault="00785D24">
      <w:r>
        <w:br w:type="page"/>
      </w:r>
    </w:p>
    <w:p w:rsidR="00785D24" w:rsidRDefault="00785D24" w:rsidP="00785D24">
      <w:pPr>
        <w:spacing w:line="360" w:lineRule="auto"/>
      </w:pPr>
      <w:r>
        <w:lastRenderedPageBreak/>
        <w:t>Slide 4</w:t>
      </w:r>
    </w:p>
    <w:p w:rsidR="00785D24" w:rsidRDefault="00785D24" w:rsidP="00785D24">
      <w:pPr>
        <w:spacing w:line="360" w:lineRule="auto"/>
      </w:pPr>
    </w:p>
    <w:p w:rsidR="00785D24" w:rsidRDefault="00785D24" w:rsidP="00785D24">
      <w:pPr>
        <w:spacing w:line="360" w:lineRule="auto"/>
        <w:jc w:val="center"/>
      </w:pPr>
      <w:r>
        <w:object w:dxaOrig="7191" w:dyaOrig="5399">
          <v:shape id="_x0000_i1026" type="#_x0000_t75" style="width:324pt;height:243pt" o:ole="" o:bordertopcolor="this" o:borderleftcolor="this" o:borderbottomcolor="this" o:borderrightcolor="this">
            <v:imagedata r:id="rId10" o:title=""/>
            <w10:bordertop type="single" width="4" shadow="t"/>
            <w10:borderleft type="single" width="4" shadow="t"/>
            <w10:borderbottom type="single" width="4" shadow="t"/>
            <w10:borderright type="single" width="4" shadow="t"/>
          </v:shape>
          <o:OLEObject Type="Embed" ProgID="PowerPoint.Slide.12" ShapeID="_x0000_i1026" DrawAspect="Content" ObjectID="_1660072116" r:id="rId11"/>
        </w:object>
      </w:r>
    </w:p>
    <w:p w:rsidR="00785D24" w:rsidRDefault="00785D24" w:rsidP="00785D24">
      <w:pPr>
        <w:spacing w:line="360" w:lineRule="auto"/>
        <w:jc w:val="center"/>
      </w:pPr>
    </w:p>
    <w:p w:rsidR="00785D24" w:rsidRDefault="00785D24" w:rsidP="00785D24">
      <w:pPr>
        <w:autoSpaceDE w:val="0"/>
        <w:autoSpaceDN w:val="0"/>
        <w:adjustRightInd w:val="0"/>
        <w:spacing w:after="0" w:line="240" w:lineRule="auto"/>
        <w:rPr>
          <w:rFonts w:ascii="Calibri" w:hAnsi="Calibri" w:cs="Calibri"/>
          <w:kern w:val="24"/>
          <w:sz w:val="28"/>
          <w:szCs w:val="28"/>
          <w:lang w:val="en-GB"/>
        </w:rPr>
      </w:pPr>
      <w:r>
        <w:rPr>
          <w:rFonts w:ascii="Calibri" w:hAnsi="Calibri" w:cs="Calibri"/>
          <w:kern w:val="24"/>
          <w:sz w:val="28"/>
          <w:szCs w:val="28"/>
          <w:lang w:val="en-GB"/>
        </w:rPr>
        <w:t>Brief history of Tesco -</w:t>
      </w:r>
    </w:p>
    <w:p w:rsidR="00785D24" w:rsidRDefault="00785D24" w:rsidP="00785D24">
      <w:pPr>
        <w:autoSpaceDE w:val="0"/>
        <w:autoSpaceDN w:val="0"/>
        <w:adjustRightInd w:val="0"/>
        <w:spacing w:after="0" w:line="240" w:lineRule="auto"/>
        <w:rPr>
          <w:rFonts w:ascii="Calibri" w:hAnsi="Calibri" w:cs="Calibri"/>
          <w:kern w:val="24"/>
          <w:sz w:val="28"/>
          <w:szCs w:val="28"/>
          <w:lang w:val="en-GB"/>
        </w:rPr>
      </w:pPr>
      <w:r>
        <w:rPr>
          <w:rFonts w:ascii="Calibri" w:hAnsi="Calibri" w:cs="Calibri"/>
          <w:kern w:val="24"/>
          <w:sz w:val="28"/>
          <w:szCs w:val="28"/>
          <w:lang w:val="en-GB"/>
        </w:rPr>
        <w:t>The Human Resources is the most vital section or department of any organisation to maintain. One of the fundamental roles of the HR is to provide the foremost training and the development process in regards to the demands of the employee to attain the requirement through their production capacity.</w:t>
      </w:r>
    </w:p>
    <w:p w:rsidR="00785D24" w:rsidRDefault="00785D24" w:rsidP="00785D24">
      <w:pPr>
        <w:autoSpaceDE w:val="0"/>
        <w:autoSpaceDN w:val="0"/>
        <w:adjustRightInd w:val="0"/>
        <w:spacing w:after="0" w:line="240" w:lineRule="auto"/>
        <w:rPr>
          <w:rFonts w:ascii="Calibri" w:hAnsi="Calibri" w:cs="Calibri"/>
          <w:kern w:val="24"/>
          <w:sz w:val="24"/>
          <w:szCs w:val="24"/>
          <w:lang w:val="en-GB"/>
        </w:rPr>
      </w:pPr>
    </w:p>
    <w:p w:rsidR="00785D24" w:rsidRDefault="00785D24" w:rsidP="00785D24">
      <w:pPr>
        <w:autoSpaceDE w:val="0"/>
        <w:autoSpaceDN w:val="0"/>
        <w:adjustRightInd w:val="0"/>
        <w:spacing w:after="0" w:line="240" w:lineRule="auto"/>
        <w:rPr>
          <w:rFonts w:ascii="Arial" w:hAnsi="Arial" w:cs="Arial"/>
          <w:sz w:val="24"/>
          <w:szCs w:val="24"/>
        </w:rPr>
      </w:pPr>
    </w:p>
    <w:p w:rsidR="00785D24" w:rsidRDefault="00785D24" w:rsidP="00785D24">
      <w:pPr>
        <w:spacing w:line="360" w:lineRule="auto"/>
      </w:pPr>
    </w:p>
    <w:p w:rsidR="00785D24" w:rsidRDefault="00785D24">
      <w:r>
        <w:br w:type="page"/>
      </w:r>
    </w:p>
    <w:p w:rsidR="00785D24" w:rsidRDefault="00785D24" w:rsidP="00785D24">
      <w:pPr>
        <w:spacing w:line="360" w:lineRule="auto"/>
      </w:pPr>
      <w:r>
        <w:lastRenderedPageBreak/>
        <w:t>Slide 5</w:t>
      </w:r>
    </w:p>
    <w:p w:rsidR="00785D24" w:rsidRDefault="00785D24" w:rsidP="00785D24">
      <w:pPr>
        <w:spacing w:line="360" w:lineRule="auto"/>
      </w:pPr>
    </w:p>
    <w:p w:rsidR="00785D24" w:rsidRDefault="00785D24" w:rsidP="00785D24">
      <w:pPr>
        <w:spacing w:line="360" w:lineRule="auto"/>
        <w:jc w:val="center"/>
      </w:pPr>
      <w:r>
        <w:object w:dxaOrig="7191" w:dyaOrig="5399">
          <v:shape id="_x0000_i1027" type="#_x0000_t75" style="width:269pt;height:202pt" o:ole="" o:bordertopcolor="this" o:borderleftcolor="this" o:borderbottomcolor="this" o:borderrightcolor="this">
            <v:imagedata r:id="rId12" o:title=""/>
            <w10:bordertop type="single" width="4" shadow="t"/>
            <w10:borderleft type="single" width="4" shadow="t"/>
            <w10:borderbottom type="single" width="4" shadow="t"/>
            <w10:borderright type="single" width="4" shadow="t"/>
          </v:shape>
          <o:OLEObject Type="Embed" ProgID="PowerPoint.Slide.12" ShapeID="_x0000_i1027" DrawAspect="Content" ObjectID="_1660072117" r:id="rId13"/>
        </w:object>
      </w:r>
    </w:p>
    <w:p w:rsidR="00785D24" w:rsidRDefault="00785D24" w:rsidP="00785D24">
      <w:pPr>
        <w:autoSpaceDE w:val="0"/>
        <w:autoSpaceDN w:val="0"/>
        <w:adjustRightInd w:val="0"/>
        <w:spacing w:after="0" w:line="240" w:lineRule="auto"/>
        <w:rPr>
          <w:rFonts w:ascii="Calibri" w:hAnsi="Calibri" w:cs="Calibri"/>
          <w:kern w:val="24"/>
          <w:sz w:val="24"/>
          <w:szCs w:val="24"/>
          <w:lang w:val="en-GB"/>
        </w:rPr>
      </w:pPr>
      <w:r>
        <w:rPr>
          <w:rFonts w:ascii="Calibri" w:hAnsi="Calibri" w:cs="Calibri"/>
          <w:kern w:val="24"/>
          <w:sz w:val="24"/>
          <w:szCs w:val="24"/>
          <w:lang w:val="en-GB"/>
        </w:rPr>
        <w:t>Tesco is a multinational grocery store. Formed by Jack Cohen in 1919.</w:t>
      </w:r>
    </w:p>
    <w:p w:rsidR="00785D24" w:rsidRDefault="00785D24" w:rsidP="00785D24">
      <w:pPr>
        <w:autoSpaceDE w:val="0"/>
        <w:autoSpaceDN w:val="0"/>
        <w:adjustRightInd w:val="0"/>
        <w:spacing w:after="0" w:line="240" w:lineRule="auto"/>
        <w:rPr>
          <w:rFonts w:ascii="Calibri" w:hAnsi="Calibri" w:cs="Calibri"/>
          <w:kern w:val="24"/>
          <w:sz w:val="24"/>
          <w:szCs w:val="24"/>
          <w:lang w:val="en-GB"/>
        </w:rPr>
      </w:pPr>
      <w:r>
        <w:rPr>
          <w:rFonts w:ascii="Calibri" w:hAnsi="Calibri" w:cs="Calibri"/>
          <w:kern w:val="24"/>
          <w:sz w:val="24"/>
          <w:szCs w:val="24"/>
          <w:lang w:val="en-GB"/>
        </w:rPr>
        <w:t>The name was formed when Cohen bought a consignment of Tea from Thomas Edward Stockwell.  He used the initials of the supplier’s name (TES) and the first two letters of his surname (CO) forming TESCO. In 1924, the first store was opened in London.</w:t>
      </w:r>
    </w:p>
    <w:p w:rsidR="00785D24" w:rsidRDefault="00785D24" w:rsidP="00785D24">
      <w:pPr>
        <w:autoSpaceDE w:val="0"/>
        <w:autoSpaceDN w:val="0"/>
        <w:adjustRightInd w:val="0"/>
        <w:spacing w:after="0" w:line="240" w:lineRule="auto"/>
        <w:rPr>
          <w:rFonts w:ascii="Calibri" w:hAnsi="Calibri" w:cs="Calibri"/>
          <w:kern w:val="24"/>
          <w:sz w:val="24"/>
          <w:szCs w:val="24"/>
          <w:lang w:val="en-GB"/>
        </w:rPr>
      </w:pPr>
      <w:r>
        <w:rPr>
          <w:rFonts w:ascii="Calibri" w:hAnsi="Calibri" w:cs="Calibri"/>
          <w:kern w:val="24"/>
          <w:sz w:val="24"/>
          <w:szCs w:val="24"/>
          <w:lang w:val="en-GB"/>
        </w:rPr>
        <w:t>From there onward Tesco has enlarged by opening new stores, giving retail services and they have fashioned themselves according to customer’s requirement</w:t>
      </w:r>
    </w:p>
    <w:p w:rsidR="00785D24" w:rsidRDefault="00785D24" w:rsidP="00785D24">
      <w:pPr>
        <w:autoSpaceDE w:val="0"/>
        <w:autoSpaceDN w:val="0"/>
        <w:adjustRightInd w:val="0"/>
        <w:spacing w:after="0" w:line="240" w:lineRule="auto"/>
        <w:rPr>
          <w:rFonts w:ascii="Calibri" w:hAnsi="Calibri" w:cs="Calibri"/>
          <w:kern w:val="24"/>
          <w:sz w:val="24"/>
          <w:szCs w:val="24"/>
          <w:lang w:val="en-GB"/>
        </w:rPr>
      </w:pPr>
      <w:r>
        <w:rPr>
          <w:rFonts w:ascii="Calibri" w:hAnsi="Calibri" w:cs="Calibri"/>
          <w:kern w:val="24"/>
          <w:sz w:val="24"/>
          <w:szCs w:val="24"/>
          <w:lang w:val="en-GB"/>
        </w:rPr>
        <w:t>Tesco’s has expanded its initial varieties of grocery products and general goods to Insurance, Banking, Telephone Equipments and electrical goods.</w:t>
      </w:r>
    </w:p>
    <w:p w:rsidR="00785D24" w:rsidRDefault="00785D24" w:rsidP="00785D24">
      <w:pPr>
        <w:autoSpaceDE w:val="0"/>
        <w:autoSpaceDN w:val="0"/>
        <w:adjustRightInd w:val="0"/>
        <w:spacing w:after="0" w:line="240" w:lineRule="auto"/>
        <w:rPr>
          <w:rFonts w:ascii="Calibri" w:hAnsi="Calibri" w:cs="Calibri"/>
          <w:kern w:val="24"/>
          <w:sz w:val="24"/>
          <w:szCs w:val="24"/>
          <w:lang w:val="en-GB"/>
        </w:rPr>
      </w:pPr>
      <w:r>
        <w:rPr>
          <w:rFonts w:ascii="Calibri" w:hAnsi="Calibri" w:cs="Calibri"/>
          <w:kern w:val="24"/>
          <w:sz w:val="24"/>
          <w:szCs w:val="24"/>
          <w:lang w:val="en-GB"/>
        </w:rPr>
        <w:t>Tesco customer base has also diversified through its websites; tesco.com which is accessed by millions of users. Over the years Tesco have 300,000 employees in the United Kingdom and 460,000 employees internationally.</w:t>
      </w:r>
    </w:p>
    <w:p w:rsidR="00785D24" w:rsidRDefault="00785D24" w:rsidP="00785D24">
      <w:pPr>
        <w:autoSpaceDE w:val="0"/>
        <w:autoSpaceDN w:val="0"/>
        <w:adjustRightInd w:val="0"/>
        <w:spacing w:after="0" w:line="240" w:lineRule="auto"/>
        <w:rPr>
          <w:rFonts w:ascii="Calibri" w:hAnsi="Calibri" w:cs="Calibri"/>
          <w:kern w:val="24"/>
          <w:sz w:val="24"/>
          <w:szCs w:val="24"/>
          <w:lang w:val="en-GB"/>
        </w:rPr>
      </w:pPr>
    </w:p>
    <w:p w:rsidR="00785D24" w:rsidRDefault="00785D24" w:rsidP="00785D24">
      <w:pPr>
        <w:autoSpaceDE w:val="0"/>
        <w:autoSpaceDN w:val="0"/>
        <w:adjustRightInd w:val="0"/>
        <w:spacing w:after="0" w:line="240" w:lineRule="auto"/>
        <w:rPr>
          <w:rFonts w:ascii="Calibri" w:hAnsi="Calibri" w:cs="Calibri"/>
          <w:kern w:val="24"/>
          <w:sz w:val="24"/>
          <w:szCs w:val="24"/>
          <w:lang w:val="en-GB"/>
        </w:rPr>
      </w:pPr>
      <w:r>
        <w:rPr>
          <w:rFonts w:ascii="Calibri" w:hAnsi="Calibri" w:cs="Calibri"/>
          <w:kern w:val="24"/>
          <w:sz w:val="24"/>
          <w:szCs w:val="24"/>
          <w:lang w:val="en-GB"/>
        </w:rPr>
        <w:t>FIELD OF TESCO</w:t>
      </w:r>
    </w:p>
    <w:p w:rsidR="00785D24" w:rsidRDefault="00785D24" w:rsidP="00785D24">
      <w:pPr>
        <w:autoSpaceDE w:val="0"/>
        <w:autoSpaceDN w:val="0"/>
        <w:adjustRightInd w:val="0"/>
        <w:spacing w:after="0" w:line="240" w:lineRule="auto"/>
        <w:rPr>
          <w:rFonts w:ascii="Calibri" w:hAnsi="Calibri" w:cs="Calibri"/>
          <w:kern w:val="24"/>
          <w:sz w:val="24"/>
          <w:szCs w:val="24"/>
          <w:lang w:val="en-GB"/>
        </w:rPr>
      </w:pPr>
      <w:r>
        <w:rPr>
          <w:rFonts w:ascii="Calibri" w:hAnsi="Calibri" w:cs="Calibri"/>
          <w:kern w:val="24"/>
          <w:sz w:val="24"/>
          <w:szCs w:val="24"/>
          <w:lang w:val="en-GB"/>
        </w:rPr>
        <w:t xml:space="preserve">Banking </w:t>
      </w:r>
    </w:p>
    <w:p w:rsidR="00785D24" w:rsidRDefault="00785D24" w:rsidP="00785D24">
      <w:pPr>
        <w:autoSpaceDE w:val="0"/>
        <w:autoSpaceDN w:val="0"/>
        <w:adjustRightInd w:val="0"/>
        <w:spacing w:after="0" w:line="240" w:lineRule="auto"/>
        <w:rPr>
          <w:rFonts w:ascii="Calibri" w:hAnsi="Calibri" w:cs="Calibri"/>
          <w:kern w:val="24"/>
          <w:sz w:val="24"/>
          <w:szCs w:val="24"/>
          <w:lang w:val="en-GB"/>
        </w:rPr>
      </w:pPr>
      <w:r>
        <w:rPr>
          <w:rFonts w:ascii="Calibri" w:hAnsi="Calibri" w:cs="Calibri"/>
          <w:kern w:val="24"/>
          <w:sz w:val="24"/>
          <w:szCs w:val="24"/>
          <w:lang w:val="en-GB"/>
        </w:rPr>
        <w:t>Telecom and Internet Services</w:t>
      </w:r>
    </w:p>
    <w:p w:rsidR="00785D24" w:rsidRDefault="00785D24" w:rsidP="00785D24">
      <w:pPr>
        <w:autoSpaceDE w:val="0"/>
        <w:autoSpaceDN w:val="0"/>
        <w:adjustRightInd w:val="0"/>
        <w:spacing w:after="0" w:line="240" w:lineRule="auto"/>
        <w:rPr>
          <w:rFonts w:ascii="Calibri" w:hAnsi="Calibri" w:cs="Calibri"/>
          <w:kern w:val="24"/>
          <w:sz w:val="24"/>
          <w:szCs w:val="24"/>
          <w:lang w:val="en-GB"/>
        </w:rPr>
      </w:pPr>
      <w:r>
        <w:rPr>
          <w:rFonts w:ascii="Calibri" w:hAnsi="Calibri" w:cs="Calibri"/>
          <w:kern w:val="24"/>
          <w:sz w:val="24"/>
          <w:szCs w:val="24"/>
          <w:lang w:val="en-GB"/>
        </w:rPr>
        <w:t>Phone shops</w:t>
      </w:r>
    </w:p>
    <w:p w:rsidR="00785D24" w:rsidRDefault="00785D24" w:rsidP="00785D24">
      <w:pPr>
        <w:autoSpaceDE w:val="0"/>
        <w:autoSpaceDN w:val="0"/>
        <w:adjustRightInd w:val="0"/>
        <w:spacing w:after="0" w:line="240" w:lineRule="auto"/>
        <w:rPr>
          <w:rFonts w:ascii="Calibri" w:hAnsi="Calibri" w:cs="Calibri"/>
          <w:kern w:val="24"/>
          <w:sz w:val="24"/>
          <w:szCs w:val="24"/>
          <w:lang w:val="en-GB"/>
        </w:rPr>
      </w:pPr>
      <w:r>
        <w:rPr>
          <w:rFonts w:ascii="Calibri" w:hAnsi="Calibri" w:cs="Calibri"/>
          <w:kern w:val="24"/>
          <w:sz w:val="24"/>
          <w:szCs w:val="24"/>
          <w:lang w:val="en-GB"/>
        </w:rPr>
        <w:t xml:space="preserve">Cafe and Restaurant </w:t>
      </w:r>
    </w:p>
    <w:p w:rsidR="00785D24" w:rsidRDefault="00785D24" w:rsidP="00785D24">
      <w:pPr>
        <w:autoSpaceDE w:val="0"/>
        <w:autoSpaceDN w:val="0"/>
        <w:adjustRightInd w:val="0"/>
        <w:spacing w:after="0" w:line="240" w:lineRule="auto"/>
        <w:rPr>
          <w:rFonts w:ascii="Calibri" w:hAnsi="Calibri" w:cs="Calibri"/>
          <w:kern w:val="24"/>
          <w:sz w:val="24"/>
          <w:szCs w:val="24"/>
          <w:lang w:val="en-GB"/>
        </w:rPr>
      </w:pPr>
      <w:r>
        <w:rPr>
          <w:rFonts w:ascii="Calibri" w:hAnsi="Calibri" w:cs="Calibri"/>
          <w:kern w:val="24"/>
          <w:sz w:val="24"/>
          <w:szCs w:val="24"/>
          <w:lang w:val="en-GB"/>
        </w:rPr>
        <w:t xml:space="preserve">Petrol and Software </w:t>
      </w:r>
    </w:p>
    <w:p w:rsidR="00785D24" w:rsidRDefault="00785D24" w:rsidP="00785D24">
      <w:pPr>
        <w:autoSpaceDE w:val="0"/>
        <w:autoSpaceDN w:val="0"/>
        <w:adjustRightInd w:val="0"/>
        <w:spacing w:after="0" w:line="240" w:lineRule="auto"/>
      </w:pPr>
      <w:r>
        <w:rPr>
          <w:rFonts w:ascii="Calibri" w:hAnsi="Calibri" w:cs="Calibri"/>
          <w:kern w:val="24"/>
          <w:sz w:val="24"/>
          <w:szCs w:val="24"/>
          <w:lang w:val="en-GB"/>
        </w:rPr>
        <w:t>Film Making</w:t>
      </w:r>
      <w:r>
        <w:br w:type="page"/>
      </w:r>
    </w:p>
    <w:p w:rsidR="00785D24" w:rsidRPr="00785D24" w:rsidRDefault="00785D24" w:rsidP="00785D24">
      <w:pPr>
        <w:autoSpaceDE w:val="0"/>
        <w:autoSpaceDN w:val="0"/>
        <w:adjustRightInd w:val="0"/>
        <w:spacing w:after="0" w:line="240" w:lineRule="auto"/>
        <w:rPr>
          <w:rFonts w:ascii="Calibri" w:hAnsi="Calibri" w:cs="Calibri"/>
          <w:kern w:val="24"/>
          <w:sz w:val="24"/>
          <w:szCs w:val="24"/>
          <w:lang w:val="en-GB"/>
        </w:rPr>
      </w:pPr>
    </w:p>
    <w:p w:rsidR="00785D24" w:rsidRDefault="00785D24" w:rsidP="00785D24">
      <w:pPr>
        <w:spacing w:line="360" w:lineRule="auto"/>
      </w:pPr>
      <w:r>
        <w:t>Slide 6</w:t>
      </w:r>
    </w:p>
    <w:p w:rsidR="00785D24" w:rsidRDefault="00785D24" w:rsidP="00785D24">
      <w:pPr>
        <w:spacing w:line="360" w:lineRule="auto"/>
      </w:pPr>
    </w:p>
    <w:p w:rsidR="00785D24" w:rsidRDefault="00785D24" w:rsidP="00785D24">
      <w:pPr>
        <w:spacing w:line="360" w:lineRule="auto"/>
        <w:jc w:val="center"/>
      </w:pPr>
      <w:r>
        <w:object w:dxaOrig="7191" w:dyaOrig="5399">
          <v:shape id="_x0000_i1028" type="#_x0000_t75" style="width:269pt;height:202pt" o:ole="" o:bordertopcolor="this" o:borderleftcolor="this" o:borderbottomcolor="this" o:borderrightcolor="this">
            <v:imagedata r:id="rId14" o:title=""/>
            <w10:bordertop type="single" width="4" shadow="t"/>
            <w10:borderleft type="single" width="4" shadow="t"/>
            <w10:borderbottom type="single" width="4" shadow="t"/>
            <w10:borderright type="single" width="4" shadow="t"/>
          </v:shape>
          <o:OLEObject Type="Embed" ProgID="PowerPoint.Slide.12" ShapeID="_x0000_i1028" DrawAspect="Content" ObjectID="_1660072118" r:id="rId15"/>
        </w:object>
      </w:r>
    </w:p>
    <w:p w:rsidR="00785D24" w:rsidRDefault="00785D24" w:rsidP="00785D24">
      <w:pPr>
        <w:spacing w:line="360" w:lineRule="auto"/>
        <w:jc w:val="center"/>
      </w:pPr>
    </w:p>
    <w:p w:rsidR="00785D24" w:rsidRDefault="00785D24" w:rsidP="00785D24">
      <w:pPr>
        <w:autoSpaceDE w:val="0"/>
        <w:autoSpaceDN w:val="0"/>
        <w:adjustRightInd w:val="0"/>
        <w:spacing w:after="0" w:line="240" w:lineRule="auto"/>
        <w:rPr>
          <w:rFonts w:ascii="Calibri" w:hAnsi="Calibri" w:cs="Calibri"/>
          <w:b/>
          <w:bCs/>
          <w:kern w:val="24"/>
          <w:sz w:val="24"/>
          <w:szCs w:val="24"/>
          <w:u w:val="single"/>
          <w:lang w:val="en-GB"/>
        </w:rPr>
      </w:pPr>
      <w:r>
        <w:rPr>
          <w:rFonts w:ascii="Calibri" w:hAnsi="Calibri" w:cs="Calibri"/>
          <w:b/>
          <w:bCs/>
          <w:kern w:val="24"/>
          <w:sz w:val="24"/>
          <w:szCs w:val="24"/>
          <w:u w:val="single"/>
          <w:lang w:val="en-GB"/>
        </w:rPr>
        <w:t>USE OF DATA</w:t>
      </w:r>
    </w:p>
    <w:p w:rsidR="00785D24" w:rsidRDefault="00785D24" w:rsidP="00785D24">
      <w:pPr>
        <w:autoSpaceDE w:val="0"/>
        <w:autoSpaceDN w:val="0"/>
        <w:adjustRightInd w:val="0"/>
        <w:spacing w:after="0" w:line="240" w:lineRule="auto"/>
        <w:rPr>
          <w:rFonts w:ascii="Calibri" w:hAnsi="Calibri" w:cs="Calibri"/>
          <w:kern w:val="24"/>
          <w:sz w:val="24"/>
          <w:szCs w:val="24"/>
          <w:lang w:val="en-GB"/>
        </w:rPr>
      </w:pPr>
      <w:r>
        <w:rPr>
          <w:rFonts w:ascii="Calibri" w:hAnsi="Calibri" w:cs="Calibri"/>
          <w:kern w:val="24"/>
          <w:sz w:val="24"/>
          <w:szCs w:val="24"/>
          <w:lang w:val="en-GB"/>
        </w:rPr>
        <w:t>The use of data is a necessary knowledge an HR personnel need to know. According to the sparrow cities from CIPD survey, data is a vital aspect that every human resources professional need to centre on. Managing cost is among the main challenges organisations are worried about but the Human Resource professionals should be able to handle the issue through the presentation of cost analysis data in order to accomplish the trust of the organisation.</w:t>
      </w:r>
    </w:p>
    <w:p w:rsidR="00785D24" w:rsidRDefault="00785D24" w:rsidP="00785D24">
      <w:pPr>
        <w:autoSpaceDE w:val="0"/>
        <w:autoSpaceDN w:val="0"/>
        <w:adjustRightInd w:val="0"/>
        <w:spacing w:after="0" w:line="240" w:lineRule="auto"/>
        <w:rPr>
          <w:rFonts w:ascii="Calibri" w:hAnsi="Calibri" w:cs="Calibri"/>
          <w:kern w:val="24"/>
          <w:sz w:val="24"/>
          <w:szCs w:val="24"/>
          <w:lang w:val="en-GB"/>
        </w:rPr>
      </w:pPr>
      <w:r>
        <w:rPr>
          <w:rFonts w:ascii="Calibri" w:hAnsi="Calibri" w:cs="Calibri"/>
          <w:kern w:val="24"/>
          <w:sz w:val="24"/>
          <w:szCs w:val="24"/>
          <w:lang w:val="en-GB"/>
        </w:rPr>
        <w:t>However, interest and bravery are other important behaviour the HR professionals need to embrace, the Human Resource is the usually refer to as the ‘’employee advocate’’. In other to demonstrate this assertion, they are required to have courage to lift up their view or opinion to attain their goal and the organisational goal. In the present business world, a great characteristic the HR professionals possess is innovation, requesting new ideas and remedy for present individual problems in the organisation.</w:t>
      </w:r>
    </w:p>
    <w:p w:rsidR="00785D24" w:rsidRDefault="00785D24" w:rsidP="00785D24">
      <w:pPr>
        <w:autoSpaceDE w:val="0"/>
        <w:autoSpaceDN w:val="0"/>
        <w:adjustRightInd w:val="0"/>
        <w:spacing w:after="0" w:line="240" w:lineRule="auto"/>
        <w:rPr>
          <w:rFonts w:ascii="Calibri" w:hAnsi="Calibri" w:cs="Calibri"/>
          <w:kern w:val="24"/>
          <w:sz w:val="24"/>
          <w:szCs w:val="24"/>
          <w:lang w:val="en-GB"/>
        </w:rPr>
      </w:pPr>
    </w:p>
    <w:p w:rsidR="00785D24" w:rsidRDefault="00785D24" w:rsidP="00785D24">
      <w:pPr>
        <w:autoSpaceDE w:val="0"/>
        <w:autoSpaceDN w:val="0"/>
        <w:adjustRightInd w:val="0"/>
        <w:spacing w:after="0" w:line="240" w:lineRule="auto"/>
        <w:rPr>
          <w:rFonts w:ascii="Calibri" w:hAnsi="Calibri" w:cs="Calibri"/>
          <w:kern w:val="24"/>
          <w:sz w:val="24"/>
          <w:szCs w:val="24"/>
          <w:lang w:val="en-GB"/>
        </w:rPr>
      </w:pPr>
      <w:r>
        <w:rPr>
          <w:rFonts w:ascii="Calibri" w:hAnsi="Calibri" w:cs="Calibri"/>
          <w:kern w:val="24"/>
          <w:sz w:val="24"/>
          <w:szCs w:val="24"/>
          <w:lang w:val="en-GB"/>
        </w:rPr>
        <w:t xml:space="preserve"> </w:t>
      </w:r>
    </w:p>
    <w:p w:rsidR="00785D24" w:rsidRDefault="00785D24" w:rsidP="00785D24">
      <w:pPr>
        <w:autoSpaceDE w:val="0"/>
        <w:autoSpaceDN w:val="0"/>
        <w:adjustRightInd w:val="0"/>
        <w:spacing w:after="0" w:line="240" w:lineRule="auto"/>
        <w:rPr>
          <w:rFonts w:ascii="Arial" w:hAnsi="Arial" w:cs="Arial"/>
          <w:sz w:val="24"/>
          <w:szCs w:val="24"/>
        </w:rPr>
      </w:pPr>
    </w:p>
    <w:p w:rsidR="00785D24" w:rsidRDefault="00785D24" w:rsidP="00785D24">
      <w:pPr>
        <w:spacing w:line="360" w:lineRule="auto"/>
      </w:pPr>
    </w:p>
    <w:p w:rsidR="00785D24" w:rsidRDefault="00785D24">
      <w:r>
        <w:br w:type="page"/>
      </w:r>
    </w:p>
    <w:p w:rsidR="00785D24" w:rsidRDefault="00785D24" w:rsidP="00785D24">
      <w:pPr>
        <w:spacing w:line="360" w:lineRule="auto"/>
      </w:pPr>
      <w:r>
        <w:lastRenderedPageBreak/>
        <w:t>Slide 7</w:t>
      </w:r>
    </w:p>
    <w:p w:rsidR="00785D24" w:rsidRDefault="00785D24" w:rsidP="00785D24">
      <w:pPr>
        <w:spacing w:line="360" w:lineRule="auto"/>
      </w:pPr>
    </w:p>
    <w:p w:rsidR="00785D24" w:rsidRDefault="003A0FDE" w:rsidP="00785D24">
      <w:pPr>
        <w:spacing w:line="360" w:lineRule="auto"/>
        <w:jc w:val="center"/>
      </w:pPr>
      <w:r>
        <w:object w:dxaOrig="3732" w:dyaOrig="2798">
          <v:shape id="_x0000_i1036" type="#_x0000_t75" style="width:335pt;height:136pt" o:ole="">
            <v:imagedata r:id="rId16" o:title=""/>
            <w10:bordertop type="single" width="4" shadow="t"/>
            <w10:borderleft type="single" width="4" shadow="t"/>
            <w10:borderbottom type="single" width="4" shadow="t"/>
            <w10:borderright type="single" width="4" shadow="t"/>
          </v:shape>
          <o:OLEObject Type="Embed" ProgID="PowerPoint.Slide.12" ShapeID="_x0000_i1036" DrawAspect="Content" ObjectID="_1660072119" r:id="rId17"/>
        </w:object>
      </w:r>
    </w:p>
    <w:p w:rsidR="003A0FDE" w:rsidRPr="003A0FDE" w:rsidRDefault="003A0FDE" w:rsidP="003A0FDE">
      <w:pPr>
        <w:spacing w:line="360" w:lineRule="auto"/>
        <w:jc w:val="center"/>
        <w:rPr>
          <w:lang w:val="en-GB"/>
        </w:rPr>
      </w:pPr>
      <w:r w:rsidRPr="003A0FDE">
        <w:rPr>
          <w:b/>
          <w:bCs/>
          <w:lang w:val="en-GB"/>
        </w:rPr>
        <w:t>Market Growth:</w:t>
      </w:r>
    </w:p>
    <w:p w:rsidR="003A0FDE" w:rsidRPr="003A0FDE" w:rsidRDefault="003A0FDE" w:rsidP="003A0FDE">
      <w:pPr>
        <w:spacing w:line="360" w:lineRule="auto"/>
        <w:rPr>
          <w:lang w:val="en-GB"/>
        </w:rPr>
      </w:pPr>
      <w:r w:rsidRPr="003A0FDE">
        <w:rPr>
          <w:lang w:val="en-GB"/>
        </w:rPr>
        <w:t xml:space="preserve">According to </w:t>
      </w:r>
      <w:proofErr w:type="spellStart"/>
      <w:r w:rsidRPr="003A0FDE">
        <w:rPr>
          <w:lang w:val="en-GB"/>
        </w:rPr>
        <w:t>Greengard</w:t>
      </w:r>
      <w:proofErr w:type="spellEnd"/>
      <w:r w:rsidRPr="003A0FDE">
        <w:rPr>
          <w:lang w:val="en-GB"/>
        </w:rPr>
        <w:t xml:space="preserve"> (2000), organisations are needed to expand and keep learning surrounding for employees in other to increase the knowledge of the organisation and competitive capacity. Employee training programs are necessary for any organisation to remain i</w:t>
      </w:r>
      <w:r>
        <w:rPr>
          <w:lang w:val="en-GB"/>
        </w:rPr>
        <w:t xml:space="preserve">n the labour market solvent and </w:t>
      </w:r>
      <w:proofErr w:type="spellStart"/>
      <w:r w:rsidRPr="003A0FDE">
        <w:rPr>
          <w:lang w:val="en-GB"/>
        </w:rPr>
        <w:t>competitive.Training</w:t>
      </w:r>
      <w:proofErr w:type="spellEnd"/>
      <w:r w:rsidRPr="003A0FDE">
        <w:rPr>
          <w:lang w:val="en-GB"/>
        </w:rPr>
        <w:t xml:space="preserve"> and development programs for employees might be costly but have a positive influence on the return-on-investment. Large organisation such as Microsoft and General Electric company understand the benefits of training and the training opportunities as an </w:t>
      </w:r>
      <w:proofErr w:type="gramStart"/>
      <w:r w:rsidRPr="003A0FDE">
        <w:rPr>
          <w:lang w:val="en-GB"/>
        </w:rPr>
        <w:t>investment  to</w:t>
      </w:r>
      <w:proofErr w:type="gramEnd"/>
      <w:r w:rsidRPr="003A0FDE">
        <w:rPr>
          <w:lang w:val="en-GB"/>
        </w:rPr>
        <w:t xml:space="preserve"> its organisation (</w:t>
      </w:r>
      <w:proofErr w:type="spellStart"/>
      <w:r w:rsidRPr="003A0FDE">
        <w:rPr>
          <w:lang w:val="en-GB"/>
        </w:rPr>
        <w:t>Klieman</w:t>
      </w:r>
      <w:proofErr w:type="spellEnd"/>
      <w:r w:rsidRPr="003A0FDE">
        <w:rPr>
          <w:lang w:val="en-GB"/>
        </w:rPr>
        <w:t>, 2000).</w:t>
      </w:r>
    </w:p>
    <w:p w:rsidR="003A0FDE" w:rsidRPr="003A0FDE" w:rsidRDefault="003A0FDE" w:rsidP="003A0FDE">
      <w:pPr>
        <w:spacing w:line="360" w:lineRule="auto"/>
        <w:rPr>
          <w:lang w:val="en-GB"/>
        </w:rPr>
      </w:pPr>
      <w:r w:rsidRPr="003A0FDE">
        <w:rPr>
          <w:lang w:val="en-GB"/>
        </w:rPr>
        <w:t>Organisations could use training and development programs for employees to enhance their image as best employer in the labour market.</w:t>
      </w:r>
    </w:p>
    <w:p w:rsidR="003A0FDE" w:rsidRPr="003A0FDE" w:rsidRDefault="003A0FDE" w:rsidP="003A0FDE">
      <w:pPr>
        <w:spacing w:line="360" w:lineRule="auto"/>
        <w:rPr>
          <w:lang w:val="en-GB"/>
        </w:rPr>
      </w:pPr>
      <w:r w:rsidRPr="003A0FDE">
        <w:rPr>
          <w:b/>
          <w:bCs/>
          <w:lang w:val="en-GB"/>
        </w:rPr>
        <w:t>Organisational Performance:</w:t>
      </w:r>
    </w:p>
    <w:p w:rsidR="003A0FDE" w:rsidRPr="003A0FDE" w:rsidRDefault="003A0FDE" w:rsidP="003A0FDE">
      <w:pPr>
        <w:spacing w:line="360" w:lineRule="auto"/>
        <w:rPr>
          <w:lang w:val="en-GB"/>
        </w:rPr>
      </w:pPr>
      <w:r w:rsidRPr="003A0FDE">
        <w:rPr>
          <w:lang w:val="en-GB"/>
        </w:rPr>
        <w:t xml:space="preserve">Training has been seen as mostly contributing component to the effectiveness of organisation (Schuler and MacMillan 1984). </w:t>
      </w:r>
      <w:r>
        <w:rPr>
          <w:lang w:val="en-GB"/>
        </w:rPr>
        <w:t xml:space="preserve">In other to assess the success </w:t>
      </w:r>
      <w:r w:rsidR="00A17BE8">
        <w:rPr>
          <w:lang w:val="en-GB"/>
        </w:rPr>
        <w:t>training and development program it’s been recommended to check rightly the relationship training and organisational allegiance. However, it’s been disclosed as absolutely tallies to organisation’s efficiency (Bartlett</w:t>
      </w:r>
      <w:proofErr w:type="gramStart"/>
      <w:r w:rsidR="00A17BE8">
        <w:rPr>
          <w:lang w:val="en-GB"/>
        </w:rPr>
        <w:t>,2001</w:t>
      </w:r>
      <w:proofErr w:type="gramEnd"/>
      <w:r w:rsidR="00A17BE8">
        <w:rPr>
          <w:lang w:val="en-GB"/>
        </w:rPr>
        <w:t>).</w:t>
      </w:r>
    </w:p>
    <w:p w:rsidR="00785D24" w:rsidRDefault="00812028" w:rsidP="00DD04EF">
      <w:pPr>
        <w:spacing w:line="360" w:lineRule="auto"/>
      </w:pPr>
      <w:r>
        <w:t>EMPLOYEE RETENTION</w:t>
      </w:r>
      <w:r w:rsidR="00DD04EF">
        <w:t xml:space="preserve"> </w:t>
      </w:r>
    </w:p>
    <w:p w:rsidR="00785D24" w:rsidRDefault="00812028" w:rsidP="00785D24">
      <w:pPr>
        <w:spacing w:line="360" w:lineRule="auto"/>
      </w:pPr>
      <w:r>
        <w:t>According to Logan (2000,) m</w:t>
      </w:r>
      <w:r w:rsidR="00DD04EF">
        <w:t xml:space="preserve">any organizations have disclosed that one of the features that aid to keep employees in an organization is to provide them the opportunity to better and enhance </w:t>
      </w:r>
      <w:r>
        <w:t xml:space="preserve">their learning. </w:t>
      </w:r>
      <w:r>
        <w:lastRenderedPageBreak/>
        <w:t xml:space="preserve">However, it’s been established that there is a powerful </w:t>
      </w:r>
      <w:proofErr w:type="gramStart"/>
      <w:r>
        <w:t xml:space="preserve">relationship </w:t>
      </w:r>
      <w:r w:rsidR="00947B0D">
        <w:t xml:space="preserve"> between</w:t>
      </w:r>
      <w:proofErr w:type="gramEnd"/>
      <w:r w:rsidR="00947B0D">
        <w:t xml:space="preserve"> training and development, and employee retention (Rosenwald,2000). Therefore, </w:t>
      </w:r>
      <w:proofErr w:type="gramStart"/>
      <w:r w:rsidR="00947B0D">
        <w:t xml:space="preserve">organizations that </w:t>
      </w:r>
      <w:r w:rsidR="00BE18A9">
        <w:t>allows</w:t>
      </w:r>
      <w:proofErr w:type="gramEnd"/>
      <w:r w:rsidR="00BE18A9">
        <w:t xml:space="preserve"> training and development programs to their employee s are attaining dividend from keeping them.</w:t>
      </w:r>
    </w:p>
    <w:p w:rsidR="00785D24" w:rsidRDefault="00785D24">
      <w:r>
        <w:br w:type="page"/>
      </w:r>
    </w:p>
    <w:p w:rsidR="00785D24" w:rsidRDefault="00785D24" w:rsidP="00785D24">
      <w:pPr>
        <w:spacing w:line="360" w:lineRule="auto"/>
      </w:pPr>
      <w:r>
        <w:lastRenderedPageBreak/>
        <w:t>Slide 8</w:t>
      </w:r>
    </w:p>
    <w:p w:rsidR="00785D24" w:rsidRDefault="00785D24" w:rsidP="00785D24">
      <w:pPr>
        <w:spacing w:line="360" w:lineRule="auto"/>
      </w:pPr>
    </w:p>
    <w:p w:rsidR="00785D24" w:rsidRDefault="00785D24" w:rsidP="00785D24">
      <w:pPr>
        <w:spacing w:line="360" w:lineRule="auto"/>
        <w:jc w:val="center"/>
      </w:pPr>
      <w:r>
        <w:object w:dxaOrig="7191" w:dyaOrig="5399">
          <v:shape id="_x0000_i1029" type="#_x0000_t75" style="width:269pt;height:202pt" o:ole="" o:bordertopcolor="this" o:borderleftcolor="this" o:borderbottomcolor="this" o:borderrightcolor="this">
            <v:imagedata r:id="rId18" o:title=""/>
            <w10:bordertop type="single" width="4" shadow="t"/>
            <w10:borderleft type="single" width="4" shadow="t"/>
            <w10:borderbottom type="single" width="4" shadow="t"/>
            <w10:borderright type="single" width="4" shadow="t"/>
          </v:shape>
          <o:OLEObject Type="Embed" ProgID="PowerPoint.Slide.12" ShapeID="_x0000_i1029" DrawAspect="Content" ObjectID="_1660072120" r:id="rId19"/>
        </w:object>
      </w:r>
    </w:p>
    <w:p w:rsidR="00785D24" w:rsidRDefault="00785D24" w:rsidP="00785D24">
      <w:pPr>
        <w:spacing w:line="360" w:lineRule="auto"/>
        <w:jc w:val="center"/>
      </w:pPr>
    </w:p>
    <w:p w:rsidR="00785D24" w:rsidRDefault="00785D24" w:rsidP="00785D24">
      <w:pPr>
        <w:autoSpaceDE w:val="0"/>
        <w:autoSpaceDN w:val="0"/>
        <w:adjustRightInd w:val="0"/>
        <w:spacing w:after="0" w:line="240" w:lineRule="auto"/>
        <w:rPr>
          <w:rFonts w:ascii="Calibri" w:hAnsi="Calibri" w:cs="Calibri"/>
          <w:kern w:val="24"/>
          <w:sz w:val="24"/>
          <w:szCs w:val="24"/>
          <w:lang w:val="en-GB"/>
        </w:rPr>
      </w:pPr>
      <w:r>
        <w:rPr>
          <w:rFonts w:ascii="Calibri" w:hAnsi="Calibri" w:cs="Calibri"/>
          <w:kern w:val="24"/>
          <w:sz w:val="24"/>
          <w:szCs w:val="24"/>
          <w:lang w:val="en-GB"/>
        </w:rPr>
        <w:t>The process of educating employee’s primary talents or some particularised talent needed to carry out their job. However, Training is the bed rock of good management.</w:t>
      </w:r>
    </w:p>
    <w:p w:rsidR="00785D24" w:rsidRDefault="00785D24" w:rsidP="00785D24">
      <w:pPr>
        <w:autoSpaceDE w:val="0"/>
        <w:autoSpaceDN w:val="0"/>
        <w:adjustRightInd w:val="0"/>
        <w:spacing w:after="0" w:line="240" w:lineRule="auto"/>
        <w:rPr>
          <w:rFonts w:ascii="Calibri" w:hAnsi="Calibri" w:cs="Calibri"/>
          <w:kern w:val="24"/>
          <w:sz w:val="24"/>
          <w:szCs w:val="24"/>
          <w:lang w:val="en-GB"/>
        </w:rPr>
      </w:pPr>
      <w:r>
        <w:rPr>
          <w:rFonts w:ascii="Calibri" w:hAnsi="Calibri" w:cs="Calibri"/>
          <w:kern w:val="24"/>
          <w:sz w:val="24"/>
          <w:szCs w:val="24"/>
          <w:lang w:val="en-GB"/>
        </w:rPr>
        <w:t xml:space="preserve">Software companies such as TCS give their employees good trainings. </w:t>
      </w:r>
    </w:p>
    <w:p w:rsidR="00785D24" w:rsidRDefault="00785D24" w:rsidP="00785D24">
      <w:pPr>
        <w:autoSpaceDE w:val="0"/>
        <w:autoSpaceDN w:val="0"/>
        <w:adjustRightInd w:val="0"/>
        <w:spacing w:after="0" w:line="240" w:lineRule="auto"/>
        <w:rPr>
          <w:rFonts w:ascii="Calibri" w:hAnsi="Calibri" w:cs="Calibri"/>
          <w:kern w:val="24"/>
          <w:sz w:val="24"/>
          <w:szCs w:val="24"/>
          <w:lang w:val="en-GB"/>
        </w:rPr>
      </w:pPr>
      <w:r>
        <w:rPr>
          <w:rFonts w:ascii="Calibri" w:hAnsi="Calibri" w:cs="Calibri"/>
          <w:kern w:val="24"/>
          <w:sz w:val="24"/>
          <w:szCs w:val="24"/>
          <w:lang w:val="en-GB"/>
        </w:rPr>
        <w:t>Big retail companies also give training to their employees</w:t>
      </w:r>
    </w:p>
    <w:p w:rsidR="00785D24" w:rsidRDefault="00785D24" w:rsidP="00785D24">
      <w:pPr>
        <w:autoSpaceDE w:val="0"/>
        <w:autoSpaceDN w:val="0"/>
        <w:adjustRightInd w:val="0"/>
        <w:spacing w:after="0" w:line="240" w:lineRule="auto"/>
        <w:rPr>
          <w:rFonts w:ascii="Calibri" w:hAnsi="Calibri" w:cs="Calibri"/>
          <w:kern w:val="24"/>
          <w:sz w:val="24"/>
          <w:szCs w:val="24"/>
          <w:lang w:val="en-GB"/>
        </w:rPr>
      </w:pPr>
      <w:r>
        <w:rPr>
          <w:rFonts w:ascii="Calibri" w:hAnsi="Calibri" w:cs="Calibri"/>
          <w:kern w:val="24"/>
          <w:sz w:val="24"/>
          <w:szCs w:val="24"/>
          <w:lang w:val="en-GB"/>
        </w:rPr>
        <w:t>Such as Sainsbury’s, Waitrose, Tesco and Asda</w:t>
      </w:r>
    </w:p>
    <w:p w:rsidR="00785D24" w:rsidRDefault="00785D24" w:rsidP="00785D24">
      <w:pPr>
        <w:autoSpaceDE w:val="0"/>
        <w:autoSpaceDN w:val="0"/>
        <w:adjustRightInd w:val="0"/>
        <w:spacing w:after="0" w:line="240" w:lineRule="auto"/>
        <w:rPr>
          <w:rFonts w:ascii="Calibri" w:hAnsi="Calibri" w:cs="Calibri"/>
          <w:kern w:val="24"/>
          <w:sz w:val="24"/>
          <w:szCs w:val="24"/>
          <w:lang w:val="en-GB"/>
        </w:rPr>
      </w:pPr>
      <w:r>
        <w:rPr>
          <w:rFonts w:ascii="Calibri" w:hAnsi="Calibri" w:cs="Calibri"/>
          <w:kern w:val="24"/>
          <w:sz w:val="24"/>
          <w:szCs w:val="24"/>
          <w:lang w:val="en-GB"/>
        </w:rPr>
        <w:t>Training is regarded to be flourishing for the employees.</w:t>
      </w:r>
    </w:p>
    <w:p w:rsidR="00785D24" w:rsidRDefault="00785D24" w:rsidP="00785D24">
      <w:pPr>
        <w:autoSpaceDE w:val="0"/>
        <w:autoSpaceDN w:val="0"/>
        <w:adjustRightInd w:val="0"/>
        <w:spacing w:after="0" w:line="240" w:lineRule="auto"/>
        <w:rPr>
          <w:rFonts w:ascii="Calibri" w:hAnsi="Calibri" w:cs="Calibri"/>
          <w:kern w:val="24"/>
          <w:sz w:val="24"/>
          <w:szCs w:val="24"/>
          <w:lang w:val="en-GB"/>
        </w:rPr>
      </w:pPr>
    </w:p>
    <w:p w:rsidR="00785D24" w:rsidRDefault="00785D24" w:rsidP="00785D24">
      <w:pPr>
        <w:autoSpaceDE w:val="0"/>
        <w:autoSpaceDN w:val="0"/>
        <w:adjustRightInd w:val="0"/>
        <w:spacing w:after="0" w:line="240" w:lineRule="auto"/>
        <w:rPr>
          <w:rFonts w:ascii="Calibri" w:hAnsi="Calibri" w:cs="Calibri"/>
          <w:kern w:val="24"/>
          <w:sz w:val="24"/>
          <w:szCs w:val="24"/>
          <w:lang w:val="en-GB"/>
        </w:rPr>
      </w:pPr>
    </w:p>
    <w:p w:rsidR="00785D24" w:rsidRDefault="00785D24" w:rsidP="00785D24">
      <w:pPr>
        <w:autoSpaceDE w:val="0"/>
        <w:autoSpaceDN w:val="0"/>
        <w:adjustRightInd w:val="0"/>
        <w:spacing w:after="0" w:line="240" w:lineRule="auto"/>
        <w:rPr>
          <w:rFonts w:ascii="Calibri" w:hAnsi="Calibri" w:cs="Calibri"/>
          <w:kern w:val="24"/>
          <w:sz w:val="24"/>
          <w:szCs w:val="24"/>
          <w:lang w:val="en-GB"/>
        </w:rPr>
      </w:pPr>
    </w:p>
    <w:p w:rsidR="00785D24" w:rsidRDefault="00785D24" w:rsidP="00785D24">
      <w:pPr>
        <w:autoSpaceDE w:val="0"/>
        <w:autoSpaceDN w:val="0"/>
        <w:adjustRightInd w:val="0"/>
        <w:spacing w:after="0" w:line="240" w:lineRule="auto"/>
        <w:rPr>
          <w:rFonts w:ascii="Arial" w:hAnsi="Arial" w:cs="Arial"/>
          <w:sz w:val="24"/>
          <w:szCs w:val="24"/>
        </w:rPr>
      </w:pPr>
    </w:p>
    <w:p w:rsidR="00785D24" w:rsidRDefault="00785D24" w:rsidP="00785D24">
      <w:pPr>
        <w:spacing w:line="360" w:lineRule="auto"/>
      </w:pPr>
    </w:p>
    <w:p w:rsidR="00785D24" w:rsidRDefault="00785D24">
      <w:r>
        <w:br w:type="page"/>
      </w:r>
    </w:p>
    <w:p w:rsidR="00785D24" w:rsidRDefault="00785D24" w:rsidP="00785D24">
      <w:pPr>
        <w:spacing w:line="360" w:lineRule="auto"/>
      </w:pPr>
      <w:r>
        <w:lastRenderedPageBreak/>
        <w:t>Slide 9</w:t>
      </w:r>
    </w:p>
    <w:p w:rsidR="00785D24" w:rsidRDefault="00785D24" w:rsidP="00785D24">
      <w:pPr>
        <w:spacing w:line="360" w:lineRule="auto"/>
      </w:pPr>
    </w:p>
    <w:p w:rsidR="00785D24" w:rsidRDefault="00785D24" w:rsidP="00785D24">
      <w:pPr>
        <w:spacing w:line="360" w:lineRule="auto"/>
        <w:jc w:val="center"/>
      </w:pPr>
      <w:r>
        <w:object w:dxaOrig="7191" w:dyaOrig="5399">
          <v:shape id="_x0000_i1030" type="#_x0000_t75" style="width:475pt;height:357pt" o:ole="" o:bordertopcolor="this" o:borderleftcolor="this" o:borderbottomcolor="this" o:borderrightcolor="this">
            <v:imagedata r:id="rId20" o:title=""/>
            <w10:bordertop type="single" width="4" shadow="t"/>
            <w10:borderleft type="single" width="4" shadow="t"/>
            <w10:borderbottom type="single" width="4" shadow="t"/>
            <w10:borderright type="single" width="4" shadow="t"/>
          </v:shape>
          <o:OLEObject Type="Embed" ProgID="PowerPoint.Slide.12" ShapeID="_x0000_i1030" DrawAspect="Content" ObjectID="_1660072121" r:id="rId21"/>
        </w:object>
      </w:r>
    </w:p>
    <w:p w:rsidR="00785D24" w:rsidRDefault="00785D24" w:rsidP="00785D24">
      <w:pPr>
        <w:spacing w:line="360" w:lineRule="auto"/>
        <w:jc w:val="center"/>
      </w:pPr>
    </w:p>
    <w:p w:rsidR="00785D24" w:rsidRDefault="00785D24" w:rsidP="00785D24">
      <w:pPr>
        <w:spacing w:line="360" w:lineRule="auto"/>
      </w:pPr>
    </w:p>
    <w:p w:rsidR="00785D24" w:rsidRDefault="00785D24">
      <w:r>
        <w:br w:type="page"/>
      </w:r>
    </w:p>
    <w:p w:rsidR="00785D24" w:rsidRDefault="00785D24" w:rsidP="00785D24">
      <w:pPr>
        <w:spacing w:line="360" w:lineRule="auto"/>
      </w:pPr>
      <w:r>
        <w:lastRenderedPageBreak/>
        <w:t>Slide 10</w:t>
      </w:r>
    </w:p>
    <w:p w:rsidR="00785D24" w:rsidRDefault="00785D24" w:rsidP="00785D24">
      <w:pPr>
        <w:spacing w:line="360" w:lineRule="auto"/>
      </w:pPr>
    </w:p>
    <w:p w:rsidR="00785D24" w:rsidRDefault="00785D24" w:rsidP="00785D24">
      <w:pPr>
        <w:spacing w:line="360" w:lineRule="auto"/>
        <w:jc w:val="center"/>
      </w:pPr>
      <w:r>
        <w:object w:dxaOrig="7191" w:dyaOrig="5399">
          <v:shape id="_x0000_i1031" type="#_x0000_t75" style="width:433pt;height:325pt" o:ole="" o:bordertopcolor="this" o:borderleftcolor="this" o:borderbottomcolor="this" o:borderrightcolor="this">
            <v:imagedata r:id="rId22" o:title=""/>
            <w10:bordertop type="single" width="4" shadow="t"/>
            <w10:borderleft type="single" width="4" shadow="t"/>
            <w10:borderbottom type="single" width="4" shadow="t"/>
            <w10:borderright type="single" width="4" shadow="t"/>
          </v:shape>
          <o:OLEObject Type="Embed" ProgID="PowerPoint.Slide.12" ShapeID="_x0000_i1031" DrawAspect="Content" ObjectID="_1660072122" r:id="rId23"/>
        </w:object>
      </w:r>
    </w:p>
    <w:p w:rsidR="00785D24" w:rsidRDefault="00785D24" w:rsidP="00785D24">
      <w:pPr>
        <w:spacing w:line="360" w:lineRule="auto"/>
        <w:jc w:val="center"/>
      </w:pPr>
    </w:p>
    <w:p w:rsidR="00785D24" w:rsidRDefault="00785D24" w:rsidP="00785D24">
      <w:pPr>
        <w:spacing w:line="360" w:lineRule="auto"/>
      </w:pPr>
    </w:p>
    <w:p w:rsidR="00785D24" w:rsidRDefault="00785D24">
      <w:r>
        <w:br w:type="page"/>
      </w:r>
    </w:p>
    <w:p w:rsidR="00785D24" w:rsidRDefault="00785D24" w:rsidP="00785D24">
      <w:pPr>
        <w:spacing w:line="360" w:lineRule="auto"/>
      </w:pPr>
      <w:r>
        <w:lastRenderedPageBreak/>
        <w:t>Slide 11</w:t>
      </w:r>
    </w:p>
    <w:p w:rsidR="00785D24" w:rsidRDefault="00785D24" w:rsidP="00785D24">
      <w:pPr>
        <w:spacing w:line="360" w:lineRule="auto"/>
      </w:pPr>
    </w:p>
    <w:p w:rsidR="00785D24" w:rsidRDefault="00785D24" w:rsidP="00785D24">
      <w:pPr>
        <w:spacing w:line="360" w:lineRule="auto"/>
        <w:jc w:val="center"/>
      </w:pPr>
      <w:r>
        <w:object w:dxaOrig="7191" w:dyaOrig="5399">
          <v:shape id="_x0000_i1032" type="#_x0000_t75" style="width:391pt;height:294pt" o:ole="" o:bordertopcolor="this" o:borderleftcolor="this" o:borderbottomcolor="this" o:borderrightcolor="this">
            <v:imagedata r:id="rId24" o:title=""/>
            <w10:bordertop type="single" width="4" shadow="t"/>
            <w10:borderleft type="single" width="4" shadow="t"/>
            <w10:borderbottom type="single" width="4" shadow="t"/>
            <w10:borderright type="single" width="4" shadow="t"/>
          </v:shape>
          <o:OLEObject Type="Embed" ProgID="PowerPoint.Slide.12" ShapeID="_x0000_i1032" DrawAspect="Content" ObjectID="_1660072123" r:id="rId25"/>
        </w:object>
      </w:r>
    </w:p>
    <w:p w:rsidR="00785D24" w:rsidRDefault="00785D24" w:rsidP="00785D24">
      <w:pPr>
        <w:spacing w:line="360" w:lineRule="auto"/>
        <w:jc w:val="center"/>
      </w:pPr>
    </w:p>
    <w:p w:rsidR="00785D24" w:rsidRDefault="00785D24" w:rsidP="00785D24">
      <w:pPr>
        <w:autoSpaceDE w:val="0"/>
        <w:autoSpaceDN w:val="0"/>
        <w:adjustRightInd w:val="0"/>
        <w:spacing w:after="0" w:line="240" w:lineRule="auto"/>
        <w:rPr>
          <w:rFonts w:ascii="Calibri" w:hAnsi="Calibri" w:cs="Calibri"/>
          <w:kern w:val="24"/>
          <w:sz w:val="28"/>
          <w:szCs w:val="28"/>
          <w:lang w:val="en-GB"/>
        </w:rPr>
      </w:pPr>
      <w:r>
        <w:rPr>
          <w:rFonts w:ascii="Calibri" w:hAnsi="Calibri" w:cs="Calibri"/>
          <w:kern w:val="24"/>
          <w:sz w:val="28"/>
          <w:szCs w:val="28"/>
          <w:lang w:val="en-GB"/>
        </w:rPr>
        <w:t>Internal recruitment ‘skill planning’ (To occupy various vacancies from within the organisation).  External Recruitment: to occupy vacancies from outside the organisation. In this case, open positions are advertised, interviewing and recruiting applicants and scheduling time for training new recruits.</w:t>
      </w:r>
    </w:p>
    <w:p w:rsidR="00785D24" w:rsidRDefault="00785D24" w:rsidP="00785D24">
      <w:pPr>
        <w:autoSpaceDE w:val="0"/>
        <w:autoSpaceDN w:val="0"/>
        <w:adjustRightInd w:val="0"/>
        <w:spacing w:after="0" w:line="240" w:lineRule="auto"/>
        <w:rPr>
          <w:rFonts w:ascii="Calibri" w:hAnsi="Calibri" w:cs="Calibri"/>
          <w:kern w:val="24"/>
          <w:sz w:val="28"/>
          <w:szCs w:val="28"/>
          <w:lang w:val="en-GB"/>
        </w:rPr>
      </w:pPr>
      <w:r>
        <w:rPr>
          <w:rFonts w:ascii="Calibri" w:hAnsi="Calibri" w:cs="Calibri"/>
          <w:kern w:val="24"/>
          <w:sz w:val="28"/>
          <w:szCs w:val="28"/>
          <w:lang w:val="en-GB"/>
        </w:rPr>
        <w:t>Labour Law Compliance: As stated by the IRS, an organisation should maintain records with respect to purchases, income, expenses and summary of an organisation’s transaction. The HR officer is in charge of keeping record in the organisation.</w:t>
      </w:r>
    </w:p>
    <w:p w:rsidR="00785D24" w:rsidRDefault="00785D24" w:rsidP="00785D24">
      <w:pPr>
        <w:autoSpaceDE w:val="0"/>
        <w:autoSpaceDN w:val="0"/>
        <w:adjustRightInd w:val="0"/>
        <w:spacing w:after="0" w:line="240" w:lineRule="auto"/>
        <w:rPr>
          <w:rFonts w:ascii="Calibri" w:hAnsi="Calibri" w:cs="Calibri"/>
          <w:kern w:val="24"/>
          <w:sz w:val="28"/>
          <w:szCs w:val="28"/>
          <w:lang w:val="en-GB"/>
        </w:rPr>
      </w:pPr>
    </w:p>
    <w:p w:rsidR="00785D24" w:rsidRDefault="00785D24" w:rsidP="00785D24">
      <w:pPr>
        <w:autoSpaceDE w:val="0"/>
        <w:autoSpaceDN w:val="0"/>
        <w:adjustRightInd w:val="0"/>
        <w:spacing w:after="0" w:line="240" w:lineRule="auto"/>
        <w:rPr>
          <w:rFonts w:ascii="Calibri" w:hAnsi="Calibri" w:cs="Calibri"/>
          <w:kern w:val="24"/>
          <w:sz w:val="24"/>
          <w:szCs w:val="24"/>
          <w:lang w:val="en-GB"/>
        </w:rPr>
      </w:pPr>
    </w:p>
    <w:p w:rsidR="00785D24" w:rsidRDefault="00785D24" w:rsidP="00785D24">
      <w:pPr>
        <w:autoSpaceDE w:val="0"/>
        <w:autoSpaceDN w:val="0"/>
        <w:adjustRightInd w:val="0"/>
        <w:spacing w:after="0" w:line="240" w:lineRule="auto"/>
        <w:rPr>
          <w:rFonts w:ascii="Calibri" w:hAnsi="Calibri" w:cs="Calibri"/>
          <w:kern w:val="24"/>
          <w:sz w:val="24"/>
          <w:szCs w:val="24"/>
          <w:lang w:val="en-GB"/>
        </w:rPr>
      </w:pPr>
    </w:p>
    <w:p w:rsidR="00785D24" w:rsidRDefault="00785D24" w:rsidP="00785D24">
      <w:pPr>
        <w:autoSpaceDE w:val="0"/>
        <w:autoSpaceDN w:val="0"/>
        <w:adjustRightInd w:val="0"/>
        <w:spacing w:after="0" w:line="240" w:lineRule="auto"/>
        <w:rPr>
          <w:rFonts w:ascii="Arial" w:hAnsi="Arial" w:cs="Arial"/>
          <w:sz w:val="24"/>
          <w:szCs w:val="24"/>
        </w:rPr>
      </w:pPr>
    </w:p>
    <w:p w:rsidR="00785D24" w:rsidRDefault="00785D24" w:rsidP="00785D24">
      <w:pPr>
        <w:spacing w:line="360" w:lineRule="auto"/>
      </w:pPr>
    </w:p>
    <w:p w:rsidR="00785D24" w:rsidRDefault="00785D24">
      <w:r>
        <w:br w:type="page"/>
      </w:r>
    </w:p>
    <w:p w:rsidR="00785D24" w:rsidRDefault="00785D24" w:rsidP="00785D24">
      <w:pPr>
        <w:spacing w:line="360" w:lineRule="auto"/>
      </w:pPr>
      <w:r>
        <w:lastRenderedPageBreak/>
        <w:t>Slide 12</w:t>
      </w:r>
    </w:p>
    <w:p w:rsidR="00785D24" w:rsidRDefault="00785D24" w:rsidP="00785D24">
      <w:pPr>
        <w:spacing w:line="360" w:lineRule="auto"/>
      </w:pPr>
    </w:p>
    <w:p w:rsidR="00785D24" w:rsidRDefault="00785D24" w:rsidP="00785D24">
      <w:pPr>
        <w:spacing w:line="360" w:lineRule="auto"/>
        <w:jc w:val="center"/>
      </w:pPr>
      <w:r>
        <w:object w:dxaOrig="7191" w:dyaOrig="5399">
          <v:shape id="_x0000_i1033" type="#_x0000_t75" style="width:431pt;height:324pt" o:ole="" o:bordertopcolor="this" o:borderleftcolor="this" o:borderbottomcolor="this" o:borderrightcolor="this">
            <v:imagedata r:id="rId26" o:title=""/>
            <w10:bordertop type="single" width="4" shadow="t"/>
            <w10:borderleft type="single" width="4" shadow="t"/>
            <w10:borderbottom type="single" width="4" shadow="t"/>
            <w10:borderright type="single" width="4" shadow="t"/>
          </v:shape>
          <o:OLEObject Type="Embed" ProgID="PowerPoint.Slide.12" ShapeID="_x0000_i1033" DrawAspect="Content" ObjectID="_1660072124" r:id="rId27"/>
        </w:object>
      </w:r>
    </w:p>
    <w:p w:rsidR="00785D24" w:rsidRDefault="00785D24" w:rsidP="00785D24">
      <w:pPr>
        <w:spacing w:line="360" w:lineRule="auto"/>
        <w:jc w:val="center"/>
      </w:pPr>
    </w:p>
    <w:p w:rsidR="00785D24" w:rsidRDefault="00785D24" w:rsidP="00785D24">
      <w:pPr>
        <w:autoSpaceDE w:val="0"/>
        <w:autoSpaceDN w:val="0"/>
        <w:adjustRightInd w:val="0"/>
        <w:spacing w:after="0" w:line="240" w:lineRule="auto"/>
        <w:rPr>
          <w:rFonts w:ascii="Calibri" w:hAnsi="Calibri" w:cs="Calibri"/>
          <w:kern w:val="24"/>
          <w:sz w:val="28"/>
          <w:szCs w:val="28"/>
          <w:lang w:val="en-GB"/>
        </w:rPr>
      </w:pPr>
      <w:r>
        <w:rPr>
          <w:rFonts w:ascii="Calibri" w:hAnsi="Calibri" w:cs="Calibri"/>
          <w:b/>
          <w:bCs/>
          <w:kern w:val="24"/>
          <w:sz w:val="28"/>
          <w:szCs w:val="28"/>
          <w:lang w:val="en-GB"/>
        </w:rPr>
        <w:t>RECRUITING AND TRAINING:</w:t>
      </w:r>
      <w:r>
        <w:rPr>
          <w:rFonts w:ascii="Calibri" w:hAnsi="Calibri" w:cs="Calibri"/>
          <w:kern w:val="24"/>
          <w:sz w:val="28"/>
          <w:szCs w:val="28"/>
          <w:lang w:val="en-GB"/>
        </w:rPr>
        <w:t xml:space="preserve"> </w:t>
      </w:r>
    </w:p>
    <w:p w:rsidR="00785D24" w:rsidRDefault="00785D24" w:rsidP="00785D24">
      <w:pPr>
        <w:autoSpaceDE w:val="0"/>
        <w:autoSpaceDN w:val="0"/>
        <w:adjustRightInd w:val="0"/>
        <w:spacing w:after="0" w:line="240" w:lineRule="auto"/>
        <w:rPr>
          <w:rFonts w:ascii="Calibri" w:hAnsi="Calibri" w:cs="Calibri"/>
          <w:kern w:val="24"/>
          <w:sz w:val="28"/>
          <w:szCs w:val="28"/>
          <w:lang w:val="en-GB"/>
        </w:rPr>
      </w:pPr>
      <w:r>
        <w:rPr>
          <w:rFonts w:ascii="Calibri" w:hAnsi="Calibri" w:cs="Calibri"/>
          <w:kern w:val="24"/>
          <w:sz w:val="28"/>
          <w:szCs w:val="28"/>
          <w:lang w:val="en-GB"/>
        </w:rPr>
        <w:t>These are the fundamental role of the HR officer.</w:t>
      </w:r>
      <w:r>
        <w:rPr>
          <w:rFonts w:ascii="Calibri" w:hAnsi="Calibri" w:cs="Calibri"/>
          <w:b/>
          <w:bCs/>
          <w:kern w:val="24"/>
          <w:sz w:val="28"/>
          <w:szCs w:val="28"/>
          <w:lang w:val="en-GB"/>
        </w:rPr>
        <w:t xml:space="preserve"> </w:t>
      </w:r>
      <w:r>
        <w:rPr>
          <w:rFonts w:ascii="Calibri" w:hAnsi="Calibri" w:cs="Calibri"/>
          <w:kern w:val="24"/>
          <w:sz w:val="28"/>
          <w:szCs w:val="28"/>
          <w:lang w:val="en-GB"/>
        </w:rPr>
        <w:t xml:space="preserve">It is the main responsibilities of the HR team to recruit and train new employees. This is achieved by advertising vacant positions, interviewing and employing </w:t>
      </w:r>
    </w:p>
    <w:p w:rsidR="00785D24" w:rsidRDefault="00785D24" w:rsidP="00785D24">
      <w:pPr>
        <w:autoSpaceDE w:val="0"/>
        <w:autoSpaceDN w:val="0"/>
        <w:adjustRightInd w:val="0"/>
        <w:spacing w:after="0" w:line="240" w:lineRule="auto"/>
        <w:rPr>
          <w:rFonts w:ascii="Calibri" w:hAnsi="Calibri" w:cs="Calibri"/>
          <w:kern w:val="24"/>
          <w:sz w:val="28"/>
          <w:szCs w:val="28"/>
          <w:lang w:val="en-GB"/>
        </w:rPr>
      </w:pPr>
    </w:p>
    <w:p w:rsidR="00785D24" w:rsidRDefault="00785D24" w:rsidP="00785D24">
      <w:pPr>
        <w:autoSpaceDE w:val="0"/>
        <w:autoSpaceDN w:val="0"/>
        <w:adjustRightInd w:val="0"/>
        <w:spacing w:after="0" w:line="240" w:lineRule="auto"/>
        <w:rPr>
          <w:rFonts w:ascii="Calibri" w:hAnsi="Calibri" w:cs="Calibri"/>
          <w:b/>
          <w:bCs/>
          <w:kern w:val="24"/>
          <w:sz w:val="28"/>
          <w:szCs w:val="28"/>
          <w:lang w:val="en-GB"/>
        </w:rPr>
      </w:pPr>
      <w:r>
        <w:rPr>
          <w:rFonts w:ascii="Calibri" w:hAnsi="Calibri" w:cs="Calibri"/>
          <w:b/>
          <w:bCs/>
          <w:kern w:val="24"/>
          <w:sz w:val="28"/>
          <w:szCs w:val="28"/>
          <w:lang w:val="en-GB"/>
        </w:rPr>
        <w:t>PAYROLL AND BENEFITS:</w:t>
      </w:r>
    </w:p>
    <w:p w:rsidR="00785D24" w:rsidRDefault="00785D24" w:rsidP="00785D24">
      <w:pPr>
        <w:autoSpaceDE w:val="0"/>
        <w:autoSpaceDN w:val="0"/>
        <w:adjustRightInd w:val="0"/>
        <w:spacing w:after="0" w:line="240" w:lineRule="auto"/>
        <w:rPr>
          <w:rFonts w:ascii="Calibri" w:hAnsi="Calibri" w:cs="Calibri"/>
          <w:kern w:val="24"/>
          <w:sz w:val="28"/>
          <w:szCs w:val="28"/>
          <w:lang w:val="en-GB"/>
        </w:rPr>
      </w:pPr>
      <w:r>
        <w:rPr>
          <w:rFonts w:ascii="Calibri" w:hAnsi="Calibri" w:cs="Calibri"/>
          <w:kern w:val="24"/>
          <w:sz w:val="28"/>
          <w:szCs w:val="28"/>
          <w:lang w:val="en-GB"/>
        </w:rPr>
        <w:t xml:space="preserve"> The HR officer is responsible for the payroll scheme. Small organisations </w:t>
      </w:r>
    </w:p>
    <w:p w:rsidR="00785D24" w:rsidRDefault="00785D24" w:rsidP="00785D24">
      <w:pPr>
        <w:autoSpaceDE w:val="0"/>
        <w:autoSpaceDN w:val="0"/>
        <w:adjustRightInd w:val="0"/>
        <w:spacing w:after="0" w:line="240" w:lineRule="auto"/>
        <w:rPr>
          <w:rFonts w:ascii="Calibri" w:hAnsi="Calibri" w:cs="Calibri"/>
          <w:kern w:val="24"/>
          <w:sz w:val="28"/>
          <w:szCs w:val="28"/>
          <w:lang w:val="en-GB"/>
        </w:rPr>
      </w:pPr>
      <w:r>
        <w:rPr>
          <w:rFonts w:ascii="Calibri" w:hAnsi="Calibri" w:cs="Calibri"/>
          <w:kern w:val="24"/>
          <w:sz w:val="28"/>
          <w:szCs w:val="28"/>
          <w:lang w:val="en-GB"/>
        </w:rPr>
        <w:t>Checking quality and monitoring works: they give advice and direction to employees about their work features. HR officer make clear of what is expected of employee, their standard of behaviour and employee type of work. At Tesco, they abduct teamwork and allow equal opportunity to all members in the team.</w:t>
      </w:r>
    </w:p>
    <w:p w:rsidR="00785D24" w:rsidRDefault="00785D24" w:rsidP="00785D24">
      <w:pPr>
        <w:autoSpaceDE w:val="0"/>
        <w:autoSpaceDN w:val="0"/>
        <w:adjustRightInd w:val="0"/>
        <w:spacing w:after="0" w:line="240" w:lineRule="auto"/>
        <w:rPr>
          <w:rFonts w:ascii="Calibri" w:hAnsi="Calibri" w:cs="Calibri"/>
          <w:b/>
          <w:bCs/>
          <w:kern w:val="24"/>
          <w:sz w:val="28"/>
          <w:szCs w:val="28"/>
          <w:lang w:val="en-GB"/>
        </w:rPr>
      </w:pPr>
    </w:p>
    <w:p w:rsidR="00785D24" w:rsidRDefault="00785D24" w:rsidP="00785D24">
      <w:pPr>
        <w:autoSpaceDE w:val="0"/>
        <w:autoSpaceDN w:val="0"/>
        <w:adjustRightInd w:val="0"/>
        <w:spacing w:after="0" w:line="240" w:lineRule="auto"/>
        <w:rPr>
          <w:rFonts w:ascii="Calibri" w:hAnsi="Calibri" w:cs="Calibri"/>
          <w:kern w:val="24"/>
          <w:sz w:val="28"/>
          <w:szCs w:val="28"/>
          <w:lang w:val="en-GB"/>
        </w:rPr>
      </w:pPr>
      <w:r>
        <w:rPr>
          <w:rFonts w:ascii="Calibri" w:hAnsi="Calibri" w:cs="Calibri"/>
          <w:b/>
          <w:bCs/>
          <w:kern w:val="24"/>
          <w:sz w:val="28"/>
          <w:szCs w:val="28"/>
          <w:lang w:val="en-GB"/>
        </w:rPr>
        <w:lastRenderedPageBreak/>
        <w:t>HEALTH AND SAFETY:</w:t>
      </w:r>
      <w:r>
        <w:rPr>
          <w:rFonts w:ascii="Calibri" w:hAnsi="Calibri" w:cs="Calibri"/>
          <w:kern w:val="24"/>
          <w:sz w:val="28"/>
          <w:szCs w:val="28"/>
          <w:lang w:val="en-GB"/>
        </w:rPr>
        <w:t xml:space="preserve"> </w:t>
      </w:r>
    </w:p>
    <w:p w:rsidR="00785D24" w:rsidRDefault="00785D24" w:rsidP="00785D24">
      <w:pPr>
        <w:autoSpaceDE w:val="0"/>
        <w:autoSpaceDN w:val="0"/>
        <w:adjustRightInd w:val="0"/>
        <w:spacing w:after="0" w:line="240" w:lineRule="auto"/>
        <w:rPr>
          <w:rFonts w:ascii="Calibri" w:hAnsi="Calibri" w:cs="Calibri"/>
          <w:kern w:val="24"/>
          <w:sz w:val="28"/>
          <w:szCs w:val="28"/>
          <w:lang w:val="en-GB"/>
        </w:rPr>
      </w:pPr>
      <w:r>
        <w:rPr>
          <w:rFonts w:ascii="Calibri" w:hAnsi="Calibri" w:cs="Calibri"/>
          <w:kern w:val="24"/>
          <w:sz w:val="28"/>
          <w:szCs w:val="28"/>
          <w:lang w:val="en-GB"/>
        </w:rPr>
        <w:t>This is another task carried out by the HR officer at Tesco. They are in charge of the safety of employees. Safety is concerned with averting injuries and accidents in the work place. They make sure working devices are regularly checked to ensure they are always in good working condition. It is also their responsibility to sustain employees from mental and physical stress</w:t>
      </w:r>
      <w:proofErr w:type="gramStart"/>
      <w:r>
        <w:rPr>
          <w:rFonts w:ascii="Calibri" w:hAnsi="Calibri" w:cs="Calibri"/>
          <w:kern w:val="24"/>
          <w:sz w:val="28"/>
          <w:szCs w:val="28"/>
          <w:lang w:val="en-GB"/>
        </w:rPr>
        <w:t>.(</w:t>
      </w:r>
      <w:proofErr w:type="gramEnd"/>
      <w:r>
        <w:rPr>
          <w:rFonts w:ascii="Calibri" w:hAnsi="Calibri" w:cs="Calibri"/>
          <w:kern w:val="24"/>
          <w:sz w:val="28"/>
          <w:szCs w:val="28"/>
          <w:lang w:val="en-GB"/>
        </w:rPr>
        <w:t>CIPD,2015)</w:t>
      </w:r>
    </w:p>
    <w:p w:rsidR="00785D24" w:rsidRDefault="00785D24" w:rsidP="00785D24">
      <w:pPr>
        <w:autoSpaceDE w:val="0"/>
        <w:autoSpaceDN w:val="0"/>
        <w:adjustRightInd w:val="0"/>
        <w:spacing w:after="0" w:line="240" w:lineRule="auto"/>
        <w:rPr>
          <w:rFonts w:ascii="Calibri" w:hAnsi="Calibri" w:cs="Calibri"/>
          <w:kern w:val="24"/>
          <w:sz w:val="28"/>
          <w:szCs w:val="28"/>
          <w:lang w:val="en-GB"/>
        </w:rPr>
      </w:pPr>
    </w:p>
    <w:p w:rsidR="00785D24" w:rsidRDefault="00785D24" w:rsidP="00785D24">
      <w:pPr>
        <w:autoSpaceDE w:val="0"/>
        <w:autoSpaceDN w:val="0"/>
        <w:adjustRightInd w:val="0"/>
        <w:spacing w:after="0" w:line="240" w:lineRule="auto"/>
        <w:rPr>
          <w:rFonts w:ascii="Calibri" w:hAnsi="Calibri" w:cs="Calibri"/>
          <w:b/>
          <w:bCs/>
          <w:kern w:val="24"/>
          <w:sz w:val="28"/>
          <w:szCs w:val="28"/>
          <w:lang w:val="en-GB"/>
        </w:rPr>
      </w:pPr>
      <w:r>
        <w:rPr>
          <w:rFonts w:ascii="Calibri" w:hAnsi="Calibri" w:cs="Calibri"/>
          <w:b/>
          <w:bCs/>
          <w:kern w:val="24"/>
          <w:sz w:val="28"/>
          <w:szCs w:val="28"/>
          <w:lang w:val="en-GB"/>
        </w:rPr>
        <w:t xml:space="preserve">DISCIPLINING EMPLOYEES:  </w:t>
      </w:r>
    </w:p>
    <w:p w:rsidR="00785D24" w:rsidRDefault="00785D24" w:rsidP="00785D24">
      <w:pPr>
        <w:autoSpaceDE w:val="0"/>
        <w:autoSpaceDN w:val="0"/>
        <w:adjustRightInd w:val="0"/>
        <w:spacing w:after="0" w:line="240" w:lineRule="auto"/>
        <w:rPr>
          <w:rFonts w:ascii="Calibri" w:hAnsi="Calibri" w:cs="Calibri"/>
          <w:kern w:val="24"/>
          <w:sz w:val="28"/>
          <w:szCs w:val="28"/>
          <w:lang w:val="en-GB"/>
        </w:rPr>
      </w:pPr>
      <w:r>
        <w:rPr>
          <w:rFonts w:ascii="Calibri" w:hAnsi="Calibri" w:cs="Calibri"/>
          <w:kern w:val="24"/>
          <w:sz w:val="28"/>
          <w:szCs w:val="28"/>
          <w:lang w:val="en-GB"/>
        </w:rPr>
        <w:t>Discipline at Tesco is taken care of by the HR officer. The HR officer is responsible to produce rules and policies assisted by the line manager. The rules impose by the line manager command the behaviour and performance of the employees. At Tesco, disciplining employee encourage commitment and earnestness.</w:t>
      </w:r>
    </w:p>
    <w:p w:rsidR="00785D24" w:rsidRDefault="00785D24" w:rsidP="00785D24">
      <w:pPr>
        <w:autoSpaceDE w:val="0"/>
        <w:autoSpaceDN w:val="0"/>
        <w:adjustRightInd w:val="0"/>
        <w:spacing w:after="0" w:line="240" w:lineRule="auto"/>
        <w:rPr>
          <w:rFonts w:ascii="Calibri" w:hAnsi="Calibri" w:cs="Calibri"/>
          <w:kern w:val="24"/>
          <w:sz w:val="28"/>
          <w:szCs w:val="28"/>
          <w:lang w:val="en-GB"/>
        </w:rPr>
      </w:pPr>
    </w:p>
    <w:p w:rsidR="00785D24" w:rsidRDefault="00785D24" w:rsidP="00785D24">
      <w:pPr>
        <w:autoSpaceDE w:val="0"/>
        <w:autoSpaceDN w:val="0"/>
        <w:adjustRightInd w:val="0"/>
        <w:spacing w:after="0" w:line="240" w:lineRule="auto"/>
        <w:rPr>
          <w:rFonts w:ascii="Calibri" w:hAnsi="Calibri" w:cs="Calibri"/>
          <w:b/>
          <w:bCs/>
          <w:kern w:val="24"/>
          <w:sz w:val="28"/>
          <w:szCs w:val="28"/>
          <w:lang w:val="en-GB"/>
        </w:rPr>
      </w:pPr>
      <w:r>
        <w:rPr>
          <w:rFonts w:ascii="Calibri" w:hAnsi="Calibri" w:cs="Calibri"/>
          <w:b/>
          <w:bCs/>
          <w:kern w:val="24"/>
          <w:sz w:val="28"/>
          <w:szCs w:val="28"/>
          <w:lang w:val="en-GB"/>
        </w:rPr>
        <w:t xml:space="preserve">PROMOTING EQUALITY AND DIVERSITY: </w:t>
      </w:r>
    </w:p>
    <w:p w:rsidR="00785D24" w:rsidRDefault="00785D24" w:rsidP="00785D24">
      <w:pPr>
        <w:autoSpaceDE w:val="0"/>
        <w:autoSpaceDN w:val="0"/>
        <w:adjustRightInd w:val="0"/>
        <w:spacing w:after="0" w:line="240" w:lineRule="auto"/>
        <w:rPr>
          <w:rFonts w:ascii="Calibri" w:hAnsi="Calibri" w:cs="Calibri"/>
          <w:kern w:val="24"/>
          <w:sz w:val="28"/>
          <w:szCs w:val="28"/>
          <w:lang w:val="en-GB"/>
        </w:rPr>
      </w:pPr>
      <w:r>
        <w:rPr>
          <w:rFonts w:ascii="Calibri" w:hAnsi="Calibri" w:cs="Calibri"/>
          <w:kern w:val="24"/>
          <w:sz w:val="28"/>
          <w:szCs w:val="28"/>
          <w:lang w:val="en-GB"/>
        </w:rPr>
        <w:t xml:space="preserve">The HR officer interrelates with employees and personally knows them so everyone could be treated and served equally. At Tesco, the HR officer makes a comprehensive work surrounding so as everybody has equal access to every allowance. </w:t>
      </w:r>
    </w:p>
    <w:p w:rsidR="00785D24" w:rsidRDefault="00785D24" w:rsidP="00785D24">
      <w:pPr>
        <w:autoSpaceDE w:val="0"/>
        <w:autoSpaceDN w:val="0"/>
        <w:adjustRightInd w:val="0"/>
        <w:spacing w:after="0" w:line="240" w:lineRule="auto"/>
        <w:rPr>
          <w:rFonts w:ascii="Calibri" w:hAnsi="Calibri" w:cs="Calibri"/>
          <w:kern w:val="24"/>
          <w:sz w:val="28"/>
          <w:szCs w:val="28"/>
          <w:lang w:val="en-GB"/>
        </w:rPr>
      </w:pPr>
      <w:r>
        <w:rPr>
          <w:rFonts w:ascii="Calibri" w:hAnsi="Calibri" w:cs="Calibri"/>
          <w:b/>
          <w:bCs/>
          <w:kern w:val="24"/>
          <w:sz w:val="28"/>
          <w:szCs w:val="28"/>
          <w:lang w:val="en-GB"/>
        </w:rPr>
        <w:t>EQUAL OPPORTUNITIES TO ALL</w:t>
      </w:r>
      <w:r>
        <w:rPr>
          <w:rFonts w:ascii="Calibri" w:hAnsi="Calibri" w:cs="Calibri"/>
          <w:kern w:val="24"/>
          <w:sz w:val="28"/>
          <w:szCs w:val="28"/>
          <w:lang w:val="en-GB"/>
        </w:rPr>
        <w:t>:  At Tesco, the HR officer makes sure no employee is treated unfair of any kind of discrimination. It ensures equal employment opportunities to every staff to keep nobility of the organisation. For instance, female employees at Tesco are proffered higher positions if they are suitable and competent of discharging the duty.</w:t>
      </w:r>
    </w:p>
    <w:p w:rsidR="00785D24" w:rsidRDefault="00785D24" w:rsidP="00785D24">
      <w:pPr>
        <w:autoSpaceDE w:val="0"/>
        <w:autoSpaceDN w:val="0"/>
        <w:adjustRightInd w:val="0"/>
        <w:spacing w:after="0" w:line="240" w:lineRule="auto"/>
        <w:rPr>
          <w:rFonts w:ascii="Calibri" w:hAnsi="Calibri" w:cs="Calibri"/>
          <w:kern w:val="24"/>
          <w:sz w:val="28"/>
          <w:szCs w:val="28"/>
          <w:lang w:val="en-GB"/>
        </w:rPr>
      </w:pPr>
      <w:r>
        <w:rPr>
          <w:rFonts w:ascii="Calibri" w:hAnsi="Calibri" w:cs="Calibri"/>
          <w:b/>
          <w:bCs/>
          <w:kern w:val="24"/>
          <w:sz w:val="28"/>
          <w:szCs w:val="28"/>
          <w:lang w:val="en-GB"/>
        </w:rPr>
        <w:t>RECRUITMENT OF DIVERSE WORKFORCE:</w:t>
      </w:r>
      <w:r>
        <w:rPr>
          <w:rFonts w:ascii="Calibri" w:hAnsi="Calibri" w:cs="Calibri"/>
          <w:kern w:val="24"/>
          <w:sz w:val="28"/>
          <w:szCs w:val="28"/>
          <w:lang w:val="en-GB"/>
        </w:rPr>
        <w:t xml:space="preserve"> The HR help the officer think that diversification in the organisation workforce will aid in keeping their brand image which might aid in reaching their customers worldwide. Human resources in Tesco </w:t>
      </w:r>
      <w:proofErr w:type="gramStart"/>
      <w:r>
        <w:rPr>
          <w:rFonts w:ascii="Calibri" w:hAnsi="Calibri" w:cs="Calibri"/>
          <w:kern w:val="24"/>
          <w:sz w:val="28"/>
          <w:szCs w:val="28"/>
          <w:lang w:val="en-GB"/>
        </w:rPr>
        <w:t>is</w:t>
      </w:r>
      <w:proofErr w:type="gramEnd"/>
      <w:r>
        <w:rPr>
          <w:rFonts w:ascii="Calibri" w:hAnsi="Calibri" w:cs="Calibri"/>
          <w:kern w:val="24"/>
          <w:sz w:val="28"/>
          <w:szCs w:val="28"/>
          <w:lang w:val="en-GB"/>
        </w:rPr>
        <w:t xml:space="preserve"> essential as it ascertains speedy changing work surrounding. </w:t>
      </w:r>
    </w:p>
    <w:p w:rsidR="00785D24" w:rsidRDefault="00785D24" w:rsidP="00785D24">
      <w:pPr>
        <w:autoSpaceDE w:val="0"/>
        <w:autoSpaceDN w:val="0"/>
        <w:adjustRightInd w:val="0"/>
        <w:spacing w:after="0" w:line="240" w:lineRule="auto"/>
        <w:rPr>
          <w:rFonts w:ascii="Calibri" w:hAnsi="Calibri" w:cs="Calibri"/>
          <w:kern w:val="24"/>
          <w:sz w:val="28"/>
          <w:szCs w:val="28"/>
          <w:lang w:val="en-GB"/>
        </w:rPr>
      </w:pPr>
      <w:r>
        <w:rPr>
          <w:rFonts w:ascii="Calibri" w:hAnsi="Calibri" w:cs="Calibri"/>
          <w:b/>
          <w:bCs/>
          <w:kern w:val="24"/>
          <w:sz w:val="28"/>
          <w:szCs w:val="28"/>
          <w:lang w:val="en-GB"/>
        </w:rPr>
        <w:t xml:space="preserve">RECRUITING AND TRAINING:  </w:t>
      </w:r>
      <w:r>
        <w:rPr>
          <w:rFonts w:ascii="Calibri" w:hAnsi="Calibri" w:cs="Calibri"/>
          <w:kern w:val="24"/>
          <w:sz w:val="28"/>
          <w:szCs w:val="28"/>
          <w:lang w:val="en-GB"/>
        </w:rPr>
        <w:t xml:space="preserve">It is the main responsibilities of the HR team to recruit and train new employees. This is achieved by advertising vacant positions, interviewing and employing </w:t>
      </w:r>
    </w:p>
    <w:p w:rsidR="00785D24" w:rsidRDefault="00785D24" w:rsidP="00785D24">
      <w:pPr>
        <w:autoSpaceDE w:val="0"/>
        <w:autoSpaceDN w:val="0"/>
        <w:adjustRightInd w:val="0"/>
        <w:spacing w:after="0" w:line="240" w:lineRule="auto"/>
        <w:rPr>
          <w:rFonts w:ascii="Calibri" w:hAnsi="Calibri" w:cs="Calibri"/>
          <w:kern w:val="24"/>
          <w:sz w:val="28"/>
          <w:szCs w:val="28"/>
          <w:lang w:val="en-GB"/>
        </w:rPr>
      </w:pPr>
      <w:r>
        <w:rPr>
          <w:rFonts w:ascii="Calibri" w:hAnsi="Calibri" w:cs="Calibri"/>
          <w:b/>
          <w:bCs/>
          <w:kern w:val="24"/>
          <w:sz w:val="28"/>
          <w:szCs w:val="28"/>
          <w:lang w:val="en-GB"/>
        </w:rPr>
        <w:t xml:space="preserve">ENSURE COMPLIANCE WITH LABOUR LAW: </w:t>
      </w:r>
      <w:r>
        <w:rPr>
          <w:rFonts w:ascii="Calibri" w:hAnsi="Calibri" w:cs="Calibri"/>
          <w:kern w:val="24"/>
          <w:sz w:val="28"/>
          <w:szCs w:val="28"/>
          <w:lang w:val="en-GB"/>
        </w:rPr>
        <w:t>One of the main duties of the Human Resource officer in Tesco is to make sure they operate business in line with labour laws. The HR need to know and observe with certain set of employment rules and regulation</w:t>
      </w:r>
    </w:p>
    <w:p w:rsidR="00785D24" w:rsidRDefault="00785D24">
      <w:r>
        <w:br w:type="page"/>
      </w:r>
    </w:p>
    <w:p w:rsidR="00785D24" w:rsidRDefault="00785D24" w:rsidP="00785D24">
      <w:pPr>
        <w:spacing w:line="360" w:lineRule="auto"/>
      </w:pPr>
      <w:r>
        <w:lastRenderedPageBreak/>
        <w:t>Slide 13</w:t>
      </w:r>
    </w:p>
    <w:p w:rsidR="00785D24" w:rsidRDefault="00785D24" w:rsidP="00785D24">
      <w:pPr>
        <w:spacing w:line="360" w:lineRule="auto"/>
      </w:pPr>
    </w:p>
    <w:p w:rsidR="00785D24" w:rsidRDefault="00785D24" w:rsidP="00785D24">
      <w:pPr>
        <w:spacing w:line="360" w:lineRule="auto"/>
        <w:jc w:val="center"/>
      </w:pPr>
      <w:r>
        <w:object w:dxaOrig="7191" w:dyaOrig="5399">
          <v:shape id="_x0000_i1034" type="#_x0000_t75" style="width:417pt;height:313pt" o:ole="" o:bordertopcolor="this" o:borderleftcolor="this" o:borderbottomcolor="this" o:borderrightcolor="this">
            <v:imagedata r:id="rId28" o:title=""/>
            <w10:bordertop type="single" width="4" shadow="t"/>
            <w10:borderleft type="single" width="4" shadow="t"/>
            <w10:borderbottom type="single" width="4" shadow="t"/>
            <w10:borderright type="single" width="4" shadow="t"/>
          </v:shape>
          <o:OLEObject Type="Embed" ProgID="PowerPoint.Slide.12" ShapeID="_x0000_i1034" DrawAspect="Content" ObjectID="_1660072125" r:id="rId29"/>
        </w:object>
      </w:r>
    </w:p>
    <w:p w:rsidR="00785D24" w:rsidRDefault="00785D24" w:rsidP="00785D24">
      <w:pPr>
        <w:spacing w:line="360" w:lineRule="auto"/>
        <w:jc w:val="center"/>
      </w:pPr>
    </w:p>
    <w:p w:rsidR="00785D24" w:rsidRDefault="00785D24" w:rsidP="00785D24">
      <w:pPr>
        <w:spacing w:line="360" w:lineRule="auto"/>
      </w:pPr>
    </w:p>
    <w:p w:rsidR="00785D24" w:rsidRDefault="00785D24">
      <w:r>
        <w:br w:type="page"/>
      </w:r>
    </w:p>
    <w:p w:rsidR="00785D24" w:rsidRDefault="00785D24" w:rsidP="00785D24">
      <w:pPr>
        <w:spacing w:line="360" w:lineRule="auto"/>
      </w:pPr>
      <w:r>
        <w:lastRenderedPageBreak/>
        <w:t>Slide 14</w:t>
      </w:r>
    </w:p>
    <w:p w:rsidR="00785D24" w:rsidRDefault="00785D24" w:rsidP="00785D24">
      <w:pPr>
        <w:spacing w:line="360" w:lineRule="auto"/>
      </w:pPr>
    </w:p>
    <w:p w:rsidR="00785D24" w:rsidRDefault="00785D24" w:rsidP="00785D24">
      <w:pPr>
        <w:spacing w:line="360" w:lineRule="auto"/>
        <w:jc w:val="center"/>
      </w:pPr>
      <w:r>
        <w:object w:dxaOrig="7191" w:dyaOrig="5399">
          <v:shape id="_x0000_i1035" type="#_x0000_t75" style="width:390pt;height:293pt" o:ole="" o:bordertopcolor="this" o:borderleftcolor="this" o:borderbottomcolor="this" o:borderrightcolor="this">
            <v:imagedata r:id="rId30" o:title=""/>
            <w10:bordertop type="single" width="4" shadow="t"/>
            <w10:borderleft type="single" width="4" shadow="t"/>
            <w10:borderbottom type="single" width="4" shadow="t"/>
            <w10:borderright type="single" width="4" shadow="t"/>
          </v:shape>
          <o:OLEObject Type="Embed" ProgID="PowerPoint.Slide.12" ShapeID="_x0000_i1035" DrawAspect="Content" ObjectID="_1660072126" r:id="rId31"/>
        </w:object>
      </w:r>
    </w:p>
    <w:p w:rsidR="00785D24" w:rsidRDefault="00785D24" w:rsidP="00785D24">
      <w:pPr>
        <w:spacing w:line="360" w:lineRule="auto"/>
        <w:jc w:val="center"/>
      </w:pPr>
    </w:p>
    <w:p w:rsidR="00785D24" w:rsidRDefault="00785D24" w:rsidP="00785D24">
      <w:pPr>
        <w:spacing w:line="360" w:lineRule="auto"/>
      </w:pPr>
    </w:p>
    <w:p w:rsidR="00785D24" w:rsidRDefault="00785D24">
      <w:r>
        <w:br w:type="page"/>
      </w:r>
    </w:p>
    <w:p w:rsidR="00785D24" w:rsidRDefault="00785D24" w:rsidP="00785D24">
      <w:pPr>
        <w:spacing w:line="360" w:lineRule="auto"/>
      </w:pPr>
      <w:r>
        <w:lastRenderedPageBreak/>
        <w:t>Slide 15</w:t>
      </w:r>
    </w:p>
    <w:p w:rsidR="00785D24" w:rsidRDefault="00785D24" w:rsidP="00785D24">
      <w:pPr>
        <w:spacing w:line="360" w:lineRule="auto"/>
      </w:pPr>
    </w:p>
    <w:p w:rsidR="00785D24" w:rsidRDefault="009F3406" w:rsidP="00785D24">
      <w:pPr>
        <w:spacing w:line="360" w:lineRule="auto"/>
        <w:jc w:val="center"/>
      </w:pPr>
      <w:r>
        <w:object w:dxaOrig="5649" w:dyaOrig="4234">
          <v:shape id="_x0000_i1039" type="#_x0000_t75" style="width:389pt;height:282pt" o:ole="">
            <v:imagedata r:id="rId32" o:title=""/>
            <w10:bordertop type="single" width="4" shadow="t"/>
            <w10:borderleft type="single" width="4" shadow="t"/>
            <w10:borderbottom type="single" width="4" shadow="t"/>
            <w10:borderright type="single" width="4" shadow="t"/>
          </v:shape>
          <o:OLEObject Type="Embed" ProgID="PowerPoint.Slide.12" ShapeID="_x0000_i1039" DrawAspect="Content" ObjectID="_1660072127" r:id="rId33"/>
        </w:object>
      </w:r>
    </w:p>
    <w:p w:rsidR="00785D24" w:rsidRDefault="00785D24" w:rsidP="00785D24">
      <w:pPr>
        <w:spacing w:line="360" w:lineRule="auto"/>
        <w:jc w:val="center"/>
      </w:pPr>
    </w:p>
    <w:p w:rsidR="00785D24" w:rsidRDefault="00785D24" w:rsidP="00785D24">
      <w:pPr>
        <w:spacing w:line="360" w:lineRule="auto"/>
      </w:pPr>
    </w:p>
    <w:p w:rsidR="00547480" w:rsidRDefault="00547480" w:rsidP="00785D24">
      <w:pPr>
        <w:spacing w:line="360" w:lineRule="auto"/>
      </w:pPr>
    </w:p>
    <w:p w:rsidR="00785D24" w:rsidRDefault="00785D24" w:rsidP="00785D24">
      <w:pPr>
        <w:spacing w:line="360" w:lineRule="auto"/>
      </w:pPr>
    </w:p>
    <w:p w:rsidR="00785D24" w:rsidRDefault="00785D24" w:rsidP="00785D24">
      <w:pPr>
        <w:spacing w:line="360" w:lineRule="auto"/>
      </w:pPr>
    </w:p>
    <w:p w:rsidR="00785D24" w:rsidRDefault="00785D24" w:rsidP="00785D24">
      <w:pPr>
        <w:spacing w:line="360" w:lineRule="auto"/>
      </w:pPr>
    </w:p>
    <w:p w:rsidR="00E834FD" w:rsidRDefault="00785D24" w:rsidP="00785D24">
      <w:pPr>
        <w:spacing w:line="360" w:lineRule="auto"/>
        <w:rPr>
          <w:noProof/>
        </w:rPr>
      </w:pPr>
      <w:r>
        <w:rPr>
          <w:noProof/>
          <w:lang w:val="en-GB" w:eastAsia="en-GB"/>
        </w:rPr>
        <w:lastRenderedPageBreak/>
        <w:drawing>
          <wp:inline distT="0" distB="0" distL="0" distR="0">
            <wp:extent cx="4924514" cy="5125480"/>
            <wp:effectExtent l="114300" t="0" r="104686" b="0"/>
            <wp:docPr id="103" name="Picture 103" descr="C:\Users\CHNAZA\Downloads\20200826_222348.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3" descr="C:\Users\CHNAZA\Downloads\20200826_222348.jpg"/>
                    <pic:cNvPicPr>
                      <a:picLocks noChangeAspect="1" noChangeArrowheads="1"/>
                    </pic:cNvPicPr>
                  </pic:nvPicPr>
                  <pic:blipFill>
                    <a:blip r:embed="rId34" cstate="print"/>
                    <a:srcRect r="21517"/>
                    <a:stretch>
                      <a:fillRect/>
                    </a:stretch>
                  </pic:blipFill>
                  <pic:spPr bwMode="auto">
                    <a:xfrm rot="5400000">
                      <a:off x="0" y="0"/>
                      <a:ext cx="4965921" cy="5168577"/>
                    </a:xfrm>
                    <a:prstGeom prst="rect">
                      <a:avLst/>
                    </a:prstGeom>
                    <a:noFill/>
                    <a:ln w="9525">
                      <a:noFill/>
                      <a:miter lim="800000"/>
                      <a:headEnd/>
                      <a:tailEnd/>
                    </a:ln>
                  </pic:spPr>
                </pic:pic>
              </a:graphicData>
            </a:graphic>
          </wp:inline>
        </w:drawing>
      </w:r>
      <w:r w:rsidR="00E834FD">
        <w:t xml:space="preserve">  </w:t>
      </w:r>
      <w:r w:rsidR="00E834FD" w:rsidRPr="00E834FD">
        <w:rPr>
          <w:b/>
          <w:sz w:val="32"/>
          <w:szCs w:val="32"/>
        </w:rPr>
        <w:t>APPENDIX B</w:t>
      </w:r>
      <w:r w:rsidR="00E834FD">
        <w:t xml:space="preserve"> </w:t>
      </w:r>
    </w:p>
    <w:p w:rsidR="00785D24" w:rsidRDefault="00785D24" w:rsidP="00785D24">
      <w:pPr>
        <w:spacing w:line="360" w:lineRule="auto"/>
      </w:pPr>
      <w:r>
        <w:rPr>
          <w:noProof/>
          <w:lang w:val="en-GB" w:eastAsia="en-GB"/>
        </w:rPr>
        <w:lastRenderedPageBreak/>
        <w:drawing>
          <wp:inline distT="0" distB="0" distL="0" distR="0">
            <wp:extent cx="4179241" cy="5536131"/>
            <wp:effectExtent l="704850" t="0" r="678509" b="0"/>
            <wp:docPr id="104" name="Picture 104" descr="C:\Users\CHNAZA\Downloads\20200826_222404 (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4" descr="C:\Users\CHNAZA\Downloads\20200826_222404 (1).jpg"/>
                    <pic:cNvPicPr>
                      <a:picLocks noChangeAspect="1" noChangeArrowheads="1"/>
                    </pic:cNvPicPr>
                  </pic:nvPicPr>
                  <pic:blipFill>
                    <a:blip r:embed="rId35" cstate="print"/>
                    <a:srcRect l="6857" r="39289" b="4903"/>
                    <a:stretch>
                      <a:fillRect/>
                    </a:stretch>
                  </pic:blipFill>
                  <pic:spPr bwMode="auto">
                    <a:xfrm rot="5400000">
                      <a:off x="0" y="0"/>
                      <a:ext cx="4187888" cy="5547585"/>
                    </a:xfrm>
                    <a:prstGeom prst="rect">
                      <a:avLst/>
                    </a:prstGeom>
                    <a:noFill/>
                    <a:ln w="9525">
                      <a:noFill/>
                      <a:miter lim="800000"/>
                      <a:headEnd/>
                      <a:tailEnd/>
                    </a:ln>
                  </pic:spPr>
                </pic:pic>
              </a:graphicData>
            </a:graphic>
          </wp:inline>
        </w:drawing>
      </w:r>
    </w:p>
    <w:sectPr w:rsidR="00785D24" w:rsidSect="00547480">
      <w:pgSz w:w="12240" w:h="15840"/>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60"/>
  <w:doNotDisplayPageBoundaries/>
  <w:proofState w:spelling="clean" w:grammar="clean"/>
  <w:defaultTabStop w:val="720"/>
  <w:characterSpacingControl w:val="doNotCompress"/>
  <w:compat/>
  <w:rsids>
    <w:rsidRoot w:val="00785D24"/>
    <w:rsid w:val="0006796C"/>
    <w:rsid w:val="003A0FDE"/>
    <w:rsid w:val="00433B9B"/>
    <w:rsid w:val="00547480"/>
    <w:rsid w:val="005D2603"/>
    <w:rsid w:val="00772D24"/>
    <w:rsid w:val="00785D24"/>
    <w:rsid w:val="007B04D7"/>
    <w:rsid w:val="00812028"/>
    <w:rsid w:val="00947B0D"/>
    <w:rsid w:val="009F3406"/>
    <w:rsid w:val="00A17BE8"/>
    <w:rsid w:val="00AC578F"/>
    <w:rsid w:val="00BE18A9"/>
    <w:rsid w:val="00DD04EF"/>
    <w:rsid w:val="00E834FD"/>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47480"/>
  </w:style>
  <w:style w:type="character" w:default="1" w:styleId="DefaultParagraphFont">
    <w:name w:val="Default Paragraph Font"/>
    <w:uiPriority w:val="1"/>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785D2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85D24"/>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divs>
    <w:div w:id="16502084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3.emf"/><Relationship Id="rId13" Type="http://schemas.openxmlformats.org/officeDocument/2006/relationships/package" Target="embeddings/Microsoft_Office_PowerPoint_Slide5.sldx"/><Relationship Id="rId18" Type="http://schemas.openxmlformats.org/officeDocument/2006/relationships/image" Target="media/image8.emf"/><Relationship Id="rId26" Type="http://schemas.openxmlformats.org/officeDocument/2006/relationships/image" Target="media/image12.emf"/><Relationship Id="rId3" Type="http://schemas.openxmlformats.org/officeDocument/2006/relationships/webSettings" Target="webSettings.xml"/><Relationship Id="rId21" Type="http://schemas.openxmlformats.org/officeDocument/2006/relationships/package" Target="embeddings/Microsoft_Office_PowerPoint_Slide9.sldx"/><Relationship Id="rId34" Type="http://schemas.openxmlformats.org/officeDocument/2006/relationships/image" Target="media/image16.jpeg"/><Relationship Id="rId7" Type="http://schemas.openxmlformats.org/officeDocument/2006/relationships/package" Target="embeddings/Microsoft_Office_PowerPoint_Slide2.sldx"/><Relationship Id="rId12" Type="http://schemas.openxmlformats.org/officeDocument/2006/relationships/image" Target="media/image5.emf"/><Relationship Id="rId17" Type="http://schemas.openxmlformats.org/officeDocument/2006/relationships/package" Target="embeddings/Microsoft_Office_PowerPoint_Slide7.sldx"/><Relationship Id="rId25" Type="http://schemas.openxmlformats.org/officeDocument/2006/relationships/package" Target="embeddings/Microsoft_Office_PowerPoint_Slide11.sldx"/><Relationship Id="rId33" Type="http://schemas.openxmlformats.org/officeDocument/2006/relationships/package" Target="embeddings/Microsoft_Office_PowerPoint_Slide15.sldx"/><Relationship Id="rId2" Type="http://schemas.openxmlformats.org/officeDocument/2006/relationships/settings" Target="settings.xml"/><Relationship Id="rId16" Type="http://schemas.openxmlformats.org/officeDocument/2006/relationships/image" Target="media/image7.emf"/><Relationship Id="rId20" Type="http://schemas.openxmlformats.org/officeDocument/2006/relationships/image" Target="media/image9.emf"/><Relationship Id="rId29" Type="http://schemas.openxmlformats.org/officeDocument/2006/relationships/package" Target="embeddings/Microsoft_Office_PowerPoint_Slide13.sldx"/><Relationship Id="rId1" Type="http://schemas.openxmlformats.org/officeDocument/2006/relationships/styles" Target="styles.xml"/><Relationship Id="rId6" Type="http://schemas.openxmlformats.org/officeDocument/2006/relationships/image" Target="media/image2.emf"/><Relationship Id="rId11" Type="http://schemas.openxmlformats.org/officeDocument/2006/relationships/package" Target="embeddings/Microsoft_Office_PowerPoint_Slide4.sldx"/><Relationship Id="rId24" Type="http://schemas.openxmlformats.org/officeDocument/2006/relationships/image" Target="media/image11.emf"/><Relationship Id="rId32" Type="http://schemas.openxmlformats.org/officeDocument/2006/relationships/image" Target="media/image15.emf"/><Relationship Id="rId37" Type="http://schemas.openxmlformats.org/officeDocument/2006/relationships/theme" Target="theme/theme1.xml"/><Relationship Id="rId5" Type="http://schemas.openxmlformats.org/officeDocument/2006/relationships/package" Target="embeddings/Microsoft_Office_PowerPoint_Slide1.sldx"/><Relationship Id="rId15" Type="http://schemas.openxmlformats.org/officeDocument/2006/relationships/package" Target="embeddings/Microsoft_Office_PowerPoint_Slide6.sldx"/><Relationship Id="rId23" Type="http://schemas.openxmlformats.org/officeDocument/2006/relationships/package" Target="embeddings/Microsoft_Office_PowerPoint_Slide10.sldx"/><Relationship Id="rId28" Type="http://schemas.openxmlformats.org/officeDocument/2006/relationships/image" Target="media/image13.emf"/><Relationship Id="rId36" Type="http://schemas.openxmlformats.org/officeDocument/2006/relationships/fontTable" Target="fontTable.xml"/><Relationship Id="rId10" Type="http://schemas.openxmlformats.org/officeDocument/2006/relationships/image" Target="media/image4.emf"/><Relationship Id="rId19" Type="http://schemas.openxmlformats.org/officeDocument/2006/relationships/package" Target="embeddings/Microsoft_Office_PowerPoint_Slide8.sldx"/><Relationship Id="rId31" Type="http://schemas.openxmlformats.org/officeDocument/2006/relationships/package" Target="embeddings/Microsoft_Office_PowerPoint_Slide14.sldx"/><Relationship Id="rId4" Type="http://schemas.openxmlformats.org/officeDocument/2006/relationships/image" Target="media/image1.emf"/><Relationship Id="rId9" Type="http://schemas.openxmlformats.org/officeDocument/2006/relationships/package" Target="embeddings/Microsoft_Office_PowerPoint_Slide3.sldx"/><Relationship Id="rId14" Type="http://schemas.openxmlformats.org/officeDocument/2006/relationships/image" Target="media/image6.emf"/><Relationship Id="rId22" Type="http://schemas.openxmlformats.org/officeDocument/2006/relationships/image" Target="media/image10.emf"/><Relationship Id="rId27" Type="http://schemas.openxmlformats.org/officeDocument/2006/relationships/package" Target="embeddings/Microsoft_Office_PowerPoint_Slide12.sldx"/><Relationship Id="rId30" Type="http://schemas.openxmlformats.org/officeDocument/2006/relationships/image" Target="media/image14.emf"/><Relationship Id="rId35" Type="http://schemas.openxmlformats.org/officeDocument/2006/relationships/image" Target="media/image17.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81</TotalTime>
  <Pages>19</Pages>
  <Words>1243</Words>
  <Characters>7086</Characters>
  <Application>Microsoft Office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8313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CHNAZA</dc:creator>
  <cp:lastModifiedBy>HP</cp:lastModifiedBy>
  <cp:revision>41</cp:revision>
  <dcterms:created xsi:type="dcterms:W3CDTF">2020-08-27T20:04:00Z</dcterms:created>
  <dcterms:modified xsi:type="dcterms:W3CDTF">2020-08-27T21:20:00Z</dcterms:modified>
</cp:coreProperties>
</file>