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8B20D3" w14:textId="517065BB" w:rsidR="00E355C9" w:rsidRDefault="00A01343" w:rsidP="00A01343">
      <w:pPr>
        <w:jc w:val="center"/>
        <w:rPr>
          <w:sz w:val="32"/>
          <w:szCs w:val="32"/>
        </w:rPr>
      </w:pPr>
      <w:r>
        <w:rPr>
          <w:sz w:val="32"/>
          <w:szCs w:val="32"/>
        </w:rPr>
        <w:t xml:space="preserve">Petronius </w:t>
      </w:r>
      <w:proofErr w:type="spellStart"/>
      <w:r>
        <w:rPr>
          <w:i/>
          <w:iCs/>
          <w:sz w:val="32"/>
          <w:szCs w:val="32"/>
        </w:rPr>
        <w:t>Satyrnica</w:t>
      </w:r>
      <w:proofErr w:type="spellEnd"/>
      <w:r>
        <w:rPr>
          <w:i/>
          <w:iCs/>
          <w:sz w:val="32"/>
          <w:szCs w:val="32"/>
        </w:rPr>
        <w:t xml:space="preserve"> </w:t>
      </w:r>
      <w:r>
        <w:rPr>
          <w:sz w:val="32"/>
          <w:szCs w:val="32"/>
        </w:rPr>
        <w:t xml:space="preserve">39.  Translation up to and including </w:t>
      </w:r>
      <w:proofErr w:type="spellStart"/>
      <w:r>
        <w:rPr>
          <w:i/>
          <w:iCs/>
          <w:sz w:val="32"/>
          <w:szCs w:val="32"/>
        </w:rPr>
        <w:t>natus</w:t>
      </w:r>
      <w:proofErr w:type="spellEnd"/>
      <w:r>
        <w:rPr>
          <w:i/>
          <w:iCs/>
          <w:sz w:val="32"/>
          <w:szCs w:val="32"/>
        </w:rPr>
        <w:t xml:space="preserve"> sum. </w:t>
      </w:r>
      <w:r>
        <w:rPr>
          <w:sz w:val="32"/>
          <w:szCs w:val="32"/>
        </w:rPr>
        <w:t xml:space="preserve">  Commentary on </w:t>
      </w:r>
      <w:proofErr w:type="spellStart"/>
      <w:r>
        <w:rPr>
          <w:i/>
          <w:iCs/>
          <w:sz w:val="32"/>
          <w:szCs w:val="32"/>
        </w:rPr>
        <w:t>Satyrnica</w:t>
      </w:r>
      <w:proofErr w:type="spellEnd"/>
      <w:r>
        <w:rPr>
          <w:i/>
          <w:iCs/>
          <w:sz w:val="32"/>
          <w:szCs w:val="32"/>
        </w:rPr>
        <w:t xml:space="preserve"> </w:t>
      </w:r>
      <w:r>
        <w:rPr>
          <w:sz w:val="32"/>
          <w:szCs w:val="32"/>
        </w:rPr>
        <w:t>42.</w:t>
      </w:r>
    </w:p>
    <w:p w14:paraId="524C7DD3" w14:textId="2D770798" w:rsidR="00A01343" w:rsidRDefault="00A01343" w:rsidP="00A01343">
      <w:pPr>
        <w:rPr>
          <w:sz w:val="24"/>
          <w:szCs w:val="24"/>
        </w:rPr>
      </w:pPr>
      <w:proofErr w:type="spellStart"/>
      <w:r>
        <w:rPr>
          <w:sz w:val="24"/>
          <w:szCs w:val="24"/>
        </w:rPr>
        <w:t>Trimalchio</w:t>
      </w:r>
      <w:proofErr w:type="spellEnd"/>
      <w:r>
        <w:rPr>
          <w:sz w:val="24"/>
          <w:szCs w:val="24"/>
        </w:rPr>
        <w:t xml:space="preserve"> interrupted the delightful stories; For by now the course had been removed and the spirited guests had begun to give attention to the wine with general conversation.  Therefore, leaning back on his elbow, he said, ‘ it is fitting that you might make sweet/show appreciation. </w:t>
      </w:r>
      <w:r w:rsidR="00896618">
        <w:rPr>
          <w:sz w:val="24"/>
          <w:szCs w:val="24"/>
        </w:rPr>
        <w:t>It is fitting for fishes to swim. I ask you, did you think that I would be content with that dinner, which you had seen on the cover of the tray? Is this the familiar Ulysses? What therefore is (that)? For it is fitting between dining to know/</w:t>
      </w:r>
      <w:proofErr w:type="spellStart"/>
      <w:r w:rsidR="00896618">
        <w:rPr>
          <w:sz w:val="24"/>
          <w:szCs w:val="24"/>
        </w:rPr>
        <w:t>persue</w:t>
      </w:r>
      <w:proofErr w:type="spellEnd"/>
      <w:r w:rsidR="00896618">
        <w:rPr>
          <w:sz w:val="24"/>
          <w:szCs w:val="24"/>
        </w:rPr>
        <w:t xml:space="preserve"> learning. May the bones of my patron rest well, who wished for me to be a man among men.  For nothing new is able to be brought to me, </w:t>
      </w:r>
      <w:r w:rsidR="001A617F">
        <w:rPr>
          <w:sz w:val="24"/>
          <w:szCs w:val="24"/>
        </w:rPr>
        <w:t xml:space="preserve">as this wild practice had shown.  This is the sky in which the twelve gods live; it transforms itself into many figures. And by measure it becomes Aries. Accordingly, whoever is born </w:t>
      </w:r>
      <w:r w:rsidR="00236177">
        <w:rPr>
          <w:sz w:val="24"/>
          <w:szCs w:val="24"/>
        </w:rPr>
        <w:t>under that sign has many flocks, a lot of wool, and moreover a hard head, a shameless forehead, a sharp horn.  Very many rhetoricians and their little rams are born under the sign.  We praised the refinement of our astrologer; and so he adjoined, ‘then the whole sky becomes a young Taurus.  Therefore</w:t>
      </w:r>
      <w:r w:rsidR="00B30FAE">
        <w:rPr>
          <w:sz w:val="24"/>
          <w:szCs w:val="24"/>
        </w:rPr>
        <w:t>,</w:t>
      </w:r>
      <w:r w:rsidR="00236177">
        <w:rPr>
          <w:sz w:val="24"/>
          <w:szCs w:val="24"/>
        </w:rPr>
        <w:t xml:space="preserve"> </w:t>
      </w:r>
      <w:r w:rsidR="00BF7079">
        <w:rPr>
          <w:sz w:val="24"/>
          <w:szCs w:val="24"/>
        </w:rPr>
        <w:t>obstinate people are born and ploughmen and those who provide food for themselves.  Under Gemini therefore are born chariot pairs, pairs of oxen, and men with balls, and those who smear both sides of the walls. I was born under Cancer.</w:t>
      </w:r>
      <w:r w:rsidR="001A617F">
        <w:rPr>
          <w:sz w:val="24"/>
          <w:szCs w:val="24"/>
        </w:rPr>
        <w:t xml:space="preserve">  </w:t>
      </w:r>
    </w:p>
    <w:p w14:paraId="3EDAB84D" w14:textId="77777777" w:rsidR="0096627F" w:rsidRDefault="0096627F" w:rsidP="00A01343">
      <w:pPr>
        <w:rPr>
          <w:sz w:val="24"/>
          <w:szCs w:val="24"/>
        </w:rPr>
      </w:pPr>
    </w:p>
    <w:p w14:paraId="2DF324BC" w14:textId="5A05E810" w:rsidR="0096627F" w:rsidRDefault="00A346CC" w:rsidP="00A01343">
      <w:pPr>
        <w:rPr>
          <w:sz w:val="24"/>
          <w:szCs w:val="24"/>
        </w:rPr>
      </w:pPr>
      <w:r>
        <w:rPr>
          <w:sz w:val="24"/>
          <w:szCs w:val="24"/>
        </w:rPr>
        <w:t xml:space="preserve">Just prior to Section 42, </w:t>
      </w:r>
      <w:proofErr w:type="spellStart"/>
      <w:r>
        <w:rPr>
          <w:sz w:val="24"/>
          <w:szCs w:val="24"/>
        </w:rPr>
        <w:t>Trimalchio</w:t>
      </w:r>
      <w:proofErr w:type="spellEnd"/>
      <w:r>
        <w:rPr>
          <w:sz w:val="24"/>
          <w:szCs w:val="24"/>
        </w:rPr>
        <w:t xml:space="preserve"> leaves the table to attend to a call of nature, the result of which leads the guests to believe that they have gained ‘liberty without a tyrant’, a phrase which suggests the control that </w:t>
      </w:r>
      <w:proofErr w:type="spellStart"/>
      <w:r>
        <w:rPr>
          <w:sz w:val="24"/>
          <w:szCs w:val="24"/>
        </w:rPr>
        <w:t>Trimalchio</w:t>
      </w:r>
      <w:proofErr w:type="spellEnd"/>
      <w:r>
        <w:rPr>
          <w:sz w:val="24"/>
          <w:szCs w:val="24"/>
        </w:rPr>
        <w:t xml:space="preserve"> has exercised </w:t>
      </w:r>
      <w:r w:rsidR="00B30FAE">
        <w:rPr>
          <w:sz w:val="24"/>
          <w:szCs w:val="24"/>
        </w:rPr>
        <w:t xml:space="preserve">thus far </w:t>
      </w:r>
      <w:r>
        <w:rPr>
          <w:sz w:val="24"/>
          <w:szCs w:val="24"/>
        </w:rPr>
        <w:t xml:space="preserve">over the proceedings. The first indication of such freedom is that Dama requests more to drink, whereas this previously was only done with </w:t>
      </w:r>
      <w:proofErr w:type="spellStart"/>
      <w:r>
        <w:rPr>
          <w:sz w:val="24"/>
          <w:szCs w:val="24"/>
        </w:rPr>
        <w:t>Trimalchio’s</w:t>
      </w:r>
      <w:proofErr w:type="spellEnd"/>
      <w:r>
        <w:rPr>
          <w:sz w:val="24"/>
          <w:szCs w:val="24"/>
        </w:rPr>
        <w:t xml:space="preserve"> permission. Parallels can be drawn with </w:t>
      </w:r>
      <w:r>
        <w:rPr>
          <w:i/>
          <w:iCs/>
          <w:sz w:val="24"/>
          <w:szCs w:val="24"/>
        </w:rPr>
        <w:t xml:space="preserve">Cena </w:t>
      </w:r>
      <w:proofErr w:type="spellStart"/>
      <w:r>
        <w:rPr>
          <w:i/>
          <w:iCs/>
          <w:sz w:val="24"/>
          <w:szCs w:val="24"/>
        </w:rPr>
        <w:t>Nasidieni</w:t>
      </w:r>
      <w:proofErr w:type="spellEnd"/>
      <w:r>
        <w:rPr>
          <w:i/>
          <w:iCs/>
          <w:sz w:val="24"/>
          <w:szCs w:val="24"/>
        </w:rPr>
        <w:t xml:space="preserve"> </w:t>
      </w:r>
      <w:r>
        <w:rPr>
          <w:sz w:val="24"/>
          <w:szCs w:val="24"/>
        </w:rPr>
        <w:t xml:space="preserve">in Horace, where the host’s leaving of the room leads to the buzz of whispered conversation. </w:t>
      </w:r>
    </w:p>
    <w:p w14:paraId="1B5C04A0" w14:textId="69A7E36C" w:rsidR="00A346CC" w:rsidRDefault="00A346CC" w:rsidP="00A01343">
      <w:pPr>
        <w:rPr>
          <w:sz w:val="24"/>
          <w:szCs w:val="24"/>
        </w:rPr>
      </w:pPr>
      <w:r>
        <w:rPr>
          <w:sz w:val="24"/>
          <w:szCs w:val="24"/>
        </w:rPr>
        <w:t xml:space="preserve">At the beginning of 42, Seleucus takes up his part in the small talk. </w:t>
      </w:r>
      <w:r w:rsidR="0038594E">
        <w:rPr>
          <w:sz w:val="24"/>
          <w:szCs w:val="24"/>
        </w:rPr>
        <w:t xml:space="preserve">His name is indicative of Syrian origins. It has royal connections with Seleucus Nicator, founder of the Syrian monarchy, and follower of Alexander the Great. Schmeling asks whether such a name by AD 66 is pretentious or hollow. </w:t>
      </w:r>
      <w:r w:rsidR="00A90A81">
        <w:rPr>
          <w:sz w:val="24"/>
          <w:szCs w:val="24"/>
        </w:rPr>
        <w:t xml:space="preserve"> Seleucus is the first of five guests who now gives a speech, and it sets a negative tone.</w:t>
      </w:r>
      <w:r w:rsidR="009E1606">
        <w:rPr>
          <w:sz w:val="24"/>
          <w:szCs w:val="24"/>
        </w:rPr>
        <w:t xml:space="preserve"> These speeches constitute a structurally important element as they form the  turning-point</w:t>
      </w:r>
      <w:r w:rsidR="00B30FAE">
        <w:rPr>
          <w:sz w:val="24"/>
          <w:szCs w:val="24"/>
        </w:rPr>
        <w:t>,</w:t>
      </w:r>
      <w:r w:rsidR="009E1606">
        <w:rPr>
          <w:sz w:val="24"/>
          <w:szCs w:val="24"/>
        </w:rPr>
        <w:t xml:space="preserve"> after which earlier episodes are recalled in reverse order.</w:t>
      </w:r>
    </w:p>
    <w:p w14:paraId="25346CC2" w14:textId="20F25DD7" w:rsidR="0038594E" w:rsidRDefault="0038594E" w:rsidP="00A01343">
      <w:pPr>
        <w:rPr>
          <w:sz w:val="24"/>
          <w:szCs w:val="24"/>
        </w:rPr>
      </w:pPr>
      <w:r>
        <w:rPr>
          <w:i/>
          <w:iCs/>
          <w:sz w:val="24"/>
          <w:szCs w:val="24"/>
        </w:rPr>
        <w:t xml:space="preserve">Ego…non </w:t>
      </w:r>
      <w:proofErr w:type="spellStart"/>
      <w:r>
        <w:rPr>
          <w:i/>
          <w:iCs/>
          <w:sz w:val="24"/>
          <w:szCs w:val="24"/>
        </w:rPr>
        <w:t>cotidie</w:t>
      </w:r>
      <w:proofErr w:type="spellEnd"/>
      <w:r>
        <w:rPr>
          <w:i/>
          <w:iCs/>
          <w:sz w:val="24"/>
          <w:szCs w:val="24"/>
        </w:rPr>
        <w:t xml:space="preserve"> </w:t>
      </w:r>
      <w:proofErr w:type="spellStart"/>
      <w:r>
        <w:rPr>
          <w:i/>
          <w:iCs/>
          <w:sz w:val="24"/>
          <w:szCs w:val="24"/>
        </w:rPr>
        <w:t>lavor</w:t>
      </w:r>
      <w:proofErr w:type="spellEnd"/>
      <w:r>
        <w:rPr>
          <w:i/>
          <w:iCs/>
          <w:sz w:val="24"/>
          <w:szCs w:val="24"/>
        </w:rPr>
        <w:t xml:space="preserve">: </w:t>
      </w:r>
      <w:r>
        <w:rPr>
          <w:sz w:val="24"/>
          <w:szCs w:val="24"/>
        </w:rPr>
        <w:t xml:space="preserve">It appears that Romans of Scipio’s time merely washed their arms and legs on a daily basis, yet Seneca </w:t>
      </w:r>
      <w:r>
        <w:rPr>
          <w:i/>
          <w:iCs/>
          <w:sz w:val="24"/>
          <w:szCs w:val="24"/>
        </w:rPr>
        <w:t xml:space="preserve">Ep. </w:t>
      </w:r>
      <w:r>
        <w:rPr>
          <w:sz w:val="24"/>
          <w:szCs w:val="24"/>
        </w:rPr>
        <w:t xml:space="preserve">86. 12 implies that a bath every day was a matter of course. It has been suggested that frequent bathing undermines the strength of slaves. </w:t>
      </w:r>
    </w:p>
    <w:p w14:paraId="104EE60C" w14:textId="68CC8D2F" w:rsidR="00A90A81" w:rsidRPr="00FB6973" w:rsidRDefault="00A90A81" w:rsidP="00A01343">
      <w:pPr>
        <w:rPr>
          <w:rFonts w:ascii="Arial" w:hAnsi="Arial" w:cs="Arial"/>
          <w:sz w:val="24"/>
          <w:szCs w:val="24"/>
        </w:rPr>
      </w:pPr>
      <w:proofErr w:type="spellStart"/>
      <w:r>
        <w:rPr>
          <w:i/>
          <w:iCs/>
          <w:sz w:val="24"/>
          <w:szCs w:val="24"/>
        </w:rPr>
        <w:t>Baliscus</w:t>
      </w:r>
      <w:proofErr w:type="spellEnd"/>
      <w:r>
        <w:rPr>
          <w:i/>
          <w:iCs/>
          <w:sz w:val="24"/>
          <w:szCs w:val="24"/>
        </w:rPr>
        <w:t xml:space="preserve"> </w:t>
      </w:r>
      <w:proofErr w:type="spellStart"/>
      <w:r>
        <w:rPr>
          <w:i/>
          <w:iCs/>
          <w:sz w:val="24"/>
          <w:szCs w:val="24"/>
        </w:rPr>
        <w:t>enim</w:t>
      </w:r>
      <w:proofErr w:type="spellEnd"/>
      <w:r>
        <w:rPr>
          <w:i/>
          <w:iCs/>
          <w:sz w:val="24"/>
          <w:szCs w:val="24"/>
        </w:rPr>
        <w:t xml:space="preserve"> </w:t>
      </w:r>
      <w:proofErr w:type="spellStart"/>
      <w:r>
        <w:rPr>
          <w:i/>
          <w:iCs/>
          <w:sz w:val="24"/>
          <w:szCs w:val="24"/>
        </w:rPr>
        <w:t>fullo</w:t>
      </w:r>
      <w:proofErr w:type="spellEnd"/>
      <w:r>
        <w:rPr>
          <w:i/>
          <w:iCs/>
          <w:sz w:val="24"/>
          <w:szCs w:val="24"/>
        </w:rPr>
        <w:t xml:space="preserve">: </w:t>
      </w:r>
      <w:r>
        <w:rPr>
          <w:sz w:val="24"/>
          <w:szCs w:val="24"/>
        </w:rPr>
        <w:t xml:space="preserve">A bath is akin to being dry cleaned.  </w:t>
      </w:r>
      <w:proofErr w:type="spellStart"/>
      <w:r>
        <w:rPr>
          <w:i/>
          <w:iCs/>
          <w:sz w:val="24"/>
          <w:szCs w:val="24"/>
        </w:rPr>
        <w:t>Fullo</w:t>
      </w:r>
      <w:proofErr w:type="spellEnd"/>
      <w:r>
        <w:rPr>
          <w:i/>
          <w:iCs/>
          <w:sz w:val="24"/>
          <w:szCs w:val="24"/>
        </w:rPr>
        <w:t xml:space="preserve">: </w:t>
      </w:r>
      <w:r>
        <w:rPr>
          <w:sz w:val="24"/>
          <w:szCs w:val="24"/>
        </w:rPr>
        <w:t xml:space="preserve">‘it is as bad as a fuller (‘takes the starch out of you’, as we say).  Cleaners of woollen and linen garments had to </w:t>
      </w:r>
      <w:r>
        <w:rPr>
          <w:sz w:val="24"/>
          <w:szCs w:val="24"/>
        </w:rPr>
        <w:lastRenderedPageBreak/>
        <w:t xml:space="preserve">operate without soap, which was unheard of before Pliny. The process of fulling was seen as rough and damaging. Clement of Alexandria </w:t>
      </w:r>
      <w:proofErr w:type="spellStart"/>
      <w:r>
        <w:rPr>
          <w:i/>
          <w:iCs/>
          <w:sz w:val="24"/>
          <w:szCs w:val="24"/>
        </w:rPr>
        <w:t>Paedagogus</w:t>
      </w:r>
      <w:proofErr w:type="spellEnd"/>
      <w:r>
        <w:rPr>
          <w:i/>
          <w:iCs/>
          <w:sz w:val="24"/>
          <w:szCs w:val="24"/>
        </w:rPr>
        <w:t xml:space="preserve"> </w:t>
      </w:r>
      <w:r>
        <w:rPr>
          <w:sz w:val="24"/>
          <w:szCs w:val="24"/>
        </w:rPr>
        <w:t xml:space="preserve">3.9 agrees with Dama and states that hot baths are fullers of men, </w:t>
      </w:r>
      <w:r>
        <w:rPr>
          <w:rFonts w:ascii="Arial" w:hAnsi="Arial" w:cs="Arial"/>
          <w:sz w:val="24"/>
          <w:szCs w:val="24"/>
          <w:lang w:val="el-GR"/>
        </w:rPr>
        <w:t>ἀνθρ</w:t>
      </w:r>
      <w:r w:rsidR="00FB6973">
        <w:rPr>
          <w:rFonts w:ascii="Arial" w:hAnsi="Arial" w:cs="Arial"/>
          <w:sz w:val="24"/>
          <w:szCs w:val="24"/>
          <w:lang w:val="el-GR"/>
        </w:rPr>
        <w:t>ωπογναφεῖα</w:t>
      </w:r>
      <w:r w:rsidR="00FB6973" w:rsidRPr="00FB6973">
        <w:rPr>
          <w:rFonts w:ascii="Arial" w:hAnsi="Arial" w:cs="Arial"/>
          <w:sz w:val="24"/>
          <w:szCs w:val="24"/>
        </w:rPr>
        <w:t>.</w:t>
      </w:r>
      <w:r w:rsidR="00FB6973">
        <w:rPr>
          <w:rFonts w:ascii="Arial" w:hAnsi="Arial" w:cs="Arial"/>
          <w:sz w:val="24"/>
          <w:szCs w:val="24"/>
        </w:rPr>
        <w:t xml:space="preserve"> </w:t>
      </w:r>
      <w:proofErr w:type="spellStart"/>
      <w:r w:rsidR="00FB6973">
        <w:rPr>
          <w:rFonts w:ascii="Arial" w:hAnsi="Arial" w:cs="Arial"/>
          <w:i/>
          <w:iCs/>
          <w:sz w:val="24"/>
          <w:szCs w:val="24"/>
        </w:rPr>
        <w:t>Dentes</w:t>
      </w:r>
      <w:proofErr w:type="spellEnd"/>
      <w:r w:rsidR="00FB6973">
        <w:rPr>
          <w:rFonts w:ascii="Arial" w:hAnsi="Arial" w:cs="Arial"/>
          <w:i/>
          <w:iCs/>
          <w:sz w:val="24"/>
          <w:szCs w:val="24"/>
        </w:rPr>
        <w:t xml:space="preserve"> </w:t>
      </w:r>
      <w:proofErr w:type="spellStart"/>
      <w:r w:rsidR="00FB6973">
        <w:rPr>
          <w:rFonts w:ascii="Arial" w:hAnsi="Arial" w:cs="Arial"/>
          <w:i/>
          <w:iCs/>
          <w:sz w:val="24"/>
          <w:szCs w:val="24"/>
        </w:rPr>
        <w:t>habet</w:t>
      </w:r>
      <w:proofErr w:type="spellEnd"/>
      <w:r w:rsidR="00FB6973">
        <w:rPr>
          <w:rFonts w:ascii="Arial" w:hAnsi="Arial" w:cs="Arial"/>
          <w:i/>
          <w:iCs/>
          <w:sz w:val="24"/>
          <w:szCs w:val="24"/>
        </w:rPr>
        <w:t xml:space="preserve">: </w:t>
      </w:r>
      <w:r w:rsidR="00FB6973">
        <w:rPr>
          <w:rFonts w:ascii="Arial" w:hAnsi="Arial" w:cs="Arial"/>
          <w:sz w:val="24"/>
          <w:szCs w:val="24"/>
        </w:rPr>
        <w:t>as we say, ‘stin</w:t>
      </w:r>
      <w:r w:rsidR="009E1606">
        <w:rPr>
          <w:rFonts w:ascii="Arial" w:hAnsi="Arial" w:cs="Arial"/>
          <w:sz w:val="24"/>
          <w:szCs w:val="24"/>
        </w:rPr>
        <w:t>g</w:t>
      </w:r>
      <w:r w:rsidR="00FB6973">
        <w:rPr>
          <w:rFonts w:ascii="Arial" w:hAnsi="Arial" w:cs="Arial"/>
          <w:sz w:val="24"/>
          <w:szCs w:val="24"/>
        </w:rPr>
        <w:t>s’, ‘bites’.</w:t>
      </w:r>
    </w:p>
    <w:p w14:paraId="5B74D45F" w14:textId="5B0E6774" w:rsidR="00FB6973" w:rsidRPr="00811716" w:rsidRDefault="00FB6973" w:rsidP="00A01343">
      <w:pPr>
        <w:rPr>
          <w:rFonts w:ascii="Arial" w:hAnsi="Arial" w:cs="Arial"/>
          <w:sz w:val="24"/>
          <w:szCs w:val="24"/>
        </w:rPr>
      </w:pPr>
      <w:r>
        <w:rPr>
          <w:rFonts w:ascii="Arial" w:hAnsi="Arial" w:cs="Arial"/>
          <w:i/>
          <w:iCs/>
          <w:sz w:val="24"/>
          <w:szCs w:val="24"/>
        </w:rPr>
        <w:t xml:space="preserve">Cor nostrum </w:t>
      </w:r>
      <w:proofErr w:type="spellStart"/>
      <w:r>
        <w:rPr>
          <w:rFonts w:ascii="Arial" w:hAnsi="Arial" w:cs="Arial"/>
          <w:i/>
          <w:iCs/>
          <w:sz w:val="24"/>
          <w:szCs w:val="24"/>
        </w:rPr>
        <w:t>cotidie</w:t>
      </w:r>
      <w:proofErr w:type="spellEnd"/>
      <w:r>
        <w:rPr>
          <w:rFonts w:ascii="Arial" w:hAnsi="Arial" w:cs="Arial"/>
          <w:i/>
          <w:iCs/>
          <w:sz w:val="24"/>
          <w:szCs w:val="24"/>
        </w:rPr>
        <w:t xml:space="preserve"> </w:t>
      </w:r>
      <w:proofErr w:type="spellStart"/>
      <w:r>
        <w:rPr>
          <w:rFonts w:ascii="Arial" w:hAnsi="Arial" w:cs="Arial"/>
          <w:i/>
          <w:iCs/>
          <w:sz w:val="24"/>
          <w:szCs w:val="24"/>
        </w:rPr>
        <w:t>liquescit</w:t>
      </w:r>
      <w:proofErr w:type="spellEnd"/>
      <w:r>
        <w:rPr>
          <w:rFonts w:ascii="Arial" w:hAnsi="Arial" w:cs="Arial"/>
          <w:i/>
          <w:iCs/>
          <w:sz w:val="24"/>
          <w:szCs w:val="24"/>
        </w:rPr>
        <w:t xml:space="preserve">:  Cor: </w:t>
      </w:r>
      <w:r>
        <w:rPr>
          <w:rFonts w:ascii="Arial" w:hAnsi="Arial" w:cs="Arial"/>
          <w:sz w:val="24"/>
          <w:szCs w:val="24"/>
        </w:rPr>
        <w:t xml:space="preserve">literally the heart, the vitals. The expression is Eastern in origin; Book of Psalms: </w:t>
      </w:r>
      <w:proofErr w:type="spellStart"/>
      <w:r>
        <w:rPr>
          <w:rFonts w:ascii="Arial" w:hAnsi="Arial" w:cs="Arial"/>
          <w:i/>
          <w:iCs/>
          <w:sz w:val="24"/>
          <w:szCs w:val="24"/>
        </w:rPr>
        <w:t>cor</w:t>
      </w:r>
      <w:proofErr w:type="spellEnd"/>
      <w:r>
        <w:rPr>
          <w:rFonts w:ascii="Arial" w:hAnsi="Arial" w:cs="Arial"/>
          <w:i/>
          <w:iCs/>
          <w:sz w:val="24"/>
          <w:szCs w:val="24"/>
        </w:rPr>
        <w:t xml:space="preserve"> </w:t>
      </w:r>
      <w:proofErr w:type="spellStart"/>
      <w:r>
        <w:rPr>
          <w:rFonts w:ascii="Arial" w:hAnsi="Arial" w:cs="Arial"/>
          <w:i/>
          <w:iCs/>
          <w:sz w:val="24"/>
          <w:szCs w:val="24"/>
        </w:rPr>
        <w:t>meum</w:t>
      </w:r>
      <w:proofErr w:type="spellEnd"/>
      <w:r>
        <w:rPr>
          <w:rFonts w:ascii="Arial" w:hAnsi="Arial" w:cs="Arial"/>
          <w:i/>
          <w:iCs/>
          <w:sz w:val="24"/>
          <w:szCs w:val="24"/>
        </w:rPr>
        <w:t xml:space="preserve"> </w:t>
      </w:r>
      <w:proofErr w:type="spellStart"/>
      <w:r>
        <w:rPr>
          <w:rFonts w:ascii="Arial" w:hAnsi="Arial" w:cs="Arial"/>
          <w:i/>
          <w:iCs/>
          <w:sz w:val="24"/>
          <w:szCs w:val="24"/>
        </w:rPr>
        <w:t>tamquam</w:t>
      </w:r>
      <w:proofErr w:type="spellEnd"/>
      <w:r>
        <w:rPr>
          <w:rFonts w:ascii="Arial" w:hAnsi="Arial" w:cs="Arial"/>
          <w:i/>
          <w:iCs/>
          <w:sz w:val="24"/>
          <w:szCs w:val="24"/>
        </w:rPr>
        <w:t xml:space="preserve"> cera </w:t>
      </w:r>
      <w:proofErr w:type="spellStart"/>
      <w:r>
        <w:rPr>
          <w:rFonts w:ascii="Arial" w:hAnsi="Arial" w:cs="Arial"/>
          <w:i/>
          <w:iCs/>
          <w:sz w:val="24"/>
          <w:szCs w:val="24"/>
        </w:rPr>
        <w:t>liquescens</w:t>
      </w:r>
      <w:proofErr w:type="spellEnd"/>
      <w:r>
        <w:rPr>
          <w:rFonts w:ascii="Arial" w:hAnsi="Arial" w:cs="Arial"/>
          <w:i/>
          <w:iCs/>
          <w:sz w:val="24"/>
          <w:szCs w:val="24"/>
        </w:rPr>
        <w:t xml:space="preserve">. </w:t>
      </w:r>
      <w:r w:rsidR="00811716">
        <w:rPr>
          <w:rFonts w:ascii="Arial" w:hAnsi="Arial" w:cs="Arial"/>
          <w:sz w:val="24"/>
          <w:szCs w:val="24"/>
        </w:rPr>
        <w:t xml:space="preserve">Seleucus speaks a general truth and so uses the </w:t>
      </w:r>
      <w:r w:rsidR="00B30FAE">
        <w:rPr>
          <w:rFonts w:ascii="Arial" w:hAnsi="Arial" w:cs="Arial"/>
          <w:sz w:val="24"/>
          <w:szCs w:val="24"/>
        </w:rPr>
        <w:t>first person</w:t>
      </w:r>
      <w:r w:rsidR="00811716">
        <w:rPr>
          <w:rFonts w:ascii="Arial" w:hAnsi="Arial" w:cs="Arial"/>
          <w:sz w:val="24"/>
          <w:szCs w:val="24"/>
        </w:rPr>
        <w:t xml:space="preserve"> possession ‘our’.</w:t>
      </w:r>
    </w:p>
    <w:p w14:paraId="50BA5C40" w14:textId="21FCC424" w:rsidR="00FB6973" w:rsidRDefault="00FB6973" w:rsidP="00A01343">
      <w:pPr>
        <w:rPr>
          <w:rFonts w:ascii="Arial" w:hAnsi="Arial" w:cs="Arial"/>
          <w:sz w:val="24"/>
          <w:szCs w:val="24"/>
        </w:rPr>
      </w:pPr>
      <w:r>
        <w:rPr>
          <w:rFonts w:ascii="Arial" w:hAnsi="Arial" w:cs="Arial"/>
          <w:i/>
          <w:iCs/>
          <w:sz w:val="24"/>
          <w:szCs w:val="24"/>
        </w:rPr>
        <w:t xml:space="preserve">Frigorie </w:t>
      </w:r>
      <w:proofErr w:type="spellStart"/>
      <w:r>
        <w:rPr>
          <w:rFonts w:ascii="Arial" w:hAnsi="Arial" w:cs="Arial"/>
          <w:i/>
          <w:iCs/>
          <w:sz w:val="24"/>
          <w:szCs w:val="24"/>
        </w:rPr>
        <w:t>laecasin</w:t>
      </w:r>
      <w:proofErr w:type="spellEnd"/>
      <w:r>
        <w:rPr>
          <w:rFonts w:ascii="Arial" w:hAnsi="Arial" w:cs="Arial"/>
          <w:i/>
          <w:iCs/>
          <w:sz w:val="24"/>
          <w:szCs w:val="24"/>
        </w:rPr>
        <w:t xml:space="preserve"> </w:t>
      </w:r>
      <w:proofErr w:type="spellStart"/>
      <w:r>
        <w:rPr>
          <w:rFonts w:ascii="Arial" w:hAnsi="Arial" w:cs="Arial"/>
          <w:i/>
          <w:iCs/>
          <w:sz w:val="24"/>
          <w:szCs w:val="24"/>
        </w:rPr>
        <w:t>dico</w:t>
      </w:r>
      <w:proofErr w:type="spellEnd"/>
      <w:r>
        <w:rPr>
          <w:rFonts w:ascii="Arial" w:hAnsi="Arial" w:cs="Arial"/>
          <w:i/>
          <w:iCs/>
          <w:sz w:val="24"/>
          <w:szCs w:val="24"/>
        </w:rPr>
        <w:t xml:space="preserve">: </w:t>
      </w:r>
      <w:r>
        <w:rPr>
          <w:rFonts w:ascii="Arial" w:hAnsi="Arial" w:cs="Arial"/>
          <w:sz w:val="24"/>
          <w:szCs w:val="24"/>
        </w:rPr>
        <w:t xml:space="preserve">‘I say…..to the cold’. Obscenities are extremely rare in Petronius, despite his reputation. ‘Consign to the dickens’. </w:t>
      </w:r>
      <w:r>
        <w:rPr>
          <w:rFonts w:ascii="Arial" w:hAnsi="Arial" w:cs="Arial"/>
          <w:i/>
          <w:iCs/>
          <w:sz w:val="24"/>
          <w:szCs w:val="24"/>
        </w:rPr>
        <w:t xml:space="preserve"> </w:t>
      </w:r>
    </w:p>
    <w:p w14:paraId="2F60847F" w14:textId="4ABC393D" w:rsidR="009E1606" w:rsidRDefault="009E1606" w:rsidP="00A01343">
      <w:pPr>
        <w:rPr>
          <w:rFonts w:ascii="Arial" w:hAnsi="Arial" w:cs="Arial"/>
          <w:sz w:val="24"/>
          <w:szCs w:val="24"/>
        </w:rPr>
      </w:pPr>
      <w:r>
        <w:rPr>
          <w:rFonts w:ascii="Arial" w:hAnsi="Arial" w:cs="Arial"/>
          <w:i/>
          <w:iCs/>
          <w:sz w:val="24"/>
          <w:szCs w:val="24"/>
        </w:rPr>
        <w:t xml:space="preserve">Lavare – </w:t>
      </w:r>
      <w:proofErr w:type="spellStart"/>
      <w:r>
        <w:rPr>
          <w:rFonts w:ascii="Arial" w:hAnsi="Arial" w:cs="Arial"/>
          <w:i/>
          <w:iCs/>
          <w:sz w:val="24"/>
          <w:szCs w:val="24"/>
        </w:rPr>
        <w:t>lavari</w:t>
      </w:r>
      <w:proofErr w:type="spellEnd"/>
      <w:r>
        <w:rPr>
          <w:rFonts w:ascii="Arial" w:hAnsi="Arial" w:cs="Arial"/>
          <w:i/>
          <w:iCs/>
          <w:sz w:val="24"/>
          <w:szCs w:val="24"/>
        </w:rPr>
        <w:t xml:space="preserve">.  In </w:t>
      </w:r>
      <w:proofErr w:type="spellStart"/>
      <w:r>
        <w:rPr>
          <w:rFonts w:ascii="Arial" w:hAnsi="Arial" w:cs="Arial"/>
          <w:i/>
          <w:iCs/>
          <w:sz w:val="24"/>
          <w:szCs w:val="24"/>
        </w:rPr>
        <w:t>funus</w:t>
      </w:r>
      <w:proofErr w:type="spellEnd"/>
      <w:r>
        <w:rPr>
          <w:rFonts w:ascii="Arial" w:hAnsi="Arial" w:cs="Arial"/>
          <w:i/>
          <w:iCs/>
          <w:sz w:val="24"/>
          <w:szCs w:val="24"/>
        </w:rPr>
        <w:t xml:space="preserve">: </w:t>
      </w:r>
      <w:r>
        <w:rPr>
          <w:rFonts w:ascii="Arial" w:hAnsi="Arial" w:cs="Arial"/>
          <w:sz w:val="24"/>
          <w:szCs w:val="24"/>
        </w:rPr>
        <w:t xml:space="preserve">at a funeral. In late and colloquial Latin </w:t>
      </w:r>
      <w:proofErr w:type="spellStart"/>
      <w:r>
        <w:rPr>
          <w:rFonts w:ascii="Arial" w:hAnsi="Arial" w:cs="Arial"/>
          <w:i/>
          <w:iCs/>
          <w:sz w:val="24"/>
          <w:szCs w:val="24"/>
        </w:rPr>
        <w:t>fuisse</w:t>
      </w:r>
      <w:proofErr w:type="spellEnd"/>
      <w:r>
        <w:rPr>
          <w:rFonts w:ascii="Arial" w:hAnsi="Arial" w:cs="Arial"/>
          <w:i/>
          <w:iCs/>
          <w:sz w:val="24"/>
          <w:szCs w:val="24"/>
        </w:rPr>
        <w:t xml:space="preserve"> – </w:t>
      </w:r>
      <w:proofErr w:type="spellStart"/>
      <w:r>
        <w:rPr>
          <w:rFonts w:ascii="Arial" w:hAnsi="Arial" w:cs="Arial"/>
          <w:i/>
          <w:iCs/>
          <w:sz w:val="24"/>
          <w:szCs w:val="24"/>
        </w:rPr>
        <w:t>isse</w:t>
      </w:r>
      <w:proofErr w:type="spellEnd"/>
      <w:r>
        <w:rPr>
          <w:rFonts w:ascii="Arial" w:hAnsi="Arial" w:cs="Arial"/>
          <w:i/>
          <w:iCs/>
          <w:sz w:val="24"/>
          <w:szCs w:val="24"/>
        </w:rPr>
        <w:t xml:space="preserve"> </w:t>
      </w:r>
      <w:r>
        <w:rPr>
          <w:rFonts w:ascii="Arial" w:hAnsi="Arial" w:cs="Arial"/>
          <w:sz w:val="24"/>
          <w:szCs w:val="24"/>
        </w:rPr>
        <w:t xml:space="preserve">is used with </w:t>
      </w:r>
      <w:r>
        <w:rPr>
          <w:rFonts w:ascii="Arial" w:hAnsi="Arial" w:cs="Arial"/>
          <w:i/>
          <w:iCs/>
          <w:sz w:val="24"/>
          <w:szCs w:val="24"/>
        </w:rPr>
        <w:t xml:space="preserve">in </w:t>
      </w:r>
      <w:r>
        <w:rPr>
          <w:rFonts w:ascii="Arial" w:hAnsi="Arial" w:cs="Arial"/>
          <w:sz w:val="24"/>
          <w:szCs w:val="24"/>
        </w:rPr>
        <w:t xml:space="preserve">or </w:t>
      </w:r>
      <w:r>
        <w:rPr>
          <w:rFonts w:ascii="Arial" w:hAnsi="Arial" w:cs="Arial"/>
          <w:i/>
          <w:iCs/>
          <w:sz w:val="24"/>
          <w:szCs w:val="24"/>
        </w:rPr>
        <w:t xml:space="preserve">ad </w:t>
      </w:r>
      <w:r>
        <w:rPr>
          <w:rFonts w:ascii="Arial" w:hAnsi="Arial" w:cs="Arial"/>
          <w:sz w:val="24"/>
          <w:szCs w:val="24"/>
        </w:rPr>
        <w:t>plus the accusative to indicate motion.</w:t>
      </w:r>
    </w:p>
    <w:p w14:paraId="614B30C8" w14:textId="2BEFB74A" w:rsidR="009E1606" w:rsidRDefault="009E1606" w:rsidP="00A01343">
      <w:pPr>
        <w:rPr>
          <w:rFonts w:ascii="Arial" w:hAnsi="Arial" w:cs="Arial"/>
          <w:sz w:val="24"/>
          <w:szCs w:val="24"/>
        </w:rPr>
      </w:pPr>
      <w:r>
        <w:rPr>
          <w:rFonts w:ascii="Arial" w:hAnsi="Arial" w:cs="Arial"/>
          <w:i/>
          <w:iCs/>
          <w:sz w:val="24"/>
          <w:szCs w:val="24"/>
        </w:rPr>
        <w:t xml:space="preserve">Homo </w:t>
      </w:r>
      <w:proofErr w:type="spellStart"/>
      <w:r>
        <w:rPr>
          <w:rFonts w:ascii="Arial" w:hAnsi="Arial" w:cs="Arial"/>
          <w:i/>
          <w:iCs/>
          <w:sz w:val="24"/>
          <w:szCs w:val="24"/>
        </w:rPr>
        <w:t>bellus</w:t>
      </w:r>
      <w:proofErr w:type="spellEnd"/>
      <w:r>
        <w:rPr>
          <w:rFonts w:ascii="Arial" w:hAnsi="Arial" w:cs="Arial"/>
          <w:i/>
          <w:iCs/>
          <w:sz w:val="24"/>
          <w:szCs w:val="24"/>
        </w:rPr>
        <w:t xml:space="preserve">, tam bonus: </w:t>
      </w:r>
      <w:r>
        <w:rPr>
          <w:rFonts w:ascii="Arial" w:hAnsi="Arial" w:cs="Arial"/>
          <w:sz w:val="24"/>
          <w:szCs w:val="24"/>
        </w:rPr>
        <w:t xml:space="preserve">Such a decent fellow. </w:t>
      </w:r>
      <w:proofErr w:type="spellStart"/>
      <w:r>
        <w:rPr>
          <w:rFonts w:ascii="Arial" w:hAnsi="Arial" w:cs="Arial"/>
          <w:i/>
          <w:iCs/>
          <w:sz w:val="24"/>
          <w:szCs w:val="24"/>
        </w:rPr>
        <w:t>Chrysanthus</w:t>
      </w:r>
      <w:proofErr w:type="spellEnd"/>
      <w:r>
        <w:rPr>
          <w:rFonts w:ascii="Arial" w:hAnsi="Arial" w:cs="Arial"/>
          <w:i/>
          <w:iCs/>
          <w:sz w:val="24"/>
          <w:szCs w:val="24"/>
        </w:rPr>
        <w:t xml:space="preserve"> </w:t>
      </w:r>
      <w:proofErr w:type="spellStart"/>
      <w:r>
        <w:rPr>
          <w:rFonts w:ascii="Arial" w:hAnsi="Arial" w:cs="Arial"/>
          <w:i/>
          <w:iCs/>
          <w:sz w:val="24"/>
          <w:szCs w:val="24"/>
        </w:rPr>
        <w:t>animam</w:t>
      </w:r>
      <w:proofErr w:type="spellEnd"/>
      <w:r>
        <w:rPr>
          <w:rFonts w:ascii="Arial" w:hAnsi="Arial" w:cs="Arial"/>
          <w:i/>
          <w:iCs/>
          <w:sz w:val="24"/>
          <w:szCs w:val="24"/>
        </w:rPr>
        <w:t xml:space="preserve"> </w:t>
      </w:r>
      <w:proofErr w:type="spellStart"/>
      <w:r>
        <w:rPr>
          <w:rFonts w:ascii="Arial" w:hAnsi="Arial" w:cs="Arial"/>
          <w:i/>
          <w:iCs/>
          <w:sz w:val="24"/>
          <w:szCs w:val="24"/>
        </w:rPr>
        <w:t>ebulliit</w:t>
      </w:r>
      <w:proofErr w:type="spellEnd"/>
      <w:r>
        <w:rPr>
          <w:rFonts w:ascii="Arial" w:hAnsi="Arial" w:cs="Arial"/>
          <w:i/>
          <w:iCs/>
          <w:sz w:val="24"/>
          <w:szCs w:val="24"/>
        </w:rPr>
        <w:t xml:space="preserve">: </w:t>
      </w:r>
      <w:r>
        <w:rPr>
          <w:rFonts w:ascii="Arial" w:hAnsi="Arial" w:cs="Arial"/>
          <w:sz w:val="24"/>
          <w:szCs w:val="24"/>
        </w:rPr>
        <w:t>He gave up the ghost. It’s a colloquial expression, found at Seneca</w:t>
      </w:r>
      <w:r w:rsidR="001077DC">
        <w:rPr>
          <w:rFonts w:ascii="Arial" w:hAnsi="Arial" w:cs="Arial"/>
          <w:sz w:val="24"/>
          <w:szCs w:val="24"/>
        </w:rPr>
        <w:t xml:space="preserve">, </w:t>
      </w:r>
      <w:r w:rsidR="001077DC">
        <w:rPr>
          <w:rFonts w:ascii="Arial" w:hAnsi="Arial" w:cs="Arial"/>
          <w:i/>
          <w:iCs/>
          <w:sz w:val="24"/>
          <w:szCs w:val="24"/>
        </w:rPr>
        <w:t xml:space="preserve">Apoc. </w:t>
      </w:r>
      <w:r w:rsidR="001077DC">
        <w:rPr>
          <w:rFonts w:ascii="Arial" w:hAnsi="Arial" w:cs="Arial"/>
          <w:sz w:val="24"/>
          <w:szCs w:val="24"/>
        </w:rPr>
        <w:t>4. 2. Literally, ‘he boiled over his spirit, hardly more dignified than ‘he kicked the bucket’.</w:t>
      </w:r>
    </w:p>
    <w:p w14:paraId="7E90BAA2" w14:textId="3D2D7A40" w:rsidR="001077DC" w:rsidRDefault="001077DC" w:rsidP="00A01343">
      <w:pPr>
        <w:rPr>
          <w:rFonts w:ascii="Arial" w:hAnsi="Arial" w:cs="Arial"/>
          <w:sz w:val="24"/>
          <w:szCs w:val="24"/>
        </w:rPr>
      </w:pPr>
      <w:proofErr w:type="spellStart"/>
      <w:r>
        <w:rPr>
          <w:rFonts w:ascii="Arial" w:hAnsi="Arial" w:cs="Arial"/>
          <w:i/>
          <w:iCs/>
          <w:sz w:val="24"/>
          <w:szCs w:val="24"/>
        </w:rPr>
        <w:t>Utres</w:t>
      </w:r>
      <w:proofErr w:type="spellEnd"/>
      <w:r>
        <w:rPr>
          <w:rFonts w:ascii="Arial" w:hAnsi="Arial" w:cs="Arial"/>
          <w:i/>
          <w:iCs/>
          <w:sz w:val="24"/>
          <w:szCs w:val="24"/>
        </w:rPr>
        <w:t xml:space="preserve"> inflate </w:t>
      </w:r>
      <w:proofErr w:type="spellStart"/>
      <w:r>
        <w:rPr>
          <w:rFonts w:ascii="Arial" w:hAnsi="Arial" w:cs="Arial"/>
          <w:i/>
          <w:iCs/>
          <w:sz w:val="24"/>
          <w:szCs w:val="24"/>
        </w:rPr>
        <w:t>ambulamus</w:t>
      </w:r>
      <w:proofErr w:type="spellEnd"/>
      <w:r>
        <w:rPr>
          <w:rFonts w:ascii="Arial" w:hAnsi="Arial" w:cs="Arial"/>
          <w:i/>
          <w:iCs/>
          <w:sz w:val="24"/>
          <w:szCs w:val="24"/>
        </w:rPr>
        <w:t xml:space="preserve">: </w:t>
      </w:r>
      <w:r>
        <w:rPr>
          <w:rFonts w:ascii="Arial" w:hAnsi="Arial" w:cs="Arial"/>
          <w:sz w:val="24"/>
          <w:szCs w:val="24"/>
        </w:rPr>
        <w:t xml:space="preserve">Men are compared to bladders as early as the fifth century BC. ‘We’re so many inflated skins walking about’. Cf. proverb ‘homo bulla </w:t>
      </w:r>
      <w:proofErr w:type="spellStart"/>
      <w:r>
        <w:rPr>
          <w:rFonts w:ascii="Arial" w:hAnsi="Arial" w:cs="Arial"/>
          <w:sz w:val="24"/>
          <w:szCs w:val="24"/>
        </w:rPr>
        <w:t>est</w:t>
      </w:r>
      <w:proofErr w:type="spellEnd"/>
      <w:r>
        <w:rPr>
          <w:rFonts w:ascii="Arial" w:hAnsi="Arial" w:cs="Arial"/>
          <w:sz w:val="24"/>
          <w:szCs w:val="24"/>
        </w:rPr>
        <w:t xml:space="preserve">’ (Varro). In the </w:t>
      </w:r>
      <w:proofErr w:type="spellStart"/>
      <w:r>
        <w:rPr>
          <w:rFonts w:ascii="Arial" w:hAnsi="Arial" w:cs="Arial"/>
          <w:sz w:val="24"/>
          <w:szCs w:val="24"/>
        </w:rPr>
        <w:t>Risus</w:t>
      </w:r>
      <w:proofErr w:type="spellEnd"/>
      <w:r>
        <w:rPr>
          <w:rFonts w:ascii="Arial" w:hAnsi="Arial" w:cs="Arial"/>
          <w:sz w:val="24"/>
          <w:szCs w:val="24"/>
        </w:rPr>
        <w:t xml:space="preserve"> Festival (laughing at laughter), Lucius slays bladders thinking that they are robbers.</w:t>
      </w:r>
      <w:r w:rsidR="004C3850">
        <w:rPr>
          <w:rFonts w:ascii="Arial" w:hAnsi="Arial" w:cs="Arial"/>
          <w:sz w:val="24"/>
          <w:szCs w:val="24"/>
        </w:rPr>
        <w:t xml:space="preserve">  From </w:t>
      </w:r>
      <w:r w:rsidR="004C3850">
        <w:rPr>
          <w:rFonts w:ascii="Arial" w:hAnsi="Arial" w:cs="Arial"/>
          <w:i/>
          <w:iCs/>
          <w:sz w:val="24"/>
          <w:szCs w:val="24"/>
        </w:rPr>
        <w:t xml:space="preserve">modo </w:t>
      </w:r>
      <w:proofErr w:type="spellStart"/>
      <w:r w:rsidR="004C3850">
        <w:rPr>
          <w:rFonts w:ascii="Arial" w:hAnsi="Arial" w:cs="Arial"/>
          <w:i/>
          <w:iCs/>
          <w:sz w:val="24"/>
          <w:szCs w:val="24"/>
        </w:rPr>
        <w:t>modo</w:t>
      </w:r>
      <w:proofErr w:type="spellEnd"/>
      <w:r w:rsidR="004C3850">
        <w:rPr>
          <w:rFonts w:ascii="Arial" w:hAnsi="Arial" w:cs="Arial"/>
          <w:i/>
          <w:iCs/>
          <w:sz w:val="24"/>
          <w:szCs w:val="24"/>
        </w:rPr>
        <w:t xml:space="preserve"> </w:t>
      </w:r>
      <w:r w:rsidR="004C3850">
        <w:rPr>
          <w:rFonts w:ascii="Arial" w:hAnsi="Arial" w:cs="Arial"/>
          <w:sz w:val="24"/>
          <w:szCs w:val="24"/>
        </w:rPr>
        <w:t xml:space="preserve">to </w:t>
      </w:r>
      <w:proofErr w:type="spellStart"/>
      <w:r w:rsidR="004C3850">
        <w:rPr>
          <w:rFonts w:ascii="Arial" w:hAnsi="Arial" w:cs="Arial"/>
          <w:i/>
          <w:iCs/>
          <w:sz w:val="24"/>
          <w:szCs w:val="24"/>
        </w:rPr>
        <w:t>ambulamus</w:t>
      </w:r>
      <w:proofErr w:type="spellEnd"/>
      <w:r w:rsidR="004C3850">
        <w:rPr>
          <w:rFonts w:ascii="Arial" w:hAnsi="Arial" w:cs="Arial"/>
          <w:i/>
          <w:iCs/>
          <w:sz w:val="24"/>
          <w:szCs w:val="24"/>
        </w:rPr>
        <w:t xml:space="preserve">, </w:t>
      </w:r>
      <w:r w:rsidR="004C3850">
        <w:rPr>
          <w:rFonts w:ascii="Arial" w:hAnsi="Arial" w:cs="Arial"/>
          <w:sz w:val="24"/>
          <w:szCs w:val="24"/>
        </w:rPr>
        <w:t>Seleucus strings together four brief, child-like utterances which Petronius’ ear caught.</w:t>
      </w:r>
    </w:p>
    <w:p w14:paraId="662EF8C5" w14:textId="19B57B04" w:rsidR="004C3850" w:rsidRDefault="004C3850" w:rsidP="00A01343">
      <w:pPr>
        <w:rPr>
          <w:rFonts w:ascii="Arial" w:hAnsi="Arial" w:cs="Arial"/>
          <w:sz w:val="24"/>
          <w:szCs w:val="24"/>
        </w:rPr>
      </w:pPr>
      <w:r>
        <w:rPr>
          <w:rFonts w:ascii="Arial" w:hAnsi="Arial" w:cs="Arial"/>
          <w:i/>
          <w:iCs/>
          <w:sz w:val="24"/>
          <w:szCs w:val="24"/>
        </w:rPr>
        <w:t xml:space="preserve">Quam muscae </w:t>
      </w:r>
      <w:proofErr w:type="spellStart"/>
      <w:r>
        <w:rPr>
          <w:rFonts w:ascii="Arial" w:hAnsi="Arial" w:cs="Arial"/>
          <w:i/>
          <w:iCs/>
          <w:sz w:val="24"/>
          <w:szCs w:val="24"/>
        </w:rPr>
        <w:t>sumus</w:t>
      </w:r>
      <w:proofErr w:type="spellEnd"/>
      <w:r>
        <w:rPr>
          <w:rFonts w:ascii="Arial" w:hAnsi="Arial" w:cs="Arial"/>
          <w:i/>
          <w:iCs/>
          <w:sz w:val="24"/>
          <w:szCs w:val="24"/>
        </w:rPr>
        <w:t xml:space="preserve">: </w:t>
      </w:r>
      <w:r>
        <w:rPr>
          <w:rFonts w:ascii="Arial" w:hAnsi="Arial" w:cs="Arial"/>
          <w:sz w:val="24"/>
          <w:szCs w:val="24"/>
        </w:rPr>
        <w:t xml:space="preserve">The fly is used in medicine, Pliny </w:t>
      </w:r>
      <w:r>
        <w:rPr>
          <w:rFonts w:ascii="Arial" w:hAnsi="Arial" w:cs="Arial"/>
          <w:i/>
          <w:iCs/>
          <w:sz w:val="24"/>
          <w:szCs w:val="24"/>
        </w:rPr>
        <w:t xml:space="preserve">NH </w:t>
      </w:r>
      <w:r>
        <w:rPr>
          <w:rFonts w:ascii="Arial" w:hAnsi="Arial" w:cs="Arial"/>
          <w:sz w:val="24"/>
          <w:szCs w:val="24"/>
        </w:rPr>
        <w:t xml:space="preserve">30. 92 and thus has </w:t>
      </w:r>
      <w:proofErr w:type="spellStart"/>
      <w:r>
        <w:rPr>
          <w:rFonts w:ascii="Arial" w:hAnsi="Arial" w:cs="Arial"/>
          <w:i/>
          <w:iCs/>
          <w:sz w:val="24"/>
          <w:szCs w:val="24"/>
        </w:rPr>
        <w:t>aliquam</w:t>
      </w:r>
      <w:proofErr w:type="spellEnd"/>
      <w:r>
        <w:rPr>
          <w:rFonts w:ascii="Arial" w:hAnsi="Arial" w:cs="Arial"/>
          <w:i/>
          <w:iCs/>
          <w:sz w:val="24"/>
          <w:szCs w:val="24"/>
        </w:rPr>
        <w:t xml:space="preserve"> </w:t>
      </w:r>
      <w:proofErr w:type="spellStart"/>
      <w:r>
        <w:rPr>
          <w:rFonts w:ascii="Arial" w:hAnsi="Arial" w:cs="Arial"/>
          <w:i/>
          <w:iCs/>
          <w:sz w:val="24"/>
          <w:szCs w:val="24"/>
        </w:rPr>
        <w:t>virtutem</w:t>
      </w:r>
      <w:proofErr w:type="spellEnd"/>
      <w:r>
        <w:rPr>
          <w:rFonts w:ascii="Arial" w:hAnsi="Arial" w:cs="Arial"/>
          <w:i/>
          <w:iCs/>
          <w:sz w:val="24"/>
          <w:szCs w:val="24"/>
        </w:rPr>
        <w:t xml:space="preserve">. </w:t>
      </w:r>
      <w:r>
        <w:rPr>
          <w:rFonts w:ascii="Arial" w:hAnsi="Arial" w:cs="Arial"/>
          <w:sz w:val="24"/>
          <w:szCs w:val="24"/>
        </w:rPr>
        <w:t xml:space="preserve">Lucian jests at the virtues of the fly. </w:t>
      </w:r>
      <w:r>
        <w:rPr>
          <w:rFonts w:ascii="Arial" w:hAnsi="Arial" w:cs="Arial"/>
          <w:i/>
          <w:iCs/>
          <w:sz w:val="24"/>
          <w:szCs w:val="24"/>
        </w:rPr>
        <w:t xml:space="preserve">Bullae: </w:t>
      </w:r>
      <w:r>
        <w:rPr>
          <w:rFonts w:ascii="Arial" w:hAnsi="Arial" w:cs="Arial"/>
          <w:sz w:val="24"/>
          <w:szCs w:val="24"/>
        </w:rPr>
        <w:t>we are not worth more than bubbles.</w:t>
      </w:r>
    </w:p>
    <w:p w14:paraId="59F29B9D" w14:textId="60E95521" w:rsidR="004C3850" w:rsidRDefault="004C3850" w:rsidP="00A01343">
      <w:pPr>
        <w:rPr>
          <w:rFonts w:ascii="Arial" w:hAnsi="Arial" w:cs="Arial"/>
          <w:sz w:val="24"/>
          <w:szCs w:val="24"/>
        </w:rPr>
      </w:pPr>
      <w:proofErr w:type="spellStart"/>
      <w:r>
        <w:rPr>
          <w:rFonts w:ascii="Arial" w:hAnsi="Arial" w:cs="Arial"/>
          <w:i/>
          <w:iCs/>
          <w:sz w:val="24"/>
          <w:szCs w:val="24"/>
        </w:rPr>
        <w:t>Absinax</w:t>
      </w:r>
      <w:proofErr w:type="spellEnd"/>
      <w:r>
        <w:rPr>
          <w:rFonts w:ascii="Arial" w:hAnsi="Arial" w:cs="Arial"/>
          <w:i/>
          <w:iCs/>
          <w:sz w:val="24"/>
          <w:szCs w:val="24"/>
        </w:rPr>
        <w:t>…</w:t>
      </w:r>
      <w:proofErr w:type="spellStart"/>
      <w:r>
        <w:rPr>
          <w:rFonts w:ascii="Arial" w:hAnsi="Arial" w:cs="Arial"/>
          <w:i/>
          <w:iCs/>
          <w:sz w:val="24"/>
          <w:szCs w:val="24"/>
        </w:rPr>
        <w:t>quinque</w:t>
      </w:r>
      <w:proofErr w:type="spellEnd"/>
      <w:r>
        <w:rPr>
          <w:rFonts w:ascii="Arial" w:hAnsi="Arial" w:cs="Arial"/>
          <w:i/>
          <w:iCs/>
          <w:sz w:val="24"/>
          <w:szCs w:val="24"/>
        </w:rPr>
        <w:t xml:space="preserve"> dies </w:t>
      </w:r>
      <w:proofErr w:type="spellStart"/>
      <w:r>
        <w:rPr>
          <w:rFonts w:ascii="Arial" w:hAnsi="Arial" w:cs="Arial"/>
          <w:i/>
          <w:iCs/>
          <w:sz w:val="24"/>
          <w:szCs w:val="24"/>
        </w:rPr>
        <w:t>aquam</w:t>
      </w:r>
      <w:proofErr w:type="spellEnd"/>
      <w:r>
        <w:rPr>
          <w:rFonts w:ascii="Arial" w:hAnsi="Arial" w:cs="Arial"/>
          <w:i/>
          <w:iCs/>
          <w:sz w:val="24"/>
          <w:szCs w:val="24"/>
        </w:rPr>
        <w:t xml:space="preserve"> in </w:t>
      </w:r>
      <w:proofErr w:type="spellStart"/>
      <w:r>
        <w:rPr>
          <w:rFonts w:ascii="Arial" w:hAnsi="Arial" w:cs="Arial"/>
          <w:i/>
          <w:iCs/>
          <w:sz w:val="24"/>
          <w:szCs w:val="24"/>
        </w:rPr>
        <w:t>os</w:t>
      </w:r>
      <w:proofErr w:type="spellEnd"/>
      <w:r>
        <w:rPr>
          <w:rFonts w:ascii="Arial" w:hAnsi="Arial" w:cs="Arial"/>
          <w:i/>
          <w:iCs/>
          <w:sz w:val="24"/>
          <w:szCs w:val="24"/>
        </w:rPr>
        <w:t xml:space="preserve"> </w:t>
      </w:r>
      <w:proofErr w:type="spellStart"/>
      <w:r>
        <w:rPr>
          <w:rFonts w:ascii="Arial" w:hAnsi="Arial" w:cs="Arial"/>
          <w:i/>
          <w:iCs/>
          <w:sz w:val="24"/>
          <w:szCs w:val="24"/>
        </w:rPr>
        <w:t>suum</w:t>
      </w:r>
      <w:proofErr w:type="spellEnd"/>
      <w:r>
        <w:rPr>
          <w:rFonts w:ascii="Arial" w:hAnsi="Arial" w:cs="Arial"/>
          <w:i/>
          <w:iCs/>
          <w:sz w:val="24"/>
          <w:szCs w:val="24"/>
        </w:rPr>
        <w:t xml:space="preserve"> non </w:t>
      </w:r>
      <w:proofErr w:type="spellStart"/>
      <w:r>
        <w:rPr>
          <w:rFonts w:ascii="Arial" w:hAnsi="Arial" w:cs="Arial"/>
          <w:i/>
          <w:iCs/>
          <w:sz w:val="24"/>
          <w:szCs w:val="24"/>
        </w:rPr>
        <w:t>coniecit</w:t>
      </w:r>
      <w:proofErr w:type="spellEnd"/>
      <w:r>
        <w:rPr>
          <w:rFonts w:ascii="Arial" w:hAnsi="Arial" w:cs="Arial"/>
          <w:i/>
          <w:iCs/>
          <w:sz w:val="24"/>
          <w:szCs w:val="24"/>
        </w:rPr>
        <w:t xml:space="preserve">, non </w:t>
      </w:r>
      <w:proofErr w:type="spellStart"/>
      <w:r>
        <w:rPr>
          <w:rFonts w:ascii="Arial" w:hAnsi="Arial" w:cs="Arial"/>
          <w:i/>
          <w:iCs/>
          <w:sz w:val="24"/>
          <w:szCs w:val="24"/>
        </w:rPr>
        <w:t>micam</w:t>
      </w:r>
      <w:proofErr w:type="spellEnd"/>
      <w:r>
        <w:rPr>
          <w:rFonts w:ascii="Arial" w:hAnsi="Arial" w:cs="Arial"/>
          <w:i/>
          <w:iCs/>
          <w:sz w:val="24"/>
          <w:szCs w:val="24"/>
        </w:rPr>
        <w:t xml:space="preserve"> </w:t>
      </w:r>
      <w:proofErr w:type="spellStart"/>
      <w:r>
        <w:rPr>
          <w:rFonts w:ascii="Arial" w:hAnsi="Arial" w:cs="Arial"/>
          <w:i/>
          <w:iCs/>
          <w:sz w:val="24"/>
          <w:szCs w:val="24"/>
        </w:rPr>
        <w:t>panis</w:t>
      </w:r>
      <w:proofErr w:type="spellEnd"/>
      <w:r>
        <w:rPr>
          <w:rFonts w:ascii="Arial" w:hAnsi="Arial" w:cs="Arial"/>
          <w:i/>
          <w:iCs/>
          <w:sz w:val="24"/>
          <w:szCs w:val="24"/>
        </w:rPr>
        <w:t xml:space="preserve">: </w:t>
      </w:r>
      <w:proofErr w:type="spellStart"/>
      <w:r w:rsidR="00610F60">
        <w:rPr>
          <w:rFonts w:ascii="Arial" w:hAnsi="Arial" w:cs="Arial"/>
          <w:sz w:val="24"/>
          <w:szCs w:val="24"/>
        </w:rPr>
        <w:t>Chryn</w:t>
      </w:r>
      <w:r w:rsidR="00811716">
        <w:rPr>
          <w:rFonts w:ascii="Arial" w:hAnsi="Arial" w:cs="Arial"/>
          <w:sz w:val="24"/>
          <w:szCs w:val="24"/>
        </w:rPr>
        <w:t>santhus</w:t>
      </w:r>
      <w:proofErr w:type="spellEnd"/>
      <w:r w:rsidR="00811716">
        <w:rPr>
          <w:rFonts w:ascii="Arial" w:hAnsi="Arial" w:cs="Arial"/>
          <w:sz w:val="24"/>
          <w:szCs w:val="24"/>
        </w:rPr>
        <w:t xml:space="preserve"> was </w:t>
      </w:r>
      <w:r w:rsidR="00B30FAE">
        <w:rPr>
          <w:rFonts w:ascii="Arial" w:hAnsi="Arial" w:cs="Arial"/>
          <w:sz w:val="24"/>
          <w:szCs w:val="24"/>
        </w:rPr>
        <w:t>clearly kept</w:t>
      </w:r>
      <w:r w:rsidR="00811716">
        <w:rPr>
          <w:rFonts w:ascii="Arial" w:hAnsi="Arial" w:cs="Arial"/>
          <w:sz w:val="24"/>
          <w:szCs w:val="24"/>
        </w:rPr>
        <w:t xml:space="preserve"> on a strict diet by the </w:t>
      </w:r>
      <w:proofErr w:type="spellStart"/>
      <w:r w:rsidR="00811716">
        <w:rPr>
          <w:rFonts w:ascii="Arial" w:hAnsi="Arial" w:cs="Arial"/>
          <w:i/>
          <w:iCs/>
          <w:sz w:val="24"/>
          <w:szCs w:val="24"/>
        </w:rPr>
        <w:t>medici</w:t>
      </w:r>
      <w:proofErr w:type="spellEnd"/>
      <w:r w:rsidR="00811716">
        <w:rPr>
          <w:rFonts w:ascii="Arial" w:hAnsi="Arial" w:cs="Arial"/>
          <w:i/>
          <w:iCs/>
          <w:sz w:val="24"/>
          <w:szCs w:val="24"/>
        </w:rPr>
        <w:t xml:space="preserve">, </w:t>
      </w:r>
      <w:r w:rsidR="00811716">
        <w:rPr>
          <w:rFonts w:ascii="Arial" w:hAnsi="Arial" w:cs="Arial"/>
          <w:sz w:val="24"/>
          <w:szCs w:val="24"/>
        </w:rPr>
        <w:t xml:space="preserve">with five days the canonical length for withholding food from the sick. </w:t>
      </w:r>
      <w:r w:rsidR="00811716">
        <w:rPr>
          <w:rFonts w:ascii="Arial" w:hAnsi="Arial" w:cs="Arial"/>
          <w:i/>
          <w:iCs/>
          <w:sz w:val="24"/>
          <w:szCs w:val="24"/>
        </w:rPr>
        <w:t xml:space="preserve">Micam: </w:t>
      </w:r>
      <w:r w:rsidR="00811716">
        <w:rPr>
          <w:rFonts w:ascii="Arial" w:hAnsi="Arial" w:cs="Arial"/>
          <w:sz w:val="24"/>
          <w:szCs w:val="24"/>
        </w:rPr>
        <w:t>‘crumb’.</w:t>
      </w:r>
    </w:p>
    <w:p w14:paraId="506BCEC0" w14:textId="78DE45EE" w:rsidR="00811716" w:rsidRDefault="00811716" w:rsidP="00A01343">
      <w:pPr>
        <w:rPr>
          <w:rFonts w:ascii="Arial" w:hAnsi="Arial" w:cs="Arial"/>
          <w:sz w:val="24"/>
          <w:szCs w:val="24"/>
        </w:rPr>
      </w:pPr>
      <w:proofErr w:type="spellStart"/>
      <w:r>
        <w:rPr>
          <w:rFonts w:ascii="Arial" w:hAnsi="Arial" w:cs="Arial"/>
          <w:i/>
          <w:iCs/>
          <w:sz w:val="24"/>
          <w:szCs w:val="24"/>
        </w:rPr>
        <w:t>Abiit</w:t>
      </w:r>
      <w:proofErr w:type="spellEnd"/>
      <w:r>
        <w:rPr>
          <w:rFonts w:ascii="Arial" w:hAnsi="Arial" w:cs="Arial"/>
          <w:i/>
          <w:iCs/>
          <w:sz w:val="24"/>
          <w:szCs w:val="24"/>
        </w:rPr>
        <w:t xml:space="preserve"> </w:t>
      </w:r>
      <w:proofErr w:type="spellStart"/>
      <w:r>
        <w:rPr>
          <w:rFonts w:ascii="Arial" w:hAnsi="Arial" w:cs="Arial"/>
          <w:i/>
          <w:iCs/>
          <w:sz w:val="24"/>
          <w:szCs w:val="24"/>
        </w:rPr>
        <w:t>ad</w:t>
      </w:r>
      <w:proofErr w:type="spellEnd"/>
      <w:r>
        <w:rPr>
          <w:rFonts w:ascii="Arial" w:hAnsi="Arial" w:cs="Arial"/>
          <w:i/>
          <w:iCs/>
          <w:sz w:val="24"/>
          <w:szCs w:val="24"/>
        </w:rPr>
        <w:t xml:space="preserve"> </w:t>
      </w:r>
      <w:proofErr w:type="spellStart"/>
      <w:r>
        <w:rPr>
          <w:rFonts w:ascii="Arial" w:hAnsi="Arial" w:cs="Arial"/>
          <w:i/>
          <w:iCs/>
          <w:sz w:val="24"/>
          <w:szCs w:val="24"/>
        </w:rPr>
        <w:t>plures</w:t>
      </w:r>
      <w:proofErr w:type="spellEnd"/>
      <w:r>
        <w:rPr>
          <w:rFonts w:ascii="Arial" w:hAnsi="Arial" w:cs="Arial"/>
          <w:i/>
          <w:iCs/>
          <w:sz w:val="24"/>
          <w:szCs w:val="24"/>
        </w:rPr>
        <w:t xml:space="preserve">: </w:t>
      </w:r>
      <w:r>
        <w:rPr>
          <w:rFonts w:ascii="Arial" w:hAnsi="Arial" w:cs="Arial"/>
          <w:sz w:val="24"/>
          <w:szCs w:val="24"/>
        </w:rPr>
        <w:t xml:space="preserve">‘Went over to the majority’. Both </w:t>
      </w:r>
      <w:proofErr w:type="spellStart"/>
      <w:r>
        <w:rPr>
          <w:rFonts w:ascii="Arial" w:hAnsi="Arial" w:cs="Arial"/>
          <w:i/>
          <w:iCs/>
          <w:sz w:val="24"/>
          <w:szCs w:val="24"/>
        </w:rPr>
        <w:t>abeo</w:t>
      </w:r>
      <w:proofErr w:type="spellEnd"/>
      <w:r>
        <w:rPr>
          <w:rFonts w:ascii="Arial" w:hAnsi="Arial" w:cs="Arial"/>
          <w:i/>
          <w:iCs/>
          <w:sz w:val="24"/>
          <w:szCs w:val="24"/>
        </w:rPr>
        <w:t xml:space="preserve"> </w:t>
      </w:r>
      <w:r>
        <w:rPr>
          <w:rFonts w:ascii="Arial" w:hAnsi="Arial" w:cs="Arial"/>
          <w:sz w:val="24"/>
          <w:szCs w:val="24"/>
        </w:rPr>
        <w:t xml:space="preserve">and </w:t>
      </w:r>
      <w:r>
        <w:rPr>
          <w:rFonts w:ascii="Arial" w:hAnsi="Arial" w:cs="Arial"/>
          <w:i/>
          <w:iCs/>
          <w:sz w:val="24"/>
          <w:szCs w:val="24"/>
        </w:rPr>
        <w:t xml:space="preserve">ad </w:t>
      </w:r>
      <w:proofErr w:type="spellStart"/>
      <w:r>
        <w:rPr>
          <w:rFonts w:ascii="Arial" w:hAnsi="Arial" w:cs="Arial"/>
          <w:i/>
          <w:iCs/>
          <w:sz w:val="24"/>
          <w:szCs w:val="24"/>
        </w:rPr>
        <w:t>plures</w:t>
      </w:r>
      <w:proofErr w:type="spellEnd"/>
      <w:r>
        <w:rPr>
          <w:rFonts w:ascii="Arial" w:hAnsi="Arial" w:cs="Arial"/>
          <w:i/>
          <w:iCs/>
          <w:sz w:val="24"/>
          <w:szCs w:val="24"/>
        </w:rPr>
        <w:t xml:space="preserve"> </w:t>
      </w:r>
      <w:r>
        <w:rPr>
          <w:rFonts w:ascii="Arial" w:hAnsi="Arial" w:cs="Arial"/>
          <w:sz w:val="24"/>
          <w:szCs w:val="24"/>
        </w:rPr>
        <w:t>are common euphemisms for ‘died’ and ‘the dead’, respectively.</w:t>
      </w:r>
    </w:p>
    <w:p w14:paraId="3111E8A9" w14:textId="76827DE8" w:rsidR="00811716" w:rsidRDefault="00811716" w:rsidP="00A01343">
      <w:pPr>
        <w:rPr>
          <w:rFonts w:ascii="Arial" w:hAnsi="Arial" w:cs="Arial"/>
          <w:sz w:val="24"/>
          <w:szCs w:val="24"/>
        </w:rPr>
      </w:pPr>
      <w:r>
        <w:rPr>
          <w:rFonts w:ascii="Arial" w:hAnsi="Arial" w:cs="Arial"/>
          <w:i/>
          <w:iCs/>
          <w:sz w:val="24"/>
          <w:szCs w:val="24"/>
        </w:rPr>
        <w:t xml:space="preserve">Medici illum </w:t>
      </w:r>
      <w:proofErr w:type="spellStart"/>
      <w:r>
        <w:rPr>
          <w:rFonts w:ascii="Arial" w:hAnsi="Arial" w:cs="Arial"/>
          <w:i/>
          <w:iCs/>
          <w:sz w:val="24"/>
          <w:szCs w:val="24"/>
        </w:rPr>
        <w:t>perdiderunt</w:t>
      </w:r>
      <w:proofErr w:type="spellEnd"/>
      <w:r>
        <w:rPr>
          <w:rFonts w:ascii="Arial" w:hAnsi="Arial" w:cs="Arial"/>
          <w:i/>
          <w:iCs/>
          <w:sz w:val="24"/>
          <w:szCs w:val="24"/>
        </w:rPr>
        <w:t xml:space="preserve">: </w:t>
      </w:r>
      <w:r>
        <w:rPr>
          <w:rFonts w:ascii="Arial" w:hAnsi="Arial" w:cs="Arial"/>
          <w:sz w:val="24"/>
          <w:szCs w:val="24"/>
        </w:rPr>
        <w:t>The physician as an undertaker is a common social and literary motif; many physicians were Greeks and slaves and murderers</w:t>
      </w:r>
      <w:r w:rsidR="00027085">
        <w:rPr>
          <w:rFonts w:ascii="Arial" w:hAnsi="Arial" w:cs="Arial"/>
          <w:sz w:val="24"/>
          <w:szCs w:val="24"/>
        </w:rPr>
        <w:t xml:space="preserve">. Pliny </w:t>
      </w:r>
      <w:r w:rsidR="00027085">
        <w:rPr>
          <w:rFonts w:ascii="Arial" w:hAnsi="Arial" w:cs="Arial"/>
          <w:i/>
          <w:iCs/>
          <w:sz w:val="24"/>
          <w:szCs w:val="24"/>
        </w:rPr>
        <w:t xml:space="preserve">NH </w:t>
      </w:r>
      <w:r w:rsidR="00027085">
        <w:rPr>
          <w:rFonts w:ascii="Arial" w:hAnsi="Arial" w:cs="Arial"/>
          <w:sz w:val="24"/>
          <w:szCs w:val="24"/>
        </w:rPr>
        <w:t xml:space="preserve">29. 18 </w:t>
      </w:r>
      <w:proofErr w:type="spellStart"/>
      <w:r w:rsidR="00027085">
        <w:rPr>
          <w:rFonts w:ascii="Arial" w:hAnsi="Arial" w:cs="Arial"/>
          <w:i/>
          <w:iCs/>
          <w:sz w:val="24"/>
          <w:szCs w:val="24"/>
        </w:rPr>
        <w:t>hinc</w:t>
      </w:r>
      <w:proofErr w:type="spellEnd"/>
      <w:r w:rsidR="00027085">
        <w:rPr>
          <w:rFonts w:ascii="Arial" w:hAnsi="Arial" w:cs="Arial"/>
          <w:i/>
          <w:iCs/>
          <w:sz w:val="24"/>
          <w:szCs w:val="24"/>
        </w:rPr>
        <w:t xml:space="preserve"> </w:t>
      </w:r>
      <w:proofErr w:type="spellStart"/>
      <w:r w:rsidR="00027085">
        <w:rPr>
          <w:rFonts w:ascii="Arial" w:hAnsi="Arial" w:cs="Arial"/>
          <w:i/>
          <w:iCs/>
          <w:sz w:val="24"/>
          <w:szCs w:val="24"/>
        </w:rPr>
        <w:t>illa</w:t>
      </w:r>
      <w:proofErr w:type="spellEnd"/>
      <w:r w:rsidR="00027085">
        <w:rPr>
          <w:rFonts w:ascii="Arial" w:hAnsi="Arial" w:cs="Arial"/>
          <w:i/>
          <w:iCs/>
          <w:sz w:val="24"/>
          <w:szCs w:val="24"/>
        </w:rPr>
        <w:t xml:space="preserve"> </w:t>
      </w:r>
      <w:proofErr w:type="spellStart"/>
      <w:r w:rsidR="00027085">
        <w:rPr>
          <w:rFonts w:ascii="Arial" w:hAnsi="Arial" w:cs="Arial"/>
          <w:i/>
          <w:iCs/>
          <w:sz w:val="24"/>
          <w:szCs w:val="24"/>
        </w:rPr>
        <w:t>infelix</w:t>
      </w:r>
      <w:proofErr w:type="spellEnd"/>
      <w:r w:rsidR="00027085">
        <w:rPr>
          <w:rFonts w:ascii="Arial" w:hAnsi="Arial" w:cs="Arial"/>
          <w:i/>
          <w:iCs/>
          <w:sz w:val="24"/>
          <w:szCs w:val="24"/>
        </w:rPr>
        <w:t xml:space="preserve"> </w:t>
      </w:r>
      <w:proofErr w:type="spellStart"/>
      <w:r w:rsidR="00027085">
        <w:rPr>
          <w:rFonts w:ascii="Arial" w:hAnsi="Arial" w:cs="Arial"/>
          <w:i/>
          <w:iCs/>
          <w:sz w:val="24"/>
          <w:szCs w:val="24"/>
        </w:rPr>
        <w:t>monumentis</w:t>
      </w:r>
      <w:proofErr w:type="spellEnd"/>
      <w:r w:rsidR="00027085">
        <w:rPr>
          <w:rFonts w:ascii="Arial" w:hAnsi="Arial" w:cs="Arial"/>
          <w:i/>
          <w:iCs/>
          <w:sz w:val="24"/>
          <w:szCs w:val="24"/>
        </w:rPr>
        <w:t xml:space="preserve"> inscription, </w:t>
      </w:r>
      <w:proofErr w:type="spellStart"/>
      <w:r w:rsidR="00027085">
        <w:rPr>
          <w:rFonts w:ascii="Arial" w:hAnsi="Arial" w:cs="Arial"/>
          <w:i/>
          <w:iCs/>
          <w:sz w:val="24"/>
          <w:szCs w:val="24"/>
        </w:rPr>
        <w:t>turba</w:t>
      </w:r>
      <w:proofErr w:type="spellEnd"/>
      <w:r w:rsidR="00027085">
        <w:rPr>
          <w:rFonts w:ascii="Arial" w:hAnsi="Arial" w:cs="Arial"/>
          <w:i/>
          <w:iCs/>
          <w:sz w:val="24"/>
          <w:szCs w:val="24"/>
        </w:rPr>
        <w:t xml:space="preserve"> se </w:t>
      </w:r>
      <w:proofErr w:type="spellStart"/>
      <w:r w:rsidR="00027085">
        <w:rPr>
          <w:rFonts w:ascii="Arial" w:hAnsi="Arial" w:cs="Arial"/>
          <w:i/>
          <w:iCs/>
          <w:sz w:val="24"/>
          <w:szCs w:val="24"/>
        </w:rPr>
        <w:t>medicorum</w:t>
      </w:r>
      <w:proofErr w:type="spellEnd"/>
      <w:r w:rsidR="00027085">
        <w:rPr>
          <w:rFonts w:ascii="Arial" w:hAnsi="Arial" w:cs="Arial"/>
          <w:i/>
          <w:iCs/>
          <w:sz w:val="24"/>
          <w:szCs w:val="24"/>
        </w:rPr>
        <w:t xml:space="preserve"> </w:t>
      </w:r>
      <w:proofErr w:type="spellStart"/>
      <w:r w:rsidR="00027085">
        <w:rPr>
          <w:rFonts w:ascii="Arial" w:hAnsi="Arial" w:cs="Arial"/>
          <w:i/>
          <w:iCs/>
          <w:sz w:val="24"/>
          <w:szCs w:val="24"/>
        </w:rPr>
        <w:t>perisse</w:t>
      </w:r>
      <w:proofErr w:type="spellEnd"/>
      <w:r w:rsidR="00027085">
        <w:rPr>
          <w:rFonts w:ascii="Arial" w:hAnsi="Arial" w:cs="Arial"/>
          <w:i/>
          <w:iCs/>
          <w:sz w:val="24"/>
          <w:szCs w:val="24"/>
        </w:rPr>
        <w:t xml:space="preserve">. </w:t>
      </w:r>
    </w:p>
    <w:p w14:paraId="3948D49E" w14:textId="0895600F" w:rsidR="00027085" w:rsidRDefault="00027085" w:rsidP="00A01343">
      <w:pPr>
        <w:rPr>
          <w:rFonts w:ascii="Arial" w:hAnsi="Arial" w:cs="Arial"/>
          <w:sz w:val="24"/>
          <w:szCs w:val="24"/>
        </w:rPr>
      </w:pPr>
      <w:r>
        <w:rPr>
          <w:rFonts w:ascii="Arial" w:hAnsi="Arial" w:cs="Arial"/>
          <w:i/>
          <w:iCs/>
          <w:sz w:val="24"/>
          <w:szCs w:val="24"/>
        </w:rPr>
        <w:t xml:space="preserve">Malus </w:t>
      </w:r>
      <w:proofErr w:type="spellStart"/>
      <w:r>
        <w:rPr>
          <w:rFonts w:ascii="Arial" w:hAnsi="Arial" w:cs="Arial"/>
          <w:i/>
          <w:iCs/>
          <w:sz w:val="24"/>
          <w:szCs w:val="24"/>
        </w:rPr>
        <w:t>fatus</w:t>
      </w:r>
      <w:proofErr w:type="spellEnd"/>
      <w:r>
        <w:rPr>
          <w:rFonts w:ascii="Arial" w:hAnsi="Arial" w:cs="Arial"/>
          <w:i/>
          <w:iCs/>
          <w:sz w:val="24"/>
          <w:szCs w:val="24"/>
        </w:rPr>
        <w:t xml:space="preserve">: </w:t>
      </w:r>
      <w:proofErr w:type="spellStart"/>
      <w:r>
        <w:rPr>
          <w:rFonts w:ascii="Arial" w:hAnsi="Arial" w:cs="Arial"/>
          <w:sz w:val="24"/>
          <w:szCs w:val="24"/>
        </w:rPr>
        <w:t>Trimalchio</w:t>
      </w:r>
      <w:proofErr w:type="spellEnd"/>
      <w:r>
        <w:rPr>
          <w:rFonts w:ascii="Arial" w:hAnsi="Arial" w:cs="Arial"/>
          <w:sz w:val="24"/>
          <w:szCs w:val="24"/>
        </w:rPr>
        <w:t xml:space="preserve"> and his associates are anxiously superstitious, believing that their lives are governed by lower ‘divine powers’. </w:t>
      </w:r>
      <w:r>
        <w:rPr>
          <w:rFonts w:ascii="Arial" w:hAnsi="Arial" w:cs="Arial"/>
          <w:i/>
          <w:iCs/>
          <w:sz w:val="24"/>
          <w:szCs w:val="24"/>
        </w:rPr>
        <w:t xml:space="preserve">Fatus: </w:t>
      </w:r>
      <w:r>
        <w:rPr>
          <w:rFonts w:ascii="Arial" w:hAnsi="Arial" w:cs="Arial"/>
          <w:sz w:val="24"/>
          <w:szCs w:val="24"/>
        </w:rPr>
        <w:t>‘luck’.</w:t>
      </w:r>
    </w:p>
    <w:p w14:paraId="4A84F8DC" w14:textId="7273C181" w:rsidR="00027085" w:rsidRDefault="00C50DF4" w:rsidP="00A01343">
      <w:pPr>
        <w:rPr>
          <w:rFonts w:ascii="Arial" w:hAnsi="Arial" w:cs="Arial"/>
          <w:sz w:val="24"/>
          <w:szCs w:val="24"/>
        </w:rPr>
      </w:pPr>
      <w:r>
        <w:rPr>
          <w:rFonts w:ascii="Arial" w:hAnsi="Arial" w:cs="Arial"/>
          <w:i/>
          <w:iCs/>
          <w:sz w:val="24"/>
          <w:szCs w:val="24"/>
        </w:rPr>
        <w:t xml:space="preserve">Bene elatus </w:t>
      </w:r>
      <w:proofErr w:type="spellStart"/>
      <w:r>
        <w:rPr>
          <w:rFonts w:ascii="Arial" w:hAnsi="Arial" w:cs="Arial"/>
          <w:i/>
          <w:iCs/>
          <w:sz w:val="24"/>
          <w:szCs w:val="24"/>
        </w:rPr>
        <w:t>est</w:t>
      </w:r>
      <w:proofErr w:type="spellEnd"/>
      <w:r>
        <w:rPr>
          <w:rFonts w:ascii="Arial" w:hAnsi="Arial" w:cs="Arial"/>
          <w:i/>
          <w:iCs/>
          <w:sz w:val="24"/>
          <w:szCs w:val="24"/>
        </w:rPr>
        <w:t xml:space="preserve">, </w:t>
      </w:r>
      <w:proofErr w:type="spellStart"/>
      <w:r>
        <w:rPr>
          <w:rFonts w:ascii="Arial" w:hAnsi="Arial" w:cs="Arial"/>
          <w:i/>
          <w:iCs/>
          <w:sz w:val="24"/>
          <w:szCs w:val="24"/>
        </w:rPr>
        <w:t>vitali</w:t>
      </w:r>
      <w:proofErr w:type="spellEnd"/>
      <w:r>
        <w:rPr>
          <w:rFonts w:ascii="Arial" w:hAnsi="Arial" w:cs="Arial"/>
          <w:i/>
          <w:iCs/>
          <w:sz w:val="24"/>
          <w:szCs w:val="24"/>
        </w:rPr>
        <w:t xml:space="preserve"> </w:t>
      </w:r>
      <w:proofErr w:type="spellStart"/>
      <w:r>
        <w:rPr>
          <w:rFonts w:ascii="Arial" w:hAnsi="Arial" w:cs="Arial"/>
          <w:i/>
          <w:iCs/>
          <w:sz w:val="24"/>
          <w:szCs w:val="24"/>
        </w:rPr>
        <w:t>lecto</w:t>
      </w:r>
      <w:proofErr w:type="spellEnd"/>
      <w:r>
        <w:rPr>
          <w:rFonts w:ascii="Arial" w:hAnsi="Arial" w:cs="Arial"/>
          <w:i/>
          <w:iCs/>
          <w:sz w:val="24"/>
          <w:szCs w:val="24"/>
        </w:rPr>
        <w:t xml:space="preserve">, </w:t>
      </w:r>
      <w:proofErr w:type="spellStart"/>
      <w:r>
        <w:rPr>
          <w:rFonts w:ascii="Arial" w:hAnsi="Arial" w:cs="Arial"/>
          <w:i/>
          <w:iCs/>
          <w:sz w:val="24"/>
          <w:szCs w:val="24"/>
        </w:rPr>
        <w:t>stragulis</w:t>
      </w:r>
      <w:proofErr w:type="spellEnd"/>
      <w:r>
        <w:rPr>
          <w:rFonts w:ascii="Arial" w:hAnsi="Arial" w:cs="Arial"/>
          <w:i/>
          <w:iCs/>
          <w:sz w:val="24"/>
          <w:szCs w:val="24"/>
        </w:rPr>
        <w:t xml:space="preserve"> </w:t>
      </w:r>
      <w:proofErr w:type="spellStart"/>
      <w:r>
        <w:rPr>
          <w:rFonts w:ascii="Arial" w:hAnsi="Arial" w:cs="Arial"/>
          <w:i/>
          <w:iCs/>
          <w:sz w:val="24"/>
          <w:szCs w:val="24"/>
        </w:rPr>
        <w:t>bonis</w:t>
      </w:r>
      <w:proofErr w:type="spellEnd"/>
      <w:r>
        <w:rPr>
          <w:rFonts w:ascii="Arial" w:hAnsi="Arial" w:cs="Arial"/>
          <w:i/>
          <w:iCs/>
          <w:sz w:val="24"/>
          <w:szCs w:val="24"/>
        </w:rPr>
        <w:t xml:space="preserve">: </w:t>
      </w:r>
      <w:r>
        <w:rPr>
          <w:rFonts w:ascii="Arial" w:hAnsi="Arial" w:cs="Arial"/>
          <w:sz w:val="24"/>
          <w:szCs w:val="24"/>
        </w:rPr>
        <w:t xml:space="preserve">A </w:t>
      </w:r>
      <w:r w:rsidR="00B30FAE">
        <w:rPr>
          <w:rFonts w:ascii="Arial" w:hAnsi="Arial" w:cs="Arial"/>
          <w:sz w:val="24"/>
          <w:szCs w:val="24"/>
        </w:rPr>
        <w:t>c</w:t>
      </w:r>
      <w:r>
        <w:rPr>
          <w:rFonts w:ascii="Arial" w:hAnsi="Arial" w:cs="Arial"/>
          <w:sz w:val="24"/>
          <w:szCs w:val="24"/>
        </w:rPr>
        <w:t xml:space="preserve">rowd of paid mourners made the funeral notable. </w:t>
      </w:r>
    </w:p>
    <w:p w14:paraId="59A51708" w14:textId="07F6AFBF" w:rsidR="00C50DF4" w:rsidRDefault="00C50DF4" w:rsidP="00A01343">
      <w:pPr>
        <w:rPr>
          <w:rFonts w:ascii="Arial" w:hAnsi="Arial" w:cs="Arial"/>
          <w:sz w:val="24"/>
          <w:szCs w:val="24"/>
        </w:rPr>
      </w:pPr>
      <w:proofErr w:type="spellStart"/>
      <w:r>
        <w:rPr>
          <w:rFonts w:ascii="Arial" w:hAnsi="Arial" w:cs="Arial"/>
          <w:i/>
          <w:iCs/>
          <w:sz w:val="24"/>
          <w:szCs w:val="24"/>
        </w:rPr>
        <w:t>Planctus</w:t>
      </w:r>
      <w:proofErr w:type="spellEnd"/>
      <w:r>
        <w:rPr>
          <w:rFonts w:ascii="Arial" w:hAnsi="Arial" w:cs="Arial"/>
          <w:i/>
          <w:iCs/>
          <w:sz w:val="24"/>
          <w:szCs w:val="24"/>
        </w:rPr>
        <w:t xml:space="preserve"> </w:t>
      </w:r>
      <w:proofErr w:type="spellStart"/>
      <w:r>
        <w:rPr>
          <w:rFonts w:ascii="Arial" w:hAnsi="Arial" w:cs="Arial"/>
          <w:i/>
          <w:iCs/>
          <w:sz w:val="24"/>
          <w:szCs w:val="24"/>
        </w:rPr>
        <w:t>est</w:t>
      </w:r>
      <w:proofErr w:type="spellEnd"/>
      <w:r>
        <w:rPr>
          <w:rFonts w:ascii="Arial" w:hAnsi="Arial" w:cs="Arial"/>
          <w:i/>
          <w:iCs/>
          <w:sz w:val="24"/>
          <w:szCs w:val="24"/>
        </w:rPr>
        <w:t xml:space="preserve"> optime….</w:t>
      </w:r>
      <w:proofErr w:type="spellStart"/>
      <w:r>
        <w:rPr>
          <w:rFonts w:ascii="Arial" w:hAnsi="Arial" w:cs="Arial"/>
          <w:i/>
          <w:iCs/>
          <w:sz w:val="24"/>
          <w:szCs w:val="24"/>
        </w:rPr>
        <w:t>etiam</w:t>
      </w:r>
      <w:proofErr w:type="spellEnd"/>
      <w:r>
        <w:rPr>
          <w:rFonts w:ascii="Arial" w:hAnsi="Arial" w:cs="Arial"/>
          <w:i/>
          <w:iCs/>
          <w:sz w:val="24"/>
          <w:szCs w:val="24"/>
        </w:rPr>
        <w:t xml:space="preserve"> </w:t>
      </w:r>
      <w:proofErr w:type="spellStart"/>
      <w:r>
        <w:rPr>
          <w:rFonts w:ascii="Arial" w:hAnsi="Arial" w:cs="Arial"/>
          <w:i/>
          <w:iCs/>
          <w:sz w:val="24"/>
          <w:szCs w:val="24"/>
        </w:rPr>
        <w:t>si</w:t>
      </w:r>
      <w:proofErr w:type="spellEnd"/>
      <w:r>
        <w:rPr>
          <w:rFonts w:ascii="Arial" w:hAnsi="Arial" w:cs="Arial"/>
          <w:i/>
          <w:iCs/>
          <w:sz w:val="24"/>
          <w:szCs w:val="24"/>
        </w:rPr>
        <w:t xml:space="preserve"> </w:t>
      </w:r>
      <w:proofErr w:type="spellStart"/>
      <w:r>
        <w:rPr>
          <w:rFonts w:ascii="Arial" w:hAnsi="Arial" w:cs="Arial"/>
          <w:i/>
          <w:iCs/>
          <w:sz w:val="24"/>
          <w:szCs w:val="24"/>
        </w:rPr>
        <w:t>maligne</w:t>
      </w:r>
      <w:proofErr w:type="spellEnd"/>
      <w:r>
        <w:rPr>
          <w:rFonts w:ascii="Arial" w:hAnsi="Arial" w:cs="Arial"/>
          <w:i/>
          <w:iCs/>
          <w:sz w:val="24"/>
          <w:szCs w:val="24"/>
        </w:rPr>
        <w:t xml:space="preserve"> illum </w:t>
      </w:r>
      <w:proofErr w:type="spellStart"/>
      <w:r>
        <w:rPr>
          <w:rFonts w:ascii="Arial" w:hAnsi="Arial" w:cs="Arial"/>
          <w:i/>
          <w:iCs/>
          <w:sz w:val="24"/>
          <w:szCs w:val="24"/>
        </w:rPr>
        <w:t>ploravit</w:t>
      </w:r>
      <w:proofErr w:type="spellEnd"/>
      <w:r>
        <w:rPr>
          <w:rFonts w:ascii="Arial" w:hAnsi="Arial" w:cs="Arial"/>
          <w:i/>
          <w:iCs/>
          <w:sz w:val="24"/>
          <w:szCs w:val="24"/>
        </w:rPr>
        <w:t xml:space="preserve"> uxor: </w:t>
      </w:r>
      <w:r>
        <w:rPr>
          <w:rFonts w:ascii="Arial" w:hAnsi="Arial" w:cs="Arial"/>
          <w:sz w:val="24"/>
          <w:szCs w:val="24"/>
        </w:rPr>
        <w:t xml:space="preserve">In comparison with the good performance of the hired mourners, the tears of </w:t>
      </w:r>
      <w:proofErr w:type="spellStart"/>
      <w:r>
        <w:rPr>
          <w:rFonts w:ascii="Arial" w:hAnsi="Arial" w:cs="Arial"/>
          <w:sz w:val="24"/>
          <w:szCs w:val="24"/>
        </w:rPr>
        <w:t>Chrysanthus</w:t>
      </w:r>
      <w:proofErr w:type="spellEnd"/>
      <w:r>
        <w:rPr>
          <w:rFonts w:ascii="Arial" w:hAnsi="Arial" w:cs="Arial"/>
          <w:sz w:val="24"/>
          <w:szCs w:val="24"/>
        </w:rPr>
        <w:t xml:space="preserve">’ wife are meagre; </w:t>
      </w:r>
      <w:proofErr w:type="spellStart"/>
      <w:r>
        <w:rPr>
          <w:rFonts w:ascii="Arial" w:hAnsi="Arial" w:cs="Arial"/>
          <w:i/>
          <w:iCs/>
          <w:sz w:val="24"/>
          <w:szCs w:val="24"/>
        </w:rPr>
        <w:t>maligne</w:t>
      </w:r>
      <w:proofErr w:type="spellEnd"/>
      <w:r>
        <w:rPr>
          <w:rFonts w:ascii="Arial" w:hAnsi="Arial" w:cs="Arial"/>
          <w:i/>
          <w:iCs/>
          <w:sz w:val="24"/>
          <w:szCs w:val="24"/>
        </w:rPr>
        <w:t xml:space="preserve"> </w:t>
      </w:r>
      <w:r>
        <w:rPr>
          <w:rFonts w:ascii="Arial" w:hAnsi="Arial" w:cs="Arial"/>
          <w:sz w:val="24"/>
          <w:szCs w:val="24"/>
        </w:rPr>
        <w:t>is frequently used in this general sense.</w:t>
      </w:r>
    </w:p>
    <w:p w14:paraId="64A0290C" w14:textId="77777777" w:rsidR="00FF199B" w:rsidRDefault="00C50DF4" w:rsidP="00A01343">
      <w:pPr>
        <w:rPr>
          <w:rFonts w:ascii="Arial" w:hAnsi="Arial" w:cs="Arial"/>
          <w:sz w:val="24"/>
          <w:szCs w:val="24"/>
        </w:rPr>
      </w:pPr>
      <w:r>
        <w:rPr>
          <w:rFonts w:ascii="Arial" w:hAnsi="Arial" w:cs="Arial"/>
          <w:i/>
          <w:iCs/>
          <w:sz w:val="24"/>
          <w:szCs w:val="24"/>
        </w:rPr>
        <w:t xml:space="preserve">Manu </w:t>
      </w:r>
      <w:proofErr w:type="spellStart"/>
      <w:r>
        <w:rPr>
          <w:rFonts w:ascii="Arial" w:hAnsi="Arial" w:cs="Arial"/>
          <w:i/>
          <w:iCs/>
          <w:sz w:val="24"/>
          <w:szCs w:val="24"/>
        </w:rPr>
        <w:t>misit</w:t>
      </w:r>
      <w:proofErr w:type="spellEnd"/>
      <w:r>
        <w:rPr>
          <w:rFonts w:ascii="Arial" w:hAnsi="Arial" w:cs="Arial"/>
          <w:i/>
          <w:iCs/>
          <w:sz w:val="24"/>
          <w:szCs w:val="24"/>
        </w:rPr>
        <w:t xml:space="preserve"> aliquot: </w:t>
      </w:r>
      <w:r>
        <w:rPr>
          <w:rFonts w:ascii="Arial" w:hAnsi="Arial" w:cs="Arial"/>
          <w:sz w:val="24"/>
          <w:szCs w:val="24"/>
        </w:rPr>
        <w:t xml:space="preserve">He had manumitted; ‘he had freed from his power,’ i.e. he had freed some of the slaves that he owned. Slaves hoping to be freed in their master’s </w:t>
      </w:r>
      <w:r>
        <w:rPr>
          <w:rFonts w:ascii="Arial" w:hAnsi="Arial" w:cs="Arial"/>
          <w:sz w:val="24"/>
          <w:szCs w:val="24"/>
        </w:rPr>
        <w:lastRenderedPageBreak/>
        <w:t xml:space="preserve">will have assured a good attendance at his funeral. Tacitus </w:t>
      </w:r>
      <w:r>
        <w:rPr>
          <w:rFonts w:ascii="Arial" w:hAnsi="Arial" w:cs="Arial"/>
          <w:i/>
          <w:iCs/>
          <w:sz w:val="24"/>
          <w:szCs w:val="24"/>
        </w:rPr>
        <w:t xml:space="preserve">Annals </w:t>
      </w:r>
      <w:r>
        <w:rPr>
          <w:rFonts w:ascii="Arial" w:hAnsi="Arial" w:cs="Arial"/>
          <w:sz w:val="24"/>
          <w:szCs w:val="24"/>
        </w:rPr>
        <w:t xml:space="preserve">16. 19 interestingly states that accounts with slaves would have been settled in an impromptu manner </w:t>
      </w:r>
      <w:r w:rsidR="00FF199B">
        <w:rPr>
          <w:rFonts w:ascii="Arial" w:hAnsi="Arial" w:cs="Arial"/>
          <w:sz w:val="24"/>
          <w:szCs w:val="24"/>
        </w:rPr>
        <w:t xml:space="preserve">by a condemned man, </w:t>
      </w:r>
      <w:r>
        <w:rPr>
          <w:rFonts w:ascii="Arial" w:hAnsi="Arial" w:cs="Arial"/>
          <w:sz w:val="24"/>
          <w:szCs w:val="24"/>
        </w:rPr>
        <w:t xml:space="preserve">given that </w:t>
      </w:r>
      <w:r w:rsidR="00FF199B">
        <w:rPr>
          <w:rFonts w:ascii="Arial" w:hAnsi="Arial" w:cs="Arial"/>
          <w:sz w:val="24"/>
          <w:szCs w:val="24"/>
        </w:rPr>
        <w:t>his</w:t>
      </w:r>
      <w:r>
        <w:rPr>
          <w:rFonts w:ascii="Arial" w:hAnsi="Arial" w:cs="Arial"/>
          <w:sz w:val="24"/>
          <w:szCs w:val="24"/>
        </w:rPr>
        <w:t xml:space="preserve"> will would have carried with it little weight. </w:t>
      </w:r>
    </w:p>
    <w:p w14:paraId="0EE58270" w14:textId="53BC7150" w:rsidR="00C50DF4" w:rsidRDefault="00FF199B" w:rsidP="00A01343">
      <w:pPr>
        <w:rPr>
          <w:rFonts w:ascii="Arial" w:hAnsi="Arial" w:cs="Arial"/>
          <w:sz w:val="24"/>
          <w:szCs w:val="24"/>
        </w:rPr>
      </w:pPr>
      <w:r>
        <w:rPr>
          <w:rFonts w:ascii="Arial" w:hAnsi="Arial" w:cs="Arial"/>
          <w:i/>
          <w:iCs/>
          <w:sz w:val="24"/>
          <w:szCs w:val="24"/>
        </w:rPr>
        <w:t xml:space="preserve">Mulier </w:t>
      </w:r>
      <w:proofErr w:type="spellStart"/>
      <w:r>
        <w:rPr>
          <w:rFonts w:ascii="Arial" w:hAnsi="Arial" w:cs="Arial"/>
          <w:i/>
          <w:iCs/>
          <w:sz w:val="24"/>
          <w:szCs w:val="24"/>
        </w:rPr>
        <w:t>quae</w:t>
      </w:r>
      <w:proofErr w:type="spellEnd"/>
      <w:r>
        <w:rPr>
          <w:rFonts w:ascii="Arial" w:hAnsi="Arial" w:cs="Arial"/>
          <w:i/>
          <w:iCs/>
          <w:sz w:val="24"/>
          <w:szCs w:val="24"/>
        </w:rPr>
        <w:t xml:space="preserve"> mulier </w:t>
      </w:r>
      <w:proofErr w:type="spellStart"/>
      <w:r>
        <w:rPr>
          <w:rFonts w:ascii="Arial" w:hAnsi="Arial" w:cs="Arial"/>
          <w:i/>
          <w:iCs/>
          <w:sz w:val="24"/>
          <w:szCs w:val="24"/>
        </w:rPr>
        <w:t>milvinum</w:t>
      </w:r>
      <w:proofErr w:type="spellEnd"/>
      <w:r>
        <w:rPr>
          <w:rFonts w:ascii="Arial" w:hAnsi="Arial" w:cs="Arial"/>
          <w:i/>
          <w:iCs/>
          <w:sz w:val="24"/>
          <w:szCs w:val="24"/>
        </w:rPr>
        <w:t xml:space="preserve"> genus: </w:t>
      </w:r>
      <w:r>
        <w:rPr>
          <w:rFonts w:ascii="Arial" w:hAnsi="Arial" w:cs="Arial"/>
          <w:sz w:val="24"/>
          <w:szCs w:val="24"/>
        </w:rPr>
        <w:t>Various translations: ‘women as</w:t>
      </w:r>
      <w:r w:rsidR="000223B0">
        <w:rPr>
          <w:rFonts w:ascii="Arial" w:hAnsi="Arial" w:cs="Arial"/>
          <w:sz w:val="24"/>
          <w:szCs w:val="24"/>
        </w:rPr>
        <w:t xml:space="preserve"> </w:t>
      </w:r>
      <w:r>
        <w:rPr>
          <w:rFonts w:ascii="Arial" w:hAnsi="Arial" w:cs="Arial"/>
          <w:sz w:val="24"/>
          <w:szCs w:val="24"/>
        </w:rPr>
        <w:t xml:space="preserve">a sex are harpies’; </w:t>
      </w:r>
      <w:r w:rsidR="00C50DF4">
        <w:rPr>
          <w:rFonts w:ascii="Arial" w:hAnsi="Arial" w:cs="Arial"/>
          <w:sz w:val="24"/>
          <w:szCs w:val="24"/>
        </w:rPr>
        <w:t xml:space="preserve"> </w:t>
      </w:r>
      <w:r>
        <w:rPr>
          <w:rFonts w:ascii="Arial" w:hAnsi="Arial" w:cs="Arial"/>
          <w:sz w:val="24"/>
          <w:szCs w:val="24"/>
        </w:rPr>
        <w:t>woman – and every woman (is) a race of vultures’.</w:t>
      </w:r>
    </w:p>
    <w:p w14:paraId="27F0A45C" w14:textId="77777777" w:rsidR="002645BC" w:rsidRDefault="00FF199B" w:rsidP="00A01343">
      <w:pPr>
        <w:rPr>
          <w:rFonts w:ascii="Arial" w:hAnsi="Arial" w:cs="Arial"/>
          <w:sz w:val="24"/>
          <w:szCs w:val="24"/>
        </w:rPr>
      </w:pPr>
      <w:proofErr w:type="spellStart"/>
      <w:r>
        <w:rPr>
          <w:rFonts w:ascii="Arial" w:hAnsi="Arial" w:cs="Arial"/>
          <w:i/>
          <w:iCs/>
          <w:sz w:val="24"/>
          <w:szCs w:val="24"/>
        </w:rPr>
        <w:t>Neminem</w:t>
      </w:r>
      <w:proofErr w:type="spellEnd"/>
      <w:r>
        <w:rPr>
          <w:rFonts w:ascii="Arial" w:hAnsi="Arial" w:cs="Arial"/>
          <w:i/>
          <w:iCs/>
          <w:sz w:val="24"/>
          <w:szCs w:val="24"/>
        </w:rPr>
        <w:t xml:space="preserve"> nihil</w:t>
      </w:r>
      <w:r w:rsidR="00F14B81">
        <w:rPr>
          <w:rFonts w:ascii="Arial" w:hAnsi="Arial" w:cs="Arial"/>
          <w:i/>
          <w:iCs/>
          <w:sz w:val="24"/>
          <w:szCs w:val="24"/>
        </w:rPr>
        <w:t xml:space="preserve"> </w:t>
      </w:r>
      <w:proofErr w:type="spellStart"/>
      <w:r w:rsidR="00F14B81">
        <w:rPr>
          <w:rFonts w:ascii="Arial" w:hAnsi="Arial" w:cs="Arial"/>
          <w:i/>
          <w:iCs/>
          <w:sz w:val="24"/>
          <w:szCs w:val="24"/>
        </w:rPr>
        <w:t>boni</w:t>
      </w:r>
      <w:proofErr w:type="spellEnd"/>
      <w:r>
        <w:rPr>
          <w:rFonts w:ascii="Arial" w:hAnsi="Arial" w:cs="Arial"/>
          <w:i/>
          <w:iCs/>
          <w:sz w:val="24"/>
          <w:szCs w:val="24"/>
        </w:rPr>
        <w:t xml:space="preserve">:  </w:t>
      </w:r>
      <w:r w:rsidR="00F14B81">
        <w:rPr>
          <w:rFonts w:ascii="Arial" w:hAnsi="Arial" w:cs="Arial"/>
          <w:sz w:val="24"/>
          <w:szCs w:val="24"/>
        </w:rPr>
        <w:t xml:space="preserve"> One negative is redundant (a vulgarism). ‘Nobody should do a woman a good term’. </w:t>
      </w:r>
      <w:proofErr w:type="spellStart"/>
      <w:r w:rsidR="002645BC">
        <w:rPr>
          <w:rFonts w:ascii="Arial" w:hAnsi="Arial" w:cs="Arial"/>
          <w:i/>
          <w:iCs/>
          <w:sz w:val="24"/>
          <w:szCs w:val="24"/>
        </w:rPr>
        <w:t>Neminem</w:t>
      </w:r>
      <w:proofErr w:type="spellEnd"/>
      <w:r w:rsidR="002645BC">
        <w:rPr>
          <w:rFonts w:ascii="Arial" w:hAnsi="Arial" w:cs="Arial"/>
          <w:i/>
          <w:iCs/>
          <w:sz w:val="24"/>
          <w:szCs w:val="24"/>
        </w:rPr>
        <w:t xml:space="preserve"> </w:t>
      </w:r>
      <w:r w:rsidR="002645BC">
        <w:rPr>
          <w:rFonts w:ascii="Arial" w:hAnsi="Arial" w:cs="Arial"/>
          <w:sz w:val="24"/>
          <w:szCs w:val="24"/>
        </w:rPr>
        <w:t xml:space="preserve">is by some taken as </w:t>
      </w:r>
      <w:proofErr w:type="spellStart"/>
      <w:r w:rsidR="002645BC">
        <w:rPr>
          <w:rFonts w:ascii="Arial" w:hAnsi="Arial" w:cs="Arial"/>
          <w:i/>
          <w:iCs/>
          <w:sz w:val="24"/>
          <w:szCs w:val="24"/>
        </w:rPr>
        <w:t>nullam</w:t>
      </w:r>
      <w:proofErr w:type="spellEnd"/>
      <w:r w:rsidR="002645BC">
        <w:rPr>
          <w:rFonts w:ascii="Arial" w:hAnsi="Arial" w:cs="Arial"/>
          <w:i/>
          <w:iCs/>
          <w:sz w:val="24"/>
          <w:szCs w:val="24"/>
        </w:rPr>
        <w:t xml:space="preserve">, </w:t>
      </w:r>
      <w:r w:rsidR="002645BC">
        <w:rPr>
          <w:rFonts w:ascii="Arial" w:hAnsi="Arial" w:cs="Arial"/>
          <w:sz w:val="24"/>
          <w:szCs w:val="24"/>
        </w:rPr>
        <w:t>which will be a direct object of ‘</w:t>
      </w:r>
      <w:r w:rsidR="002645BC">
        <w:rPr>
          <w:rFonts w:ascii="Arial" w:hAnsi="Arial" w:cs="Arial"/>
          <w:i/>
          <w:iCs/>
          <w:sz w:val="24"/>
          <w:szCs w:val="24"/>
        </w:rPr>
        <w:t xml:space="preserve">nihil </w:t>
      </w:r>
      <w:proofErr w:type="spellStart"/>
      <w:r w:rsidR="002645BC">
        <w:rPr>
          <w:rFonts w:ascii="Arial" w:hAnsi="Arial" w:cs="Arial"/>
          <w:i/>
          <w:iCs/>
          <w:sz w:val="24"/>
          <w:szCs w:val="24"/>
        </w:rPr>
        <w:t>boni</w:t>
      </w:r>
      <w:proofErr w:type="spellEnd"/>
      <w:r w:rsidR="002645BC">
        <w:rPr>
          <w:rFonts w:ascii="Arial" w:hAnsi="Arial" w:cs="Arial"/>
          <w:i/>
          <w:iCs/>
          <w:sz w:val="24"/>
          <w:szCs w:val="24"/>
        </w:rPr>
        <w:t xml:space="preserve"> </w:t>
      </w:r>
      <w:proofErr w:type="spellStart"/>
      <w:r w:rsidR="002645BC">
        <w:rPr>
          <w:rFonts w:ascii="Arial" w:hAnsi="Arial" w:cs="Arial"/>
          <w:i/>
          <w:iCs/>
          <w:sz w:val="24"/>
          <w:szCs w:val="24"/>
        </w:rPr>
        <w:t>facere</w:t>
      </w:r>
      <w:proofErr w:type="spellEnd"/>
      <w:r w:rsidR="002645BC">
        <w:rPr>
          <w:rFonts w:ascii="Arial" w:hAnsi="Arial" w:cs="Arial"/>
          <w:i/>
          <w:iCs/>
          <w:sz w:val="24"/>
          <w:szCs w:val="24"/>
        </w:rPr>
        <w:t xml:space="preserve">, </w:t>
      </w:r>
      <w:r w:rsidR="002645BC">
        <w:rPr>
          <w:rFonts w:ascii="Arial" w:hAnsi="Arial" w:cs="Arial"/>
          <w:sz w:val="24"/>
          <w:szCs w:val="24"/>
        </w:rPr>
        <w:t xml:space="preserve">but we should expect dative, as after </w:t>
      </w:r>
      <w:proofErr w:type="spellStart"/>
      <w:r w:rsidR="002645BC">
        <w:rPr>
          <w:rFonts w:ascii="Arial" w:hAnsi="Arial" w:cs="Arial"/>
          <w:i/>
          <w:iCs/>
          <w:sz w:val="24"/>
          <w:szCs w:val="24"/>
        </w:rPr>
        <w:t>benefacio</w:t>
      </w:r>
      <w:proofErr w:type="spellEnd"/>
      <w:r w:rsidR="002645BC">
        <w:rPr>
          <w:rFonts w:ascii="Arial" w:hAnsi="Arial" w:cs="Arial"/>
          <w:i/>
          <w:iCs/>
          <w:sz w:val="24"/>
          <w:szCs w:val="24"/>
        </w:rPr>
        <w:t xml:space="preserve"> </w:t>
      </w:r>
      <w:r w:rsidR="002645BC">
        <w:rPr>
          <w:rFonts w:ascii="Arial" w:hAnsi="Arial" w:cs="Arial"/>
          <w:sz w:val="24"/>
          <w:szCs w:val="24"/>
        </w:rPr>
        <w:t xml:space="preserve">and other verbs of benefiting. </w:t>
      </w:r>
    </w:p>
    <w:p w14:paraId="2BD89248" w14:textId="77777777" w:rsidR="002645BC" w:rsidRDefault="002645BC" w:rsidP="00A01343">
      <w:pPr>
        <w:rPr>
          <w:rFonts w:ascii="Arial" w:hAnsi="Arial" w:cs="Arial"/>
          <w:sz w:val="24"/>
          <w:szCs w:val="24"/>
        </w:rPr>
      </w:pPr>
      <w:r>
        <w:rPr>
          <w:rFonts w:ascii="Arial" w:hAnsi="Arial" w:cs="Arial"/>
          <w:i/>
          <w:iCs/>
          <w:sz w:val="24"/>
          <w:szCs w:val="24"/>
        </w:rPr>
        <w:t xml:space="preserve">In </w:t>
      </w:r>
      <w:proofErr w:type="spellStart"/>
      <w:r>
        <w:rPr>
          <w:rFonts w:ascii="Arial" w:hAnsi="Arial" w:cs="Arial"/>
          <w:i/>
          <w:iCs/>
          <w:sz w:val="24"/>
          <w:szCs w:val="24"/>
        </w:rPr>
        <w:t>puteum</w:t>
      </w:r>
      <w:proofErr w:type="spellEnd"/>
      <w:r>
        <w:rPr>
          <w:rFonts w:ascii="Arial" w:hAnsi="Arial" w:cs="Arial"/>
          <w:i/>
          <w:iCs/>
          <w:sz w:val="24"/>
          <w:szCs w:val="24"/>
        </w:rPr>
        <w:t xml:space="preserve"> </w:t>
      </w:r>
      <w:proofErr w:type="spellStart"/>
      <w:r>
        <w:rPr>
          <w:rFonts w:ascii="Arial" w:hAnsi="Arial" w:cs="Arial"/>
          <w:i/>
          <w:iCs/>
          <w:sz w:val="24"/>
          <w:szCs w:val="24"/>
        </w:rPr>
        <w:t>conicias</w:t>
      </w:r>
      <w:proofErr w:type="spellEnd"/>
      <w:r>
        <w:rPr>
          <w:rFonts w:ascii="Arial" w:hAnsi="Arial" w:cs="Arial"/>
          <w:i/>
          <w:iCs/>
          <w:sz w:val="24"/>
          <w:szCs w:val="24"/>
        </w:rPr>
        <w:t xml:space="preserve">: </w:t>
      </w:r>
      <w:r>
        <w:rPr>
          <w:rFonts w:ascii="Arial" w:hAnsi="Arial" w:cs="Arial"/>
          <w:sz w:val="24"/>
          <w:szCs w:val="24"/>
        </w:rPr>
        <w:t>‘you might as well throw it into a well’.</w:t>
      </w:r>
    </w:p>
    <w:p w14:paraId="7F779AC9" w14:textId="77777777" w:rsidR="002645BC" w:rsidRDefault="002645BC" w:rsidP="00A01343">
      <w:pPr>
        <w:rPr>
          <w:rFonts w:ascii="Arial" w:hAnsi="Arial" w:cs="Arial"/>
          <w:sz w:val="24"/>
          <w:szCs w:val="24"/>
        </w:rPr>
      </w:pPr>
      <w:proofErr w:type="spellStart"/>
      <w:r>
        <w:rPr>
          <w:rFonts w:ascii="Arial" w:hAnsi="Arial" w:cs="Arial"/>
          <w:i/>
          <w:iCs/>
          <w:sz w:val="24"/>
          <w:szCs w:val="24"/>
        </w:rPr>
        <w:t>Antiquus</w:t>
      </w:r>
      <w:proofErr w:type="spellEnd"/>
      <w:r>
        <w:rPr>
          <w:rFonts w:ascii="Arial" w:hAnsi="Arial" w:cs="Arial"/>
          <w:i/>
          <w:iCs/>
          <w:sz w:val="24"/>
          <w:szCs w:val="24"/>
        </w:rPr>
        <w:t xml:space="preserve"> amor cancer </w:t>
      </w:r>
      <w:proofErr w:type="spellStart"/>
      <w:r>
        <w:rPr>
          <w:rFonts w:ascii="Arial" w:hAnsi="Arial" w:cs="Arial"/>
          <w:i/>
          <w:iCs/>
          <w:sz w:val="24"/>
          <w:szCs w:val="24"/>
        </w:rPr>
        <w:t>est</w:t>
      </w:r>
      <w:proofErr w:type="spellEnd"/>
      <w:r>
        <w:rPr>
          <w:rFonts w:ascii="Arial" w:hAnsi="Arial" w:cs="Arial"/>
          <w:i/>
          <w:iCs/>
          <w:sz w:val="24"/>
          <w:szCs w:val="24"/>
        </w:rPr>
        <w:t xml:space="preserve">: </w:t>
      </w:r>
      <w:r>
        <w:rPr>
          <w:rFonts w:ascii="Arial" w:hAnsi="Arial" w:cs="Arial"/>
          <w:sz w:val="24"/>
          <w:szCs w:val="24"/>
        </w:rPr>
        <w:t xml:space="preserve">A festering sore. Similarly, Catullus 76. 13, </w:t>
      </w:r>
      <w:r>
        <w:rPr>
          <w:rFonts w:ascii="Arial" w:hAnsi="Arial" w:cs="Arial"/>
          <w:i/>
          <w:iCs/>
          <w:sz w:val="24"/>
          <w:szCs w:val="24"/>
        </w:rPr>
        <w:t xml:space="preserve">difficile </w:t>
      </w:r>
      <w:proofErr w:type="spellStart"/>
      <w:r>
        <w:rPr>
          <w:rFonts w:ascii="Arial" w:hAnsi="Arial" w:cs="Arial"/>
          <w:i/>
          <w:iCs/>
          <w:sz w:val="24"/>
          <w:szCs w:val="24"/>
        </w:rPr>
        <w:t>est</w:t>
      </w:r>
      <w:proofErr w:type="spellEnd"/>
      <w:r>
        <w:rPr>
          <w:rFonts w:ascii="Arial" w:hAnsi="Arial" w:cs="Arial"/>
          <w:i/>
          <w:iCs/>
          <w:sz w:val="24"/>
          <w:szCs w:val="24"/>
        </w:rPr>
        <w:t xml:space="preserve"> longum subito </w:t>
      </w:r>
      <w:proofErr w:type="spellStart"/>
      <w:r>
        <w:rPr>
          <w:rFonts w:ascii="Arial" w:hAnsi="Arial" w:cs="Arial"/>
          <w:i/>
          <w:iCs/>
          <w:sz w:val="24"/>
          <w:szCs w:val="24"/>
        </w:rPr>
        <w:t>deponere</w:t>
      </w:r>
      <w:proofErr w:type="spellEnd"/>
      <w:r>
        <w:rPr>
          <w:rFonts w:ascii="Arial" w:hAnsi="Arial" w:cs="Arial"/>
          <w:i/>
          <w:iCs/>
          <w:sz w:val="24"/>
          <w:szCs w:val="24"/>
        </w:rPr>
        <w:t xml:space="preserve"> </w:t>
      </w:r>
      <w:proofErr w:type="spellStart"/>
      <w:r>
        <w:rPr>
          <w:rFonts w:ascii="Arial" w:hAnsi="Arial" w:cs="Arial"/>
          <w:i/>
          <w:iCs/>
          <w:sz w:val="24"/>
          <w:szCs w:val="24"/>
        </w:rPr>
        <w:t>amorem</w:t>
      </w:r>
      <w:proofErr w:type="spellEnd"/>
      <w:r w:rsidRPr="002645BC">
        <w:rPr>
          <w:rFonts w:ascii="Arial" w:hAnsi="Arial" w:cs="Arial"/>
          <w:sz w:val="24"/>
          <w:szCs w:val="24"/>
        </w:rPr>
        <w:t>. The graphic is medical applied to a disease of</w:t>
      </w:r>
      <w:r>
        <w:rPr>
          <w:rFonts w:ascii="Arial" w:hAnsi="Arial" w:cs="Arial"/>
          <w:i/>
          <w:iCs/>
          <w:sz w:val="24"/>
          <w:szCs w:val="24"/>
        </w:rPr>
        <w:t xml:space="preserve"> </w:t>
      </w:r>
      <w:r w:rsidRPr="002645BC">
        <w:rPr>
          <w:rFonts w:ascii="Arial" w:hAnsi="Arial" w:cs="Arial"/>
          <w:sz w:val="24"/>
          <w:szCs w:val="24"/>
        </w:rPr>
        <w:t>character</w:t>
      </w:r>
      <w:r>
        <w:rPr>
          <w:rFonts w:ascii="Arial" w:hAnsi="Arial" w:cs="Arial"/>
          <w:sz w:val="24"/>
          <w:szCs w:val="24"/>
        </w:rPr>
        <w:t xml:space="preserve">. </w:t>
      </w:r>
      <w:r>
        <w:rPr>
          <w:rFonts w:ascii="Arial" w:hAnsi="Arial" w:cs="Arial"/>
          <w:i/>
          <w:iCs/>
          <w:sz w:val="24"/>
          <w:szCs w:val="24"/>
        </w:rPr>
        <w:t xml:space="preserve">Cancer: </w:t>
      </w:r>
      <w:r>
        <w:rPr>
          <w:rFonts w:ascii="Arial" w:hAnsi="Arial" w:cs="Arial"/>
          <w:sz w:val="24"/>
          <w:szCs w:val="24"/>
        </w:rPr>
        <w:t>reference to a crab, because it sticks, or the painful nature of the disease.</w:t>
      </w:r>
    </w:p>
    <w:p w14:paraId="50A7855A" w14:textId="406D36D2" w:rsidR="00FF199B" w:rsidRPr="00F14B81" w:rsidRDefault="002645BC" w:rsidP="00A01343">
      <w:pPr>
        <w:rPr>
          <w:rFonts w:ascii="Arial" w:hAnsi="Arial" w:cs="Arial"/>
          <w:sz w:val="24"/>
          <w:szCs w:val="24"/>
        </w:rPr>
      </w:pPr>
      <w:r>
        <w:rPr>
          <w:rFonts w:ascii="Arial" w:hAnsi="Arial" w:cs="Arial"/>
          <w:sz w:val="24"/>
          <w:szCs w:val="24"/>
        </w:rPr>
        <w:t xml:space="preserve">Having concluded his negative speech, Seleucus is succeeded by </w:t>
      </w:r>
      <w:proofErr w:type="spellStart"/>
      <w:r>
        <w:rPr>
          <w:rFonts w:ascii="Arial" w:hAnsi="Arial" w:cs="Arial"/>
          <w:sz w:val="24"/>
          <w:szCs w:val="24"/>
        </w:rPr>
        <w:t>Phileros</w:t>
      </w:r>
      <w:proofErr w:type="spellEnd"/>
      <w:r>
        <w:rPr>
          <w:rFonts w:ascii="Arial" w:hAnsi="Arial" w:cs="Arial"/>
          <w:sz w:val="24"/>
          <w:szCs w:val="24"/>
        </w:rPr>
        <w:t>’ more optimistic exchange, thus redressing the balance.</w:t>
      </w:r>
      <w:r w:rsidR="00F14B81">
        <w:rPr>
          <w:rFonts w:ascii="Arial" w:hAnsi="Arial" w:cs="Arial"/>
          <w:i/>
          <w:iCs/>
          <w:sz w:val="24"/>
          <w:szCs w:val="24"/>
        </w:rPr>
        <w:t xml:space="preserve"> </w:t>
      </w:r>
    </w:p>
    <w:p w14:paraId="44CC1973" w14:textId="77777777" w:rsidR="004C3850" w:rsidRPr="004C3850" w:rsidRDefault="004C3850" w:rsidP="00A01343">
      <w:pPr>
        <w:rPr>
          <w:rFonts w:ascii="Arial" w:hAnsi="Arial" w:cs="Arial"/>
          <w:sz w:val="24"/>
          <w:szCs w:val="24"/>
        </w:rPr>
      </w:pPr>
    </w:p>
    <w:sectPr w:rsidR="004C3850" w:rsidRPr="004C38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343"/>
    <w:rsid w:val="000223B0"/>
    <w:rsid w:val="00027085"/>
    <w:rsid w:val="001077DC"/>
    <w:rsid w:val="001A617F"/>
    <w:rsid w:val="00236177"/>
    <w:rsid w:val="002645BC"/>
    <w:rsid w:val="0038594E"/>
    <w:rsid w:val="00431CD4"/>
    <w:rsid w:val="004C3850"/>
    <w:rsid w:val="00610F60"/>
    <w:rsid w:val="007C34EF"/>
    <w:rsid w:val="00811716"/>
    <w:rsid w:val="00896618"/>
    <w:rsid w:val="0096627F"/>
    <w:rsid w:val="009E1606"/>
    <w:rsid w:val="00A01343"/>
    <w:rsid w:val="00A346CC"/>
    <w:rsid w:val="00A90A81"/>
    <w:rsid w:val="00B30FAE"/>
    <w:rsid w:val="00BF7079"/>
    <w:rsid w:val="00C2264F"/>
    <w:rsid w:val="00C50DF4"/>
    <w:rsid w:val="00E355C9"/>
    <w:rsid w:val="00F14B81"/>
    <w:rsid w:val="00FA7FCA"/>
    <w:rsid w:val="00FB6973"/>
    <w:rsid w:val="00FD1474"/>
    <w:rsid w:val="00FF1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2C117"/>
  <w15:chartTrackingRefBased/>
  <w15:docId w15:val="{B281F065-1A22-40FC-93BD-CE0D7B616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13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13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13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13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3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3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3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3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3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3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13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13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13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3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3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3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3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343"/>
    <w:rPr>
      <w:rFonts w:eastAsiaTheme="majorEastAsia" w:cstheme="majorBidi"/>
      <w:color w:val="272727" w:themeColor="text1" w:themeTint="D8"/>
    </w:rPr>
  </w:style>
  <w:style w:type="paragraph" w:styleId="Title">
    <w:name w:val="Title"/>
    <w:basedOn w:val="Normal"/>
    <w:next w:val="Normal"/>
    <w:link w:val="TitleChar"/>
    <w:uiPriority w:val="10"/>
    <w:qFormat/>
    <w:rsid w:val="00A013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13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13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13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1343"/>
    <w:pPr>
      <w:spacing w:before="160"/>
      <w:jc w:val="center"/>
    </w:pPr>
    <w:rPr>
      <w:i/>
      <w:iCs/>
      <w:color w:val="404040" w:themeColor="text1" w:themeTint="BF"/>
    </w:rPr>
  </w:style>
  <w:style w:type="character" w:customStyle="1" w:styleId="QuoteChar">
    <w:name w:val="Quote Char"/>
    <w:basedOn w:val="DefaultParagraphFont"/>
    <w:link w:val="Quote"/>
    <w:uiPriority w:val="29"/>
    <w:rsid w:val="00A01343"/>
    <w:rPr>
      <w:i/>
      <w:iCs/>
      <w:color w:val="404040" w:themeColor="text1" w:themeTint="BF"/>
    </w:rPr>
  </w:style>
  <w:style w:type="paragraph" w:styleId="ListParagraph">
    <w:name w:val="List Paragraph"/>
    <w:basedOn w:val="Normal"/>
    <w:uiPriority w:val="34"/>
    <w:qFormat/>
    <w:rsid w:val="00A01343"/>
    <w:pPr>
      <w:ind w:left="720"/>
      <w:contextualSpacing/>
    </w:pPr>
  </w:style>
  <w:style w:type="character" w:styleId="IntenseEmphasis">
    <w:name w:val="Intense Emphasis"/>
    <w:basedOn w:val="DefaultParagraphFont"/>
    <w:uiPriority w:val="21"/>
    <w:qFormat/>
    <w:rsid w:val="00A01343"/>
    <w:rPr>
      <w:i/>
      <w:iCs/>
      <w:color w:val="0F4761" w:themeColor="accent1" w:themeShade="BF"/>
    </w:rPr>
  </w:style>
  <w:style w:type="paragraph" w:styleId="IntenseQuote">
    <w:name w:val="Intense Quote"/>
    <w:basedOn w:val="Normal"/>
    <w:next w:val="Normal"/>
    <w:link w:val="IntenseQuoteChar"/>
    <w:uiPriority w:val="30"/>
    <w:qFormat/>
    <w:rsid w:val="00A013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343"/>
    <w:rPr>
      <w:i/>
      <w:iCs/>
      <w:color w:val="0F4761" w:themeColor="accent1" w:themeShade="BF"/>
    </w:rPr>
  </w:style>
  <w:style w:type="character" w:styleId="IntenseReference">
    <w:name w:val="Intense Reference"/>
    <w:basedOn w:val="DefaultParagraphFont"/>
    <w:uiPriority w:val="32"/>
    <w:qFormat/>
    <w:rsid w:val="00A0134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1</Pages>
  <Words>1044</Words>
  <Characters>5957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Bee (96000040)</dc:creator>
  <cp:keywords/>
  <dc:description/>
  <cp:lastModifiedBy>Nicholas Bee (96000040)</cp:lastModifiedBy>
  <cp:revision>5</cp:revision>
  <dcterms:created xsi:type="dcterms:W3CDTF">2024-03-03T17:10:00Z</dcterms:created>
  <dcterms:modified xsi:type="dcterms:W3CDTF">2024-03-04T13:55:00Z</dcterms:modified>
</cp:coreProperties>
</file>