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D2E48" w14:textId="24648C92" w:rsidR="00542820" w:rsidRPr="00542820" w:rsidRDefault="705284DD" w:rsidP="00BE1A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820">
        <w:rPr>
          <w:rFonts w:ascii="Times New Roman" w:eastAsia="Arial" w:hAnsi="Times New Roman" w:cs="Times New Roman"/>
          <w:sz w:val="24"/>
          <w:szCs w:val="24"/>
          <w:u w:val="single"/>
        </w:rPr>
        <w:t>Reference List</w:t>
      </w:r>
    </w:p>
    <w:p w14:paraId="10E2BC24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252424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All Wales Child Protection Procedures 2008, Available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at:</w:t>
      </w:r>
      <w:r w:rsidRPr="00321E42">
        <w:rPr>
          <w:rFonts w:ascii="Times New Roman" w:eastAsia="Times New Roman" w:hAnsi="Times New Roman" w:cs="Times New Roman"/>
          <w:color w:val="4472C4" w:themeColor="accent1"/>
          <w:sz w:val="24"/>
          <w:szCs w:val="24"/>
        </w:rPr>
        <w:t xml:space="preserve"> </w:t>
      </w:r>
      <w:hyperlink r:id="rId6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https://www.torfaen.gov.uk/en/Related-Documents/ChildrensServices/ChildProtection/All-Wales-Child-Protection-Procedures.pdf</w:t>
        </w:r>
      </w:hyperlink>
      <w:r w:rsidRPr="00321E42">
        <w:rPr>
          <w:rFonts w:ascii="Times New Roman" w:eastAsia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>(Accessed: 18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October 2020) </w:t>
      </w:r>
    </w:p>
    <w:p w14:paraId="65585D22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BBC. (December 2014) ‘Emotional abuse to become illegal under new domestic abuse law’. Available at: </w:t>
      </w:r>
      <w:hyperlink r:id="rId7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http://www.bbc.co.uk/newsbeat/article/30098611/emotional-abuse-to-become-illegal-under-new-domestic-abuse-law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(Accessed:17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09F9DA11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252424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Children Act 1989, c.41. Available at: </w:t>
      </w:r>
      <w:hyperlink r:id="rId8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https://www.legislation.gov.uk/ukpga/1989/41/contents</w:t>
        </w:r>
      </w:hyperlink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(Accessed: 18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October 2020)</w:t>
      </w:r>
    </w:p>
    <w:p w14:paraId="512F6331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252424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Children Act 2004, c.31. Available at: </w:t>
      </w:r>
      <w:hyperlink r:id="rId9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https://www.legislation.gov.uk/ukpga/2004/31/contents</w:t>
        </w:r>
      </w:hyperlink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(Accessed: 18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October 2020)</w:t>
      </w:r>
    </w:p>
    <w:p w14:paraId="21FD1E4D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Children in Wales. (2014) ‘Wales Safeguarding Procedures’ Available at: </w:t>
      </w:r>
      <w:hyperlink r:id="rId10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https://www.childreninwales.org.uk/our-work/safeguarding/wales-safeguaring-procedures/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19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06803F1A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Children in Wales. (2014)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>Safeguarding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1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https://www.childreninwales.org.uk/our-work/safeguarding/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13.10.2020).</w:t>
      </w:r>
    </w:p>
    <w:p w14:paraId="010174BB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Citizens Advice. (2020) ‘Child abuse – what is a child protection conference?’. Available at: </w:t>
      </w:r>
      <w:hyperlink r:id="rId12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https://www.citizensadvice.org.uk/family/children-and-young-people/child-abuse/local-authority-involvement/child-protection-conferences/child-abuse-what-is-a-child-protection-conference/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2FE7EAD3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Data Protection Act 2018, c.12. Available at: </w:t>
      </w:r>
      <w:hyperlink r:id="rId13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https://www.legislation.gov.uk/ukpga/2018/12/contents/enacted</w:t>
        </w:r>
      </w:hyperlink>
      <w:r w:rsidRPr="00321E4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(Accessed 18</w:t>
      </w:r>
      <w:r w:rsidRPr="00321E42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October 2020)</w:t>
      </w:r>
    </w:p>
    <w:p w14:paraId="6F285FAA" w14:textId="77777777" w:rsidR="00321E42" w:rsidRPr="00321E42" w:rsidRDefault="00321E42" w:rsidP="00321E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Devon County Council. (no date)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Practice Guidance for ISROs. Police Attendance: Child Protection Conferences. Devon Children and Families Partnership. Available at: </w:t>
      </w:r>
      <w:hyperlink r:id="rId14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https://www.proceduresonline.com/devon/childcare/user_controlled_lcms_area/uploaded_files/Police%20Attendance%20at%20Conference%20ISRO%20guidance%20201903.pdf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 on: 19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7AEAFF3E" w14:textId="276A24B5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1E42">
        <w:rPr>
          <w:rFonts w:ascii="Times New Roman" w:eastAsia="Times New Roman" w:hAnsi="Times New Roman" w:cs="Times New Roman"/>
          <w:sz w:val="24"/>
          <w:szCs w:val="24"/>
        </w:rPr>
        <w:t>Edukey</w:t>
      </w:r>
      <w:proofErr w:type="spellEnd"/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. (2019)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>Role of the Additional Learning Needs Co-ordinator (</w:t>
      </w:r>
      <w:proofErr w:type="spellStart"/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>ALNCo</w:t>
      </w:r>
      <w:proofErr w:type="spellEnd"/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5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https://www.provisinmap.co.uk/role-of-the-additional-learning-needs-co-ordinator-alnco/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17</w:t>
      </w:r>
      <w:r w:rsidR="008B5A26" w:rsidRPr="008B5A2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>2020).</w:t>
      </w:r>
    </w:p>
    <w:p w14:paraId="244EE722" w14:textId="2E355422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Estyn. (2020)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>Safeguarding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6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https://www.estyn.gov.wales/inspection/safeguarding-0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18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th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2020). </w:t>
      </w:r>
    </w:p>
    <w:p w14:paraId="0205D5B4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>Family Rights Group. (1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March 2012) Anne and Terry’s story (Part 1) – child protection conference. </w:t>
      </w:r>
      <w:proofErr w:type="spellStart"/>
      <w:r w:rsidRPr="00321E42">
        <w:rPr>
          <w:rFonts w:ascii="Times New Roman" w:eastAsia="Times New Roman" w:hAnsi="Times New Roman" w:cs="Times New Roman"/>
          <w:sz w:val="24"/>
          <w:szCs w:val="24"/>
        </w:rPr>
        <w:t>Youtube</w:t>
      </w:r>
      <w:proofErr w:type="spellEnd"/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. [On-line]. Available from: </w:t>
      </w:r>
      <w:hyperlink r:id="rId17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https://www.youtube.com/watch?v=EjRX38_P5HU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15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34E3FF68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>Family Rights Group. (1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March 2012) Anne and Terry’s story (Part 2) – child protection conference. </w:t>
      </w:r>
      <w:proofErr w:type="spellStart"/>
      <w:r w:rsidRPr="00321E42">
        <w:rPr>
          <w:rFonts w:ascii="Times New Roman" w:eastAsia="Times New Roman" w:hAnsi="Times New Roman" w:cs="Times New Roman"/>
          <w:sz w:val="24"/>
          <w:szCs w:val="24"/>
        </w:rPr>
        <w:t>Youtube</w:t>
      </w:r>
      <w:proofErr w:type="spellEnd"/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. [On-line]. Available from: </w:t>
      </w:r>
      <w:hyperlink r:id="rId18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https://www.youtube.com/watch?v=3Q11zm-L-hQ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15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29CA0849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Family Rights Group. (2020) ‘Child Protection Review Conferences Outcome’. Available at: </w:t>
      </w:r>
      <w:hyperlink r:id="rId19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https://www.frg.org.uk/child-protection-review-conferences-outcomes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20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46AC9849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B5A26">
        <w:rPr>
          <w:rFonts w:ascii="Times New Roman" w:eastAsia="Times New Roman" w:hAnsi="Times New Roman" w:cs="Times New Roman"/>
          <w:sz w:val="24"/>
          <w:szCs w:val="24"/>
        </w:rPr>
        <w:t xml:space="preserve">Laming, W. H. (2003) </w:t>
      </w:r>
      <w:r w:rsidRPr="008B5A26">
        <w:rPr>
          <w:rFonts w:ascii="Times New Roman" w:eastAsia="Times New Roman" w:hAnsi="Times New Roman" w:cs="Times New Roman"/>
          <w:i/>
          <w:sz w:val="24"/>
          <w:szCs w:val="24"/>
        </w:rPr>
        <w:t xml:space="preserve">The Victoria Climbie inquiry: Report of an inquiry by Lord Laming. </w:t>
      </w:r>
      <w:r w:rsidRPr="008B5A26">
        <w:rPr>
          <w:rFonts w:ascii="Times New Roman" w:eastAsia="Times New Roman" w:hAnsi="Times New Roman" w:cs="Times New Roman"/>
          <w:sz w:val="24"/>
          <w:szCs w:val="24"/>
        </w:rPr>
        <w:t xml:space="preserve">Available </w:t>
      </w:r>
      <w:r w:rsidRPr="00321E42">
        <w:rPr>
          <w:rFonts w:ascii="Times New Roman" w:eastAsia="Times New Roman" w:hAnsi="Times New Roman" w:cs="Times New Roman"/>
          <w:color w:val="333333"/>
          <w:sz w:val="24"/>
          <w:szCs w:val="24"/>
        </w:rPr>
        <w:t>at:</w:t>
      </w:r>
      <w:r w:rsidRPr="00321E42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hyperlink r:id="rId20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https://assets.publishing.service.gov.uk/government/uploads/system/uploads/attachment_data/file/273183/5730.pdf</w:t>
        </w:r>
      </w:hyperlink>
      <w:r w:rsidRPr="00321E42">
        <w:rPr>
          <w:rFonts w:ascii="Times New Roman" w:eastAsia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21E42">
        <w:rPr>
          <w:rFonts w:ascii="Times New Roman" w:eastAsia="Times New Roman" w:hAnsi="Times New Roman" w:cs="Times New Roman"/>
          <w:color w:val="333333"/>
          <w:sz w:val="24"/>
          <w:szCs w:val="24"/>
        </w:rPr>
        <w:t>(Accessed 18</w:t>
      </w:r>
      <w:r w:rsidRPr="00321E42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October 2020)</w:t>
      </w:r>
    </w:p>
    <w:p w14:paraId="665AF219" w14:textId="77777777" w:rsidR="00321E42" w:rsidRPr="00321E42" w:rsidRDefault="00321E42" w:rsidP="00321E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Leeds Safeguarding Children Board (no date)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Leeds District Safeguarding Arrangements. Police Attendance at Child Protection Conference.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1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http://www.leedsscp.org.uk/LSCB/media/Images/pdfs/Police.pdf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 on: 19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4A069128" w14:textId="2253D03B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NHS. (2019)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Selective Mutism.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2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https://www.nhs.uk/conditions/selective-mutism/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>7</w:t>
      </w:r>
      <w:r w:rsidR="008B5A26" w:rsidRPr="008B5A2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>2020).</w:t>
      </w:r>
    </w:p>
    <w:p w14:paraId="78FB90D5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NSPCC Learning. (February 2020) ‘Nominated child protection lead or designated safeguarding officer’. Available at: </w:t>
      </w:r>
      <w:hyperlink r:id="rId23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https://learning.nspcc.org.uk/research-resources/templates/nominated-child-protection-lead-role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20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65F02B65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252424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>Rights of Children and Young Persons (Wales) measure 2011 (</w:t>
      </w:r>
      <w:proofErr w:type="spellStart"/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>Nawm</w:t>
      </w:r>
      <w:proofErr w:type="spellEnd"/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2). Available at: </w:t>
      </w:r>
      <w:hyperlink r:id="rId24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https://www.legislation.gov.uk/mwa/2011/2/contents</w:t>
        </w:r>
      </w:hyperlink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(Accessed: 18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October 2020)</w:t>
      </w:r>
    </w:p>
    <w:p w14:paraId="49BDB0CF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252424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Social Care Wales (2020). Wales Safeguarding Procedures. [Mobile app]. Version 1.07. Available from:  </w:t>
      </w:r>
      <w:hyperlink r:id="rId25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>. (Accessed: 19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252424"/>
          <w:sz w:val="24"/>
          <w:szCs w:val="24"/>
        </w:rPr>
        <w:t xml:space="preserve"> October 2020)</w:t>
      </w:r>
    </w:p>
    <w:p w14:paraId="0D34DD5A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Social Services and Well-being (Wales) Act 2014 (</w:t>
      </w:r>
      <w:hyperlink r:id="rId26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anaw 4</w:t>
        </w:r>
      </w:hyperlink>
      <w:r w:rsidRPr="00321E42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). 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hyperlink r:id="rId27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https://www.legislation.gov.uk/anaw/2014/4/resources</w:t>
        </w:r>
      </w:hyperlink>
      <w:r w:rsidRPr="00321E42">
        <w:rPr>
          <w:rFonts w:ascii="Times New Roman" w:eastAsia="Times New Roman" w:hAnsi="Times New Roman" w:cs="Times New Roman"/>
          <w:color w:val="4471C4"/>
          <w:sz w:val="24"/>
          <w:szCs w:val="24"/>
          <w:u w:val="single"/>
        </w:rPr>
        <w:t xml:space="preserve"> 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 18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2020)</w:t>
      </w:r>
    </w:p>
    <w:p w14:paraId="401C8B9B" w14:textId="4A2A44D2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UK Public General Acts. (1989)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Children Act 1989.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c.41. Available at: </w:t>
      </w:r>
      <w:hyperlink r:id="rId28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https://www.legislation.gov.uk/ukpga/1989/41/contents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16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th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2020). </w:t>
      </w:r>
    </w:p>
    <w:p w14:paraId="22247ED8" w14:textId="20B744F8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UK Public General Acts. (2004)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Children Act 2004.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c.31. Available at: </w:t>
      </w:r>
      <w:hyperlink r:id="rId29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https://www.legislation.gov.uk/ukpga/2004/31/contents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15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th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>2020)</w:t>
      </w:r>
    </w:p>
    <w:p w14:paraId="6D22ED85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UNICEF (1989) </w:t>
      </w:r>
      <w:r w:rsidRPr="00321E4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A summary of the UN Convention on the Rights of the Child. 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0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wnloads.unicef.org.uk/wp-content/uploads/2019/10/UNCRC_summary-1_1.pdf?_adal_sd=www.unicef.org.uk.1603031260302&amp;_adal_ca=so%3DGoogle%26me%3Dorganic%26ca%3D(not%2520set)%26co%3D(not%2520set)%26ke%3D(not%2520set).1603031260302&amp;_adal_cw=1603031216264.1603031260302&amp;_adal_id=ab369ac9-f376-42e7-8604-16023591e837.1603031216.2.1603031249.1603031216.42cb73c2-4d66-43c4-a2fc-eb76d282d1b5.1603031260302&amp;_ga=2.265927375.139387852.1603031214-136453637.1594564512</w:t>
        </w:r>
      </w:hyperlink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18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2020)</w:t>
      </w:r>
    </w:p>
    <w:p w14:paraId="6FFF0B56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Wales Safeguarding Procedures. (2020) ‘Pointers for Practice: Taking a Child-centred Approach’. Available at: </w:t>
      </w:r>
      <w:hyperlink r:id="rId31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https://safeguarding.wales/chi/cp/c1p.p1.html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20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2662E48B" w14:textId="0A35A646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Welsh Government. (2014)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Healthy eating in maintained schools: statutory guidance for local authorities and governing bodies.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2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https://gov.wales/sites/default/files/publications/2018-12/healthy-eating-in-maintained-schools-statutory-guidance-for-local-authorities-and-governing-bodies.pdf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17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th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2020). </w:t>
      </w:r>
    </w:p>
    <w:p w14:paraId="3AE67D8A" w14:textId="6B296306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Welsh Government. (2017) </w:t>
      </w:r>
      <w:r w:rsidRPr="00321E4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role of the special educational needs coordinator (SENCo).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3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https://gov.wales/sites/default/files/publications/2018-03/the-role-of-the-special-educational-needs-coordinator-senco.pdf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13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th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>2020).</w:t>
      </w:r>
    </w:p>
    <w:p w14:paraId="376AF731" w14:textId="5765A41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Welsh Government. (2018) Implementing the Additional Learning Needs and Education Tribunal (Wales) Act 2018. Available at: </w:t>
      </w:r>
      <w:hyperlink r:id="rId34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https://gov.wales/sites/default/files/publications/2018-06/additional-learning-needs-and-education-tribunal-wales-act-2018-implementation-guide-for-individual-development-plans.pdf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19</w:t>
      </w:r>
      <w:r w:rsidR="008B5A26">
        <w:rPr>
          <w:rFonts w:ascii="Times New Roman" w:eastAsia="Times New Roman" w:hAnsi="Times New Roman" w:cs="Times New Roman"/>
          <w:sz w:val="24"/>
          <w:szCs w:val="24"/>
        </w:rPr>
        <w:t xml:space="preserve">th October 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2020). </w:t>
      </w:r>
    </w:p>
    <w:p w14:paraId="1D99E766" w14:textId="77777777" w:rsidR="00321E42" w:rsidRPr="00321E42" w:rsidRDefault="00321E42" w:rsidP="00321E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Welsh Women’s Aid. (2020) ‘Children and Young People’. Available at: </w:t>
      </w:r>
      <w:hyperlink r:id="rId35">
        <w:r w:rsidRPr="00321E4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https://www.welshwomensaid.org.uk/what-we-do/children-and-young-people/</w:t>
        </w:r>
      </w:hyperlink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(Accessed: 19</w:t>
      </w:r>
      <w:r w:rsidRPr="00321E4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21E42">
        <w:rPr>
          <w:rFonts w:ascii="Times New Roman" w:eastAsia="Times New Roman" w:hAnsi="Times New Roman" w:cs="Times New Roman"/>
          <w:sz w:val="24"/>
          <w:szCs w:val="24"/>
        </w:rPr>
        <w:t xml:space="preserve"> October 2020).</w:t>
      </w:r>
    </w:p>
    <w:p w14:paraId="4B06146C" w14:textId="39115FA7" w:rsidR="6E3FBCBF" w:rsidRPr="00542820" w:rsidRDefault="6E3FBCBF" w:rsidP="00BE1AE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sectPr w:rsidR="6E3FBCBF" w:rsidRPr="00542820">
      <w:headerReference w:type="default" r:id="rId36"/>
      <w:footerReference w:type="default" r:id="rId3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B9BA7" w14:textId="77777777" w:rsidR="005A6A20" w:rsidRDefault="005A6A20">
      <w:pPr>
        <w:spacing w:after="0" w:line="240" w:lineRule="auto"/>
      </w:pPr>
      <w:r>
        <w:separator/>
      </w:r>
    </w:p>
  </w:endnote>
  <w:endnote w:type="continuationSeparator" w:id="0">
    <w:p w14:paraId="75D6D3FF" w14:textId="77777777" w:rsidR="005A6A20" w:rsidRDefault="005A6A20">
      <w:pPr>
        <w:spacing w:after="0" w:line="240" w:lineRule="auto"/>
      </w:pPr>
      <w:r>
        <w:continuationSeparator/>
      </w:r>
    </w:p>
  </w:endnote>
  <w:endnote w:type="continuationNotice" w:id="1">
    <w:p w14:paraId="23D98BDF" w14:textId="77777777" w:rsidR="005A6A20" w:rsidRDefault="005A6A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75BCEEC" w14:paraId="3148CD77" w14:textId="77777777" w:rsidTr="375BCEEC">
      <w:tc>
        <w:tcPr>
          <w:tcW w:w="3009" w:type="dxa"/>
        </w:tcPr>
        <w:p w14:paraId="062E4CD8" w14:textId="575542C0" w:rsidR="375BCEEC" w:rsidRDefault="375BCEEC" w:rsidP="375BCEEC">
          <w:pPr>
            <w:pStyle w:val="Header"/>
            <w:ind w:left="-115"/>
          </w:pPr>
        </w:p>
      </w:tc>
      <w:tc>
        <w:tcPr>
          <w:tcW w:w="3009" w:type="dxa"/>
        </w:tcPr>
        <w:p w14:paraId="36032981" w14:textId="1BF55A1A" w:rsidR="375BCEEC" w:rsidRDefault="375BCEEC" w:rsidP="375BCEEC">
          <w:pPr>
            <w:pStyle w:val="Header"/>
            <w:jc w:val="center"/>
          </w:pPr>
        </w:p>
      </w:tc>
      <w:tc>
        <w:tcPr>
          <w:tcW w:w="3009" w:type="dxa"/>
        </w:tcPr>
        <w:p w14:paraId="5D4C8BA6" w14:textId="09A58282" w:rsidR="375BCEEC" w:rsidRDefault="375BCEEC" w:rsidP="375BCEEC">
          <w:pPr>
            <w:pStyle w:val="Header"/>
            <w:ind w:right="-115"/>
            <w:jc w:val="right"/>
          </w:pPr>
        </w:p>
      </w:tc>
    </w:tr>
  </w:tbl>
  <w:p w14:paraId="4F9B4A68" w14:textId="5FED72CB" w:rsidR="375BCEEC" w:rsidRDefault="375BCEEC" w:rsidP="375BCE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06F701" w14:textId="77777777" w:rsidR="005A6A20" w:rsidRDefault="005A6A20">
      <w:pPr>
        <w:spacing w:after="0" w:line="240" w:lineRule="auto"/>
      </w:pPr>
      <w:r>
        <w:separator/>
      </w:r>
    </w:p>
  </w:footnote>
  <w:footnote w:type="continuationSeparator" w:id="0">
    <w:p w14:paraId="7E1A76B3" w14:textId="77777777" w:rsidR="005A6A20" w:rsidRDefault="005A6A20">
      <w:pPr>
        <w:spacing w:after="0" w:line="240" w:lineRule="auto"/>
      </w:pPr>
      <w:r>
        <w:continuationSeparator/>
      </w:r>
    </w:p>
  </w:footnote>
  <w:footnote w:type="continuationNotice" w:id="1">
    <w:p w14:paraId="74517DCE" w14:textId="77777777" w:rsidR="005A6A20" w:rsidRDefault="005A6A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75BCEEC" w14:paraId="4F8E6062" w14:textId="77777777" w:rsidTr="6E3FBCBF">
      <w:tc>
        <w:tcPr>
          <w:tcW w:w="3009" w:type="dxa"/>
        </w:tcPr>
        <w:p w14:paraId="663ABBAE" w14:textId="4997B2E9" w:rsidR="375BCEEC" w:rsidRDefault="008B5A26" w:rsidP="375BCEEC">
          <w:pPr>
            <w:pStyle w:val="Header"/>
            <w:ind w:left="-115"/>
          </w:pPr>
          <w:r>
            <w:t>ECEY5002</w:t>
          </w:r>
        </w:p>
      </w:tc>
      <w:tc>
        <w:tcPr>
          <w:tcW w:w="3009" w:type="dxa"/>
        </w:tcPr>
        <w:p w14:paraId="7B69CC99" w14:textId="4C2E83B5" w:rsidR="375BCEEC" w:rsidRDefault="008B5A26" w:rsidP="008B5A26">
          <w:pPr>
            <w:pStyle w:val="Header"/>
          </w:pPr>
          <w:r>
            <w:t xml:space="preserve">                  1004302</w:t>
          </w:r>
        </w:p>
      </w:tc>
      <w:tc>
        <w:tcPr>
          <w:tcW w:w="3009" w:type="dxa"/>
        </w:tcPr>
        <w:p w14:paraId="743FDA89" w14:textId="6B8C0ADF" w:rsidR="375BCEEC" w:rsidRDefault="375BCEEC" w:rsidP="008B5A26">
          <w:pPr>
            <w:pStyle w:val="Header"/>
          </w:pPr>
        </w:p>
      </w:tc>
    </w:tr>
  </w:tbl>
  <w:p w14:paraId="39B9F6EA" w14:textId="564FCA87" w:rsidR="375BCEEC" w:rsidRDefault="375BCEEC" w:rsidP="375BCE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AB9FA5"/>
    <w:rsid w:val="00011DD9"/>
    <w:rsid w:val="000653A2"/>
    <w:rsid w:val="000A4DB0"/>
    <w:rsid w:val="000E1351"/>
    <w:rsid w:val="00321E42"/>
    <w:rsid w:val="00476D87"/>
    <w:rsid w:val="00485B60"/>
    <w:rsid w:val="00542820"/>
    <w:rsid w:val="00584720"/>
    <w:rsid w:val="005A6A20"/>
    <w:rsid w:val="00632319"/>
    <w:rsid w:val="007342A6"/>
    <w:rsid w:val="008B5A26"/>
    <w:rsid w:val="00900FF9"/>
    <w:rsid w:val="00A91347"/>
    <w:rsid w:val="00AE03F7"/>
    <w:rsid w:val="00BE1AE3"/>
    <w:rsid w:val="00F30FD9"/>
    <w:rsid w:val="00F66B19"/>
    <w:rsid w:val="014E58E8"/>
    <w:rsid w:val="041168D0"/>
    <w:rsid w:val="0492A5B6"/>
    <w:rsid w:val="07B23BF8"/>
    <w:rsid w:val="07CEC6BB"/>
    <w:rsid w:val="07F85970"/>
    <w:rsid w:val="0D5CCB30"/>
    <w:rsid w:val="115F699D"/>
    <w:rsid w:val="11D10D57"/>
    <w:rsid w:val="15AB9FA5"/>
    <w:rsid w:val="32349C2F"/>
    <w:rsid w:val="3402FF80"/>
    <w:rsid w:val="3688BFDD"/>
    <w:rsid w:val="375BCEEC"/>
    <w:rsid w:val="4031EAA1"/>
    <w:rsid w:val="40EA7156"/>
    <w:rsid w:val="4212E040"/>
    <w:rsid w:val="49E24460"/>
    <w:rsid w:val="50EB3636"/>
    <w:rsid w:val="523F8A5D"/>
    <w:rsid w:val="542FB43B"/>
    <w:rsid w:val="56ECD343"/>
    <w:rsid w:val="576B7A38"/>
    <w:rsid w:val="602EF60E"/>
    <w:rsid w:val="63D74CC2"/>
    <w:rsid w:val="6CEA5383"/>
    <w:rsid w:val="6E3FBCBF"/>
    <w:rsid w:val="705284DD"/>
    <w:rsid w:val="7BF9D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8F25D"/>
  <w15:chartTrackingRefBased/>
  <w15:docId w15:val="{D005EE38-4E68-4DDB-AC6F-A5A6B873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www.legislation.gov.uk/ukpga/2018/12/contents/enacted" TargetMode="External"/><Relationship Id="rId18" Type="http://schemas.openxmlformats.org/officeDocument/2006/relationships/hyperlink" Target="https://www.youtube.com/watch?v=3Q11zm-L-hQ" TargetMode="External"/><Relationship Id="rId26" Type="http://schemas.openxmlformats.org/officeDocument/2006/relationships/hyperlink" Target="https://www.legislation.gov.uk/anaw/2014/4/contents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leedsscp.org.uk/LSCB/media/Images/pdfs/Police.pdf" TargetMode="External"/><Relationship Id="rId34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/><Relationship Id="rId7" Type="http://schemas.openxmlformats.org/officeDocument/2006/relationships/hyperlink" Target="http://www.bbc.co.uk/newsbeat/article/30098611/emotional-abuse-to-become-illegal-under-new-domestic-abuse-law" TargetMode="External"/><Relationship Id="rId12" Type="http://schemas.openxmlformats.org/officeDocument/2006/relationships/hyperlink" Target="https://www.citizensadvice.org.uk/family/children-and-young-people/child-abuse/local-authority-involvement/child-protection-conferences/child-abuse-what-is-a-child-protection-conference/" TargetMode="External"/><Relationship Id="rId17" Type="http://schemas.openxmlformats.org/officeDocument/2006/relationships/hyperlink" Target="https://www.youtube.com/watch?v=EjRX38_P5HU" TargetMode="External"/><Relationship Id="rId25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33" Type="http://schemas.openxmlformats.org/officeDocument/2006/relationships/hyperlink" Target="https://gov.wales/sites/default/files/publications/2018-03/the-role-of-the-special-educational-needs-coordinator-senco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inspection/safeguarding-0" TargetMode="External"/><Relationship Id="rId20" Type="http://schemas.openxmlformats.org/officeDocument/2006/relationships/hyperlink" Target="https://assets.publishing.service.gov.uk/government/uploads/system/uploads/attachment_data/file/273183/5730.pdf" TargetMode="External"/><Relationship Id="rId29" Type="http://schemas.openxmlformats.org/officeDocument/2006/relationships/hyperlink" Target="https://www.legislation.gov.uk/ukpga/2004/31/content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orfaen.gov.uk/en/Related-Documents/ChildrensServices/ChildProtection/All-Wales-Child-Protection-Procedures.pdf" TargetMode="External"/><Relationship Id="rId11" Type="http://schemas.openxmlformats.org/officeDocument/2006/relationships/hyperlink" Target="https://www.childreninwales.org.uk/our-work/safeguarding/" TargetMode="External"/><Relationship Id="rId24" Type="http://schemas.openxmlformats.org/officeDocument/2006/relationships/hyperlink" Target="https://www.legislation.gov.uk/mwa/2011/2/contents" TargetMode="External"/><Relationship Id="rId32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provisinmap.co.uk/role-of-the-additional-learning-needs-co-ordinator-alnco/" TargetMode="External"/><Relationship Id="rId23" Type="http://schemas.openxmlformats.org/officeDocument/2006/relationships/hyperlink" Target="https://learning.nspcc.org.uk/research-resources/templates/nominated-child-protection-lead-role" TargetMode="External"/><Relationship Id="rId28" Type="http://schemas.openxmlformats.org/officeDocument/2006/relationships/hyperlink" Target="https://www.legislation.gov.uk/ukpga/1989/41/contents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childreninwales.org.uk/our-work/safeguarding/wales-safeguaring-procedures/" TargetMode="External"/><Relationship Id="rId19" Type="http://schemas.openxmlformats.org/officeDocument/2006/relationships/hyperlink" Target="https://www.frg.org.uk/child-protection-review-conferences-outcomes" TargetMode="External"/><Relationship Id="rId31" Type="http://schemas.openxmlformats.org/officeDocument/2006/relationships/hyperlink" Target="https://safeguarding.wales/chi/cp/c1p.p1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proceduresonline.com/devon/childcare/user_controlled_lcms_area/uploaded_files/Police%20Attendance%20at%20Conference%20ISRO%20guidance%20201903.pdf" TargetMode="External"/><Relationship Id="rId22" Type="http://schemas.openxmlformats.org/officeDocument/2006/relationships/hyperlink" Target="https://www.nhs.uk/conditions/selective-mutism/" TargetMode="External"/><Relationship Id="rId27" Type="http://schemas.openxmlformats.org/officeDocument/2006/relationships/hyperlink" Target="https://www.legislation.gov.uk/anaw/2014/4/resources" TargetMode="External"/><Relationship Id="rId30" Type="http://schemas.openxmlformats.org/officeDocument/2006/relationships/hyperlink" Target="https://downloads.unicef.org.uk/wp-content/uploads/2019/10/UNCRC_summary-1_1.pdf?_adal_sd=www.unicef.org.uk.1603031260302&amp;_adal_ca=so%3DGoogle%26me%3Dorganic%26ca%3D(not%2520set)%26co%3D(not%2520set)%26ke%3D(not%2520set).1603031260302&amp;_adal_cw=1603031216264.1603031260302&amp;_adal_id=ab369ac9-f376-42e7-8604-16023591e837.1603031216.2.1603031249.1603031216.42cb73c2-4d66-43c4-a2fc-eb76d282d1b5.1603031260302&amp;_ga=2.265927375.139387852.1603031214-136453637.1594564512" TargetMode="External"/><Relationship Id="rId35" Type="http://schemas.openxmlformats.org/officeDocument/2006/relationships/hyperlink" Target="https://www.welshwomensaid.org.uk/what-we-do/children-and-young-peop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1541</Words>
  <Characters>8784</Characters>
  <Application>Microsoft Office Word</Application>
  <DocSecurity>0</DocSecurity>
  <Lines>73</Lines>
  <Paragraphs>20</Paragraphs>
  <ScaleCrop>false</ScaleCrop>
  <Company/>
  <LinksUpToDate>false</LinksUpToDate>
  <CharactersWithSpaces>10305</CharactersWithSpaces>
  <SharedDoc>false</SharedDoc>
  <HLinks>
    <vt:vector size="114" baseType="variant">
      <vt:variant>
        <vt:i4>7143466</vt:i4>
      </vt:variant>
      <vt:variant>
        <vt:i4>54</vt:i4>
      </vt:variant>
      <vt:variant>
        <vt:i4>0</vt:i4>
      </vt:variant>
      <vt:variant>
        <vt:i4>5</vt:i4>
      </vt:variant>
      <vt:variant>
        <vt:lpwstr>https://www.welshwomensaid.org.uk/what-we-do/children-and-young-people/</vt:lpwstr>
      </vt:variant>
      <vt:variant>
        <vt:lpwstr/>
      </vt:variant>
      <vt:variant>
        <vt:i4>1638482</vt:i4>
      </vt:variant>
      <vt:variant>
        <vt:i4>51</vt:i4>
      </vt:variant>
      <vt:variant>
        <vt:i4>0</vt:i4>
      </vt:variant>
      <vt:variant>
        <vt:i4>5</vt:i4>
      </vt:variant>
      <vt:variant>
        <vt:lpwstr>https://safeguarding.wales/chi/cp/c1p.p1.html</vt:lpwstr>
      </vt:variant>
      <vt:variant>
        <vt:lpwstr/>
      </vt:variant>
      <vt:variant>
        <vt:i4>4718660</vt:i4>
      </vt:variant>
      <vt:variant>
        <vt:i4>48</vt:i4>
      </vt:variant>
      <vt:variant>
        <vt:i4>0</vt:i4>
      </vt:variant>
      <vt:variant>
        <vt:i4>5</vt:i4>
      </vt:variant>
      <vt:variant>
        <vt:lpwstr>https://downloads.unicef.org.uk/wp-content/uploads/2019/10/UNCRC_summary-1_1.pdf?_adal_sd=www.unicef.org.uk.1603031260302&amp;_adal_ca=so%3DGoogle%26me%3Dorganic%26ca%3D(not%2520set)%26co%3D(not%2520set)%26ke%3D(not%2520set).1603031260302&amp;_adal_cw=1603031216264.1603031260302&amp;_adal_id=ab369ac9-f376-42e7-8604-16023591e837.1603031216.2.1603031249.1603031216.42cb73c2-4d66-43c4-a2fc-eb76d282d1b5.1603031260302&amp;_ga=2.265927375.139387852.1603031214-136453637.1594564512</vt:lpwstr>
      </vt:variant>
      <vt:variant>
        <vt:lpwstr/>
      </vt:variant>
      <vt:variant>
        <vt:i4>4980754</vt:i4>
      </vt:variant>
      <vt:variant>
        <vt:i4>45</vt:i4>
      </vt:variant>
      <vt:variant>
        <vt:i4>0</vt:i4>
      </vt:variant>
      <vt:variant>
        <vt:i4>5</vt:i4>
      </vt:variant>
      <vt:variant>
        <vt:lpwstr>https://www.legislation.gov.uk/anaw/2014/4/resources</vt:lpwstr>
      </vt:variant>
      <vt:variant>
        <vt:lpwstr/>
      </vt:variant>
      <vt:variant>
        <vt:i4>3407994</vt:i4>
      </vt:variant>
      <vt:variant>
        <vt:i4>42</vt:i4>
      </vt:variant>
      <vt:variant>
        <vt:i4>0</vt:i4>
      </vt:variant>
      <vt:variant>
        <vt:i4>5</vt:i4>
      </vt:variant>
      <vt:variant>
        <vt:lpwstr>https://www.legislation.gov.uk/anaw/2014/4/contents</vt:lpwstr>
      </vt:variant>
      <vt:variant>
        <vt:lpwstr/>
      </vt:variant>
      <vt:variant>
        <vt:i4>3211302</vt:i4>
      </vt:variant>
      <vt:variant>
        <vt:i4>39</vt:i4>
      </vt:variant>
      <vt:variant>
        <vt:i4>0</vt:i4>
      </vt:variant>
      <vt:variant>
        <vt:i4>5</vt:i4>
      </vt:variant>
      <vt:variant>
        <vt:lpwstr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vt:lpwstr>
      </vt:variant>
      <vt:variant>
        <vt:lpwstr/>
      </vt:variant>
      <vt:variant>
        <vt:i4>4063330</vt:i4>
      </vt:variant>
      <vt:variant>
        <vt:i4>36</vt:i4>
      </vt:variant>
      <vt:variant>
        <vt:i4>0</vt:i4>
      </vt:variant>
      <vt:variant>
        <vt:i4>5</vt:i4>
      </vt:variant>
      <vt:variant>
        <vt:lpwstr>https://www.legislation.gov.uk/mwa/2011/2/contents</vt:lpwstr>
      </vt:variant>
      <vt:variant>
        <vt:lpwstr/>
      </vt:variant>
      <vt:variant>
        <vt:i4>7012451</vt:i4>
      </vt:variant>
      <vt:variant>
        <vt:i4>33</vt:i4>
      </vt:variant>
      <vt:variant>
        <vt:i4>0</vt:i4>
      </vt:variant>
      <vt:variant>
        <vt:i4>5</vt:i4>
      </vt:variant>
      <vt:variant>
        <vt:lpwstr>https://learning.nspcc.org.uk/research-resources/templates/nominated-child-protection-lead-role</vt:lpwstr>
      </vt:variant>
      <vt:variant>
        <vt:lpwstr/>
      </vt:variant>
      <vt:variant>
        <vt:i4>5570676</vt:i4>
      </vt:variant>
      <vt:variant>
        <vt:i4>30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https://assets.publishing.service.gov.uk/government/uploads/system/uploads/attachment_data/file/273183/5730.pdf</vt:lpwstr>
      </vt:variant>
      <vt:variant>
        <vt:lpwstr/>
      </vt:variant>
      <vt:variant>
        <vt:i4>7733298</vt:i4>
      </vt:variant>
      <vt:variant>
        <vt:i4>27</vt:i4>
      </vt:variant>
      <vt:variant>
        <vt:i4>0</vt:i4>
      </vt:variant>
      <vt:variant>
        <vt:i4>5</vt:i4>
      </vt:variant>
      <vt:variant>
        <vt:lpwstr>https://www.frg.org.uk/child-protection-review-conferences-outcomes</vt:lpwstr>
      </vt:variant>
      <vt:variant>
        <vt:lpwstr/>
      </vt:variant>
      <vt:variant>
        <vt:i4>7733303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https://www.youtube.com/watch?v=3Q11zm-L-hQ</vt:lpwstr>
      </vt:variant>
      <vt:variant>
        <vt:lpwstr/>
      </vt:variant>
      <vt:variant>
        <vt:i4>7143425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https://www.youtube.com/watch?v=EjRX38_P5HU</vt:lpwstr>
      </vt:variant>
      <vt:variant>
        <vt:lpwstr/>
      </vt:variant>
      <vt:variant>
        <vt:i4>1441878</vt:i4>
      </vt:variant>
      <vt:variant>
        <vt:i4>18</vt:i4>
      </vt:variant>
      <vt:variant>
        <vt:i4>0</vt:i4>
      </vt:variant>
      <vt:variant>
        <vt:i4>5</vt:i4>
      </vt:variant>
      <vt:variant>
        <vt:lpwstr>https://www.legislation.gov.uk/ukpga/2018/12/contents/enacted</vt:lpwstr>
      </vt:variant>
      <vt:variant>
        <vt:lpwstr/>
      </vt:variant>
      <vt:variant>
        <vt:i4>2752551</vt:i4>
      </vt:variant>
      <vt:variant>
        <vt:i4>15</vt:i4>
      </vt:variant>
      <vt:variant>
        <vt:i4>0</vt:i4>
      </vt:variant>
      <vt:variant>
        <vt:i4>5</vt:i4>
      </vt:variant>
      <vt:variant>
        <vt:lpwstr>https://www.citizensadvice.org.uk/family/children-and-young-people/child-abuse/local-authority-involvement/child-protection-conferences/child-abuse-what-is-a-child-protection-conference/</vt:lpwstr>
      </vt:variant>
      <vt:variant>
        <vt:lpwstr/>
      </vt:variant>
      <vt:variant>
        <vt:i4>2687087</vt:i4>
      </vt:variant>
      <vt:variant>
        <vt:i4>12</vt:i4>
      </vt:variant>
      <vt:variant>
        <vt:i4>0</vt:i4>
      </vt:variant>
      <vt:variant>
        <vt:i4>5</vt:i4>
      </vt:variant>
      <vt:variant>
        <vt:lpwstr>https://www.childreninwales.org.uk/our-work/safeguarding/wales-safeguaring-procedures/</vt:lpwstr>
      </vt:variant>
      <vt:variant>
        <vt:lpwstr/>
      </vt:variant>
      <vt:variant>
        <vt:i4>5439579</vt:i4>
      </vt:variant>
      <vt:variant>
        <vt:i4>9</vt:i4>
      </vt:variant>
      <vt:variant>
        <vt:i4>0</vt:i4>
      </vt:variant>
      <vt:variant>
        <vt:i4>5</vt:i4>
      </vt:variant>
      <vt:variant>
        <vt:lpwstr>https://www.legislation.gov.uk/ukpga/2004/31/contents</vt:lpwstr>
      </vt:variant>
      <vt:variant>
        <vt:lpwstr/>
      </vt:variant>
      <vt:variant>
        <vt:i4>5767256</vt:i4>
      </vt:variant>
      <vt:variant>
        <vt:i4>6</vt:i4>
      </vt:variant>
      <vt:variant>
        <vt:i4>0</vt:i4>
      </vt:variant>
      <vt:variant>
        <vt:i4>5</vt:i4>
      </vt:variant>
      <vt:variant>
        <vt:lpwstr>https://www.legislation.gov.uk/ukpga/1989/41/contents</vt:lpwstr>
      </vt:variant>
      <vt:variant>
        <vt:lpwstr/>
      </vt:variant>
      <vt:variant>
        <vt:i4>6160411</vt:i4>
      </vt:variant>
      <vt:variant>
        <vt:i4>3</vt:i4>
      </vt:variant>
      <vt:variant>
        <vt:i4>0</vt:i4>
      </vt:variant>
      <vt:variant>
        <vt:i4>5</vt:i4>
      </vt:variant>
      <vt:variant>
        <vt:lpwstr>http://www.bbc.co.uk/newsbeat/article/30098611/emotional-abuse-to-become-illegal-under-new-domestic-abuse-law</vt:lpwstr>
      </vt:variant>
      <vt:variant>
        <vt:lpwstr/>
      </vt:variant>
      <vt:variant>
        <vt:i4>7405601</vt:i4>
      </vt:variant>
      <vt:variant>
        <vt:i4>0</vt:i4>
      </vt:variant>
      <vt:variant>
        <vt:i4>0</vt:i4>
      </vt:variant>
      <vt:variant>
        <vt:i4>5</vt:i4>
      </vt:variant>
      <vt:variant>
        <vt:lpwstr>https://www.torfaen.gov.uk/en/Related-Documents/ChildrensServices/ChildProtection/All-Wales-Child-Protection-Procedures.pdf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Davies (1906989)</dc:creator>
  <cp:keywords/>
  <dc:description/>
  <cp:lastModifiedBy>Carys Evans</cp:lastModifiedBy>
  <cp:revision>2</cp:revision>
  <dcterms:created xsi:type="dcterms:W3CDTF">2020-10-22T18:01:00Z</dcterms:created>
  <dcterms:modified xsi:type="dcterms:W3CDTF">2020-10-22T18:01:00Z</dcterms:modified>
</cp:coreProperties>
</file>