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D566725" w14:textId="6FB70E3A" w:rsidR="00964969" w:rsidRDefault="00964969" w:rsidP="00964969">
      <w:pPr>
        <w:pStyle w:val="NoSpacing"/>
      </w:pPr>
      <w:r>
        <w:t>Harry Wilkes</w:t>
      </w:r>
    </w:p>
    <w:p w14:paraId="62F0314C" w14:textId="0C258BB1" w:rsidR="001A7ED1" w:rsidRDefault="001A7ED1" w:rsidP="00964969">
      <w:pPr>
        <w:pStyle w:val="NoSpacing"/>
      </w:pPr>
      <w:r>
        <w:t>Gwent</w:t>
      </w:r>
    </w:p>
    <w:p w14:paraId="06BFD99D" w14:textId="77777777" w:rsidR="00964969" w:rsidRDefault="00964969" w:rsidP="00964969">
      <w:pPr>
        <w:pStyle w:val="NoSpacing"/>
      </w:pPr>
      <w:r>
        <w:t>Collar No: 2374</w:t>
      </w:r>
    </w:p>
    <w:p w14:paraId="090C0BB1" w14:textId="77777777" w:rsidR="00964969" w:rsidRDefault="00964969" w:rsidP="00964969">
      <w:pPr>
        <w:pStyle w:val="NoSpacing"/>
      </w:pPr>
      <w:r>
        <w:t>Six Figure: 407824</w:t>
      </w:r>
    </w:p>
    <w:p w14:paraId="2E294CDC" w14:textId="77777777" w:rsidR="00964969" w:rsidRDefault="00964969" w:rsidP="00964969">
      <w:pPr>
        <w:pStyle w:val="NoSpacing"/>
      </w:pPr>
      <w:r>
        <w:t xml:space="preserve">PCDA Exam 2 </w:t>
      </w:r>
    </w:p>
    <w:p w14:paraId="0D3F3328" w14:textId="17D89BAF" w:rsidR="00964969" w:rsidRDefault="00964969" w:rsidP="00964969">
      <w:pPr>
        <w:pStyle w:val="NoSpacing"/>
      </w:pPr>
      <w:r>
        <w:t>Student number: 2031276</w:t>
      </w:r>
    </w:p>
    <w:p w14:paraId="6BD945DD" w14:textId="1EC1F3D0" w:rsidR="00964969" w:rsidRDefault="00964969" w:rsidP="00964969">
      <w:pPr>
        <w:pStyle w:val="NoSpacing"/>
      </w:pPr>
      <w:r>
        <w:t>29.11.2021</w:t>
      </w:r>
    </w:p>
    <w:p w14:paraId="11B34390" w14:textId="176CAAC5" w:rsidR="00964969" w:rsidRDefault="00964969" w:rsidP="00964969">
      <w:pPr>
        <w:pStyle w:val="NoSpacing"/>
      </w:pPr>
    </w:p>
    <w:p w14:paraId="3EE00B25" w14:textId="77777777" w:rsidR="001A7ED1" w:rsidRDefault="001A7ED1" w:rsidP="00964969">
      <w:pPr>
        <w:pStyle w:val="NoSpacing"/>
      </w:pPr>
    </w:p>
    <w:p w14:paraId="4A67C5A5" w14:textId="74F6CF17" w:rsidR="00964969" w:rsidRDefault="00CD65BE" w:rsidP="00CD65BE">
      <w:pPr>
        <w:pStyle w:val="NoSpacing"/>
        <w:numPr>
          <w:ilvl w:val="0"/>
          <w:numId w:val="1"/>
        </w:numPr>
      </w:pPr>
      <w:r>
        <w:t>Section 163 Road Traffic Act 1988</w:t>
      </w:r>
      <w:r w:rsidR="00B03DCD">
        <w:t xml:space="preserve"> – Failure to stop</w:t>
      </w:r>
    </w:p>
    <w:p w14:paraId="7BBC59E0" w14:textId="26148818" w:rsidR="00CC2589" w:rsidRDefault="00CC2589" w:rsidP="00964969">
      <w:pPr>
        <w:pStyle w:val="NoSpacing"/>
      </w:pPr>
      <w:r>
        <w:t>A person driving a mechanically propelled vehicle</w:t>
      </w:r>
      <w:r w:rsidR="00CD65BE">
        <w:t xml:space="preserve"> or riding a pedal cycle on a road or other public place must </w:t>
      </w:r>
      <w:r w:rsidR="00E3401E">
        <w:t>stop on being required to do so by a constable in uniform or a road traffic officer</w:t>
      </w:r>
      <w:r w:rsidR="00B03DCD">
        <w:t>. A person who fails to comply is guilty of an offence.</w:t>
      </w:r>
    </w:p>
    <w:p w14:paraId="1FC04880" w14:textId="6BF1AFB0" w:rsidR="001D24E9" w:rsidRDefault="001D24E9" w:rsidP="00964969">
      <w:pPr>
        <w:pStyle w:val="NoSpacing"/>
      </w:pPr>
    </w:p>
    <w:p w14:paraId="31EDE97A" w14:textId="7F3DFE77" w:rsidR="001D24E9" w:rsidRDefault="00954598" w:rsidP="00954598">
      <w:pPr>
        <w:pStyle w:val="NoSpacing"/>
        <w:numPr>
          <w:ilvl w:val="0"/>
          <w:numId w:val="1"/>
        </w:numPr>
      </w:pPr>
      <w:r>
        <w:t>Section 6 (4) Road Traffic Act 1988</w:t>
      </w:r>
    </w:p>
    <w:p w14:paraId="0858112C" w14:textId="1E792A8C" w:rsidR="00FE5B90" w:rsidRDefault="00FE5B90" w:rsidP="00FE5B90">
      <w:pPr>
        <w:pStyle w:val="NoSpacing"/>
      </w:pPr>
      <w:r>
        <w:t>A person may be required to part take in</w:t>
      </w:r>
      <w:r w:rsidR="00206252">
        <w:t xml:space="preserve"> one or more</w:t>
      </w:r>
      <w:r>
        <w:t xml:space="preserve"> preliminary tests </w:t>
      </w:r>
      <w:r w:rsidR="00206252">
        <w:t xml:space="preserve">conducted by an officer if they have committed a moving traffic offence. </w:t>
      </w:r>
    </w:p>
    <w:p w14:paraId="267764E5" w14:textId="4D667524" w:rsidR="001D24E9" w:rsidRDefault="001D24E9" w:rsidP="00964969">
      <w:pPr>
        <w:pStyle w:val="NoSpacing"/>
      </w:pPr>
    </w:p>
    <w:p w14:paraId="6EA8B8A6" w14:textId="3C0BAC88" w:rsidR="001D24E9" w:rsidRDefault="0075107D" w:rsidP="00901DF1">
      <w:pPr>
        <w:pStyle w:val="NoSpacing"/>
        <w:numPr>
          <w:ilvl w:val="0"/>
          <w:numId w:val="1"/>
        </w:numPr>
      </w:pPr>
      <w:r>
        <w:t>Section 3 Road Traffic Act 1988 - Driving without due care and attention</w:t>
      </w:r>
    </w:p>
    <w:p w14:paraId="5F6B8CF6" w14:textId="2DE49B45" w:rsidR="00D45066" w:rsidRDefault="00D45066" w:rsidP="00D45066">
      <w:pPr>
        <w:pStyle w:val="NoSpacing"/>
      </w:pPr>
      <w:r>
        <w:t xml:space="preserve">A person driving a mechanically propelled vehicle on a road or other public place </w:t>
      </w:r>
      <w:r w:rsidR="007A4D09">
        <w:t>without due care and attention or reasonable consideration for other people using that road or place is guilty of an offence.</w:t>
      </w:r>
    </w:p>
    <w:p w14:paraId="438559A7" w14:textId="6DCD2BD7" w:rsidR="001D24E9" w:rsidRDefault="001D24E9" w:rsidP="00964969">
      <w:pPr>
        <w:pStyle w:val="NoSpacing"/>
      </w:pPr>
    </w:p>
    <w:p w14:paraId="3ED60AB7" w14:textId="4AA38339" w:rsidR="002D6AB6" w:rsidRDefault="00363D8A" w:rsidP="00363D8A">
      <w:pPr>
        <w:pStyle w:val="NoSpacing"/>
        <w:numPr>
          <w:ilvl w:val="0"/>
          <w:numId w:val="1"/>
        </w:numPr>
      </w:pPr>
      <w:r>
        <w:t>Defences</w:t>
      </w:r>
    </w:p>
    <w:p w14:paraId="7DEDEFC7" w14:textId="1128DC69" w:rsidR="00363D8A" w:rsidRDefault="00363D8A" w:rsidP="00363D8A">
      <w:pPr>
        <w:pStyle w:val="NoSpacing"/>
      </w:pPr>
      <w:r>
        <w:t>Automatism</w:t>
      </w:r>
    </w:p>
    <w:p w14:paraId="679C6CB4" w14:textId="10A8DBBA" w:rsidR="00363D8A" w:rsidRDefault="00363D8A" w:rsidP="00363D8A">
      <w:pPr>
        <w:pStyle w:val="NoSpacing"/>
      </w:pPr>
      <w:r>
        <w:t>Medical emergency</w:t>
      </w:r>
    </w:p>
    <w:p w14:paraId="39023394" w14:textId="486FBFA4" w:rsidR="00363D8A" w:rsidRDefault="00363D8A" w:rsidP="00363D8A">
      <w:pPr>
        <w:pStyle w:val="NoSpacing"/>
      </w:pPr>
      <w:r>
        <w:t>Unconsciousness</w:t>
      </w:r>
    </w:p>
    <w:p w14:paraId="0217C841" w14:textId="2606BEC4" w:rsidR="00363D8A" w:rsidRDefault="00363D8A" w:rsidP="00363D8A">
      <w:pPr>
        <w:pStyle w:val="NoSpacing"/>
      </w:pPr>
      <w:r>
        <w:t>Under duress</w:t>
      </w:r>
    </w:p>
    <w:p w14:paraId="6BD1372C" w14:textId="07CE4B41" w:rsidR="005053BC" w:rsidRDefault="005053BC" w:rsidP="00363D8A">
      <w:pPr>
        <w:pStyle w:val="NoSpacing"/>
      </w:pPr>
      <w:r>
        <w:t xml:space="preserve">Mechanical </w:t>
      </w:r>
      <w:r w:rsidR="00492920">
        <w:t>failure of vehicle</w:t>
      </w:r>
    </w:p>
    <w:p w14:paraId="0E0BD965" w14:textId="779F9F7A" w:rsidR="001D24E9" w:rsidRDefault="001D24E9" w:rsidP="00964969">
      <w:pPr>
        <w:pStyle w:val="NoSpacing"/>
      </w:pPr>
    </w:p>
    <w:p w14:paraId="41B5F678" w14:textId="20374E99" w:rsidR="001D24E9" w:rsidRDefault="0049317E" w:rsidP="0018361C">
      <w:pPr>
        <w:pStyle w:val="NoSpacing"/>
        <w:numPr>
          <w:ilvl w:val="0"/>
          <w:numId w:val="1"/>
        </w:numPr>
      </w:pPr>
      <w:r>
        <w:t>Section 165A Road Traffic Act 1988</w:t>
      </w:r>
    </w:p>
    <w:p w14:paraId="04CEFBDB" w14:textId="07FC5D18" w:rsidR="001C0C65" w:rsidRDefault="001C0C65" w:rsidP="001C0C65">
      <w:pPr>
        <w:pStyle w:val="NoSpacing"/>
      </w:pPr>
      <w:r>
        <w:t>If a constable has reasonable grounds to believe a motor vehicle is being driven on a road</w:t>
      </w:r>
      <w:r w:rsidR="005E18A6">
        <w:t xml:space="preserve"> or public place with no insurance, no driving licence, otherwise than in accordance </w:t>
      </w:r>
      <w:r w:rsidR="005025C2">
        <w:t>with a driving licence or has failed to stop, and has reasonable grounds to believe any of the above the vehicle can be seized.</w:t>
      </w:r>
    </w:p>
    <w:p w14:paraId="08689AA2" w14:textId="3000F9BE" w:rsidR="001D24E9" w:rsidRDefault="001D24E9" w:rsidP="00964969">
      <w:pPr>
        <w:pStyle w:val="NoSpacing"/>
      </w:pPr>
    </w:p>
    <w:p w14:paraId="3079AD0A" w14:textId="28E9CF5B" w:rsidR="001D24E9" w:rsidRDefault="00A47A52" w:rsidP="00D67258">
      <w:pPr>
        <w:pStyle w:val="NoSpacing"/>
        <w:numPr>
          <w:ilvl w:val="0"/>
          <w:numId w:val="1"/>
        </w:numPr>
      </w:pPr>
      <w:r>
        <w:t>Section 170 Road Traffic Act 1988</w:t>
      </w:r>
    </w:p>
    <w:p w14:paraId="2CC4AA34" w14:textId="1FD4489F" w:rsidR="00A47A52" w:rsidRDefault="00A47A52" w:rsidP="00A47A52">
      <w:pPr>
        <w:pStyle w:val="NoSpacing"/>
      </w:pPr>
      <w:r>
        <w:t>Owing to the presence of a mechanically propelled vehicle on a road or public place an accident occurs whereby</w:t>
      </w:r>
      <w:r w:rsidR="00A8332E">
        <w:t>:</w:t>
      </w:r>
    </w:p>
    <w:p w14:paraId="2A4478D4" w14:textId="78D87367" w:rsidR="00B770BB" w:rsidRDefault="00A8332E" w:rsidP="00A47A52">
      <w:pPr>
        <w:pStyle w:val="NoSpacing"/>
      </w:pPr>
      <w:r>
        <w:t xml:space="preserve">Personal injury is caused to a person other than the person </w:t>
      </w:r>
      <w:r w:rsidR="00FA134A">
        <w:t>driving</w:t>
      </w:r>
      <w:r>
        <w:t xml:space="preserve"> th</w:t>
      </w:r>
      <w:r w:rsidR="00FA134A">
        <w:t>e</w:t>
      </w:r>
      <w:r>
        <w:t xml:space="preserve"> mechanically propelled vehicle</w:t>
      </w:r>
      <w:r w:rsidR="00B770BB">
        <w:t>, or</w:t>
      </w:r>
    </w:p>
    <w:p w14:paraId="03997074" w14:textId="77777777" w:rsidR="00FA134A" w:rsidRDefault="00B770BB" w:rsidP="00A47A52">
      <w:pPr>
        <w:pStyle w:val="NoSpacing"/>
      </w:pPr>
      <w:r>
        <w:t xml:space="preserve">Damage is caused to a vehicle other the mechanically propelled vehicle </w:t>
      </w:r>
      <w:r w:rsidR="00FA134A">
        <w:t>or any trailer drawn by it, or</w:t>
      </w:r>
    </w:p>
    <w:p w14:paraId="2DF2CB1D" w14:textId="204589DE" w:rsidR="00A8332E" w:rsidRDefault="00FA134A" w:rsidP="00A47A52">
      <w:pPr>
        <w:pStyle w:val="NoSpacing"/>
      </w:pPr>
      <w:r>
        <w:t xml:space="preserve">Animal </w:t>
      </w:r>
      <w:r w:rsidR="00616AF6">
        <w:t>other than any animal travelling in or on that mechanically propelled vehicle or any trailer drawn by it</w:t>
      </w:r>
      <w:r w:rsidR="003C44D9">
        <w:t>, or</w:t>
      </w:r>
    </w:p>
    <w:p w14:paraId="26C6BC27" w14:textId="517B7F34" w:rsidR="003C44D9" w:rsidRDefault="003C44D9" w:rsidP="00A47A52">
      <w:pPr>
        <w:pStyle w:val="NoSpacing"/>
      </w:pPr>
      <w:r>
        <w:t xml:space="preserve">Property constructed on, fixed to, growing in, or </w:t>
      </w:r>
      <w:r w:rsidR="002F7B5B">
        <w:t xml:space="preserve">otherwise forming part of the land that joins to the </w:t>
      </w:r>
      <w:r w:rsidR="00064472">
        <w:t>road or place</w:t>
      </w:r>
      <w:r w:rsidR="000B4A2D">
        <w:t xml:space="preserve"> or forming part of the land next to a road</w:t>
      </w:r>
      <w:r w:rsidR="001B3DED">
        <w:t>.</w:t>
      </w:r>
    </w:p>
    <w:p w14:paraId="105D3707" w14:textId="3D817224" w:rsidR="001D24E9" w:rsidRDefault="001D24E9" w:rsidP="00964969">
      <w:pPr>
        <w:pStyle w:val="NoSpacing"/>
      </w:pPr>
    </w:p>
    <w:p w14:paraId="2A04AD6A" w14:textId="107D8949" w:rsidR="00962A6C" w:rsidRDefault="00962A6C" w:rsidP="00964969">
      <w:pPr>
        <w:pStyle w:val="NoSpacing"/>
      </w:pPr>
    </w:p>
    <w:p w14:paraId="3B087DD3" w14:textId="4FCFEC5B" w:rsidR="00962A6C" w:rsidRDefault="00962A6C" w:rsidP="00964969">
      <w:pPr>
        <w:pStyle w:val="NoSpacing"/>
      </w:pPr>
    </w:p>
    <w:p w14:paraId="76AB3DB1" w14:textId="226A98F4" w:rsidR="00962A6C" w:rsidRDefault="00962A6C" w:rsidP="00964969">
      <w:pPr>
        <w:pStyle w:val="NoSpacing"/>
      </w:pPr>
    </w:p>
    <w:p w14:paraId="6E7A809C" w14:textId="77777777" w:rsidR="00962A6C" w:rsidRDefault="00962A6C" w:rsidP="00964969">
      <w:pPr>
        <w:pStyle w:val="NoSpacing"/>
      </w:pPr>
    </w:p>
    <w:p w14:paraId="2CE76589" w14:textId="3F4EB6B4" w:rsidR="001D24E9" w:rsidRDefault="00A05053" w:rsidP="00A06B14">
      <w:pPr>
        <w:pStyle w:val="NoSpacing"/>
        <w:numPr>
          <w:ilvl w:val="0"/>
          <w:numId w:val="1"/>
        </w:numPr>
      </w:pPr>
      <w:r>
        <w:lastRenderedPageBreak/>
        <w:t xml:space="preserve">Road- any highway or any other road </w:t>
      </w:r>
      <w:r w:rsidR="00386BA6">
        <w:t>in which the public has access and includes bridges passing over roads</w:t>
      </w:r>
    </w:p>
    <w:p w14:paraId="1919C0E6" w14:textId="6C7FD4F0" w:rsidR="00D97165" w:rsidRDefault="00386BA6" w:rsidP="00386BA6">
      <w:pPr>
        <w:pStyle w:val="NoSpacing"/>
        <w:ind w:left="720"/>
      </w:pPr>
      <w:r>
        <w:t>Pu</w:t>
      </w:r>
      <w:r w:rsidR="00291571">
        <w:t>blic access- any place to which the public has access w</w:t>
      </w:r>
      <w:r w:rsidR="004E6362">
        <w:t>h</w:t>
      </w:r>
      <w:r w:rsidR="00291571">
        <w:t>ether on payment or otherwise</w:t>
      </w:r>
    </w:p>
    <w:p w14:paraId="78E785BC" w14:textId="77777777" w:rsidR="004E6362" w:rsidRDefault="0006123C" w:rsidP="00386BA6">
      <w:pPr>
        <w:pStyle w:val="NoSpacing"/>
        <w:ind w:left="720"/>
      </w:pPr>
      <w:r>
        <w:t xml:space="preserve">Mechanically propelled vehicle – any vehicle constructed so that it can be propelled mechanically. </w:t>
      </w:r>
      <w:r w:rsidR="004E6362">
        <w:t xml:space="preserve">Whether that by steam, electricity, petrol, diesel, oil, gas. </w:t>
      </w:r>
    </w:p>
    <w:p w14:paraId="70BB133D" w14:textId="00A32E0F" w:rsidR="00C20598" w:rsidRDefault="00D207CD" w:rsidP="00386BA6">
      <w:pPr>
        <w:pStyle w:val="NoSpacing"/>
        <w:ind w:left="720"/>
      </w:pPr>
      <w:r>
        <w:t xml:space="preserve">Animal – Cattle, horse, ass, mule, </w:t>
      </w:r>
      <w:r w:rsidR="00C20598">
        <w:t xml:space="preserve">pigs, </w:t>
      </w:r>
      <w:r w:rsidR="00B221D7">
        <w:t xml:space="preserve">sheep, </w:t>
      </w:r>
      <w:bookmarkStart w:id="0" w:name="_GoBack"/>
      <w:bookmarkEnd w:id="0"/>
      <w:r w:rsidR="00C20598">
        <w:t>dogs, goats</w:t>
      </w:r>
    </w:p>
    <w:p w14:paraId="2BB69349" w14:textId="3FADF545" w:rsidR="001D24E9" w:rsidRDefault="00291571" w:rsidP="00964969">
      <w:pPr>
        <w:pStyle w:val="NoSpacing"/>
      </w:pPr>
      <w:r>
        <w:t xml:space="preserve"> </w:t>
      </w:r>
    </w:p>
    <w:p w14:paraId="4076B7D1" w14:textId="5D9DDC65" w:rsidR="001D24E9" w:rsidRDefault="009A4F9A" w:rsidP="0047110C">
      <w:pPr>
        <w:pStyle w:val="NoSpacing"/>
        <w:numPr>
          <w:ilvl w:val="0"/>
          <w:numId w:val="1"/>
        </w:numPr>
      </w:pPr>
      <w:r>
        <w:t>Section 170 Road Traffic Act 1988</w:t>
      </w:r>
    </w:p>
    <w:p w14:paraId="0C1CFBDE" w14:textId="5679CD6A" w:rsidR="009215EA" w:rsidRDefault="009215EA" w:rsidP="009215EA">
      <w:pPr>
        <w:pStyle w:val="NoSpacing"/>
      </w:pPr>
      <w:r>
        <w:t xml:space="preserve">A person driving a mechanically propelled vehicle on a road at the time of an accident, must remain at the scene </w:t>
      </w:r>
      <w:r w:rsidR="008F28CC">
        <w:t>for long enough for anyone with reasonable grounds to do so to ask for details. This includes name and address of driver, name and address of owner</w:t>
      </w:r>
      <w:r w:rsidR="00E333A7">
        <w:t>, registration number and insurance details if there is personal injury.</w:t>
      </w:r>
    </w:p>
    <w:p w14:paraId="2C40BFCC" w14:textId="3AC82910" w:rsidR="00E333A7" w:rsidRDefault="00E333A7" w:rsidP="009215EA">
      <w:pPr>
        <w:pStyle w:val="NoSpacing"/>
      </w:pPr>
      <w:r>
        <w:t xml:space="preserve">If details are not provided </w:t>
      </w:r>
      <w:r w:rsidR="006E4293">
        <w:t>at the time, the driver must report in person to a police officer or police station, as soon as is reasonably practicable, or in any case within 24 hours</w:t>
      </w:r>
      <w:r w:rsidR="006A2D0E">
        <w:t xml:space="preserve"> to provide these details</w:t>
      </w:r>
      <w:r w:rsidR="006E4293">
        <w:t>.</w:t>
      </w:r>
    </w:p>
    <w:p w14:paraId="7163C6B2" w14:textId="1BCAA13D" w:rsidR="001D24E9" w:rsidRDefault="001D24E9" w:rsidP="00964969">
      <w:pPr>
        <w:pStyle w:val="NoSpacing"/>
      </w:pPr>
    </w:p>
    <w:p w14:paraId="47985D54" w14:textId="15C024AD" w:rsidR="001D24E9" w:rsidRDefault="009A68F7" w:rsidP="0008141A">
      <w:pPr>
        <w:pStyle w:val="NoSpacing"/>
        <w:numPr>
          <w:ilvl w:val="0"/>
          <w:numId w:val="1"/>
        </w:numPr>
      </w:pPr>
      <w:r>
        <w:t>Section 6E Road Traffic Act 1988</w:t>
      </w:r>
    </w:p>
    <w:p w14:paraId="26F89C35" w14:textId="77777777" w:rsidR="001508EF" w:rsidRDefault="00014E17" w:rsidP="00014E17">
      <w:pPr>
        <w:pStyle w:val="NoSpacing"/>
      </w:pPr>
      <w:r>
        <w:t xml:space="preserve">A constable may enter a premises using reasonable force </w:t>
      </w:r>
      <w:r w:rsidR="00C624FF">
        <w:t xml:space="preserve">if necessary to require a person that they have </w:t>
      </w:r>
      <w:r w:rsidR="00512F88">
        <w:t xml:space="preserve">reasonable cause to </w:t>
      </w:r>
      <w:r w:rsidR="00A807F9">
        <w:t xml:space="preserve">believe was driving a motor vehicle at the time of an accident to </w:t>
      </w:r>
      <w:r w:rsidR="00C71F50">
        <w:t xml:space="preserve">co operate with one or more preliminary tests or </w:t>
      </w:r>
      <w:r w:rsidR="002E76A4">
        <w:t>to arrest a person who has given a positive preliminary test</w:t>
      </w:r>
    </w:p>
    <w:p w14:paraId="099932A4" w14:textId="77777777" w:rsidR="004D12A1" w:rsidRDefault="001508EF" w:rsidP="00014E17">
      <w:pPr>
        <w:pStyle w:val="NoSpacing"/>
      </w:pPr>
      <w:r>
        <w:t xml:space="preserve">Has refused to cooperate </w:t>
      </w:r>
      <w:r w:rsidR="004D12A1">
        <w:t xml:space="preserve">when asked </w:t>
      </w:r>
      <w:r>
        <w:t>with a preliminary test</w:t>
      </w:r>
    </w:p>
    <w:p w14:paraId="074BBCF2" w14:textId="63B0D133" w:rsidR="00014E17" w:rsidRDefault="004D12A1" w:rsidP="00014E17">
      <w:pPr>
        <w:pStyle w:val="NoSpacing"/>
      </w:pPr>
      <w:r>
        <w:t xml:space="preserve">Or has reasonable grounds to suspect had alcohol/drugs in their body </w:t>
      </w:r>
      <w:r w:rsidR="009C3BFE">
        <w:t>while driving at the time the accident occurred. This only applies if there is personal injury</w:t>
      </w:r>
      <w:r w:rsidR="00B97489">
        <w:t>, otherwise entry is not permitted.</w:t>
      </w:r>
      <w:r w:rsidR="001508EF">
        <w:t xml:space="preserve"> </w:t>
      </w:r>
      <w:r w:rsidR="002E76A4">
        <w:t xml:space="preserve"> </w:t>
      </w:r>
      <w:r w:rsidR="00A807F9">
        <w:t xml:space="preserve"> </w:t>
      </w:r>
    </w:p>
    <w:p w14:paraId="0C809394" w14:textId="3BAA550E" w:rsidR="001D24E9" w:rsidRDefault="001D24E9" w:rsidP="00964969">
      <w:pPr>
        <w:pStyle w:val="NoSpacing"/>
      </w:pPr>
    </w:p>
    <w:p w14:paraId="108DCE15" w14:textId="42262C9A" w:rsidR="001D24E9" w:rsidRDefault="00E07FCB" w:rsidP="00E07FCB">
      <w:pPr>
        <w:pStyle w:val="NoSpacing"/>
        <w:numPr>
          <w:ilvl w:val="0"/>
          <w:numId w:val="1"/>
        </w:numPr>
      </w:pPr>
      <w:r>
        <w:t>Section 1 – Death by dangerous driving</w:t>
      </w:r>
    </w:p>
    <w:p w14:paraId="4D89EE81" w14:textId="448A4694" w:rsidR="00E07FCB" w:rsidRDefault="00E07FCB" w:rsidP="00E07FCB">
      <w:pPr>
        <w:pStyle w:val="NoSpacing"/>
      </w:pPr>
      <w:r>
        <w:t>A person who causes the death of another person</w:t>
      </w:r>
      <w:r w:rsidR="00433F4A">
        <w:t xml:space="preserve"> by driving a mechanically propelled vehicle dangerously on a road or other </w:t>
      </w:r>
      <w:r w:rsidR="00316586">
        <w:t xml:space="preserve">public place is guilty of an offence. </w:t>
      </w:r>
    </w:p>
    <w:p w14:paraId="0138D0B7" w14:textId="7BABBE57" w:rsidR="001D24E9" w:rsidRDefault="001D24E9" w:rsidP="00964969">
      <w:pPr>
        <w:pStyle w:val="NoSpacing"/>
      </w:pPr>
    </w:p>
    <w:p w14:paraId="06B202DA" w14:textId="10C95DAE" w:rsidR="001D24E9" w:rsidRDefault="0027537A" w:rsidP="00795D55">
      <w:pPr>
        <w:pStyle w:val="NoSpacing"/>
        <w:numPr>
          <w:ilvl w:val="0"/>
          <w:numId w:val="1"/>
        </w:numPr>
      </w:pPr>
      <w:r>
        <w:t xml:space="preserve">Prescribed limits are the maximum </w:t>
      </w:r>
      <w:r w:rsidR="004A66A6">
        <w:t xml:space="preserve">amount of a substance you are allowed to have in your body while driving a motor vehicle on a road. This </w:t>
      </w:r>
      <w:r w:rsidR="001307CB">
        <w:t>includes</w:t>
      </w:r>
      <w:r w:rsidR="000D1D3A">
        <w:t>:</w:t>
      </w:r>
    </w:p>
    <w:p w14:paraId="51AA00D0" w14:textId="77777777" w:rsidR="00223D23" w:rsidRDefault="00223D23" w:rsidP="000D1D3A">
      <w:pPr>
        <w:pStyle w:val="NoSpacing"/>
        <w:ind w:left="720"/>
      </w:pPr>
      <w:r>
        <w:t>Breath – 35 micro grams of alcohol in 100 millilitres of breath</w:t>
      </w:r>
    </w:p>
    <w:p w14:paraId="75FE4BEE" w14:textId="77777777" w:rsidR="00A443D5" w:rsidRDefault="00223D23" w:rsidP="000D1D3A">
      <w:pPr>
        <w:pStyle w:val="NoSpacing"/>
        <w:ind w:left="720"/>
      </w:pPr>
      <w:r>
        <w:t xml:space="preserve">Blood </w:t>
      </w:r>
      <w:r w:rsidR="00A443D5">
        <w:t>–</w:t>
      </w:r>
      <w:r>
        <w:t xml:space="preserve"> </w:t>
      </w:r>
      <w:r w:rsidR="00A443D5">
        <w:t>80 milligrams of alcohol in 100 millilitres of blood</w:t>
      </w:r>
    </w:p>
    <w:p w14:paraId="0C018349" w14:textId="1902346E" w:rsidR="00A443D5" w:rsidRDefault="00A443D5" w:rsidP="000D1D3A">
      <w:pPr>
        <w:pStyle w:val="NoSpacing"/>
        <w:ind w:left="720"/>
      </w:pPr>
      <w:r>
        <w:t xml:space="preserve">Urine – 107 milligrams of alcohol in 100 millilitres of </w:t>
      </w:r>
      <w:r w:rsidR="00C45139">
        <w:t>urine</w:t>
      </w:r>
    </w:p>
    <w:p w14:paraId="181BA45F" w14:textId="617750DC" w:rsidR="000D1D3A" w:rsidRDefault="00C45139" w:rsidP="000D1D3A">
      <w:pPr>
        <w:pStyle w:val="NoSpacing"/>
        <w:ind w:left="720"/>
      </w:pPr>
      <w:r>
        <w:t>Cocaine – 10 micro grams per litre</w:t>
      </w:r>
      <w:r w:rsidR="00A443D5">
        <w:t xml:space="preserve"> </w:t>
      </w:r>
      <w:r w:rsidR="00223D23">
        <w:t xml:space="preserve"> </w:t>
      </w:r>
    </w:p>
    <w:p w14:paraId="6991BC35" w14:textId="77777777" w:rsidR="001307CB" w:rsidRDefault="001307CB" w:rsidP="001307CB">
      <w:pPr>
        <w:pStyle w:val="NoSpacing"/>
        <w:ind w:left="720"/>
      </w:pPr>
    </w:p>
    <w:p w14:paraId="0DB5C796" w14:textId="11B6887B" w:rsidR="001D24E9" w:rsidRDefault="001D24E9" w:rsidP="00964969">
      <w:pPr>
        <w:pStyle w:val="NoSpacing"/>
      </w:pPr>
    </w:p>
    <w:p w14:paraId="229E98FF" w14:textId="6708F354" w:rsidR="001D24E9" w:rsidRDefault="00983838" w:rsidP="00637DCB">
      <w:pPr>
        <w:pStyle w:val="NoSpacing"/>
        <w:numPr>
          <w:ilvl w:val="0"/>
          <w:numId w:val="1"/>
        </w:numPr>
      </w:pPr>
      <w:r>
        <w:t>Appropriate people in an interview:</w:t>
      </w:r>
    </w:p>
    <w:p w14:paraId="5D6BC06B" w14:textId="352EA35F" w:rsidR="00983838" w:rsidRDefault="00983838" w:rsidP="00983838">
      <w:pPr>
        <w:pStyle w:val="NoSpacing"/>
        <w:ind w:left="720"/>
      </w:pPr>
      <w:r>
        <w:t xml:space="preserve">Solicitor </w:t>
      </w:r>
      <w:r w:rsidR="00AF7CF8">
        <w:t>–</w:t>
      </w:r>
      <w:r>
        <w:t xml:space="preserve"> </w:t>
      </w:r>
      <w:r w:rsidR="00AF7CF8">
        <w:t xml:space="preserve">the role of a solicitor is to advise their client (the suspect) on the best course of action for them, they also make sure lines of questioning and codes of conduct are appropriate and </w:t>
      </w:r>
      <w:r w:rsidR="00CA3357">
        <w:t>are adhered to by police.</w:t>
      </w:r>
    </w:p>
    <w:p w14:paraId="30BE0C82" w14:textId="0BC1DCB9" w:rsidR="00983838" w:rsidRDefault="00983838" w:rsidP="00983838">
      <w:pPr>
        <w:pStyle w:val="NoSpacing"/>
        <w:ind w:left="720"/>
      </w:pPr>
      <w:r>
        <w:t>Appropriate adult</w:t>
      </w:r>
      <w:r w:rsidR="00CA3357">
        <w:t xml:space="preserve"> – An appropriate adult </w:t>
      </w:r>
      <w:r w:rsidR="008174AB">
        <w:t>must be in an interview if the person under interview is under 16 or lacks capacity to understand lines of questioning</w:t>
      </w:r>
      <w:r w:rsidR="00D03D72">
        <w:t>. Their role is help them understand what is being asked of the suspect.</w:t>
      </w:r>
      <w:r w:rsidR="008174AB">
        <w:t xml:space="preserve"> </w:t>
      </w:r>
    </w:p>
    <w:p w14:paraId="6CBF550D" w14:textId="738B519D" w:rsidR="00983838" w:rsidRDefault="00983838" w:rsidP="00983838">
      <w:pPr>
        <w:pStyle w:val="NoSpacing"/>
        <w:ind w:left="720"/>
      </w:pPr>
      <w:r>
        <w:t xml:space="preserve">Interpreter </w:t>
      </w:r>
      <w:r w:rsidR="00D03D72">
        <w:t xml:space="preserve">- Can be in the interview to aid with communication if there are language barriers </w:t>
      </w:r>
      <w:r w:rsidR="001A60DB">
        <w:t>or other issues with communication, for example if a person is deaf.</w:t>
      </w:r>
    </w:p>
    <w:p w14:paraId="278DB870" w14:textId="02E974D6" w:rsidR="001D24E9" w:rsidRDefault="001D24E9" w:rsidP="00964969">
      <w:pPr>
        <w:pStyle w:val="NoSpacing"/>
      </w:pPr>
    </w:p>
    <w:p w14:paraId="03E47F24" w14:textId="6FEE3149" w:rsidR="00C07802" w:rsidRDefault="00C66DAF" w:rsidP="00C07802">
      <w:pPr>
        <w:pStyle w:val="NoSpacing"/>
        <w:numPr>
          <w:ilvl w:val="0"/>
          <w:numId w:val="1"/>
        </w:numPr>
      </w:pPr>
      <w:r>
        <w:t xml:space="preserve">The national </w:t>
      </w:r>
      <w:r w:rsidR="00C07802">
        <w:t>police interviewing model</w:t>
      </w:r>
    </w:p>
    <w:p w14:paraId="55792557" w14:textId="2C8BD0FE" w:rsidR="00C07802" w:rsidRDefault="00C07802" w:rsidP="00C07802">
      <w:pPr>
        <w:pStyle w:val="NoSpacing"/>
        <w:ind w:left="720"/>
      </w:pPr>
      <w:r>
        <w:t>Planning &amp; Preparation</w:t>
      </w:r>
      <w:r w:rsidR="00084372">
        <w:t xml:space="preserve"> – Plan the interview and target what information it is you want to gather</w:t>
      </w:r>
    </w:p>
    <w:p w14:paraId="3AC153E9" w14:textId="020EB17D" w:rsidR="00C07802" w:rsidRDefault="00C07802" w:rsidP="00C07802">
      <w:pPr>
        <w:pStyle w:val="NoSpacing"/>
        <w:ind w:left="720"/>
      </w:pPr>
      <w:r>
        <w:lastRenderedPageBreak/>
        <w:t>En</w:t>
      </w:r>
      <w:r w:rsidR="00084372">
        <w:t xml:space="preserve">gage &amp; Explain </w:t>
      </w:r>
      <w:r w:rsidR="00F754F8">
        <w:t>–</w:t>
      </w:r>
      <w:r w:rsidR="00084372">
        <w:t xml:space="preserve"> </w:t>
      </w:r>
      <w:r w:rsidR="00924E80">
        <w:t xml:space="preserve">Gain a rapport with the person being interviewed. </w:t>
      </w:r>
      <w:r w:rsidR="00F754F8">
        <w:t xml:space="preserve">Explain the process to the person being interviewed. If this is a witness explain </w:t>
      </w:r>
      <w:r w:rsidR="00924E80">
        <w:t>how the interview will work, with a suspect explain the</w:t>
      </w:r>
      <w:r w:rsidR="0015615D">
        <w:t xml:space="preserve"> formalities of it being recorded</w:t>
      </w:r>
      <w:r w:rsidR="00E93080">
        <w:t xml:space="preserve">. </w:t>
      </w:r>
      <w:r w:rsidR="0015615D">
        <w:t xml:space="preserve"> </w:t>
      </w:r>
      <w:r w:rsidR="00924E80">
        <w:t xml:space="preserve"> </w:t>
      </w:r>
      <w:r w:rsidR="00F754F8">
        <w:t xml:space="preserve"> </w:t>
      </w:r>
    </w:p>
    <w:p w14:paraId="4C5A1C7D" w14:textId="6AC401C4" w:rsidR="00084372" w:rsidRDefault="00084372" w:rsidP="00C07802">
      <w:pPr>
        <w:pStyle w:val="NoSpacing"/>
        <w:ind w:left="720"/>
      </w:pPr>
      <w:r>
        <w:t>Account clarification &amp; challenge</w:t>
      </w:r>
      <w:r w:rsidR="00E93080">
        <w:t xml:space="preserve"> – gain the account of the person being interviewed and challenge any inconstancies</w:t>
      </w:r>
      <w:r w:rsidR="005D2B49">
        <w:t>. Ask probing questions to gather further information.</w:t>
      </w:r>
      <w:r w:rsidR="00E93080">
        <w:t xml:space="preserve"> </w:t>
      </w:r>
    </w:p>
    <w:p w14:paraId="364AE468" w14:textId="03113C48" w:rsidR="00084372" w:rsidRDefault="00084372" w:rsidP="00C07802">
      <w:pPr>
        <w:pStyle w:val="NoSpacing"/>
        <w:ind w:left="720"/>
      </w:pPr>
      <w:r>
        <w:t>Closure</w:t>
      </w:r>
    </w:p>
    <w:p w14:paraId="47424596" w14:textId="67057D9C" w:rsidR="00084372" w:rsidRDefault="00084372" w:rsidP="00C07802">
      <w:pPr>
        <w:pStyle w:val="NoSpacing"/>
        <w:ind w:left="720"/>
      </w:pPr>
      <w:r>
        <w:t>Evaluation</w:t>
      </w:r>
      <w:r w:rsidR="005D2B49">
        <w:t xml:space="preserve"> – evaluate the information </w:t>
      </w:r>
      <w:r w:rsidR="00D52065">
        <w:t>obtained within the interview</w:t>
      </w:r>
    </w:p>
    <w:p w14:paraId="4EABD1F0" w14:textId="28A4CDD5" w:rsidR="001D24E9" w:rsidRDefault="00C66DAF" w:rsidP="00C07802">
      <w:pPr>
        <w:pStyle w:val="NoSpacing"/>
        <w:ind w:left="720"/>
      </w:pPr>
      <w:r>
        <w:t xml:space="preserve">  </w:t>
      </w:r>
    </w:p>
    <w:p w14:paraId="4B3FBEF8" w14:textId="59379813" w:rsidR="001D24E9" w:rsidRDefault="007211F6" w:rsidP="007B4BFF">
      <w:pPr>
        <w:pStyle w:val="NoSpacing"/>
        <w:numPr>
          <w:ilvl w:val="0"/>
          <w:numId w:val="1"/>
        </w:numPr>
      </w:pPr>
      <w:r>
        <w:t>Controlling or coercive behaviour</w:t>
      </w:r>
    </w:p>
    <w:p w14:paraId="5F718D35" w14:textId="77777777" w:rsidR="00B52A35" w:rsidRDefault="007A31F8" w:rsidP="007A31F8">
      <w:pPr>
        <w:pStyle w:val="NoSpacing"/>
      </w:pPr>
      <w:r>
        <w:t xml:space="preserve">A person </w:t>
      </w:r>
      <w:r w:rsidR="00B52A35">
        <w:t>commits an offence if:</w:t>
      </w:r>
    </w:p>
    <w:p w14:paraId="44D205F1" w14:textId="25432A50" w:rsidR="00124CE1" w:rsidRDefault="00B52A35" w:rsidP="007A31F8">
      <w:pPr>
        <w:pStyle w:val="NoSpacing"/>
      </w:pPr>
      <w:r>
        <w:t xml:space="preserve">A person (A) repeatedly or </w:t>
      </w:r>
      <w:r w:rsidR="00A94BE0">
        <w:t>continuously engages in behaviour towards another person (B) that is controlling or co</w:t>
      </w:r>
      <w:r w:rsidR="00CD6E56">
        <w:t xml:space="preserve">ercive. At the time of the behaviour (A) and (B) are personally connected, the behaviour </w:t>
      </w:r>
      <w:r w:rsidR="001B4108">
        <w:t xml:space="preserve">has a serious effect on </w:t>
      </w:r>
      <w:r w:rsidR="000610CB">
        <w:t>(</w:t>
      </w:r>
      <w:r w:rsidR="001B4108">
        <w:t>B</w:t>
      </w:r>
      <w:r w:rsidR="000610CB">
        <w:t>)</w:t>
      </w:r>
      <w:r w:rsidR="001B4108">
        <w:t>, and (A) knows or ought to know that the behaviour is having a serious effect on (B).</w:t>
      </w:r>
      <w:r w:rsidR="00A94BE0">
        <w:t xml:space="preserve"> </w:t>
      </w:r>
      <w:r w:rsidR="007A31F8">
        <w:t xml:space="preserve"> </w:t>
      </w:r>
    </w:p>
    <w:p w14:paraId="7B7FD016" w14:textId="77777777" w:rsidR="00124CE1" w:rsidRDefault="00124CE1" w:rsidP="00124CE1">
      <w:pPr>
        <w:pStyle w:val="NoSpacing"/>
        <w:ind w:left="720"/>
      </w:pPr>
    </w:p>
    <w:p w14:paraId="1AFF736A" w14:textId="54FB76D5" w:rsidR="001D24E9" w:rsidRDefault="001D24E9" w:rsidP="00964969">
      <w:pPr>
        <w:pStyle w:val="NoSpacing"/>
      </w:pPr>
    </w:p>
    <w:p w14:paraId="4E0AB49A" w14:textId="1FB5C5A8" w:rsidR="001D24E9" w:rsidRDefault="00BC109B" w:rsidP="00FB5210">
      <w:pPr>
        <w:pStyle w:val="NoSpacing"/>
        <w:numPr>
          <w:ilvl w:val="0"/>
          <w:numId w:val="1"/>
        </w:numPr>
      </w:pPr>
      <w:r>
        <w:t>Officers need to be aware of the signs of coercive control</w:t>
      </w:r>
      <w:r w:rsidR="00650349">
        <w:t xml:space="preserve">. It is important as in some circumstances an offence of domestic abuse has not been committed </w:t>
      </w:r>
      <w:r w:rsidR="00537120">
        <w:t>but other behaviours</w:t>
      </w:r>
      <w:r w:rsidR="00985713">
        <w:t xml:space="preserve"> that can seve</w:t>
      </w:r>
      <w:r w:rsidR="002E3F18">
        <w:t>rely impact a person</w:t>
      </w:r>
      <w:r w:rsidR="00537120">
        <w:t xml:space="preserve"> such as:</w:t>
      </w:r>
    </w:p>
    <w:p w14:paraId="5BF0CA0F" w14:textId="7FF1C4B3" w:rsidR="00537120" w:rsidRDefault="00537120" w:rsidP="00537120">
      <w:pPr>
        <w:pStyle w:val="NoSpacing"/>
        <w:ind w:left="720"/>
      </w:pPr>
      <w:r>
        <w:t>Isolating victims</w:t>
      </w:r>
    </w:p>
    <w:p w14:paraId="79140ECB" w14:textId="4DFEBD97" w:rsidR="00537120" w:rsidRDefault="00537120" w:rsidP="00537120">
      <w:pPr>
        <w:pStyle w:val="NoSpacing"/>
        <w:ind w:left="720"/>
      </w:pPr>
      <w:r>
        <w:t>Fear of violence</w:t>
      </w:r>
    </w:p>
    <w:p w14:paraId="40BC38E6" w14:textId="03049A94" w:rsidR="00985713" w:rsidRDefault="00985713" w:rsidP="00537120">
      <w:pPr>
        <w:pStyle w:val="NoSpacing"/>
        <w:ind w:left="720"/>
      </w:pPr>
      <w:r>
        <w:t>Increasing dependency</w:t>
      </w:r>
    </w:p>
    <w:p w14:paraId="62AAC72D" w14:textId="5A35FA96" w:rsidR="002F1634" w:rsidRDefault="002F1634" w:rsidP="00537120">
      <w:pPr>
        <w:pStyle w:val="NoSpacing"/>
        <w:ind w:left="720"/>
      </w:pPr>
      <w:r>
        <w:t xml:space="preserve">Controlling </w:t>
      </w:r>
      <w:r w:rsidR="00F1614F">
        <w:t>or harassing behaviour</w:t>
      </w:r>
    </w:p>
    <w:p w14:paraId="63DB3F21" w14:textId="2673CDE3" w:rsidR="00F1614F" w:rsidRDefault="00F1614F" w:rsidP="00537120">
      <w:pPr>
        <w:pStyle w:val="NoSpacing"/>
        <w:ind w:left="720"/>
      </w:pPr>
      <w:r>
        <w:t xml:space="preserve">These types of behaviour can then escalate into more serious forms of </w:t>
      </w:r>
      <w:r w:rsidR="00FE3993">
        <w:t>physical abuse</w:t>
      </w:r>
      <w:r>
        <w:t xml:space="preserve"> </w:t>
      </w:r>
    </w:p>
    <w:p w14:paraId="3A0DC18B" w14:textId="77777777" w:rsidR="00537120" w:rsidRDefault="00537120" w:rsidP="00537120">
      <w:pPr>
        <w:pStyle w:val="NoSpacing"/>
        <w:ind w:left="720"/>
      </w:pPr>
    </w:p>
    <w:p w14:paraId="41048485" w14:textId="655CC7C4" w:rsidR="00725035" w:rsidRDefault="00725035" w:rsidP="00964969">
      <w:pPr>
        <w:pStyle w:val="NoSpacing"/>
      </w:pPr>
    </w:p>
    <w:p w14:paraId="3368A829" w14:textId="3B1BED41" w:rsidR="00725035" w:rsidRDefault="009F4249" w:rsidP="00EB6DFF">
      <w:pPr>
        <w:pStyle w:val="NoSpacing"/>
        <w:numPr>
          <w:ilvl w:val="0"/>
          <w:numId w:val="1"/>
        </w:numPr>
      </w:pPr>
      <w:r>
        <w:t>A child can be removed</w:t>
      </w:r>
      <w:r w:rsidR="00E108ED">
        <w:t xml:space="preserve"> under section 46</w:t>
      </w:r>
      <w:r>
        <w:t xml:space="preserve"> from </w:t>
      </w:r>
      <w:r w:rsidR="00026EE5">
        <w:t>their parents or a dwelling</w:t>
      </w:r>
      <w:r w:rsidR="00D62F37">
        <w:t xml:space="preserve"> where an officer has reasonable grounds for believing that they are in </w:t>
      </w:r>
      <w:r w:rsidR="00E27092">
        <w:t xml:space="preserve">danger of </w:t>
      </w:r>
      <w:r w:rsidR="00D62F37">
        <w:t xml:space="preserve">significant </w:t>
      </w:r>
      <w:r w:rsidR="00E27092">
        <w:t>harm. They can also involve other agencies such as social services</w:t>
      </w:r>
      <w:r w:rsidR="0092334E">
        <w:t xml:space="preserve"> and MARAC. </w:t>
      </w:r>
      <w:r w:rsidR="00711DDD">
        <w:t xml:space="preserve">Schools should also be made aware of the risk so they can monitor the situation, looking out for unexplained injuries and </w:t>
      </w:r>
      <w:r w:rsidR="003D35FC">
        <w:t xml:space="preserve">unexplained absence.  </w:t>
      </w:r>
    </w:p>
    <w:p w14:paraId="111A4019" w14:textId="3719A7C5" w:rsidR="00725035" w:rsidRDefault="00725035" w:rsidP="00964969">
      <w:pPr>
        <w:pStyle w:val="NoSpacing"/>
      </w:pPr>
    </w:p>
    <w:p w14:paraId="6E45FC3E" w14:textId="3C8F6C3A" w:rsidR="00725035" w:rsidRDefault="00D27163" w:rsidP="00D27163">
      <w:pPr>
        <w:pStyle w:val="NoSpacing"/>
        <w:numPr>
          <w:ilvl w:val="0"/>
          <w:numId w:val="1"/>
        </w:numPr>
      </w:pPr>
      <w:r>
        <w:t>A person who subjects a child to</w:t>
      </w:r>
      <w:r w:rsidR="00331B6E">
        <w:t xml:space="preserve"> any kind </w:t>
      </w:r>
      <w:r w:rsidR="003D0317">
        <w:t xml:space="preserve">of </w:t>
      </w:r>
      <w:r w:rsidR="00761874">
        <w:t>cruel</w:t>
      </w:r>
      <w:r w:rsidR="0096314E">
        <w:t xml:space="preserve"> or abusive behaviour</w:t>
      </w:r>
      <w:r w:rsidR="006069AF">
        <w:t>, and the</w:t>
      </w:r>
      <w:r w:rsidR="008E33F6">
        <w:t>y</w:t>
      </w:r>
      <w:r w:rsidR="006069AF">
        <w:t xml:space="preserve"> know or ought to know that that behaviour is controlling or abusive is guilty of an offence. </w:t>
      </w:r>
    </w:p>
    <w:p w14:paraId="6E54F92C" w14:textId="4CE7FEE0" w:rsidR="00725035" w:rsidRDefault="00725035" w:rsidP="00964969">
      <w:pPr>
        <w:pStyle w:val="NoSpacing"/>
      </w:pPr>
    </w:p>
    <w:p w14:paraId="7B29B4CF" w14:textId="369BB4E9" w:rsidR="00725035" w:rsidRDefault="00725035" w:rsidP="00964969">
      <w:pPr>
        <w:pStyle w:val="NoSpacing"/>
      </w:pPr>
      <w:r>
        <w:t>18.</w:t>
      </w:r>
      <w:r w:rsidR="00E14C16">
        <w:t xml:space="preserve"> </w:t>
      </w:r>
      <w:r w:rsidR="00A27B9C">
        <w:t>Domestic abuse</w:t>
      </w:r>
    </w:p>
    <w:p w14:paraId="6DACE98F" w14:textId="27A48421" w:rsidR="00A27B9C" w:rsidRDefault="00837608" w:rsidP="00964969">
      <w:pPr>
        <w:pStyle w:val="NoSpacing"/>
      </w:pPr>
      <w:r>
        <w:t xml:space="preserve">In any situation of domestic abuse an officer </w:t>
      </w:r>
      <w:r w:rsidR="001D750E">
        <w:t>must complete a DASH form (domestic abuse, harassment and stalking)</w:t>
      </w:r>
      <w:r w:rsidR="00597599">
        <w:t xml:space="preserve">. This is used to assess the risk associated to the victim </w:t>
      </w:r>
      <w:r w:rsidR="006E5F8D">
        <w:t xml:space="preserve">in this situation, the threat posed by the offender, if they are repeat offenders </w:t>
      </w:r>
      <w:r w:rsidR="00450013">
        <w:t xml:space="preserve">and how serious the </w:t>
      </w:r>
      <w:r w:rsidR="001F3863">
        <w:t xml:space="preserve">risk is in the current </w:t>
      </w:r>
      <w:r w:rsidR="00450013">
        <w:t>situation. Filling in the dash form allows for officers to asse</w:t>
      </w:r>
      <w:r w:rsidR="007B58DD">
        <w:t>s</w:t>
      </w:r>
      <w:r w:rsidR="00450013">
        <w:t xml:space="preserve">s </w:t>
      </w:r>
      <w:r w:rsidR="00B86919">
        <w:t>what action needs to be taken, what</w:t>
      </w:r>
      <w:r w:rsidR="007B58DD">
        <w:t xml:space="preserve"> external</w:t>
      </w:r>
      <w:r w:rsidR="00B86919">
        <w:t xml:space="preserve"> agencies possibly need to be involved</w:t>
      </w:r>
      <w:r w:rsidR="00290D08">
        <w:t xml:space="preserve"> and allows agencies to make defensible decisions based on the information that is gathered within the assessment. </w:t>
      </w:r>
      <w:r w:rsidR="001C782B">
        <w:t xml:space="preserve">The primary aim of a DASH is to safeguard the victim from future incidents. </w:t>
      </w:r>
      <w:r w:rsidR="00B86919">
        <w:t xml:space="preserve"> </w:t>
      </w:r>
    </w:p>
    <w:p w14:paraId="054094D7" w14:textId="199ABCC5" w:rsidR="00725035" w:rsidRDefault="00725035" w:rsidP="00964969">
      <w:pPr>
        <w:pStyle w:val="NoSpacing"/>
      </w:pPr>
    </w:p>
    <w:p w14:paraId="6048A20A" w14:textId="3A2E22E4" w:rsidR="00725035" w:rsidRDefault="00725035" w:rsidP="00964969">
      <w:pPr>
        <w:pStyle w:val="NoSpacing"/>
      </w:pPr>
      <w:r>
        <w:t>19.</w:t>
      </w:r>
      <w:r w:rsidR="00AC0E82">
        <w:t xml:space="preserve"> PPN</w:t>
      </w:r>
    </w:p>
    <w:p w14:paraId="16FD48B7" w14:textId="47037168" w:rsidR="00AC0E82" w:rsidRDefault="00AC0E82" w:rsidP="00964969">
      <w:pPr>
        <w:pStyle w:val="NoSpacing"/>
      </w:pPr>
      <w:r>
        <w:t xml:space="preserve">A Public </w:t>
      </w:r>
      <w:r w:rsidR="00C94A9B">
        <w:t>P</w:t>
      </w:r>
      <w:r>
        <w:t xml:space="preserve">rotection </w:t>
      </w:r>
      <w:r w:rsidR="00C94A9B">
        <w:t>Notice is a form consisting of 29 questions that are asked to the victim after an in</w:t>
      </w:r>
      <w:r w:rsidR="001E4214">
        <w:t>ci</w:t>
      </w:r>
      <w:r w:rsidR="00C94A9B">
        <w:t>d</w:t>
      </w:r>
      <w:r w:rsidR="001E4214">
        <w:t xml:space="preserve">ent of domestic abuse. It is used to </w:t>
      </w:r>
      <w:r w:rsidR="00282938">
        <w:t xml:space="preserve">establish repeat offenders and victims and allows officers to gauge the immediate risk to the </w:t>
      </w:r>
      <w:r w:rsidR="00DC2584">
        <w:t>victim</w:t>
      </w:r>
      <w:r w:rsidR="0081679C">
        <w:t>, the severity of the abuse and what action and interventions need to be taken</w:t>
      </w:r>
      <w:r w:rsidR="00A40E29">
        <w:t xml:space="preserve"> to prevent future occurrences and safeguard victims</w:t>
      </w:r>
      <w:r w:rsidR="00DC2584">
        <w:t>.</w:t>
      </w:r>
      <w:r w:rsidR="00A40E29">
        <w:t xml:space="preserve"> </w:t>
      </w:r>
      <w:r w:rsidR="001E4214">
        <w:t xml:space="preserve"> </w:t>
      </w:r>
    </w:p>
    <w:p w14:paraId="6D4458FA" w14:textId="72167218" w:rsidR="00725035" w:rsidRDefault="00725035" w:rsidP="00964969">
      <w:pPr>
        <w:pStyle w:val="NoSpacing"/>
      </w:pPr>
    </w:p>
    <w:p w14:paraId="0A84F806" w14:textId="77777777" w:rsidR="00962A6C" w:rsidRDefault="00962A6C" w:rsidP="00964969">
      <w:pPr>
        <w:pStyle w:val="NoSpacing"/>
      </w:pPr>
    </w:p>
    <w:p w14:paraId="6223E58C" w14:textId="6CA4D4CF" w:rsidR="00725035" w:rsidRDefault="00725035" w:rsidP="00964969">
      <w:pPr>
        <w:pStyle w:val="NoSpacing"/>
      </w:pPr>
      <w:r>
        <w:lastRenderedPageBreak/>
        <w:t>20.</w:t>
      </w:r>
      <w:r w:rsidR="005C074E">
        <w:t xml:space="preserve"> DVPN</w:t>
      </w:r>
    </w:p>
    <w:p w14:paraId="775D3B45" w14:textId="7745BB23" w:rsidR="00814891" w:rsidRDefault="00814891" w:rsidP="00964969">
      <w:pPr>
        <w:pStyle w:val="NoSpacing"/>
      </w:pPr>
      <w:r>
        <w:t>A DVPN</w:t>
      </w:r>
      <w:r w:rsidR="00730C91">
        <w:t xml:space="preserve"> (domestic violence protection</w:t>
      </w:r>
      <w:r w:rsidR="00D916C9">
        <w:t xml:space="preserve"> notice)</w:t>
      </w:r>
      <w:r>
        <w:t xml:space="preserve"> can be actioned by a police constable in situations where a person who has been arrested </w:t>
      </w:r>
      <w:r w:rsidR="00402CBA">
        <w:t xml:space="preserve">for </w:t>
      </w:r>
      <w:r w:rsidR="009E3608">
        <w:t xml:space="preserve">violence towards another person but has been released and is free to return to the address where the victim is. In this case, if there are no bail conditions </w:t>
      </w:r>
      <w:r w:rsidR="00730C91">
        <w:t xml:space="preserve">for the offender a </w:t>
      </w:r>
      <w:r w:rsidR="00D916C9">
        <w:t xml:space="preserve">DVPN can be put in place to prevent the offender from returning to the address for </w:t>
      </w:r>
      <w:r w:rsidR="00175A52">
        <w:t>48 hours</w:t>
      </w:r>
      <w:r w:rsidR="009A2B3A">
        <w:t>, this provides immediate protection to the victim</w:t>
      </w:r>
      <w:r w:rsidR="00175A52">
        <w:t>. This must be passed by an officer of inspector level or above.</w:t>
      </w:r>
      <w:r w:rsidR="00CD694C">
        <w:t xml:space="preserve"> The victim does not have to be involved in the process.</w:t>
      </w:r>
      <w:r w:rsidR="00175A52">
        <w:t xml:space="preserve"> </w:t>
      </w:r>
      <w:r w:rsidR="009A2B3A">
        <w:t xml:space="preserve">In that 48 hour period officers can apply </w:t>
      </w:r>
      <w:r w:rsidR="00BE6167">
        <w:t xml:space="preserve">to magistrates court </w:t>
      </w:r>
      <w:r w:rsidR="009A2B3A">
        <w:t>for a DVPO, Domestic Violence Protection Order</w:t>
      </w:r>
      <w:r w:rsidR="00730C91">
        <w:t xml:space="preserve"> </w:t>
      </w:r>
      <w:r w:rsidR="00BE6167">
        <w:t xml:space="preserve">to be put in place to further safeguard the victim for </w:t>
      </w:r>
      <w:r w:rsidR="00CD694C">
        <w:t xml:space="preserve">between 14-28 days. </w:t>
      </w:r>
    </w:p>
    <w:p w14:paraId="3D4A5D89" w14:textId="68F317A6" w:rsidR="00725035" w:rsidRDefault="00725035" w:rsidP="00964969">
      <w:pPr>
        <w:pStyle w:val="NoSpacing"/>
      </w:pPr>
    </w:p>
    <w:p w14:paraId="50DF3510" w14:textId="6695F6D4" w:rsidR="00725035" w:rsidRDefault="00725035" w:rsidP="00964969">
      <w:pPr>
        <w:pStyle w:val="NoSpacing"/>
      </w:pPr>
      <w:r>
        <w:t>21.</w:t>
      </w:r>
      <w:r w:rsidR="00742F49">
        <w:t xml:space="preserve"> </w:t>
      </w:r>
      <w:r w:rsidR="006311D1">
        <w:t>A</w:t>
      </w:r>
      <w:r w:rsidR="004D22A3">
        <w:t>ny sexual act involving a child under the age of 16 is a form of sexual abuse</w:t>
      </w:r>
      <w:r w:rsidR="00B030AB">
        <w:t>. This can include Physical</w:t>
      </w:r>
      <w:r w:rsidR="006D401E">
        <w:t xml:space="preserve"> </w:t>
      </w:r>
      <w:r w:rsidR="00B030AB">
        <w:t>abuse</w:t>
      </w:r>
    </w:p>
    <w:p w14:paraId="69A33B92" w14:textId="48DC32A2" w:rsidR="00B030AB" w:rsidRDefault="00B030AB" w:rsidP="00964969">
      <w:pPr>
        <w:pStyle w:val="NoSpacing"/>
      </w:pPr>
      <w:r>
        <w:t>Online abuse</w:t>
      </w:r>
      <w:r w:rsidR="006D401E">
        <w:t xml:space="preserve"> including indecent images</w:t>
      </w:r>
    </w:p>
    <w:p w14:paraId="4DBB0A67" w14:textId="378D1EDC" w:rsidR="00725035" w:rsidRDefault="003F2C81" w:rsidP="00964969">
      <w:pPr>
        <w:pStyle w:val="NoSpacing"/>
      </w:pPr>
      <w:r>
        <w:t>Grooming</w:t>
      </w:r>
    </w:p>
    <w:p w14:paraId="52E2EA32" w14:textId="41722124" w:rsidR="00E770D0" w:rsidRDefault="005A36D8" w:rsidP="00964969">
      <w:pPr>
        <w:pStyle w:val="NoSpacing"/>
      </w:pPr>
      <w:r>
        <w:t>Trafficking</w:t>
      </w:r>
    </w:p>
    <w:p w14:paraId="526E383F" w14:textId="125DD355" w:rsidR="00E770D0" w:rsidRDefault="00E770D0" w:rsidP="00964969">
      <w:pPr>
        <w:pStyle w:val="NoSpacing"/>
      </w:pPr>
      <w:r>
        <w:t>Causing a child to engage in sexual activity</w:t>
      </w:r>
    </w:p>
    <w:p w14:paraId="215BA7D2" w14:textId="70CF7D67" w:rsidR="0041611C" w:rsidRDefault="00A40A48" w:rsidP="00964969">
      <w:pPr>
        <w:pStyle w:val="NoSpacing"/>
      </w:pPr>
      <w:r>
        <w:t xml:space="preserve">Any adult who </w:t>
      </w:r>
      <w:r w:rsidR="005F0230">
        <w:t>does or is involved with any of the above</w:t>
      </w:r>
      <w:r>
        <w:t xml:space="preserve"> is guilty of a</w:t>
      </w:r>
      <w:r w:rsidR="001F4052">
        <w:t>n</w:t>
      </w:r>
      <w:r>
        <w:t xml:space="preserve"> offence.</w:t>
      </w:r>
    </w:p>
    <w:p w14:paraId="7D96A656" w14:textId="77777777" w:rsidR="0041611C" w:rsidRDefault="0041611C" w:rsidP="00964969">
      <w:pPr>
        <w:pStyle w:val="NoSpacing"/>
      </w:pPr>
    </w:p>
    <w:p w14:paraId="3B5915AF" w14:textId="5441DBB6" w:rsidR="00725035" w:rsidRDefault="00725035" w:rsidP="00964969">
      <w:pPr>
        <w:pStyle w:val="NoSpacing"/>
      </w:pPr>
      <w:r>
        <w:t>22.</w:t>
      </w:r>
      <w:r w:rsidR="009208C4">
        <w:t xml:space="preserve"> Section 1 Sexual Offences Act 2003</w:t>
      </w:r>
      <w:r w:rsidR="00B060B6">
        <w:t xml:space="preserve"> – Rape</w:t>
      </w:r>
    </w:p>
    <w:p w14:paraId="2CB59CA2" w14:textId="25FD72BB" w:rsidR="00B060B6" w:rsidRDefault="00B060B6" w:rsidP="00964969">
      <w:pPr>
        <w:pStyle w:val="NoSpacing"/>
      </w:pPr>
      <w:r>
        <w:t>A person (A) commits rape if he intentionally penetrates the vagina, anus or mouth</w:t>
      </w:r>
      <w:r w:rsidR="00B5579B">
        <w:t xml:space="preserve"> of another person (B) with his penis. </w:t>
      </w:r>
      <w:r w:rsidR="009369B1">
        <w:t>(B) does not consent to the penetration, and (A) does not reasonably believe that (B) consents.</w:t>
      </w:r>
    </w:p>
    <w:p w14:paraId="342DA075" w14:textId="5571706F" w:rsidR="00725035" w:rsidRDefault="00725035" w:rsidP="00964969">
      <w:pPr>
        <w:pStyle w:val="NoSpacing"/>
      </w:pPr>
    </w:p>
    <w:p w14:paraId="7BF33A8C" w14:textId="4D657B35" w:rsidR="00725035" w:rsidRDefault="00725035" w:rsidP="00964969">
      <w:pPr>
        <w:pStyle w:val="NoSpacing"/>
      </w:pPr>
      <w:r>
        <w:t>23.</w:t>
      </w:r>
      <w:r w:rsidR="00FB638C">
        <w:t xml:space="preserve"> Consent</w:t>
      </w:r>
    </w:p>
    <w:p w14:paraId="49347F1D" w14:textId="3D746BDB" w:rsidR="00FB638C" w:rsidRDefault="00FB638C" w:rsidP="00964969">
      <w:pPr>
        <w:pStyle w:val="NoSpacing"/>
      </w:pPr>
      <w:r>
        <w:t xml:space="preserve">A person gives consent </w:t>
      </w:r>
      <w:r w:rsidR="000414D7">
        <w:t xml:space="preserve">if they agree by choice, and have the freedom and capacity to make that choice. </w:t>
      </w:r>
      <w:r w:rsidR="00B15D76">
        <w:t xml:space="preserve">A court will decide if a person at the time of the incident </w:t>
      </w:r>
      <w:r w:rsidR="00C7258B">
        <w:t xml:space="preserve">had the freedom and the capacity to give consent. This can be affected by things such as intoxication </w:t>
      </w:r>
      <w:r w:rsidR="008163BF">
        <w:t>and when the consent is given. Consent can be removed at any time</w:t>
      </w:r>
      <w:r w:rsidR="001D44C7">
        <w:t>.</w:t>
      </w:r>
    </w:p>
    <w:p w14:paraId="33C17E55" w14:textId="211844BE" w:rsidR="00725035" w:rsidRDefault="00725035" w:rsidP="00964969">
      <w:pPr>
        <w:pStyle w:val="NoSpacing"/>
      </w:pPr>
    </w:p>
    <w:p w14:paraId="3B11F9E7" w14:textId="719C4D78" w:rsidR="00725035" w:rsidRDefault="00725035" w:rsidP="00964969">
      <w:pPr>
        <w:pStyle w:val="NoSpacing"/>
      </w:pPr>
      <w:r>
        <w:t>24.</w:t>
      </w:r>
      <w:r w:rsidR="00D813D9">
        <w:t xml:space="preserve"> Section 18 PACE</w:t>
      </w:r>
    </w:p>
    <w:p w14:paraId="1454F95F" w14:textId="01E46A70" w:rsidR="00D813D9" w:rsidRDefault="00D813D9" w:rsidP="00964969">
      <w:pPr>
        <w:pStyle w:val="NoSpacing"/>
      </w:pPr>
      <w:r>
        <w:t>A constable can enter and search the premi</w:t>
      </w:r>
      <w:r w:rsidR="002A793F">
        <w:t xml:space="preserve">ses of a person under arrest for an indictable offence if they have reasonable grounds for </w:t>
      </w:r>
      <w:r w:rsidR="00281C93">
        <w:t xml:space="preserve">believing that they will find evidence gained in the </w:t>
      </w:r>
      <w:r w:rsidR="0016259E">
        <w:t>commission of an offence,</w:t>
      </w:r>
      <w:r w:rsidR="00281C93">
        <w:t xml:space="preserve"> relating to that offence or another</w:t>
      </w:r>
      <w:r w:rsidR="0016259E">
        <w:t xml:space="preserve"> indictable offence.</w:t>
      </w:r>
      <w:r w:rsidR="00281C93">
        <w:t xml:space="preserve">  </w:t>
      </w:r>
    </w:p>
    <w:p w14:paraId="243444A9" w14:textId="043AD300" w:rsidR="00725035" w:rsidRDefault="00725035" w:rsidP="00964969">
      <w:pPr>
        <w:pStyle w:val="NoSpacing"/>
      </w:pPr>
    </w:p>
    <w:p w14:paraId="5FBD650A" w14:textId="4D246134" w:rsidR="00725035" w:rsidRDefault="00725035" w:rsidP="00964969">
      <w:pPr>
        <w:pStyle w:val="NoSpacing"/>
      </w:pPr>
      <w:r>
        <w:t>25.</w:t>
      </w:r>
      <w:r w:rsidR="00F5435E">
        <w:t xml:space="preserve"> Section 19 PACE</w:t>
      </w:r>
    </w:p>
    <w:p w14:paraId="07B1E734" w14:textId="79B48AB7" w:rsidR="00AA5FED" w:rsidRDefault="00AA5FED" w:rsidP="00964969">
      <w:pPr>
        <w:pStyle w:val="NoSpacing"/>
      </w:pPr>
      <w:r>
        <w:t xml:space="preserve">A constable may seize any item they believe to be related to an indictable offence </w:t>
      </w:r>
      <w:r w:rsidR="000F12B0">
        <w:t>to prevent it from being</w:t>
      </w:r>
    </w:p>
    <w:p w14:paraId="1E3A8BB0" w14:textId="581C6F71" w:rsidR="000F12B0" w:rsidRDefault="000F12B0" w:rsidP="00964969">
      <w:pPr>
        <w:pStyle w:val="NoSpacing"/>
      </w:pPr>
      <w:r>
        <w:t>Concealed</w:t>
      </w:r>
    </w:p>
    <w:p w14:paraId="65619ECC" w14:textId="637954CD" w:rsidR="000F12B0" w:rsidRDefault="000F12B0" w:rsidP="00964969">
      <w:pPr>
        <w:pStyle w:val="NoSpacing"/>
      </w:pPr>
      <w:r>
        <w:t>Lost</w:t>
      </w:r>
    </w:p>
    <w:p w14:paraId="43D2CDF4" w14:textId="0CFF0F66" w:rsidR="000F12B0" w:rsidRDefault="000F12B0" w:rsidP="00964969">
      <w:pPr>
        <w:pStyle w:val="NoSpacing"/>
      </w:pPr>
      <w:r>
        <w:t>Altered</w:t>
      </w:r>
    </w:p>
    <w:p w14:paraId="05E487B5" w14:textId="405B6DB0" w:rsidR="000F12B0" w:rsidRDefault="000F12B0" w:rsidP="00964969">
      <w:pPr>
        <w:pStyle w:val="NoSpacing"/>
      </w:pPr>
      <w:r>
        <w:t>Damaged</w:t>
      </w:r>
    </w:p>
    <w:p w14:paraId="0F938468" w14:textId="16F9436D" w:rsidR="000F12B0" w:rsidRDefault="000F12B0" w:rsidP="00964969">
      <w:pPr>
        <w:pStyle w:val="NoSpacing"/>
      </w:pPr>
      <w:r>
        <w:t>D</w:t>
      </w:r>
      <w:r w:rsidR="00635BF1">
        <w:t>es</w:t>
      </w:r>
      <w:r>
        <w:t>troyed</w:t>
      </w:r>
    </w:p>
    <w:p w14:paraId="0B2DB374" w14:textId="77777777" w:rsidR="000F12B0" w:rsidRDefault="000F12B0" w:rsidP="00964969">
      <w:pPr>
        <w:pStyle w:val="NoSpacing"/>
      </w:pPr>
    </w:p>
    <w:p w14:paraId="31CED225" w14:textId="77777777" w:rsidR="001D24E9" w:rsidRDefault="001D24E9" w:rsidP="00964969">
      <w:pPr>
        <w:pStyle w:val="NoSpacing"/>
      </w:pPr>
    </w:p>
    <w:sectPr w:rsidR="001D24E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8ED222F" w14:textId="77777777" w:rsidR="00964969" w:rsidRDefault="00964969" w:rsidP="00964969">
      <w:pPr>
        <w:spacing w:after="0" w:line="240" w:lineRule="auto"/>
      </w:pPr>
      <w:r>
        <w:separator/>
      </w:r>
    </w:p>
  </w:endnote>
  <w:endnote w:type="continuationSeparator" w:id="0">
    <w:p w14:paraId="62D41D94" w14:textId="77777777" w:rsidR="00964969" w:rsidRDefault="00964969" w:rsidP="0096496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B7F85EE" w14:textId="77777777" w:rsidR="00964969" w:rsidRDefault="00964969" w:rsidP="00964969">
      <w:pPr>
        <w:spacing w:after="0" w:line="240" w:lineRule="auto"/>
      </w:pPr>
      <w:r>
        <w:separator/>
      </w:r>
    </w:p>
  </w:footnote>
  <w:footnote w:type="continuationSeparator" w:id="0">
    <w:p w14:paraId="03C717CE" w14:textId="77777777" w:rsidR="00964969" w:rsidRDefault="00964969" w:rsidP="0096496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12033A2"/>
    <w:multiLevelType w:val="hybridMultilevel"/>
    <w:tmpl w:val="34F60B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64969"/>
    <w:rsid w:val="00014E17"/>
    <w:rsid w:val="00026EE5"/>
    <w:rsid w:val="000414D7"/>
    <w:rsid w:val="000610CB"/>
    <w:rsid w:val="0006123C"/>
    <w:rsid w:val="00064472"/>
    <w:rsid w:val="0008141A"/>
    <w:rsid w:val="00084372"/>
    <w:rsid w:val="000B4A2D"/>
    <w:rsid w:val="000D1D3A"/>
    <w:rsid w:val="000F12B0"/>
    <w:rsid w:val="00124CE1"/>
    <w:rsid w:val="001307CB"/>
    <w:rsid w:val="001508EF"/>
    <w:rsid w:val="0015615D"/>
    <w:rsid w:val="0016259E"/>
    <w:rsid w:val="001669B6"/>
    <w:rsid w:val="00175A52"/>
    <w:rsid w:val="0018361C"/>
    <w:rsid w:val="001A53D4"/>
    <w:rsid w:val="001A60DB"/>
    <w:rsid w:val="001A7ED1"/>
    <w:rsid w:val="001B3DED"/>
    <w:rsid w:val="001B4108"/>
    <w:rsid w:val="001C0C65"/>
    <w:rsid w:val="001C782B"/>
    <w:rsid w:val="001D24E9"/>
    <w:rsid w:val="001D44C7"/>
    <w:rsid w:val="001D750E"/>
    <w:rsid w:val="001E4214"/>
    <w:rsid w:val="001F3863"/>
    <w:rsid w:val="001F4052"/>
    <w:rsid w:val="00206252"/>
    <w:rsid w:val="00223D23"/>
    <w:rsid w:val="002265B8"/>
    <w:rsid w:val="0027537A"/>
    <w:rsid w:val="00281C93"/>
    <w:rsid w:val="00282938"/>
    <w:rsid w:val="00290D08"/>
    <w:rsid w:val="00291571"/>
    <w:rsid w:val="002A793F"/>
    <w:rsid w:val="002D6AB6"/>
    <w:rsid w:val="002E3F18"/>
    <w:rsid w:val="002E76A4"/>
    <w:rsid w:val="002F1634"/>
    <w:rsid w:val="002F7B5B"/>
    <w:rsid w:val="00306E38"/>
    <w:rsid w:val="00316586"/>
    <w:rsid w:val="00331B6E"/>
    <w:rsid w:val="00363D8A"/>
    <w:rsid w:val="00386BA6"/>
    <w:rsid w:val="003C44D9"/>
    <w:rsid w:val="003D0317"/>
    <w:rsid w:val="003D35FC"/>
    <w:rsid w:val="003F2C81"/>
    <w:rsid w:val="00402CBA"/>
    <w:rsid w:val="0041311C"/>
    <w:rsid w:val="0041611C"/>
    <w:rsid w:val="00433F4A"/>
    <w:rsid w:val="00450013"/>
    <w:rsid w:val="0047110C"/>
    <w:rsid w:val="00492920"/>
    <w:rsid w:val="0049317E"/>
    <w:rsid w:val="004A66A6"/>
    <w:rsid w:val="004D12A1"/>
    <w:rsid w:val="004D1E7D"/>
    <w:rsid w:val="004D22A3"/>
    <w:rsid w:val="004E6362"/>
    <w:rsid w:val="005025C2"/>
    <w:rsid w:val="005053BC"/>
    <w:rsid w:val="00512F88"/>
    <w:rsid w:val="00537120"/>
    <w:rsid w:val="00597599"/>
    <w:rsid w:val="005A36D8"/>
    <w:rsid w:val="005B5137"/>
    <w:rsid w:val="005C074E"/>
    <w:rsid w:val="005D2B49"/>
    <w:rsid w:val="005E18A6"/>
    <w:rsid w:val="005F0230"/>
    <w:rsid w:val="006069AF"/>
    <w:rsid w:val="00616AF6"/>
    <w:rsid w:val="006311D1"/>
    <w:rsid w:val="00635BF1"/>
    <w:rsid w:val="00637DCB"/>
    <w:rsid w:val="00650349"/>
    <w:rsid w:val="006A2D0E"/>
    <w:rsid w:val="006D401E"/>
    <w:rsid w:val="006E4293"/>
    <w:rsid w:val="006E5F8D"/>
    <w:rsid w:val="00711DDD"/>
    <w:rsid w:val="007211F6"/>
    <w:rsid w:val="00725035"/>
    <w:rsid w:val="00730C91"/>
    <w:rsid w:val="00742F49"/>
    <w:rsid w:val="0075107D"/>
    <w:rsid w:val="00761874"/>
    <w:rsid w:val="00795D55"/>
    <w:rsid w:val="007A31F8"/>
    <w:rsid w:val="007A4D09"/>
    <w:rsid w:val="007B4BFF"/>
    <w:rsid w:val="007B58DD"/>
    <w:rsid w:val="00814891"/>
    <w:rsid w:val="008163BF"/>
    <w:rsid w:val="0081679C"/>
    <w:rsid w:val="008174AB"/>
    <w:rsid w:val="00837608"/>
    <w:rsid w:val="008E33F6"/>
    <w:rsid w:val="008F28CC"/>
    <w:rsid w:val="00901DF1"/>
    <w:rsid w:val="009208C4"/>
    <w:rsid w:val="009215EA"/>
    <w:rsid w:val="0092334E"/>
    <w:rsid w:val="00924E80"/>
    <w:rsid w:val="009369B1"/>
    <w:rsid w:val="00954598"/>
    <w:rsid w:val="00962A6C"/>
    <w:rsid w:val="0096314E"/>
    <w:rsid w:val="00964969"/>
    <w:rsid w:val="00983838"/>
    <w:rsid w:val="00985713"/>
    <w:rsid w:val="009A2B3A"/>
    <w:rsid w:val="009A4F9A"/>
    <w:rsid w:val="009A68F7"/>
    <w:rsid w:val="009C3BFE"/>
    <w:rsid w:val="009E3608"/>
    <w:rsid w:val="009E3A12"/>
    <w:rsid w:val="009F4249"/>
    <w:rsid w:val="00A05053"/>
    <w:rsid w:val="00A06B14"/>
    <w:rsid w:val="00A27B9C"/>
    <w:rsid w:val="00A40A48"/>
    <w:rsid w:val="00A40E29"/>
    <w:rsid w:val="00A443D5"/>
    <w:rsid w:val="00A47A52"/>
    <w:rsid w:val="00A807F9"/>
    <w:rsid w:val="00A8332E"/>
    <w:rsid w:val="00A94BE0"/>
    <w:rsid w:val="00AA5FED"/>
    <w:rsid w:val="00AC0E82"/>
    <w:rsid w:val="00AF7CF8"/>
    <w:rsid w:val="00B030AB"/>
    <w:rsid w:val="00B03DCD"/>
    <w:rsid w:val="00B060B6"/>
    <w:rsid w:val="00B15D76"/>
    <w:rsid w:val="00B221D7"/>
    <w:rsid w:val="00B52A35"/>
    <w:rsid w:val="00B5579B"/>
    <w:rsid w:val="00B770BB"/>
    <w:rsid w:val="00B86919"/>
    <w:rsid w:val="00B97489"/>
    <w:rsid w:val="00BC109B"/>
    <w:rsid w:val="00BE6167"/>
    <w:rsid w:val="00C07802"/>
    <w:rsid w:val="00C20598"/>
    <w:rsid w:val="00C45139"/>
    <w:rsid w:val="00C624FF"/>
    <w:rsid w:val="00C66DAF"/>
    <w:rsid w:val="00C71F50"/>
    <w:rsid w:val="00C7258B"/>
    <w:rsid w:val="00C94A9B"/>
    <w:rsid w:val="00CA0DAA"/>
    <w:rsid w:val="00CA3357"/>
    <w:rsid w:val="00CC2589"/>
    <w:rsid w:val="00CD65BE"/>
    <w:rsid w:val="00CD694C"/>
    <w:rsid w:val="00CD6E56"/>
    <w:rsid w:val="00D03D72"/>
    <w:rsid w:val="00D207CD"/>
    <w:rsid w:val="00D27163"/>
    <w:rsid w:val="00D45066"/>
    <w:rsid w:val="00D52065"/>
    <w:rsid w:val="00D62F37"/>
    <w:rsid w:val="00D67258"/>
    <w:rsid w:val="00D813D9"/>
    <w:rsid w:val="00D916C9"/>
    <w:rsid w:val="00D97165"/>
    <w:rsid w:val="00DC2584"/>
    <w:rsid w:val="00E07FCB"/>
    <w:rsid w:val="00E108ED"/>
    <w:rsid w:val="00E14C16"/>
    <w:rsid w:val="00E27092"/>
    <w:rsid w:val="00E333A7"/>
    <w:rsid w:val="00E3401E"/>
    <w:rsid w:val="00E51AA9"/>
    <w:rsid w:val="00E770D0"/>
    <w:rsid w:val="00E93080"/>
    <w:rsid w:val="00EB6DFF"/>
    <w:rsid w:val="00F1614F"/>
    <w:rsid w:val="00F21F2A"/>
    <w:rsid w:val="00F5435E"/>
    <w:rsid w:val="00F754F8"/>
    <w:rsid w:val="00FA134A"/>
    <w:rsid w:val="00FB5210"/>
    <w:rsid w:val="00FB638C"/>
    <w:rsid w:val="00FE2D80"/>
    <w:rsid w:val="00FE3993"/>
    <w:rsid w:val="00FE5B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A7FB6ED"/>
  <w15:chartTrackingRefBased/>
  <w15:docId w15:val="{D67A4C76-13CB-4977-99FA-7237746DAE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964969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9A7D70EE04BD84C8A1723A89B279A83" ma:contentTypeVersion="4" ma:contentTypeDescription="Create a new document." ma:contentTypeScope="" ma:versionID="586f5b7feff0c428eccba12089ee81ab">
  <xsd:schema xmlns:xsd="http://www.w3.org/2001/XMLSchema" xmlns:xs="http://www.w3.org/2001/XMLSchema" xmlns:p="http://schemas.microsoft.com/office/2006/metadata/properties" xmlns:ns3="f9dd6bd1-dff7-48c4-b272-387be775c48c" targetNamespace="http://schemas.microsoft.com/office/2006/metadata/properties" ma:root="true" ma:fieldsID="3c0096da17a11a3ca990c241021ecbf7" ns3:_="">
    <xsd:import namespace="f9dd6bd1-dff7-48c4-b272-387be775c48c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9dd6bd1-dff7-48c4-b272-387be775c48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A9FE5D82-706A-4B93-AEAC-E98569677D3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9dd6bd1-dff7-48c4-b272-387be775c48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8AE3F0D1-5FFE-484F-A5E7-3325C674066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D7CF2D4-1F05-4D2C-BDA8-18778F0B965B}">
  <ds:schemaRefs>
    <ds:schemaRef ds:uri="http://schemas.microsoft.com/office/2006/metadata/properties"/>
    <ds:schemaRef ds:uri="f9dd6bd1-dff7-48c4-b272-387be775c48c"/>
    <ds:schemaRef ds:uri="http://purl.org/dc/dcmitype/"/>
    <ds:schemaRef ds:uri="http://purl.org/dc/terms/"/>
    <ds:schemaRef ds:uri="http://schemas.openxmlformats.org/package/2006/metadata/core-properties"/>
    <ds:schemaRef ds:uri="http://schemas.microsoft.com/office/2006/documentManagement/types"/>
    <ds:schemaRef ds:uri="http://schemas.microsoft.com/office/infopath/2007/PartnerControls"/>
    <ds:schemaRef ds:uri="http://purl.org/dc/elements/1.1/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116</TotalTime>
  <Pages>4</Pages>
  <Words>1484</Words>
  <Characters>8461</Characters>
  <Application>Microsoft Office Word</Application>
  <DocSecurity>0</DocSecurity>
  <Lines>70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Gwent Police</Company>
  <LinksUpToDate>false</LinksUpToDate>
  <CharactersWithSpaces>9926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Wilkes, Harry</dc:creator>
  <cp:keywords/>
  <dc:description/>
  <cp:lastModifiedBy>Wilkes, Harry</cp:lastModifiedBy>
  <cp:revision>205</cp:revision>
  <dcterms:created xsi:type="dcterms:W3CDTF">2021-11-29T12:46:00Z</dcterms:created>
  <dcterms:modified xsi:type="dcterms:W3CDTF">2021-11-29T14:59:00Z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f2acd28b-79a3-4a0f-b0ff-4b75658b1549_Enabled">
    <vt:lpwstr>true</vt:lpwstr>
  </property>
  <property fmtid="{D5CDD505-2E9C-101B-9397-08002B2CF9AE}" pid="3" name="MSIP_Label_f2acd28b-79a3-4a0f-b0ff-4b75658b1549_SetDate">
    <vt:lpwstr>2021-11-29T12:47:17Z</vt:lpwstr>
  </property>
  <property fmtid="{D5CDD505-2E9C-101B-9397-08002B2CF9AE}" pid="4" name="MSIP_Label_f2acd28b-79a3-4a0f-b0ff-4b75658b1549_Method">
    <vt:lpwstr>Standard</vt:lpwstr>
  </property>
  <property fmtid="{D5CDD505-2E9C-101B-9397-08002B2CF9AE}" pid="5" name="MSIP_Label_f2acd28b-79a3-4a0f-b0ff-4b75658b1549_Name">
    <vt:lpwstr>OFFICIAL</vt:lpwstr>
  </property>
  <property fmtid="{D5CDD505-2E9C-101B-9397-08002B2CF9AE}" pid="6" name="MSIP_Label_f2acd28b-79a3-4a0f-b0ff-4b75658b1549_SiteId">
    <vt:lpwstr>e46c8472-ef5d-4b63-bc74-4a60db42c371</vt:lpwstr>
  </property>
  <property fmtid="{D5CDD505-2E9C-101B-9397-08002B2CF9AE}" pid="7" name="MSIP_Label_f2acd28b-79a3-4a0f-b0ff-4b75658b1549_ActionId">
    <vt:lpwstr>529e0463-3a90-4439-be11-0a50c4bdf654</vt:lpwstr>
  </property>
  <property fmtid="{D5CDD505-2E9C-101B-9397-08002B2CF9AE}" pid="8" name="MSIP_Label_f2acd28b-79a3-4a0f-b0ff-4b75658b1549_ContentBits">
    <vt:lpwstr>0</vt:lpwstr>
  </property>
  <property fmtid="{D5CDD505-2E9C-101B-9397-08002B2CF9AE}" pid="9" name="ContentTypeId">
    <vt:lpwstr>0x010100E9A7D70EE04BD84C8A1723A89B279A83</vt:lpwstr>
  </property>
</Properties>
</file>