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8DC835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AB40E7">
              <w:rPr>
                <w:b/>
                <w:color w:val="auto"/>
                <w:sz w:val="32"/>
              </w:rPr>
              <w:t>Joe  Markey</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CCBB5AE" w:rsidR="005A1BA3" w:rsidRDefault="005A1BA3" w:rsidP="00340E9A">
            <w:pPr>
              <w:overflowPunct/>
              <w:autoSpaceDE/>
              <w:autoSpaceDN/>
              <w:adjustRightInd/>
              <w:ind w:right="237"/>
              <w:textAlignment w:val="auto"/>
              <w:rPr>
                <w:b/>
                <w:color w:val="auto"/>
                <w:sz w:val="32"/>
              </w:rPr>
            </w:pPr>
            <w:r>
              <w:rPr>
                <w:b/>
                <w:color w:val="auto"/>
                <w:sz w:val="32"/>
              </w:rPr>
              <w:t>_</w:t>
            </w:r>
            <w:r w:rsidR="00AB40E7">
              <w:rPr>
                <w:b/>
                <w:color w:val="auto"/>
                <w:sz w:val="32"/>
              </w:rPr>
              <w:t>213</w:t>
            </w:r>
            <w:r w:rsidR="002844BB">
              <w:rPr>
                <w:b/>
                <w:color w:val="auto"/>
                <w:sz w:val="32"/>
              </w:rPr>
              <w:t>4514</w:t>
            </w:r>
            <w:r>
              <w:rPr>
                <w:b/>
                <w:color w:val="auto"/>
                <w:sz w:val="32"/>
              </w:rPr>
              <w:t>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EA262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55DC1061" w14:textId="77777777" w:rsidR="00501F25" w:rsidRPr="00501F25" w:rsidRDefault="00501F25" w:rsidP="00501F25">
      <w:pPr>
        <w:spacing w:line="360" w:lineRule="auto"/>
        <w:rPr>
          <w:sz w:val="22"/>
          <w:szCs w:val="22"/>
        </w:rPr>
      </w:pPr>
      <w:r w:rsidRPr="00501F25">
        <w:rPr>
          <w:sz w:val="22"/>
          <w:szCs w:val="22"/>
        </w:rPr>
        <w:t xml:space="preserve">In this essay I will reflect on the impact of organisational culture on my own wellbeing and resilience, I will consider the risks of adhering to organisational culture and outline my strategies for maintaining my personal wellbeing. </w:t>
      </w:r>
    </w:p>
    <w:p w14:paraId="766D3C4A" w14:textId="77777777" w:rsidR="00501F25" w:rsidRPr="00501F25" w:rsidRDefault="00501F25" w:rsidP="00501F25">
      <w:pPr>
        <w:spacing w:line="360" w:lineRule="auto"/>
        <w:rPr>
          <w:sz w:val="22"/>
          <w:szCs w:val="22"/>
        </w:rPr>
      </w:pPr>
      <w:r w:rsidRPr="00501F25">
        <w:rPr>
          <w:sz w:val="22"/>
          <w:szCs w:val="22"/>
        </w:rPr>
        <w:t>An organisational culture is defined as the “deeper level of assumptions and beliefs that are shared by members of an organisation” (Grieve, Harfield, MacVean, 2007). Employing almost 300,000 people nationwide, the police service is one of the largest organisations in the UK, and since it was introduced by Robert Peel in 1829, policing has developed its own unique culture and values.</w:t>
      </w:r>
    </w:p>
    <w:p w14:paraId="57AEE807" w14:textId="77777777" w:rsidR="00501F25" w:rsidRPr="00501F25" w:rsidRDefault="00501F25" w:rsidP="00501F25">
      <w:pPr>
        <w:spacing w:line="360" w:lineRule="auto"/>
        <w:rPr>
          <w:sz w:val="22"/>
          <w:szCs w:val="22"/>
        </w:rPr>
      </w:pPr>
      <w:r w:rsidRPr="00501F25">
        <w:rPr>
          <w:sz w:val="22"/>
          <w:szCs w:val="22"/>
        </w:rPr>
        <w:t>I have witnessed aspects of this unique culture – a police ‘subculture’ – since becoming a probationer. This sub-culture refers to a set of beliefs, values and behaviours shared by those working in the service. (</w:t>
      </w:r>
      <w:proofErr w:type="spellStart"/>
      <w:r w:rsidRPr="00501F25">
        <w:rPr>
          <w:sz w:val="22"/>
          <w:szCs w:val="22"/>
        </w:rPr>
        <w:t>Modisi</w:t>
      </w:r>
      <w:proofErr w:type="spellEnd"/>
      <w:r w:rsidRPr="00501F25">
        <w:rPr>
          <w:sz w:val="22"/>
          <w:szCs w:val="22"/>
        </w:rPr>
        <w:t>, 2022). These beliefs and behaviours can be largely cynical and disillusioned about the police officer role. (</w:t>
      </w:r>
      <w:proofErr w:type="spellStart"/>
      <w:r w:rsidRPr="00501F25">
        <w:rPr>
          <w:sz w:val="22"/>
          <w:szCs w:val="22"/>
        </w:rPr>
        <w:t>Modisi</w:t>
      </w:r>
      <w:proofErr w:type="spellEnd"/>
      <w:r w:rsidRPr="00501F25">
        <w:rPr>
          <w:sz w:val="22"/>
          <w:szCs w:val="22"/>
        </w:rPr>
        <w:t xml:space="preserve">, 2022). This kind of outlook was visible at one of my stations, with an older colleague nearing retirement who had a negative view of the job and was very vocal about it. This negative mindset meant that the officer would wait for colleagues to sign up to a call rather than signing us on for it. While I am sure it is natural for more experienced staff not to have the same enthusiasm for the role as a probationer like </w:t>
      </w:r>
      <w:proofErr w:type="gramStart"/>
      <w:r w:rsidRPr="00501F25">
        <w:rPr>
          <w:sz w:val="22"/>
          <w:szCs w:val="22"/>
        </w:rPr>
        <w:t>myself</w:t>
      </w:r>
      <w:proofErr w:type="gramEnd"/>
      <w:r w:rsidRPr="00501F25">
        <w:rPr>
          <w:sz w:val="22"/>
          <w:szCs w:val="22"/>
        </w:rPr>
        <w:t xml:space="preserve">, I did find this extremely challenging. I felt I could not challenge his negativity as he was far more experienced than me. I began to patrol on my own, which meant that I could respond to incidents more quickly. Over time, I developed the confidence to take the lead in responding to incidents with this colleague, and I think the rest of the team respected me for this. At such times, my strategies for maintaining wellbeing and resilience centred on physical exercise to reduce my levels of frustration. This was effective and reflects research which confirms that regular physical exercise is a </w:t>
      </w:r>
      <w:proofErr w:type="gramStart"/>
      <w:r w:rsidRPr="00501F25">
        <w:rPr>
          <w:sz w:val="22"/>
          <w:szCs w:val="22"/>
        </w:rPr>
        <w:t>key way</w:t>
      </w:r>
      <w:proofErr w:type="gramEnd"/>
      <w:r w:rsidRPr="00501F25">
        <w:rPr>
          <w:sz w:val="22"/>
          <w:szCs w:val="22"/>
        </w:rPr>
        <w:t xml:space="preserve"> to reduce stress </w:t>
      </w:r>
      <w:r w:rsidRPr="00501F25">
        <w:rPr>
          <w:sz w:val="22"/>
          <w:szCs w:val="22"/>
        </w:rPr>
        <w:lastRenderedPageBreak/>
        <w:t xml:space="preserve">and maintain resilience when working under stressful conditions. (Arida, 2021). In addition, I found that spending time with friends and family helped me to gain perspective on the situation and understand that his negativity did not prevent me carrying out my duties to the best of my ability. Eventually, my colleague’s passivity meant that I developed the confidence to patrol alone much sooner than would otherwise have been the case. We ended up working together well. </w:t>
      </w:r>
    </w:p>
    <w:p w14:paraId="6C084C33" w14:textId="77777777" w:rsidR="00501F25" w:rsidRPr="00501F25" w:rsidRDefault="00501F25" w:rsidP="00501F25">
      <w:pPr>
        <w:spacing w:line="360" w:lineRule="auto"/>
        <w:rPr>
          <w:sz w:val="22"/>
          <w:szCs w:val="22"/>
        </w:rPr>
      </w:pPr>
      <w:r w:rsidRPr="00501F25">
        <w:rPr>
          <w:sz w:val="22"/>
          <w:szCs w:val="22"/>
        </w:rPr>
        <w:t xml:space="preserve">A further aspect of organisational culture that can prove challenging is in the structure of the service itself. Officers often feel they do not have the discretion needed to make decisions in dynamic situations without being answerable to their superiors afterwards, and that this can have a detrimental effect on staff wellbeing. In effect, officers fear they will not be supported by their bosses if they </w:t>
      </w:r>
      <w:proofErr w:type="gramStart"/>
      <w:r w:rsidRPr="00501F25">
        <w:rPr>
          <w:sz w:val="22"/>
          <w:szCs w:val="22"/>
        </w:rPr>
        <w:t>have to</w:t>
      </w:r>
      <w:proofErr w:type="gramEnd"/>
      <w:r w:rsidRPr="00501F25">
        <w:rPr>
          <w:sz w:val="22"/>
          <w:szCs w:val="22"/>
        </w:rPr>
        <w:t xml:space="preserve"> defend themselves on duty. (Police Federation, 2023) Since gaining Independent Patrol Status, I have experienced this first hand. For example, colleagues and I recently used force to disarm a male who had concealed a large kitchen knife down his trousers and threatened to stab two passers-by. Although the outcome of the call was successful (the man was disarmed and arrested), the next day officers who reviewed the incident began to question whether our use of force had been necessary and / or excessive. They also informed us that the male wished to make a formal report of assault against us. Although the male later withdrew the allegation of assault and we eventually received a commendation from one of our chief officers for running towards an armed man with no weapons or firearms support, for a week or so it certainly felt as though our decision-making was being scrutinised at a high level. This caused a great deal of stress for me </w:t>
      </w:r>
      <w:proofErr w:type="gramStart"/>
      <w:r w:rsidRPr="00501F25">
        <w:rPr>
          <w:sz w:val="22"/>
          <w:szCs w:val="22"/>
        </w:rPr>
        <w:t>personally, and</w:t>
      </w:r>
      <w:proofErr w:type="gramEnd"/>
      <w:r w:rsidRPr="00501F25">
        <w:rPr>
          <w:sz w:val="22"/>
          <w:szCs w:val="22"/>
        </w:rPr>
        <w:t xml:space="preserve"> supports the Police Federation outlined earlier. One useful strategy for maintaining wellbeing and personal resilience in this case was to weight-train in the gym to loud music. I found that this allowed me to channel my frustration in a positive way and the release of endorphins alleviated much of the anxiety caused by the situation (Arida, 2021).</w:t>
      </w:r>
    </w:p>
    <w:p w14:paraId="156043CE" w14:textId="77777777" w:rsidR="00501F25" w:rsidRPr="00501F25" w:rsidRDefault="00501F25" w:rsidP="00501F25">
      <w:pPr>
        <w:spacing w:line="360" w:lineRule="auto"/>
        <w:rPr>
          <w:sz w:val="22"/>
          <w:szCs w:val="22"/>
        </w:rPr>
      </w:pPr>
      <w:r w:rsidRPr="00501F25">
        <w:rPr>
          <w:sz w:val="22"/>
          <w:szCs w:val="22"/>
        </w:rPr>
        <w:t xml:space="preserve">I believe that another potential risk of conforming to organisational culture in the police service is that it can make it difficult to discuss traumatic incidents and its impact on an officer’s mental health without being seen as weak.  According to a 2019 survey by the Police Federation of England and Wales, 79% of police officers say they have felt feelings of stress and anxiety within the previous 12 months and of those, 94% said these difficulties were caused or made worse by their job. (Police Federation, 2019). Despite the prevalence of mental health conditions among police officers, there is still a stigma attached to taking time off work to deal with mental health problems. (Mind, 2023). I have also experienced this myself. </w:t>
      </w:r>
    </w:p>
    <w:p w14:paraId="2915F24E" w14:textId="77777777" w:rsidR="00501F25" w:rsidRPr="00501F25" w:rsidRDefault="00501F25" w:rsidP="00501F25">
      <w:pPr>
        <w:spacing w:line="360" w:lineRule="auto"/>
        <w:rPr>
          <w:sz w:val="22"/>
          <w:szCs w:val="22"/>
        </w:rPr>
      </w:pPr>
      <w:r w:rsidRPr="00501F25">
        <w:rPr>
          <w:sz w:val="22"/>
          <w:szCs w:val="22"/>
        </w:rPr>
        <w:t xml:space="preserve">In the first few weeks after achieving Independent Patrol Status, I attended my first fatal road traffic collision in which two adult males sustained catastrophic injuries. My colleague and I were first on scene.  Later that week I attended a TRIM assessment and both my </w:t>
      </w:r>
      <w:proofErr w:type="gramStart"/>
      <w:r w:rsidRPr="00501F25">
        <w:rPr>
          <w:sz w:val="22"/>
          <w:szCs w:val="22"/>
        </w:rPr>
        <w:t>assessor</w:t>
      </w:r>
      <w:proofErr w:type="gramEnd"/>
      <w:r w:rsidRPr="00501F25">
        <w:rPr>
          <w:sz w:val="22"/>
          <w:szCs w:val="22"/>
        </w:rPr>
        <w:t xml:space="preserve"> </w:t>
      </w:r>
      <w:r w:rsidRPr="00501F25">
        <w:rPr>
          <w:sz w:val="22"/>
          <w:szCs w:val="22"/>
        </w:rPr>
        <w:lastRenderedPageBreak/>
        <w:t xml:space="preserve">and I felt I had not been unduly affected by the traumatic nature of the incident. However, as the weeks passed, I found myself experiencing flashbacks and nightmares about this incident. Although I was able to talk to a fellow officer about this, I felt that I could not discuss it with my team members or raise it with my sergeant. As I had passed the initial TRIM assessment, to raise the matter later felt like a sign of weakness. I briefly considered taking some time off to process what had happened but felt unable to do so without letting my team down. Eventually, the flashbacks and nightmares subsided but I could clearly see how the ‘stiff-upper-lip’ culture of policing still exists today, despite the significant efforts of various bodies (for example, Mind’s ‘Blue Light’ programme) to destigmatise mental health issues suffered by those working in the emergency services. However, having experienced several quite traumatic incidents since that time, I believe I am more likely to discuss my feelings about them with my team in the future. This is partly because I have developed a stronger bond with them and partly my increased maturity and recognition that I cannot process these emotions without the support of my family and colleagues. </w:t>
      </w:r>
    </w:p>
    <w:p w14:paraId="49FD6437" w14:textId="77777777" w:rsidR="00501F25" w:rsidRPr="00501F25" w:rsidRDefault="00501F25" w:rsidP="00501F25">
      <w:pPr>
        <w:spacing w:line="360" w:lineRule="auto"/>
        <w:rPr>
          <w:sz w:val="22"/>
          <w:szCs w:val="22"/>
        </w:rPr>
      </w:pPr>
      <w:r w:rsidRPr="00501F25">
        <w:rPr>
          <w:sz w:val="22"/>
          <w:szCs w:val="22"/>
        </w:rPr>
        <w:t xml:space="preserve">In conclusion, since becoming operational I can see how there are risks to complying with certain aspects of organisational culture. For me, the fear of being perceived as weak in challenging situations is the primary issue as I recognise how this could prevent me from accessing the right support if I feel like my mental health needs some attention. In addition, I have found certain situations with colleagues very frustrating, and I realise that some of the negativity found within the service can be difficult to address. However, over the last year I have focused more fully on my physical fitness and strength training, and this has been tremendously beneficial in helping me gain perspective about some of the cultural mores found in the service. I believe that I have matured greatly in the last year and am developing the resilience necessary to maintain my personal values in the wider police culture, even when this proves challenging. </w:t>
      </w:r>
    </w:p>
    <w:p w14:paraId="18FA6F92" w14:textId="77777777" w:rsidR="00501F25" w:rsidRPr="00501F25" w:rsidRDefault="00501F25" w:rsidP="00501F25">
      <w:pPr>
        <w:spacing w:line="360" w:lineRule="auto"/>
        <w:rPr>
          <w:sz w:val="22"/>
          <w:szCs w:val="22"/>
        </w:rPr>
      </w:pPr>
      <w:r w:rsidRPr="00501F25">
        <w:rPr>
          <w:sz w:val="22"/>
          <w:szCs w:val="22"/>
        </w:rPr>
        <w:t>1237 words</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501F25" w:rsidRDefault="00AA666E" w:rsidP="00501F25">
      <w:pPr>
        <w:spacing w:line="360" w:lineRule="auto"/>
        <w:ind w:right="237"/>
        <w:jc w:val="both"/>
        <w:rPr>
          <w:sz w:val="22"/>
          <w:szCs w:val="22"/>
        </w:rPr>
      </w:pPr>
    </w:p>
    <w:p w14:paraId="268E921C" w14:textId="46880527" w:rsidR="00501F25" w:rsidRPr="00501F25" w:rsidRDefault="00501F25" w:rsidP="00501F25">
      <w:pPr>
        <w:spacing w:line="360" w:lineRule="auto"/>
        <w:rPr>
          <w:sz w:val="22"/>
          <w:szCs w:val="22"/>
        </w:rPr>
      </w:pPr>
      <w:r w:rsidRPr="00501F25">
        <w:rPr>
          <w:sz w:val="22"/>
          <w:szCs w:val="22"/>
        </w:rPr>
        <w:t xml:space="preserve">In this essay I will reflect on how I made decisions in complex and unpredictable circumstances using dynamic risk assessment. I will also evaluate these decisions and my use of the National Decision Model. </w:t>
      </w:r>
    </w:p>
    <w:p w14:paraId="166D7673" w14:textId="77777777" w:rsidR="00501F25" w:rsidRPr="00501F25" w:rsidRDefault="00501F25" w:rsidP="00501F25">
      <w:pPr>
        <w:spacing w:line="360" w:lineRule="auto"/>
        <w:rPr>
          <w:sz w:val="22"/>
          <w:szCs w:val="22"/>
        </w:rPr>
      </w:pPr>
      <w:r w:rsidRPr="00501F25">
        <w:rPr>
          <w:sz w:val="22"/>
          <w:szCs w:val="22"/>
        </w:rPr>
        <w:t xml:space="preserve">My colleague and I were tasked with attending a call from a male who said his son had assaulted him. The house was in a deprived </w:t>
      </w:r>
      <w:proofErr w:type="gramStart"/>
      <w:r w:rsidRPr="00501F25">
        <w:rPr>
          <w:sz w:val="22"/>
          <w:szCs w:val="22"/>
        </w:rPr>
        <w:t>area</w:t>
      </w:r>
      <w:proofErr w:type="gramEnd"/>
      <w:r w:rsidRPr="00501F25">
        <w:rPr>
          <w:sz w:val="22"/>
          <w:szCs w:val="22"/>
        </w:rPr>
        <w:t xml:space="preserve"> and we regularly attend domestic incidents in the locality. There were no language barriers or ethnic issues that needed to be considered as all concerned were white and spoke English. </w:t>
      </w:r>
    </w:p>
    <w:p w14:paraId="0065E370" w14:textId="77777777" w:rsidR="00501F25" w:rsidRPr="00501F25" w:rsidRDefault="00501F25" w:rsidP="00501F25">
      <w:pPr>
        <w:spacing w:line="360" w:lineRule="auto"/>
        <w:rPr>
          <w:sz w:val="22"/>
          <w:szCs w:val="22"/>
        </w:rPr>
      </w:pPr>
      <w:r w:rsidRPr="00501F25">
        <w:rPr>
          <w:sz w:val="22"/>
          <w:szCs w:val="22"/>
        </w:rPr>
        <w:t xml:space="preserve">South Wales Police force policy is to always respond positively to incidents of a domestic nature, so we attended the call on lights and sirens. At the property we found the reporting person (the father), his wife and their son’s girlfriend. The son had left prior to our arrival and his whereabouts were unknown. All three people in the house were intoxicated and in a state of heightened emotion. There were no visible injuries to anyone upon arrival. </w:t>
      </w:r>
    </w:p>
    <w:p w14:paraId="5FD2ED81" w14:textId="77777777" w:rsidR="00501F25" w:rsidRPr="00501F25" w:rsidRDefault="00501F25" w:rsidP="00501F25">
      <w:pPr>
        <w:spacing w:line="360" w:lineRule="auto"/>
        <w:rPr>
          <w:sz w:val="22"/>
          <w:szCs w:val="22"/>
        </w:rPr>
      </w:pPr>
      <w:r w:rsidRPr="00501F25">
        <w:rPr>
          <w:sz w:val="22"/>
          <w:szCs w:val="22"/>
        </w:rPr>
        <w:t xml:space="preserve">When my colleague and I arrived at the address we began our dynamic risk assessment of the situation. Dynamic risk assessment is when risk is continuously assessed due to rapidly changing or unknown circumstances. Because we did not know exactly what was happening inside the house, we began our risk assessment by listening and observing to see if the alleged assault was still in progress as we made our way in. Our working strategy was to </w:t>
      </w:r>
      <w:r w:rsidRPr="00501F25">
        <w:rPr>
          <w:sz w:val="22"/>
          <w:szCs w:val="22"/>
        </w:rPr>
        <w:lastRenderedPageBreak/>
        <w:t xml:space="preserve">gain entry to the house so that we could decide if immediate action was necessary. We switched our body-worn cameras on as we moved up the drive. </w:t>
      </w:r>
    </w:p>
    <w:p w14:paraId="39EE5DB2" w14:textId="77777777" w:rsidR="00501F25" w:rsidRPr="00501F25" w:rsidRDefault="00501F25" w:rsidP="00501F25">
      <w:pPr>
        <w:spacing w:line="360" w:lineRule="auto"/>
        <w:rPr>
          <w:sz w:val="22"/>
          <w:szCs w:val="22"/>
        </w:rPr>
      </w:pPr>
      <w:r w:rsidRPr="00501F25">
        <w:rPr>
          <w:sz w:val="22"/>
          <w:szCs w:val="22"/>
        </w:rPr>
        <w:t xml:space="preserve">The Reporting Person opened the door and as we entered the house it became immediately apparent that the three people at the address were heavily intoxicated. There was evidence of a large amount of alcohol consumption and all three people were behaving erratically, shouting at </w:t>
      </w:r>
      <w:proofErr w:type="gramStart"/>
      <w:r w:rsidRPr="00501F25">
        <w:rPr>
          <w:sz w:val="22"/>
          <w:szCs w:val="22"/>
        </w:rPr>
        <w:t>one another</w:t>
      </w:r>
      <w:proofErr w:type="gramEnd"/>
      <w:r w:rsidRPr="00501F25">
        <w:rPr>
          <w:sz w:val="22"/>
          <w:szCs w:val="22"/>
        </w:rPr>
        <w:t xml:space="preserve"> and using hostile body language.  </w:t>
      </w:r>
    </w:p>
    <w:p w14:paraId="088D4E75" w14:textId="77777777" w:rsidR="00501F25" w:rsidRPr="00501F25" w:rsidRDefault="00501F25" w:rsidP="00501F25">
      <w:pPr>
        <w:spacing w:line="360" w:lineRule="auto"/>
        <w:rPr>
          <w:sz w:val="22"/>
          <w:szCs w:val="22"/>
        </w:rPr>
      </w:pPr>
      <w:r w:rsidRPr="00501F25">
        <w:rPr>
          <w:sz w:val="22"/>
          <w:szCs w:val="22"/>
        </w:rPr>
        <w:t xml:space="preserve">The National Decision Model (NDM) underpins ethical decision-making in policing (College of Policing, 2021). In line with the NDM, we began to gather information about the incident by asking the Reporting Person what had happened. However, this was difficult due to his level of intoxication. All three people were shouting over one another, making it difficult to distinguish what had happened. We needed to know what had led to the alleged assault and where the son had gone. However, all three were evasive in their responses to our questions. This was frustrating but in line with the NDM, we displayed tolerance and self-control while we tried to establish the course of events. We also had to keep an open mind at this point and not pre-judge the individuals based on their family circumstances or their location in an area known for drug and alcohol-related incidents. </w:t>
      </w:r>
    </w:p>
    <w:p w14:paraId="30079B59" w14:textId="77777777" w:rsidR="00501F25" w:rsidRPr="00501F25" w:rsidRDefault="00501F25" w:rsidP="00501F25">
      <w:pPr>
        <w:spacing w:line="360" w:lineRule="auto"/>
        <w:rPr>
          <w:sz w:val="22"/>
          <w:szCs w:val="22"/>
        </w:rPr>
      </w:pPr>
      <w:r w:rsidRPr="00501F25">
        <w:rPr>
          <w:sz w:val="22"/>
          <w:szCs w:val="22"/>
        </w:rPr>
        <w:t xml:space="preserve">We established that the wife and girlfriend were irate with the father for calling the police. Although they conceded that the son had punched the father, they felt this was something they could deal with themselves without police involvement. We could see that we needed to separate the three immediately as there was a risk that the verbal hostility could escalate into physical violence. In line with the NDM, we assessed the risk of harm to ourselves to be low at this time. There was no hostility directed towards us. We remained calm throughout and treated all three people with respect while we tried to establish what had happened. </w:t>
      </w:r>
    </w:p>
    <w:p w14:paraId="2EDF6BB1" w14:textId="77777777" w:rsidR="00501F25" w:rsidRPr="00501F25" w:rsidRDefault="00501F25" w:rsidP="00501F25">
      <w:pPr>
        <w:spacing w:line="360" w:lineRule="auto"/>
        <w:rPr>
          <w:sz w:val="22"/>
          <w:szCs w:val="22"/>
        </w:rPr>
      </w:pPr>
      <w:r w:rsidRPr="00501F25">
        <w:rPr>
          <w:sz w:val="22"/>
          <w:szCs w:val="22"/>
        </w:rPr>
        <w:t xml:space="preserve">Due to the chaotic environment in the house, we quickly assessed the threat and risk of harm to the complainant as high, again basing this assessment on the NDM. We developed a working strategy to separate him from his wife and the girlfriend so we could establish what had happened. My colleague took him to another </w:t>
      </w:r>
      <w:proofErr w:type="gramStart"/>
      <w:r w:rsidRPr="00501F25">
        <w:rPr>
          <w:sz w:val="22"/>
          <w:szCs w:val="22"/>
        </w:rPr>
        <w:t>room</w:t>
      </w:r>
      <w:proofErr w:type="gramEnd"/>
      <w:r w:rsidRPr="00501F25">
        <w:rPr>
          <w:sz w:val="22"/>
          <w:szCs w:val="22"/>
        </w:rPr>
        <w:t xml:space="preserve"> and I stayed with the wife and girlfriend. During this time, the reporting person disclosed that both his son and his wife had assaulted him by throwing him to the floor and punching him to the face. My colleague recorded this in writing. The girlfriend also disclosed to me that her boyfriend (the son) had left the property claiming he was going to take his own life. I recorded this information in my notebook and my body-worn camera remained </w:t>
      </w:r>
      <w:proofErr w:type="gramStart"/>
      <w:r w:rsidRPr="00501F25">
        <w:rPr>
          <w:sz w:val="22"/>
          <w:szCs w:val="22"/>
        </w:rPr>
        <w:t>switched on at all times</w:t>
      </w:r>
      <w:proofErr w:type="gramEnd"/>
      <w:r w:rsidRPr="00501F25">
        <w:rPr>
          <w:sz w:val="22"/>
          <w:szCs w:val="22"/>
        </w:rPr>
        <w:t xml:space="preserve">. </w:t>
      </w:r>
    </w:p>
    <w:p w14:paraId="4C332E48" w14:textId="77777777" w:rsidR="00501F25" w:rsidRPr="00501F25" w:rsidRDefault="00501F25" w:rsidP="00501F25">
      <w:pPr>
        <w:spacing w:line="360" w:lineRule="auto"/>
        <w:rPr>
          <w:sz w:val="22"/>
          <w:szCs w:val="22"/>
        </w:rPr>
      </w:pPr>
      <w:r w:rsidRPr="00501F25">
        <w:rPr>
          <w:sz w:val="22"/>
          <w:szCs w:val="22"/>
        </w:rPr>
        <w:t xml:space="preserve">This information changed our risk assessment significantly because there was now a further risk to the complainant from the wife, so we had to ensure that he was safeguarded against any further harm from both her and the son. There was also a risk of the son harming himself or others, so in line with the NDM we reviewed our risk assessment and categorised the risk of harm to the son as high, as the girlfriend told us he was intoxicated and had left </w:t>
      </w:r>
      <w:r w:rsidRPr="00501F25">
        <w:rPr>
          <w:sz w:val="22"/>
          <w:szCs w:val="22"/>
        </w:rPr>
        <w:lastRenderedPageBreak/>
        <w:t>the house in a highly emotional state. Our working strategy now was to immediately ask for other units to assist in locating the son, as we now considered him to be a vulnerable missing person. We assessed the risk of leaving the house and looking for him ourselves to be high as we would not be able to safeguard the complainant.</w:t>
      </w:r>
    </w:p>
    <w:p w14:paraId="628356D9" w14:textId="77777777" w:rsidR="00501F25" w:rsidRPr="00501F25" w:rsidRDefault="00501F25" w:rsidP="00501F25">
      <w:pPr>
        <w:spacing w:line="360" w:lineRule="auto"/>
        <w:rPr>
          <w:sz w:val="22"/>
          <w:szCs w:val="22"/>
        </w:rPr>
      </w:pPr>
      <w:r w:rsidRPr="00501F25">
        <w:rPr>
          <w:sz w:val="22"/>
          <w:szCs w:val="22"/>
        </w:rPr>
        <w:t xml:space="preserve">We then began to consider our powers and policy. We knew we had the power to arrest the wife under Section 39 of the Criminal Justice Act 1998. However, we knew that arresting the female could cause the situation to escalate. In fact, just before we arrested her, the wife had lunged at the girlfriend in a threatening manner, suggesting that her behaviour was becoming more belligerent. Our dynamic risk assessment at this stage was that she posed a risk to others (and herself) due to her volatile behaviour and level of intoxication. </w:t>
      </w:r>
    </w:p>
    <w:p w14:paraId="63A7A2BD" w14:textId="77777777" w:rsidR="00501F25" w:rsidRPr="00501F25" w:rsidRDefault="00501F25" w:rsidP="00501F25">
      <w:pPr>
        <w:spacing w:line="360" w:lineRule="auto"/>
        <w:rPr>
          <w:sz w:val="22"/>
          <w:szCs w:val="22"/>
        </w:rPr>
      </w:pPr>
      <w:r w:rsidRPr="00501F25">
        <w:rPr>
          <w:sz w:val="22"/>
          <w:szCs w:val="22"/>
        </w:rPr>
        <w:t xml:space="preserve">In line with the Code of Ethics, we were respectful in our interactions with </w:t>
      </w:r>
      <w:proofErr w:type="gramStart"/>
      <w:r w:rsidRPr="00501F25">
        <w:rPr>
          <w:sz w:val="22"/>
          <w:szCs w:val="22"/>
        </w:rPr>
        <w:t>her</w:t>
      </w:r>
      <w:proofErr w:type="gramEnd"/>
      <w:r w:rsidRPr="00501F25">
        <w:rPr>
          <w:sz w:val="22"/>
          <w:szCs w:val="22"/>
        </w:rPr>
        <w:t xml:space="preserve"> so we explained calmly that she was going to be arrested and I read her rights. Because she was still belligerent towards both the father and the girlfriend, we assessed the risk of not handcuffing her to be high. She also became verbally abusive to us at this time. Evaluating the risk of harm at this point, we felt she could have assaulted any of us as her behaviour was becoming increasingly aggressive. We had limited resources to deal with an escalation of the situation as we knew there were no other units nearby to assist us. However, my colleague is taser-trained which provided us with a contingency and option. In line with the NDM, I considered potential benefits and harms of handcuffing the female and decided this was necessary to prevent her striking out at anyone as we arrested her. This was also necessary as we were in a car rather than a van with a </w:t>
      </w:r>
      <w:proofErr w:type="gramStart"/>
      <w:r w:rsidRPr="00501F25">
        <w:rPr>
          <w:sz w:val="22"/>
          <w:szCs w:val="22"/>
        </w:rPr>
        <w:t>cage</w:t>
      </w:r>
      <w:proofErr w:type="gramEnd"/>
      <w:r w:rsidRPr="00501F25">
        <w:rPr>
          <w:sz w:val="22"/>
          <w:szCs w:val="22"/>
        </w:rPr>
        <w:t xml:space="preserve"> so we had no protection between us while we were driving. She was resistant to arrest and began striking out with her arms and legs.  We therefore felt that use of force was necessary to protect ourselves and others. We used a proportionate amount of force to get rear handcuffs on her, </w:t>
      </w:r>
      <w:proofErr w:type="gramStart"/>
      <w:r w:rsidRPr="00501F25">
        <w:rPr>
          <w:sz w:val="22"/>
          <w:szCs w:val="22"/>
        </w:rPr>
        <w:t>taking into account</w:t>
      </w:r>
      <w:proofErr w:type="gramEnd"/>
      <w:r w:rsidRPr="00501F25">
        <w:rPr>
          <w:sz w:val="22"/>
          <w:szCs w:val="22"/>
        </w:rPr>
        <w:t xml:space="preserve"> the fact that there were two of us and she was only a medium-build female. Although we were facing a good deal of provocation at this point, we </w:t>
      </w:r>
      <w:proofErr w:type="gramStart"/>
      <w:r w:rsidRPr="00501F25">
        <w:rPr>
          <w:sz w:val="22"/>
          <w:szCs w:val="22"/>
        </w:rPr>
        <w:t>remained composed at all times</w:t>
      </w:r>
      <w:proofErr w:type="gramEnd"/>
      <w:r w:rsidRPr="00501F25">
        <w:rPr>
          <w:sz w:val="22"/>
          <w:szCs w:val="22"/>
        </w:rPr>
        <w:t xml:space="preserve">. </w:t>
      </w:r>
    </w:p>
    <w:p w14:paraId="311B19AF" w14:textId="77777777" w:rsidR="00501F25" w:rsidRPr="00501F25" w:rsidRDefault="00501F25" w:rsidP="00501F25">
      <w:pPr>
        <w:spacing w:line="360" w:lineRule="auto"/>
        <w:rPr>
          <w:sz w:val="22"/>
          <w:szCs w:val="22"/>
        </w:rPr>
      </w:pPr>
      <w:r w:rsidRPr="00501F25">
        <w:rPr>
          <w:sz w:val="22"/>
          <w:szCs w:val="22"/>
        </w:rPr>
        <w:t xml:space="preserve">The father became very upset, crying and shouting that he did not want his wife to get arrested. However, we could see objectively that the parties needed to be separated for a successful outcome to occur. I reassured the husband that this was the best outcome for everyone at this point, showing empathy as he was distressed. This again was in line with the NDM, at the centre of which is the Code of Ethics and its requirement for officers to </w:t>
      </w:r>
      <w:proofErr w:type="gramStart"/>
      <w:r w:rsidRPr="00501F25">
        <w:rPr>
          <w:sz w:val="22"/>
          <w:szCs w:val="22"/>
        </w:rPr>
        <w:t>act with empathy at all times</w:t>
      </w:r>
      <w:proofErr w:type="gramEnd"/>
      <w:r w:rsidRPr="00501F25">
        <w:rPr>
          <w:sz w:val="22"/>
          <w:szCs w:val="22"/>
        </w:rPr>
        <w:t xml:space="preserve">. </w:t>
      </w:r>
    </w:p>
    <w:p w14:paraId="77B50D10" w14:textId="77777777" w:rsidR="00501F25" w:rsidRPr="00501F25" w:rsidRDefault="00501F25" w:rsidP="00501F25">
      <w:pPr>
        <w:spacing w:line="360" w:lineRule="auto"/>
        <w:rPr>
          <w:sz w:val="22"/>
          <w:szCs w:val="22"/>
        </w:rPr>
      </w:pPr>
      <w:r w:rsidRPr="00501F25">
        <w:rPr>
          <w:sz w:val="22"/>
          <w:szCs w:val="22"/>
        </w:rPr>
        <w:t xml:space="preserve">As we were leaving the property the wife suffered a seizure. We had to make a further dynamic risk assessment here as there was an immediate risk of injury or death from the seizure. Our priorities changed at this point from getting her to custody to providing first aid. The girlfriend told us that the wife was epileptic and that such seizures were common during </w:t>
      </w:r>
      <w:r w:rsidRPr="00501F25">
        <w:rPr>
          <w:sz w:val="22"/>
          <w:szCs w:val="22"/>
        </w:rPr>
        <w:lastRenderedPageBreak/>
        <w:t xml:space="preserve">times of stress. Things were moving </w:t>
      </w:r>
      <w:proofErr w:type="gramStart"/>
      <w:r w:rsidRPr="00501F25">
        <w:rPr>
          <w:sz w:val="22"/>
          <w:szCs w:val="22"/>
        </w:rPr>
        <w:t>quickly</w:t>
      </w:r>
      <w:proofErr w:type="gramEnd"/>
      <w:r w:rsidRPr="00501F25">
        <w:rPr>
          <w:sz w:val="22"/>
          <w:szCs w:val="22"/>
        </w:rPr>
        <w:t xml:space="preserve"> and the situation was very fluid. The girlfriend informed us that the wife’s seizures were usually brief. We considered calling for assistance from the ambulance service as a contingency but realised this was likely to take some time, so we delivered first aid and monitored the female until the seizure ended, which took approximately one minute. </w:t>
      </w:r>
    </w:p>
    <w:p w14:paraId="77C30B61" w14:textId="77777777" w:rsidR="00501F25" w:rsidRPr="00501F25" w:rsidRDefault="00501F25" w:rsidP="00501F25">
      <w:pPr>
        <w:spacing w:line="360" w:lineRule="auto"/>
        <w:rPr>
          <w:sz w:val="22"/>
          <w:szCs w:val="22"/>
        </w:rPr>
      </w:pPr>
      <w:r w:rsidRPr="00501F25">
        <w:rPr>
          <w:sz w:val="22"/>
          <w:szCs w:val="22"/>
        </w:rPr>
        <w:t xml:space="preserve">When the female </w:t>
      </w:r>
      <w:proofErr w:type="gramStart"/>
      <w:r w:rsidRPr="00501F25">
        <w:rPr>
          <w:sz w:val="22"/>
          <w:szCs w:val="22"/>
        </w:rPr>
        <w:t>recovered</w:t>
      </w:r>
      <w:proofErr w:type="gramEnd"/>
      <w:r w:rsidRPr="00501F25">
        <w:rPr>
          <w:sz w:val="22"/>
          <w:szCs w:val="22"/>
        </w:rPr>
        <w:t xml:space="preserve"> she was subdued and compliant to our requests, which were delivered calmly and with courtesy and empathy. We assisted her into the </w:t>
      </w:r>
      <w:proofErr w:type="gramStart"/>
      <w:r w:rsidRPr="00501F25">
        <w:rPr>
          <w:sz w:val="22"/>
          <w:szCs w:val="22"/>
        </w:rPr>
        <w:t>vehicle</w:t>
      </w:r>
      <w:proofErr w:type="gramEnd"/>
      <w:r w:rsidRPr="00501F25">
        <w:rPr>
          <w:sz w:val="22"/>
          <w:szCs w:val="22"/>
        </w:rPr>
        <w:t xml:space="preserve"> and I monitored her until we got to custody, where she was assessed by the force doctor and her detention was authorised by the custody sergeant. We then received information that the son had been located by another unit and been arrested on suspicion of common assault. </w:t>
      </w:r>
    </w:p>
    <w:p w14:paraId="10989016" w14:textId="77777777" w:rsidR="00501F25" w:rsidRPr="00501F25" w:rsidRDefault="00501F25" w:rsidP="00501F25">
      <w:pPr>
        <w:spacing w:line="360" w:lineRule="auto"/>
        <w:rPr>
          <w:sz w:val="22"/>
          <w:szCs w:val="22"/>
        </w:rPr>
      </w:pPr>
      <w:r w:rsidRPr="00501F25">
        <w:rPr>
          <w:sz w:val="22"/>
          <w:szCs w:val="22"/>
        </w:rPr>
        <w:t xml:space="preserve">Due to the dynamic nature of the domestic environment, we did not make notes apart from the initial disclosures which were made. Therefore, when we reviewed the incident afterwards, my colleague and I relied on our body-worn camera footage to establish whether our decisions were proportionate, legitimate, </w:t>
      </w:r>
      <w:proofErr w:type="gramStart"/>
      <w:r w:rsidRPr="00501F25">
        <w:rPr>
          <w:sz w:val="22"/>
          <w:szCs w:val="22"/>
        </w:rPr>
        <w:t>necessary</w:t>
      </w:r>
      <w:proofErr w:type="gramEnd"/>
      <w:r w:rsidRPr="00501F25">
        <w:rPr>
          <w:sz w:val="22"/>
          <w:szCs w:val="22"/>
        </w:rPr>
        <w:t xml:space="preserve"> and ethical, in line with the NDM. </w:t>
      </w:r>
    </w:p>
    <w:p w14:paraId="47DC5B9B" w14:textId="77777777" w:rsidR="00501F25" w:rsidRPr="00501F25" w:rsidRDefault="00501F25" w:rsidP="00501F25">
      <w:pPr>
        <w:spacing w:line="360" w:lineRule="auto"/>
        <w:rPr>
          <w:sz w:val="22"/>
          <w:szCs w:val="22"/>
        </w:rPr>
      </w:pPr>
      <w:r w:rsidRPr="00501F25">
        <w:rPr>
          <w:sz w:val="22"/>
          <w:szCs w:val="22"/>
        </w:rPr>
        <w:t xml:space="preserve">Although at the time it was difficult to segregate our thinking or response according to each different part of the NDM, when I reflected on the </w:t>
      </w:r>
      <w:proofErr w:type="gramStart"/>
      <w:r w:rsidRPr="00501F25">
        <w:rPr>
          <w:sz w:val="22"/>
          <w:szCs w:val="22"/>
        </w:rPr>
        <w:t>incident</w:t>
      </w:r>
      <w:proofErr w:type="gramEnd"/>
      <w:r w:rsidRPr="00501F25">
        <w:rPr>
          <w:sz w:val="22"/>
          <w:szCs w:val="22"/>
        </w:rPr>
        <w:t xml:space="preserve"> I felt we had both acted appropriately given the information available to us in the circumstances. </w:t>
      </w:r>
    </w:p>
    <w:p w14:paraId="6BB32B50" w14:textId="77777777" w:rsidR="00501F25" w:rsidRPr="00501F25" w:rsidRDefault="00501F25" w:rsidP="00501F25">
      <w:pPr>
        <w:spacing w:line="360" w:lineRule="auto"/>
        <w:rPr>
          <w:sz w:val="22"/>
          <w:szCs w:val="22"/>
        </w:rPr>
      </w:pPr>
      <w:r w:rsidRPr="00501F25">
        <w:rPr>
          <w:sz w:val="22"/>
          <w:szCs w:val="22"/>
        </w:rPr>
        <w:t xml:space="preserve">For example, our decision to ask for other units to locate the son was clearly the correct one in the circumstances. Had we left the property to search for him ourselves, I believe the domestic incident between the husband and wife would have quickly escalated into physical violence. The fact that the son was located safe and well was a successful outcome. </w:t>
      </w:r>
    </w:p>
    <w:p w14:paraId="53918C61" w14:textId="77777777" w:rsidR="00501F25" w:rsidRPr="00501F25" w:rsidRDefault="00501F25" w:rsidP="00501F25">
      <w:pPr>
        <w:spacing w:line="360" w:lineRule="auto"/>
        <w:rPr>
          <w:sz w:val="22"/>
          <w:szCs w:val="22"/>
        </w:rPr>
      </w:pPr>
      <w:r w:rsidRPr="00501F25">
        <w:rPr>
          <w:sz w:val="22"/>
          <w:szCs w:val="22"/>
        </w:rPr>
        <w:t xml:space="preserve">Furthermore, we reviewed our decision to handcuff the female and considered whether the stress of this might have contributed to her seizure. I compiled the use of force report and concluded that the small amount of force used to place handcuffs on the suspect was necessary and proportionate. Reflecting on whether our decision to arrest was the correct one, I felt that, given the force policy for domestic incidents and the volatile behaviour of the female, we were fully justified in arresting her for suspicion of common assault. </w:t>
      </w:r>
    </w:p>
    <w:p w14:paraId="11C349DF" w14:textId="77777777" w:rsidR="00501F25" w:rsidRPr="00501F25" w:rsidRDefault="00501F25" w:rsidP="00501F25">
      <w:pPr>
        <w:spacing w:line="360" w:lineRule="auto"/>
        <w:rPr>
          <w:sz w:val="22"/>
          <w:szCs w:val="22"/>
        </w:rPr>
      </w:pPr>
      <w:r w:rsidRPr="00501F25">
        <w:rPr>
          <w:sz w:val="22"/>
          <w:szCs w:val="22"/>
        </w:rPr>
        <w:t xml:space="preserve">In conclusion, in this incident the National Decision Model was essential in ensuring that our decisions in a fast-paced scenario were ethical and proportionate. Reviewing our actions later, I was able to identify that we </w:t>
      </w:r>
      <w:proofErr w:type="gramStart"/>
      <w:r w:rsidRPr="00501F25">
        <w:rPr>
          <w:sz w:val="22"/>
          <w:szCs w:val="22"/>
        </w:rPr>
        <w:t>acted in line with the Code of Ethics at all times</w:t>
      </w:r>
      <w:proofErr w:type="gramEnd"/>
      <w:r w:rsidRPr="00501F25">
        <w:rPr>
          <w:sz w:val="22"/>
          <w:szCs w:val="22"/>
        </w:rPr>
        <w:t xml:space="preserve">. Our rationale for handcuffing the female, for example, which possibly led to her seizure, was based firmly on our fluid risk assessment of the situation and our over-arching responsibility to </w:t>
      </w:r>
      <w:proofErr w:type="gramStart"/>
      <w:r w:rsidRPr="00501F25">
        <w:rPr>
          <w:sz w:val="22"/>
          <w:szCs w:val="22"/>
        </w:rPr>
        <w:t>protect</w:t>
      </w:r>
      <w:proofErr w:type="gramEnd"/>
      <w:r w:rsidRPr="00501F25">
        <w:rPr>
          <w:sz w:val="22"/>
          <w:szCs w:val="22"/>
        </w:rPr>
        <w:t xml:space="preserve"> and serve the public. I was able to review the incident and conclude that the outcome was successful as the reporting person was effectively safeguarded from harm and the female was transferred safely to custody. The powers we used at this incident were justified and we identified options and contingencies at key moments during the call. The </w:t>
      </w:r>
      <w:r w:rsidRPr="00501F25">
        <w:rPr>
          <w:sz w:val="22"/>
          <w:szCs w:val="22"/>
        </w:rPr>
        <w:lastRenderedPageBreak/>
        <w:t xml:space="preserve">National Decision Model ensured that our decisions were </w:t>
      </w:r>
      <w:proofErr w:type="gramStart"/>
      <w:r w:rsidRPr="00501F25">
        <w:rPr>
          <w:sz w:val="22"/>
          <w:szCs w:val="22"/>
        </w:rPr>
        <w:t>ethical</w:t>
      </w:r>
      <w:proofErr w:type="gramEnd"/>
      <w:r w:rsidRPr="00501F25">
        <w:rPr>
          <w:sz w:val="22"/>
          <w:szCs w:val="22"/>
        </w:rPr>
        <w:t xml:space="preserve"> and the incident was concluded successfully. </w:t>
      </w:r>
    </w:p>
    <w:p w14:paraId="0BF5A151" w14:textId="77777777" w:rsidR="00501F25" w:rsidRPr="00501F25" w:rsidRDefault="00501F25" w:rsidP="00501F25">
      <w:pPr>
        <w:spacing w:line="360" w:lineRule="auto"/>
        <w:rPr>
          <w:sz w:val="22"/>
          <w:szCs w:val="22"/>
        </w:rPr>
      </w:pPr>
      <w:r w:rsidRPr="00501F25">
        <w:rPr>
          <w:sz w:val="22"/>
          <w:szCs w:val="22"/>
        </w:rPr>
        <w:t>1912 words</w:t>
      </w:r>
    </w:p>
    <w:p w14:paraId="607A0D29" w14:textId="77777777" w:rsidR="00AA666E" w:rsidRPr="00501F25" w:rsidRDefault="00AA666E" w:rsidP="00501F25">
      <w:pPr>
        <w:spacing w:line="360" w:lineRule="auto"/>
        <w:ind w:right="237"/>
        <w:jc w:val="both"/>
        <w:rPr>
          <w:sz w:val="22"/>
          <w:szCs w:val="22"/>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3F878E7A" w14:textId="77777777" w:rsidR="00961545" w:rsidRPr="00961545" w:rsidRDefault="00961545" w:rsidP="00961545">
      <w:pPr>
        <w:spacing w:line="360" w:lineRule="auto"/>
        <w:rPr>
          <w:sz w:val="22"/>
          <w:szCs w:val="22"/>
        </w:rPr>
      </w:pPr>
      <w:r w:rsidRPr="00961545">
        <w:rPr>
          <w:sz w:val="22"/>
          <w:szCs w:val="22"/>
        </w:rPr>
        <w:t xml:space="preserve">In this essay, I will evaluate theories of team dynamics as a means of developing team cohesion. </w:t>
      </w:r>
    </w:p>
    <w:p w14:paraId="4E71A9B3" w14:textId="77777777" w:rsidR="00961545" w:rsidRPr="00961545" w:rsidRDefault="00961545" w:rsidP="00961545">
      <w:pPr>
        <w:spacing w:line="360" w:lineRule="auto"/>
        <w:rPr>
          <w:sz w:val="22"/>
          <w:szCs w:val="22"/>
        </w:rPr>
      </w:pPr>
      <w:r w:rsidRPr="00961545">
        <w:rPr>
          <w:sz w:val="22"/>
          <w:szCs w:val="22"/>
        </w:rPr>
        <w:t xml:space="preserve">Although there are many theories of team dynamics, the seminal work in this area was carried out by Dr Meredith Belbin in the 1970s. Belbin studied a range of management teams to establish why some teams are successful and others underachieve. He identified nine different roles within a typical team, ranging from ‘Plants’, who excel at finding imaginative solutions to difficult problems, to Specialists, who have a detailed knowledge of their subject areas but tend to be introverted and unpopular. Other roles include the Resource Investigator - enthusiastic and competent communicators whose initial enthusiasm for a project can quickly dissipate if they are not constantly stimulated by new ideas. I would categorise myself in this role as I thrive on the adrenalin offered by the response officer role, whereas completing paperwork is more challenging for me. The Co-ordinator is trustworthy and mature, working towards a common goal. They tend to be calm, </w:t>
      </w:r>
      <w:proofErr w:type="gramStart"/>
      <w:r w:rsidRPr="00961545">
        <w:rPr>
          <w:sz w:val="22"/>
          <w:szCs w:val="22"/>
        </w:rPr>
        <w:t>diplomatic</w:t>
      </w:r>
      <w:proofErr w:type="gramEnd"/>
      <w:r w:rsidRPr="00961545">
        <w:rPr>
          <w:sz w:val="22"/>
          <w:szCs w:val="22"/>
        </w:rPr>
        <w:t xml:space="preserve"> and confident. Other roles identified by Belbin include Shapers - goal-focused, ambitious, individuals; Monitor Evaluators who are good at weighing up the benefits and disadvantages of a situation, and </w:t>
      </w:r>
      <w:proofErr w:type="spellStart"/>
      <w:r w:rsidRPr="00961545">
        <w:rPr>
          <w:sz w:val="22"/>
          <w:szCs w:val="22"/>
        </w:rPr>
        <w:t>Teamworkers</w:t>
      </w:r>
      <w:proofErr w:type="spellEnd"/>
      <w:r w:rsidRPr="00961545">
        <w:rPr>
          <w:sz w:val="22"/>
          <w:szCs w:val="22"/>
        </w:rPr>
        <w:t>, who adapt well to new situations and tend to be good listeners. (Belbin, 2023).</w:t>
      </w:r>
    </w:p>
    <w:p w14:paraId="79880786" w14:textId="77777777" w:rsidR="00961545" w:rsidRPr="00961545" w:rsidRDefault="00961545" w:rsidP="00961545">
      <w:pPr>
        <w:spacing w:line="360" w:lineRule="auto"/>
        <w:rPr>
          <w:sz w:val="22"/>
          <w:szCs w:val="22"/>
        </w:rPr>
      </w:pPr>
      <w:r w:rsidRPr="00961545">
        <w:rPr>
          <w:sz w:val="22"/>
          <w:szCs w:val="22"/>
        </w:rPr>
        <w:t xml:space="preserve">Having worked as part of the same team for the last year, I believe Belbin’s model to be a fairly accurate reflection of how teams operate. I have certainly been able to relate his team role to colleagues at my current station, although I have also seen how colleagues are able </w:t>
      </w:r>
      <w:r w:rsidRPr="00961545">
        <w:rPr>
          <w:sz w:val="22"/>
          <w:szCs w:val="22"/>
        </w:rPr>
        <w:lastRenderedPageBreak/>
        <w:t xml:space="preserve">to occupy more than one role at a time. For example, I would categorise my sergeant as both a Co-ordinator and a Shaper, as not only is she level-headed under pressure and a diplomatic person, </w:t>
      </w:r>
      <w:proofErr w:type="gramStart"/>
      <w:r w:rsidRPr="00961545">
        <w:rPr>
          <w:sz w:val="22"/>
          <w:szCs w:val="22"/>
        </w:rPr>
        <w:t>she</w:t>
      </w:r>
      <w:proofErr w:type="gramEnd"/>
      <w:r w:rsidRPr="00961545">
        <w:rPr>
          <w:sz w:val="22"/>
          <w:szCs w:val="22"/>
        </w:rPr>
        <w:t xml:space="preserve"> is also very focused on the strategic goals of the team. </w:t>
      </w:r>
    </w:p>
    <w:p w14:paraId="7295952A" w14:textId="77777777" w:rsidR="00961545" w:rsidRPr="00961545" w:rsidRDefault="00961545" w:rsidP="00961545">
      <w:pPr>
        <w:spacing w:line="360" w:lineRule="auto"/>
        <w:rPr>
          <w:sz w:val="22"/>
          <w:szCs w:val="22"/>
        </w:rPr>
      </w:pPr>
      <w:r w:rsidRPr="00961545">
        <w:rPr>
          <w:sz w:val="22"/>
          <w:szCs w:val="22"/>
        </w:rPr>
        <w:t xml:space="preserve">Another theory of team dynamics is that of Lombardo and Eichinger, who developed the T7 model to understand what factors contribute to team effectiveness. They established that trust between team members is one of the fundamental factors which enables teams to work effectively. (Indeed, 2023). I can relate fully to this as I have quickly learned to trust my colleagues during dangerous or challenging situations on response. This creates a bond which helps us work through any disagreements that may occur in the course of our work. </w:t>
      </w:r>
    </w:p>
    <w:p w14:paraId="6F886544" w14:textId="77777777" w:rsidR="00961545" w:rsidRPr="00961545" w:rsidRDefault="00961545" w:rsidP="00961545">
      <w:pPr>
        <w:spacing w:line="360" w:lineRule="auto"/>
        <w:rPr>
          <w:sz w:val="22"/>
          <w:szCs w:val="22"/>
        </w:rPr>
      </w:pPr>
      <w:proofErr w:type="gramStart"/>
      <w:r w:rsidRPr="00961545">
        <w:rPr>
          <w:sz w:val="22"/>
          <w:szCs w:val="22"/>
        </w:rPr>
        <w:t>So</w:t>
      </w:r>
      <w:proofErr w:type="gramEnd"/>
      <w:r w:rsidRPr="00961545">
        <w:rPr>
          <w:sz w:val="22"/>
          <w:szCs w:val="22"/>
        </w:rPr>
        <w:t xml:space="preserve"> if each different member brings their own personal skillset to the team, what are some of the reasons why inter-personal conflict can occur? Furthermore, what can be done to enhance team and individual performance when this conflict occurs?</w:t>
      </w:r>
    </w:p>
    <w:p w14:paraId="5EA1C907" w14:textId="77777777" w:rsidR="00961545" w:rsidRPr="00961545" w:rsidRDefault="00961545" w:rsidP="00961545">
      <w:pPr>
        <w:spacing w:line="360" w:lineRule="auto"/>
        <w:rPr>
          <w:sz w:val="22"/>
          <w:szCs w:val="22"/>
        </w:rPr>
      </w:pPr>
      <w:r w:rsidRPr="00961545">
        <w:rPr>
          <w:sz w:val="22"/>
          <w:szCs w:val="22"/>
        </w:rPr>
        <w:t xml:space="preserve">According to the Harvard Business Review, around 38% of employees experience some form of inter-personal conflict every year. (Gallo, 2022) In addition, research has found that there are four major causes of conflict in the workplace: poor communication; unclear expectations; unclear performance measures and unrealistic time constraints. (Gallo, 2022). All these issues can generate conflict in the workplace, which can be highly detrimental to the team.  </w:t>
      </w:r>
    </w:p>
    <w:p w14:paraId="7FA9FDF6" w14:textId="77777777" w:rsidR="00961545" w:rsidRPr="00961545" w:rsidRDefault="00961545" w:rsidP="00961545">
      <w:pPr>
        <w:spacing w:line="360" w:lineRule="auto"/>
        <w:rPr>
          <w:sz w:val="22"/>
          <w:szCs w:val="22"/>
        </w:rPr>
      </w:pPr>
      <w:r w:rsidRPr="00961545">
        <w:rPr>
          <w:sz w:val="22"/>
          <w:szCs w:val="22"/>
        </w:rPr>
        <w:t xml:space="preserve">Seminal work carried out by The Tuckman Team Model of Group Development identified that Inter-personal conflict is most likely to occur during the Storming stage, which occurs relatively early in the team bonding process and is where team members are getting to know one another’s strengths and weaknesses. During this stage, inter-personal conflict increases as staff may question the wisdom or integrity of team members and managers. This can also create a ‘them v us’ culture where managers are viewed with suspicion by other members of the team. </w:t>
      </w:r>
      <w:bookmarkStart w:id="0" w:name="_Hlk152578660"/>
      <w:r w:rsidRPr="00961545">
        <w:rPr>
          <w:sz w:val="22"/>
          <w:szCs w:val="22"/>
        </w:rPr>
        <w:t xml:space="preserve">(Tuckman, 1965). I have experienced this personally since becoming operational when I felt that my new Sergeant was criticising me unfairly for having a large workload. I felt this was unfair as two colleagues had the same number of enquiries to work </w:t>
      </w:r>
      <w:proofErr w:type="gramStart"/>
      <w:r w:rsidRPr="00961545">
        <w:rPr>
          <w:sz w:val="22"/>
          <w:szCs w:val="22"/>
        </w:rPr>
        <w:t>through</w:t>
      </w:r>
      <w:proofErr w:type="gramEnd"/>
      <w:r w:rsidRPr="00961545">
        <w:rPr>
          <w:sz w:val="22"/>
          <w:szCs w:val="22"/>
        </w:rPr>
        <w:t xml:space="preserve"> but the Sergeant did not address this. The reason my workload was high was because I am always keen to respond to calls and will gladly sign up to assist other units if they need extra support. When my Sergeant pointed out my large workload, I felt I was being penalised for being a keen response officer. This led to me feeling disillusioned about my role as I felt I was being asked to prioritise slow-time investigations above emergency calls. On two successive shifts I was taken off response so that I could work through my </w:t>
      </w:r>
      <w:proofErr w:type="gramStart"/>
      <w:r w:rsidRPr="00961545">
        <w:rPr>
          <w:sz w:val="22"/>
          <w:szCs w:val="22"/>
        </w:rPr>
        <w:t>backlog</w:t>
      </w:r>
      <w:proofErr w:type="gramEnd"/>
      <w:r w:rsidRPr="00961545">
        <w:rPr>
          <w:sz w:val="22"/>
          <w:szCs w:val="22"/>
        </w:rPr>
        <w:t xml:space="preserve"> and I felt aggrieved at this, especially as other officers with similar workloads were not treated the same way. </w:t>
      </w:r>
    </w:p>
    <w:bookmarkEnd w:id="0"/>
    <w:p w14:paraId="3780C034" w14:textId="77777777" w:rsidR="00961545" w:rsidRPr="00961545" w:rsidRDefault="00961545" w:rsidP="00961545">
      <w:pPr>
        <w:spacing w:line="360" w:lineRule="auto"/>
        <w:rPr>
          <w:sz w:val="22"/>
          <w:szCs w:val="22"/>
        </w:rPr>
      </w:pPr>
      <w:r w:rsidRPr="00961545">
        <w:rPr>
          <w:sz w:val="22"/>
          <w:szCs w:val="22"/>
        </w:rPr>
        <w:t xml:space="preserve">Tuckman identified that to progress from this conflict stage, each member of the group needs to feel that they are being listened to. In addition, conflict resolution strategies such as </w:t>
      </w:r>
      <w:r w:rsidRPr="00961545">
        <w:rPr>
          <w:sz w:val="22"/>
          <w:szCs w:val="22"/>
        </w:rPr>
        <w:lastRenderedPageBreak/>
        <w:t xml:space="preserve">accommodation, compromise or collaboration may be needed for the team to move forward. (Tuckman, 1965) Communication and collaboration certainly worked for my situation. I asked to speak to my Sergeant about our disagreement and we talked the problem through. I explained how I felt and was given the opportunity to provide a solution to the problem. I felt that I was being listened to and the Sergeant knew that I had taken her view into consideration, making it easier for me to understand why I had been taken off response for those shifts. Together we agreed a strategy to enable me to reduce my workload while still being able to respond to priority calls. This strategy was to agree a set number of shifts (one per week) where I would be taken off response so that I could catch up on my investigations. This worked well. I could commit fully to these issues knowing that responding to calls was not an option. However, it took that discussion with the Sergeant for me to understand her rationale, showing how essential it is for colleagues to communicate and collaborate effectively as a means of reducing conflict. </w:t>
      </w:r>
    </w:p>
    <w:p w14:paraId="615A4BDA" w14:textId="77777777" w:rsidR="00961545" w:rsidRPr="00961545" w:rsidRDefault="00961545" w:rsidP="00961545">
      <w:pPr>
        <w:spacing w:line="360" w:lineRule="auto"/>
        <w:rPr>
          <w:sz w:val="22"/>
          <w:szCs w:val="22"/>
        </w:rPr>
      </w:pPr>
      <w:bookmarkStart w:id="1" w:name="_Hlk152578673"/>
      <w:r w:rsidRPr="00961545">
        <w:rPr>
          <w:sz w:val="22"/>
          <w:szCs w:val="22"/>
        </w:rPr>
        <w:t xml:space="preserve">Once conflict resolution has taken place, teams may enter what Tuckman refers to as the ‘Norming’ phase of group development. This is where things are going well and there is a sense of cohesion in the team. </w:t>
      </w:r>
      <w:proofErr w:type="gramStart"/>
      <w:r w:rsidRPr="00961545">
        <w:rPr>
          <w:sz w:val="22"/>
          <w:szCs w:val="22"/>
        </w:rPr>
        <w:t>Typically</w:t>
      </w:r>
      <w:proofErr w:type="gramEnd"/>
      <w:r w:rsidRPr="00961545">
        <w:rPr>
          <w:sz w:val="22"/>
          <w:szCs w:val="22"/>
        </w:rPr>
        <w:t xml:space="preserve"> at this stage, there is a sense of belonging among staff members and a move towards constructive criticism where needed. (Tuckman, 1965). At this stage, Forbes outlines nine strategies to increasing personal and team effectiveness in the workplace. These include ensuring each member knows their individual roles and responsibilities so that job satisfaction is increased. Furthermore, effective teams invest in their staff, allowing them to develop their skills through continual professional development. (Forbes, 2022). An interesting theory is that successful teams build “networks, not hierarchies” (Forbes, 2022), thereby ensuring better buy-in from each team member because they feel valued and appreciated. However, I do not think that this is applicable in the Police service, which is a strongly hierarchical structure. In emergency situations, I do not believe a ‘network’ of command could ever replace the </w:t>
      </w:r>
      <w:proofErr w:type="gramStart"/>
      <w:r w:rsidRPr="00961545">
        <w:rPr>
          <w:sz w:val="22"/>
          <w:szCs w:val="22"/>
        </w:rPr>
        <w:t>Gold, Silver, Bronze</w:t>
      </w:r>
      <w:proofErr w:type="gramEnd"/>
      <w:r w:rsidRPr="00961545">
        <w:rPr>
          <w:sz w:val="22"/>
          <w:szCs w:val="22"/>
        </w:rPr>
        <w:t xml:space="preserve"> command structure which provides strategic and tactical responses to incidents or operations (College of Policing, 2021). </w:t>
      </w:r>
    </w:p>
    <w:p w14:paraId="601CD68A" w14:textId="77777777" w:rsidR="00961545" w:rsidRPr="00961545" w:rsidRDefault="00961545" w:rsidP="00961545">
      <w:pPr>
        <w:spacing w:line="360" w:lineRule="auto"/>
        <w:rPr>
          <w:sz w:val="22"/>
          <w:szCs w:val="22"/>
        </w:rPr>
      </w:pPr>
      <w:r w:rsidRPr="00961545">
        <w:rPr>
          <w:sz w:val="22"/>
          <w:szCs w:val="22"/>
        </w:rPr>
        <w:t xml:space="preserve">Another way of reducing inter-personal conflict and enhancing individual and team performance is to take part in team-building activities aimed at building trust in teams. (LinkedIn, 2021). Activities such as Escape Rooms or Paintballing are popular in the business world as they are thought to increase productivity and improve company culture (LinkedIn, 2021). However, such activities are not practical for operational police staff while they are in work. However, informal social events with colleagues can be a great way to cement the bonds necessary for working effectively as a team. I have taken part in many social events with my team while off-duty, ranging from collectively training in the local gym </w:t>
      </w:r>
      <w:r w:rsidRPr="00961545">
        <w:rPr>
          <w:sz w:val="22"/>
          <w:szCs w:val="22"/>
        </w:rPr>
        <w:lastRenderedPageBreak/>
        <w:t>to climbing Pen-y-</w:t>
      </w:r>
      <w:proofErr w:type="gramStart"/>
      <w:r w:rsidRPr="00961545">
        <w:rPr>
          <w:sz w:val="22"/>
          <w:szCs w:val="22"/>
        </w:rPr>
        <w:t>Fan mountain</w:t>
      </w:r>
      <w:proofErr w:type="gramEnd"/>
      <w:r w:rsidRPr="00961545">
        <w:rPr>
          <w:sz w:val="22"/>
          <w:szCs w:val="22"/>
        </w:rPr>
        <w:t xml:space="preserve"> in the Brecon Beacons. This has strengthened our team dynamic as we have some shared experiences to draw upon when work becomes stressful. </w:t>
      </w:r>
      <w:bookmarkEnd w:id="1"/>
    </w:p>
    <w:p w14:paraId="4D5F5EFF" w14:textId="77777777" w:rsidR="00961545" w:rsidRPr="00961545" w:rsidRDefault="00961545" w:rsidP="00961545">
      <w:pPr>
        <w:spacing w:line="360" w:lineRule="auto"/>
        <w:rPr>
          <w:rFonts w:cstheme="minorHAnsi"/>
          <w:color w:val="333333"/>
          <w:sz w:val="22"/>
          <w:szCs w:val="22"/>
          <w:shd w:val="clear" w:color="auto" w:fill="FFFFFF"/>
        </w:rPr>
      </w:pPr>
      <w:r w:rsidRPr="00961545">
        <w:rPr>
          <w:rFonts w:cstheme="minorHAnsi"/>
          <w:color w:val="333333"/>
          <w:sz w:val="22"/>
          <w:szCs w:val="22"/>
          <w:shd w:val="clear" w:color="auto" w:fill="FFFFFF"/>
        </w:rPr>
        <w:t xml:space="preserve">However, a strong team dynamic might mean that staff fail to comply with professional standards requirements. (Westmoreland, 2019). Team members may be less likely to adhere to professional standards if they feel that reporting a colleague’s misdemeanour will negatively affect the synergy that has taken time to develop within the team. For example, a shift team that has moved through Tuckman’s five stages of team development (Tuckman, 1965) may have worked well together for a significant amount of time. Their team dynamic may be highly efficient, with good results and a sense of team loyalty and cohesion. This period of ‘Performing’ may have been hard-won, and staff could be reluctant to report malpractice by a team member for fear of returning to the Storming stage, in which conflict and hostility is the dominant mode of operation. (Tuckman, 1965). Staff may feel it is not worth upsetting the team dynamic by reporting misconduct, especially if they feel the breach is not particularly serious. (Westmoreland, 2019). An example of this could be where </w:t>
      </w:r>
      <w:proofErr w:type="gramStart"/>
      <w:r w:rsidRPr="00961545">
        <w:rPr>
          <w:rFonts w:cstheme="minorHAnsi"/>
          <w:color w:val="333333"/>
          <w:sz w:val="22"/>
          <w:szCs w:val="22"/>
          <w:shd w:val="clear" w:color="auto" w:fill="FFFFFF"/>
        </w:rPr>
        <w:t>the majority of</w:t>
      </w:r>
      <w:proofErr w:type="gramEnd"/>
      <w:r w:rsidRPr="00961545">
        <w:rPr>
          <w:rFonts w:cstheme="minorHAnsi"/>
          <w:color w:val="333333"/>
          <w:sz w:val="22"/>
          <w:szCs w:val="22"/>
          <w:shd w:val="clear" w:color="auto" w:fill="FFFFFF"/>
        </w:rPr>
        <w:t xml:space="preserve"> officers on a team believes they are engaging in ‘banter’, perhaps discussing a colleague’s physical appearance, whereas another member of the team could deem their comments as inappropriate or offensive. In such an instance it would be vital to challenge any breach of professional standards, no matter how difficult this may feel, to comply with the Code of Ethics and the principles of Honesty and Integrity and Authority, Respect and Courtesy. This would also support the standard of Challenging and Reporting Improper Conduct. </w:t>
      </w:r>
    </w:p>
    <w:p w14:paraId="5ECC47EF" w14:textId="77777777" w:rsidR="00961545" w:rsidRPr="00961545" w:rsidRDefault="00961545" w:rsidP="00961545">
      <w:pPr>
        <w:spacing w:line="360" w:lineRule="auto"/>
        <w:rPr>
          <w:rFonts w:cstheme="minorHAnsi"/>
          <w:color w:val="333333"/>
          <w:sz w:val="22"/>
          <w:szCs w:val="22"/>
          <w:shd w:val="clear" w:color="auto" w:fill="FFFFFF"/>
        </w:rPr>
      </w:pPr>
      <w:r w:rsidRPr="00961545">
        <w:rPr>
          <w:rFonts w:cstheme="minorHAnsi"/>
          <w:color w:val="333333"/>
          <w:sz w:val="22"/>
          <w:szCs w:val="22"/>
          <w:shd w:val="clear" w:color="auto" w:fill="FFFFFF"/>
        </w:rPr>
        <w:t xml:space="preserve">There is also a risk that less experienced members of a team may defer to more experienced colleagues’ judgement in cases where professional standards have been breached. For example, in my experience, a probationer may be less likely to report excessive use of force if a senior or more experienced officer deems it to be necessary or proportionate. Even where the less experienced member of the team is confident that it was neither of these things, they may feel that their word would not be believed against the words of a more senior officer. If this were to happen to me, my individual integrity would be put to the test. In such a case, it would be essential to </w:t>
      </w:r>
      <w:proofErr w:type="gramStart"/>
      <w:r w:rsidRPr="00961545">
        <w:rPr>
          <w:rFonts w:cstheme="minorHAnsi"/>
          <w:color w:val="333333"/>
          <w:sz w:val="22"/>
          <w:szCs w:val="22"/>
          <w:shd w:val="clear" w:color="auto" w:fill="FFFFFF"/>
        </w:rPr>
        <w:t>refer back</w:t>
      </w:r>
      <w:proofErr w:type="gramEnd"/>
      <w:r w:rsidRPr="00961545">
        <w:rPr>
          <w:rFonts w:cstheme="minorHAnsi"/>
          <w:color w:val="333333"/>
          <w:sz w:val="22"/>
          <w:szCs w:val="22"/>
          <w:shd w:val="clear" w:color="auto" w:fill="FFFFFF"/>
        </w:rPr>
        <w:t xml:space="preserve"> to the Code of Ethics and recall my pledge to challenge and report any conduct of colleagues which may have fallen below the standards of professional behaviour (College of Policing, 2021). Compliance with the standard of Challenging and Reporting Improper Conduct would therefore be achieved. </w:t>
      </w:r>
    </w:p>
    <w:p w14:paraId="5DF079DC" w14:textId="77777777" w:rsidR="00961545" w:rsidRPr="00961545" w:rsidRDefault="00961545" w:rsidP="00961545">
      <w:pPr>
        <w:spacing w:line="360" w:lineRule="auto"/>
        <w:rPr>
          <w:rFonts w:cstheme="minorHAnsi"/>
          <w:color w:val="333333"/>
          <w:sz w:val="22"/>
          <w:szCs w:val="22"/>
          <w:shd w:val="clear" w:color="auto" w:fill="FFFFFF"/>
        </w:rPr>
      </w:pPr>
      <w:r w:rsidRPr="00961545">
        <w:rPr>
          <w:rFonts w:cstheme="minorHAnsi"/>
          <w:color w:val="333333"/>
          <w:sz w:val="22"/>
          <w:szCs w:val="22"/>
          <w:shd w:val="clear" w:color="auto" w:fill="FFFFFF"/>
        </w:rPr>
        <w:t xml:space="preserve">In conclusion, I believe the complex nature of team dynamics and the stressful and unpredictable nature of police work can be difficult to navigate. The ongoing challenge for officers is therefore to balance professional standards with the ability to work well within a team. For me, this means adhering to my own personal values, even when the prevailing ideas within my team may differ from my own. </w:t>
      </w:r>
      <w:proofErr w:type="gramStart"/>
      <w:r w:rsidRPr="00961545">
        <w:rPr>
          <w:rFonts w:cstheme="minorHAnsi"/>
          <w:color w:val="333333"/>
          <w:sz w:val="22"/>
          <w:szCs w:val="22"/>
          <w:shd w:val="clear" w:color="auto" w:fill="FFFFFF"/>
        </w:rPr>
        <w:t>Referring back</w:t>
      </w:r>
      <w:proofErr w:type="gramEnd"/>
      <w:r w:rsidRPr="00961545">
        <w:rPr>
          <w:rFonts w:cstheme="minorHAnsi"/>
          <w:color w:val="333333"/>
          <w:sz w:val="22"/>
          <w:szCs w:val="22"/>
          <w:shd w:val="clear" w:color="auto" w:fill="FFFFFF"/>
        </w:rPr>
        <w:t xml:space="preserve"> to Belbin’ theory of team </w:t>
      </w:r>
      <w:r w:rsidRPr="00961545">
        <w:rPr>
          <w:rFonts w:cstheme="minorHAnsi"/>
          <w:color w:val="333333"/>
          <w:sz w:val="22"/>
          <w:szCs w:val="22"/>
          <w:shd w:val="clear" w:color="auto" w:fill="FFFFFF"/>
        </w:rPr>
        <w:lastRenderedPageBreak/>
        <w:t xml:space="preserve">dynamics, standing by my principles does not mean that I am unwilling to compromise or work collaboratively with others. It just means that I am prepared to uphold the professional standards of the service even when this is not the easiest option. This relates back to Lombardo and Eichinger’s concept of trust outlined earlier, as being able to trust members of my team means that I have the confidence to stand up for my beliefs in the knowledge that I will be supported, providing I keep the professional standards of the service at the heart of my decisions. </w:t>
      </w:r>
    </w:p>
    <w:p w14:paraId="6D7FC52F" w14:textId="77777777" w:rsidR="00961545" w:rsidRPr="00961545" w:rsidRDefault="00961545" w:rsidP="00961545">
      <w:pPr>
        <w:spacing w:line="360" w:lineRule="auto"/>
        <w:rPr>
          <w:rFonts w:cstheme="minorHAnsi"/>
          <w:color w:val="333333"/>
          <w:sz w:val="22"/>
          <w:szCs w:val="22"/>
          <w:shd w:val="clear" w:color="auto" w:fill="FFFFFF"/>
        </w:rPr>
      </w:pPr>
      <w:r w:rsidRPr="00961545">
        <w:rPr>
          <w:rFonts w:cstheme="minorHAnsi"/>
          <w:color w:val="333333"/>
          <w:sz w:val="22"/>
          <w:szCs w:val="22"/>
          <w:shd w:val="clear" w:color="auto" w:fill="FFFFFF"/>
        </w:rPr>
        <w:t xml:space="preserve">1900 words. </w:t>
      </w:r>
    </w:p>
    <w:p w14:paraId="69DF8894" w14:textId="77777777" w:rsidR="00961545" w:rsidRPr="00270EEB" w:rsidRDefault="00961545"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22BC7A12" w14:textId="77777777" w:rsidR="00961545" w:rsidRPr="00961545" w:rsidRDefault="00961545" w:rsidP="00961545">
      <w:pPr>
        <w:spacing w:line="360" w:lineRule="auto"/>
        <w:rPr>
          <w:color w:val="auto"/>
          <w:sz w:val="22"/>
          <w:szCs w:val="22"/>
        </w:rPr>
      </w:pPr>
      <w:r w:rsidRPr="00961545">
        <w:rPr>
          <w:sz w:val="22"/>
          <w:szCs w:val="22"/>
        </w:rPr>
        <w:t xml:space="preserve">This essay aims to explain how intelligence-sharing in roads policing can help to reduce serious and organised crime. I will explore the link between traffic offences and other more serious forms of criminal behaviour and explain how collaboration with other agencies and the use of new technologies can help to disrupt this kind of criminal activity in the UK. I will also discuss the use of ANPR as a means of improving roads policing and evaluate how ANPR can help to address crime at all levels. I will also outline how police response officers like </w:t>
      </w:r>
      <w:proofErr w:type="gramStart"/>
      <w:r w:rsidRPr="00961545">
        <w:rPr>
          <w:sz w:val="22"/>
          <w:szCs w:val="22"/>
        </w:rPr>
        <w:t>myself</w:t>
      </w:r>
      <w:proofErr w:type="gramEnd"/>
      <w:r w:rsidRPr="00961545">
        <w:rPr>
          <w:sz w:val="22"/>
          <w:szCs w:val="22"/>
        </w:rPr>
        <w:t xml:space="preserve"> can contribute to the prevention and reduction in crime, even though they are not a specialist traffic officers. </w:t>
      </w:r>
    </w:p>
    <w:p w14:paraId="33A3C115" w14:textId="77777777" w:rsidR="00961545" w:rsidRPr="00961545" w:rsidRDefault="00961545" w:rsidP="00961545">
      <w:pPr>
        <w:spacing w:line="360" w:lineRule="auto"/>
        <w:rPr>
          <w:sz w:val="22"/>
          <w:szCs w:val="22"/>
        </w:rPr>
      </w:pPr>
      <w:r w:rsidRPr="00961545">
        <w:rPr>
          <w:sz w:val="22"/>
          <w:szCs w:val="22"/>
        </w:rPr>
        <w:t xml:space="preserve">In recent times, the policing of our roads has developed significantly. Whereas traditionally ‘traffic officers’ were predominantly utilised to enforce road traffic legislation and to deal with collisions, road policing now uses resources to target and disrupt wider and more serious criminal activity. Organised crime activity relies on the road network to achieve its aims and disrupting these channels is now a key function of roads policing. Despite the importance of this role, the number of dedicated traffic officers declined by 22% between 2010 – 2014, with a further 18% reduction since 2015. In 2019, dedicated roads policing officers made up only around 4% of total force strength. (PACTS, 2020). This reduction in traffic officers not only has serious consequences for road safety, but also impacts detrimentally on opportunities to reduce serious and organised crime, as individuals who commit traffic offences are statistically more likely to commit more serious crimes. (PACTS, 2020). The theory of ‘self-selection policing’ first expounded by Roach and Pease (2016), is based on the premise that “those who offend big are also likely to offend small.” (Roach, 2022). ‘Self-selection policing’ </w:t>
      </w:r>
      <w:r w:rsidRPr="00961545">
        <w:rPr>
          <w:sz w:val="22"/>
          <w:szCs w:val="22"/>
        </w:rPr>
        <w:lastRenderedPageBreak/>
        <w:t xml:space="preserve">means that serious and organised criminals frequently bring themselves to the attention of the police by committing relatively minor road and traffic infractions, thereby allowing police to potentially disrupt more serious criminal activity such as drug smuggling, human </w:t>
      </w:r>
      <w:proofErr w:type="gramStart"/>
      <w:r w:rsidRPr="00961545">
        <w:rPr>
          <w:sz w:val="22"/>
          <w:szCs w:val="22"/>
        </w:rPr>
        <w:t>trafficking</w:t>
      </w:r>
      <w:proofErr w:type="gramEnd"/>
      <w:r w:rsidRPr="00961545">
        <w:rPr>
          <w:sz w:val="22"/>
          <w:szCs w:val="22"/>
        </w:rPr>
        <w:t xml:space="preserve"> and county lines. (Roach, 2022). Specifically, Roach discovered that some of the most reliable ways of criminals bringing themselves to the attention of police was by parking illegally in disabled parking bays; driving whilst disqualified and committing offences of animal cruelty. (Roach, 2022).  Further research into this area by the National Police Chiefs’ Council in 2019 tested the theory that people who are willing to commit traffic offences are also much more likely to commit other crimes; the NPCC found that males who had four or more non-traffic criminal convictions were 40-50 times more likely to be convicted of dangerous driving offences compared with those who had no criminal records. A similar picture for female offenders was also established. (NPCC, 2019). These findings clearly offer rich opportunities for roads policing to play a major part in identifying and monitoring the activities of serious and organised criminal groups. Sharing information and intelligence about traffic infringements, however minor they may at first appear, can therefore potentially lead to real success in disrupting more serious crimes.  This was exemplified by detectives from Greater Manchester Police’s </w:t>
      </w:r>
      <w:proofErr w:type="spellStart"/>
      <w:r w:rsidRPr="00961545">
        <w:rPr>
          <w:sz w:val="22"/>
          <w:szCs w:val="22"/>
        </w:rPr>
        <w:t>Xcalibre</w:t>
      </w:r>
      <w:proofErr w:type="spellEnd"/>
      <w:r w:rsidRPr="00961545">
        <w:rPr>
          <w:sz w:val="22"/>
          <w:szCs w:val="22"/>
        </w:rPr>
        <w:t xml:space="preserve"> Task Force who uncovered a large-scale drugs network following a routine stop-check in South Manchester in 2018. Officers who conducted a routine stop-check of a vehicle because it was driving erratically found that the vehicle smelled strongly of cannabis. When the occupants of the vehicle were arrested and their phones seized, text messages were uncovered which linked them to an organised crime group. The resulting lengthy investigation by detectives ended in members of the group being jailed for a total of thirty-one years for conspiracy to supply Class A drugs.  (Greater Manchester Police, 2023). This incident highlights the need for vigilant policing of the roads; it also shows how creating intelligence reports based on the initial stop-search can lead to a large-scale investigation and highly successful outcomes. This scenario also illustrates how response officers like </w:t>
      </w:r>
      <w:proofErr w:type="gramStart"/>
      <w:r w:rsidRPr="00961545">
        <w:rPr>
          <w:sz w:val="22"/>
          <w:szCs w:val="22"/>
        </w:rPr>
        <w:t>myself</w:t>
      </w:r>
      <w:proofErr w:type="gramEnd"/>
      <w:r w:rsidRPr="00961545">
        <w:rPr>
          <w:sz w:val="22"/>
          <w:szCs w:val="22"/>
        </w:rPr>
        <w:t xml:space="preserve"> can contribute to large-scale investigations like this, as a piece of seemingly-minor intelligence passed on at the right time may be instrumental in uncovering criminal networks like the one mentioned above. </w:t>
      </w:r>
    </w:p>
    <w:p w14:paraId="2C33137A" w14:textId="77777777" w:rsidR="00961545" w:rsidRPr="00961545" w:rsidRDefault="00961545" w:rsidP="00961545">
      <w:pPr>
        <w:spacing w:line="360" w:lineRule="auto"/>
        <w:rPr>
          <w:sz w:val="22"/>
          <w:szCs w:val="22"/>
        </w:rPr>
      </w:pPr>
      <w:r w:rsidRPr="00961545">
        <w:rPr>
          <w:sz w:val="22"/>
          <w:szCs w:val="22"/>
        </w:rPr>
        <w:t xml:space="preserve">The other reason that sharing information can help to disrupt more prevalent criminal activity is because traffic officers often have a detailed knowledge of specific offenders within their area, or about heightened risk of a particular traffic offence in a particular locality – for example, local officers will know areas within their region which are known as speeding hotspots or where traffic-based anti-social behaviour occurs. However, the information shared to generate the best results in terms of preventing and detecting crime, there needs to be efficient collaboration between traffic police and other agencies, including other police forces, government agencies such as PACTS and local road safety partnerships such as </w:t>
      </w:r>
      <w:proofErr w:type="spellStart"/>
      <w:r w:rsidRPr="00961545">
        <w:rPr>
          <w:sz w:val="22"/>
          <w:szCs w:val="22"/>
        </w:rPr>
        <w:lastRenderedPageBreak/>
        <w:t>GoSafe</w:t>
      </w:r>
      <w:proofErr w:type="spellEnd"/>
      <w:r w:rsidRPr="00961545">
        <w:rPr>
          <w:sz w:val="22"/>
          <w:szCs w:val="22"/>
        </w:rPr>
        <w:t xml:space="preserve">. (PACTS, 2020). As Chief Constable Alan Pughsley, Chair of the NPCC Crime Operations Coordination Committee states, “[Criminals] do not recognise force borders’ (NPCC 2020), making it essential for police forces to co-operate with one another in apprehending offenders.  </w:t>
      </w:r>
    </w:p>
    <w:p w14:paraId="3E7F08C9" w14:textId="77777777" w:rsidR="00961545" w:rsidRPr="00961545" w:rsidRDefault="00961545" w:rsidP="00961545">
      <w:pPr>
        <w:spacing w:line="360" w:lineRule="auto"/>
        <w:rPr>
          <w:sz w:val="22"/>
          <w:szCs w:val="22"/>
        </w:rPr>
      </w:pPr>
      <w:r w:rsidRPr="00961545">
        <w:rPr>
          <w:sz w:val="22"/>
          <w:szCs w:val="22"/>
        </w:rPr>
        <w:t xml:space="preserve">An example of the need for forces to co-operate seamlessly occurred recently in my area. A traffic officer in my force was carrying out a routine patrol when he noticed a defective brake light on the vehicle in front of him. When he checked the vehicle registration, he found the car had warning markers for involvement in drug dealing, so he attempted to pull it over. The driver failed to stop, so the officer pursued the vehicle, asking the control room to put the vehicle registration on the ANPR ‘hotlist’. This would result in nearby units being alerted if the vehicle triggered one of the ANPR cameras nearby. The vehicle was pursued to another force area, which required the officer to liaise with that force to share information about the pursuit. As a result, the partnering force successfully deployed a </w:t>
      </w:r>
      <w:proofErr w:type="gramStart"/>
      <w:r w:rsidRPr="00961545">
        <w:rPr>
          <w:sz w:val="22"/>
          <w:szCs w:val="22"/>
        </w:rPr>
        <w:t>stinger</w:t>
      </w:r>
      <w:proofErr w:type="gramEnd"/>
      <w:r w:rsidRPr="00961545">
        <w:rPr>
          <w:sz w:val="22"/>
          <w:szCs w:val="22"/>
        </w:rPr>
        <w:t xml:space="preserve"> and the vehicle was stopped. Upon searching the car, officers from the neighbouring force discovered around £10,000 worth of cannabis inside. The driver was arrested on suspicion of intent to supply a Class B drug. This example clearly highlights the importance of sharing information and intelligence about ostensibly minor traffic infringements. </w:t>
      </w:r>
    </w:p>
    <w:p w14:paraId="2A80DC37" w14:textId="77777777" w:rsidR="00961545" w:rsidRPr="00961545" w:rsidRDefault="00961545" w:rsidP="00961545">
      <w:pPr>
        <w:spacing w:line="360" w:lineRule="auto"/>
        <w:rPr>
          <w:sz w:val="22"/>
          <w:szCs w:val="22"/>
        </w:rPr>
      </w:pPr>
      <w:r w:rsidRPr="00961545">
        <w:rPr>
          <w:sz w:val="22"/>
          <w:szCs w:val="22"/>
        </w:rPr>
        <w:t xml:space="preserve">Other successful examples of collaboration with other agencies to effectively police the roads include an operation implemented by the NPCC, in which police forces target specific areas where drink-driving is known to be prolific over the Christmas period and share information with one another where cross-police-border criminal activity takes place. (PACTS, 2020). Similarly, many police forces now work closely with the DVLA and the HSE to monitor operations relating to dangerous loads, while partnership working with the Motor Insurance Bureau allows the police to target drivers with no insurance. (PACTS, 2020). The latter initiative has been particularly successful, with Operation Tutelage sending letters to drivers who appear to be uninsured. Figures released by the MIB states that nearly 152,000 drivers of the 215,000 targeted by this campaign have subsequently insured their cars, supporting the notion that collaborative information and intelligence sharing is working well. (Motor Insurance Bureau, 2021). </w:t>
      </w:r>
    </w:p>
    <w:p w14:paraId="2C8CF19D" w14:textId="77777777" w:rsidR="00961545" w:rsidRPr="00961545" w:rsidRDefault="00961545" w:rsidP="00961545">
      <w:pPr>
        <w:spacing w:line="360" w:lineRule="auto"/>
        <w:rPr>
          <w:sz w:val="22"/>
          <w:szCs w:val="22"/>
        </w:rPr>
      </w:pPr>
      <w:r w:rsidRPr="00961545">
        <w:rPr>
          <w:sz w:val="22"/>
          <w:szCs w:val="22"/>
        </w:rPr>
        <w:t xml:space="preserve">Recent advances in technology have also made the sharing of information and intelligence easier.  Examples of this include Operation Snap, which enables members of the public to upload examples of traffic offences to government agencies (such as </w:t>
      </w:r>
      <w:proofErr w:type="spellStart"/>
      <w:r w:rsidRPr="00961545">
        <w:rPr>
          <w:sz w:val="22"/>
          <w:szCs w:val="22"/>
        </w:rPr>
        <w:t>GoSafe</w:t>
      </w:r>
      <w:proofErr w:type="spellEnd"/>
      <w:r w:rsidRPr="00961545">
        <w:rPr>
          <w:sz w:val="22"/>
          <w:szCs w:val="22"/>
        </w:rPr>
        <w:t xml:space="preserve"> in Wales). Footage submitted is then reviewed and actioned appropriately. (</w:t>
      </w:r>
      <w:proofErr w:type="spellStart"/>
      <w:r w:rsidRPr="00961545">
        <w:rPr>
          <w:sz w:val="22"/>
          <w:szCs w:val="22"/>
        </w:rPr>
        <w:t>GoSafe</w:t>
      </w:r>
      <w:proofErr w:type="spellEnd"/>
      <w:r w:rsidRPr="00961545">
        <w:rPr>
          <w:sz w:val="22"/>
          <w:szCs w:val="22"/>
        </w:rPr>
        <w:t xml:space="preserve">, 2022). However, one of the most significant advances in crime-prevention technology is the implementation of Automatic Number Plate Recognition cameras, now recognised as one of the most effective ways of targeting known offenders and disrupting criminal activity (PACTS, 2020). </w:t>
      </w:r>
    </w:p>
    <w:p w14:paraId="361DE063" w14:textId="77777777" w:rsidR="00961545" w:rsidRPr="00961545" w:rsidRDefault="00961545" w:rsidP="00961545">
      <w:pPr>
        <w:pStyle w:val="NormalWeb"/>
        <w:shd w:val="clear" w:color="auto" w:fill="FFFFFF"/>
        <w:spacing w:before="0" w:beforeAutospacing="0" w:after="0" w:afterAutospacing="0" w:line="360" w:lineRule="auto"/>
        <w:rPr>
          <w:rFonts w:ascii="Arial" w:hAnsi="Arial" w:cs="Arial"/>
          <w:sz w:val="22"/>
          <w:szCs w:val="22"/>
        </w:rPr>
      </w:pPr>
      <w:r w:rsidRPr="00961545">
        <w:rPr>
          <w:rFonts w:ascii="Arial" w:hAnsi="Arial" w:cs="Arial"/>
          <w:sz w:val="22"/>
          <w:szCs w:val="22"/>
        </w:rPr>
        <w:lastRenderedPageBreak/>
        <w:t xml:space="preserve">Although these cameras were originally introduced to support counter-terrorism measures, their benefits in terms of addressing crime at all levels is now well known. (PACTS, 2020). For example, using a database of dangerous drivers who have a criminal history allows ANPR cameras to pinpoint their location when their vehicle triggers the device, allowing police to intercept that vehicle and potentially prevent further criminal activity. In South Ilford, a four-hour operation using data from ANPR cameras resulted in nine arrests from </w:t>
      </w:r>
      <w:proofErr w:type="gramStart"/>
      <w:r w:rsidRPr="00961545">
        <w:rPr>
          <w:rFonts w:ascii="Arial" w:hAnsi="Arial" w:cs="Arial"/>
          <w:sz w:val="22"/>
          <w:szCs w:val="22"/>
        </w:rPr>
        <w:t>fifty eight</w:t>
      </w:r>
      <w:proofErr w:type="gramEnd"/>
      <w:r w:rsidRPr="00961545">
        <w:rPr>
          <w:rFonts w:ascii="Arial" w:hAnsi="Arial" w:cs="Arial"/>
          <w:sz w:val="22"/>
          <w:szCs w:val="22"/>
        </w:rPr>
        <w:t xml:space="preserve"> vehicle stops. One individual was wanted for burglary while another was wanted for serious assault and for forcing a woman into prostitution. </w:t>
      </w:r>
    </w:p>
    <w:p w14:paraId="33361354" w14:textId="77777777" w:rsidR="00961545" w:rsidRPr="00961545" w:rsidRDefault="00961545" w:rsidP="00961545">
      <w:pPr>
        <w:pStyle w:val="NormalWeb"/>
        <w:shd w:val="clear" w:color="auto" w:fill="FFFFFF"/>
        <w:spacing w:before="0" w:beforeAutospacing="0" w:after="0" w:afterAutospacing="0" w:line="360" w:lineRule="auto"/>
        <w:rPr>
          <w:rFonts w:ascii="Arial" w:hAnsi="Arial" w:cs="Arial"/>
          <w:color w:val="000000"/>
          <w:sz w:val="22"/>
          <w:szCs w:val="22"/>
        </w:rPr>
      </w:pPr>
      <w:r w:rsidRPr="00961545">
        <w:rPr>
          <w:rFonts w:ascii="Arial" w:hAnsi="Arial" w:cs="Arial"/>
          <w:color w:val="000000"/>
          <w:sz w:val="22"/>
          <w:szCs w:val="22"/>
        </w:rPr>
        <w:t>Officers also recovered a stolen moped, recovered Class A and B drugs, £16,000 in laundered money and seized two uninsured cars. (Time FM, 2020). On a larger scale, police who stopped a vehicle on the M1 in Hertfordshire after it triggered an ANPR camera seized £3.5m of cannabis from the car, which resulted in the driver being prosecuted for possession to supply Class B drugs. (</w:t>
      </w:r>
      <w:proofErr w:type="spellStart"/>
      <w:r w:rsidRPr="00961545">
        <w:rPr>
          <w:rFonts w:ascii="Arial" w:hAnsi="Arial" w:cs="Arial"/>
          <w:color w:val="000000"/>
          <w:sz w:val="22"/>
          <w:szCs w:val="22"/>
        </w:rPr>
        <w:t>ITVx</w:t>
      </w:r>
      <w:proofErr w:type="spellEnd"/>
      <w:r w:rsidRPr="00961545">
        <w:rPr>
          <w:rFonts w:ascii="Arial" w:hAnsi="Arial" w:cs="Arial"/>
          <w:color w:val="000000"/>
          <w:sz w:val="22"/>
          <w:szCs w:val="22"/>
        </w:rPr>
        <w:t xml:space="preserve">, 2023). </w:t>
      </w:r>
    </w:p>
    <w:p w14:paraId="3C903D6E" w14:textId="77777777" w:rsidR="00961545" w:rsidRPr="00961545" w:rsidRDefault="00961545" w:rsidP="00961545">
      <w:pPr>
        <w:pStyle w:val="NormalWeb"/>
        <w:shd w:val="clear" w:color="auto" w:fill="FFFFFF"/>
        <w:spacing w:before="0" w:beforeAutospacing="0" w:after="300" w:afterAutospacing="0" w:line="360" w:lineRule="auto"/>
        <w:rPr>
          <w:rFonts w:ascii="Arial" w:hAnsi="Arial" w:cs="Arial"/>
          <w:color w:val="333333"/>
          <w:sz w:val="22"/>
          <w:szCs w:val="22"/>
        </w:rPr>
      </w:pPr>
      <w:r w:rsidRPr="00961545">
        <w:rPr>
          <w:rFonts w:ascii="Arial" w:hAnsi="Arial" w:cs="Arial"/>
          <w:color w:val="333333"/>
          <w:sz w:val="22"/>
          <w:szCs w:val="22"/>
        </w:rPr>
        <w:t xml:space="preserve">Further evidence of the value of ANPR as an investigative resource is provided by North Yorkshire Police, who arrested 727 suspects across the county in 2018 following targeted ANPR operations. The suspects were arrested for a range of serious crimes including child kidnapping and widespread drug smuggling. The cameras also helped the force to safeguard 36 vulnerable people. (Northern Echo, 2019). These examples clearly illustrate the value of the ANPR cameras in detecting and disrupting crime. Not only this, but as the use of ANPR cameras increases, they should also act as an effective deterrent for would-be criminals who know their vehicles could trigger a camera and lead to a stop and search. </w:t>
      </w:r>
    </w:p>
    <w:p w14:paraId="04917C7B" w14:textId="77777777" w:rsidR="00961545" w:rsidRPr="00961545" w:rsidRDefault="00961545" w:rsidP="00961545">
      <w:pPr>
        <w:pStyle w:val="NormalWeb"/>
        <w:shd w:val="clear" w:color="auto" w:fill="FFFFFF"/>
        <w:spacing w:before="0" w:beforeAutospacing="0" w:after="300" w:afterAutospacing="0" w:line="360" w:lineRule="auto"/>
        <w:rPr>
          <w:rFonts w:ascii="Arial" w:hAnsi="Arial" w:cs="Arial"/>
          <w:color w:val="333333"/>
          <w:sz w:val="22"/>
          <w:szCs w:val="22"/>
        </w:rPr>
      </w:pPr>
      <w:r w:rsidRPr="00961545">
        <w:rPr>
          <w:rFonts w:ascii="Arial" w:hAnsi="Arial" w:cs="Arial"/>
          <w:color w:val="333333"/>
          <w:sz w:val="22"/>
          <w:szCs w:val="22"/>
        </w:rPr>
        <w:t xml:space="preserve">In conclusion, having outlined the link between minor road and traffic infringements and more serious forms of criminal behaviour (such as drug smuggling), </w:t>
      </w:r>
      <w:proofErr w:type="gramStart"/>
      <w:r w:rsidRPr="00961545">
        <w:rPr>
          <w:rFonts w:ascii="Arial" w:hAnsi="Arial" w:cs="Arial"/>
          <w:color w:val="333333"/>
          <w:sz w:val="22"/>
          <w:szCs w:val="22"/>
        </w:rPr>
        <w:t>it is clear that effective</w:t>
      </w:r>
      <w:proofErr w:type="gramEnd"/>
      <w:r w:rsidRPr="00961545">
        <w:rPr>
          <w:rFonts w:ascii="Arial" w:hAnsi="Arial" w:cs="Arial"/>
          <w:color w:val="333333"/>
          <w:sz w:val="22"/>
          <w:szCs w:val="22"/>
        </w:rPr>
        <w:t xml:space="preserve"> policing of the roads fulfils a dual purpose. Not only does it reduce injuries and fatalities on the roads, </w:t>
      </w:r>
      <w:proofErr w:type="gramStart"/>
      <w:r w:rsidRPr="00961545">
        <w:rPr>
          <w:rFonts w:ascii="Arial" w:hAnsi="Arial" w:cs="Arial"/>
          <w:color w:val="333333"/>
          <w:sz w:val="22"/>
          <w:szCs w:val="22"/>
        </w:rPr>
        <w:t>it</w:t>
      </w:r>
      <w:proofErr w:type="gramEnd"/>
      <w:r w:rsidRPr="00961545">
        <w:rPr>
          <w:rFonts w:ascii="Arial" w:hAnsi="Arial" w:cs="Arial"/>
          <w:color w:val="333333"/>
          <w:sz w:val="22"/>
          <w:szCs w:val="22"/>
        </w:rPr>
        <w:t xml:space="preserve"> also uncovers active, serious offenders who rely on the road network to commit criminal acts. By paying close attention to relatively minor ‘trigger offences’ such as not wearing </w:t>
      </w:r>
      <w:proofErr w:type="gramStart"/>
      <w:r w:rsidRPr="00961545">
        <w:rPr>
          <w:rFonts w:ascii="Arial" w:hAnsi="Arial" w:cs="Arial"/>
          <w:color w:val="333333"/>
          <w:sz w:val="22"/>
          <w:szCs w:val="22"/>
        </w:rPr>
        <w:t>seat-belts</w:t>
      </w:r>
      <w:proofErr w:type="gramEnd"/>
      <w:r w:rsidRPr="00961545">
        <w:rPr>
          <w:rFonts w:ascii="Arial" w:hAnsi="Arial" w:cs="Arial"/>
          <w:color w:val="333333"/>
          <w:sz w:val="22"/>
          <w:szCs w:val="22"/>
        </w:rPr>
        <w:t xml:space="preserve"> or driving in bus lanes, it is possible to maximise the potential of ‘self-selection policing’, allowing offenders to bring themselves under police scrutiny and thus expose their more serious criminal behaviours. </w:t>
      </w:r>
    </w:p>
    <w:p w14:paraId="5C613427" w14:textId="77777777" w:rsidR="00961545" w:rsidRPr="00961545" w:rsidRDefault="00961545" w:rsidP="00961545">
      <w:pPr>
        <w:pStyle w:val="NormalWeb"/>
        <w:shd w:val="clear" w:color="auto" w:fill="FFFFFF"/>
        <w:spacing w:before="0" w:beforeAutospacing="0" w:after="300" w:afterAutospacing="0" w:line="360" w:lineRule="auto"/>
        <w:rPr>
          <w:rFonts w:ascii="Arial" w:hAnsi="Arial" w:cs="Arial"/>
          <w:color w:val="333333"/>
          <w:sz w:val="22"/>
          <w:szCs w:val="22"/>
        </w:rPr>
      </w:pPr>
      <w:r w:rsidRPr="00961545">
        <w:rPr>
          <w:rFonts w:ascii="Arial" w:hAnsi="Arial" w:cs="Arial"/>
          <w:color w:val="333333"/>
          <w:sz w:val="22"/>
          <w:szCs w:val="22"/>
        </w:rPr>
        <w:t>1653 words.</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94"/>
        <w:gridCol w:w="438"/>
        <w:gridCol w:w="972"/>
        <w:gridCol w:w="2187"/>
        <w:gridCol w:w="994"/>
        <w:gridCol w:w="1005"/>
        <w:gridCol w:w="482"/>
        <w:gridCol w:w="1538"/>
      </w:tblGrid>
      <w:tr w:rsidR="003A1E69"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3A1E69"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118C95CC" w14:textId="46366540" w:rsidR="00E75151" w:rsidRPr="00E75151" w:rsidRDefault="00E75151" w:rsidP="00FE5420">
            <w:pPr>
              <w:overflowPunct/>
              <w:autoSpaceDE/>
              <w:autoSpaceDN/>
              <w:adjustRightInd/>
              <w:rPr>
                <w:sz w:val="22"/>
                <w:szCs w:val="22"/>
                <w:lang w:eastAsia="zh-TW"/>
              </w:rPr>
            </w:pPr>
            <w:r>
              <w:rPr>
                <w:sz w:val="22"/>
                <w:szCs w:val="22"/>
                <w:lang w:eastAsia="zh-TW"/>
              </w:rPr>
              <w:t xml:space="preserve">The main part where I feel I lack knowledge in policing is traffic and specifically the offences and legislation surrounding this area. I think the reason for this is due to the </w:t>
            </w:r>
            <w:proofErr w:type="gramStart"/>
            <w:r>
              <w:rPr>
                <w:sz w:val="22"/>
                <w:szCs w:val="22"/>
                <w:lang w:eastAsia="zh-TW"/>
              </w:rPr>
              <w:t>amount</w:t>
            </w:r>
            <w:proofErr w:type="gramEnd"/>
            <w:r>
              <w:rPr>
                <w:sz w:val="22"/>
                <w:szCs w:val="22"/>
                <w:lang w:eastAsia="zh-TW"/>
              </w:rPr>
              <w:t xml:space="preserve"> of offences </w:t>
            </w:r>
            <w:r>
              <w:rPr>
                <w:sz w:val="22"/>
                <w:szCs w:val="22"/>
                <w:lang w:eastAsia="zh-TW"/>
              </w:rPr>
              <w:lastRenderedPageBreak/>
              <w:t xml:space="preserve">included within road traffic policing. Some offences are minor for example driving a vehicle with no registered keeper, and some offences are more serious, for example drink driving. A lot of the time, if someone commits one offence within the traffic area of policing, they are often linked to other crimes. I find I need to improve my knowledge about the range of offences covered by the road traffic act. A specific area of knowledge I would like to improve on is when someone is driving with no insurance as this is a common offence. Furthermore, the wording that you </w:t>
            </w:r>
            <w:proofErr w:type="gramStart"/>
            <w:r>
              <w:rPr>
                <w:sz w:val="22"/>
                <w:szCs w:val="22"/>
                <w:lang w:eastAsia="zh-TW"/>
              </w:rPr>
              <w:t>have to</w:t>
            </w:r>
            <w:proofErr w:type="gramEnd"/>
            <w:r>
              <w:rPr>
                <w:sz w:val="22"/>
                <w:szCs w:val="22"/>
                <w:lang w:eastAsia="zh-TW"/>
              </w:rPr>
              <w:t xml:space="preserve"> use to report someone for </w:t>
            </w:r>
            <w:r>
              <w:rPr>
                <w:sz w:val="22"/>
                <w:szCs w:val="22"/>
                <w:lang w:eastAsia="zh-TW"/>
              </w:rPr>
              <w:lastRenderedPageBreak/>
              <w:t xml:space="preserve">this offence can be difficult to remember so to become more confident with it will make my work </w:t>
            </w:r>
            <w:r w:rsidR="005F3EB5">
              <w:rPr>
                <w:sz w:val="22"/>
                <w:szCs w:val="22"/>
                <w:lang w:eastAsia="zh-TW"/>
              </w:rPr>
              <w:t>better.</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D51A65C" w14:textId="77777777" w:rsidR="005F3EB5" w:rsidRDefault="00FE5420" w:rsidP="00FE5420">
            <w:pPr>
              <w:overflowPunct/>
              <w:autoSpaceDE/>
              <w:autoSpaceDN/>
              <w:adjustRightInd/>
              <w:rPr>
                <w:sz w:val="22"/>
                <w:szCs w:val="22"/>
                <w:lang w:eastAsia="zh-TW"/>
              </w:rPr>
            </w:pPr>
            <w:r w:rsidRPr="00FE5420">
              <w:rPr>
                <w:sz w:val="22"/>
                <w:szCs w:val="22"/>
                <w:lang w:eastAsia="zh-TW"/>
              </w:rPr>
              <w:t>5-7</w:t>
            </w:r>
          </w:p>
          <w:p w14:paraId="60853327" w14:textId="77777777" w:rsidR="005F3EB5" w:rsidRDefault="005F3EB5" w:rsidP="00FE5420">
            <w:pPr>
              <w:overflowPunct/>
              <w:autoSpaceDE/>
              <w:autoSpaceDN/>
              <w:adjustRightInd/>
              <w:rPr>
                <w:sz w:val="22"/>
                <w:szCs w:val="22"/>
                <w:lang w:eastAsia="zh-TW"/>
              </w:rPr>
            </w:pPr>
          </w:p>
          <w:p w14:paraId="4F4734CC" w14:textId="7707B6DC" w:rsidR="00FE5420" w:rsidRPr="00FE5420" w:rsidRDefault="005F3EB5"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would say that there is a medium level of knowledge required for this aspect of my role as I am a response officer and not a traffic </w:t>
            </w:r>
            <w:proofErr w:type="gramStart"/>
            <w:r>
              <w:rPr>
                <w:sz w:val="22"/>
                <w:szCs w:val="22"/>
                <w:lang w:eastAsia="zh-TW"/>
              </w:rPr>
              <w:lastRenderedPageBreak/>
              <w:t>officer</w:t>
            </w:r>
            <w:proofErr w:type="gramEnd"/>
            <w:r>
              <w:rPr>
                <w:sz w:val="22"/>
                <w:szCs w:val="22"/>
                <w:lang w:eastAsia="zh-TW"/>
              </w:rPr>
              <w:t xml:space="preserve"> so I tend not to deal with traffic offences as much as traffic officers. However, it is still important to have the knowledge and be confident when in a situation where a traffic offence has taken place.</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AADC1A7" w14:textId="77777777" w:rsidR="005F3EB5" w:rsidRDefault="00FE5420" w:rsidP="00FE5420">
            <w:pPr>
              <w:overflowPunct/>
              <w:autoSpaceDE/>
              <w:autoSpaceDN/>
              <w:adjustRightInd/>
              <w:rPr>
                <w:sz w:val="22"/>
                <w:szCs w:val="22"/>
                <w:lang w:eastAsia="zh-TW"/>
              </w:rPr>
            </w:pPr>
            <w:r w:rsidRPr="00FE5420">
              <w:rPr>
                <w:sz w:val="22"/>
                <w:szCs w:val="22"/>
                <w:lang w:eastAsia="zh-TW"/>
              </w:rPr>
              <w:t>5-7</w:t>
            </w:r>
          </w:p>
          <w:p w14:paraId="6FDE37F7" w14:textId="77777777" w:rsidR="005F3EB5" w:rsidRDefault="005F3EB5" w:rsidP="00FE5420">
            <w:pPr>
              <w:overflowPunct/>
              <w:autoSpaceDE/>
              <w:autoSpaceDN/>
              <w:adjustRightInd/>
              <w:rPr>
                <w:sz w:val="22"/>
                <w:szCs w:val="22"/>
                <w:lang w:eastAsia="zh-TW"/>
              </w:rPr>
            </w:pPr>
          </w:p>
          <w:p w14:paraId="0BCB15AA" w14:textId="039DC936" w:rsidR="00FE5420" w:rsidRPr="00FE5420" w:rsidRDefault="005F3EB5"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would rate myself medium for this aspect as I do have a reasonable level of knowledge around the more common offences within </w:t>
            </w:r>
            <w:r>
              <w:rPr>
                <w:sz w:val="22"/>
                <w:szCs w:val="22"/>
                <w:lang w:eastAsia="zh-TW"/>
              </w:rPr>
              <w:lastRenderedPageBreak/>
              <w:t>traffic. However, I can still improve my proficiency in this area.</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86D7FAD"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5F3EB5">
              <w:rPr>
                <w:sz w:val="22"/>
                <w:szCs w:val="22"/>
                <w:lang w:eastAsia="zh-TW"/>
              </w:rPr>
              <w:t xml:space="preserve">The main way I see myself being able to improve this aspect of policing is by doing attachments with traffic officers. They offer attachments very </w:t>
            </w:r>
            <w:proofErr w:type="gramStart"/>
            <w:r w:rsidR="005F3EB5">
              <w:rPr>
                <w:sz w:val="22"/>
                <w:szCs w:val="22"/>
                <w:lang w:eastAsia="zh-TW"/>
              </w:rPr>
              <w:t>commonly</w:t>
            </w:r>
            <w:proofErr w:type="gramEnd"/>
            <w:r w:rsidR="005F3EB5">
              <w:rPr>
                <w:sz w:val="22"/>
                <w:szCs w:val="22"/>
                <w:lang w:eastAsia="zh-TW"/>
              </w:rPr>
              <w:t xml:space="preserve"> but they usually last one shift. However, there is no limit on how many attachments </w:t>
            </w:r>
            <w:r w:rsidR="005F3EB5">
              <w:rPr>
                <w:sz w:val="22"/>
                <w:szCs w:val="22"/>
                <w:lang w:eastAsia="zh-TW"/>
              </w:rPr>
              <w:lastRenderedPageBreak/>
              <w:t xml:space="preserve">you can do, it just </w:t>
            </w:r>
            <w:proofErr w:type="gramStart"/>
            <w:r w:rsidR="005F3EB5">
              <w:rPr>
                <w:sz w:val="22"/>
                <w:szCs w:val="22"/>
                <w:lang w:eastAsia="zh-TW"/>
              </w:rPr>
              <w:t>has to</w:t>
            </w:r>
            <w:proofErr w:type="gramEnd"/>
            <w:r w:rsidR="005F3EB5">
              <w:rPr>
                <w:sz w:val="22"/>
                <w:szCs w:val="22"/>
                <w:lang w:eastAsia="zh-TW"/>
              </w:rPr>
              <w:t xml:space="preserve"> be arranged with a traffic officer. I think this will be useful because I would be able to track my progress and review my knowledge regularly and be working with a qualified traffic officer whose knowledge will be far more advanced than mine. They could act like a tutor for me within the traffic area of policing. I will also become more familiar with the legislation for traffic offences by reading the relevant sections of Blackstone’s Handbook </w:t>
            </w:r>
            <w:proofErr w:type="gramStart"/>
            <w:r w:rsidR="005F3EB5">
              <w:rPr>
                <w:sz w:val="22"/>
                <w:szCs w:val="22"/>
                <w:lang w:eastAsia="zh-TW"/>
              </w:rPr>
              <w:t>For</w:t>
            </w:r>
            <w:proofErr w:type="gramEnd"/>
            <w:r w:rsidR="005F3EB5">
              <w:rPr>
                <w:sz w:val="22"/>
                <w:szCs w:val="22"/>
                <w:lang w:eastAsia="zh-TW"/>
              </w:rPr>
              <w:t xml:space="preserve"> Policing Students.</w:t>
            </w:r>
          </w:p>
        </w:tc>
      </w:tr>
      <w:tr w:rsidR="003A1E69"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1AAB6B32" w:rsidR="00FE5420" w:rsidRPr="000905A5" w:rsidRDefault="00FE5420" w:rsidP="00FE5420">
            <w:pPr>
              <w:overflowPunct/>
              <w:autoSpaceDE/>
              <w:autoSpaceDN/>
              <w:adjustRightInd/>
              <w:rPr>
                <w:sz w:val="22"/>
                <w:szCs w:val="22"/>
                <w:lang w:eastAsia="zh-TW"/>
              </w:rPr>
            </w:pPr>
            <w:r w:rsidRPr="00FE5420">
              <w:rPr>
                <w:b/>
                <w:bCs/>
                <w:sz w:val="22"/>
                <w:szCs w:val="22"/>
                <w:lang w:eastAsia="zh-TW"/>
              </w:rPr>
              <w:t> </w:t>
            </w:r>
            <w:r w:rsidR="000905A5">
              <w:rPr>
                <w:sz w:val="22"/>
                <w:szCs w:val="22"/>
                <w:lang w:eastAsia="zh-TW"/>
              </w:rPr>
              <w:t xml:space="preserve">One of the most important skills that we </w:t>
            </w:r>
            <w:proofErr w:type="gramStart"/>
            <w:r w:rsidR="000905A5">
              <w:rPr>
                <w:sz w:val="22"/>
                <w:szCs w:val="22"/>
                <w:lang w:eastAsia="zh-TW"/>
              </w:rPr>
              <w:t>have to</w:t>
            </w:r>
            <w:proofErr w:type="gramEnd"/>
            <w:r w:rsidR="000905A5">
              <w:rPr>
                <w:sz w:val="22"/>
                <w:szCs w:val="22"/>
                <w:lang w:eastAsia="zh-TW"/>
              </w:rPr>
              <w:t xml:space="preserve"> have as officers is navigating and understanding NICHE. This database is what we use to document almost everything we have done in work. This ranges from arrest statements, to writing up an update of an incident we have attended. It is important that this database is used accurately as it is monitored and reviewed constantly. If I </w:t>
            </w:r>
            <w:r w:rsidR="000905A5">
              <w:rPr>
                <w:sz w:val="22"/>
                <w:szCs w:val="22"/>
                <w:lang w:eastAsia="zh-TW"/>
              </w:rPr>
              <w:lastRenderedPageBreak/>
              <w:t xml:space="preserve">were to record inaccurate information in a certain area of NICHE, it could have serious consequences. For </w:t>
            </w:r>
            <w:proofErr w:type="gramStart"/>
            <w:r w:rsidR="000905A5">
              <w:rPr>
                <w:sz w:val="22"/>
                <w:szCs w:val="22"/>
                <w:lang w:eastAsia="zh-TW"/>
              </w:rPr>
              <w:t>example</w:t>
            </w:r>
            <w:proofErr w:type="gramEnd"/>
            <w:r w:rsidR="000905A5">
              <w:rPr>
                <w:sz w:val="22"/>
                <w:szCs w:val="22"/>
                <w:lang w:eastAsia="zh-TW"/>
              </w:rPr>
              <w:t xml:space="preserve"> if someone was linked to an incident that they were not involved in, but by human error were linked this could show on their record if not amended there and then.</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45CF4FE" w14:textId="77777777" w:rsidR="000905A5" w:rsidRDefault="00FE5420" w:rsidP="00FE5420">
            <w:pPr>
              <w:overflowPunct/>
              <w:autoSpaceDE/>
              <w:autoSpaceDN/>
              <w:adjustRightInd/>
              <w:rPr>
                <w:sz w:val="22"/>
                <w:szCs w:val="22"/>
                <w:lang w:eastAsia="zh-TW"/>
              </w:rPr>
            </w:pPr>
            <w:r w:rsidRPr="00FE5420">
              <w:rPr>
                <w:sz w:val="22"/>
                <w:szCs w:val="22"/>
                <w:lang w:eastAsia="zh-TW"/>
              </w:rPr>
              <w:t>8-10</w:t>
            </w:r>
          </w:p>
          <w:p w14:paraId="0C242629" w14:textId="53BDD793" w:rsidR="00FE5420" w:rsidRPr="00FE5420" w:rsidRDefault="000905A5" w:rsidP="00FE5420">
            <w:pPr>
              <w:overflowPunct/>
              <w:autoSpaceDE/>
              <w:autoSpaceDN/>
              <w:adjustRightInd/>
              <w:rPr>
                <w:rFonts w:ascii="Times New Roman" w:hAnsi="Times New Roman" w:cs="Times New Roman"/>
                <w:sz w:val="24"/>
                <w:szCs w:val="24"/>
                <w:lang w:eastAsia="zh-TW"/>
              </w:rPr>
            </w:pPr>
            <w:r>
              <w:rPr>
                <w:sz w:val="22"/>
                <w:szCs w:val="22"/>
                <w:lang w:eastAsia="zh-TW"/>
              </w:rPr>
              <w:t>The requirement for this skill I would say as being high as NICHE is used every shift for every officer in the force. It is an essential skill to have as mistakes could end with serious consequences. It is important to have a high level of skills for NICHE as this makes recording and updating work a lot more effective.</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4A2D41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3334C9E" w14:textId="6F34B6AD" w:rsidR="00405270" w:rsidRPr="00FE5420" w:rsidRDefault="00405270"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would rate myself a 7 for NICHE but as this is so vital for my </w:t>
            </w:r>
            <w:proofErr w:type="gramStart"/>
            <w:r>
              <w:rPr>
                <w:sz w:val="24"/>
                <w:szCs w:val="24"/>
                <w:lang w:eastAsia="zh-TW"/>
              </w:rPr>
              <w:t>role</w:t>
            </w:r>
            <w:proofErr w:type="gramEnd"/>
            <w:r>
              <w:rPr>
                <w:sz w:val="24"/>
                <w:szCs w:val="24"/>
                <w:lang w:eastAsia="zh-TW"/>
              </w:rPr>
              <w:t xml:space="preserve"> I would like to end up rating myself as a 10.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D0EE36F" w14:textId="77777777" w:rsidR="00405270" w:rsidRDefault="00FE5420" w:rsidP="00FE5420">
            <w:pPr>
              <w:overflowPunct/>
              <w:autoSpaceDE/>
              <w:autoSpaceDN/>
              <w:adjustRightInd/>
              <w:rPr>
                <w:sz w:val="22"/>
                <w:szCs w:val="22"/>
                <w:lang w:eastAsia="zh-TW"/>
              </w:rPr>
            </w:pPr>
            <w:r w:rsidRPr="00FE5420">
              <w:rPr>
                <w:sz w:val="22"/>
                <w:szCs w:val="22"/>
                <w:lang w:eastAsia="zh-TW"/>
              </w:rPr>
              <w:t>8-10</w:t>
            </w:r>
          </w:p>
          <w:p w14:paraId="29C4CCF7" w14:textId="6377268D"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5FFCAF0E"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405270">
              <w:rPr>
                <w:sz w:val="22"/>
                <w:szCs w:val="22"/>
                <w:lang w:eastAsia="zh-TW"/>
              </w:rPr>
              <w:t xml:space="preserve">One of the ways I could make sure that my skills of NICHE could improve is by referring back to notes I made whilst on the NICHE course within my initial 6 months of training as this was the </w:t>
            </w:r>
            <w:proofErr w:type="gramStart"/>
            <w:r w:rsidR="00405270">
              <w:rPr>
                <w:sz w:val="22"/>
                <w:szCs w:val="22"/>
                <w:lang w:eastAsia="zh-TW"/>
              </w:rPr>
              <w:t>time</w:t>
            </w:r>
            <w:proofErr w:type="gramEnd"/>
            <w:r w:rsidR="00405270">
              <w:rPr>
                <w:sz w:val="22"/>
                <w:szCs w:val="22"/>
                <w:lang w:eastAsia="zh-TW"/>
              </w:rPr>
              <w:t xml:space="preserve"> I was given the primary training package for NICHE. I know that I have some important notes from my time on the course that would be useful to </w:t>
            </w:r>
            <w:proofErr w:type="gramStart"/>
            <w:r w:rsidR="00405270">
              <w:rPr>
                <w:sz w:val="22"/>
                <w:szCs w:val="22"/>
                <w:lang w:eastAsia="zh-TW"/>
              </w:rPr>
              <w:t>refer back</w:t>
            </w:r>
            <w:proofErr w:type="gramEnd"/>
            <w:r w:rsidR="00405270">
              <w:rPr>
                <w:sz w:val="22"/>
                <w:szCs w:val="22"/>
                <w:lang w:eastAsia="zh-TW"/>
              </w:rPr>
              <w:t xml:space="preserve"> to. </w:t>
            </w:r>
          </w:p>
          <w:p w14:paraId="7DF7D6E0" w14:textId="694A58DE" w:rsidR="00405270" w:rsidRPr="00FE5420" w:rsidRDefault="00405270"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Another way I could make sure that I would improve on NICHE is by using the </w:t>
            </w:r>
            <w:r>
              <w:rPr>
                <w:sz w:val="24"/>
                <w:szCs w:val="24"/>
                <w:lang w:eastAsia="zh-TW"/>
              </w:rPr>
              <w:lastRenderedPageBreak/>
              <w:t>NICHE training package app which is separate to the live app of NICHE. The training package allows you to navigate NICHE in a training scenario which could be used outside of working hours to build those skills needed when using NICHE.</w:t>
            </w:r>
          </w:p>
        </w:tc>
      </w:tr>
      <w:tr w:rsidR="003A1E69"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5E21ED61" w:rsidR="00FE5420" w:rsidRPr="00405270" w:rsidRDefault="00FE5420" w:rsidP="00FE5420">
            <w:pPr>
              <w:overflowPunct/>
              <w:autoSpaceDE/>
              <w:autoSpaceDN/>
              <w:adjustRightInd/>
              <w:rPr>
                <w:sz w:val="22"/>
                <w:szCs w:val="22"/>
                <w:lang w:eastAsia="zh-TW"/>
              </w:rPr>
            </w:pPr>
            <w:r w:rsidRPr="00FE5420">
              <w:rPr>
                <w:b/>
                <w:bCs/>
                <w:sz w:val="22"/>
                <w:szCs w:val="22"/>
                <w:lang w:eastAsia="zh-TW"/>
              </w:rPr>
              <w:t> </w:t>
            </w:r>
            <w:r w:rsidR="00405270">
              <w:rPr>
                <w:sz w:val="22"/>
                <w:szCs w:val="22"/>
                <w:lang w:eastAsia="zh-TW"/>
              </w:rPr>
              <w:t xml:space="preserve">An area that stands out for me where I lack experience is anti-social behaviour incidents. With my role I don’t attend these incidents very often as NPT usually go to them as it is their remit. However, I have </w:t>
            </w:r>
            <w:r w:rsidR="00405270">
              <w:rPr>
                <w:sz w:val="22"/>
                <w:szCs w:val="22"/>
                <w:lang w:eastAsia="zh-TW"/>
              </w:rPr>
              <w:lastRenderedPageBreak/>
              <w:t xml:space="preserve">attended an ASB incident once or twice and it still feels a bit alien to me. I know how serious ASB can be as it can really affect people’s lives. I would like to gain more experience with dealing with ASB incidents as I know how important it is to help solve these issues. Due to my role, it is unlikely that I will go to many ASB calls so when I get the </w:t>
            </w:r>
            <w:proofErr w:type="gramStart"/>
            <w:r w:rsidR="00405270">
              <w:rPr>
                <w:sz w:val="22"/>
                <w:szCs w:val="22"/>
                <w:lang w:eastAsia="zh-TW"/>
              </w:rPr>
              <w:t>chance</w:t>
            </w:r>
            <w:proofErr w:type="gramEnd"/>
            <w:r w:rsidR="00405270">
              <w:rPr>
                <w:sz w:val="22"/>
                <w:szCs w:val="22"/>
                <w:lang w:eastAsia="zh-TW"/>
              </w:rPr>
              <w:t xml:space="preserve"> I do like to go to gain further experience with dealing with all sides of policing.</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2AB145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277763A" w14:textId="3CC09C3A" w:rsidR="003A1E69" w:rsidRPr="00FE5420" w:rsidRDefault="003A1E69"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would say that having experience of dealing with ASB incidents with my role is high. Although my role is a response officer, ASB can be a main cause of issues in a neighbourhood. I would confidently say that a lot of issues within certain areas of my patch mainly begin with ASB issues, </w:t>
            </w:r>
            <w:r>
              <w:rPr>
                <w:sz w:val="24"/>
                <w:szCs w:val="24"/>
                <w:lang w:eastAsia="zh-TW"/>
              </w:rPr>
              <w:lastRenderedPageBreak/>
              <w:t>therefore showing that having a high level of experience/knowledge is very important.</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6B89E0FC" w14:textId="77777777" w:rsidR="003A1E69" w:rsidRDefault="00FE5420" w:rsidP="00FE5420">
            <w:pPr>
              <w:overflowPunct/>
              <w:autoSpaceDE/>
              <w:autoSpaceDN/>
              <w:adjustRightInd/>
              <w:rPr>
                <w:sz w:val="22"/>
                <w:szCs w:val="22"/>
                <w:lang w:eastAsia="zh-TW"/>
              </w:rPr>
            </w:pPr>
            <w:r w:rsidRPr="00FE5420">
              <w:rPr>
                <w:sz w:val="22"/>
                <w:szCs w:val="22"/>
                <w:lang w:eastAsia="zh-TW"/>
              </w:rPr>
              <w:t>1-4</w:t>
            </w:r>
          </w:p>
          <w:p w14:paraId="2353E2B2" w14:textId="47575494" w:rsidR="00FE5420" w:rsidRPr="00FE5420" w:rsidRDefault="003A1E69"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would rate myself as having low experience with ASB as like I stated previously, I have only dealt with one or two ASB incidents.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B6610C0"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3A1E69">
              <w:rPr>
                <w:sz w:val="22"/>
                <w:szCs w:val="22"/>
                <w:lang w:eastAsia="zh-TW"/>
              </w:rPr>
              <w:t xml:space="preserve">I could do attachments with NPT on occasion to assure that I deal with more ASB incidents on a more regular basis to keep expanding and increasing my knowledge and experience on dealing with a serious issue within the area that I work. </w:t>
            </w:r>
          </w:p>
          <w:p w14:paraId="4B21BF28" w14:textId="29E6DE99" w:rsidR="003A1E69" w:rsidRPr="00FE5420" w:rsidRDefault="003A1E69" w:rsidP="00FE5420">
            <w:pPr>
              <w:overflowPunct/>
              <w:autoSpaceDE/>
              <w:autoSpaceDN/>
              <w:adjustRightInd/>
              <w:rPr>
                <w:rFonts w:ascii="Times New Roman" w:hAnsi="Times New Roman" w:cs="Times New Roman"/>
                <w:sz w:val="24"/>
                <w:szCs w:val="24"/>
                <w:lang w:eastAsia="zh-TW"/>
              </w:rPr>
            </w:pPr>
            <w:r>
              <w:rPr>
                <w:sz w:val="24"/>
                <w:szCs w:val="24"/>
                <w:lang w:eastAsia="zh-TW"/>
              </w:rPr>
              <w:lastRenderedPageBreak/>
              <w:t>When in work, we often liaise with NPT and PCSO’s that are local to our areas, I could speak to them more about ASB and how they deal with ASB and what different avenues that they can use to help solve and prevent the issues.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04F19A34" w14:textId="57E0CBCF" w:rsidR="00961545" w:rsidRPr="00961545" w:rsidRDefault="000F7ECD" w:rsidP="00961545">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F8A47CF" w14:textId="77777777" w:rsidR="00961545" w:rsidRPr="00961545" w:rsidRDefault="00961545" w:rsidP="00961545">
      <w:pPr>
        <w:spacing w:line="360" w:lineRule="auto"/>
        <w:rPr>
          <w:sz w:val="22"/>
          <w:szCs w:val="22"/>
        </w:rPr>
      </w:pPr>
    </w:p>
    <w:p w14:paraId="16F19729" w14:textId="77777777" w:rsidR="00961545" w:rsidRPr="00961545" w:rsidRDefault="00961545" w:rsidP="00961545">
      <w:pPr>
        <w:spacing w:line="360" w:lineRule="auto"/>
        <w:rPr>
          <w:color w:val="333333"/>
          <w:sz w:val="22"/>
          <w:szCs w:val="22"/>
          <w:shd w:val="clear" w:color="auto" w:fill="FFFFFF"/>
        </w:rPr>
      </w:pPr>
      <w:r w:rsidRPr="00961545">
        <w:rPr>
          <w:color w:val="212121"/>
          <w:sz w:val="22"/>
          <w:szCs w:val="22"/>
          <w:shd w:val="clear" w:color="auto" w:fill="FFFFFF"/>
        </w:rPr>
        <w:t xml:space="preserve">Arida RM, Teixeira-Machado L. </w:t>
      </w:r>
      <w:r w:rsidRPr="00961545">
        <w:rPr>
          <w:i/>
          <w:iCs/>
          <w:color w:val="212121"/>
          <w:sz w:val="22"/>
          <w:szCs w:val="22"/>
          <w:shd w:val="clear" w:color="auto" w:fill="FFFFFF"/>
        </w:rPr>
        <w:t>The Contribution of Physical Exercise to Brain Resilience</w:t>
      </w:r>
      <w:r w:rsidRPr="00961545">
        <w:rPr>
          <w:color w:val="212121"/>
          <w:sz w:val="22"/>
          <w:szCs w:val="22"/>
          <w:shd w:val="clear" w:color="auto" w:fill="FFFFFF"/>
        </w:rPr>
        <w:t xml:space="preserve">. Front </w:t>
      </w:r>
      <w:proofErr w:type="spellStart"/>
      <w:r w:rsidRPr="00961545">
        <w:rPr>
          <w:color w:val="212121"/>
          <w:sz w:val="22"/>
          <w:szCs w:val="22"/>
          <w:shd w:val="clear" w:color="auto" w:fill="FFFFFF"/>
        </w:rPr>
        <w:t>Behav</w:t>
      </w:r>
      <w:proofErr w:type="spellEnd"/>
      <w:r w:rsidRPr="00961545">
        <w:rPr>
          <w:color w:val="212121"/>
          <w:sz w:val="22"/>
          <w:szCs w:val="22"/>
          <w:shd w:val="clear" w:color="auto" w:fill="FFFFFF"/>
        </w:rPr>
        <w:t xml:space="preserve"> </w:t>
      </w:r>
      <w:proofErr w:type="spellStart"/>
      <w:r w:rsidRPr="00961545">
        <w:rPr>
          <w:color w:val="212121"/>
          <w:sz w:val="22"/>
          <w:szCs w:val="22"/>
          <w:shd w:val="clear" w:color="auto" w:fill="FFFFFF"/>
        </w:rPr>
        <w:t>Neurosci</w:t>
      </w:r>
      <w:proofErr w:type="spellEnd"/>
      <w:r w:rsidRPr="00961545">
        <w:rPr>
          <w:color w:val="212121"/>
          <w:sz w:val="22"/>
          <w:szCs w:val="22"/>
          <w:shd w:val="clear" w:color="auto" w:fill="FFFFFF"/>
        </w:rPr>
        <w:t xml:space="preserve">. 2021 Jan 20;14:626769. </w:t>
      </w:r>
      <w:proofErr w:type="spellStart"/>
      <w:r w:rsidRPr="00961545">
        <w:rPr>
          <w:color w:val="212121"/>
          <w:sz w:val="22"/>
          <w:szCs w:val="22"/>
          <w:shd w:val="clear" w:color="auto" w:fill="FFFFFF"/>
        </w:rPr>
        <w:t>doi</w:t>
      </w:r>
      <w:proofErr w:type="spellEnd"/>
      <w:r w:rsidRPr="00961545">
        <w:rPr>
          <w:color w:val="212121"/>
          <w:sz w:val="22"/>
          <w:szCs w:val="22"/>
          <w:shd w:val="clear" w:color="auto" w:fill="FFFFFF"/>
        </w:rPr>
        <w:t>: 10.3389/fnbeh.2020.626769. PMID: 33584215; PMCID: PMC7874196.</w:t>
      </w:r>
      <w:r w:rsidRPr="00961545">
        <w:rPr>
          <w:color w:val="333333"/>
          <w:sz w:val="22"/>
          <w:szCs w:val="22"/>
          <w:shd w:val="clear" w:color="auto" w:fill="FFFFFF"/>
        </w:rPr>
        <w:t xml:space="preserve"> </w:t>
      </w:r>
    </w:p>
    <w:p w14:paraId="4D40B3E5" w14:textId="77777777" w:rsidR="00961545" w:rsidRPr="00961545" w:rsidRDefault="00961545" w:rsidP="00961545">
      <w:pPr>
        <w:spacing w:line="360" w:lineRule="auto"/>
        <w:rPr>
          <w:color w:val="333333"/>
          <w:sz w:val="22"/>
          <w:szCs w:val="22"/>
          <w:shd w:val="clear" w:color="auto" w:fill="FFFFFF"/>
        </w:rPr>
      </w:pPr>
      <w:r w:rsidRPr="00961545">
        <w:rPr>
          <w:color w:val="333333"/>
          <w:sz w:val="22"/>
          <w:szCs w:val="22"/>
          <w:shd w:val="clear" w:color="auto" w:fill="FFFFFF"/>
        </w:rPr>
        <w:t xml:space="preserve">Belbin, M., (2023) available at </w:t>
      </w:r>
      <w:hyperlink r:id="rId15" w:history="1">
        <w:r w:rsidRPr="00961545">
          <w:rPr>
            <w:rStyle w:val="Hyperlink"/>
            <w:sz w:val="22"/>
            <w:szCs w:val="22"/>
            <w:shd w:val="clear" w:color="auto" w:fill="FFFFFF"/>
          </w:rPr>
          <w:t>https://www.belbin.com/about/belbin-team-roles Accessed 27th October 2023</w:t>
        </w:r>
      </w:hyperlink>
      <w:r w:rsidRPr="00961545">
        <w:rPr>
          <w:color w:val="333333"/>
          <w:sz w:val="22"/>
          <w:szCs w:val="22"/>
          <w:shd w:val="clear" w:color="auto" w:fill="FFFFFF"/>
        </w:rPr>
        <w:t>.</w:t>
      </w:r>
    </w:p>
    <w:p w14:paraId="46423447" w14:textId="77777777" w:rsidR="00961545" w:rsidRPr="00961545" w:rsidRDefault="00961545" w:rsidP="00961545">
      <w:pPr>
        <w:spacing w:line="360" w:lineRule="auto"/>
        <w:rPr>
          <w:color w:val="333333"/>
          <w:sz w:val="22"/>
          <w:szCs w:val="22"/>
          <w:shd w:val="clear" w:color="auto" w:fill="FFFFFF"/>
        </w:rPr>
      </w:pPr>
      <w:r w:rsidRPr="00961545">
        <w:rPr>
          <w:color w:val="333333"/>
          <w:sz w:val="22"/>
          <w:szCs w:val="22"/>
          <w:shd w:val="clear" w:color="auto" w:fill="FFFFFF"/>
        </w:rPr>
        <w:t xml:space="preserve">Forbes (2022). </w:t>
      </w:r>
      <w:r w:rsidRPr="00961545">
        <w:rPr>
          <w:i/>
          <w:iCs/>
          <w:color w:val="333333"/>
          <w:sz w:val="22"/>
          <w:szCs w:val="22"/>
          <w:shd w:val="clear" w:color="auto" w:fill="FFFFFF"/>
        </w:rPr>
        <w:t>9 Reasons Teams Outperform Individuals</w:t>
      </w:r>
      <w:r w:rsidRPr="00961545">
        <w:rPr>
          <w:color w:val="333333"/>
          <w:sz w:val="22"/>
          <w:szCs w:val="22"/>
          <w:shd w:val="clear" w:color="auto" w:fill="FFFFFF"/>
        </w:rPr>
        <w:t xml:space="preserve">. Available at </w:t>
      </w:r>
      <w:hyperlink r:id="rId16" w:history="1">
        <w:r w:rsidRPr="00961545">
          <w:rPr>
            <w:rStyle w:val="Hyperlink"/>
            <w:sz w:val="22"/>
            <w:szCs w:val="22"/>
            <w:shd w:val="clear" w:color="auto" w:fill="FFFFFF"/>
          </w:rPr>
          <w:t>https://www.forbes.com/sites/eliamdur/2022/11/01/9-reasons-teams-outperform-individuals/</w:t>
        </w:r>
      </w:hyperlink>
      <w:r w:rsidRPr="00961545">
        <w:rPr>
          <w:color w:val="333333"/>
          <w:sz w:val="22"/>
          <w:szCs w:val="22"/>
          <w:shd w:val="clear" w:color="auto" w:fill="FFFFFF"/>
        </w:rPr>
        <w:t xml:space="preserve"> Accessed 4</w:t>
      </w:r>
      <w:r w:rsidRPr="00961545">
        <w:rPr>
          <w:color w:val="333333"/>
          <w:sz w:val="22"/>
          <w:szCs w:val="22"/>
          <w:shd w:val="clear" w:color="auto" w:fill="FFFFFF"/>
          <w:vertAlign w:val="superscript"/>
        </w:rPr>
        <w:t>th</w:t>
      </w:r>
      <w:r w:rsidRPr="00961545">
        <w:rPr>
          <w:color w:val="333333"/>
          <w:sz w:val="22"/>
          <w:szCs w:val="22"/>
          <w:shd w:val="clear" w:color="auto" w:fill="FFFFFF"/>
        </w:rPr>
        <w:t xml:space="preserve"> December 2023.</w:t>
      </w:r>
    </w:p>
    <w:p w14:paraId="74DC6AB2" w14:textId="77777777" w:rsidR="00961545" w:rsidRPr="00961545" w:rsidRDefault="00961545" w:rsidP="00961545">
      <w:pPr>
        <w:spacing w:line="360" w:lineRule="auto"/>
        <w:rPr>
          <w:color w:val="282828"/>
          <w:sz w:val="22"/>
          <w:szCs w:val="22"/>
          <w:shd w:val="clear" w:color="auto" w:fill="FFFFFF"/>
        </w:rPr>
      </w:pPr>
      <w:r w:rsidRPr="00961545">
        <w:rPr>
          <w:color w:val="333333"/>
          <w:sz w:val="22"/>
          <w:szCs w:val="22"/>
          <w:shd w:val="clear" w:color="auto" w:fill="FFFFFF"/>
        </w:rPr>
        <w:t>Gallo, A. (2022).</w:t>
      </w:r>
      <w:r w:rsidRPr="00961545">
        <w:rPr>
          <w:i/>
          <w:iCs/>
          <w:color w:val="333333"/>
          <w:sz w:val="22"/>
          <w:szCs w:val="22"/>
          <w:shd w:val="clear" w:color="auto" w:fill="FFFFFF"/>
        </w:rPr>
        <w:t xml:space="preserve">How to Navigate Conflict with a Co-worker. </w:t>
      </w:r>
      <w:r w:rsidRPr="00961545">
        <w:rPr>
          <w:i/>
          <w:iCs/>
          <w:color w:val="282828"/>
          <w:sz w:val="22"/>
          <w:szCs w:val="22"/>
          <w:shd w:val="clear" w:color="auto" w:fill="FFFFFF"/>
        </w:rPr>
        <w:t> </w:t>
      </w:r>
      <w:r w:rsidRPr="00961545">
        <w:rPr>
          <w:color w:val="282828"/>
          <w:sz w:val="22"/>
          <w:szCs w:val="22"/>
          <w:shd w:val="clear" w:color="auto" w:fill="FFFFFF"/>
        </w:rPr>
        <w:t xml:space="preserve">Harvard Business Review Press, available at </w:t>
      </w:r>
      <w:hyperlink r:id="rId17" w:history="1">
        <w:r w:rsidRPr="00961545">
          <w:rPr>
            <w:rStyle w:val="Hyperlink"/>
            <w:sz w:val="22"/>
            <w:szCs w:val="22"/>
            <w:shd w:val="clear" w:color="auto" w:fill="FFFFFF"/>
          </w:rPr>
          <w:t>https://hbr.org/2022/09/how-to-navigate-conflict-with-a-coworker Accessed 4th December 2023</w:t>
        </w:r>
      </w:hyperlink>
      <w:r w:rsidRPr="00961545">
        <w:rPr>
          <w:color w:val="282828"/>
          <w:sz w:val="22"/>
          <w:szCs w:val="22"/>
          <w:shd w:val="clear" w:color="auto" w:fill="FFFFFF"/>
        </w:rPr>
        <w:t xml:space="preserve"> </w:t>
      </w:r>
    </w:p>
    <w:p w14:paraId="46F625E0" w14:textId="77777777" w:rsidR="00961545" w:rsidRPr="00961545" w:rsidRDefault="00961545" w:rsidP="00961545">
      <w:pPr>
        <w:pStyle w:val="NormalWeb"/>
        <w:shd w:val="clear" w:color="auto" w:fill="FFFFFF"/>
        <w:spacing w:before="0" w:beforeAutospacing="0" w:after="300" w:afterAutospacing="0" w:line="360" w:lineRule="auto"/>
        <w:rPr>
          <w:rFonts w:ascii="Arial" w:hAnsi="Arial" w:cs="Arial"/>
          <w:color w:val="333333"/>
          <w:sz w:val="22"/>
          <w:szCs w:val="22"/>
        </w:rPr>
      </w:pPr>
      <w:proofErr w:type="spellStart"/>
      <w:r w:rsidRPr="00961545">
        <w:rPr>
          <w:rFonts w:ascii="Arial" w:hAnsi="Arial" w:cs="Arial"/>
          <w:color w:val="333333"/>
          <w:sz w:val="22"/>
          <w:szCs w:val="22"/>
        </w:rPr>
        <w:t>GoSafe</w:t>
      </w:r>
      <w:proofErr w:type="spellEnd"/>
      <w:r w:rsidRPr="00961545">
        <w:rPr>
          <w:rFonts w:ascii="Arial" w:hAnsi="Arial" w:cs="Arial"/>
          <w:color w:val="333333"/>
          <w:sz w:val="22"/>
          <w:szCs w:val="22"/>
        </w:rPr>
        <w:t xml:space="preserve">, (2022). </w:t>
      </w:r>
      <w:r w:rsidRPr="00961545">
        <w:rPr>
          <w:rFonts w:ascii="Arial" w:hAnsi="Arial" w:cs="Arial"/>
          <w:i/>
          <w:iCs/>
          <w:color w:val="333333"/>
          <w:sz w:val="22"/>
          <w:szCs w:val="22"/>
        </w:rPr>
        <w:t xml:space="preserve">Operation Snap. </w:t>
      </w:r>
      <w:r w:rsidRPr="00961545">
        <w:rPr>
          <w:rFonts w:ascii="Arial" w:hAnsi="Arial" w:cs="Arial"/>
          <w:color w:val="333333"/>
          <w:sz w:val="22"/>
          <w:szCs w:val="22"/>
        </w:rPr>
        <w:t xml:space="preserve">Available at </w:t>
      </w:r>
      <w:hyperlink r:id="rId18" w:history="1">
        <w:r w:rsidRPr="00961545">
          <w:rPr>
            <w:rStyle w:val="Hyperlink"/>
            <w:rFonts w:ascii="Arial" w:hAnsi="Arial" w:cs="Arial"/>
            <w:sz w:val="22"/>
            <w:szCs w:val="22"/>
          </w:rPr>
          <w:t>https://www.gosafe.org/campaigns-and-operations/operation-snap/</w:t>
        </w:r>
      </w:hyperlink>
      <w:r w:rsidRPr="00961545">
        <w:rPr>
          <w:rFonts w:ascii="Arial" w:hAnsi="Arial" w:cs="Arial"/>
          <w:color w:val="333333"/>
          <w:sz w:val="22"/>
          <w:szCs w:val="22"/>
        </w:rPr>
        <w:t xml:space="preserve"> Accessed 3</w:t>
      </w:r>
      <w:r w:rsidRPr="00961545">
        <w:rPr>
          <w:rFonts w:ascii="Arial" w:hAnsi="Arial" w:cs="Arial"/>
          <w:color w:val="333333"/>
          <w:sz w:val="22"/>
          <w:szCs w:val="22"/>
          <w:vertAlign w:val="superscript"/>
        </w:rPr>
        <w:t>rd</w:t>
      </w:r>
      <w:r w:rsidRPr="00961545">
        <w:rPr>
          <w:rFonts w:ascii="Arial" w:hAnsi="Arial" w:cs="Arial"/>
          <w:color w:val="333333"/>
          <w:sz w:val="22"/>
          <w:szCs w:val="22"/>
        </w:rPr>
        <w:t xml:space="preserve"> January 2024.</w:t>
      </w:r>
    </w:p>
    <w:p w14:paraId="6C17DBE9" w14:textId="77777777" w:rsidR="00961545" w:rsidRPr="00961545" w:rsidRDefault="00961545" w:rsidP="00961545">
      <w:pPr>
        <w:pStyle w:val="Heading1"/>
        <w:shd w:val="clear" w:color="auto" w:fill="F4F2F0"/>
        <w:spacing w:before="0" w:line="360" w:lineRule="auto"/>
        <w:rPr>
          <w:color w:val="1F2025"/>
          <w:kern w:val="36"/>
          <w:sz w:val="22"/>
          <w:szCs w:val="22"/>
        </w:rPr>
      </w:pPr>
      <w:r w:rsidRPr="00961545">
        <w:rPr>
          <w:sz w:val="22"/>
          <w:szCs w:val="22"/>
        </w:rPr>
        <w:t xml:space="preserve">Greater Manchester Police, (2023). </w:t>
      </w:r>
      <w:r w:rsidRPr="00961545">
        <w:rPr>
          <w:i/>
          <w:iCs/>
          <w:color w:val="1F2025"/>
          <w:kern w:val="36"/>
          <w:sz w:val="22"/>
          <w:szCs w:val="22"/>
        </w:rPr>
        <w:t xml:space="preserve">Police stop-check leads to five men sentenced to total of 31 years for large scale drugs supply conspiracy </w:t>
      </w:r>
      <w:r w:rsidRPr="00961545">
        <w:rPr>
          <w:color w:val="1F2025"/>
          <w:kern w:val="36"/>
          <w:sz w:val="22"/>
          <w:szCs w:val="22"/>
        </w:rPr>
        <w:t>Available at</w:t>
      </w:r>
    </w:p>
    <w:p w14:paraId="6A5C7C2B" w14:textId="77777777" w:rsidR="00961545" w:rsidRPr="00961545" w:rsidRDefault="00961545" w:rsidP="00961545">
      <w:pPr>
        <w:spacing w:line="360" w:lineRule="auto"/>
        <w:rPr>
          <w:color w:val="333333"/>
          <w:sz w:val="22"/>
          <w:szCs w:val="22"/>
          <w:shd w:val="clear" w:color="auto" w:fill="FFFFFF"/>
        </w:rPr>
      </w:pPr>
      <w:r w:rsidRPr="00961545">
        <w:rPr>
          <w:color w:val="333333"/>
          <w:sz w:val="22"/>
          <w:szCs w:val="22"/>
          <w:shd w:val="clear" w:color="auto" w:fill="FFFFFF"/>
        </w:rPr>
        <w:t>Grieve, J., Harfield, C., &amp; MacVean, A. (2007). </w:t>
      </w:r>
      <w:r w:rsidRPr="00961545">
        <w:rPr>
          <w:rStyle w:val="Emphasis"/>
          <w:color w:val="333333"/>
          <w:sz w:val="22"/>
          <w:szCs w:val="22"/>
          <w:shd w:val="clear" w:color="auto" w:fill="FFFFFF"/>
        </w:rPr>
        <w:t>Policing</w:t>
      </w:r>
      <w:r w:rsidRPr="00961545">
        <w:rPr>
          <w:color w:val="333333"/>
          <w:sz w:val="22"/>
          <w:szCs w:val="22"/>
          <w:shd w:val="clear" w:color="auto" w:fill="FFFFFF"/>
        </w:rPr>
        <w:t xml:space="preserve">. SAGE Publications Ltd, </w:t>
      </w:r>
      <w:hyperlink r:id="rId19" w:history="1">
        <w:r w:rsidRPr="00961545">
          <w:rPr>
            <w:rStyle w:val="Hyperlink"/>
            <w:sz w:val="22"/>
            <w:szCs w:val="22"/>
            <w:shd w:val="clear" w:color="auto" w:fill="FFFFFF"/>
          </w:rPr>
          <w:t>https://doi.org/10.4135/9781446214763ulture</w:t>
        </w:r>
      </w:hyperlink>
      <w:r w:rsidRPr="00961545">
        <w:rPr>
          <w:color w:val="333333"/>
          <w:sz w:val="22"/>
          <w:szCs w:val="22"/>
          <w:shd w:val="clear" w:color="auto" w:fill="FFFFFF"/>
        </w:rPr>
        <w:t xml:space="preserve"> </w:t>
      </w:r>
    </w:p>
    <w:p w14:paraId="791467A4" w14:textId="77777777" w:rsidR="00961545" w:rsidRPr="00961545" w:rsidRDefault="00961545" w:rsidP="00961545">
      <w:pPr>
        <w:pStyle w:val="NormalWeb"/>
        <w:shd w:val="clear" w:color="auto" w:fill="FFFFFF"/>
        <w:spacing w:before="0" w:beforeAutospacing="0" w:after="300" w:afterAutospacing="0" w:line="360" w:lineRule="auto"/>
        <w:rPr>
          <w:rFonts w:ascii="Arial" w:hAnsi="Arial" w:cs="Arial"/>
          <w:sz w:val="22"/>
          <w:szCs w:val="22"/>
        </w:rPr>
      </w:pPr>
      <w:hyperlink r:id="rId20" w:history="1">
        <w:r w:rsidRPr="00961545">
          <w:rPr>
            <w:rStyle w:val="Hyperlink"/>
            <w:rFonts w:ascii="Arial" w:hAnsi="Arial" w:cs="Arial"/>
            <w:sz w:val="22"/>
            <w:szCs w:val="22"/>
          </w:rPr>
          <w:t>https://www.gmp.police.uk/news/greater-manchester/news/news/2023/january/police-stop-check-leads-to-five-men-sentenced-to-total-of-31-years-for-large-scale-drugs-supply-conspiracy/</w:t>
        </w:r>
      </w:hyperlink>
      <w:r w:rsidRPr="00961545">
        <w:rPr>
          <w:rFonts w:ascii="Arial" w:hAnsi="Arial" w:cs="Arial"/>
          <w:sz w:val="22"/>
          <w:szCs w:val="22"/>
        </w:rPr>
        <w:t xml:space="preserve"> Accessed 4</w:t>
      </w:r>
      <w:r w:rsidRPr="00961545">
        <w:rPr>
          <w:rFonts w:ascii="Arial" w:hAnsi="Arial" w:cs="Arial"/>
          <w:sz w:val="22"/>
          <w:szCs w:val="22"/>
          <w:vertAlign w:val="superscript"/>
        </w:rPr>
        <w:t>th</w:t>
      </w:r>
      <w:r w:rsidRPr="00961545">
        <w:rPr>
          <w:rFonts w:ascii="Arial" w:hAnsi="Arial" w:cs="Arial"/>
          <w:sz w:val="22"/>
          <w:szCs w:val="22"/>
        </w:rPr>
        <w:t xml:space="preserve"> January 2024</w:t>
      </w:r>
    </w:p>
    <w:p w14:paraId="1ED8FF9B" w14:textId="77777777" w:rsidR="00961545" w:rsidRPr="00961545" w:rsidRDefault="00961545" w:rsidP="00961545">
      <w:pPr>
        <w:pStyle w:val="NormalWeb"/>
        <w:shd w:val="clear" w:color="auto" w:fill="FFFFFF"/>
        <w:spacing w:before="0" w:beforeAutospacing="0" w:after="300" w:afterAutospacing="0" w:line="360" w:lineRule="auto"/>
        <w:rPr>
          <w:rFonts w:ascii="Arial" w:hAnsi="Arial" w:cs="Arial"/>
          <w:sz w:val="22"/>
          <w:szCs w:val="22"/>
        </w:rPr>
      </w:pPr>
      <w:proofErr w:type="spellStart"/>
      <w:r w:rsidRPr="00961545">
        <w:rPr>
          <w:rFonts w:ascii="Arial" w:hAnsi="Arial" w:cs="Arial"/>
          <w:sz w:val="22"/>
          <w:szCs w:val="22"/>
        </w:rPr>
        <w:t>ITVx</w:t>
      </w:r>
      <w:proofErr w:type="spellEnd"/>
      <w:r w:rsidRPr="00961545">
        <w:rPr>
          <w:rFonts w:ascii="Arial" w:hAnsi="Arial" w:cs="Arial"/>
          <w:sz w:val="22"/>
          <w:szCs w:val="22"/>
        </w:rPr>
        <w:t xml:space="preserve">, (2023). </w:t>
      </w:r>
      <w:r w:rsidRPr="00961545">
        <w:rPr>
          <w:rFonts w:ascii="Arial" w:hAnsi="Arial" w:cs="Arial"/>
          <w:i/>
          <w:iCs/>
          <w:sz w:val="22"/>
          <w:szCs w:val="22"/>
        </w:rPr>
        <w:t>Police discover £3.5m drug haul after stopping van on M1 at Stevenage</w:t>
      </w:r>
      <w:r w:rsidRPr="00961545">
        <w:rPr>
          <w:rFonts w:ascii="Arial" w:hAnsi="Arial" w:cs="Arial"/>
          <w:sz w:val="22"/>
          <w:szCs w:val="22"/>
        </w:rPr>
        <w:t xml:space="preserve">. Available at </w:t>
      </w:r>
      <w:hyperlink r:id="rId21" w:history="1">
        <w:r w:rsidRPr="00961545">
          <w:rPr>
            <w:rStyle w:val="Hyperlink"/>
            <w:rFonts w:ascii="Arial" w:hAnsi="Arial" w:cs="Arial"/>
            <w:sz w:val="22"/>
            <w:szCs w:val="22"/>
          </w:rPr>
          <w:t>https://www.itv.com/news/anglia/2023-07-28/police-discover-35m-drug-haul-after-stopping-van</w:t>
        </w:r>
      </w:hyperlink>
      <w:r w:rsidRPr="00961545">
        <w:rPr>
          <w:rFonts w:ascii="Arial" w:hAnsi="Arial" w:cs="Arial"/>
          <w:sz w:val="22"/>
          <w:szCs w:val="22"/>
        </w:rPr>
        <w:t xml:space="preserve"> Accessed 3rd January 2024.</w:t>
      </w:r>
    </w:p>
    <w:p w14:paraId="05D2AF0F" w14:textId="77777777" w:rsidR="00961545" w:rsidRPr="00961545" w:rsidRDefault="00961545" w:rsidP="00961545">
      <w:pPr>
        <w:spacing w:line="360" w:lineRule="auto"/>
        <w:rPr>
          <w:color w:val="282828"/>
          <w:sz w:val="22"/>
          <w:szCs w:val="22"/>
          <w:shd w:val="clear" w:color="auto" w:fill="FFFFFF"/>
        </w:rPr>
      </w:pPr>
      <w:r w:rsidRPr="00961545">
        <w:rPr>
          <w:color w:val="282828"/>
          <w:sz w:val="22"/>
          <w:szCs w:val="22"/>
          <w:shd w:val="clear" w:color="auto" w:fill="FFFFFF"/>
        </w:rPr>
        <w:t xml:space="preserve">LinkedIn (2021) </w:t>
      </w:r>
      <w:r w:rsidRPr="00961545">
        <w:rPr>
          <w:i/>
          <w:iCs/>
          <w:color w:val="282828"/>
          <w:sz w:val="22"/>
          <w:szCs w:val="22"/>
          <w:shd w:val="clear" w:color="auto" w:fill="FFFFFF"/>
        </w:rPr>
        <w:t>Importance of Team Building</w:t>
      </w:r>
      <w:r w:rsidRPr="00961545">
        <w:rPr>
          <w:color w:val="282828"/>
          <w:sz w:val="22"/>
          <w:szCs w:val="22"/>
          <w:shd w:val="clear" w:color="auto" w:fill="FFFFFF"/>
        </w:rPr>
        <w:t xml:space="preserve">. Available at </w:t>
      </w:r>
      <w:hyperlink r:id="rId22" w:anchor=":~:text=Motivates%20employees%20%E2%80%93%20Team%20leadership%20and,to%20take%20on%20new%20challenges" w:history="1">
        <w:r w:rsidRPr="00961545">
          <w:rPr>
            <w:rStyle w:val="Hyperlink"/>
            <w:sz w:val="22"/>
            <w:szCs w:val="22"/>
            <w:shd w:val="clear" w:color="auto" w:fill="FFFFFF"/>
          </w:rPr>
          <w:t>https://www.linkedin.com/pulse/importance-team-building-imaan-ludick#:~:text=Motivates%20employees%20%E2%80%93%20Team%20leadership%20and,to%20take%20on%20new%20challenges</w:t>
        </w:r>
      </w:hyperlink>
      <w:r w:rsidRPr="00961545">
        <w:rPr>
          <w:color w:val="282828"/>
          <w:sz w:val="22"/>
          <w:szCs w:val="22"/>
          <w:shd w:val="clear" w:color="auto" w:fill="FFFFFF"/>
        </w:rPr>
        <w:t>. Accessed 3</w:t>
      </w:r>
      <w:r w:rsidRPr="00961545">
        <w:rPr>
          <w:color w:val="282828"/>
          <w:sz w:val="22"/>
          <w:szCs w:val="22"/>
          <w:shd w:val="clear" w:color="auto" w:fill="FFFFFF"/>
          <w:vertAlign w:val="superscript"/>
        </w:rPr>
        <w:t>rd</w:t>
      </w:r>
      <w:r w:rsidRPr="00961545">
        <w:rPr>
          <w:color w:val="282828"/>
          <w:sz w:val="22"/>
          <w:szCs w:val="22"/>
          <w:shd w:val="clear" w:color="auto" w:fill="FFFFFF"/>
        </w:rPr>
        <w:t xml:space="preserve"> December 2023.</w:t>
      </w:r>
    </w:p>
    <w:p w14:paraId="7E928C71" w14:textId="77777777" w:rsidR="00961545" w:rsidRPr="00961545" w:rsidRDefault="00961545" w:rsidP="00961545">
      <w:pPr>
        <w:spacing w:line="360" w:lineRule="auto"/>
        <w:rPr>
          <w:rStyle w:val="Hyperlink"/>
          <w:sz w:val="22"/>
          <w:szCs w:val="22"/>
          <w:shd w:val="clear" w:color="auto" w:fill="FFFFFF"/>
        </w:rPr>
      </w:pPr>
      <w:r w:rsidRPr="00961545">
        <w:rPr>
          <w:color w:val="333333"/>
          <w:sz w:val="22"/>
          <w:szCs w:val="22"/>
          <w:shd w:val="clear" w:color="auto" w:fill="FFFFFF"/>
        </w:rPr>
        <w:lastRenderedPageBreak/>
        <w:t xml:space="preserve">Lombardo, M., and Eichinger, R., (1995) Available at </w:t>
      </w:r>
      <w:hyperlink r:id="rId23" w:history="1">
        <w:r w:rsidRPr="00961545">
          <w:rPr>
            <w:rStyle w:val="Hyperlink"/>
            <w:sz w:val="22"/>
            <w:szCs w:val="22"/>
            <w:shd w:val="clear" w:color="auto" w:fill="FFFFFF"/>
          </w:rPr>
          <w:t>https://uk.indeed.com/career-advice/career-development/what-are-theories-of-group-dynamics Accessed 29th December 2023</w:t>
        </w:r>
      </w:hyperlink>
    </w:p>
    <w:p w14:paraId="5722BB84" w14:textId="77777777" w:rsidR="00961545" w:rsidRPr="00961545" w:rsidRDefault="00961545" w:rsidP="00961545">
      <w:pPr>
        <w:spacing w:line="360" w:lineRule="auto"/>
        <w:rPr>
          <w:sz w:val="22"/>
          <w:szCs w:val="22"/>
        </w:rPr>
      </w:pPr>
      <w:r w:rsidRPr="00961545">
        <w:rPr>
          <w:sz w:val="22"/>
          <w:szCs w:val="22"/>
        </w:rPr>
        <w:t xml:space="preserve">Mind, available at </w:t>
      </w:r>
      <w:hyperlink r:id="rId24" w:history="1">
        <w:r w:rsidRPr="00961545">
          <w:rPr>
            <w:rStyle w:val="Hyperlink"/>
            <w:sz w:val="22"/>
            <w:szCs w:val="22"/>
          </w:rPr>
          <w:t>https://www.mind.org.uk/news-campaigns/campaigns/blue-light-programme/</w:t>
        </w:r>
      </w:hyperlink>
      <w:r w:rsidRPr="00961545">
        <w:rPr>
          <w:sz w:val="22"/>
          <w:szCs w:val="22"/>
        </w:rPr>
        <w:t xml:space="preserve"> Accessed 6</w:t>
      </w:r>
      <w:r w:rsidRPr="00961545">
        <w:rPr>
          <w:sz w:val="22"/>
          <w:szCs w:val="22"/>
          <w:vertAlign w:val="superscript"/>
        </w:rPr>
        <w:t>th</w:t>
      </w:r>
      <w:r w:rsidRPr="00961545">
        <w:rPr>
          <w:sz w:val="22"/>
          <w:szCs w:val="22"/>
        </w:rPr>
        <w:t xml:space="preserve"> November 2023</w:t>
      </w:r>
    </w:p>
    <w:p w14:paraId="6A80A984" w14:textId="77777777" w:rsidR="00961545" w:rsidRPr="00961545" w:rsidRDefault="00961545" w:rsidP="00961545">
      <w:pPr>
        <w:spacing w:line="360" w:lineRule="auto"/>
        <w:rPr>
          <w:color w:val="333333"/>
          <w:sz w:val="22"/>
          <w:szCs w:val="22"/>
          <w:shd w:val="clear" w:color="auto" w:fill="FFFFFF"/>
        </w:rPr>
      </w:pPr>
      <w:proofErr w:type="spellStart"/>
      <w:r w:rsidRPr="00961545">
        <w:rPr>
          <w:color w:val="333333"/>
          <w:sz w:val="22"/>
          <w:szCs w:val="22"/>
          <w:shd w:val="clear" w:color="auto" w:fill="FFFFFF"/>
        </w:rPr>
        <w:t>Modisi</w:t>
      </w:r>
      <w:proofErr w:type="spellEnd"/>
      <w:r w:rsidRPr="00961545">
        <w:rPr>
          <w:color w:val="333333"/>
          <w:sz w:val="22"/>
          <w:szCs w:val="22"/>
          <w:shd w:val="clear" w:color="auto" w:fill="FFFFFF"/>
        </w:rPr>
        <w:t xml:space="preserve">, J., (2022). </w:t>
      </w:r>
      <w:r w:rsidRPr="00961545">
        <w:rPr>
          <w:i/>
          <w:iCs/>
          <w:color w:val="333333"/>
          <w:sz w:val="22"/>
          <w:szCs w:val="22"/>
          <w:shd w:val="clear" w:color="auto" w:fill="FFFFFF"/>
        </w:rPr>
        <w:t xml:space="preserve">Police Subculture, Culture Factors, Law Enforcement and Code of Ethics. </w:t>
      </w:r>
      <w:r w:rsidRPr="00961545">
        <w:rPr>
          <w:color w:val="333333"/>
          <w:sz w:val="22"/>
          <w:szCs w:val="22"/>
          <w:shd w:val="clear" w:color="auto" w:fill="FFFFFF"/>
        </w:rPr>
        <w:t xml:space="preserve">International Journal of Innovative Science and Research Technology, Volume 7, Issue 9. </w:t>
      </w:r>
    </w:p>
    <w:p w14:paraId="64F422BD" w14:textId="77777777" w:rsidR="00961545" w:rsidRPr="00961545" w:rsidRDefault="00961545" w:rsidP="00961545">
      <w:pPr>
        <w:pStyle w:val="NormalWeb"/>
        <w:spacing w:line="360" w:lineRule="auto"/>
        <w:rPr>
          <w:rFonts w:ascii="Arial" w:hAnsi="Arial" w:cs="Arial"/>
          <w:i/>
          <w:iCs/>
          <w:sz w:val="22"/>
          <w:szCs w:val="22"/>
        </w:rPr>
      </w:pPr>
      <w:r w:rsidRPr="00961545">
        <w:rPr>
          <w:rFonts w:ascii="Arial" w:hAnsi="Arial" w:cs="Arial"/>
          <w:sz w:val="22"/>
          <w:szCs w:val="22"/>
        </w:rPr>
        <w:t xml:space="preserve">Motor Insurance Bureau, (2021). </w:t>
      </w:r>
      <w:r w:rsidRPr="00961545">
        <w:rPr>
          <w:rFonts w:ascii="Arial" w:hAnsi="Arial" w:cs="Arial"/>
          <w:i/>
          <w:iCs/>
          <w:sz w:val="22"/>
          <w:szCs w:val="22"/>
        </w:rPr>
        <w:t xml:space="preserve">National policing initiative encourages over 150,000 motorists to drive insured. </w:t>
      </w:r>
      <w:r w:rsidRPr="00961545">
        <w:rPr>
          <w:rFonts w:ascii="Arial" w:hAnsi="Arial" w:cs="Arial"/>
          <w:sz w:val="22"/>
          <w:szCs w:val="22"/>
        </w:rPr>
        <w:t>Available at</w:t>
      </w:r>
      <w:r w:rsidRPr="00961545">
        <w:rPr>
          <w:rFonts w:ascii="Arial" w:hAnsi="Arial" w:cs="Arial"/>
          <w:i/>
          <w:iCs/>
          <w:sz w:val="22"/>
          <w:szCs w:val="22"/>
        </w:rPr>
        <w:t xml:space="preserve"> </w:t>
      </w:r>
      <w:hyperlink r:id="rId25" w:history="1">
        <w:r w:rsidRPr="00961545">
          <w:rPr>
            <w:rStyle w:val="Hyperlink"/>
            <w:rFonts w:ascii="Arial" w:hAnsi="Arial" w:cs="Arial"/>
            <w:sz w:val="22"/>
            <w:szCs w:val="22"/>
          </w:rPr>
          <w:t>https://www.mib.org.uk/media-centre/news/2021/september/national-policing-initiative-encourages-over-150-000-motorists-to-drive-insured/</w:t>
        </w:r>
      </w:hyperlink>
      <w:r w:rsidRPr="00961545">
        <w:rPr>
          <w:rFonts w:ascii="Arial" w:hAnsi="Arial" w:cs="Arial"/>
          <w:sz w:val="22"/>
          <w:szCs w:val="22"/>
        </w:rPr>
        <w:t xml:space="preserve"> Accessed 3</w:t>
      </w:r>
      <w:r w:rsidRPr="00961545">
        <w:rPr>
          <w:rFonts w:ascii="Arial" w:hAnsi="Arial" w:cs="Arial"/>
          <w:sz w:val="22"/>
          <w:szCs w:val="22"/>
          <w:vertAlign w:val="superscript"/>
        </w:rPr>
        <w:t>rd</w:t>
      </w:r>
      <w:r w:rsidRPr="00961545">
        <w:rPr>
          <w:rFonts w:ascii="Arial" w:hAnsi="Arial" w:cs="Arial"/>
          <w:sz w:val="22"/>
          <w:szCs w:val="22"/>
        </w:rPr>
        <w:t xml:space="preserve"> January 2024.</w:t>
      </w:r>
    </w:p>
    <w:p w14:paraId="04E59B2F" w14:textId="77777777" w:rsidR="00961545" w:rsidRPr="00961545" w:rsidRDefault="00961545" w:rsidP="00961545">
      <w:pPr>
        <w:pStyle w:val="NormalWeb"/>
        <w:shd w:val="clear" w:color="auto" w:fill="FFFFFF"/>
        <w:spacing w:before="0" w:beforeAutospacing="0" w:after="300" w:afterAutospacing="0" w:line="360" w:lineRule="auto"/>
        <w:rPr>
          <w:rFonts w:ascii="Arial" w:hAnsi="Arial" w:cs="Arial"/>
          <w:sz w:val="22"/>
          <w:szCs w:val="22"/>
        </w:rPr>
      </w:pPr>
      <w:r w:rsidRPr="00961545">
        <w:rPr>
          <w:rFonts w:ascii="Arial" w:hAnsi="Arial" w:cs="Arial"/>
          <w:sz w:val="22"/>
          <w:szCs w:val="22"/>
        </w:rPr>
        <w:t xml:space="preserve">National Police Chiefs’ Council, (2019), </w:t>
      </w:r>
      <w:r w:rsidRPr="00961545">
        <w:rPr>
          <w:rFonts w:ascii="Arial" w:hAnsi="Arial" w:cs="Arial"/>
          <w:i/>
          <w:iCs/>
          <w:sz w:val="22"/>
          <w:szCs w:val="22"/>
        </w:rPr>
        <w:t>Policing Our Roads Together: a 3-year strategy 2018-2021.</w:t>
      </w:r>
      <w:r w:rsidRPr="00961545">
        <w:rPr>
          <w:rFonts w:ascii="Arial" w:hAnsi="Arial" w:cs="Arial"/>
          <w:sz w:val="22"/>
          <w:szCs w:val="22"/>
        </w:rPr>
        <w:t xml:space="preserve"> Available at </w:t>
      </w:r>
      <w:hyperlink r:id="rId26" w:history="1">
        <w:r w:rsidRPr="00961545">
          <w:rPr>
            <w:rStyle w:val="Hyperlink"/>
            <w:rFonts w:ascii="Arial" w:hAnsi="Arial" w:cs="Arial"/>
            <w:sz w:val="22"/>
            <w:szCs w:val="22"/>
          </w:rPr>
          <w:t>https://library.college.police.uk/docs/appref/Policing-our-Roads-Together-partners-copy.pdf Accessed 4th January 2024</w:t>
        </w:r>
      </w:hyperlink>
      <w:r w:rsidRPr="00961545">
        <w:rPr>
          <w:rFonts w:ascii="Arial" w:hAnsi="Arial" w:cs="Arial"/>
          <w:sz w:val="22"/>
          <w:szCs w:val="22"/>
        </w:rPr>
        <w:t>.</w:t>
      </w:r>
    </w:p>
    <w:p w14:paraId="777F0A7A" w14:textId="77777777" w:rsidR="00961545" w:rsidRPr="00961545" w:rsidRDefault="00961545" w:rsidP="00961545">
      <w:pPr>
        <w:pStyle w:val="NormalWeb"/>
        <w:shd w:val="clear" w:color="auto" w:fill="FFFFFF"/>
        <w:spacing w:before="0" w:beforeAutospacing="0" w:after="300" w:afterAutospacing="0" w:line="360" w:lineRule="auto"/>
        <w:rPr>
          <w:rFonts w:ascii="Arial" w:hAnsi="Arial" w:cs="Arial"/>
          <w:sz w:val="22"/>
          <w:szCs w:val="22"/>
        </w:rPr>
      </w:pPr>
      <w:r w:rsidRPr="00961545">
        <w:rPr>
          <w:rFonts w:ascii="Arial" w:hAnsi="Arial" w:cs="Arial"/>
          <w:sz w:val="22"/>
          <w:szCs w:val="22"/>
        </w:rPr>
        <w:t xml:space="preserve">National Police Chiefs’ Council, (2020) </w:t>
      </w:r>
      <w:r w:rsidRPr="00961545">
        <w:rPr>
          <w:rFonts w:ascii="Arial" w:hAnsi="Arial" w:cs="Arial"/>
          <w:i/>
          <w:iCs/>
          <w:sz w:val="22"/>
          <w:szCs w:val="22"/>
        </w:rPr>
        <w:t>National Roads Policing Strategy 2022-2025)</w:t>
      </w:r>
      <w:r w:rsidRPr="00961545">
        <w:rPr>
          <w:rFonts w:ascii="Arial" w:hAnsi="Arial" w:cs="Arial"/>
          <w:sz w:val="22"/>
          <w:szCs w:val="22"/>
        </w:rPr>
        <w:t xml:space="preserve"> Available at </w:t>
      </w:r>
      <w:hyperlink r:id="rId27" w:history="1">
        <w:r w:rsidRPr="00961545">
          <w:rPr>
            <w:rStyle w:val="Hyperlink"/>
            <w:rFonts w:ascii="Arial" w:hAnsi="Arial" w:cs="Arial"/>
            <w:sz w:val="22"/>
            <w:szCs w:val="22"/>
          </w:rPr>
          <w:t>https://library.college.police.uk/docs/NPCC/Roads_Policing_Strategy_2022.25.pdf</w:t>
        </w:r>
      </w:hyperlink>
      <w:r w:rsidRPr="00961545">
        <w:rPr>
          <w:rFonts w:ascii="Arial" w:hAnsi="Arial" w:cs="Arial"/>
          <w:sz w:val="22"/>
          <w:szCs w:val="22"/>
        </w:rPr>
        <w:t xml:space="preserve"> Accessed 4th January 2024</w:t>
      </w:r>
    </w:p>
    <w:p w14:paraId="5FC1D132" w14:textId="77777777" w:rsidR="00961545" w:rsidRPr="00961545" w:rsidRDefault="00961545" w:rsidP="00961545">
      <w:pPr>
        <w:pStyle w:val="NormalWeb"/>
        <w:shd w:val="clear" w:color="auto" w:fill="FFFFFF"/>
        <w:spacing w:before="0" w:beforeAutospacing="0" w:after="300" w:afterAutospacing="0" w:line="360" w:lineRule="auto"/>
        <w:rPr>
          <w:rFonts w:ascii="Arial" w:hAnsi="Arial" w:cs="Arial"/>
          <w:sz w:val="22"/>
          <w:szCs w:val="22"/>
        </w:rPr>
      </w:pPr>
      <w:r w:rsidRPr="00961545">
        <w:rPr>
          <w:rFonts w:ascii="Arial" w:hAnsi="Arial" w:cs="Arial"/>
          <w:sz w:val="22"/>
          <w:szCs w:val="22"/>
        </w:rPr>
        <w:t xml:space="preserve">Northern Echo, (2019). </w:t>
      </w:r>
      <w:r w:rsidRPr="00961545">
        <w:rPr>
          <w:rFonts w:ascii="Arial" w:hAnsi="Arial" w:cs="Arial"/>
          <w:i/>
          <w:iCs/>
          <w:sz w:val="22"/>
          <w:szCs w:val="22"/>
        </w:rPr>
        <w:t xml:space="preserve">Child kidnapping and hardcore drugs rings - Police reveal their ANPR 'top of the ops'. </w:t>
      </w:r>
      <w:r w:rsidRPr="00961545">
        <w:rPr>
          <w:rFonts w:ascii="Arial" w:hAnsi="Arial" w:cs="Arial"/>
          <w:sz w:val="22"/>
          <w:szCs w:val="22"/>
        </w:rPr>
        <w:t>Available at</w:t>
      </w:r>
      <w:r w:rsidRPr="00961545">
        <w:rPr>
          <w:rFonts w:ascii="Arial" w:hAnsi="Arial" w:cs="Arial"/>
          <w:i/>
          <w:iCs/>
          <w:sz w:val="22"/>
          <w:szCs w:val="22"/>
        </w:rPr>
        <w:t xml:space="preserve"> </w:t>
      </w:r>
      <w:r w:rsidRPr="00961545">
        <w:rPr>
          <w:rFonts w:ascii="Arial" w:hAnsi="Arial" w:cs="Arial"/>
          <w:sz w:val="22"/>
          <w:szCs w:val="22"/>
        </w:rPr>
        <w:t xml:space="preserve"> </w:t>
      </w:r>
      <w:hyperlink r:id="rId28" w:history="1">
        <w:r w:rsidRPr="00961545">
          <w:rPr>
            <w:rStyle w:val="Hyperlink"/>
            <w:rFonts w:ascii="Arial" w:hAnsi="Arial" w:cs="Arial"/>
            <w:sz w:val="22"/>
            <w:szCs w:val="22"/>
          </w:rPr>
          <w:t>https://www.thenorthernecho.co.uk/news/17371478.child-kidnapping-hardcore-drugs-rings---police-reveal-anpr-top-ops/</w:t>
        </w:r>
      </w:hyperlink>
      <w:r w:rsidRPr="00961545">
        <w:rPr>
          <w:rFonts w:ascii="Arial" w:hAnsi="Arial" w:cs="Arial"/>
          <w:sz w:val="22"/>
          <w:szCs w:val="22"/>
        </w:rPr>
        <w:t xml:space="preserve"> Accessed 3</w:t>
      </w:r>
      <w:r w:rsidRPr="00961545">
        <w:rPr>
          <w:rFonts w:ascii="Arial" w:hAnsi="Arial" w:cs="Arial"/>
          <w:sz w:val="22"/>
          <w:szCs w:val="22"/>
          <w:vertAlign w:val="superscript"/>
        </w:rPr>
        <w:t>rd</w:t>
      </w:r>
      <w:r w:rsidRPr="00961545">
        <w:rPr>
          <w:rFonts w:ascii="Arial" w:hAnsi="Arial" w:cs="Arial"/>
          <w:sz w:val="22"/>
          <w:szCs w:val="22"/>
        </w:rPr>
        <w:t xml:space="preserve"> January 2024.</w:t>
      </w:r>
    </w:p>
    <w:p w14:paraId="29835424" w14:textId="77777777" w:rsidR="00961545" w:rsidRPr="00961545" w:rsidRDefault="00961545" w:rsidP="00961545">
      <w:pPr>
        <w:pStyle w:val="NormalWeb"/>
        <w:shd w:val="clear" w:color="auto" w:fill="FFFFFF"/>
        <w:spacing w:before="0" w:beforeAutospacing="0" w:after="300" w:afterAutospacing="0" w:line="360" w:lineRule="auto"/>
        <w:rPr>
          <w:rFonts w:ascii="Arial" w:hAnsi="Arial" w:cs="Arial"/>
          <w:sz w:val="22"/>
          <w:szCs w:val="22"/>
        </w:rPr>
      </w:pPr>
      <w:r w:rsidRPr="00961545">
        <w:rPr>
          <w:rFonts w:ascii="Arial" w:hAnsi="Arial" w:cs="Arial"/>
          <w:sz w:val="22"/>
          <w:szCs w:val="22"/>
        </w:rPr>
        <w:t xml:space="preserve">Parliamentary Advisory Council for Transport Safety, (2020), available at </w:t>
      </w:r>
      <w:hyperlink r:id="rId29" w:history="1">
        <w:r w:rsidRPr="00961545">
          <w:rPr>
            <w:rStyle w:val="Hyperlink"/>
            <w:rFonts w:ascii="Arial" w:hAnsi="Arial" w:cs="Arial"/>
            <w:sz w:val="22"/>
            <w:szCs w:val="22"/>
          </w:rPr>
          <w:t>https://www.pacts.org.uk/roads-policing-and-its-contribution-to-road-safety-report-from-pacts/</w:t>
        </w:r>
      </w:hyperlink>
      <w:r w:rsidRPr="00961545">
        <w:rPr>
          <w:rFonts w:ascii="Arial" w:hAnsi="Arial" w:cs="Arial"/>
          <w:sz w:val="22"/>
          <w:szCs w:val="22"/>
        </w:rPr>
        <w:t xml:space="preserve"> Accessed 4</w:t>
      </w:r>
      <w:r w:rsidRPr="00961545">
        <w:rPr>
          <w:rFonts w:ascii="Arial" w:hAnsi="Arial" w:cs="Arial"/>
          <w:sz w:val="22"/>
          <w:szCs w:val="22"/>
          <w:vertAlign w:val="superscript"/>
        </w:rPr>
        <w:t>th</w:t>
      </w:r>
      <w:r w:rsidRPr="00961545">
        <w:rPr>
          <w:rFonts w:ascii="Arial" w:hAnsi="Arial" w:cs="Arial"/>
          <w:sz w:val="22"/>
          <w:szCs w:val="22"/>
        </w:rPr>
        <w:t xml:space="preserve"> January 2024</w:t>
      </w:r>
    </w:p>
    <w:p w14:paraId="2E3FAEEA" w14:textId="77777777" w:rsidR="00961545" w:rsidRPr="00961545" w:rsidRDefault="00961545" w:rsidP="00961545">
      <w:pPr>
        <w:spacing w:line="360" w:lineRule="auto"/>
        <w:rPr>
          <w:sz w:val="22"/>
          <w:szCs w:val="22"/>
        </w:rPr>
      </w:pPr>
      <w:r w:rsidRPr="00961545">
        <w:rPr>
          <w:sz w:val="22"/>
          <w:szCs w:val="22"/>
        </w:rPr>
        <w:t xml:space="preserve">Police Federation Annual Conference, available at </w:t>
      </w:r>
      <w:hyperlink r:id="rId30" w:history="1">
        <w:r w:rsidRPr="00961545">
          <w:rPr>
            <w:rStyle w:val="Hyperlink"/>
            <w:sz w:val="22"/>
            <w:szCs w:val="22"/>
          </w:rPr>
          <w:t>https://www.polfed.org/events/annual-conference/</w:t>
        </w:r>
      </w:hyperlink>
      <w:r w:rsidRPr="00961545">
        <w:rPr>
          <w:sz w:val="22"/>
          <w:szCs w:val="22"/>
        </w:rPr>
        <w:t xml:space="preserve"> Accessed 10</w:t>
      </w:r>
      <w:r w:rsidRPr="00961545">
        <w:rPr>
          <w:sz w:val="22"/>
          <w:szCs w:val="22"/>
          <w:vertAlign w:val="superscript"/>
        </w:rPr>
        <w:t>th</w:t>
      </w:r>
      <w:r w:rsidRPr="00961545">
        <w:rPr>
          <w:sz w:val="22"/>
          <w:szCs w:val="22"/>
        </w:rPr>
        <w:t xml:space="preserve"> November 2023 </w:t>
      </w:r>
    </w:p>
    <w:p w14:paraId="5C260592" w14:textId="77777777" w:rsidR="00961545" w:rsidRPr="00961545" w:rsidRDefault="00961545" w:rsidP="00961545">
      <w:pPr>
        <w:spacing w:line="360" w:lineRule="auto"/>
        <w:rPr>
          <w:sz w:val="22"/>
          <w:szCs w:val="22"/>
        </w:rPr>
      </w:pPr>
      <w:r w:rsidRPr="00961545">
        <w:rPr>
          <w:sz w:val="22"/>
          <w:szCs w:val="22"/>
        </w:rPr>
        <w:t xml:space="preserve">Police Federation, 2019. Available at </w:t>
      </w:r>
      <w:hyperlink r:id="rId31" w:history="1">
        <w:r w:rsidRPr="00961545">
          <w:rPr>
            <w:rStyle w:val="Hyperlink"/>
            <w:sz w:val="22"/>
            <w:szCs w:val="22"/>
          </w:rPr>
          <w:t>https://www.polfed.org/media/14586/police-apr-may-2019-with-links.pdf Accessed 3rd November 2023</w:t>
        </w:r>
      </w:hyperlink>
    </w:p>
    <w:p w14:paraId="39B0A594" w14:textId="77777777" w:rsidR="00961545" w:rsidRPr="00961545" w:rsidRDefault="00961545" w:rsidP="00961545">
      <w:pPr>
        <w:pStyle w:val="NormalWeb"/>
        <w:shd w:val="clear" w:color="auto" w:fill="FFFFFF"/>
        <w:spacing w:before="0" w:beforeAutospacing="0" w:after="300" w:afterAutospacing="0" w:line="360" w:lineRule="auto"/>
        <w:rPr>
          <w:rFonts w:ascii="Arial" w:hAnsi="Arial" w:cs="Arial"/>
          <w:sz w:val="22"/>
          <w:szCs w:val="22"/>
        </w:rPr>
      </w:pPr>
      <w:r w:rsidRPr="00961545">
        <w:rPr>
          <w:rFonts w:ascii="Arial" w:hAnsi="Arial" w:cs="Arial"/>
          <w:sz w:val="22"/>
          <w:szCs w:val="22"/>
        </w:rPr>
        <w:t xml:space="preserve">Roach, J. (2022). </w:t>
      </w:r>
      <w:r w:rsidRPr="00961545">
        <w:rPr>
          <w:rFonts w:ascii="Arial" w:hAnsi="Arial" w:cs="Arial"/>
          <w:i/>
          <w:iCs/>
          <w:sz w:val="22"/>
          <w:szCs w:val="22"/>
        </w:rPr>
        <w:t>Practical Psychology for Policing.</w:t>
      </w:r>
      <w:r w:rsidRPr="00961545">
        <w:rPr>
          <w:rFonts w:ascii="Arial" w:hAnsi="Arial" w:cs="Arial"/>
          <w:sz w:val="22"/>
          <w:szCs w:val="22"/>
        </w:rPr>
        <w:t xml:space="preserve"> Bristol, </w:t>
      </w:r>
      <w:proofErr w:type="spellStart"/>
      <w:r w:rsidRPr="00961545">
        <w:rPr>
          <w:rFonts w:ascii="Arial" w:hAnsi="Arial" w:cs="Arial"/>
          <w:sz w:val="22"/>
          <w:szCs w:val="22"/>
        </w:rPr>
        <w:t>Uk</w:t>
      </w:r>
      <w:proofErr w:type="spellEnd"/>
      <w:r w:rsidRPr="00961545">
        <w:rPr>
          <w:rFonts w:ascii="Arial" w:hAnsi="Arial" w:cs="Arial"/>
          <w:sz w:val="22"/>
          <w:szCs w:val="22"/>
        </w:rPr>
        <w:t xml:space="preserve">: Policy Press. </w:t>
      </w:r>
    </w:p>
    <w:p w14:paraId="48CCFC0D" w14:textId="77777777" w:rsidR="00961545" w:rsidRPr="00961545" w:rsidRDefault="00961545" w:rsidP="00961545">
      <w:pPr>
        <w:pStyle w:val="NormalWeb"/>
        <w:shd w:val="clear" w:color="auto" w:fill="FFFFFF"/>
        <w:spacing w:before="0" w:beforeAutospacing="0" w:after="300" w:afterAutospacing="0" w:line="360" w:lineRule="auto"/>
        <w:rPr>
          <w:rFonts w:ascii="Arial" w:hAnsi="Arial" w:cs="Arial"/>
          <w:sz w:val="22"/>
          <w:szCs w:val="22"/>
        </w:rPr>
      </w:pPr>
      <w:r w:rsidRPr="00961545">
        <w:rPr>
          <w:rFonts w:ascii="Arial" w:hAnsi="Arial" w:cs="Arial"/>
          <w:sz w:val="22"/>
          <w:szCs w:val="22"/>
        </w:rPr>
        <w:t xml:space="preserve">Roach, J. and Pease, K. (2016). </w:t>
      </w:r>
      <w:r w:rsidRPr="00961545">
        <w:rPr>
          <w:rFonts w:ascii="Arial" w:hAnsi="Arial" w:cs="Arial"/>
          <w:i/>
          <w:iCs/>
          <w:sz w:val="22"/>
          <w:szCs w:val="22"/>
        </w:rPr>
        <w:t xml:space="preserve">Self-Selection Policing: Theory, Research and Practice. </w:t>
      </w:r>
      <w:r w:rsidRPr="00961545">
        <w:rPr>
          <w:rFonts w:ascii="Arial" w:hAnsi="Arial" w:cs="Arial"/>
          <w:sz w:val="22"/>
          <w:szCs w:val="22"/>
        </w:rPr>
        <w:t xml:space="preserve">Basingstoke, Hampshire: Palgrave Macmillan. </w:t>
      </w:r>
    </w:p>
    <w:p w14:paraId="7AEE5E07" w14:textId="77777777" w:rsidR="00961545" w:rsidRPr="00961545" w:rsidRDefault="00961545" w:rsidP="00961545">
      <w:pPr>
        <w:spacing w:line="360" w:lineRule="auto"/>
        <w:rPr>
          <w:sz w:val="22"/>
          <w:szCs w:val="22"/>
        </w:rPr>
      </w:pPr>
      <w:r w:rsidRPr="00961545">
        <w:rPr>
          <w:sz w:val="22"/>
          <w:szCs w:val="22"/>
        </w:rPr>
        <w:lastRenderedPageBreak/>
        <w:t xml:space="preserve">South Wales Police, How to Report Domestic Abuse, available at </w:t>
      </w:r>
      <w:hyperlink r:id="rId32" w:history="1">
        <w:r w:rsidRPr="00961545">
          <w:rPr>
            <w:rStyle w:val="Hyperlink"/>
            <w:sz w:val="22"/>
            <w:szCs w:val="22"/>
          </w:rPr>
          <w:t>https://www.south-wales.police.uk/advice/advice-and-information/daa/domestic-abuse/how-to-report-domestic-abuse/</w:t>
        </w:r>
      </w:hyperlink>
      <w:r w:rsidRPr="00961545">
        <w:rPr>
          <w:sz w:val="22"/>
          <w:szCs w:val="22"/>
        </w:rPr>
        <w:t xml:space="preserve"> Accessed 14</w:t>
      </w:r>
      <w:r w:rsidRPr="00961545">
        <w:rPr>
          <w:sz w:val="22"/>
          <w:szCs w:val="22"/>
          <w:vertAlign w:val="superscript"/>
        </w:rPr>
        <w:t>th</w:t>
      </w:r>
      <w:r w:rsidRPr="00961545">
        <w:rPr>
          <w:sz w:val="22"/>
          <w:szCs w:val="22"/>
        </w:rPr>
        <w:t xml:space="preserve"> November 2023 </w:t>
      </w:r>
    </w:p>
    <w:p w14:paraId="259A348C" w14:textId="77777777" w:rsidR="00961545" w:rsidRPr="00961545" w:rsidRDefault="00961545" w:rsidP="00961545">
      <w:pPr>
        <w:pStyle w:val="NormalWeb"/>
        <w:shd w:val="clear" w:color="auto" w:fill="FFFFFF"/>
        <w:spacing w:before="0" w:beforeAutospacing="0" w:after="300" w:afterAutospacing="0" w:line="360" w:lineRule="auto"/>
        <w:rPr>
          <w:rFonts w:ascii="Arial" w:hAnsi="Arial" w:cs="Arial"/>
          <w:sz w:val="22"/>
          <w:szCs w:val="22"/>
        </w:rPr>
      </w:pPr>
      <w:r w:rsidRPr="00961545">
        <w:rPr>
          <w:rFonts w:ascii="Arial" w:hAnsi="Arial" w:cs="Arial"/>
          <w:sz w:val="22"/>
          <w:szCs w:val="22"/>
        </w:rPr>
        <w:t xml:space="preserve">Time FM, (2020). </w:t>
      </w:r>
      <w:r w:rsidRPr="00961545">
        <w:rPr>
          <w:rFonts w:ascii="Arial" w:hAnsi="Arial" w:cs="Arial"/>
          <w:i/>
          <w:iCs/>
          <w:sz w:val="22"/>
          <w:szCs w:val="22"/>
        </w:rPr>
        <w:t xml:space="preserve">Nine arrested during operation using new ANPR cameras in South Ilford. </w:t>
      </w:r>
      <w:r w:rsidRPr="00961545">
        <w:rPr>
          <w:rFonts w:ascii="Arial" w:hAnsi="Arial" w:cs="Arial"/>
          <w:sz w:val="22"/>
          <w:szCs w:val="22"/>
        </w:rPr>
        <w:t xml:space="preserve">Available at </w:t>
      </w:r>
      <w:hyperlink r:id="rId33" w:history="1">
        <w:r w:rsidRPr="00961545">
          <w:rPr>
            <w:rStyle w:val="Hyperlink"/>
            <w:rFonts w:ascii="Arial" w:hAnsi="Arial" w:cs="Arial"/>
            <w:sz w:val="22"/>
            <w:szCs w:val="22"/>
          </w:rPr>
          <w:t>https://www.time1075.net/156743-2-nine-arrests-operation-south-ilford/</w:t>
        </w:r>
      </w:hyperlink>
      <w:r w:rsidRPr="00961545">
        <w:rPr>
          <w:rFonts w:ascii="Arial" w:hAnsi="Arial" w:cs="Arial"/>
          <w:sz w:val="22"/>
          <w:szCs w:val="22"/>
        </w:rPr>
        <w:t xml:space="preserve"> Accessed 3</w:t>
      </w:r>
      <w:r w:rsidRPr="00961545">
        <w:rPr>
          <w:rFonts w:ascii="Arial" w:hAnsi="Arial" w:cs="Arial"/>
          <w:sz w:val="22"/>
          <w:szCs w:val="22"/>
          <w:vertAlign w:val="superscript"/>
        </w:rPr>
        <w:t>rd</w:t>
      </w:r>
      <w:r w:rsidRPr="00961545">
        <w:rPr>
          <w:rFonts w:ascii="Arial" w:hAnsi="Arial" w:cs="Arial"/>
          <w:sz w:val="22"/>
          <w:szCs w:val="22"/>
        </w:rPr>
        <w:t xml:space="preserve"> January 2024.</w:t>
      </w:r>
    </w:p>
    <w:p w14:paraId="27DE9808" w14:textId="77777777" w:rsidR="00961545" w:rsidRPr="00961545" w:rsidRDefault="00961545" w:rsidP="00961545">
      <w:pPr>
        <w:spacing w:line="360" w:lineRule="auto"/>
        <w:rPr>
          <w:color w:val="333333"/>
          <w:sz w:val="22"/>
          <w:szCs w:val="22"/>
          <w:shd w:val="clear" w:color="auto" w:fill="FFFFFF"/>
        </w:rPr>
      </w:pPr>
      <w:r w:rsidRPr="00961545">
        <w:rPr>
          <w:color w:val="333333"/>
          <w:sz w:val="22"/>
          <w:szCs w:val="22"/>
          <w:shd w:val="clear" w:color="auto" w:fill="FFFFFF"/>
        </w:rPr>
        <w:t xml:space="preserve">Tuckman, B., (1965). </w:t>
      </w:r>
      <w:r w:rsidRPr="00961545">
        <w:rPr>
          <w:i/>
          <w:iCs/>
          <w:color w:val="333333"/>
          <w:sz w:val="22"/>
          <w:szCs w:val="22"/>
          <w:shd w:val="clear" w:color="auto" w:fill="FFFFFF"/>
        </w:rPr>
        <w:t xml:space="preserve">The Storming, Norming, Forming and Performing Model of Team Dynamics, </w:t>
      </w:r>
      <w:r w:rsidRPr="00961545">
        <w:rPr>
          <w:color w:val="333333"/>
          <w:sz w:val="22"/>
          <w:szCs w:val="22"/>
          <w:shd w:val="clear" w:color="auto" w:fill="FFFFFF"/>
        </w:rPr>
        <w:t xml:space="preserve">available at </w:t>
      </w:r>
      <w:hyperlink r:id="rId34" w:anchor=":~:text=These%20stages%20are%20commonly%20known,more%20collaborative%20or%20shared%20leadership" w:history="1">
        <w:r w:rsidRPr="00961545">
          <w:rPr>
            <w:rStyle w:val="Hyperlink"/>
            <w:sz w:val="22"/>
            <w:szCs w:val="22"/>
            <w:shd w:val="clear" w:color="auto" w:fill="FFFFFF"/>
          </w:rPr>
          <w:t>https://www.wcupa.edu/coral/tuckmanStagesGroupDelvelopment.aspx#:~:text=These%20stages%20are%20commonly%20known,more%20collaborative%20or%20shared%20leadership</w:t>
        </w:r>
      </w:hyperlink>
      <w:r w:rsidRPr="00961545">
        <w:rPr>
          <w:color w:val="333333"/>
          <w:sz w:val="22"/>
          <w:szCs w:val="22"/>
          <w:shd w:val="clear" w:color="auto" w:fill="FFFFFF"/>
        </w:rPr>
        <w:t>. Accessed 4</w:t>
      </w:r>
      <w:r w:rsidRPr="00961545">
        <w:rPr>
          <w:color w:val="333333"/>
          <w:sz w:val="22"/>
          <w:szCs w:val="22"/>
          <w:shd w:val="clear" w:color="auto" w:fill="FFFFFF"/>
          <w:vertAlign w:val="superscript"/>
        </w:rPr>
        <w:t>th</w:t>
      </w:r>
      <w:r w:rsidRPr="00961545">
        <w:rPr>
          <w:color w:val="333333"/>
          <w:sz w:val="22"/>
          <w:szCs w:val="22"/>
          <w:shd w:val="clear" w:color="auto" w:fill="FFFFFF"/>
        </w:rPr>
        <w:t xml:space="preserve"> December 2023.</w:t>
      </w:r>
    </w:p>
    <w:p w14:paraId="217B3516" w14:textId="77777777" w:rsidR="00961545" w:rsidRPr="00961545" w:rsidRDefault="00961545" w:rsidP="00961545">
      <w:pPr>
        <w:spacing w:line="360" w:lineRule="auto"/>
        <w:rPr>
          <w:color w:val="333333"/>
          <w:sz w:val="22"/>
          <w:szCs w:val="22"/>
          <w:shd w:val="clear" w:color="auto" w:fill="FFFFFF"/>
        </w:rPr>
      </w:pPr>
      <w:r w:rsidRPr="00961545">
        <w:rPr>
          <w:color w:val="333333"/>
          <w:sz w:val="22"/>
          <w:szCs w:val="22"/>
          <w:shd w:val="clear" w:color="auto" w:fill="FFFFFF"/>
        </w:rPr>
        <w:t xml:space="preserve">Westmoreland, L., (2019). </w:t>
      </w:r>
      <w:r w:rsidRPr="00961545">
        <w:rPr>
          <w:i/>
          <w:iCs/>
          <w:color w:val="333333"/>
          <w:sz w:val="22"/>
          <w:szCs w:val="22"/>
          <w:shd w:val="clear" w:color="auto" w:fill="FFFFFF"/>
        </w:rPr>
        <w:t xml:space="preserve">Keeping the Blue Code of Silence. </w:t>
      </w:r>
      <w:r w:rsidRPr="00961545">
        <w:rPr>
          <w:color w:val="333333"/>
          <w:sz w:val="22"/>
          <w:szCs w:val="22"/>
          <w:shd w:val="clear" w:color="auto" w:fill="FFFFFF"/>
        </w:rPr>
        <w:t xml:space="preserve">Available at </w:t>
      </w:r>
      <w:hyperlink r:id="rId35" w:history="1">
        <w:r w:rsidRPr="00961545">
          <w:rPr>
            <w:rStyle w:val="Hyperlink"/>
            <w:sz w:val="22"/>
            <w:szCs w:val="22"/>
            <w:shd w:val="clear" w:color="auto" w:fill="FFFFFF"/>
          </w:rPr>
          <w:t>https://www.researchgate.net/publication/343918998_Police_ethics_and_integrity_Keeping_the_'blue_code'_of_silence Accessed 3rd December 2023</w:t>
        </w:r>
      </w:hyperlink>
      <w:r w:rsidRPr="00961545">
        <w:rPr>
          <w:color w:val="333333"/>
          <w:sz w:val="22"/>
          <w:szCs w:val="22"/>
          <w:shd w:val="clear" w:color="auto" w:fill="FFFFFF"/>
        </w:rPr>
        <w:t xml:space="preserve">. </w:t>
      </w:r>
    </w:p>
    <w:p w14:paraId="0EB06017" w14:textId="77777777" w:rsidR="00961545" w:rsidRPr="00961545" w:rsidRDefault="00961545" w:rsidP="00961545">
      <w:pPr>
        <w:spacing w:line="360" w:lineRule="auto"/>
        <w:rPr>
          <w:sz w:val="22"/>
          <w:szCs w:val="22"/>
        </w:rPr>
      </w:pPr>
      <w:r w:rsidRPr="00961545">
        <w:rPr>
          <w:sz w:val="22"/>
          <w:szCs w:val="22"/>
        </w:rPr>
        <w:t>Wood, D. (2021). </w:t>
      </w:r>
      <w:r w:rsidRPr="00961545">
        <w:rPr>
          <w:i/>
          <w:iCs/>
          <w:sz w:val="22"/>
          <w:szCs w:val="22"/>
        </w:rPr>
        <w:t>Handbook for policing students</w:t>
      </w:r>
      <w:r w:rsidRPr="00961545">
        <w:rPr>
          <w:sz w:val="22"/>
          <w:szCs w:val="22"/>
        </w:rPr>
        <w:t>. 16th ed. Oxford: Oxford University Press.</w:t>
      </w:r>
    </w:p>
    <w:p w14:paraId="1F6316B1" w14:textId="77777777" w:rsidR="00961545" w:rsidRPr="00961545" w:rsidRDefault="00961545" w:rsidP="00961545">
      <w:pPr>
        <w:spacing w:line="360" w:lineRule="auto"/>
        <w:rPr>
          <w:i/>
          <w:iCs/>
          <w:sz w:val="22"/>
          <w:szCs w:val="22"/>
        </w:rPr>
      </w:pPr>
      <w:r w:rsidRPr="00961545">
        <w:rPr>
          <w:sz w:val="22"/>
          <w:szCs w:val="22"/>
        </w:rPr>
        <w:t>Wood, D. (2021). </w:t>
      </w:r>
      <w:r w:rsidRPr="00961545">
        <w:rPr>
          <w:i/>
          <w:iCs/>
          <w:sz w:val="22"/>
          <w:szCs w:val="22"/>
        </w:rPr>
        <w:t>Handbook for policing students</w:t>
      </w:r>
      <w:r w:rsidRPr="00961545">
        <w:rPr>
          <w:sz w:val="22"/>
          <w:szCs w:val="22"/>
        </w:rPr>
        <w:t>. 16th ed. Oxford: Oxford University Press.</w:t>
      </w:r>
    </w:p>
    <w:p w14:paraId="7F8A96AA" w14:textId="77777777" w:rsidR="00501F25" w:rsidRDefault="00501F25" w:rsidP="00B459FC"/>
    <w:sectPr w:rsidR="00501F2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F11A39" w14:textId="77777777" w:rsidR="00EF05F6" w:rsidRDefault="00EF05F6">
      <w:r>
        <w:separator/>
      </w:r>
    </w:p>
  </w:endnote>
  <w:endnote w:type="continuationSeparator" w:id="0">
    <w:p w14:paraId="5F3FBB1A" w14:textId="77777777" w:rsidR="00EF05F6" w:rsidRDefault="00EF05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F68E6" w14:textId="77777777" w:rsidR="00EF05F6" w:rsidRDefault="00EF05F6">
      <w:r>
        <w:separator/>
      </w:r>
    </w:p>
  </w:footnote>
  <w:footnote w:type="continuationSeparator" w:id="0">
    <w:p w14:paraId="0AD83EEB" w14:textId="77777777" w:rsidR="00EF05F6" w:rsidRDefault="00EF05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9532643">
    <w:abstractNumId w:val="22"/>
  </w:num>
  <w:num w:numId="2" w16cid:durableId="984309629">
    <w:abstractNumId w:val="7"/>
  </w:num>
  <w:num w:numId="3" w16cid:durableId="1568833428">
    <w:abstractNumId w:val="2"/>
  </w:num>
  <w:num w:numId="4" w16cid:durableId="1422752350">
    <w:abstractNumId w:val="1"/>
    <w:lvlOverride w:ilvl="0">
      <w:lvl w:ilvl="0">
        <w:start w:val="1"/>
        <w:numFmt w:val="bullet"/>
        <w:lvlText w:val=""/>
        <w:lvlJc w:val="left"/>
        <w:pPr>
          <w:ind w:left="720" w:hanging="360"/>
        </w:pPr>
        <w:rPr>
          <w:rFonts w:ascii="Symbol" w:hAnsi="Symbol" w:hint="default"/>
        </w:rPr>
      </w:lvl>
    </w:lvlOverride>
  </w:num>
  <w:num w:numId="5" w16cid:durableId="297345720">
    <w:abstractNumId w:val="24"/>
  </w:num>
  <w:num w:numId="6" w16cid:durableId="781657444">
    <w:abstractNumId w:val="46"/>
  </w:num>
  <w:num w:numId="7" w16cid:durableId="116682287">
    <w:abstractNumId w:val="48"/>
  </w:num>
  <w:num w:numId="8" w16cid:durableId="670957636">
    <w:abstractNumId w:val="36"/>
  </w:num>
  <w:num w:numId="9" w16cid:durableId="974288475">
    <w:abstractNumId w:val="34"/>
  </w:num>
  <w:num w:numId="10" w16cid:durableId="676541441">
    <w:abstractNumId w:val="31"/>
  </w:num>
  <w:num w:numId="11" w16cid:durableId="1236430807">
    <w:abstractNumId w:val="32"/>
  </w:num>
  <w:num w:numId="12" w16cid:durableId="1314408137">
    <w:abstractNumId w:val="11"/>
  </w:num>
  <w:num w:numId="13" w16cid:durableId="1035039395">
    <w:abstractNumId w:val="35"/>
  </w:num>
  <w:num w:numId="14" w16cid:durableId="2130661217">
    <w:abstractNumId w:val="18"/>
  </w:num>
  <w:num w:numId="15" w16cid:durableId="1742367306">
    <w:abstractNumId w:val="17"/>
  </w:num>
  <w:num w:numId="16" w16cid:durableId="971133256">
    <w:abstractNumId w:val="28"/>
  </w:num>
  <w:num w:numId="17" w16cid:durableId="1142775598">
    <w:abstractNumId w:val="9"/>
  </w:num>
  <w:num w:numId="18" w16cid:durableId="1858230791">
    <w:abstractNumId w:val="27"/>
  </w:num>
  <w:num w:numId="19" w16cid:durableId="1730423808">
    <w:abstractNumId w:val="16"/>
  </w:num>
  <w:num w:numId="20" w16cid:durableId="1951232705">
    <w:abstractNumId w:val="14"/>
  </w:num>
  <w:num w:numId="21" w16cid:durableId="2077781449">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647779371">
    <w:abstractNumId w:val="25"/>
  </w:num>
  <w:num w:numId="23" w16cid:durableId="2104763557">
    <w:abstractNumId w:val="19"/>
  </w:num>
  <w:num w:numId="24" w16cid:durableId="817959460">
    <w:abstractNumId w:val="15"/>
  </w:num>
  <w:num w:numId="25" w16cid:durableId="926352566">
    <w:abstractNumId w:val="12"/>
  </w:num>
  <w:num w:numId="26" w16cid:durableId="907768261">
    <w:abstractNumId w:val="29"/>
  </w:num>
  <w:num w:numId="27" w16cid:durableId="618728820">
    <w:abstractNumId w:val="20"/>
  </w:num>
  <w:num w:numId="28" w16cid:durableId="591358706">
    <w:abstractNumId w:val="42"/>
  </w:num>
  <w:num w:numId="29" w16cid:durableId="725370692">
    <w:abstractNumId w:val="37"/>
  </w:num>
  <w:num w:numId="30" w16cid:durableId="851842138">
    <w:abstractNumId w:val="41"/>
  </w:num>
  <w:num w:numId="31" w16cid:durableId="339508206">
    <w:abstractNumId w:val="21"/>
  </w:num>
  <w:num w:numId="32" w16cid:durableId="753671750">
    <w:abstractNumId w:val="44"/>
  </w:num>
  <w:num w:numId="33" w16cid:durableId="2115712038">
    <w:abstractNumId w:val="33"/>
  </w:num>
  <w:num w:numId="34" w16cid:durableId="476145535">
    <w:abstractNumId w:val="13"/>
  </w:num>
  <w:num w:numId="35" w16cid:durableId="503469974">
    <w:abstractNumId w:val="45"/>
  </w:num>
  <w:num w:numId="36" w16cid:durableId="304705767">
    <w:abstractNumId w:val="40"/>
  </w:num>
  <w:num w:numId="37" w16cid:durableId="1313832520">
    <w:abstractNumId w:val="5"/>
  </w:num>
  <w:num w:numId="38" w16cid:durableId="1234850223">
    <w:abstractNumId w:val="47"/>
  </w:num>
  <w:num w:numId="39" w16cid:durableId="521481959">
    <w:abstractNumId w:val="43"/>
  </w:num>
  <w:num w:numId="40" w16cid:durableId="338043457">
    <w:abstractNumId w:val="38"/>
  </w:num>
  <w:num w:numId="41" w16cid:durableId="975262794">
    <w:abstractNumId w:val="39"/>
  </w:num>
  <w:num w:numId="42" w16cid:durableId="679506654">
    <w:abstractNumId w:val="4"/>
  </w:num>
  <w:num w:numId="43" w16cid:durableId="51777632">
    <w:abstractNumId w:val="6"/>
  </w:num>
  <w:num w:numId="44" w16cid:durableId="1873683671">
    <w:abstractNumId w:val="26"/>
  </w:num>
  <w:num w:numId="45" w16cid:durableId="1250315395">
    <w:abstractNumId w:val="8"/>
  </w:num>
  <w:num w:numId="46" w16cid:durableId="1835412327">
    <w:abstractNumId w:val="3"/>
  </w:num>
  <w:num w:numId="47" w16cid:durableId="1790079470">
    <w:abstractNumId w:val="0"/>
  </w:num>
  <w:num w:numId="48" w16cid:durableId="482820831">
    <w:abstractNumId w:val="23"/>
  </w:num>
  <w:num w:numId="49" w16cid:durableId="499739876">
    <w:abstractNumId w:val="30"/>
  </w:num>
  <w:num w:numId="50" w16cid:durableId="1122111281">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05A5"/>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844BB"/>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1E69"/>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527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1F25"/>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5F3EB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6874"/>
    <w:rsid w:val="008F22BD"/>
    <w:rsid w:val="009079BD"/>
    <w:rsid w:val="00912BD9"/>
    <w:rsid w:val="00920E5B"/>
    <w:rsid w:val="00926436"/>
    <w:rsid w:val="0093018C"/>
    <w:rsid w:val="00932CCA"/>
    <w:rsid w:val="00953E15"/>
    <w:rsid w:val="009544C0"/>
    <w:rsid w:val="00954FA4"/>
    <w:rsid w:val="00956AE9"/>
    <w:rsid w:val="00961545"/>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40E7"/>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15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EF05F6"/>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Emphasis">
    <w:name w:val="Emphasis"/>
    <w:basedOn w:val="DefaultParagraphFont"/>
    <w:uiPriority w:val="20"/>
    <w:qFormat/>
    <w:rsid w:val="00501F25"/>
    <w:rPr>
      <w:i/>
      <w:iCs/>
    </w:rPr>
  </w:style>
  <w:style w:type="character" w:styleId="UnresolvedMention">
    <w:name w:val="Unresolved Mention"/>
    <w:basedOn w:val="DefaultParagraphFont"/>
    <w:uiPriority w:val="99"/>
    <w:semiHidden/>
    <w:unhideWhenUsed/>
    <w:rsid w:val="00501F25"/>
    <w:rPr>
      <w:color w:val="605E5C"/>
      <w:shd w:val="clear" w:color="auto" w:fill="E1DFDD"/>
    </w:rPr>
  </w:style>
  <w:style w:type="paragraph" w:styleId="NormalWeb">
    <w:name w:val="Normal (Web)"/>
    <w:basedOn w:val="Normal"/>
    <w:uiPriority w:val="99"/>
    <w:semiHidden/>
    <w:unhideWhenUsed/>
    <w:rsid w:val="0096154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44542945">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2971835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safe.org/campaigns-and-operations/operation-snap/" TargetMode="External"/><Relationship Id="rId26" Type="http://schemas.openxmlformats.org/officeDocument/2006/relationships/hyperlink" Target="https://library.college.police.uk/docs/appref/Policing-our-Roads-Together-partners-copy.pdf%20Accessed%204th%20January%202024" TargetMode="External"/><Relationship Id="rId21" Type="http://schemas.openxmlformats.org/officeDocument/2006/relationships/hyperlink" Target="https://www.itv.com/news/anglia/2023-07-28/police-discover-35m-drug-haul-after-stopping-van" TargetMode="External"/><Relationship Id="rId34" Type="http://schemas.openxmlformats.org/officeDocument/2006/relationships/hyperlink" Target="https://www.wcupa.edu/coral/tuckmanStagesGroupDelvelopment.aspx"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hbr.org/2022/09/how-to-navigate-conflict-with-a-coworker%20Accessed%204th%20December%202023" TargetMode="External"/><Relationship Id="rId25" Type="http://schemas.openxmlformats.org/officeDocument/2006/relationships/hyperlink" Target="https://www.mib.org.uk/media-centre/news/2021/september/national-policing-initiative-encourages-over-150-000-motorists-to-drive-insured/" TargetMode="External"/><Relationship Id="rId33" Type="http://schemas.openxmlformats.org/officeDocument/2006/relationships/hyperlink" Target="https://www.time1075.net/156743-2-nine-arrests-operation-south-ilford/" TargetMode="External"/><Relationship Id="rId2" Type="http://schemas.openxmlformats.org/officeDocument/2006/relationships/customXml" Target="../customXml/item2.xml"/><Relationship Id="rId16" Type="http://schemas.openxmlformats.org/officeDocument/2006/relationships/hyperlink" Target="https://www.forbes.com/sites/eliamdur/2022/11/01/9-reasons-teams-outperform-individuals/" TargetMode="External"/><Relationship Id="rId20" Type="http://schemas.openxmlformats.org/officeDocument/2006/relationships/hyperlink" Target="https://www.gmp.police.uk/news/greater-manchester/news/news/2023/january/police-stop-check-leads-to-five-men-sentenced-to-total-of-31-years-for-large-scale-drugs-supply-conspiracy/" TargetMode="External"/><Relationship Id="rId29" Type="http://schemas.openxmlformats.org/officeDocument/2006/relationships/hyperlink" Target="https://www.pacts.org.uk/roads-policing-and-its-contribution-to-road-safety-report-from-pac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ind.org.uk/news-campaigns/campaigns/blue-light-programme/" TargetMode="External"/><Relationship Id="rId32" Type="http://schemas.openxmlformats.org/officeDocument/2006/relationships/hyperlink" Target="https://www.south-wales.police.uk/advice/advice-and-information/daa/domestic-abuse/how-to-report-domestic-abuse/"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elbin.com/about/belbin-team-roles%20Accessed%2027th%20October%202023" TargetMode="External"/><Relationship Id="rId23" Type="http://schemas.openxmlformats.org/officeDocument/2006/relationships/hyperlink" Target="https://uk.indeed.com/career-advice/career-development/what-are-theories-of-group-dynamics%20Accessed%2029th%20December%202023" TargetMode="External"/><Relationship Id="rId28" Type="http://schemas.openxmlformats.org/officeDocument/2006/relationships/hyperlink" Target="https://www.thenorthernecho.co.uk/news/17371478.child-kidnapping-hardcore-drugs-rings---police-reveal-anpr-top-op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4135/9781446214763ulture" TargetMode="External"/><Relationship Id="rId31" Type="http://schemas.openxmlformats.org/officeDocument/2006/relationships/hyperlink" Target="https://www.polfed.org/media/14586/police-apr-may-2019-with-links.pdf%20Accessed%203rd%20November%20202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linkedin.com/pulse/importance-team-building-imaan-ludick" TargetMode="External"/><Relationship Id="rId27" Type="http://schemas.openxmlformats.org/officeDocument/2006/relationships/hyperlink" Target="https://library.college.police.uk/docs/NPCC/Roads_Policing_Strategy_2022.25.pdf" TargetMode="External"/><Relationship Id="rId30" Type="http://schemas.openxmlformats.org/officeDocument/2006/relationships/hyperlink" Target="https://www.polfed.org/events/annual-conference/" TargetMode="External"/><Relationship Id="rId35" Type="http://schemas.openxmlformats.org/officeDocument/2006/relationships/hyperlink" Target="https://www.researchgate.net/publication/343918998_Police_ethics_and_integrity_Keeping_the_'blue_code'_of_silence%20Accessed%203rd%20December%202023"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33</Pages>
  <Words>9653</Words>
  <Characters>55416</Characters>
  <Application>Microsoft Office Word</Application>
  <DocSecurity>0</DocSecurity>
  <Lines>461</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Markey,Joseph swp8318</cp:lastModifiedBy>
  <cp:revision>2</cp:revision>
  <cp:lastPrinted>2014-08-26T08:55:00Z</cp:lastPrinted>
  <dcterms:created xsi:type="dcterms:W3CDTF">2024-01-07T17:04:00Z</dcterms:created>
  <dcterms:modified xsi:type="dcterms:W3CDTF">2024-01-07T17:04:00Z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2024-01-05T14:03:26Z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27b9d8a4-c093-47c7-834f-f5b26b4e7294</vt:lpwstr>
  </property>
  <property fmtid="{D5CDD505-2E9C-101B-9397-08002B2CF9AE}" pid="9" name="MSIP_Label_66cf8fe5-b7b7-4df7-b38d-1c61ac2f6639_ContentBits">
    <vt:lpwstr>0</vt:lpwstr>
  </property>
</Properties>
</file>