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7B3959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E70745">
              <w:rPr>
                <w:b/>
                <w:color w:val="auto"/>
                <w:sz w:val="32"/>
              </w:rPr>
              <w:t xml:space="preserve"> Thomas David Windsor Churches </w:t>
            </w:r>
          </w:p>
          <w:p w14:paraId="44290483" w14:textId="77777777" w:rsidR="00FF6BE0" w:rsidRDefault="00FF6BE0" w:rsidP="00340E9A">
            <w:pPr>
              <w:overflowPunct/>
              <w:autoSpaceDE/>
              <w:autoSpaceDN/>
              <w:adjustRightInd/>
              <w:ind w:right="237"/>
              <w:textAlignment w:val="auto"/>
              <w:rPr>
                <w:b/>
                <w:color w:val="auto"/>
                <w:sz w:val="32"/>
              </w:rPr>
            </w:pPr>
          </w:p>
          <w:p w14:paraId="161E8B2D" w14:textId="6EBAB9DD"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70745">
              <w:rPr>
                <w:b/>
                <w:color w:val="auto"/>
                <w:sz w:val="32"/>
              </w:rPr>
              <w:t xml:space="preserve"> 2134484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9112514" w14:textId="340FA5A8" w:rsidR="00C16303" w:rsidRPr="00C16303" w:rsidRDefault="00C16303" w:rsidP="00C16303">
      <w:pPr>
        <w:ind w:right="237"/>
        <w:jc w:val="both"/>
        <w:rPr>
          <w:sz w:val="24"/>
          <w:szCs w:val="24"/>
        </w:rPr>
      </w:pPr>
    </w:p>
    <w:p w14:paraId="43F2341E" w14:textId="77777777" w:rsidR="003D0BB6" w:rsidRDefault="003D0BB6" w:rsidP="00C16303">
      <w:pPr>
        <w:ind w:right="237"/>
        <w:jc w:val="both"/>
        <w:rPr>
          <w:sz w:val="24"/>
          <w:szCs w:val="24"/>
        </w:rPr>
      </w:pPr>
    </w:p>
    <w:p w14:paraId="078F4983" w14:textId="3857DA76" w:rsidR="00857797" w:rsidRPr="008D217C" w:rsidRDefault="003D0BB6" w:rsidP="003D0BB6">
      <w:pPr>
        <w:ind w:right="237"/>
        <w:jc w:val="both"/>
        <w:rPr>
          <w:color w:val="auto"/>
          <w:sz w:val="24"/>
          <w:szCs w:val="24"/>
        </w:rPr>
      </w:pPr>
      <w:r w:rsidRPr="008D217C">
        <w:rPr>
          <w:color w:val="auto"/>
          <w:sz w:val="24"/>
          <w:szCs w:val="24"/>
        </w:rPr>
        <w:t xml:space="preserve">In the last several years, the United Kingdom's police force has been subjected to substantial modifications. These transformations have been driven by the introduction of strategic frameworks, the pursuit of professionalisation, and the changing requirements of society. </w:t>
      </w:r>
      <w:r w:rsidR="00857797" w:rsidRPr="008D217C">
        <w:rPr>
          <w:color w:val="auto"/>
          <w:sz w:val="24"/>
          <w:szCs w:val="24"/>
        </w:rPr>
        <w:t xml:space="preserve">Now that </w:t>
      </w:r>
      <w:r w:rsidRPr="008D217C">
        <w:rPr>
          <w:color w:val="auto"/>
          <w:sz w:val="24"/>
          <w:szCs w:val="24"/>
        </w:rPr>
        <w:t xml:space="preserve">I am getting closer to the end of my probationary period, I am taking some time to reflect not just on my own personal growth but also on the ways in which wider changes in the profession have influenced my practice. The purpose of this </w:t>
      </w:r>
      <w:r w:rsidR="00857797" w:rsidRPr="008D217C">
        <w:rPr>
          <w:color w:val="auto"/>
          <w:sz w:val="24"/>
          <w:szCs w:val="24"/>
        </w:rPr>
        <w:t>essay</w:t>
      </w:r>
      <w:r w:rsidRPr="008D217C">
        <w:rPr>
          <w:color w:val="auto"/>
          <w:sz w:val="24"/>
          <w:szCs w:val="24"/>
        </w:rPr>
        <w:t xml:space="preserve"> is to provide a critical reflection on an important policing event that involved </w:t>
      </w:r>
      <w:r w:rsidR="00857797" w:rsidRPr="008D217C">
        <w:rPr>
          <w:color w:val="auto"/>
          <w:sz w:val="24"/>
          <w:szCs w:val="24"/>
        </w:rPr>
        <w:t xml:space="preserve">myself playing a </w:t>
      </w:r>
      <w:r w:rsidR="008C2824" w:rsidRPr="008D217C">
        <w:rPr>
          <w:color w:val="auto"/>
          <w:sz w:val="24"/>
          <w:szCs w:val="24"/>
        </w:rPr>
        <w:t>significant</w:t>
      </w:r>
      <w:r w:rsidR="00857797" w:rsidRPr="008D217C">
        <w:rPr>
          <w:color w:val="auto"/>
          <w:sz w:val="24"/>
          <w:szCs w:val="24"/>
        </w:rPr>
        <w:t xml:space="preserve"> role with both offender and victim. The </w:t>
      </w:r>
      <w:r w:rsidR="008C2824" w:rsidRPr="008D217C">
        <w:rPr>
          <w:color w:val="auto"/>
          <w:sz w:val="24"/>
          <w:szCs w:val="24"/>
        </w:rPr>
        <w:t>incident</w:t>
      </w:r>
      <w:r w:rsidR="00857797" w:rsidRPr="008D217C">
        <w:rPr>
          <w:color w:val="auto"/>
          <w:sz w:val="24"/>
          <w:szCs w:val="24"/>
        </w:rPr>
        <w:t xml:space="preserve"> that I will be reflecting upon today involves </w:t>
      </w:r>
      <w:r w:rsidRPr="008D217C">
        <w:rPr>
          <w:color w:val="auto"/>
          <w:sz w:val="24"/>
          <w:szCs w:val="24"/>
        </w:rPr>
        <w:t>domestic violence. In this incident, I had a vital part in reacting to a vulnerable victim and controlling an offender. The strategic role that the College of Policing plays in professionalising the police force in the United Kingdom is also evaluated in this report. Particular attention is paid to Policing Vision 2025, Workforce Transformation 2018, and the College</w:t>
      </w:r>
      <w:r w:rsidR="008C2824" w:rsidRPr="008D217C">
        <w:rPr>
          <w:color w:val="auto"/>
          <w:sz w:val="24"/>
          <w:szCs w:val="24"/>
        </w:rPr>
        <w:t xml:space="preserve"> of policing’s </w:t>
      </w:r>
      <w:r w:rsidRPr="008D217C">
        <w:rPr>
          <w:color w:val="auto"/>
          <w:sz w:val="24"/>
          <w:szCs w:val="24"/>
        </w:rPr>
        <w:t xml:space="preserve">own strategic frameworks. Through the establishment of a connection between my probationary experience and these broader objectives, I am able to illustrate how the policies of the College of police have influenced not only my growth as an officer but also the implementation of </w:t>
      </w:r>
      <w:r w:rsidRPr="008D217C">
        <w:rPr>
          <w:color w:val="auto"/>
          <w:sz w:val="24"/>
          <w:szCs w:val="24"/>
        </w:rPr>
        <w:lastRenderedPageBreak/>
        <w:t>contemporary and ethical police methods.</w:t>
      </w:r>
      <w:r w:rsidRPr="008D217C">
        <w:rPr>
          <w:color w:val="auto"/>
          <w:sz w:val="24"/>
          <w:szCs w:val="24"/>
        </w:rPr>
        <w:br/>
      </w:r>
    </w:p>
    <w:p w14:paraId="0AB88FB5" w14:textId="0BC27F8B" w:rsidR="00857797" w:rsidRPr="008D217C" w:rsidRDefault="003D0BB6" w:rsidP="003D0BB6">
      <w:pPr>
        <w:ind w:right="237"/>
        <w:jc w:val="both"/>
        <w:rPr>
          <w:color w:val="auto"/>
          <w:sz w:val="24"/>
          <w:szCs w:val="24"/>
        </w:rPr>
      </w:pPr>
      <w:r w:rsidRPr="008D217C">
        <w:rPr>
          <w:color w:val="auto"/>
          <w:sz w:val="24"/>
          <w:szCs w:val="24"/>
        </w:rPr>
        <w:br/>
        <w:t xml:space="preserve">Reflections on the Incidents of Policing </w:t>
      </w:r>
      <w:r w:rsidRPr="008D217C">
        <w:rPr>
          <w:color w:val="auto"/>
          <w:sz w:val="24"/>
          <w:szCs w:val="24"/>
        </w:rPr>
        <w:br/>
        <w:t xml:space="preserve">During the course of my probation, I was </w:t>
      </w:r>
      <w:r w:rsidR="008C2824" w:rsidRPr="008D217C">
        <w:rPr>
          <w:color w:val="auto"/>
          <w:sz w:val="24"/>
          <w:szCs w:val="24"/>
        </w:rPr>
        <w:t>directly</w:t>
      </w:r>
      <w:r w:rsidRPr="008D217C">
        <w:rPr>
          <w:color w:val="auto"/>
          <w:sz w:val="24"/>
          <w:szCs w:val="24"/>
        </w:rPr>
        <w:t xml:space="preserve"> involved with both the victim and the offender in a case of domestic abuse. This was one of the most significant in</w:t>
      </w:r>
      <w:r w:rsidR="008C2824" w:rsidRPr="008D217C">
        <w:rPr>
          <w:color w:val="auto"/>
          <w:sz w:val="24"/>
          <w:szCs w:val="24"/>
        </w:rPr>
        <w:t>cidents</w:t>
      </w:r>
      <w:r w:rsidRPr="008D217C">
        <w:rPr>
          <w:color w:val="auto"/>
          <w:sz w:val="24"/>
          <w:szCs w:val="24"/>
        </w:rPr>
        <w:t xml:space="preserve"> that I faced during my time on probation. This incident serves as a critical reflection of the evolving function of police officers, which is characterised by the intersection of conventional law enforcement tasks with protection, community involvement, and support services. Domestic abuse, which is sometimes referred to as "hidden" crime, necessitates that law enforcement officials strike a balance between enforcing the law and being sensitive to the emotional and psychological requirements of the victim (Home Office, 2019). </w:t>
      </w:r>
      <w:r w:rsidRPr="008D217C">
        <w:rPr>
          <w:color w:val="auto"/>
          <w:sz w:val="24"/>
          <w:szCs w:val="24"/>
        </w:rPr>
        <w:br/>
        <w:t>After arriving at the</w:t>
      </w:r>
      <w:r w:rsidR="008C2824" w:rsidRPr="008D217C">
        <w:rPr>
          <w:color w:val="auto"/>
          <w:sz w:val="24"/>
          <w:szCs w:val="24"/>
        </w:rPr>
        <w:t xml:space="preserve"> scene of the</w:t>
      </w:r>
      <w:r w:rsidRPr="008D217C">
        <w:rPr>
          <w:color w:val="auto"/>
          <w:sz w:val="24"/>
          <w:szCs w:val="24"/>
        </w:rPr>
        <w:t xml:space="preserve"> </w:t>
      </w:r>
      <w:r w:rsidR="00D9225A" w:rsidRPr="008D217C">
        <w:rPr>
          <w:color w:val="auto"/>
          <w:sz w:val="24"/>
          <w:szCs w:val="24"/>
        </w:rPr>
        <w:t>incident</w:t>
      </w:r>
      <w:r w:rsidRPr="008D217C">
        <w:rPr>
          <w:color w:val="auto"/>
          <w:sz w:val="24"/>
          <w:szCs w:val="24"/>
        </w:rPr>
        <w:t xml:space="preserve">, I conducted an assessment of the situation and made certain that the victim, who was obviously frightened and physically injured, was secure in the immediate aftermath of the incident. In this particular instance, my approach was directed by the values that are outlined in the Code of Ethics of the College of Policing. This code places an emphasis on professionalism, respect for human rights, and a commitment to make ethical decisions (College of Policing, 2021). I ensured that all decisions regarding the safety of the victim and the detention of the offender were thoroughly justified by following the protocols outlined in the National Decision-Making Model (NDM). This included taking into consideration not only the legal aspects of the incident, but also the broader context in which it occurred (College of Policing, 2019). </w:t>
      </w:r>
      <w:r w:rsidRPr="008D217C">
        <w:rPr>
          <w:color w:val="auto"/>
          <w:sz w:val="24"/>
          <w:szCs w:val="24"/>
        </w:rPr>
        <w:br/>
      </w:r>
      <w:r w:rsidR="008C2824" w:rsidRPr="008D217C">
        <w:rPr>
          <w:color w:val="auto"/>
          <w:sz w:val="24"/>
          <w:szCs w:val="24"/>
        </w:rPr>
        <w:t>The offender, who was suspected to be responsible for an assault</w:t>
      </w:r>
      <w:r w:rsidR="00D742D2" w:rsidRPr="008D217C">
        <w:rPr>
          <w:color w:val="auto"/>
          <w:sz w:val="24"/>
          <w:szCs w:val="24"/>
        </w:rPr>
        <w:t>,</w:t>
      </w:r>
      <w:r w:rsidR="008C2824" w:rsidRPr="008D217C">
        <w:rPr>
          <w:color w:val="auto"/>
          <w:sz w:val="24"/>
          <w:szCs w:val="24"/>
        </w:rPr>
        <w:t xml:space="preserve"> </w:t>
      </w:r>
      <w:r w:rsidRPr="008D217C">
        <w:rPr>
          <w:color w:val="auto"/>
          <w:sz w:val="24"/>
          <w:szCs w:val="24"/>
        </w:rPr>
        <w:t xml:space="preserve">was taken into custody after being apprehended. </w:t>
      </w:r>
      <w:proofErr w:type="gramStart"/>
      <w:r w:rsidR="00D742D2" w:rsidRPr="008D217C">
        <w:rPr>
          <w:color w:val="auto"/>
          <w:sz w:val="24"/>
          <w:szCs w:val="24"/>
        </w:rPr>
        <w:t>However</w:t>
      </w:r>
      <w:proofErr w:type="gramEnd"/>
      <w:r w:rsidR="00D742D2" w:rsidRPr="008D217C">
        <w:rPr>
          <w:color w:val="auto"/>
          <w:sz w:val="24"/>
          <w:szCs w:val="24"/>
        </w:rPr>
        <w:t xml:space="preserve"> this </w:t>
      </w:r>
      <w:r w:rsidRPr="008D217C">
        <w:rPr>
          <w:color w:val="auto"/>
          <w:sz w:val="24"/>
          <w:szCs w:val="24"/>
        </w:rPr>
        <w:t>was not the end of my responsibilities. I ensured that the victim received the appropriate support by coordinating with victim support services and making arrangements for the immediate provision of a Domestic Violence Protection Order (DVPO). This is a strategy that is embedded within police practices for the purpose of managing repeat offenders and protecting victims (Cooper &amp; Tapp, 2017)</w:t>
      </w:r>
      <w:r w:rsidR="00D742D2" w:rsidRPr="008D217C">
        <w:rPr>
          <w:color w:val="auto"/>
          <w:sz w:val="24"/>
          <w:szCs w:val="24"/>
        </w:rPr>
        <w:t xml:space="preserve"> g</w:t>
      </w:r>
      <w:r w:rsidRPr="008D217C">
        <w:rPr>
          <w:color w:val="auto"/>
          <w:sz w:val="24"/>
          <w:szCs w:val="24"/>
        </w:rPr>
        <w:t>ivin</w:t>
      </w:r>
      <w:r w:rsidR="00D742D2" w:rsidRPr="008D217C">
        <w:rPr>
          <w:color w:val="auto"/>
          <w:sz w:val="24"/>
          <w:szCs w:val="24"/>
        </w:rPr>
        <w:t>g</w:t>
      </w:r>
      <w:r w:rsidRPr="008D217C">
        <w:rPr>
          <w:color w:val="auto"/>
          <w:sz w:val="24"/>
          <w:szCs w:val="24"/>
        </w:rPr>
        <w:t xml:space="preserve"> assistance to vulnerable persons is a major element within the College of Policing's plan for contemporary professional policing, and this experience demonstrates the developing nature of police, where the enforcement of the law goes hand in hand with giving help to vulnerable individuals. </w:t>
      </w:r>
      <w:r w:rsidRPr="008D217C">
        <w:rPr>
          <w:color w:val="auto"/>
          <w:sz w:val="24"/>
          <w:szCs w:val="24"/>
        </w:rPr>
        <w:br/>
      </w:r>
    </w:p>
    <w:p w14:paraId="57384BFF" w14:textId="77777777" w:rsidR="00D742D2" w:rsidRPr="008D217C" w:rsidRDefault="003D0BB6" w:rsidP="003D0BB6">
      <w:pPr>
        <w:ind w:right="237"/>
        <w:jc w:val="both"/>
        <w:rPr>
          <w:color w:val="auto"/>
          <w:sz w:val="24"/>
          <w:szCs w:val="24"/>
        </w:rPr>
      </w:pPr>
      <w:r w:rsidRPr="008D217C">
        <w:rPr>
          <w:color w:val="auto"/>
          <w:sz w:val="24"/>
          <w:szCs w:val="24"/>
        </w:rPr>
        <w:br/>
        <w:t xml:space="preserve">What is the College of Policing's Strategic Role in the Professionalisation of the Police Force in the United Kingdom? </w:t>
      </w:r>
      <w:r w:rsidRPr="008D217C">
        <w:rPr>
          <w:color w:val="auto"/>
          <w:sz w:val="24"/>
          <w:szCs w:val="24"/>
        </w:rPr>
        <w:br/>
        <w:t xml:space="preserve">In the United Kingdom, the College of Policing plays a significant part in the process of professionalising the police force, establishing national standards, and encouraging personnel to engage in ongoing professional development. Through the establishment of frameworks and procedures, the College </w:t>
      </w:r>
      <w:r w:rsidR="00D742D2" w:rsidRPr="008D217C">
        <w:rPr>
          <w:color w:val="auto"/>
          <w:sz w:val="24"/>
          <w:szCs w:val="24"/>
        </w:rPr>
        <w:t xml:space="preserve">of policing </w:t>
      </w:r>
      <w:r w:rsidRPr="008D217C">
        <w:rPr>
          <w:color w:val="auto"/>
          <w:sz w:val="24"/>
          <w:szCs w:val="24"/>
        </w:rPr>
        <w:t xml:space="preserve">guarantees that officers such as myself adhere to ethical norms while reacting to circumstances that are complicated. Integrity, justice, transparency, and respect for individuals are some of the essential values that are outlined in the Code of Ethics, which was developed and implemented by the College of Policing. This is one of the most important strategic achievements that the College has made (College of Policing, 2021). The instance of domestic violence that I discussed earlier serves as a perfect example of how these principles influence police in making ethical judgements when </w:t>
      </w:r>
      <w:r w:rsidRPr="008D217C">
        <w:rPr>
          <w:color w:val="auto"/>
          <w:sz w:val="24"/>
          <w:szCs w:val="24"/>
        </w:rPr>
        <w:lastRenderedPageBreak/>
        <w:t xml:space="preserve">they are under enormous amounts of pressure. </w:t>
      </w:r>
      <w:r w:rsidRPr="008D217C">
        <w:rPr>
          <w:color w:val="auto"/>
          <w:sz w:val="24"/>
          <w:szCs w:val="24"/>
        </w:rPr>
        <w:br/>
        <w:t xml:space="preserve">In addition, the College has conducted efforts to guarantee that law enforcement personnel possess the appropriate abilities and information to cope with difficult and sometimes delicate circumstances. Among them are frameworks such as the Competency and Values Framework (CVF), which outlines the abilities and values that officers are expected to display at each and every stage of their careers (College of Policing, 2022). In my probationary year, the CVF gave clear expectations around decision-making, communication, and producing outcomes. Specifically, these competences were essential in my reaction to the domestic abuse case, notably in the manner in which I spoke with the victim, explained the legal procedure to the perpetrator, and liaised with partner organisations to ensure that the victim received continuous assistance. </w:t>
      </w:r>
      <w:r w:rsidRPr="008D217C">
        <w:rPr>
          <w:color w:val="auto"/>
          <w:sz w:val="24"/>
          <w:szCs w:val="24"/>
        </w:rPr>
        <w:br/>
        <w:t xml:space="preserve">In addition, the College places a significant focus on the development of leadership skills. By the time I reach the end of my probationary period, I am expected to demonstrate leadership skills, even though I am still in the beginning stages of my professional career. According to Reiner (2010), when it comes to police, having good leadership is vital for ensuring that operations are carried out effectively and preserving the trust of the people. I am better equipped to respond to the demands of modern policing as a result of my participation in leadership training programs and mentoring relationships. This is evidenced by the fact that I was able to handle the case involving domestic violence. When it comes to addressing the needs of the community, these leadership traits are also extremely important. They ensure that reactions to situations such as domestic abuse are not only legally valid but also socially appropriate. </w:t>
      </w:r>
    </w:p>
    <w:p w14:paraId="79E39F49" w14:textId="2064D47C" w:rsidR="00857797" w:rsidRPr="008D217C" w:rsidRDefault="003D0BB6" w:rsidP="003D0BB6">
      <w:pPr>
        <w:ind w:right="237"/>
        <w:jc w:val="both"/>
        <w:rPr>
          <w:color w:val="auto"/>
          <w:sz w:val="24"/>
          <w:szCs w:val="24"/>
        </w:rPr>
      </w:pPr>
      <w:r w:rsidRPr="008D217C">
        <w:rPr>
          <w:color w:val="auto"/>
          <w:sz w:val="24"/>
          <w:szCs w:val="24"/>
        </w:rPr>
        <w:br/>
        <w:t xml:space="preserve">Both the Policing Vision 2025 and the Workforce Transformation </w:t>
      </w:r>
      <w:r w:rsidRPr="008D217C">
        <w:rPr>
          <w:color w:val="auto"/>
          <w:sz w:val="24"/>
          <w:szCs w:val="24"/>
        </w:rPr>
        <w:br/>
        <w:t xml:space="preserve">A long-term strategy direction for the United Kingdom's police force is outlined in the document known as Policing Vision 2025, which was prepared by the National Police Chiefs' Council (NPCC) (NPCC, 2020). The document places an emphasis on increased efficiency, innovation, and community involvement. The vision places an emphasis on the significance of adjusting to contemporary difficulties, such as cybercrime, mental health crises, and complicated societal concerns such as domestic abuse. My own experience with the situation involving domestic violence serves as a clear illustration of how the police force must develop in order to satisfy these new requirements. As stated by the National Police Commission in 2020, the vision lays a significant amount of focus on the role that the police play in protecting vulnerable persons and building constructive community relations. </w:t>
      </w:r>
      <w:r w:rsidRPr="008D217C">
        <w:rPr>
          <w:color w:val="auto"/>
          <w:sz w:val="24"/>
          <w:szCs w:val="24"/>
        </w:rPr>
        <w:br/>
        <w:t xml:space="preserve">(College of Policing, 2018) Workforce Transformation is a direct reaction to these problems, with an emphasis on diversifying the police workforce and ensuring that officers are prepared with the skills essential to tackle current difficulties. Workforce Transformation was begun in 2018. One of the primary objectives of this transition is to recruit and keep officers who come from a variety of different backgrounds. This will ensure that the police continue to accurately represent the communities that they serve. This change is essential in the process of reacting to occurrences such as domestic abuse because it enables law enforcement officials to interact with victims in a manner that is sensitive to their cultural backgrounds and to establish trust among groups that are marginalised (Santos &amp; Reiner, 2021). When I was dealing with this particular instance, this technique was very necessary in order to guarantee that the victim felt understood and supported. </w:t>
      </w:r>
      <w:r w:rsidRPr="008D217C">
        <w:rPr>
          <w:color w:val="auto"/>
          <w:sz w:val="24"/>
          <w:szCs w:val="24"/>
        </w:rPr>
        <w:br/>
        <w:t xml:space="preserve">Furthermore, the demonstration of the commitment to growing and diversifying the </w:t>
      </w:r>
      <w:r w:rsidRPr="008D217C">
        <w:rPr>
          <w:color w:val="auto"/>
          <w:sz w:val="24"/>
          <w:szCs w:val="24"/>
        </w:rPr>
        <w:lastRenderedPageBreak/>
        <w:t xml:space="preserve">police workforce is demonstrated by the adoption of programs such as the Police Uplift Programme, which has the objective of recruiting 20,000 new officers by the year 2023 (HM Government, 2020). The greater emphasis on community participation and public safety is reflected in the training and operational methods created by the College of Policing, which is aligned with this strategic objective, which matches with my experience during the last phases of my probation. </w:t>
      </w:r>
      <w:r w:rsidRPr="008D217C">
        <w:rPr>
          <w:color w:val="auto"/>
          <w:sz w:val="24"/>
          <w:szCs w:val="24"/>
        </w:rPr>
        <w:br/>
      </w:r>
    </w:p>
    <w:p w14:paraId="200E9153" w14:textId="77777777" w:rsidR="00857797" w:rsidRPr="008D217C" w:rsidRDefault="003D0BB6" w:rsidP="003D0BB6">
      <w:pPr>
        <w:ind w:right="237"/>
        <w:jc w:val="both"/>
        <w:rPr>
          <w:color w:val="auto"/>
          <w:sz w:val="24"/>
          <w:szCs w:val="24"/>
        </w:rPr>
      </w:pPr>
      <w:r w:rsidRPr="008D217C">
        <w:rPr>
          <w:color w:val="auto"/>
          <w:sz w:val="24"/>
          <w:szCs w:val="24"/>
        </w:rPr>
        <w:br/>
        <w:t xml:space="preserve">How a Contemporary Police Officer Should Perform Their Duties During the Last Year of Probation </w:t>
      </w:r>
      <w:r w:rsidRPr="008D217C">
        <w:rPr>
          <w:color w:val="auto"/>
          <w:sz w:val="24"/>
          <w:szCs w:val="24"/>
        </w:rPr>
        <w:br/>
        <w:t xml:space="preserve">As I proceed into the last year of my probationary period, I have seen a big change in the position that I play as a law enforcement officer. There has been a significant rise in the amount of responsibility that has been assigned to me, with a greater emphasis placed on leadership and decision-making in more difficult circumstances. This change is in line with the objectives of the leadership frameworks developed by the College of Policing, which are designed to cultivate officers who are capable of leading in both the operational and community settings (College of Policing, 2022). One scenario that provides as a clear illustration of this transition is the one involving domestic violence that I discussed previously. Back when I was a probationary officer, my primary responsibility was to provide assistance to more senior officers. On the other hand, because of this occurrence, I was given the responsibility of heading the investigation and making certain that the right precautions were taken to protect the victim and ensure that the perpetrator was held responsible. </w:t>
      </w:r>
      <w:r w:rsidRPr="008D217C">
        <w:rPr>
          <w:color w:val="auto"/>
          <w:sz w:val="24"/>
          <w:szCs w:val="24"/>
        </w:rPr>
        <w:br/>
        <w:t xml:space="preserve">My current position as a modern police officer requires me to have a complete awareness of the ways in which policing connects with larger societal concerns. This is in accordance with the Policing Vision 2025 vision. An awareness of psychological trauma, sensitivity to the victim's circumstances, and coordination with other agencies such as social care and mental health specialists are all necessary components of the response to domestic abuse (Davies, 2017). The enforcement of laws is no longer the only component of the response to domestic violence. During the event involving domestic abuse, I had to negotiate legal processes while also offering emotional assistance and dealing with victim support agencies. This incident highlighted the complexity of modern police, since it required me to accomplish all of these things simultaneously. </w:t>
      </w:r>
      <w:r w:rsidRPr="008D217C">
        <w:rPr>
          <w:color w:val="auto"/>
          <w:sz w:val="24"/>
          <w:szCs w:val="24"/>
        </w:rPr>
        <w:br/>
        <w:t xml:space="preserve">A significant contribution to the formation of this more comprehensive knowledge of police has been made by the College of police. I have acquired the ability to adjust to these shifting expectations by participating in ongoing professional development and making use of the tools that are available to me at the College. My treatment of vulnerable persons, for instance, has been much improved as a result of the training that was offered on trauma-informed techniques. This training has ensured that my actions are in line with the most effective safeguarding procedures (Hussey &amp; Tapp, 2018). As I get closer to the end of my probationary period, I have come to terms with the fact that my work is one that necessitates continuous introspection, the implementation of professional standards, and the capacity to negotiate circumstances that are difficult and include several facets. </w:t>
      </w:r>
      <w:r w:rsidRPr="008D217C">
        <w:rPr>
          <w:color w:val="auto"/>
          <w:sz w:val="24"/>
          <w:szCs w:val="24"/>
        </w:rPr>
        <w:br/>
      </w:r>
    </w:p>
    <w:p w14:paraId="63EFB7EB" w14:textId="4A7C9C15" w:rsidR="003D0BB6" w:rsidRPr="008D217C" w:rsidRDefault="003D0BB6" w:rsidP="003D0BB6">
      <w:pPr>
        <w:ind w:right="237"/>
        <w:jc w:val="both"/>
        <w:rPr>
          <w:color w:val="auto"/>
          <w:sz w:val="24"/>
          <w:szCs w:val="24"/>
        </w:rPr>
      </w:pPr>
      <w:r w:rsidRPr="008D217C">
        <w:rPr>
          <w:color w:val="auto"/>
          <w:sz w:val="24"/>
          <w:szCs w:val="24"/>
        </w:rPr>
        <w:br/>
        <w:t xml:space="preserve">Final Thoughts </w:t>
      </w:r>
      <w:r w:rsidRPr="008D217C">
        <w:rPr>
          <w:color w:val="auto"/>
          <w:sz w:val="24"/>
          <w:szCs w:val="24"/>
        </w:rPr>
        <w:br/>
        <w:t xml:space="preserve">The College of Policing is an organisation that plays a significant part in the process </w:t>
      </w:r>
      <w:r w:rsidRPr="008D217C">
        <w:rPr>
          <w:color w:val="auto"/>
          <w:sz w:val="24"/>
          <w:szCs w:val="24"/>
        </w:rPr>
        <w:lastRenderedPageBreak/>
        <w:t xml:space="preserve">of professionalising the police force in the United Kingdom. Its primary responsibility is to ensure that officers adhere to high standards of ethics, leadership, and operational effectiveness. The College offers a strategic direction that assists officers in responding to the ever-changing challenges that are associated with modern policing. This direction is provided through initiatives such as the Code of Ethics, the Competency and Values Framework, and Workforce Transformation. As I reflect on the domestic violence event that occurred during my probationary time, I am able to understand how the frameworks that the College has provided have affected my growth as an officer. These frameworks have equipped me to handle challenging circumstances with professionalism and empathy. The insights that I have received through this reflection illustrate that modern police </w:t>
      </w:r>
      <w:proofErr w:type="gramStart"/>
      <w:r w:rsidRPr="008D217C">
        <w:rPr>
          <w:color w:val="auto"/>
          <w:sz w:val="24"/>
          <w:szCs w:val="24"/>
        </w:rPr>
        <w:t>is</w:t>
      </w:r>
      <w:proofErr w:type="gramEnd"/>
      <w:r w:rsidRPr="008D217C">
        <w:rPr>
          <w:color w:val="auto"/>
          <w:sz w:val="24"/>
          <w:szCs w:val="24"/>
        </w:rPr>
        <w:t xml:space="preserve"> not merely about executing the law; rather, it is about offering answers that are comprehensive, community-</w:t>
      </w:r>
      <w:r w:rsidR="00857797" w:rsidRPr="008D217C">
        <w:rPr>
          <w:color w:val="auto"/>
          <w:sz w:val="24"/>
          <w:szCs w:val="24"/>
        </w:rPr>
        <w:t>centred</w:t>
      </w:r>
      <w:r w:rsidRPr="008D217C">
        <w:rPr>
          <w:color w:val="auto"/>
          <w:sz w:val="24"/>
          <w:szCs w:val="24"/>
        </w:rPr>
        <w:t xml:space="preserve">, and aligned with the ideals that have been established by the College of police. This is something that I am considering as I near the conclusion of my probationary year. </w:t>
      </w:r>
    </w:p>
    <w:p w14:paraId="76858DD1" w14:textId="77777777" w:rsidR="003D0BB6" w:rsidRPr="003D0BB6" w:rsidRDefault="003D0BB6" w:rsidP="00C16303">
      <w:pPr>
        <w:ind w:right="237"/>
        <w:jc w:val="both"/>
        <w:rPr>
          <w:color w:val="FF0000"/>
          <w:sz w:val="24"/>
          <w:szCs w:val="24"/>
        </w:rPr>
      </w:pPr>
    </w:p>
    <w:p w14:paraId="6A87FAA7" w14:textId="77777777" w:rsidR="009913BB" w:rsidRDefault="009913BB" w:rsidP="00C16303">
      <w:pPr>
        <w:ind w:right="237"/>
        <w:jc w:val="both"/>
        <w:rPr>
          <w:sz w:val="24"/>
          <w:szCs w:val="24"/>
        </w:rPr>
      </w:pPr>
    </w:p>
    <w:p w14:paraId="28BF5123" w14:textId="77777777" w:rsidR="009913BB" w:rsidRPr="00C16303" w:rsidRDefault="009913BB" w:rsidP="00C16303">
      <w:pPr>
        <w:ind w:right="237"/>
        <w:jc w:val="both"/>
        <w:rPr>
          <w:sz w:val="24"/>
          <w:szCs w:val="24"/>
        </w:rPr>
      </w:pPr>
    </w:p>
    <w:p w14:paraId="0590AAF8" w14:textId="77777777" w:rsidR="00FF7784" w:rsidRPr="00270EEB" w:rsidRDefault="00FF7784" w:rsidP="00340E9A">
      <w:pPr>
        <w:ind w:right="237"/>
        <w:jc w:val="both"/>
        <w:rPr>
          <w:sz w:val="24"/>
          <w:szCs w:val="24"/>
        </w:rPr>
      </w:pPr>
      <w:bookmarkStart w:id="0" w:name="_Hlk188299261"/>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bookmarkEnd w:id="0"/>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3FDDC5D" w14:textId="7B5719D5" w:rsidR="00650CE9" w:rsidRPr="002548E1" w:rsidRDefault="47536690" w:rsidP="002548E1">
      <w:pPr>
        <w:pStyle w:val="paragraph"/>
        <w:spacing w:before="0" w:beforeAutospacing="0" w:after="0" w:afterAutospacing="0" w:line="259" w:lineRule="auto"/>
        <w:ind w:right="225"/>
        <w:jc w:val="both"/>
        <w:rPr>
          <w:rStyle w:val="eop"/>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E6A9892" w14:textId="77777777" w:rsidR="0068524C" w:rsidRDefault="0068524C" w:rsidP="00686C51">
      <w:pPr>
        <w:ind w:right="237"/>
        <w:jc w:val="both"/>
        <w:rPr>
          <w:sz w:val="24"/>
          <w:szCs w:val="24"/>
        </w:rPr>
      </w:pPr>
    </w:p>
    <w:p w14:paraId="16CADC05" w14:textId="77777777" w:rsidR="0068524C" w:rsidRPr="0068524C" w:rsidRDefault="0068524C" w:rsidP="00686C51">
      <w:pPr>
        <w:ind w:right="237"/>
        <w:jc w:val="both"/>
        <w:rPr>
          <w:color w:val="FF0000"/>
          <w:sz w:val="24"/>
          <w:szCs w:val="24"/>
        </w:rPr>
      </w:pPr>
    </w:p>
    <w:p w14:paraId="02FEB09A" w14:textId="77777777" w:rsidR="002548E1" w:rsidRDefault="0068524C" w:rsidP="00970F94">
      <w:pPr>
        <w:ind w:right="237"/>
        <w:jc w:val="both"/>
        <w:rPr>
          <w:color w:val="auto"/>
          <w:sz w:val="24"/>
          <w:szCs w:val="24"/>
        </w:rPr>
      </w:pPr>
      <w:r w:rsidRPr="0068524C">
        <w:rPr>
          <w:color w:val="auto"/>
          <w:sz w:val="24"/>
          <w:szCs w:val="24"/>
        </w:rPr>
        <w:t xml:space="preserve">Introduction  </w:t>
      </w:r>
      <w:r w:rsidRPr="0068524C">
        <w:rPr>
          <w:color w:val="auto"/>
          <w:sz w:val="24"/>
          <w:szCs w:val="24"/>
        </w:rPr>
        <w:br/>
      </w:r>
      <w:r w:rsidRPr="00970F94">
        <w:rPr>
          <w:color w:val="auto"/>
          <w:sz w:val="24"/>
          <w:szCs w:val="24"/>
        </w:rPr>
        <w:t xml:space="preserve">As </w:t>
      </w:r>
      <w:r w:rsidRPr="0068524C">
        <w:rPr>
          <w:color w:val="auto"/>
          <w:sz w:val="24"/>
          <w:szCs w:val="24"/>
        </w:rPr>
        <w:t>social media platforms provide previously unheard-of chances for public engagement, information dissemination, and community safety promotion, they have completely changed the way that policing functions. With an emphasis on social media's role in the policing reaction, this essay critically examines an incident in which I was involved. It specifically looks at how the community was informed and involved throughout a missing persons case through the usage of social media. The essay will then examine the social media platforms used by law enforcement, evaluate the force's social media policy, and critically evaluate the advantages and disadvantages of these platforms. The objective is to navigate the difficulties that social media poses while also comprehending how it might be utilised in contemporary police.</w:t>
      </w:r>
      <w:r w:rsidRPr="0068524C">
        <w:rPr>
          <w:color w:val="auto"/>
          <w:sz w:val="24"/>
          <w:szCs w:val="24"/>
        </w:rPr>
        <w:br/>
      </w:r>
      <w:r w:rsidRPr="0068524C">
        <w:rPr>
          <w:color w:val="auto"/>
          <w:sz w:val="24"/>
          <w:szCs w:val="24"/>
        </w:rPr>
        <w:br/>
      </w:r>
      <w:r w:rsidRPr="0068524C">
        <w:rPr>
          <w:color w:val="auto"/>
          <w:sz w:val="24"/>
          <w:szCs w:val="24"/>
        </w:rPr>
        <w:br/>
        <w:t xml:space="preserve">Reflection on Policing Incidents </w:t>
      </w:r>
      <w:r w:rsidRPr="0068524C">
        <w:rPr>
          <w:color w:val="auto"/>
          <w:sz w:val="24"/>
          <w:szCs w:val="24"/>
        </w:rPr>
        <w:br/>
        <w:t xml:space="preserve">I can think of one noteworthy instance that happened during a well-known missing people case. When a local teen was reported missing under troubling circumstances, the story immediately became well-known. I participated in the operational response, which included coordinating with the public relations (PR) team, even though I did not oversee the case's social media component directly. Social media was a vital tool for interacting with the community and distributing information to the general public, therefore its use was essential to this inquiry. </w:t>
      </w:r>
      <w:r w:rsidRPr="0068524C">
        <w:rPr>
          <w:color w:val="auto"/>
          <w:sz w:val="24"/>
          <w:szCs w:val="24"/>
        </w:rPr>
        <w:br/>
        <w:t xml:space="preserve">Together with the officers working on the case, the force's public relations staff used social media sites like Facebook, Instagram, and Twitter to post descriptions, ask </w:t>
      </w:r>
      <w:r w:rsidRPr="0068524C">
        <w:rPr>
          <w:color w:val="auto"/>
          <w:sz w:val="24"/>
          <w:szCs w:val="24"/>
        </w:rPr>
        <w:lastRenderedPageBreak/>
        <w:t xml:space="preserve">for help from the public, and provide updates. On these sites, information about the missing person—including pictures and possible locations—was extensively disseminated. Real-time updates were made possible by this strategy, which also urged people to report any sightings or information they may have. </w:t>
      </w:r>
      <w:r w:rsidRPr="0068524C">
        <w:rPr>
          <w:color w:val="auto"/>
          <w:sz w:val="24"/>
          <w:szCs w:val="24"/>
        </w:rPr>
        <w:br/>
        <w:t xml:space="preserve">I saw personally how social media can effectively expand the scope of an investigation, even though I wasn't in charge of directly overseeing the posts or responses. The police were able to reach a larger audience considerably more quickly by using these platforms than they might have using more conventional means. Based on the posts, a number of people came forward with reliable tips that greatly aided in the search for the missing adolescent. Social media was also used to assist control public anxiety by reiterating the message that the inquiry was still ongoing and offering frequent updates. </w:t>
      </w:r>
      <w:r w:rsidRPr="0068524C">
        <w:rPr>
          <w:color w:val="auto"/>
          <w:sz w:val="24"/>
          <w:szCs w:val="24"/>
        </w:rPr>
        <w:br/>
        <w:t xml:space="preserve">This incident made clear how crucial social media is to contemporary policing as a communication tool. It demonstrated its potential as an effective tool for both investigation and public engagement by enabling the police to promptly communicate important information, interact with the community, and solicit aid from the general public. However, the experience also brought up significant issues on how to strike a balance between disclosing material and maintaining the integrity of the inquiry. </w:t>
      </w:r>
      <w:r w:rsidRPr="0068524C">
        <w:rPr>
          <w:color w:val="auto"/>
          <w:sz w:val="24"/>
          <w:szCs w:val="24"/>
        </w:rPr>
        <w:br/>
      </w:r>
      <w:r w:rsidRPr="0068524C">
        <w:rPr>
          <w:color w:val="auto"/>
          <w:sz w:val="24"/>
          <w:szCs w:val="24"/>
        </w:rPr>
        <w:br/>
        <w:t xml:space="preserve">Social Media Use Policy </w:t>
      </w:r>
      <w:r w:rsidRPr="0068524C">
        <w:rPr>
          <w:color w:val="auto"/>
          <w:sz w:val="24"/>
          <w:szCs w:val="24"/>
        </w:rPr>
        <w:br/>
        <w:t xml:space="preserve">Social media use in any policing setting is controlled by set guidelines intended to guarantee that officers interact with the public while upholding professional standards. The social media strategy of my force lays out precise rules for using these sites for both work-related and personal objectives. The primary goal of the policy is to guarantee that all online messages are true, responsible, and in keeping with the police service's objectives. </w:t>
      </w:r>
      <w:r w:rsidRPr="0068524C">
        <w:rPr>
          <w:color w:val="auto"/>
          <w:sz w:val="24"/>
          <w:szCs w:val="24"/>
        </w:rPr>
        <w:br/>
        <w:t xml:space="preserve">The police force's social media strategy is set up to safeguard the public and the force's reputation. Officers are urged to use social media for work-related activities like information sharing, public assistance requests, and community policing campaigns. Nonetheless, the policy stresses that all provided information needs to be verified to make sure it is correct, suitable, and doesn't jeopardise operational security. The PR team followed the guidelines in the instance of the missing youngster by making sure that all posts were authorised before going live, reducing the possibility of false information. </w:t>
      </w:r>
      <w:r w:rsidRPr="0068524C">
        <w:rPr>
          <w:color w:val="auto"/>
          <w:sz w:val="24"/>
          <w:szCs w:val="24"/>
        </w:rPr>
        <w:br/>
        <w:t xml:space="preserve">The policy's explicit differentiation between personal and professional social media use is one of its main features. To prevent misunderstandings and possible confidentiality violations, officers are urged to keep their personal and professional lives apart. Posts on social media on police issues, particularly delicate ones like missing persons, must go through proper channels. This guarantees communications coherence and protects against the unintentional disclosure of private or unconfirmed information. </w:t>
      </w:r>
      <w:r w:rsidRPr="0068524C">
        <w:rPr>
          <w:color w:val="auto"/>
          <w:sz w:val="24"/>
          <w:szCs w:val="24"/>
        </w:rPr>
        <w:br/>
        <w:t xml:space="preserve">The policy also covers data protection and privacy issues. When disclosing personal information about people involved in investigations or community issues, officers must exercise caution. To safeguard the privacy of the teen and their family, for instance, great thought was given to the pictures and private information posted on social media in the event of the missing person. The policy guarantees adherence to data protection regulations, including the General Data Protection Regulation (GDPR), which regulates the handling and dissemination of personal data (UK Government, 2018). </w:t>
      </w:r>
      <w:r w:rsidRPr="0068524C">
        <w:rPr>
          <w:color w:val="auto"/>
          <w:sz w:val="24"/>
          <w:szCs w:val="24"/>
        </w:rPr>
        <w:br/>
      </w:r>
      <w:r w:rsidRPr="0068524C">
        <w:rPr>
          <w:color w:val="auto"/>
          <w:sz w:val="24"/>
          <w:szCs w:val="24"/>
        </w:rPr>
        <w:lastRenderedPageBreak/>
        <w:t xml:space="preserve">Guidelines for handling public contact are also included in the force's social media policy. Officers and communication teams receive training on how to politely interact with the public, respond to enquiries, and handle issues while keeping a professional demeanour. This strengthens the police service's transparency and fosters community trust. </w:t>
      </w:r>
      <w:r w:rsidRPr="0068524C">
        <w:rPr>
          <w:color w:val="auto"/>
          <w:sz w:val="24"/>
          <w:szCs w:val="24"/>
        </w:rPr>
        <w:br/>
      </w:r>
      <w:r w:rsidRPr="0068524C">
        <w:rPr>
          <w:color w:val="auto"/>
          <w:sz w:val="24"/>
          <w:szCs w:val="24"/>
        </w:rPr>
        <w:br/>
        <w:t xml:space="preserve">Platforms for Social Media Police Use </w:t>
      </w:r>
      <w:r w:rsidRPr="0068524C">
        <w:rPr>
          <w:color w:val="auto"/>
          <w:sz w:val="24"/>
          <w:szCs w:val="24"/>
        </w:rPr>
        <w:br/>
        <w:t>To educate, connect, and communicate with the public, police departments in the UK use a range of social media platforms. Each of the most popular platforms</w:t>
      </w:r>
      <w:r w:rsidRPr="00970F94">
        <w:rPr>
          <w:color w:val="auto"/>
          <w:sz w:val="24"/>
          <w:szCs w:val="24"/>
        </w:rPr>
        <w:t xml:space="preserve">, </w:t>
      </w:r>
      <w:r w:rsidRPr="0068524C">
        <w:rPr>
          <w:color w:val="auto"/>
          <w:sz w:val="24"/>
          <w:szCs w:val="24"/>
        </w:rPr>
        <w:t>Twitter, Facebook, Instagram, and YouTube</w:t>
      </w:r>
      <w:r w:rsidRPr="00970F94">
        <w:rPr>
          <w:color w:val="auto"/>
          <w:sz w:val="24"/>
          <w:szCs w:val="24"/>
        </w:rPr>
        <w:t xml:space="preserve">, </w:t>
      </w:r>
      <w:r w:rsidRPr="0068524C">
        <w:rPr>
          <w:color w:val="auto"/>
          <w:sz w:val="24"/>
          <w:szCs w:val="24"/>
        </w:rPr>
        <w:t xml:space="preserve">has a distinct function in communication regulation. </w:t>
      </w:r>
      <w:r w:rsidRPr="0068524C">
        <w:rPr>
          <w:color w:val="auto"/>
          <w:sz w:val="24"/>
          <w:szCs w:val="24"/>
        </w:rPr>
        <w:br/>
      </w:r>
      <w:r w:rsidRPr="00970F94">
        <w:rPr>
          <w:color w:val="auto"/>
          <w:sz w:val="24"/>
          <w:szCs w:val="24"/>
        </w:rPr>
        <w:t xml:space="preserve">The </w:t>
      </w:r>
      <w:r w:rsidRPr="0068524C">
        <w:rPr>
          <w:color w:val="auto"/>
          <w:sz w:val="24"/>
          <w:szCs w:val="24"/>
        </w:rPr>
        <w:t xml:space="preserve">Police </w:t>
      </w:r>
      <w:r w:rsidRPr="00970F94">
        <w:rPr>
          <w:color w:val="auto"/>
          <w:sz w:val="24"/>
          <w:szCs w:val="24"/>
        </w:rPr>
        <w:t>force</w:t>
      </w:r>
      <w:r w:rsidRPr="0068524C">
        <w:rPr>
          <w:color w:val="auto"/>
          <w:sz w:val="24"/>
          <w:szCs w:val="24"/>
        </w:rPr>
        <w:t xml:space="preserve"> utilise Twitter extensively because it allows for real-time updates and prompt reactions. It makes it possible to disseminate urgent information in a clear and shareable format, including the facts of missing people or tips on how to prevent crime. For example, Twitter was utilised to highlight important details about the missing teen, provide updates on the investigation, and solicit sightings during the missing people case. It is a vital instrument for prompt and straightforward communication because of its immediacy and capacity to reach a large audience (Piza et al., 2017). </w:t>
      </w:r>
      <w:r w:rsidRPr="0068524C">
        <w:rPr>
          <w:color w:val="auto"/>
          <w:sz w:val="24"/>
          <w:szCs w:val="24"/>
        </w:rPr>
        <w:br/>
        <w:t>Facebook gives users the ability to upload more in-depth content, such as longer updates, pictures, and videos. It is also perfect for organising events and promoting community policing programs, such workshops on crime prevention or public gatherings. Facebook was utilised to share more detailed information and photos in the case of the missing teen, which helped followers comprehend the issue better. Furthermore, the interactive elements of the platform, including comments and shares, enhanced the postings' visibility and made it easier to communicate with the general audience (</w:t>
      </w:r>
      <w:proofErr w:type="spellStart"/>
      <w:r w:rsidRPr="0068524C">
        <w:rPr>
          <w:color w:val="auto"/>
          <w:sz w:val="24"/>
          <w:szCs w:val="24"/>
        </w:rPr>
        <w:t>Tufekci</w:t>
      </w:r>
      <w:proofErr w:type="spellEnd"/>
      <w:r w:rsidRPr="0068524C">
        <w:rPr>
          <w:color w:val="auto"/>
          <w:sz w:val="24"/>
          <w:szCs w:val="24"/>
        </w:rPr>
        <w:t xml:space="preserve">, 2017). </w:t>
      </w:r>
      <w:r w:rsidRPr="0068524C">
        <w:rPr>
          <w:color w:val="auto"/>
          <w:sz w:val="24"/>
          <w:szCs w:val="24"/>
        </w:rPr>
        <w:br/>
        <w:t>Instagram has grown to be a powerful tool for connecting with younger people. Instagram's visual format makes it perfect for sharing policing-related photos, videos, and narratives. Instagram is frequently used by police departments to share pictures of suspects, neighbourhood gatherings, and awareness-raising initiatives. The force shared striking images on Instagram in the instance of the missing person, which</w:t>
      </w:r>
      <w:r w:rsidRPr="00970F94">
        <w:rPr>
          <w:color w:val="auto"/>
          <w:sz w:val="24"/>
          <w:szCs w:val="24"/>
        </w:rPr>
        <w:t xml:space="preserve">, according to </w:t>
      </w:r>
      <w:r w:rsidRPr="0068524C">
        <w:rPr>
          <w:color w:val="auto"/>
          <w:sz w:val="24"/>
          <w:szCs w:val="24"/>
        </w:rPr>
        <w:t xml:space="preserve">Schneider &amp; </w:t>
      </w:r>
      <w:proofErr w:type="spellStart"/>
      <w:r w:rsidRPr="0068524C">
        <w:rPr>
          <w:color w:val="auto"/>
          <w:sz w:val="24"/>
          <w:szCs w:val="24"/>
        </w:rPr>
        <w:t>Schoenebeck</w:t>
      </w:r>
      <w:proofErr w:type="spellEnd"/>
      <w:r w:rsidRPr="0068524C">
        <w:rPr>
          <w:color w:val="auto"/>
          <w:sz w:val="24"/>
          <w:szCs w:val="24"/>
        </w:rPr>
        <w:t xml:space="preserve">, </w:t>
      </w:r>
      <w:r w:rsidRPr="00970F94">
        <w:rPr>
          <w:color w:val="auto"/>
          <w:sz w:val="24"/>
          <w:szCs w:val="24"/>
        </w:rPr>
        <w:t>(</w:t>
      </w:r>
      <w:r w:rsidRPr="0068524C">
        <w:rPr>
          <w:color w:val="auto"/>
          <w:sz w:val="24"/>
          <w:szCs w:val="24"/>
        </w:rPr>
        <w:t>2021</w:t>
      </w:r>
      <w:r w:rsidRPr="00970F94">
        <w:rPr>
          <w:color w:val="auto"/>
          <w:sz w:val="24"/>
          <w:szCs w:val="24"/>
        </w:rPr>
        <w:t xml:space="preserve">), will </w:t>
      </w:r>
      <w:r w:rsidRPr="0068524C">
        <w:rPr>
          <w:color w:val="auto"/>
          <w:sz w:val="24"/>
          <w:szCs w:val="24"/>
        </w:rPr>
        <w:t>help the information spread more widely</w:t>
      </w:r>
      <w:r w:rsidRPr="00970F94">
        <w:rPr>
          <w:color w:val="auto"/>
          <w:sz w:val="24"/>
          <w:szCs w:val="24"/>
        </w:rPr>
        <w:t>.</w:t>
      </w:r>
    </w:p>
    <w:p w14:paraId="51F289D2" w14:textId="72A6C5C9" w:rsidR="00970F94" w:rsidRPr="00970F94" w:rsidRDefault="0068524C" w:rsidP="00970F94">
      <w:pPr>
        <w:ind w:right="237"/>
        <w:jc w:val="both"/>
        <w:rPr>
          <w:color w:val="auto"/>
          <w:sz w:val="24"/>
          <w:szCs w:val="24"/>
        </w:rPr>
      </w:pPr>
      <w:r w:rsidRPr="0068524C">
        <w:rPr>
          <w:color w:val="auto"/>
          <w:sz w:val="24"/>
          <w:szCs w:val="24"/>
        </w:rPr>
        <w:br/>
        <w:t xml:space="preserve">Longer-form content, such as press conferences, PSAs, and instructional videos, are posted to YouTube. Police </w:t>
      </w:r>
      <w:r w:rsidRPr="00970F94">
        <w:rPr>
          <w:color w:val="auto"/>
          <w:sz w:val="24"/>
          <w:szCs w:val="24"/>
        </w:rPr>
        <w:t xml:space="preserve">forces </w:t>
      </w:r>
      <w:r w:rsidRPr="0068524C">
        <w:rPr>
          <w:color w:val="auto"/>
          <w:sz w:val="24"/>
          <w:szCs w:val="24"/>
        </w:rPr>
        <w:t xml:space="preserve">can stream live events or give detailed explanations of efforts on YouTube. </w:t>
      </w:r>
      <w:r w:rsidR="00970F94" w:rsidRPr="00970F94">
        <w:rPr>
          <w:color w:val="auto"/>
          <w:sz w:val="24"/>
          <w:szCs w:val="24"/>
        </w:rPr>
        <w:t>Although YouTube was not used in this case, it can be used to</w:t>
      </w:r>
      <w:r w:rsidRPr="0068524C">
        <w:rPr>
          <w:color w:val="auto"/>
          <w:sz w:val="24"/>
          <w:szCs w:val="24"/>
        </w:rPr>
        <w:t xml:space="preserve"> help the public relate to the tale on a more intimate level</w:t>
      </w:r>
      <w:r w:rsidR="00970F94" w:rsidRPr="00970F94">
        <w:rPr>
          <w:color w:val="auto"/>
          <w:sz w:val="24"/>
          <w:szCs w:val="24"/>
        </w:rPr>
        <w:t>. T</w:t>
      </w:r>
      <w:r w:rsidRPr="0068524C">
        <w:rPr>
          <w:color w:val="auto"/>
          <w:sz w:val="24"/>
          <w:szCs w:val="24"/>
        </w:rPr>
        <w:t xml:space="preserve">he force </w:t>
      </w:r>
      <w:r w:rsidR="00970F94" w:rsidRPr="00970F94">
        <w:rPr>
          <w:color w:val="auto"/>
          <w:sz w:val="24"/>
          <w:szCs w:val="24"/>
        </w:rPr>
        <w:t xml:space="preserve">can </w:t>
      </w:r>
      <w:r w:rsidRPr="0068524C">
        <w:rPr>
          <w:color w:val="auto"/>
          <w:sz w:val="24"/>
          <w:szCs w:val="24"/>
        </w:rPr>
        <w:t xml:space="preserve">use YouTube to post video appeals and family member interviews during </w:t>
      </w:r>
      <w:r w:rsidR="00970F94" w:rsidRPr="00970F94">
        <w:rPr>
          <w:color w:val="auto"/>
          <w:sz w:val="24"/>
          <w:szCs w:val="24"/>
        </w:rPr>
        <w:t>a</w:t>
      </w:r>
      <w:r w:rsidRPr="0068524C">
        <w:rPr>
          <w:color w:val="auto"/>
          <w:sz w:val="24"/>
          <w:szCs w:val="24"/>
        </w:rPr>
        <w:t xml:space="preserve"> missing persons case. To ensure that case</w:t>
      </w:r>
      <w:r w:rsidR="00970F94" w:rsidRPr="00970F94">
        <w:rPr>
          <w:color w:val="auto"/>
          <w:sz w:val="24"/>
          <w:szCs w:val="24"/>
        </w:rPr>
        <w:t>s</w:t>
      </w:r>
      <w:r w:rsidRPr="0068524C">
        <w:rPr>
          <w:color w:val="auto"/>
          <w:sz w:val="24"/>
          <w:szCs w:val="24"/>
        </w:rPr>
        <w:t xml:space="preserve"> reach a larger audience, YouTube also function as a platform for public outreach (Fisher et al., 2019). </w:t>
      </w:r>
      <w:r w:rsidRPr="0068524C">
        <w:rPr>
          <w:color w:val="auto"/>
          <w:sz w:val="24"/>
          <w:szCs w:val="24"/>
        </w:rPr>
        <w:br/>
        <w:t xml:space="preserve">Every one of these platforms is essential to improving the police's capacity to interact with the public, disseminate critical information, and promptly address issues. </w:t>
      </w:r>
      <w:r w:rsidRPr="0068524C">
        <w:rPr>
          <w:color w:val="auto"/>
          <w:sz w:val="24"/>
          <w:szCs w:val="24"/>
        </w:rPr>
        <w:br/>
      </w:r>
      <w:r w:rsidRPr="0068524C">
        <w:rPr>
          <w:color w:val="auto"/>
          <w:sz w:val="24"/>
          <w:szCs w:val="24"/>
        </w:rPr>
        <w:br/>
        <w:t xml:space="preserve">Advantages and Drawbacks of Social Media Use </w:t>
      </w:r>
      <w:r w:rsidRPr="0068524C">
        <w:rPr>
          <w:color w:val="auto"/>
          <w:sz w:val="24"/>
          <w:szCs w:val="24"/>
        </w:rPr>
        <w:br/>
        <w:t xml:space="preserve">There are several advantages to using social media for law enforcement. The capacity for rapid and effective public communication is one of the primary benefits. Police departments may instantly disseminate safety information, criminal alerts, </w:t>
      </w:r>
      <w:r w:rsidRPr="0068524C">
        <w:rPr>
          <w:color w:val="auto"/>
          <w:sz w:val="24"/>
          <w:szCs w:val="24"/>
        </w:rPr>
        <w:lastRenderedPageBreak/>
        <w:t xml:space="preserve">and critical updates via social media. This was especially true in the case of the missing persons, where social media gave investigators instant access to a large audience, which aided in the collection of information and sightings that helped solve the case (Cops et al., 2020). </w:t>
      </w:r>
      <w:r w:rsidRPr="0068524C">
        <w:rPr>
          <w:color w:val="auto"/>
          <w:sz w:val="24"/>
          <w:szCs w:val="24"/>
        </w:rPr>
        <w:br/>
        <w:t xml:space="preserve">The opportunity to interact directly with the community is an additional advantage. Officers can engage with the public on social media channels, respond to enquiries, and build strong bonds. The community's faith in the police can be strengthened by these exchanges, particularly when the police are open and receptive to public concerns. The public's favourable reaction to the social media updates regarding the missing person helped foster a feeling of support and community involvement (Liu &amp; McNally, 2021). </w:t>
      </w:r>
      <w:r w:rsidRPr="0068524C">
        <w:rPr>
          <w:color w:val="auto"/>
          <w:sz w:val="24"/>
          <w:szCs w:val="24"/>
        </w:rPr>
        <w:br/>
        <w:t xml:space="preserve">Social media also makes it possible for messages to be amplified because information can be spread quickly and extensively, reaching those who might not have otherwise known about particular topics. This encourages the public to participate actively in investigations, which is especially beneficial for witness appeals (Schneider &amp; </w:t>
      </w:r>
      <w:proofErr w:type="spellStart"/>
      <w:r w:rsidRPr="0068524C">
        <w:rPr>
          <w:color w:val="auto"/>
          <w:sz w:val="24"/>
          <w:szCs w:val="24"/>
        </w:rPr>
        <w:t>Schoenebeck</w:t>
      </w:r>
      <w:proofErr w:type="spellEnd"/>
      <w:r w:rsidRPr="0068524C">
        <w:rPr>
          <w:color w:val="auto"/>
          <w:sz w:val="24"/>
          <w:szCs w:val="24"/>
        </w:rPr>
        <w:t xml:space="preserve">, 2021). </w:t>
      </w:r>
      <w:r w:rsidRPr="0068524C">
        <w:rPr>
          <w:color w:val="auto"/>
          <w:sz w:val="24"/>
          <w:szCs w:val="24"/>
        </w:rPr>
        <w:br/>
        <w:t>However, using social media comes with a number of risks. The dissemination of false information is one major risk. False or incorrect information can spread quickly on social media platforms, which might make investigations more difficult or unnecessarily alarm people. Confusion and misallocation of resources resulted from certain members of the public sharing unverified sightings or rumours during the missing persons investigation. Police departments must take care to confirm information before disseminating it and to rectify errors when needed in order to lessen this (</w:t>
      </w:r>
      <w:proofErr w:type="spellStart"/>
      <w:r w:rsidRPr="0068524C">
        <w:rPr>
          <w:color w:val="auto"/>
          <w:sz w:val="24"/>
          <w:szCs w:val="24"/>
        </w:rPr>
        <w:t>Tufekci</w:t>
      </w:r>
      <w:proofErr w:type="spellEnd"/>
      <w:r w:rsidRPr="0068524C">
        <w:rPr>
          <w:color w:val="auto"/>
          <w:sz w:val="24"/>
          <w:szCs w:val="24"/>
        </w:rPr>
        <w:t xml:space="preserve">, 2017). </w:t>
      </w:r>
      <w:r w:rsidRPr="0068524C">
        <w:rPr>
          <w:color w:val="auto"/>
          <w:sz w:val="24"/>
          <w:szCs w:val="24"/>
        </w:rPr>
        <w:br/>
        <w:t xml:space="preserve">The possibility of unfavourable public responses is an additional danger. Both positive and bad feedback can be found on social media, so police and communication teams must constantly monitor conversations. The reputation of the police force can be swiftly damaged by unfavourable remarks or public criticism. According to Fisher et al. (2019), officers require training on how to professionally handle challenging interactions and online disagreements. </w:t>
      </w:r>
      <w:r w:rsidRPr="0068524C">
        <w:rPr>
          <w:color w:val="auto"/>
          <w:sz w:val="24"/>
          <w:szCs w:val="24"/>
        </w:rPr>
        <w:br/>
        <w:t xml:space="preserve">Lastly, privacy is a major worry when utilising social media. Police must take care to avoid unintentionally disclosing private information about people who are the subject of investigations or court cases. This was a crucial factor in the case of the missing youngster, and the force took care to avoid disclosing any information that may jeopardise the person's or their family's privacy (UK Government, 2018). </w:t>
      </w:r>
      <w:r w:rsidR="00970F94" w:rsidRPr="00970F94">
        <w:rPr>
          <w:color w:val="auto"/>
          <w:sz w:val="24"/>
          <w:szCs w:val="24"/>
        </w:rPr>
        <w:t xml:space="preserve"> </w:t>
      </w:r>
    </w:p>
    <w:p w14:paraId="2A96EDEC" w14:textId="77777777" w:rsidR="00970F94" w:rsidRPr="00970F94" w:rsidRDefault="00970F94" w:rsidP="00970F94">
      <w:pPr>
        <w:ind w:right="237"/>
        <w:jc w:val="both"/>
        <w:rPr>
          <w:color w:val="auto"/>
          <w:sz w:val="24"/>
          <w:szCs w:val="24"/>
        </w:rPr>
      </w:pPr>
    </w:p>
    <w:p w14:paraId="3166D4D9" w14:textId="23048357" w:rsidR="0068524C" w:rsidRPr="0068524C" w:rsidRDefault="0068524C" w:rsidP="00970F94">
      <w:pPr>
        <w:ind w:right="237"/>
        <w:jc w:val="both"/>
        <w:rPr>
          <w:sz w:val="24"/>
          <w:szCs w:val="24"/>
        </w:rPr>
      </w:pPr>
      <w:r w:rsidRPr="0068524C">
        <w:rPr>
          <w:color w:val="auto"/>
          <w:sz w:val="24"/>
          <w:szCs w:val="24"/>
        </w:rPr>
        <w:t xml:space="preserve">In conclusion </w:t>
      </w:r>
      <w:r w:rsidR="00970F94" w:rsidRPr="00970F94">
        <w:rPr>
          <w:color w:val="auto"/>
          <w:sz w:val="24"/>
          <w:szCs w:val="24"/>
        </w:rPr>
        <w:t>w</w:t>
      </w:r>
      <w:r w:rsidRPr="0068524C">
        <w:rPr>
          <w:color w:val="auto"/>
          <w:sz w:val="24"/>
          <w:szCs w:val="24"/>
        </w:rPr>
        <w:t xml:space="preserve">ith its many advantages for communication, public involvement, and operational transparency, social media has emerged as a vital instrument for contemporary policing. Police departments may communicate with the public in real time, reach a large audience, and provide critical information by using social media sites like Facebook, Instagram, YouTube, and Twitter. One example of the beneficial effects social media may have on law enforcement is the way it was used in the missing persons case to collect information, inform the public, and foster community confidence. Social media dangers, like false information, negative public opinion, and privacy issues, must be properly controlled. Police departments can use social media to improve their operational effectiveness while preserving public confidence and reputation by following clear force policies and interacting with the public in a responsible manner. </w:t>
      </w:r>
      <w:r w:rsidRPr="0068524C">
        <w:rPr>
          <w:sz w:val="24"/>
          <w:szCs w:val="24"/>
        </w:rPr>
        <w:br/>
      </w:r>
    </w:p>
    <w:p w14:paraId="2B7597CA" w14:textId="7F2F5C05" w:rsidR="00686C51" w:rsidRPr="00686C51" w:rsidRDefault="00686C51" w:rsidP="00686C51">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A7AC301" w14:textId="7B98B6D7" w:rsidR="00C0086F" w:rsidRPr="002548E1" w:rsidRDefault="00711A70" w:rsidP="008538BB">
      <w:pPr>
        <w:ind w:right="237"/>
        <w:jc w:val="both"/>
        <w:rPr>
          <w:b/>
          <w:sz w:val="24"/>
          <w:szCs w:val="24"/>
        </w:rPr>
      </w:pPr>
      <w:r w:rsidRPr="00450C83">
        <w:rPr>
          <w:b/>
          <w:sz w:val="24"/>
          <w:szCs w:val="24"/>
        </w:rPr>
        <w:t>ANSWER</w:t>
      </w:r>
      <w:r w:rsidR="002548E1">
        <w:rPr>
          <w:b/>
          <w:sz w:val="24"/>
          <w:szCs w:val="24"/>
        </w:rPr>
        <w:t>:</w:t>
      </w:r>
    </w:p>
    <w:p w14:paraId="35A2DBFF" w14:textId="77777777" w:rsidR="00C0086F" w:rsidRDefault="00C0086F" w:rsidP="008538BB">
      <w:pPr>
        <w:ind w:right="237"/>
        <w:jc w:val="both"/>
        <w:rPr>
          <w:b/>
          <w:bCs/>
          <w:sz w:val="24"/>
          <w:szCs w:val="24"/>
        </w:rPr>
      </w:pPr>
    </w:p>
    <w:p w14:paraId="4E2BA1E8" w14:textId="77777777" w:rsidR="00C0086F" w:rsidRPr="002548E1" w:rsidRDefault="00C0086F" w:rsidP="008538BB">
      <w:pPr>
        <w:ind w:right="237"/>
        <w:jc w:val="both"/>
        <w:rPr>
          <w:b/>
          <w:bCs/>
          <w:color w:val="auto"/>
          <w:sz w:val="24"/>
          <w:szCs w:val="24"/>
        </w:rPr>
      </w:pPr>
    </w:p>
    <w:p w14:paraId="22193F8C" w14:textId="1376FA3B" w:rsidR="00C0086F" w:rsidRPr="002548E1" w:rsidRDefault="00C0086F" w:rsidP="00C0086F">
      <w:pPr>
        <w:ind w:right="237"/>
        <w:jc w:val="both"/>
        <w:rPr>
          <w:color w:val="auto"/>
          <w:sz w:val="24"/>
          <w:szCs w:val="24"/>
        </w:rPr>
      </w:pPr>
      <w:r w:rsidRPr="002548E1">
        <w:rPr>
          <w:b/>
          <w:bCs/>
          <w:color w:val="auto"/>
          <w:sz w:val="24"/>
          <w:szCs w:val="24"/>
        </w:rPr>
        <w:t>Introduction.</w:t>
      </w:r>
      <w:r w:rsidRPr="002548E1">
        <w:rPr>
          <w:color w:val="auto"/>
          <w:sz w:val="24"/>
          <w:szCs w:val="24"/>
        </w:rPr>
        <w:t xml:space="preserve"> </w:t>
      </w:r>
      <w:r w:rsidRPr="00C0086F">
        <w:rPr>
          <w:color w:val="auto"/>
          <w:sz w:val="24"/>
          <w:szCs w:val="24"/>
        </w:rPr>
        <w:br/>
        <w:t>I</w:t>
      </w:r>
      <w:r w:rsidRPr="002548E1">
        <w:rPr>
          <w:color w:val="auto"/>
          <w:sz w:val="24"/>
          <w:szCs w:val="24"/>
        </w:rPr>
        <w:t>n this essay I will</w:t>
      </w:r>
      <w:r w:rsidRPr="00C0086F">
        <w:rPr>
          <w:color w:val="auto"/>
          <w:sz w:val="24"/>
          <w:szCs w:val="24"/>
        </w:rPr>
        <w:t xml:space="preserve"> critically examine a policing incident in which I was heavily involved, taking into account the tactics and leadership philosophies I used to control the situation. I'll go into the incident's background, my responsibilities, and the many leadership philosophies I used as </w:t>
      </w:r>
      <w:r w:rsidRPr="002548E1">
        <w:rPr>
          <w:color w:val="auto"/>
          <w:sz w:val="24"/>
          <w:szCs w:val="24"/>
        </w:rPr>
        <w:t>the situation</w:t>
      </w:r>
      <w:r w:rsidRPr="00C0086F">
        <w:rPr>
          <w:color w:val="auto"/>
          <w:sz w:val="24"/>
          <w:szCs w:val="24"/>
        </w:rPr>
        <w:t xml:space="preserve"> changed. I will discuss how my leadership style changed to fit the demands of the circumstance and how it complemented operational objectives and results, drawing on pertinent leadership theories. I will also assess my capacity to oversee various stakeholders, such as victims, offenders, and service users, exhibiting the adaptability needed in such fast-paced, high-pressure settings. A prompt, flexible reaction and interaction with various stakeholders, including the victim and perpetrator as well as outside organisations, were necessary because the occurrence entailed a domestic violence intervention.</w:t>
      </w:r>
      <w:r w:rsidRPr="00C0086F">
        <w:rPr>
          <w:color w:val="auto"/>
          <w:sz w:val="24"/>
          <w:szCs w:val="24"/>
        </w:rPr>
        <w:br/>
      </w:r>
      <w:r w:rsidRPr="00C0086F">
        <w:rPr>
          <w:color w:val="auto"/>
          <w:sz w:val="24"/>
          <w:szCs w:val="24"/>
        </w:rPr>
        <w:br/>
      </w:r>
      <w:r w:rsidRPr="00C0086F">
        <w:rPr>
          <w:color w:val="auto"/>
          <w:sz w:val="24"/>
          <w:szCs w:val="24"/>
        </w:rPr>
        <w:br/>
      </w:r>
      <w:r w:rsidRPr="00C0086F">
        <w:rPr>
          <w:color w:val="auto"/>
          <w:sz w:val="24"/>
          <w:szCs w:val="24"/>
        </w:rPr>
        <w:br/>
      </w:r>
      <w:r w:rsidRPr="00C0086F">
        <w:rPr>
          <w:b/>
          <w:bCs/>
          <w:color w:val="auto"/>
          <w:sz w:val="24"/>
          <w:szCs w:val="24"/>
        </w:rPr>
        <w:t>The incident's context</w:t>
      </w:r>
      <w:r w:rsidRPr="00C0086F">
        <w:rPr>
          <w:color w:val="auto"/>
          <w:sz w:val="24"/>
          <w:szCs w:val="24"/>
        </w:rPr>
        <w:t xml:space="preserve"> </w:t>
      </w:r>
      <w:r w:rsidRPr="00C0086F">
        <w:rPr>
          <w:color w:val="auto"/>
          <w:sz w:val="24"/>
          <w:szCs w:val="24"/>
        </w:rPr>
        <w:br/>
        <w:t xml:space="preserve">In the aforementioned event, I was the lead officer responding to an emergency call about a violent confrontation during a domestic violence intervention. The victim was a lady who had been injured by her spouse. When we arrived, we found a tense situation: the victim was reluctant to file charges at first, and the offender was violent. My responsibilities as a frontline officer included managing the offender's behaviour, </w:t>
      </w:r>
      <w:r w:rsidRPr="00C0086F">
        <w:rPr>
          <w:color w:val="auto"/>
          <w:sz w:val="24"/>
          <w:szCs w:val="24"/>
        </w:rPr>
        <w:lastRenderedPageBreak/>
        <w:t xml:space="preserve">ensuring the victim's immediate safety, and gathering evidence for future use. </w:t>
      </w:r>
      <w:r w:rsidRPr="00C0086F">
        <w:rPr>
          <w:color w:val="auto"/>
          <w:sz w:val="24"/>
          <w:szCs w:val="24"/>
        </w:rPr>
        <w:br/>
        <w:t xml:space="preserve">In addition, I was in charge of making sure the criminal was processed in accordance with protocol and liaising with victim assistance organisations and other support services. De-escalating the violent criminal, convincing the victim to assist the police, and controlling the situation's emotional dynamics were among the operational difficulties. The existence of children in the home added to the complexity of this, necessitating extra safeguarding thought. The setting was emotionally charged, with the perpetrator growing more combative and the victim expressing fear of reprisals. </w:t>
      </w:r>
      <w:r w:rsidRPr="00C0086F">
        <w:rPr>
          <w:color w:val="auto"/>
          <w:sz w:val="24"/>
          <w:szCs w:val="24"/>
        </w:rPr>
        <w:br/>
        <w:t>The victim, the perpetrator, my reaction</w:t>
      </w:r>
      <w:r w:rsidRPr="002548E1">
        <w:rPr>
          <w:color w:val="auto"/>
          <w:sz w:val="24"/>
          <w:szCs w:val="24"/>
        </w:rPr>
        <w:t>, my</w:t>
      </w:r>
      <w:r w:rsidRPr="00C0086F">
        <w:rPr>
          <w:color w:val="auto"/>
          <w:sz w:val="24"/>
          <w:szCs w:val="24"/>
        </w:rPr>
        <w:t xml:space="preserve"> colleagues, social services, and domestic violence charity organisations were all important players in this operation. In order to protect the victim and make sure that the law was followed, cooperation between all parties was essential. </w:t>
      </w:r>
      <w:r w:rsidRPr="00C0086F">
        <w:rPr>
          <w:color w:val="auto"/>
          <w:sz w:val="24"/>
          <w:szCs w:val="24"/>
        </w:rPr>
        <w:br/>
      </w:r>
    </w:p>
    <w:p w14:paraId="6DD6AD9F" w14:textId="77777777" w:rsidR="00FA0691" w:rsidRPr="002548E1" w:rsidRDefault="00C0086F" w:rsidP="00C0086F">
      <w:pPr>
        <w:ind w:right="237"/>
        <w:jc w:val="both"/>
        <w:rPr>
          <w:color w:val="auto"/>
          <w:sz w:val="24"/>
          <w:szCs w:val="24"/>
        </w:rPr>
      </w:pPr>
      <w:r w:rsidRPr="00C0086F">
        <w:rPr>
          <w:color w:val="auto"/>
          <w:sz w:val="24"/>
          <w:szCs w:val="24"/>
        </w:rPr>
        <w:br/>
      </w:r>
    </w:p>
    <w:p w14:paraId="199981E1" w14:textId="7C9B5346" w:rsidR="00FA0691" w:rsidRPr="002548E1" w:rsidRDefault="00C0086F" w:rsidP="00C0086F">
      <w:pPr>
        <w:ind w:right="237"/>
        <w:jc w:val="both"/>
        <w:rPr>
          <w:color w:val="auto"/>
          <w:sz w:val="24"/>
          <w:szCs w:val="24"/>
        </w:rPr>
      </w:pPr>
      <w:r w:rsidRPr="00C0086F">
        <w:rPr>
          <w:b/>
          <w:bCs/>
          <w:color w:val="auto"/>
          <w:sz w:val="24"/>
          <w:szCs w:val="24"/>
        </w:rPr>
        <w:t>A Critical Assessment of Leadership Adaptability</w:t>
      </w:r>
      <w:r w:rsidRPr="00C0086F">
        <w:rPr>
          <w:color w:val="auto"/>
          <w:sz w:val="24"/>
          <w:szCs w:val="24"/>
        </w:rPr>
        <w:t xml:space="preserve"> </w:t>
      </w:r>
      <w:r w:rsidRPr="00C0086F">
        <w:rPr>
          <w:color w:val="auto"/>
          <w:sz w:val="24"/>
          <w:szCs w:val="24"/>
        </w:rPr>
        <w:br/>
        <w:t xml:space="preserve">In this section, I will critically examine how adaptable my leadership style was during the incident and assess how various leadership philosophies were used as conditions changed. </w:t>
      </w:r>
      <w:r w:rsidRPr="00C0086F">
        <w:rPr>
          <w:color w:val="auto"/>
          <w:sz w:val="24"/>
          <w:szCs w:val="24"/>
        </w:rPr>
        <w:br/>
        <w:t xml:space="preserve">First Leadership Style: Directive </w:t>
      </w:r>
      <w:r w:rsidRPr="00C0086F">
        <w:rPr>
          <w:color w:val="auto"/>
          <w:sz w:val="24"/>
          <w:szCs w:val="24"/>
        </w:rPr>
        <w:br/>
        <w:t xml:space="preserve">The situation was unstable from the beginning of the </w:t>
      </w:r>
      <w:proofErr w:type="gramStart"/>
      <w:r w:rsidRPr="00C0086F">
        <w:rPr>
          <w:color w:val="auto"/>
          <w:sz w:val="24"/>
          <w:szCs w:val="24"/>
        </w:rPr>
        <w:t>occurrence,</w:t>
      </w:r>
      <w:proofErr w:type="gramEnd"/>
      <w:r w:rsidRPr="00C0086F">
        <w:rPr>
          <w:color w:val="auto"/>
          <w:sz w:val="24"/>
          <w:szCs w:val="24"/>
        </w:rPr>
        <w:t xml:space="preserve"> therefore quick action was required. My leadership approach was directive because of the urgency and possible danger. According to Northouse (2018), this approach entails giving precise directions and assuming leadership roles in high-stress circumstances. I made sure the victim was securely taken from the </w:t>
      </w:r>
      <w:r w:rsidRPr="002548E1">
        <w:rPr>
          <w:color w:val="auto"/>
          <w:sz w:val="24"/>
          <w:szCs w:val="24"/>
        </w:rPr>
        <w:t>address</w:t>
      </w:r>
      <w:r w:rsidRPr="00C0086F">
        <w:rPr>
          <w:color w:val="auto"/>
          <w:sz w:val="24"/>
          <w:szCs w:val="24"/>
        </w:rPr>
        <w:t xml:space="preserve"> and that my colleagues promptly secured the area. This strategy was required to keep things under control and stop things from getting worse. </w:t>
      </w:r>
      <w:r w:rsidRPr="00C0086F">
        <w:rPr>
          <w:color w:val="auto"/>
          <w:sz w:val="24"/>
          <w:szCs w:val="24"/>
        </w:rPr>
        <w:br/>
        <w:t xml:space="preserve">The violent nature of the offender's behaviour also necessitated strict supervision and an obvious demonstration of power. Bass (1990) </w:t>
      </w:r>
      <w:r w:rsidR="009E2B88" w:rsidRPr="002548E1">
        <w:rPr>
          <w:color w:val="auto"/>
          <w:sz w:val="24"/>
          <w:szCs w:val="24"/>
        </w:rPr>
        <w:t>states</w:t>
      </w:r>
      <w:r w:rsidRPr="00C0086F">
        <w:rPr>
          <w:color w:val="auto"/>
          <w:sz w:val="24"/>
          <w:szCs w:val="24"/>
        </w:rPr>
        <w:t xml:space="preserve"> that because transactional leadership has a strong emphasis on structure, safety, and performance, it performs effectively in high-risk situations. By giving the offender explicit instructions about what they could and could not do and implementing consequences for any disruptive behaviour, I employed a transactional leadership approach. </w:t>
      </w:r>
    </w:p>
    <w:p w14:paraId="0FF2857A" w14:textId="77777777" w:rsidR="00FA0691" w:rsidRPr="002548E1" w:rsidRDefault="00C0086F" w:rsidP="00C0086F">
      <w:pPr>
        <w:ind w:right="237"/>
        <w:jc w:val="both"/>
        <w:rPr>
          <w:color w:val="auto"/>
          <w:sz w:val="24"/>
          <w:szCs w:val="24"/>
        </w:rPr>
      </w:pPr>
      <w:r w:rsidRPr="00C0086F">
        <w:rPr>
          <w:color w:val="auto"/>
          <w:sz w:val="24"/>
          <w:szCs w:val="24"/>
        </w:rPr>
        <w:br/>
      </w:r>
      <w:r w:rsidRPr="00C0086F">
        <w:rPr>
          <w:b/>
          <w:bCs/>
          <w:color w:val="auto"/>
          <w:sz w:val="24"/>
          <w:szCs w:val="24"/>
        </w:rPr>
        <w:t>Shifting Perspectives: Adopting Participatory and Supportive Leadership</w:t>
      </w:r>
      <w:r w:rsidRPr="00C0086F">
        <w:rPr>
          <w:color w:val="auto"/>
          <w:sz w:val="24"/>
          <w:szCs w:val="24"/>
        </w:rPr>
        <w:t xml:space="preserve"> </w:t>
      </w:r>
      <w:r w:rsidRPr="00C0086F">
        <w:rPr>
          <w:color w:val="auto"/>
          <w:sz w:val="24"/>
          <w:szCs w:val="24"/>
        </w:rPr>
        <w:br/>
        <w:t xml:space="preserve">As things progressed, I had to modify my leadership style due to the victim's unwillingness to participate. I changed my approach from being directive to being more encouraging and involved (Northouse, 2018). I changed the way I spoke to be more sympathetic and comforting because I understood the emotional turmoil the victim was going through. While gently walking her through her alternatives, I carefully listened to her worries and acknowledged her hesitations and dread. </w:t>
      </w:r>
      <w:r w:rsidRPr="00C0086F">
        <w:rPr>
          <w:color w:val="auto"/>
          <w:sz w:val="24"/>
          <w:szCs w:val="24"/>
        </w:rPr>
        <w:br/>
        <w:t xml:space="preserve">This change is consistent with Goleman's (2000) focus on emotional intelligence in leadership, namely the capacity to identify and react to others' feelings. I was able to establish confidence and raise the possibility that the victim would cooperate with the inquiry by giving her options and giving her the authority to decide what to do next. In addition to offering the victim support, this participative leadership approach made sure she was included in the process, which is crucial in delicate circumstances like domestic abuse. </w:t>
      </w:r>
    </w:p>
    <w:p w14:paraId="7834A349" w14:textId="02535523" w:rsidR="00FA0691" w:rsidRPr="002548E1" w:rsidRDefault="00C0086F" w:rsidP="00C0086F">
      <w:pPr>
        <w:ind w:right="237"/>
        <w:jc w:val="both"/>
        <w:rPr>
          <w:color w:val="auto"/>
          <w:sz w:val="24"/>
          <w:szCs w:val="24"/>
        </w:rPr>
      </w:pPr>
      <w:r w:rsidRPr="00C0086F">
        <w:rPr>
          <w:color w:val="auto"/>
          <w:sz w:val="24"/>
          <w:szCs w:val="24"/>
        </w:rPr>
        <w:lastRenderedPageBreak/>
        <w:br/>
      </w:r>
      <w:r w:rsidRPr="00C0086F">
        <w:rPr>
          <w:b/>
          <w:bCs/>
          <w:color w:val="auto"/>
          <w:sz w:val="24"/>
          <w:szCs w:val="24"/>
        </w:rPr>
        <w:t xml:space="preserve">Handling the Criminal: Transformational and Transactional Leadership </w:t>
      </w:r>
      <w:r w:rsidRPr="00C0086F">
        <w:rPr>
          <w:color w:val="auto"/>
          <w:sz w:val="24"/>
          <w:szCs w:val="24"/>
        </w:rPr>
        <w:br/>
        <w:t>In the beginning, a more</w:t>
      </w:r>
      <w:r w:rsidR="00FA0691" w:rsidRPr="002548E1">
        <w:rPr>
          <w:color w:val="auto"/>
          <w:sz w:val="24"/>
          <w:szCs w:val="24"/>
        </w:rPr>
        <w:t xml:space="preserve"> direct</w:t>
      </w:r>
      <w:r w:rsidRPr="00C0086F">
        <w:rPr>
          <w:color w:val="auto"/>
          <w:sz w:val="24"/>
          <w:szCs w:val="24"/>
        </w:rPr>
        <w:t xml:space="preserve"> leadership style was needed because the offender was still acting aggressively. I made sure the offender knew the gravity of the situation by establishing clear limits and outlining the repercussions of continuing to act aggressively. But after the threat had subsided and the perpetrator had been apprehended, I adopted a more transformative leadership approach (Bass, 1990). By speaking calmly and constructively with the offender, outlining the repercussions of their behaviour, and going over the long-term effects of violence on relationships and communities, I tried to defuse the situation. By doing this, I wanted to encourage a sense of accountability and go beyond merely enforcing compliance to promote introspection. </w:t>
      </w:r>
    </w:p>
    <w:p w14:paraId="7C810034" w14:textId="10D28B3F" w:rsidR="009E2B88" w:rsidRPr="002548E1" w:rsidRDefault="00C0086F" w:rsidP="00C0086F">
      <w:pPr>
        <w:ind w:right="237"/>
        <w:jc w:val="both"/>
        <w:rPr>
          <w:color w:val="auto"/>
          <w:sz w:val="24"/>
          <w:szCs w:val="24"/>
        </w:rPr>
      </w:pPr>
      <w:r w:rsidRPr="00C0086F">
        <w:rPr>
          <w:color w:val="auto"/>
          <w:sz w:val="24"/>
          <w:szCs w:val="24"/>
        </w:rPr>
        <w:br/>
      </w:r>
      <w:r w:rsidRPr="00C0086F">
        <w:rPr>
          <w:b/>
          <w:bCs/>
          <w:color w:val="auto"/>
          <w:sz w:val="24"/>
          <w:szCs w:val="24"/>
        </w:rPr>
        <w:t xml:space="preserve">Adaptability in Leadership Style </w:t>
      </w:r>
      <w:r w:rsidRPr="00C0086F">
        <w:rPr>
          <w:b/>
          <w:bCs/>
          <w:color w:val="auto"/>
          <w:sz w:val="24"/>
          <w:szCs w:val="24"/>
        </w:rPr>
        <w:br/>
      </w:r>
      <w:r w:rsidRPr="00C0086F">
        <w:rPr>
          <w:color w:val="auto"/>
          <w:sz w:val="24"/>
          <w:szCs w:val="24"/>
        </w:rPr>
        <w:t xml:space="preserve">The significance of leadership adaptability is the main lesson to be learnt from this episode. Depending on the needs of both the victim and the offender, I was able to modify my leadership style as the circumstances changed, moving from directive and transactional to supporting, participative, and transformational. The Situational Leadership Theory, which emphasises the need of determining the needs and readiness of those being led, is consistent with this strategy (Hersey &amp; Blanchard, 1982). By doing this, I made sure that the victim's immediate safety as well as the offender's legal obligations were fulfilled. </w:t>
      </w:r>
      <w:r w:rsidRPr="00C0086F">
        <w:rPr>
          <w:color w:val="auto"/>
          <w:sz w:val="24"/>
          <w:szCs w:val="24"/>
        </w:rPr>
        <w:br/>
      </w:r>
    </w:p>
    <w:p w14:paraId="0AF82E6D" w14:textId="5C246DF6" w:rsidR="009E2B88" w:rsidRPr="002548E1" w:rsidRDefault="00C0086F" w:rsidP="00C0086F">
      <w:pPr>
        <w:ind w:right="237"/>
        <w:jc w:val="both"/>
        <w:rPr>
          <w:color w:val="auto"/>
          <w:sz w:val="24"/>
          <w:szCs w:val="24"/>
        </w:rPr>
      </w:pPr>
      <w:r w:rsidRPr="00C0086F">
        <w:rPr>
          <w:b/>
          <w:bCs/>
          <w:color w:val="auto"/>
          <w:sz w:val="24"/>
          <w:szCs w:val="24"/>
        </w:rPr>
        <w:t>Leadership Techniques Created to Handle Operational Circumstances</w:t>
      </w:r>
      <w:r w:rsidR="00FA0691" w:rsidRPr="002548E1">
        <w:rPr>
          <w:b/>
          <w:bCs/>
          <w:color w:val="auto"/>
          <w:sz w:val="24"/>
          <w:szCs w:val="24"/>
        </w:rPr>
        <w:t>.</w:t>
      </w:r>
      <w:r w:rsidRPr="00C0086F">
        <w:rPr>
          <w:color w:val="auto"/>
          <w:sz w:val="24"/>
          <w:szCs w:val="24"/>
        </w:rPr>
        <w:br/>
        <w:t xml:space="preserve">After giving this scenario some thought, a number of leadership techniques were created to control the situation and guarantee a successful conclusion. </w:t>
      </w:r>
      <w:r w:rsidRPr="00C0086F">
        <w:rPr>
          <w:color w:val="auto"/>
          <w:sz w:val="24"/>
          <w:szCs w:val="24"/>
        </w:rPr>
        <w:br/>
        <w:t xml:space="preserve">Decision-Making and Crisis Management </w:t>
      </w:r>
      <w:r w:rsidRPr="00C0086F">
        <w:rPr>
          <w:color w:val="auto"/>
          <w:sz w:val="24"/>
          <w:szCs w:val="24"/>
        </w:rPr>
        <w:br/>
        <w:t xml:space="preserve">Making prompt, well-informed decisions in a crisis was a crucial tactic I developed during this situation. Effective leaders in high-pressure scenarios need to be able to make judgements in the face of uncertainty and swiftly evaluate risks, claims Yukl (2012). One of the most important first steps I took in this case was to restrain the criminal and remove the victim from imminent danger. After the immediate situation was under control, I had to shift my attention to attending to the victim's emotional and psychological needs while still following police procedures. </w:t>
      </w:r>
      <w:r w:rsidRPr="00C0086F">
        <w:rPr>
          <w:color w:val="auto"/>
          <w:sz w:val="24"/>
          <w:szCs w:val="24"/>
        </w:rPr>
        <w:br/>
        <w:t xml:space="preserve">Communication and Team Coordination </w:t>
      </w:r>
      <w:r w:rsidRPr="00C0086F">
        <w:rPr>
          <w:color w:val="auto"/>
          <w:sz w:val="24"/>
          <w:szCs w:val="24"/>
        </w:rPr>
        <w:br/>
        <w:t xml:space="preserve">It was crucial that I coordinated with my coworkers and outside organisations. To make sure that everyone understood their roles and duties, the situation required clear communication. I tracked each task's progress using frequent check-ins, from controlling the offender's behaviour to securing the situation. All team members were guaranteed to be attentive and productive in their roles because to this policy of transparent communication and delegating. Additionally, it made sure that resources were used effectively and helped avoid misunderstandings (Northouse, 2018). </w:t>
      </w:r>
    </w:p>
    <w:p w14:paraId="3EEE7E14" w14:textId="77777777" w:rsidR="009E2B88" w:rsidRPr="002548E1" w:rsidRDefault="00C0086F" w:rsidP="00C0086F">
      <w:pPr>
        <w:ind w:right="237"/>
        <w:jc w:val="both"/>
        <w:rPr>
          <w:color w:val="auto"/>
          <w:sz w:val="24"/>
          <w:szCs w:val="24"/>
        </w:rPr>
      </w:pPr>
      <w:r w:rsidRPr="00C0086F">
        <w:rPr>
          <w:color w:val="auto"/>
          <w:sz w:val="24"/>
          <w:szCs w:val="24"/>
        </w:rPr>
        <w:br/>
      </w:r>
      <w:r w:rsidRPr="00C0086F">
        <w:rPr>
          <w:b/>
          <w:bCs/>
          <w:color w:val="auto"/>
          <w:sz w:val="24"/>
          <w:szCs w:val="24"/>
        </w:rPr>
        <w:t>Understanding and De-escalation</w:t>
      </w:r>
      <w:r w:rsidRPr="00C0086F">
        <w:rPr>
          <w:color w:val="auto"/>
          <w:sz w:val="24"/>
          <w:szCs w:val="24"/>
        </w:rPr>
        <w:t xml:space="preserve"> </w:t>
      </w:r>
      <w:r w:rsidRPr="00C0086F">
        <w:rPr>
          <w:color w:val="auto"/>
          <w:sz w:val="24"/>
          <w:szCs w:val="24"/>
        </w:rPr>
        <w:br/>
        <w:t xml:space="preserve">De-escalating tension through the application of empathy-driven leadership was another tactic. I made careful to actively listen to the victim's worries and provide a secure environment for her to vent her emotions as she voiced dread and hesitancy. This is consistent with the tenets of servant leadership, which place an emphasis on others' welfare (Greenleaf, 1977). I was able to build trust and improve collaboration </w:t>
      </w:r>
      <w:r w:rsidRPr="00C0086F">
        <w:rPr>
          <w:color w:val="auto"/>
          <w:sz w:val="24"/>
          <w:szCs w:val="24"/>
        </w:rPr>
        <w:lastRenderedPageBreak/>
        <w:t xml:space="preserve">by concentrating on the victim's needs, which gave her the information she needed to decide what to do next. </w:t>
      </w:r>
    </w:p>
    <w:p w14:paraId="3AC9ECE5" w14:textId="77777777" w:rsidR="00FA0691" w:rsidRPr="002548E1" w:rsidRDefault="00C0086F" w:rsidP="00C0086F">
      <w:pPr>
        <w:ind w:right="237"/>
        <w:jc w:val="both"/>
        <w:rPr>
          <w:color w:val="auto"/>
          <w:sz w:val="24"/>
          <w:szCs w:val="24"/>
        </w:rPr>
      </w:pPr>
      <w:r w:rsidRPr="00C0086F">
        <w:rPr>
          <w:b/>
          <w:bCs/>
          <w:color w:val="auto"/>
          <w:sz w:val="24"/>
          <w:szCs w:val="24"/>
        </w:rPr>
        <w:br/>
        <w:t>Cooperation with Outside Organisations</w:t>
      </w:r>
      <w:r w:rsidRPr="00C0086F">
        <w:rPr>
          <w:color w:val="auto"/>
          <w:sz w:val="24"/>
          <w:szCs w:val="24"/>
        </w:rPr>
        <w:t xml:space="preserve"> </w:t>
      </w:r>
      <w:r w:rsidRPr="00C0086F">
        <w:rPr>
          <w:color w:val="auto"/>
          <w:sz w:val="24"/>
          <w:szCs w:val="24"/>
        </w:rPr>
        <w:br/>
        <w:t xml:space="preserve">It was essential to work well with outside organisations, like victim support groups. Building a relationship and keeping in touch with these organisations made it possible to provide the victim with ongoing assistance after the intervention, guaranteeing their safety and wellbeing for the long run. </w:t>
      </w:r>
      <w:r w:rsidRPr="00C0086F">
        <w:rPr>
          <w:color w:val="auto"/>
          <w:sz w:val="24"/>
          <w:szCs w:val="24"/>
        </w:rPr>
        <w:br/>
      </w:r>
      <w:r w:rsidRPr="00C0086F">
        <w:rPr>
          <w:color w:val="auto"/>
          <w:sz w:val="24"/>
          <w:szCs w:val="24"/>
        </w:rPr>
        <w:br/>
      </w:r>
      <w:r w:rsidRPr="00C0086F">
        <w:rPr>
          <w:b/>
          <w:bCs/>
          <w:color w:val="auto"/>
          <w:sz w:val="24"/>
          <w:szCs w:val="24"/>
        </w:rPr>
        <w:t xml:space="preserve">Utilising Leadership Models </w:t>
      </w:r>
      <w:r w:rsidR="009E2B88" w:rsidRPr="002548E1">
        <w:rPr>
          <w:b/>
          <w:bCs/>
          <w:color w:val="auto"/>
          <w:sz w:val="24"/>
          <w:szCs w:val="24"/>
        </w:rPr>
        <w:t>in the police force.</w:t>
      </w:r>
      <w:r w:rsidR="009E2B88" w:rsidRPr="002548E1">
        <w:rPr>
          <w:color w:val="auto"/>
          <w:sz w:val="24"/>
          <w:szCs w:val="24"/>
        </w:rPr>
        <w:t xml:space="preserve"> </w:t>
      </w:r>
      <w:r w:rsidRPr="00C0086F">
        <w:rPr>
          <w:color w:val="auto"/>
          <w:sz w:val="24"/>
          <w:szCs w:val="24"/>
        </w:rPr>
        <w:br/>
        <w:t xml:space="preserve">To handle several facets of the operation, leadership paradigms that are frequently employed </w:t>
      </w:r>
      <w:r w:rsidR="009E2B88" w:rsidRPr="002548E1">
        <w:rPr>
          <w:color w:val="auto"/>
          <w:sz w:val="24"/>
          <w:szCs w:val="24"/>
        </w:rPr>
        <w:t>in the police force</w:t>
      </w:r>
      <w:r w:rsidRPr="00C0086F">
        <w:rPr>
          <w:color w:val="auto"/>
          <w:sz w:val="24"/>
          <w:szCs w:val="24"/>
        </w:rPr>
        <w:t xml:space="preserve">, including Transformational Leadership, Situational Leadership, and Servant Leadership, were implemented during the incident. </w:t>
      </w:r>
      <w:r w:rsidRPr="00C0086F">
        <w:rPr>
          <w:color w:val="auto"/>
          <w:sz w:val="24"/>
          <w:szCs w:val="24"/>
        </w:rPr>
        <w:br/>
        <w:t xml:space="preserve">Leadership Through Transformation </w:t>
      </w:r>
      <w:r w:rsidRPr="00C0086F">
        <w:rPr>
          <w:color w:val="auto"/>
          <w:sz w:val="24"/>
          <w:szCs w:val="24"/>
        </w:rPr>
        <w:br/>
        <w:t xml:space="preserve">I used the concepts of transformational leadership in this circumstance, especially when it came to inspiring my group and the criminal. I made sure the team kept a good attitude in spite of the difficult situation by motivating them to collaborate and stay committed to the victim's wellbeing (Bass, 1990). In an effort to promote a behaviour change, I also urged the offender to consider the repercussions of their conduct. </w:t>
      </w:r>
    </w:p>
    <w:p w14:paraId="089D7F52" w14:textId="77777777" w:rsidR="002548E1" w:rsidRPr="002548E1" w:rsidRDefault="00C0086F" w:rsidP="00C0086F">
      <w:pPr>
        <w:ind w:right="237"/>
        <w:jc w:val="both"/>
        <w:rPr>
          <w:color w:val="auto"/>
          <w:sz w:val="24"/>
          <w:szCs w:val="24"/>
        </w:rPr>
      </w:pPr>
      <w:r w:rsidRPr="00C0086F">
        <w:rPr>
          <w:color w:val="auto"/>
          <w:sz w:val="24"/>
          <w:szCs w:val="24"/>
        </w:rPr>
        <w:br/>
      </w:r>
      <w:r w:rsidRPr="00C0086F">
        <w:rPr>
          <w:b/>
          <w:bCs/>
          <w:color w:val="auto"/>
          <w:sz w:val="24"/>
          <w:szCs w:val="24"/>
        </w:rPr>
        <w:t>Leadership in Situations</w:t>
      </w:r>
      <w:r w:rsidRPr="00C0086F">
        <w:rPr>
          <w:color w:val="auto"/>
          <w:sz w:val="24"/>
          <w:szCs w:val="24"/>
        </w:rPr>
        <w:t xml:space="preserve"> </w:t>
      </w:r>
      <w:r w:rsidRPr="00C0086F">
        <w:rPr>
          <w:color w:val="auto"/>
          <w:sz w:val="24"/>
          <w:szCs w:val="24"/>
        </w:rPr>
        <w:br/>
      </w:r>
      <w:r w:rsidR="00400AAA" w:rsidRPr="002548E1">
        <w:rPr>
          <w:color w:val="auto"/>
          <w:sz w:val="24"/>
          <w:szCs w:val="24"/>
        </w:rPr>
        <w:t>H</w:t>
      </w:r>
      <w:r w:rsidR="00400AAA" w:rsidRPr="00C0086F">
        <w:rPr>
          <w:color w:val="auto"/>
          <w:sz w:val="24"/>
          <w:szCs w:val="24"/>
        </w:rPr>
        <w:t>ersey &amp; Blanchard</w:t>
      </w:r>
      <w:r w:rsidR="00400AAA" w:rsidRPr="002548E1">
        <w:rPr>
          <w:color w:val="auto"/>
          <w:sz w:val="24"/>
          <w:szCs w:val="24"/>
        </w:rPr>
        <w:t>’s</w:t>
      </w:r>
      <w:r w:rsidR="00400AAA" w:rsidRPr="00C0086F">
        <w:rPr>
          <w:color w:val="auto"/>
          <w:sz w:val="24"/>
          <w:szCs w:val="24"/>
        </w:rPr>
        <w:t xml:space="preserve"> </w:t>
      </w:r>
      <w:r w:rsidR="00400AAA" w:rsidRPr="002548E1">
        <w:rPr>
          <w:color w:val="auto"/>
          <w:sz w:val="24"/>
          <w:szCs w:val="24"/>
        </w:rPr>
        <w:t>(</w:t>
      </w:r>
      <w:r w:rsidR="00400AAA" w:rsidRPr="00C0086F">
        <w:rPr>
          <w:color w:val="auto"/>
          <w:sz w:val="24"/>
          <w:szCs w:val="24"/>
        </w:rPr>
        <w:t>1982)</w:t>
      </w:r>
      <w:r w:rsidR="00400AAA" w:rsidRPr="002548E1">
        <w:rPr>
          <w:color w:val="auto"/>
          <w:sz w:val="24"/>
          <w:szCs w:val="24"/>
        </w:rPr>
        <w:t xml:space="preserve"> </w:t>
      </w:r>
      <w:r w:rsidRPr="00C0086F">
        <w:rPr>
          <w:color w:val="auto"/>
          <w:sz w:val="24"/>
          <w:szCs w:val="24"/>
        </w:rPr>
        <w:t>Situational Leadership Theory helped me modify my leadership approach</w:t>
      </w:r>
      <w:r w:rsidR="00400AAA" w:rsidRPr="002548E1">
        <w:rPr>
          <w:color w:val="auto"/>
          <w:sz w:val="24"/>
          <w:szCs w:val="24"/>
        </w:rPr>
        <w:t xml:space="preserve">. </w:t>
      </w:r>
      <w:r w:rsidRPr="00C0086F">
        <w:rPr>
          <w:color w:val="auto"/>
          <w:sz w:val="24"/>
          <w:szCs w:val="24"/>
        </w:rPr>
        <w:t xml:space="preserve">I evaluated the situation's requirements and modified my strategy accordingly. For instance, in order to empower the victim and guarantee her safety, I switched from a directive approach to a supportive one while dealing with the offender's hostility. </w:t>
      </w:r>
      <w:r w:rsidRPr="00C0086F">
        <w:rPr>
          <w:color w:val="auto"/>
          <w:sz w:val="24"/>
          <w:szCs w:val="24"/>
        </w:rPr>
        <w:br/>
        <w:t xml:space="preserve">Leadership as Servant </w:t>
      </w:r>
      <w:r w:rsidRPr="00C0086F">
        <w:rPr>
          <w:color w:val="auto"/>
          <w:sz w:val="24"/>
          <w:szCs w:val="24"/>
        </w:rPr>
        <w:br/>
        <w:t xml:space="preserve">Lastly, a key component of my encounters with the victim was Servant Leadership (Greenleaf, 1977). I enabled her to participate in the process and, when feasible, take charge of the circumstance by concentrating on her needs and making sure she felt heard and supported. </w:t>
      </w:r>
      <w:r w:rsidRPr="00C0086F">
        <w:rPr>
          <w:color w:val="auto"/>
          <w:sz w:val="24"/>
          <w:szCs w:val="24"/>
        </w:rPr>
        <w:br/>
      </w:r>
      <w:r w:rsidRPr="00C0086F">
        <w:rPr>
          <w:color w:val="auto"/>
          <w:sz w:val="24"/>
          <w:szCs w:val="24"/>
        </w:rPr>
        <w:br/>
      </w:r>
      <w:r w:rsidRPr="00C0086F">
        <w:rPr>
          <w:b/>
          <w:bCs/>
          <w:color w:val="auto"/>
          <w:sz w:val="24"/>
          <w:szCs w:val="24"/>
        </w:rPr>
        <w:t xml:space="preserve">Modification of Leadership Approach/Strategy to Account for Changing Situations </w:t>
      </w:r>
      <w:r w:rsidRPr="00C0086F">
        <w:rPr>
          <w:color w:val="auto"/>
          <w:sz w:val="24"/>
          <w:szCs w:val="24"/>
        </w:rPr>
        <w:br/>
        <w:t xml:space="preserve">As the situation developed, it became evident that I needed to modify my leadership approach. In order to manage a dangerous offender and guarantee the victim's immediate safety, the scenario first required a directive style. But when the initial tension was resolved, I had to change my approach to one that was more encouraging and involved in order to empower the victim, who was reluctant to interact with the police. </w:t>
      </w:r>
    </w:p>
    <w:p w14:paraId="0339D5FC" w14:textId="128B648F" w:rsidR="009E2B88" w:rsidRPr="002548E1" w:rsidRDefault="00C0086F" w:rsidP="00C0086F">
      <w:pPr>
        <w:ind w:right="237"/>
        <w:jc w:val="both"/>
        <w:rPr>
          <w:color w:val="auto"/>
          <w:sz w:val="24"/>
          <w:szCs w:val="24"/>
        </w:rPr>
      </w:pPr>
      <w:r w:rsidRPr="00C0086F">
        <w:rPr>
          <w:color w:val="auto"/>
          <w:sz w:val="24"/>
          <w:szCs w:val="24"/>
        </w:rPr>
        <w:br/>
        <w:t xml:space="preserve">First Leadership Approach: Transactional and Directive </w:t>
      </w:r>
      <w:r w:rsidRPr="00C0086F">
        <w:rPr>
          <w:color w:val="auto"/>
          <w:sz w:val="24"/>
          <w:szCs w:val="24"/>
        </w:rPr>
        <w:br/>
        <w:t xml:space="preserve">I took command of the scene in the initial seconds of the occurrence by using a directive manner, giving my team precise orders and making sure the criminal was restrained. A transactional leadership strategy was then used to control behaviour and enforce the regulations, which was essential to guaranteeing everyone's safety. </w:t>
      </w:r>
      <w:r w:rsidRPr="00C0086F">
        <w:rPr>
          <w:color w:val="auto"/>
          <w:sz w:val="24"/>
          <w:szCs w:val="24"/>
        </w:rPr>
        <w:br/>
        <w:t xml:space="preserve">Transition to Collaboration and Empathy </w:t>
      </w:r>
      <w:r w:rsidRPr="00C0086F">
        <w:rPr>
          <w:color w:val="auto"/>
          <w:sz w:val="24"/>
          <w:szCs w:val="24"/>
        </w:rPr>
        <w:br/>
        <w:t xml:space="preserve">As things progressed, I had to change my leadership style to one that was more sympathetic to the victim's emotional state. I tried to establish a connection with the </w:t>
      </w:r>
      <w:r w:rsidRPr="00C0086F">
        <w:rPr>
          <w:color w:val="auto"/>
          <w:sz w:val="24"/>
          <w:szCs w:val="24"/>
        </w:rPr>
        <w:lastRenderedPageBreak/>
        <w:t xml:space="preserve">victim by using active listening strategies to make sure she was safe and understood her options. In order to prevent more emotional damage and to motivate the victim to participate in the process, this change was required. </w:t>
      </w:r>
    </w:p>
    <w:p w14:paraId="101617E9" w14:textId="16691897" w:rsidR="00C0086F" w:rsidRPr="00C0086F" w:rsidRDefault="00C0086F" w:rsidP="00C0086F">
      <w:pPr>
        <w:ind w:right="237"/>
        <w:jc w:val="both"/>
        <w:rPr>
          <w:color w:val="FF0000"/>
          <w:sz w:val="24"/>
          <w:szCs w:val="24"/>
        </w:rPr>
      </w:pPr>
      <w:r w:rsidRPr="00C0086F">
        <w:rPr>
          <w:color w:val="auto"/>
          <w:sz w:val="24"/>
          <w:szCs w:val="24"/>
        </w:rPr>
        <w:br/>
      </w:r>
      <w:r w:rsidRPr="00C0086F">
        <w:rPr>
          <w:b/>
          <w:bCs/>
          <w:color w:val="auto"/>
          <w:sz w:val="24"/>
          <w:szCs w:val="24"/>
        </w:rPr>
        <w:t xml:space="preserve">Conclusion </w:t>
      </w:r>
      <w:r w:rsidRPr="00C0086F">
        <w:rPr>
          <w:b/>
          <w:bCs/>
          <w:color w:val="auto"/>
          <w:sz w:val="24"/>
          <w:szCs w:val="24"/>
        </w:rPr>
        <w:br/>
      </w:r>
      <w:r w:rsidRPr="00C0086F">
        <w:rPr>
          <w:color w:val="auto"/>
          <w:sz w:val="24"/>
          <w:szCs w:val="24"/>
        </w:rPr>
        <w:t xml:space="preserve">In summary, the significance of leadership adaptability was brought to light by this police encounter. I realised how important it is to adjust to various situations, stakeholders, and obstacles in order to achieve successful results after critically analysing my leadership style and tactics. Important frameworks for handling the situation's complexity were offered by the transformational, situational, and servant leadership models. The experience reaffirmed how important it is for a leader to be adaptable and agile in order to prioritise both operational objectives and people's well-being under duress. </w:t>
      </w:r>
      <w:r w:rsidRPr="00C0086F">
        <w:rPr>
          <w:color w:val="FF0000"/>
          <w:sz w:val="24"/>
          <w:szCs w:val="24"/>
        </w:rPr>
        <w:br/>
      </w:r>
    </w:p>
    <w:p w14:paraId="4F57023F" w14:textId="77777777" w:rsidR="00C0086F" w:rsidRPr="008538BB" w:rsidRDefault="00C0086F" w:rsidP="008538BB">
      <w:pPr>
        <w:ind w:right="237"/>
        <w:jc w:val="both"/>
        <w:rPr>
          <w:sz w:val="24"/>
          <w:szCs w:val="24"/>
        </w:rPr>
      </w:pPr>
    </w:p>
    <w:p w14:paraId="7FD39A42" w14:textId="77777777" w:rsidR="00025650" w:rsidRPr="00270EEB" w:rsidRDefault="00025650" w:rsidP="00340E9A">
      <w:pPr>
        <w:ind w:right="237"/>
        <w:jc w:val="both"/>
        <w:rPr>
          <w:sz w:val="24"/>
          <w:szCs w:val="24"/>
        </w:rPr>
      </w:pPr>
      <w:bookmarkStart w:id="1" w:name="_Hlk188299335"/>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bookmarkEnd w:id="1"/>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7BAF8FB" w14:textId="77777777" w:rsidR="002548E1" w:rsidRPr="002548E1" w:rsidRDefault="002548E1" w:rsidP="002548E1">
      <w:pPr>
        <w:ind w:right="237"/>
        <w:jc w:val="both"/>
        <w:rPr>
          <w:sz w:val="24"/>
          <w:szCs w:val="24"/>
        </w:rPr>
      </w:pPr>
      <w:r w:rsidRPr="002548E1">
        <w:rPr>
          <w:b/>
          <w:bCs/>
          <w:sz w:val="24"/>
          <w:szCs w:val="24"/>
        </w:rPr>
        <w:t>Overview</w:t>
      </w:r>
      <w:r w:rsidRPr="002548E1">
        <w:rPr>
          <w:sz w:val="24"/>
          <w:szCs w:val="24"/>
        </w:rPr>
        <w:t xml:space="preserve"> </w:t>
      </w:r>
      <w:r w:rsidRPr="002548E1">
        <w:rPr>
          <w:sz w:val="24"/>
          <w:szCs w:val="24"/>
        </w:rPr>
        <w:br/>
        <w:t xml:space="preserve">Over the course of my three-year probation, I have collaborated closely with my team, encountered new situations, and gained firsthand knowledge. </w:t>
      </w:r>
      <w:r w:rsidRPr="002548E1">
        <w:rPr>
          <w:sz w:val="24"/>
          <w:szCs w:val="24"/>
        </w:rPr>
        <w:br/>
        <w:t xml:space="preserve">My three-year probationary period in the police force is critically examined in this article, with an emphasis on the ways in which coaching and mentorship have aided in my professional and personal growth. It looks at how these two procedures have aided in my learning, growth, and performance at work as well as how they have helped me achieve both personal and organisational objectives. </w:t>
      </w:r>
      <w:r w:rsidRPr="002548E1">
        <w:rPr>
          <w:sz w:val="24"/>
          <w:szCs w:val="24"/>
        </w:rPr>
        <w:br/>
        <w:t xml:space="preserve">I have been lucky to have mentors and coaches provide me with organised support during my probationary time, which has helped me deal with the challenges of law enforcement. Relevant definitions of coaching and mentoring, contemporary policing theories, and how feedback procedures have influenced my approach to giving and receiving constructive criticism will all be discussed in this essay. I will also discuss how these connections have improved my self-assurance, leadership abilities, and general efficacy as a police officer. </w:t>
      </w:r>
      <w:r w:rsidRPr="002548E1">
        <w:rPr>
          <w:sz w:val="24"/>
          <w:szCs w:val="24"/>
        </w:rPr>
        <w:br/>
        <w:t xml:space="preserve">This essay will illustrate the importance of coaching and mentoring in the probation process as well as their contribution to my career path by analysing their effects through pertinent theories and firsthand experience. </w:t>
      </w:r>
    </w:p>
    <w:p w14:paraId="2AEE6C42" w14:textId="77777777" w:rsidR="002548E1" w:rsidRPr="002548E1" w:rsidRDefault="002548E1" w:rsidP="002548E1">
      <w:pPr>
        <w:ind w:right="237"/>
        <w:jc w:val="both"/>
        <w:rPr>
          <w:sz w:val="24"/>
          <w:szCs w:val="24"/>
        </w:rPr>
      </w:pPr>
      <w:r w:rsidRPr="002548E1">
        <w:rPr>
          <w:sz w:val="24"/>
          <w:szCs w:val="24"/>
        </w:rPr>
        <w:t> </w:t>
      </w:r>
    </w:p>
    <w:p w14:paraId="17BBE6DD" w14:textId="77777777" w:rsidR="002548E1" w:rsidRPr="002548E1" w:rsidRDefault="002548E1" w:rsidP="002548E1">
      <w:pPr>
        <w:ind w:right="237"/>
        <w:jc w:val="both"/>
        <w:rPr>
          <w:sz w:val="24"/>
          <w:szCs w:val="24"/>
        </w:rPr>
      </w:pPr>
      <w:r w:rsidRPr="002548E1">
        <w:rPr>
          <w:b/>
          <w:bCs/>
          <w:sz w:val="24"/>
          <w:szCs w:val="24"/>
        </w:rPr>
        <w:t>Defining Mentoring and Coaching</w:t>
      </w:r>
      <w:r w:rsidRPr="002548E1">
        <w:rPr>
          <w:sz w:val="24"/>
          <w:szCs w:val="24"/>
        </w:rPr>
        <w:t xml:space="preserve"> </w:t>
      </w:r>
      <w:r w:rsidRPr="002548E1">
        <w:rPr>
          <w:sz w:val="24"/>
          <w:szCs w:val="24"/>
        </w:rPr>
        <w:br/>
        <w:t xml:space="preserve">To fully benefit from my probation period, it was essential for me to understand the difference between mentoring and coaching. Mentoring and coaching are two distinct, yet complementary, professional development tools that play an essential role in the growth of individuals in the workplace, particularly in policing. Understanding the definitions and distinctions between them is important to </w:t>
      </w:r>
      <w:r w:rsidRPr="002548E1">
        <w:rPr>
          <w:sz w:val="24"/>
          <w:szCs w:val="24"/>
        </w:rPr>
        <w:lastRenderedPageBreak/>
        <w:t>evaluating their impact during probation.</w:t>
      </w:r>
      <w:r w:rsidRPr="002548E1">
        <w:rPr>
          <w:sz w:val="24"/>
          <w:szCs w:val="24"/>
        </w:rPr>
        <w:br/>
        <w:t xml:space="preserve">Mentoring occurs when a more experienced person (the mentor) offers direction, encouragement, and counsel to a less seasoned person (the mentee). Mentoring is usually a long-term, development-focused connection that aids mentees in their personal and professional growth, according to Clutterbuck (2004). In addition to providing insights into organisational culture, values, and best practices, the mentor serves as a role model. Mentoring in law enforcement frequently entails support in negotiating the intricacies of legal processes, judgement calls, and moral dilemmas. </w:t>
      </w:r>
    </w:p>
    <w:p w14:paraId="1E945952" w14:textId="77777777" w:rsidR="002548E1" w:rsidRPr="002548E1" w:rsidRDefault="002548E1" w:rsidP="002548E1">
      <w:pPr>
        <w:ind w:right="237"/>
        <w:jc w:val="both"/>
        <w:rPr>
          <w:sz w:val="24"/>
          <w:szCs w:val="24"/>
        </w:rPr>
      </w:pPr>
      <w:r w:rsidRPr="002548E1">
        <w:rPr>
          <w:sz w:val="24"/>
          <w:szCs w:val="24"/>
        </w:rPr>
        <w:br/>
        <w:t xml:space="preserve">Conversely, coaching is typically a more concentrated, short-term engagement that aims to address specific difficulties or improve particular skills. According to Whitmore (2009), coaching is a process that helps someone reach their full potential and perform at their best. Coaches give people constructive criticism, motivation, and targeted performance-enhancing techniques. Coaching in law enforcement may concentrate on enhancing leadership, decision-making, or communication skills. </w:t>
      </w:r>
      <w:r w:rsidRPr="002548E1">
        <w:rPr>
          <w:sz w:val="24"/>
          <w:szCs w:val="24"/>
        </w:rPr>
        <w:br/>
        <w:t xml:space="preserve">During probation, coaching and mentoring are both very beneficial since they assist people in acquiring the abilities, attitudes, and skills required for efficient police work. While coaching tends to focus on certain skills or areas of progress, mentoring offers more comprehensive, long-term support. </w:t>
      </w:r>
    </w:p>
    <w:p w14:paraId="3C3358A2" w14:textId="77777777" w:rsidR="002548E1" w:rsidRDefault="002548E1" w:rsidP="002548E1">
      <w:pPr>
        <w:ind w:right="237"/>
        <w:jc w:val="both"/>
        <w:rPr>
          <w:sz w:val="24"/>
          <w:szCs w:val="24"/>
        </w:rPr>
      </w:pPr>
      <w:r w:rsidRPr="002548E1">
        <w:rPr>
          <w:sz w:val="24"/>
          <w:szCs w:val="24"/>
        </w:rPr>
        <w:t xml:space="preserve">At the start of my </w:t>
      </w:r>
      <w:proofErr w:type="gramStart"/>
      <w:r w:rsidRPr="002548E1">
        <w:rPr>
          <w:sz w:val="24"/>
          <w:szCs w:val="24"/>
        </w:rPr>
        <w:t>three year</w:t>
      </w:r>
      <w:proofErr w:type="gramEnd"/>
      <w:r w:rsidRPr="002548E1">
        <w:rPr>
          <w:sz w:val="24"/>
          <w:szCs w:val="24"/>
        </w:rPr>
        <w:t xml:space="preserve"> probation period, I was assigned a mentor that I worked alongside and taught </w:t>
      </w:r>
      <w:proofErr w:type="spellStart"/>
      <w:r w:rsidRPr="002548E1">
        <w:rPr>
          <w:sz w:val="24"/>
          <w:szCs w:val="24"/>
        </w:rPr>
        <w:t>my</w:t>
      </w:r>
      <w:proofErr w:type="spellEnd"/>
      <w:r w:rsidRPr="002548E1">
        <w:rPr>
          <w:sz w:val="24"/>
          <w:szCs w:val="24"/>
        </w:rPr>
        <w:t xml:space="preserve"> the fundamental elements of being a police officer. When I left tutorship, I joined a new team where my sergeant acted as a coach in necessary situations. If I needed guidance or support on a given area, my coach worked with me to boost my confidence and increase my knowledge. </w:t>
      </w:r>
    </w:p>
    <w:p w14:paraId="596FB65E" w14:textId="77777777" w:rsidR="002548E1" w:rsidRPr="002548E1" w:rsidRDefault="002548E1" w:rsidP="002548E1">
      <w:pPr>
        <w:ind w:right="237"/>
        <w:jc w:val="both"/>
        <w:rPr>
          <w:sz w:val="24"/>
          <w:szCs w:val="24"/>
        </w:rPr>
      </w:pPr>
    </w:p>
    <w:p w14:paraId="18DC2163" w14:textId="77777777" w:rsidR="002548E1" w:rsidRPr="002548E1" w:rsidRDefault="002548E1" w:rsidP="002548E1">
      <w:pPr>
        <w:ind w:right="237"/>
        <w:jc w:val="both"/>
        <w:rPr>
          <w:sz w:val="24"/>
          <w:szCs w:val="24"/>
        </w:rPr>
      </w:pPr>
      <w:r w:rsidRPr="002548E1">
        <w:rPr>
          <w:b/>
          <w:bCs/>
          <w:sz w:val="24"/>
          <w:szCs w:val="24"/>
        </w:rPr>
        <w:t>How has coaching and mentoring helped to meet personal, professional and organisational goals?</w:t>
      </w:r>
    </w:p>
    <w:p w14:paraId="4FF980F8" w14:textId="77777777" w:rsidR="002548E1" w:rsidRPr="002548E1" w:rsidRDefault="002548E1" w:rsidP="002548E1">
      <w:pPr>
        <w:ind w:right="237"/>
        <w:jc w:val="both"/>
        <w:rPr>
          <w:sz w:val="24"/>
          <w:szCs w:val="24"/>
        </w:rPr>
      </w:pPr>
      <w:r w:rsidRPr="002548E1">
        <w:rPr>
          <w:sz w:val="24"/>
          <w:szCs w:val="24"/>
        </w:rPr>
        <w:t xml:space="preserve">Both coaching and mentoring have been crucial in assisting me in achieving my organisational, professional, and personal objectives during my three-year probation. These procedures offered specialised assistance that enabled me to match my development to both my personal goals and the demands of the police force. </w:t>
      </w:r>
    </w:p>
    <w:p w14:paraId="619771CC" w14:textId="77777777" w:rsidR="00E70745" w:rsidRDefault="002548E1" w:rsidP="002548E1">
      <w:pPr>
        <w:ind w:right="237"/>
        <w:jc w:val="both"/>
        <w:rPr>
          <w:sz w:val="24"/>
          <w:szCs w:val="24"/>
        </w:rPr>
      </w:pPr>
      <w:r w:rsidRPr="002548E1">
        <w:rPr>
          <w:sz w:val="24"/>
          <w:szCs w:val="24"/>
        </w:rPr>
        <w:br/>
      </w:r>
      <w:r w:rsidRPr="002548E1">
        <w:rPr>
          <w:b/>
          <w:bCs/>
          <w:sz w:val="24"/>
          <w:szCs w:val="24"/>
        </w:rPr>
        <w:t>Individual Objectives and Growth</w:t>
      </w:r>
      <w:r w:rsidRPr="002548E1">
        <w:rPr>
          <w:sz w:val="24"/>
          <w:szCs w:val="24"/>
        </w:rPr>
        <w:t xml:space="preserve"> </w:t>
      </w:r>
      <w:r w:rsidRPr="002548E1">
        <w:rPr>
          <w:sz w:val="24"/>
          <w:szCs w:val="24"/>
        </w:rPr>
        <w:br/>
        <w:t xml:space="preserve">The growth of my resilience and self-confidence has been one of the main advantages of mentoring. My mentor gave me advice on how to deal with stress, stay motivated, and maintain a healthy work-life balance as I worked through the difficulties of my probation. My ability to communicate effectively with others is one of my personal strengths, and the mentorship connection has also assisted me in identifying areas for improvement, such as improving my ability to handle challenging or emotionally charged circumstances. </w:t>
      </w:r>
      <w:r w:rsidRPr="002548E1">
        <w:rPr>
          <w:sz w:val="24"/>
          <w:szCs w:val="24"/>
        </w:rPr>
        <w:br/>
        <w:t>My understanding of my values and how they relate to the tenets of the police force has also improved as a result of mentorship. I was able to establish a distinct professional identity and purpose through discussions with my mentor, which has allowed me to approach my work with more clarity and dedication. Thus, mentoring gave me a secure environment in which to consider my behaviour and personal growth, which was extremely important in raising my level of job satisfaction overall.</w:t>
      </w:r>
    </w:p>
    <w:p w14:paraId="2D9A60FF" w14:textId="77777777" w:rsidR="00E70745" w:rsidRDefault="00E70745" w:rsidP="002548E1">
      <w:pPr>
        <w:ind w:right="237"/>
        <w:jc w:val="both"/>
        <w:rPr>
          <w:sz w:val="24"/>
          <w:szCs w:val="24"/>
        </w:rPr>
      </w:pPr>
    </w:p>
    <w:p w14:paraId="3B9E221C" w14:textId="09F59679" w:rsidR="00E70745" w:rsidRDefault="002548E1" w:rsidP="002548E1">
      <w:pPr>
        <w:ind w:right="237"/>
        <w:jc w:val="both"/>
        <w:rPr>
          <w:sz w:val="24"/>
          <w:szCs w:val="24"/>
        </w:rPr>
      </w:pPr>
      <w:r w:rsidRPr="002548E1">
        <w:rPr>
          <w:sz w:val="24"/>
          <w:szCs w:val="24"/>
        </w:rPr>
        <w:lastRenderedPageBreak/>
        <w:t xml:space="preserve"> </w:t>
      </w:r>
      <w:r w:rsidRPr="002548E1">
        <w:rPr>
          <w:sz w:val="24"/>
          <w:szCs w:val="24"/>
        </w:rPr>
        <w:br/>
      </w:r>
      <w:r w:rsidRPr="002548E1">
        <w:rPr>
          <w:b/>
          <w:bCs/>
          <w:sz w:val="24"/>
          <w:szCs w:val="24"/>
        </w:rPr>
        <w:t xml:space="preserve">Skills and Professional Development </w:t>
      </w:r>
      <w:r w:rsidRPr="002548E1">
        <w:rPr>
          <w:b/>
          <w:bCs/>
          <w:sz w:val="24"/>
          <w:szCs w:val="24"/>
        </w:rPr>
        <w:br/>
      </w:r>
      <w:r w:rsidRPr="002548E1">
        <w:rPr>
          <w:sz w:val="24"/>
          <w:szCs w:val="24"/>
        </w:rPr>
        <w:t xml:space="preserve">Both coaching and mentoring have helped me grow professionally in a number of important areas. My mentor guided me through difficult cases and gave me helpful </w:t>
      </w:r>
      <w:proofErr w:type="gramStart"/>
      <w:r w:rsidRPr="002548E1">
        <w:rPr>
          <w:sz w:val="24"/>
          <w:szCs w:val="24"/>
        </w:rPr>
        <w:t>advise</w:t>
      </w:r>
      <w:proofErr w:type="gramEnd"/>
      <w:r w:rsidRPr="002548E1">
        <w:rPr>
          <w:sz w:val="24"/>
          <w:szCs w:val="24"/>
        </w:rPr>
        <w:t xml:space="preserve"> on how to handle stressful situations, which enabled me to better appreciate the nuances of the policing profession. For instance, my mentor gave me tips on how to resolve disputes amicably and establish rapport with neighbours, which greatly enhanced my ability to practise community policing. My ability to fulfil the probationary period's professional competency criteria was directly impacted by this advice. </w:t>
      </w:r>
      <w:r w:rsidRPr="002548E1">
        <w:rPr>
          <w:sz w:val="24"/>
          <w:szCs w:val="24"/>
        </w:rPr>
        <w:br/>
        <w:t xml:space="preserve">Conversely, coaching gave me more focused assistance in particular areas. As I started to assume more responsibility, my coach helped me hone my leadership and decision-making skills, which were essential. For example, coaching helped me develop critical thinking and situational awareness, two abilities that are crucial when handling complicated investigations or responding to emergencies. Coaching sessions also featured role-playing exercises that helped me improve my communication abilities, which had a direct effect on how I interacted with coworkers and the general public. </w:t>
      </w:r>
    </w:p>
    <w:p w14:paraId="24E4E11A" w14:textId="7B9C70BE" w:rsidR="00E70745" w:rsidRDefault="002548E1" w:rsidP="002548E1">
      <w:pPr>
        <w:ind w:right="237"/>
        <w:jc w:val="both"/>
        <w:rPr>
          <w:sz w:val="24"/>
          <w:szCs w:val="24"/>
        </w:rPr>
      </w:pPr>
      <w:r w:rsidRPr="002548E1">
        <w:rPr>
          <w:sz w:val="24"/>
          <w:szCs w:val="24"/>
        </w:rPr>
        <w:br/>
      </w:r>
      <w:r w:rsidRPr="002548E1">
        <w:rPr>
          <w:b/>
          <w:bCs/>
          <w:sz w:val="24"/>
          <w:szCs w:val="24"/>
        </w:rPr>
        <w:t>Organisational Objectives and Adjustment</w:t>
      </w:r>
      <w:r w:rsidRPr="002548E1">
        <w:rPr>
          <w:sz w:val="24"/>
          <w:szCs w:val="24"/>
        </w:rPr>
        <w:t xml:space="preserve"> </w:t>
      </w:r>
      <w:r w:rsidRPr="002548E1">
        <w:rPr>
          <w:sz w:val="24"/>
          <w:szCs w:val="24"/>
        </w:rPr>
        <w:br/>
        <w:t xml:space="preserve">Because of the coaching and mentoring I </w:t>
      </w:r>
      <w:proofErr w:type="gramStart"/>
      <w:r w:rsidRPr="002548E1">
        <w:rPr>
          <w:sz w:val="24"/>
          <w:szCs w:val="24"/>
        </w:rPr>
        <w:t>received,</w:t>
      </w:r>
      <w:proofErr w:type="gramEnd"/>
      <w:r w:rsidRPr="002548E1">
        <w:rPr>
          <w:sz w:val="24"/>
          <w:szCs w:val="24"/>
        </w:rPr>
        <w:t xml:space="preserve"> I was able to satisfy the clear expectations set by the police service for officers. Through mentoring, I was able to traverse internal structures and procedures and gain a grasp of the organisational culture. Regular check-ins helped me become more aware of the organization's aims, which include maintaining public trust, preventing crime, and engaging the community. This enabled me to make sure that my strategy was in line with the police service's overarching mission by coordinating my activities with organisational objectives. </w:t>
      </w:r>
      <w:r w:rsidRPr="002548E1">
        <w:rPr>
          <w:sz w:val="24"/>
          <w:szCs w:val="24"/>
        </w:rPr>
        <w:br/>
        <w:t xml:space="preserve">Additionally, coaching assisted me in adjusting to the demanding nature of law enforcement. It made it easier for me to prioritise my work, better manage my workload, and react to emergencies in a calculated and planned manner. These tactics improved my performance on an individual basis and helped the department reach its organisational goals. </w:t>
      </w:r>
      <w:r w:rsidRPr="002548E1">
        <w:rPr>
          <w:sz w:val="24"/>
          <w:szCs w:val="24"/>
        </w:rPr>
        <w:br/>
      </w:r>
      <w:r w:rsidRPr="002548E1">
        <w:rPr>
          <w:sz w:val="24"/>
          <w:szCs w:val="24"/>
        </w:rPr>
        <w:br/>
      </w:r>
      <w:r w:rsidRPr="002548E1">
        <w:rPr>
          <w:b/>
          <w:bCs/>
          <w:sz w:val="24"/>
          <w:szCs w:val="24"/>
        </w:rPr>
        <w:t>The Effects of Coaching and Mentoring on Performance, Learning, and Development</w:t>
      </w:r>
      <w:r w:rsidRPr="002548E1">
        <w:rPr>
          <w:sz w:val="24"/>
          <w:szCs w:val="24"/>
        </w:rPr>
        <w:t xml:space="preserve"> </w:t>
      </w:r>
      <w:r w:rsidRPr="002548E1">
        <w:rPr>
          <w:sz w:val="24"/>
          <w:szCs w:val="24"/>
        </w:rPr>
        <w:br/>
        <w:t xml:space="preserve">Throughout my probation, mentoring and coaching have given me a foundation for ongoing learning and growth, which has greatly improved my performance at work. These connections have helped me develop my practical abilities as well as my personal competences, which has aided in my overall career development. </w:t>
      </w:r>
    </w:p>
    <w:p w14:paraId="6CC514FE" w14:textId="5687701D" w:rsidR="00E70745" w:rsidRDefault="002548E1" w:rsidP="002548E1">
      <w:pPr>
        <w:ind w:right="237"/>
        <w:jc w:val="both"/>
        <w:rPr>
          <w:sz w:val="24"/>
          <w:szCs w:val="24"/>
        </w:rPr>
      </w:pPr>
      <w:r w:rsidRPr="002548E1">
        <w:rPr>
          <w:sz w:val="24"/>
          <w:szCs w:val="24"/>
        </w:rPr>
        <w:br/>
      </w:r>
      <w:r w:rsidRPr="002548E1">
        <w:rPr>
          <w:b/>
          <w:bCs/>
          <w:sz w:val="24"/>
          <w:szCs w:val="24"/>
        </w:rPr>
        <w:t>Education and Growth</w:t>
      </w:r>
      <w:r w:rsidRPr="002548E1">
        <w:rPr>
          <w:sz w:val="24"/>
          <w:szCs w:val="24"/>
        </w:rPr>
        <w:t xml:space="preserve"> </w:t>
      </w:r>
      <w:r w:rsidRPr="002548E1">
        <w:rPr>
          <w:sz w:val="24"/>
          <w:szCs w:val="24"/>
        </w:rPr>
        <w:br/>
        <w:t xml:space="preserve">By providing direction on handling challenging circumstances, comprehending the subtleties of law enforcement, and conforming to the larger ethical principles of policing, mentoring helped me grow over the long run. For example, I developed a solid foundation of professionalism and ethics thanks to my mentor's guidance on preserving objectivity in investigations and handling challenging subjects. Through this ongoing mentoring, I was able to gain insight from the experiences of others and incorporate their knowledge into my own work, which promoted my sense of development and readiness for new challenges. </w:t>
      </w:r>
      <w:r w:rsidRPr="002548E1">
        <w:rPr>
          <w:sz w:val="24"/>
          <w:szCs w:val="24"/>
        </w:rPr>
        <w:br/>
      </w:r>
      <w:r w:rsidRPr="002548E1">
        <w:rPr>
          <w:sz w:val="24"/>
          <w:szCs w:val="24"/>
        </w:rPr>
        <w:lastRenderedPageBreak/>
        <w:t xml:space="preserve">Conversely, coaching was more concerned with assisting me in developing particular abilities and talents. My coach's frequent performance reviews and feedback enabled me to pinpoint areas for improvement, including tactical communication, time management, and dispute resolution. I was able to improve these abilities through targeted workouts and feedback, which immediately improved my performance on a daily basis in the police force. </w:t>
      </w:r>
    </w:p>
    <w:p w14:paraId="2E5661F2" w14:textId="37E524E4" w:rsidR="00E70745" w:rsidRPr="00E70745" w:rsidRDefault="002548E1" w:rsidP="002548E1">
      <w:pPr>
        <w:ind w:right="237"/>
        <w:jc w:val="both"/>
        <w:rPr>
          <w:b/>
          <w:bCs/>
          <w:sz w:val="24"/>
          <w:szCs w:val="24"/>
        </w:rPr>
      </w:pPr>
      <w:r w:rsidRPr="002548E1">
        <w:rPr>
          <w:sz w:val="24"/>
          <w:szCs w:val="24"/>
        </w:rPr>
        <w:br/>
      </w:r>
      <w:r w:rsidRPr="002548E1">
        <w:rPr>
          <w:b/>
          <w:bCs/>
          <w:sz w:val="24"/>
          <w:szCs w:val="24"/>
        </w:rPr>
        <w:t xml:space="preserve">Enhancement of Performance </w:t>
      </w:r>
      <w:r w:rsidRPr="002548E1">
        <w:rPr>
          <w:b/>
          <w:bCs/>
          <w:sz w:val="24"/>
          <w:szCs w:val="24"/>
        </w:rPr>
        <w:br/>
      </w:r>
      <w:r w:rsidRPr="002548E1">
        <w:rPr>
          <w:sz w:val="24"/>
          <w:szCs w:val="24"/>
        </w:rPr>
        <w:t xml:space="preserve">Both coaching and mentoring had a direct impact on my performance, enabling me to meet the standards set by the police department. I was able to increase my efficacy and efficiency in handling situations, reaching judgements, and interacting with the public by fusing long-term mentoring with focused skill development. For instance, I gained a deeper comprehension of the moral and legal facets of policing through mentoring, which made sure I always acted professionally. My performance during crises and incidents was directly impacted by the useful skills that coaching gave me to handle stress, handle conflict, and make snap decisions. </w:t>
      </w:r>
      <w:r w:rsidRPr="002548E1">
        <w:rPr>
          <w:sz w:val="24"/>
          <w:szCs w:val="24"/>
        </w:rPr>
        <w:br/>
        <w:t xml:space="preserve">In addition, coaching and mentoring helped me become more introspective in my work. I was urged by both procedures to assess my behaviour, draw lessons from my mistakes, and modify my strategy in response to criticism. My interactions with coworkers and the general public improved as a result of this reflective exercise, which also improved my capacity for teamwork. </w:t>
      </w:r>
      <w:r w:rsidRPr="002548E1">
        <w:rPr>
          <w:sz w:val="24"/>
          <w:szCs w:val="24"/>
        </w:rPr>
        <w:br/>
      </w:r>
      <w:r w:rsidRPr="002548E1">
        <w:rPr>
          <w:b/>
          <w:bCs/>
          <w:sz w:val="24"/>
          <w:szCs w:val="24"/>
        </w:rPr>
        <w:br/>
        <w:t>Giving and Getting Input</w:t>
      </w:r>
      <w:r w:rsidRPr="002548E1">
        <w:rPr>
          <w:sz w:val="24"/>
          <w:szCs w:val="24"/>
        </w:rPr>
        <w:t xml:space="preserve"> </w:t>
      </w:r>
      <w:r w:rsidRPr="002548E1">
        <w:rPr>
          <w:sz w:val="24"/>
          <w:szCs w:val="24"/>
        </w:rPr>
        <w:br/>
        <w:t xml:space="preserve">In both coaching and mentoring, feedback is essential because it gives people the chance to evaluate their development, pinpoint areas for growth, and capitalise on their strengths. I've had and given feedback in a variety of settings during my probation, which has helped me grow as a police officer. </w:t>
      </w:r>
    </w:p>
    <w:p w14:paraId="215235DD" w14:textId="69E9184E" w:rsidR="00E70745" w:rsidRDefault="002548E1" w:rsidP="002548E1">
      <w:pPr>
        <w:ind w:right="237"/>
        <w:jc w:val="both"/>
        <w:rPr>
          <w:sz w:val="24"/>
          <w:szCs w:val="24"/>
        </w:rPr>
      </w:pPr>
      <w:r w:rsidRPr="002548E1">
        <w:rPr>
          <w:sz w:val="24"/>
          <w:szCs w:val="24"/>
        </w:rPr>
        <w:br/>
      </w:r>
      <w:r w:rsidRPr="002548E1">
        <w:rPr>
          <w:b/>
          <w:bCs/>
          <w:sz w:val="24"/>
          <w:szCs w:val="24"/>
        </w:rPr>
        <w:t>Getting Input</w:t>
      </w:r>
      <w:r w:rsidRPr="002548E1">
        <w:rPr>
          <w:sz w:val="24"/>
          <w:szCs w:val="24"/>
        </w:rPr>
        <w:t xml:space="preserve"> </w:t>
      </w:r>
      <w:r w:rsidRPr="002548E1">
        <w:rPr>
          <w:sz w:val="24"/>
          <w:szCs w:val="24"/>
        </w:rPr>
        <w:br/>
        <w:t xml:space="preserve">Getting input throughout my probation has been crucial to my development both personally and professionally. I've discovered how to take criticism with receptivity and a dedication to become better. Feedback from my mentor has been a combination of supportive words and helpful critiques. Feedback from my mentor was frequently sent to acknowledge my success while pointing out areas where I needed to improve. I was able to stay motivated while concentrating on my areas of improvement because to this well-rounded strategy. For example, following a particularly difficult encounter with a member of the public, my mentor gave me comments on how I could have improved my communication skills and offered specific recommendations. </w:t>
      </w:r>
      <w:r w:rsidRPr="002548E1">
        <w:rPr>
          <w:sz w:val="24"/>
          <w:szCs w:val="24"/>
        </w:rPr>
        <w:br/>
        <w:t xml:space="preserve">My coach gave me more straightforward feedback that was targeted at particular abilities or assignments. For instance, my coach gave me prompt feedback on my leadership style following a role-playing exercise, including tips on how to make quicker, more informed judgements under duress. This candid and detailed feedback was really helpful to me in enhancing my performance at work. </w:t>
      </w:r>
    </w:p>
    <w:p w14:paraId="31D5982A" w14:textId="03319C9F" w:rsidR="002548E1" w:rsidRPr="002548E1" w:rsidRDefault="002548E1" w:rsidP="002548E1">
      <w:pPr>
        <w:ind w:right="237"/>
        <w:jc w:val="both"/>
        <w:rPr>
          <w:sz w:val="24"/>
          <w:szCs w:val="24"/>
        </w:rPr>
      </w:pPr>
      <w:r w:rsidRPr="002548E1">
        <w:rPr>
          <w:sz w:val="24"/>
          <w:szCs w:val="24"/>
        </w:rPr>
        <w:br/>
      </w:r>
      <w:r w:rsidRPr="002548E1">
        <w:rPr>
          <w:b/>
          <w:bCs/>
          <w:sz w:val="24"/>
          <w:szCs w:val="24"/>
        </w:rPr>
        <w:t>Giving Input</w:t>
      </w:r>
      <w:r w:rsidRPr="002548E1">
        <w:rPr>
          <w:sz w:val="24"/>
          <w:szCs w:val="24"/>
        </w:rPr>
        <w:t xml:space="preserve"> </w:t>
      </w:r>
      <w:r w:rsidRPr="002548E1">
        <w:rPr>
          <w:sz w:val="24"/>
          <w:szCs w:val="24"/>
        </w:rPr>
        <w:br/>
        <w:t xml:space="preserve">Throughout the probationary phase, I have also had the chance to assist my colleagues in giving feedback. I gave comments in peer mentoring scenarios, such as helping fresher recruits with certain tasks or methods, even though I was still learning my job. I took care to give constructive criticism that was supportive and </w:t>
      </w:r>
      <w:r w:rsidRPr="002548E1">
        <w:rPr>
          <w:sz w:val="24"/>
          <w:szCs w:val="24"/>
        </w:rPr>
        <w:lastRenderedPageBreak/>
        <w:t xml:space="preserve">phrased in terms of our common goals. I provided advice on how to approach community participation, for instance, being careful to emphasise areas of strength while recommending enhancements in areas like active listening and conflict resolution. </w:t>
      </w:r>
      <w:r w:rsidRPr="002548E1">
        <w:rPr>
          <w:sz w:val="24"/>
          <w:szCs w:val="24"/>
        </w:rPr>
        <w:br/>
        <w:t xml:space="preserve">Giving feedback to others has improved my communication abilities and given me a better grasp of what makes feedback useful. I discovered that for comments to be really helpful, it must always be timely, kind, and specific. I also discovered how crucial it is to provide a safe space where criticism may be given without defensiveness in order to guarantee that it results in real progress. </w:t>
      </w:r>
      <w:r w:rsidRPr="002548E1">
        <w:rPr>
          <w:sz w:val="24"/>
          <w:szCs w:val="24"/>
        </w:rPr>
        <w:br/>
      </w:r>
      <w:r w:rsidRPr="002548E1">
        <w:rPr>
          <w:sz w:val="24"/>
          <w:szCs w:val="24"/>
        </w:rPr>
        <w:br/>
      </w:r>
      <w:r w:rsidRPr="002548E1">
        <w:rPr>
          <w:b/>
          <w:bCs/>
          <w:sz w:val="24"/>
          <w:szCs w:val="24"/>
        </w:rPr>
        <w:t>In conclusion</w:t>
      </w:r>
      <w:r w:rsidRPr="002548E1">
        <w:rPr>
          <w:sz w:val="24"/>
          <w:szCs w:val="24"/>
        </w:rPr>
        <w:t xml:space="preserve"> </w:t>
      </w:r>
      <w:r w:rsidRPr="002548E1">
        <w:rPr>
          <w:sz w:val="24"/>
          <w:szCs w:val="24"/>
        </w:rPr>
        <w:br/>
        <w:t xml:space="preserve">To sum up, over my three years of probation in law enforcement, coaching and mentorship have been extremely important to my growth both personally and professionally. These procedures have enhanced my performance and abilities, promoted an atmosphere of ongoing learning, and assisted me in achieving my organisational, professional, and personal objectives. I've learnt the value of both giving and receiving feedback in promoting development and progress by thinking back on my experiences with it. My confidence, leadership abilities, and general efficacy as a police officer have all been greatly influenced by the guidance and </w:t>
      </w:r>
      <w:proofErr w:type="gramStart"/>
      <w:r w:rsidRPr="002548E1">
        <w:rPr>
          <w:sz w:val="24"/>
          <w:szCs w:val="24"/>
        </w:rPr>
        <w:t>coaching</w:t>
      </w:r>
      <w:proofErr w:type="gramEnd"/>
      <w:r w:rsidRPr="002548E1">
        <w:rPr>
          <w:sz w:val="24"/>
          <w:szCs w:val="24"/>
        </w:rPr>
        <w:t xml:space="preserve"> I have received.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430F5F1" w14:textId="77777777" w:rsidR="002548E1" w:rsidRDefault="002548E1" w:rsidP="002548E1">
      <w:pPr>
        <w:ind w:right="237"/>
        <w:jc w:val="both"/>
        <w:rPr>
          <w:sz w:val="24"/>
          <w:szCs w:val="24"/>
        </w:rPr>
      </w:pPr>
      <w:r w:rsidRPr="008538BB">
        <w:rPr>
          <w:sz w:val="24"/>
          <w:szCs w:val="24"/>
        </w:rPr>
        <w:t xml:space="preserve">Bass, B. M. (1990). </w:t>
      </w:r>
      <w:r w:rsidRPr="008538BB">
        <w:rPr>
          <w:i/>
          <w:iCs/>
          <w:sz w:val="24"/>
          <w:szCs w:val="24"/>
        </w:rPr>
        <w:t>Bass &amp; Stogdill’s Handbook of Leadership: Theory, Research, and Managerial Applications</w:t>
      </w:r>
      <w:r w:rsidRPr="008538BB">
        <w:rPr>
          <w:sz w:val="24"/>
          <w:szCs w:val="24"/>
        </w:rPr>
        <w:t xml:space="preserve"> (3rd ed.). Free Press.</w:t>
      </w:r>
    </w:p>
    <w:p w14:paraId="5557FD69" w14:textId="77777777" w:rsidR="002548E1" w:rsidRDefault="002548E1" w:rsidP="002548E1">
      <w:pPr>
        <w:ind w:right="237"/>
        <w:jc w:val="both"/>
        <w:rPr>
          <w:sz w:val="24"/>
          <w:szCs w:val="24"/>
        </w:rPr>
      </w:pPr>
      <w:r w:rsidRPr="008538BB">
        <w:rPr>
          <w:sz w:val="24"/>
          <w:szCs w:val="24"/>
        </w:rPr>
        <w:br/>
        <w:t xml:space="preserve">Brown, A. (2014). </w:t>
      </w:r>
      <w:r w:rsidRPr="008538BB">
        <w:rPr>
          <w:i/>
          <w:iCs/>
          <w:sz w:val="24"/>
          <w:szCs w:val="24"/>
        </w:rPr>
        <w:t>Leadership in Policing: A Critical Analysis</w:t>
      </w:r>
      <w:r w:rsidRPr="008538BB">
        <w:rPr>
          <w:sz w:val="24"/>
          <w:szCs w:val="24"/>
        </w:rPr>
        <w:t>. Routledge.</w:t>
      </w:r>
    </w:p>
    <w:p w14:paraId="2BA17D56" w14:textId="77777777" w:rsidR="002548E1" w:rsidRDefault="002548E1" w:rsidP="002548E1">
      <w:pPr>
        <w:ind w:right="237"/>
        <w:jc w:val="both"/>
        <w:rPr>
          <w:sz w:val="24"/>
          <w:szCs w:val="24"/>
        </w:rPr>
      </w:pPr>
      <w:r w:rsidRPr="00C16303">
        <w:rPr>
          <w:sz w:val="24"/>
          <w:szCs w:val="24"/>
        </w:rPr>
        <w:t xml:space="preserve">College of Policing. (2018). </w:t>
      </w:r>
      <w:r w:rsidRPr="00C16303">
        <w:rPr>
          <w:i/>
          <w:iCs/>
          <w:sz w:val="24"/>
          <w:szCs w:val="24"/>
        </w:rPr>
        <w:t>Workforce Transformation 2018: The Future of Policing in the UK</w:t>
      </w:r>
      <w:r w:rsidRPr="00C16303">
        <w:rPr>
          <w:sz w:val="24"/>
          <w:szCs w:val="24"/>
        </w:rPr>
        <w:t>. College of Policing.</w:t>
      </w:r>
    </w:p>
    <w:p w14:paraId="6D521E10" w14:textId="77777777" w:rsidR="002548E1" w:rsidRDefault="002548E1" w:rsidP="002548E1">
      <w:pPr>
        <w:ind w:right="237"/>
        <w:jc w:val="both"/>
        <w:rPr>
          <w:sz w:val="24"/>
          <w:szCs w:val="24"/>
        </w:rPr>
      </w:pPr>
      <w:r w:rsidRPr="00C16303">
        <w:rPr>
          <w:sz w:val="24"/>
          <w:szCs w:val="24"/>
        </w:rPr>
        <w:br/>
        <w:t xml:space="preserve">College of Policing. (2019). </w:t>
      </w:r>
      <w:r w:rsidRPr="00C16303">
        <w:rPr>
          <w:i/>
          <w:iCs/>
          <w:sz w:val="24"/>
          <w:szCs w:val="24"/>
        </w:rPr>
        <w:t>National Decision-Making Model</w:t>
      </w:r>
      <w:r w:rsidRPr="00C16303">
        <w:rPr>
          <w:sz w:val="24"/>
          <w:szCs w:val="24"/>
        </w:rPr>
        <w:t>. College of Policing.</w:t>
      </w:r>
    </w:p>
    <w:p w14:paraId="02583325" w14:textId="77777777" w:rsidR="002548E1" w:rsidRDefault="002548E1" w:rsidP="002548E1">
      <w:pPr>
        <w:ind w:right="237"/>
        <w:jc w:val="both"/>
        <w:rPr>
          <w:sz w:val="24"/>
          <w:szCs w:val="24"/>
        </w:rPr>
      </w:pPr>
      <w:r w:rsidRPr="00C16303">
        <w:rPr>
          <w:sz w:val="24"/>
          <w:szCs w:val="24"/>
        </w:rPr>
        <w:br/>
        <w:t xml:space="preserve">College of Policing. (2021). </w:t>
      </w:r>
      <w:r w:rsidRPr="00C16303">
        <w:rPr>
          <w:i/>
          <w:iCs/>
          <w:sz w:val="24"/>
          <w:szCs w:val="24"/>
        </w:rPr>
        <w:t>Code of Ethics</w:t>
      </w:r>
      <w:r w:rsidRPr="00C16303">
        <w:rPr>
          <w:sz w:val="24"/>
          <w:szCs w:val="24"/>
        </w:rPr>
        <w:t>. College of Policing.</w:t>
      </w:r>
    </w:p>
    <w:p w14:paraId="0CAEB224" w14:textId="77777777" w:rsidR="002548E1" w:rsidRDefault="002548E1" w:rsidP="002548E1">
      <w:pPr>
        <w:ind w:right="237"/>
        <w:jc w:val="both"/>
        <w:rPr>
          <w:sz w:val="24"/>
          <w:szCs w:val="24"/>
        </w:rPr>
      </w:pPr>
      <w:r w:rsidRPr="00C16303">
        <w:rPr>
          <w:sz w:val="24"/>
          <w:szCs w:val="24"/>
        </w:rPr>
        <w:br/>
        <w:t xml:space="preserve">College of Policing. (2022). </w:t>
      </w:r>
      <w:r w:rsidRPr="00C16303">
        <w:rPr>
          <w:i/>
          <w:iCs/>
          <w:sz w:val="24"/>
          <w:szCs w:val="24"/>
        </w:rPr>
        <w:t>Competency and Values Framework</w:t>
      </w:r>
      <w:r w:rsidRPr="00C16303">
        <w:rPr>
          <w:sz w:val="24"/>
          <w:szCs w:val="24"/>
        </w:rPr>
        <w:t>. College of Policing.</w:t>
      </w:r>
    </w:p>
    <w:p w14:paraId="24F4BC30" w14:textId="77777777" w:rsidR="002548E1" w:rsidRDefault="002548E1" w:rsidP="002548E1">
      <w:pPr>
        <w:ind w:right="237"/>
        <w:jc w:val="both"/>
        <w:rPr>
          <w:sz w:val="24"/>
          <w:szCs w:val="24"/>
        </w:rPr>
      </w:pPr>
      <w:r w:rsidRPr="00C16303">
        <w:rPr>
          <w:sz w:val="24"/>
          <w:szCs w:val="24"/>
        </w:rPr>
        <w:br/>
        <w:t xml:space="preserve">Cooper, T., &amp; Tapp, S. (2017). </w:t>
      </w:r>
      <w:r w:rsidRPr="00C16303">
        <w:rPr>
          <w:i/>
          <w:iCs/>
          <w:sz w:val="24"/>
          <w:szCs w:val="24"/>
        </w:rPr>
        <w:t>Domestic Violence: A Guide for Police Officers</w:t>
      </w:r>
      <w:r w:rsidRPr="00C16303">
        <w:rPr>
          <w:sz w:val="24"/>
          <w:szCs w:val="24"/>
        </w:rPr>
        <w:t>. Routledge.</w:t>
      </w:r>
    </w:p>
    <w:p w14:paraId="5BE4553E" w14:textId="77777777" w:rsidR="002548E1" w:rsidRDefault="002548E1" w:rsidP="002548E1">
      <w:pPr>
        <w:ind w:right="237"/>
        <w:jc w:val="both"/>
        <w:rPr>
          <w:sz w:val="24"/>
          <w:szCs w:val="24"/>
        </w:rPr>
      </w:pPr>
      <w:r w:rsidRPr="00686C51">
        <w:rPr>
          <w:sz w:val="24"/>
          <w:szCs w:val="24"/>
        </w:rPr>
        <w:t xml:space="preserve">Cops, S., Van Der Veen, A., &amp; Bartels, M. (2020). </w:t>
      </w:r>
      <w:r w:rsidRPr="00686C51">
        <w:rPr>
          <w:i/>
          <w:iCs/>
          <w:sz w:val="24"/>
          <w:szCs w:val="24"/>
        </w:rPr>
        <w:t>The Digital Transformation of Policing: Impacts and Challenges</w:t>
      </w:r>
      <w:r w:rsidRPr="00686C51">
        <w:rPr>
          <w:sz w:val="24"/>
          <w:szCs w:val="24"/>
        </w:rPr>
        <w:t>. Journal of Criminology, 47(3), 315-328.</w:t>
      </w:r>
    </w:p>
    <w:p w14:paraId="61A717FB" w14:textId="77777777" w:rsidR="002548E1" w:rsidRDefault="002548E1" w:rsidP="002548E1">
      <w:pPr>
        <w:ind w:right="237"/>
        <w:jc w:val="both"/>
        <w:rPr>
          <w:sz w:val="24"/>
          <w:szCs w:val="24"/>
        </w:rPr>
      </w:pPr>
      <w:r w:rsidRPr="00C16303">
        <w:rPr>
          <w:sz w:val="24"/>
          <w:szCs w:val="24"/>
        </w:rPr>
        <w:br/>
        <w:t xml:space="preserve">Davies, P. (2017). </w:t>
      </w:r>
      <w:r w:rsidRPr="00C16303">
        <w:rPr>
          <w:i/>
          <w:iCs/>
          <w:sz w:val="24"/>
          <w:szCs w:val="24"/>
        </w:rPr>
        <w:t>Policing Domestic Violence: An International Perspective</w:t>
      </w:r>
      <w:r w:rsidRPr="00C16303">
        <w:rPr>
          <w:sz w:val="24"/>
          <w:szCs w:val="24"/>
        </w:rPr>
        <w:t>. Routledge.</w:t>
      </w:r>
    </w:p>
    <w:p w14:paraId="624FE248" w14:textId="77777777" w:rsidR="002548E1" w:rsidRDefault="002548E1" w:rsidP="002548E1">
      <w:pPr>
        <w:ind w:right="237"/>
        <w:jc w:val="both"/>
        <w:rPr>
          <w:sz w:val="24"/>
          <w:szCs w:val="24"/>
        </w:rPr>
      </w:pPr>
      <w:r w:rsidRPr="00686C51">
        <w:rPr>
          <w:sz w:val="24"/>
          <w:szCs w:val="24"/>
        </w:rPr>
        <w:br/>
        <w:t xml:space="preserve">Fisher, J. A., Allen, M., &amp; Ashby, L. (2019). </w:t>
      </w:r>
      <w:r w:rsidRPr="00686C51">
        <w:rPr>
          <w:i/>
          <w:iCs/>
          <w:sz w:val="24"/>
          <w:szCs w:val="24"/>
        </w:rPr>
        <w:t>Police and Public Engagement in the Age of Social Media: A Systematic Review</w:t>
      </w:r>
      <w:r w:rsidRPr="00686C51">
        <w:rPr>
          <w:sz w:val="24"/>
          <w:szCs w:val="24"/>
        </w:rPr>
        <w:t>. Policing: An International Journal of Police Strategies &amp; Management, 42(2), 234-249.</w:t>
      </w:r>
    </w:p>
    <w:p w14:paraId="2DA8C5CA" w14:textId="77777777" w:rsidR="002548E1" w:rsidRDefault="002548E1" w:rsidP="002548E1">
      <w:pPr>
        <w:ind w:right="237"/>
        <w:jc w:val="both"/>
        <w:rPr>
          <w:sz w:val="24"/>
          <w:szCs w:val="24"/>
        </w:rPr>
      </w:pPr>
      <w:r w:rsidRPr="008538BB">
        <w:rPr>
          <w:sz w:val="24"/>
          <w:szCs w:val="24"/>
        </w:rPr>
        <w:br/>
        <w:t xml:space="preserve">Goleman, D. (2000). </w:t>
      </w:r>
      <w:r w:rsidRPr="008538BB">
        <w:rPr>
          <w:i/>
          <w:iCs/>
          <w:sz w:val="24"/>
          <w:szCs w:val="24"/>
        </w:rPr>
        <w:t>Emotional Intelligence: Why It Can Matter More Than IQ</w:t>
      </w:r>
      <w:r w:rsidRPr="008538BB">
        <w:rPr>
          <w:sz w:val="24"/>
          <w:szCs w:val="24"/>
        </w:rPr>
        <w:t>. Bantam Books.</w:t>
      </w:r>
    </w:p>
    <w:p w14:paraId="3EB8A3DC" w14:textId="77777777" w:rsidR="002548E1" w:rsidRDefault="002548E1" w:rsidP="002548E1">
      <w:pPr>
        <w:ind w:right="237"/>
        <w:jc w:val="both"/>
        <w:rPr>
          <w:sz w:val="24"/>
          <w:szCs w:val="24"/>
        </w:rPr>
      </w:pPr>
      <w:r w:rsidRPr="008538BB">
        <w:rPr>
          <w:sz w:val="24"/>
          <w:szCs w:val="24"/>
        </w:rPr>
        <w:br/>
        <w:t xml:space="preserve">Greenleaf, R. K. (1977). </w:t>
      </w:r>
      <w:r w:rsidRPr="008538BB">
        <w:rPr>
          <w:i/>
          <w:iCs/>
          <w:sz w:val="24"/>
          <w:szCs w:val="24"/>
        </w:rPr>
        <w:t>Servant Leadership: A Journey into the Nature of Legitimate Power and Greatness</w:t>
      </w:r>
      <w:r w:rsidRPr="008538BB">
        <w:rPr>
          <w:sz w:val="24"/>
          <w:szCs w:val="24"/>
        </w:rPr>
        <w:t>. Paulist Press.</w:t>
      </w:r>
    </w:p>
    <w:p w14:paraId="4C7301B8" w14:textId="77777777" w:rsidR="002548E1" w:rsidRDefault="002548E1" w:rsidP="002548E1">
      <w:pPr>
        <w:ind w:right="237"/>
        <w:jc w:val="both"/>
        <w:rPr>
          <w:sz w:val="24"/>
          <w:szCs w:val="24"/>
        </w:rPr>
      </w:pPr>
      <w:r w:rsidRPr="008538BB">
        <w:rPr>
          <w:sz w:val="24"/>
          <w:szCs w:val="24"/>
        </w:rPr>
        <w:br/>
        <w:t xml:space="preserve">Hersey, P., &amp; Blanchard, K. H. (1982). </w:t>
      </w:r>
      <w:r w:rsidRPr="008538BB">
        <w:rPr>
          <w:i/>
          <w:iCs/>
          <w:sz w:val="24"/>
          <w:szCs w:val="24"/>
        </w:rPr>
        <w:t xml:space="preserve">Management of Organizational </w:t>
      </w:r>
      <w:proofErr w:type="spellStart"/>
      <w:r w:rsidRPr="008538BB">
        <w:rPr>
          <w:i/>
          <w:iCs/>
          <w:sz w:val="24"/>
          <w:szCs w:val="24"/>
        </w:rPr>
        <w:t>Behavior</w:t>
      </w:r>
      <w:proofErr w:type="spellEnd"/>
      <w:r w:rsidRPr="008538BB">
        <w:rPr>
          <w:i/>
          <w:iCs/>
          <w:sz w:val="24"/>
          <w:szCs w:val="24"/>
        </w:rPr>
        <w:t>: Utilizing Human Resources</w:t>
      </w:r>
      <w:r w:rsidRPr="008538BB">
        <w:rPr>
          <w:sz w:val="24"/>
          <w:szCs w:val="24"/>
        </w:rPr>
        <w:t xml:space="preserve"> (5th ed.). Prentice Hall.</w:t>
      </w:r>
    </w:p>
    <w:p w14:paraId="7315BEAA" w14:textId="77777777" w:rsidR="002548E1" w:rsidRDefault="002548E1" w:rsidP="002548E1">
      <w:pPr>
        <w:ind w:right="237"/>
        <w:jc w:val="both"/>
        <w:rPr>
          <w:sz w:val="24"/>
          <w:szCs w:val="24"/>
        </w:rPr>
      </w:pPr>
      <w:r w:rsidRPr="00C16303">
        <w:rPr>
          <w:sz w:val="24"/>
          <w:szCs w:val="24"/>
        </w:rPr>
        <w:br/>
        <w:t xml:space="preserve">HM Government. (2020). </w:t>
      </w:r>
      <w:r w:rsidRPr="00C16303">
        <w:rPr>
          <w:i/>
          <w:iCs/>
          <w:sz w:val="24"/>
          <w:szCs w:val="24"/>
        </w:rPr>
        <w:t>Police Uplift Programme: Progress Report</w:t>
      </w:r>
      <w:r w:rsidRPr="00C16303">
        <w:rPr>
          <w:sz w:val="24"/>
          <w:szCs w:val="24"/>
        </w:rPr>
        <w:t>.</w:t>
      </w:r>
    </w:p>
    <w:p w14:paraId="24408342" w14:textId="77777777" w:rsidR="002548E1" w:rsidRDefault="002548E1" w:rsidP="002548E1">
      <w:pPr>
        <w:ind w:right="237"/>
        <w:jc w:val="both"/>
        <w:rPr>
          <w:sz w:val="24"/>
          <w:szCs w:val="24"/>
        </w:rPr>
      </w:pPr>
      <w:r w:rsidRPr="00C16303">
        <w:rPr>
          <w:sz w:val="24"/>
          <w:szCs w:val="24"/>
        </w:rPr>
        <w:br/>
        <w:t xml:space="preserve">Home Office. (2019). </w:t>
      </w:r>
      <w:r w:rsidRPr="00C16303">
        <w:rPr>
          <w:i/>
          <w:iCs/>
          <w:sz w:val="24"/>
          <w:szCs w:val="24"/>
        </w:rPr>
        <w:t>Domestic Violence and Abuse Statistics</w:t>
      </w:r>
      <w:r w:rsidRPr="00C16303">
        <w:rPr>
          <w:sz w:val="24"/>
          <w:szCs w:val="24"/>
        </w:rPr>
        <w:t>. Home Office.</w:t>
      </w:r>
    </w:p>
    <w:p w14:paraId="59F84C6C" w14:textId="77777777" w:rsidR="002548E1" w:rsidRDefault="002548E1" w:rsidP="002548E1">
      <w:pPr>
        <w:ind w:right="237"/>
        <w:jc w:val="both"/>
        <w:rPr>
          <w:sz w:val="24"/>
          <w:szCs w:val="24"/>
        </w:rPr>
      </w:pPr>
      <w:r w:rsidRPr="00C16303">
        <w:rPr>
          <w:sz w:val="24"/>
          <w:szCs w:val="24"/>
        </w:rPr>
        <w:br/>
        <w:t xml:space="preserve">Hussey, J., &amp; Tapp, S. (2018). </w:t>
      </w:r>
      <w:r w:rsidRPr="00C16303">
        <w:rPr>
          <w:i/>
          <w:iCs/>
          <w:sz w:val="24"/>
          <w:szCs w:val="24"/>
        </w:rPr>
        <w:t>Trauma-Informed Policing: Evidence and Practice</w:t>
      </w:r>
      <w:r w:rsidRPr="00C16303">
        <w:rPr>
          <w:sz w:val="24"/>
          <w:szCs w:val="24"/>
        </w:rPr>
        <w:t>. Criminal Justice Studies, 31(4), 452-468.</w:t>
      </w:r>
    </w:p>
    <w:p w14:paraId="2598B616" w14:textId="77777777" w:rsidR="002548E1" w:rsidRDefault="002548E1" w:rsidP="002548E1">
      <w:pPr>
        <w:ind w:right="237"/>
        <w:jc w:val="both"/>
        <w:rPr>
          <w:sz w:val="24"/>
          <w:szCs w:val="24"/>
        </w:rPr>
      </w:pPr>
      <w:r w:rsidRPr="008538BB">
        <w:rPr>
          <w:sz w:val="24"/>
          <w:szCs w:val="24"/>
        </w:rPr>
        <w:lastRenderedPageBreak/>
        <w:br/>
        <w:t xml:space="preserve">Kouzes, J. M., &amp; Posner, B. Z. (2017). </w:t>
      </w:r>
      <w:r w:rsidRPr="008538BB">
        <w:rPr>
          <w:i/>
          <w:iCs/>
          <w:sz w:val="24"/>
          <w:szCs w:val="24"/>
        </w:rPr>
        <w:t>The Leadership Challenge</w:t>
      </w:r>
      <w:r w:rsidRPr="008538BB">
        <w:rPr>
          <w:sz w:val="24"/>
          <w:szCs w:val="24"/>
        </w:rPr>
        <w:t xml:space="preserve"> (6th ed.). Wiley.</w:t>
      </w:r>
    </w:p>
    <w:p w14:paraId="6E8E1E37" w14:textId="77777777" w:rsidR="002548E1" w:rsidRDefault="002548E1" w:rsidP="002548E1">
      <w:pPr>
        <w:ind w:right="237"/>
        <w:jc w:val="both"/>
        <w:rPr>
          <w:sz w:val="24"/>
          <w:szCs w:val="24"/>
        </w:rPr>
      </w:pPr>
      <w:r w:rsidRPr="00686C51">
        <w:rPr>
          <w:sz w:val="24"/>
          <w:szCs w:val="24"/>
        </w:rPr>
        <w:br/>
        <w:t xml:space="preserve">Liu, L., &amp; McNally, M. (2021). </w:t>
      </w:r>
      <w:r w:rsidRPr="00686C51">
        <w:rPr>
          <w:i/>
          <w:iCs/>
          <w:sz w:val="24"/>
          <w:szCs w:val="24"/>
        </w:rPr>
        <w:t>Social Media in Policing: Community Engagement and Risk Management</w:t>
      </w:r>
      <w:r w:rsidRPr="00686C51">
        <w:rPr>
          <w:sz w:val="24"/>
          <w:szCs w:val="24"/>
        </w:rPr>
        <w:t>. Policing &amp; Society, 31(2), 1-20.</w:t>
      </w:r>
    </w:p>
    <w:p w14:paraId="5D2A14F9" w14:textId="77777777" w:rsidR="002548E1" w:rsidRDefault="002548E1" w:rsidP="002548E1">
      <w:pPr>
        <w:ind w:right="237"/>
        <w:jc w:val="both"/>
        <w:rPr>
          <w:sz w:val="24"/>
          <w:szCs w:val="24"/>
        </w:rPr>
      </w:pPr>
      <w:r w:rsidRPr="008538BB">
        <w:rPr>
          <w:sz w:val="24"/>
          <w:szCs w:val="24"/>
        </w:rPr>
        <w:br/>
        <w:t xml:space="preserve">Northouse, P. G. (2018). </w:t>
      </w:r>
      <w:r w:rsidRPr="008538BB">
        <w:rPr>
          <w:i/>
          <w:iCs/>
          <w:sz w:val="24"/>
          <w:szCs w:val="24"/>
        </w:rPr>
        <w:t>Leadership: Theory and Practice</w:t>
      </w:r>
      <w:r w:rsidRPr="008538BB">
        <w:rPr>
          <w:sz w:val="24"/>
          <w:szCs w:val="24"/>
        </w:rPr>
        <w:t xml:space="preserve"> (8th ed.). Sage Publications.</w:t>
      </w:r>
    </w:p>
    <w:p w14:paraId="32736B00" w14:textId="77777777" w:rsidR="002548E1" w:rsidRDefault="002548E1" w:rsidP="002548E1">
      <w:pPr>
        <w:ind w:right="237"/>
        <w:jc w:val="both"/>
        <w:rPr>
          <w:sz w:val="24"/>
          <w:szCs w:val="24"/>
        </w:rPr>
      </w:pPr>
      <w:r w:rsidRPr="00C16303">
        <w:rPr>
          <w:sz w:val="24"/>
          <w:szCs w:val="24"/>
        </w:rPr>
        <w:br/>
        <w:t xml:space="preserve">NPCC. (2020). </w:t>
      </w:r>
      <w:r w:rsidRPr="00C16303">
        <w:rPr>
          <w:i/>
          <w:iCs/>
          <w:sz w:val="24"/>
          <w:szCs w:val="24"/>
        </w:rPr>
        <w:t>Policing Vision 2025</w:t>
      </w:r>
      <w:r w:rsidRPr="00C16303">
        <w:rPr>
          <w:sz w:val="24"/>
          <w:szCs w:val="24"/>
        </w:rPr>
        <w:t>. National Police Chiefs’ Council.</w:t>
      </w:r>
    </w:p>
    <w:p w14:paraId="10DCB0FA" w14:textId="77777777" w:rsidR="002548E1" w:rsidRDefault="002548E1" w:rsidP="002548E1">
      <w:pPr>
        <w:ind w:right="237"/>
        <w:jc w:val="both"/>
        <w:rPr>
          <w:sz w:val="24"/>
          <w:szCs w:val="24"/>
        </w:rPr>
      </w:pPr>
      <w:r w:rsidRPr="00686C51">
        <w:rPr>
          <w:sz w:val="24"/>
          <w:szCs w:val="24"/>
        </w:rPr>
        <w:br/>
        <w:t xml:space="preserve">Piza, E. A., Caplan, J. M., &amp; Kennedy, L. W. (2017). </w:t>
      </w:r>
      <w:r w:rsidRPr="00686C51">
        <w:rPr>
          <w:i/>
          <w:iCs/>
          <w:sz w:val="24"/>
          <w:szCs w:val="24"/>
        </w:rPr>
        <w:t>Social Media and Crime: The Role of Online Networks in Policing and Community Engagement</w:t>
      </w:r>
      <w:r w:rsidRPr="00686C51">
        <w:rPr>
          <w:sz w:val="24"/>
          <w:szCs w:val="24"/>
        </w:rPr>
        <w:t>. Journal of Criminal Justice, 49(1), 123-137.</w:t>
      </w:r>
    </w:p>
    <w:p w14:paraId="7D7E0F5A" w14:textId="77777777" w:rsidR="002548E1" w:rsidRDefault="002548E1" w:rsidP="002548E1">
      <w:pPr>
        <w:ind w:right="237"/>
        <w:jc w:val="both"/>
        <w:rPr>
          <w:sz w:val="24"/>
          <w:szCs w:val="24"/>
        </w:rPr>
      </w:pPr>
      <w:r w:rsidRPr="00C16303">
        <w:rPr>
          <w:sz w:val="24"/>
          <w:szCs w:val="24"/>
        </w:rPr>
        <w:br/>
        <w:t xml:space="preserve">Reiner, R. (2010). </w:t>
      </w:r>
      <w:r w:rsidRPr="00C16303">
        <w:rPr>
          <w:i/>
          <w:iCs/>
          <w:sz w:val="24"/>
          <w:szCs w:val="24"/>
        </w:rPr>
        <w:t>The Politics of the Police</w:t>
      </w:r>
      <w:r w:rsidRPr="00C16303">
        <w:rPr>
          <w:sz w:val="24"/>
          <w:szCs w:val="24"/>
        </w:rPr>
        <w:t>. Oxford University Press.</w:t>
      </w:r>
    </w:p>
    <w:p w14:paraId="681FFA29" w14:textId="77777777" w:rsidR="002548E1" w:rsidRPr="00270EEB" w:rsidRDefault="002548E1" w:rsidP="002548E1">
      <w:pPr>
        <w:ind w:right="237"/>
        <w:jc w:val="both"/>
        <w:rPr>
          <w:sz w:val="24"/>
          <w:szCs w:val="24"/>
        </w:rPr>
      </w:pPr>
      <w:r w:rsidRPr="00C16303">
        <w:rPr>
          <w:sz w:val="24"/>
          <w:szCs w:val="24"/>
        </w:rPr>
        <w:br/>
        <w:t xml:space="preserve">Santos, A., &amp; Reiner, R. (2021). </w:t>
      </w:r>
      <w:r w:rsidRPr="00C16303">
        <w:rPr>
          <w:i/>
          <w:iCs/>
          <w:sz w:val="24"/>
          <w:szCs w:val="24"/>
        </w:rPr>
        <w:t>Diversity in Policing: The Role of Recruitment and Training</w:t>
      </w:r>
      <w:r w:rsidRPr="00C16303">
        <w:rPr>
          <w:sz w:val="24"/>
          <w:szCs w:val="24"/>
        </w:rPr>
        <w:t>. Policing and Society, 31(2), 218-235.</w:t>
      </w:r>
    </w:p>
    <w:p w14:paraId="2DCCEA83" w14:textId="77777777" w:rsidR="002548E1" w:rsidRDefault="002548E1" w:rsidP="002548E1">
      <w:pPr>
        <w:ind w:right="237"/>
        <w:jc w:val="both"/>
        <w:rPr>
          <w:sz w:val="24"/>
          <w:szCs w:val="24"/>
        </w:rPr>
      </w:pPr>
      <w:r w:rsidRPr="00686C51">
        <w:rPr>
          <w:sz w:val="24"/>
          <w:szCs w:val="24"/>
        </w:rPr>
        <w:br/>
        <w:t xml:space="preserve">Schneider, E. F., &amp; </w:t>
      </w:r>
      <w:proofErr w:type="spellStart"/>
      <w:r w:rsidRPr="00686C51">
        <w:rPr>
          <w:sz w:val="24"/>
          <w:szCs w:val="24"/>
        </w:rPr>
        <w:t>Schoenebeck</w:t>
      </w:r>
      <w:proofErr w:type="spellEnd"/>
      <w:r w:rsidRPr="00686C51">
        <w:rPr>
          <w:sz w:val="24"/>
          <w:szCs w:val="24"/>
        </w:rPr>
        <w:t xml:space="preserve">, S. Y. (2021). </w:t>
      </w:r>
      <w:r w:rsidRPr="00686C51">
        <w:rPr>
          <w:i/>
          <w:iCs/>
          <w:sz w:val="24"/>
          <w:szCs w:val="24"/>
        </w:rPr>
        <w:t>Social Media and Public Safety: The Role of Digital Platforms in Policing</w:t>
      </w:r>
      <w:r w:rsidRPr="00686C51">
        <w:rPr>
          <w:sz w:val="24"/>
          <w:szCs w:val="24"/>
        </w:rPr>
        <w:t>. Journal of Criminal Justice, 47(3), 344-358.</w:t>
      </w:r>
    </w:p>
    <w:p w14:paraId="294D617B" w14:textId="77777777" w:rsidR="002548E1" w:rsidRDefault="002548E1" w:rsidP="002548E1">
      <w:pPr>
        <w:ind w:right="237"/>
        <w:jc w:val="both"/>
        <w:rPr>
          <w:sz w:val="24"/>
          <w:szCs w:val="24"/>
        </w:rPr>
      </w:pPr>
      <w:r w:rsidRPr="00686C51">
        <w:rPr>
          <w:sz w:val="24"/>
          <w:szCs w:val="24"/>
        </w:rPr>
        <w:br/>
      </w:r>
      <w:proofErr w:type="spellStart"/>
      <w:r w:rsidRPr="00686C51">
        <w:rPr>
          <w:sz w:val="24"/>
          <w:szCs w:val="24"/>
        </w:rPr>
        <w:t>Tufekci</w:t>
      </w:r>
      <w:proofErr w:type="spellEnd"/>
      <w:r w:rsidRPr="00686C51">
        <w:rPr>
          <w:sz w:val="24"/>
          <w:szCs w:val="24"/>
        </w:rPr>
        <w:t xml:space="preserve">, Z. (2017). </w:t>
      </w:r>
      <w:r w:rsidRPr="00686C51">
        <w:rPr>
          <w:i/>
          <w:iCs/>
          <w:sz w:val="24"/>
          <w:szCs w:val="24"/>
        </w:rPr>
        <w:t>Twitter and Tear Gas: The Power and Fragility of Networked Protest</w:t>
      </w:r>
      <w:r w:rsidRPr="00686C51">
        <w:rPr>
          <w:sz w:val="24"/>
          <w:szCs w:val="24"/>
        </w:rPr>
        <w:t>. Yale University Press.</w:t>
      </w:r>
    </w:p>
    <w:p w14:paraId="18A186E0" w14:textId="77777777" w:rsidR="002548E1" w:rsidRPr="00686C51" w:rsidRDefault="002548E1" w:rsidP="002548E1">
      <w:pPr>
        <w:ind w:right="237"/>
        <w:jc w:val="both"/>
        <w:rPr>
          <w:sz w:val="24"/>
          <w:szCs w:val="24"/>
        </w:rPr>
      </w:pPr>
      <w:r w:rsidRPr="00686C51">
        <w:rPr>
          <w:sz w:val="24"/>
          <w:szCs w:val="24"/>
        </w:rPr>
        <w:br/>
        <w:t xml:space="preserve">UK Government. (2018). </w:t>
      </w:r>
      <w:r w:rsidRPr="00686C51">
        <w:rPr>
          <w:i/>
          <w:iCs/>
          <w:sz w:val="24"/>
          <w:szCs w:val="24"/>
        </w:rPr>
        <w:t>Data Protection Act 2018</w:t>
      </w:r>
      <w:r w:rsidRPr="00686C51">
        <w:rPr>
          <w:sz w:val="24"/>
          <w:szCs w:val="24"/>
        </w:rPr>
        <w:t xml:space="preserve">. Retrieved from </w:t>
      </w:r>
      <w:hyperlink r:id="rId15" w:history="1">
        <w:r w:rsidRPr="00686C51">
          <w:rPr>
            <w:rStyle w:val="Hyperlink"/>
            <w:sz w:val="24"/>
            <w:szCs w:val="24"/>
          </w:rPr>
          <w:t>https://www.gov.uk/government/collections/data-protection-act-2018</w:t>
        </w:r>
      </w:hyperlink>
    </w:p>
    <w:p w14:paraId="07BFF507" w14:textId="77777777" w:rsidR="002548E1" w:rsidRPr="008538BB" w:rsidRDefault="002548E1" w:rsidP="002548E1">
      <w:pPr>
        <w:ind w:right="237"/>
        <w:jc w:val="both"/>
        <w:rPr>
          <w:sz w:val="24"/>
          <w:szCs w:val="24"/>
        </w:rPr>
      </w:pPr>
      <w:r w:rsidRPr="008538BB">
        <w:rPr>
          <w:sz w:val="24"/>
          <w:szCs w:val="24"/>
        </w:rPr>
        <w:br/>
        <w:t xml:space="preserve">Yukl, G. (2012). </w:t>
      </w:r>
      <w:r w:rsidRPr="008538BB">
        <w:rPr>
          <w:i/>
          <w:iCs/>
          <w:sz w:val="24"/>
          <w:szCs w:val="24"/>
        </w:rPr>
        <w:t>Leadership in Organizations</w:t>
      </w:r>
      <w:r w:rsidRPr="008538BB">
        <w:rPr>
          <w:sz w:val="24"/>
          <w:szCs w:val="24"/>
        </w:rPr>
        <w:t xml:space="preserve"> (8th ed.). Pearson Education.</w:t>
      </w:r>
    </w:p>
    <w:p w14:paraId="6A27C31D" w14:textId="77777777" w:rsidR="002548E1" w:rsidRPr="00270EEB" w:rsidRDefault="002548E1" w:rsidP="002548E1">
      <w:pPr>
        <w:ind w:right="237"/>
        <w:jc w:val="both"/>
        <w:rPr>
          <w:sz w:val="24"/>
          <w:szCs w:val="24"/>
        </w:rPr>
      </w:pPr>
    </w:p>
    <w:p w14:paraId="12752ADF" w14:textId="77777777" w:rsidR="002548E1" w:rsidRPr="00270EEB" w:rsidRDefault="002548E1" w:rsidP="002548E1">
      <w:pPr>
        <w:ind w:right="237"/>
        <w:jc w:val="both"/>
        <w:rPr>
          <w:sz w:val="24"/>
          <w:szCs w:val="24"/>
        </w:rPr>
      </w:pPr>
    </w:p>
    <w:p w14:paraId="33FA5FBD" w14:textId="77777777" w:rsidR="002548E1" w:rsidRPr="00270EEB" w:rsidRDefault="002548E1" w:rsidP="002548E1">
      <w:pPr>
        <w:ind w:right="237"/>
        <w:jc w:val="both"/>
        <w:rPr>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039F1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70745">
        <w:rPr>
          <w:rFonts w:eastAsia="Arial"/>
          <w:b/>
          <w:bCs/>
          <w:color w:val="000000" w:themeColor="text1"/>
          <w:sz w:val="24"/>
          <w:szCs w:val="24"/>
          <w:highlight w:val="yellow"/>
        </w:rPr>
        <w:t xml:space="preserve"> </w:t>
      </w:r>
      <w:proofErr w:type="spellStart"/>
      <w:proofErr w:type="gramStart"/>
      <w:r w:rsidR="00E70745">
        <w:rPr>
          <w:rFonts w:eastAsia="Arial"/>
          <w:b/>
          <w:bCs/>
          <w:color w:val="000000" w:themeColor="text1"/>
          <w:sz w:val="24"/>
          <w:szCs w:val="24"/>
          <w:highlight w:val="yellow"/>
        </w:rPr>
        <w:t>T.Churches</w:t>
      </w:r>
      <w:proofErr w:type="spellEnd"/>
      <w:proofErr w:type="gramEnd"/>
      <w:r w:rsidR="00E70745">
        <w:rPr>
          <w:rFonts w:eastAsia="Arial"/>
          <w:b/>
          <w:bCs/>
          <w:color w:val="000000" w:themeColor="text1"/>
          <w:sz w:val="24"/>
          <w:szCs w:val="24"/>
          <w:highlight w:val="yellow"/>
        </w:rPr>
        <w:t xml:space="preserve"> </w:t>
      </w:r>
    </w:p>
    <w:p w14:paraId="574DF1C8" w14:textId="1C0C00AA" w:rsidR="28D1B5E1" w:rsidRDefault="28D1B5E1" w:rsidP="28D1B5E1">
      <w:pPr>
        <w:jc w:val="both"/>
        <w:rPr>
          <w:b/>
          <w:bCs/>
          <w:color w:val="000000" w:themeColor="text1"/>
          <w:sz w:val="24"/>
          <w:szCs w:val="24"/>
          <w:highlight w:val="yellow"/>
        </w:rPr>
      </w:pPr>
    </w:p>
    <w:p w14:paraId="6AF6F333" w14:textId="29BB45C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70745">
        <w:rPr>
          <w:rFonts w:eastAsia="Arial"/>
          <w:b/>
          <w:bCs/>
          <w:color w:val="000000" w:themeColor="text1"/>
          <w:sz w:val="24"/>
          <w:szCs w:val="24"/>
          <w:highlight w:val="yellow"/>
        </w:rPr>
        <w:t xml:space="preserve"> 20/01/2025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2806B" w14:textId="77777777" w:rsidR="000943B0" w:rsidRDefault="000943B0">
      <w:r>
        <w:separator/>
      </w:r>
    </w:p>
  </w:endnote>
  <w:endnote w:type="continuationSeparator" w:id="0">
    <w:p w14:paraId="429F44EE" w14:textId="77777777" w:rsidR="000943B0" w:rsidRDefault="00094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6D7995" w14:textId="77777777" w:rsidR="000943B0" w:rsidRDefault="000943B0">
      <w:r>
        <w:separator/>
      </w:r>
    </w:p>
  </w:footnote>
  <w:footnote w:type="continuationSeparator" w:id="0">
    <w:p w14:paraId="39B31EEF" w14:textId="77777777" w:rsidR="000943B0" w:rsidRDefault="000943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3B0"/>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48E1"/>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4BCD"/>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BB6"/>
    <w:rsid w:val="003D0D2D"/>
    <w:rsid w:val="003D4710"/>
    <w:rsid w:val="003E16D7"/>
    <w:rsid w:val="003E197E"/>
    <w:rsid w:val="00400AAA"/>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A6F"/>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8524C"/>
    <w:rsid w:val="00686C51"/>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2CC5"/>
    <w:rsid w:val="0085355E"/>
    <w:rsid w:val="008538BB"/>
    <w:rsid w:val="008550A1"/>
    <w:rsid w:val="00857797"/>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7E35"/>
    <w:rsid w:val="008B07DE"/>
    <w:rsid w:val="008B28E7"/>
    <w:rsid w:val="008C14C7"/>
    <w:rsid w:val="008C2264"/>
    <w:rsid w:val="008C2824"/>
    <w:rsid w:val="008C2FFB"/>
    <w:rsid w:val="008C6EEA"/>
    <w:rsid w:val="008D217C"/>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2FB"/>
    <w:rsid w:val="00964CC6"/>
    <w:rsid w:val="00970F94"/>
    <w:rsid w:val="009913BB"/>
    <w:rsid w:val="00991FDA"/>
    <w:rsid w:val="009927A1"/>
    <w:rsid w:val="0099774D"/>
    <w:rsid w:val="009A211C"/>
    <w:rsid w:val="009A2EAF"/>
    <w:rsid w:val="009A5F3B"/>
    <w:rsid w:val="009B0B61"/>
    <w:rsid w:val="009B28C0"/>
    <w:rsid w:val="009B7136"/>
    <w:rsid w:val="009B7806"/>
    <w:rsid w:val="009C3AC2"/>
    <w:rsid w:val="009D4365"/>
    <w:rsid w:val="009D4E3B"/>
    <w:rsid w:val="009D7BC9"/>
    <w:rsid w:val="009E0C5A"/>
    <w:rsid w:val="009E1982"/>
    <w:rsid w:val="009E2B88"/>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86F"/>
    <w:rsid w:val="00C01D14"/>
    <w:rsid w:val="00C025B4"/>
    <w:rsid w:val="00C11F61"/>
    <w:rsid w:val="00C161FD"/>
    <w:rsid w:val="00C16303"/>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42D2"/>
    <w:rsid w:val="00D77A04"/>
    <w:rsid w:val="00D81D06"/>
    <w:rsid w:val="00D8652C"/>
    <w:rsid w:val="00D876E6"/>
    <w:rsid w:val="00D9225A"/>
    <w:rsid w:val="00D9361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745"/>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0691"/>
    <w:rsid w:val="00FA3764"/>
    <w:rsid w:val="00FA56ED"/>
    <w:rsid w:val="00FB3624"/>
    <w:rsid w:val="00FB5FA6"/>
    <w:rsid w:val="00FC1310"/>
    <w:rsid w:val="00FC2FF3"/>
    <w:rsid w:val="00FC3263"/>
    <w:rsid w:val="00FC51F9"/>
    <w:rsid w:val="00FC5B40"/>
    <w:rsid w:val="00FC5FF8"/>
    <w:rsid w:val="00FC702B"/>
    <w:rsid w:val="00FD21F3"/>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69"/>
    <o:shapelayout v:ext="edit">
      <o:idmap v:ext="edit" data="2"/>
    </o:shapelayout>
  </w:shapeDefaults>
  <w:decimalSymbol w:val="."/>
  <w:listSeparator w:val=","/>
  <w14:docId w14:val="4B4DBC44"/>
  <w15:chartTrackingRefBased/>
  <w15:docId w15:val="{EF271F6B-655A-488B-8860-680BE7F4B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1630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C16303"/>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686C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8438571">
      <w:bodyDiv w:val="1"/>
      <w:marLeft w:val="0"/>
      <w:marRight w:val="0"/>
      <w:marTop w:val="0"/>
      <w:marBottom w:val="0"/>
      <w:divBdr>
        <w:top w:val="none" w:sz="0" w:space="0" w:color="auto"/>
        <w:left w:val="none" w:sz="0" w:space="0" w:color="auto"/>
        <w:bottom w:val="none" w:sz="0" w:space="0" w:color="auto"/>
        <w:right w:val="none" w:sz="0" w:space="0" w:color="auto"/>
      </w:divBdr>
    </w:div>
    <w:div w:id="361636841">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0934056">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442378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786890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8834776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909188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3766561">
      <w:bodyDiv w:val="1"/>
      <w:marLeft w:val="0"/>
      <w:marRight w:val="0"/>
      <w:marTop w:val="0"/>
      <w:marBottom w:val="0"/>
      <w:divBdr>
        <w:top w:val="none" w:sz="0" w:space="0" w:color="auto"/>
        <w:left w:val="none" w:sz="0" w:space="0" w:color="auto"/>
        <w:bottom w:val="none" w:sz="0" w:space="0" w:color="auto"/>
        <w:right w:val="none" w:sz="0" w:space="0" w:color="auto"/>
      </w:divBdr>
    </w:div>
    <w:div w:id="85211037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00866973">
      <w:bodyDiv w:val="1"/>
      <w:marLeft w:val="0"/>
      <w:marRight w:val="0"/>
      <w:marTop w:val="0"/>
      <w:marBottom w:val="0"/>
      <w:divBdr>
        <w:top w:val="none" w:sz="0" w:space="0" w:color="auto"/>
        <w:left w:val="none" w:sz="0" w:space="0" w:color="auto"/>
        <w:bottom w:val="none" w:sz="0" w:space="0" w:color="auto"/>
        <w:right w:val="none" w:sz="0" w:space="0" w:color="auto"/>
      </w:divBdr>
    </w:div>
    <w:div w:id="91215561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15337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76406691">
      <w:bodyDiv w:val="1"/>
      <w:marLeft w:val="0"/>
      <w:marRight w:val="0"/>
      <w:marTop w:val="0"/>
      <w:marBottom w:val="0"/>
      <w:divBdr>
        <w:top w:val="none" w:sz="0" w:space="0" w:color="auto"/>
        <w:left w:val="none" w:sz="0" w:space="0" w:color="auto"/>
        <w:bottom w:val="none" w:sz="0" w:space="0" w:color="auto"/>
        <w:right w:val="none" w:sz="0" w:space="0" w:color="auto"/>
      </w:divBdr>
    </w:div>
    <w:div w:id="154189249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collections/data-protection-act-2018"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7B1CE333EC0AAA4DB71930238E8DE5F8" ma:contentTypeVersion="8" ma:contentTypeDescription="Create a new document." ma:contentTypeScope="" ma:versionID="8ab95849bba971735328f3531f4fa4e5">
  <xsd:schema xmlns:xsd="http://www.w3.org/2001/XMLSchema" xmlns:xs="http://www.w3.org/2001/XMLSchema" xmlns:p="http://schemas.microsoft.com/office/2006/metadata/properties" xmlns:ns3="608f3044-8be2-4721-b402-211a326b74a1" targetNamespace="http://schemas.microsoft.com/office/2006/metadata/properties" ma:root="true" ma:fieldsID="ccf5e8c1731851250ba793952014d8ac" ns3:_="">
    <xsd:import namespace="608f3044-8be2-4721-b402-211a326b74a1"/>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8f3044-8be2-4721-b402-211a326b7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purl.org/dc/terms/"/>
    <ds:schemaRef ds:uri="http://purl.org/dc/dcmitype/"/>
    <ds:schemaRef ds:uri="http://schemas.microsoft.com/office/infopath/2007/PartnerControls"/>
    <ds:schemaRef ds:uri="608f3044-8be2-4721-b402-211a326b74a1"/>
    <ds:schemaRef ds:uri="http://www.w3.org/XML/1998/namespace"/>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3CC01160-FED4-4FEF-8D91-9B920EF98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8f3044-8be2-4721-b402-211a326b7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9397</Words>
  <Characters>53568</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Churches,Thomas swp8324</cp:lastModifiedBy>
  <cp:revision>2</cp:revision>
  <cp:lastPrinted>2014-08-26T08:55:00Z</cp:lastPrinted>
  <dcterms:created xsi:type="dcterms:W3CDTF">2025-01-20T21:14:00Z</dcterms:created>
  <dcterms:modified xsi:type="dcterms:W3CDTF">2025-01-20T21:14:00Z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0x0101007B1CE333EC0AAA4DB71930238E8DE5F8</vt:lpwstr>
  </property>
  <property fmtid="{D5CDD505-2E9C-101B-9397-08002B2CF9AE}" pid="3" name="MSIP_Label_66cf8fe5-b7b7-4df7-b38d-1c61ac2f6639_Enabled">
    <vt:lpwstr>true</vt:lpwstr>
  </property>
  <property fmtid="{D5CDD505-2E9C-101B-9397-08002B2CF9AE}" pid="4" name="MSIP_Label_66cf8fe5-b7b7-4df7-b38d-1c61ac2f6639_SetDate">
    <vt:lpwstr>2025-01-20T21:11:58Z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62ec2c86-1ab8-4a09-80b0-1c3f1caf9405</vt:lpwstr>
  </property>
  <property fmtid="{D5CDD505-2E9C-101B-9397-08002B2CF9AE}" pid="9" name="MSIP_Label_66cf8fe5-b7b7-4df7-b38d-1c61ac2f6639_ContentBits">
    <vt:lpwstr>0</vt:lpwstr>
  </property>
</Properties>
</file>