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B58A64" w14:textId="061BD894" w:rsidR="009A31B4" w:rsidRDefault="007D4BC6">
      <w:pPr>
        <w:rPr>
          <w:noProof/>
        </w:rPr>
      </w:pPr>
      <w:r>
        <w:rPr>
          <w:noProof/>
        </w:rPr>
        <w:drawing>
          <wp:inline distT="0" distB="0" distL="0" distR="0" wp14:anchorId="043CB2FA" wp14:editId="65666CE1">
            <wp:extent cx="5943600" cy="23799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379980"/>
                    </a:xfrm>
                    <a:prstGeom prst="rect">
                      <a:avLst/>
                    </a:prstGeom>
                    <a:noFill/>
                  </pic:spPr>
                </pic:pic>
              </a:graphicData>
            </a:graphic>
          </wp:inline>
        </w:drawing>
      </w:r>
    </w:p>
    <w:p w14:paraId="0CEA4647" w14:textId="77777777" w:rsidR="007D4BC6" w:rsidRPr="007D4BC6" w:rsidRDefault="007D4BC6" w:rsidP="007D4BC6"/>
    <w:p w14:paraId="40A43100" w14:textId="77777777" w:rsidR="007D4BC6" w:rsidRDefault="007D4BC6" w:rsidP="007D4BC6">
      <w:pPr>
        <w:rPr>
          <w:noProof/>
        </w:rPr>
      </w:pPr>
    </w:p>
    <w:p w14:paraId="5260D197" w14:textId="499A4061" w:rsidR="007D4BC6" w:rsidRDefault="007D4BC6" w:rsidP="007D4BC6">
      <w:pPr>
        <w:jc w:val="center"/>
        <w:rPr>
          <w:b/>
          <w:bCs/>
          <w:sz w:val="28"/>
          <w:szCs w:val="28"/>
        </w:rPr>
      </w:pPr>
      <w:r>
        <w:tab/>
      </w:r>
      <w:r>
        <w:rPr>
          <w:b/>
          <w:bCs/>
          <w:sz w:val="28"/>
          <w:szCs w:val="28"/>
        </w:rPr>
        <w:t>Module: Self-Development, Professional Practice and the Management of Construction Personnel</w:t>
      </w:r>
    </w:p>
    <w:p w14:paraId="1B2E9A3C" w14:textId="7E006BB3" w:rsidR="007D4BC6" w:rsidRDefault="007D4BC6" w:rsidP="007D4BC6">
      <w:pPr>
        <w:jc w:val="center"/>
        <w:rPr>
          <w:b/>
          <w:bCs/>
          <w:sz w:val="28"/>
          <w:szCs w:val="28"/>
        </w:rPr>
      </w:pPr>
      <w:r>
        <w:rPr>
          <w:b/>
          <w:bCs/>
          <w:sz w:val="28"/>
          <w:szCs w:val="28"/>
        </w:rPr>
        <w:t>Module Code: ACBA5008</w:t>
      </w:r>
    </w:p>
    <w:p w14:paraId="65DFAC56" w14:textId="2BF6B025" w:rsidR="007D4BC6" w:rsidRDefault="007D4BC6" w:rsidP="007D4BC6">
      <w:pPr>
        <w:jc w:val="center"/>
        <w:rPr>
          <w:b/>
          <w:bCs/>
          <w:sz w:val="28"/>
          <w:szCs w:val="28"/>
        </w:rPr>
      </w:pPr>
      <w:r>
        <w:rPr>
          <w:b/>
          <w:bCs/>
          <w:sz w:val="28"/>
          <w:szCs w:val="28"/>
        </w:rPr>
        <w:t>Assignment Title: The Role of the Professional with the Construction Industry</w:t>
      </w:r>
    </w:p>
    <w:p w14:paraId="50E35674" w14:textId="685EFF0E" w:rsidR="007D4BC6" w:rsidRDefault="007D4BC6" w:rsidP="007D4BC6">
      <w:pPr>
        <w:jc w:val="center"/>
        <w:rPr>
          <w:b/>
          <w:bCs/>
          <w:sz w:val="28"/>
          <w:szCs w:val="28"/>
        </w:rPr>
      </w:pPr>
      <w:r>
        <w:rPr>
          <w:b/>
          <w:bCs/>
          <w:sz w:val="28"/>
          <w:szCs w:val="28"/>
        </w:rPr>
        <w:t>Lecturer: Sheila Holmes</w:t>
      </w:r>
    </w:p>
    <w:p w14:paraId="6002ADD1" w14:textId="3C78799B" w:rsidR="007D4BC6" w:rsidRDefault="007D4BC6" w:rsidP="007D4BC6">
      <w:pPr>
        <w:tabs>
          <w:tab w:val="left" w:pos="1320"/>
        </w:tabs>
      </w:pPr>
    </w:p>
    <w:p w14:paraId="0168887A" w14:textId="77777777" w:rsidR="007D4BC6" w:rsidRDefault="007D4BC6" w:rsidP="007D4BC6">
      <w:pPr>
        <w:tabs>
          <w:tab w:val="left" w:pos="1320"/>
        </w:tabs>
      </w:pPr>
    </w:p>
    <w:p w14:paraId="4B7779D2" w14:textId="77777777" w:rsidR="007D4BC6" w:rsidRDefault="007D4BC6" w:rsidP="007D4BC6">
      <w:pPr>
        <w:tabs>
          <w:tab w:val="left" w:pos="1320"/>
        </w:tabs>
      </w:pPr>
    </w:p>
    <w:p w14:paraId="4AE09A1B" w14:textId="77777777" w:rsidR="007D4BC6" w:rsidRDefault="007D4BC6" w:rsidP="007D4BC6">
      <w:pPr>
        <w:tabs>
          <w:tab w:val="left" w:pos="1320"/>
        </w:tabs>
      </w:pPr>
    </w:p>
    <w:p w14:paraId="75D8BB63" w14:textId="77777777" w:rsidR="007D4BC6" w:rsidRDefault="007D4BC6" w:rsidP="007D4BC6">
      <w:pPr>
        <w:tabs>
          <w:tab w:val="left" w:pos="1320"/>
        </w:tabs>
      </w:pPr>
    </w:p>
    <w:p w14:paraId="209BBD7F" w14:textId="77777777" w:rsidR="007D4BC6" w:rsidRDefault="007D4BC6" w:rsidP="007D4BC6">
      <w:pPr>
        <w:tabs>
          <w:tab w:val="left" w:pos="1320"/>
        </w:tabs>
      </w:pPr>
    </w:p>
    <w:p w14:paraId="452376DA" w14:textId="77777777" w:rsidR="007D4BC6" w:rsidRDefault="007D4BC6" w:rsidP="007D4BC6">
      <w:pPr>
        <w:tabs>
          <w:tab w:val="left" w:pos="1320"/>
        </w:tabs>
      </w:pPr>
    </w:p>
    <w:p w14:paraId="3C56CCEF" w14:textId="77777777" w:rsidR="007D4BC6" w:rsidRDefault="007D4BC6" w:rsidP="007D4BC6">
      <w:pPr>
        <w:tabs>
          <w:tab w:val="left" w:pos="1320"/>
        </w:tabs>
      </w:pPr>
    </w:p>
    <w:p w14:paraId="5E847169" w14:textId="77777777" w:rsidR="007D4BC6" w:rsidRDefault="007D4BC6" w:rsidP="007D4BC6">
      <w:pPr>
        <w:tabs>
          <w:tab w:val="left" w:pos="1320"/>
        </w:tabs>
      </w:pPr>
    </w:p>
    <w:p w14:paraId="00FF597F" w14:textId="77777777" w:rsidR="007D4BC6" w:rsidRDefault="007D4BC6" w:rsidP="007D4BC6">
      <w:pPr>
        <w:tabs>
          <w:tab w:val="left" w:pos="1320"/>
        </w:tabs>
      </w:pPr>
    </w:p>
    <w:p w14:paraId="5F48EC96" w14:textId="77777777" w:rsidR="007D4BC6" w:rsidRDefault="007D4BC6" w:rsidP="007D4BC6">
      <w:pPr>
        <w:tabs>
          <w:tab w:val="left" w:pos="1320"/>
        </w:tabs>
      </w:pPr>
    </w:p>
    <w:p w14:paraId="72D29CCB" w14:textId="77777777" w:rsidR="007D4BC6" w:rsidRDefault="007D4BC6" w:rsidP="007D4BC6">
      <w:pPr>
        <w:tabs>
          <w:tab w:val="left" w:pos="1320"/>
        </w:tabs>
      </w:pPr>
    </w:p>
    <w:sdt>
      <w:sdtPr>
        <w:rPr>
          <w:rFonts w:asciiTheme="minorHAnsi" w:eastAsiaTheme="minorHAnsi" w:hAnsiTheme="minorHAnsi" w:cstheme="minorBidi"/>
          <w:color w:val="auto"/>
          <w:kern w:val="2"/>
          <w:sz w:val="22"/>
          <w:szCs w:val="22"/>
          <w:lang w:val="en-GB"/>
          <w14:ligatures w14:val="standardContextual"/>
        </w:rPr>
        <w:id w:val="1337188995"/>
        <w:docPartObj>
          <w:docPartGallery w:val="Table of Contents"/>
          <w:docPartUnique/>
        </w:docPartObj>
      </w:sdtPr>
      <w:sdtEndPr>
        <w:rPr>
          <w:b/>
          <w:bCs/>
          <w:noProof/>
        </w:rPr>
      </w:sdtEndPr>
      <w:sdtContent>
        <w:p w14:paraId="213E1294" w14:textId="4F1D0873" w:rsidR="007D4BC6" w:rsidRDefault="007D4BC6">
          <w:pPr>
            <w:pStyle w:val="TOCHeading"/>
          </w:pPr>
          <w:r>
            <w:t>Contents</w:t>
          </w:r>
        </w:p>
        <w:p w14:paraId="31329136" w14:textId="5894E05C" w:rsidR="00B90DC4" w:rsidRDefault="007D4BC6">
          <w:pPr>
            <w:pStyle w:val="TOC1"/>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66073200" w:history="1">
            <w:r w:rsidR="00B90DC4" w:rsidRPr="00B23B8C">
              <w:rPr>
                <w:rStyle w:val="Hyperlink"/>
                <w:noProof/>
              </w:rPr>
              <w:t>Introduction</w:t>
            </w:r>
            <w:r w:rsidR="00B90DC4">
              <w:rPr>
                <w:noProof/>
                <w:webHidden/>
              </w:rPr>
              <w:tab/>
            </w:r>
            <w:r w:rsidR="00B90DC4">
              <w:rPr>
                <w:noProof/>
                <w:webHidden/>
              </w:rPr>
              <w:fldChar w:fldCharType="begin"/>
            </w:r>
            <w:r w:rsidR="00B90DC4">
              <w:rPr>
                <w:noProof/>
                <w:webHidden/>
              </w:rPr>
              <w:instrText xml:space="preserve"> PAGEREF _Toc166073200 \h </w:instrText>
            </w:r>
            <w:r w:rsidR="00B90DC4">
              <w:rPr>
                <w:noProof/>
                <w:webHidden/>
              </w:rPr>
            </w:r>
            <w:r w:rsidR="00B90DC4">
              <w:rPr>
                <w:noProof/>
                <w:webHidden/>
              </w:rPr>
              <w:fldChar w:fldCharType="separate"/>
            </w:r>
            <w:r w:rsidR="00B90DC4">
              <w:rPr>
                <w:noProof/>
                <w:webHidden/>
              </w:rPr>
              <w:t>3</w:t>
            </w:r>
            <w:r w:rsidR="00B90DC4">
              <w:rPr>
                <w:noProof/>
                <w:webHidden/>
              </w:rPr>
              <w:fldChar w:fldCharType="end"/>
            </w:r>
          </w:hyperlink>
        </w:p>
        <w:p w14:paraId="7BF996BC" w14:textId="6C9A4A27" w:rsidR="00B90DC4" w:rsidRDefault="00B90DC4">
          <w:pPr>
            <w:pStyle w:val="TOC1"/>
            <w:tabs>
              <w:tab w:val="right" w:leader="dot" w:pos="9350"/>
            </w:tabs>
            <w:rPr>
              <w:rFonts w:eastAsiaTheme="minorEastAsia"/>
              <w:noProof/>
              <w:sz w:val="24"/>
              <w:szCs w:val="24"/>
              <w:lang w:eastAsia="en-GB"/>
            </w:rPr>
          </w:pPr>
          <w:hyperlink w:anchor="_Toc166073201" w:history="1">
            <w:r w:rsidRPr="00B23B8C">
              <w:rPr>
                <w:rStyle w:val="Hyperlink"/>
                <w:noProof/>
              </w:rPr>
              <w:t>The Importance of Professionalism and Ethics in Construction</w:t>
            </w:r>
            <w:r>
              <w:rPr>
                <w:noProof/>
                <w:webHidden/>
              </w:rPr>
              <w:tab/>
            </w:r>
            <w:r>
              <w:rPr>
                <w:noProof/>
                <w:webHidden/>
              </w:rPr>
              <w:fldChar w:fldCharType="begin"/>
            </w:r>
            <w:r>
              <w:rPr>
                <w:noProof/>
                <w:webHidden/>
              </w:rPr>
              <w:instrText xml:space="preserve"> PAGEREF _Toc166073201 \h </w:instrText>
            </w:r>
            <w:r>
              <w:rPr>
                <w:noProof/>
                <w:webHidden/>
              </w:rPr>
            </w:r>
            <w:r>
              <w:rPr>
                <w:noProof/>
                <w:webHidden/>
              </w:rPr>
              <w:fldChar w:fldCharType="separate"/>
            </w:r>
            <w:r>
              <w:rPr>
                <w:noProof/>
                <w:webHidden/>
              </w:rPr>
              <w:t>3</w:t>
            </w:r>
            <w:r>
              <w:rPr>
                <w:noProof/>
                <w:webHidden/>
              </w:rPr>
              <w:fldChar w:fldCharType="end"/>
            </w:r>
          </w:hyperlink>
        </w:p>
        <w:p w14:paraId="3118AD7F" w14:textId="6EC490B5" w:rsidR="00B90DC4" w:rsidRDefault="00B90DC4">
          <w:pPr>
            <w:pStyle w:val="TOC2"/>
            <w:tabs>
              <w:tab w:val="right" w:leader="dot" w:pos="9350"/>
            </w:tabs>
            <w:rPr>
              <w:rFonts w:eastAsiaTheme="minorEastAsia"/>
              <w:noProof/>
              <w:sz w:val="24"/>
              <w:szCs w:val="24"/>
              <w:lang w:eastAsia="en-GB"/>
            </w:rPr>
          </w:pPr>
          <w:hyperlink w:anchor="_Toc166073202" w:history="1">
            <w:r w:rsidRPr="00B23B8C">
              <w:rPr>
                <w:rStyle w:val="Hyperlink"/>
                <w:noProof/>
              </w:rPr>
              <w:t>Real life Incident</w:t>
            </w:r>
            <w:r>
              <w:rPr>
                <w:noProof/>
                <w:webHidden/>
              </w:rPr>
              <w:tab/>
            </w:r>
            <w:r>
              <w:rPr>
                <w:noProof/>
                <w:webHidden/>
              </w:rPr>
              <w:fldChar w:fldCharType="begin"/>
            </w:r>
            <w:r>
              <w:rPr>
                <w:noProof/>
                <w:webHidden/>
              </w:rPr>
              <w:instrText xml:space="preserve"> PAGEREF _Toc166073202 \h </w:instrText>
            </w:r>
            <w:r>
              <w:rPr>
                <w:noProof/>
                <w:webHidden/>
              </w:rPr>
            </w:r>
            <w:r>
              <w:rPr>
                <w:noProof/>
                <w:webHidden/>
              </w:rPr>
              <w:fldChar w:fldCharType="separate"/>
            </w:r>
            <w:r>
              <w:rPr>
                <w:noProof/>
                <w:webHidden/>
              </w:rPr>
              <w:t>4</w:t>
            </w:r>
            <w:r>
              <w:rPr>
                <w:noProof/>
                <w:webHidden/>
              </w:rPr>
              <w:fldChar w:fldCharType="end"/>
            </w:r>
          </w:hyperlink>
        </w:p>
        <w:p w14:paraId="1AC4BD14" w14:textId="02CB6555" w:rsidR="00B90DC4" w:rsidRDefault="00B90DC4">
          <w:pPr>
            <w:pStyle w:val="TOC3"/>
            <w:tabs>
              <w:tab w:val="right" w:leader="dot" w:pos="9350"/>
            </w:tabs>
            <w:rPr>
              <w:rFonts w:eastAsiaTheme="minorEastAsia"/>
              <w:noProof/>
              <w:sz w:val="24"/>
              <w:szCs w:val="24"/>
              <w:lang w:eastAsia="en-GB"/>
            </w:rPr>
          </w:pPr>
          <w:hyperlink w:anchor="_Toc166073203" w:history="1">
            <w:r w:rsidRPr="00B23B8C">
              <w:rPr>
                <w:rStyle w:val="Hyperlink"/>
                <w:noProof/>
              </w:rPr>
              <w:t>Usage of combustible cladding</w:t>
            </w:r>
            <w:r>
              <w:rPr>
                <w:noProof/>
                <w:webHidden/>
              </w:rPr>
              <w:tab/>
            </w:r>
            <w:r>
              <w:rPr>
                <w:noProof/>
                <w:webHidden/>
              </w:rPr>
              <w:fldChar w:fldCharType="begin"/>
            </w:r>
            <w:r>
              <w:rPr>
                <w:noProof/>
                <w:webHidden/>
              </w:rPr>
              <w:instrText xml:space="preserve"> PAGEREF _Toc166073203 \h </w:instrText>
            </w:r>
            <w:r>
              <w:rPr>
                <w:noProof/>
                <w:webHidden/>
              </w:rPr>
            </w:r>
            <w:r>
              <w:rPr>
                <w:noProof/>
                <w:webHidden/>
              </w:rPr>
              <w:fldChar w:fldCharType="separate"/>
            </w:r>
            <w:r>
              <w:rPr>
                <w:noProof/>
                <w:webHidden/>
              </w:rPr>
              <w:t>4</w:t>
            </w:r>
            <w:r>
              <w:rPr>
                <w:noProof/>
                <w:webHidden/>
              </w:rPr>
              <w:fldChar w:fldCharType="end"/>
            </w:r>
          </w:hyperlink>
        </w:p>
        <w:p w14:paraId="089656E0" w14:textId="7E3B23E3" w:rsidR="00B90DC4" w:rsidRDefault="00B90DC4">
          <w:pPr>
            <w:pStyle w:val="TOC2"/>
            <w:tabs>
              <w:tab w:val="right" w:leader="dot" w:pos="9350"/>
            </w:tabs>
            <w:rPr>
              <w:rFonts w:eastAsiaTheme="minorEastAsia"/>
              <w:noProof/>
              <w:sz w:val="24"/>
              <w:szCs w:val="24"/>
              <w:lang w:eastAsia="en-GB"/>
            </w:rPr>
          </w:pPr>
          <w:hyperlink w:anchor="_Toc166073204" w:history="1">
            <w:r w:rsidRPr="00B23B8C">
              <w:rPr>
                <w:rStyle w:val="Hyperlink"/>
                <w:noProof/>
              </w:rPr>
              <w:t>How Can Professionalism be Measured Within the Construction Industry</w:t>
            </w:r>
            <w:r>
              <w:rPr>
                <w:noProof/>
                <w:webHidden/>
              </w:rPr>
              <w:tab/>
            </w:r>
            <w:r>
              <w:rPr>
                <w:noProof/>
                <w:webHidden/>
              </w:rPr>
              <w:fldChar w:fldCharType="begin"/>
            </w:r>
            <w:r>
              <w:rPr>
                <w:noProof/>
                <w:webHidden/>
              </w:rPr>
              <w:instrText xml:space="preserve"> PAGEREF _Toc166073204 \h </w:instrText>
            </w:r>
            <w:r>
              <w:rPr>
                <w:noProof/>
                <w:webHidden/>
              </w:rPr>
            </w:r>
            <w:r>
              <w:rPr>
                <w:noProof/>
                <w:webHidden/>
              </w:rPr>
              <w:fldChar w:fldCharType="separate"/>
            </w:r>
            <w:r>
              <w:rPr>
                <w:noProof/>
                <w:webHidden/>
              </w:rPr>
              <w:t>5</w:t>
            </w:r>
            <w:r>
              <w:rPr>
                <w:noProof/>
                <w:webHidden/>
              </w:rPr>
              <w:fldChar w:fldCharType="end"/>
            </w:r>
          </w:hyperlink>
        </w:p>
        <w:p w14:paraId="0A8F821B" w14:textId="4BE37E02" w:rsidR="00B90DC4" w:rsidRDefault="00B90DC4">
          <w:pPr>
            <w:pStyle w:val="TOC3"/>
            <w:tabs>
              <w:tab w:val="right" w:leader="dot" w:pos="9350"/>
            </w:tabs>
            <w:rPr>
              <w:rFonts w:eastAsiaTheme="minorEastAsia"/>
              <w:noProof/>
              <w:sz w:val="24"/>
              <w:szCs w:val="24"/>
              <w:lang w:eastAsia="en-GB"/>
            </w:rPr>
          </w:pPr>
          <w:hyperlink w:anchor="_Toc166073205" w:history="1">
            <w:r w:rsidRPr="00B23B8C">
              <w:rPr>
                <w:rStyle w:val="Hyperlink"/>
                <w:noProof/>
              </w:rPr>
              <w:t>Professional Bodies</w:t>
            </w:r>
            <w:r>
              <w:rPr>
                <w:noProof/>
                <w:webHidden/>
              </w:rPr>
              <w:tab/>
            </w:r>
            <w:r>
              <w:rPr>
                <w:noProof/>
                <w:webHidden/>
              </w:rPr>
              <w:fldChar w:fldCharType="begin"/>
            </w:r>
            <w:r>
              <w:rPr>
                <w:noProof/>
                <w:webHidden/>
              </w:rPr>
              <w:instrText xml:space="preserve"> PAGEREF _Toc166073205 \h </w:instrText>
            </w:r>
            <w:r>
              <w:rPr>
                <w:noProof/>
                <w:webHidden/>
              </w:rPr>
            </w:r>
            <w:r>
              <w:rPr>
                <w:noProof/>
                <w:webHidden/>
              </w:rPr>
              <w:fldChar w:fldCharType="separate"/>
            </w:r>
            <w:r>
              <w:rPr>
                <w:noProof/>
                <w:webHidden/>
              </w:rPr>
              <w:t>5</w:t>
            </w:r>
            <w:r>
              <w:rPr>
                <w:noProof/>
                <w:webHidden/>
              </w:rPr>
              <w:fldChar w:fldCharType="end"/>
            </w:r>
          </w:hyperlink>
        </w:p>
        <w:p w14:paraId="3E7EF829" w14:textId="55F2D7B2" w:rsidR="00B90DC4" w:rsidRDefault="00B90DC4">
          <w:pPr>
            <w:pStyle w:val="TOC1"/>
            <w:tabs>
              <w:tab w:val="right" w:leader="dot" w:pos="9350"/>
            </w:tabs>
            <w:rPr>
              <w:rFonts w:eastAsiaTheme="minorEastAsia"/>
              <w:noProof/>
              <w:sz w:val="24"/>
              <w:szCs w:val="24"/>
              <w:lang w:eastAsia="en-GB"/>
            </w:rPr>
          </w:pPr>
          <w:hyperlink w:anchor="_Toc166073206" w:history="1">
            <w:r w:rsidRPr="00B23B8C">
              <w:rPr>
                <w:rStyle w:val="Hyperlink"/>
                <w:noProof/>
              </w:rPr>
              <w:t>Professional Development</w:t>
            </w:r>
            <w:r>
              <w:rPr>
                <w:noProof/>
                <w:webHidden/>
              </w:rPr>
              <w:tab/>
            </w:r>
            <w:r>
              <w:rPr>
                <w:noProof/>
                <w:webHidden/>
              </w:rPr>
              <w:fldChar w:fldCharType="begin"/>
            </w:r>
            <w:r>
              <w:rPr>
                <w:noProof/>
                <w:webHidden/>
              </w:rPr>
              <w:instrText xml:space="preserve"> PAGEREF _Toc166073206 \h </w:instrText>
            </w:r>
            <w:r>
              <w:rPr>
                <w:noProof/>
                <w:webHidden/>
              </w:rPr>
            </w:r>
            <w:r>
              <w:rPr>
                <w:noProof/>
                <w:webHidden/>
              </w:rPr>
              <w:fldChar w:fldCharType="separate"/>
            </w:r>
            <w:r>
              <w:rPr>
                <w:noProof/>
                <w:webHidden/>
              </w:rPr>
              <w:t>5</w:t>
            </w:r>
            <w:r>
              <w:rPr>
                <w:noProof/>
                <w:webHidden/>
              </w:rPr>
              <w:fldChar w:fldCharType="end"/>
            </w:r>
          </w:hyperlink>
        </w:p>
        <w:p w14:paraId="28031922" w14:textId="58379CD7" w:rsidR="00B90DC4" w:rsidRDefault="00B90DC4">
          <w:pPr>
            <w:pStyle w:val="TOC2"/>
            <w:tabs>
              <w:tab w:val="right" w:leader="dot" w:pos="9350"/>
            </w:tabs>
            <w:rPr>
              <w:rFonts w:eastAsiaTheme="minorEastAsia"/>
              <w:noProof/>
              <w:sz w:val="24"/>
              <w:szCs w:val="24"/>
              <w:lang w:eastAsia="en-GB"/>
            </w:rPr>
          </w:pPr>
          <w:hyperlink w:anchor="_Toc166073207" w:history="1">
            <w:r w:rsidRPr="00B23B8C">
              <w:rPr>
                <w:rStyle w:val="Hyperlink"/>
                <w:noProof/>
              </w:rPr>
              <w:t>CV</w:t>
            </w:r>
            <w:r>
              <w:rPr>
                <w:noProof/>
                <w:webHidden/>
              </w:rPr>
              <w:tab/>
            </w:r>
            <w:r>
              <w:rPr>
                <w:noProof/>
                <w:webHidden/>
              </w:rPr>
              <w:fldChar w:fldCharType="begin"/>
            </w:r>
            <w:r>
              <w:rPr>
                <w:noProof/>
                <w:webHidden/>
              </w:rPr>
              <w:instrText xml:space="preserve"> PAGEREF _Toc166073207 \h </w:instrText>
            </w:r>
            <w:r>
              <w:rPr>
                <w:noProof/>
                <w:webHidden/>
              </w:rPr>
            </w:r>
            <w:r>
              <w:rPr>
                <w:noProof/>
                <w:webHidden/>
              </w:rPr>
              <w:fldChar w:fldCharType="separate"/>
            </w:r>
            <w:r>
              <w:rPr>
                <w:noProof/>
                <w:webHidden/>
              </w:rPr>
              <w:t>5</w:t>
            </w:r>
            <w:r>
              <w:rPr>
                <w:noProof/>
                <w:webHidden/>
              </w:rPr>
              <w:fldChar w:fldCharType="end"/>
            </w:r>
          </w:hyperlink>
        </w:p>
        <w:p w14:paraId="19E7F7D5" w14:textId="4FEB5C94" w:rsidR="00B90DC4" w:rsidRDefault="00B90DC4">
          <w:pPr>
            <w:pStyle w:val="TOC2"/>
            <w:tabs>
              <w:tab w:val="right" w:leader="dot" w:pos="9350"/>
            </w:tabs>
            <w:rPr>
              <w:rFonts w:eastAsiaTheme="minorEastAsia"/>
              <w:noProof/>
              <w:sz w:val="24"/>
              <w:szCs w:val="24"/>
              <w:lang w:eastAsia="en-GB"/>
            </w:rPr>
          </w:pPr>
          <w:hyperlink w:anchor="_Toc166073208" w:history="1">
            <w:r w:rsidRPr="00B23B8C">
              <w:rPr>
                <w:rStyle w:val="Hyperlink"/>
                <w:noProof/>
              </w:rPr>
              <w:t>Summary of Career</w:t>
            </w:r>
            <w:r>
              <w:rPr>
                <w:noProof/>
                <w:webHidden/>
              </w:rPr>
              <w:tab/>
            </w:r>
            <w:r>
              <w:rPr>
                <w:noProof/>
                <w:webHidden/>
              </w:rPr>
              <w:fldChar w:fldCharType="begin"/>
            </w:r>
            <w:r>
              <w:rPr>
                <w:noProof/>
                <w:webHidden/>
              </w:rPr>
              <w:instrText xml:space="preserve"> PAGEREF _Toc166073208 \h </w:instrText>
            </w:r>
            <w:r>
              <w:rPr>
                <w:noProof/>
                <w:webHidden/>
              </w:rPr>
            </w:r>
            <w:r>
              <w:rPr>
                <w:noProof/>
                <w:webHidden/>
              </w:rPr>
              <w:fldChar w:fldCharType="separate"/>
            </w:r>
            <w:r>
              <w:rPr>
                <w:noProof/>
                <w:webHidden/>
              </w:rPr>
              <w:t>7</w:t>
            </w:r>
            <w:r>
              <w:rPr>
                <w:noProof/>
                <w:webHidden/>
              </w:rPr>
              <w:fldChar w:fldCharType="end"/>
            </w:r>
          </w:hyperlink>
        </w:p>
        <w:p w14:paraId="731B6EFB" w14:textId="4A415449" w:rsidR="00B90DC4" w:rsidRDefault="00B90DC4">
          <w:pPr>
            <w:pStyle w:val="TOC2"/>
            <w:tabs>
              <w:tab w:val="right" w:leader="dot" w:pos="9350"/>
            </w:tabs>
            <w:rPr>
              <w:rFonts w:eastAsiaTheme="minorEastAsia"/>
              <w:noProof/>
              <w:sz w:val="24"/>
              <w:szCs w:val="24"/>
              <w:lang w:eastAsia="en-GB"/>
            </w:rPr>
          </w:pPr>
          <w:hyperlink w:anchor="_Toc166073209" w:history="1">
            <w:r w:rsidRPr="00B23B8C">
              <w:rPr>
                <w:rStyle w:val="Hyperlink"/>
                <w:noProof/>
              </w:rPr>
              <w:t>Personal Development Plan</w:t>
            </w:r>
            <w:r>
              <w:rPr>
                <w:noProof/>
                <w:webHidden/>
              </w:rPr>
              <w:tab/>
            </w:r>
            <w:r>
              <w:rPr>
                <w:noProof/>
                <w:webHidden/>
              </w:rPr>
              <w:fldChar w:fldCharType="begin"/>
            </w:r>
            <w:r>
              <w:rPr>
                <w:noProof/>
                <w:webHidden/>
              </w:rPr>
              <w:instrText xml:space="preserve"> PAGEREF _Toc166073209 \h </w:instrText>
            </w:r>
            <w:r>
              <w:rPr>
                <w:noProof/>
                <w:webHidden/>
              </w:rPr>
            </w:r>
            <w:r>
              <w:rPr>
                <w:noProof/>
                <w:webHidden/>
              </w:rPr>
              <w:fldChar w:fldCharType="separate"/>
            </w:r>
            <w:r>
              <w:rPr>
                <w:noProof/>
                <w:webHidden/>
              </w:rPr>
              <w:t>8</w:t>
            </w:r>
            <w:r>
              <w:rPr>
                <w:noProof/>
                <w:webHidden/>
              </w:rPr>
              <w:fldChar w:fldCharType="end"/>
            </w:r>
          </w:hyperlink>
        </w:p>
        <w:p w14:paraId="7E7D93C2" w14:textId="681C3495" w:rsidR="00B90DC4" w:rsidRDefault="00B90DC4">
          <w:pPr>
            <w:pStyle w:val="TOC1"/>
            <w:tabs>
              <w:tab w:val="right" w:leader="dot" w:pos="9350"/>
            </w:tabs>
            <w:rPr>
              <w:rFonts w:eastAsiaTheme="minorEastAsia"/>
              <w:noProof/>
              <w:sz w:val="24"/>
              <w:szCs w:val="24"/>
              <w:lang w:eastAsia="en-GB"/>
            </w:rPr>
          </w:pPr>
          <w:hyperlink w:anchor="_Toc166073210" w:history="1">
            <w:r w:rsidRPr="00B23B8C">
              <w:rPr>
                <w:rStyle w:val="Hyperlink"/>
                <w:noProof/>
              </w:rPr>
              <w:t>The Importance of Understanding Organisational Behaviour</w:t>
            </w:r>
            <w:r>
              <w:rPr>
                <w:noProof/>
                <w:webHidden/>
              </w:rPr>
              <w:tab/>
            </w:r>
            <w:r>
              <w:rPr>
                <w:noProof/>
                <w:webHidden/>
              </w:rPr>
              <w:fldChar w:fldCharType="begin"/>
            </w:r>
            <w:r>
              <w:rPr>
                <w:noProof/>
                <w:webHidden/>
              </w:rPr>
              <w:instrText xml:space="preserve"> PAGEREF _Toc166073210 \h </w:instrText>
            </w:r>
            <w:r>
              <w:rPr>
                <w:noProof/>
                <w:webHidden/>
              </w:rPr>
            </w:r>
            <w:r>
              <w:rPr>
                <w:noProof/>
                <w:webHidden/>
              </w:rPr>
              <w:fldChar w:fldCharType="separate"/>
            </w:r>
            <w:r>
              <w:rPr>
                <w:noProof/>
                <w:webHidden/>
              </w:rPr>
              <w:t>10</w:t>
            </w:r>
            <w:r>
              <w:rPr>
                <w:noProof/>
                <w:webHidden/>
              </w:rPr>
              <w:fldChar w:fldCharType="end"/>
            </w:r>
          </w:hyperlink>
        </w:p>
        <w:p w14:paraId="329A6DFE" w14:textId="0C70E6E8" w:rsidR="00B90DC4" w:rsidRDefault="00B90DC4">
          <w:pPr>
            <w:pStyle w:val="TOC2"/>
            <w:tabs>
              <w:tab w:val="right" w:leader="dot" w:pos="9350"/>
            </w:tabs>
            <w:rPr>
              <w:rFonts w:eastAsiaTheme="minorEastAsia"/>
              <w:noProof/>
              <w:sz w:val="24"/>
              <w:szCs w:val="24"/>
              <w:lang w:eastAsia="en-GB"/>
            </w:rPr>
          </w:pPr>
          <w:hyperlink w:anchor="_Toc166073211" w:history="1">
            <w:r w:rsidRPr="00B23B8C">
              <w:rPr>
                <w:rStyle w:val="Hyperlink"/>
                <w:noProof/>
              </w:rPr>
              <w:t>Communication</w:t>
            </w:r>
            <w:r>
              <w:rPr>
                <w:noProof/>
                <w:webHidden/>
              </w:rPr>
              <w:tab/>
            </w:r>
            <w:r>
              <w:rPr>
                <w:noProof/>
                <w:webHidden/>
              </w:rPr>
              <w:fldChar w:fldCharType="begin"/>
            </w:r>
            <w:r>
              <w:rPr>
                <w:noProof/>
                <w:webHidden/>
              </w:rPr>
              <w:instrText xml:space="preserve"> PAGEREF _Toc166073211 \h </w:instrText>
            </w:r>
            <w:r>
              <w:rPr>
                <w:noProof/>
                <w:webHidden/>
              </w:rPr>
            </w:r>
            <w:r>
              <w:rPr>
                <w:noProof/>
                <w:webHidden/>
              </w:rPr>
              <w:fldChar w:fldCharType="separate"/>
            </w:r>
            <w:r>
              <w:rPr>
                <w:noProof/>
                <w:webHidden/>
              </w:rPr>
              <w:t>10</w:t>
            </w:r>
            <w:r>
              <w:rPr>
                <w:noProof/>
                <w:webHidden/>
              </w:rPr>
              <w:fldChar w:fldCharType="end"/>
            </w:r>
          </w:hyperlink>
        </w:p>
        <w:p w14:paraId="697A6E21" w14:textId="4B4196A3" w:rsidR="00B90DC4" w:rsidRDefault="00B90DC4">
          <w:pPr>
            <w:pStyle w:val="TOC2"/>
            <w:tabs>
              <w:tab w:val="right" w:leader="dot" w:pos="9350"/>
            </w:tabs>
            <w:rPr>
              <w:rFonts w:eastAsiaTheme="minorEastAsia"/>
              <w:noProof/>
              <w:sz w:val="24"/>
              <w:szCs w:val="24"/>
              <w:lang w:eastAsia="en-GB"/>
            </w:rPr>
          </w:pPr>
          <w:hyperlink w:anchor="_Toc166073212" w:history="1">
            <w:r w:rsidRPr="00B23B8C">
              <w:rPr>
                <w:rStyle w:val="Hyperlink"/>
                <w:noProof/>
              </w:rPr>
              <w:t>Leadership</w:t>
            </w:r>
            <w:r>
              <w:rPr>
                <w:noProof/>
                <w:webHidden/>
              </w:rPr>
              <w:tab/>
            </w:r>
            <w:r>
              <w:rPr>
                <w:noProof/>
                <w:webHidden/>
              </w:rPr>
              <w:fldChar w:fldCharType="begin"/>
            </w:r>
            <w:r>
              <w:rPr>
                <w:noProof/>
                <w:webHidden/>
              </w:rPr>
              <w:instrText xml:space="preserve"> PAGEREF _Toc166073212 \h </w:instrText>
            </w:r>
            <w:r>
              <w:rPr>
                <w:noProof/>
                <w:webHidden/>
              </w:rPr>
            </w:r>
            <w:r>
              <w:rPr>
                <w:noProof/>
                <w:webHidden/>
              </w:rPr>
              <w:fldChar w:fldCharType="separate"/>
            </w:r>
            <w:r>
              <w:rPr>
                <w:noProof/>
                <w:webHidden/>
              </w:rPr>
              <w:t>10</w:t>
            </w:r>
            <w:r>
              <w:rPr>
                <w:noProof/>
                <w:webHidden/>
              </w:rPr>
              <w:fldChar w:fldCharType="end"/>
            </w:r>
          </w:hyperlink>
        </w:p>
        <w:p w14:paraId="18DFE56C" w14:textId="0D8B2A02" w:rsidR="00B90DC4" w:rsidRDefault="00B90DC4">
          <w:pPr>
            <w:pStyle w:val="TOC2"/>
            <w:tabs>
              <w:tab w:val="right" w:leader="dot" w:pos="9350"/>
            </w:tabs>
            <w:rPr>
              <w:rFonts w:eastAsiaTheme="minorEastAsia"/>
              <w:noProof/>
              <w:sz w:val="24"/>
              <w:szCs w:val="24"/>
              <w:lang w:eastAsia="en-GB"/>
            </w:rPr>
          </w:pPr>
          <w:hyperlink w:anchor="_Toc166073213" w:history="1">
            <w:r w:rsidRPr="00B23B8C">
              <w:rPr>
                <w:rStyle w:val="Hyperlink"/>
                <w:noProof/>
              </w:rPr>
              <w:t>Teamwork</w:t>
            </w:r>
            <w:r>
              <w:rPr>
                <w:noProof/>
                <w:webHidden/>
              </w:rPr>
              <w:tab/>
            </w:r>
            <w:r>
              <w:rPr>
                <w:noProof/>
                <w:webHidden/>
              </w:rPr>
              <w:fldChar w:fldCharType="begin"/>
            </w:r>
            <w:r>
              <w:rPr>
                <w:noProof/>
                <w:webHidden/>
              </w:rPr>
              <w:instrText xml:space="preserve"> PAGEREF _Toc166073213 \h </w:instrText>
            </w:r>
            <w:r>
              <w:rPr>
                <w:noProof/>
                <w:webHidden/>
              </w:rPr>
            </w:r>
            <w:r>
              <w:rPr>
                <w:noProof/>
                <w:webHidden/>
              </w:rPr>
              <w:fldChar w:fldCharType="separate"/>
            </w:r>
            <w:r>
              <w:rPr>
                <w:noProof/>
                <w:webHidden/>
              </w:rPr>
              <w:t>11</w:t>
            </w:r>
            <w:r>
              <w:rPr>
                <w:noProof/>
                <w:webHidden/>
              </w:rPr>
              <w:fldChar w:fldCharType="end"/>
            </w:r>
          </w:hyperlink>
        </w:p>
        <w:p w14:paraId="60711642" w14:textId="5B9F3625" w:rsidR="00B90DC4" w:rsidRDefault="00B90DC4">
          <w:pPr>
            <w:pStyle w:val="TOC1"/>
            <w:tabs>
              <w:tab w:val="right" w:leader="dot" w:pos="9350"/>
            </w:tabs>
            <w:rPr>
              <w:rFonts w:eastAsiaTheme="minorEastAsia"/>
              <w:noProof/>
              <w:sz w:val="24"/>
              <w:szCs w:val="24"/>
              <w:lang w:eastAsia="en-GB"/>
            </w:rPr>
          </w:pPr>
          <w:hyperlink w:anchor="_Toc166073214" w:history="1">
            <w:r w:rsidRPr="00B23B8C">
              <w:rPr>
                <w:rStyle w:val="Hyperlink"/>
                <w:noProof/>
              </w:rPr>
              <w:t>Leadership</w:t>
            </w:r>
            <w:r>
              <w:rPr>
                <w:noProof/>
                <w:webHidden/>
              </w:rPr>
              <w:tab/>
            </w:r>
            <w:r>
              <w:rPr>
                <w:noProof/>
                <w:webHidden/>
              </w:rPr>
              <w:fldChar w:fldCharType="begin"/>
            </w:r>
            <w:r>
              <w:rPr>
                <w:noProof/>
                <w:webHidden/>
              </w:rPr>
              <w:instrText xml:space="preserve"> PAGEREF _Toc166073214 \h </w:instrText>
            </w:r>
            <w:r>
              <w:rPr>
                <w:noProof/>
                <w:webHidden/>
              </w:rPr>
            </w:r>
            <w:r>
              <w:rPr>
                <w:noProof/>
                <w:webHidden/>
              </w:rPr>
              <w:fldChar w:fldCharType="separate"/>
            </w:r>
            <w:r>
              <w:rPr>
                <w:noProof/>
                <w:webHidden/>
              </w:rPr>
              <w:t>11</w:t>
            </w:r>
            <w:r>
              <w:rPr>
                <w:noProof/>
                <w:webHidden/>
              </w:rPr>
              <w:fldChar w:fldCharType="end"/>
            </w:r>
          </w:hyperlink>
        </w:p>
        <w:p w14:paraId="6D6FBA64" w14:textId="1422D78C" w:rsidR="00B90DC4" w:rsidRDefault="00B90DC4">
          <w:pPr>
            <w:pStyle w:val="TOC2"/>
            <w:tabs>
              <w:tab w:val="right" w:leader="dot" w:pos="9350"/>
            </w:tabs>
            <w:rPr>
              <w:rFonts w:eastAsiaTheme="minorEastAsia"/>
              <w:noProof/>
              <w:sz w:val="24"/>
              <w:szCs w:val="24"/>
              <w:lang w:eastAsia="en-GB"/>
            </w:rPr>
          </w:pPr>
          <w:hyperlink w:anchor="_Toc166073215" w:history="1">
            <w:r w:rsidRPr="00B23B8C">
              <w:rPr>
                <w:rStyle w:val="Hyperlink"/>
                <w:noProof/>
              </w:rPr>
              <w:t>Guidance</w:t>
            </w:r>
            <w:r>
              <w:rPr>
                <w:noProof/>
                <w:webHidden/>
              </w:rPr>
              <w:tab/>
            </w:r>
            <w:r>
              <w:rPr>
                <w:noProof/>
                <w:webHidden/>
              </w:rPr>
              <w:fldChar w:fldCharType="begin"/>
            </w:r>
            <w:r>
              <w:rPr>
                <w:noProof/>
                <w:webHidden/>
              </w:rPr>
              <w:instrText xml:space="preserve"> PAGEREF _Toc166073215 \h </w:instrText>
            </w:r>
            <w:r>
              <w:rPr>
                <w:noProof/>
                <w:webHidden/>
              </w:rPr>
            </w:r>
            <w:r>
              <w:rPr>
                <w:noProof/>
                <w:webHidden/>
              </w:rPr>
              <w:fldChar w:fldCharType="separate"/>
            </w:r>
            <w:r>
              <w:rPr>
                <w:noProof/>
                <w:webHidden/>
              </w:rPr>
              <w:t>11</w:t>
            </w:r>
            <w:r>
              <w:rPr>
                <w:noProof/>
                <w:webHidden/>
              </w:rPr>
              <w:fldChar w:fldCharType="end"/>
            </w:r>
          </w:hyperlink>
        </w:p>
        <w:p w14:paraId="724E750D" w14:textId="7CE769D6" w:rsidR="00B90DC4" w:rsidRDefault="00B90DC4">
          <w:pPr>
            <w:pStyle w:val="TOC2"/>
            <w:tabs>
              <w:tab w:val="right" w:leader="dot" w:pos="9350"/>
            </w:tabs>
            <w:rPr>
              <w:rFonts w:eastAsiaTheme="minorEastAsia"/>
              <w:noProof/>
              <w:sz w:val="24"/>
              <w:szCs w:val="24"/>
              <w:lang w:eastAsia="en-GB"/>
            </w:rPr>
          </w:pPr>
          <w:hyperlink w:anchor="_Toc166073216" w:history="1">
            <w:r w:rsidRPr="00B23B8C">
              <w:rPr>
                <w:rStyle w:val="Hyperlink"/>
                <w:noProof/>
              </w:rPr>
              <w:t>Adaptability</w:t>
            </w:r>
            <w:r>
              <w:rPr>
                <w:noProof/>
                <w:webHidden/>
              </w:rPr>
              <w:tab/>
            </w:r>
            <w:r>
              <w:rPr>
                <w:noProof/>
                <w:webHidden/>
              </w:rPr>
              <w:fldChar w:fldCharType="begin"/>
            </w:r>
            <w:r>
              <w:rPr>
                <w:noProof/>
                <w:webHidden/>
              </w:rPr>
              <w:instrText xml:space="preserve"> PAGEREF _Toc166073216 \h </w:instrText>
            </w:r>
            <w:r>
              <w:rPr>
                <w:noProof/>
                <w:webHidden/>
              </w:rPr>
            </w:r>
            <w:r>
              <w:rPr>
                <w:noProof/>
                <w:webHidden/>
              </w:rPr>
              <w:fldChar w:fldCharType="separate"/>
            </w:r>
            <w:r>
              <w:rPr>
                <w:noProof/>
                <w:webHidden/>
              </w:rPr>
              <w:t>11</w:t>
            </w:r>
            <w:r>
              <w:rPr>
                <w:noProof/>
                <w:webHidden/>
              </w:rPr>
              <w:fldChar w:fldCharType="end"/>
            </w:r>
          </w:hyperlink>
        </w:p>
        <w:p w14:paraId="46ED7520" w14:textId="16A4EA06" w:rsidR="00B90DC4" w:rsidRDefault="00B90DC4">
          <w:pPr>
            <w:pStyle w:val="TOC2"/>
            <w:tabs>
              <w:tab w:val="right" w:leader="dot" w:pos="9350"/>
            </w:tabs>
            <w:rPr>
              <w:rFonts w:eastAsiaTheme="minorEastAsia"/>
              <w:noProof/>
              <w:sz w:val="24"/>
              <w:szCs w:val="24"/>
              <w:lang w:eastAsia="en-GB"/>
            </w:rPr>
          </w:pPr>
          <w:hyperlink w:anchor="_Toc166073217" w:history="1">
            <w:r w:rsidRPr="00B23B8C">
              <w:rPr>
                <w:rStyle w:val="Hyperlink"/>
                <w:noProof/>
              </w:rPr>
              <w:t>Self-Awareness</w:t>
            </w:r>
            <w:r>
              <w:rPr>
                <w:noProof/>
                <w:webHidden/>
              </w:rPr>
              <w:tab/>
            </w:r>
            <w:r>
              <w:rPr>
                <w:noProof/>
                <w:webHidden/>
              </w:rPr>
              <w:fldChar w:fldCharType="begin"/>
            </w:r>
            <w:r>
              <w:rPr>
                <w:noProof/>
                <w:webHidden/>
              </w:rPr>
              <w:instrText xml:space="preserve"> PAGEREF _Toc166073217 \h </w:instrText>
            </w:r>
            <w:r>
              <w:rPr>
                <w:noProof/>
                <w:webHidden/>
              </w:rPr>
            </w:r>
            <w:r>
              <w:rPr>
                <w:noProof/>
                <w:webHidden/>
              </w:rPr>
              <w:fldChar w:fldCharType="separate"/>
            </w:r>
            <w:r>
              <w:rPr>
                <w:noProof/>
                <w:webHidden/>
              </w:rPr>
              <w:t>12</w:t>
            </w:r>
            <w:r>
              <w:rPr>
                <w:noProof/>
                <w:webHidden/>
              </w:rPr>
              <w:fldChar w:fldCharType="end"/>
            </w:r>
          </w:hyperlink>
        </w:p>
        <w:p w14:paraId="1EB31AC7" w14:textId="1A6F163A" w:rsidR="00B90DC4" w:rsidRDefault="00B90DC4">
          <w:pPr>
            <w:pStyle w:val="TOC1"/>
            <w:tabs>
              <w:tab w:val="right" w:leader="dot" w:pos="9350"/>
            </w:tabs>
            <w:rPr>
              <w:rFonts w:eastAsiaTheme="minorEastAsia"/>
              <w:noProof/>
              <w:sz w:val="24"/>
              <w:szCs w:val="24"/>
              <w:lang w:eastAsia="en-GB"/>
            </w:rPr>
          </w:pPr>
          <w:hyperlink w:anchor="_Toc166073218" w:history="1">
            <w:r w:rsidRPr="00B23B8C">
              <w:rPr>
                <w:rStyle w:val="Hyperlink"/>
                <w:noProof/>
              </w:rPr>
              <w:t>Leadership Styles</w:t>
            </w:r>
            <w:r>
              <w:rPr>
                <w:noProof/>
                <w:webHidden/>
              </w:rPr>
              <w:tab/>
            </w:r>
            <w:r>
              <w:rPr>
                <w:noProof/>
                <w:webHidden/>
              </w:rPr>
              <w:fldChar w:fldCharType="begin"/>
            </w:r>
            <w:r>
              <w:rPr>
                <w:noProof/>
                <w:webHidden/>
              </w:rPr>
              <w:instrText xml:space="preserve"> PAGEREF _Toc166073218 \h </w:instrText>
            </w:r>
            <w:r>
              <w:rPr>
                <w:noProof/>
                <w:webHidden/>
              </w:rPr>
            </w:r>
            <w:r>
              <w:rPr>
                <w:noProof/>
                <w:webHidden/>
              </w:rPr>
              <w:fldChar w:fldCharType="separate"/>
            </w:r>
            <w:r>
              <w:rPr>
                <w:noProof/>
                <w:webHidden/>
              </w:rPr>
              <w:t>12</w:t>
            </w:r>
            <w:r>
              <w:rPr>
                <w:noProof/>
                <w:webHidden/>
              </w:rPr>
              <w:fldChar w:fldCharType="end"/>
            </w:r>
          </w:hyperlink>
        </w:p>
        <w:p w14:paraId="58170913" w14:textId="55BDD7EF" w:rsidR="00B90DC4" w:rsidRDefault="00B90DC4">
          <w:pPr>
            <w:pStyle w:val="TOC2"/>
            <w:tabs>
              <w:tab w:val="right" w:leader="dot" w:pos="9350"/>
            </w:tabs>
            <w:rPr>
              <w:rFonts w:eastAsiaTheme="minorEastAsia"/>
              <w:noProof/>
              <w:sz w:val="24"/>
              <w:szCs w:val="24"/>
              <w:lang w:eastAsia="en-GB"/>
            </w:rPr>
          </w:pPr>
          <w:hyperlink w:anchor="_Toc166073219" w:history="1">
            <w:r w:rsidRPr="00B23B8C">
              <w:rPr>
                <w:rStyle w:val="Hyperlink"/>
                <w:noProof/>
              </w:rPr>
              <w:t>Autocratic Leadership</w:t>
            </w:r>
            <w:r>
              <w:rPr>
                <w:noProof/>
                <w:webHidden/>
              </w:rPr>
              <w:tab/>
            </w:r>
            <w:r>
              <w:rPr>
                <w:noProof/>
                <w:webHidden/>
              </w:rPr>
              <w:fldChar w:fldCharType="begin"/>
            </w:r>
            <w:r>
              <w:rPr>
                <w:noProof/>
                <w:webHidden/>
              </w:rPr>
              <w:instrText xml:space="preserve"> PAGEREF _Toc166073219 \h </w:instrText>
            </w:r>
            <w:r>
              <w:rPr>
                <w:noProof/>
                <w:webHidden/>
              </w:rPr>
            </w:r>
            <w:r>
              <w:rPr>
                <w:noProof/>
                <w:webHidden/>
              </w:rPr>
              <w:fldChar w:fldCharType="separate"/>
            </w:r>
            <w:r>
              <w:rPr>
                <w:noProof/>
                <w:webHidden/>
              </w:rPr>
              <w:t>12</w:t>
            </w:r>
            <w:r>
              <w:rPr>
                <w:noProof/>
                <w:webHidden/>
              </w:rPr>
              <w:fldChar w:fldCharType="end"/>
            </w:r>
          </w:hyperlink>
        </w:p>
        <w:p w14:paraId="06C4145E" w14:textId="031BB804" w:rsidR="00B90DC4" w:rsidRDefault="00B90DC4">
          <w:pPr>
            <w:pStyle w:val="TOC2"/>
            <w:tabs>
              <w:tab w:val="right" w:leader="dot" w:pos="9350"/>
            </w:tabs>
            <w:rPr>
              <w:rFonts w:eastAsiaTheme="minorEastAsia"/>
              <w:noProof/>
              <w:sz w:val="24"/>
              <w:szCs w:val="24"/>
              <w:lang w:eastAsia="en-GB"/>
            </w:rPr>
          </w:pPr>
          <w:hyperlink w:anchor="_Toc166073220" w:history="1">
            <w:r w:rsidRPr="00B23B8C">
              <w:rPr>
                <w:rStyle w:val="Hyperlink"/>
                <w:noProof/>
              </w:rPr>
              <w:t>Democratic Leadership</w:t>
            </w:r>
            <w:r>
              <w:rPr>
                <w:noProof/>
                <w:webHidden/>
              </w:rPr>
              <w:tab/>
            </w:r>
            <w:r>
              <w:rPr>
                <w:noProof/>
                <w:webHidden/>
              </w:rPr>
              <w:fldChar w:fldCharType="begin"/>
            </w:r>
            <w:r>
              <w:rPr>
                <w:noProof/>
                <w:webHidden/>
              </w:rPr>
              <w:instrText xml:space="preserve"> PAGEREF _Toc166073220 \h </w:instrText>
            </w:r>
            <w:r>
              <w:rPr>
                <w:noProof/>
                <w:webHidden/>
              </w:rPr>
            </w:r>
            <w:r>
              <w:rPr>
                <w:noProof/>
                <w:webHidden/>
              </w:rPr>
              <w:fldChar w:fldCharType="separate"/>
            </w:r>
            <w:r>
              <w:rPr>
                <w:noProof/>
                <w:webHidden/>
              </w:rPr>
              <w:t>12</w:t>
            </w:r>
            <w:r>
              <w:rPr>
                <w:noProof/>
                <w:webHidden/>
              </w:rPr>
              <w:fldChar w:fldCharType="end"/>
            </w:r>
          </w:hyperlink>
        </w:p>
        <w:p w14:paraId="2B4E144B" w14:textId="4240C4FA" w:rsidR="00B90DC4" w:rsidRDefault="00B90DC4">
          <w:pPr>
            <w:pStyle w:val="TOC2"/>
            <w:tabs>
              <w:tab w:val="right" w:leader="dot" w:pos="9350"/>
            </w:tabs>
            <w:rPr>
              <w:rFonts w:eastAsiaTheme="minorEastAsia"/>
              <w:noProof/>
              <w:sz w:val="24"/>
              <w:szCs w:val="24"/>
              <w:lang w:eastAsia="en-GB"/>
            </w:rPr>
          </w:pPr>
          <w:hyperlink w:anchor="_Toc166073221" w:history="1">
            <w:r w:rsidRPr="00B23B8C">
              <w:rPr>
                <w:rStyle w:val="Hyperlink"/>
                <w:noProof/>
              </w:rPr>
              <w:t>Transformational Leadership</w:t>
            </w:r>
            <w:r>
              <w:rPr>
                <w:noProof/>
                <w:webHidden/>
              </w:rPr>
              <w:tab/>
            </w:r>
            <w:r>
              <w:rPr>
                <w:noProof/>
                <w:webHidden/>
              </w:rPr>
              <w:fldChar w:fldCharType="begin"/>
            </w:r>
            <w:r>
              <w:rPr>
                <w:noProof/>
                <w:webHidden/>
              </w:rPr>
              <w:instrText xml:space="preserve"> PAGEREF _Toc166073221 \h </w:instrText>
            </w:r>
            <w:r>
              <w:rPr>
                <w:noProof/>
                <w:webHidden/>
              </w:rPr>
            </w:r>
            <w:r>
              <w:rPr>
                <w:noProof/>
                <w:webHidden/>
              </w:rPr>
              <w:fldChar w:fldCharType="separate"/>
            </w:r>
            <w:r>
              <w:rPr>
                <w:noProof/>
                <w:webHidden/>
              </w:rPr>
              <w:t>12</w:t>
            </w:r>
            <w:r>
              <w:rPr>
                <w:noProof/>
                <w:webHidden/>
              </w:rPr>
              <w:fldChar w:fldCharType="end"/>
            </w:r>
          </w:hyperlink>
        </w:p>
        <w:p w14:paraId="6D6D5949" w14:textId="25E335ED" w:rsidR="00B90DC4" w:rsidRDefault="00B90DC4">
          <w:pPr>
            <w:pStyle w:val="TOC2"/>
            <w:tabs>
              <w:tab w:val="right" w:leader="dot" w:pos="9350"/>
            </w:tabs>
            <w:rPr>
              <w:rFonts w:eastAsiaTheme="minorEastAsia"/>
              <w:noProof/>
              <w:sz w:val="24"/>
              <w:szCs w:val="24"/>
              <w:lang w:eastAsia="en-GB"/>
            </w:rPr>
          </w:pPr>
          <w:hyperlink w:anchor="_Toc166073222" w:history="1">
            <w:r w:rsidRPr="00B23B8C">
              <w:rPr>
                <w:rStyle w:val="Hyperlink"/>
                <w:noProof/>
              </w:rPr>
              <w:t>Transactional Leadership</w:t>
            </w:r>
            <w:r>
              <w:rPr>
                <w:noProof/>
                <w:webHidden/>
              </w:rPr>
              <w:tab/>
            </w:r>
            <w:r>
              <w:rPr>
                <w:noProof/>
                <w:webHidden/>
              </w:rPr>
              <w:fldChar w:fldCharType="begin"/>
            </w:r>
            <w:r>
              <w:rPr>
                <w:noProof/>
                <w:webHidden/>
              </w:rPr>
              <w:instrText xml:space="preserve"> PAGEREF _Toc166073222 \h </w:instrText>
            </w:r>
            <w:r>
              <w:rPr>
                <w:noProof/>
                <w:webHidden/>
              </w:rPr>
            </w:r>
            <w:r>
              <w:rPr>
                <w:noProof/>
                <w:webHidden/>
              </w:rPr>
              <w:fldChar w:fldCharType="separate"/>
            </w:r>
            <w:r>
              <w:rPr>
                <w:noProof/>
                <w:webHidden/>
              </w:rPr>
              <w:t>13</w:t>
            </w:r>
            <w:r>
              <w:rPr>
                <w:noProof/>
                <w:webHidden/>
              </w:rPr>
              <w:fldChar w:fldCharType="end"/>
            </w:r>
          </w:hyperlink>
        </w:p>
        <w:p w14:paraId="17072FC5" w14:textId="4A0B130C" w:rsidR="00B90DC4" w:rsidRDefault="00B90DC4">
          <w:pPr>
            <w:pStyle w:val="TOC2"/>
            <w:tabs>
              <w:tab w:val="right" w:leader="dot" w:pos="9350"/>
            </w:tabs>
            <w:rPr>
              <w:rFonts w:eastAsiaTheme="minorEastAsia"/>
              <w:noProof/>
              <w:sz w:val="24"/>
              <w:szCs w:val="24"/>
              <w:lang w:eastAsia="en-GB"/>
            </w:rPr>
          </w:pPr>
          <w:hyperlink w:anchor="_Toc166073223" w:history="1">
            <w:r w:rsidRPr="00B23B8C">
              <w:rPr>
                <w:rStyle w:val="Hyperlink"/>
                <w:noProof/>
              </w:rPr>
              <w:t>Servant Leadership</w:t>
            </w:r>
            <w:r>
              <w:rPr>
                <w:noProof/>
                <w:webHidden/>
              </w:rPr>
              <w:tab/>
            </w:r>
            <w:r>
              <w:rPr>
                <w:noProof/>
                <w:webHidden/>
              </w:rPr>
              <w:fldChar w:fldCharType="begin"/>
            </w:r>
            <w:r>
              <w:rPr>
                <w:noProof/>
                <w:webHidden/>
              </w:rPr>
              <w:instrText xml:space="preserve"> PAGEREF _Toc166073223 \h </w:instrText>
            </w:r>
            <w:r>
              <w:rPr>
                <w:noProof/>
                <w:webHidden/>
              </w:rPr>
            </w:r>
            <w:r>
              <w:rPr>
                <w:noProof/>
                <w:webHidden/>
              </w:rPr>
              <w:fldChar w:fldCharType="separate"/>
            </w:r>
            <w:r>
              <w:rPr>
                <w:noProof/>
                <w:webHidden/>
              </w:rPr>
              <w:t>13</w:t>
            </w:r>
            <w:r>
              <w:rPr>
                <w:noProof/>
                <w:webHidden/>
              </w:rPr>
              <w:fldChar w:fldCharType="end"/>
            </w:r>
          </w:hyperlink>
        </w:p>
        <w:p w14:paraId="09C061ED" w14:textId="0EB6CE9F" w:rsidR="00B90DC4" w:rsidRDefault="00B90DC4">
          <w:pPr>
            <w:pStyle w:val="TOC2"/>
            <w:tabs>
              <w:tab w:val="right" w:leader="dot" w:pos="9350"/>
            </w:tabs>
            <w:rPr>
              <w:rFonts w:eastAsiaTheme="minorEastAsia"/>
              <w:noProof/>
              <w:sz w:val="24"/>
              <w:szCs w:val="24"/>
              <w:lang w:eastAsia="en-GB"/>
            </w:rPr>
          </w:pPr>
          <w:hyperlink w:anchor="_Toc166073224" w:history="1">
            <w:r w:rsidRPr="00B23B8C">
              <w:rPr>
                <w:rStyle w:val="Hyperlink"/>
                <w:noProof/>
              </w:rPr>
              <w:t>Laissez-Faire Leadership</w:t>
            </w:r>
            <w:r>
              <w:rPr>
                <w:noProof/>
                <w:webHidden/>
              </w:rPr>
              <w:tab/>
            </w:r>
            <w:r>
              <w:rPr>
                <w:noProof/>
                <w:webHidden/>
              </w:rPr>
              <w:fldChar w:fldCharType="begin"/>
            </w:r>
            <w:r>
              <w:rPr>
                <w:noProof/>
                <w:webHidden/>
              </w:rPr>
              <w:instrText xml:space="preserve"> PAGEREF _Toc166073224 \h </w:instrText>
            </w:r>
            <w:r>
              <w:rPr>
                <w:noProof/>
                <w:webHidden/>
              </w:rPr>
            </w:r>
            <w:r>
              <w:rPr>
                <w:noProof/>
                <w:webHidden/>
              </w:rPr>
              <w:fldChar w:fldCharType="separate"/>
            </w:r>
            <w:r>
              <w:rPr>
                <w:noProof/>
                <w:webHidden/>
              </w:rPr>
              <w:t>13</w:t>
            </w:r>
            <w:r>
              <w:rPr>
                <w:noProof/>
                <w:webHidden/>
              </w:rPr>
              <w:fldChar w:fldCharType="end"/>
            </w:r>
          </w:hyperlink>
        </w:p>
        <w:p w14:paraId="34796DE8" w14:textId="6C6A2A3A" w:rsidR="00B90DC4" w:rsidRDefault="00B90DC4">
          <w:pPr>
            <w:pStyle w:val="TOC1"/>
            <w:tabs>
              <w:tab w:val="right" w:leader="dot" w:pos="9350"/>
            </w:tabs>
            <w:rPr>
              <w:rFonts w:eastAsiaTheme="minorEastAsia"/>
              <w:noProof/>
              <w:sz w:val="24"/>
              <w:szCs w:val="24"/>
              <w:lang w:eastAsia="en-GB"/>
            </w:rPr>
          </w:pPr>
          <w:hyperlink w:anchor="_Toc166073225" w:history="1">
            <w:r w:rsidRPr="00B23B8C">
              <w:rPr>
                <w:rStyle w:val="Hyperlink"/>
                <w:noProof/>
              </w:rPr>
              <w:t>Personal Experience of an Event</w:t>
            </w:r>
            <w:r>
              <w:rPr>
                <w:noProof/>
                <w:webHidden/>
              </w:rPr>
              <w:tab/>
            </w:r>
            <w:r>
              <w:rPr>
                <w:noProof/>
                <w:webHidden/>
              </w:rPr>
              <w:fldChar w:fldCharType="begin"/>
            </w:r>
            <w:r>
              <w:rPr>
                <w:noProof/>
                <w:webHidden/>
              </w:rPr>
              <w:instrText xml:space="preserve"> PAGEREF _Toc166073225 \h </w:instrText>
            </w:r>
            <w:r>
              <w:rPr>
                <w:noProof/>
                <w:webHidden/>
              </w:rPr>
            </w:r>
            <w:r>
              <w:rPr>
                <w:noProof/>
                <w:webHidden/>
              </w:rPr>
              <w:fldChar w:fldCharType="separate"/>
            </w:r>
            <w:r>
              <w:rPr>
                <w:noProof/>
                <w:webHidden/>
              </w:rPr>
              <w:t>13</w:t>
            </w:r>
            <w:r>
              <w:rPr>
                <w:noProof/>
                <w:webHidden/>
              </w:rPr>
              <w:fldChar w:fldCharType="end"/>
            </w:r>
          </w:hyperlink>
        </w:p>
        <w:p w14:paraId="317A2896" w14:textId="60194CDF" w:rsidR="00B90DC4" w:rsidRDefault="00B90DC4">
          <w:pPr>
            <w:pStyle w:val="TOC1"/>
            <w:tabs>
              <w:tab w:val="right" w:leader="dot" w:pos="9350"/>
            </w:tabs>
            <w:rPr>
              <w:rFonts w:eastAsiaTheme="minorEastAsia"/>
              <w:noProof/>
              <w:sz w:val="24"/>
              <w:szCs w:val="24"/>
              <w:lang w:eastAsia="en-GB"/>
            </w:rPr>
          </w:pPr>
          <w:hyperlink w:anchor="_Toc166073226" w:history="1">
            <w:r w:rsidRPr="00B23B8C">
              <w:rPr>
                <w:rStyle w:val="Hyperlink"/>
                <w:noProof/>
              </w:rPr>
              <w:t>Teamwork</w:t>
            </w:r>
            <w:r>
              <w:rPr>
                <w:noProof/>
                <w:webHidden/>
              </w:rPr>
              <w:tab/>
            </w:r>
            <w:r>
              <w:rPr>
                <w:noProof/>
                <w:webHidden/>
              </w:rPr>
              <w:fldChar w:fldCharType="begin"/>
            </w:r>
            <w:r>
              <w:rPr>
                <w:noProof/>
                <w:webHidden/>
              </w:rPr>
              <w:instrText xml:space="preserve"> PAGEREF _Toc166073226 \h </w:instrText>
            </w:r>
            <w:r>
              <w:rPr>
                <w:noProof/>
                <w:webHidden/>
              </w:rPr>
            </w:r>
            <w:r>
              <w:rPr>
                <w:noProof/>
                <w:webHidden/>
              </w:rPr>
              <w:fldChar w:fldCharType="separate"/>
            </w:r>
            <w:r>
              <w:rPr>
                <w:noProof/>
                <w:webHidden/>
              </w:rPr>
              <w:t>14</w:t>
            </w:r>
            <w:r>
              <w:rPr>
                <w:noProof/>
                <w:webHidden/>
              </w:rPr>
              <w:fldChar w:fldCharType="end"/>
            </w:r>
          </w:hyperlink>
        </w:p>
        <w:p w14:paraId="3673CB06" w14:textId="6BB8ADAE" w:rsidR="00B90DC4" w:rsidRDefault="00B90DC4">
          <w:pPr>
            <w:pStyle w:val="TOC1"/>
            <w:tabs>
              <w:tab w:val="right" w:leader="dot" w:pos="9350"/>
            </w:tabs>
            <w:rPr>
              <w:rFonts w:eastAsiaTheme="minorEastAsia"/>
              <w:noProof/>
              <w:sz w:val="24"/>
              <w:szCs w:val="24"/>
              <w:lang w:eastAsia="en-GB"/>
            </w:rPr>
          </w:pPr>
          <w:hyperlink w:anchor="_Toc166073227" w:history="1">
            <w:r w:rsidRPr="00B23B8C">
              <w:rPr>
                <w:rStyle w:val="Hyperlink"/>
                <w:noProof/>
              </w:rPr>
              <w:t>Summary of Personal Learning</w:t>
            </w:r>
            <w:r>
              <w:rPr>
                <w:noProof/>
                <w:webHidden/>
              </w:rPr>
              <w:tab/>
            </w:r>
            <w:r>
              <w:rPr>
                <w:noProof/>
                <w:webHidden/>
              </w:rPr>
              <w:fldChar w:fldCharType="begin"/>
            </w:r>
            <w:r>
              <w:rPr>
                <w:noProof/>
                <w:webHidden/>
              </w:rPr>
              <w:instrText xml:space="preserve"> PAGEREF _Toc166073227 \h </w:instrText>
            </w:r>
            <w:r>
              <w:rPr>
                <w:noProof/>
                <w:webHidden/>
              </w:rPr>
            </w:r>
            <w:r>
              <w:rPr>
                <w:noProof/>
                <w:webHidden/>
              </w:rPr>
              <w:fldChar w:fldCharType="separate"/>
            </w:r>
            <w:r>
              <w:rPr>
                <w:noProof/>
                <w:webHidden/>
              </w:rPr>
              <w:t>15</w:t>
            </w:r>
            <w:r>
              <w:rPr>
                <w:noProof/>
                <w:webHidden/>
              </w:rPr>
              <w:fldChar w:fldCharType="end"/>
            </w:r>
          </w:hyperlink>
        </w:p>
        <w:p w14:paraId="1340786E" w14:textId="35869A21" w:rsidR="00B90DC4" w:rsidRDefault="00B90DC4">
          <w:pPr>
            <w:pStyle w:val="TOC1"/>
            <w:tabs>
              <w:tab w:val="right" w:leader="dot" w:pos="9350"/>
            </w:tabs>
            <w:rPr>
              <w:rFonts w:eastAsiaTheme="minorEastAsia"/>
              <w:noProof/>
              <w:sz w:val="24"/>
              <w:szCs w:val="24"/>
              <w:lang w:eastAsia="en-GB"/>
            </w:rPr>
          </w:pPr>
          <w:hyperlink w:anchor="_Toc166073228" w:history="1">
            <w:r w:rsidRPr="00B23B8C">
              <w:rPr>
                <w:rStyle w:val="Hyperlink"/>
                <w:noProof/>
              </w:rPr>
              <w:t>References</w:t>
            </w:r>
            <w:r>
              <w:rPr>
                <w:noProof/>
                <w:webHidden/>
              </w:rPr>
              <w:tab/>
            </w:r>
            <w:r>
              <w:rPr>
                <w:noProof/>
                <w:webHidden/>
              </w:rPr>
              <w:fldChar w:fldCharType="begin"/>
            </w:r>
            <w:r>
              <w:rPr>
                <w:noProof/>
                <w:webHidden/>
              </w:rPr>
              <w:instrText xml:space="preserve"> PAGEREF _Toc166073228 \h </w:instrText>
            </w:r>
            <w:r>
              <w:rPr>
                <w:noProof/>
                <w:webHidden/>
              </w:rPr>
            </w:r>
            <w:r>
              <w:rPr>
                <w:noProof/>
                <w:webHidden/>
              </w:rPr>
              <w:fldChar w:fldCharType="separate"/>
            </w:r>
            <w:r>
              <w:rPr>
                <w:noProof/>
                <w:webHidden/>
              </w:rPr>
              <w:t>16</w:t>
            </w:r>
            <w:r>
              <w:rPr>
                <w:noProof/>
                <w:webHidden/>
              </w:rPr>
              <w:fldChar w:fldCharType="end"/>
            </w:r>
          </w:hyperlink>
        </w:p>
        <w:p w14:paraId="655B6E29" w14:textId="2B58BFDF" w:rsidR="007D4BC6" w:rsidRDefault="007D4BC6">
          <w:r>
            <w:rPr>
              <w:b/>
              <w:bCs/>
              <w:noProof/>
            </w:rPr>
            <w:fldChar w:fldCharType="end"/>
          </w:r>
        </w:p>
      </w:sdtContent>
    </w:sdt>
    <w:p w14:paraId="7419BA54" w14:textId="77777777" w:rsidR="007D4BC6" w:rsidRDefault="007D4BC6" w:rsidP="007D4BC6">
      <w:pPr>
        <w:tabs>
          <w:tab w:val="left" w:pos="1320"/>
        </w:tabs>
      </w:pPr>
    </w:p>
    <w:p w14:paraId="3312D178" w14:textId="77777777" w:rsidR="00AC42E5" w:rsidRDefault="007D4BC6" w:rsidP="00D86894">
      <w:pPr>
        <w:pStyle w:val="Heading1"/>
      </w:pPr>
      <w:bookmarkStart w:id="0" w:name="_Toc166073200"/>
      <w:r>
        <w:lastRenderedPageBreak/>
        <w:t>Introduction</w:t>
      </w:r>
      <w:bookmarkEnd w:id="0"/>
    </w:p>
    <w:p w14:paraId="61DDFC92" w14:textId="77D0BABA" w:rsidR="00AC42E5" w:rsidRDefault="00AC42E5" w:rsidP="00AC42E5">
      <w:r>
        <w:t>Professionalism and ethics are crucial within the construction industry because they can have a massive impact on several aspects of construction projects and also the stakeholders.</w:t>
      </w:r>
      <w:r w:rsidR="00416319">
        <w:t xml:space="preserve"> Within the construction industry professionalism shapes how workers carry out their individual tasks and how they communicate. In the below text I will explore why professionalism and ethics are essential in construction and how it can impact various aspects of projects and the industry.</w:t>
      </w:r>
    </w:p>
    <w:p w14:paraId="0160955C" w14:textId="4C0AEF4E" w:rsidR="00D86894" w:rsidRDefault="00D86894" w:rsidP="00D86894">
      <w:pPr>
        <w:pStyle w:val="Heading1"/>
      </w:pPr>
      <w:bookmarkStart w:id="1" w:name="_Toc166073201"/>
      <w:r>
        <w:t>The Importance of Professionalism and Ethics in Construction</w:t>
      </w:r>
      <w:bookmarkEnd w:id="1"/>
    </w:p>
    <w:p w14:paraId="627D0C23" w14:textId="2F5F1270" w:rsidR="00D00878" w:rsidRPr="00D00878" w:rsidRDefault="00D00878" w:rsidP="00D00878">
      <w:r w:rsidRPr="00D00878">
        <w:t>First</w:t>
      </w:r>
      <w:r w:rsidR="005E49BF">
        <w:t>ly</w:t>
      </w:r>
      <w:r w:rsidRPr="00D00878">
        <w:t>, professionalism</w:t>
      </w:r>
      <w:r w:rsidR="00C93B6D">
        <w:t xml:space="preserve"> can help</w:t>
      </w:r>
      <w:r w:rsidRPr="00D00878">
        <w:t xml:space="preserve"> encourage a culture of accountability and responsibility among managers and construction workers. Professionals are more likely to consistently follow safety protocols and procedures when they approach their work with a serious and conscientious attitude. This entails adhering to set safety protocols, </w:t>
      </w:r>
      <w:r w:rsidR="00C93B6D">
        <w:t>wearing</w:t>
      </w:r>
      <w:r w:rsidRPr="00D00878">
        <w:t xml:space="preserve"> the proper personal protective equipment (PPE), and maintaining a watchful eye out for any potential dangers while on the job</w:t>
      </w:r>
      <w:r w:rsidR="00C93B6D">
        <w:t>. Within my current role at Premier Forecourts safety is one of our main company values, because of the dangers of working on petrol filling stations, there are so many risks on the site no worker can afford to become complacent to the rules, and it is vital that everyone strictly follows the safety rules in place.</w:t>
      </w:r>
    </w:p>
    <w:p w14:paraId="18D81E90" w14:textId="2C92B8FC" w:rsidR="00AC42E5" w:rsidRDefault="00D86894" w:rsidP="00AC42E5">
      <w:r w:rsidRPr="00D86894">
        <w:t xml:space="preserve">Second, professionalism and ethics have a direct impact on the </w:t>
      </w:r>
      <w:r>
        <w:t>quality</w:t>
      </w:r>
      <w:r w:rsidRPr="00D86894">
        <w:t xml:space="preserve"> of construction projects. </w:t>
      </w:r>
      <w:r>
        <w:t>Professionalism helps to ensure that the industry standard and correct practices are in place and are closely followed throughout the course of the project, this then helps</w:t>
      </w:r>
      <w:r w:rsidRPr="00D86894">
        <w:t xml:space="preserve"> </w:t>
      </w:r>
      <w:r>
        <w:t>ensure</w:t>
      </w:r>
      <w:r w:rsidRPr="00D86894">
        <w:t xml:space="preserve"> that </w:t>
      </w:r>
      <w:r>
        <w:t xml:space="preserve">the </w:t>
      </w:r>
      <w:r w:rsidRPr="00D86894">
        <w:t xml:space="preserve">projects fulfil or surpass quality standards. On the other </w:t>
      </w:r>
      <w:r w:rsidR="003404E2" w:rsidRPr="00D86894">
        <w:t>hand,</w:t>
      </w:r>
      <w:r>
        <w:t xml:space="preserve"> good ethics are required to ensure good quality on a project, it’s easy for a construction team to start cutting corners on a project if they are struggling on time and or money, cutting corners usually leads to reduced quality. Good ethics and professionalism cuts out that possibility and ensures all processes are followed throughout the whole project, no matter </w:t>
      </w:r>
      <w:r w:rsidR="00C6265F">
        <w:t>the time implications or financial state of the project</w:t>
      </w:r>
      <w:r w:rsidRPr="00D86894">
        <w:t>.</w:t>
      </w:r>
    </w:p>
    <w:p w14:paraId="7F5E822B" w14:textId="77777777" w:rsidR="00975373" w:rsidRDefault="00B47535" w:rsidP="00AC42E5">
      <w:r w:rsidRPr="00B47535">
        <w:t>Another area where professionalism and ethics are crucial is in legal compliance. Many laws and regulations pertaining to safety, environmental preservation, and fair labour practices apply to the construction sector. In order to stay out of legal trouble and safeguard the interests of all parties involved, professionals need to abide by these rules</w:t>
      </w:r>
      <w:r>
        <w:t xml:space="preserve">, more importantly these </w:t>
      </w:r>
      <w:r w:rsidR="00CC495D">
        <w:t>laws and regulations are in place for the safety of the occupants and users of the building that can be constructed, ethics ensure that the regulations are followed. There are many real-life cases where the regulations have not been followed, which have ended in tragedy, one case of this is the Grenfell Tower incident, which I will cover in more detail later in this text</w:t>
      </w:r>
      <w:r w:rsidR="003175CF">
        <w:t>.</w:t>
      </w:r>
    </w:p>
    <w:p w14:paraId="247B4FBB" w14:textId="5C1DD418" w:rsidR="00AC42E5" w:rsidRDefault="003175CF" w:rsidP="00AC42E5">
      <w:r w:rsidRPr="003175CF">
        <w:t xml:space="preserve">In the construction industry, reputation is crucial. A positive reputation is </w:t>
      </w:r>
      <w:r>
        <w:t>supported by having good</w:t>
      </w:r>
      <w:r w:rsidRPr="003175CF">
        <w:t xml:space="preserve"> professionalism and ethics</w:t>
      </w:r>
      <w:r>
        <w:t>, it supports it by showing that the company values</w:t>
      </w:r>
      <w:r w:rsidRPr="003175CF">
        <w:t xml:space="preserve"> honesty, dependability, and</w:t>
      </w:r>
      <w:r>
        <w:t xml:space="preserve"> the dedication to ensure </w:t>
      </w:r>
      <w:r w:rsidRPr="003175CF">
        <w:t>quality work</w:t>
      </w:r>
      <w:r>
        <w:t xml:space="preserve"> consistently</w:t>
      </w:r>
      <w:r w:rsidRPr="003175CF">
        <w:t xml:space="preserve">. A solid reputation draws in </w:t>
      </w:r>
      <w:r>
        <w:t xml:space="preserve">new </w:t>
      </w:r>
      <w:r w:rsidRPr="003175CF">
        <w:t>customers</w:t>
      </w:r>
      <w:r>
        <w:t xml:space="preserve"> and helps them to put more trust in you.</w:t>
      </w:r>
    </w:p>
    <w:p w14:paraId="7E457E54" w14:textId="64F6420A" w:rsidR="00AC42E5" w:rsidRDefault="00953256" w:rsidP="00AC42E5">
      <w:r>
        <w:lastRenderedPageBreak/>
        <w:t>To conclude</w:t>
      </w:r>
      <w:r w:rsidR="001E5BF2">
        <w:t xml:space="preserve">, professionalism and ethics are absolutely vital in construction as they prioritize and </w:t>
      </w:r>
      <w:r>
        <w:t xml:space="preserve">highly </w:t>
      </w:r>
      <w:r w:rsidR="001E5BF2">
        <w:t>value: quality, safety, ensure legal and regulatory compliance, and the reputation of companies and or individuals. By maintaining all of these values professionals within construction help ensure the success of projects and even the industry.</w:t>
      </w:r>
    </w:p>
    <w:p w14:paraId="63268846" w14:textId="25EE8B27" w:rsidR="001E5BF2" w:rsidRDefault="001E5BF2" w:rsidP="000F2771">
      <w:pPr>
        <w:pStyle w:val="Heading2"/>
      </w:pPr>
      <w:bookmarkStart w:id="2" w:name="_Toc166073202"/>
      <w:r>
        <w:t>Real life Incident</w:t>
      </w:r>
      <w:bookmarkEnd w:id="2"/>
    </w:p>
    <w:p w14:paraId="4F322415" w14:textId="648A2FA2" w:rsidR="00975373" w:rsidRDefault="000F2771" w:rsidP="00975373">
      <w:r>
        <w:t>On this section I will apply the theory of the importance of professionalism and ethics and apply it to an incident that occurred within the construction industry, and as previously mentioned the incident that will be discussed is the Grenfell Tower incident.</w:t>
      </w:r>
      <w:r w:rsidR="00975373">
        <w:t xml:space="preserve"> The Grenfell Tower tragedy is a reminder of the severe consequences</w:t>
      </w:r>
      <w:r w:rsidR="003D2475">
        <w:t xml:space="preserve"> of failure in construction and the failure in following regulations, all of which comes down to poor professionalism and ethics.</w:t>
      </w:r>
      <w:r w:rsidR="005E49BF">
        <w:t xml:space="preserve"> On June the 14</w:t>
      </w:r>
      <w:r w:rsidR="005E49BF" w:rsidRPr="005E49BF">
        <w:rPr>
          <w:vertAlign w:val="superscript"/>
        </w:rPr>
        <w:t>th</w:t>
      </w:r>
      <w:r w:rsidR="005E49BF">
        <w:t xml:space="preserve"> 2017 a fire started on the Grenfell Tower, which quickly spread throughout the residential building, which ultimately claimed the lives of 72 individuals, and left many other occupants homeless without any accommodation (BBC News, 2019). The fire started in one of the flats within the building </w:t>
      </w:r>
      <w:r w:rsidR="00902241">
        <w:t xml:space="preserve">and quickly spread, and once the investigations into the tragedy started, it became clear the fire had spread </w:t>
      </w:r>
      <w:r w:rsidR="006F4E92">
        <w:t>through</w:t>
      </w:r>
      <w:r w:rsidR="00902241">
        <w:t xml:space="preserve"> the building via the external cladding (</w:t>
      </w:r>
      <w:r w:rsidR="00C261F5">
        <w:t>Stanley, M, N.D)</w:t>
      </w:r>
      <w:r w:rsidR="00242360">
        <w:t xml:space="preserve">. Multiple factors come in to play on why the fire was so devastating, and I will cover below how this devastating tragedy ultimately came down to poor professionalism and ethics. </w:t>
      </w:r>
      <w:r w:rsidR="006F4E92">
        <w:t xml:space="preserve">                                                                                </w:t>
      </w:r>
      <w:r w:rsidR="00C7594B">
        <w:t xml:space="preserve"> </w:t>
      </w:r>
    </w:p>
    <w:p w14:paraId="7ECAB217" w14:textId="7874B6F9" w:rsidR="00367316" w:rsidRDefault="00367316" w:rsidP="00367316">
      <w:pPr>
        <w:pStyle w:val="Heading3"/>
      </w:pPr>
      <w:bookmarkStart w:id="3" w:name="_Toc166073203"/>
      <w:r>
        <w:t>Usage of combustible cladding</w:t>
      </w:r>
      <w:bookmarkEnd w:id="3"/>
    </w:p>
    <w:p w14:paraId="00C2A918" w14:textId="3B35C293" w:rsidR="00367316" w:rsidRDefault="00953256" w:rsidP="00367316">
      <w:r w:rsidRPr="00953256">
        <w:t>The use of combustible cladding in the Grenfell Tower tragedy stands as a</w:t>
      </w:r>
      <w:r>
        <w:t xml:space="preserve">n </w:t>
      </w:r>
      <w:r w:rsidRPr="00953256">
        <w:t xml:space="preserve">example of the </w:t>
      </w:r>
      <w:r>
        <w:t>horrible</w:t>
      </w:r>
      <w:r w:rsidRPr="00953256">
        <w:t xml:space="preserve"> consequences of </w:t>
      </w:r>
      <w:r>
        <w:t>poor professionalism and ethics</w:t>
      </w:r>
      <w:r w:rsidRPr="00953256">
        <w:t xml:space="preserve"> </w:t>
      </w:r>
      <w:r>
        <w:t>with</w:t>
      </w:r>
      <w:r w:rsidRPr="00953256">
        <w:t>in the construction industry.</w:t>
      </w:r>
      <w:r>
        <w:t xml:space="preserve"> In the case of the Grenfell Tower tragedy, it is widely believed that </w:t>
      </w:r>
      <w:r w:rsidRPr="00953256">
        <w:t xml:space="preserve">the external cladding system installed </w:t>
      </w:r>
      <w:r>
        <w:t xml:space="preserve">that was installed </w:t>
      </w:r>
      <w:r w:rsidRPr="00953256">
        <w:t xml:space="preserve">during a refurbishment </w:t>
      </w:r>
      <w:r>
        <w:t xml:space="preserve">project </w:t>
      </w:r>
      <w:r w:rsidRPr="00953256">
        <w:t>in 2015-2016 was found to be a significant factor in the rapid spread of the fire that engulfed the building</w:t>
      </w:r>
      <w:r>
        <w:t xml:space="preserve"> </w:t>
      </w:r>
      <w:r w:rsidRPr="00953256">
        <w:t>(Symonds, 2021)</w:t>
      </w:r>
      <w:r>
        <w:t>.</w:t>
      </w:r>
      <w:r w:rsidR="00F21B82">
        <w:t xml:space="preserve"> There are many factors on why the contractor decided to install the cladding, even though it was known to be combustible, one reason being cost saving, often contractors cut some corners to save cost, value engineering materials is one way to do so, but this also falls down to poor professional and very poor ethics as they knew the possible dangers before installing the cladding. Another possible reason for the usage of combustible materials is the previous lack of regulations, before the Grenfell Tower tragedy, there were few regulations on the cladding materials used in high rise buildings, only in 2018 did the government put a ban in place to </w:t>
      </w:r>
      <w:r w:rsidR="00F21B82" w:rsidRPr="00F21B82">
        <w:t>use combustible materials in and on the external walls of new blocks of flats, hospitals, residential care premises and student accommodation over 18 metres in height</w:t>
      </w:r>
      <w:r w:rsidR="009451DB">
        <w:t xml:space="preserve">. </w:t>
      </w:r>
      <w:r w:rsidR="009451DB" w:rsidRPr="009451DB">
        <w:t>(GOV UK, 2022)</w:t>
      </w:r>
    </w:p>
    <w:p w14:paraId="3D59F1EF" w14:textId="77777777" w:rsidR="00E9200B" w:rsidRDefault="00E9200B" w:rsidP="00367316"/>
    <w:p w14:paraId="70994E52" w14:textId="77777777" w:rsidR="00E9200B" w:rsidRDefault="00E9200B" w:rsidP="00367316"/>
    <w:p w14:paraId="5B0D28B4" w14:textId="7995B6C6" w:rsidR="00E9200B" w:rsidRPr="00E9200B" w:rsidRDefault="00E9200B" w:rsidP="00E9200B">
      <w:pPr>
        <w:pStyle w:val="Heading2"/>
      </w:pPr>
      <w:bookmarkStart w:id="4" w:name="_Toc166073204"/>
      <w:r w:rsidRPr="00E9200B">
        <w:t>How Can Professionalism be Measured Within the Construction Industry</w:t>
      </w:r>
      <w:bookmarkEnd w:id="4"/>
    </w:p>
    <w:p w14:paraId="2A06ADF4" w14:textId="621FBB90" w:rsidR="00242360" w:rsidRPr="00975373" w:rsidRDefault="00E75CCB" w:rsidP="00E75CCB">
      <w:pPr>
        <w:pStyle w:val="Heading3"/>
      </w:pPr>
      <w:bookmarkStart w:id="5" w:name="_Toc166073205"/>
      <w:r>
        <w:t>Professional Bodies</w:t>
      </w:r>
      <w:bookmarkEnd w:id="5"/>
    </w:p>
    <w:p w14:paraId="185578F2" w14:textId="40CC7A2E" w:rsidR="00D6193B" w:rsidRPr="00D6193B" w:rsidRDefault="00E75CCB" w:rsidP="00D6193B">
      <w:r>
        <w:t>Professional bodies are a great way to measure professionalism in the construction industr</w:t>
      </w:r>
      <w:r w:rsidR="00CA03F1">
        <w:t>y. Professional bodies such as RICS, CIOB and RIBA are few of many professional bodies that operate within the construction industry.</w:t>
      </w:r>
      <w:r w:rsidR="008828B3">
        <w:t xml:space="preserve"> As written by PARN (</w:t>
      </w:r>
      <w:r w:rsidR="008828B3" w:rsidRPr="008828B3">
        <w:t xml:space="preserve">the Professional Associations Research </w:t>
      </w:r>
      <w:r w:rsidR="008828B3" w:rsidRPr="008828B3">
        <w:lastRenderedPageBreak/>
        <w:t>Network</w:t>
      </w:r>
      <w:r w:rsidR="008828B3">
        <w:t>), the definition of professional bodies is “They are dedicated to the advancement of the knowledge and practice of professions through developing, supporting, regulating and promoting professional standards for technical and ethical competence.”</w:t>
      </w:r>
      <w:r w:rsidR="006E5D79" w:rsidRPr="006E5D79">
        <w:t xml:space="preserve"> (Green, CIOB 2015)</w:t>
      </w:r>
      <w:r w:rsidR="006E5D79">
        <w:t>.</w:t>
      </w:r>
      <w:r w:rsidR="00D6193B" w:rsidRPr="00D6193B">
        <w:rPr>
          <w:rFonts w:ascii="Times New Roman" w:eastAsia="Times New Roman" w:hAnsi="Times New Roman" w:cs="Times New Roman"/>
          <w:kern w:val="0"/>
          <w:sz w:val="24"/>
          <w:szCs w:val="24"/>
          <w:lang w:eastAsia="en-GB"/>
          <w14:ligatures w14:val="none"/>
        </w:rPr>
        <w:t xml:space="preserve"> </w:t>
      </w:r>
      <w:r w:rsidR="00D6193B" w:rsidRPr="00D6193B">
        <w:t xml:space="preserve">Professional bodies play an important role in fostering professionalism in the construction industry by </w:t>
      </w:r>
      <w:r w:rsidR="00D6193B">
        <w:t>setting</w:t>
      </w:r>
      <w:r w:rsidR="00D6193B" w:rsidRPr="00D6193B">
        <w:t xml:space="preserve"> and maintaining industry standards,</w:t>
      </w:r>
      <w:r w:rsidR="00D6193B">
        <w:t xml:space="preserve"> they also</w:t>
      </w:r>
      <w:r w:rsidR="00D6193B" w:rsidRPr="00D6193B">
        <w:t xml:space="preserve"> </w:t>
      </w:r>
      <w:r w:rsidR="00D6193B">
        <w:t>provide</w:t>
      </w:r>
      <w:r w:rsidR="00D6193B" w:rsidRPr="00D6193B">
        <w:t xml:space="preserve"> guidance and support to </w:t>
      </w:r>
      <w:r w:rsidR="00D6193B">
        <w:t xml:space="preserve">their </w:t>
      </w:r>
      <w:r w:rsidR="00D6193B" w:rsidRPr="00D6193B">
        <w:t xml:space="preserve">members, and </w:t>
      </w:r>
      <w:r w:rsidR="00D6193B">
        <w:t xml:space="preserve">they </w:t>
      </w:r>
      <w:r w:rsidR="00D6193B" w:rsidRPr="00D6193B">
        <w:t>encourag</w:t>
      </w:r>
      <w:r w:rsidR="00D6193B">
        <w:t>e</w:t>
      </w:r>
      <w:r w:rsidR="00D6193B" w:rsidRPr="00D6193B">
        <w:t xml:space="preserve"> </w:t>
      </w:r>
      <w:r w:rsidR="00D6193B">
        <w:t>continued</w:t>
      </w:r>
      <w:r w:rsidR="00D6193B" w:rsidRPr="00D6193B">
        <w:t xml:space="preserve"> learning through </w:t>
      </w:r>
      <w:r w:rsidR="00D6193B">
        <w:t>CPD</w:t>
      </w:r>
      <w:r w:rsidR="00D6193B" w:rsidRPr="00D6193B">
        <w:t xml:space="preserve"> programmes.</w:t>
      </w:r>
      <w:r w:rsidR="00D6193B">
        <w:t xml:space="preserve"> Professional bodies</w:t>
      </w:r>
      <w:r w:rsidR="00D6193B" w:rsidRPr="00D6193B">
        <w:t xml:space="preserve"> establish minimum competency requirements for </w:t>
      </w:r>
      <w:r w:rsidR="00D6193B">
        <w:t>member</w:t>
      </w:r>
      <w:r w:rsidR="00D6193B" w:rsidRPr="00D6193B">
        <w:t xml:space="preserve"> and offer a framework for professionalism by </w:t>
      </w:r>
      <w:r w:rsidR="00D6193B">
        <w:t>setting</w:t>
      </w:r>
      <w:r w:rsidR="00D6193B" w:rsidRPr="00D6193B">
        <w:t xml:space="preserve"> standards for education</w:t>
      </w:r>
      <w:r w:rsidR="00D6193B">
        <w:t xml:space="preserve"> and training. If an individual is a member of their field, it’s a cleat indicator that the individual is a practicing professional within their field.</w:t>
      </w:r>
    </w:p>
    <w:p w14:paraId="4CC71E18" w14:textId="6A134C68" w:rsidR="000F2771" w:rsidRDefault="00D6193B" w:rsidP="00D6193B">
      <w:pPr>
        <w:pStyle w:val="Heading1"/>
      </w:pPr>
      <w:bookmarkStart w:id="6" w:name="_Toc166073206"/>
      <w:r>
        <w:t>Professional Development</w:t>
      </w:r>
      <w:bookmarkEnd w:id="6"/>
    </w:p>
    <w:p w14:paraId="6AFBCFFF" w14:textId="140B777B" w:rsidR="00D6193B" w:rsidRDefault="00D6193B" w:rsidP="00D6193B">
      <w:pPr>
        <w:pStyle w:val="Heading2"/>
      </w:pPr>
      <w:bookmarkStart w:id="7" w:name="_Toc166073207"/>
      <w:r>
        <w:t>CV</w:t>
      </w:r>
      <w:bookmarkEnd w:id="7"/>
    </w:p>
    <w:p w14:paraId="24233A4F" w14:textId="77777777" w:rsidR="00D6193B" w:rsidRPr="00B228E3" w:rsidRDefault="00D6193B" w:rsidP="00D6193B">
      <w:pPr>
        <w:jc w:val="center"/>
        <w:rPr>
          <w:b/>
          <w:sz w:val="28"/>
          <w:szCs w:val="28"/>
        </w:rPr>
      </w:pPr>
      <w:r w:rsidRPr="00B228E3">
        <w:rPr>
          <w:b/>
          <w:sz w:val="28"/>
          <w:szCs w:val="28"/>
        </w:rPr>
        <w:t>Dafydd Cian Allcock</w:t>
      </w:r>
    </w:p>
    <w:p w14:paraId="7680A371" w14:textId="77777777" w:rsidR="00D6193B" w:rsidRPr="00B228E3" w:rsidRDefault="00D6193B" w:rsidP="00D6193B">
      <w:pPr>
        <w:jc w:val="center"/>
        <w:rPr>
          <w:sz w:val="28"/>
          <w:szCs w:val="28"/>
        </w:rPr>
      </w:pPr>
      <w:r w:rsidRPr="00B228E3">
        <w:rPr>
          <w:sz w:val="28"/>
          <w:szCs w:val="28"/>
        </w:rPr>
        <w:t>91 Gwylim Road, Cwmllynfell, Swansea, SA9 2GU</w:t>
      </w:r>
    </w:p>
    <w:p w14:paraId="400B0F7A" w14:textId="77777777" w:rsidR="00D6193B" w:rsidRPr="00B228E3" w:rsidRDefault="00D6193B" w:rsidP="00D6193B">
      <w:pPr>
        <w:jc w:val="center"/>
        <w:rPr>
          <w:sz w:val="28"/>
          <w:szCs w:val="28"/>
        </w:rPr>
      </w:pPr>
      <w:r w:rsidRPr="00B228E3">
        <w:rPr>
          <w:sz w:val="28"/>
          <w:szCs w:val="28"/>
        </w:rPr>
        <w:t>Mobile +44(0) 7</w:t>
      </w:r>
      <w:r>
        <w:rPr>
          <w:sz w:val="28"/>
          <w:szCs w:val="28"/>
        </w:rPr>
        <w:t>484 264204</w:t>
      </w:r>
      <w:r w:rsidRPr="00B228E3">
        <w:rPr>
          <w:sz w:val="28"/>
          <w:szCs w:val="28"/>
        </w:rPr>
        <w:t xml:space="preserve">        Email: dafyddcianallcock@gmail.com</w:t>
      </w:r>
    </w:p>
    <w:p w14:paraId="035D84AE" w14:textId="77777777" w:rsidR="00D6193B" w:rsidRDefault="00D6193B" w:rsidP="00D6193B">
      <w:pPr>
        <w:rPr>
          <w:b/>
          <w:sz w:val="32"/>
        </w:rPr>
      </w:pPr>
    </w:p>
    <w:p w14:paraId="35B7B405" w14:textId="77777777" w:rsidR="00D6193B" w:rsidRPr="00B228E3" w:rsidRDefault="00D6193B" w:rsidP="00D6193B">
      <w:pPr>
        <w:rPr>
          <w:b/>
          <w:sz w:val="28"/>
          <w:szCs w:val="28"/>
        </w:rPr>
      </w:pPr>
      <w:r w:rsidRPr="00B228E3">
        <w:rPr>
          <w:b/>
          <w:sz w:val="28"/>
          <w:szCs w:val="28"/>
        </w:rPr>
        <w:t>Personal Profile:</w:t>
      </w:r>
    </w:p>
    <w:p w14:paraId="6381EF1E" w14:textId="77777777" w:rsidR="00D6193B" w:rsidRDefault="00D6193B" w:rsidP="00D6193B">
      <w:pPr>
        <w:rPr>
          <w:sz w:val="32"/>
        </w:rPr>
      </w:pPr>
      <w:r w:rsidRPr="00B228E3">
        <w:rPr>
          <w:sz w:val="24"/>
          <w:szCs w:val="24"/>
        </w:rPr>
        <w:t>I am a responsible person.</w:t>
      </w:r>
      <w:r>
        <w:rPr>
          <w:sz w:val="24"/>
          <w:szCs w:val="24"/>
        </w:rPr>
        <w:t xml:space="preserve">  Whilst at school </w:t>
      </w:r>
      <w:r w:rsidRPr="00B228E3">
        <w:rPr>
          <w:sz w:val="24"/>
          <w:szCs w:val="24"/>
        </w:rPr>
        <w:t>I have work</w:t>
      </w:r>
      <w:r>
        <w:rPr>
          <w:sz w:val="24"/>
          <w:szCs w:val="24"/>
        </w:rPr>
        <w:t>ed with others o</w:t>
      </w:r>
      <w:r w:rsidRPr="00B228E3">
        <w:rPr>
          <w:sz w:val="24"/>
          <w:szCs w:val="24"/>
        </w:rPr>
        <w:t>n gr</w:t>
      </w:r>
      <w:r>
        <w:rPr>
          <w:sz w:val="24"/>
          <w:szCs w:val="24"/>
        </w:rPr>
        <w:t>oup projects and have learnt the importance of listening to other people’s opinions, as well as giving my own, in order to successfully complete tasks</w:t>
      </w:r>
      <w:r w:rsidRPr="00B228E3">
        <w:rPr>
          <w:sz w:val="24"/>
          <w:szCs w:val="24"/>
        </w:rPr>
        <w:t>. I work in an organised manner and always like to get my work done in plenty of time and never leave anything</w:t>
      </w:r>
      <w:r>
        <w:rPr>
          <w:sz w:val="24"/>
          <w:szCs w:val="24"/>
        </w:rPr>
        <w:t xml:space="preserve"> until </w:t>
      </w:r>
      <w:r w:rsidRPr="00B228E3">
        <w:rPr>
          <w:sz w:val="24"/>
          <w:szCs w:val="24"/>
        </w:rPr>
        <w:t>last minute.</w:t>
      </w:r>
      <w:r>
        <w:rPr>
          <w:sz w:val="24"/>
          <w:szCs w:val="24"/>
        </w:rPr>
        <w:t xml:space="preserve"> </w:t>
      </w:r>
      <w:r w:rsidRPr="00B228E3">
        <w:rPr>
          <w:sz w:val="24"/>
          <w:szCs w:val="24"/>
        </w:rPr>
        <w:t>I am keen to continue learning and would be happy learning new skills at the</w:t>
      </w:r>
      <w:r>
        <w:rPr>
          <w:sz w:val="32"/>
        </w:rPr>
        <w:t xml:space="preserve"> </w:t>
      </w:r>
      <w:r w:rsidRPr="00772B1A">
        <w:rPr>
          <w:sz w:val="24"/>
          <w:szCs w:val="24"/>
        </w:rPr>
        <w:t>same time as gaining practical experience.</w:t>
      </w:r>
      <w:r>
        <w:rPr>
          <w:sz w:val="24"/>
          <w:szCs w:val="24"/>
        </w:rPr>
        <w:t xml:space="preserve"> Work life and university has also helped me gain skills to work well under pressure and to be able to consistently hit deadlines for work.</w:t>
      </w:r>
    </w:p>
    <w:p w14:paraId="0ABF40CC" w14:textId="77777777" w:rsidR="00D6193B" w:rsidRPr="00B228E3" w:rsidRDefault="00D6193B" w:rsidP="00D6193B">
      <w:pPr>
        <w:rPr>
          <w:sz w:val="32"/>
        </w:rPr>
      </w:pPr>
      <w:r>
        <w:rPr>
          <w:sz w:val="32"/>
        </w:rPr>
        <w:t xml:space="preserve"> </w:t>
      </w:r>
      <w:r w:rsidRPr="00B228E3">
        <w:rPr>
          <w:b/>
          <w:sz w:val="28"/>
          <w:szCs w:val="28"/>
        </w:rPr>
        <w:t>Education:</w:t>
      </w:r>
    </w:p>
    <w:p w14:paraId="66257EFD" w14:textId="77777777" w:rsidR="00D6193B" w:rsidRPr="00B228E3" w:rsidRDefault="00D6193B" w:rsidP="00D6193B">
      <w:pPr>
        <w:rPr>
          <w:sz w:val="28"/>
          <w:szCs w:val="28"/>
        </w:rPr>
      </w:pPr>
      <w:r w:rsidRPr="00B228E3">
        <w:rPr>
          <w:sz w:val="28"/>
          <w:szCs w:val="28"/>
        </w:rPr>
        <w:t>Ysgol Gyfun Ystalyfera 2013 – 2018</w:t>
      </w:r>
    </w:p>
    <w:p w14:paraId="4785A88B" w14:textId="77777777" w:rsidR="00D6193B" w:rsidRDefault="00D6193B" w:rsidP="00D6193B">
      <w:pPr>
        <w:rPr>
          <w:sz w:val="28"/>
          <w:szCs w:val="28"/>
        </w:rPr>
      </w:pPr>
      <w:r>
        <w:rPr>
          <w:sz w:val="28"/>
          <w:szCs w:val="28"/>
        </w:rPr>
        <w:t>GCSE:</w:t>
      </w:r>
      <w:r>
        <w:rPr>
          <w:sz w:val="28"/>
          <w:szCs w:val="28"/>
        </w:rPr>
        <w:tab/>
      </w:r>
      <w:r>
        <w:rPr>
          <w:sz w:val="28"/>
          <w:szCs w:val="28"/>
        </w:rPr>
        <w:tab/>
      </w:r>
      <w:r>
        <w:rPr>
          <w:sz w:val="28"/>
          <w:szCs w:val="28"/>
        </w:rPr>
        <w:tab/>
        <w:t xml:space="preserve">                 Grades:</w:t>
      </w:r>
      <w:r>
        <w:rPr>
          <w:sz w:val="28"/>
          <w:szCs w:val="28"/>
        </w:rPr>
        <w:tab/>
        <w:t xml:space="preserve">                                  Date Taken:</w:t>
      </w:r>
    </w:p>
    <w:p w14:paraId="6D9FC744" w14:textId="77777777" w:rsidR="00D6193B" w:rsidRPr="00772B1A" w:rsidRDefault="00D6193B" w:rsidP="00D6193B">
      <w:pPr>
        <w:pStyle w:val="NoSpacing"/>
        <w:rPr>
          <w:sz w:val="24"/>
          <w:szCs w:val="24"/>
        </w:rPr>
      </w:pPr>
      <w:r w:rsidRPr="00772B1A">
        <w:rPr>
          <w:sz w:val="24"/>
          <w:szCs w:val="24"/>
        </w:rPr>
        <w:t xml:space="preserve">Mathematics </w:t>
      </w:r>
      <w:r w:rsidRPr="00772B1A">
        <w:rPr>
          <w:sz w:val="24"/>
          <w:szCs w:val="24"/>
        </w:rPr>
        <w:tab/>
      </w:r>
      <w:r w:rsidRPr="00772B1A">
        <w:rPr>
          <w:sz w:val="24"/>
          <w:szCs w:val="24"/>
        </w:rPr>
        <w:tab/>
      </w:r>
      <w:r w:rsidRPr="00772B1A">
        <w:rPr>
          <w:sz w:val="24"/>
          <w:szCs w:val="24"/>
        </w:rPr>
        <w:tab/>
        <w:t xml:space="preserve"> </w:t>
      </w:r>
      <w:r w:rsidRPr="00772B1A">
        <w:rPr>
          <w:sz w:val="24"/>
          <w:szCs w:val="24"/>
        </w:rPr>
        <w:tab/>
        <w:t xml:space="preserve">C </w:t>
      </w:r>
      <w:r w:rsidRPr="00772B1A">
        <w:rPr>
          <w:sz w:val="24"/>
          <w:szCs w:val="24"/>
        </w:rPr>
        <w:tab/>
      </w:r>
      <w:r w:rsidRPr="00772B1A">
        <w:rPr>
          <w:sz w:val="24"/>
          <w:szCs w:val="24"/>
        </w:rPr>
        <w:tab/>
      </w:r>
      <w:r w:rsidRPr="00772B1A">
        <w:rPr>
          <w:sz w:val="24"/>
          <w:szCs w:val="24"/>
        </w:rPr>
        <w:tab/>
      </w:r>
      <w:r w:rsidRPr="00772B1A">
        <w:rPr>
          <w:sz w:val="24"/>
          <w:szCs w:val="24"/>
        </w:rPr>
        <w:tab/>
        <w:t>November 2017</w:t>
      </w:r>
    </w:p>
    <w:p w14:paraId="25AC75B0" w14:textId="77777777" w:rsidR="00D6193B" w:rsidRPr="00772B1A" w:rsidRDefault="00D6193B" w:rsidP="00D6193B">
      <w:pPr>
        <w:pStyle w:val="NoSpacing"/>
        <w:rPr>
          <w:sz w:val="24"/>
          <w:szCs w:val="24"/>
        </w:rPr>
      </w:pPr>
      <w:r w:rsidRPr="00772B1A">
        <w:rPr>
          <w:sz w:val="24"/>
          <w:szCs w:val="24"/>
        </w:rPr>
        <w:t>English Language</w:t>
      </w:r>
      <w:r w:rsidRPr="00772B1A">
        <w:rPr>
          <w:sz w:val="24"/>
          <w:szCs w:val="24"/>
        </w:rPr>
        <w:tab/>
      </w:r>
      <w:r w:rsidRPr="00772B1A">
        <w:rPr>
          <w:sz w:val="24"/>
          <w:szCs w:val="24"/>
        </w:rPr>
        <w:tab/>
      </w:r>
      <w:r w:rsidRPr="00772B1A">
        <w:rPr>
          <w:sz w:val="24"/>
          <w:szCs w:val="24"/>
        </w:rPr>
        <w:tab/>
      </w:r>
      <w:r>
        <w:rPr>
          <w:sz w:val="24"/>
          <w:szCs w:val="24"/>
        </w:rPr>
        <w:t>C</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642BAFAF" w14:textId="77777777" w:rsidR="00D6193B" w:rsidRPr="00772B1A" w:rsidRDefault="00D6193B" w:rsidP="00D6193B">
      <w:pPr>
        <w:pStyle w:val="NoSpacing"/>
        <w:rPr>
          <w:sz w:val="24"/>
          <w:szCs w:val="24"/>
        </w:rPr>
      </w:pPr>
      <w:r w:rsidRPr="00772B1A">
        <w:rPr>
          <w:sz w:val="24"/>
          <w:szCs w:val="24"/>
        </w:rPr>
        <w:t>English Literature</w:t>
      </w:r>
      <w:r w:rsidRPr="00772B1A">
        <w:rPr>
          <w:sz w:val="24"/>
          <w:szCs w:val="24"/>
        </w:rPr>
        <w:tab/>
      </w:r>
      <w:r w:rsidRPr="00772B1A">
        <w:rPr>
          <w:sz w:val="24"/>
          <w:szCs w:val="24"/>
        </w:rPr>
        <w:tab/>
      </w:r>
      <w:r w:rsidRPr="00772B1A">
        <w:rPr>
          <w:sz w:val="24"/>
          <w:szCs w:val="24"/>
        </w:rPr>
        <w:tab/>
      </w:r>
      <w:r>
        <w:rPr>
          <w:sz w:val="24"/>
          <w:szCs w:val="24"/>
        </w:rPr>
        <w:t>B</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7AFFC91A" w14:textId="1911C910" w:rsidR="00D6193B" w:rsidRPr="00772B1A" w:rsidRDefault="00D6193B" w:rsidP="00D6193B">
      <w:pPr>
        <w:pStyle w:val="NoSpacing"/>
        <w:rPr>
          <w:sz w:val="24"/>
          <w:szCs w:val="24"/>
        </w:rPr>
      </w:pPr>
      <w:r w:rsidRPr="00772B1A">
        <w:rPr>
          <w:sz w:val="24"/>
          <w:szCs w:val="24"/>
        </w:rPr>
        <w:t>Welsh Language</w:t>
      </w:r>
      <w:r w:rsidR="00DC6928">
        <w:rPr>
          <w:sz w:val="24"/>
          <w:szCs w:val="24"/>
        </w:rPr>
        <w:t xml:space="preserve"> (First language)</w:t>
      </w:r>
      <w:r w:rsidRPr="00772B1A">
        <w:rPr>
          <w:sz w:val="24"/>
          <w:szCs w:val="24"/>
        </w:rPr>
        <w:tab/>
        <w:t>C</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41D2E64D" w14:textId="77777777" w:rsidR="00D6193B" w:rsidRPr="00772B1A" w:rsidRDefault="00D6193B" w:rsidP="00D6193B">
      <w:pPr>
        <w:pStyle w:val="NoSpacing"/>
        <w:rPr>
          <w:sz w:val="24"/>
          <w:szCs w:val="24"/>
        </w:rPr>
      </w:pPr>
      <w:r w:rsidRPr="00772B1A">
        <w:rPr>
          <w:sz w:val="24"/>
          <w:szCs w:val="24"/>
        </w:rPr>
        <w:t>Welsh Literature</w:t>
      </w:r>
      <w:r w:rsidRPr="00772B1A">
        <w:rPr>
          <w:sz w:val="24"/>
          <w:szCs w:val="24"/>
        </w:rPr>
        <w:tab/>
      </w:r>
      <w:r w:rsidRPr="00772B1A">
        <w:rPr>
          <w:sz w:val="24"/>
          <w:szCs w:val="24"/>
        </w:rPr>
        <w:tab/>
      </w:r>
      <w:r w:rsidRPr="00772B1A">
        <w:rPr>
          <w:sz w:val="24"/>
          <w:szCs w:val="24"/>
        </w:rPr>
        <w:tab/>
      </w:r>
      <w:r>
        <w:rPr>
          <w:sz w:val="24"/>
          <w:szCs w:val="24"/>
        </w:rPr>
        <w:t>D</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52D9FB8D" w14:textId="77777777" w:rsidR="00D6193B" w:rsidRPr="00772B1A" w:rsidRDefault="00D6193B" w:rsidP="00D6193B">
      <w:pPr>
        <w:pStyle w:val="NoSpacing"/>
        <w:rPr>
          <w:sz w:val="24"/>
          <w:szCs w:val="24"/>
        </w:rPr>
      </w:pPr>
      <w:r w:rsidRPr="00772B1A">
        <w:rPr>
          <w:sz w:val="24"/>
          <w:szCs w:val="24"/>
        </w:rPr>
        <w:t>Science (Double Award)</w:t>
      </w:r>
      <w:r>
        <w:rPr>
          <w:sz w:val="24"/>
          <w:szCs w:val="24"/>
        </w:rPr>
        <w:tab/>
      </w:r>
      <w:r>
        <w:rPr>
          <w:sz w:val="24"/>
          <w:szCs w:val="24"/>
        </w:rPr>
        <w:tab/>
        <w:t>B,B</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0F94396D" w14:textId="77777777" w:rsidR="00D6193B" w:rsidRPr="00772B1A" w:rsidRDefault="00D6193B" w:rsidP="00D6193B">
      <w:pPr>
        <w:pStyle w:val="NoSpacing"/>
        <w:rPr>
          <w:sz w:val="24"/>
          <w:szCs w:val="24"/>
        </w:rPr>
      </w:pPr>
      <w:r w:rsidRPr="00772B1A">
        <w:rPr>
          <w:sz w:val="24"/>
          <w:szCs w:val="24"/>
        </w:rPr>
        <w:t>Resistant Materials</w:t>
      </w:r>
      <w:r w:rsidRPr="00772B1A">
        <w:rPr>
          <w:sz w:val="24"/>
          <w:szCs w:val="24"/>
        </w:rPr>
        <w:tab/>
      </w:r>
      <w:r w:rsidRPr="00772B1A">
        <w:rPr>
          <w:sz w:val="24"/>
          <w:szCs w:val="24"/>
        </w:rPr>
        <w:tab/>
      </w:r>
      <w:r w:rsidRPr="00772B1A">
        <w:rPr>
          <w:sz w:val="24"/>
          <w:szCs w:val="24"/>
        </w:rPr>
        <w:tab/>
        <w:t>C</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446BBEF9" w14:textId="77777777" w:rsidR="00D6193B" w:rsidRPr="00772B1A" w:rsidRDefault="00D6193B" w:rsidP="00D6193B">
      <w:pPr>
        <w:pStyle w:val="NoSpacing"/>
        <w:rPr>
          <w:sz w:val="24"/>
          <w:szCs w:val="24"/>
        </w:rPr>
      </w:pPr>
      <w:r w:rsidRPr="00772B1A">
        <w:rPr>
          <w:sz w:val="24"/>
          <w:szCs w:val="24"/>
        </w:rPr>
        <w:lastRenderedPageBreak/>
        <w:t>IT</w:t>
      </w:r>
      <w:r w:rsidRPr="00772B1A">
        <w:rPr>
          <w:sz w:val="24"/>
          <w:szCs w:val="24"/>
        </w:rPr>
        <w:tab/>
      </w:r>
      <w:r w:rsidRPr="00772B1A">
        <w:rPr>
          <w:sz w:val="24"/>
          <w:szCs w:val="24"/>
        </w:rPr>
        <w:tab/>
      </w:r>
      <w:r w:rsidRPr="00772B1A">
        <w:rPr>
          <w:sz w:val="24"/>
          <w:szCs w:val="24"/>
        </w:rPr>
        <w:tab/>
      </w:r>
      <w:r w:rsidRPr="00772B1A">
        <w:rPr>
          <w:sz w:val="24"/>
          <w:szCs w:val="24"/>
        </w:rPr>
        <w:tab/>
      </w:r>
      <w:r w:rsidRPr="00772B1A">
        <w:rPr>
          <w:sz w:val="24"/>
          <w:szCs w:val="24"/>
        </w:rPr>
        <w:tab/>
        <w:t>B</w:t>
      </w:r>
      <w:r w:rsidRPr="00772B1A">
        <w:rPr>
          <w:sz w:val="24"/>
          <w:szCs w:val="24"/>
        </w:rPr>
        <w:tab/>
      </w:r>
      <w:r w:rsidRPr="00772B1A">
        <w:rPr>
          <w:sz w:val="24"/>
          <w:szCs w:val="24"/>
        </w:rPr>
        <w:tab/>
      </w:r>
      <w:r w:rsidRPr="00772B1A">
        <w:rPr>
          <w:sz w:val="24"/>
          <w:szCs w:val="24"/>
        </w:rPr>
        <w:tab/>
      </w:r>
      <w:r w:rsidRPr="00772B1A">
        <w:rPr>
          <w:sz w:val="24"/>
          <w:szCs w:val="24"/>
        </w:rPr>
        <w:tab/>
        <w:t>June 2018</w:t>
      </w:r>
    </w:p>
    <w:p w14:paraId="748A2F05" w14:textId="77777777" w:rsidR="00D6193B" w:rsidRDefault="00D6193B" w:rsidP="00D6193B">
      <w:pPr>
        <w:pStyle w:val="NoSpacing"/>
      </w:pPr>
    </w:p>
    <w:p w14:paraId="743AC77A" w14:textId="77777777" w:rsidR="00D6193B" w:rsidRDefault="00D6193B" w:rsidP="00D6193B">
      <w:pPr>
        <w:pStyle w:val="NoSpacing"/>
        <w:rPr>
          <w:sz w:val="28"/>
          <w:szCs w:val="28"/>
        </w:rPr>
      </w:pPr>
      <w:r>
        <w:rPr>
          <w:sz w:val="28"/>
          <w:szCs w:val="28"/>
        </w:rPr>
        <w:t xml:space="preserve">BTEC: </w:t>
      </w:r>
    </w:p>
    <w:p w14:paraId="0E038C7C" w14:textId="77777777" w:rsidR="00D6193B" w:rsidRPr="00B228E3" w:rsidRDefault="00D6193B" w:rsidP="00D6193B">
      <w:pPr>
        <w:pStyle w:val="NoSpacing"/>
        <w:rPr>
          <w:sz w:val="28"/>
          <w:szCs w:val="28"/>
        </w:rPr>
      </w:pPr>
    </w:p>
    <w:p w14:paraId="39311995" w14:textId="77777777" w:rsidR="00D6193B" w:rsidRPr="00772B1A" w:rsidRDefault="00D6193B" w:rsidP="00D6193B">
      <w:pPr>
        <w:pStyle w:val="NoSpacing"/>
        <w:rPr>
          <w:sz w:val="24"/>
          <w:szCs w:val="24"/>
        </w:rPr>
      </w:pPr>
      <w:r w:rsidRPr="00772B1A">
        <w:rPr>
          <w:sz w:val="24"/>
          <w:szCs w:val="24"/>
        </w:rPr>
        <w:t>Public Services</w:t>
      </w:r>
      <w:r w:rsidRPr="00772B1A">
        <w:rPr>
          <w:sz w:val="24"/>
          <w:szCs w:val="24"/>
        </w:rPr>
        <w:tab/>
      </w:r>
      <w:r w:rsidRPr="00772B1A">
        <w:rPr>
          <w:sz w:val="24"/>
          <w:szCs w:val="24"/>
        </w:rPr>
        <w:tab/>
      </w:r>
      <w:r>
        <w:rPr>
          <w:sz w:val="24"/>
          <w:szCs w:val="24"/>
        </w:rPr>
        <w:tab/>
      </w:r>
      <w:r>
        <w:rPr>
          <w:sz w:val="24"/>
          <w:szCs w:val="24"/>
        </w:rPr>
        <w:tab/>
        <w:t>P2</w:t>
      </w:r>
      <w:r>
        <w:rPr>
          <w:sz w:val="24"/>
          <w:szCs w:val="24"/>
        </w:rPr>
        <w:tab/>
      </w:r>
      <w:r>
        <w:rPr>
          <w:sz w:val="24"/>
          <w:szCs w:val="24"/>
        </w:rPr>
        <w:tab/>
      </w:r>
      <w:r>
        <w:rPr>
          <w:sz w:val="24"/>
          <w:szCs w:val="24"/>
        </w:rPr>
        <w:tab/>
      </w:r>
      <w:r>
        <w:rPr>
          <w:sz w:val="24"/>
          <w:szCs w:val="24"/>
        </w:rPr>
        <w:tab/>
      </w:r>
      <w:r w:rsidRPr="00772B1A">
        <w:rPr>
          <w:sz w:val="24"/>
          <w:szCs w:val="24"/>
        </w:rPr>
        <w:t>June 2018</w:t>
      </w:r>
    </w:p>
    <w:p w14:paraId="2BAF4D3C" w14:textId="77777777" w:rsidR="00D6193B" w:rsidRDefault="00D6193B" w:rsidP="00D6193B">
      <w:pPr>
        <w:pStyle w:val="NoSpacing"/>
        <w:rPr>
          <w:sz w:val="24"/>
          <w:szCs w:val="24"/>
        </w:rPr>
      </w:pPr>
      <w:r w:rsidRPr="00772B1A">
        <w:rPr>
          <w:sz w:val="24"/>
          <w:szCs w:val="24"/>
        </w:rPr>
        <w:t>Welsh Baccalaureate</w:t>
      </w:r>
      <w:r w:rsidRPr="00772B1A">
        <w:rPr>
          <w:sz w:val="24"/>
          <w:szCs w:val="24"/>
        </w:rPr>
        <w:tab/>
      </w:r>
      <w:r w:rsidRPr="00772B1A">
        <w:rPr>
          <w:sz w:val="24"/>
          <w:szCs w:val="24"/>
        </w:rPr>
        <w:tab/>
      </w:r>
      <w:r w:rsidRPr="00772B1A">
        <w:rPr>
          <w:sz w:val="24"/>
          <w:szCs w:val="24"/>
        </w:rPr>
        <w:tab/>
      </w:r>
      <w:r>
        <w:rPr>
          <w:sz w:val="24"/>
          <w:szCs w:val="24"/>
        </w:rPr>
        <w:t>B</w:t>
      </w:r>
      <w:r w:rsidRPr="00772B1A">
        <w:rPr>
          <w:sz w:val="24"/>
          <w:szCs w:val="24"/>
        </w:rPr>
        <w:tab/>
      </w:r>
      <w:r w:rsidRPr="00772B1A">
        <w:rPr>
          <w:sz w:val="24"/>
          <w:szCs w:val="24"/>
        </w:rPr>
        <w:tab/>
      </w:r>
      <w:r>
        <w:rPr>
          <w:sz w:val="24"/>
          <w:szCs w:val="24"/>
        </w:rPr>
        <w:tab/>
        <w:t xml:space="preserve">             </w:t>
      </w:r>
      <w:r w:rsidRPr="00772B1A">
        <w:rPr>
          <w:sz w:val="24"/>
          <w:szCs w:val="24"/>
        </w:rPr>
        <w:t>June 2018</w:t>
      </w:r>
      <w:r w:rsidRPr="00772B1A">
        <w:rPr>
          <w:sz w:val="24"/>
          <w:szCs w:val="24"/>
        </w:rPr>
        <w:tab/>
      </w:r>
    </w:p>
    <w:p w14:paraId="7F32C40B" w14:textId="77777777" w:rsidR="00D6193B" w:rsidRDefault="00D6193B" w:rsidP="00D6193B">
      <w:pPr>
        <w:pStyle w:val="NoSpacing"/>
        <w:rPr>
          <w:sz w:val="24"/>
          <w:szCs w:val="24"/>
        </w:rPr>
      </w:pPr>
      <w:r>
        <w:rPr>
          <w:sz w:val="24"/>
          <w:szCs w:val="24"/>
        </w:rPr>
        <w:t xml:space="preserve">Construction and the </w:t>
      </w:r>
      <w:r>
        <w:rPr>
          <w:sz w:val="24"/>
          <w:szCs w:val="24"/>
        </w:rPr>
        <w:tab/>
      </w:r>
      <w:r>
        <w:rPr>
          <w:sz w:val="24"/>
          <w:szCs w:val="24"/>
        </w:rPr>
        <w:tab/>
      </w:r>
      <w:r>
        <w:rPr>
          <w:sz w:val="24"/>
          <w:szCs w:val="24"/>
        </w:rPr>
        <w:tab/>
        <w:t>PP</w:t>
      </w:r>
      <w:r>
        <w:rPr>
          <w:sz w:val="24"/>
          <w:szCs w:val="24"/>
        </w:rPr>
        <w:tab/>
      </w:r>
      <w:r>
        <w:rPr>
          <w:sz w:val="24"/>
          <w:szCs w:val="24"/>
        </w:rPr>
        <w:tab/>
      </w:r>
      <w:r>
        <w:rPr>
          <w:sz w:val="24"/>
          <w:szCs w:val="24"/>
        </w:rPr>
        <w:tab/>
      </w:r>
      <w:r>
        <w:rPr>
          <w:sz w:val="24"/>
          <w:szCs w:val="24"/>
        </w:rPr>
        <w:tab/>
        <w:t>June 2021</w:t>
      </w:r>
    </w:p>
    <w:p w14:paraId="5997E49D" w14:textId="77777777" w:rsidR="00D6193B" w:rsidRDefault="00D6193B" w:rsidP="00D6193B">
      <w:pPr>
        <w:pStyle w:val="NoSpacing"/>
        <w:rPr>
          <w:sz w:val="24"/>
          <w:szCs w:val="24"/>
        </w:rPr>
      </w:pPr>
      <w:r>
        <w:rPr>
          <w:sz w:val="24"/>
          <w:szCs w:val="24"/>
        </w:rPr>
        <w:t>Built Environment</w:t>
      </w:r>
    </w:p>
    <w:p w14:paraId="332A3660" w14:textId="77777777" w:rsidR="00D6193B" w:rsidRDefault="00D6193B" w:rsidP="00D6193B">
      <w:pPr>
        <w:pStyle w:val="NoSpacing"/>
        <w:rPr>
          <w:sz w:val="24"/>
          <w:szCs w:val="24"/>
        </w:rPr>
      </w:pPr>
    </w:p>
    <w:p w14:paraId="7574C475" w14:textId="77777777" w:rsidR="00D6193B" w:rsidRDefault="00D6193B" w:rsidP="00D6193B">
      <w:pPr>
        <w:pStyle w:val="NoSpacing"/>
        <w:rPr>
          <w:sz w:val="28"/>
          <w:szCs w:val="28"/>
        </w:rPr>
      </w:pPr>
      <w:r w:rsidRPr="00D03439">
        <w:rPr>
          <w:sz w:val="28"/>
          <w:szCs w:val="28"/>
        </w:rPr>
        <w:t>NVQ:</w:t>
      </w:r>
    </w:p>
    <w:p w14:paraId="1BA1B691" w14:textId="77777777" w:rsidR="00D6193B" w:rsidRDefault="00D6193B" w:rsidP="00D6193B">
      <w:pPr>
        <w:pStyle w:val="NoSpacing"/>
        <w:rPr>
          <w:sz w:val="24"/>
          <w:szCs w:val="24"/>
        </w:rPr>
      </w:pPr>
      <w:r>
        <w:rPr>
          <w:sz w:val="24"/>
          <w:szCs w:val="24"/>
        </w:rPr>
        <w:t xml:space="preserve">Construction Contracting </w:t>
      </w:r>
      <w:r>
        <w:rPr>
          <w:sz w:val="24"/>
          <w:szCs w:val="24"/>
        </w:rPr>
        <w:tab/>
      </w:r>
      <w:r>
        <w:rPr>
          <w:sz w:val="24"/>
          <w:szCs w:val="24"/>
        </w:rPr>
        <w:tab/>
        <w:t>P</w:t>
      </w:r>
    </w:p>
    <w:p w14:paraId="25E5881B" w14:textId="77777777" w:rsidR="00D6193B" w:rsidRDefault="00D6193B" w:rsidP="00D6193B">
      <w:pPr>
        <w:pStyle w:val="NoSpacing"/>
        <w:rPr>
          <w:sz w:val="24"/>
          <w:szCs w:val="24"/>
        </w:rPr>
      </w:pPr>
      <w:r>
        <w:rPr>
          <w:sz w:val="24"/>
          <w:szCs w:val="24"/>
        </w:rPr>
        <w:t>Operations (Level 3 Diploma)</w:t>
      </w:r>
    </w:p>
    <w:p w14:paraId="34A3BB1F" w14:textId="77777777" w:rsidR="002865E6" w:rsidRDefault="002865E6" w:rsidP="00D6193B">
      <w:pPr>
        <w:pStyle w:val="NoSpacing"/>
        <w:rPr>
          <w:sz w:val="24"/>
          <w:szCs w:val="24"/>
        </w:rPr>
      </w:pPr>
    </w:p>
    <w:p w14:paraId="0DAAB6BB" w14:textId="10D49BDB" w:rsidR="002865E6" w:rsidRDefault="002865E6" w:rsidP="00D6193B">
      <w:pPr>
        <w:pStyle w:val="NoSpacing"/>
        <w:rPr>
          <w:sz w:val="24"/>
          <w:szCs w:val="24"/>
        </w:rPr>
      </w:pPr>
      <w:r w:rsidRPr="002865E6">
        <w:rPr>
          <w:sz w:val="24"/>
          <w:szCs w:val="24"/>
        </w:rPr>
        <w:t xml:space="preserve">Level 5 NVQ Diploma in </w:t>
      </w:r>
      <w:r>
        <w:rPr>
          <w:sz w:val="24"/>
          <w:szCs w:val="24"/>
        </w:rPr>
        <w:t xml:space="preserve">                      On-going</w:t>
      </w:r>
    </w:p>
    <w:p w14:paraId="13AD52D6" w14:textId="77777777" w:rsidR="002865E6" w:rsidRDefault="002865E6" w:rsidP="00D6193B">
      <w:pPr>
        <w:pStyle w:val="NoSpacing"/>
        <w:rPr>
          <w:sz w:val="24"/>
          <w:szCs w:val="24"/>
        </w:rPr>
      </w:pPr>
      <w:r w:rsidRPr="002865E6">
        <w:rPr>
          <w:sz w:val="24"/>
          <w:szCs w:val="24"/>
        </w:rPr>
        <w:t xml:space="preserve">Construction Management </w:t>
      </w:r>
    </w:p>
    <w:p w14:paraId="32DC4A0F" w14:textId="4410AB0C" w:rsidR="002865E6" w:rsidRPr="00D03439" w:rsidRDefault="002865E6" w:rsidP="00D6193B">
      <w:pPr>
        <w:pStyle w:val="NoSpacing"/>
        <w:rPr>
          <w:sz w:val="24"/>
          <w:szCs w:val="24"/>
        </w:rPr>
      </w:pPr>
      <w:r w:rsidRPr="002865E6">
        <w:rPr>
          <w:sz w:val="24"/>
          <w:szCs w:val="24"/>
        </w:rPr>
        <w:t>(Sustainabilit</w:t>
      </w:r>
      <w:r>
        <w:rPr>
          <w:sz w:val="24"/>
          <w:szCs w:val="24"/>
        </w:rPr>
        <w:t>y)</w:t>
      </w:r>
    </w:p>
    <w:p w14:paraId="71A34CD2" w14:textId="77777777" w:rsidR="00D6193B" w:rsidRPr="00772B1A" w:rsidRDefault="00D6193B" w:rsidP="00D6193B">
      <w:pPr>
        <w:pStyle w:val="NoSpacing"/>
        <w:rPr>
          <w:sz w:val="24"/>
          <w:szCs w:val="24"/>
        </w:rPr>
      </w:pPr>
      <w:r w:rsidRPr="00772B1A">
        <w:rPr>
          <w:sz w:val="24"/>
          <w:szCs w:val="24"/>
        </w:rPr>
        <w:tab/>
      </w:r>
      <w:r w:rsidRPr="00772B1A">
        <w:rPr>
          <w:sz w:val="24"/>
          <w:szCs w:val="24"/>
        </w:rPr>
        <w:tab/>
      </w:r>
      <w:r w:rsidRPr="00772B1A">
        <w:rPr>
          <w:sz w:val="24"/>
          <w:szCs w:val="24"/>
        </w:rPr>
        <w:tab/>
      </w:r>
      <w:r w:rsidRPr="00772B1A">
        <w:rPr>
          <w:sz w:val="24"/>
          <w:szCs w:val="24"/>
        </w:rPr>
        <w:tab/>
      </w:r>
      <w:r w:rsidRPr="00772B1A">
        <w:rPr>
          <w:sz w:val="24"/>
          <w:szCs w:val="24"/>
        </w:rPr>
        <w:tab/>
      </w:r>
    </w:p>
    <w:p w14:paraId="20C70C67" w14:textId="77777777" w:rsidR="00D6193B" w:rsidRPr="00B228E3" w:rsidRDefault="00D6193B" w:rsidP="00D6193B">
      <w:pPr>
        <w:pStyle w:val="NoSpacing"/>
      </w:pPr>
      <w:r>
        <w:t xml:space="preserve"> </w:t>
      </w:r>
      <w:r>
        <w:tab/>
      </w:r>
      <w:r>
        <w:tab/>
      </w:r>
      <w:r>
        <w:tab/>
      </w:r>
      <w:r>
        <w:tab/>
      </w:r>
      <w:r>
        <w:tab/>
      </w:r>
      <w:r>
        <w:tab/>
      </w:r>
    </w:p>
    <w:p w14:paraId="0F33857E" w14:textId="4226E84C" w:rsidR="00D6193B" w:rsidRDefault="00D6193B" w:rsidP="00D6193B">
      <w:pPr>
        <w:rPr>
          <w:bCs/>
          <w:sz w:val="24"/>
          <w:szCs w:val="24"/>
        </w:rPr>
      </w:pPr>
      <w:r w:rsidRPr="00D03439">
        <w:rPr>
          <w:bCs/>
          <w:sz w:val="24"/>
          <w:szCs w:val="24"/>
        </w:rPr>
        <w:t>Currently studying for a HND in Construction management and Quantity surveying at the University of Trinity St David</w:t>
      </w:r>
      <w:r>
        <w:rPr>
          <w:bCs/>
          <w:sz w:val="24"/>
          <w:szCs w:val="24"/>
        </w:rPr>
        <w:t xml:space="preserve"> in my </w:t>
      </w:r>
      <w:r w:rsidR="002865E6">
        <w:rPr>
          <w:bCs/>
          <w:sz w:val="24"/>
          <w:szCs w:val="24"/>
        </w:rPr>
        <w:t>third</w:t>
      </w:r>
      <w:r>
        <w:rPr>
          <w:bCs/>
          <w:sz w:val="24"/>
          <w:szCs w:val="24"/>
        </w:rPr>
        <w:t xml:space="preserve"> year.</w:t>
      </w:r>
    </w:p>
    <w:p w14:paraId="4694DD7C" w14:textId="77777777" w:rsidR="00D6193B" w:rsidRDefault="00D6193B" w:rsidP="00D6193B">
      <w:pPr>
        <w:rPr>
          <w:b/>
          <w:sz w:val="28"/>
          <w:szCs w:val="28"/>
        </w:rPr>
      </w:pPr>
      <w:r w:rsidRPr="00D03439">
        <w:rPr>
          <w:b/>
          <w:sz w:val="28"/>
          <w:szCs w:val="28"/>
        </w:rPr>
        <w:t>Work Experience</w:t>
      </w:r>
    </w:p>
    <w:p w14:paraId="5801A60D" w14:textId="77777777" w:rsidR="00D6193B" w:rsidRPr="00D03439" w:rsidRDefault="00D6193B" w:rsidP="00D6193B">
      <w:pPr>
        <w:rPr>
          <w:bCs/>
          <w:sz w:val="24"/>
          <w:szCs w:val="24"/>
        </w:rPr>
      </w:pPr>
      <w:r w:rsidRPr="00D03439">
        <w:rPr>
          <w:bCs/>
          <w:sz w:val="24"/>
          <w:szCs w:val="24"/>
        </w:rPr>
        <w:t>Labourer (for bricklayer) April 2019 – August 2019</w:t>
      </w:r>
    </w:p>
    <w:p w14:paraId="524C2FEA" w14:textId="77777777" w:rsidR="00D6193B" w:rsidRDefault="00D6193B" w:rsidP="00D6193B">
      <w:pPr>
        <w:rPr>
          <w:bCs/>
          <w:sz w:val="24"/>
          <w:szCs w:val="24"/>
        </w:rPr>
      </w:pPr>
      <w:r w:rsidRPr="00D03439">
        <w:rPr>
          <w:bCs/>
          <w:sz w:val="24"/>
          <w:szCs w:val="24"/>
        </w:rPr>
        <w:t>Trainee Quantity Surveyor – Premier Forecourts and Construction. September 2019 – Current</w:t>
      </w:r>
    </w:p>
    <w:p w14:paraId="4FD71320" w14:textId="77777777" w:rsidR="00D6193B" w:rsidRDefault="00D6193B" w:rsidP="00D6193B">
      <w:pPr>
        <w:pStyle w:val="ListParagraph"/>
        <w:numPr>
          <w:ilvl w:val="0"/>
          <w:numId w:val="1"/>
        </w:numPr>
        <w:rPr>
          <w:bCs/>
          <w:sz w:val="24"/>
          <w:szCs w:val="24"/>
        </w:rPr>
      </w:pPr>
      <w:r>
        <w:rPr>
          <w:bCs/>
          <w:sz w:val="24"/>
          <w:szCs w:val="24"/>
        </w:rPr>
        <w:t>Managing Tesco Refresh Projects, MFG Jet Wash Installations and Shell Pump On Pump Off Projects</w:t>
      </w:r>
    </w:p>
    <w:p w14:paraId="09059AC7" w14:textId="77777777" w:rsidR="00D6193B" w:rsidRDefault="00D6193B" w:rsidP="00D6193B">
      <w:pPr>
        <w:pStyle w:val="ListParagraph"/>
        <w:numPr>
          <w:ilvl w:val="0"/>
          <w:numId w:val="1"/>
        </w:numPr>
        <w:rPr>
          <w:bCs/>
          <w:sz w:val="24"/>
          <w:szCs w:val="24"/>
        </w:rPr>
      </w:pPr>
      <w:r>
        <w:rPr>
          <w:bCs/>
          <w:sz w:val="24"/>
          <w:szCs w:val="24"/>
        </w:rPr>
        <w:t>Carrying out take offs for tenders, for materials, subcontractors and helping prepare the bill of quantities.</w:t>
      </w:r>
    </w:p>
    <w:p w14:paraId="370F8A34" w14:textId="77777777" w:rsidR="00D6193B" w:rsidRDefault="00D6193B" w:rsidP="00D6193B">
      <w:pPr>
        <w:pStyle w:val="ListParagraph"/>
        <w:numPr>
          <w:ilvl w:val="0"/>
          <w:numId w:val="1"/>
        </w:numPr>
        <w:rPr>
          <w:bCs/>
          <w:sz w:val="24"/>
          <w:szCs w:val="24"/>
        </w:rPr>
      </w:pPr>
      <w:r>
        <w:rPr>
          <w:bCs/>
          <w:sz w:val="24"/>
          <w:szCs w:val="24"/>
        </w:rPr>
        <w:t>Managing and arranging subcontractor attendances on sites.</w:t>
      </w:r>
    </w:p>
    <w:p w14:paraId="6A35B26C" w14:textId="77777777" w:rsidR="00D6193B" w:rsidRPr="00522AFB" w:rsidRDefault="00D6193B" w:rsidP="00D6193B">
      <w:pPr>
        <w:pStyle w:val="ListParagraph"/>
        <w:numPr>
          <w:ilvl w:val="0"/>
          <w:numId w:val="1"/>
        </w:numPr>
        <w:rPr>
          <w:bCs/>
          <w:sz w:val="24"/>
          <w:szCs w:val="24"/>
        </w:rPr>
      </w:pPr>
      <w:r>
        <w:rPr>
          <w:bCs/>
          <w:sz w:val="24"/>
          <w:szCs w:val="24"/>
        </w:rPr>
        <w:t>Managing and agreeing any variations to the contract and agreeing with clients</w:t>
      </w:r>
    </w:p>
    <w:p w14:paraId="290AC8A8" w14:textId="77777777" w:rsidR="00D6193B" w:rsidRDefault="00D6193B" w:rsidP="00D6193B">
      <w:pPr>
        <w:rPr>
          <w:b/>
          <w:sz w:val="28"/>
          <w:szCs w:val="28"/>
        </w:rPr>
      </w:pPr>
    </w:p>
    <w:p w14:paraId="1DC08C55" w14:textId="77777777" w:rsidR="00D6193B" w:rsidRPr="00772B1A" w:rsidRDefault="00D6193B" w:rsidP="00D6193B">
      <w:pPr>
        <w:rPr>
          <w:b/>
          <w:sz w:val="28"/>
          <w:szCs w:val="28"/>
        </w:rPr>
      </w:pPr>
      <w:r w:rsidRPr="00772B1A">
        <w:rPr>
          <w:b/>
          <w:sz w:val="28"/>
          <w:szCs w:val="28"/>
        </w:rPr>
        <w:t>Skills and Abilities:</w:t>
      </w:r>
    </w:p>
    <w:p w14:paraId="7ED44E4D" w14:textId="77777777" w:rsidR="00D6193B" w:rsidRDefault="00D6193B" w:rsidP="00D6193B">
      <w:pPr>
        <w:rPr>
          <w:sz w:val="24"/>
          <w:szCs w:val="24"/>
        </w:rPr>
      </w:pPr>
      <w:r>
        <w:rPr>
          <w:sz w:val="24"/>
          <w:szCs w:val="24"/>
        </w:rPr>
        <w:t>By studying IT at school I have become competent in using a range of IT packages including: Word, Excel, Publisher, Access and PowerPoint</w:t>
      </w:r>
      <w:r w:rsidRPr="00772B1A">
        <w:rPr>
          <w:sz w:val="24"/>
          <w:szCs w:val="24"/>
        </w:rPr>
        <w:t xml:space="preserve">. I </w:t>
      </w:r>
      <w:r>
        <w:rPr>
          <w:sz w:val="24"/>
          <w:szCs w:val="24"/>
        </w:rPr>
        <w:t>am also able to follow technical plans and use</w:t>
      </w:r>
      <w:r w:rsidRPr="00772B1A">
        <w:rPr>
          <w:sz w:val="24"/>
          <w:szCs w:val="24"/>
        </w:rPr>
        <w:t xml:space="preserve"> various tools, equipment and measurement</w:t>
      </w:r>
      <w:r>
        <w:rPr>
          <w:sz w:val="24"/>
          <w:szCs w:val="24"/>
        </w:rPr>
        <w:t>s, skills I have developed through studying</w:t>
      </w:r>
      <w:r w:rsidRPr="00772B1A">
        <w:rPr>
          <w:sz w:val="24"/>
          <w:szCs w:val="24"/>
        </w:rPr>
        <w:t xml:space="preserve"> D</w:t>
      </w:r>
      <w:r>
        <w:rPr>
          <w:sz w:val="24"/>
          <w:szCs w:val="24"/>
        </w:rPr>
        <w:t xml:space="preserve">esign </w:t>
      </w:r>
      <w:r w:rsidRPr="00772B1A">
        <w:rPr>
          <w:sz w:val="24"/>
          <w:szCs w:val="24"/>
        </w:rPr>
        <w:t>T</w:t>
      </w:r>
      <w:r>
        <w:rPr>
          <w:sz w:val="24"/>
          <w:szCs w:val="24"/>
        </w:rPr>
        <w:t>echnology and learned during my time working as a QS</w:t>
      </w:r>
      <w:r w:rsidRPr="00772B1A">
        <w:rPr>
          <w:sz w:val="24"/>
          <w:szCs w:val="24"/>
        </w:rPr>
        <w:t>. I can</w:t>
      </w:r>
      <w:r>
        <w:rPr>
          <w:sz w:val="24"/>
          <w:szCs w:val="24"/>
        </w:rPr>
        <w:t xml:space="preserve"> successfully work to </w:t>
      </w:r>
      <w:r w:rsidRPr="00772B1A">
        <w:rPr>
          <w:sz w:val="24"/>
          <w:szCs w:val="24"/>
        </w:rPr>
        <w:t>deadline</w:t>
      </w:r>
      <w:r>
        <w:rPr>
          <w:sz w:val="24"/>
          <w:szCs w:val="24"/>
        </w:rPr>
        <w:t xml:space="preserve">s, which I have demonstrated by always completing </w:t>
      </w:r>
      <w:r>
        <w:rPr>
          <w:sz w:val="24"/>
          <w:szCs w:val="24"/>
        </w:rPr>
        <w:lastRenderedPageBreak/>
        <w:t>and submitting assignments to a high standard, within the required deadlines</w:t>
      </w:r>
      <w:r w:rsidRPr="00772B1A">
        <w:rPr>
          <w:sz w:val="24"/>
          <w:szCs w:val="24"/>
        </w:rPr>
        <w:t xml:space="preserve">. I </w:t>
      </w:r>
      <w:r>
        <w:rPr>
          <w:sz w:val="24"/>
          <w:szCs w:val="24"/>
        </w:rPr>
        <w:t xml:space="preserve">am good at developing working relations, as proven in my current role, and I am equally happy to work on my own initiative, a skill I have been able to demonstrate through individual pieces of work I have completed. </w:t>
      </w:r>
    </w:p>
    <w:p w14:paraId="31CCCD5F" w14:textId="77777777" w:rsidR="00D6193B" w:rsidRPr="00805242" w:rsidRDefault="00D6193B" w:rsidP="00D6193B">
      <w:pPr>
        <w:rPr>
          <w:sz w:val="24"/>
          <w:szCs w:val="24"/>
        </w:rPr>
      </w:pPr>
      <w:r>
        <w:rPr>
          <w:b/>
          <w:sz w:val="28"/>
          <w:szCs w:val="28"/>
        </w:rPr>
        <w:t>Hobbies and Interests:</w:t>
      </w:r>
    </w:p>
    <w:p w14:paraId="18EF707C" w14:textId="77777777" w:rsidR="00D6193B" w:rsidRDefault="00D6193B" w:rsidP="00D6193B">
      <w:pPr>
        <w:rPr>
          <w:sz w:val="24"/>
          <w:szCs w:val="24"/>
        </w:rPr>
      </w:pPr>
      <w:r w:rsidRPr="00772B1A">
        <w:rPr>
          <w:sz w:val="24"/>
          <w:szCs w:val="24"/>
        </w:rPr>
        <w:t xml:space="preserve">Outside of </w:t>
      </w:r>
      <w:r>
        <w:rPr>
          <w:sz w:val="24"/>
          <w:szCs w:val="24"/>
        </w:rPr>
        <w:t>work</w:t>
      </w:r>
      <w:r w:rsidRPr="00772B1A">
        <w:rPr>
          <w:sz w:val="24"/>
          <w:szCs w:val="24"/>
        </w:rPr>
        <w:t xml:space="preserve"> I have an interest in rugby</w:t>
      </w:r>
      <w:r>
        <w:rPr>
          <w:sz w:val="24"/>
          <w:szCs w:val="24"/>
        </w:rPr>
        <w:t xml:space="preserve"> and football and train with the local team. I also play golf.  I</w:t>
      </w:r>
      <w:r w:rsidRPr="00772B1A">
        <w:rPr>
          <w:sz w:val="24"/>
          <w:szCs w:val="24"/>
        </w:rPr>
        <w:t xml:space="preserve"> </w:t>
      </w:r>
      <w:r>
        <w:rPr>
          <w:sz w:val="24"/>
          <w:szCs w:val="24"/>
        </w:rPr>
        <w:t>like to spend time with my friends in the gym, riding mountain bikes and golfing</w:t>
      </w:r>
    </w:p>
    <w:p w14:paraId="34BAF6A7" w14:textId="77777777" w:rsidR="00D6193B" w:rsidRDefault="00D6193B" w:rsidP="00D6193B">
      <w:pPr>
        <w:rPr>
          <w:sz w:val="24"/>
          <w:szCs w:val="24"/>
        </w:rPr>
      </w:pPr>
    </w:p>
    <w:p w14:paraId="03952197" w14:textId="77777777" w:rsidR="00D6193B" w:rsidRDefault="00D6193B" w:rsidP="00D6193B">
      <w:pPr>
        <w:rPr>
          <w:b/>
          <w:sz w:val="28"/>
          <w:szCs w:val="28"/>
        </w:rPr>
      </w:pPr>
      <w:r>
        <w:rPr>
          <w:b/>
          <w:sz w:val="28"/>
          <w:szCs w:val="28"/>
        </w:rPr>
        <w:t>Reference:</w:t>
      </w:r>
    </w:p>
    <w:p w14:paraId="0B3644D2" w14:textId="77777777" w:rsidR="00D6193B" w:rsidRPr="00D12595" w:rsidRDefault="00D6193B" w:rsidP="00D6193B">
      <w:pPr>
        <w:rPr>
          <w:sz w:val="24"/>
          <w:szCs w:val="28"/>
        </w:rPr>
      </w:pPr>
      <w:r>
        <w:rPr>
          <w:sz w:val="24"/>
          <w:szCs w:val="28"/>
        </w:rPr>
        <w:t>Delyth Spurway</w:t>
      </w:r>
      <w:r w:rsidRPr="00D12595">
        <w:rPr>
          <w:sz w:val="24"/>
          <w:szCs w:val="28"/>
        </w:rPr>
        <w:t xml:space="preserve"> – Ystalyfera </w:t>
      </w:r>
      <w:r>
        <w:rPr>
          <w:sz w:val="24"/>
          <w:szCs w:val="28"/>
        </w:rPr>
        <w:t>Head of 6</w:t>
      </w:r>
      <w:r w:rsidRPr="00D36789">
        <w:rPr>
          <w:sz w:val="24"/>
          <w:szCs w:val="28"/>
          <w:vertAlign w:val="superscript"/>
        </w:rPr>
        <w:t>th</w:t>
      </w:r>
      <w:r>
        <w:rPr>
          <w:sz w:val="24"/>
          <w:szCs w:val="28"/>
        </w:rPr>
        <w:t xml:space="preserve"> Form</w:t>
      </w:r>
      <w:r w:rsidRPr="00D12595">
        <w:rPr>
          <w:sz w:val="24"/>
          <w:szCs w:val="28"/>
        </w:rPr>
        <w:t xml:space="preserve"> (01639 842129)</w:t>
      </w:r>
    </w:p>
    <w:p w14:paraId="3BFAF126" w14:textId="77777777" w:rsidR="00D6193B" w:rsidRPr="00D36789" w:rsidRDefault="00D6193B" w:rsidP="00D6193B">
      <w:pPr>
        <w:rPr>
          <w:sz w:val="24"/>
          <w:szCs w:val="18"/>
        </w:rPr>
      </w:pPr>
      <w:r w:rsidRPr="00D36789">
        <w:rPr>
          <w:sz w:val="24"/>
          <w:szCs w:val="18"/>
        </w:rPr>
        <w:t>James</w:t>
      </w:r>
      <w:r>
        <w:rPr>
          <w:sz w:val="24"/>
          <w:szCs w:val="18"/>
        </w:rPr>
        <w:t xml:space="preserve"> Cook – Current Employer - 01792310600</w:t>
      </w:r>
    </w:p>
    <w:p w14:paraId="12FEABE9" w14:textId="409CEB61" w:rsidR="00D6193B" w:rsidRPr="00D6193B" w:rsidRDefault="00D6193B" w:rsidP="00D6193B">
      <w:pPr>
        <w:pStyle w:val="Heading2"/>
      </w:pPr>
      <w:bookmarkStart w:id="8" w:name="_Toc166073208"/>
      <w:r>
        <w:t>Summary of Career</w:t>
      </w:r>
      <w:bookmarkEnd w:id="8"/>
    </w:p>
    <w:p w14:paraId="24D94747" w14:textId="215D923A" w:rsidR="005E49BF" w:rsidRPr="005E49BF" w:rsidRDefault="00240924" w:rsidP="005E49BF">
      <w:r>
        <w:t xml:space="preserve">My first job was pot wash in a local restaurant called The George back in 2017, after a short month working there I quickly realised that I was not enjoying this and wanted to progress. I was unemployed for around a month, then I started work as an apprentice bricklayer, this was in the summer months and was before I could begin the apprenticeship so I was only a labourer for my time working at </w:t>
      </w:r>
      <w:r w:rsidR="00AF3227">
        <w:t>Advanced</w:t>
      </w:r>
      <w:r>
        <w:t xml:space="preserve"> Brickwork  Contractors, I was not enjoying the work due to the long hours and very poor pay, so I decided to apply for a shared apprenticeship scheme with Cyfle. I started the sharded apprenticeship scheme with Cyfle, and on my first placement I went to work at Premier Forecourts in September 2019, at the beginning my employers were not sure which department would fit me best, and I was only doing administrative work for the first 2 months, after that I was asked if I wanted to move in to the commercial department to work towards becoming a Quantity Surveyor. After only a month in my new role I was really enjoying the work, and enjoying learning more about the commercial aspect of construction, and Premier recognised my eagerness to learn and my work ethic and offered me full-time employment at the company.</w:t>
      </w:r>
      <w:r w:rsidR="00AF3227">
        <w:t xml:space="preserve"> </w:t>
      </w:r>
    </w:p>
    <w:p w14:paraId="3B1ABBC1" w14:textId="77777777" w:rsidR="005E49BF" w:rsidRPr="005E49BF" w:rsidRDefault="005E49BF" w:rsidP="005E49BF"/>
    <w:p w14:paraId="56BBB9E5" w14:textId="02B1B0C0" w:rsidR="005E49BF" w:rsidRDefault="002865E6" w:rsidP="002865E6">
      <w:pPr>
        <w:pStyle w:val="Heading2"/>
      </w:pPr>
      <w:bookmarkStart w:id="9" w:name="_Toc166073209"/>
      <w:r>
        <w:lastRenderedPageBreak/>
        <w:t>Personal Development</w:t>
      </w:r>
      <w:r w:rsidR="00AF6737">
        <w:t xml:space="preserve"> Plan</w:t>
      </w:r>
      <w:bookmarkEnd w:id="9"/>
    </w:p>
    <w:tbl>
      <w:tblPr>
        <w:tblpPr w:leftFromText="180" w:rightFromText="180" w:bottomFromText="160" w:horzAnchor="margin" w:tblpX="-1284" w:tblpY="-11895"/>
        <w:tblW w:w="1134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4"/>
        <w:gridCol w:w="1592"/>
        <w:gridCol w:w="1794"/>
        <w:gridCol w:w="1309"/>
        <w:gridCol w:w="1871"/>
        <w:gridCol w:w="2153"/>
      </w:tblGrid>
      <w:tr w:rsidR="002865E6" w14:paraId="796CBD4F" w14:textId="77777777" w:rsidTr="002865E6">
        <w:trPr>
          <w:trHeight w:val="639"/>
        </w:trPr>
        <w:tc>
          <w:tcPr>
            <w:tcW w:w="11343"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7CB2FBA4" w14:textId="77777777" w:rsidR="002865E6" w:rsidRDefault="002865E6" w:rsidP="00945991">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lastRenderedPageBreak/>
              <w:t>Name: </w:t>
            </w:r>
            <w:r>
              <w:rPr>
                <w:rFonts w:ascii="Arial" w:eastAsia="Times New Roman" w:hAnsi="Arial" w:cs="Arial"/>
                <w:color w:val="000000"/>
                <w:sz w:val="20"/>
                <w:szCs w:val="20"/>
                <w:lang w:eastAsia="en-GB"/>
              </w:rPr>
              <w:t> Dafydd Allcock</w:t>
            </w:r>
          </w:p>
        </w:tc>
      </w:tr>
      <w:tr w:rsidR="002865E6" w14:paraId="4130B1B4" w14:textId="77777777" w:rsidTr="002865E6">
        <w:trPr>
          <w:trHeight w:val="639"/>
        </w:trPr>
        <w:tc>
          <w:tcPr>
            <w:tcW w:w="11343"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5BA76DEB" w14:textId="77777777" w:rsidR="002865E6" w:rsidRDefault="002865E6" w:rsidP="00945991">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Job role and responsibilities:  </w:t>
            </w:r>
            <w:r>
              <w:rPr>
                <w:rFonts w:ascii="Arial" w:eastAsia="Times New Roman" w:hAnsi="Arial" w:cs="Arial"/>
                <w:color w:val="000000"/>
                <w:sz w:val="20"/>
                <w:szCs w:val="20"/>
                <w:lang w:eastAsia="en-GB"/>
              </w:rPr>
              <w:t> Trainee Quantity Surveyor</w:t>
            </w:r>
          </w:p>
        </w:tc>
      </w:tr>
      <w:tr w:rsidR="002865E6" w14:paraId="3D6C12EF" w14:textId="77777777" w:rsidTr="002865E6">
        <w:trPr>
          <w:trHeight w:val="639"/>
        </w:trPr>
        <w:tc>
          <w:tcPr>
            <w:tcW w:w="6010" w:type="dxa"/>
            <w:gridSpan w:val="3"/>
            <w:tcBorders>
              <w:top w:val="single" w:sz="6" w:space="0" w:color="auto"/>
              <w:left w:val="single" w:sz="6" w:space="0" w:color="auto"/>
              <w:bottom w:val="single" w:sz="6" w:space="0" w:color="auto"/>
              <w:right w:val="single" w:sz="6" w:space="0" w:color="auto"/>
            </w:tcBorders>
            <w:hideMark/>
          </w:tcPr>
          <w:p w14:paraId="041E1E5C"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Review of learning needs</w:t>
            </w:r>
            <w:r>
              <w:rPr>
                <w:rFonts w:ascii="Arial" w:eastAsia="Times New Roman" w:hAnsi="Arial" w:cs="Arial"/>
                <w:color w:val="000000"/>
                <w:sz w:val="20"/>
                <w:szCs w:val="20"/>
                <w:lang w:eastAsia="en-GB"/>
              </w:rPr>
              <w:t> </w:t>
            </w:r>
          </w:p>
        </w:tc>
        <w:tc>
          <w:tcPr>
            <w:tcW w:w="5333" w:type="dxa"/>
            <w:gridSpan w:val="3"/>
            <w:tcBorders>
              <w:top w:val="single" w:sz="6" w:space="0" w:color="auto"/>
              <w:left w:val="single" w:sz="6" w:space="0" w:color="auto"/>
              <w:bottom w:val="single" w:sz="6" w:space="0" w:color="auto"/>
              <w:right w:val="single" w:sz="6" w:space="0" w:color="auto"/>
            </w:tcBorders>
            <w:vAlign w:val="center"/>
            <w:hideMark/>
          </w:tcPr>
          <w:p w14:paraId="127F6C57"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Development plan</w:t>
            </w:r>
            <w:r>
              <w:rPr>
                <w:rFonts w:ascii="Arial" w:eastAsia="Times New Roman" w:hAnsi="Arial" w:cs="Arial"/>
                <w:color w:val="000000"/>
                <w:sz w:val="20"/>
                <w:szCs w:val="20"/>
                <w:lang w:eastAsia="en-GB"/>
              </w:rPr>
              <w:t> </w:t>
            </w:r>
          </w:p>
        </w:tc>
      </w:tr>
      <w:tr w:rsidR="002865E6" w14:paraId="528AD056" w14:textId="77777777" w:rsidTr="002865E6">
        <w:trPr>
          <w:trHeight w:val="1950"/>
        </w:trPr>
        <w:tc>
          <w:tcPr>
            <w:tcW w:w="2624" w:type="dxa"/>
            <w:tcBorders>
              <w:top w:val="single" w:sz="6" w:space="0" w:color="auto"/>
              <w:left w:val="single" w:sz="6" w:space="0" w:color="auto"/>
              <w:bottom w:val="single" w:sz="6" w:space="0" w:color="auto"/>
              <w:right w:val="single" w:sz="6" w:space="0" w:color="auto"/>
            </w:tcBorders>
            <w:hideMark/>
          </w:tcPr>
          <w:p w14:paraId="761F1FAE"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Reference</w:t>
            </w:r>
          </w:p>
        </w:tc>
        <w:tc>
          <w:tcPr>
            <w:tcW w:w="1592" w:type="dxa"/>
            <w:tcBorders>
              <w:top w:val="single" w:sz="6" w:space="0" w:color="auto"/>
              <w:left w:val="single" w:sz="6" w:space="0" w:color="auto"/>
              <w:bottom w:val="single" w:sz="6" w:space="0" w:color="auto"/>
              <w:right w:val="single" w:sz="6" w:space="0" w:color="auto"/>
            </w:tcBorders>
            <w:hideMark/>
          </w:tcPr>
          <w:p w14:paraId="230F53A5"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In what area do I need to improve my performance?</w:t>
            </w:r>
          </w:p>
        </w:tc>
        <w:tc>
          <w:tcPr>
            <w:tcW w:w="1794" w:type="dxa"/>
            <w:tcBorders>
              <w:top w:val="single" w:sz="6" w:space="0" w:color="auto"/>
              <w:left w:val="single" w:sz="6" w:space="0" w:color="auto"/>
              <w:bottom w:val="single" w:sz="6" w:space="0" w:color="auto"/>
              <w:right w:val="single" w:sz="6" w:space="0" w:color="auto"/>
            </w:tcBorders>
            <w:hideMark/>
          </w:tcPr>
          <w:p w14:paraId="1E08971E"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What do I need to learn to achieve this?</w:t>
            </w:r>
          </w:p>
        </w:tc>
        <w:tc>
          <w:tcPr>
            <w:tcW w:w="1309" w:type="dxa"/>
            <w:tcBorders>
              <w:top w:val="single" w:sz="6" w:space="0" w:color="auto"/>
              <w:left w:val="single" w:sz="6" w:space="0" w:color="auto"/>
              <w:bottom w:val="single" w:sz="6" w:space="0" w:color="auto"/>
              <w:right w:val="single" w:sz="6" w:space="0" w:color="auto"/>
            </w:tcBorders>
            <w:hideMark/>
          </w:tcPr>
          <w:p w14:paraId="4A9A19E3"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What will I do to achieve this?</w:t>
            </w:r>
          </w:p>
        </w:tc>
        <w:tc>
          <w:tcPr>
            <w:tcW w:w="1871" w:type="dxa"/>
            <w:tcBorders>
              <w:top w:val="single" w:sz="6" w:space="0" w:color="auto"/>
              <w:left w:val="single" w:sz="6" w:space="0" w:color="auto"/>
              <w:bottom w:val="single" w:sz="6" w:space="0" w:color="auto"/>
              <w:right w:val="single" w:sz="6" w:space="0" w:color="auto"/>
            </w:tcBorders>
            <w:hideMark/>
          </w:tcPr>
          <w:p w14:paraId="14DFF7F4"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What are the likely resources and support that I will need?</w:t>
            </w:r>
          </w:p>
        </w:tc>
        <w:tc>
          <w:tcPr>
            <w:tcW w:w="2153" w:type="dxa"/>
            <w:tcBorders>
              <w:top w:val="single" w:sz="6" w:space="0" w:color="auto"/>
              <w:left w:val="single" w:sz="6" w:space="0" w:color="auto"/>
              <w:bottom w:val="single" w:sz="6" w:space="0" w:color="auto"/>
              <w:right w:val="single" w:sz="6" w:space="0" w:color="auto"/>
            </w:tcBorders>
            <w:hideMark/>
          </w:tcPr>
          <w:p w14:paraId="6F3800FD" w14:textId="77777777" w:rsidR="002865E6" w:rsidRDefault="002865E6" w:rsidP="00945991">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color w:val="000000"/>
                <w:sz w:val="20"/>
                <w:szCs w:val="20"/>
                <w:lang w:eastAsia="en-GB"/>
              </w:rPr>
              <w:t>How will I evaluate a successful outcome?</w:t>
            </w:r>
          </w:p>
        </w:tc>
      </w:tr>
      <w:tr w:rsidR="002865E6" w14:paraId="4F18B764" w14:textId="77777777" w:rsidTr="002865E6">
        <w:trPr>
          <w:trHeight w:val="3517"/>
        </w:trPr>
        <w:tc>
          <w:tcPr>
            <w:tcW w:w="2624" w:type="dxa"/>
            <w:tcBorders>
              <w:top w:val="single" w:sz="6" w:space="0" w:color="auto"/>
              <w:left w:val="single" w:sz="6" w:space="0" w:color="auto"/>
              <w:bottom w:val="single" w:sz="6" w:space="0" w:color="auto"/>
              <w:right w:val="single" w:sz="6" w:space="0" w:color="auto"/>
            </w:tcBorders>
            <w:hideMark/>
          </w:tcPr>
          <w:p w14:paraId="326758C5" w14:textId="77777777" w:rsidR="002865E6" w:rsidRDefault="002865E6" w:rsidP="00945991">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color w:val="000000"/>
                <w:sz w:val="20"/>
                <w:szCs w:val="20"/>
                <w:lang w:eastAsia="en-GB"/>
              </w:rPr>
              <w:t> Acquire my HND in Quantity Surveying</w:t>
            </w:r>
          </w:p>
        </w:tc>
        <w:tc>
          <w:tcPr>
            <w:tcW w:w="1592" w:type="dxa"/>
            <w:tcBorders>
              <w:top w:val="single" w:sz="6" w:space="0" w:color="auto"/>
              <w:left w:val="single" w:sz="6" w:space="0" w:color="auto"/>
              <w:bottom w:val="single" w:sz="6" w:space="0" w:color="auto"/>
              <w:right w:val="single" w:sz="6" w:space="0" w:color="auto"/>
            </w:tcBorders>
            <w:hideMark/>
          </w:tcPr>
          <w:p w14:paraId="41C55C20" w14:textId="10E12E59" w:rsidR="002865E6" w:rsidRDefault="002865E6" w:rsidP="00945991">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color w:val="000000"/>
                <w:sz w:val="20"/>
                <w:szCs w:val="20"/>
                <w:lang w:eastAsia="en-GB"/>
              </w:rPr>
              <w:t> I need to work more at home and</w:t>
            </w:r>
            <w:r w:rsidR="007E4AF3">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potentially have a morning of one of my work days to work on my assignments and watch over the recorded lectures to take more notes and go over the details missed in class.</w:t>
            </w:r>
          </w:p>
        </w:tc>
        <w:tc>
          <w:tcPr>
            <w:tcW w:w="1794" w:type="dxa"/>
            <w:tcBorders>
              <w:top w:val="single" w:sz="6" w:space="0" w:color="auto"/>
              <w:left w:val="single" w:sz="6" w:space="0" w:color="auto"/>
              <w:bottom w:val="single" w:sz="6" w:space="0" w:color="auto"/>
              <w:right w:val="single" w:sz="6" w:space="0" w:color="auto"/>
            </w:tcBorders>
            <w:hideMark/>
          </w:tcPr>
          <w:p w14:paraId="4B6C1A4E" w14:textId="77777777" w:rsidR="002865E6" w:rsidRDefault="002865E6" w:rsidP="00945991">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color w:val="000000"/>
                <w:sz w:val="20"/>
                <w:szCs w:val="20"/>
                <w:lang w:eastAsia="en-GB"/>
              </w:rPr>
              <w:t> I need to learn how to better manage my free time when in the house, and learn how to manage my workload in work to ensure that I can complete all work and have time to work on my academic work.</w:t>
            </w:r>
          </w:p>
        </w:tc>
        <w:tc>
          <w:tcPr>
            <w:tcW w:w="1309" w:type="dxa"/>
            <w:tcBorders>
              <w:top w:val="single" w:sz="6" w:space="0" w:color="auto"/>
              <w:left w:val="single" w:sz="6" w:space="0" w:color="auto"/>
              <w:bottom w:val="single" w:sz="6" w:space="0" w:color="auto"/>
              <w:right w:val="single" w:sz="6" w:space="0" w:color="auto"/>
            </w:tcBorders>
            <w:hideMark/>
          </w:tcPr>
          <w:p w14:paraId="0D3A04A5" w14:textId="77777777" w:rsidR="002865E6" w:rsidRDefault="002865E6" w:rsidP="00945991">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color w:val="000000"/>
                <w:sz w:val="20"/>
                <w:szCs w:val="20"/>
                <w:lang w:eastAsia="en-GB"/>
              </w:rPr>
              <w:t> I will talk to my line manager and bring forward the idea of having a Friday morning to work on my university work and make a revision time table for when I’m at home.</w:t>
            </w:r>
          </w:p>
        </w:tc>
        <w:tc>
          <w:tcPr>
            <w:tcW w:w="1871" w:type="dxa"/>
            <w:tcBorders>
              <w:top w:val="single" w:sz="6" w:space="0" w:color="auto"/>
              <w:left w:val="single" w:sz="6" w:space="0" w:color="auto"/>
              <w:bottom w:val="single" w:sz="6" w:space="0" w:color="auto"/>
              <w:right w:val="single" w:sz="6" w:space="0" w:color="auto"/>
            </w:tcBorders>
            <w:hideMark/>
          </w:tcPr>
          <w:p w14:paraId="05D0ED69" w14:textId="77777777" w:rsidR="002865E6" w:rsidRDefault="002865E6" w:rsidP="00945991">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color w:val="000000"/>
                <w:sz w:val="20"/>
                <w:szCs w:val="20"/>
                <w:lang w:eastAsia="en-GB"/>
              </w:rPr>
              <w:t xml:space="preserve"> I will need the support of my colleagues with my work load if I’m unable to manage it with my university work. </w:t>
            </w:r>
          </w:p>
        </w:tc>
        <w:tc>
          <w:tcPr>
            <w:tcW w:w="2153" w:type="dxa"/>
            <w:tcBorders>
              <w:top w:val="single" w:sz="6" w:space="0" w:color="auto"/>
              <w:left w:val="single" w:sz="6" w:space="0" w:color="auto"/>
              <w:bottom w:val="single" w:sz="6" w:space="0" w:color="auto"/>
              <w:right w:val="single" w:sz="6" w:space="0" w:color="auto"/>
            </w:tcBorders>
            <w:hideMark/>
          </w:tcPr>
          <w:p w14:paraId="3B3082DA" w14:textId="77777777" w:rsidR="002865E6" w:rsidRDefault="002865E6" w:rsidP="00945991">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color w:val="000000"/>
                <w:sz w:val="20"/>
                <w:szCs w:val="20"/>
                <w:lang w:eastAsia="en-GB"/>
              </w:rPr>
              <w:t> I will evaluate the successful outcome by keeping record of all my assignment results and looking for improvements, I will also hope to hit higher targets and get better results from my work, and increase my knowledge in each module.</w:t>
            </w:r>
          </w:p>
        </w:tc>
      </w:tr>
      <w:tr w:rsidR="002865E6" w14:paraId="7EFD3870" w14:textId="77777777" w:rsidTr="002865E6">
        <w:trPr>
          <w:trHeight w:val="3517"/>
        </w:trPr>
        <w:tc>
          <w:tcPr>
            <w:tcW w:w="2624" w:type="dxa"/>
            <w:tcBorders>
              <w:top w:val="single" w:sz="6" w:space="0" w:color="auto"/>
              <w:left w:val="single" w:sz="6" w:space="0" w:color="auto"/>
              <w:bottom w:val="single" w:sz="6" w:space="0" w:color="auto"/>
              <w:right w:val="single" w:sz="6" w:space="0" w:color="auto"/>
            </w:tcBorders>
            <w:hideMark/>
          </w:tcPr>
          <w:p w14:paraId="02405B23"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To work towards my degree in Quantity Surveying</w:t>
            </w:r>
          </w:p>
        </w:tc>
        <w:tc>
          <w:tcPr>
            <w:tcW w:w="1592" w:type="dxa"/>
            <w:tcBorders>
              <w:top w:val="single" w:sz="6" w:space="0" w:color="auto"/>
              <w:left w:val="single" w:sz="6" w:space="0" w:color="auto"/>
              <w:bottom w:val="single" w:sz="6" w:space="0" w:color="auto"/>
              <w:right w:val="single" w:sz="6" w:space="0" w:color="auto"/>
            </w:tcBorders>
            <w:hideMark/>
          </w:tcPr>
          <w:p w14:paraId="79F4FF17"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Similar to the work needed to the HND I will need to continue my hard work and keep the dedication I had during my HND studies, and for the degree I will need to dedicate more time to revision.</w:t>
            </w:r>
          </w:p>
        </w:tc>
        <w:tc>
          <w:tcPr>
            <w:tcW w:w="1794" w:type="dxa"/>
            <w:tcBorders>
              <w:top w:val="single" w:sz="6" w:space="0" w:color="auto"/>
              <w:left w:val="single" w:sz="6" w:space="0" w:color="auto"/>
              <w:bottom w:val="single" w:sz="6" w:space="0" w:color="auto"/>
              <w:right w:val="single" w:sz="6" w:space="0" w:color="auto"/>
            </w:tcBorders>
            <w:hideMark/>
          </w:tcPr>
          <w:p w14:paraId="46EB0A19"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 will need additional time for revision, and to watch over older lectures. I will also need to conduct my own research into topic I struggle with. I think I will need to take a full day of work to work on my university work and increase my hours of revision in the house</w:t>
            </w:r>
          </w:p>
        </w:tc>
        <w:tc>
          <w:tcPr>
            <w:tcW w:w="1309" w:type="dxa"/>
            <w:tcBorders>
              <w:top w:val="single" w:sz="6" w:space="0" w:color="auto"/>
              <w:left w:val="single" w:sz="6" w:space="0" w:color="auto"/>
              <w:bottom w:val="single" w:sz="6" w:space="0" w:color="auto"/>
              <w:right w:val="single" w:sz="6" w:space="0" w:color="auto"/>
            </w:tcBorders>
            <w:hideMark/>
          </w:tcPr>
          <w:p w14:paraId="41EF2B7C"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Again I will speak to my line manager and colleagues to explain why the additional time is needed.</w:t>
            </w:r>
          </w:p>
        </w:tc>
        <w:tc>
          <w:tcPr>
            <w:tcW w:w="1871" w:type="dxa"/>
            <w:tcBorders>
              <w:top w:val="single" w:sz="6" w:space="0" w:color="auto"/>
              <w:left w:val="single" w:sz="6" w:space="0" w:color="auto"/>
              <w:bottom w:val="single" w:sz="6" w:space="0" w:color="auto"/>
              <w:right w:val="single" w:sz="6" w:space="0" w:color="auto"/>
            </w:tcBorders>
            <w:hideMark/>
          </w:tcPr>
          <w:p w14:paraId="0F641C0D"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 will need the support of my colleagues and line manager to help manage work load. I will need the support of my university lectures and ask when I need help in my work.</w:t>
            </w:r>
          </w:p>
        </w:tc>
        <w:tc>
          <w:tcPr>
            <w:tcW w:w="2153" w:type="dxa"/>
            <w:tcBorders>
              <w:top w:val="single" w:sz="6" w:space="0" w:color="auto"/>
              <w:left w:val="single" w:sz="6" w:space="0" w:color="auto"/>
              <w:bottom w:val="single" w:sz="6" w:space="0" w:color="auto"/>
              <w:right w:val="single" w:sz="6" w:space="0" w:color="auto"/>
            </w:tcBorders>
            <w:hideMark/>
          </w:tcPr>
          <w:p w14:paraId="0E94D6B3"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I will track my progress and review my progression and success through my years of studying for my HND. </w:t>
            </w:r>
          </w:p>
        </w:tc>
      </w:tr>
      <w:tr w:rsidR="002865E6" w14:paraId="69E51D46" w14:textId="77777777" w:rsidTr="002865E6">
        <w:trPr>
          <w:trHeight w:val="3517"/>
        </w:trPr>
        <w:tc>
          <w:tcPr>
            <w:tcW w:w="2624" w:type="dxa"/>
            <w:tcBorders>
              <w:top w:val="single" w:sz="6" w:space="0" w:color="auto"/>
              <w:left w:val="single" w:sz="6" w:space="0" w:color="auto"/>
              <w:bottom w:val="single" w:sz="6" w:space="0" w:color="auto"/>
              <w:right w:val="single" w:sz="6" w:space="0" w:color="auto"/>
            </w:tcBorders>
            <w:hideMark/>
          </w:tcPr>
          <w:p w14:paraId="536B0F5B"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lastRenderedPageBreak/>
              <w:t>Start a continued professional development plan (CPD) with the support of the company</w:t>
            </w:r>
          </w:p>
        </w:tc>
        <w:tc>
          <w:tcPr>
            <w:tcW w:w="1592" w:type="dxa"/>
            <w:tcBorders>
              <w:top w:val="single" w:sz="6" w:space="0" w:color="auto"/>
              <w:left w:val="single" w:sz="6" w:space="0" w:color="auto"/>
              <w:bottom w:val="single" w:sz="6" w:space="0" w:color="auto"/>
              <w:right w:val="single" w:sz="6" w:space="0" w:color="auto"/>
            </w:tcBorders>
            <w:hideMark/>
          </w:tcPr>
          <w:p w14:paraId="4D38FAD6"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 will need to get more professional, and get myself more organised to start this plan.</w:t>
            </w:r>
          </w:p>
        </w:tc>
        <w:tc>
          <w:tcPr>
            <w:tcW w:w="1794" w:type="dxa"/>
            <w:tcBorders>
              <w:top w:val="single" w:sz="6" w:space="0" w:color="auto"/>
              <w:left w:val="single" w:sz="6" w:space="0" w:color="auto"/>
              <w:bottom w:val="single" w:sz="6" w:space="0" w:color="auto"/>
              <w:right w:val="single" w:sz="6" w:space="0" w:color="auto"/>
            </w:tcBorders>
            <w:hideMark/>
          </w:tcPr>
          <w:p w14:paraId="1DFBC959"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 need to learn how to manage my time better to ensure that I achieve the targeted learning hours required on my CPD.</w:t>
            </w:r>
          </w:p>
        </w:tc>
        <w:tc>
          <w:tcPr>
            <w:tcW w:w="1309" w:type="dxa"/>
            <w:tcBorders>
              <w:top w:val="single" w:sz="6" w:space="0" w:color="auto"/>
              <w:left w:val="single" w:sz="6" w:space="0" w:color="auto"/>
              <w:bottom w:val="single" w:sz="6" w:space="0" w:color="auto"/>
              <w:right w:val="single" w:sz="6" w:space="0" w:color="auto"/>
            </w:tcBorders>
            <w:hideMark/>
          </w:tcPr>
          <w:p w14:paraId="5F681A7F"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I will speak to senior members of staff to ask if I can attend courses to develop myself, and ask lecturers and colleagues for advice on </w:t>
            </w:r>
          </w:p>
        </w:tc>
        <w:tc>
          <w:tcPr>
            <w:tcW w:w="1871" w:type="dxa"/>
            <w:tcBorders>
              <w:top w:val="single" w:sz="6" w:space="0" w:color="auto"/>
              <w:left w:val="single" w:sz="6" w:space="0" w:color="auto"/>
              <w:bottom w:val="single" w:sz="6" w:space="0" w:color="auto"/>
              <w:right w:val="single" w:sz="6" w:space="0" w:color="auto"/>
            </w:tcBorders>
            <w:hideMark/>
          </w:tcPr>
          <w:p w14:paraId="37CD58B2"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 will likely need financial support from the company to get on some of the courses to support my professional develop and ask colleagues for advice on how to structure my CPD</w:t>
            </w:r>
          </w:p>
        </w:tc>
        <w:tc>
          <w:tcPr>
            <w:tcW w:w="2153" w:type="dxa"/>
            <w:tcBorders>
              <w:top w:val="single" w:sz="6" w:space="0" w:color="auto"/>
              <w:left w:val="single" w:sz="6" w:space="0" w:color="auto"/>
              <w:bottom w:val="single" w:sz="6" w:space="0" w:color="auto"/>
              <w:right w:val="single" w:sz="6" w:space="0" w:color="auto"/>
            </w:tcBorders>
            <w:hideMark/>
          </w:tcPr>
          <w:p w14:paraId="5BD08758" w14:textId="77777777" w:rsidR="002865E6" w:rsidRDefault="002865E6" w:rsidP="00945991">
            <w:pPr>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 will make monthly checks into the progression of my CDP to ensure that I am meeting the required hours. Upon completion I will test my new skills in the work place to ensure that I can apply them in my job and in to the real world.</w:t>
            </w:r>
          </w:p>
        </w:tc>
      </w:tr>
    </w:tbl>
    <w:p w14:paraId="376E77D5" w14:textId="3250CE2D" w:rsidR="005E49BF" w:rsidRPr="005E49BF" w:rsidRDefault="00AF6737" w:rsidP="00AF6737">
      <w:pPr>
        <w:pStyle w:val="Heading1"/>
      </w:pPr>
      <w:bookmarkStart w:id="10" w:name="_Toc166073210"/>
      <w:r>
        <w:t>The Importance of Understanding Organisational Behaviour</w:t>
      </w:r>
      <w:bookmarkEnd w:id="10"/>
    </w:p>
    <w:p w14:paraId="68EC2A1D" w14:textId="34162191" w:rsidR="005E49BF" w:rsidRDefault="00AF6737" w:rsidP="005E49BF">
      <w:r>
        <w:t>In the construction industry, being a skilled individual at your trade alone isn’t good enough for some of the challenges of project management and team collaboration. This section lists the importance of understanding organizational behaviour, and also how it can be beneficial for my personal development.</w:t>
      </w:r>
    </w:p>
    <w:p w14:paraId="73DE0131" w14:textId="6CB1550D" w:rsidR="00AF6737" w:rsidRDefault="001B7B29" w:rsidP="001B7B29">
      <w:pPr>
        <w:pStyle w:val="Heading2"/>
      </w:pPr>
      <w:bookmarkStart w:id="11" w:name="_Toc166073211"/>
      <w:r>
        <w:t>Communication</w:t>
      </w:r>
      <w:bookmarkEnd w:id="11"/>
    </w:p>
    <w:p w14:paraId="64FCEF3A" w14:textId="0E3D0337" w:rsidR="001B7B29" w:rsidRDefault="001B7B29" w:rsidP="001B7B29">
      <w:r w:rsidRPr="001B7B29">
        <w:t xml:space="preserve">In </w:t>
      </w:r>
      <w:r>
        <w:t xml:space="preserve">the </w:t>
      </w:r>
      <w:r w:rsidRPr="001B7B29">
        <w:t xml:space="preserve">construction </w:t>
      </w:r>
      <w:r>
        <w:t>industry</w:t>
      </w:r>
      <w:r w:rsidRPr="001B7B29">
        <w:t>, communication is essential. It is easier for people to share information successfully when they are aware of the formal and informal communication processes that exist within</w:t>
      </w:r>
      <w:r>
        <w:t xml:space="preserve"> their </w:t>
      </w:r>
      <w:r w:rsidRPr="001B7B29">
        <w:t>companies. As a result, projects run more smoothly and make fewer errors.</w:t>
      </w:r>
      <w:r>
        <w:t xml:space="preserve"> </w:t>
      </w:r>
      <w:r w:rsidRPr="001B7B29">
        <w:t xml:space="preserve">In the construction industry, good communication is </w:t>
      </w:r>
      <w:r>
        <w:t>absolutely vital</w:t>
      </w:r>
      <w:r w:rsidRPr="001B7B29">
        <w:t xml:space="preserve"> for professional </w:t>
      </w:r>
      <w:r>
        <w:t>development</w:t>
      </w:r>
      <w:r w:rsidRPr="001B7B29">
        <w:t xml:space="preserve"> because it </w:t>
      </w:r>
      <w:r>
        <w:t>encourages</w:t>
      </w:r>
      <w:r w:rsidRPr="001B7B29">
        <w:t xml:space="preserve"> learning, teamwork, and career progression. People can </w:t>
      </w:r>
      <w:r w:rsidR="00542271">
        <w:t>better</w:t>
      </w:r>
      <w:r w:rsidRPr="001B7B29">
        <w:t xml:space="preserve"> their understanding of processes and best practices by sharing ideas and knowledge with colleagues and industry experts</w:t>
      </w:r>
      <w:r w:rsidR="00542271">
        <w:t>, which is one of the big benefits of becoming a member of a professional body, due to the networking benefits</w:t>
      </w:r>
      <w:r w:rsidRPr="001B7B29">
        <w:t xml:space="preserve">. Open lines of communication between team members and stakeholders promote collaboration, which </w:t>
      </w:r>
      <w:r w:rsidR="00542271">
        <w:t xml:space="preserve">again </w:t>
      </w:r>
      <w:r w:rsidRPr="001B7B29">
        <w:t>speeds up project completion</w:t>
      </w:r>
      <w:r w:rsidR="00542271">
        <w:t xml:space="preserve"> times</w:t>
      </w:r>
      <w:r w:rsidRPr="001B7B29">
        <w:t xml:space="preserve"> and produces better results</w:t>
      </w:r>
      <w:r w:rsidR="00542271">
        <w:t xml:space="preserve"> in the end</w:t>
      </w:r>
      <w:r w:rsidRPr="001B7B29">
        <w:t>.</w:t>
      </w:r>
      <w:r w:rsidR="00542271" w:rsidRPr="00542271">
        <w:t xml:space="preserve"> Additionally, strong communication skills are essential for building relationships with clients and suppliers, enhancing client satisfaction and securing future opportunities.</w:t>
      </w:r>
      <w:r w:rsidRPr="001B7B29">
        <w:t xml:space="preserve"> Good communication also improves leadership qualities, allowing people to inspire and sway others towards common objectives.</w:t>
      </w:r>
      <w:r w:rsidR="00E01BB4" w:rsidRPr="00E01BB4">
        <w:t xml:space="preserve"> </w:t>
      </w:r>
      <w:r w:rsidR="00E01BB4">
        <w:t>(Martinelli, 2023)</w:t>
      </w:r>
    </w:p>
    <w:p w14:paraId="3A2D55A4" w14:textId="77777777" w:rsidR="001A2666" w:rsidRDefault="001A2666" w:rsidP="001A2666">
      <w:pPr>
        <w:pStyle w:val="Heading2"/>
      </w:pPr>
      <w:bookmarkStart w:id="12" w:name="_Toc166073212"/>
      <w:r>
        <w:t>Leadership</w:t>
      </w:r>
      <w:bookmarkEnd w:id="12"/>
    </w:p>
    <w:p w14:paraId="592C7E37" w14:textId="16EE6887" w:rsidR="001A2666" w:rsidRDefault="001A2666" w:rsidP="001A2666">
      <w:r w:rsidRPr="009D0781">
        <w:t>Good leadership is vital in construction. Recognizing different leadership styles and their impact on team performance allows individuals to lead effectively in construction settings. Whether overseeing large projects or leading on-site teams, this knowledge helps individuals excel in leadership roles by inspiring confidence and guiding teams toward success.</w:t>
      </w:r>
      <w:r>
        <w:t xml:space="preserve"> It is important to understand the people that you are leading, and to adjust your leadership style to make it more </w:t>
      </w:r>
      <w:r>
        <w:lastRenderedPageBreak/>
        <w:t xml:space="preserve">effective for the target audience. </w:t>
      </w:r>
      <w:r w:rsidRPr="00D02BBC">
        <w:t xml:space="preserve">Leadership provides opportunities for learning and career advancement, which </w:t>
      </w:r>
      <w:r>
        <w:t>can benefit</w:t>
      </w:r>
      <w:r w:rsidRPr="00D02BBC">
        <w:t xml:space="preserve"> personal growth. Leading groups</w:t>
      </w:r>
      <w:r>
        <w:t xml:space="preserve"> and</w:t>
      </w:r>
      <w:r w:rsidRPr="00D02BBC">
        <w:t xml:space="preserve"> or projects helps people improve their communication and decision</w:t>
      </w:r>
      <w:r>
        <w:t xml:space="preserve"> </w:t>
      </w:r>
      <w:r w:rsidRPr="00D02BBC">
        <w:t xml:space="preserve">making abilities. </w:t>
      </w:r>
    </w:p>
    <w:p w14:paraId="2BC74B34" w14:textId="670C2D23" w:rsidR="00542271" w:rsidRPr="001B7B29" w:rsidRDefault="00542271" w:rsidP="00542271">
      <w:pPr>
        <w:pStyle w:val="Heading2"/>
      </w:pPr>
      <w:bookmarkStart w:id="13" w:name="_Toc166073213"/>
      <w:r>
        <w:t>Teamwork</w:t>
      </w:r>
      <w:bookmarkEnd w:id="13"/>
    </w:p>
    <w:p w14:paraId="11B3A75A" w14:textId="35A8AF4A" w:rsidR="005E49BF" w:rsidRDefault="00542271" w:rsidP="005E49BF">
      <w:r w:rsidRPr="00542271">
        <w:t xml:space="preserve">Teamwork is </w:t>
      </w:r>
      <w:r>
        <w:t>crucial</w:t>
      </w:r>
      <w:r w:rsidRPr="00542271">
        <w:t xml:space="preserve"> in construction, </w:t>
      </w:r>
      <w:r w:rsidR="009362D8">
        <w:t>as the majority of construction</w:t>
      </w:r>
      <w:r w:rsidRPr="00542271">
        <w:t xml:space="preserve"> projects rely on the collective effort of various skilled individuals</w:t>
      </w:r>
      <w:r w:rsidR="009362D8">
        <w:t xml:space="preserve"> from different trades</w:t>
      </w:r>
      <w:r w:rsidRPr="00542271">
        <w:t>.</w:t>
      </w:r>
      <w:r w:rsidR="009362D8">
        <w:t xml:space="preserve"> </w:t>
      </w:r>
      <w:r w:rsidR="009362D8" w:rsidRPr="009362D8">
        <w:t>Recognising roles is only one aspect of understanding team dynamics; another is realising how each member's contributions fit into the bigger picture. It's about appreciating the distinct abilities and viewpoints that every team member offers and using them to further shared objectives.</w:t>
      </w:r>
      <w:r w:rsidR="00E76912">
        <w:t xml:space="preserve"> </w:t>
      </w:r>
      <w:r w:rsidR="00E76912" w:rsidRPr="00E76912">
        <w:t xml:space="preserve">By </w:t>
      </w:r>
      <w:r w:rsidR="00E76912">
        <w:t>encouraging</w:t>
      </w:r>
      <w:r w:rsidR="00E76912" w:rsidRPr="00E76912">
        <w:t xml:space="preserve"> an environment of trust and collaboration, individuals can enhance tea</w:t>
      </w:r>
      <w:r w:rsidR="00E76912">
        <w:t>mwork</w:t>
      </w:r>
      <w:r w:rsidR="00E76912" w:rsidRPr="00E76912">
        <w:t xml:space="preserve">, </w:t>
      </w:r>
      <w:r w:rsidR="00E76912">
        <w:t xml:space="preserve">which </w:t>
      </w:r>
      <w:r w:rsidR="00E76912" w:rsidRPr="00E76912">
        <w:t>lead</w:t>
      </w:r>
      <w:r w:rsidR="00E76912">
        <w:t>s</w:t>
      </w:r>
      <w:r w:rsidR="00E76912" w:rsidRPr="00E76912">
        <w:t xml:space="preserve"> to more efficient problem</w:t>
      </w:r>
      <w:r w:rsidR="00E76912">
        <w:t xml:space="preserve"> </w:t>
      </w:r>
      <w:r w:rsidR="00E76912" w:rsidRPr="00E76912">
        <w:t>solving, quicker project completion, and</w:t>
      </w:r>
      <w:r w:rsidR="00E76912">
        <w:t xml:space="preserve"> better quality</w:t>
      </w:r>
      <w:r w:rsidR="00E76912" w:rsidRPr="00E76912">
        <w:t xml:space="preserve">. Effective teamwork </w:t>
      </w:r>
      <w:r w:rsidR="00E76912">
        <w:t>boosts</w:t>
      </w:r>
      <w:r w:rsidR="00E76912" w:rsidRPr="00E76912">
        <w:t xml:space="preserve"> a positive work culture where individuals feel valued and motivated</w:t>
      </w:r>
      <w:r w:rsidR="00E76912">
        <w:t>. Team work also benefits personal development</w:t>
      </w:r>
      <w:r w:rsidR="007D3E7E">
        <w:t xml:space="preserve"> by </w:t>
      </w:r>
      <w:r w:rsidR="007D3E7E" w:rsidRPr="007D3E7E">
        <w:t xml:space="preserve">promoting cooperation and the sharing of skills. Collaborating with others enables people to </w:t>
      </w:r>
      <w:r w:rsidR="007D3E7E">
        <w:t>learn</w:t>
      </w:r>
      <w:r w:rsidR="007D3E7E" w:rsidRPr="007D3E7E">
        <w:t xml:space="preserve"> new skills, share knowledge, and gain insight from </w:t>
      </w:r>
      <w:r w:rsidR="007D3E7E">
        <w:t>different</w:t>
      </w:r>
      <w:r w:rsidR="007D3E7E" w:rsidRPr="007D3E7E">
        <w:t xml:space="preserve"> perspectives. People become more </w:t>
      </w:r>
      <w:r w:rsidR="007D3E7E">
        <w:t xml:space="preserve">comfortable with </w:t>
      </w:r>
      <w:r w:rsidR="007D3E7E" w:rsidRPr="007D3E7E">
        <w:t>problem</w:t>
      </w:r>
      <w:r w:rsidR="007D3E7E">
        <w:t xml:space="preserve"> </w:t>
      </w:r>
      <w:r w:rsidR="007D3E7E" w:rsidRPr="007D3E7E">
        <w:t xml:space="preserve">solving, </w:t>
      </w:r>
      <w:r w:rsidR="007D3E7E">
        <w:t>resolving conflicts</w:t>
      </w:r>
      <w:r w:rsidR="007D3E7E" w:rsidRPr="007D3E7E">
        <w:t xml:space="preserve">, and working well with others when they collaborate. Additionally, it provides opportunities for networking and leadership development, </w:t>
      </w:r>
      <w:r w:rsidR="007D3E7E">
        <w:t>which both</w:t>
      </w:r>
      <w:r w:rsidR="007D3E7E" w:rsidRPr="007D3E7E">
        <w:t xml:space="preserve"> promote career advancement. </w:t>
      </w:r>
    </w:p>
    <w:p w14:paraId="44D44B40" w14:textId="77777777" w:rsidR="00B36E2F" w:rsidRPr="009D0781" w:rsidRDefault="00B36E2F" w:rsidP="009D0781"/>
    <w:p w14:paraId="76582C71" w14:textId="313A6C46" w:rsidR="005E49BF" w:rsidRDefault="001A2666" w:rsidP="001A2666">
      <w:pPr>
        <w:pStyle w:val="Heading1"/>
      </w:pPr>
      <w:bookmarkStart w:id="14" w:name="_Toc166073214"/>
      <w:r>
        <w:t>Leadership</w:t>
      </w:r>
      <w:bookmarkEnd w:id="14"/>
    </w:p>
    <w:p w14:paraId="447B823B" w14:textId="427A5828" w:rsidR="001A2666" w:rsidRPr="001A2666" w:rsidRDefault="001A2666" w:rsidP="001A2666">
      <w:r w:rsidRPr="001A2666">
        <w:t xml:space="preserve">Understanding leadership theories and styles is </w:t>
      </w:r>
      <w:r>
        <w:t>essential</w:t>
      </w:r>
      <w:r w:rsidRPr="001A2666">
        <w:t xml:space="preserve"> for </w:t>
      </w:r>
      <w:r>
        <w:t>any</w:t>
      </w:r>
      <w:r w:rsidRPr="001A2666">
        <w:t xml:space="preserve"> professional aiming to lead effectively in </w:t>
      </w:r>
      <w:r>
        <w:t>construction</w:t>
      </w:r>
      <w:r w:rsidRPr="001A2666">
        <w:t xml:space="preserve">. </w:t>
      </w:r>
      <w:r>
        <w:t>Below I will</w:t>
      </w:r>
      <w:r w:rsidRPr="001A2666">
        <w:t xml:space="preserve"> explore why understanding</w:t>
      </w:r>
      <w:r>
        <w:t xml:space="preserve"> these different leadership styles</w:t>
      </w:r>
      <w:r w:rsidRPr="001A2666">
        <w:t xml:space="preserve"> matters and </w:t>
      </w:r>
      <w:r>
        <w:t>discuss some of the more</w:t>
      </w:r>
      <w:r w:rsidRPr="001A2666">
        <w:t xml:space="preserve"> common leadership styles</w:t>
      </w:r>
      <w:r>
        <w:t xml:space="preserve"> that are used</w:t>
      </w:r>
      <w:r w:rsidRPr="001A2666">
        <w:t>.</w:t>
      </w:r>
    </w:p>
    <w:p w14:paraId="3AD6F470" w14:textId="6029F2D1" w:rsidR="005E49BF" w:rsidRDefault="00E01BB4" w:rsidP="005E49BF">
      <w:bookmarkStart w:id="15" w:name="_Toc166073215"/>
      <w:r w:rsidRPr="00E01BB4">
        <w:rPr>
          <w:rStyle w:val="Heading2Char"/>
        </w:rPr>
        <w:t>Guidance</w:t>
      </w:r>
      <w:bookmarkEnd w:id="15"/>
      <w:r>
        <w:t xml:space="preserve"> </w:t>
      </w:r>
    </w:p>
    <w:p w14:paraId="65AFD8EA" w14:textId="24ABF77F" w:rsidR="00913C42" w:rsidRDefault="00913C42" w:rsidP="005E49BF">
      <w:r w:rsidRPr="00913C42">
        <w:t>Effective leadership is guided by the ideas of leadership theories. They give a road map for enhancing their own leadership abilities by shedding light on the core ideas and methods that successful leadership is built upon. People can learn important leadership skills for leading teams and organisations towards success by studying these theories.</w:t>
      </w:r>
    </w:p>
    <w:p w14:paraId="3A33D880" w14:textId="36EE215F" w:rsidR="00913C42" w:rsidRDefault="00913C42" w:rsidP="00913C42">
      <w:pPr>
        <w:pStyle w:val="Heading2"/>
      </w:pPr>
      <w:bookmarkStart w:id="16" w:name="_Toc166073216"/>
      <w:r>
        <w:t>Adaptability</w:t>
      </w:r>
      <w:bookmarkEnd w:id="16"/>
    </w:p>
    <w:p w14:paraId="106743E9" w14:textId="1E6608AF" w:rsidR="00E01BB4" w:rsidRDefault="00913C42" w:rsidP="005E49BF">
      <w:r w:rsidRPr="00913C42">
        <w:t xml:space="preserve">One of the </w:t>
      </w:r>
      <w:r>
        <w:t>main</w:t>
      </w:r>
      <w:r w:rsidRPr="00913C42">
        <w:t xml:space="preserve"> benefits of understanding </w:t>
      </w:r>
      <w:r>
        <w:t xml:space="preserve">the different </w:t>
      </w:r>
      <w:r w:rsidRPr="00913C42">
        <w:t xml:space="preserve">leadership theories is the ability to adapt leadership styles to different situations </w:t>
      </w:r>
      <w:r>
        <w:t>and individuals</w:t>
      </w:r>
      <w:r w:rsidRPr="00913C42">
        <w:t xml:space="preserve">. Leadership </w:t>
      </w:r>
      <w:r>
        <w:t>is not simply the same in every situation and with every individual</w:t>
      </w:r>
      <w:r w:rsidRPr="00913C42">
        <w:t>; different circumstances</w:t>
      </w:r>
      <w:r>
        <w:t xml:space="preserve"> usually</w:t>
      </w:r>
      <w:r w:rsidRPr="00913C42">
        <w:t xml:space="preserve"> </w:t>
      </w:r>
      <w:r>
        <w:t>need</w:t>
      </w:r>
      <w:r w:rsidRPr="00913C42">
        <w:t xml:space="preserve"> different approaches. By </w:t>
      </w:r>
      <w:r>
        <w:t>understanding</w:t>
      </w:r>
      <w:r w:rsidRPr="00913C42">
        <w:t xml:space="preserve"> </w:t>
      </w:r>
      <w:r>
        <w:t>all the different</w:t>
      </w:r>
      <w:r w:rsidRPr="00913C42">
        <w:t xml:space="preserve"> leadership </w:t>
      </w:r>
      <w:r>
        <w:t>styles</w:t>
      </w:r>
      <w:r w:rsidRPr="00913C42">
        <w:t xml:space="preserve">, </w:t>
      </w:r>
      <w:r>
        <w:t>you can</w:t>
      </w:r>
      <w:r w:rsidRPr="00913C42">
        <w:t xml:space="preserve"> learn how to tailor leadership style to fit the specific needs </w:t>
      </w:r>
      <w:r>
        <w:t>of your</w:t>
      </w:r>
      <w:r w:rsidRPr="00913C42">
        <w:t xml:space="preserve"> team and organization. This adaptability ensures that leaders can effectively navigate diverse challenges and lead their teams to success in any scenario.</w:t>
      </w:r>
    </w:p>
    <w:p w14:paraId="0A360044" w14:textId="12E7AF3B" w:rsidR="004B1DC2" w:rsidRDefault="004B1DC2" w:rsidP="004B1DC2">
      <w:pPr>
        <w:pStyle w:val="Heading2"/>
      </w:pPr>
      <w:bookmarkStart w:id="17" w:name="_Toc166073217"/>
      <w:r>
        <w:lastRenderedPageBreak/>
        <w:t>Self-Awareness</w:t>
      </w:r>
      <w:bookmarkEnd w:id="17"/>
      <w:r>
        <w:t xml:space="preserve"> </w:t>
      </w:r>
    </w:p>
    <w:p w14:paraId="1D0CBD9E" w14:textId="26272FF5" w:rsidR="004B1DC2" w:rsidRPr="004B1DC2" w:rsidRDefault="004B1DC2" w:rsidP="004B1DC2">
      <w:r>
        <w:t>By studying different leadership styles you can become</w:t>
      </w:r>
      <w:r w:rsidRPr="004B1DC2">
        <w:t xml:space="preserve"> more conscious</w:t>
      </w:r>
      <w:r>
        <w:t xml:space="preserve"> of your own leadership style</w:t>
      </w:r>
      <w:r w:rsidRPr="004B1DC2">
        <w:t>. It inspires people to consider their own leadership style, advantages, and room for development. People can pinpoint their areas of strength and weakness and continue to grow as leaders by learning more about their own abilities. Leaders wh</w:t>
      </w:r>
      <w:r>
        <w:t xml:space="preserve">o are more </w:t>
      </w:r>
      <w:r w:rsidRPr="004B1DC2">
        <w:t>self-aware are able to improve their abilities their effectiveness in their positions, which is crucial for personal development.</w:t>
      </w:r>
    </w:p>
    <w:p w14:paraId="56EF89A0" w14:textId="77777777" w:rsidR="006073C0" w:rsidRDefault="00C8149E" w:rsidP="005E49BF">
      <w:r w:rsidRPr="00C8149E">
        <w:t xml:space="preserve">Effective leadership requires an understanding of leadership theories. These theories offer direction, flexibility, self-awareness, better communication, strengthen the capacity to resolve conflicts, and aid in the growth of employees. Individuals can improve their effectiveness and influence as leaders in their professional </w:t>
      </w:r>
      <w:r>
        <w:t>careers</w:t>
      </w:r>
      <w:r w:rsidRPr="00C8149E">
        <w:t xml:space="preserve"> by </w:t>
      </w:r>
      <w:r>
        <w:t>understanding</w:t>
      </w:r>
      <w:r w:rsidRPr="00C8149E">
        <w:t xml:space="preserve"> and putting these theories into practice.</w:t>
      </w:r>
      <w:r>
        <w:t xml:space="preserve"> </w:t>
      </w:r>
    </w:p>
    <w:p w14:paraId="4A00300E" w14:textId="24E7DC13" w:rsidR="005E49BF" w:rsidRDefault="00C8149E" w:rsidP="005E49BF">
      <w:r>
        <w:t>There are many different leadership styles that can be used and below I will discuss some</w:t>
      </w:r>
      <w:r w:rsidR="006073C0">
        <w:t xml:space="preserve"> of the main styles of leadership that are used, and delve into some of the key characteristics of these different leadership styles.</w:t>
      </w:r>
    </w:p>
    <w:p w14:paraId="101B379B" w14:textId="3C03E799" w:rsidR="00C8149E" w:rsidRDefault="00C8149E" w:rsidP="00C8149E">
      <w:pPr>
        <w:pStyle w:val="Heading1"/>
      </w:pPr>
      <w:bookmarkStart w:id="18" w:name="_Toc166073218"/>
      <w:r>
        <w:t>Leadership Styles</w:t>
      </w:r>
      <w:bookmarkEnd w:id="18"/>
    </w:p>
    <w:p w14:paraId="1B6C3EA8" w14:textId="529917A9" w:rsidR="00C8149E" w:rsidRDefault="00C8149E" w:rsidP="00C8149E">
      <w:pPr>
        <w:pStyle w:val="Heading2"/>
      </w:pPr>
      <w:bookmarkStart w:id="19" w:name="_Toc166073219"/>
      <w:r>
        <w:t>Autocratic Leadership</w:t>
      </w:r>
      <w:bookmarkEnd w:id="19"/>
    </w:p>
    <w:p w14:paraId="05CC596F" w14:textId="2485C61D" w:rsidR="00781C8A" w:rsidRDefault="00781C8A" w:rsidP="00C8149E">
      <w:r w:rsidRPr="00781C8A">
        <w:t xml:space="preserve">Autocratic leadership </w:t>
      </w:r>
      <w:r>
        <w:t>is when the</w:t>
      </w:r>
      <w:r w:rsidRPr="00781C8A">
        <w:t xml:space="preserve"> leader</w:t>
      </w:r>
      <w:r>
        <w:t xml:space="preserve"> is responsible for</w:t>
      </w:r>
      <w:r w:rsidRPr="00781C8A">
        <w:t xml:space="preserve"> making decisions without consulting their team, </w:t>
      </w:r>
      <w:r>
        <w:t xml:space="preserve">they </w:t>
      </w:r>
      <w:r w:rsidRPr="00781C8A">
        <w:t>maintai</w:t>
      </w:r>
      <w:r>
        <w:t>n</w:t>
      </w:r>
      <w:r w:rsidRPr="00781C8A">
        <w:t xml:space="preserve"> full control </w:t>
      </w:r>
      <w:r>
        <w:t>over the projects and decisions</w:t>
      </w:r>
      <w:r w:rsidRPr="00781C8A">
        <w:t xml:space="preserve">. </w:t>
      </w:r>
      <w:r>
        <w:t>This leadership style</w:t>
      </w:r>
      <w:r w:rsidRPr="00781C8A">
        <w:t xml:space="preserve"> offers clear direction, and efficiency</w:t>
      </w:r>
      <w:r>
        <w:t xml:space="preserve"> due to the leader keeping full authority. </w:t>
      </w:r>
      <w:r w:rsidRPr="00781C8A">
        <w:t xml:space="preserve">However, it can lead to low morale among team members, limited innovation, and </w:t>
      </w:r>
      <w:r>
        <w:t xml:space="preserve">encourage </w:t>
      </w:r>
      <w:r w:rsidRPr="00781C8A">
        <w:t xml:space="preserve">a culture of dependency. While </w:t>
      </w:r>
      <w:r>
        <w:t xml:space="preserve">this style can be </w:t>
      </w:r>
      <w:r w:rsidRPr="00781C8A">
        <w:t xml:space="preserve">effective in </w:t>
      </w:r>
      <w:r>
        <w:t>some</w:t>
      </w:r>
      <w:r w:rsidRPr="00781C8A">
        <w:t xml:space="preserve"> situations, its drawbacks </w:t>
      </w:r>
      <w:r>
        <w:t>show</w:t>
      </w:r>
      <w:r w:rsidRPr="00781C8A">
        <w:t xml:space="preserve"> the importance of balancing efficiency with the need to empower and involve team members in decision-making. In construction, where collaboration is crucial, leaders should strive for a leadership style that fosters teamwork while ensuring project progress and safety.</w:t>
      </w:r>
      <w:r>
        <w:t xml:space="preserve"> (Cherry, 2023)</w:t>
      </w:r>
    </w:p>
    <w:p w14:paraId="4A9D7E22" w14:textId="46BB46FC" w:rsidR="00C8149E" w:rsidRDefault="00C8149E" w:rsidP="00C8149E">
      <w:bookmarkStart w:id="20" w:name="_Toc166073220"/>
      <w:r w:rsidRPr="00781C8A">
        <w:rPr>
          <w:rStyle w:val="Heading2Char"/>
        </w:rPr>
        <w:t>Democratic Leadership</w:t>
      </w:r>
      <w:bookmarkEnd w:id="20"/>
    </w:p>
    <w:p w14:paraId="16FCABAE" w14:textId="27784315" w:rsidR="00C8149E" w:rsidRDefault="00C8149E" w:rsidP="00C8149E">
      <w:r>
        <w:t xml:space="preserve">Democratic leadership involves team members in decision-making processes. Leaders encourage collaboration and input from their team, valuing their ideas and perspectives. This style </w:t>
      </w:r>
      <w:r w:rsidR="000F43CD">
        <w:t>develops</w:t>
      </w:r>
      <w:r>
        <w:t xml:space="preserve"> a sense of ownership and commitment among</w:t>
      </w:r>
      <w:r w:rsidR="000F43CD">
        <w:t>st the</w:t>
      </w:r>
      <w:r>
        <w:t xml:space="preserve"> team members,</w:t>
      </w:r>
      <w:r w:rsidR="000F43CD">
        <w:t xml:space="preserve"> which can</w:t>
      </w:r>
      <w:r>
        <w:t xml:space="preserve"> lead to higher engagement and morale. In </w:t>
      </w:r>
      <w:r w:rsidR="000F43CD">
        <w:t>this industry</w:t>
      </w:r>
      <w:r>
        <w:t>, democratic leadership can lead to innovative solutions and stronger team bond.</w:t>
      </w:r>
      <w:r w:rsidR="000F43CD">
        <w:t xml:space="preserve"> Some of the key characteristics of the democratic leadership style are: Transparency, inclusivity, empowerment, adaptability and encouragement. </w:t>
      </w:r>
      <w:r w:rsidR="000F43CD" w:rsidRPr="000F43CD">
        <w:t>(Shinde, 2024)</w:t>
      </w:r>
    </w:p>
    <w:p w14:paraId="7652F711" w14:textId="30CA7395" w:rsidR="00C8149E" w:rsidRDefault="00C8149E" w:rsidP="000F43CD">
      <w:pPr>
        <w:pStyle w:val="Heading2"/>
      </w:pPr>
      <w:bookmarkStart w:id="21" w:name="_Toc166073221"/>
      <w:r>
        <w:t>Transformational Leadership</w:t>
      </w:r>
      <w:bookmarkEnd w:id="21"/>
    </w:p>
    <w:p w14:paraId="67DD449B" w14:textId="3E882163" w:rsidR="00C8149E" w:rsidRDefault="00C8149E" w:rsidP="00C8149E">
      <w:r>
        <w:t xml:space="preserve">Transformational leaders inspire and motivate their teams by </w:t>
      </w:r>
      <w:r w:rsidR="000F43CD">
        <w:t>expressing</w:t>
      </w:r>
      <w:r>
        <w:t xml:space="preserve"> a </w:t>
      </w:r>
      <w:r w:rsidR="006073C0">
        <w:t>great</w:t>
      </w:r>
      <w:r>
        <w:t xml:space="preserve"> vision for the project. They empower</w:t>
      </w:r>
      <w:r w:rsidR="006073C0">
        <w:t xml:space="preserve"> their</w:t>
      </w:r>
      <w:r>
        <w:t xml:space="preserve"> team members, </w:t>
      </w:r>
      <w:r w:rsidR="006073C0">
        <w:t>which helps them develop</w:t>
      </w:r>
      <w:r>
        <w:t xml:space="preserve"> sense of purpose and passion</w:t>
      </w:r>
      <w:r w:rsidR="006073C0">
        <w:t xml:space="preserve"> for their work</w:t>
      </w:r>
      <w:r>
        <w:t xml:space="preserve">. Transformational leaders encourage creativity and innovation, challenging </w:t>
      </w:r>
      <w:r>
        <w:lastRenderedPageBreak/>
        <w:t xml:space="preserve">their teams to exceed expectations and achieve extraordinary results. </w:t>
      </w:r>
      <w:r w:rsidR="006073C0">
        <w:t>T</w:t>
      </w:r>
      <w:r>
        <w:t>his leadership style can drive progress and excellence in project delivery</w:t>
      </w:r>
      <w:r w:rsidR="006073C0">
        <w:t xml:space="preserve">, as they always support their team members learning, growth and development, which ultimately improves the well-being and mindset of the team by helping them develop. </w:t>
      </w:r>
      <w:r w:rsidR="006073C0" w:rsidRPr="006073C0">
        <w:t>(Baker, 2023)</w:t>
      </w:r>
    </w:p>
    <w:p w14:paraId="2E9DCAD9" w14:textId="343D4812" w:rsidR="00C8149E" w:rsidRDefault="00C8149E" w:rsidP="002A5F5E">
      <w:pPr>
        <w:pStyle w:val="Heading2"/>
      </w:pPr>
      <w:bookmarkStart w:id="22" w:name="_Toc166073222"/>
      <w:r>
        <w:t>Transactional Leadership</w:t>
      </w:r>
      <w:bookmarkEnd w:id="22"/>
    </w:p>
    <w:p w14:paraId="662A547C" w14:textId="4EF88DFF" w:rsidR="002A5F5E" w:rsidRDefault="002A5F5E" w:rsidP="00C8149E">
      <w:r w:rsidRPr="002A5F5E">
        <w:t>Transactional leadership is about clear rules and rewards: do well, get rewarded; fail, face consequences.</w:t>
      </w:r>
      <w:r>
        <w:t xml:space="preserve"> This leadership style uses incentives and punishments to ensure that team members meet the deadline and are efficient in their task.</w:t>
      </w:r>
      <w:r w:rsidRPr="002A5F5E">
        <w:t xml:space="preserve"> </w:t>
      </w:r>
      <w:r>
        <w:t>The l</w:t>
      </w:r>
      <w:r w:rsidRPr="002A5F5E">
        <w:t>eader keep</w:t>
      </w:r>
      <w:r>
        <w:t>s</w:t>
      </w:r>
      <w:r w:rsidRPr="002A5F5E">
        <w:t xml:space="preserve"> a close eye on tasks and step in when needed. This style suits situations where sticking to routines and getting things done efficiently is </w:t>
      </w:r>
      <w:r w:rsidR="00855456" w:rsidRPr="002A5F5E">
        <w:t>key</w:t>
      </w:r>
      <w:r w:rsidR="00855456">
        <w:t xml:space="preserve"> and</w:t>
      </w:r>
      <w:r>
        <w:t xml:space="preserve"> is usually used when short-term goals need to be met. Though this leadership style encourages efficiency, </w:t>
      </w:r>
      <w:r w:rsidR="00855456">
        <w:t xml:space="preserve">it can limit creativity cause low morale among the team members if some team members fail to meet the set goals. </w:t>
      </w:r>
      <w:r w:rsidR="00855456" w:rsidRPr="00855456">
        <w:t>(Indeed, 2022)</w:t>
      </w:r>
    </w:p>
    <w:p w14:paraId="00BBA4C7" w14:textId="0BA76D82" w:rsidR="00C8149E" w:rsidRDefault="00C8149E" w:rsidP="00855456">
      <w:pPr>
        <w:pStyle w:val="Heading2"/>
      </w:pPr>
      <w:bookmarkStart w:id="23" w:name="_Toc166073223"/>
      <w:r>
        <w:t>Servant Leadership</w:t>
      </w:r>
      <w:bookmarkEnd w:id="23"/>
    </w:p>
    <w:p w14:paraId="39AD1BB8" w14:textId="4D2C76B4" w:rsidR="00C8149E" w:rsidRDefault="006D3077" w:rsidP="00C8149E">
      <w:r>
        <w:t>Servant leadership is in a way the opposite of the autocratic leadership style, this leadership style focuses on serving their team members, instead of the team members serving the leaders. In this leadership style the leader focuses on the development and well being of the team members, with the goal being to allow the team members to reach their full potential within the company. Some of the main characteristics of this leadership style are: collaboration, empathy and encouraging a supportive work environment</w:t>
      </w:r>
      <w:r w:rsidR="00E8417E">
        <w:t xml:space="preserve">, the leader will prioritize the needs of team members ahead of their own, which in turn helps build a better relationship, loyalty and a sense of community amongst the team members, which can help increase productivity and lead to a higher morale. </w:t>
      </w:r>
      <w:r w:rsidR="00E8417E" w:rsidRPr="00E8417E">
        <w:t>(White, 2023)</w:t>
      </w:r>
    </w:p>
    <w:p w14:paraId="410D28E1" w14:textId="6AAAE44B" w:rsidR="00C8149E" w:rsidRDefault="00C8149E" w:rsidP="005F0EC2">
      <w:pPr>
        <w:pStyle w:val="Heading2"/>
      </w:pPr>
      <w:bookmarkStart w:id="24" w:name="_Toc166073224"/>
      <w:r>
        <w:t>Laissez-Faire Leadership</w:t>
      </w:r>
      <w:bookmarkEnd w:id="24"/>
    </w:p>
    <w:p w14:paraId="1F5315A5" w14:textId="796A1B9E" w:rsidR="00C8149E" w:rsidRPr="00C8149E" w:rsidRDefault="00C8149E" w:rsidP="00C8149E">
      <w:r>
        <w:t xml:space="preserve">Laissez-faire leaders take a </w:t>
      </w:r>
      <w:r w:rsidR="000652B3">
        <w:t xml:space="preserve">more </w:t>
      </w:r>
      <w:r>
        <w:t>hands-off approach</w:t>
      </w:r>
      <w:r w:rsidR="000652B3">
        <w:t xml:space="preserve"> in comparison to some of the other styles discussed</w:t>
      </w:r>
      <w:r>
        <w:t xml:space="preserve">, </w:t>
      </w:r>
      <w:r w:rsidR="000652B3">
        <w:t>this allows the</w:t>
      </w:r>
      <w:r>
        <w:t xml:space="preserve"> team members to make decisions and manage their tasks independently. </w:t>
      </w:r>
      <w:r w:rsidR="000652B3">
        <w:t xml:space="preserve">This approach works well if the team is skilled in their role and motivated, but problems can arise if the team is not as skilled and lacks the motivation. This approach encourages creativity in the team, and </w:t>
      </w:r>
      <w:r w:rsidR="000D2318">
        <w:t>can increase learning and development by encouraging team members to learn on their own. This leadership style may cause some individuals to feel isolated, due to the hands off approach, and can also promote low accountability due to the lack of an authority figure in the team.</w:t>
      </w:r>
      <w:r w:rsidR="000D2318" w:rsidRPr="000D2318">
        <w:t xml:space="preserve"> </w:t>
      </w:r>
      <w:r w:rsidR="000D2318" w:rsidRPr="000D2318">
        <w:t>(Myers , 202</w:t>
      </w:r>
      <w:r w:rsidR="000D2318">
        <w:t>2</w:t>
      </w:r>
      <w:r w:rsidR="000D2318" w:rsidRPr="000D2318">
        <w:t>)</w:t>
      </w:r>
    </w:p>
    <w:p w14:paraId="337962C8" w14:textId="0219D0AD" w:rsidR="005E49BF" w:rsidRPr="005E49BF" w:rsidRDefault="004A60C3" w:rsidP="004A60C3">
      <w:pPr>
        <w:pStyle w:val="Heading1"/>
      </w:pPr>
      <w:bookmarkStart w:id="25" w:name="_Toc166073225"/>
      <w:r>
        <w:t>Personal Experience of an Event</w:t>
      </w:r>
      <w:bookmarkEnd w:id="25"/>
    </w:p>
    <w:p w14:paraId="793D446B" w14:textId="29178BEF" w:rsidR="005E49BF" w:rsidRDefault="004A60C3" w:rsidP="005E49BF">
      <w:r>
        <w:t xml:space="preserve">In a recent project that I was managing as a quantity surveyor, there was a situation where poor leadership led to more challenges in hitting the project deadline and led to the project over running the budget. The contracts manager that was running this project had a Laissez-Faire leadership style, so he let me get along with pricing pipework which I was very experienced in, and he was the company expert. I asked him to check over my quotation before sending it off to the client, and he insisted that I just send it off. I missed a big-ticket item in my pricing which </w:t>
      </w:r>
      <w:r w:rsidR="00FE1534">
        <w:t>led</w:t>
      </w:r>
      <w:r>
        <w:t xml:space="preserve"> to us going back to the client 2 days before the project started to ask for an additional £20,000.00 so that we do not </w:t>
      </w:r>
      <w:r>
        <w:lastRenderedPageBreak/>
        <w:t>take a loss on the item. This ultimately lead the client being very unhappy, with the fingers being pointed at me, with all the blame from the client this really lowered my morale, and my motivation to manage the project had dropped. I am usually used to a more hands off approach on the usual projects I run, but because I was in-experienced in pricing pipe work projects, I needed more support in the pricing process and I think the Laissez-Faire leadership style was not suitable for the scenario</w:t>
      </w:r>
      <w:r w:rsidR="00FE1534">
        <w:t>, as I was already lacking knowledge in the field and needed more support. In the end the client did agree to pay the additional amount, but again all the blame was passed to me from the client, and some blame from the contracts manager, but in the end the issue was resolved and we minimised the loss on the project</w:t>
      </w:r>
    </w:p>
    <w:p w14:paraId="4A5CCB44" w14:textId="755B398D" w:rsidR="00FE1534" w:rsidRDefault="00FE1534" w:rsidP="005E49BF">
      <w:r>
        <w:t>In my opinion a servant leadership approach would have been more suitable for this situation, because of my lack of experience I needed much more support than I had received, I feel that if this approach would have helped encourage the project manager and I to collaborate more throughout the whole pricing process, which would have ensured that the project would have been priced correctly, this leadership style would have encouraged empathy and support from the contracts manager, which would have helped with the low morale and motivation I had following the blame from the client.</w:t>
      </w:r>
    </w:p>
    <w:p w14:paraId="5B9D6CDE" w14:textId="6C6B972F" w:rsidR="00D226F2" w:rsidRDefault="00D226F2" w:rsidP="00D226F2">
      <w:pPr>
        <w:pStyle w:val="Heading1"/>
      </w:pPr>
      <w:bookmarkStart w:id="26" w:name="_Toc166073226"/>
      <w:r>
        <w:t>Teamwork</w:t>
      </w:r>
      <w:bookmarkEnd w:id="26"/>
    </w:p>
    <w:p w14:paraId="29BEE97E" w14:textId="69CEB0B6" w:rsidR="004A60C3" w:rsidRDefault="00D226F2" w:rsidP="005E49BF">
      <w:r>
        <w:t xml:space="preserve">In my 5 year journey as a quantity surveyor, I feel like I bring a strong can do work ethic to the team, in my work I am constantly asking for work if I am going through a quieter period and am always happy to help out my team members with any issues they may face, whether it be work problems or non-work related, I’m always happy to help which makes me a team player. I’m also very adaptable, I’m able to work on a wide range of projects now from small maintenance jobs, to large knock down re build projects. </w:t>
      </w:r>
    </w:p>
    <w:p w14:paraId="6BCFF68F" w14:textId="7E878B53" w:rsidR="00D226F2" w:rsidRDefault="00D226F2" w:rsidP="005E49BF">
      <w:r>
        <w:t xml:space="preserve">One of the main things that I bring to the table is my communication skills, which I have only recently gained within the last 5 years, prior to my start at Premier I was quite shy, but since working here gaining experience on a large variety of projects I have also gained confidence and become a great communication. Clear and open communication is vital in collaboration and resolving any </w:t>
      </w:r>
      <w:r w:rsidR="00AD78C5">
        <w:t>conflicts, and is one of the most important skills to have when working in a team environment.</w:t>
      </w:r>
    </w:p>
    <w:p w14:paraId="55ECCB4B" w14:textId="499AC929" w:rsidR="00AD78C5" w:rsidRPr="005E49BF" w:rsidRDefault="00AD78C5" w:rsidP="005E49BF">
      <w:r>
        <w:t xml:space="preserve">Throughout my career my communication skills have benefited me massively, I recall one time at work we were in a disagreement with a sub-contractor over payment, the contractor had completed the work but there was clear fault in the work, so I withheld payment and went back to him with my reasoning. At the start the contractor was very angry, and threating to escalate the situation if he did not get paid. I arranged to meet the contractor on site and talked him through the contract that he had signed and showed him the fault. Through my face to face communication we came to an agreement for him to re-do the work and the issue was resolved. </w:t>
      </w:r>
    </w:p>
    <w:p w14:paraId="6CFB2B2A" w14:textId="77777777" w:rsidR="005E49BF" w:rsidRPr="005E49BF" w:rsidRDefault="005E49BF" w:rsidP="005E49BF"/>
    <w:p w14:paraId="633F224D" w14:textId="77777777" w:rsidR="005E49BF" w:rsidRPr="005E49BF" w:rsidRDefault="005E49BF" w:rsidP="005E49BF"/>
    <w:p w14:paraId="7893A429" w14:textId="77777777" w:rsidR="005E49BF" w:rsidRPr="005E49BF" w:rsidRDefault="005E49BF" w:rsidP="005E49BF"/>
    <w:p w14:paraId="520F73FB" w14:textId="194D1C50" w:rsidR="005E49BF" w:rsidRDefault="00AD78C5" w:rsidP="00AD78C5">
      <w:pPr>
        <w:pStyle w:val="Heading1"/>
      </w:pPr>
      <w:bookmarkStart w:id="27" w:name="_Toc166073227"/>
      <w:r>
        <w:lastRenderedPageBreak/>
        <w:t>Summary of Personal Learning</w:t>
      </w:r>
      <w:bookmarkEnd w:id="27"/>
      <w:r w:rsidR="005E49BF">
        <w:tab/>
      </w:r>
    </w:p>
    <w:p w14:paraId="165734AD" w14:textId="64887329" w:rsidR="00AD78C5" w:rsidRDefault="00B90DC4" w:rsidP="00AD78C5">
      <w:pPr>
        <w:pStyle w:val="ListParagraph"/>
        <w:numPr>
          <w:ilvl w:val="0"/>
          <w:numId w:val="2"/>
        </w:numPr>
      </w:pPr>
      <w:r w:rsidRPr="00B90DC4">
        <w:t>Importance of effective communication in fostering collaboration and resolving conflicts within teams</w:t>
      </w:r>
    </w:p>
    <w:p w14:paraId="3EE5EB46" w14:textId="13B323EC" w:rsidR="00B90DC4" w:rsidRDefault="00B90DC4" w:rsidP="00AD78C5">
      <w:pPr>
        <w:pStyle w:val="ListParagraph"/>
        <w:numPr>
          <w:ilvl w:val="0"/>
          <w:numId w:val="2"/>
        </w:numPr>
      </w:pPr>
      <w:r w:rsidRPr="00B90DC4">
        <w:t>Recognition of individual strengths and contributions</w:t>
      </w:r>
    </w:p>
    <w:p w14:paraId="7274DDF6" w14:textId="768720A1" w:rsidR="00B90DC4" w:rsidRDefault="00B90DC4" w:rsidP="00AD78C5">
      <w:pPr>
        <w:pStyle w:val="ListParagraph"/>
        <w:numPr>
          <w:ilvl w:val="0"/>
          <w:numId w:val="2"/>
        </w:numPr>
      </w:pPr>
      <w:r w:rsidRPr="00B90DC4">
        <w:t>Flexibility and adaptability in adjusting priorities and approaches based on situational needs</w:t>
      </w:r>
    </w:p>
    <w:p w14:paraId="2D41764B" w14:textId="074D1B2C" w:rsidR="00B90DC4" w:rsidRDefault="00B90DC4" w:rsidP="00AD78C5">
      <w:pPr>
        <w:pStyle w:val="ListParagraph"/>
        <w:numPr>
          <w:ilvl w:val="0"/>
          <w:numId w:val="2"/>
        </w:numPr>
      </w:pPr>
      <w:r>
        <w:t>The importance of fostering a positive work environment where everyone feels included</w:t>
      </w:r>
    </w:p>
    <w:p w14:paraId="527CB5F1" w14:textId="61CFCDED" w:rsidR="00B90DC4" w:rsidRPr="00AD78C5" w:rsidRDefault="00B90DC4" w:rsidP="00AD78C5">
      <w:pPr>
        <w:pStyle w:val="ListParagraph"/>
        <w:numPr>
          <w:ilvl w:val="0"/>
          <w:numId w:val="2"/>
        </w:numPr>
      </w:pPr>
      <w:r>
        <w:t>Self awareness of my own leadership style and reflecting more on my own actions on how I can improve them in the future</w:t>
      </w:r>
    </w:p>
    <w:p w14:paraId="11A1E43C" w14:textId="77777777" w:rsidR="005E49BF" w:rsidRDefault="005E49BF" w:rsidP="005E49BF">
      <w:pPr>
        <w:tabs>
          <w:tab w:val="left" w:pos="2400"/>
        </w:tabs>
      </w:pPr>
    </w:p>
    <w:p w14:paraId="262143E9" w14:textId="77777777" w:rsidR="005E49BF" w:rsidRDefault="005E49BF" w:rsidP="005E49BF">
      <w:pPr>
        <w:tabs>
          <w:tab w:val="left" w:pos="2400"/>
        </w:tabs>
      </w:pPr>
    </w:p>
    <w:p w14:paraId="0BADD22D" w14:textId="77777777" w:rsidR="005E49BF" w:rsidRDefault="005E49BF" w:rsidP="005E49BF">
      <w:pPr>
        <w:tabs>
          <w:tab w:val="left" w:pos="2400"/>
        </w:tabs>
      </w:pPr>
    </w:p>
    <w:p w14:paraId="7F58B869" w14:textId="77777777" w:rsidR="005E49BF" w:rsidRDefault="005E49BF" w:rsidP="005E49BF">
      <w:pPr>
        <w:tabs>
          <w:tab w:val="left" w:pos="2400"/>
        </w:tabs>
      </w:pPr>
    </w:p>
    <w:p w14:paraId="7BF5F775" w14:textId="77777777" w:rsidR="005E49BF" w:rsidRDefault="005E49BF" w:rsidP="005E49BF">
      <w:pPr>
        <w:tabs>
          <w:tab w:val="left" w:pos="2400"/>
        </w:tabs>
      </w:pPr>
    </w:p>
    <w:p w14:paraId="2FBE8189" w14:textId="77777777" w:rsidR="005E49BF" w:rsidRDefault="005E49BF" w:rsidP="005E49BF">
      <w:pPr>
        <w:tabs>
          <w:tab w:val="left" w:pos="2400"/>
        </w:tabs>
      </w:pPr>
    </w:p>
    <w:p w14:paraId="4BF652C8" w14:textId="77777777" w:rsidR="005E49BF" w:rsidRDefault="005E49BF" w:rsidP="005E49BF">
      <w:pPr>
        <w:tabs>
          <w:tab w:val="left" w:pos="2400"/>
        </w:tabs>
      </w:pPr>
    </w:p>
    <w:p w14:paraId="03E9CD5F" w14:textId="77777777" w:rsidR="005E49BF" w:rsidRDefault="005E49BF" w:rsidP="005E49BF">
      <w:pPr>
        <w:tabs>
          <w:tab w:val="left" w:pos="2400"/>
        </w:tabs>
      </w:pPr>
    </w:p>
    <w:p w14:paraId="1391B868" w14:textId="77777777" w:rsidR="005E49BF" w:rsidRDefault="005E49BF" w:rsidP="005E49BF">
      <w:pPr>
        <w:tabs>
          <w:tab w:val="left" w:pos="2400"/>
        </w:tabs>
      </w:pPr>
    </w:p>
    <w:p w14:paraId="63157FE5" w14:textId="77777777" w:rsidR="005E49BF" w:rsidRDefault="005E49BF" w:rsidP="005E49BF">
      <w:pPr>
        <w:tabs>
          <w:tab w:val="left" w:pos="2400"/>
        </w:tabs>
      </w:pPr>
    </w:p>
    <w:p w14:paraId="6994DF4A" w14:textId="77777777" w:rsidR="005E49BF" w:rsidRDefault="005E49BF" w:rsidP="005E49BF">
      <w:pPr>
        <w:tabs>
          <w:tab w:val="left" w:pos="2400"/>
        </w:tabs>
      </w:pPr>
    </w:p>
    <w:p w14:paraId="31DB1C8B" w14:textId="77777777" w:rsidR="005E49BF" w:rsidRDefault="005E49BF" w:rsidP="005E49BF">
      <w:pPr>
        <w:tabs>
          <w:tab w:val="left" w:pos="2400"/>
        </w:tabs>
      </w:pPr>
    </w:p>
    <w:p w14:paraId="3EA337AC" w14:textId="77777777" w:rsidR="005E49BF" w:rsidRDefault="005E49BF" w:rsidP="005E49BF">
      <w:pPr>
        <w:tabs>
          <w:tab w:val="left" w:pos="2400"/>
        </w:tabs>
      </w:pPr>
    </w:p>
    <w:p w14:paraId="67AE92D6" w14:textId="77777777" w:rsidR="005E49BF" w:rsidRDefault="005E49BF" w:rsidP="005E49BF">
      <w:pPr>
        <w:tabs>
          <w:tab w:val="left" w:pos="2400"/>
        </w:tabs>
      </w:pPr>
    </w:p>
    <w:p w14:paraId="5E92B6E4" w14:textId="77777777" w:rsidR="005E49BF" w:rsidRDefault="005E49BF" w:rsidP="005E49BF">
      <w:pPr>
        <w:tabs>
          <w:tab w:val="left" w:pos="2400"/>
        </w:tabs>
      </w:pPr>
    </w:p>
    <w:p w14:paraId="55D6F873" w14:textId="77777777" w:rsidR="005E49BF" w:rsidRDefault="005E49BF" w:rsidP="005E49BF">
      <w:pPr>
        <w:tabs>
          <w:tab w:val="left" w:pos="2400"/>
        </w:tabs>
      </w:pPr>
    </w:p>
    <w:p w14:paraId="1107E171" w14:textId="77777777" w:rsidR="005E49BF" w:rsidRDefault="005E49BF" w:rsidP="005E49BF">
      <w:pPr>
        <w:tabs>
          <w:tab w:val="left" w:pos="2400"/>
        </w:tabs>
      </w:pPr>
    </w:p>
    <w:p w14:paraId="6B54632B" w14:textId="77777777" w:rsidR="005E49BF" w:rsidRDefault="005E49BF" w:rsidP="005E49BF">
      <w:pPr>
        <w:tabs>
          <w:tab w:val="left" w:pos="2400"/>
        </w:tabs>
      </w:pPr>
    </w:p>
    <w:p w14:paraId="40E2D4DA" w14:textId="77777777" w:rsidR="005E49BF" w:rsidRDefault="005E49BF" w:rsidP="005E49BF">
      <w:pPr>
        <w:tabs>
          <w:tab w:val="left" w:pos="2400"/>
        </w:tabs>
      </w:pPr>
    </w:p>
    <w:p w14:paraId="4FCF9D01" w14:textId="77777777" w:rsidR="005E49BF" w:rsidRDefault="005E49BF" w:rsidP="005E49BF">
      <w:pPr>
        <w:tabs>
          <w:tab w:val="left" w:pos="2400"/>
        </w:tabs>
      </w:pPr>
    </w:p>
    <w:p w14:paraId="76371F79" w14:textId="2F290D40" w:rsidR="005E49BF" w:rsidRDefault="005E49BF" w:rsidP="005E49BF">
      <w:pPr>
        <w:pStyle w:val="Heading1"/>
      </w:pPr>
      <w:bookmarkStart w:id="28" w:name="_Toc166073228"/>
      <w:r>
        <w:lastRenderedPageBreak/>
        <w:t>References</w:t>
      </w:r>
      <w:bookmarkEnd w:id="28"/>
    </w:p>
    <w:p w14:paraId="395C1ED9" w14:textId="5AABBFBC" w:rsidR="005E49BF" w:rsidRDefault="005E49BF" w:rsidP="005E49BF">
      <w:pPr>
        <w:tabs>
          <w:tab w:val="left" w:pos="2400"/>
        </w:tabs>
      </w:pPr>
      <w:r w:rsidRPr="005E49BF">
        <w:t xml:space="preserve">Grenfell Tower: What happened (2019) BBC News. Available at: https://www.bbc.co.uk/news/uk-40301289 (Accessed: </w:t>
      </w:r>
      <w:r w:rsidR="00953256">
        <w:t>30th</w:t>
      </w:r>
      <w:r w:rsidRPr="005E49BF">
        <w:t xml:space="preserve"> April 2024).</w:t>
      </w:r>
    </w:p>
    <w:p w14:paraId="3BFB5B56" w14:textId="5F33FD79" w:rsidR="00C261F5" w:rsidRDefault="00C261F5" w:rsidP="005E49BF">
      <w:pPr>
        <w:tabs>
          <w:tab w:val="left" w:pos="2400"/>
        </w:tabs>
      </w:pPr>
      <w:r w:rsidRPr="00C261F5">
        <w:t xml:space="preserve">Stanley, M. (no date) The Grenfell Tower Fire, Understanding Regulation - Grenfell Tower. Available at: https://www.regulation.org.uk/ob-grenfell_tower.html (Accessed:  </w:t>
      </w:r>
      <w:r w:rsidR="00953256">
        <w:t>30</w:t>
      </w:r>
      <w:r w:rsidR="00953256" w:rsidRPr="00953256">
        <w:rPr>
          <w:vertAlign w:val="superscript"/>
        </w:rPr>
        <w:t>th</w:t>
      </w:r>
      <w:r w:rsidR="00953256">
        <w:t xml:space="preserve"> April</w:t>
      </w:r>
      <w:r w:rsidRPr="00C261F5">
        <w:t xml:space="preserve"> 2024).</w:t>
      </w:r>
    </w:p>
    <w:p w14:paraId="14009F2D" w14:textId="5F986732" w:rsidR="00953256" w:rsidRDefault="00953256" w:rsidP="005E49BF">
      <w:pPr>
        <w:tabs>
          <w:tab w:val="left" w:pos="2400"/>
        </w:tabs>
      </w:pPr>
      <w:r w:rsidRPr="00953256">
        <w:t>Symonds, T. (2021) Grenfell Tower Inquiry: 9 things we now know about the cladding, BBC News. Available at: https://www.bbc.co.uk/news/uk-56403431 (Accessed: 30 April 2024).</w:t>
      </w:r>
    </w:p>
    <w:p w14:paraId="0E9D1673" w14:textId="6A2751BB" w:rsidR="009451DB" w:rsidRDefault="009451DB" w:rsidP="005E49BF">
      <w:pPr>
        <w:tabs>
          <w:tab w:val="left" w:pos="2400"/>
        </w:tabs>
      </w:pPr>
      <w:r w:rsidRPr="009451DB">
        <w:t>Review of the ban on combustible materials (2022) GOV.UK. Available at: https://www.gov.uk/guidance/ban-on-combustible-materials (Accessed: 30 April 2024).</w:t>
      </w:r>
    </w:p>
    <w:p w14:paraId="4354C18F" w14:textId="2EFF6FB7" w:rsidR="006E5D79" w:rsidRDefault="006E5D79" w:rsidP="005E49BF">
      <w:pPr>
        <w:tabs>
          <w:tab w:val="left" w:pos="2400"/>
        </w:tabs>
      </w:pPr>
      <w:r w:rsidRPr="006E5D79">
        <w:t>Green, B. (no date) CIOB, UNDERSTANDING  THE VALUE OF  PROFESSIONALS AND  PROFESSIONAL BODIES. Available at: https://www.ciob.org/sites/default/files/CIOB research - Professions Report.pdf (Accessed: 31 April 2024).</w:t>
      </w:r>
    </w:p>
    <w:p w14:paraId="7E5C2700" w14:textId="0F83F8D5" w:rsidR="00E01BB4" w:rsidRDefault="00E01BB4" w:rsidP="005E49BF">
      <w:pPr>
        <w:tabs>
          <w:tab w:val="left" w:pos="2400"/>
        </w:tabs>
      </w:pPr>
      <w:r w:rsidRPr="00E01BB4">
        <w:t>Martinelli, K. (2023) What is effective communication in construction?, The Hub | High Speed Training. Available at: https://www.highspeedtraining.co.uk/hub/communication-in-construction/ (Accessed: 05 May 2024).</w:t>
      </w:r>
    </w:p>
    <w:p w14:paraId="6AAADBAA" w14:textId="4A02D248" w:rsidR="00781C8A" w:rsidRDefault="00781C8A" w:rsidP="005E49BF">
      <w:pPr>
        <w:tabs>
          <w:tab w:val="left" w:pos="2400"/>
        </w:tabs>
      </w:pPr>
      <w:r w:rsidRPr="00781C8A">
        <w:t>Cherry, K. (2023) What are the pros and cons of autocratic leadership?, Verywell Mind. Available at: https://www.verywellmind.com/what-is-autocratic-leadership-2795314 (Accessed: 07 May 2024).</w:t>
      </w:r>
    </w:p>
    <w:p w14:paraId="123EFBB1" w14:textId="4BE9EC2A" w:rsidR="000F43CD" w:rsidRDefault="000F43CD" w:rsidP="005E49BF">
      <w:pPr>
        <w:tabs>
          <w:tab w:val="left" w:pos="2400"/>
        </w:tabs>
      </w:pPr>
      <w:r w:rsidRPr="000F43CD">
        <w:t>Shinde, S. (2024) What is Democratic leadership? A simple and comprehensive guide, Emeritus Online Courses. Available at: https://emeritus.org/blog/leadership-what-is-democratic-leadership/ (Accessed: 07 May 2024).</w:t>
      </w:r>
    </w:p>
    <w:p w14:paraId="48ACA9EC" w14:textId="0B41A975" w:rsidR="006073C0" w:rsidRDefault="006073C0" w:rsidP="005E49BF">
      <w:pPr>
        <w:tabs>
          <w:tab w:val="left" w:pos="2400"/>
        </w:tabs>
      </w:pPr>
      <w:r w:rsidRPr="006073C0">
        <w:t>Baker, C. (2023) What is transformational leadership?, Leaders.com. Available at: https://leaders.com/articles/leadership/transformational-leadership/ (Accessed: 07 May 2024).</w:t>
      </w:r>
    </w:p>
    <w:p w14:paraId="0B5C2B43" w14:textId="6A31982A" w:rsidR="00855456" w:rsidRDefault="00855456" w:rsidP="005E49BF">
      <w:pPr>
        <w:tabs>
          <w:tab w:val="left" w:pos="2400"/>
        </w:tabs>
      </w:pPr>
      <w:r w:rsidRPr="00855456">
        <w:t>What is transactional leadership? definition and advantages | indeed.com (2022) Indeed. Available at: https://www.indeed.com/career-advice/career-development/what-is-transactional-leadership (Accessed: 07 May 2024).</w:t>
      </w:r>
    </w:p>
    <w:p w14:paraId="4E57D159" w14:textId="11620006" w:rsidR="00E8417E" w:rsidRDefault="00E8417E" w:rsidP="005E49BF">
      <w:pPr>
        <w:tabs>
          <w:tab w:val="left" w:pos="2400"/>
        </w:tabs>
      </w:pPr>
      <w:r w:rsidRPr="00E8417E">
        <w:t>White, S.K. (2023) What is servant leadership? A philosophy for people-first leadership, Welcome to SHRM. Available at: https://www.shrm.org/executive-network/insights/servant-leadership-philosophy-people-first-leadership (Accessed: 07 May 2024).</w:t>
      </w:r>
    </w:p>
    <w:p w14:paraId="398DE43E" w14:textId="4E76CEDC" w:rsidR="000D2318" w:rsidRPr="005E49BF" w:rsidRDefault="000D2318" w:rsidP="005E49BF">
      <w:pPr>
        <w:tabs>
          <w:tab w:val="left" w:pos="2400"/>
        </w:tabs>
      </w:pPr>
      <w:r w:rsidRPr="000D2318">
        <w:t>Myers, E. (202</w:t>
      </w:r>
      <w:r>
        <w:t>2</w:t>
      </w:r>
      <w:r w:rsidRPr="000D2318">
        <w:t>) Laissez-faire leadership style, Simply Psychology. Available at: https://www.simplypsychology.org/characteristics-of-laissez-faire-leadership.html#What-are-the-Characteristics-of-Laissez-Faire-Leadership (Accessed: 08 May 202</w:t>
      </w:r>
      <w:r>
        <w:t>2</w:t>
      </w:r>
      <w:r w:rsidRPr="000D2318">
        <w:t>).</w:t>
      </w:r>
    </w:p>
    <w:sectPr w:rsidR="000D2318" w:rsidRPr="005E49BF" w:rsidSect="008424FF">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4DA52E" w14:textId="77777777" w:rsidR="008424FF" w:rsidRDefault="008424FF" w:rsidP="007D4BC6">
      <w:pPr>
        <w:spacing w:after="0" w:line="240" w:lineRule="auto"/>
      </w:pPr>
      <w:r>
        <w:separator/>
      </w:r>
    </w:p>
  </w:endnote>
  <w:endnote w:type="continuationSeparator" w:id="0">
    <w:p w14:paraId="24AD1C4F" w14:textId="77777777" w:rsidR="008424FF" w:rsidRDefault="008424FF" w:rsidP="007D4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135102"/>
      <w:docPartObj>
        <w:docPartGallery w:val="Page Numbers (Bottom of Page)"/>
        <w:docPartUnique/>
      </w:docPartObj>
    </w:sdtPr>
    <w:sdtEndPr>
      <w:rPr>
        <w:noProof/>
      </w:rPr>
    </w:sdtEndPr>
    <w:sdtContent>
      <w:p w14:paraId="75F137B9" w14:textId="3CF85658" w:rsidR="007D4BC6" w:rsidRDefault="007D4B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244C3" w14:textId="77777777" w:rsidR="007D4BC6" w:rsidRDefault="007D4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173A3A" w14:textId="77777777" w:rsidR="008424FF" w:rsidRDefault="008424FF" w:rsidP="007D4BC6">
      <w:pPr>
        <w:spacing w:after="0" w:line="240" w:lineRule="auto"/>
      </w:pPr>
      <w:r>
        <w:separator/>
      </w:r>
    </w:p>
  </w:footnote>
  <w:footnote w:type="continuationSeparator" w:id="0">
    <w:p w14:paraId="79F28651" w14:textId="77777777" w:rsidR="008424FF" w:rsidRDefault="008424FF" w:rsidP="007D4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60498C" w14:textId="52BF2247" w:rsidR="007D4BC6" w:rsidRDefault="007D4BC6">
    <w:pPr>
      <w:pStyle w:val="Header"/>
    </w:pPr>
    <w:r>
      <w:t>Dafydd Allcock</w:t>
    </w:r>
    <w:r>
      <w:tab/>
    </w:r>
    <w:r>
      <w:tab/>
      <w:t>2106960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DD1ACF"/>
    <w:multiLevelType w:val="hybridMultilevel"/>
    <w:tmpl w:val="7B96A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33634A"/>
    <w:multiLevelType w:val="hybridMultilevel"/>
    <w:tmpl w:val="AEF8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8697984">
    <w:abstractNumId w:val="1"/>
  </w:num>
  <w:num w:numId="2" w16cid:durableId="454101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BC6"/>
    <w:rsid w:val="00040561"/>
    <w:rsid w:val="000652B3"/>
    <w:rsid w:val="000D2318"/>
    <w:rsid w:val="000F2771"/>
    <w:rsid w:val="000F43CD"/>
    <w:rsid w:val="00117C46"/>
    <w:rsid w:val="001A2666"/>
    <w:rsid w:val="001B0CC3"/>
    <w:rsid w:val="001B7B29"/>
    <w:rsid w:val="001E5BF2"/>
    <w:rsid w:val="00240924"/>
    <w:rsid w:val="00242360"/>
    <w:rsid w:val="002865E6"/>
    <w:rsid w:val="002A5F5E"/>
    <w:rsid w:val="003175CF"/>
    <w:rsid w:val="003404E2"/>
    <w:rsid w:val="00367316"/>
    <w:rsid w:val="003D2475"/>
    <w:rsid w:val="003F52D7"/>
    <w:rsid w:val="00416319"/>
    <w:rsid w:val="00495373"/>
    <w:rsid w:val="004A60C3"/>
    <w:rsid w:val="004B02AD"/>
    <w:rsid w:val="004B1DC2"/>
    <w:rsid w:val="00542271"/>
    <w:rsid w:val="005E49BF"/>
    <w:rsid w:val="005F0EC2"/>
    <w:rsid w:val="006073C0"/>
    <w:rsid w:val="006D1DBA"/>
    <w:rsid w:val="006D3077"/>
    <w:rsid w:val="006E5D79"/>
    <w:rsid w:val="006F4E92"/>
    <w:rsid w:val="00781C8A"/>
    <w:rsid w:val="00795F2D"/>
    <w:rsid w:val="007D3E7E"/>
    <w:rsid w:val="007D4BC6"/>
    <w:rsid w:val="007E4AF3"/>
    <w:rsid w:val="008424FF"/>
    <w:rsid w:val="00855456"/>
    <w:rsid w:val="008828B3"/>
    <w:rsid w:val="008B472D"/>
    <w:rsid w:val="008F1FBF"/>
    <w:rsid w:val="00902241"/>
    <w:rsid w:val="00913C42"/>
    <w:rsid w:val="009362D8"/>
    <w:rsid w:val="009451DB"/>
    <w:rsid w:val="00953256"/>
    <w:rsid w:val="00975373"/>
    <w:rsid w:val="009A31B4"/>
    <w:rsid w:val="009D0781"/>
    <w:rsid w:val="00A30A5C"/>
    <w:rsid w:val="00A86EAE"/>
    <w:rsid w:val="00A91A58"/>
    <w:rsid w:val="00AB585F"/>
    <w:rsid w:val="00AC42E5"/>
    <w:rsid w:val="00AD78C5"/>
    <w:rsid w:val="00AF3227"/>
    <w:rsid w:val="00AF6737"/>
    <w:rsid w:val="00B36E2F"/>
    <w:rsid w:val="00B47535"/>
    <w:rsid w:val="00B90DC4"/>
    <w:rsid w:val="00BE2AAE"/>
    <w:rsid w:val="00C261F5"/>
    <w:rsid w:val="00C360C0"/>
    <w:rsid w:val="00C6265F"/>
    <w:rsid w:val="00C7594B"/>
    <w:rsid w:val="00C772F1"/>
    <w:rsid w:val="00C8149E"/>
    <w:rsid w:val="00C93B6D"/>
    <w:rsid w:val="00CA03F1"/>
    <w:rsid w:val="00CC495D"/>
    <w:rsid w:val="00D00878"/>
    <w:rsid w:val="00D02BBC"/>
    <w:rsid w:val="00D226F2"/>
    <w:rsid w:val="00D6193B"/>
    <w:rsid w:val="00D86894"/>
    <w:rsid w:val="00D93C60"/>
    <w:rsid w:val="00DC6928"/>
    <w:rsid w:val="00E01BB4"/>
    <w:rsid w:val="00E355CC"/>
    <w:rsid w:val="00E75CCB"/>
    <w:rsid w:val="00E76912"/>
    <w:rsid w:val="00E8417E"/>
    <w:rsid w:val="00E9200B"/>
    <w:rsid w:val="00ED030A"/>
    <w:rsid w:val="00F21B82"/>
    <w:rsid w:val="00F34A31"/>
    <w:rsid w:val="00F72F93"/>
    <w:rsid w:val="00F92885"/>
    <w:rsid w:val="00FC7A70"/>
    <w:rsid w:val="00FE02A7"/>
    <w:rsid w:val="00FE15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ACD24"/>
  <w15:chartTrackingRefBased/>
  <w15:docId w15:val="{2AAA61CF-194B-47F8-9C5C-4D4D40486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4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4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4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4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BC6"/>
    <w:rPr>
      <w:rFonts w:eastAsiaTheme="majorEastAsia" w:cstheme="majorBidi"/>
      <w:color w:val="272727" w:themeColor="text1" w:themeTint="D8"/>
    </w:rPr>
  </w:style>
  <w:style w:type="paragraph" w:styleId="Title">
    <w:name w:val="Title"/>
    <w:basedOn w:val="Normal"/>
    <w:next w:val="Normal"/>
    <w:link w:val="TitleChar"/>
    <w:uiPriority w:val="10"/>
    <w:qFormat/>
    <w:rsid w:val="007D4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B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BC6"/>
    <w:pPr>
      <w:spacing w:before="160"/>
      <w:jc w:val="center"/>
    </w:pPr>
    <w:rPr>
      <w:i/>
      <w:iCs/>
      <w:color w:val="404040" w:themeColor="text1" w:themeTint="BF"/>
    </w:rPr>
  </w:style>
  <w:style w:type="character" w:customStyle="1" w:styleId="QuoteChar">
    <w:name w:val="Quote Char"/>
    <w:basedOn w:val="DefaultParagraphFont"/>
    <w:link w:val="Quote"/>
    <w:uiPriority w:val="29"/>
    <w:rsid w:val="007D4BC6"/>
    <w:rPr>
      <w:i/>
      <w:iCs/>
      <w:color w:val="404040" w:themeColor="text1" w:themeTint="BF"/>
    </w:rPr>
  </w:style>
  <w:style w:type="paragraph" w:styleId="ListParagraph">
    <w:name w:val="List Paragraph"/>
    <w:basedOn w:val="Normal"/>
    <w:uiPriority w:val="34"/>
    <w:qFormat/>
    <w:rsid w:val="007D4BC6"/>
    <w:pPr>
      <w:ind w:left="720"/>
      <w:contextualSpacing/>
    </w:pPr>
  </w:style>
  <w:style w:type="character" w:styleId="IntenseEmphasis">
    <w:name w:val="Intense Emphasis"/>
    <w:basedOn w:val="DefaultParagraphFont"/>
    <w:uiPriority w:val="21"/>
    <w:qFormat/>
    <w:rsid w:val="007D4BC6"/>
    <w:rPr>
      <w:i/>
      <w:iCs/>
      <w:color w:val="0F4761" w:themeColor="accent1" w:themeShade="BF"/>
    </w:rPr>
  </w:style>
  <w:style w:type="paragraph" w:styleId="IntenseQuote">
    <w:name w:val="Intense Quote"/>
    <w:basedOn w:val="Normal"/>
    <w:next w:val="Normal"/>
    <w:link w:val="IntenseQuoteChar"/>
    <w:uiPriority w:val="30"/>
    <w:qFormat/>
    <w:rsid w:val="007D4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BC6"/>
    <w:rPr>
      <w:i/>
      <w:iCs/>
      <w:color w:val="0F4761" w:themeColor="accent1" w:themeShade="BF"/>
    </w:rPr>
  </w:style>
  <w:style w:type="character" w:styleId="IntenseReference">
    <w:name w:val="Intense Reference"/>
    <w:basedOn w:val="DefaultParagraphFont"/>
    <w:uiPriority w:val="32"/>
    <w:qFormat/>
    <w:rsid w:val="007D4BC6"/>
    <w:rPr>
      <w:b/>
      <w:bCs/>
      <w:smallCaps/>
      <w:color w:val="0F4761" w:themeColor="accent1" w:themeShade="BF"/>
      <w:spacing w:val="5"/>
    </w:rPr>
  </w:style>
  <w:style w:type="paragraph" w:styleId="Header">
    <w:name w:val="header"/>
    <w:basedOn w:val="Normal"/>
    <w:link w:val="HeaderChar"/>
    <w:uiPriority w:val="99"/>
    <w:unhideWhenUsed/>
    <w:rsid w:val="007D4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BC6"/>
  </w:style>
  <w:style w:type="paragraph" w:styleId="Footer">
    <w:name w:val="footer"/>
    <w:basedOn w:val="Normal"/>
    <w:link w:val="FooterChar"/>
    <w:uiPriority w:val="99"/>
    <w:unhideWhenUsed/>
    <w:rsid w:val="007D4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BC6"/>
  </w:style>
  <w:style w:type="paragraph" w:styleId="TOCHeading">
    <w:name w:val="TOC Heading"/>
    <w:basedOn w:val="Heading1"/>
    <w:next w:val="Normal"/>
    <w:uiPriority w:val="39"/>
    <w:unhideWhenUsed/>
    <w:qFormat/>
    <w:rsid w:val="007D4BC6"/>
    <w:pPr>
      <w:spacing w:before="240" w:after="0"/>
      <w:outlineLvl w:val="9"/>
    </w:pPr>
    <w:rPr>
      <w:kern w:val="0"/>
      <w:sz w:val="32"/>
      <w:szCs w:val="32"/>
      <w:lang w:val="en-US"/>
      <w14:ligatures w14:val="none"/>
    </w:rPr>
  </w:style>
  <w:style w:type="paragraph" w:styleId="NoSpacing">
    <w:name w:val="No Spacing"/>
    <w:uiPriority w:val="1"/>
    <w:qFormat/>
    <w:rsid w:val="00D86894"/>
    <w:pPr>
      <w:spacing w:after="0" w:line="240" w:lineRule="auto"/>
    </w:pPr>
  </w:style>
  <w:style w:type="paragraph" w:styleId="TOC1">
    <w:name w:val="toc 1"/>
    <w:basedOn w:val="Normal"/>
    <w:next w:val="Normal"/>
    <w:autoRedefine/>
    <w:uiPriority w:val="39"/>
    <w:unhideWhenUsed/>
    <w:rsid w:val="008F1FBF"/>
    <w:pPr>
      <w:spacing w:after="100"/>
    </w:pPr>
  </w:style>
  <w:style w:type="character" w:styleId="Hyperlink">
    <w:name w:val="Hyperlink"/>
    <w:basedOn w:val="DefaultParagraphFont"/>
    <w:uiPriority w:val="99"/>
    <w:unhideWhenUsed/>
    <w:rsid w:val="008F1FBF"/>
    <w:rPr>
      <w:color w:val="467886" w:themeColor="hyperlink"/>
      <w:u w:val="single"/>
    </w:rPr>
  </w:style>
  <w:style w:type="paragraph" w:styleId="TOC2">
    <w:name w:val="toc 2"/>
    <w:basedOn w:val="Normal"/>
    <w:next w:val="Normal"/>
    <w:autoRedefine/>
    <w:uiPriority w:val="39"/>
    <w:unhideWhenUsed/>
    <w:rsid w:val="00F92885"/>
    <w:pPr>
      <w:spacing w:after="100"/>
      <w:ind w:left="220"/>
    </w:pPr>
  </w:style>
  <w:style w:type="paragraph" w:styleId="TOC3">
    <w:name w:val="toc 3"/>
    <w:basedOn w:val="Normal"/>
    <w:next w:val="Normal"/>
    <w:autoRedefine/>
    <w:uiPriority w:val="39"/>
    <w:unhideWhenUsed/>
    <w:rsid w:val="00E920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073100">
      <w:bodyDiv w:val="1"/>
      <w:marLeft w:val="0"/>
      <w:marRight w:val="0"/>
      <w:marTop w:val="0"/>
      <w:marBottom w:val="0"/>
      <w:divBdr>
        <w:top w:val="none" w:sz="0" w:space="0" w:color="auto"/>
        <w:left w:val="none" w:sz="0" w:space="0" w:color="auto"/>
        <w:bottom w:val="none" w:sz="0" w:space="0" w:color="auto"/>
        <w:right w:val="none" w:sz="0" w:space="0" w:color="auto"/>
      </w:divBdr>
    </w:div>
    <w:div w:id="147946287">
      <w:bodyDiv w:val="1"/>
      <w:marLeft w:val="0"/>
      <w:marRight w:val="0"/>
      <w:marTop w:val="0"/>
      <w:marBottom w:val="0"/>
      <w:divBdr>
        <w:top w:val="none" w:sz="0" w:space="0" w:color="auto"/>
        <w:left w:val="none" w:sz="0" w:space="0" w:color="auto"/>
        <w:bottom w:val="none" w:sz="0" w:space="0" w:color="auto"/>
        <w:right w:val="none" w:sz="0" w:space="0" w:color="auto"/>
      </w:divBdr>
    </w:div>
    <w:div w:id="458304033">
      <w:bodyDiv w:val="1"/>
      <w:marLeft w:val="0"/>
      <w:marRight w:val="0"/>
      <w:marTop w:val="0"/>
      <w:marBottom w:val="0"/>
      <w:divBdr>
        <w:top w:val="none" w:sz="0" w:space="0" w:color="auto"/>
        <w:left w:val="none" w:sz="0" w:space="0" w:color="auto"/>
        <w:bottom w:val="none" w:sz="0" w:space="0" w:color="auto"/>
        <w:right w:val="none" w:sz="0" w:space="0" w:color="auto"/>
      </w:divBdr>
    </w:div>
    <w:div w:id="479229284">
      <w:bodyDiv w:val="1"/>
      <w:marLeft w:val="0"/>
      <w:marRight w:val="0"/>
      <w:marTop w:val="0"/>
      <w:marBottom w:val="0"/>
      <w:divBdr>
        <w:top w:val="none" w:sz="0" w:space="0" w:color="auto"/>
        <w:left w:val="none" w:sz="0" w:space="0" w:color="auto"/>
        <w:bottom w:val="none" w:sz="0" w:space="0" w:color="auto"/>
        <w:right w:val="none" w:sz="0" w:space="0" w:color="auto"/>
      </w:divBdr>
    </w:div>
    <w:div w:id="501093225">
      <w:bodyDiv w:val="1"/>
      <w:marLeft w:val="0"/>
      <w:marRight w:val="0"/>
      <w:marTop w:val="0"/>
      <w:marBottom w:val="0"/>
      <w:divBdr>
        <w:top w:val="none" w:sz="0" w:space="0" w:color="auto"/>
        <w:left w:val="none" w:sz="0" w:space="0" w:color="auto"/>
        <w:bottom w:val="none" w:sz="0" w:space="0" w:color="auto"/>
        <w:right w:val="none" w:sz="0" w:space="0" w:color="auto"/>
      </w:divBdr>
    </w:div>
    <w:div w:id="510068220">
      <w:bodyDiv w:val="1"/>
      <w:marLeft w:val="0"/>
      <w:marRight w:val="0"/>
      <w:marTop w:val="0"/>
      <w:marBottom w:val="0"/>
      <w:divBdr>
        <w:top w:val="none" w:sz="0" w:space="0" w:color="auto"/>
        <w:left w:val="none" w:sz="0" w:space="0" w:color="auto"/>
        <w:bottom w:val="none" w:sz="0" w:space="0" w:color="auto"/>
        <w:right w:val="none" w:sz="0" w:space="0" w:color="auto"/>
      </w:divBdr>
    </w:div>
    <w:div w:id="1073968746">
      <w:bodyDiv w:val="1"/>
      <w:marLeft w:val="0"/>
      <w:marRight w:val="0"/>
      <w:marTop w:val="0"/>
      <w:marBottom w:val="0"/>
      <w:divBdr>
        <w:top w:val="none" w:sz="0" w:space="0" w:color="auto"/>
        <w:left w:val="none" w:sz="0" w:space="0" w:color="auto"/>
        <w:bottom w:val="none" w:sz="0" w:space="0" w:color="auto"/>
        <w:right w:val="none" w:sz="0" w:space="0" w:color="auto"/>
      </w:divBdr>
    </w:div>
    <w:div w:id="1371104899">
      <w:bodyDiv w:val="1"/>
      <w:marLeft w:val="0"/>
      <w:marRight w:val="0"/>
      <w:marTop w:val="0"/>
      <w:marBottom w:val="0"/>
      <w:divBdr>
        <w:top w:val="none" w:sz="0" w:space="0" w:color="auto"/>
        <w:left w:val="none" w:sz="0" w:space="0" w:color="auto"/>
        <w:bottom w:val="none" w:sz="0" w:space="0" w:color="auto"/>
        <w:right w:val="none" w:sz="0" w:space="0" w:color="auto"/>
      </w:divBdr>
    </w:div>
    <w:div w:id="1483541347">
      <w:bodyDiv w:val="1"/>
      <w:marLeft w:val="0"/>
      <w:marRight w:val="0"/>
      <w:marTop w:val="0"/>
      <w:marBottom w:val="0"/>
      <w:divBdr>
        <w:top w:val="none" w:sz="0" w:space="0" w:color="auto"/>
        <w:left w:val="none" w:sz="0" w:space="0" w:color="auto"/>
        <w:bottom w:val="none" w:sz="0" w:space="0" w:color="auto"/>
        <w:right w:val="none" w:sz="0" w:space="0" w:color="auto"/>
      </w:divBdr>
    </w:div>
    <w:div w:id="1652323344">
      <w:bodyDiv w:val="1"/>
      <w:marLeft w:val="0"/>
      <w:marRight w:val="0"/>
      <w:marTop w:val="0"/>
      <w:marBottom w:val="0"/>
      <w:divBdr>
        <w:top w:val="none" w:sz="0" w:space="0" w:color="auto"/>
        <w:left w:val="none" w:sz="0" w:space="0" w:color="auto"/>
        <w:bottom w:val="none" w:sz="0" w:space="0" w:color="auto"/>
        <w:right w:val="none" w:sz="0" w:space="0" w:color="auto"/>
      </w:divBdr>
    </w:div>
    <w:div w:id="1715345215">
      <w:bodyDiv w:val="1"/>
      <w:marLeft w:val="0"/>
      <w:marRight w:val="0"/>
      <w:marTop w:val="0"/>
      <w:marBottom w:val="0"/>
      <w:divBdr>
        <w:top w:val="none" w:sz="0" w:space="0" w:color="auto"/>
        <w:left w:val="none" w:sz="0" w:space="0" w:color="auto"/>
        <w:bottom w:val="none" w:sz="0" w:space="0" w:color="auto"/>
        <w:right w:val="none" w:sz="0" w:space="0" w:color="auto"/>
      </w:divBdr>
    </w:div>
    <w:div w:id="1831024586">
      <w:bodyDiv w:val="1"/>
      <w:marLeft w:val="0"/>
      <w:marRight w:val="0"/>
      <w:marTop w:val="0"/>
      <w:marBottom w:val="0"/>
      <w:divBdr>
        <w:top w:val="none" w:sz="0" w:space="0" w:color="auto"/>
        <w:left w:val="none" w:sz="0" w:space="0" w:color="auto"/>
        <w:bottom w:val="none" w:sz="0" w:space="0" w:color="auto"/>
        <w:right w:val="none" w:sz="0" w:space="0" w:color="auto"/>
      </w:divBdr>
    </w:div>
    <w:div w:id="1874951649">
      <w:bodyDiv w:val="1"/>
      <w:marLeft w:val="0"/>
      <w:marRight w:val="0"/>
      <w:marTop w:val="0"/>
      <w:marBottom w:val="0"/>
      <w:divBdr>
        <w:top w:val="none" w:sz="0" w:space="0" w:color="auto"/>
        <w:left w:val="none" w:sz="0" w:space="0" w:color="auto"/>
        <w:bottom w:val="none" w:sz="0" w:space="0" w:color="auto"/>
        <w:right w:val="none" w:sz="0" w:space="0" w:color="auto"/>
      </w:divBdr>
    </w:div>
    <w:div w:id="1984120382">
      <w:bodyDiv w:val="1"/>
      <w:marLeft w:val="0"/>
      <w:marRight w:val="0"/>
      <w:marTop w:val="0"/>
      <w:marBottom w:val="0"/>
      <w:divBdr>
        <w:top w:val="none" w:sz="0" w:space="0" w:color="auto"/>
        <w:left w:val="none" w:sz="0" w:space="0" w:color="auto"/>
        <w:bottom w:val="none" w:sz="0" w:space="0" w:color="auto"/>
        <w:right w:val="none" w:sz="0" w:space="0" w:color="auto"/>
      </w:divBdr>
    </w:div>
    <w:div w:id="2045252967">
      <w:bodyDiv w:val="1"/>
      <w:marLeft w:val="0"/>
      <w:marRight w:val="0"/>
      <w:marTop w:val="0"/>
      <w:marBottom w:val="0"/>
      <w:divBdr>
        <w:top w:val="none" w:sz="0" w:space="0" w:color="auto"/>
        <w:left w:val="none" w:sz="0" w:space="0" w:color="auto"/>
        <w:bottom w:val="none" w:sz="0" w:space="0" w:color="auto"/>
        <w:right w:val="none" w:sz="0" w:space="0" w:color="auto"/>
      </w:divBdr>
    </w:div>
    <w:div w:id="2118940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326C5B-E25B-4BDB-B8DD-7432356D8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16</Pages>
  <Words>5147</Words>
  <Characters>29344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Allcock</dc:creator>
  <cp:keywords/>
  <dc:description/>
  <cp:lastModifiedBy>Dafydd Allcock</cp:lastModifiedBy>
  <cp:revision>22</cp:revision>
  <dcterms:created xsi:type="dcterms:W3CDTF">2024-05-02T11:58:00Z</dcterms:created>
  <dcterms:modified xsi:type="dcterms:W3CDTF">2024-05-08T14:07:00Z</dcterms:modified>
</cp:coreProperties>
</file>