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FE16B4" w14:textId="77777777" w:rsidR="00646B10" w:rsidRPr="003A2FDF" w:rsidRDefault="00646B10" w:rsidP="00041A5A">
      <w:pPr>
        <w:spacing w:line="360" w:lineRule="auto"/>
        <w:jc w:val="center"/>
        <w:rPr>
          <w:rFonts w:ascii="Aptos" w:hAnsi="Aptos" w:cs="Arial"/>
          <w:b/>
          <w:bCs/>
          <w:sz w:val="28"/>
          <w:szCs w:val="28"/>
        </w:rPr>
      </w:pPr>
    </w:p>
    <w:p w14:paraId="0EB9F114" w14:textId="77777777" w:rsidR="00646B10" w:rsidRPr="003A2FDF" w:rsidRDefault="00646B10" w:rsidP="00041A5A">
      <w:pPr>
        <w:spacing w:line="360" w:lineRule="auto"/>
        <w:jc w:val="center"/>
        <w:rPr>
          <w:rFonts w:ascii="Aptos" w:hAnsi="Aptos" w:cs="Arial"/>
          <w:b/>
          <w:bCs/>
          <w:sz w:val="28"/>
          <w:szCs w:val="28"/>
        </w:rPr>
      </w:pPr>
    </w:p>
    <w:p w14:paraId="0E623F25" w14:textId="77777777" w:rsidR="00646B10" w:rsidRPr="003A2FDF" w:rsidRDefault="00646B10" w:rsidP="00041A5A">
      <w:pPr>
        <w:spacing w:line="360" w:lineRule="auto"/>
        <w:jc w:val="center"/>
        <w:rPr>
          <w:rFonts w:ascii="Aptos" w:hAnsi="Aptos" w:cs="Arial"/>
          <w:b/>
          <w:bCs/>
          <w:sz w:val="28"/>
          <w:szCs w:val="28"/>
        </w:rPr>
      </w:pPr>
    </w:p>
    <w:p w14:paraId="6A1D2EBA" w14:textId="77777777" w:rsidR="00715990" w:rsidRPr="003A2FDF" w:rsidRDefault="00236BAF"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C968FED" w14:textId="77777777" w:rsidR="00715990" w:rsidRPr="003A2FDF" w:rsidRDefault="00236BAF"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71C68B1" w14:textId="77777777" w:rsidR="00715990" w:rsidRPr="003A2FDF" w:rsidRDefault="00715990" w:rsidP="00041A5A">
      <w:pPr>
        <w:spacing w:line="360" w:lineRule="auto"/>
        <w:jc w:val="center"/>
        <w:rPr>
          <w:rFonts w:ascii="Aptos" w:hAnsi="Aptos" w:cs="Arial"/>
          <w:sz w:val="28"/>
          <w:szCs w:val="28"/>
        </w:rPr>
      </w:pPr>
    </w:p>
    <w:p w14:paraId="57E90FDD" w14:textId="77777777" w:rsidR="00041A5A" w:rsidRPr="003A2FDF" w:rsidRDefault="00236BAF"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31268A7" w14:textId="77777777" w:rsidR="00715990" w:rsidRPr="003A2FDF" w:rsidRDefault="00715990" w:rsidP="00041A5A">
      <w:pPr>
        <w:spacing w:line="360" w:lineRule="auto"/>
        <w:rPr>
          <w:rFonts w:ascii="Aptos" w:hAnsi="Aptos" w:cs="Arial"/>
          <w:sz w:val="28"/>
          <w:szCs w:val="28"/>
        </w:rPr>
      </w:pPr>
    </w:p>
    <w:p w14:paraId="1445A091" w14:textId="77777777" w:rsidR="00FF5B70" w:rsidRPr="003A2FDF" w:rsidRDefault="00FF5B70" w:rsidP="00041A5A">
      <w:pPr>
        <w:spacing w:line="360" w:lineRule="auto"/>
        <w:rPr>
          <w:rFonts w:ascii="Aptos" w:hAnsi="Aptos" w:cs="Arial"/>
          <w:sz w:val="28"/>
          <w:szCs w:val="28"/>
        </w:rPr>
      </w:pPr>
    </w:p>
    <w:p w14:paraId="4E2DA29B" w14:textId="124E1F13" w:rsidR="00715990" w:rsidRPr="00C53023" w:rsidRDefault="00236BAF" w:rsidP="00041A5A">
      <w:pPr>
        <w:spacing w:line="360" w:lineRule="auto"/>
        <w:rPr>
          <w:rFonts w:ascii="Aptos" w:hAnsi="Aptos" w:cs="Arial"/>
          <w:sz w:val="28"/>
          <w:szCs w:val="28"/>
          <w:lang w:val="nl-NL"/>
        </w:rPr>
      </w:pPr>
      <w:r w:rsidRPr="00C53023">
        <w:rPr>
          <w:rFonts w:ascii="Aptos" w:hAnsi="Aptos" w:cs="Arial"/>
          <w:b/>
          <w:bCs/>
          <w:sz w:val="28"/>
          <w:szCs w:val="28"/>
          <w:lang w:val="nl-NL"/>
        </w:rPr>
        <w:t>Student ID</w:t>
      </w:r>
      <w:r w:rsidRPr="00C53023">
        <w:rPr>
          <w:rFonts w:ascii="Aptos" w:hAnsi="Aptos" w:cs="Arial"/>
          <w:sz w:val="28"/>
          <w:szCs w:val="28"/>
          <w:lang w:val="nl-NL"/>
        </w:rPr>
        <w:t xml:space="preserve">: </w:t>
      </w:r>
      <w:r w:rsidR="00C53023" w:rsidRPr="00C53023">
        <w:rPr>
          <w:rFonts w:ascii="Aptos" w:hAnsi="Aptos" w:cs="Arial"/>
          <w:sz w:val="28"/>
          <w:szCs w:val="28"/>
          <w:lang w:val="nl-NL"/>
        </w:rPr>
        <w:t>2322746</w:t>
      </w:r>
    </w:p>
    <w:p w14:paraId="47C3FC89" w14:textId="77777777" w:rsidR="00FF5B70" w:rsidRPr="00C53023" w:rsidRDefault="00FF5B70" w:rsidP="00041A5A">
      <w:pPr>
        <w:spacing w:line="360" w:lineRule="auto"/>
        <w:rPr>
          <w:rFonts w:ascii="Aptos" w:hAnsi="Aptos" w:cs="Arial"/>
          <w:sz w:val="28"/>
          <w:szCs w:val="28"/>
          <w:lang w:val="nl-NL"/>
        </w:rPr>
      </w:pPr>
    </w:p>
    <w:p w14:paraId="44BBE0A5" w14:textId="047ADA0B" w:rsidR="00646B10" w:rsidRPr="00C53023" w:rsidRDefault="00236BAF" w:rsidP="00646B10">
      <w:pPr>
        <w:spacing w:line="360" w:lineRule="auto"/>
        <w:rPr>
          <w:rFonts w:ascii="Aptos" w:hAnsi="Aptos" w:cs="Arial"/>
          <w:sz w:val="28"/>
          <w:szCs w:val="28"/>
          <w:lang w:val="nl-NL"/>
        </w:rPr>
      </w:pPr>
      <w:r w:rsidRPr="00C53023">
        <w:rPr>
          <w:rFonts w:ascii="Aptos" w:hAnsi="Aptos" w:cs="Arial"/>
          <w:b/>
          <w:bCs/>
          <w:sz w:val="28"/>
          <w:szCs w:val="28"/>
          <w:lang w:val="nl-NL"/>
        </w:rPr>
        <w:t>Student Name</w:t>
      </w:r>
      <w:r w:rsidRPr="00C53023">
        <w:rPr>
          <w:rFonts w:ascii="Aptos" w:hAnsi="Aptos" w:cs="Arial"/>
          <w:sz w:val="28"/>
          <w:szCs w:val="28"/>
          <w:lang w:val="nl-NL"/>
        </w:rPr>
        <w:t xml:space="preserve">: </w:t>
      </w:r>
      <w:r w:rsidR="00C53023" w:rsidRPr="00C53023">
        <w:rPr>
          <w:rFonts w:ascii="Aptos" w:hAnsi="Aptos" w:cs="Arial"/>
          <w:sz w:val="28"/>
          <w:szCs w:val="28"/>
          <w:lang w:val="nl-NL"/>
        </w:rPr>
        <w:t xml:space="preserve"> S</w:t>
      </w:r>
      <w:r w:rsidR="00C53023">
        <w:rPr>
          <w:rFonts w:ascii="Aptos" w:hAnsi="Aptos" w:cs="Arial"/>
          <w:sz w:val="28"/>
          <w:szCs w:val="28"/>
          <w:lang w:val="nl-NL"/>
        </w:rPr>
        <w:t>ehrish Bibi</w:t>
      </w:r>
    </w:p>
    <w:p w14:paraId="76A601B7" w14:textId="77777777" w:rsidR="00715990" w:rsidRPr="00C53023" w:rsidRDefault="00715990" w:rsidP="00041A5A">
      <w:pPr>
        <w:spacing w:line="360" w:lineRule="auto"/>
        <w:rPr>
          <w:rFonts w:ascii="Aptos" w:hAnsi="Aptos" w:cs="Arial"/>
          <w:sz w:val="28"/>
          <w:szCs w:val="28"/>
          <w:lang w:val="nl-NL"/>
        </w:rPr>
      </w:pPr>
    </w:p>
    <w:p w14:paraId="599CB946" w14:textId="77777777" w:rsidR="00715990" w:rsidRPr="00C53023" w:rsidRDefault="00715990" w:rsidP="00041A5A">
      <w:pPr>
        <w:spacing w:line="360" w:lineRule="auto"/>
        <w:rPr>
          <w:rFonts w:ascii="Aptos" w:hAnsi="Aptos" w:cs="Arial"/>
          <w:lang w:val="nl-NL"/>
        </w:rPr>
      </w:pPr>
    </w:p>
    <w:p w14:paraId="6C7C8C91" w14:textId="77777777" w:rsidR="00715990" w:rsidRPr="00C53023" w:rsidRDefault="00236BAF" w:rsidP="00041A5A">
      <w:pPr>
        <w:spacing w:line="360" w:lineRule="auto"/>
        <w:rPr>
          <w:rFonts w:ascii="Aptos" w:hAnsi="Aptos" w:cs="Arial"/>
          <w:lang w:val="nl-NL"/>
        </w:rPr>
      </w:pPr>
      <w:r w:rsidRPr="00C53023">
        <w:rPr>
          <w:rFonts w:ascii="Aptos" w:hAnsi="Aptos" w:cs="Arial"/>
          <w:lang w:val="nl-NL"/>
        </w:rPr>
        <w:br w:type="page"/>
      </w:r>
    </w:p>
    <w:p w14:paraId="0129843A" w14:textId="77777777" w:rsidR="00545684" w:rsidRPr="003A2FDF" w:rsidRDefault="00236BAF"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Pr="003A2FDF">
        <w:rPr>
          <w:rFonts w:ascii="Aptos" w:hAnsi="Aptos"/>
        </w:rPr>
        <w:t xml:space="preserve"> </w:t>
      </w:r>
      <w:r w:rsidR="000B7CD5" w:rsidRPr="003A2FDF">
        <w:rPr>
          <w:rFonts w:ascii="Aptos" w:hAnsi="Aptos"/>
        </w:rPr>
        <w:t>P</w:t>
      </w:r>
      <w:r w:rsidRPr="003A2FDF">
        <w:rPr>
          <w:rFonts w:ascii="Aptos" w:hAnsi="Aptos"/>
        </w:rPr>
        <w:t>roposal</w:t>
      </w:r>
    </w:p>
    <w:p w14:paraId="30C247C3" w14:textId="77777777" w:rsidR="00D769F0" w:rsidRPr="003A2FDF" w:rsidRDefault="00D769F0" w:rsidP="00D769F0">
      <w:pPr>
        <w:rPr>
          <w:rFonts w:ascii="Aptos" w:hAnsi="Aptos"/>
        </w:rPr>
      </w:pPr>
    </w:p>
    <w:p w14:paraId="2847E181" w14:textId="77777777" w:rsidR="00D769F0" w:rsidRPr="003A2FDF" w:rsidRDefault="00236BAF" w:rsidP="00784670">
      <w:pPr>
        <w:pStyle w:val="Heading2"/>
        <w:rPr>
          <w:rFonts w:ascii="Aptos" w:hAnsi="Aptos"/>
        </w:rPr>
      </w:pPr>
      <w:r w:rsidRPr="003A2FDF">
        <w:rPr>
          <w:rFonts w:ascii="Aptos" w:hAnsi="Aptos"/>
        </w:rPr>
        <w:t xml:space="preserve">My project title: </w:t>
      </w:r>
    </w:p>
    <w:p w14:paraId="68A2D2C9" w14:textId="77777777" w:rsidR="00715990" w:rsidRDefault="00236BAF" w:rsidP="00041A5A">
      <w:pPr>
        <w:spacing w:line="360" w:lineRule="auto"/>
        <w:rPr>
          <w:rFonts w:ascii="Aptos" w:hAnsi="Aptos" w:cs="Arial"/>
        </w:rPr>
      </w:pPr>
      <w:r w:rsidRPr="001339FA">
        <w:rPr>
          <w:rFonts w:ascii="Aptos" w:hAnsi="Aptos" w:cs="Arial"/>
        </w:rPr>
        <w:t>Investigating the Link Between Social Media Use and Poor Mental Health in Young Adults in the UK</w:t>
      </w:r>
    </w:p>
    <w:p w14:paraId="497D6510" w14:textId="77777777" w:rsidR="00252075" w:rsidRPr="003A2FDF" w:rsidRDefault="00252075" w:rsidP="00041A5A">
      <w:pPr>
        <w:spacing w:line="360" w:lineRule="auto"/>
        <w:rPr>
          <w:rFonts w:ascii="Aptos" w:hAnsi="Aptos" w:cs="Arial"/>
        </w:rPr>
      </w:pPr>
    </w:p>
    <w:p w14:paraId="6A9AF884" w14:textId="77777777" w:rsidR="00784670" w:rsidRPr="003A2FDF" w:rsidRDefault="00236BAF" w:rsidP="00784670">
      <w:pPr>
        <w:pStyle w:val="Heading2"/>
        <w:rPr>
          <w:rFonts w:ascii="Aptos" w:hAnsi="Aptos"/>
        </w:rPr>
      </w:pPr>
      <w:r w:rsidRPr="003A2FDF">
        <w:rPr>
          <w:rFonts w:ascii="Aptos" w:hAnsi="Aptos"/>
        </w:rPr>
        <w:t xml:space="preserve">1) </w:t>
      </w:r>
      <w:r w:rsidR="00545684" w:rsidRPr="003A2FDF">
        <w:rPr>
          <w:rFonts w:ascii="Aptos" w:hAnsi="Aptos"/>
        </w:rPr>
        <w:t>Aim</w:t>
      </w:r>
      <w:r w:rsidRPr="003A2FDF">
        <w:rPr>
          <w:rFonts w:ascii="Aptos" w:hAnsi="Aptos"/>
        </w:rPr>
        <w:t>:</w:t>
      </w:r>
    </w:p>
    <w:p w14:paraId="563CDAC2" w14:textId="77777777" w:rsidR="00A6153D" w:rsidRDefault="00236BAF" w:rsidP="00A6153D">
      <w:pPr>
        <w:spacing w:line="360" w:lineRule="auto"/>
        <w:rPr>
          <w:rFonts w:ascii="Aptos" w:hAnsi="Aptos" w:cs="Arial"/>
        </w:rPr>
      </w:pPr>
      <w:r w:rsidRPr="001339FA">
        <w:rPr>
          <w:rFonts w:ascii="Aptos" w:hAnsi="Aptos" w:cs="Arial"/>
        </w:rPr>
        <w:t>To investigate the relationship between social media use and poor mental health outcomes among young adults in the UK.</w:t>
      </w:r>
    </w:p>
    <w:p w14:paraId="77A13983" w14:textId="77777777" w:rsidR="00252075" w:rsidRPr="003A2FDF" w:rsidRDefault="00252075" w:rsidP="00A6153D">
      <w:pPr>
        <w:spacing w:line="360" w:lineRule="auto"/>
        <w:rPr>
          <w:rFonts w:ascii="Aptos" w:hAnsi="Aptos" w:cs="Arial"/>
        </w:rPr>
      </w:pPr>
    </w:p>
    <w:p w14:paraId="7F284C26" w14:textId="77777777" w:rsidR="00545684" w:rsidRPr="003A2FDF" w:rsidRDefault="00236BAF" w:rsidP="00784670">
      <w:pPr>
        <w:pStyle w:val="Heading2"/>
        <w:rPr>
          <w:rFonts w:ascii="Aptos" w:hAnsi="Aptos"/>
        </w:rPr>
      </w:pPr>
      <w:r w:rsidRPr="003A2FDF">
        <w:rPr>
          <w:rFonts w:ascii="Aptos" w:hAnsi="Aptos"/>
        </w:rPr>
        <w:t>2</w:t>
      </w:r>
      <w:r w:rsidR="00784670" w:rsidRPr="003A2FDF">
        <w:rPr>
          <w:rFonts w:ascii="Aptos" w:hAnsi="Aptos"/>
        </w:rPr>
        <w:t>) O</w:t>
      </w:r>
      <w:r w:rsidRPr="003A2FDF">
        <w:rPr>
          <w:rFonts w:ascii="Aptos" w:hAnsi="Aptos"/>
        </w:rPr>
        <w:t>bjectives:</w:t>
      </w:r>
    </w:p>
    <w:p w14:paraId="47FE4DDB" w14:textId="77777777" w:rsidR="001339FA" w:rsidRPr="001339FA" w:rsidRDefault="00236BAF" w:rsidP="001339FA">
      <w:pPr>
        <w:pStyle w:val="ListParagraph"/>
        <w:numPr>
          <w:ilvl w:val="0"/>
          <w:numId w:val="6"/>
        </w:numPr>
        <w:spacing w:line="360" w:lineRule="auto"/>
        <w:rPr>
          <w:rFonts w:ascii="Aptos" w:hAnsi="Aptos" w:cs="Arial"/>
        </w:rPr>
      </w:pPr>
      <w:r w:rsidRPr="001339FA">
        <w:rPr>
          <w:rFonts w:ascii="Aptos" w:hAnsi="Aptos" w:cs="Arial"/>
        </w:rPr>
        <w:t>To define and examine patterns of social media use among young adults in the UK.</w:t>
      </w:r>
    </w:p>
    <w:p w14:paraId="01FDB4BC" w14:textId="77777777" w:rsidR="001339FA" w:rsidRPr="001339FA" w:rsidRDefault="00236BAF" w:rsidP="001339FA">
      <w:pPr>
        <w:pStyle w:val="ListParagraph"/>
        <w:numPr>
          <w:ilvl w:val="0"/>
          <w:numId w:val="6"/>
        </w:numPr>
        <w:spacing w:line="360" w:lineRule="auto"/>
        <w:rPr>
          <w:rFonts w:ascii="Aptos" w:hAnsi="Aptos" w:cs="Arial"/>
        </w:rPr>
      </w:pPr>
      <w:r w:rsidRPr="001339FA">
        <w:rPr>
          <w:rFonts w:ascii="Aptos" w:hAnsi="Aptos" w:cs="Arial"/>
        </w:rPr>
        <w:t>To analyse the relationship between social media use and mental health outcomes, including anxiety, depression, and low self-esteem.</w:t>
      </w:r>
    </w:p>
    <w:p w14:paraId="7D0B5288" w14:textId="77777777" w:rsidR="001339FA" w:rsidRPr="001339FA" w:rsidRDefault="00236BAF" w:rsidP="001339FA">
      <w:pPr>
        <w:pStyle w:val="ListParagraph"/>
        <w:numPr>
          <w:ilvl w:val="0"/>
          <w:numId w:val="6"/>
        </w:numPr>
        <w:spacing w:line="360" w:lineRule="auto"/>
        <w:rPr>
          <w:rFonts w:ascii="Aptos" w:hAnsi="Aptos" w:cs="Arial"/>
        </w:rPr>
      </w:pPr>
      <w:r w:rsidRPr="001339FA">
        <w:rPr>
          <w:rFonts w:ascii="Aptos" w:hAnsi="Aptos" w:cs="Arial"/>
        </w:rPr>
        <w:t>To evaluate evidence regarding the factors through which social media influences mental wellbeing.</w:t>
      </w:r>
    </w:p>
    <w:p w14:paraId="366A1B21" w14:textId="77777777" w:rsidR="00041A5A" w:rsidRDefault="00236BAF" w:rsidP="001339FA">
      <w:pPr>
        <w:pStyle w:val="ListParagraph"/>
        <w:numPr>
          <w:ilvl w:val="0"/>
          <w:numId w:val="6"/>
        </w:numPr>
        <w:spacing w:line="360" w:lineRule="auto"/>
        <w:rPr>
          <w:rFonts w:ascii="Aptos" w:hAnsi="Aptos" w:cs="Arial"/>
        </w:rPr>
      </w:pPr>
      <w:r w:rsidRPr="001339FA">
        <w:rPr>
          <w:rFonts w:ascii="Aptos" w:hAnsi="Aptos" w:cs="Arial"/>
        </w:rPr>
        <w:t>To provide recommendations for promoting healthier social media use and improving mental health among young adults.</w:t>
      </w:r>
    </w:p>
    <w:p w14:paraId="1F9F84CD" w14:textId="77777777" w:rsidR="00311A5A" w:rsidRPr="00311A5A" w:rsidRDefault="00311A5A" w:rsidP="00311A5A">
      <w:pPr>
        <w:spacing w:line="360" w:lineRule="auto"/>
        <w:rPr>
          <w:rFonts w:ascii="Aptos" w:hAnsi="Aptos" w:cs="Arial"/>
        </w:rPr>
      </w:pPr>
    </w:p>
    <w:p w14:paraId="45B66EB6" w14:textId="77777777" w:rsidR="00545684" w:rsidRPr="003A2FDF" w:rsidRDefault="00236BAF" w:rsidP="00784670">
      <w:pPr>
        <w:pStyle w:val="Heading2"/>
        <w:rPr>
          <w:rFonts w:ascii="Aptos" w:hAnsi="Aptos"/>
        </w:rPr>
      </w:pPr>
      <w:r w:rsidRPr="003A2FDF">
        <w:rPr>
          <w:rFonts w:ascii="Aptos" w:hAnsi="Aptos"/>
        </w:rPr>
        <w:t>3</w:t>
      </w:r>
      <w:r w:rsidR="008E5015" w:rsidRPr="003A2FDF">
        <w:rPr>
          <w:rFonts w:ascii="Aptos" w:hAnsi="Aptos"/>
        </w:rPr>
        <w:t xml:space="preserve">) </w:t>
      </w:r>
      <w:r w:rsidRPr="003A2FDF">
        <w:rPr>
          <w:rFonts w:ascii="Aptos" w:hAnsi="Aptos"/>
        </w:rPr>
        <w:t>Background</w:t>
      </w:r>
      <w:r w:rsidR="00FB4301" w:rsidRPr="003A2FDF">
        <w:rPr>
          <w:rFonts w:ascii="Aptos" w:hAnsi="Aptos"/>
        </w:rPr>
        <w:t>/Rationale</w:t>
      </w:r>
      <w:r w:rsidRPr="003A2FDF">
        <w:rPr>
          <w:rFonts w:ascii="Aptos" w:hAnsi="Aptos"/>
        </w:rPr>
        <w:t>:</w:t>
      </w:r>
    </w:p>
    <w:p w14:paraId="02C2057A" w14:textId="77777777" w:rsidR="00A90929" w:rsidRDefault="00236BAF" w:rsidP="00041A5A">
      <w:pPr>
        <w:spacing w:line="360" w:lineRule="auto"/>
        <w:rPr>
          <w:rFonts w:ascii="Aptos" w:hAnsi="Aptos" w:cs="Arial"/>
        </w:rPr>
      </w:pPr>
      <w:r w:rsidRPr="00A90929">
        <w:rPr>
          <w:rFonts w:ascii="Aptos" w:hAnsi="Aptos" w:cs="Arial"/>
        </w:rPr>
        <w:t xml:space="preserve">Social Media today </w:t>
      </w:r>
      <w:r w:rsidR="00311A5A">
        <w:rPr>
          <w:rFonts w:ascii="Aptos" w:hAnsi="Aptos" w:cs="Arial"/>
        </w:rPr>
        <w:t>has become a key aspect</w:t>
      </w:r>
      <w:r w:rsidRPr="00A90929">
        <w:rPr>
          <w:rFonts w:ascii="Aptos" w:hAnsi="Aptos" w:cs="Arial"/>
        </w:rPr>
        <w:t xml:space="preserve"> of daily life, especially for youth communication, entertainment, and sharing information (</w:t>
      </w:r>
      <w:r w:rsidR="00396101" w:rsidRPr="00396101">
        <w:rPr>
          <w:rFonts w:ascii="Aptos" w:hAnsi="Aptos" w:cs="Arial"/>
        </w:rPr>
        <w:t>Hoffmann-Wróblewska</w:t>
      </w:r>
      <w:r w:rsidR="00396101">
        <w:rPr>
          <w:rFonts w:ascii="Aptos" w:hAnsi="Aptos" w:cs="Arial"/>
        </w:rPr>
        <w:t xml:space="preserve"> et al., 2021</w:t>
      </w:r>
      <w:r w:rsidRPr="00A90929">
        <w:rPr>
          <w:rFonts w:ascii="Aptos" w:hAnsi="Aptos" w:cs="Arial"/>
        </w:rPr>
        <w:t xml:space="preserve">). These platforms provide social interaction and an opportunity to express oneself, but there are growing reports on adverse mental health impacts of excessive and/or problematic work or use of social media. Healthcare practitioners and government policymakers have raised concerns about the increasing numbers of young adults reporting symptoms of anxiety, depression, feelings of isolation, sleeping </w:t>
      </w:r>
      <w:r w:rsidRPr="00A90929">
        <w:rPr>
          <w:rFonts w:ascii="Aptos" w:hAnsi="Aptos" w:cs="Arial"/>
        </w:rPr>
        <w:lastRenderedPageBreak/>
        <w:t>problems, and that they are feeling less good about themselves (</w:t>
      </w:r>
      <w:r w:rsidR="00396101" w:rsidRPr="00396101">
        <w:rPr>
          <w:rFonts w:ascii="Aptos" w:hAnsi="Aptos" w:cs="Arial"/>
        </w:rPr>
        <w:t>McGorry</w:t>
      </w:r>
      <w:r w:rsidR="00396101">
        <w:rPr>
          <w:rFonts w:ascii="Aptos" w:hAnsi="Aptos" w:cs="Arial"/>
        </w:rPr>
        <w:t xml:space="preserve"> et al., 2025</w:t>
      </w:r>
      <w:r w:rsidRPr="00A90929">
        <w:rPr>
          <w:rFonts w:ascii="Aptos" w:hAnsi="Aptos" w:cs="Arial"/>
        </w:rPr>
        <w:t>). Mental health problems in most developed countries including in the UK</w:t>
      </w:r>
      <w:r w:rsidR="000F2465">
        <w:rPr>
          <w:rFonts w:ascii="Aptos" w:hAnsi="Aptos" w:cs="Arial"/>
        </w:rPr>
        <w:t>,</w:t>
      </w:r>
      <w:r w:rsidRPr="00A90929">
        <w:rPr>
          <w:rFonts w:ascii="Aptos" w:hAnsi="Aptos" w:cs="Arial"/>
        </w:rPr>
        <w:t xml:space="preserve"> are a big public health issue, so it is crucial to </w:t>
      </w:r>
      <w:r w:rsidR="008C53FE" w:rsidRPr="00A90929">
        <w:rPr>
          <w:rFonts w:ascii="Aptos" w:hAnsi="Aptos" w:cs="Arial"/>
        </w:rPr>
        <w:t>understand</w:t>
      </w:r>
      <w:r w:rsidRPr="00A90929">
        <w:rPr>
          <w:rFonts w:ascii="Aptos" w:hAnsi="Aptos" w:cs="Arial"/>
        </w:rPr>
        <w:t xml:space="preserve"> risk factors. The association between consumption of social media and mental wellbeing has received much attention in recent studies, but results indicate that any link between social media and mental wellbeing varies and is debatable as to how and in what ways this relationship works (</w:t>
      </w:r>
      <w:r w:rsidR="0019750B" w:rsidRPr="0019750B">
        <w:rPr>
          <w:rFonts w:ascii="Aptos" w:hAnsi="Aptos" w:cs="Arial"/>
        </w:rPr>
        <w:t>Zubair</w:t>
      </w:r>
      <w:r w:rsidR="0019750B">
        <w:rPr>
          <w:rFonts w:ascii="Aptos" w:hAnsi="Aptos" w:cs="Arial"/>
        </w:rPr>
        <w:t xml:space="preserve"> et al., 2023</w:t>
      </w:r>
      <w:r w:rsidRPr="00A90929">
        <w:rPr>
          <w:rFonts w:ascii="Aptos" w:hAnsi="Aptos" w:cs="Arial"/>
        </w:rPr>
        <w:t>). The purpose of this research will be to review and synthesise existing evidence to gain a deeper understanding of the potential role that social media plays in poor mental health for young adults in the UK.</w:t>
      </w:r>
      <w:r>
        <w:rPr>
          <w:rFonts w:ascii="Aptos" w:hAnsi="Aptos" w:cs="Arial"/>
        </w:rPr>
        <w:t xml:space="preserve"> </w:t>
      </w:r>
    </w:p>
    <w:p w14:paraId="6858C620" w14:textId="77777777" w:rsidR="00A90929" w:rsidRPr="003A2FDF" w:rsidRDefault="00A90929" w:rsidP="00041A5A">
      <w:pPr>
        <w:spacing w:line="360" w:lineRule="auto"/>
        <w:rPr>
          <w:rFonts w:ascii="Aptos" w:hAnsi="Aptos" w:cs="Arial"/>
        </w:rPr>
      </w:pPr>
    </w:p>
    <w:p w14:paraId="30B5AB4B" w14:textId="77777777" w:rsidR="00545684" w:rsidRPr="003A2FDF" w:rsidRDefault="00236BAF" w:rsidP="00784670">
      <w:pPr>
        <w:pStyle w:val="Heading2"/>
        <w:rPr>
          <w:rFonts w:ascii="Aptos" w:hAnsi="Aptos"/>
        </w:rPr>
      </w:pPr>
      <w:r w:rsidRPr="003A2FDF">
        <w:rPr>
          <w:rFonts w:ascii="Aptos" w:hAnsi="Aptos"/>
        </w:rPr>
        <w:t>4</w:t>
      </w:r>
      <w:r w:rsidR="008E5015" w:rsidRPr="003A2FDF">
        <w:rPr>
          <w:rFonts w:ascii="Aptos" w:hAnsi="Aptos"/>
        </w:rPr>
        <w:t xml:space="preserve">) </w:t>
      </w:r>
      <w:r w:rsidRPr="003A2FDF">
        <w:rPr>
          <w:rFonts w:ascii="Aptos" w:hAnsi="Aptos"/>
        </w:rPr>
        <w:t>Methods:</w:t>
      </w:r>
    </w:p>
    <w:p w14:paraId="44793BC8" w14:textId="77777777" w:rsidR="008C53FE" w:rsidRDefault="00236BAF" w:rsidP="006D40DE">
      <w:pPr>
        <w:spacing w:line="360" w:lineRule="auto"/>
        <w:rPr>
          <w:rFonts w:ascii="Aptos" w:hAnsi="Aptos" w:cs="Arial"/>
        </w:rPr>
      </w:pPr>
      <w:r w:rsidRPr="008C53FE">
        <w:rPr>
          <w:rFonts w:ascii="Aptos" w:hAnsi="Aptos" w:cs="Arial"/>
        </w:rPr>
        <w:t>This study will employ a secondary data collection method based on sources of journal articles that have been peer-reviewed. Academic bibliographic databases (PubMed, Scopus, Google Scholar and CINAHL) will be used to identify relevant literature. Relevant papers published in English since the year 2015, which examine social media use and mental health among the young adult population, will be included. Academically non-relevant or non</w:t>
      </w:r>
      <w:r w:rsidR="00D72E28">
        <w:rPr>
          <w:rFonts w:ascii="Aptos" w:hAnsi="Aptos" w:cs="Arial"/>
        </w:rPr>
        <w:t>-</w:t>
      </w:r>
      <w:r w:rsidRPr="008C53FE">
        <w:rPr>
          <w:rFonts w:ascii="Aptos" w:hAnsi="Aptos" w:cs="Arial"/>
        </w:rPr>
        <w:t>source-appropriate sources will be excluded. A thematic review approach will be used for analysing the data events in order to determine common patterns, themes and differences across studies. Ethical issues will involve proper referencing of all sources, academic honesty and plagiarism in library search and research process (</w:t>
      </w:r>
      <w:r w:rsidR="00275076" w:rsidRPr="00275076">
        <w:rPr>
          <w:rFonts w:ascii="Aptos" w:hAnsi="Aptos" w:cs="Arial"/>
        </w:rPr>
        <w:t>Mulenga</w:t>
      </w:r>
      <w:r w:rsidR="00024C2C">
        <w:rPr>
          <w:rFonts w:ascii="Aptos" w:hAnsi="Aptos" w:cs="Arial"/>
        </w:rPr>
        <w:t xml:space="preserve"> </w:t>
      </w:r>
      <w:r w:rsidR="00275076" w:rsidRPr="00275076">
        <w:rPr>
          <w:rFonts w:ascii="Aptos" w:hAnsi="Aptos" w:cs="Arial"/>
        </w:rPr>
        <w:t xml:space="preserve">and </w:t>
      </w:r>
      <w:proofErr w:type="spellStart"/>
      <w:r w:rsidR="00275076" w:rsidRPr="00275076">
        <w:rPr>
          <w:rFonts w:ascii="Aptos" w:hAnsi="Aptos" w:cs="Arial"/>
        </w:rPr>
        <w:t>Shilongo</w:t>
      </w:r>
      <w:proofErr w:type="spellEnd"/>
      <w:r w:rsidR="00275076" w:rsidRPr="00275076">
        <w:rPr>
          <w:rFonts w:ascii="Aptos" w:hAnsi="Aptos" w:cs="Arial"/>
        </w:rPr>
        <w:t xml:space="preserve">, </w:t>
      </w:r>
      <w:r w:rsidR="00275076">
        <w:rPr>
          <w:rFonts w:ascii="Aptos" w:hAnsi="Aptos" w:cs="Arial"/>
        </w:rPr>
        <w:t>2024</w:t>
      </w:r>
      <w:r w:rsidRPr="008C53FE">
        <w:rPr>
          <w:rFonts w:ascii="Aptos" w:hAnsi="Aptos" w:cs="Arial"/>
        </w:rPr>
        <w:t>).</w:t>
      </w:r>
    </w:p>
    <w:p w14:paraId="79F731D5" w14:textId="77777777" w:rsidR="00252075" w:rsidRPr="003A2FDF" w:rsidRDefault="00252075" w:rsidP="006D40DE">
      <w:pPr>
        <w:spacing w:line="360" w:lineRule="auto"/>
        <w:rPr>
          <w:rFonts w:ascii="Aptos" w:hAnsi="Aptos" w:cs="Arial"/>
        </w:rPr>
      </w:pPr>
    </w:p>
    <w:p w14:paraId="1B3FB1D7" w14:textId="77777777" w:rsidR="0061260B" w:rsidRPr="003A2FDF" w:rsidRDefault="00236BAF" w:rsidP="00784670">
      <w:pPr>
        <w:pStyle w:val="Heading2"/>
        <w:rPr>
          <w:rFonts w:ascii="Aptos" w:hAnsi="Aptos"/>
        </w:rPr>
      </w:pPr>
      <w:r w:rsidRPr="003A2FDF">
        <w:rPr>
          <w:rFonts w:ascii="Aptos" w:hAnsi="Aptos"/>
        </w:rPr>
        <w:t>5) Resources</w:t>
      </w:r>
      <w:r w:rsidR="00260277" w:rsidRPr="003A2FDF">
        <w:rPr>
          <w:rFonts w:ascii="Aptos" w:hAnsi="Aptos"/>
        </w:rPr>
        <w:t>:</w:t>
      </w:r>
      <w:r w:rsidRPr="003A2FDF">
        <w:rPr>
          <w:rFonts w:ascii="Aptos" w:hAnsi="Aptos"/>
        </w:rPr>
        <w:t xml:space="preserve"> </w:t>
      </w:r>
    </w:p>
    <w:p w14:paraId="75964983" w14:textId="77777777" w:rsidR="00600FE8" w:rsidRPr="00E678BF" w:rsidRDefault="00236BAF" w:rsidP="00E678BF">
      <w:pPr>
        <w:pStyle w:val="ListParagraph"/>
        <w:numPr>
          <w:ilvl w:val="0"/>
          <w:numId w:val="7"/>
        </w:numPr>
        <w:rPr>
          <w:rFonts w:ascii="Aptos" w:hAnsi="Aptos" w:cs="Arial"/>
        </w:rPr>
      </w:pPr>
      <w:r w:rsidRPr="00E678BF">
        <w:rPr>
          <w:rFonts w:ascii="Aptos" w:hAnsi="Aptos" w:cs="Arial"/>
        </w:rPr>
        <w:t>Google Scholar</w:t>
      </w:r>
    </w:p>
    <w:p w14:paraId="218F2093" w14:textId="77777777" w:rsidR="00600FE8" w:rsidRPr="00E678BF" w:rsidRDefault="00236BAF" w:rsidP="00E678BF">
      <w:pPr>
        <w:pStyle w:val="ListParagraph"/>
        <w:numPr>
          <w:ilvl w:val="0"/>
          <w:numId w:val="7"/>
        </w:numPr>
        <w:rPr>
          <w:rFonts w:ascii="Aptos" w:hAnsi="Aptos" w:cs="Arial"/>
        </w:rPr>
      </w:pPr>
      <w:r w:rsidRPr="00E678BF">
        <w:rPr>
          <w:rFonts w:ascii="Aptos" w:hAnsi="Aptos" w:cs="Arial"/>
        </w:rPr>
        <w:t>PubMed Database</w:t>
      </w:r>
    </w:p>
    <w:p w14:paraId="0AE17628" w14:textId="77777777" w:rsidR="00600FE8" w:rsidRPr="00E678BF" w:rsidRDefault="00236BAF" w:rsidP="00E678BF">
      <w:pPr>
        <w:pStyle w:val="ListParagraph"/>
        <w:numPr>
          <w:ilvl w:val="0"/>
          <w:numId w:val="7"/>
        </w:numPr>
        <w:rPr>
          <w:rFonts w:ascii="Aptos" w:hAnsi="Aptos" w:cs="Arial"/>
        </w:rPr>
      </w:pPr>
      <w:r w:rsidRPr="00E678BF">
        <w:rPr>
          <w:rFonts w:ascii="Aptos" w:hAnsi="Aptos" w:cs="Arial"/>
        </w:rPr>
        <w:t>Scopus Database</w:t>
      </w:r>
    </w:p>
    <w:p w14:paraId="067E8C57" w14:textId="77777777" w:rsidR="00600FE8" w:rsidRPr="00E678BF" w:rsidRDefault="00236BAF" w:rsidP="00E678BF">
      <w:pPr>
        <w:pStyle w:val="ListParagraph"/>
        <w:numPr>
          <w:ilvl w:val="0"/>
          <w:numId w:val="7"/>
        </w:numPr>
        <w:rPr>
          <w:rFonts w:ascii="Aptos" w:hAnsi="Aptos" w:cs="Arial"/>
        </w:rPr>
      </w:pPr>
      <w:r w:rsidRPr="00E678BF">
        <w:rPr>
          <w:rFonts w:ascii="Aptos" w:hAnsi="Aptos" w:cs="Arial"/>
        </w:rPr>
        <w:t>CINAHL Database</w:t>
      </w:r>
    </w:p>
    <w:p w14:paraId="3FDA94BC" w14:textId="77777777" w:rsidR="00600FE8" w:rsidRPr="00E678BF" w:rsidRDefault="00236BAF" w:rsidP="00E678BF">
      <w:pPr>
        <w:pStyle w:val="ListParagraph"/>
        <w:numPr>
          <w:ilvl w:val="0"/>
          <w:numId w:val="7"/>
        </w:numPr>
        <w:rPr>
          <w:rFonts w:ascii="Aptos" w:hAnsi="Aptos" w:cs="Arial"/>
        </w:rPr>
      </w:pPr>
      <w:r w:rsidRPr="00E678BF">
        <w:rPr>
          <w:rFonts w:ascii="Aptos" w:hAnsi="Aptos" w:cs="Arial"/>
        </w:rPr>
        <w:t>University Online Library</w:t>
      </w:r>
    </w:p>
    <w:p w14:paraId="3F88D3CD" w14:textId="77777777" w:rsidR="00600FE8" w:rsidRDefault="00236BAF" w:rsidP="00E678BF">
      <w:pPr>
        <w:pStyle w:val="ListParagraph"/>
        <w:numPr>
          <w:ilvl w:val="0"/>
          <w:numId w:val="7"/>
        </w:numPr>
        <w:rPr>
          <w:rFonts w:ascii="Aptos" w:hAnsi="Aptos" w:cs="Arial"/>
        </w:rPr>
      </w:pPr>
      <w:r w:rsidRPr="00E678BF">
        <w:rPr>
          <w:rFonts w:ascii="Aptos" w:hAnsi="Aptos" w:cs="Arial"/>
        </w:rPr>
        <w:t>Microsoft Word</w:t>
      </w:r>
    </w:p>
    <w:p w14:paraId="7F3241B3" w14:textId="77777777" w:rsidR="00252075" w:rsidRPr="00252075" w:rsidRDefault="00252075" w:rsidP="00252075">
      <w:pPr>
        <w:rPr>
          <w:rFonts w:ascii="Aptos" w:hAnsi="Aptos" w:cs="Arial"/>
        </w:rPr>
      </w:pPr>
    </w:p>
    <w:p w14:paraId="460F7540" w14:textId="77777777" w:rsidR="00545684" w:rsidRPr="003A2FDF" w:rsidRDefault="00236BAF" w:rsidP="00784670">
      <w:pPr>
        <w:pStyle w:val="Heading2"/>
        <w:rPr>
          <w:rFonts w:ascii="Aptos" w:hAnsi="Aptos"/>
        </w:rPr>
      </w:pPr>
      <w:r w:rsidRPr="003A2FDF">
        <w:rPr>
          <w:rFonts w:ascii="Aptos" w:hAnsi="Aptos"/>
        </w:rPr>
        <w:lastRenderedPageBreak/>
        <w:t>6</w:t>
      </w:r>
      <w:r w:rsidR="0061260B" w:rsidRPr="003A2FDF">
        <w:rPr>
          <w:rFonts w:ascii="Aptos" w:hAnsi="Aptos"/>
        </w:rPr>
        <w:t>) Timescale:</w:t>
      </w:r>
    </w:p>
    <w:tbl>
      <w:tblPr>
        <w:tblStyle w:val="TableGrid"/>
        <w:tblW w:w="0" w:type="auto"/>
        <w:tblLook w:val="04A0" w:firstRow="1" w:lastRow="0" w:firstColumn="1" w:lastColumn="0" w:noHBand="0" w:noVBand="1"/>
      </w:tblPr>
      <w:tblGrid>
        <w:gridCol w:w="3525"/>
        <w:gridCol w:w="916"/>
        <w:gridCol w:w="915"/>
        <w:gridCol w:w="915"/>
        <w:gridCol w:w="915"/>
        <w:gridCol w:w="915"/>
        <w:gridCol w:w="915"/>
      </w:tblGrid>
      <w:tr w:rsidR="005D4BF3" w14:paraId="2B057733" w14:textId="77777777" w:rsidTr="005C3506">
        <w:tc>
          <w:tcPr>
            <w:tcW w:w="0" w:type="auto"/>
            <w:hideMark/>
          </w:tcPr>
          <w:p w14:paraId="5A11F097" w14:textId="77777777" w:rsidR="003838CC" w:rsidRPr="00B95746" w:rsidRDefault="00236BAF" w:rsidP="00B95746">
            <w:pPr>
              <w:jc w:val="center"/>
              <w:rPr>
                <w:b/>
              </w:rPr>
            </w:pPr>
            <w:r w:rsidRPr="00B95746">
              <w:rPr>
                <w:b/>
              </w:rPr>
              <w:t>Tasks</w:t>
            </w:r>
          </w:p>
        </w:tc>
        <w:tc>
          <w:tcPr>
            <w:tcW w:w="0" w:type="auto"/>
            <w:hideMark/>
          </w:tcPr>
          <w:p w14:paraId="7D47B09C" w14:textId="77777777" w:rsidR="003838CC" w:rsidRPr="00B95746" w:rsidRDefault="00236BAF" w:rsidP="00B95746">
            <w:pPr>
              <w:jc w:val="center"/>
              <w:rPr>
                <w:b/>
              </w:rPr>
            </w:pPr>
            <w:r w:rsidRPr="00B95746">
              <w:rPr>
                <w:b/>
              </w:rPr>
              <w:t>Week 1</w:t>
            </w:r>
          </w:p>
        </w:tc>
        <w:tc>
          <w:tcPr>
            <w:tcW w:w="0" w:type="auto"/>
            <w:hideMark/>
          </w:tcPr>
          <w:p w14:paraId="424F561F" w14:textId="77777777" w:rsidR="003838CC" w:rsidRPr="00B95746" w:rsidRDefault="00236BAF" w:rsidP="00B95746">
            <w:pPr>
              <w:jc w:val="center"/>
              <w:rPr>
                <w:b/>
              </w:rPr>
            </w:pPr>
            <w:r w:rsidRPr="00B95746">
              <w:rPr>
                <w:b/>
              </w:rPr>
              <w:t>Week 2</w:t>
            </w:r>
          </w:p>
        </w:tc>
        <w:tc>
          <w:tcPr>
            <w:tcW w:w="0" w:type="auto"/>
            <w:hideMark/>
          </w:tcPr>
          <w:p w14:paraId="78A7AA11" w14:textId="77777777" w:rsidR="003838CC" w:rsidRPr="00B95746" w:rsidRDefault="00236BAF" w:rsidP="00B95746">
            <w:pPr>
              <w:jc w:val="center"/>
              <w:rPr>
                <w:b/>
              </w:rPr>
            </w:pPr>
            <w:r w:rsidRPr="00B95746">
              <w:rPr>
                <w:b/>
              </w:rPr>
              <w:t>Week 3</w:t>
            </w:r>
          </w:p>
        </w:tc>
        <w:tc>
          <w:tcPr>
            <w:tcW w:w="0" w:type="auto"/>
            <w:hideMark/>
          </w:tcPr>
          <w:p w14:paraId="533440F7" w14:textId="77777777" w:rsidR="003838CC" w:rsidRPr="00B95746" w:rsidRDefault="00236BAF" w:rsidP="00B95746">
            <w:pPr>
              <w:jc w:val="center"/>
              <w:rPr>
                <w:b/>
              </w:rPr>
            </w:pPr>
            <w:r w:rsidRPr="00B95746">
              <w:rPr>
                <w:b/>
              </w:rPr>
              <w:t>Week 4</w:t>
            </w:r>
          </w:p>
        </w:tc>
        <w:tc>
          <w:tcPr>
            <w:tcW w:w="0" w:type="auto"/>
            <w:hideMark/>
          </w:tcPr>
          <w:p w14:paraId="16AD2810" w14:textId="77777777" w:rsidR="003838CC" w:rsidRPr="00B95746" w:rsidRDefault="00236BAF" w:rsidP="00B95746">
            <w:pPr>
              <w:jc w:val="center"/>
              <w:rPr>
                <w:b/>
              </w:rPr>
            </w:pPr>
            <w:r w:rsidRPr="00B95746">
              <w:rPr>
                <w:b/>
              </w:rPr>
              <w:t>Week 5</w:t>
            </w:r>
          </w:p>
        </w:tc>
        <w:tc>
          <w:tcPr>
            <w:tcW w:w="0" w:type="auto"/>
            <w:hideMark/>
          </w:tcPr>
          <w:p w14:paraId="0BE6A99C" w14:textId="77777777" w:rsidR="003838CC" w:rsidRPr="00B95746" w:rsidRDefault="00236BAF" w:rsidP="00B95746">
            <w:pPr>
              <w:jc w:val="center"/>
              <w:rPr>
                <w:b/>
              </w:rPr>
            </w:pPr>
            <w:r w:rsidRPr="00B95746">
              <w:rPr>
                <w:b/>
              </w:rPr>
              <w:t>Week 6</w:t>
            </w:r>
          </w:p>
        </w:tc>
      </w:tr>
      <w:tr w:rsidR="005D4BF3" w14:paraId="597AAE94" w14:textId="77777777" w:rsidTr="00A05321">
        <w:tc>
          <w:tcPr>
            <w:tcW w:w="0" w:type="auto"/>
            <w:hideMark/>
          </w:tcPr>
          <w:p w14:paraId="0BBABBD8" w14:textId="77777777" w:rsidR="003838CC" w:rsidRPr="003838CC" w:rsidRDefault="00236BAF" w:rsidP="005C3506">
            <w:r w:rsidRPr="003838CC">
              <w:t>Finalise research topic, aim, and objectives</w:t>
            </w:r>
          </w:p>
        </w:tc>
        <w:tc>
          <w:tcPr>
            <w:tcW w:w="0" w:type="auto"/>
            <w:shd w:val="clear" w:color="auto" w:fill="4472C4" w:themeFill="accent1"/>
          </w:tcPr>
          <w:p w14:paraId="15C4F88E" w14:textId="77777777" w:rsidR="003838CC" w:rsidRPr="003838CC" w:rsidRDefault="003838CC" w:rsidP="005C3506"/>
        </w:tc>
        <w:tc>
          <w:tcPr>
            <w:tcW w:w="0" w:type="auto"/>
          </w:tcPr>
          <w:p w14:paraId="40802412" w14:textId="77777777" w:rsidR="003838CC" w:rsidRPr="003838CC" w:rsidRDefault="003838CC" w:rsidP="005C3506"/>
        </w:tc>
        <w:tc>
          <w:tcPr>
            <w:tcW w:w="0" w:type="auto"/>
          </w:tcPr>
          <w:p w14:paraId="0EF4A121" w14:textId="77777777" w:rsidR="003838CC" w:rsidRPr="003838CC" w:rsidRDefault="003838CC" w:rsidP="005C3506"/>
        </w:tc>
        <w:tc>
          <w:tcPr>
            <w:tcW w:w="0" w:type="auto"/>
          </w:tcPr>
          <w:p w14:paraId="59D6399E" w14:textId="77777777" w:rsidR="003838CC" w:rsidRPr="003838CC" w:rsidRDefault="003838CC" w:rsidP="005C3506"/>
        </w:tc>
        <w:tc>
          <w:tcPr>
            <w:tcW w:w="0" w:type="auto"/>
          </w:tcPr>
          <w:p w14:paraId="0A6D38F2" w14:textId="77777777" w:rsidR="003838CC" w:rsidRPr="003838CC" w:rsidRDefault="003838CC" w:rsidP="005C3506"/>
        </w:tc>
        <w:tc>
          <w:tcPr>
            <w:tcW w:w="0" w:type="auto"/>
          </w:tcPr>
          <w:p w14:paraId="1B2E4786" w14:textId="77777777" w:rsidR="003838CC" w:rsidRPr="003838CC" w:rsidRDefault="003838CC" w:rsidP="005C3506"/>
        </w:tc>
      </w:tr>
      <w:tr w:rsidR="005D4BF3" w14:paraId="76039A95" w14:textId="77777777" w:rsidTr="00A05321">
        <w:tc>
          <w:tcPr>
            <w:tcW w:w="0" w:type="auto"/>
            <w:hideMark/>
          </w:tcPr>
          <w:p w14:paraId="528847DE" w14:textId="77777777" w:rsidR="003838CC" w:rsidRPr="003838CC" w:rsidRDefault="00236BAF" w:rsidP="005C3506">
            <w:r w:rsidRPr="003838CC">
              <w:t>Conduct preliminary literature search.</w:t>
            </w:r>
          </w:p>
        </w:tc>
        <w:tc>
          <w:tcPr>
            <w:tcW w:w="0" w:type="auto"/>
            <w:shd w:val="clear" w:color="auto" w:fill="4472C4" w:themeFill="accent1"/>
          </w:tcPr>
          <w:p w14:paraId="513A0343" w14:textId="77777777" w:rsidR="003838CC" w:rsidRPr="003838CC" w:rsidRDefault="003838CC" w:rsidP="005C3506"/>
        </w:tc>
        <w:tc>
          <w:tcPr>
            <w:tcW w:w="0" w:type="auto"/>
            <w:shd w:val="clear" w:color="auto" w:fill="4472C4" w:themeFill="accent1"/>
          </w:tcPr>
          <w:p w14:paraId="399C0598" w14:textId="77777777" w:rsidR="003838CC" w:rsidRPr="003838CC" w:rsidRDefault="003838CC" w:rsidP="005C3506"/>
        </w:tc>
        <w:tc>
          <w:tcPr>
            <w:tcW w:w="0" w:type="auto"/>
          </w:tcPr>
          <w:p w14:paraId="318F7368" w14:textId="77777777" w:rsidR="003838CC" w:rsidRPr="003838CC" w:rsidRDefault="003838CC" w:rsidP="005C3506"/>
        </w:tc>
        <w:tc>
          <w:tcPr>
            <w:tcW w:w="0" w:type="auto"/>
          </w:tcPr>
          <w:p w14:paraId="674B38CB" w14:textId="77777777" w:rsidR="003838CC" w:rsidRPr="003838CC" w:rsidRDefault="003838CC" w:rsidP="005C3506"/>
        </w:tc>
        <w:tc>
          <w:tcPr>
            <w:tcW w:w="0" w:type="auto"/>
          </w:tcPr>
          <w:p w14:paraId="4BCE9FAF" w14:textId="77777777" w:rsidR="003838CC" w:rsidRPr="003838CC" w:rsidRDefault="003838CC" w:rsidP="005C3506"/>
        </w:tc>
        <w:tc>
          <w:tcPr>
            <w:tcW w:w="0" w:type="auto"/>
          </w:tcPr>
          <w:p w14:paraId="50D0D18B" w14:textId="77777777" w:rsidR="003838CC" w:rsidRPr="003838CC" w:rsidRDefault="003838CC" w:rsidP="005C3506"/>
        </w:tc>
      </w:tr>
      <w:tr w:rsidR="005D4BF3" w14:paraId="2228292F" w14:textId="77777777" w:rsidTr="00A05321">
        <w:tc>
          <w:tcPr>
            <w:tcW w:w="0" w:type="auto"/>
            <w:hideMark/>
          </w:tcPr>
          <w:p w14:paraId="034E4536" w14:textId="77777777" w:rsidR="003838CC" w:rsidRPr="003838CC" w:rsidRDefault="00236BAF" w:rsidP="005C3506">
            <w:r w:rsidRPr="003838CC">
              <w:t>Identify and select relevant journal articles.</w:t>
            </w:r>
          </w:p>
        </w:tc>
        <w:tc>
          <w:tcPr>
            <w:tcW w:w="0" w:type="auto"/>
          </w:tcPr>
          <w:p w14:paraId="6CC1DE7D" w14:textId="77777777" w:rsidR="003838CC" w:rsidRPr="003838CC" w:rsidRDefault="003838CC" w:rsidP="005C3506"/>
        </w:tc>
        <w:tc>
          <w:tcPr>
            <w:tcW w:w="0" w:type="auto"/>
            <w:shd w:val="clear" w:color="auto" w:fill="4472C4" w:themeFill="accent1"/>
          </w:tcPr>
          <w:p w14:paraId="64815241" w14:textId="77777777" w:rsidR="003838CC" w:rsidRPr="003838CC" w:rsidRDefault="003838CC" w:rsidP="005C3506"/>
        </w:tc>
        <w:tc>
          <w:tcPr>
            <w:tcW w:w="0" w:type="auto"/>
            <w:shd w:val="clear" w:color="auto" w:fill="4472C4" w:themeFill="accent1"/>
          </w:tcPr>
          <w:p w14:paraId="503D674C" w14:textId="77777777" w:rsidR="003838CC" w:rsidRPr="003838CC" w:rsidRDefault="003838CC" w:rsidP="005C3506"/>
        </w:tc>
        <w:tc>
          <w:tcPr>
            <w:tcW w:w="0" w:type="auto"/>
          </w:tcPr>
          <w:p w14:paraId="5EB0A6B9" w14:textId="77777777" w:rsidR="003838CC" w:rsidRPr="003838CC" w:rsidRDefault="003838CC" w:rsidP="005C3506"/>
        </w:tc>
        <w:tc>
          <w:tcPr>
            <w:tcW w:w="0" w:type="auto"/>
          </w:tcPr>
          <w:p w14:paraId="39F8F86D" w14:textId="77777777" w:rsidR="003838CC" w:rsidRPr="003838CC" w:rsidRDefault="003838CC" w:rsidP="005C3506"/>
        </w:tc>
        <w:tc>
          <w:tcPr>
            <w:tcW w:w="0" w:type="auto"/>
          </w:tcPr>
          <w:p w14:paraId="1F5F32AF" w14:textId="77777777" w:rsidR="003838CC" w:rsidRPr="003838CC" w:rsidRDefault="003838CC" w:rsidP="005C3506"/>
        </w:tc>
      </w:tr>
      <w:tr w:rsidR="005D4BF3" w14:paraId="2A1190F4" w14:textId="77777777" w:rsidTr="00A05321">
        <w:tc>
          <w:tcPr>
            <w:tcW w:w="0" w:type="auto"/>
            <w:hideMark/>
          </w:tcPr>
          <w:p w14:paraId="79C0C018" w14:textId="77777777" w:rsidR="003838CC" w:rsidRPr="003838CC" w:rsidRDefault="00236BAF" w:rsidP="005C3506">
            <w:r w:rsidRPr="003838CC">
              <w:t>Critically review and organise literature.</w:t>
            </w:r>
          </w:p>
        </w:tc>
        <w:tc>
          <w:tcPr>
            <w:tcW w:w="0" w:type="auto"/>
          </w:tcPr>
          <w:p w14:paraId="7296589E" w14:textId="77777777" w:rsidR="003838CC" w:rsidRPr="003838CC" w:rsidRDefault="003838CC" w:rsidP="005C3506"/>
        </w:tc>
        <w:tc>
          <w:tcPr>
            <w:tcW w:w="0" w:type="auto"/>
          </w:tcPr>
          <w:p w14:paraId="0CD2A800" w14:textId="77777777" w:rsidR="003838CC" w:rsidRPr="003838CC" w:rsidRDefault="003838CC" w:rsidP="005C3506"/>
        </w:tc>
        <w:tc>
          <w:tcPr>
            <w:tcW w:w="0" w:type="auto"/>
            <w:shd w:val="clear" w:color="auto" w:fill="4472C4" w:themeFill="accent1"/>
          </w:tcPr>
          <w:p w14:paraId="0883D28F" w14:textId="77777777" w:rsidR="003838CC" w:rsidRPr="003838CC" w:rsidRDefault="003838CC" w:rsidP="005C3506"/>
        </w:tc>
        <w:tc>
          <w:tcPr>
            <w:tcW w:w="0" w:type="auto"/>
            <w:shd w:val="clear" w:color="auto" w:fill="4472C4" w:themeFill="accent1"/>
          </w:tcPr>
          <w:p w14:paraId="44316129" w14:textId="77777777" w:rsidR="003838CC" w:rsidRPr="003838CC" w:rsidRDefault="003838CC" w:rsidP="005C3506"/>
        </w:tc>
        <w:tc>
          <w:tcPr>
            <w:tcW w:w="0" w:type="auto"/>
          </w:tcPr>
          <w:p w14:paraId="356937FD" w14:textId="77777777" w:rsidR="003838CC" w:rsidRPr="003838CC" w:rsidRDefault="003838CC" w:rsidP="005C3506"/>
        </w:tc>
        <w:tc>
          <w:tcPr>
            <w:tcW w:w="0" w:type="auto"/>
          </w:tcPr>
          <w:p w14:paraId="2095B370" w14:textId="77777777" w:rsidR="003838CC" w:rsidRPr="003838CC" w:rsidRDefault="003838CC" w:rsidP="005C3506"/>
        </w:tc>
      </w:tr>
      <w:tr w:rsidR="005D4BF3" w14:paraId="2484DF4A" w14:textId="77777777" w:rsidTr="00A05321">
        <w:tc>
          <w:tcPr>
            <w:tcW w:w="0" w:type="auto"/>
            <w:hideMark/>
          </w:tcPr>
          <w:p w14:paraId="7EF29C21" w14:textId="77777777" w:rsidR="003838CC" w:rsidRPr="003838CC" w:rsidRDefault="00236BAF" w:rsidP="005C3506">
            <w:r w:rsidRPr="003838CC">
              <w:t>Analyse findings and identify key themes</w:t>
            </w:r>
          </w:p>
        </w:tc>
        <w:tc>
          <w:tcPr>
            <w:tcW w:w="0" w:type="auto"/>
          </w:tcPr>
          <w:p w14:paraId="3C5CA6BC" w14:textId="77777777" w:rsidR="003838CC" w:rsidRPr="003838CC" w:rsidRDefault="003838CC" w:rsidP="005C3506"/>
        </w:tc>
        <w:tc>
          <w:tcPr>
            <w:tcW w:w="0" w:type="auto"/>
          </w:tcPr>
          <w:p w14:paraId="497540CE" w14:textId="77777777" w:rsidR="003838CC" w:rsidRPr="003838CC" w:rsidRDefault="003838CC" w:rsidP="005C3506"/>
        </w:tc>
        <w:tc>
          <w:tcPr>
            <w:tcW w:w="0" w:type="auto"/>
          </w:tcPr>
          <w:p w14:paraId="3243F5C1" w14:textId="77777777" w:rsidR="003838CC" w:rsidRPr="003838CC" w:rsidRDefault="003838CC" w:rsidP="005C3506"/>
        </w:tc>
        <w:tc>
          <w:tcPr>
            <w:tcW w:w="0" w:type="auto"/>
            <w:shd w:val="clear" w:color="auto" w:fill="4472C4" w:themeFill="accent1"/>
          </w:tcPr>
          <w:p w14:paraId="7437BB8F" w14:textId="77777777" w:rsidR="003838CC" w:rsidRPr="003838CC" w:rsidRDefault="003838CC" w:rsidP="005C3506"/>
        </w:tc>
        <w:tc>
          <w:tcPr>
            <w:tcW w:w="0" w:type="auto"/>
            <w:shd w:val="clear" w:color="auto" w:fill="4472C4" w:themeFill="accent1"/>
          </w:tcPr>
          <w:p w14:paraId="192363F9" w14:textId="77777777" w:rsidR="003838CC" w:rsidRPr="003838CC" w:rsidRDefault="003838CC" w:rsidP="005C3506"/>
        </w:tc>
        <w:tc>
          <w:tcPr>
            <w:tcW w:w="0" w:type="auto"/>
          </w:tcPr>
          <w:p w14:paraId="7DBF0738" w14:textId="77777777" w:rsidR="003838CC" w:rsidRPr="003838CC" w:rsidRDefault="003838CC" w:rsidP="005C3506"/>
        </w:tc>
      </w:tr>
      <w:tr w:rsidR="005D4BF3" w14:paraId="3AD01B44" w14:textId="77777777" w:rsidTr="00A05321">
        <w:tc>
          <w:tcPr>
            <w:tcW w:w="0" w:type="auto"/>
            <w:hideMark/>
          </w:tcPr>
          <w:p w14:paraId="1876DBBF" w14:textId="77777777" w:rsidR="003838CC" w:rsidRPr="003838CC" w:rsidRDefault="00236BAF" w:rsidP="005C3506">
            <w:r w:rsidRPr="003838CC">
              <w:t>Write first draft of research report.</w:t>
            </w:r>
          </w:p>
        </w:tc>
        <w:tc>
          <w:tcPr>
            <w:tcW w:w="0" w:type="auto"/>
          </w:tcPr>
          <w:p w14:paraId="22D8FB44" w14:textId="77777777" w:rsidR="003838CC" w:rsidRPr="003838CC" w:rsidRDefault="003838CC" w:rsidP="005C3506"/>
        </w:tc>
        <w:tc>
          <w:tcPr>
            <w:tcW w:w="0" w:type="auto"/>
          </w:tcPr>
          <w:p w14:paraId="792C211D" w14:textId="77777777" w:rsidR="003838CC" w:rsidRPr="003838CC" w:rsidRDefault="003838CC" w:rsidP="005C3506"/>
        </w:tc>
        <w:tc>
          <w:tcPr>
            <w:tcW w:w="0" w:type="auto"/>
          </w:tcPr>
          <w:p w14:paraId="2CFF4554" w14:textId="77777777" w:rsidR="003838CC" w:rsidRPr="003838CC" w:rsidRDefault="003838CC" w:rsidP="005C3506"/>
        </w:tc>
        <w:tc>
          <w:tcPr>
            <w:tcW w:w="0" w:type="auto"/>
          </w:tcPr>
          <w:p w14:paraId="581381A7" w14:textId="77777777" w:rsidR="003838CC" w:rsidRPr="003838CC" w:rsidRDefault="003838CC" w:rsidP="005C3506"/>
        </w:tc>
        <w:tc>
          <w:tcPr>
            <w:tcW w:w="0" w:type="auto"/>
            <w:shd w:val="clear" w:color="auto" w:fill="4472C4" w:themeFill="accent1"/>
          </w:tcPr>
          <w:p w14:paraId="7F61D136" w14:textId="77777777" w:rsidR="003838CC" w:rsidRPr="003838CC" w:rsidRDefault="003838CC" w:rsidP="005C3506"/>
        </w:tc>
        <w:tc>
          <w:tcPr>
            <w:tcW w:w="0" w:type="auto"/>
          </w:tcPr>
          <w:p w14:paraId="66A3F3E2" w14:textId="77777777" w:rsidR="003838CC" w:rsidRPr="003838CC" w:rsidRDefault="003838CC" w:rsidP="005C3506"/>
        </w:tc>
      </w:tr>
      <w:tr w:rsidR="005D4BF3" w14:paraId="33ECA171" w14:textId="77777777" w:rsidTr="00A05321">
        <w:tc>
          <w:tcPr>
            <w:tcW w:w="0" w:type="auto"/>
            <w:hideMark/>
          </w:tcPr>
          <w:p w14:paraId="5CB2C456" w14:textId="77777777" w:rsidR="003838CC" w:rsidRPr="003838CC" w:rsidRDefault="00236BAF" w:rsidP="005C3506">
            <w:r w:rsidRPr="003838CC">
              <w:t>Edit, proofread, and finalise report.</w:t>
            </w:r>
          </w:p>
        </w:tc>
        <w:tc>
          <w:tcPr>
            <w:tcW w:w="0" w:type="auto"/>
          </w:tcPr>
          <w:p w14:paraId="5122FFC4" w14:textId="77777777" w:rsidR="003838CC" w:rsidRPr="003838CC" w:rsidRDefault="003838CC" w:rsidP="005C3506"/>
        </w:tc>
        <w:tc>
          <w:tcPr>
            <w:tcW w:w="0" w:type="auto"/>
          </w:tcPr>
          <w:p w14:paraId="46BAEAF4" w14:textId="77777777" w:rsidR="003838CC" w:rsidRPr="003838CC" w:rsidRDefault="003838CC" w:rsidP="005C3506"/>
        </w:tc>
        <w:tc>
          <w:tcPr>
            <w:tcW w:w="0" w:type="auto"/>
          </w:tcPr>
          <w:p w14:paraId="0BD469F0" w14:textId="77777777" w:rsidR="003838CC" w:rsidRPr="003838CC" w:rsidRDefault="003838CC" w:rsidP="005C3506"/>
        </w:tc>
        <w:tc>
          <w:tcPr>
            <w:tcW w:w="0" w:type="auto"/>
          </w:tcPr>
          <w:p w14:paraId="6EF0C0C0" w14:textId="77777777" w:rsidR="003838CC" w:rsidRPr="003838CC" w:rsidRDefault="003838CC" w:rsidP="005C3506"/>
        </w:tc>
        <w:tc>
          <w:tcPr>
            <w:tcW w:w="0" w:type="auto"/>
          </w:tcPr>
          <w:p w14:paraId="251F782B" w14:textId="77777777" w:rsidR="003838CC" w:rsidRPr="003838CC" w:rsidRDefault="003838CC" w:rsidP="005C3506"/>
        </w:tc>
        <w:tc>
          <w:tcPr>
            <w:tcW w:w="0" w:type="auto"/>
            <w:shd w:val="clear" w:color="auto" w:fill="4472C4" w:themeFill="accent1"/>
          </w:tcPr>
          <w:p w14:paraId="4351CB2F" w14:textId="77777777" w:rsidR="003838CC" w:rsidRPr="003838CC" w:rsidRDefault="003838CC" w:rsidP="005C3506"/>
        </w:tc>
      </w:tr>
      <w:tr w:rsidR="005D4BF3" w14:paraId="752C82A0" w14:textId="77777777" w:rsidTr="00A05321">
        <w:tc>
          <w:tcPr>
            <w:tcW w:w="0" w:type="auto"/>
            <w:hideMark/>
          </w:tcPr>
          <w:p w14:paraId="17FA3DF3" w14:textId="77777777" w:rsidR="003838CC" w:rsidRPr="003838CC" w:rsidRDefault="00236BAF" w:rsidP="005C3506">
            <w:r w:rsidRPr="003838CC">
              <w:t>Submit completed research project.</w:t>
            </w:r>
          </w:p>
        </w:tc>
        <w:tc>
          <w:tcPr>
            <w:tcW w:w="0" w:type="auto"/>
          </w:tcPr>
          <w:p w14:paraId="76275B35" w14:textId="77777777" w:rsidR="003838CC" w:rsidRPr="003838CC" w:rsidRDefault="003838CC" w:rsidP="005C3506"/>
        </w:tc>
        <w:tc>
          <w:tcPr>
            <w:tcW w:w="0" w:type="auto"/>
          </w:tcPr>
          <w:p w14:paraId="5EE2E87A" w14:textId="77777777" w:rsidR="003838CC" w:rsidRPr="003838CC" w:rsidRDefault="003838CC" w:rsidP="005C3506"/>
        </w:tc>
        <w:tc>
          <w:tcPr>
            <w:tcW w:w="0" w:type="auto"/>
          </w:tcPr>
          <w:p w14:paraId="41FD83A3" w14:textId="77777777" w:rsidR="003838CC" w:rsidRPr="003838CC" w:rsidRDefault="003838CC" w:rsidP="005C3506"/>
        </w:tc>
        <w:tc>
          <w:tcPr>
            <w:tcW w:w="0" w:type="auto"/>
          </w:tcPr>
          <w:p w14:paraId="35AFCC99" w14:textId="77777777" w:rsidR="003838CC" w:rsidRPr="003838CC" w:rsidRDefault="003838CC" w:rsidP="005C3506"/>
        </w:tc>
        <w:tc>
          <w:tcPr>
            <w:tcW w:w="0" w:type="auto"/>
          </w:tcPr>
          <w:p w14:paraId="3448CEE4" w14:textId="77777777" w:rsidR="003838CC" w:rsidRPr="003838CC" w:rsidRDefault="003838CC" w:rsidP="005C3506"/>
        </w:tc>
        <w:tc>
          <w:tcPr>
            <w:tcW w:w="0" w:type="auto"/>
            <w:shd w:val="clear" w:color="auto" w:fill="4472C4" w:themeFill="accent1"/>
          </w:tcPr>
          <w:p w14:paraId="6835DB57" w14:textId="77777777" w:rsidR="003838CC" w:rsidRPr="003838CC" w:rsidRDefault="003838CC" w:rsidP="005C3506"/>
        </w:tc>
      </w:tr>
    </w:tbl>
    <w:p w14:paraId="479C3527" w14:textId="77777777" w:rsidR="00260277" w:rsidRPr="003A2FDF" w:rsidRDefault="00260277" w:rsidP="00041A5A">
      <w:pPr>
        <w:spacing w:line="360" w:lineRule="auto"/>
        <w:rPr>
          <w:rFonts w:ascii="Aptos" w:hAnsi="Aptos" w:cs="Arial"/>
        </w:rPr>
      </w:pPr>
    </w:p>
    <w:p w14:paraId="4EAFEAEA" w14:textId="77777777" w:rsidR="00FF5B70" w:rsidRPr="003A2FDF" w:rsidRDefault="00236BAF" w:rsidP="00041A5A">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14:paraId="4DD3F35D" w14:textId="77777777" w:rsidR="00545684" w:rsidRPr="003A2FDF" w:rsidRDefault="00236BAF" w:rsidP="00041A5A">
      <w:pPr>
        <w:spacing w:line="360" w:lineRule="auto"/>
        <w:rPr>
          <w:rFonts w:ascii="Aptos" w:hAnsi="Aptos" w:cs="Arial"/>
        </w:rPr>
      </w:pPr>
      <w:r w:rsidRPr="008C6B71">
        <w:rPr>
          <w:rFonts w:ascii="Aptos" w:hAnsi="Aptos" w:cs="Arial"/>
        </w:rPr>
        <w:t>A good achievement with this research was the critical analysis of the literature of academic studies and the identification of themes from secondary sources. The challenge for a research scientist, however, is dealing with vast amounts of data and making sure that his mind is on the right research data at the right time. Further development is needed in advanced critical appraisal skills and synthesising complex findings effectively.</w:t>
      </w:r>
      <w:r>
        <w:rPr>
          <w:rFonts w:ascii="Aptos" w:hAnsi="Aptos" w:cs="Arial"/>
        </w:rPr>
        <w:t xml:space="preserve"> </w:t>
      </w:r>
      <w:r w:rsidRPr="003A2FDF">
        <w:rPr>
          <w:rFonts w:ascii="Aptos" w:hAnsi="Aptos" w:cs="Arial"/>
        </w:rPr>
        <w:br w:type="page"/>
      </w:r>
    </w:p>
    <w:p w14:paraId="572C2740" w14:textId="77777777" w:rsidR="00545684" w:rsidRPr="003A2FDF" w:rsidRDefault="00236BAF" w:rsidP="00FF5B70">
      <w:pPr>
        <w:pStyle w:val="Heading1"/>
        <w:rPr>
          <w:rFonts w:ascii="Aptos" w:hAnsi="Aptos"/>
        </w:rPr>
      </w:pPr>
      <w:r w:rsidRPr="003A2FDF">
        <w:rPr>
          <w:rFonts w:ascii="Aptos" w:hAnsi="Aptos"/>
        </w:rPr>
        <w:lastRenderedPageBreak/>
        <w:t>References</w:t>
      </w:r>
    </w:p>
    <w:p w14:paraId="53EAB4BD" w14:textId="77777777" w:rsidR="00807764" w:rsidRDefault="00236BAF" w:rsidP="00807764">
      <w:pPr>
        <w:spacing w:line="360" w:lineRule="auto"/>
        <w:ind w:left="720" w:hanging="720"/>
        <w:rPr>
          <w:rFonts w:ascii="Aptos" w:hAnsi="Aptos" w:cs="Arial"/>
        </w:rPr>
      </w:pPr>
      <w:r w:rsidRPr="00807764">
        <w:rPr>
          <w:rFonts w:ascii="Aptos" w:hAnsi="Aptos" w:cs="Arial"/>
        </w:rPr>
        <w:t xml:space="preserve">Hoffmann-Wróblewska, A., Janik, K. and Zawiślak, A. </w:t>
      </w:r>
      <w:r w:rsidR="005C7490">
        <w:rPr>
          <w:rFonts w:ascii="Aptos" w:hAnsi="Aptos" w:cs="Arial"/>
        </w:rPr>
        <w:t>(</w:t>
      </w:r>
      <w:r w:rsidRPr="00807764">
        <w:rPr>
          <w:rFonts w:ascii="Aptos" w:hAnsi="Aptos" w:cs="Arial"/>
        </w:rPr>
        <w:t>2021</w:t>
      </w:r>
      <w:r w:rsidR="005C7490">
        <w:rPr>
          <w:rFonts w:ascii="Aptos" w:hAnsi="Aptos" w:cs="Arial"/>
        </w:rPr>
        <w:t>)</w:t>
      </w:r>
      <w:r w:rsidRPr="00807764">
        <w:rPr>
          <w:rFonts w:ascii="Aptos" w:hAnsi="Aptos" w:cs="Arial"/>
        </w:rPr>
        <w:t>. Internet and its role in selected aspects of everyday life of adolescents. </w:t>
      </w:r>
      <w:r w:rsidRPr="00807764">
        <w:rPr>
          <w:rFonts w:ascii="Aptos" w:hAnsi="Aptos" w:cs="Arial"/>
          <w:i/>
          <w:iCs/>
        </w:rPr>
        <w:t>Kwartalnik Naukowy Fides et Ratio</w:t>
      </w:r>
      <w:r w:rsidRPr="00807764">
        <w:rPr>
          <w:rFonts w:ascii="Aptos" w:hAnsi="Aptos" w:cs="Arial"/>
        </w:rPr>
        <w:t>, </w:t>
      </w:r>
      <w:r w:rsidRPr="00807764">
        <w:rPr>
          <w:rFonts w:ascii="Aptos" w:hAnsi="Aptos" w:cs="Arial"/>
          <w:i/>
          <w:iCs/>
        </w:rPr>
        <w:t>46</w:t>
      </w:r>
      <w:r w:rsidRPr="00807764">
        <w:rPr>
          <w:rFonts w:ascii="Aptos" w:hAnsi="Aptos" w:cs="Arial"/>
        </w:rPr>
        <w:t>(2), pp.50-63.</w:t>
      </w:r>
    </w:p>
    <w:p w14:paraId="6E24A57A" w14:textId="77777777" w:rsidR="00807764" w:rsidRDefault="00236BAF" w:rsidP="00807764">
      <w:pPr>
        <w:spacing w:line="360" w:lineRule="auto"/>
        <w:ind w:left="720" w:hanging="720"/>
        <w:rPr>
          <w:rFonts w:ascii="Aptos" w:hAnsi="Aptos" w:cs="Arial"/>
        </w:rPr>
      </w:pPr>
      <w:r w:rsidRPr="00807764">
        <w:rPr>
          <w:rFonts w:ascii="Aptos" w:hAnsi="Aptos" w:cs="Arial"/>
        </w:rPr>
        <w:t>McGorry, P., Gunasiri, H., Mei, C., Rice, S. and Gao, C.X</w:t>
      </w:r>
      <w:r w:rsidR="005C7490">
        <w:rPr>
          <w:rFonts w:ascii="Aptos" w:hAnsi="Aptos" w:cs="Arial"/>
        </w:rPr>
        <w:t>.</w:t>
      </w:r>
      <w:r w:rsidRPr="00807764">
        <w:rPr>
          <w:rFonts w:ascii="Aptos" w:hAnsi="Aptos" w:cs="Arial"/>
        </w:rPr>
        <w:t xml:space="preserve"> </w:t>
      </w:r>
      <w:r w:rsidR="005C7490">
        <w:rPr>
          <w:rFonts w:ascii="Aptos" w:hAnsi="Aptos" w:cs="Arial"/>
        </w:rPr>
        <w:t>(</w:t>
      </w:r>
      <w:r w:rsidRPr="00807764">
        <w:rPr>
          <w:rFonts w:ascii="Aptos" w:hAnsi="Aptos" w:cs="Arial"/>
        </w:rPr>
        <w:t>2025</w:t>
      </w:r>
      <w:r w:rsidR="005C7490">
        <w:rPr>
          <w:rFonts w:ascii="Aptos" w:hAnsi="Aptos" w:cs="Arial"/>
        </w:rPr>
        <w:t>)</w:t>
      </w:r>
      <w:r w:rsidRPr="00807764">
        <w:rPr>
          <w:rFonts w:ascii="Aptos" w:hAnsi="Aptos" w:cs="Arial"/>
        </w:rPr>
        <w:t>. The youth mental health crisis: analysis and solutions. </w:t>
      </w:r>
      <w:r w:rsidRPr="00807764">
        <w:rPr>
          <w:rFonts w:ascii="Aptos" w:hAnsi="Aptos" w:cs="Arial"/>
          <w:i/>
          <w:iCs/>
        </w:rPr>
        <w:t>Frontiers in Psychiatry</w:t>
      </w:r>
      <w:r w:rsidRPr="00807764">
        <w:rPr>
          <w:rFonts w:ascii="Aptos" w:hAnsi="Aptos" w:cs="Arial"/>
        </w:rPr>
        <w:t>, </w:t>
      </w:r>
      <w:r w:rsidRPr="00807764">
        <w:rPr>
          <w:rFonts w:ascii="Aptos" w:hAnsi="Aptos" w:cs="Arial"/>
          <w:i/>
          <w:iCs/>
        </w:rPr>
        <w:t>15</w:t>
      </w:r>
      <w:r w:rsidRPr="00807764">
        <w:rPr>
          <w:rFonts w:ascii="Aptos" w:hAnsi="Aptos" w:cs="Arial"/>
        </w:rPr>
        <w:t>, p.1517533.</w:t>
      </w:r>
    </w:p>
    <w:p w14:paraId="0EED2BF7" w14:textId="77777777" w:rsidR="00807764" w:rsidRDefault="00236BAF" w:rsidP="00807764">
      <w:pPr>
        <w:spacing w:line="360" w:lineRule="auto"/>
        <w:ind w:left="720" w:hanging="720"/>
        <w:rPr>
          <w:rFonts w:ascii="Aptos" w:hAnsi="Aptos" w:cs="Arial"/>
        </w:rPr>
      </w:pPr>
      <w:r w:rsidRPr="00807764">
        <w:rPr>
          <w:rFonts w:ascii="Aptos" w:hAnsi="Aptos" w:cs="Arial"/>
        </w:rPr>
        <w:t xml:space="preserve">Mulenga, R. and Shilongo, H. </w:t>
      </w:r>
      <w:r w:rsidR="005C7490">
        <w:rPr>
          <w:rFonts w:ascii="Aptos" w:hAnsi="Aptos" w:cs="Arial"/>
        </w:rPr>
        <w:t>(</w:t>
      </w:r>
      <w:r w:rsidRPr="00807764">
        <w:rPr>
          <w:rFonts w:ascii="Aptos" w:hAnsi="Aptos" w:cs="Arial"/>
        </w:rPr>
        <w:t>2024</w:t>
      </w:r>
      <w:r w:rsidR="005C7490">
        <w:rPr>
          <w:rFonts w:ascii="Aptos" w:hAnsi="Aptos" w:cs="Arial"/>
        </w:rPr>
        <w:t>)</w:t>
      </w:r>
      <w:r w:rsidRPr="00807764">
        <w:rPr>
          <w:rFonts w:ascii="Aptos" w:hAnsi="Aptos" w:cs="Arial"/>
        </w:rPr>
        <w:t>. Academic integrity in higher education: Understanding and addressing plagiarism. </w:t>
      </w:r>
      <w:r w:rsidRPr="00807764">
        <w:rPr>
          <w:rFonts w:ascii="Aptos" w:hAnsi="Aptos" w:cs="Arial"/>
          <w:i/>
          <w:iCs/>
        </w:rPr>
        <w:t>Acta Pedagogia Asiana</w:t>
      </w:r>
      <w:r w:rsidRPr="00807764">
        <w:rPr>
          <w:rFonts w:ascii="Aptos" w:hAnsi="Aptos" w:cs="Arial"/>
        </w:rPr>
        <w:t>, </w:t>
      </w:r>
      <w:r w:rsidRPr="00807764">
        <w:rPr>
          <w:rFonts w:ascii="Aptos" w:hAnsi="Aptos" w:cs="Arial"/>
          <w:i/>
          <w:iCs/>
        </w:rPr>
        <w:t>3</w:t>
      </w:r>
      <w:r w:rsidRPr="00807764">
        <w:rPr>
          <w:rFonts w:ascii="Aptos" w:hAnsi="Aptos" w:cs="Arial"/>
        </w:rPr>
        <w:t>(1), pp.30-43.</w:t>
      </w:r>
    </w:p>
    <w:p w14:paraId="3BBC52E9" w14:textId="77777777" w:rsidR="00807764" w:rsidRDefault="00236BAF" w:rsidP="00807764">
      <w:pPr>
        <w:spacing w:line="360" w:lineRule="auto"/>
        <w:ind w:left="720" w:hanging="720"/>
        <w:rPr>
          <w:rFonts w:ascii="Aptos" w:hAnsi="Aptos" w:cs="Arial"/>
        </w:rPr>
      </w:pPr>
      <w:r w:rsidRPr="00807764">
        <w:rPr>
          <w:rFonts w:ascii="Aptos" w:hAnsi="Aptos" w:cs="Arial"/>
        </w:rPr>
        <w:t>Zubair, U., Khan, M.K. and Albashari, M.</w:t>
      </w:r>
      <w:r w:rsidR="005C7490">
        <w:rPr>
          <w:rFonts w:ascii="Aptos" w:hAnsi="Aptos" w:cs="Arial"/>
        </w:rPr>
        <w:t xml:space="preserve"> (</w:t>
      </w:r>
      <w:r w:rsidRPr="00807764">
        <w:rPr>
          <w:rFonts w:ascii="Aptos" w:hAnsi="Aptos" w:cs="Arial"/>
        </w:rPr>
        <w:t>2023</w:t>
      </w:r>
      <w:r w:rsidR="005C7490">
        <w:rPr>
          <w:rFonts w:ascii="Aptos" w:hAnsi="Aptos" w:cs="Arial"/>
        </w:rPr>
        <w:t>)</w:t>
      </w:r>
      <w:r w:rsidRPr="00807764">
        <w:rPr>
          <w:rFonts w:ascii="Aptos" w:hAnsi="Aptos" w:cs="Arial"/>
        </w:rPr>
        <w:t>. Link between excessive social media use and psychiatric disorders. </w:t>
      </w:r>
      <w:r w:rsidRPr="00807764">
        <w:rPr>
          <w:rFonts w:ascii="Aptos" w:hAnsi="Aptos" w:cs="Arial"/>
          <w:i/>
          <w:iCs/>
        </w:rPr>
        <w:t>Annals of medicine and surgery</w:t>
      </w:r>
      <w:r w:rsidRPr="00807764">
        <w:rPr>
          <w:rFonts w:ascii="Aptos" w:hAnsi="Aptos" w:cs="Arial"/>
        </w:rPr>
        <w:t>, </w:t>
      </w:r>
      <w:r w:rsidRPr="00807764">
        <w:rPr>
          <w:rFonts w:ascii="Aptos" w:hAnsi="Aptos" w:cs="Arial"/>
          <w:i/>
          <w:iCs/>
        </w:rPr>
        <w:t>85</w:t>
      </w:r>
      <w:r w:rsidRPr="00807764">
        <w:rPr>
          <w:rFonts w:ascii="Aptos" w:hAnsi="Aptos" w:cs="Arial"/>
        </w:rPr>
        <w:t>(4), pp.875-878.</w:t>
      </w:r>
      <w:r w:rsidR="00B96FF4">
        <w:rPr>
          <w:rFonts w:ascii="Aptos" w:hAnsi="Aptos" w:cs="Arial"/>
        </w:rPr>
        <w:t xml:space="preserve"> </w:t>
      </w:r>
    </w:p>
    <w:p w14:paraId="42C5869E" w14:textId="77777777" w:rsidR="00331F5A" w:rsidRPr="00331F5A" w:rsidRDefault="00331F5A" w:rsidP="00331F5A">
      <w:pPr>
        <w:spacing w:line="360" w:lineRule="auto"/>
        <w:rPr>
          <w:rFonts w:ascii="Aptos" w:hAnsi="Aptos" w:cs="Arial"/>
        </w:rPr>
      </w:pPr>
    </w:p>
    <w:p w14:paraId="2ECA2A4D" w14:textId="77777777" w:rsidR="00331F5A" w:rsidRPr="00331F5A" w:rsidRDefault="00331F5A" w:rsidP="00331F5A">
      <w:pPr>
        <w:spacing w:line="360" w:lineRule="auto"/>
        <w:rPr>
          <w:rFonts w:ascii="Aptos" w:hAnsi="Aptos" w:cs="Arial"/>
        </w:rPr>
      </w:pPr>
    </w:p>
    <w:p w14:paraId="1CC589B7" w14:textId="77777777" w:rsidR="00331F5A" w:rsidRPr="00331F5A" w:rsidRDefault="00331F5A" w:rsidP="00331F5A">
      <w:pPr>
        <w:spacing w:line="360" w:lineRule="auto"/>
        <w:rPr>
          <w:rFonts w:ascii="Aptos" w:hAnsi="Aptos" w:cs="Arial"/>
        </w:rPr>
      </w:pPr>
    </w:p>
    <w:p w14:paraId="6140FEBB" w14:textId="77777777" w:rsidR="00331F5A" w:rsidRPr="00331F5A" w:rsidRDefault="00331F5A" w:rsidP="00331F5A">
      <w:pPr>
        <w:spacing w:line="360" w:lineRule="auto"/>
        <w:rPr>
          <w:rFonts w:ascii="Aptos" w:hAnsi="Aptos" w:cs="Arial"/>
        </w:rPr>
      </w:pPr>
    </w:p>
    <w:p w14:paraId="15793031" w14:textId="77777777" w:rsidR="00331F5A" w:rsidRPr="00331F5A" w:rsidRDefault="00331F5A" w:rsidP="00331F5A">
      <w:pPr>
        <w:spacing w:line="360" w:lineRule="auto"/>
        <w:rPr>
          <w:rFonts w:ascii="Aptos" w:hAnsi="Aptos" w:cs="Arial"/>
        </w:rPr>
      </w:pPr>
    </w:p>
    <w:p w14:paraId="653A7CA0" w14:textId="77777777" w:rsidR="00545684" w:rsidRPr="003A2FDF" w:rsidRDefault="00545684" w:rsidP="00331F5A">
      <w:pPr>
        <w:spacing w:line="360" w:lineRule="auto"/>
        <w:rPr>
          <w:rFonts w:ascii="Aptos" w:hAnsi="Aptos" w:cs="Arial"/>
        </w:rPr>
      </w:pPr>
    </w:p>
    <w:p w14:paraId="0FCBE224" w14:textId="77777777" w:rsidR="00545684" w:rsidRPr="003A2FDF" w:rsidRDefault="00545684" w:rsidP="00331F5A">
      <w:pPr>
        <w:spacing w:line="360" w:lineRule="auto"/>
        <w:rPr>
          <w:rFonts w:ascii="Aptos" w:hAnsi="Aptos" w:cs="Arial"/>
        </w:rPr>
      </w:pPr>
    </w:p>
    <w:sectPr w:rsidR="00545684" w:rsidRPr="003A2FDF"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8A3EEF" w14:textId="77777777" w:rsidR="005F3DD8" w:rsidRDefault="005F3DD8">
      <w:pPr>
        <w:spacing w:after="0" w:line="240" w:lineRule="auto"/>
      </w:pPr>
      <w:r>
        <w:separator/>
      </w:r>
    </w:p>
  </w:endnote>
  <w:endnote w:type="continuationSeparator" w:id="0">
    <w:p w14:paraId="217BB655" w14:textId="77777777" w:rsidR="005F3DD8" w:rsidRDefault="005F3D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3C805C79" w14:textId="77777777" w:rsidR="00545684" w:rsidRDefault="00236B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687091"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6FA2AF" w14:textId="77777777" w:rsidR="005F3DD8" w:rsidRDefault="005F3DD8">
      <w:pPr>
        <w:spacing w:after="0" w:line="240" w:lineRule="auto"/>
      </w:pPr>
      <w:r>
        <w:separator/>
      </w:r>
    </w:p>
  </w:footnote>
  <w:footnote w:type="continuationSeparator" w:id="0">
    <w:p w14:paraId="7F809743" w14:textId="77777777" w:rsidR="005F3DD8" w:rsidRDefault="005F3D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0C1234"/>
    <w:multiLevelType w:val="hybridMultilevel"/>
    <w:tmpl w:val="F55C58AA"/>
    <w:lvl w:ilvl="0" w:tplc="010A3514">
      <w:start w:val="1"/>
      <w:numFmt w:val="bullet"/>
      <w:lvlText w:val=""/>
      <w:lvlJc w:val="left"/>
      <w:pPr>
        <w:ind w:left="720" w:hanging="360"/>
      </w:pPr>
      <w:rPr>
        <w:rFonts w:ascii="Symbol" w:hAnsi="Symbol" w:hint="default"/>
      </w:rPr>
    </w:lvl>
    <w:lvl w:ilvl="1" w:tplc="90325EE4" w:tentative="1">
      <w:start w:val="1"/>
      <w:numFmt w:val="bullet"/>
      <w:lvlText w:val="o"/>
      <w:lvlJc w:val="left"/>
      <w:pPr>
        <w:ind w:left="1440" w:hanging="360"/>
      </w:pPr>
      <w:rPr>
        <w:rFonts w:ascii="Courier New" w:hAnsi="Courier New" w:cs="Courier New" w:hint="default"/>
      </w:rPr>
    </w:lvl>
    <w:lvl w:ilvl="2" w:tplc="E52C7C78" w:tentative="1">
      <w:start w:val="1"/>
      <w:numFmt w:val="bullet"/>
      <w:lvlText w:val=""/>
      <w:lvlJc w:val="left"/>
      <w:pPr>
        <w:ind w:left="2160" w:hanging="360"/>
      </w:pPr>
      <w:rPr>
        <w:rFonts w:ascii="Wingdings" w:hAnsi="Wingdings" w:hint="default"/>
      </w:rPr>
    </w:lvl>
    <w:lvl w:ilvl="3" w:tplc="9C7E225E" w:tentative="1">
      <w:start w:val="1"/>
      <w:numFmt w:val="bullet"/>
      <w:lvlText w:val=""/>
      <w:lvlJc w:val="left"/>
      <w:pPr>
        <w:ind w:left="2880" w:hanging="360"/>
      </w:pPr>
      <w:rPr>
        <w:rFonts w:ascii="Symbol" w:hAnsi="Symbol" w:hint="default"/>
      </w:rPr>
    </w:lvl>
    <w:lvl w:ilvl="4" w:tplc="F3BAC2D2" w:tentative="1">
      <w:start w:val="1"/>
      <w:numFmt w:val="bullet"/>
      <w:lvlText w:val="o"/>
      <w:lvlJc w:val="left"/>
      <w:pPr>
        <w:ind w:left="3600" w:hanging="360"/>
      </w:pPr>
      <w:rPr>
        <w:rFonts w:ascii="Courier New" w:hAnsi="Courier New" w:cs="Courier New" w:hint="default"/>
      </w:rPr>
    </w:lvl>
    <w:lvl w:ilvl="5" w:tplc="7E424CDC" w:tentative="1">
      <w:start w:val="1"/>
      <w:numFmt w:val="bullet"/>
      <w:lvlText w:val=""/>
      <w:lvlJc w:val="left"/>
      <w:pPr>
        <w:ind w:left="4320" w:hanging="360"/>
      </w:pPr>
      <w:rPr>
        <w:rFonts w:ascii="Wingdings" w:hAnsi="Wingdings" w:hint="default"/>
      </w:rPr>
    </w:lvl>
    <w:lvl w:ilvl="6" w:tplc="03A88822" w:tentative="1">
      <w:start w:val="1"/>
      <w:numFmt w:val="bullet"/>
      <w:lvlText w:val=""/>
      <w:lvlJc w:val="left"/>
      <w:pPr>
        <w:ind w:left="5040" w:hanging="360"/>
      </w:pPr>
      <w:rPr>
        <w:rFonts w:ascii="Symbol" w:hAnsi="Symbol" w:hint="default"/>
      </w:rPr>
    </w:lvl>
    <w:lvl w:ilvl="7" w:tplc="205A8282" w:tentative="1">
      <w:start w:val="1"/>
      <w:numFmt w:val="bullet"/>
      <w:lvlText w:val="o"/>
      <w:lvlJc w:val="left"/>
      <w:pPr>
        <w:ind w:left="5760" w:hanging="360"/>
      </w:pPr>
      <w:rPr>
        <w:rFonts w:ascii="Courier New" w:hAnsi="Courier New" w:cs="Courier New" w:hint="default"/>
      </w:rPr>
    </w:lvl>
    <w:lvl w:ilvl="8" w:tplc="4C361260" w:tentative="1">
      <w:start w:val="1"/>
      <w:numFmt w:val="bullet"/>
      <w:lvlText w:val=""/>
      <w:lvlJc w:val="left"/>
      <w:pPr>
        <w:ind w:left="6480" w:hanging="360"/>
      </w:pPr>
      <w:rPr>
        <w:rFonts w:ascii="Wingdings" w:hAnsi="Wingdings" w:hint="default"/>
      </w:r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EA246D"/>
    <w:multiLevelType w:val="hybridMultilevel"/>
    <w:tmpl w:val="4ADAE522"/>
    <w:lvl w:ilvl="0" w:tplc="39BC4DE4">
      <w:start w:val="1"/>
      <w:numFmt w:val="bullet"/>
      <w:lvlText w:val=""/>
      <w:lvlJc w:val="left"/>
      <w:pPr>
        <w:ind w:left="720" w:hanging="360"/>
      </w:pPr>
      <w:rPr>
        <w:rFonts w:ascii="Symbol" w:hAnsi="Symbol" w:hint="default"/>
      </w:rPr>
    </w:lvl>
    <w:lvl w:ilvl="1" w:tplc="756AEA52" w:tentative="1">
      <w:start w:val="1"/>
      <w:numFmt w:val="bullet"/>
      <w:lvlText w:val="o"/>
      <w:lvlJc w:val="left"/>
      <w:pPr>
        <w:ind w:left="1440" w:hanging="360"/>
      </w:pPr>
      <w:rPr>
        <w:rFonts w:ascii="Courier New" w:hAnsi="Courier New" w:cs="Courier New" w:hint="default"/>
      </w:rPr>
    </w:lvl>
    <w:lvl w:ilvl="2" w:tplc="07CEEA2C" w:tentative="1">
      <w:start w:val="1"/>
      <w:numFmt w:val="bullet"/>
      <w:lvlText w:val=""/>
      <w:lvlJc w:val="left"/>
      <w:pPr>
        <w:ind w:left="2160" w:hanging="360"/>
      </w:pPr>
      <w:rPr>
        <w:rFonts w:ascii="Wingdings" w:hAnsi="Wingdings" w:hint="default"/>
      </w:rPr>
    </w:lvl>
    <w:lvl w:ilvl="3" w:tplc="3C0E69F0" w:tentative="1">
      <w:start w:val="1"/>
      <w:numFmt w:val="bullet"/>
      <w:lvlText w:val=""/>
      <w:lvlJc w:val="left"/>
      <w:pPr>
        <w:ind w:left="2880" w:hanging="360"/>
      </w:pPr>
      <w:rPr>
        <w:rFonts w:ascii="Symbol" w:hAnsi="Symbol" w:hint="default"/>
      </w:rPr>
    </w:lvl>
    <w:lvl w:ilvl="4" w:tplc="75A82050" w:tentative="1">
      <w:start w:val="1"/>
      <w:numFmt w:val="bullet"/>
      <w:lvlText w:val="o"/>
      <w:lvlJc w:val="left"/>
      <w:pPr>
        <w:ind w:left="3600" w:hanging="360"/>
      </w:pPr>
      <w:rPr>
        <w:rFonts w:ascii="Courier New" w:hAnsi="Courier New" w:cs="Courier New" w:hint="default"/>
      </w:rPr>
    </w:lvl>
    <w:lvl w:ilvl="5" w:tplc="EA6CDA3A" w:tentative="1">
      <w:start w:val="1"/>
      <w:numFmt w:val="bullet"/>
      <w:lvlText w:val=""/>
      <w:lvlJc w:val="left"/>
      <w:pPr>
        <w:ind w:left="4320" w:hanging="360"/>
      </w:pPr>
      <w:rPr>
        <w:rFonts w:ascii="Wingdings" w:hAnsi="Wingdings" w:hint="default"/>
      </w:rPr>
    </w:lvl>
    <w:lvl w:ilvl="6" w:tplc="6EBA417A" w:tentative="1">
      <w:start w:val="1"/>
      <w:numFmt w:val="bullet"/>
      <w:lvlText w:val=""/>
      <w:lvlJc w:val="left"/>
      <w:pPr>
        <w:ind w:left="5040" w:hanging="360"/>
      </w:pPr>
      <w:rPr>
        <w:rFonts w:ascii="Symbol" w:hAnsi="Symbol" w:hint="default"/>
      </w:rPr>
    </w:lvl>
    <w:lvl w:ilvl="7" w:tplc="6A48EE5A" w:tentative="1">
      <w:start w:val="1"/>
      <w:numFmt w:val="bullet"/>
      <w:lvlText w:val="o"/>
      <w:lvlJc w:val="left"/>
      <w:pPr>
        <w:ind w:left="5760" w:hanging="360"/>
      </w:pPr>
      <w:rPr>
        <w:rFonts w:ascii="Courier New" w:hAnsi="Courier New" w:cs="Courier New" w:hint="default"/>
      </w:rPr>
    </w:lvl>
    <w:lvl w:ilvl="8" w:tplc="7DE8B600" w:tentative="1">
      <w:start w:val="1"/>
      <w:numFmt w:val="bullet"/>
      <w:lvlText w:val=""/>
      <w:lvlJc w:val="left"/>
      <w:pPr>
        <w:ind w:left="6480" w:hanging="360"/>
      </w:pPr>
      <w:rPr>
        <w:rFonts w:ascii="Wingdings" w:hAnsi="Wingdings" w:hint="default"/>
      </w:rPr>
    </w:lvl>
  </w:abstractNum>
  <w:abstractNum w:abstractNumId="4"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431161"/>
    <w:multiLevelType w:val="hybridMultilevel"/>
    <w:tmpl w:val="BE0C4452"/>
    <w:lvl w:ilvl="0" w:tplc="6A607354">
      <w:start w:val="1"/>
      <w:numFmt w:val="bullet"/>
      <w:lvlText w:val=""/>
      <w:lvlJc w:val="left"/>
      <w:pPr>
        <w:ind w:left="720" w:hanging="360"/>
      </w:pPr>
      <w:rPr>
        <w:rFonts w:ascii="Symbol" w:hAnsi="Symbol" w:hint="default"/>
      </w:rPr>
    </w:lvl>
    <w:lvl w:ilvl="1" w:tplc="DDEC5C34" w:tentative="1">
      <w:start w:val="1"/>
      <w:numFmt w:val="bullet"/>
      <w:lvlText w:val="o"/>
      <w:lvlJc w:val="left"/>
      <w:pPr>
        <w:ind w:left="1440" w:hanging="360"/>
      </w:pPr>
      <w:rPr>
        <w:rFonts w:ascii="Courier New" w:hAnsi="Courier New" w:cs="Courier New" w:hint="default"/>
      </w:rPr>
    </w:lvl>
    <w:lvl w:ilvl="2" w:tplc="8E12B5AC" w:tentative="1">
      <w:start w:val="1"/>
      <w:numFmt w:val="bullet"/>
      <w:lvlText w:val=""/>
      <w:lvlJc w:val="left"/>
      <w:pPr>
        <w:ind w:left="2160" w:hanging="360"/>
      </w:pPr>
      <w:rPr>
        <w:rFonts w:ascii="Wingdings" w:hAnsi="Wingdings" w:hint="default"/>
      </w:rPr>
    </w:lvl>
    <w:lvl w:ilvl="3" w:tplc="F7F04944" w:tentative="1">
      <w:start w:val="1"/>
      <w:numFmt w:val="bullet"/>
      <w:lvlText w:val=""/>
      <w:lvlJc w:val="left"/>
      <w:pPr>
        <w:ind w:left="2880" w:hanging="360"/>
      </w:pPr>
      <w:rPr>
        <w:rFonts w:ascii="Symbol" w:hAnsi="Symbol" w:hint="default"/>
      </w:rPr>
    </w:lvl>
    <w:lvl w:ilvl="4" w:tplc="36640C52" w:tentative="1">
      <w:start w:val="1"/>
      <w:numFmt w:val="bullet"/>
      <w:lvlText w:val="o"/>
      <w:lvlJc w:val="left"/>
      <w:pPr>
        <w:ind w:left="3600" w:hanging="360"/>
      </w:pPr>
      <w:rPr>
        <w:rFonts w:ascii="Courier New" w:hAnsi="Courier New" w:cs="Courier New" w:hint="default"/>
      </w:rPr>
    </w:lvl>
    <w:lvl w:ilvl="5" w:tplc="10B2B820" w:tentative="1">
      <w:start w:val="1"/>
      <w:numFmt w:val="bullet"/>
      <w:lvlText w:val=""/>
      <w:lvlJc w:val="left"/>
      <w:pPr>
        <w:ind w:left="4320" w:hanging="360"/>
      </w:pPr>
      <w:rPr>
        <w:rFonts w:ascii="Wingdings" w:hAnsi="Wingdings" w:hint="default"/>
      </w:rPr>
    </w:lvl>
    <w:lvl w:ilvl="6" w:tplc="127EAF88" w:tentative="1">
      <w:start w:val="1"/>
      <w:numFmt w:val="bullet"/>
      <w:lvlText w:val=""/>
      <w:lvlJc w:val="left"/>
      <w:pPr>
        <w:ind w:left="5040" w:hanging="360"/>
      </w:pPr>
      <w:rPr>
        <w:rFonts w:ascii="Symbol" w:hAnsi="Symbol" w:hint="default"/>
      </w:rPr>
    </w:lvl>
    <w:lvl w:ilvl="7" w:tplc="88605452" w:tentative="1">
      <w:start w:val="1"/>
      <w:numFmt w:val="bullet"/>
      <w:lvlText w:val="o"/>
      <w:lvlJc w:val="left"/>
      <w:pPr>
        <w:ind w:left="5760" w:hanging="360"/>
      </w:pPr>
      <w:rPr>
        <w:rFonts w:ascii="Courier New" w:hAnsi="Courier New" w:cs="Courier New" w:hint="default"/>
      </w:rPr>
    </w:lvl>
    <w:lvl w:ilvl="8" w:tplc="36141B8A" w:tentative="1">
      <w:start w:val="1"/>
      <w:numFmt w:val="bullet"/>
      <w:lvlText w:val=""/>
      <w:lvlJc w:val="left"/>
      <w:pPr>
        <w:ind w:left="6480" w:hanging="360"/>
      </w:pPr>
      <w:rPr>
        <w:rFonts w:ascii="Wingdings" w:hAnsi="Wingdings" w:hint="default"/>
      </w:rPr>
    </w:lvl>
  </w:abstractNum>
  <w:abstractNum w:abstractNumId="6" w15:restartNumberingAfterBreak="0">
    <w:nsid w:val="7FA41052"/>
    <w:multiLevelType w:val="hybridMultilevel"/>
    <w:tmpl w:val="D556EB6E"/>
    <w:lvl w:ilvl="0" w:tplc="E2C09C0E">
      <w:start w:val="1"/>
      <w:numFmt w:val="lowerLetter"/>
      <w:lvlText w:val="%1)"/>
      <w:lvlJc w:val="left"/>
      <w:pPr>
        <w:ind w:left="720" w:hanging="360"/>
      </w:pPr>
      <w:rPr>
        <w:rFonts w:hint="default"/>
      </w:rPr>
    </w:lvl>
    <w:lvl w:ilvl="1" w:tplc="66EE1822" w:tentative="1">
      <w:start w:val="1"/>
      <w:numFmt w:val="lowerLetter"/>
      <w:lvlText w:val="%2."/>
      <w:lvlJc w:val="left"/>
      <w:pPr>
        <w:ind w:left="1440" w:hanging="360"/>
      </w:pPr>
    </w:lvl>
    <w:lvl w:ilvl="2" w:tplc="2AFEA6A8" w:tentative="1">
      <w:start w:val="1"/>
      <w:numFmt w:val="lowerRoman"/>
      <w:lvlText w:val="%3."/>
      <w:lvlJc w:val="right"/>
      <w:pPr>
        <w:ind w:left="2160" w:hanging="180"/>
      </w:pPr>
    </w:lvl>
    <w:lvl w:ilvl="3" w:tplc="0D4EE8D0" w:tentative="1">
      <w:start w:val="1"/>
      <w:numFmt w:val="decimal"/>
      <w:lvlText w:val="%4."/>
      <w:lvlJc w:val="left"/>
      <w:pPr>
        <w:ind w:left="2880" w:hanging="360"/>
      </w:pPr>
    </w:lvl>
    <w:lvl w:ilvl="4" w:tplc="036209DE" w:tentative="1">
      <w:start w:val="1"/>
      <w:numFmt w:val="lowerLetter"/>
      <w:lvlText w:val="%5."/>
      <w:lvlJc w:val="left"/>
      <w:pPr>
        <w:ind w:left="3600" w:hanging="360"/>
      </w:pPr>
    </w:lvl>
    <w:lvl w:ilvl="5" w:tplc="D1E86622" w:tentative="1">
      <w:start w:val="1"/>
      <w:numFmt w:val="lowerRoman"/>
      <w:lvlText w:val="%6."/>
      <w:lvlJc w:val="right"/>
      <w:pPr>
        <w:ind w:left="4320" w:hanging="180"/>
      </w:pPr>
    </w:lvl>
    <w:lvl w:ilvl="6" w:tplc="AA2E2FCE" w:tentative="1">
      <w:start w:val="1"/>
      <w:numFmt w:val="decimal"/>
      <w:lvlText w:val="%7."/>
      <w:lvlJc w:val="left"/>
      <w:pPr>
        <w:ind w:left="5040" w:hanging="360"/>
      </w:pPr>
    </w:lvl>
    <w:lvl w:ilvl="7" w:tplc="538C9226" w:tentative="1">
      <w:start w:val="1"/>
      <w:numFmt w:val="lowerLetter"/>
      <w:lvlText w:val="%8."/>
      <w:lvlJc w:val="left"/>
      <w:pPr>
        <w:ind w:left="5760" w:hanging="360"/>
      </w:pPr>
    </w:lvl>
    <w:lvl w:ilvl="8" w:tplc="557AC1FC" w:tentative="1">
      <w:start w:val="1"/>
      <w:numFmt w:val="lowerRoman"/>
      <w:lvlText w:val="%9."/>
      <w:lvlJc w:val="right"/>
      <w:pPr>
        <w:ind w:left="6480" w:hanging="180"/>
      </w:pPr>
    </w:lvl>
  </w:abstractNum>
  <w:num w:numId="1" w16cid:durableId="1357269398">
    <w:abstractNumId w:val="6"/>
  </w:num>
  <w:num w:numId="2" w16cid:durableId="550072124">
    <w:abstractNumId w:val="2"/>
  </w:num>
  <w:num w:numId="3" w16cid:durableId="1980374282">
    <w:abstractNumId w:val="1"/>
  </w:num>
  <w:num w:numId="4" w16cid:durableId="2022193463">
    <w:abstractNumId w:val="4"/>
  </w:num>
  <w:num w:numId="5" w16cid:durableId="754281293">
    <w:abstractNumId w:val="5"/>
  </w:num>
  <w:num w:numId="6" w16cid:durableId="1226649031">
    <w:abstractNumId w:val="3"/>
  </w:num>
  <w:num w:numId="7" w16cid:durableId="1477839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4C2C"/>
    <w:rsid w:val="00041A5A"/>
    <w:rsid w:val="000A5161"/>
    <w:rsid w:val="000B67B3"/>
    <w:rsid w:val="000B7CD5"/>
    <w:rsid w:val="000F2465"/>
    <w:rsid w:val="001339FA"/>
    <w:rsid w:val="0017479E"/>
    <w:rsid w:val="0019750B"/>
    <w:rsid w:val="001A7F92"/>
    <w:rsid w:val="0020643B"/>
    <w:rsid w:val="00216C85"/>
    <w:rsid w:val="00236BAF"/>
    <w:rsid w:val="00245A44"/>
    <w:rsid w:val="00252075"/>
    <w:rsid w:val="00260277"/>
    <w:rsid w:val="00273EDD"/>
    <w:rsid w:val="00275076"/>
    <w:rsid w:val="002A15DA"/>
    <w:rsid w:val="002C2B84"/>
    <w:rsid w:val="002C3965"/>
    <w:rsid w:val="003018F0"/>
    <w:rsid w:val="00311A5A"/>
    <w:rsid w:val="00321C4C"/>
    <w:rsid w:val="00331F5A"/>
    <w:rsid w:val="003838CC"/>
    <w:rsid w:val="00386585"/>
    <w:rsid w:val="00396101"/>
    <w:rsid w:val="003A2FDF"/>
    <w:rsid w:val="003B5B7F"/>
    <w:rsid w:val="004903AA"/>
    <w:rsid w:val="004E6C3B"/>
    <w:rsid w:val="0051695F"/>
    <w:rsid w:val="00545684"/>
    <w:rsid w:val="005C3506"/>
    <w:rsid w:val="005C7490"/>
    <w:rsid w:val="005D4BF3"/>
    <w:rsid w:val="005F3DD8"/>
    <w:rsid w:val="00600FE8"/>
    <w:rsid w:val="00603B1D"/>
    <w:rsid w:val="0061260B"/>
    <w:rsid w:val="00646B10"/>
    <w:rsid w:val="006D298C"/>
    <w:rsid w:val="006D40DE"/>
    <w:rsid w:val="00715990"/>
    <w:rsid w:val="00732640"/>
    <w:rsid w:val="00746108"/>
    <w:rsid w:val="00784670"/>
    <w:rsid w:val="007A6F9A"/>
    <w:rsid w:val="007E44A2"/>
    <w:rsid w:val="00807764"/>
    <w:rsid w:val="00866B7B"/>
    <w:rsid w:val="008C53FE"/>
    <w:rsid w:val="008C6B71"/>
    <w:rsid w:val="008E5015"/>
    <w:rsid w:val="009626FD"/>
    <w:rsid w:val="009D1D1E"/>
    <w:rsid w:val="009D6268"/>
    <w:rsid w:val="00A035FD"/>
    <w:rsid w:val="00A05321"/>
    <w:rsid w:val="00A276A0"/>
    <w:rsid w:val="00A6153D"/>
    <w:rsid w:val="00A90929"/>
    <w:rsid w:val="00B57931"/>
    <w:rsid w:val="00B83E06"/>
    <w:rsid w:val="00B95746"/>
    <w:rsid w:val="00B96FF4"/>
    <w:rsid w:val="00C53023"/>
    <w:rsid w:val="00C54573"/>
    <w:rsid w:val="00D025CA"/>
    <w:rsid w:val="00D244C0"/>
    <w:rsid w:val="00D33B9F"/>
    <w:rsid w:val="00D72E28"/>
    <w:rsid w:val="00D769F0"/>
    <w:rsid w:val="00E614D4"/>
    <w:rsid w:val="00E678BF"/>
    <w:rsid w:val="00EC68DA"/>
    <w:rsid w:val="00F278D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C4E29"/>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718</Words>
  <Characters>4097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Sehrish Bibi (2322746)</cp:lastModifiedBy>
  <cp:revision>2</cp:revision>
  <dcterms:created xsi:type="dcterms:W3CDTF">2025-01-13T16:05:00Z</dcterms:created>
  <dcterms:modified xsi:type="dcterms:W3CDTF">2026-06-09T09:04:00Z</dcterms:modified>
</cp:coreProperties>
</file>