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CD03E" w14:textId="5C080A38" w:rsidR="00F16EC0" w:rsidRPr="00481622" w:rsidRDefault="0098183F" w:rsidP="00481622">
      <w:pPr>
        <w:spacing w:line="360" w:lineRule="auto"/>
        <w:jc w:val="both"/>
        <w:rPr>
          <w:rFonts w:ascii="Times New Roman" w:hAnsi="Times New Roman" w:cs="Times New Roman"/>
          <w:sz w:val="24"/>
          <w:szCs w:val="24"/>
          <w:u w:val="single"/>
        </w:rPr>
      </w:pPr>
      <w:r w:rsidRPr="00481622">
        <w:rPr>
          <w:rFonts w:ascii="Times New Roman" w:hAnsi="Times New Roman" w:cs="Times New Roman"/>
          <w:sz w:val="24"/>
          <w:szCs w:val="24"/>
          <w:u w:val="single"/>
        </w:rPr>
        <w:t>Catalytic Leadership</w:t>
      </w:r>
    </w:p>
    <w:p w14:paraId="3B7CF816" w14:textId="4A5C7F6E" w:rsidR="00FF0616" w:rsidRPr="00481622" w:rsidRDefault="00FF0616" w:rsidP="00481622">
      <w:pPr>
        <w:spacing w:line="360" w:lineRule="auto"/>
        <w:jc w:val="both"/>
        <w:rPr>
          <w:rFonts w:ascii="Times New Roman" w:hAnsi="Times New Roman" w:cs="Times New Roman"/>
          <w:sz w:val="24"/>
          <w:szCs w:val="24"/>
          <w:u w:val="single"/>
        </w:rPr>
      </w:pPr>
      <w:r w:rsidRPr="00481622">
        <w:rPr>
          <w:rFonts w:ascii="Times New Roman" w:hAnsi="Times New Roman" w:cs="Times New Roman"/>
          <w:sz w:val="24"/>
          <w:szCs w:val="24"/>
          <w:u w:val="single"/>
        </w:rPr>
        <w:t>Section 1</w:t>
      </w:r>
    </w:p>
    <w:p w14:paraId="441F65F4" w14:textId="54C16179" w:rsidR="00227C2A" w:rsidRPr="00481622" w:rsidRDefault="001D5007"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 xml:space="preserve">Catalytic leadership in the setting is paramount as practitioners have a duty to lead and promote good practice to help guide other practitioners with their practice.  </w:t>
      </w:r>
      <w:r w:rsidR="002875E5" w:rsidRPr="00481622">
        <w:rPr>
          <w:rFonts w:ascii="Times New Roman" w:hAnsi="Times New Roman" w:cs="Times New Roman"/>
          <w:sz w:val="24"/>
          <w:szCs w:val="24"/>
        </w:rPr>
        <w:t xml:space="preserve">The definition of a catalyst is as stated by Dictionary.com (2022) a person who speaks enthusiasm or has an energy that allows other people to be more approachable, passionate, or energetic.  A catalyst leader is someone who inspires others to improve certain aspects such as being more welcoming or feeling more passionate about something to better themselves and their practice. </w:t>
      </w:r>
      <w:r w:rsidRPr="00481622">
        <w:rPr>
          <w:rFonts w:ascii="Times New Roman" w:hAnsi="Times New Roman" w:cs="Times New Roman"/>
          <w:sz w:val="24"/>
          <w:szCs w:val="24"/>
        </w:rPr>
        <w:t xml:space="preserve">According to </w:t>
      </w:r>
      <w:r w:rsidR="00512048" w:rsidRPr="00481622">
        <w:rPr>
          <w:rFonts w:ascii="Times New Roman" w:hAnsi="Times New Roman" w:cs="Times New Roman"/>
          <w:sz w:val="24"/>
          <w:szCs w:val="24"/>
        </w:rPr>
        <w:t xml:space="preserve">Powers (2017) A catalytic leader is someone who sparks action into other people.  </w:t>
      </w:r>
      <w:r w:rsidR="00705307" w:rsidRPr="00481622">
        <w:rPr>
          <w:rFonts w:ascii="Times New Roman" w:hAnsi="Times New Roman" w:cs="Times New Roman"/>
          <w:sz w:val="24"/>
          <w:szCs w:val="24"/>
        </w:rPr>
        <w:t xml:space="preserve">The motivation might jump-start a transformation in ineffective practice, create new ideas for practice or more importantly impact change into others.  </w:t>
      </w:r>
      <w:r w:rsidR="00F23F28" w:rsidRPr="00481622">
        <w:rPr>
          <w:rFonts w:ascii="Times New Roman" w:hAnsi="Times New Roman" w:cs="Times New Roman"/>
          <w:sz w:val="24"/>
          <w:szCs w:val="24"/>
        </w:rPr>
        <w:t xml:space="preserve">Catalyst leaders </w:t>
      </w:r>
      <w:r w:rsidR="00D72388" w:rsidRPr="00481622">
        <w:rPr>
          <w:rFonts w:ascii="Times New Roman" w:hAnsi="Times New Roman" w:cs="Times New Roman"/>
          <w:sz w:val="24"/>
          <w:szCs w:val="24"/>
        </w:rPr>
        <w:t xml:space="preserve">have a role to guide new practitioners and help promote new practice in the setting which will help to better the setting and make it run more smoothly.  Stated by Wharton University of Pennsylvania (2018) Catalyst leaders must bring modesty so that other practitioners follow, this will help other practitioners earn the trust within the team and credibility before they engage in any leadership roles. </w:t>
      </w:r>
      <w:r w:rsidR="00B32A09" w:rsidRPr="00481622">
        <w:rPr>
          <w:rFonts w:ascii="Times New Roman" w:hAnsi="Times New Roman" w:cs="Times New Roman"/>
          <w:sz w:val="24"/>
          <w:szCs w:val="24"/>
        </w:rPr>
        <w:t xml:space="preserve"> In the setting a practitioner may notice that something is not working well with </w:t>
      </w:r>
      <w:r w:rsidR="00571F06" w:rsidRPr="00481622">
        <w:rPr>
          <w:rFonts w:ascii="Times New Roman" w:hAnsi="Times New Roman" w:cs="Times New Roman"/>
          <w:sz w:val="24"/>
          <w:szCs w:val="24"/>
        </w:rPr>
        <w:t xml:space="preserve">a </w:t>
      </w:r>
      <w:r w:rsidR="00B32A09" w:rsidRPr="00481622">
        <w:rPr>
          <w:rFonts w:ascii="Times New Roman" w:hAnsi="Times New Roman" w:cs="Times New Roman"/>
          <w:sz w:val="24"/>
          <w:szCs w:val="24"/>
        </w:rPr>
        <w:t xml:space="preserve">practitioner’s practice.  They may identify that it is time sensitive, and a catalyst leader can implement these changes quickly to resolve the issue.  Listed by Agile Academy (no date) Catalyst leaders can speed up practice </w:t>
      </w:r>
      <w:r w:rsidR="006553D7" w:rsidRPr="00481622">
        <w:rPr>
          <w:rFonts w:ascii="Times New Roman" w:hAnsi="Times New Roman" w:cs="Times New Roman"/>
          <w:sz w:val="24"/>
          <w:szCs w:val="24"/>
        </w:rPr>
        <w:t>to</w:t>
      </w:r>
      <w:r w:rsidR="00B32A09" w:rsidRPr="00481622">
        <w:rPr>
          <w:rFonts w:ascii="Times New Roman" w:hAnsi="Times New Roman" w:cs="Times New Roman"/>
          <w:sz w:val="24"/>
          <w:szCs w:val="24"/>
        </w:rPr>
        <w:t xml:space="preserve"> make the decision to make practice faster or by inspecting it and adapting practice that is not working.  </w:t>
      </w:r>
      <w:r w:rsidR="006553D7" w:rsidRPr="00481622">
        <w:rPr>
          <w:rFonts w:ascii="Times New Roman" w:hAnsi="Times New Roman" w:cs="Times New Roman"/>
          <w:sz w:val="24"/>
          <w:szCs w:val="24"/>
        </w:rPr>
        <w:t xml:space="preserve">The practitioner will not do it alone but will help to enable and encourage other practitioners to review their practice and make these decisions or changes. </w:t>
      </w:r>
      <w:r w:rsidR="007C4FF6" w:rsidRPr="00481622">
        <w:rPr>
          <w:rFonts w:ascii="Times New Roman" w:hAnsi="Times New Roman" w:cs="Times New Roman"/>
          <w:sz w:val="24"/>
          <w:szCs w:val="24"/>
        </w:rPr>
        <w:t xml:space="preserve"> Depending on how urgent the changes need to be made a catalyst leader will help guide practitioners with making changes over time and will help to integrate these changes slowly.  This can help practitioners to feel more comfortable with change and to see the benefits.  </w:t>
      </w:r>
      <w:r w:rsidR="003D7401" w:rsidRPr="00481622">
        <w:rPr>
          <w:rFonts w:ascii="Times New Roman" w:hAnsi="Times New Roman" w:cs="Times New Roman"/>
          <w:sz w:val="24"/>
          <w:szCs w:val="24"/>
        </w:rPr>
        <w:t>However,</w:t>
      </w:r>
      <w:r w:rsidR="007C4FF6" w:rsidRPr="00481622">
        <w:rPr>
          <w:rFonts w:ascii="Times New Roman" w:hAnsi="Times New Roman" w:cs="Times New Roman"/>
          <w:sz w:val="24"/>
          <w:szCs w:val="24"/>
        </w:rPr>
        <w:t xml:space="preserve"> this would be different if there was a concern with practice or a new piece of legislation or policy had come into place and practice needed to be updated immediately.  </w:t>
      </w:r>
      <w:r w:rsidR="00227C2A" w:rsidRPr="00481622">
        <w:rPr>
          <w:rFonts w:ascii="Times New Roman" w:hAnsi="Times New Roman" w:cs="Times New Roman"/>
          <w:sz w:val="24"/>
          <w:szCs w:val="24"/>
        </w:rPr>
        <w:t xml:space="preserve">Sometimes the best way to promote change is to have an upcoming catalytic leader to implement change as they can be unbiased and having a fresh set of eyes reviewing a situation can help as it is a new opinion.  Asserted by Joseph Lalonde (2022) Catalyst leaders have a new </w:t>
      </w:r>
      <w:r w:rsidR="004A378A" w:rsidRPr="00481622">
        <w:rPr>
          <w:rFonts w:ascii="Times New Roman" w:hAnsi="Times New Roman" w:cs="Times New Roman"/>
          <w:sz w:val="24"/>
          <w:szCs w:val="24"/>
        </w:rPr>
        <w:t>image,</w:t>
      </w:r>
      <w:r w:rsidR="00227C2A" w:rsidRPr="00481622">
        <w:rPr>
          <w:rFonts w:ascii="Times New Roman" w:hAnsi="Times New Roman" w:cs="Times New Roman"/>
          <w:sz w:val="24"/>
          <w:szCs w:val="24"/>
        </w:rPr>
        <w:t xml:space="preserve"> and any leader need</w:t>
      </w:r>
      <w:r w:rsidR="00CC2078" w:rsidRPr="00481622">
        <w:rPr>
          <w:rFonts w:ascii="Times New Roman" w:hAnsi="Times New Roman" w:cs="Times New Roman"/>
          <w:sz w:val="24"/>
          <w:szCs w:val="24"/>
        </w:rPr>
        <w:t>s</w:t>
      </w:r>
      <w:r w:rsidR="00227C2A" w:rsidRPr="00481622">
        <w:rPr>
          <w:rFonts w:ascii="Times New Roman" w:hAnsi="Times New Roman" w:cs="Times New Roman"/>
          <w:sz w:val="24"/>
          <w:szCs w:val="24"/>
        </w:rPr>
        <w:t xml:space="preserve"> to have an image to focus on.  They need to have an image on the future and how they can improve the setting and have a pathway on how to </w:t>
      </w:r>
      <w:r w:rsidR="00227C2A" w:rsidRPr="00481622">
        <w:rPr>
          <w:rFonts w:ascii="Times New Roman" w:hAnsi="Times New Roman" w:cs="Times New Roman"/>
          <w:sz w:val="24"/>
          <w:szCs w:val="24"/>
        </w:rPr>
        <w:lastRenderedPageBreak/>
        <w:t xml:space="preserve">achieve that goal.  </w:t>
      </w:r>
      <w:r w:rsidR="00595083" w:rsidRPr="00481622">
        <w:rPr>
          <w:rFonts w:ascii="Times New Roman" w:hAnsi="Times New Roman" w:cs="Times New Roman"/>
          <w:sz w:val="24"/>
          <w:szCs w:val="24"/>
        </w:rPr>
        <w:t>Catalyst leaders take practice a step further.  They can identify the current practice and then see where practice needs to go.</w:t>
      </w:r>
      <w:r w:rsidR="00571F06" w:rsidRPr="00481622">
        <w:rPr>
          <w:rFonts w:ascii="Times New Roman" w:hAnsi="Times New Roman" w:cs="Times New Roman"/>
          <w:sz w:val="24"/>
          <w:szCs w:val="24"/>
        </w:rPr>
        <w:t xml:space="preserve">  </w:t>
      </w:r>
      <w:r w:rsidR="00595083" w:rsidRPr="00481622">
        <w:rPr>
          <w:rFonts w:ascii="Times New Roman" w:hAnsi="Times New Roman" w:cs="Times New Roman"/>
          <w:sz w:val="24"/>
          <w:szCs w:val="24"/>
        </w:rPr>
        <w:t xml:space="preserve">Then they will share this future image with their team. </w:t>
      </w:r>
      <w:r w:rsidR="002875E5" w:rsidRPr="00481622">
        <w:rPr>
          <w:rFonts w:ascii="Times New Roman" w:hAnsi="Times New Roman" w:cs="Times New Roman"/>
          <w:sz w:val="24"/>
          <w:szCs w:val="24"/>
        </w:rPr>
        <w:t xml:space="preserve"> </w:t>
      </w:r>
      <w:r w:rsidR="00901EA5" w:rsidRPr="00481622">
        <w:rPr>
          <w:rFonts w:ascii="Times New Roman" w:hAnsi="Times New Roman" w:cs="Times New Roman"/>
          <w:sz w:val="24"/>
          <w:szCs w:val="24"/>
        </w:rPr>
        <w:t xml:space="preserve">Suggested by Inquerier.net (2021) Catalyst leaders are capable of thinking of specific ideas to help practice move forward especially in difficult or uncertain situations within the setting that can occur, for example the covid-19 pandemic.  It is important to have </w:t>
      </w:r>
      <w:r w:rsidR="00935ED2" w:rsidRPr="00481622">
        <w:rPr>
          <w:rFonts w:ascii="Times New Roman" w:hAnsi="Times New Roman" w:cs="Times New Roman"/>
          <w:sz w:val="24"/>
          <w:szCs w:val="24"/>
        </w:rPr>
        <w:t xml:space="preserve">catalytic </w:t>
      </w:r>
      <w:r w:rsidR="00901EA5" w:rsidRPr="00481622">
        <w:rPr>
          <w:rFonts w:ascii="Times New Roman" w:hAnsi="Times New Roman" w:cs="Times New Roman"/>
          <w:sz w:val="24"/>
          <w:szCs w:val="24"/>
        </w:rPr>
        <w:t xml:space="preserve">leaders and be able to identify them </w:t>
      </w:r>
      <w:r w:rsidR="00E26E3E" w:rsidRPr="00481622">
        <w:rPr>
          <w:rFonts w:ascii="Times New Roman" w:hAnsi="Times New Roman" w:cs="Times New Roman"/>
          <w:sz w:val="24"/>
          <w:szCs w:val="24"/>
        </w:rPr>
        <w:t xml:space="preserve">as they will provide a new energy and they provide stability with practice in the setting. </w:t>
      </w:r>
      <w:r w:rsidR="002D3988" w:rsidRPr="00481622">
        <w:rPr>
          <w:rFonts w:ascii="Times New Roman" w:hAnsi="Times New Roman" w:cs="Times New Roman"/>
          <w:sz w:val="24"/>
          <w:szCs w:val="24"/>
        </w:rPr>
        <w:t xml:space="preserve"> </w:t>
      </w:r>
      <w:r w:rsidR="00E8694C" w:rsidRPr="00481622">
        <w:rPr>
          <w:rFonts w:ascii="Times New Roman" w:hAnsi="Times New Roman" w:cs="Times New Roman"/>
          <w:sz w:val="24"/>
          <w:szCs w:val="24"/>
        </w:rPr>
        <w:t xml:space="preserve">Stated by Talan, Bloom and Kelton, (2014) A good catalytic leader does not necessarily set a goal to be a leader but have been identified as good practitioners. </w:t>
      </w:r>
      <w:r w:rsidR="00E8694C" w:rsidRPr="00481622">
        <w:rPr>
          <w:rFonts w:ascii="Times New Roman" w:hAnsi="Times New Roman" w:cs="Times New Roman"/>
          <w:sz w:val="24"/>
          <w:szCs w:val="24"/>
        </w:rPr>
        <w:t xml:space="preserve"> Sometimes leaders recognise a catalytic leader within a team and asks them to step up to a leader role without them applying for the role because they are portraying sings that they are</w:t>
      </w:r>
      <w:r w:rsidR="00F63302" w:rsidRPr="00481622">
        <w:rPr>
          <w:rFonts w:ascii="Times New Roman" w:hAnsi="Times New Roman" w:cs="Times New Roman"/>
          <w:sz w:val="24"/>
          <w:szCs w:val="24"/>
        </w:rPr>
        <w:t xml:space="preserve"> taking the initiative to be</w:t>
      </w:r>
      <w:r w:rsidR="00E8694C" w:rsidRPr="00481622">
        <w:rPr>
          <w:rFonts w:ascii="Times New Roman" w:hAnsi="Times New Roman" w:cs="Times New Roman"/>
          <w:sz w:val="24"/>
          <w:szCs w:val="24"/>
        </w:rPr>
        <w:t xml:space="preserve"> a catalytic leader.</w:t>
      </w:r>
      <w:r w:rsidR="00D855FC" w:rsidRPr="00481622">
        <w:rPr>
          <w:rFonts w:ascii="Times New Roman" w:hAnsi="Times New Roman" w:cs="Times New Roman"/>
          <w:sz w:val="24"/>
          <w:szCs w:val="24"/>
        </w:rPr>
        <w:t xml:space="preserve">  </w:t>
      </w:r>
      <w:r w:rsidR="002D3988" w:rsidRPr="00481622">
        <w:rPr>
          <w:rFonts w:ascii="Times New Roman" w:hAnsi="Times New Roman" w:cs="Times New Roman"/>
          <w:sz w:val="24"/>
          <w:szCs w:val="24"/>
        </w:rPr>
        <w:t>A cataly</w:t>
      </w:r>
      <w:r w:rsidR="00935ED2" w:rsidRPr="00481622">
        <w:rPr>
          <w:rFonts w:ascii="Times New Roman" w:hAnsi="Times New Roman" w:cs="Times New Roman"/>
          <w:sz w:val="24"/>
          <w:szCs w:val="24"/>
        </w:rPr>
        <w:t>tic</w:t>
      </w:r>
      <w:r w:rsidR="002D3988" w:rsidRPr="00481622">
        <w:rPr>
          <w:rFonts w:ascii="Times New Roman" w:hAnsi="Times New Roman" w:cs="Times New Roman"/>
          <w:sz w:val="24"/>
          <w:szCs w:val="24"/>
        </w:rPr>
        <w:t xml:space="preserve"> leader is someone who recognises that every practitioner learns differently and have different strategies on how to achieve the best practice that works for them</w:t>
      </w:r>
      <w:r w:rsidR="00FF288D" w:rsidRPr="00481622">
        <w:rPr>
          <w:rFonts w:ascii="Times New Roman" w:hAnsi="Times New Roman" w:cs="Times New Roman"/>
          <w:sz w:val="24"/>
          <w:szCs w:val="24"/>
        </w:rPr>
        <w:t xml:space="preserve"> but sometimes</w:t>
      </w:r>
      <w:r w:rsidR="00935ED2" w:rsidRPr="00481622">
        <w:rPr>
          <w:rFonts w:ascii="Times New Roman" w:hAnsi="Times New Roman" w:cs="Times New Roman"/>
          <w:sz w:val="24"/>
          <w:szCs w:val="24"/>
        </w:rPr>
        <w:t xml:space="preserve"> that</w:t>
      </w:r>
      <w:r w:rsidR="00FF288D" w:rsidRPr="00481622">
        <w:rPr>
          <w:rFonts w:ascii="Times New Roman" w:hAnsi="Times New Roman" w:cs="Times New Roman"/>
          <w:sz w:val="24"/>
          <w:szCs w:val="24"/>
        </w:rPr>
        <w:t xml:space="preserve"> can cause problems with the team.</w:t>
      </w:r>
      <w:r w:rsidR="002D3988" w:rsidRPr="00481622">
        <w:rPr>
          <w:rFonts w:ascii="Times New Roman" w:hAnsi="Times New Roman" w:cs="Times New Roman"/>
          <w:sz w:val="24"/>
          <w:szCs w:val="24"/>
        </w:rPr>
        <w:t xml:space="preserve">  </w:t>
      </w:r>
      <w:r w:rsidR="00FF288D" w:rsidRPr="00481622">
        <w:rPr>
          <w:rFonts w:ascii="Times New Roman" w:hAnsi="Times New Roman" w:cs="Times New Roman"/>
          <w:sz w:val="24"/>
          <w:szCs w:val="24"/>
        </w:rPr>
        <w:t>Documented</w:t>
      </w:r>
      <w:r w:rsidR="002D3988" w:rsidRPr="00481622">
        <w:rPr>
          <w:rFonts w:ascii="Times New Roman" w:hAnsi="Times New Roman" w:cs="Times New Roman"/>
          <w:sz w:val="24"/>
          <w:szCs w:val="24"/>
        </w:rPr>
        <w:t xml:space="preserve"> by </w:t>
      </w:r>
      <w:proofErr w:type="spellStart"/>
      <w:r w:rsidR="00FF288D" w:rsidRPr="00481622">
        <w:rPr>
          <w:rFonts w:ascii="Times New Roman" w:hAnsi="Times New Roman" w:cs="Times New Roman"/>
          <w:sz w:val="24"/>
          <w:szCs w:val="24"/>
        </w:rPr>
        <w:t>Krisher</w:t>
      </w:r>
      <w:proofErr w:type="spellEnd"/>
      <w:r w:rsidR="00FF288D" w:rsidRPr="00481622">
        <w:rPr>
          <w:rFonts w:ascii="Times New Roman" w:hAnsi="Times New Roman" w:cs="Times New Roman"/>
          <w:sz w:val="24"/>
          <w:szCs w:val="24"/>
        </w:rPr>
        <w:t xml:space="preserve"> (2019) A catalyst leader can help to make a transformation with the team to help meet the end goal.  In every setting there will be practitioners that will disagree with certain practice strategies or procedures that are implemented within the setting.  A catal</w:t>
      </w:r>
      <w:r w:rsidR="00BB1B10" w:rsidRPr="00481622">
        <w:rPr>
          <w:rFonts w:ascii="Times New Roman" w:hAnsi="Times New Roman" w:cs="Times New Roman"/>
          <w:sz w:val="24"/>
          <w:szCs w:val="24"/>
        </w:rPr>
        <w:t>ytic</w:t>
      </w:r>
      <w:r w:rsidR="00FF288D" w:rsidRPr="00481622">
        <w:rPr>
          <w:rFonts w:ascii="Times New Roman" w:hAnsi="Times New Roman" w:cs="Times New Roman"/>
          <w:sz w:val="24"/>
          <w:szCs w:val="24"/>
        </w:rPr>
        <w:t xml:space="preserve"> leader is someone who can help the team to bond and understand each other’s perspectives and see that whereas both practitioners have a good strategy it is important to try new ideas and have multiple inputs when working on a scenario. </w:t>
      </w:r>
      <w:r w:rsidR="004105F3" w:rsidRPr="00481622">
        <w:rPr>
          <w:rFonts w:ascii="Times New Roman" w:hAnsi="Times New Roman" w:cs="Times New Roman"/>
          <w:sz w:val="24"/>
          <w:szCs w:val="24"/>
        </w:rPr>
        <w:t xml:space="preserve"> According to Crawford (2019) Catalyst leaders can distinguish certain aspects others do not recognise.  They can pick up on changes that need to be made and can </w:t>
      </w:r>
      <w:r w:rsidR="00BB1B10" w:rsidRPr="00481622">
        <w:rPr>
          <w:rFonts w:ascii="Times New Roman" w:hAnsi="Times New Roman" w:cs="Times New Roman"/>
          <w:sz w:val="24"/>
          <w:szCs w:val="24"/>
        </w:rPr>
        <w:t xml:space="preserve">change </w:t>
      </w:r>
      <w:r w:rsidR="004105F3" w:rsidRPr="00481622">
        <w:rPr>
          <w:rFonts w:ascii="Times New Roman" w:hAnsi="Times New Roman" w:cs="Times New Roman"/>
          <w:sz w:val="24"/>
          <w:szCs w:val="24"/>
        </w:rPr>
        <w:t xml:space="preserve">any challenges into positives.  Then use these to help assist the team going forward.  </w:t>
      </w:r>
      <w:r w:rsidR="00D855FC" w:rsidRPr="00481622">
        <w:rPr>
          <w:rFonts w:ascii="Times New Roman" w:hAnsi="Times New Roman" w:cs="Times New Roman"/>
          <w:sz w:val="24"/>
          <w:szCs w:val="24"/>
        </w:rPr>
        <w:t xml:space="preserve">Listed by </w:t>
      </w:r>
      <w:r w:rsidR="00D855FC" w:rsidRPr="00481622">
        <w:rPr>
          <w:rFonts w:ascii="Times New Roman" w:eastAsiaTheme="minorEastAsia" w:hAnsi="Times New Roman" w:cs="Times New Roman"/>
          <w:kern w:val="24"/>
          <w:sz w:val="24"/>
          <w:szCs w:val="24"/>
        </w:rPr>
        <w:t xml:space="preserve">McDowall Clark, (2012) There has been lots of leadership models implemented into practice by leaders where the theory of catalytic leadership with the goal to inspire change which is not just enforced by practitioners in a position of power. </w:t>
      </w:r>
      <w:r w:rsidR="00D855FC" w:rsidRPr="00481622">
        <w:rPr>
          <w:rFonts w:ascii="Times New Roman" w:eastAsiaTheme="minorEastAsia" w:hAnsi="Times New Roman" w:cs="Times New Roman"/>
          <w:kern w:val="24"/>
          <w:sz w:val="24"/>
          <w:szCs w:val="24"/>
        </w:rPr>
        <w:t xml:space="preserve"> Change can be challenging for a team to adapt to, but a catalytic leader can help inspire a team to see the positives of change and how it will best improve the setting.  </w:t>
      </w:r>
      <w:r w:rsidR="004105F3" w:rsidRPr="00481622">
        <w:rPr>
          <w:rFonts w:ascii="Times New Roman" w:hAnsi="Times New Roman" w:cs="Times New Roman"/>
          <w:sz w:val="24"/>
          <w:szCs w:val="24"/>
        </w:rPr>
        <w:t>Cataly</w:t>
      </w:r>
      <w:r w:rsidR="00BB1B10" w:rsidRPr="00481622">
        <w:rPr>
          <w:rFonts w:ascii="Times New Roman" w:hAnsi="Times New Roman" w:cs="Times New Roman"/>
          <w:sz w:val="24"/>
          <w:szCs w:val="24"/>
        </w:rPr>
        <w:t>tic</w:t>
      </w:r>
      <w:r w:rsidR="004105F3" w:rsidRPr="00481622">
        <w:rPr>
          <w:rFonts w:ascii="Times New Roman" w:hAnsi="Times New Roman" w:cs="Times New Roman"/>
          <w:sz w:val="24"/>
          <w:szCs w:val="24"/>
        </w:rPr>
        <w:t xml:space="preserve"> leaders look more in depth at the setting and practice.  If an area of practice that is not working can be adapted into a positive, they will plan and share with the team on how it can benefit the setting going forward.  </w:t>
      </w:r>
    </w:p>
    <w:p w14:paraId="37CD8A7B" w14:textId="73976DFD" w:rsidR="003C112A" w:rsidRPr="00481622" w:rsidRDefault="003C112A"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 xml:space="preserve">Catalytic leadership is crucial in early years settings.  </w:t>
      </w:r>
      <w:r w:rsidR="000E505F" w:rsidRPr="00481622">
        <w:rPr>
          <w:rFonts w:ascii="Times New Roman" w:hAnsi="Times New Roman" w:cs="Times New Roman"/>
          <w:sz w:val="24"/>
          <w:szCs w:val="24"/>
        </w:rPr>
        <w:t xml:space="preserve">According to Victoria (no date) </w:t>
      </w:r>
      <w:r w:rsidR="006A1CF2" w:rsidRPr="00481622">
        <w:rPr>
          <w:rFonts w:ascii="Times New Roman" w:hAnsi="Times New Roman" w:cs="Times New Roman"/>
          <w:sz w:val="24"/>
          <w:szCs w:val="24"/>
        </w:rPr>
        <w:t xml:space="preserve">A catalytic leader inspires a team and demonstrates good practice and principles as it is important when leading a team.  A catalytic leader will work closely with the children and practitioners </w:t>
      </w:r>
      <w:r w:rsidR="006A1CF2" w:rsidRPr="00481622">
        <w:rPr>
          <w:rFonts w:ascii="Times New Roman" w:hAnsi="Times New Roman" w:cs="Times New Roman"/>
          <w:sz w:val="24"/>
          <w:szCs w:val="24"/>
        </w:rPr>
        <w:lastRenderedPageBreak/>
        <w:t>to see barriers, different types of practice and how everyone communicates, this will help to sho</w:t>
      </w:r>
      <w:r w:rsidR="00132FD8" w:rsidRPr="00481622">
        <w:rPr>
          <w:rFonts w:ascii="Times New Roman" w:hAnsi="Times New Roman" w:cs="Times New Roman"/>
          <w:sz w:val="24"/>
          <w:szCs w:val="24"/>
        </w:rPr>
        <w:t>w</w:t>
      </w:r>
      <w:r w:rsidR="006A1CF2" w:rsidRPr="00481622">
        <w:rPr>
          <w:rFonts w:ascii="Times New Roman" w:hAnsi="Times New Roman" w:cs="Times New Roman"/>
          <w:sz w:val="24"/>
          <w:szCs w:val="24"/>
        </w:rPr>
        <w:t xml:space="preserve"> the team what standards are expected.  Working in an early years setting comes with lots of responsibility.  </w:t>
      </w:r>
      <w:r w:rsidR="00570FF1" w:rsidRPr="00481622">
        <w:rPr>
          <w:rFonts w:ascii="Times New Roman" w:hAnsi="Times New Roman" w:cs="Times New Roman"/>
          <w:sz w:val="24"/>
          <w:szCs w:val="24"/>
        </w:rPr>
        <w:t>A good catalytic leader will spend time with the children so that they can get to know them, and the children will feel more comfortable with a leader that is present</w:t>
      </w:r>
      <w:r w:rsidR="00132FD8" w:rsidRPr="00481622">
        <w:rPr>
          <w:rFonts w:ascii="Times New Roman" w:hAnsi="Times New Roman" w:cs="Times New Roman"/>
          <w:sz w:val="24"/>
          <w:szCs w:val="24"/>
        </w:rPr>
        <w:t xml:space="preserve"> and engaging with them</w:t>
      </w:r>
      <w:r w:rsidR="00570FF1" w:rsidRPr="00481622">
        <w:rPr>
          <w:rFonts w:ascii="Times New Roman" w:hAnsi="Times New Roman" w:cs="Times New Roman"/>
          <w:sz w:val="24"/>
          <w:szCs w:val="24"/>
        </w:rPr>
        <w:t xml:space="preserve">.  </w:t>
      </w:r>
      <w:r w:rsidR="002A710F" w:rsidRPr="00481622">
        <w:rPr>
          <w:rFonts w:ascii="Times New Roman" w:hAnsi="Times New Roman" w:cs="Times New Roman"/>
          <w:sz w:val="24"/>
          <w:szCs w:val="24"/>
        </w:rPr>
        <w:t xml:space="preserve">Stated by </w:t>
      </w:r>
      <w:proofErr w:type="spellStart"/>
      <w:r w:rsidR="002A710F" w:rsidRPr="00481622">
        <w:rPr>
          <w:rFonts w:ascii="Times New Roman" w:hAnsi="Times New Roman" w:cs="Times New Roman"/>
          <w:sz w:val="24"/>
          <w:szCs w:val="24"/>
        </w:rPr>
        <w:t>Selmar</w:t>
      </w:r>
      <w:proofErr w:type="spellEnd"/>
      <w:r w:rsidR="002A710F" w:rsidRPr="00481622">
        <w:rPr>
          <w:rFonts w:ascii="Times New Roman" w:hAnsi="Times New Roman" w:cs="Times New Roman"/>
          <w:sz w:val="24"/>
          <w:szCs w:val="24"/>
        </w:rPr>
        <w:t xml:space="preserve"> </w:t>
      </w:r>
      <w:r w:rsidR="00591B85" w:rsidRPr="00481622">
        <w:rPr>
          <w:rFonts w:ascii="Times New Roman" w:hAnsi="Times New Roman" w:cs="Times New Roman"/>
          <w:sz w:val="24"/>
          <w:szCs w:val="24"/>
        </w:rPr>
        <w:t>Institute</w:t>
      </w:r>
      <w:r w:rsidR="002A710F" w:rsidRPr="00481622">
        <w:rPr>
          <w:rFonts w:ascii="Times New Roman" w:hAnsi="Times New Roman" w:cs="Times New Roman"/>
          <w:sz w:val="24"/>
          <w:szCs w:val="24"/>
        </w:rPr>
        <w:t xml:space="preserve"> of Education (</w:t>
      </w:r>
      <w:r w:rsidR="00591B85" w:rsidRPr="00481622">
        <w:rPr>
          <w:rFonts w:ascii="Times New Roman" w:hAnsi="Times New Roman" w:cs="Times New Roman"/>
          <w:sz w:val="24"/>
          <w:szCs w:val="24"/>
        </w:rPr>
        <w:t>2021) Efficient leadership stimulates structural culture and helps practitioners work in a professional learning environment.  This positive workplace supports practitioner</w:t>
      </w:r>
      <w:r w:rsidR="00203CA1" w:rsidRPr="00481622">
        <w:rPr>
          <w:rFonts w:ascii="Times New Roman" w:hAnsi="Times New Roman" w:cs="Times New Roman"/>
          <w:sz w:val="24"/>
          <w:szCs w:val="24"/>
        </w:rPr>
        <w:t>s</w:t>
      </w:r>
      <w:r w:rsidR="00591B85" w:rsidRPr="00481622">
        <w:rPr>
          <w:rFonts w:ascii="Times New Roman" w:hAnsi="Times New Roman" w:cs="Times New Roman"/>
          <w:sz w:val="24"/>
          <w:szCs w:val="24"/>
        </w:rPr>
        <w:t xml:space="preserve"> to develop their learning and inspire</w:t>
      </w:r>
      <w:r w:rsidR="00203CA1" w:rsidRPr="00481622">
        <w:rPr>
          <w:rFonts w:ascii="Times New Roman" w:hAnsi="Times New Roman" w:cs="Times New Roman"/>
          <w:sz w:val="24"/>
          <w:szCs w:val="24"/>
        </w:rPr>
        <w:t>s</w:t>
      </w:r>
      <w:r w:rsidR="00591B85" w:rsidRPr="00481622">
        <w:rPr>
          <w:rFonts w:ascii="Times New Roman" w:hAnsi="Times New Roman" w:cs="Times New Roman"/>
          <w:sz w:val="24"/>
          <w:szCs w:val="24"/>
        </w:rPr>
        <w:t xml:space="preserve"> continuous improvement.  </w:t>
      </w:r>
      <w:r w:rsidR="00D36AC3" w:rsidRPr="00481622">
        <w:rPr>
          <w:rFonts w:ascii="Times New Roman" w:hAnsi="Times New Roman" w:cs="Times New Roman"/>
          <w:sz w:val="24"/>
          <w:szCs w:val="24"/>
        </w:rPr>
        <w:t>Catalytic</w:t>
      </w:r>
      <w:r w:rsidR="00591B85" w:rsidRPr="00481622">
        <w:rPr>
          <w:rFonts w:ascii="Times New Roman" w:hAnsi="Times New Roman" w:cs="Times New Roman"/>
          <w:sz w:val="24"/>
          <w:szCs w:val="24"/>
        </w:rPr>
        <w:t xml:space="preserve"> leaders will support other practitioners to take their practice further and </w:t>
      </w:r>
      <w:r w:rsidR="00D36AC3" w:rsidRPr="00481622">
        <w:rPr>
          <w:rFonts w:ascii="Times New Roman" w:hAnsi="Times New Roman" w:cs="Times New Roman"/>
          <w:sz w:val="24"/>
          <w:szCs w:val="24"/>
        </w:rPr>
        <w:t>assist</w:t>
      </w:r>
      <w:r w:rsidR="00591B85" w:rsidRPr="00481622">
        <w:rPr>
          <w:rFonts w:ascii="Times New Roman" w:hAnsi="Times New Roman" w:cs="Times New Roman"/>
          <w:sz w:val="24"/>
          <w:szCs w:val="24"/>
        </w:rPr>
        <w:t xml:space="preserve"> them with </w:t>
      </w:r>
      <w:r w:rsidR="00D36AC3" w:rsidRPr="00481622">
        <w:rPr>
          <w:rFonts w:ascii="Times New Roman" w:hAnsi="Times New Roman" w:cs="Times New Roman"/>
          <w:sz w:val="24"/>
          <w:szCs w:val="24"/>
        </w:rPr>
        <w:t xml:space="preserve">their continuous professional development or CPD.  Listed by </w:t>
      </w:r>
      <w:proofErr w:type="spellStart"/>
      <w:r w:rsidR="00D36AC3" w:rsidRPr="00481622">
        <w:rPr>
          <w:rFonts w:ascii="Times New Roman" w:hAnsi="Times New Roman" w:cs="Times New Roman"/>
          <w:sz w:val="24"/>
          <w:szCs w:val="24"/>
        </w:rPr>
        <w:t>Martland</w:t>
      </w:r>
      <w:proofErr w:type="spellEnd"/>
      <w:r w:rsidR="00D36AC3" w:rsidRPr="00481622">
        <w:rPr>
          <w:rFonts w:ascii="Times New Roman" w:hAnsi="Times New Roman" w:cs="Times New Roman"/>
          <w:sz w:val="24"/>
          <w:szCs w:val="24"/>
        </w:rPr>
        <w:t xml:space="preserve"> (2020) CPD is activities practitioners embark on to help them understand their professional responsibilities.  It allows practitioners to improve on their skills, remind them on strategies they may have forgotten and renew their knowledge on any current changes.  </w:t>
      </w:r>
      <w:r w:rsidR="00096706" w:rsidRPr="00481622">
        <w:rPr>
          <w:rFonts w:ascii="Times New Roman" w:hAnsi="Times New Roman" w:cs="Times New Roman"/>
          <w:sz w:val="24"/>
          <w:szCs w:val="24"/>
        </w:rPr>
        <w:t xml:space="preserve">CPD is crucial to early years settings as it allows practitioners to develop their practice and provide them with new skills to best help and support children in their care.  It is an important aspect a catalytic leader will follow as they will be </w:t>
      </w:r>
      <w:r w:rsidR="00F014E7" w:rsidRPr="00481622">
        <w:rPr>
          <w:rFonts w:ascii="Times New Roman" w:hAnsi="Times New Roman" w:cs="Times New Roman"/>
          <w:sz w:val="24"/>
          <w:szCs w:val="24"/>
        </w:rPr>
        <w:t>constantly</w:t>
      </w:r>
      <w:r w:rsidR="00096706" w:rsidRPr="00481622">
        <w:rPr>
          <w:rFonts w:ascii="Times New Roman" w:hAnsi="Times New Roman" w:cs="Times New Roman"/>
          <w:sz w:val="24"/>
          <w:szCs w:val="24"/>
        </w:rPr>
        <w:t xml:space="preserve"> thinking on how to better their practice and the setting for everyone invol</w:t>
      </w:r>
      <w:r w:rsidR="00F014E7" w:rsidRPr="00481622">
        <w:rPr>
          <w:rFonts w:ascii="Times New Roman" w:hAnsi="Times New Roman" w:cs="Times New Roman"/>
          <w:sz w:val="24"/>
          <w:szCs w:val="24"/>
        </w:rPr>
        <w:t xml:space="preserve">ved to feel happy and safe in the environment.  </w:t>
      </w:r>
    </w:p>
    <w:p w14:paraId="3380F3D5" w14:textId="1FD67613" w:rsidR="00266095" w:rsidRPr="00481622" w:rsidRDefault="00D30FA5" w:rsidP="00481622">
      <w:pPr>
        <w:pStyle w:val="NormalWeb"/>
        <w:shd w:val="clear" w:color="auto" w:fill="FFFFFF"/>
        <w:spacing w:before="0" w:beforeAutospacing="0" w:after="360" w:afterAutospacing="0" w:line="360" w:lineRule="auto"/>
        <w:jc w:val="both"/>
        <w:textAlignment w:val="baseline"/>
        <w:rPr>
          <w:rFonts w:eastAsiaTheme="minorHAnsi"/>
          <w:bdr w:val="none" w:sz="0" w:space="0" w:color="auto" w:frame="1"/>
          <w:lang w:eastAsia="en-US"/>
        </w:rPr>
      </w:pPr>
      <w:r w:rsidRPr="00481622">
        <w:rPr>
          <w:rFonts w:eastAsiaTheme="minorHAnsi"/>
          <w:bdr w:val="none" w:sz="0" w:space="0" w:color="auto" w:frame="1"/>
          <w:lang w:eastAsia="en-US"/>
        </w:rPr>
        <w:t>There are many positives to being a catalytic leader, for example helping practitioners to see different perspectives.  Documented by Powers (2017) A positive quality a catalyst leader portrays is that they help to bring out the best in practitioners.  This can be carried out by encouraging practitioners to try new strategies.  All practitioners have potential that they cannot distinguish themselves</w:t>
      </w:r>
      <w:r w:rsidR="00F26E25" w:rsidRPr="00481622">
        <w:rPr>
          <w:rFonts w:eastAsiaTheme="minorHAnsi"/>
          <w:bdr w:val="none" w:sz="0" w:space="0" w:color="auto" w:frame="1"/>
          <w:lang w:eastAsia="en-US"/>
        </w:rPr>
        <w:t xml:space="preserve">, by providing them with confidence to try new things with reassurance can help them to set outside their comfort zone.  Some practitioners hate change, particularly practitioners that have worked in a setting for years or have had the same role can be very stuck in their ways.  A catalyst leader does not just tell the practitioners or team what to do they provide them with guidance on anything new.  </w:t>
      </w:r>
      <w:r w:rsidR="00FE2521" w:rsidRPr="00481622">
        <w:rPr>
          <w:rFonts w:eastAsiaTheme="minorHAnsi"/>
          <w:bdr w:val="none" w:sz="0" w:space="0" w:color="auto" w:frame="1"/>
          <w:lang w:eastAsia="en-US"/>
        </w:rPr>
        <w:t xml:space="preserve">Claimed by Terrell (2014) To be successful when presenting practitioners with new ideas you need to produce an alternative that will work for the setting.  Some strategies may not work in </w:t>
      </w:r>
      <w:r w:rsidR="00187E52" w:rsidRPr="00481622">
        <w:rPr>
          <w:rFonts w:eastAsiaTheme="minorHAnsi"/>
          <w:bdr w:val="none" w:sz="0" w:space="0" w:color="auto" w:frame="1"/>
          <w:lang w:eastAsia="en-US"/>
        </w:rPr>
        <w:t xml:space="preserve">all </w:t>
      </w:r>
      <w:r w:rsidR="00FE2521" w:rsidRPr="00481622">
        <w:rPr>
          <w:rFonts w:eastAsiaTheme="minorHAnsi"/>
          <w:bdr w:val="none" w:sz="0" w:space="0" w:color="auto" w:frame="1"/>
          <w:lang w:eastAsia="en-US"/>
        </w:rPr>
        <w:t>setting</w:t>
      </w:r>
      <w:r w:rsidR="00187E52" w:rsidRPr="00481622">
        <w:rPr>
          <w:rFonts w:eastAsiaTheme="minorHAnsi"/>
          <w:bdr w:val="none" w:sz="0" w:space="0" w:color="auto" w:frame="1"/>
          <w:lang w:eastAsia="en-US"/>
        </w:rPr>
        <w:t>s</w:t>
      </w:r>
      <w:r w:rsidR="00FE2521" w:rsidRPr="00481622">
        <w:rPr>
          <w:rFonts w:eastAsiaTheme="minorHAnsi"/>
          <w:bdr w:val="none" w:sz="0" w:space="0" w:color="auto" w:frame="1"/>
          <w:lang w:eastAsia="en-US"/>
        </w:rPr>
        <w:t xml:space="preserve"> as every se</w:t>
      </w:r>
      <w:r w:rsidR="00187E52" w:rsidRPr="00481622">
        <w:rPr>
          <w:rFonts w:eastAsiaTheme="minorHAnsi"/>
          <w:bdr w:val="none" w:sz="0" w:space="0" w:color="auto" w:frame="1"/>
          <w:lang w:eastAsia="en-US"/>
        </w:rPr>
        <w:t xml:space="preserve">tting is unique and will have different policies and equipment compared to others.  By reviewing the new setting, a catalyst leader will think how it will work in the setting and maybe even prepare a plan to show the practitioners how it will work and explain to them how it can be implemented.  </w:t>
      </w:r>
      <w:r w:rsidR="00FA1D9F" w:rsidRPr="00481622">
        <w:rPr>
          <w:rFonts w:eastAsiaTheme="minorHAnsi"/>
          <w:bdr w:val="none" w:sz="0" w:space="0" w:color="auto" w:frame="1"/>
          <w:lang w:eastAsia="en-US"/>
        </w:rPr>
        <w:t xml:space="preserve">Not everyone can learn by being told what to do they need physical examples and to be shown how to do something by having it demonstrated and talked through.  Reported by Centre for Creative </w:t>
      </w:r>
      <w:r w:rsidR="00FA1D9F" w:rsidRPr="00481622">
        <w:rPr>
          <w:rFonts w:eastAsiaTheme="minorHAnsi"/>
          <w:bdr w:val="none" w:sz="0" w:space="0" w:color="auto" w:frame="1"/>
          <w:lang w:eastAsia="en-US"/>
        </w:rPr>
        <w:lastRenderedPageBreak/>
        <w:t>Leadership (2022) Good quality communication is fundamental and key distinctive for a catalyst leader.</w:t>
      </w:r>
      <w:r w:rsidR="00EE3D74" w:rsidRPr="00481622">
        <w:rPr>
          <w:rFonts w:eastAsiaTheme="minorHAnsi"/>
          <w:bdr w:val="none" w:sz="0" w:space="0" w:color="auto" w:frame="1"/>
          <w:lang w:eastAsia="en-US"/>
        </w:rPr>
        <w:t xml:space="preserve">  Positive communication and positive leadership are directly interlinked.  A cataly</w:t>
      </w:r>
      <w:r w:rsidR="002F2C66" w:rsidRPr="00481622">
        <w:rPr>
          <w:rFonts w:eastAsiaTheme="minorHAnsi"/>
          <w:bdr w:val="none" w:sz="0" w:space="0" w:color="auto" w:frame="1"/>
          <w:lang w:eastAsia="en-US"/>
        </w:rPr>
        <w:t>tic</w:t>
      </w:r>
      <w:r w:rsidR="00EE3D74" w:rsidRPr="00481622">
        <w:rPr>
          <w:rFonts w:eastAsiaTheme="minorHAnsi"/>
          <w:bdr w:val="none" w:sz="0" w:space="0" w:color="auto" w:frame="1"/>
          <w:lang w:eastAsia="en-US"/>
        </w:rPr>
        <w:t xml:space="preserve"> leader must be skilled when it comes to </w:t>
      </w:r>
      <w:r w:rsidR="002F2C66" w:rsidRPr="00481622">
        <w:rPr>
          <w:rFonts w:eastAsiaTheme="minorHAnsi"/>
          <w:bdr w:val="none" w:sz="0" w:space="0" w:color="auto" w:frame="1"/>
          <w:lang w:eastAsia="en-US"/>
        </w:rPr>
        <w:t xml:space="preserve">being a </w:t>
      </w:r>
      <w:r w:rsidR="00EE3D74" w:rsidRPr="00481622">
        <w:rPr>
          <w:rFonts w:eastAsiaTheme="minorHAnsi"/>
          <w:bdr w:val="none" w:sz="0" w:space="0" w:color="auto" w:frame="1"/>
          <w:lang w:eastAsia="en-US"/>
        </w:rPr>
        <w:t>communicator in all professional relationships as they are at managerial level.  Leaders are expected to show</w:t>
      </w:r>
      <w:r w:rsidR="002F2C66" w:rsidRPr="00481622">
        <w:rPr>
          <w:rFonts w:eastAsiaTheme="minorHAnsi"/>
          <w:bdr w:val="none" w:sz="0" w:space="0" w:color="auto" w:frame="1"/>
          <w:lang w:eastAsia="en-US"/>
        </w:rPr>
        <w:t xml:space="preserve"> </w:t>
      </w:r>
      <w:r w:rsidR="00EE3D74" w:rsidRPr="00481622">
        <w:rPr>
          <w:rFonts w:eastAsiaTheme="minorHAnsi"/>
          <w:bdr w:val="none" w:sz="0" w:space="0" w:color="auto" w:frame="1"/>
          <w:lang w:eastAsia="en-US"/>
        </w:rPr>
        <w:t xml:space="preserve">good communication as they are working at a higher level which entails more responsibility.  </w:t>
      </w:r>
      <w:r w:rsidR="00B01888" w:rsidRPr="00481622">
        <w:rPr>
          <w:rFonts w:eastAsiaTheme="minorHAnsi"/>
          <w:bdr w:val="none" w:sz="0" w:space="0" w:color="auto" w:frame="1"/>
          <w:lang w:eastAsia="en-US"/>
        </w:rPr>
        <w:t>Another positive of a cataly</w:t>
      </w:r>
      <w:r w:rsidR="00FD1CE3" w:rsidRPr="00481622">
        <w:rPr>
          <w:rFonts w:eastAsiaTheme="minorHAnsi"/>
          <w:bdr w:val="none" w:sz="0" w:space="0" w:color="auto" w:frame="1"/>
          <w:lang w:eastAsia="en-US"/>
        </w:rPr>
        <w:t>tic</w:t>
      </w:r>
      <w:r w:rsidR="00B01888" w:rsidRPr="00481622">
        <w:rPr>
          <w:rFonts w:eastAsiaTheme="minorHAnsi"/>
          <w:bdr w:val="none" w:sz="0" w:space="0" w:color="auto" w:frame="1"/>
          <w:lang w:eastAsia="en-US"/>
        </w:rPr>
        <w:t xml:space="preserve"> leader is being approachable, the team of practitioners will feel more at ease and comfortable if they feel able to talk to you and open up about any concerns.  According to Forbes (2020) An approachable leader </w:t>
      </w:r>
      <w:r w:rsidR="006F4ABA" w:rsidRPr="00481622">
        <w:rPr>
          <w:rFonts w:eastAsiaTheme="minorHAnsi"/>
          <w:bdr w:val="none" w:sz="0" w:space="0" w:color="auto" w:frame="1"/>
          <w:lang w:eastAsia="en-US"/>
        </w:rPr>
        <w:t>is</w:t>
      </w:r>
      <w:r w:rsidR="00B01888" w:rsidRPr="00481622">
        <w:rPr>
          <w:rFonts w:eastAsiaTheme="minorHAnsi"/>
          <w:bdr w:val="none" w:sz="0" w:space="0" w:color="auto" w:frame="1"/>
          <w:lang w:eastAsia="en-US"/>
        </w:rPr>
        <w:t xml:space="preserve"> dependable and coherent.  They </w:t>
      </w:r>
      <w:r w:rsidR="00FD1CE3" w:rsidRPr="00481622">
        <w:rPr>
          <w:rFonts w:eastAsiaTheme="minorHAnsi"/>
          <w:bdr w:val="none" w:sz="0" w:space="0" w:color="auto" w:frame="1"/>
          <w:lang w:eastAsia="en-US"/>
        </w:rPr>
        <w:t>are</w:t>
      </w:r>
      <w:r w:rsidR="00B01888" w:rsidRPr="00481622">
        <w:rPr>
          <w:rFonts w:eastAsiaTheme="minorHAnsi"/>
          <w:bdr w:val="none" w:sz="0" w:space="0" w:color="auto" w:frame="1"/>
          <w:lang w:eastAsia="en-US"/>
        </w:rPr>
        <w:t xml:space="preserve"> open and will listen to you.  A </w:t>
      </w:r>
      <w:r w:rsidR="00FD1CE3" w:rsidRPr="00481622">
        <w:rPr>
          <w:rFonts w:eastAsiaTheme="minorHAnsi"/>
          <w:bdr w:val="none" w:sz="0" w:space="0" w:color="auto" w:frame="1"/>
          <w:lang w:eastAsia="en-US"/>
        </w:rPr>
        <w:t>catalytic</w:t>
      </w:r>
      <w:r w:rsidR="00B01888" w:rsidRPr="00481622">
        <w:rPr>
          <w:rFonts w:eastAsiaTheme="minorHAnsi"/>
          <w:bdr w:val="none" w:sz="0" w:space="0" w:color="auto" w:frame="1"/>
          <w:lang w:eastAsia="en-US"/>
        </w:rPr>
        <w:t xml:space="preserve"> leader will be compassionate and show empathy if you have lots of questions even before they have responded and will not jump to any conclusions on what they think practitioners need.  </w:t>
      </w:r>
      <w:r w:rsidR="00723A67" w:rsidRPr="00481622">
        <w:rPr>
          <w:rFonts w:eastAsiaTheme="minorHAnsi"/>
          <w:bdr w:val="none" w:sz="0" w:space="0" w:color="auto" w:frame="1"/>
          <w:lang w:eastAsia="en-US"/>
        </w:rPr>
        <w:t>Practitioners will be more receptive to a catalyt</w:t>
      </w:r>
      <w:r w:rsidR="00FD1CE3" w:rsidRPr="00481622">
        <w:rPr>
          <w:rFonts w:eastAsiaTheme="minorHAnsi"/>
          <w:bdr w:val="none" w:sz="0" w:space="0" w:color="auto" w:frame="1"/>
          <w:lang w:eastAsia="en-US"/>
        </w:rPr>
        <w:t>ic</w:t>
      </w:r>
      <w:r w:rsidR="00723A67" w:rsidRPr="00481622">
        <w:rPr>
          <w:rFonts w:eastAsiaTheme="minorHAnsi"/>
          <w:bdr w:val="none" w:sz="0" w:space="0" w:color="auto" w:frame="1"/>
          <w:lang w:eastAsia="en-US"/>
        </w:rPr>
        <w:t xml:space="preserve"> leader if they feel like they can talk to them about a</w:t>
      </w:r>
      <w:r w:rsidR="00FD1CE3" w:rsidRPr="00481622">
        <w:rPr>
          <w:rFonts w:eastAsiaTheme="minorHAnsi"/>
          <w:bdr w:val="none" w:sz="0" w:space="0" w:color="auto" w:frame="1"/>
          <w:lang w:eastAsia="en-US"/>
        </w:rPr>
        <w:t>n</w:t>
      </w:r>
      <w:r w:rsidR="00723A67" w:rsidRPr="00481622">
        <w:rPr>
          <w:rFonts w:eastAsiaTheme="minorHAnsi"/>
          <w:bdr w:val="none" w:sz="0" w:space="0" w:color="auto" w:frame="1"/>
          <w:lang w:eastAsia="en-US"/>
        </w:rPr>
        <w:t>y concerns or worries or even if they need a practice strategy explained to them because they are unsure on how to go forward.  A positive leadership tool a catalyt</w:t>
      </w:r>
      <w:r w:rsidR="00FD1CE3" w:rsidRPr="00481622">
        <w:rPr>
          <w:rFonts w:eastAsiaTheme="minorHAnsi"/>
          <w:bdr w:val="none" w:sz="0" w:space="0" w:color="auto" w:frame="1"/>
          <w:lang w:eastAsia="en-US"/>
        </w:rPr>
        <w:t>ic</w:t>
      </w:r>
      <w:r w:rsidR="00723A67" w:rsidRPr="00481622">
        <w:rPr>
          <w:rFonts w:eastAsiaTheme="minorHAnsi"/>
          <w:bdr w:val="none" w:sz="0" w:space="0" w:color="auto" w:frame="1"/>
          <w:lang w:eastAsia="en-US"/>
        </w:rPr>
        <w:t xml:space="preserve"> leader carries out is checking in on staff.  Stated by </w:t>
      </w:r>
      <w:proofErr w:type="spellStart"/>
      <w:r w:rsidR="00BB2FE3" w:rsidRPr="00481622">
        <w:rPr>
          <w:rFonts w:eastAsiaTheme="minorHAnsi"/>
          <w:bdr w:val="none" w:sz="0" w:space="0" w:color="auto" w:frame="1"/>
          <w:lang w:eastAsia="en-US"/>
        </w:rPr>
        <w:t>EmPerform</w:t>
      </w:r>
      <w:proofErr w:type="spellEnd"/>
      <w:r w:rsidR="00BB2FE3" w:rsidRPr="00481622">
        <w:rPr>
          <w:rFonts w:eastAsiaTheme="minorHAnsi"/>
          <w:bdr w:val="none" w:sz="0" w:space="0" w:color="auto" w:frame="1"/>
          <w:lang w:eastAsia="en-US"/>
        </w:rPr>
        <w:t xml:space="preserve"> (no date) When practitioners and leaders communicate it makes it easier for them to work together to achieve targets, develop skills, provide, and obtain feedback.  Checks ins on practitioners can be carried out casually, but catalyt</w:t>
      </w:r>
      <w:r w:rsidR="00FD1CE3" w:rsidRPr="00481622">
        <w:rPr>
          <w:rFonts w:eastAsiaTheme="minorHAnsi"/>
          <w:bdr w:val="none" w:sz="0" w:space="0" w:color="auto" w:frame="1"/>
          <w:lang w:eastAsia="en-US"/>
        </w:rPr>
        <w:t>ic</w:t>
      </w:r>
      <w:r w:rsidR="00BB2FE3" w:rsidRPr="00481622">
        <w:rPr>
          <w:rFonts w:eastAsiaTheme="minorHAnsi"/>
          <w:bdr w:val="none" w:sz="0" w:space="0" w:color="auto" w:frame="1"/>
          <w:lang w:eastAsia="en-US"/>
        </w:rPr>
        <w:t xml:space="preserve"> leaders will follow a loose structure to ensure the check in</w:t>
      </w:r>
      <w:r w:rsidR="00266095" w:rsidRPr="00481622">
        <w:rPr>
          <w:rFonts w:eastAsiaTheme="minorHAnsi"/>
          <w:bdr w:val="none" w:sz="0" w:space="0" w:color="auto" w:frame="1"/>
          <w:lang w:eastAsia="en-US"/>
        </w:rPr>
        <w:t>s</w:t>
      </w:r>
      <w:r w:rsidR="00BB2FE3" w:rsidRPr="00481622">
        <w:rPr>
          <w:rFonts w:eastAsiaTheme="minorHAnsi"/>
          <w:bdr w:val="none" w:sz="0" w:space="0" w:color="auto" w:frame="1"/>
          <w:lang w:eastAsia="en-US"/>
        </w:rPr>
        <w:t xml:space="preserve"> is worthwhile and promotes action.  Having check ins with staff will help</w:t>
      </w:r>
      <w:r w:rsidR="00266095" w:rsidRPr="00481622">
        <w:rPr>
          <w:rFonts w:eastAsiaTheme="minorHAnsi"/>
          <w:bdr w:val="none" w:sz="0" w:space="0" w:color="auto" w:frame="1"/>
          <w:lang w:eastAsia="en-US"/>
        </w:rPr>
        <w:t xml:space="preserve"> them</w:t>
      </w:r>
      <w:r w:rsidR="00BB2FE3" w:rsidRPr="00481622">
        <w:rPr>
          <w:rFonts w:eastAsiaTheme="minorHAnsi"/>
          <w:bdr w:val="none" w:sz="0" w:space="0" w:color="auto" w:frame="1"/>
          <w:lang w:eastAsia="en-US"/>
        </w:rPr>
        <w:t xml:space="preserve"> to feel cared about.  Some practitioners may be dealing with some struggles, whether it is in the work environment or in their home life.  They may feel like they need some support and by having a check in with a leader will help them to trust the leader and </w:t>
      </w:r>
      <w:r w:rsidR="00DE18E4" w:rsidRPr="00481622">
        <w:rPr>
          <w:rFonts w:eastAsiaTheme="minorHAnsi"/>
          <w:bdr w:val="none" w:sz="0" w:space="0" w:color="auto" w:frame="1"/>
          <w:lang w:eastAsia="en-US"/>
        </w:rPr>
        <w:t xml:space="preserve">feel </w:t>
      </w:r>
      <w:r w:rsidR="00886034" w:rsidRPr="00481622">
        <w:rPr>
          <w:rFonts w:eastAsiaTheme="minorHAnsi"/>
          <w:bdr w:val="none" w:sz="0" w:space="0" w:color="auto" w:frame="1"/>
          <w:lang w:eastAsia="en-US"/>
        </w:rPr>
        <w:t xml:space="preserve">at ease knowing that they can talk to them if they need to. </w:t>
      </w:r>
    </w:p>
    <w:p w14:paraId="30D7AEB2" w14:textId="5CD13469" w:rsidR="00D708F3" w:rsidRPr="00481622" w:rsidRDefault="00466746" w:rsidP="00481622">
      <w:pPr>
        <w:pStyle w:val="NormalWeb"/>
        <w:shd w:val="clear" w:color="auto" w:fill="FFFFFF"/>
        <w:spacing w:before="0" w:beforeAutospacing="0" w:after="360" w:afterAutospacing="0" w:line="360" w:lineRule="auto"/>
        <w:jc w:val="both"/>
        <w:textAlignment w:val="baseline"/>
        <w:rPr>
          <w:rFonts w:eastAsiaTheme="minorHAnsi"/>
          <w:bdr w:val="none" w:sz="0" w:space="0" w:color="auto" w:frame="1"/>
          <w:lang w:eastAsia="en-US"/>
        </w:rPr>
      </w:pPr>
      <w:r w:rsidRPr="00481622">
        <w:t xml:space="preserve">There can be many barriers a </w:t>
      </w:r>
      <w:proofErr w:type="spellStart"/>
      <w:r w:rsidRPr="00481622">
        <w:t>catalyst</w:t>
      </w:r>
      <w:r w:rsidR="00DE18E4" w:rsidRPr="00481622">
        <w:t>ic</w:t>
      </w:r>
      <w:proofErr w:type="spellEnd"/>
      <w:r w:rsidRPr="00481622">
        <w:t xml:space="preserve"> leader may face, for example practitioners not accepting or seeing a practitioner as a leader.  Listed by </w:t>
      </w:r>
      <w:r w:rsidR="00675E88" w:rsidRPr="00481622">
        <w:t>Challenging Ourselves (2022) The concept of catalytic leadership has become more popular recently as practitioners have recognised how challenging change can be in some situations especially when prospective leaders might not have management influence over a group of practitioners.</w:t>
      </w:r>
      <w:r w:rsidRPr="00481622">
        <w:t xml:space="preserve">  This can be challenging for a catalyt</w:t>
      </w:r>
      <w:r w:rsidR="00375070" w:rsidRPr="00481622">
        <w:t>ic</w:t>
      </w:r>
      <w:r w:rsidRPr="00481622">
        <w:t xml:space="preserve"> leader as they will need to earn the respect of the team.  This can be overcome by reassuring the team that you are now a leader and want to make positive changes within the setting.  By asking the practitioners what they would like to see or asking for their input on certain situations can help them feel included and that they have a voice in changes and that </w:t>
      </w:r>
      <w:r w:rsidRPr="00481622">
        <w:lastRenderedPageBreak/>
        <w:t>they are being li</w:t>
      </w:r>
      <w:r w:rsidR="002A7906" w:rsidRPr="00481622">
        <w:t>stened</w:t>
      </w:r>
      <w:r w:rsidRPr="00481622">
        <w:t xml:space="preserve"> to.  Another challenge a catalyt</w:t>
      </w:r>
      <w:r w:rsidR="00AD138E" w:rsidRPr="00481622">
        <w:t>ic</w:t>
      </w:r>
      <w:r w:rsidRPr="00481622">
        <w:t xml:space="preserve"> leader may face is </w:t>
      </w:r>
      <w:r w:rsidR="002A7906" w:rsidRPr="00481622">
        <w:t xml:space="preserve">that they will have lots of changes in their new role such as taking on more </w:t>
      </w:r>
      <w:r w:rsidR="00AD138E" w:rsidRPr="00481622">
        <w:t>responsibility</w:t>
      </w:r>
      <w:r w:rsidR="002A7906" w:rsidRPr="00481622">
        <w:t xml:space="preserve"> within the setting and facing difficult decisions where they need to review the outcomes in depth before making any big changes.  Asserted by </w:t>
      </w:r>
      <w:r w:rsidR="00221CB9" w:rsidRPr="00481622">
        <w:t xml:space="preserve">Financier Worldwide (2019) Once a catalyst leader has been recognised, </w:t>
      </w:r>
      <w:r w:rsidR="00EE3D74" w:rsidRPr="00481622">
        <w:t>established,</w:t>
      </w:r>
      <w:r w:rsidR="00221CB9" w:rsidRPr="00481622">
        <w:t xml:space="preserve"> and enhanced the leader will be faced with </w:t>
      </w:r>
      <w:r w:rsidR="00736111" w:rsidRPr="00481622">
        <w:t xml:space="preserve">many challenges when running a setting, turnover, </w:t>
      </w:r>
      <w:r w:rsidR="002A7906" w:rsidRPr="00481622">
        <w:t>status,</w:t>
      </w:r>
      <w:r w:rsidR="00736111" w:rsidRPr="00481622">
        <w:t xml:space="preserve"> and overall operational competence while trying to avoid any actions or decisions that could be unsuccessful and harmful. </w:t>
      </w:r>
      <w:r w:rsidR="002A7906" w:rsidRPr="00481622">
        <w:t xml:space="preserve"> Taking on more responsibility for a leader can be challenging as they may face new challenges that they have not taken part in before.  This can be particularly challenging for a catalytic leader who is new to any leadership role or who is seen to be young for the role or someone who has been promoted over a more mature practitioner. </w:t>
      </w:r>
      <w:r w:rsidR="005F4881" w:rsidRPr="00481622">
        <w:t xml:space="preserve"> </w:t>
      </w:r>
      <w:r w:rsidR="002A7906" w:rsidRPr="00481622">
        <w:t>Suggested by Duggan (</w:t>
      </w:r>
      <w:r w:rsidR="00F41C56" w:rsidRPr="00481622">
        <w:t xml:space="preserve">no date) A catalyst leader may face a barrier of conquering stereotypes which can involve taking accountability of their own career and reaching their top potential.  This can be challenging for practitioners to overcome particularly if the team of practitioners are judging the practitioner for </w:t>
      </w:r>
      <w:r w:rsidR="0088155B" w:rsidRPr="00481622">
        <w:t xml:space="preserve">getting the role of a leader. </w:t>
      </w:r>
      <w:r w:rsidR="00D708F3" w:rsidRPr="00481622">
        <w:t xml:space="preserve"> Catalyt</w:t>
      </w:r>
      <w:r w:rsidR="005F4881" w:rsidRPr="00481622">
        <w:t>ic</w:t>
      </w:r>
      <w:r w:rsidR="00D708F3" w:rsidRPr="00481622">
        <w:t xml:space="preserve"> leaders will identify that leadership within the team will take time as it does not happen </w:t>
      </w:r>
      <w:r w:rsidR="00647515" w:rsidRPr="00481622">
        <w:t>overnight</w:t>
      </w:r>
      <w:r w:rsidR="00D708F3" w:rsidRPr="00481622">
        <w:t xml:space="preserve">.  Documented by </w:t>
      </w:r>
      <w:proofErr w:type="spellStart"/>
      <w:r w:rsidR="00D708F3" w:rsidRPr="00481622">
        <w:t>Wooll</w:t>
      </w:r>
      <w:proofErr w:type="spellEnd"/>
      <w:r w:rsidR="00D708F3" w:rsidRPr="00481622">
        <w:t xml:space="preserve"> (2021) Good leadership is established through practice.  By having support off other leaders will help practitioners to overcome the challenges a catalyst leader may face and develop into </w:t>
      </w:r>
      <w:r w:rsidR="00761CEA" w:rsidRPr="00481622">
        <w:t xml:space="preserve">a </w:t>
      </w:r>
      <w:r w:rsidR="00D708F3" w:rsidRPr="00481622">
        <w:t xml:space="preserve">positive leader. </w:t>
      </w:r>
      <w:r w:rsidR="008F18D1" w:rsidRPr="00481622">
        <w:t xml:space="preserve"> Leadership develops over time and trust within the team will be developed as </w:t>
      </w:r>
      <w:r w:rsidR="007F4112" w:rsidRPr="00481622">
        <w:t xml:space="preserve">the team and leader get to know each other and see how they both work.  </w:t>
      </w:r>
      <w:r w:rsidR="00F63204" w:rsidRPr="00481622">
        <w:t xml:space="preserve">Another challenge a catalyst leader will face is the covid-19 pandemic as it has affected all settings.  </w:t>
      </w:r>
      <w:r w:rsidR="00E67E6B" w:rsidRPr="00481622">
        <w:t xml:space="preserve">Some children may be feeling confused or anxious about the constantly changing rules and the restrictions being put in place within the setting.  Reported by NSPCC (2022) It is completely normal for children or young people to feel worried or uneasy about new changes in their lives.  This can be from </w:t>
      </w:r>
      <w:r w:rsidR="00E5454D" w:rsidRPr="00481622">
        <w:t>new changes such as seeing adults in face masks and having to stand two meters away from other families in the setting.  This can be very confusing for children especially for the first time seeing these changes as they might not have experience</w:t>
      </w:r>
      <w:r w:rsidR="00761CEA" w:rsidRPr="00481622">
        <w:t>d</w:t>
      </w:r>
      <w:r w:rsidR="00E5454D" w:rsidRPr="00481622">
        <w:t xml:space="preserve"> them before.  </w:t>
      </w:r>
      <w:r w:rsidR="002F1927" w:rsidRPr="00481622">
        <w:t>A catalyt</w:t>
      </w:r>
      <w:r w:rsidR="00761CEA" w:rsidRPr="00481622">
        <w:t>ic</w:t>
      </w:r>
      <w:r w:rsidR="002F1927" w:rsidRPr="00481622">
        <w:t xml:space="preserve"> leader can reassure children by talking to them and explaining in an </w:t>
      </w:r>
      <w:r w:rsidR="00474FF0" w:rsidRPr="00481622">
        <w:t>age-appropriate</w:t>
      </w:r>
      <w:r w:rsidR="002F1927" w:rsidRPr="00481622">
        <w:t xml:space="preserve"> way why these changes have occurred.  </w:t>
      </w:r>
      <w:r w:rsidR="00474FF0" w:rsidRPr="00481622">
        <w:t xml:space="preserve">Claimed by Active </w:t>
      </w:r>
      <w:r w:rsidR="00354CB5" w:rsidRPr="00481622">
        <w:t>F</w:t>
      </w:r>
      <w:r w:rsidR="00474FF0" w:rsidRPr="00481622">
        <w:t xml:space="preserve">or Life (2020) </w:t>
      </w:r>
      <w:r w:rsidR="00354CB5" w:rsidRPr="00481622">
        <w:t>Children enjoy their favourite cartoons or superheroes branded on everyday items.  By adding these designs onto face mask</w:t>
      </w:r>
      <w:r w:rsidR="004C2FEA" w:rsidRPr="00481622">
        <w:t>s</w:t>
      </w:r>
      <w:r w:rsidR="00354CB5" w:rsidRPr="00481622">
        <w:t xml:space="preserve"> can help children to make a positive connection with them.  By adding a child’s favourite character </w:t>
      </w:r>
      <w:r w:rsidR="004C2FEA" w:rsidRPr="00481622">
        <w:t>from a</w:t>
      </w:r>
      <w:r w:rsidR="00354CB5" w:rsidRPr="00481622">
        <w:t xml:space="preserve"> tv show can help children feel more at ease and overcome the barrier of fear from the covid-19 pandemic.  </w:t>
      </w:r>
      <w:r w:rsidR="00474FF0" w:rsidRPr="00481622">
        <w:t>A catalyt</w:t>
      </w:r>
      <w:r w:rsidR="00383E90" w:rsidRPr="00481622">
        <w:t>ic</w:t>
      </w:r>
      <w:r w:rsidR="00474FF0" w:rsidRPr="00481622">
        <w:t xml:space="preserve"> </w:t>
      </w:r>
      <w:r w:rsidR="00474FF0" w:rsidRPr="00481622">
        <w:lastRenderedPageBreak/>
        <w:t xml:space="preserve">leader could even incorporate role play into showing the children that masks are not scary by showing them pictures of doctors wearing them and getting the children to dress up as doctors with masks on. </w:t>
      </w:r>
    </w:p>
    <w:p w14:paraId="78A0E9D4" w14:textId="3D974AB7" w:rsidR="00361855" w:rsidRPr="00481622" w:rsidRDefault="00FF0616" w:rsidP="00481622">
      <w:pPr>
        <w:spacing w:line="360" w:lineRule="auto"/>
        <w:jc w:val="both"/>
        <w:rPr>
          <w:rFonts w:ascii="Times New Roman" w:hAnsi="Times New Roman" w:cs="Times New Roman"/>
          <w:sz w:val="24"/>
          <w:szCs w:val="24"/>
          <w:u w:val="single"/>
        </w:rPr>
      </w:pPr>
      <w:r w:rsidRPr="00481622">
        <w:rPr>
          <w:rFonts w:ascii="Times New Roman" w:hAnsi="Times New Roman" w:cs="Times New Roman"/>
          <w:sz w:val="24"/>
          <w:szCs w:val="24"/>
          <w:u w:val="single"/>
        </w:rPr>
        <w:t xml:space="preserve">Section 2 </w:t>
      </w:r>
    </w:p>
    <w:p w14:paraId="023CF567" w14:textId="301248D4" w:rsidR="00FF0616" w:rsidRPr="00481622" w:rsidRDefault="00EF53A0"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Over the recent years children’s rights have been looked at as an important area to be developed.  All children have rights, and it is paramount that they are met as most of them are essential everyday needs.  According to Welsh Government (2022) The Welsh Government has helped to develop children’s rights.  They have made a dedication to following the rights that are listed in the United Convention on the Rights of the Child also known as the UNCRC.</w:t>
      </w:r>
      <w:r w:rsidR="00861D16" w:rsidRPr="00481622">
        <w:rPr>
          <w:rFonts w:ascii="Times New Roman" w:hAnsi="Times New Roman" w:cs="Times New Roman"/>
          <w:sz w:val="24"/>
          <w:szCs w:val="24"/>
        </w:rPr>
        <w:t xml:space="preserve">  </w:t>
      </w:r>
      <w:r w:rsidR="00AE4C46" w:rsidRPr="00481622">
        <w:rPr>
          <w:rFonts w:ascii="Times New Roman" w:hAnsi="Times New Roman" w:cs="Times New Roman"/>
          <w:sz w:val="24"/>
          <w:szCs w:val="24"/>
        </w:rPr>
        <w:t>The UNCRC is essential for all settings as it protects children and stand</w:t>
      </w:r>
      <w:r w:rsidR="00CF1213" w:rsidRPr="00481622">
        <w:rPr>
          <w:rFonts w:ascii="Times New Roman" w:hAnsi="Times New Roman" w:cs="Times New Roman"/>
          <w:sz w:val="24"/>
          <w:szCs w:val="24"/>
        </w:rPr>
        <w:t>s</w:t>
      </w:r>
      <w:r w:rsidR="00AE4C46" w:rsidRPr="00481622">
        <w:rPr>
          <w:rFonts w:ascii="Times New Roman" w:hAnsi="Times New Roman" w:cs="Times New Roman"/>
          <w:sz w:val="24"/>
          <w:szCs w:val="24"/>
        </w:rPr>
        <w:t xml:space="preserve"> up for their rights.  Claimed by Save the Children (no date) The UNCRC has 54 articles that explain each right and how authorities need to work together so that they are accessible to every child.  Written in the convention, authorities are obligated to meet children’s basic needs and provide support for them to achieve their full abilities.  </w:t>
      </w:r>
      <w:r w:rsidR="00900D81" w:rsidRPr="00481622">
        <w:rPr>
          <w:rFonts w:ascii="Times New Roman" w:hAnsi="Times New Roman" w:cs="Times New Roman"/>
          <w:sz w:val="24"/>
          <w:szCs w:val="24"/>
        </w:rPr>
        <w:t xml:space="preserve">All rights are crucial to supporting children with their learning and development.  Practitioners have a duty of care to ensure these rights are always being met and children’s basic needs are being upheld.  </w:t>
      </w:r>
      <w:r w:rsidR="00861D16" w:rsidRPr="00481622">
        <w:rPr>
          <w:rFonts w:ascii="Times New Roman" w:hAnsi="Times New Roman" w:cs="Times New Roman"/>
          <w:sz w:val="24"/>
          <w:szCs w:val="24"/>
        </w:rPr>
        <w:t xml:space="preserve">The organisation </w:t>
      </w:r>
      <w:proofErr w:type="spellStart"/>
      <w:r w:rsidR="00861D16" w:rsidRPr="00481622">
        <w:rPr>
          <w:rFonts w:ascii="Times New Roman" w:hAnsi="Times New Roman" w:cs="Times New Roman"/>
          <w:sz w:val="24"/>
          <w:szCs w:val="24"/>
        </w:rPr>
        <w:t>Unicef</w:t>
      </w:r>
      <w:proofErr w:type="spellEnd"/>
      <w:r w:rsidR="00861D16" w:rsidRPr="00481622">
        <w:rPr>
          <w:rFonts w:ascii="Times New Roman" w:hAnsi="Times New Roman" w:cs="Times New Roman"/>
          <w:sz w:val="24"/>
          <w:szCs w:val="24"/>
        </w:rPr>
        <w:t xml:space="preserve"> has pushed for children’s rights as well.  Listed </w:t>
      </w:r>
      <w:r w:rsidR="00457B09" w:rsidRPr="00481622">
        <w:rPr>
          <w:rFonts w:ascii="Times New Roman" w:hAnsi="Times New Roman" w:cs="Times New Roman"/>
          <w:sz w:val="24"/>
          <w:szCs w:val="24"/>
        </w:rPr>
        <w:t xml:space="preserve">by </w:t>
      </w:r>
      <w:proofErr w:type="spellStart"/>
      <w:r w:rsidR="00457B09" w:rsidRPr="00481622">
        <w:rPr>
          <w:rFonts w:ascii="Times New Roman" w:hAnsi="Times New Roman" w:cs="Times New Roman"/>
          <w:sz w:val="24"/>
          <w:szCs w:val="24"/>
        </w:rPr>
        <w:t>Unicef</w:t>
      </w:r>
      <w:proofErr w:type="spellEnd"/>
      <w:r w:rsidR="00861D16" w:rsidRPr="00481622">
        <w:rPr>
          <w:rFonts w:ascii="Times New Roman" w:hAnsi="Times New Roman" w:cs="Times New Roman"/>
          <w:sz w:val="24"/>
          <w:szCs w:val="24"/>
        </w:rPr>
        <w:t xml:space="preserve"> (no date) </w:t>
      </w:r>
      <w:proofErr w:type="spellStart"/>
      <w:r w:rsidR="00457B09" w:rsidRPr="00481622">
        <w:rPr>
          <w:rFonts w:ascii="Times New Roman" w:hAnsi="Times New Roman" w:cs="Times New Roman"/>
          <w:sz w:val="24"/>
          <w:szCs w:val="24"/>
        </w:rPr>
        <w:t>Unicef</w:t>
      </w:r>
      <w:proofErr w:type="spellEnd"/>
      <w:r w:rsidR="00457B09" w:rsidRPr="00481622">
        <w:rPr>
          <w:rFonts w:ascii="Times New Roman" w:hAnsi="Times New Roman" w:cs="Times New Roman"/>
          <w:sz w:val="24"/>
          <w:szCs w:val="24"/>
        </w:rPr>
        <w:t xml:space="preserve"> is the single association that supports children that is acknowledged by the Convention.  The Convention is the most endorsed human rights treaty worldwide.  All UN participants except for two countries have sanctioned the Convention.  The Convention was implemented in the UK in 1992. </w:t>
      </w:r>
      <w:r w:rsidR="00C270D1" w:rsidRPr="00481622">
        <w:rPr>
          <w:rFonts w:ascii="Times New Roman" w:hAnsi="Times New Roman" w:cs="Times New Roman"/>
          <w:sz w:val="24"/>
          <w:szCs w:val="24"/>
        </w:rPr>
        <w:t xml:space="preserve"> There are lots of articles which includes Article 19.  Listed by Children &amp; Young People’s Commissioner Scotland (2022) Within the UNCRC there is Article 19 that states that all children and young people deserve a basic human right which is dignity.  It includes protecting them from violence just like adults.  Article 19 has recently been highlighted and seen as a priority as there has now been a ban implemented to stop any child or young person being smacked. </w:t>
      </w:r>
      <w:r w:rsidR="00824DFB" w:rsidRPr="00481622">
        <w:rPr>
          <w:rFonts w:ascii="Times New Roman" w:hAnsi="Times New Roman" w:cs="Times New Roman"/>
          <w:sz w:val="24"/>
          <w:szCs w:val="24"/>
        </w:rPr>
        <w:t xml:space="preserve"> Claimed by Welsh Government (2022) Any physical discipline will now be illegal in Wales.  This law is giving children the same protection from violence as adults have.  This law is clearer to understand for everyone including children, parents/carers and practitioners and </w:t>
      </w:r>
      <w:r w:rsidR="00147BF4" w:rsidRPr="00481622">
        <w:rPr>
          <w:rFonts w:ascii="Times New Roman" w:hAnsi="Times New Roman" w:cs="Times New Roman"/>
          <w:sz w:val="24"/>
          <w:szCs w:val="24"/>
        </w:rPr>
        <w:t>the general public</w:t>
      </w:r>
      <w:r w:rsidR="00824DFB" w:rsidRPr="00481622">
        <w:rPr>
          <w:rFonts w:ascii="Times New Roman" w:hAnsi="Times New Roman" w:cs="Times New Roman"/>
          <w:sz w:val="24"/>
          <w:szCs w:val="24"/>
        </w:rPr>
        <w:t xml:space="preserve">. This is a massive </w:t>
      </w:r>
      <w:r w:rsidR="000727FE" w:rsidRPr="00481622">
        <w:rPr>
          <w:rFonts w:ascii="Times New Roman" w:hAnsi="Times New Roman" w:cs="Times New Roman"/>
          <w:sz w:val="24"/>
          <w:szCs w:val="24"/>
        </w:rPr>
        <w:t>breakthrough</w:t>
      </w:r>
      <w:r w:rsidR="00824DFB" w:rsidRPr="00481622">
        <w:rPr>
          <w:rFonts w:ascii="Times New Roman" w:hAnsi="Times New Roman" w:cs="Times New Roman"/>
          <w:sz w:val="24"/>
          <w:szCs w:val="24"/>
        </w:rPr>
        <w:t xml:space="preserve"> in rights for children as they need to be protected.  There has been lots of confusion on smacking as the law has changed </w:t>
      </w:r>
      <w:r w:rsidR="00486137" w:rsidRPr="00481622">
        <w:rPr>
          <w:rFonts w:ascii="Times New Roman" w:hAnsi="Times New Roman" w:cs="Times New Roman"/>
          <w:sz w:val="24"/>
          <w:szCs w:val="24"/>
        </w:rPr>
        <w:t xml:space="preserve">multiple </w:t>
      </w:r>
      <w:r w:rsidR="00824DFB" w:rsidRPr="00481622">
        <w:rPr>
          <w:rFonts w:ascii="Times New Roman" w:hAnsi="Times New Roman" w:cs="Times New Roman"/>
          <w:sz w:val="24"/>
          <w:szCs w:val="24"/>
        </w:rPr>
        <w:t xml:space="preserve">times stating </w:t>
      </w:r>
      <w:r w:rsidR="00486137" w:rsidRPr="00481622">
        <w:rPr>
          <w:rFonts w:ascii="Times New Roman" w:hAnsi="Times New Roman" w:cs="Times New Roman"/>
          <w:sz w:val="24"/>
          <w:szCs w:val="24"/>
        </w:rPr>
        <w:t xml:space="preserve">that </w:t>
      </w:r>
      <w:r w:rsidR="00824DFB" w:rsidRPr="00481622">
        <w:rPr>
          <w:rFonts w:ascii="Times New Roman" w:hAnsi="Times New Roman" w:cs="Times New Roman"/>
          <w:sz w:val="24"/>
          <w:szCs w:val="24"/>
        </w:rPr>
        <w:t xml:space="preserve">with reasonable force </w:t>
      </w:r>
      <w:r w:rsidR="00A92537" w:rsidRPr="00481622">
        <w:rPr>
          <w:rFonts w:ascii="Times New Roman" w:hAnsi="Times New Roman" w:cs="Times New Roman"/>
          <w:sz w:val="24"/>
          <w:szCs w:val="24"/>
        </w:rPr>
        <w:t xml:space="preserve">to </w:t>
      </w:r>
      <w:r w:rsidR="00824DFB" w:rsidRPr="00481622">
        <w:rPr>
          <w:rFonts w:ascii="Times New Roman" w:hAnsi="Times New Roman" w:cs="Times New Roman"/>
          <w:sz w:val="24"/>
          <w:szCs w:val="24"/>
        </w:rPr>
        <w:t>smack</w:t>
      </w:r>
      <w:r w:rsidR="00A92537" w:rsidRPr="00481622">
        <w:rPr>
          <w:rFonts w:ascii="Times New Roman" w:hAnsi="Times New Roman" w:cs="Times New Roman"/>
          <w:sz w:val="24"/>
          <w:szCs w:val="24"/>
        </w:rPr>
        <w:t xml:space="preserve"> a child is allowed but there is a big debate on how to assess what reasonable </w:t>
      </w:r>
      <w:r w:rsidR="00A92537" w:rsidRPr="00481622">
        <w:rPr>
          <w:rFonts w:ascii="Times New Roman" w:hAnsi="Times New Roman" w:cs="Times New Roman"/>
          <w:sz w:val="24"/>
          <w:szCs w:val="24"/>
        </w:rPr>
        <w:lastRenderedPageBreak/>
        <w:t>force is</w:t>
      </w:r>
      <w:r w:rsidR="00824DFB" w:rsidRPr="00481622">
        <w:rPr>
          <w:rFonts w:ascii="Times New Roman" w:hAnsi="Times New Roman" w:cs="Times New Roman"/>
          <w:sz w:val="24"/>
          <w:szCs w:val="24"/>
        </w:rPr>
        <w:t xml:space="preserve">.  Children deserve to be protected from violence, so this new law is to stop any physical violence to all children and young people.  </w:t>
      </w:r>
    </w:p>
    <w:p w14:paraId="3F27E84D" w14:textId="19DAB2EA" w:rsidR="005257E5" w:rsidRPr="00481622" w:rsidRDefault="0004378A"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A piece of legislation that supports children’s rights is the Rights of Children and Young People Wales 2011</w:t>
      </w:r>
      <w:r w:rsidR="007B4D17" w:rsidRPr="00481622">
        <w:rPr>
          <w:rFonts w:ascii="Times New Roman" w:hAnsi="Times New Roman" w:cs="Times New Roman"/>
          <w:sz w:val="24"/>
          <w:szCs w:val="24"/>
        </w:rPr>
        <w:t>.  Stated by BASW (2022) The National Assembly for Wales has worked to make this measure an obligation in Wales to support childre</w:t>
      </w:r>
      <w:r w:rsidR="00FF76BA" w:rsidRPr="00481622">
        <w:rPr>
          <w:rFonts w:ascii="Times New Roman" w:hAnsi="Times New Roman" w:cs="Times New Roman"/>
          <w:sz w:val="24"/>
          <w:szCs w:val="24"/>
        </w:rPr>
        <w:t xml:space="preserve">n and young people’s rights that are in line with the United Nations Convention on the Rights of the Child. </w:t>
      </w:r>
      <w:r w:rsidR="005257E5" w:rsidRPr="00481622">
        <w:rPr>
          <w:rFonts w:ascii="Times New Roman" w:hAnsi="Times New Roman" w:cs="Times New Roman"/>
          <w:sz w:val="24"/>
          <w:szCs w:val="24"/>
        </w:rPr>
        <w:t xml:space="preserve"> </w:t>
      </w:r>
      <w:r w:rsidR="00260E89" w:rsidRPr="00481622">
        <w:rPr>
          <w:rFonts w:ascii="Times New Roman" w:hAnsi="Times New Roman" w:cs="Times New Roman"/>
          <w:sz w:val="24"/>
          <w:szCs w:val="24"/>
        </w:rPr>
        <w:t xml:space="preserve">The UNCRC must be applied in the setting and policies that support the UNCRC will be beneficial to children.  </w:t>
      </w:r>
      <w:r w:rsidR="005257E5" w:rsidRPr="00481622">
        <w:rPr>
          <w:rFonts w:ascii="Times New Roman" w:hAnsi="Times New Roman" w:cs="Times New Roman"/>
          <w:sz w:val="24"/>
          <w:szCs w:val="24"/>
        </w:rPr>
        <w:t xml:space="preserve">Documented by Welsh Government (2022) This measure holds Ministers accountable to following legislation in line with the UNCRC when creating or updating legislation and policies.  Ministers will have to review the UNCRC when making developments and weigh up other factors.  This measure states that Ministers must update people in Wales about changes and ensure they are </w:t>
      </w:r>
      <w:r w:rsidR="00DC6B37" w:rsidRPr="00481622">
        <w:rPr>
          <w:rFonts w:ascii="Times New Roman" w:hAnsi="Times New Roman" w:cs="Times New Roman"/>
          <w:sz w:val="24"/>
          <w:szCs w:val="24"/>
        </w:rPr>
        <w:t>respecting</w:t>
      </w:r>
      <w:r w:rsidR="005257E5" w:rsidRPr="00481622">
        <w:rPr>
          <w:rFonts w:ascii="Times New Roman" w:hAnsi="Times New Roman" w:cs="Times New Roman"/>
          <w:sz w:val="24"/>
          <w:szCs w:val="24"/>
        </w:rPr>
        <w:t xml:space="preserve"> children and young </w:t>
      </w:r>
      <w:r w:rsidR="00F9631C" w:rsidRPr="00481622">
        <w:rPr>
          <w:rFonts w:ascii="Times New Roman" w:hAnsi="Times New Roman" w:cs="Times New Roman"/>
          <w:sz w:val="24"/>
          <w:szCs w:val="24"/>
        </w:rPr>
        <w:t>people’s</w:t>
      </w:r>
      <w:r w:rsidR="005257E5" w:rsidRPr="00481622">
        <w:rPr>
          <w:rFonts w:ascii="Times New Roman" w:hAnsi="Times New Roman" w:cs="Times New Roman"/>
          <w:sz w:val="24"/>
          <w:szCs w:val="24"/>
        </w:rPr>
        <w:t xml:space="preserve"> rights in line with UNCRC and </w:t>
      </w:r>
      <w:r w:rsidR="00DC6B37" w:rsidRPr="00481622">
        <w:rPr>
          <w:rFonts w:ascii="Times New Roman" w:hAnsi="Times New Roman" w:cs="Times New Roman"/>
          <w:sz w:val="24"/>
          <w:szCs w:val="24"/>
        </w:rPr>
        <w:t xml:space="preserve">Article 42 within it.  </w:t>
      </w:r>
      <w:r w:rsidR="0039737D" w:rsidRPr="00481622">
        <w:rPr>
          <w:rFonts w:ascii="Times New Roman" w:hAnsi="Times New Roman" w:cs="Times New Roman"/>
          <w:sz w:val="24"/>
          <w:szCs w:val="24"/>
        </w:rPr>
        <w:t>According to Children &amp; Young People’s Commissioner Scotland (2022) Article 42 of the UNCRC states that anyone that works with children and young people need to be aware of the Convention.  Irrespective of age there needs to be ways to educate everyone, and training can be offered to do this, particularly for practitioners that are working with children and young people.</w:t>
      </w:r>
      <w:r w:rsidR="00260E89" w:rsidRPr="00481622">
        <w:rPr>
          <w:rFonts w:ascii="Times New Roman" w:hAnsi="Times New Roman" w:cs="Times New Roman"/>
          <w:sz w:val="24"/>
          <w:szCs w:val="24"/>
        </w:rPr>
        <w:t xml:space="preserve">  </w:t>
      </w:r>
      <w:r w:rsidR="00DC6B37" w:rsidRPr="00481622">
        <w:rPr>
          <w:rFonts w:ascii="Times New Roman" w:hAnsi="Times New Roman" w:cs="Times New Roman"/>
          <w:sz w:val="24"/>
          <w:szCs w:val="24"/>
        </w:rPr>
        <w:t xml:space="preserve">This measure makes sure that Ministers and anyone that helps to create legislation is developing it in the best interest of all children.  By Ministers following the UNCRC will help guide them on all the rights that have to be followed to help create new and safe legislation that supports all children and young people.  </w:t>
      </w:r>
    </w:p>
    <w:p w14:paraId="49A80F47" w14:textId="46430F74" w:rsidR="00EC3DE9" w:rsidRPr="00481622" w:rsidRDefault="009E5B5E"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 xml:space="preserve">The children’s commissioner has played a massive role in supporting children and ensuring that their rights are being upheld.  </w:t>
      </w:r>
      <w:r w:rsidR="005A2CA1" w:rsidRPr="00481622">
        <w:rPr>
          <w:rFonts w:ascii="Times New Roman" w:hAnsi="Times New Roman" w:cs="Times New Roman"/>
          <w:sz w:val="24"/>
          <w:szCs w:val="24"/>
        </w:rPr>
        <w:t xml:space="preserve">Asserted by </w:t>
      </w:r>
      <w:r w:rsidR="00161E0A" w:rsidRPr="00481622">
        <w:rPr>
          <w:rFonts w:ascii="Times New Roman" w:hAnsi="Times New Roman" w:cs="Times New Roman"/>
          <w:sz w:val="24"/>
          <w:szCs w:val="24"/>
        </w:rPr>
        <w:t>Children’s Commissioner (2022) The children’s commissioner stand</w:t>
      </w:r>
      <w:r w:rsidR="00FC379B" w:rsidRPr="00481622">
        <w:rPr>
          <w:rFonts w:ascii="Times New Roman" w:hAnsi="Times New Roman" w:cs="Times New Roman"/>
          <w:sz w:val="24"/>
          <w:szCs w:val="24"/>
        </w:rPr>
        <w:t>s</w:t>
      </w:r>
      <w:r w:rsidR="00161E0A" w:rsidRPr="00481622">
        <w:rPr>
          <w:rFonts w:ascii="Times New Roman" w:hAnsi="Times New Roman" w:cs="Times New Roman"/>
          <w:sz w:val="24"/>
          <w:szCs w:val="24"/>
        </w:rPr>
        <w:t xml:space="preserve"> up for children and young people so that legislators who influence children’s lives</w:t>
      </w:r>
      <w:r w:rsidR="00FC379B" w:rsidRPr="00481622">
        <w:rPr>
          <w:rFonts w:ascii="Times New Roman" w:hAnsi="Times New Roman" w:cs="Times New Roman"/>
          <w:sz w:val="24"/>
          <w:szCs w:val="24"/>
        </w:rPr>
        <w:t>,</w:t>
      </w:r>
      <w:r w:rsidR="00161E0A" w:rsidRPr="00481622">
        <w:rPr>
          <w:rFonts w:ascii="Times New Roman" w:hAnsi="Times New Roman" w:cs="Times New Roman"/>
          <w:sz w:val="24"/>
          <w:szCs w:val="24"/>
        </w:rPr>
        <w:t xml:space="preserve"> ideas and interests </w:t>
      </w:r>
      <w:r w:rsidR="00FC379B" w:rsidRPr="00481622">
        <w:rPr>
          <w:rFonts w:ascii="Times New Roman" w:hAnsi="Times New Roman" w:cs="Times New Roman"/>
          <w:sz w:val="24"/>
          <w:szCs w:val="24"/>
        </w:rPr>
        <w:t>consider</w:t>
      </w:r>
      <w:r w:rsidR="00161E0A" w:rsidRPr="00481622">
        <w:rPr>
          <w:rFonts w:ascii="Times New Roman" w:hAnsi="Times New Roman" w:cs="Times New Roman"/>
          <w:sz w:val="24"/>
          <w:szCs w:val="24"/>
        </w:rPr>
        <w:t xml:space="preserve"> when determinations are made for them. </w:t>
      </w:r>
      <w:r w:rsidR="005A2CA1" w:rsidRPr="00481622">
        <w:rPr>
          <w:rFonts w:ascii="Times New Roman" w:hAnsi="Times New Roman" w:cs="Times New Roman"/>
          <w:sz w:val="24"/>
          <w:szCs w:val="24"/>
        </w:rPr>
        <w:t xml:space="preserve"> </w:t>
      </w:r>
      <w:r w:rsidR="008B7FCA" w:rsidRPr="00481622">
        <w:rPr>
          <w:rFonts w:ascii="Times New Roman" w:hAnsi="Times New Roman" w:cs="Times New Roman"/>
          <w:sz w:val="24"/>
          <w:szCs w:val="24"/>
        </w:rPr>
        <w:t>Peter Clarke was the first Children’s Commissioner for Wales and was previously a social worker.  Reported by Philpot (2007) Clarke promotes many factors to support children which include</w:t>
      </w:r>
      <w:r w:rsidR="000F2046" w:rsidRPr="00481622">
        <w:rPr>
          <w:rFonts w:ascii="Times New Roman" w:hAnsi="Times New Roman" w:cs="Times New Roman"/>
          <w:sz w:val="24"/>
          <w:szCs w:val="24"/>
        </w:rPr>
        <w:t>s</w:t>
      </w:r>
      <w:r w:rsidR="008B7FCA" w:rsidRPr="00481622">
        <w:rPr>
          <w:rFonts w:ascii="Times New Roman" w:hAnsi="Times New Roman" w:cs="Times New Roman"/>
          <w:sz w:val="24"/>
          <w:szCs w:val="24"/>
        </w:rPr>
        <w:t xml:space="preserve"> their health and education, working with social services to help children with transportation, planning and the location, economic development, and rural affairs.  He made statements to the Welsh assembly on how vital it is to support children’s rights and their welfare. </w:t>
      </w:r>
      <w:r w:rsidR="00452A77" w:rsidRPr="00481622">
        <w:rPr>
          <w:rFonts w:ascii="Times New Roman" w:hAnsi="Times New Roman" w:cs="Times New Roman"/>
          <w:sz w:val="24"/>
          <w:szCs w:val="24"/>
        </w:rPr>
        <w:t xml:space="preserve">Keith </w:t>
      </w:r>
      <w:proofErr w:type="spellStart"/>
      <w:r w:rsidR="00452A77" w:rsidRPr="00481622">
        <w:rPr>
          <w:rFonts w:ascii="Times New Roman" w:hAnsi="Times New Roman" w:cs="Times New Roman"/>
          <w:sz w:val="24"/>
          <w:szCs w:val="24"/>
        </w:rPr>
        <w:t>Towler</w:t>
      </w:r>
      <w:proofErr w:type="spellEnd"/>
      <w:r w:rsidR="00452A77" w:rsidRPr="00481622">
        <w:rPr>
          <w:rFonts w:ascii="Times New Roman" w:hAnsi="Times New Roman" w:cs="Times New Roman"/>
          <w:sz w:val="24"/>
          <w:szCs w:val="24"/>
        </w:rPr>
        <w:t xml:space="preserve"> was the second Children’s Commissioner for Wales.</w:t>
      </w:r>
      <w:r w:rsidR="00AB6E25" w:rsidRPr="00481622">
        <w:rPr>
          <w:rFonts w:ascii="Times New Roman" w:hAnsi="Times New Roman" w:cs="Times New Roman"/>
          <w:sz w:val="10"/>
          <w:szCs w:val="10"/>
        </w:rPr>
        <w:t xml:space="preserve">  </w:t>
      </w:r>
      <w:r w:rsidR="00452A77" w:rsidRPr="00481622">
        <w:rPr>
          <w:rFonts w:ascii="Times New Roman" w:hAnsi="Times New Roman" w:cs="Times New Roman"/>
          <w:sz w:val="24"/>
          <w:szCs w:val="24"/>
        </w:rPr>
        <w:t xml:space="preserve">Documented by Welsh Government (no date) When </w:t>
      </w:r>
      <w:proofErr w:type="spellStart"/>
      <w:r w:rsidR="00452A77" w:rsidRPr="00481622">
        <w:rPr>
          <w:rFonts w:ascii="Times New Roman" w:hAnsi="Times New Roman" w:cs="Times New Roman"/>
          <w:sz w:val="24"/>
          <w:szCs w:val="24"/>
        </w:rPr>
        <w:t>Towler</w:t>
      </w:r>
      <w:proofErr w:type="spellEnd"/>
      <w:r w:rsidR="00452A77" w:rsidRPr="00481622">
        <w:rPr>
          <w:rFonts w:ascii="Times New Roman" w:hAnsi="Times New Roman" w:cs="Times New Roman"/>
          <w:sz w:val="24"/>
          <w:szCs w:val="24"/>
        </w:rPr>
        <w:t xml:space="preserve"> was the Children’s Commissioner he published a few </w:t>
      </w:r>
      <w:r w:rsidR="00452A77" w:rsidRPr="00481622">
        <w:rPr>
          <w:rFonts w:ascii="Times New Roman" w:hAnsi="Times New Roman" w:cs="Times New Roman"/>
          <w:sz w:val="24"/>
          <w:szCs w:val="24"/>
        </w:rPr>
        <w:lastRenderedPageBreak/>
        <w:t>repo</w:t>
      </w:r>
      <w:r w:rsidR="0066012B" w:rsidRPr="00481622">
        <w:rPr>
          <w:rFonts w:ascii="Times New Roman" w:hAnsi="Times New Roman" w:cs="Times New Roman"/>
          <w:sz w:val="24"/>
          <w:szCs w:val="24"/>
        </w:rPr>
        <w:t>r</w:t>
      </w:r>
      <w:r w:rsidR="00452A77" w:rsidRPr="00481622">
        <w:rPr>
          <w:rFonts w:ascii="Times New Roman" w:hAnsi="Times New Roman" w:cs="Times New Roman"/>
          <w:sz w:val="24"/>
          <w:szCs w:val="24"/>
        </w:rPr>
        <w:t>ts providing activism on children</w:t>
      </w:r>
      <w:r w:rsidR="0066012B" w:rsidRPr="00481622">
        <w:rPr>
          <w:rFonts w:ascii="Times New Roman" w:hAnsi="Times New Roman" w:cs="Times New Roman"/>
          <w:sz w:val="24"/>
          <w:szCs w:val="24"/>
        </w:rPr>
        <w:t>’s</w:t>
      </w:r>
      <w:r w:rsidR="00452A77" w:rsidRPr="00481622">
        <w:rPr>
          <w:rFonts w:ascii="Times New Roman" w:hAnsi="Times New Roman" w:cs="Times New Roman"/>
          <w:sz w:val="24"/>
          <w:szCs w:val="24"/>
        </w:rPr>
        <w:t xml:space="preserve"> protection, the importance of play and supporting young carers, raising awareness on child </w:t>
      </w:r>
      <w:r w:rsidR="00332490" w:rsidRPr="00481622">
        <w:rPr>
          <w:rFonts w:ascii="Times New Roman" w:hAnsi="Times New Roman" w:cs="Times New Roman"/>
          <w:sz w:val="24"/>
          <w:szCs w:val="24"/>
        </w:rPr>
        <w:t>trafficking,</w:t>
      </w:r>
      <w:r w:rsidR="00452A77" w:rsidRPr="00481622">
        <w:rPr>
          <w:rFonts w:ascii="Times New Roman" w:hAnsi="Times New Roman" w:cs="Times New Roman"/>
          <w:sz w:val="24"/>
          <w:szCs w:val="24"/>
        </w:rPr>
        <w:t xml:space="preserve"> and supporting children and young people that have disabilities and looked after children. </w:t>
      </w:r>
      <w:r w:rsidR="00332490" w:rsidRPr="00481622">
        <w:rPr>
          <w:rFonts w:ascii="Times New Roman" w:hAnsi="Times New Roman" w:cs="Times New Roman"/>
          <w:sz w:val="24"/>
          <w:szCs w:val="24"/>
        </w:rPr>
        <w:t xml:space="preserve"> </w:t>
      </w:r>
      <w:proofErr w:type="spellStart"/>
      <w:r w:rsidR="00332490" w:rsidRPr="00481622">
        <w:rPr>
          <w:rFonts w:ascii="Times New Roman" w:hAnsi="Times New Roman" w:cs="Times New Roman"/>
          <w:sz w:val="24"/>
          <w:szCs w:val="24"/>
        </w:rPr>
        <w:t>Towler</w:t>
      </w:r>
      <w:proofErr w:type="spellEnd"/>
      <w:r w:rsidR="00332490" w:rsidRPr="00481622">
        <w:rPr>
          <w:rFonts w:ascii="Times New Roman" w:hAnsi="Times New Roman" w:cs="Times New Roman"/>
          <w:sz w:val="24"/>
          <w:szCs w:val="24"/>
        </w:rPr>
        <w:t xml:space="preserve"> also helped to write an article within the United Convention on the Rights of the Child which was article 31.  </w:t>
      </w:r>
      <w:proofErr w:type="spellStart"/>
      <w:r w:rsidR="00CD2E02" w:rsidRPr="00481622">
        <w:rPr>
          <w:rFonts w:ascii="Times New Roman" w:hAnsi="Times New Roman" w:cs="Times New Roman"/>
          <w:sz w:val="24"/>
          <w:szCs w:val="24"/>
        </w:rPr>
        <w:t>Towler</w:t>
      </w:r>
      <w:proofErr w:type="spellEnd"/>
      <w:r w:rsidR="00CD2E02" w:rsidRPr="00481622">
        <w:rPr>
          <w:rFonts w:ascii="Times New Roman" w:hAnsi="Times New Roman" w:cs="Times New Roman"/>
          <w:sz w:val="24"/>
          <w:szCs w:val="24"/>
        </w:rPr>
        <w:t xml:space="preserve"> recognised that there are children struggling or in danger and need extra support and has worked to ensure that they are not forgotten about.  </w:t>
      </w:r>
      <w:proofErr w:type="spellStart"/>
      <w:r w:rsidR="00CD2E02" w:rsidRPr="00481622">
        <w:rPr>
          <w:rFonts w:ascii="Times New Roman" w:hAnsi="Times New Roman" w:cs="Times New Roman"/>
          <w:sz w:val="24"/>
          <w:szCs w:val="24"/>
        </w:rPr>
        <w:t>Towler</w:t>
      </w:r>
      <w:proofErr w:type="spellEnd"/>
      <w:r w:rsidR="00CD2E02" w:rsidRPr="00481622">
        <w:rPr>
          <w:rFonts w:ascii="Times New Roman" w:hAnsi="Times New Roman" w:cs="Times New Roman"/>
          <w:sz w:val="24"/>
          <w:szCs w:val="24"/>
        </w:rPr>
        <w:t xml:space="preserve"> also helped write article 31 of the United Convention of the Rights of the Child which </w:t>
      </w:r>
      <w:r w:rsidR="002257E0" w:rsidRPr="00481622">
        <w:rPr>
          <w:rFonts w:ascii="Times New Roman" w:hAnsi="Times New Roman" w:cs="Times New Roman"/>
          <w:sz w:val="24"/>
          <w:szCs w:val="24"/>
        </w:rPr>
        <w:t xml:space="preserve">as </w:t>
      </w:r>
      <w:r w:rsidR="00CD2E02" w:rsidRPr="00481622">
        <w:rPr>
          <w:rFonts w:ascii="Times New Roman" w:hAnsi="Times New Roman" w:cs="Times New Roman"/>
          <w:sz w:val="24"/>
          <w:szCs w:val="24"/>
        </w:rPr>
        <w:t>state</w:t>
      </w:r>
      <w:r w:rsidR="002257E0" w:rsidRPr="00481622">
        <w:rPr>
          <w:rFonts w:ascii="Times New Roman" w:hAnsi="Times New Roman" w:cs="Times New Roman"/>
          <w:sz w:val="24"/>
          <w:szCs w:val="24"/>
        </w:rPr>
        <w:t xml:space="preserve">d by Scottish Government (2013) all children have the right to rest and relaxation, to have the right to play and partake in recreation activities for their age group and contribute freely to cultural life and arts. </w:t>
      </w:r>
      <w:r w:rsidR="00D24990" w:rsidRPr="00481622">
        <w:rPr>
          <w:rFonts w:ascii="Times New Roman" w:hAnsi="Times New Roman" w:cs="Times New Roman"/>
          <w:sz w:val="24"/>
          <w:szCs w:val="24"/>
        </w:rPr>
        <w:t xml:space="preserve"> Sally Holland is the current Children’s Commissioner for Wales and is the third one in total.  Suggested by Children’s Commissioner for Wales (2022) Hollands’s work has included raising awareness on the importance of children’s mental health and well-being, helping to develop tactics for anti-bullying, decreasing inequality and helping to support children going into adulthood with learning disabilities.  Holland has fought to change laws to confirm that children are receiving the same protection from assault as an adult would, she has strived so that public bodies in Wales are making children’s rights a top priority.</w:t>
      </w:r>
      <w:r w:rsidR="00277778" w:rsidRPr="00481622">
        <w:rPr>
          <w:rFonts w:ascii="Times New Roman" w:hAnsi="Times New Roman" w:cs="Times New Roman"/>
          <w:sz w:val="24"/>
          <w:szCs w:val="24"/>
        </w:rPr>
        <w:t xml:space="preserve">  Sally Holland is coming to the end of her term very soon and a new Children’s Commissioner is going to be appointed and it will be Rocio Cifuentes.  Cifuentes has goals for the future as stated by Welsh Government (2022) Rocio Cifuentes is the chief executive of an assistance group that works with </w:t>
      </w:r>
      <w:r w:rsidR="00453D51" w:rsidRPr="00481622">
        <w:rPr>
          <w:rFonts w:ascii="Times New Roman" w:hAnsi="Times New Roman" w:cs="Times New Roman"/>
          <w:sz w:val="24"/>
          <w:szCs w:val="24"/>
        </w:rPr>
        <w:t>E</w:t>
      </w:r>
      <w:r w:rsidR="00277778" w:rsidRPr="00481622">
        <w:rPr>
          <w:rFonts w:ascii="Times New Roman" w:hAnsi="Times New Roman" w:cs="Times New Roman"/>
          <w:sz w:val="24"/>
          <w:szCs w:val="24"/>
        </w:rPr>
        <w:t xml:space="preserve">thnic </w:t>
      </w:r>
      <w:r w:rsidR="00453D51" w:rsidRPr="00481622">
        <w:rPr>
          <w:rFonts w:ascii="Times New Roman" w:hAnsi="Times New Roman" w:cs="Times New Roman"/>
          <w:sz w:val="24"/>
          <w:szCs w:val="24"/>
        </w:rPr>
        <w:t>M</w:t>
      </w:r>
      <w:r w:rsidR="00277778" w:rsidRPr="00481622">
        <w:rPr>
          <w:rFonts w:ascii="Times New Roman" w:hAnsi="Times New Roman" w:cs="Times New Roman"/>
          <w:sz w:val="24"/>
          <w:szCs w:val="24"/>
        </w:rPr>
        <w:t xml:space="preserve">inorities and youths.  </w:t>
      </w:r>
      <w:r w:rsidR="00453D51" w:rsidRPr="00481622">
        <w:rPr>
          <w:rFonts w:ascii="Times New Roman" w:hAnsi="Times New Roman" w:cs="Times New Roman"/>
          <w:sz w:val="24"/>
          <w:szCs w:val="24"/>
        </w:rPr>
        <w:t>Wales’s Foundation Phase is a leading establishment that is supporting Black, Asian, and Minority Ethnic groups.</w:t>
      </w:r>
      <w:r w:rsidR="00A31F59" w:rsidRPr="00481622">
        <w:rPr>
          <w:rFonts w:ascii="Times New Roman" w:hAnsi="Times New Roman" w:cs="Times New Roman"/>
          <w:sz w:val="24"/>
          <w:szCs w:val="24"/>
        </w:rPr>
        <w:t xml:space="preserve">  All the Children’s Commissioners </w:t>
      </w:r>
      <w:r w:rsidR="00F648FE" w:rsidRPr="00481622">
        <w:rPr>
          <w:rFonts w:ascii="Times New Roman" w:hAnsi="Times New Roman" w:cs="Times New Roman"/>
          <w:sz w:val="24"/>
          <w:szCs w:val="24"/>
        </w:rPr>
        <w:t xml:space="preserve">are unique, but they all work towards the same goal which is supporting children and ensuring that their rights are being upheld.  Each Commissioner has followed a catalytic approach as they have all recognised different issues that need to be supported and worked towards supporting children that are suffering.  For example, Sally Holland has fought to ensure children have the same rights as adults when it comes to their safety. </w:t>
      </w:r>
      <w:r w:rsidR="00EC3DE9" w:rsidRPr="00481622">
        <w:rPr>
          <w:rFonts w:ascii="Times New Roman" w:hAnsi="Times New Roman" w:cs="Times New Roman"/>
          <w:sz w:val="24"/>
          <w:szCs w:val="24"/>
        </w:rPr>
        <w:t xml:space="preserve"> Scotland recognises the importance of having a Children’s Commissioner and appointed one three years after Wales.  Children &amp; Young People’s Commissioner Scotland (2022) Scotland appointed a Children’s Commissioner in 2004 after many organisations spoke with the Scottish Government and stressed the importance of having a leader to stand up for children’s rights.  Their first Commissioner was Kathleen Marshall, she worked with lots of children and young people and recognised how best to support and promote their rights.  Scotland communicate</w:t>
      </w:r>
      <w:r w:rsidR="0066012B" w:rsidRPr="00481622">
        <w:rPr>
          <w:rFonts w:ascii="Times New Roman" w:hAnsi="Times New Roman" w:cs="Times New Roman"/>
          <w:sz w:val="24"/>
          <w:szCs w:val="24"/>
        </w:rPr>
        <w:t>d</w:t>
      </w:r>
      <w:r w:rsidR="00EC3DE9" w:rsidRPr="00481622">
        <w:rPr>
          <w:rFonts w:ascii="Times New Roman" w:hAnsi="Times New Roman" w:cs="Times New Roman"/>
          <w:sz w:val="24"/>
          <w:szCs w:val="24"/>
        </w:rPr>
        <w:t xml:space="preserve"> with lots of organisations that stressed the importance of </w:t>
      </w:r>
      <w:r w:rsidR="00EC3DE9" w:rsidRPr="00481622">
        <w:rPr>
          <w:rFonts w:ascii="Times New Roman" w:hAnsi="Times New Roman" w:cs="Times New Roman"/>
          <w:sz w:val="24"/>
          <w:szCs w:val="24"/>
        </w:rPr>
        <w:lastRenderedPageBreak/>
        <w:t xml:space="preserve">having a leader to protect children’s rights.  They saw that other UK nations like Wales had appointed a Children’s Commissioner and that </w:t>
      </w:r>
      <w:r w:rsidR="00985F18" w:rsidRPr="00481622">
        <w:rPr>
          <w:rFonts w:ascii="Times New Roman" w:hAnsi="Times New Roman" w:cs="Times New Roman"/>
          <w:sz w:val="24"/>
          <w:szCs w:val="24"/>
        </w:rPr>
        <w:t>it was essential to supporting children and their rights.</w:t>
      </w:r>
    </w:p>
    <w:p w14:paraId="052A0C8A" w14:textId="0AB54B64" w:rsidR="004848F7" w:rsidRPr="00481622" w:rsidRDefault="00DC4A9C"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The Rights Respecting Schools award is helping to support children and provide them with a positive learning environment</w:t>
      </w:r>
      <w:r w:rsidR="004401BF" w:rsidRPr="00481622">
        <w:rPr>
          <w:rFonts w:ascii="Times New Roman" w:hAnsi="Times New Roman" w:cs="Times New Roman"/>
          <w:sz w:val="24"/>
          <w:szCs w:val="24"/>
        </w:rPr>
        <w:t xml:space="preserve"> and </w:t>
      </w:r>
      <w:r w:rsidR="00B143F8" w:rsidRPr="00481622">
        <w:rPr>
          <w:rFonts w:ascii="Times New Roman" w:hAnsi="Times New Roman" w:cs="Times New Roman"/>
          <w:sz w:val="24"/>
          <w:szCs w:val="24"/>
        </w:rPr>
        <w:t>offers support and security to children that want to speak up on any issues they may face</w:t>
      </w:r>
      <w:r w:rsidRPr="00481622">
        <w:rPr>
          <w:rFonts w:ascii="Times New Roman" w:hAnsi="Times New Roman" w:cs="Times New Roman"/>
          <w:sz w:val="24"/>
          <w:szCs w:val="24"/>
        </w:rPr>
        <w:t xml:space="preserve">.  Documented by </w:t>
      </w:r>
      <w:proofErr w:type="spellStart"/>
      <w:r w:rsidRPr="00481622">
        <w:rPr>
          <w:rFonts w:ascii="Times New Roman" w:hAnsi="Times New Roman" w:cs="Times New Roman"/>
          <w:sz w:val="24"/>
          <w:szCs w:val="24"/>
        </w:rPr>
        <w:t>Darnhall</w:t>
      </w:r>
      <w:proofErr w:type="spellEnd"/>
      <w:r w:rsidRPr="00481622">
        <w:rPr>
          <w:rFonts w:ascii="Times New Roman" w:hAnsi="Times New Roman" w:cs="Times New Roman"/>
          <w:sz w:val="24"/>
          <w:szCs w:val="24"/>
        </w:rPr>
        <w:t xml:space="preserve"> Primary School (2022) </w:t>
      </w:r>
      <w:proofErr w:type="spellStart"/>
      <w:r w:rsidRPr="00481622">
        <w:rPr>
          <w:rFonts w:ascii="Times New Roman" w:hAnsi="Times New Roman" w:cs="Times New Roman"/>
          <w:sz w:val="24"/>
          <w:szCs w:val="24"/>
        </w:rPr>
        <w:t>Unicef</w:t>
      </w:r>
      <w:proofErr w:type="spellEnd"/>
      <w:r w:rsidRPr="00481622">
        <w:rPr>
          <w:rFonts w:ascii="Times New Roman" w:hAnsi="Times New Roman" w:cs="Times New Roman"/>
          <w:sz w:val="24"/>
          <w:szCs w:val="24"/>
        </w:rPr>
        <w:t xml:space="preserve"> works closely with the rights respecting schools awar</w:t>
      </w:r>
      <w:r w:rsidR="001A2F6C" w:rsidRPr="00481622">
        <w:rPr>
          <w:rFonts w:ascii="Times New Roman" w:hAnsi="Times New Roman" w:cs="Times New Roman"/>
          <w:sz w:val="24"/>
          <w:szCs w:val="24"/>
        </w:rPr>
        <w:t>d</w:t>
      </w:r>
      <w:r w:rsidRPr="00481622">
        <w:rPr>
          <w:rFonts w:ascii="Times New Roman" w:hAnsi="Times New Roman" w:cs="Times New Roman"/>
          <w:sz w:val="24"/>
          <w:szCs w:val="24"/>
        </w:rPr>
        <w:t xml:space="preserve"> to help generate a safe and motivating place for children to learn, children will be respected there and have their abilities encouraged to thrive.  This award will help children daily in the school setting and encourages children to be happy and li</w:t>
      </w:r>
      <w:r w:rsidR="001A2F6C" w:rsidRPr="00481622">
        <w:rPr>
          <w:rFonts w:ascii="Times New Roman" w:hAnsi="Times New Roman" w:cs="Times New Roman"/>
          <w:sz w:val="24"/>
          <w:szCs w:val="24"/>
        </w:rPr>
        <w:t>v</w:t>
      </w:r>
      <w:r w:rsidRPr="00481622">
        <w:rPr>
          <w:rFonts w:ascii="Times New Roman" w:hAnsi="Times New Roman" w:cs="Times New Roman"/>
          <w:sz w:val="24"/>
          <w:szCs w:val="24"/>
        </w:rPr>
        <w:t xml:space="preserve">e healthy lives and to be conscientious and active people. </w:t>
      </w:r>
      <w:r w:rsidR="00905264" w:rsidRPr="00481622">
        <w:rPr>
          <w:rFonts w:ascii="Times New Roman" w:hAnsi="Times New Roman" w:cs="Times New Roman"/>
          <w:sz w:val="24"/>
          <w:szCs w:val="24"/>
        </w:rPr>
        <w:t xml:space="preserve"> </w:t>
      </w:r>
      <w:r w:rsidR="00176ABD" w:rsidRPr="00481622">
        <w:rPr>
          <w:rFonts w:ascii="Times New Roman" w:hAnsi="Times New Roman" w:cs="Times New Roman"/>
          <w:sz w:val="24"/>
          <w:szCs w:val="24"/>
        </w:rPr>
        <w:t>It also shows everyone that by following this award practitioners are</w:t>
      </w:r>
      <w:r w:rsidR="00905264" w:rsidRPr="00481622">
        <w:rPr>
          <w:rFonts w:ascii="Times New Roman" w:hAnsi="Times New Roman" w:cs="Times New Roman"/>
          <w:sz w:val="24"/>
          <w:szCs w:val="24"/>
        </w:rPr>
        <w:t xml:space="preserve"> respect</w:t>
      </w:r>
      <w:r w:rsidR="00176ABD" w:rsidRPr="00481622">
        <w:rPr>
          <w:rFonts w:ascii="Times New Roman" w:hAnsi="Times New Roman" w:cs="Times New Roman"/>
          <w:sz w:val="24"/>
          <w:szCs w:val="24"/>
        </w:rPr>
        <w:t>ing children’s</w:t>
      </w:r>
      <w:r w:rsidR="00905264" w:rsidRPr="00481622">
        <w:rPr>
          <w:rFonts w:ascii="Times New Roman" w:hAnsi="Times New Roman" w:cs="Times New Roman"/>
          <w:sz w:val="24"/>
          <w:szCs w:val="24"/>
        </w:rPr>
        <w:t xml:space="preserve"> rights. </w:t>
      </w:r>
      <w:r w:rsidR="005257E5" w:rsidRPr="00481622">
        <w:rPr>
          <w:rFonts w:ascii="Times New Roman" w:hAnsi="Times New Roman" w:cs="Times New Roman"/>
          <w:sz w:val="24"/>
          <w:szCs w:val="24"/>
        </w:rPr>
        <w:t xml:space="preserve"> </w:t>
      </w:r>
      <w:r w:rsidR="004848F7" w:rsidRPr="00481622">
        <w:rPr>
          <w:rFonts w:ascii="Times New Roman" w:hAnsi="Times New Roman" w:cs="Times New Roman"/>
          <w:sz w:val="24"/>
          <w:szCs w:val="24"/>
        </w:rPr>
        <w:t xml:space="preserve">Recorded by </w:t>
      </w:r>
      <w:proofErr w:type="spellStart"/>
      <w:r w:rsidR="004848F7" w:rsidRPr="00481622">
        <w:rPr>
          <w:rFonts w:ascii="Times New Roman" w:hAnsi="Times New Roman" w:cs="Times New Roman"/>
          <w:sz w:val="24"/>
          <w:szCs w:val="24"/>
        </w:rPr>
        <w:t>Brettenham</w:t>
      </w:r>
      <w:proofErr w:type="spellEnd"/>
      <w:r w:rsidR="004848F7" w:rsidRPr="00481622">
        <w:rPr>
          <w:rFonts w:ascii="Times New Roman" w:hAnsi="Times New Roman" w:cs="Times New Roman"/>
          <w:sz w:val="24"/>
          <w:szCs w:val="24"/>
        </w:rPr>
        <w:t xml:space="preserve"> Primary School (no date) The Rights Respecting School award is where children’s rights that are stated in the UNCRC are respected and supported.  By following this award provides children with a place where they can feel assured and speak up to help make a difference. </w:t>
      </w:r>
    </w:p>
    <w:p w14:paraId="555B9114" w14:textId="4AC8F0D8" w:rsidR="00F648FE" w:rsidRPr="00481622" w:rsidRDefault="00A15329"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 xml:space="preserve">In order to learn and develop children need to </w:t>
      </w:r>
      <w:r w:rsidR="00116F7C" w:rsidRPr="00481622">
        <w:rPr>
          <w:rFonts w:ascii="Times New Roman" w:hAnsi="Times New Roman" w:cs="Times New Roman"/>
          <w:sz w:val="24"/>
          <w:szCs w:val="24"/>
        </w:rPr>
        <w:t xml:space="preserve">have </w:t>
      </w:r>
      <w:r w:rsidRPr="00481622">
        <w:rPr>
          <w:rFonts w:ascii="Times New Roman" w:hAnsi="Times New Roman" w:cs="Times New Roman"/>
          <w:sz w:val="24"/>
          <w:szCs w:val="24"/>
        </w:rPr>
        <w:t xml:space="preserve">access to healthy notorious food so that they can grow and have lots of energy ready for the </w:t>
      </w:r>
      <w:r w:rsidR="00B74557" w:rsidRPr="00481622">
        <w:rPr>
          <w:rFonts w:ascii="Times New Roman" w:hAnsi="Times New Roman" w:cs="Times New Roman"/>
          <w:sz w:val="24"/>
          <w:szCs w:val="24"/>
        </w:rPr>
        <w:t xml:space="preserve">day.  Reported by Consumer Data Research Centre (2022) One of the main factors of children having a lack of food is parents/carers having financial difficulties.  There is lots of research to show that food insecurity can have an </w:t>
      </w:r>
      <w:r w:rsidR="00F134A9" w:rsidRPr="00481622">
        <w:rPr>
          <w:rFonts w:ascii="Times New Roman" w:hAnsi="Times New Roman" w:cs="Times New Roman"/>
          <w:sz w:val="24"/>
          <w:szCs w:val="24"/>
        </w:rPr>
        <w:t>effect</w:t>
      </w:r>
      <w:r w:rsidR="00B74557" w:rsidRPr="00481622">
        <w:rPr>
          <w:rFonts w:ascii="Times New Roman" w:hAnsi="Times New Roman" w:cs="Times New Roman"/>
          <w:sz w:val="24"/>
          <w:szCs w:val="24"/>
        </w:rPr>
        <w:t xml:space="preserve"> on children’s health, social well-being, and their development.  Free school’s meals were introduced to provide </w:t>
      </w:r>
      <w:r w:rsidR="00567948" w:rsidRPr="00481622">
        <w:rPr>
          <w:rFonts w:ascii="Times New Roman" w:hAnsi="Times New Roman" w:cs="Times New Roman"/>
          <w:sz w:val="24"/>
          <w:szCs w:val="24"/>
        </w:rPr>
        <w:t xml:space="preserve">children with </w:t>
      </w:r>
      <w:r w:rsidR="00B74557" w:rsidRPr="00481622">
        <w:rPr>
          <w:rFonts w:ascii="Times New Roman" w:hAnsi="Times New Roman" w:cs="Times New Roman"/>
          <w:sz w:val="24"/>
          <w:szCs w:val="24"/>
        </w:rPr>
        <w:t>access to food.  To some children it is vital that they have them as they will go hungry w</w:t>
      </w:r>
      <w:r w:rsidR="002D4F64" w:rsidRPr="00481622">
        <w:rPr>
          <w:rFonts w:ascii="Times New Roman" w:hAnsi="Times New Roman" w:cs="Times New Roman"/>
          <w:sz w:val="24"/>
          <w:szCs w:val="24"/>
        </w:rPr>
        <w:t>hich</w:t>
      </w:r>
      <w:r w:rsidR="00B74557" w:rsidRPr="00481622">
        <w:rPr>
          <w:rFonts w:ascii="Times New Roman" w:hAnsi="Times New Roman" w:cs="Times New Roman"/>
          <w:sz w:val="24"/>
          <w:szCs w:val="24"/>
        </w:rPr>
        <w:t xml:space="preserve"> can have long term effects on their health and development. </w:t>
      </w:r>
      <w:r w:rsidR="003160F5" w:rsidRPr="00481622">
        <w:rPr>
          <w:rFonts w:ascii="Times New Roman" w:hAnsi="Times New Roman" w:cs="Times New Roman"/>
          <w:sz w:val="24"/>
          <w:szCs w:val="24"/>
        </w:rPr>
        <w:t xml:space="preserve"> Children need food so that they can function and be able to concentrate in the setting without focusing on how hungry they are.  Food is a vital part of a child’s diet and </w:t>
      </w:r>
      <w:r w:rsidR="006372E4" w:rsidRPr="00481622">
        <w:rPr>
          <w:rFonts w:ascii="Times New Roman" w:hAnsi="Times New Roman" w:cs="Times New Roman"/>
          <w:sz w:val="24"/>
          <w:szCs w:val="24"/>
        </w:rPr>
        <w:t>every child who cannot afford school dinners will be entitled to a free school meal.  Children need milk to drink to be provided with calcium and the right nutrients to help them grow and strengthen their bones.  Claimed by Caerphilly County Borough Council (2022) Free milk in schools are available for children in reception, year one and two which</w:t>
      </w:r>
      <w:r w:rsidR="00AF20B6" w:rsidRPr="00481622">
        <w:rPr>
          <w:rFonts w:ascii="Times New Roman" w:hAnsi="Times New Roman" w:cs="Times New Roman"/>
          <w:sz w:val="24"/>
          <w:szCs w:val="24"/>
        </w:rPr>
        <w:t xml:space="preserve"> includ</w:t>
      </w:r>
      <w:r w:rsidR="0079361D" w:rsidRPr="00481622">
        <w:rPr>
          <w:rFonts w:ascii="Times New Roman" w:hAnsi="Times New Roman" w:cs="Times New Roman"/>
          <w:sz w:val="24"/>
          <w:szCs w:val="24"/>
        </w:rPr>
        <w:t>es</w:t>
      </w:r>
      <w:r w:rsidR="00AF20B6" w:rsidRPr="00481622">
        <w:rPr>
          <w:rFonts w:ascii="Times New Roman" w:hAnsi="Times New Roman" w:cs="Times New Roman"/>
          <w:sz w:val="24"/>
          <w:szCs w:val="24"/>
        </w:rPr>
        <w:t xml:space="preserve"> nursery classes too.  Some schools will provide milk to children in the junior classes which are for children aged eight to eleven.  This is from a scheme called the EU School Milk Subsidy Scheme.  Milk will be available for those children at a decreased cost and parents will pay termly. </w:t>
      </w:r>
      <w:r w:rsidR="004A37BF" w:rsidRPr="00481622">
        <w:rPr>
          <w:rFonts w:ascii="Times New Roman" w:hAnsi="Times New Roman" w:cs="Times New Roman"/>
          <w:sz w:val="24"/>
          <w:szCs w:val="24"/>
        </w:rPr>
        <w:t xml:space="preserve"> All school settings </w:t>
      </w:r>
      <w:r w:rsidR="004A37BF" w:rsidRPr="00481622">
        <w:rPr>
          <w:rFonts w:ascii="Times New Roman" w:hAnsi="Times New Roman" w:cs="Times New Roman"/>
          <w:sz w:val="24"/>
          <w:szCs w:val="24"/>
        </w:rPr>
        <w:lastRenderedPageBreak/>
        <w:t>are unique and some many offer children in key staged two years free milk or milk at a reduced cost</w:t>
      </w:r>
      <w:r w:rsidR="005F0E7D" w:rsidRPr="00481622">
        <w:rPr>
          <w:rFonts w:ascii="Times New Roman" w:hAnsi="Times New Roman" w:cs="Times New Roman"/>
          <w:sz w:val="24"/>
          <w:szCs w:val="24"/>
        </w:rPr>
        <w:t xml:space="preserve">. </w:t>
      </w:r>
      <w:r w:rsidR="00A525C2" w:rsidRPr="00481622">
        <w:rPr>
          <w:rFonts w:ascii="Times New Roman" w:hAnsi="Times New Roman" w:cs="Times New Roman"/>
          <w:sz w:val="24"/>
          <w:szCs w:val="24"/>
        </w:rPr>
        <w:t xml:space="preserve"> One of the main reasons milk is available in some schools and not all is due to funding.  Documented by Jones (2022) Free milk in schools is not always available to all children due to the UK leaving the EU which has played a big part </w:t>
      </w:r>
      <w:r w:rsidR="00EB4868" w:rsidRPr="00481622">
        <w:rPr>
          <w:rFonts w:ascii="Times New Roman" w:hAnsi="Times New Roman" w:cs="Times New Roman"/>
          <w:sz w:val="24"/>
          <w:szCs w:val="24"/>
        </w:rPr>
        <w:t>o</w:t>
      </w:r>
      <w:r w:rsidR="00A525C2" w:rsidRPr="00481622">
        <w:rPr>
          <w:rFonts w:ascii="Times New Roman" w:hAnsi="Times New Roman" w:cs="Times New Roman"/>
          <w:sz w:val="24"/>
          <w:szCs w:val="24"/>
        </w:rPr>
        <w:t xml:space="preserve">f funding the free milk scheme in schools.  The Government will have to review funding in the future to see how many children are eligible.  Younger children are being prioritised for free school </w:t>
      </w:r>
      <w:r w:rsidR="000E0864" w:rsidRPr="00481622">
        <w:rPr>
          <w:rFonts w:ascii="Times New Roman" w:hAnsi="Times New Roman" w:cs="Times New Roman"/>
          <w:sz w:val="24"/>
          <w:szCs w:val="24"/>
        </w:rPr>
        <w:t xml:space="preserve">milk </w:t>
      </w:r>
      <w:r w:rsidR="00A525C2" w:rsidRPr="00481622">
        <w:rPr>
          <w:rFonts w:ascii="Times New Roman" w:hAnsi="Times New Roman" w:cs="Times New Roman"/>
          <w:sz w:val="24"/>
          <w:szCs w:val="24"/>
        </w:rPr>
        <w:t xml:space="preserve">as they need it more at a younger age to help them develop and give them nutrients and calcium.  </w:t>
      </w:r>
    </w:p>
    <w:p w14:paraId="68AD81E3" w14:textId="6A49F1E1" w:rsidR="00D204F0" w:rsidRPr="00481622" w:rsidRDefault="00D204F0"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 xml:space="preserve">Polices, legislation and awards are put in place to protect children </w:t>
      </w:r>
      <w:r w:rsidR="00512AE0" w:rsidRPr="00481622">
        <w:rPr>
          <w:rFonts w:ascii="Times New Roman" w:hAnsi="Times New Roman" w:cs="Times New Roman"/>
          <w:sz w:val="24"/>
          <w:szCs w:val="24"/>
        </w:rPr>
        <w:t>and</w:t>
      </w:r>
      <w:r w:rsidRPr="00481622">
        <w:rPr>
          <w:rFonts w:ascii="Times New Roman" w:hAnsi="Times New Roman" w:cs="Times New Roman"/>
          <w:sz w:val="24"/>
          <w:szCs w:val="24"/>
        </w:rPr>
        <w:t xml:space="preserve"> staff by ensuring that the correct practice is being undertaken.  Stated by The Nursery HR People (202</w:t>
      </w:r>
      <w:r w:rsidR="00B2152E" w:rsidRPr="00481622">
        <w:rPr>
          <w:rFonts w:ascii="Times New Roman" w:hAnsi="Times New Roman" w:cs="Times New Roman"/>
          <w:sz w:val="24"/>
          <w:szCs w:val="24"/>
        </w:rPr>
        <w:t>2</w:t>
      </w:r>
      <w:r w:rsidRPr="00481622">
        <w:rPr>
          <w:rFonts w:ascii="Times New Roman" w:hAnsi="Times New Roman" w:cs="Times New Roman"/>
          <w:sz w:val="24"/>
          <w:szCs w:val="24"/>
        </w:rPr>
        <w:t xml:space="preserve">) </w:t>
      </w:r>
      <w:r w:rsidR="00512AE0" w:rsidRPr="00481622">
        <w:rPr>
          <w:rFonts w:ascii="Times New Roman" w:hAnsi="Times New Roman" w:cs="Times New Roman"/>
          <w:sz w:val="24"/>
          <w:szCs w:val="24"/>
        </w:rPr>
        <w:t>Policies</w:t>
      </w:r>
      <w:r w:rsidRPr="00481622">
        <w:rPr>
          <w:rFonts w:ascii="Times New Roman" w:hAnsi="Times New Roman" w:cs="Times New Roman"/>
          <w:sz w:val="24"/>
          <w:szCs w:val="24"/>
        </w:rPr>
        <w:t xml:space="preserve"> and </w:t>
      </w:r>
      <w:r w:rsidR="00512AE0" w:rsidRPr="00481622">
        <w:rPr>
          <w:rFonts w:ascii="Times New Roman" w:hAnsi="Times New Roman" w:cs="Times New Roman"/>
          <w:sz w:val="24"/>
          <w:szCs w:val="24"/>
        </w:rPr>
        <w:t>legalisation</w:t>
      </w:r>
      <w:r w:rsidRPr="00481622">
        <w:rPr>
          <w:rFonts w:ascii="Times New Roman" w:hAnsi="Times New Roman" w:cs="Times New Roman"/>
          <w:sz w:val="24"/>
          <w:szCs w:val="24"/>
        </w:rPr>
        <w:t xml:space="preserve"> help practitioners maintain professional practice and help</w:t>
      </w:r>
      <w:r w:rsidR="00512AE0" w:rsidRPr="00481622">
        <w:rPr>
          <w:rFonts w:ascii="Times New Roman" w:hAnsi="Times New Roman" w:cs="Times New Roman"/>
          <w:sz w:val="24"/>
          <w:szCs w:val="24"/>
        </w:rPr>
        <w:t xml:space="preserve">s reassure parents that the setting protects children and there are procedures in place to do so.  A catalytic leader will follow policies, legislation, and awards to show that they are providing children with high quality practice and provision.  Catalytic leaders promote professionalism and by following laws shows that they are continuing to protect children’s rights and keep them safe. </w:t>
      </w:r>
    </w:p>
    <w:p w14:paraId="22DD8DE3" w14:textId="102F04E6" w:rsidR="00874008" w:rsidRPr="00481622" w:rsidRDefault="00874008"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u w:val="single"/>
        </w:rPr>
        <w:t>Section 3</w:t>
      </w:r>
    </w:p>
    <w:p w14:paraId="624A85B4" w14:textId="327C536E" w:rsidR="0022393A" w:rsidRPr="00481622" w:rsidRDefault="00FE5556"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 xml:space="preserve">There are many sociological issues that affect children.  This can include children facing poverty, </w:t>
      </w:r>
      <w:r w:rsidR="00872E85" w:rsidRPr="00481622">
        <w:rPr>
          <w:rFonts w:ascii="Times New Roman" w:hAnsi="Times New Roman" w:cs="Times New Roman"/>
          <w:sz w:val="24"/>
          <w:szCs w:val="24"/>
        </w:rPr>
        <w:t>inequality,</w:t>
      </w:r>
      <w:r w:rsidRPr="00481622">
        <w:rPr>
          <w:rFonts w:ascii="Times New Roman" w:hAnsi="Times New Roman" w:cs="Times New Roman"/>
          <w:sz w:val="24"/>
          <w:szCs w:val="24"/>
        </w:rPr>
        <w:t xml:space="preserve"> or anxiety from not being able to attend the setting due to covid-19.  </w:t>
      </w:r>
      <w:r w:rsidR="008B6AB6" w:rsidRPr="00481622">
        <w:rPr>
          <w:rFonts w:ascii="Times New Roman" w:hAnsi="Times New Roman" w:cs="Times New Roman"/>
          <w:sz w:val="24"/>
          <w:szCs w:val="24"/>
        </w:rPr>
        <w:t>According to Dictonairy.com (2022) Sociological issues a</w:t>
      </w:r>
      <w:r w:rsidR="003C72C7" w:rsidRPr="00481622">
        <w:rPr>
          <w:rFonts w:ascii="Times New Roman" w:hAnsi="Times New Roman" w:cs="Times New Roman"/>
          <w:sz w:val="24"/>
          <w:szCs w:val="24"/>
        </w:rPr>
        <w:t>re</w:t>
      </w:r>
      <w:r w:rsidR="008B6AB6" w:rsidRPr="00481622">
        <w:rPr>
          <w:rFonts w:ascii="Times New Roman" w:hAnsi="Times New Roman" w:cs="Times New Roman"/>
          <w:sz w:val="24"/>
          <w:szCs w:val="24"/>
        </w:rPr>
        <w:t xml:space="preserve"> social difficulties or problems, particularly ones that </w:t>
      </w:r>
      <w:r w:rsidR="00C2640C" w:rsidRPr="00481622">
        <w:rPr>
          <w:rFonts w:ascii="Times New Roman" w:hAnsi="Times New Roman" w:cs="Times New Roman"/>
          <w:sz w:val="24"/>
          <w:szCs w:val="24"/>
        </w:rPr>
        <w:t xml:space="preserve">emphasis on cultural or environmental factors instead of psychological or individual attributes.  </w:t>
      </w:r>
      <w:r w:rsidR="004C43D3" w:rsidRPr="00481622">
        <w:rPr>
          <w:rFonts w:ascii="Times New Roman" w:hAnsi="Times New Roman" w:cs="Times New Roman"/>
          <w:sz w:val="24"/>
          <w:szCs w:val="24"/>
        </w:rPr>
        <w:t xml:space="preserve">This means that these issues can affect anyone, whether it is a particular environment you live in or not, for example everyone was affected by the Covid-19 pandemic.  </w:t>
      </w:r>
      <w:r w:rsidR="00012AEE" w:rsidRPr="00481622">
        <w:rPr>
          <w:rFonts w:ascii="Times New Roman" w:hAnsi="Times New Roman" w:cs="Times New Roman"/>
          <w:sz w:val="24"/>
          <w:szCs w:val="24"/>
        </w:rPr>
        <w:t xml:space="preserve">Claimed by Betts (2016) Sociological issues are something that affects a child’s lifestyle.  For example, fortune, religion, expenditure, education, family lifestyle and structure.  These are issues that affect children and their families, whether it is a lack of money or discrimination of someone’s religion are sociological issues. </w:t>
      </w:r>
    </w:p>
    <w:p w14:paraId="5C95ECA1" w14:textId="00BA8532" w:rsidR="00874008" w:rsidRPr="00481622" w:rsidRDefault="0022393A"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 xml:space="preserve">A sociological issue that is affecting children is poverty.  There are many children living in poverty that affects their lives by not being able to afford their basic human needs such as food or appropriate clothing.  </w:t>
      </w:r>
      <w:r w:rsidR="00E7221B" w:rsidRPr="00481622">
        <w:rPr>
          <w:rFonts w:ascii="Times New Roman" w:hAnsi="Times New Roman" w:cs="Times New Roman"/>
          <w:sz w:val="24"/>
          <w:szCs w:val="24"/>
        </w:rPr>
        <w:t xml:space="preserve">Listed by Oppenheim and Milton (2021) </w:t>
      </w:r>
      <w:r w:rsidR="007B380D" w:rsidRPr="00481622">
        <w:rPr>
          <w:rFonts w:ascii="Times New Roman" w:hAnsi="Times New Roman" w:cs="Times New Roman"/>
          <w:sz w:val="24"/>
          <w:szCs w:val="24"/>
        </w:rPr>
        <w:t xml:space="preserve">Within the UK there is one in </w:t>
      </w:r>
      <w:r w:rsidR="00026966" w:rsidRPr="00481622">
        <w:rPr>
          <w:rFonts w:ascii="Times New Roman" w:hAnsi="Times New Roman" w:cs="Times New Roman"/>
          <w:sz w:val="24"/>
          <w:szCs w:val="24"/>
        </w:rPr>
        <w:t xml:space="preserve">five </w:t>
      </w:r>
      <w:r w:rsidR="007B380D" w:rsidRPr="00481622">
        <w:rPr>
          <w:rFonts w:ascii="Times New Roman" w:hAnsi="Times New Roman" w:cs="Times New Roman"/>
          <w:sz w:val="24"/>
          <w:szCs w:val="24"/>
        </w:rPr>
        <w:t xml:space="preserve">children with their families currently living in poverty.  </w:t>
      </w:r>
      <w:r w:rsidRPr="00481622">
        <w:rPr>
          <w:rFonts w:ascii="Times New Roman" w:hAnsi="Times New Roman" w:cs="Times New Roman"/>
          <w:sz w:val="24"/>
          <w:szCs w:val="24"/>
        </w:rPr>
        <w:t xml:space="preserve">Poverty can affect any family and it is becoming a major sociological issue that is becoming more common.  Stated by Public </w:t>
      </w:r>
      <w:r w:rsidRPr="00481622">
        <w:rPr>
          <w:rFonts w:ascii="Times New Roman" w:hAnsi="Times New Roman" w:cs="Times New Roman"/>
          <w:sz w:val="24"/>
          <w:szCs w:val="24"/>
        </w:rPr>
        <w:lastRenderedPageBreak/>
        <w:t>Health Scotland (2021) Poverty can negatively affect children especially their development and health.  It can be hard for children when there is a lack of money for essentials</w:t>
      </w:r>
      <w:r w:rsidR="008A0FAE" w:rsidRPr="00481622">
        <w:rPr>
          <w:rFonts w:ascii="Times New Roman" w:hAnsi="Times New Roman" w:cs="Times New Roman"/>
          <w:sz w:val="24"/>
          <w:szCs w:val="24"/>
        </w:rPr>
        <w:t xml:space="preserve"> including good quality housing, children may feel stressed, and they may live unhealthy lifestyles such as eating cheaper food which is</w:t>
      </w:r>
      <w:r w:rsidR="00F051A0" w:rsidRPr="00481622">
        <w:rPr>
          <w:rFonts w:ascii="Times New Roman" w:hAnsi="Times New Roman" w:cs="Times New Roman"/>
          <w:sz w:val="24"/>
          <w:szCs w:val="24"/>
        </w:rPr>
        <w:t xml:space="preserve"> usually</w:t>
      </w:r>
      <w:r w:rsidR="008A0FAE" w:rsidRPr="00481622">
        <w:rPr>
          <w:rFonts w:ascii="Times New Roman" w:hAnsi="Times New Roman" w:cs="Times New Roman"/>
          <w:sz w:val="24"/>
          <w:szCs w:val="24"/>
        </w:rPr>
        <w:t xml:space="preserve"> unhealthy.  </w:t>
      </w:r>
      <w:r w:rsidR="00F051A0" w:rsidRPr="00481622">
        <w:rPr>
          <w:rFonts w:ascii="Times New Roman" w:hAnsi="Times New Roman" w:cs="Times New Roman"/>
          <w:sz w:val="24"/>
          <w:szCs w:val="24"/>
        </w:rPr>
        <w:t xml:space="preserve">Asserted by The Children’s Society (2022) </w:t>
      </w:r>
      <w:r w:rsidR="00FE1794" w:rsidRPr="00481622">
        <w:rPr>
          <w:rFonts w:ascii="Times New Roman" w:hAnsi="Times New Roman" w:cs="Times New Roman"/>
          <w:sz w:val="24"/>
          <w:szCs w:val="24"/>
        </w:rPr>
        <w:t xml:space="preserve">There are lots of children who live in poverty taking on part-time jobs whilst being in education, they may not have the same equipment for school as other children and may have to miss out on attending school tips due to the cost.  This can have a big impact on children’s mental health if they see all their friends having new clothes or bags for school and having fun on school trips and them having to miss out can knock a child’s confidence.  </w:t>
      </w:r>
      <w:r w:rsidR="0001618E" w:rsidRPr="00481622">
        <w:rPr>
          <w:rFonts w:ascii="Times New Roman" w:hAnsi="Times New Roman" w:cs="Times New Roman"/>
          <w:sz w:val="24"/>
          <w:szCs w:val="24"/>
        </w:rPr>
        <w:t xml:space="preserve">Suggested by Mental Health Foundation (2022) There is lots of research to show that people who have a high-income household have a strong socioeconomic rise in mental health compared to people living in poverty have a lower socioeconomic status are more likely to develop and experience mental health problems. </w:t>
      </w:r>
      <w:r w:rsidR="00696036" w:rsidRPr="00481622">
        <w:rPr>
          <w:rFonts w:ascii="Times New Roman" w:hAnsi="Times New Roman" w:cs="Times New Roman"/>
          <w:sz w:val="24"/>
          <w:szCs w:val="24"/>
        </w:rPr>
        <w:t xml:space="preserve"> </w:t>
      </w:r>
    </w:p>
    <w:p w14:paraId="28F848E4" w14:textId="6D276B27" w:rsidR="0001618E" w:rsidRPr="00481622" w:rsidRDefault="00696036"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Early intervention is crucial in supporting children and their families that are living in poverty.  By providing early support can prevent further problems in the future and providing the family with support early can help them to make changes that can be more positive for the family.</w:t>
      </w:r>
      <w:r w:rsidR="000F4AA5" w:rsidRPr="00481622">
        <w:rPr>
          <w:rFonts w:ascii="Times New Roman" w:hAnsi="Times New Roman" w:cs="Times New Roman"/>
          <w:sz w:val="24"/>
          <w:szCs w:val="24"/>
        </w:rPr>
        <w:t xml:space="preserve">  Documented by </w:t>
      </w:r>
      <w:r w:rsidR="00C31D6F" w:rsidRPr="00481622">
        <w:rPr>
          <w:rFonts w:ascii="Times New Roman" w:hAnsi="Times New Roman" w:cs="Times New Roman"/>
          <w:sz w:val="24"/>
          <w:szCs w:val="24"/>
        </w:rPr>
        <w:t>Molloy (2019) Families that have home visits particularly in the early years can help provide support and decrease learning issues or difficulties that families in a low-income house may experience.</w:t>
      </w:r>
      <w:r w:rsidR="00F21A2F" w:rsidRPr="00481622">
        <w:rPr>
          <w:rFonts w:ascii="Times New Roman" w:hAnsi="Times New Roman" w:cs="Times New Roman"/>
          <w:sz w:val="2"/>
          <w:szCs w:val="2"/>
        </w:rPr>
        <w:t xml:space="preserve"> </w:t>
      </w:r>
      <w:r w:rsidR="00F21A2F" w:rsidRPr="00481622">
        <w:rPr>
          <w:rFonts w:ascii="Times New Roman" w:hAnsi="Times New Roman" w:cs="Times New Roman"/>
          <w:sz w:val="24"/>
          <w:szCs w:val="24"/>
        </w:rPr>
        <w:t>These</w:t>
      </w:r>
      <w:r w:rsidR="00F21A2F" w:rsidRPr="00481622">
        <w:rPr>
          <w:rFonts w:ascii="Times New Roman" w:hAnsi="Times New Roman" w:cs="Times New Roman"/>
          <w:sz w:val="2"/>
          <w:szCs w:val="2"/>
        </w:rPr>
        <w:t xml:space="preserve"> </w:t>
      </w:r>
      <w:r w:rsidR="00F21A2F" w:rsidRPr="00481622">
        <w:rPr>
          <w:rFonts w:ascii="Times New Roman" w:hAnsi="Times New Roman" w:cs="Times New Roman"/>
          <w:sz w:val="24"/>
          <w:szCs w:val="24"/>
        </w:rPr>
        <w:t>home</w:t>
      </w:r>
      <w:r w:rsidR="00795264" w:rsidRPr="00481622">
        <w:rPr>
          <w:rFonts w:ascii="Times New Roman" w:hAnsi="Times New Roman" w:cs="Times New Roman"/>
          <w:sz w:val="10"/>
          <w:szCs w:val="10"/>
        </w:rPr>
        <w:t xml:space="preserve"> </w:t>
      </w:r>
      <w:r w:rsidR="00F21A2F" w:rsidRPr="00481622">
        <w:rPr>
          <w:rFonts w:ascii="Times New Roman" w:hAnsi="Times New Roman" w:cs="Times New Roman"/>
          <w:sz w:val="24"/>
          <w:szCs w:val="24"/>
        </w:rPr>
        <w:t>visits</w:t>
      </w:r>
      <w:r w:rsidR="00F21A2F" w:rsidRPr="00481622">
        <w:rPr>
          <w:rFonts w:ascii="Times New Roman" w:hAnsi="Times New Roman" w:cs="Times New Roman"/>
          <w:sz w:val="14"/>
          <w:szCs w:val="14"/>
        </w:rPr>
        <w:t xml:space="preserve"> </w:t>
      </w:r>
      <w:r w:rsidR="00F21A2F" w:rsidRPr="00481622">
        <w:rPr>
          <w:rFonts w:ascii="Times New Roman" w:hAnsi="Times New Roman" w:cs="Times New Roman"/>
          <w:sz w:val="24"/>
          <w:szCs w:val="24"/>
        </w:rPr>
        <w:t xml:space="preserve">can be undertaken by practitioners/professionals such as health visitors that can offer advice and support. </w:t>
      </w:r>
      <w:r w:rsidR="005434B8" w:rsidRPr="00481622">
        <w:rPr>
          <w:rFonts w:ascii="Times New Roman" w:hAnsi="Times New Roman" w:cs="Times New Roman"/>
          <w:sz w:val="24"/>
          <w:szCs w:val="24"/>
        </w:rPr>
        <w:t xml:space="preserve"> Reported by Royal College of Nursing (2022) </w:t>
      </w:r>
      <w:r w:rsidR="00674759" w:rsidRPr="00481622">
        <w:rPr>
          <w:rFonts w:ascii="Times New Roman" w:hAnsi="Times New Roman" w:cs="Times New Roman"/>
          <w:sz w:val="24"/>
          <w:szCs w:val="24"/>
        </w:rPr>
        <w:t xml:space="preserve">Health visitors can help to plan early interventions as they are organised and have experience in certain situations, by them supporting families early can prevent problems occurring later in childhood. </w:t>
      </w:r>
      <w:r w:rsidR="00617A04" w:rsidRPr="00481622">
        <w:rPr>
          <w:rFonts w:ascii="Times New Roman" w:hAnsi="Times New Roman" w:cs="Times New Roman"/>
          <w:sz w:val="24"/>
          <w:szCs w:val="24"/>
        </w:rPr>
        <w:t xml:space="preserve"> They offer resilience in communities and help to support children’s health before ill health arises. </w:t>
      </w:r>
    </w:p>
    <w:p w14:paraId="681D1654" w14:textId="6C3C6455" w:rsidR="00E92038" w:rsidRPr="00481622" w:rsidRDefault="006D0E3C"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There are lots of services and organisations out there to support children living in poverty and their families.  An organisation that is working to support children is Sa</w:t>
      </w:r>
      <w:r w:rsidR="002C5EDA" w:rsidRPr="00481622">
        <w:rPr>
          <w:rFonts w:ascii="Times New Roman" w:hAnsi="Times New Roman" w:cs="Times New Roman"/>
          <w:sz w:val="24"/>
          <w:szCs w:val="24"/>
        </w:rPr>
        <w:t>v</w:t>
      </w:r>
      <w:r w:rsidRPr="00481622">
        <w:rPr>
          <w:rFonts w:ascii="Times New Roman" w:hAnsi="Times New Roman" w:cs="Times New Roman"/>
          <w:sz w:val="24"/>
          <w:szCs w:val="24"/>
        </w:rPr>
        <w:t xml:space="preserve">e The Children.  They have recognised that children who are living in poverty are more likely to fall behind with their learning and development.  Claimed by </w:t>
      </w:r>
      <w:r w:rsidR="002C5EDA" w:rsidRPr="00481622">
        <w:rPr>
          <w:rFonts w:ascii="Times New Roman" w:hAnsi="Times New Roman" w:cs="Times New Roman"/>
          <w:sz w:val="24"/>
          <w:szCs w:val="24"/>
        </w:rPr>
        <w:t>Save</w:t>
      </w:r>
      <w:r w:rsidRPr="00481622">
        <w:rPr>
          <w:rFonts w:ascii="Times New Roman" w:hAnsi="Times New Roman" w:cs="Times New Roman"/>
          <w:sz w:val="24"/>
          <w:szCs w:val="24"/>
        </w:rPr>
        <w:t xml:space="preserve"> The Children (no date) Sa</w:t>
      </w:r>
      <w:r w:rsidR="002C5EDA" w:rsidRPr="00481622">
        <w:rPr>
          <w:rFonts w:ascii="Times New Roman" w:hAnsi="Times New Roman" w:cs="Times New Roman"/>
          <w:sz w:val="24"/>
          <w:szCs w:val="24"/>
        </w:rPr>
        <w:t>v</w:t>
      </w:r>
      <w:r w:rsidRPr="00481622">
        <w:rPr>
          <w:rFonts w:ascii="Times New Roman" w:hAnsi="Times New Roman" w:cs="Times New Roman"/>
          <w:sz w:val="24"/>
          <w:szCs w:val="24"/>
        </w:rPr>
        <w:t xml:space="preserve">e The Children are putting forward to the Welsh </w:t>
      </w:r>
      <w:r w:rsidR="004B72CA" w:rsidRPr="00481622">
        <w:rPr>
          <w:rFonts w:ascii="Times New Roman" w:hAnsi="Times New Roman" w:cs="Times New Roman"/>
          <w:sz w:val="24"/>
          <w:szCs w:val="24"/>
        </w:rPr>
        <w:t>Government</w:t>
      </w:r>
      <w:r w:rsidRPr="00481622">
        <w:rPr>
          <w:rFonts w:ascii="Times New Roman" w:hAnsi="Times New Roman" w:cs="Times New Roman"/>
          <w:sz w:val="24"/>
          <w:szCs w:val="24"/>
        </w:rPr>
        <w:t xml:space="preserve"> to </w:t>
      </w:r>
      <w:r w:rsidR="004B72CA" w:rsidRPr="00481622">
        <w:rPr>
          <w:rFonts w:ascii="Times New Roman" w:hAnsi="Times New Roman" w:cs="Times New Roman"/>
          <w:sz w:val="24"/>
          <w:szCs w:val="24"/>
        </w:rPr>
        <w:t xml:space="preserve">support children in the early years to look further into early years practitioners, providing support to parents/carers by confirming practitioners can help parents/carers help their child learn in the home environment and guarantying children </w:t>
      </w:r>
      <w:r w:rsidR="004B72CA" w:rsidRPr="00481622">
        <w:rPr>
          <w:rFonts w:ascii="Times New Roman" w:hAnsi="Times New Roman" w:cs="Times New Roman"/>
          <w:sz w:val="24"/>
          <w:szCs w:val="24"/>
        </w:rPr>
        <w:lastRenderedPageBreak/>
        <w:t>living in poverty will be provided with top quality education and childcare.  These are important matters that all children must receive especially children in poverty as they will need additional support, for example supporting parents/carers to engage in their children’s homework.</w:t>
      </w:r>
      <w:r w:rsidR="007F24B1" w:rsidRPr="00481622">
        <w:rPr>
          <w:rFonts w:ascii="Times New Roman" w:hAnsi="Times New Roman" w:cs="Times New Roman"/>
          <w:sz w:val="24"/>
          <w:szCs w:val="24"/>
        </w:rPr>
        <w:t xml:space="preserve"> </w:t>
      </w:r>
      <w:r w:rsidR="004B72CA" w:rsidRPr="00481622">
        <w:rPr>
          <w:rFonts w:ascii="Times New Roman" w:hAnsi="Times New Roman" w:cs="Times New Roman"/>
          <w:sz w:val="24"/>
          <w:szCs w:val="24"/>
        </w:rPr>
        <w:t xml:space="preserve"> </w:t>
      </w:r>
      <w:proofErr w:type="spellStart"/>
      <w:r w:rsidR="00626ED7" w:rsidRPr="00481622">
        <w:rPr>
          <w:rFonts w:ascii="Times New Roman" w:hAnsi="Times New Roman" w:cs="Times New Roman"/>
          <w:sz w:val="24"/>
          <w:szCs w:val="24"/>
        </w:rPr>
        <w:t>Unicef</w:t>
      </w:r>
      <w:proofErr w:type="spellEnd"/>
      <w:r w:rsidR="00626ED7" w:rsidRPr="00481622">
        <w:rPr>
          <w:rFonts w:ascii="Times New Roman" w:hAnsi="Times New Roman" w:cs="Times New Roman"/>
          <w:sz w:val="24"/>
          <w:szCs w:val="24"/>
        </w:rPr>
        <w:t xml:space="preserve"> is another service that recognises that families who are living in poverty need extra support.  Documented by Storer (2014) </w:t>
      </w:r>
      <w:proofErr w:type="spellStart"/>
      <w:r w:rsidR="00626ED7" w:rsidRPr="00481622">
        <w:rPr>
          <w:rFonts w:ascii="Times New Roman" w:hAnsi="Times New Roman" w:cs="Times New Roman"/>
          <w:sz w:val="24"/>
          <w:szCs w:val="24"/>
        </w:rPr>
        <w:t>Unicef</w:t>
      </w:r>
      <w:proofErr w:type="spellEnd"/>
      <w:r w:rsidR="00626ED7" w:rsidRPr="00481622">
        <w:rPr>
          <w:rFonts w:ascii="Times New Roman" w:hAnsi="Times New Roman" w:cs="Times New Roman"/>
          <w:sz w:val="24"/>
          <w:szCs w:val="24"/>
        </w:rPr>
        <w:t xml:space="preserve"> received a grant when working with an organisation called School Food Matters to deliver 18,000 healthy breakfasts to children in the school holidays, it was targeted at vulnerable children in London that were struggling due to the covid-19 pandemic.</w:t>
      </w:r>
      <w:r w:rsidR="006829FB" w:rsidRPr="00481622">
        <w:rPr>
          <w:rFonts w:ascii="Times New Roman" w:hAnsi="Times New Roman" w:cs="Times New Roman"/>
          <w:sz w:val="24"/>
          <w:szCs w:val="24"/>
        </w:rPr>
        <w:t xml:space="preserve">  Many families were affected by the covid-19 pandemic due to redundancies in workplaces which resulted in some families living in poverty due to job losses.  School Food Matters </w:t>
      </w:r>
      <w:r w:rsidR="009A440C" w:rsidRPr="00481622">
        <w:rPr>
          <w:rFonts w:ascii="Times New Roman" w:hAnsi="Times New Roman" w:cs="Times New Roman"/>
          <w:sz w:val="24"/>
          <w:szCs w:val="24"/>
        </w:rPr>
        <w:t xml:space="preserve">is an organisation that is run by volunteers.  According to School Food Matters (2022) Volunteers work to run food education projects that consists of working with gardeners, cooks, and projects officers in school, working within a team at events and market days.  It provided volunteers with experience of running sessions to work with children in a school setting. </w:t>
      </w:r>
      <w:r w:rsidR="00415C52" w:rsidRPr="00481622">
        <w:rPr>
          <w:rFonts w:ascii="Times New Roman" w:hAnsi="Times New Roman" w:cs="Times New Roman"/>
          <w:sz w:val="24"/>
          <w:szCs w:val="24"/>
        </w:rPr>
        <w:t xml:space="preserve"> The Early Intervention Foundation or EIF for short is an organisation that works with children and their families to provide them with early interventions.  Stated by Early Intervention Foundation (2022) Over the last five years the EIF has</w:t>
      </w:r>
      <w:r w:rsidR="00901C00" w:rsidRPr="00481622">
        <w:rPr>
          <w:rFonts w:ascii="Times New Roman" w:hAnsi="Times New Roman" w:cs="Times New Roman"/>
          <w:sz w:val="24"/>
          <w:szCs w:val="24"/>
        </w:rPr>
        <w:t xml:space="preserve"> got a good reputation of being a reliable independent organisation, they have worked in lots of different areas to provide early interventions whilst also creating new ways to deliver early interventions.  The EIF has been useful to many families by being effective and useful. </w:t>
      </w:r>
      <w:r w:rsidR="00217B54" w:rsidRPr="00481622">
        <w:rPr>
          <w:rFonts w:ascii="Times New Roman" w:hAnsi="Times New Roman" w:cs="Times New Roman"/>
          <w:sz w:val="24"/>
          <w:szCs w:val="24"/>
        </w:rPr>
        <w:t xml:space="preserve"> The EIF can provide children </w:t>
      </w:r>
      <w:r w:rsidR="00243048" w:rsidRPr="00481622">
        <w:rPr>
          <w:rFonts w:ascii="Times New Roman" w:hAnsi="Times New Roman" w:cs="Times New Roman"/>
          <w:sz w:val="24"/>
          <w:szCs w:val="24"/>
        </w:rPr>
        <w:t xml:space="preserve">and their families with support strategies and advice when living in poverty and by reassuring families that they are not alone. </w:t>
      </w:r>
      <w:r w:rsidR="00073AD7" w:rsidRPr="00481622">
        <w:rPr>
          <w:rFonts w:ascii="Times New Roman" w:hAnsi="Times New Roman" w:cs="Times New Roman"/>
          <w:sz w:val="24"/>
          <w:szCs w:val="24"/>
        </w:rPr>
        <w:t xml:space="preserve"> </w:t>
      </w:r>
    </w:p>
    <w:p w14:paraId="74980FB9" w14:textId="406ED270" w:rsidR="00911EE6" w:rsidRPr="00481622" w:rsidRDefault="00E92038" w:rsidP="00481622">
      <w:pPr>
        <w:spacing w:line="360" w:lineRule="auto"/>
        <w:jc w:val="both"/>
        <w:rPr>
          <w:rFonts w:ascii="Times New Roman" w:hAnsi="Times New Roman" w:cs="Times New Roman"/>
          <w:sz w:val="24"/>
          <w:szCs w:val="24"/>
        </w:rPr>
      </w:pPr>
      <w:r w:rsidRPr="00481622">
        <w:rPr>
          <w:rFonts w:ascii="Times New Roman" w:hAnsi="Times New Roman" w:cs="Times New Roman"/>
          <w:sz w:val="24"/>
          <w:szCs w:val="24"/>
        </w:rPr>
        <w:t>Following a catalytic approach shows that practitioners and setting</w:t>
      </w:r>
      <w:r w:rsidR="00F10FF4" w:rsidRPr="00481622">
        <w:rPr>
          <w:rFonts w:ascii="Times New Roman" w:hAnsi="Times New Roman" w:cs="Times New Roman"/>
          <w:sz w:val="24"/>
          <w:szCs w:val="24"/>
        </w:rPr>
        <w:t>s</w:t>
      </w:r>
      <w:r w:rsidRPr="00481622">
        <w:rPr>
          <w:rFonts w:ascii="Times New Roman" w:hAnsi="Times New Roman" w:cs="Times New Roman"/>
          <w:sz w:val="24"/>
          <w:szCs w:val="24"/>
        </w:rPr>
        <w:t xml:space="preserve"> are open to change to improve practice and how the setting is run for the better.  It also shows that practitioners are flexible to meeting challenges and trying new approaches to keep up with legislation and continuing to review practice. </w:t>
      </w:r>
    </w:p>
    <w:p w14:paraId="4205672C" w14:textId="6453ED7E" w:rsidR="00E022DA" w:rsidRDefault="00E022DA" w:rsidP="001D5007">
      <w:pPr>
        <w:spacing w:line="360" w:lineRule="auto"/>
        <w:jc w:val="both"/>
        <w:rPr>
          <w:rFonts w:ascii="Times New Roman" w:hAnsi="Times New Roman" w:cs="Times New Roman"/>
          <w:sz w:val="24"/>
          <w:szCs w:val="24"/>
        </w:rPr>
      </w:pPr>
    </w:p>
    <w:p w14:paraId="02CAEF84" w14:textId="3E534E48" w:rsidR="00E022DA" w:rsidRDefault="00E022DA" w:rsidP="001D5007">
      <w:pPr>
        <w:spacing w:line="360" w:lineRule="auto"/>
        <w:jc w:val="both"/>
        <w:rPr>
          <w:rFonts w:ascii="Times New Roman" w:hAnsi="Times New Roman" w:cs="Times New Roman"/>
          <w:sz w:val="24"/>
          <w:szCs w:val="24"/>
        </w:rPr>
      </w:pPr>
    </w:p>
    <w:p w14:paraId="1CEEE3E5" w14:textId="13A99A77" w:rsidR="00E022DA" w:rsidRDefault="00E022DA" w:rsidP="001D5007">
      <w:pPr>
        <w:spacing w:line="360" w:lineRule="auto"/>
        <w:jc w:val="both"/>
        <w:rPr>
          <w:rFonts w:ascii="Times New Roman" w:hAnsi="Times New Roman" w:cs="Times New Roman"/>
          <w:sz w:val="24"/>
          <w:szCs w:val="24"/>
        </w:rPr>
      </w:pPr>
    </w:p>
    <w:p w14:paraId="6C978BA3" w14:textId="0CD4E634" w:rsidR="00E022DA" w:rsidRDefault="00E022DA" w:rsidP="001D5007">
      <w:pPr>
        <w:spacing w:line="360" w:lineRule="auto"/>
        <w:jc w:val="both"/>
        <w:rPr>
          <w:rFonts w:ascii="Times New Roman" w:hAnsi="Times New Roman" w:cs="Times New Roman"/>
          <w:sz w:val="24"/>
          <w:szCs w:val="24"/>
        </w:rPr>
      </w:pPr>
    </w:p>
    <w:p w14:paraId="5E900147" w14:textId="77777777" w:rsidR="00E022DA" w:rsidRPr="0063195E" w:rsidRDefault="00E022DA" w:rsidP="001D5007">
      <w:pPr>
        <w:spacing w:line="360" w:lineRule="auto"/>
        <w:jc w:val="both"/>
        <w:rPr>
          <w:rFonts w:ascii="Times New Roman" w:hAnsi="Times New Roman" w:cs="Times New Roman"/>
          <w:sz w:val="24"/>
          <w:szCs w:val="24"/>
        </w:rPr>
      </w:pPr>
    </w:p>
    <w:p w14:paraId="26B7A2C2" w14:textId="1D2020D3" w:rsidR="001D5007" w:rsidRDefault="001D5007" w:rsidP="001D5007">
      <w:pPr>
        <w:spacing w:line="360" w:lineRule="auto"/>
        <w:jc w:val="both"/>
        <w:rPr>
          <w:rFonts w:ascii="Times New Roman" w:hAnsi="Times New Roman" w:cs="Times New Roman"/>
          <w:sz w:val="24"/>
          <w:szCs w:val="24"/>
          <w:u w:val="single"/>
        </w:rPr>
      </w:pPr>
      <w:r w:rsidRPr="001D5007">
        <w:rPr>
          <w:rFonts w:ascii="Times New Roman" w:hAnsi="Times New Roman" w:cs="Times New Roman"/>
          <w:sz w:val="24"/>
          <w:szCs w:val="24"/>
          <w:u w:val="single"/>
        </w:rPr>
        <w:lastRenderedPageBreak/>
        <w:t xml:space="preserve">Reference List </w:t>
      </w:r>
    </w:p>
    <w:p w14:paraId="177AB5C7" w14:textId="16FB6AAA" w:rsidR="00354CB5" w:rsidRPr="00354CB5" w:rsidRDefault="00354CB5"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Active For Life. (2020).  </w:t>
      </w:r>
      <w:r>
        <w:rPr>
          <w:rFonts w:ascii="Times New Roman" w:hAnsi="Times New Roman" w:cs="Times New Roman"/>
          <w:i/>
          <w:iCs/>
          <w:sz w:val="24"/>
          <w:szCs w:val="24"/>
        </w:rPr>
        <w:t xml:space="preserve">Tips to help introduce face masks to young kids.  </w:t>
      </w:r>
      <w:r>
        <w:rPr>
          <w:rFonts w:ascii="Times New Roman" w:hAnsi="Times New Roman" w:cs="Times New Roman"/>
          <w:sz w:val="24"/>
          <w:szCs w:val="24"/>
        </w:rPr>
        <w:t xml:space="preserve">Available at: </w:t>
      </w:r>
      <w:hyperlink r:id="rId7" w:history="1">
        <w:r w:rsidRPr="00DE7CDB">
          <w:rPr>
            <w:rStyle w:val="Hyperlink"/>
            <w:rFonts w:ascii="Times New Roman" w:hAnsi="Times New Roman" w:cs="Times New Roman"/>
            <w:sz w:val="24"/>
            <w:szCs w:val="24"/>
          </w:rPr>
          <w:t>https://activeforlife.com/face-masks-young-kids/?gclid=CjwKCAiAsYyRBhACEiwAkJFKouQm1Ua9ZfCL4r7goM4AIexQbdLF8ChX1cyUprHRRi0Twx5PvWUShBoC6iQQAvD_BwE&amp;gclsrc=aw.ds</w:t>
        </w:r>
      </w:hyperlink>
      <w:r>
        <w:rPr>
          <w:rFonts w:ascii="Times New Roman" w:hAnsi="Times New Roman" w:cs="Times New Roman"/>
          <w:sz w:val="24"/>
          <w:szCs w:val="24"/>
        </w:rPr>
        <w:t xml:space="preserve">  (Accessed: 05/03/2022) </w:t>
      </w:r>
    </w:p>
    <w:p w14:paraId="1D8B38D4" w14:textId="26549F94" w:rsidR="006553D7" w:rsidRPr="006553D7" w:rsidRDefault="006553D7"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Agile Academy. (no date).  </w:t>
      </w:r>
      <w:r>
        <w:rPr>
          <w:rFonts w:ascii="Times New Roman" w:hAnsi="Times New Roman" w:cs="Times New Roman"/>
          <w:i/>
          <w:iCs/>
          <w:sz w:val="24"/>
          <w:szCs w:val="24"/>
        </w:rPr>
        <w:t xml:space="preserve">Seven questions on Catalyst Leadership.  </w:t>
      </w:r>
      <w:r>
        <w:rPr>
          <w:rFonts w:ascii="Times New Roman" w:hAnsi="Times New Roman" w:cs="Times New Roman"/>
          <w:sz w:val="24"/>
          <w:szCs w:val="24"/>
        </w:rPr>
        <w:t xml:space="preserve">Available at: </w:t>
      </w:r>
      <w:hyperlink r:id="rId8" w:history="1">
        <w:r w:rsidRPr="000D623C">
          <w:rPr>
            <w:rStyle w:val="Hyperlink"/>
            <w:rFonts w:ascii="Times New Roman" w:hAnsi="Times New Roman" w:cs="Times New Roman"/>
            <w:sz w:val="24"/>
            <w:szCs w:val="24"/>
          </w:rPr>
          <w:t>https://www.agile-academy.com/en/agile-leader/catalyst-leadership/</w:t>
        </w:r>
      </w:hyperlink>
      <w:r>
        <w:rPr>
          <w:rFonts w:ascii="Times New Roman" w:hAnsi="Times New Roman" w:cs="Times New Roman"/>
          <w:sz w:val="24"/>
          <w:szCs w:val="24"/>
        </w:rPr>
        <w:t xml:space="preserve">  (Accessed: 04/03/2022) </w:t>
      </w:r>
    </w:p>
    <w:p w14:paraId="0B7F6A6E" w14:textId="1D59727E" w:rsidR="0011592D" w:rsidRDefault="0011592D"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BASW. (2022).  </w:t>
      </w:r>
      <w:r>
        <w:rPr>
          <w:rFonts w:ascii="Times New Roman" w:hAnsi="Times New Roman" w:cs="Times New Roman"/>
          <w:i/>
          <w:iCs/>
          <w:sz w:val="24"/>
          <w:szCs w:val="24"/>
        </w:rPr>
        <w:t xml:space="preserve">Rights of Children and Young Persons (Wales) Measure 2011.  </w:t>
      </w:r>
      <w:r>
        <w:rPr>
          <w:rFonts w:ascii="Times New Roman" w:hAnsi="Times New Roman" w:cs="Times New Roman"/>
          <w:sz w:val="24"/>
          <w:szCs w:val="24"/>
        </w:rPr>
        <w:t xml:space="preserve">Available at: </w:t>
      </w:r>
      <w:hyperlink r:id="rId9" w:history="1">
        <w:r w:rsidRPr="00B606F7">
          <w:rPr>
            <w:rStyle w:val="Hyperlink"/>
            <w:rFonts w:ascii="Times New Roman" w:hAnsi="Times New Roman" w:cs="Times New Roman"/>
            <w:sz w:val="24"/>
            <w:szCs w:val="24"/>
          </w:rPr>
          <w:t>https://www.basw.co.uk/resources/rights-children-and-young-persons-wales-measure-2011</w:t>
        </w:r>
      </w:hyperlink>
      <w:r>
        <w:rPr>
          <w:rFonts w:ascii="Times New Roman" w:hAnsi="Times New Roman" w:cs="Times New Roman"/>
          <w:sz w:val="24"/>
          <w:szCs w:val="24"/>
        </w:rPr>
        <w:t xml:space="preserve">  (Accessed: 12/03/2022) </w:t>
      </w:r>
    </w:p>
    <w:p w14:paraId="0B8A1462" w14:textId="23FE7F0A" w:rsidR="00EF0712" w:rsidRDefault="00EF0712" w:rsidP="001D5007">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Betts, P. (2016).  </w:t>
      </w:r>
      <w:r>
        <w:rPr>
          <w:rFonts w:ascii="Times New Roman" w:hAnsi="Times New Roman" w:cs="Times New Roman"/>
          <w:i/>
          <w:iCs/>
          <w:sz w:val="24"/>
          <w:szCs w:val="24"/>
        </w:rPr>
        <w:t xml:space="preserve">Cultural, Political and Social Factors Influence the Meaning of Translations.  </w:t>
      </w:r>
      <w:r>
        <w:rPr>
          <w:rFonts w:ascii="Times New Roman" w:hAnsi="Times New Roman" w:cs="Times New Roman"/>
          <w:sz w:val="24"/>
          <w:szCs w:val="24"/>
        </w:rPr>
        <w:t xml:space="preserve">Available at: </w:t>
      </w:r>
      <w:hyperlink r:id="rId10" w:history="1">
        <w:r w:rsidRPr="002E1CE3">
          <w:rPr>
            <w:rStyle w:val="Hyperlink"/>
            <w:rFonts w:ascii="Times New Roman" w:hAnsi="Times New Roman" w:cs="Times New Roman"/>
            <w:sz w:val="24"/>
            <w:szCs w:val="24"/>
          </w:rPr>
          <w:t>https://www.globalizationpartners.com/2016/06/09/cultural-political-and-social-factors-influence-the-meaning-of-translations/</w:t>
        </w:r>
      </w:hyperlink>
      <w:r>
        <w:rPr>
          <w:rFonts w:ascii="Times New Roman" w:hAnsi="Times New Roman" w:cs="Times New Roman"/>
          <w:sz w:val="24"/>
          <w:szCs w:val="24"/>
        </w:rPr>
        <w:t xml:space="preserve">  (Accessed: 20/03/2022) </w:t>
      </w:r>
      <w:r>
        <w:rPr>
          <w:rFonts w:ascii="Times New Roman" w:hAnsi="Times New Roman" w:cs="Times New Roman"/>
          <w:i/>
          <w:iCs/>
          <w:sz w:val="24"/>
          <w:szCs w:val="24"/>
        </w:rPr>
        <w:t xml:space="preserve"> </w:t>
      </w:r>
    </w:p>
    <w:p w14:paraId="755C72BB" w14:textId="2B41E893" w:rsidR="00973D0E" w:rsidRPr="00973D0E" w:rsidRDefault="00973D0E" w:rsidP="001D5007">
      <w:pPr>
        <w:spacing w:line="360" w:lineRule="auto"/>
        <w:jc w:val="both"/>
        <w:rPr>
          <w:rFonts w:ascii="Times New Roman" w:hAnsi="Times New Roman" w:cs="Times New Roman"/>
          <w:color w:val="000000"/>
          <w:sz w:val="24"/>
          <w:szCs w:val="24"/>
          <w:bdr w:val="none" w:sz="0" w:space="0" w:color="auto" w:frame="1"/>
        </w:rPr>
      </w:pPr>
      <w:proofErr w:type="spellStart"/>
      <w:r>
        <w:rPr>
          <w:rFonts w:ascii="Times New Roman" w:hAnsi="Times New Roman" w:cs="Times New Roman"/>
          <w:sz w:val="24"/>
          <w:szCs w:val="24"/>
        </w:rPr>
        <w:t>Brettenham</w:t>
      </w:r>
      <w:proofErr w:type="spellEnd"/>
      <w:r>
        <w:rPr>
          <w:rFonts w:ascii="Times New Roman" w:hAnsi="Times New Roman" w:cs="Times New Roman"/>
          <w:sz w:val="24"/>
          <w:szCs w:val="24"/>
        </w:rPr>
        <w:t xml:space="preserve"> Primary School. (no date).  </w:t>
      </w:r>
      <w:r>
        <w:rPr>
          <w:rFonts w:ascii="Times New Roman" w:hAnsi="Times New Roman" w:cs="Times New Roman"/>
          <w:i/>
          <w:iCs/>
          <w:sz w:val="24"/>
          <w:szCs w:val="24"/>
        </w:rPr>
        <w:t xml:space="preserve">UNICEF Rights Respecting Schools Award.  </w:t>
      </w:r>
      <w:r>
        <w:rPr>
          <w:rFonts w:ascii="Times New Roman" w:hAnsi="Times New Roman" w:cs="Times New Roman"/>
          <w:sz w:val="24"/>
          <w:szCs w:val="24"/>
        </w:rPr>
        <w:t xml:space="preserve">Available at: </w:t>
      </w:r>
      <w:hyperlink r:id="rId11" w:history="1">
        <w:r w:rsidR="00F15176" w:rsidRPr="002E1CE3">
          <w:rPr>
            <w:rStyle w:val="Hyperlink"/>
            <w:rFonts w:ascii="Times New Roman" w:hAnsi="Times New Roman" w:cs="Times New Roman"/>
            <w:sz w:val="24"/>
            <w:szCs w:val="24"/>
          </w:rPr>
          <w:t>https://www.brettenhamprimaryschool.co.uk/unicef-rights-respecting-schools-award/</w:t>
        </w:r>
      </w:hyperlink>
      <w:r w:rsidR="00F15176">
        <w:rPr>
          <w:rFonts w:ascii="Times New Roman" w:hAnsi="Times New Roman" w:cs="Times New Roman"/>
          <w:sz w:val="24"/>
          <w:szCs w:val="24"/>
        </w:rPr>
        <w:t xml:space="preserve">  (Accessed: 20/03/2022) </w:t>
      </w:r>
    </w:p>
    <w:p w14:paraId="6471E96C" w14:textId="508B4240" w:rsidR="00AF20B6" w:rsidRPr="00AF20B6" w:rsidRDefault="00AF20B6" w:rsidP="001D5007">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sz w:val="24"/>
          <w:szCs w:val="24"/>
        </w:rPr>
        <w:t xml:space="preserve">Caerphilly County Borough Council. (2022).  </w:t>
      </w:r>
      <w:r>
        <w:rPr>
          <w:rFonts w:ascii="Times New Roman" w:hAnsi="Times New Roman" w:cs="Times New Roman"/>
          <w:i/>
          <w:iCs/>
          <w:sz w:val="24"/>
          <w:szCs w:val="24"/>
        </w:rPr>
        <w:t xml:space="preserve">Milk in schools.  </w:t>
      </w:r>
      <w:r>
        <w:rPr>
          <w:rFonts w:ascii="Times New Roman" w:hAnsi="Times New Roman" w:cs="Times New Roman"/>
          <w:sz w:val="24"/>
          <w:szCs w:val="24"/>
        </w:rPr>
        <w:t xml:space="preserve">Available at: </w:t>
      </w:r>
      <w:hyperlink r:id="rId12" w:history="1">
        <w:r w:rsidRPr="008B331E">
          <w:rPr>
            <w:rStyle w:val="Hyperlink"/>
            <w:rFonts w:ascii="Times New Roman" w:hAnsi="Times New Roman" w:cs="Times New Roman"/>
            <w:sz w:val="24"/>
            <w:szCs w:val="24"/>
          </w:rPr>
          <w:t>https://www.caerphilly.gov.uk/Services/Schools-and-learning/School-dinners-and-breakfast-clubs/Milk-in-schools</w:t>
        </w:r>
      </w:hyperlink>
      <w:r>
        <w:rPr>
          <w:rFonts w:ascii="Times New Roman" w:hAnsi="Times New Roman" w:cs="Times New Roman"/>
          <w:sz w:val="24"/>
          <w:szCs w:val="24"/>
        </w:rPr>
        <w:t xml:space="preserve">  (Accessed: 15/03/2022) </w:t>
      </w:r>
    </w:p>
    <w:p w14:paraId="162363AE" w14:textId="17B3B6A0" w:rsidR="00EE3D74" w:rsidRPr="00EE3D74" w:rsidRDefault="00EE3D74" w:rsidP="001D5007">
      <w:pPr>
        <w:spacing w:line="360" w:lineRule="auto"/>
        <w:jc w:val="both"/>
        <w:rPr>
          <w:rFonts w:ascii="Times New Roman" w:hAnsi="Times New Roman" w:cs="Times New Roman"/>
          <w:sz w:val="28"/>
          <w:szCs w:val="28"/>
        </w:rPr>
      </w:pPr>
      <w:r w:rsidRPr="00EE3D74">
        <w:rPr>
          <w:rFonts w:ascii="Times New Roman" w:hAnsi="Times New Roman" w:cs="Times New Roman"/>
          <w:color w:val="000000"/>
          <w:sz w:val="24"/>
          <w:szCs w:val="24"/>
          <w:bdr w:val="none" w:sz="0" w:space="0" w:color="auto" w:frame="1"/>
        </w:rPr>
        <w:t>Centre for Creative Leadership</w:t>
      </w:r>
      <w:r>
        <w:rPr>
          <w:rFonts w:ascii="Times New Roman" w:hAnsi="Times New Roman" w:cs="Times New Roman"/>
          <w:color w:val="000000"/>
          <w:sz w:val="24"/>
          <w:szCs w:val="24"/>
          <w:bdr w:val="none" w:sz="0" w:space="0" w:color="auto" w:frame="1"/>
        </w:rPr>
        <w:t>.</w:t>
      </w:r>
      <w:r w:rsidRPr="00EE3D74">
        <w:rPr>
          <w:rFonts w:ascii="Times New Roman" w:hAnsi="Times New Roman" w:cs="Times New Roman"/>
          <w:color w:val="000000"/>
          <w:sz w:val="24"/>
          <w:szCs w:val="24"/>
          <w:bdr w:val="none" w:sz="0" w:space="0" w:color="auto" w:frame="1"/>
        </w:rPr>
        <w:t xml:space="preserve"> (2022)</w:t>
      </w:r>
      <w:r>
        <w:rPr>
          <w:rFonts w:ascii="Times New Roman" w:hAnsi="Times New Roman" w:cs="Times New Roman"/>
          <w:color w:val="000000"/>
          <w:sz w:val="24"/>
          <w:szCs w:val="24"/>
          <w:bdr w:val="none" w:sz="0" w:space="0" w:color="auto" w:frame="1"/>
        </w:rPr>
        <w:t xml:space="preserve">.  </w:t>
      </w:r>
      <w:r>
        <w:rPr>
          <w:rFonts w:ascii="Times New Roman" w:hAnsi="Times New Roman" w:cs="Times New Roman"/>
          <w:i/>
          <w:iCs/>
          <w:color w:val="000000"/>
          <w:sz w:val="24"/>
          <w:szCs w:val="24"/>
          <w:bdr w:val="none" w:sz="0" w:space="0" w:color="auto" w:frame="1"/>
        </w:rPr>
        <w:t xml:space="preserve">Why Communication Is So Important for Leaders.  </w:t>
      </w:r>
      <w:r>
        <w:rPr>
          <w:rFonts w:ascii="Times New Roman" w:hAnsi="Times New Roman" w:cs="Times New Roman"/>
          <w:color w:val="000000"/>
          <w:sz w:val="24"/>
          <w:szCs w:val="24"/>
          <w:bdr w:val="none" w:sz="0" w:space="0" w:color="auto" w:frame="1"/>
        </w:rPr>
        <w:t xml:space="preserve">Available at: </w:t>
      </w:r>
      <w:hyperlink r:id="rId13" w:history="1">
        <w:r w:rsidRPr="000D623C">
          <w:rPr>
            <w:rStyle w:val="Hyperlink"/>
            <w:rFonts w:ascii="Times New Roman" w:hAnsi="Times New Roman" w:cs="Times New Roman"/>
            <w:sz w:val="24"/>
            <w:szCs w:val="24"/>
            <w:bdr w:val="none" w:sz="0" w:space="0" w:color="auto" w:frame="1"/>
          </w:rPr>
          <w:t>https://www.ccl.org/articles/leading-effectively-articles/communication-1-idea-3-facts-5-tips/</w:t>
        </w:r>
      </w:hyperlink>
      <w:r>
        <w:rPr>
          <w:rFonts w:ascii="Times New Roman" w:hAnsi="Times New Roman" w:cs="Times New Roman"/>
          <w:color w:val="000000"/>
          <w:sz w:val="24"/>
          <w:szCs w:val="24"/>
          <w:bdr w:val="none" w:sz="0" w:space="0" w:color="auto" w:frame="1"/>
        </w:rPr>
        <w:t xml:space="preserve">  (Accessed: 04/03/2022) </w:t>
      </w:r>
    </w:p>
    <w:p w14:paraId="17D4376F" w14:textId="1321E38D" w:rsidR="00675E88" w:rsidRDefault="00675E88" w:rsidP="001D5007">
      <w:pPr>
        <w:spacing w:line="360" w:lineRule="auto"/>
        <w:jc w:val="both"/>
        <w:rPr>
          <w:rFonts w:ascii="Times New Roman" w:hAnsi="Times New Roman" w:cs="Times New Roman"/>
          <w:sz w:val="24"/>
          <w:szCs w:val="24"/>
        </w:rPr>
      </w:pPr>
      <w:r w:rsidRPr="00675E88">
        <w:rPr>
          <w:rFonts w:ascii="Times New Roman" w:hAnsi="Times New Roman" w:cs="Times New Roman"/>
          <w:sz w:val="24"/>
          <w:szCs w:val="24"/>
        </w:rPr>
        <w:t>Challenging Ourselves</w:t>
      </w:r>
      <w:r>
        <w:rPr>
          <w:rFonts w:ascii="Times New Roman" w:hAnsi="Times New Roman" w:cs="Times New Roman"/>
          <w:sz w:val="24"/>
          <w:szCs w:val="24"/>
        </w:rPr>
        <w:t>.</w:t>
      </w:r>
      <w:r w:rsidRPr="00675E88">
        <w:rPr>
          <w:rFonts w:ascii="Times New Roman" w:hAnsi="Times New Roman" w:cs="Times New Roman"/>
          <w:sz w:val="24"/>
          <w:szCs w:val="24"/>
        </w:rPr>
        <w:t xml:space="preserve"> (2022)</w:t>
      </w:r>
      <w:r>
        <w:rPr>
          <w:rFonts w:ascii="Times New Roman" w:hAnsi="Times New Roman" w:cs="Times New Roman"/>
          <w:sz w:val="24"/>
          <w:szCs w:val="24"/>
        </w:rPr>
        <w:t xml:space="preserve">.  </w:t>
      </w:r>
      <w:r>
        <w:rPr>
          <w:rFonts w:ascii="Times New Roman" w:hAnsi="Times New Roman" w:cs="Times New Roman"/>
          <w:i/>
          <w:iCs/>
          <w:sz w:val="24"/>
          <w:szCs w:val="24"/>
        </w:rPr>
        <w:t>Being A Catalytic Leader.</w:t>
      </w:r>
      <w:r w:rsidRPr="004105F3">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4" w:history="1">
        <w:r w:rsidRPr="000D623C">
          <w:rPr>
            <w:rStyle w:val="Hyperlink"/>
            <w:rFonts w:ascii="Times New Roman" w:hAnsi="Times New Roman" w:cs="Times New Roman"/>
            <w:sz w:val="24"/>
            <w:szCs w:val="24"/>
          </w:rPr>
          <w:t>https://coachingourselves.com/modules/being-a-catalytic-leader/</w:t>
        </w:r>
      </w:hyperlink>
      <w:r>
        <w:rPr>
          <w:rFonts w:ascii="Times New Roman" w:hAnsi="Times New Roman" w:cs="Times New Roman"/>
          <w:sz w:val="24"/>
          <w:szCs w:val="24"/>
        </w:rPr>
        <w:t xml:space="preserve">  (Accessed: 04/03/2022) </w:t>
      </w:r>
    </w:p>
    <w:p w14:paraId="4324DDCD" w14:textId="45542AFB" w:rsidR="00985F18" w:rsidRDefault="00985F18" w:rsidP="00985F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Children’s Commissioner. (2022).  </w:t>
      </w:r>
      <w:r>
        <w:rPr>
          <w:rFonts w:ascii="Times New Roman" w:hAnsi="Times New Roman" w:cs="Times New Roman"/>
          <w:i/>
          <w:iCs/>
          <w:sz w:val="24"/>
          <w:szCs w:val="24"/>
        </w:rPr>
        <w:t xml:space="preserve">The Children’s Commissioner for England.  </w:t>
      </w:r>
      <w:r>
        <w:rPr>
          <w:rFonts w:ascii="Times New Roman" w:hAnsi="Times New Roman" w:cs="Times New Roman"/>
          <w:sz w:val="24"/>
          <w:szCs w:val="24"/>
        </w:rPr>
        <w:t xml:space="preserve">Available at: </w:t>
      </w:r>
      <w:hyperlink r:id="rId15" w:history="1">
        <w:r w:rsidRPr="00B606F7">
          <w:rPr>
            <w:rStyle w:val="Hyperlink"/>
            <w:rFonts w:ascii="Times New Roman" w:hAnsi="Times New Roman" w:cs="Times New Roman"/>
            <w:sz w:val="24"/>
            <w:szCs w:val="24"/>
          </w:rPr>
          <w:t>https://www.childrenscommissioner.gov.uk/about-us/the-childrens-commissioner-for-england/</w:t>
        </w:r>
      </w:hyperlink>
      <w:r>
        <w:rPr>
          <w:rFonts w:ascii="Times New Roman" w:hAnsi="Times New Roman" w:cs="Times New Roman"/>
          <w:sz w:val="24"/>
          <w:szCs w:val="24"/>
        </w:rPr>
        <w:t xml:space="preserve">  (Accessed: 12/03/2022) </w:t>
      </w:r>
    </w:p>
    <w:p w14:paraId="23210075" w14:textId="3B3A358B" w:rsidR="00AA6072" w:rsidRPr="00AA6072" w:rsidRDefault="00AA6072" w:rsidP="00AA6072">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Children’s Commissioner for Wales. (2022).  </w:t>
      </w:r>
      <w:r>
        <w:rPr>
          <w:rFonts w:ascii="Times New Roman" w:hAnsi="Times New Roman" w:cs="Times New Roman"/>
          <w:i/>
          <w:iCs/>
          <w:sz w:val="24"/>
          <w:szCs w:val="24"/>
        </w:rPr>
        <w:t xml:space="preserve">The Commissioner.  </w:t>
      </w:r>
      <w:r>
        <w:rPr>
          <w:rFonts w:ascii="Times New Roman" w:hAnsi="Times New Roman" w:cs="Times New Roman"/>
          <w:sz w:val="24"/>
          <w:szCs w:val="24"/>
        </w:rPr>
        <w:t xml:space="preserve">Available at: </w:t>
      </w:r>
      <w:hyperlink r:id="rId16" w:history="1">
        <w:r w:rsidRPr="00B606F7">
          <w:rPr>
            <w:rStyle w:val="Hyperlink"/>
            <w:rFonts w:ascii="Times New Roman" w:hAnsi="Times New Roman" w:cs="Times New Roman"/>
            <w:sz w:val="24"/>
            <w:szCs w:val="24"/>
          </w:rPr>
          <w:t>https://www.childcomwales.org.uk/about-us/the-commissioner/</w:t>
        </w:r>
      </w:hyperlink>
      <w:r>
        <w:rPr>
          <w:rFonts w:ascii="Times New Roman" w:hAnsi="Times New Roman" w:cs="Times New Roman"/>
          <w:sz w:val="24"/>
          <w:szCs w:val="24"/>
        </w:rPr>
        <w:t xml:space="preserve">  (Accessed: 12/03/2022) </w:t>
      </w:r>
    </w:p>
    <w:p w14:paraId="5F24C39A" w14:textId="01888DDF" w:rsidR="0039737D" w:rsidRDefault="0039737D"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&amp; Young People’s Commissioner Scotland. (2022).  </w:t>
      </w:r>
      <w:r>
        <w:rPr>
          <w:rFonts w:ascii="Times New Roman" w:hAnsi="Times New Roman" w:cs="Times New Roman"/>
          <w:i/>
          <w:iCs/>
          <w:sz w:val="24"/>
          <w:szCs w:val="24"/>
        </w:rPr>
        <w:t xml:space="preserve">UNCRC Simplified Articles.  </w:t>
      </w:r>
      <w:r>
        <w:rPr>
          <w:rFonts w:ascii="Times New Roman" w:hAnsi="Times New Roman" w:cs="Times New Roman"/>
          <w:sz w:val="24"/>
          <w:szCs w:val="24"/>
        </w:rPr>
        <w:t xml:space="preserve">Available at: </w:t>
      </w:r>
      <w:hyperlink r:id="rId17" w:history="1">
        <w:r w:rsidRPr="004C2D14">
          <w:rPr>
            <w:rStyle w:val="Hyperlink"/>
            <w:rFonts w:ascii="Times New Roman" w:hAnsi="Times New Roman" w:cs="Times New Roman"/>
            <w:sz w:val="24"/>
            <w:szCs w:val="24"/>
          </w:rPr>
          <w:t>https://www.cypcs.org.uk/rights/uncrc/articles/article-42/</w:t>
        </w:r>
      </w:hyperlink>
      <w:r>
        <w:rPr>
          <w:rFonts w:ascii="Times New Roman" w:hAnsi="Times New Roman" w:cs="Times New Roman"/>
          <w:sz w:val="24"/>
          <w:szCs w:val="24"/>
        </w:rPr>
        <w:t xml:space="preserve">  (Accessed: 16/03/2022) </w:t>
      </w:r>
    </w:p>
    <w:p w14:paraId="6EB750F7" w14:textId="1D131E38" w:rsidR="00AF2553" w:rsidRDefault="00AF2553"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&amp; Young People’s Commissioner Scotland. (2022).  </w:t>
      </w:r>
      <w:r>
        <w:rPr>
          <w:rFonts w:ascii="Times New Roman" w:hAnsi="Times New Roman" w:cs="Times New Roman"/>
          <w:i/>
          <w:iCs/>
          <w:sz w:val="24"/>
          <w:szCs w:val="24"/>
        </w:rPr>
        <w:t xml:space="preserve">UNCRC Simplified Articles.  </w:t>
      </w:r>
      <w:r>
        <w:rPr>
          <w:rFonts w:ascii="Times New Roman" w:hAnsi="Times New Roman" w:cs="Times New Roman"/>
          <w:sz w:val="24"/>
          <w:szCs w:val="24"/>
        </w:rPr>
        <w:t xml:space="preserve">Available at: </w:t>
      </w:r>
      <w:hyperlink r:id="rId18" w:anchor=":~:text=Article%2019%20of%20the%20UNCRC%20says%20that%20if%20someone%20uses,be%20investigated%20by%20the%20authorities" w:history="1">
        <w:r w:rsidRPr="004C2D14">
          <w:rPr>
            <w:rStyle w:val="Hyperlink"/>
            <w:rFonts w:ascii="Times New Roman" w:hAnsi="Times New Roman" w:cs="Times New Roman"/>
            <w:sz w:val="24"/>
            <w:szCs w:val="24"/>
          </w:rPr>
          <w:t>https://www.cypcs.org.uk/rights/uncrc/articles/article-19/#:~:text=Article%2019%20of%20the%20UNCRC%20says%20that%20if%20someone%20uses,be%20investigated%20by%20the%20authorities</w:t>
        </w:r>
      </w:hyperlink>
      <w:r w:rsidRPr="00AF2553">
        <w:rPr>
          <w:rFonts w:ascii="Times New Roman" w:hAnsi="Times New Roman" w:cs="Times New Roman"/>
          <w:sz w:val="24"/>
          <w:szCs w:val="24"/>
        </w:rPr>
        <w:t>.</w:t>
      </w:r>
      <w:r>
        <w:rPr>
          <w:rFonts w:ascii="Times New Roman" w:hAnsi="Times New Roman" w:cs="Times New Roman"/>
          <w:sz w:val="24"/>
          <w:szCs w:val="24"/>
        </w:rPr>
        <w:t xml:space="preserve">  (Accessed: 16/03/2022) </w:t>
      </w:r>
    </w:p>
    <w:p w14:paraId="017B0DA2" w14:textId="2C2FB557" w:rsidR="00985F18" w:rsidRPr="00985F18" w:rsidRDefault="00985F18"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&amp; Young People’s Commissioner Scotland. (2022).  </w:t>
      </w:r>
      <w:r>
        <w:rPr>
          <w:rFonts w:ascii="Times New Roman" w:hAnsi="Times New Roman" w:cs="Times New Roman"/>
          <w:i/>
          <w:iCs/>
          <w:sz w:val="24"/>
          <w:szCs w:val="24"/>
        </w:rPr>
        <w:t xml:space="preserve">Who is the Commissioner?  </w:t>
      </w:r>
      <w:r>
        <w:rPr>
          <w:rFonts w:ascii="Times New Roman" w:hAnsi="Times New Roman" w:cs="Times New Roman"/>
          <w:sz w:val="24"/>
          <w:szCs w:val="24"/>
        </w:rPr>
        <w:t xml:space="preserve">Available at: </w:t>
      </w:r>
      <w:hyperlink r:id="rId19" w:history="1">
        <w:r w:rsidRPr="000D12BB">
          <w:rPr>
            <w:rStyle w:val="Hyperlink"/>
            <w:rFonts w:ascii="Times New Roman" w:hAnsi="Times New Roman" w:cs="Times New Roman"/>
            <w:sz w:val="24"/>
            <w:szCs w:val="24"/>
          </w:rPr>
          <w:t>https://www.cypcs.org.uk/about/commissioner/</w:t>
        </w:r>
      </w:hyperlink>
      <w:r>
        <w:rPr>
          <w:rFonts w:ascii="Times New Roman" w:hAnsi="Times New Roman" w:cs="Times New Roman"/>
          <w:sz w:val="24"/>
          <w:szCs w:val="24"/>
        </w:rPr>
        <w:t xml:space="preserve">  (Accessed: 23/03/2022) </w:t>
      </w:r>
    </w:p>
    <w:p w14:paraId="04F5E389" w14:textId="6FF6BE15" w:rsidR="00BA69A4" w:rsidRPr="00BA69A4" w:rsidRDefault="00BA69A4"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Consumer Data Research Centre. (2022).  </w:t>
      </w:r>
      <w:r>
        <w:rPr>
          <w:rFonts w:ascii="Times New Roman" w:hAnsi="Times New Roman" w:cs="Times New Roman"/>
          <w:i/>
          <w:iCs/>
          <w:sz w:val="24"/>
          <w:szCs w:val="24"/>
        </w:rPr>
        <w:t xml:space="preserve">Free School Meals: a National Necessity.  </w:t>
      </w:r>
      <w:r>
        <w:rPr>
          <w:rFonts w:ascii="Times New Roman" w:hAnsi="Times New Roman" w:cs="Times New Roman"/>
          <w:sz w:val="24"/>
          <w:szCs w:val="24"/>
        </w:rPr>
        <w:t xml:space="preserve">Available at: </w:t>
      </w:r>
      <w:hyperlink r:id="rId20" w:history="1">
        <w:r w:rsidRPr="008B331E">
          <w:rPr>
            <w:rStyle w:val="Hyperlink"/>
            <w:rFonts w:ascii="Times New Roman" w:hAnsi="Times New Roman" w:cs="Times New Roman"/>
            <w:sz w:val="24"/>
            <w:szCs w:val="24"/>
          </w:rPr>
          <w:t>https://www.cdrc.ac.uk/free-school-meals-a-national-necessity/</w:t>
        </w:r>
      </w:hyperlink>
      <w:r>
        <w:rPr>
          <w:rFonts w:ascii="Times New Roman" w:hAnsi="Times New Roman" w:cs="Times New Roman"/>
          <w:sz w:val="24"/>
          <w:szCs w:val="24"/>
        </w:rPr>
        <w:t xml:space="preserve">  (Accessed: 15/03/2022) </w:t>
      </w:r>
    </w:p>
    <w:p w14:paraId="4185E0D5" w14:textId="4E70FB76" w:rsidR="004105F3" w:rsidRPr="004105F3" w:rsidRDefault="004105F3" w:rsidP="001D5007">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Crawford, S. (2019).  </w:t>
      </w:r>
      <w:r>
        <w:rPr>
          <w:rFonts w:ascii="Times New Roman" w:hAnsi="Times New Roman" w:cs="Times New Roman"/>
          <w:i/>
          <w:iCs/>
          <w:sz w:val="24"/>
          <w:szCs w:val="24"/>
        </w:rPr>
        <w:t>The Law of the Catalyst.</w:t>
      </w:r>
      <w:r w:rsidRPr="0006779E">
        <w:rPr>
          <w:rFonts w:ascii="Times New Roman" w:hAnsi="Times New Roman" w:cs="Times New Roman"/>
          <w:sz w:val="24"/>
          <w:szCs w:val="24"/>
        </w:rPr>
        <w:t xml:space="preserve">  </w:t>
      </w:r>
      <w:r>
        <w:rPr>
          <w:rFonts w:ascii="Times New Roman" w:hAnsi="Times New Roman" w:cs="Times New Roman"/>
          <w:sz w:val="24"/>
          <w:szCs w:val="24"/>
        </w:rPr>
        <w:t xml:space="preserve">Available at: </w:t>
      </w:r>
      <w:r>
        <w:rPr>
          <w:rFonts w:ascii="Times New Roman" w:hAnsi="Times New Roman" w:cs="Times New Roman"/>
          <w:i/>
          <w:iCs/>
          <w:sz w:val="24"/>
          <w:szCs w:val="24"/>
        </w:rPr>
        <w:t xml:space="preserve">  </w:t>
      </w:r>
      <w:hyperlink r:id="rId21" w:history="1">
        <w:r w:rsidRPr="00DE7CDB">
          <w:rPr>
            <w:rStyle w:val="Hyperlink"/>
            <w:rFonts w:ascii="Times New Roman" w:hAnsi="Times New Roman" w:cs="Times New Roman"/>
            <w:sz w:val="24"/>
            <w:szCs w:val="24"/>
          </w:rPr>
          <w:t>https://experienceleadership.com/blog/2019/4/29/the-law-of-the-catalyst</w:t>
        </w:r>
      </w:hyperlink>
      <w:r>
        <w:rPr>
          <w:rFonts w:ascii="Times New Roman" w:hAnsi="Times New Roman" w:cs="Times New Roman"/>
          <w:sz w:val="24"/>
          <w:szCs w:val="24"/>
        </w:rPr>
        <w:t xml:space="preserve">  (Accessed: 05/03/2022) </w:t>
      </w:r>
    </w:p>
    <w:p w14:paraId="358F0756" w14:textId="3E2F305F" w:rsidR="004B2374" w:rsidRPr="004B2374" w:rsidRDefault="004B2374" w:rsidP="001D500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Darnhall</w:t>
      </w:r>
      <w:proofErr w:type="spellEnd"/>
      <w:r>
        <w:rPr>
          <w:rFonts w:ascii="Times New Roman" w:hAnsi="Times New Roman" w:cs="Times New Roman"/>
          <w:sz w:val="24"/>
          <w:szCs w:val="24"/>
        </w:rPr>
        <w:t xml:space="preserve"> Primary School. (2022).  </w:t>
      </w:r>
      <w:proofErr w:type="spellStart"/>
      <w:r>
        <w:rPr>
          <w:rFonts w:ascii="Times New Roman" w:hAnsi="Times New Roman" w:cs="Times New Roman"/>
          <w:i/>
          <w:iCs/>
          <w:sz w:val="24"/>
          <w:szCs w:val="24"/>
        </w:rPr>
        <w:t>Unicef</w:t>
      </w:r>
      <w:proofErr w:type="spellEnd"/>
      <w:r>
        <w:rPr>
          <w:rFonts w:ascii="Times New Roman" w:hAnsi="Times New Roman" w:cs="Times New Roman"/>
          <w:i/>
          <w:iCs/>
          <w:sz w:val="24"/>
          <w:szCs w:val="24"/>
        </w:rPr>
        <w:t xml:space="preserve"> Rights Respecting Schools.  </w:t>
      </w:r>
      <w:r>
        <w:rPr>
          <w:rFonts w:ascii="Times New Roman" w:hAnsi="Times New Roman" w:cs="Times New Roman"/>
          <w:sz w:val="24"/>
          <w:szCs w:val="24"/>
        </w:rPr>
        <w:t xml:space="preserve">Available at: </w:t>
      </w:r>
      <w:hyperlink r:id="rId22" w:history="1">
        <w:r w:rsidRPr="00EF2A3A">
          <w:rPr>
            <w:rStyle w:val="Hyperlink"/>
            <w:rFonts w:ascii="Times New Roman" w:hAnsi="Times New Roman" w:cs="Times New Roman"/>
            <w:sz w:val="24"/>
            <w:szCs w:val="24"/>
          </w:rPr>
          <w:t>https://www.darnhall.cheshire.sch.uk/page/unicef-rights-respecting-schools/59909</w:t>
        </w:r>
      </w:hyperlink>
      <w:r>
        <w:rPr>
          <w:rFonts w:ascii="Times New Roman" w:hAnsi="Times New Roman" w:cs="Times New Roman"/>
          <w:sz w:val="24"/>
          <w:szCs w:val="24"/>
        </w:rPr>
        <w:t xml:space="preserve">  (Accessed: 13/03/2022) </w:t>
      </w:r>
    </w:p>
    <w:p w14:paraId="1235B313" w14:textId="572C4972" w:rsidR="002875E5" w:rsidRDefault="002875E5"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Dictionary.com. (2022).  </w:t>
      </w:r>
      <w:r>
        <w:rPr>
          <w:rFonts w:ascii="Times New Roman" w:hAnsi="Times New Roman" w:cs="Times New Roman"/>
          <w:i/>
          <w:iCs/>
          <w:sz w:val="24"/>
          <w:szCs w:val="24"/>
        </w:rPr>
        <w:t xml:space="preserve">Catalyst.  </w:t>
      </w:r>
      <w:r>
        <w:rPr>
          <w:rFonts w:ascii="Times New Roman" w:hAnsi="Times New Roman" w:cs="Times New Roman"/>
          <w:sz w:val="24"/>
          <w:szCs w:val="24"/>
        </w:rPr>
        <w:t xml:space="preserve">Available at: </w:t>
      </w:r>
      <w:hyperlink r:id="rId23" w:history="1">
        <w:r w:rsidRPr="000D623C">
          <w:rPr>
            <w:rStyle w:val="Hyperlink"/>
            <w:rFonts w:ascii="Times New Roman" w:hAnsi="Times New Roman" w:cs="Times New Roman"/>
            <w:sz w:val="24"/>
            <w:szCs w:val="24"/>
          </w:rPr>
          <w:t>https://www.dictionary.com/browse/catalyst</w:t>
        </w:r>
      </w:hyperlink>
      <w:r>
        <w:rPr>
          <w:rFonts w:ascii="Times New Roman" w:hAnsi="Times New Roman" w:cs="Times New Roman"/>
          <w:sz w:val="24"/>
          <w:szCs w:val="24"/>
        </w:rPr>
        <w:t xml:space="preserve">  (Accessed: 04/03/2022) </w:t>
      </w:r>
    </w:p>
    <w:p w14:paraId="056C1628" w14:textId="34643E47" w:rsidR="00A560AC" w:rsidRPr="00A560AC" w:rsidRDefault="00A560AC"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Dictonairy.com. (2022).  </w:t>
      </w:r>
      <w:r>
        <w:rPr>
          <w:rFonts w:ascii="Times New Roman" w:hAnsi="Times New Roman" w:cs="Times New Roman"/>
          <w:i/>
          <w:iCs/>
          <w:sz w:val="24"/>
          <w:szCs w:val="24"/>
        </w:rPr>
        <w:t xml:space="preserve">Sociological.  </w:t>
      </w:r>
      <w:r>
        <w:rPr>
          <w:rFonts w:ascii="Times New Roman" w:hAnsi="Times New Roman" w:cs="Times New Roman"/>
          <w:sz w:val="24"/>
          <w:szCs w:val="24"/>
        </w:rPr>
        <w:t xml:space="preserve">Available at: </w:t>
      </w:r>
      <w:hyperlink r:id="rId24" w:history="1">
        <w:r w:rsidRPr="00A36F2B">
          <w:rPr>
            <w:rStyle w:val="Hyperlink"/>
            <w:rFonts w:ascii="Times New Roman" w:hAnsi="Times New Roman" w:cs="Times New Roman"/>
            <w:sz w:val="24"/>
            <w:szCs w:val="24"/>
          </w:rPr>
          <w:t>https://www.dictionary.com/browse/sociological</w:t>
        </w:r>
      </w:hyperlink>
      <w:r>
        <w:rPr>
          <w:rFonts w:ascii="Times New Roman" w:hAnsi="Times New Roman" w:cs="Times New Roman"/>
          <w:sz w:val="24"/>
          <w:szCs w:val="24"/>
        </w:rPr>
        <w:t xml:space="preserve">  (Accessed: 19/03/2022)</w:t>
      </w:r>
    </w:p>
    <w:p w14:paraId="5340D170" w14:textId="16D6A042" w:rsidR="00F41C56" w:rsidRDefault="00F41C56"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Duggan, T. (no date).  </w:t>
      </w:r>
      <w:r>
        <w:rPr>
          <w:rFonts w:ascii="Times New Roman" w:hAnsi="Times New Roman" w:cs="Times New Roman"/>
          <w:i/>
          <w:iCs/>
          <w:sz w:val="24"/>
          <w:szCs w:val="24"/>
        </w:rPr>
        <w:t xml:space="preserve">Breakthroughs in Leadership Barriers.  </w:t>
      </w:r>
      <w:r>
        <w:rPr>
          <w:rFonts w:ascii="Times New Roman" w:hAnsi="Times New Roman" w:cs="Times New Roman"/>
          <w:sz w:val="24"/>
          <w:szCs w:val="24"/>
        </w:rPr>
        <w:t xml:space="preserve">Available at: </w:t>
      </w:r>
      <w:hyperlink r:id="rId25" w:history="1">
        <w:r w:rsidRPr="000D623C">
          <w:rPr>
            <w:rStyle w:val="Hyperlink"/>
            <w:rFonts w:ascii="Times New Roman" w:hAnsi="Times New Roman" w:cs="Times New Roman"/>
            <w:sz w:val="24"/>
            <w:szCs w:val="24"/>
          </w:rPr>
          <w:t>https://smallbusiness.chron.com/breakthroughs-leadership-barriers-52587.html</w:t>
        </w:r>
      </w:hyperlink>
      <w:r>
        <w:rPr>
          <w:rFonts w:ascii="Times New Roman" w:hAnsi="Times New Roman" w:cs="Times New Roman"/>
          <w:sz w:val="24"/>
          <w:szCs w:val="24"/>
        </w:rPr>
        <w:t xml:space="preserve">  (Accessed: 04/03/2022) </w:t>
      </w:r>
    </w:p>
    <w:p w14:paraId="42CEBEA5" w14:textId="7659D627" w:rsidR="00901C00" w:rsidRPr="00901C00" w:rsidRDefault="00901C00"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Intervention Foundation. (2022).  </w:t>
      </w:r>
      <w:r>
        <w:rPr>
          <w:rFonts w:ascii="Times New Roman" w:hAnsi="Times New Roman" w:cs="Times New Roman"/>
          <w:i/>
          <w:iCs/>
          <w:sz w:val="24"/>
          <w:szCs w:val="24"/>
        </w:rPr>
        <w:t xml:space="preserve">Our strategy.  </w:t>
      </w:r>
      <w:r>
        <w:rPr>
          <w:rFonts w:ascii="Times New Roman" w:hAnsi="Times New Roman" w:cs="Times New Roman"/>
          <w:sz w:val="24"/>
          <w:szCs w:val="24"/>
        </w:rPr>
        <w:t xml:space="preserve">Available at: </w:t>
      </w:r>
      <w:hyperlink r:id="rId26" w:history="1">
        <w:r w:rsidRPr="002E1CE3">
          <w:rPr>
            <w:rStyle w:val="Hyperlink"/>
            <w:rFonts w:ascii="Times New Roman" w:hAnsi="Times New Roman" w:cs="Times New Roman"/>
            <w:sz w:val="24"/>
            <w:szCs w:val="24"/>
          </w:rPr>
          <w:t>https://www.eif.org.uk/about/our-strategy</w:t>
        </w:r>
      </w:hyperlink>
      <w:r>
        <w:rPr>
          <w:rFonts w:ascii="Times New Roman" w:hAnsi="Times New Roman" w:cs="Times New Roman"/>
          <w:sz w:val="24"/>
          <w:szCs w:val="24"/>
        </w:rPr>
        <w:t xml:space="preserve">  (Accessed: 20/03/2022) </w:t>
      </w:r>
    </w:p>
    <w:p w14:paraId="339B0FF8" w14:textId="311E7429" w:rsidR="00886034" w:rsidRPr="00886034" w:rsidRDefault="00886034" w:rsidP="001D5007">
      <w:pPr>
        <w:spacing w:line="360" w:lineRule="auto"/>
        <w:jc w:val="both"/>
        <w:rPr>
          <w:rFonts w:ascii="Times New Roman" w:hAnsi="Times New Roman" w:cs="Times New Roman"/>
          <w:sz w:val="28"/>
          <w:szCs w:val="28"/>
        </w:rPr>
      </w:pPr>
      <w:proofErr w:type="spellStart"/>
      <w:r w:rsidRPr="00886034">
        <w:rPr>
          <w:rFonts w:ascii="Times New Roman" w:hAnsi="Times New Roman" w:cs="Times New Roman"/>
          <w:color w:val="000000"/>
          <w:sz w:val="24"/>
          <w:szCs w:val="24"/>
          <w:bdr w:val="none" w:sz="0" w:space="0" w:color="auto" w:frame="1"/>
        </w:rPr>
        <w:lastRenderedPageBreak/>
        <w:t>EmPerform</w:t>
      </w:r>
      <w:proofErr w:type="spellEnd"/>
      <w:r>
        <w:rPr>
          <w:rFonts w:ascii="Times New Roman" w:hAnsi="Times New Roman" w:cs="Times New Roman"/>
          <w:color w:val="000000"/>
          <w:sz w:val="24"/>
          <w:szCs w:val="24"/>
          <w:bdr w:val="none" w:sz="0" w:space="0" w:color="auto" w:frame="1"/>
        </w:rPr>
        <w:t>.</w:t>
      </w:r>
      <w:r w:rsidRPr="00886034">
        <w:rPr>
          <w:rFonts w:ascii="Times New Roman" w:hAnsi="Times New Roman" w:cs="Times New Roman"/>
          <w:color w:val="000000"/>
          <w:sz w:val="24"/>
          <w:szCs w:val="24"/>
          <w:bdr w:val="none" w:sz="0" w:space="0" w:color="auto" w:frame="1"/>
        </w:rPr>
        <w:t xml:space="preserve"> (no date)</w:t>
      </w:r>
      <w:r>
        <w:rPr>
          <w:rFonts w:ascii="Times New Roman" w:hAnsi="Times New Roman" w:cs="Times New Roman"/>
          <w:color w:val="000000"/>
          <w:sz w:val="24"/>
          <w:szCs w:val="24"/>
          <w:bdr w:val="none" w:sz="0" w:space="0" w:color="auto" w:frame="1"/>
        </w:rPr>
        <w:t xml:space="preserve">.  </w:t>
      </w:r>
      <w:r>
        <w:rPr>
          <w:rFonts w:ascii="Times New Roman" w:hAnsi="Times New Roman" w:cs="Times New Roman"/>
          <w:i/>
          <w:iCs/>
          <w:color w:val="000000"/>
          <w:sz w:val="24"/>
          <w:szCs w:val="24"/>
          <w:bdr w:val="none" w:sz="0" w:space="0" w:color="auto" w:frame="1"/>
        </w:rPr>
        <w:t xml:space="preserve">A Manager’s Checklist for Employee Check-Ins.  </w:t>
      </w:r>
      <w:r>
        <w:rPr>
          <w:rFonts w:ascii="Times New Roman" w:hAnsi="Times New Roman" w:cs="Times New Roman"/>
          <w:color w:val="000000"/>
          <w:sz w:val="24"/>
          <w:szCs w:val="24"/>
          <w:bdr w:val="none" w:sz="0" w:space="0" w:color="auto" w:frame="1"/>
        </w:rPr>
        <w:t xml:space="preserve">Available at: </w:t>
      </w:r>
      <w:hyperlink r:id="rId27" w:history="1">
        <w:r w:rsidRPr="000D623C">
          <w:rPr>
            <w:rStyle w:val="Hyperlink"/>
            <w:rFonts w:ascii="Times New Roman" w:hAnsi="Times New Roman" w:cs="Times New Roman"/>
            <w:sz w:val="24"/>
            <w:szCs w:val="24"/>
            <w:bdr w:val="none" w:sz="0" w:space="0" w:color="auto" w:frame="1"/>
          </w:rPr>
          <w:t>https://employee-performance.com/blog/a-managers-checklist-for-employee-check-ins/</w:t>
        </w:r>
      </w:hyperlink>
      <w:r>
        <w:rPr>
          <w:rFonts w:ascii="Times New Roman" w:hAnsi="Times New Roman" w:cs="Times New Roman"/>
          <w:color w:val="000000"/>
          <w:sz w:val="24"/>
          <w:szCs w:val="24"/>
          <w:bdr w:val="none" w:sz="0" w:space="0" w:color="auto" w:frame="1"/>
        </w:rPr>
        <w:t xml:space="preserve">  (Accessed: 04/03/2022) </w:t>
      </w:r>
    </w:p>
    <w:p w14:paraId="258D1590" w14:textId="1D96E6B7" w:rsidR="00736111" w:rsidRDefault="00736111" w:rsidP="001D5007">
      <w:pPr>
        <w:spacing w:line="360" w:lineRule="auto"/>
        <w:jc w:val="both"/>
        <w:rPr>
          <w:rFonts w:ascii="Times New Roman" w:hAnsi="Times New Roman" w:cs="Times New Roman"/>
          <w:sz w:val="24"/>
          <w:szCs w:val="24"/>
        </w:rPr>
      </w:pPr>
      <w:r w:rsidRPr="00221CB9">
        <w:rPr>
          <w:rFonts w:ascii="Times New Roman" w:hAnsi="Times New Roman" w:cs="Times New Roman"/>
          <w:sz w:val="24"/>
          <w:szCs w:val="24"/>
        </w:rPr>
        <w:t>Financier Worldwide</w:t>
      </w:r>
      <w:r>
        <w:rPr>
          <w:rFonts w:ascii="Times New Roman" w:hAnsi="Times New Roman" w:cs="Times New Roman"/>
          <w:sz w:val="24"/>
          <w:szCs w:val="24"/>
        </w:rPr>
        <w:t>.</w:t>
      </w:r>
      <w:r w:rsidRPr="00221CB9">
        <w:rPr>
          <w:rFonts w:ascii="Times New Roman" w:hAnsi="Times New Roman" w:cs="Times New Roman"/>
          <w:sz w:val="24"/>
          <w:szCs w:val="24"/>
        </w:rPr>
        <w:t xml:space="preserve"> (2019)</w:t>
      </w:r>
      <w:r>
        <w:rPr>
          <w:rFonts w:ascii="Times New Roman" w:hAnsi="Times New Roman" w:cs="Times New Roman"/>
          <w:sz w:val="24"/>
          <w:szCs w:val="24"/>
        </w:rPr>
        <w:t xml:space="preserve">.  </w:t>
      </w:r>
      <w:r>
        <w:rPr>
          <w:rFonts w:ascii="Times New Roman" w:hAnsi="Times New Roman" w:cs="Times New Roman"/>
          <w:i/>
          <w:iCs/>
          <w:sz w:val="24"/>
          <w:szCs w:val="24"/>
        </w:rPr>
        <w:t xml:space="preserve">Catalyst for change: the mechanics of leadership.  </w:t>
      </w:r>
      <w:r>
        <w:rPr>
          <w:rFonts w:ascii="Times New Roman" w:hAnsi="Times New Roman" w:cs="Times New Roman"/>
          <w:sz w:val="24"/>
          <w:szCs w:val="24"/>
        </w:rPr>
        <w:t xml:space="preserve">Available at: </w:t>
      </w:r>
      <w:hyperlink r:id="rId28" w:anchor=".YiJLjOjP25c" w:history="1">
        <w:r w:rsidRPr="000D623C">
          <w:rPr>
            <w:rStyle w:val="Hyperlink"/>
            <w:rFonts w:ascii="Times New Roman" w:hAnsi="Times New Roman" w:cs="Times New Roman"/>
            <w:sz w:val="24"/>
            <w:szCs w:val="24"/>
          </w:rPr>
          <w:t>https://www.financierworldwide.com/catalyst-for-change-the-mechanics-of-leadership#.YiJLjOjP25c</w:t>
        </w:r>
      </w:hyperlink>
      <w:r>
        <w:rPr>
          <w:rFonts w:ascii="Times New Roman" w:hAnsi="Times New Roman" w:cs="Times New Roman"/>
          <w:sz w:val="24"/>
          <w:szCs w:val="24"/>
        </w:rPr>
        <w:t xml:space="preserve">  (Accessed: 04/03/2022) </w:t>
      </w:r>
    </w:p>
    <w:p w14:paraId="411DB287" w14:textId="39ADDA16" w:rsidR="00B01888" w:rsidRPr="003C47DA" w:rsidRDefault="00B01888" w:rsidP="001D5007">
      <w:pPr>
        <w:spacing w:line="360" w:lineRule="auto"/>
        <w:jc w:val="both"/>
        <w:rPr>
          <w:rFonts w:ascii="Times New Roman" w:hAnsi="Times New Roman" w:cs="Times New Roman"/>
          <w:sz w:val="28"/>
          <w:szCs w:val="28"/>
        </w:rPr>
      </w:pPr>
      <w:r w:rsidRPr="00B01888">
        <w:rPr>
          <w:rFonts w:ascii="Times New Roman" w:hAnsi="Times New Roman" w:cs="Times New Roman"/>
          <w:color w:val="000000"/>
          <w:sz w:val="24"/>
          <w:szCs w:val="24"/>
          <w:bdr w:val="none" w:sz="0" w:space="0" w:color="auto" w:frame="1"/>
        </w:rPr>
        <w:t>Forbes</w:t>
      </w:r>
      <w:r>
        <w:rPr>
          <w:rFonts w:ascii="Times New Roman" w:hAnsi="Times New Roman" w:cs="Times New Roman"/>
          <w:color w:val="000000"/>
          <w:sz w:val="24"/>
          <w:szCs w:val="24"/>
          <w:bdr w:val="none" w:sz="0" w:space="0" w:color="auto" w:frame="1"/>
        </w:rPr>
        <w:t>.</w:t>
      </w:r>
      <w:r w:rsidRPr="00B01888">
        <w:rPr>
          <w:rFonts w:ascii="Times New Roman" w:hAnsi="Times New Roman" w:cs="Times New Roman"/>
          <w:color w:val="000000"/>
          <w:sz w:val="24"/>
          <w:szCs w:val="24"/>
          <w:bdr w:val="none" w:sz="0" w:space="0" w:color="auto" w:frame="1"/>
        </w:rPr>
        <w:t xml:space="preserve"> (2020)</w:t>
      </w:r>
      <w:r>
        <w:rPr>
          <w:rFonts w:ascii="Times New Roman" w:hAnsi="Times New Roman" w:cs="Times New Roman"/>
          <w:color w:val="000000"/>
          <w:sz w:val="24"/>
          <w:szCs w:val="24"/>
          <w:bdr w:val="none" w:sz="0" w:space="0" w:color="auto" w:frame="1"/>
        </w:rPr>
        <w:t xml:space="preserve">.  </w:t>
      </w:r>
      <w:r w:rsidR="003C47DA">
        <w:rPr>
          <w:rFonts w:ascii="Times New Roman" w:hAnsi="Times New Roman" w:cs="Times New Roman"/>
          <w:i/>
          <w:iCs/>
          <w:color w:val="000000"/>
          <w:sz w:val="24"/>
          <w:szCs w:val="24"/>
          <w:bdr w:val="none" w:sz="0" w:space="0" w:color="auto" w:frame="1"/>
        </w:rPr>
        <w:t xml:space="preserve">The Approachable Leader: Adapting Your Style To Work For Your Employees.  </w:t>
      </w:r>
      <w:r w:rsidR="003C47DA">
        <w:rPr>
          <w:rFonts w:ascii="Times New Roman" w:hAnsi="Times New Roman" w:cs="Times New Roman"/>
          <w:color w:val="000000"/>
          <w:sz w:val="24"/>
          <w:szCs w:val="24"/>
          <w:bdr w:val="none" w:sz="0" w:space="0" w:color="auto" w:frame="1"/>
        </w:rPr>
        <w:t xml:space="preserve">Available at: </w:t>
      </w:r>
      <w:hyperlink r:id="rId29" w:history="1">
        <w:r w:rsidR="003C47DA" w:rsidRPr="000D623C">
          <w:rPr>
            <w:rStyle w:val="Hyperlink"/>
            <w:rFonts w:ascii="Times New Roman" w:hAnsi="Times New Roman" w:cs="Times New Roman"/>
            <w:sz w:val="24"/>
            <w:szCs w:val="24"/>
            <w:bdr w:val="none" w:sz="0" w:space="0" w:color="auto" w:frame="1"/>
          </w:rPr>
          <w:t>https://www.forbes.com/sites/forbescoachescouncil/2020/10/15/the-approachable-leader-adapting-your-style-to-work-for-your-employees/?sh=1ba4c95e4d4b</w:t>
        </w:r>
      </w:hyperlink>
      <w:r w:rsidR="003C47DA">
        <w:rPr>
          <w:rFonts w:ascii="Times New Roman" w:hAnsi="Times New Roman" w:cs="Times New Roman"/>
          <w:color w:val="000000"/>
          <w:sz w:val="24"/>
          <w:szCs w:val="24"/>
          <w:bdr w:val="none" w:sz="0" w:space="0" w:color="auto" w:frame="1"/>
        </w:rPr>
        <w:t xml:space="preserve">  (Accessed: 04/03/2022) </w:t>
      </w:r>
    </w:p>
    <w:p w14:paraId="4AFB6C75" w14:textId="36F3FAA2" w:rsidR="0008411D" w:rsidRPr="0008411D" w:rsidRDefault="0008411D" w:rsidP="001D5007">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 xml:space="preserve">Jones, H. (2022).  </w:t>
      </w:r>
      <w:r>
        <w:rPr>
          <w:rFonts w:ascii="Times New Roman" w:hAnsi="Times New Roman" w:cs="Times New Roman"/>
          <w:i/>
          <w:iCs/>
          <w:sz w:val="24"/>
          <w:szCs w:val="24"/>
        </w:rPr>
        <w:t xml:space="preserve">All children deserve free milk in schools – why aren’t they getting it?  </w:t>
      </w:r>
      <w:r>
        <w:rPr>
          <w:rFonts w:ascii="Times New Roman" w:hAnsi="Times New Roman" w:cs="Times New Roman"/>
          <w:sz w:val="24"/>
          <w:szCs w:val="24"/>
        </w:rPr>
        <w:t xml:space="preserve">Available at: </w:t>
      </w:r>
      <w:hyperlink r:id="rId30" w:history="1">
        <w:r w:rsidRPr="00652950">
          <w:rPr>
            <w:rStyle w:val="Hyperlink"/>
            <w:rFonts w:ascii="Times New Roman" w:hAnsi="Times New Roman" w:cs="Times New Roman"/>
            <w:sz w:val="24"/>
            <w:szCs w:val="24"/>
          </w:rPr>
          <w:t>https://metro.co.uk/2022/02/28/all-children-deserve-free-milk-in-school-why-arent-they-getting-it-16187810/</w:t>
        </w:r>
      </w:hyperlink>
      <w:r>
        <w:rPr>
          <w:rFonts w:ascii="Times New Roman" w:hAnsi="Times New Roman" w:cs="Times New Roman"/>
          <w:sz w:val="24"/>
          <w:szCs w:val="24"/>
        </w:rPr>
        <w:t xml:space="preserve">  (Accessed: 22/03/2022) </w:t>
      </w:r>
    </w:p>
    <w:p w14:paraId="655B47D0" w14:textId="2C7977F3" w:rsidR="00595083" w:rsidRPr="00595083" w:rsidRDefault="00595083" w:rsidP="001D5007">
      <w:pPr>
        <w:spacing w:line="360" w:lineRule="auto"/>
        <w:jc w:val="both"/>
        <w:rPr>
          <w:rFonts w:ascii="Times New Roman" w:hAnsi="Times New Roman" w:cs="Times New Roman"/>
          <w:sz w:val="24"/>
          <w:szCs w:val="24"/>
        </w:rPr>
      </w:pPr>
      <w:r w:rsidRPr="0063195E">
        <w:rPr>
          <w:rFonts w:ascii="Times New Roman" w:hAnsi="Times New Roman" w:cs="Times New Roman"/>
          <w:sz w:val="24"/>
          <w:szCs w:val="24"/>
        </w:rPr>
        <w:t>Joseph Lalonde. (2022).</w:t>
      </w:r>
      <w:r>
        <w:rPr>
          <w:rFonts w:ascii="Times New Roman" w:hAnsi="Times New Roman" w:cs="Times New Roman"/>
          <w:sz w:val="24"/>
          <w:szCs w:val="24"/>
        </w:rPr>
        <w:t xml:space="preserve">  </w:t>
      </w:r>
      <w:r>
        <w:rPr>
          <w:rFonts w:ascii="Times New Roman" w:hAnsi="Times New Roman" w:cs="Times New Roman"/>
          <w:i/>
          <w:iCs/>
          <w:sz w:val="24"/>
          <w:szCs w:val="24"/>
        </w:rPr>
        <w:t xml:space="preserve">How To Become A Catalyst Leader.  </w:t>
      </w:r>
      <w:r>
        <w:rPr>
          <w:rFonts w:ascii="Times New Roman" w:hAnsi="Times New Roman" w:cs="Times New Roman"/>
          <w:sz w:val="24"/>
          <w:szCs w:val="24"/>
        </w:rPr>
        <w:t xml:space="preserve">Available at: </w:t>
      </w:r>
      <w:hyperlink r:id="rId31" w:history="1">
        <w:r w:rsidRPr="000D623C">
          <w:rPr>
            <w:rStyle w:val="Hyperlink"/>
            <w:rFonts w:ascii="Times New Roman" w:hAnsi="Times New Roman" w:cs="Times New Roman"/>
            <w:sz w:val="24"/>
            <w:szCs w:val="24"/>
          </w:rPr>
          <w:t>https://www.jmlalonde.com/become-catalyst-leader/</w:t>
        </w:r>
      </w:hyperlink>
      <w:r>
        <w:rPr>
          <w:rFonts w:ascii="Times New Roman" w:hAnsi="Times New Roman" w:cs="Times New Roman"/>
          <w:sz w:val="24"/>
          <w:szCs w:val="24"/>
        </w:rPr>
        <w:t xml:space="preserve">  (Accessed: 04/03/2022) </w:t>
      </w:r>
    </w:p>
    <w:p w14:paraId="4D297D23" w14:textId="751F0066" w:rsidR="00FF288D" w:rsidRDefault="00FF288D" w:rsidP="001D500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Krisher</w:t>
      </w:r>
      <w:proofErr w:type="spellEnd"/>
      <w:r>
        <w:rPr>
          <w:rFonts w:ascii="Times New Roman" w:hAnsi="Times New Roman" w:cs="Times New Roman"/>
          <w:sz w:val="24"/>
          <w:szCs w:val="24"/>
        </w:rPr>
        <w:t xml:space="preserve">, M. (2019).  </w:t>
      </w:r>
      <w:r w:rsidR="00EC0F14">
        <w:rPr>
          <w:rFonts w:ascii="Times New Roman" w:hAnsi="Times New Roman" w:cs="Times New Roman"/>
          <w:i/>
          <w:iCs/>
          <w:sz w:val="24"/>
          <w:szCs w:val="24"/>
        </w:rPr>
        <w:t xml:space="preserve">Team Role – Catalyst.  </w:t>
      </w:r>
      <w:r w:rsidR="00EC0F14">
        <w:rPr>
          <w:rFonts w:ascii="Times New Roman" w:hAnsi="Times New Roman" w:cs="Times New Roman"/>
          <w:sz w:val="24"/>
          <w:szCs w:val="24"/>
        </w:rPr>
        <w:t xml:space="preserve">Available at: </w:t>
      </w:r>
      <w:hyperlink r:id="rId32" w:history="1">
        <w:r w:rsidR="00EC0F14" w:rsidRPr="00DE7CDB">
          <w:rPr>
            <w:rStyle w:val="Hyperlink"/>
            <w:rFonts w:ascii="Times New Roman" w:hAnsi="Times New Roman" w:cs="Times New Roman"/>
            <w:sz w:val="24"/>
            <w:szCs w:val="24"/>
          </w:rPr>
          <w:t>https://mkrisher.medium.com/team-role-catalyst-6b819fbda354</w:t>
        </w:r>
      </w:hyperlink>
      <w:r w:rsidR="00EC0F14">
        <w:rPr>
          <w:rFonts w:ascii="Times New Roman" w:hAnsi="Times New Roman" w:cs="Times New Roman"/>
          <w:sz w:val="24"/>
          <w:szCs w:val="24"/>
        </w:rPr>
        <w:t xml:space="preserve">  (Accessed: 05/03/2022) </w:t>
      </w:r>
    </w:p>
    <w:p w14:paraId="5C794FF0" w14:textId="2F94FB8D" w:rsidR="00F014E7" w:rsidRPr="00F014E7" w:rsidRDefault="00F014E7" w:rsidP="007B5671">
      <w:pPr>
        <w:spacing w:before="200" w:after="0" w:line="360" w:lineRule="auto"/>
        <w:jc w:val="both"/>
        <w:rPr>
          <w:rFonts w:ascii="Times New Roman" w:eastAsiaTheme="minorEastAsia" w:hAnsi="Times New Roman" w:cs="Times New Roman"/>
          <w:color w:val="000000" w:themeColor="text1"/>
          <w:kern w:val="24"/>
          <w:sz w:val="24"/>
          <w:szCs w:val="24"/>
          <w:lang w:eastAsia="en-GB"/>
        </w:rPr>
      </w:pPr>
      <w:proofErr w:type="spellStart"/>
      <w:r>
        <w:rPr>
          <w:rFonts w:ascii="Times New Roman" w:hAnsi="Times New Roman" w:cs="Times New Roman"/>
          <w:sz w:val="24"/>
          <w:szCs w:val="24"/>
        </w:rPr>
        <w:t>Martland</w:t>
      </w:r>
      <w:proofErr w:type="spellEnd"/>
      <w:r>
        <w:rPr>
          <w:rFonts w:ascii="Times New Roman" w:hAnsi="Times New Roman" w:cs="Times New Roman"/>
          <w:sz w:val="24"/>
          <w:szCs w:val="24"/>
        </w:rPr>
        <w:t>, R.</w:t>
      </w:r>
      <w:r>
        <w:rPr>
          <w:rFonts w:ascii="Times New Roman" w:hAnsi="Times New Roman" w:cs="Times New Roman"/>
          <w:sz w:val="24"/>
          <w:szCs w:val="24"/>
        </w:rPr>
        <w:t xml:space="preserve"> (2020)</w:t>
      </w:r>
      <w:r>
        <w:rPr>
          <w:rFonts w:ascii="Times New Roman" w:hAnsi="Times New Roman" w:cs="Times New Roman"/>
          <w:sz w:val="24"/>
          <w:szCs w:val="24"/>
        </w:rPr>
        <w:t xml:space="preserve">.  </w:t>
      </w:r>
      <w:r>
        <w:rPr>
          <w:rFonts w:ascii="Times New Roman" w:hAnsi="Times New Roman" w:cs="Times New Roman"/>
          <w:i/>
          <w:iCs/>
          <w:sz w:val="24"/>
          <w:szCs w:val="24"/>
        </w:rPr>
        <w:t xml:space="preserve">All you need to know about CPD in early years.  </w:t>
      </w:r>
      <w:r>
        <w:rPr>
          <w:rFonts w:ascii="Times New Roman" w:hAnsi="Times New Roman" w:cs="Times New Roman"/>
          <w:sz w:val="24"/>
          <w:szCs w:val="24"/>
        </w:rPr>
        <w:t xml:space="preserve">Available at: </w:t>
      </w:r>
      <w:hyperlink r:id="rId33" w:history="1">
        <w:r w:rsidRPr="00ED5C32">
          <w:rPr>
            <w:rStyle w:val="Hyperlink"/>
            <w:rFonts w:ascii="Times New Roman" w:hAnsi="Times New Roman" w:cs="Times New Roman"/>
            <w:sz w:val="24"/>
            <w:szCs w:val="24"/>
          </w:rPr>
          <w:t>https://kinderly.co.uk/2020/03/05/all-you-need-to-know-about-cpd-in-early-years/</w:t>
        </w:r>
      </w:hyperlink>
      <w:r>
        <w:rPr>
          <w:rFonts w:ascii="Times New Roman" w:hAnsi="Times New Roman" w:cs="Times New Roman"/>
          <w:sz w:val="24"/>
          <w:szCs w:val="24"/>
        </w:rPr>
        <w:t xml:space="preserve">  (Accessed: 25/03/2022) </w:t>
      </w:r>
    </w:p>
    <w:p w14:paraId="415F358D" w14:textId="13311181" w:rsidR="007B5671" w:rsidRDefault="007B5671" w:rsidP="007B5671">
      <w:pPr>
        <w:spacing w:before="200" w:after="0" w:line="360" w:lineRule="auto"/>
        <w:jc w:val="both"/>
        <w:rPr>
          <w:rFonts w:ascii="Times New Roman" w:eastAsiaTheme="minorEastAsia" w:hAnsi="Times New Roman" w:cs="Times New Roman"/>
          <w:color w:val="000000" w:themeColor="text1"/>
          <w:kern w:val="24"/>
          <w:sz w:val="24"/>
          <w:szCs w:val="24"/>
          <w:lang w:eastAsia="en-GB"/>
        </w:rPr>
      </w:pPr>
      <w:r w:rsidRPr="007B5671">
        <w:rPr>
          <w:rFonts w:ascii="Times New Roman" w:eastAsiaTheme="minorEastAsia" w:hAnsi="Times New Roman" w:cs="Times New Roman"/>
          <w:color w:val="000000" w:themeColor="text1"/>
          <w:kern w:val="24"/>
          <w:sz w:val="24"/>
          <w:szCs w:val="24"/>
          <w:lang w:eastAsia="en-GB"/>
        </w:rPr>
        <w:t xml:space="preserve">McDowall Clark, R. (2012)) ‘I've never thought of myself as a leader but…’: the Early Years Professional and catalytic leadership’, </w:t>
      </w:r>
      <w:r w:rsidRPr="007B5671">
        <w:rPr>
          <w:rFonts w:ascii="Times New Roman" w:eastAsiaTheme="minorEastAsia" w:hAnsi="Times New Roman" w:cs="Times New Roman"/>
          <w:i/>
          <w:iCs/>
          <w:color w:val="000000" w:themeColor="text1"/>
          <w:kern w:val="24"/>
          <w:sz w:val="24"/>
          <w:szCs w:val="24"/>
          <w:lang w:eastAsia="en-GB"/>
        </w:rPr>
        <w:t>European Early Childhood Education Research Journal</w:t>
      </w:r>
      <w:r w:rsidRPr="007B5671">
        <w:rPr>
          <w:rFonts w:ascii="Times New Roman" w:eastAsiaTheme="minorEastAsia" w:hAnsi="Times New Roman" w:cs="Times New Roman"/>
          <w:color w:val="000000" w:themeColor="text1"/>
          <w:kern w:val="24"/>
          <w:sz w:val="24"/>
          <w:szCs w:val="24"/>
          <w:lang w:eastAsia="en-GB"/>
        </w:rPr>
        <w:t xml:space="preserve">, 20:3, pp. 391-401, </w:t>
      </w:r>
      <w:hyperlink r:id="rId34" w:history="1">
        <w:r w:rsidRPr="007B5671">
          <w:rPr>
            <w:rFonts w:ascii="Times New Roman" w:eastAsiaTheme="minorEastAsia" w:hAnsi="Times New Roman" w:cs="Times New Roman"/>
            <w:color w:val="000000" w:themeColor="text1"/>
            <w:kern w:val="24"/>
            <w:sz w:val="24"/>
            <w:szCs w:val="24"/>
            <w:u w:val="single"/>
            <w:lang w:eastAsia="en-GB"/>
          </w:rPr>
          <w:t>https://doi:10.1080/1350293X.2012.704762</w:t>
        </w:r>
      </w:hyperlink>
      <w:r w:rsidRPr="007B5671">
        <w:rPr>
          <w:rFonts w:ascii="Times New Roman" w:eastAsiaTheme="minorEastAsia" w:hAnsi="Times New Roman" w:cs="Times New Roman"/>
          <w:color w:val="000000" w:themeColor="text1"/>
          <w:kern w:val="24"/>
          <w:sz w:val="24"/>
          <w:szCs w:val="24"/>
          <w:lang w:eastAsia="en-GB"/>
        </w:rPr>
        <w:t xml:space="preserve">  </w:t>
      </w:r>
    </w:p>
    <w:p w14:paraId="12E92E8D" w14:textId="5B9AA866" w:rsidR="00DE3C96" w:rsidRDefault="00DE3C96" w:rsidP="007B5671">
      <w:pPr>
        <w:spacing w:before="20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Mental Health Foundation. (2022).  </w:t>
      </w:r>
      <w:r>
        <w:rPr>
          <w:rFonts w:ascii="Times New Roman" w:hAnsi="Times New Roman" w:cs="Times New Roman"/>
          <w:i/>
          <w:iCs/>
          <w:sz w:val="24"/>
          <w:szCs w:val="24"/>
        </w:rPr>
        <w:t xml:space="preserve">Mental health statistics: poverty.  </w:t>
      </w:r>
      <w:r>
        <w:rPr>
          <w:rFonts w:ascii="Times New Roman" w:hAnsi="Times New Roman" w:cs="Times New Roman"/>
          <w:sz w:val="24"/>
          <w:szCs w:val="24"/>
        </w:rPr>
        <w:t xml:space="preserve">Available at: </w:t>
      </w:r>
      <w:hyperlink r:id="rId35" w:history="1">
        <w:r w:rsidRPr="001702ED">
          <w:rPr>
            <w:rStyle w:val="Hyperlink"/>
            <w:rFonts w:ascii="Times New Roman" w:hAnsi="Times New Roman" w:cs="Times New Roman"/>
            <w:sz w:val="24"/>
            <w:szCs w:val="24"/>
          </w:rPr>
          <w:t>https://www.mentalhealth.org.uk/statistics/mental-health-statistics-poverty</w:t>
        </w:r>
      </w:hyperlink>
      <w:r>
        <w:rPr>
          <w:rFonts w:ascii="Times New Roman" w:hAnsi="Times New Roman" w:cs="Times New Roman"/>
          <w:sz w:val="24"/>
          <w:szCs w:val="24"/>
        </w:rPr>
        <w:t xml:space="preserve">  (Accessed: 19/03/2022) </w:t>
      </w:r>
    </w:p>
    <w:p w14:paraId="573B402C" w14:textId="7C61CCD2" w:rsidR="00C31D6F" w:rsidRPr="00C31D6F" w:rsidRDefault="00C31D6F" w:rsidP="007B5671">
      <w:pPr>
        <w:spacing w:before="200" w:after="0" w:line="36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Molloy, D. (2019).  </w:t>
      </w:r>
      <w:r>
        <w:rPr>
          <w:rFonts w:ascii="Times New Roman" w:hAnsi="Times New Roman" w:cs="Times New Roman"/>
          <w:i/>
          <w:iCs/>
          <w:sz w:val="24"/>
          <w:szCs w:val="24"/>
        </w:rPr>
        <w:t xml:space="preserve">Child poverty and early intervention.  </w:t>
      </w:r>
      <w:r>
        <w:rPr>
          <w:rFonts w:ascii="Times New Roman" w:hAnsi="Times New Roman" w:cs="Times New Roman"/>
          <w:sz w:val="24"/>
          <w:szCs w:val="24"/>
        </w:rPr>
        <w:t xml:space="preserve">Available at: </w:t>
      </w:r>
      <w:hyperlink r:id="rId36" w:history="1">
        <w:r w:rsidRPr="001702ED">
          <w:rPr>
            <w:rStyle w:val="Hyperlink"/>
            <w:rFonts w:ascii="Times New Roman" w:hAnsi="Times New Roman" w:cs="Times New Roman"/>
            <w:sz w:val="24"/>
            <w:szCs w:val="24"/>
          </w:rPr>
          <w:t>https://www.eif.org.uk/blog/child-poverty-and-early-intervention</w:t>
        </w:r>
      </w:hyperlink>
      <w:r>
        <w:rPr>
          <w:rFonts w:ascii="Times New Roman" w:hAnsi="Times New Roman" w:cs="Times New Roman"/>
          <w:sz w:val="24"/>
          <w:szCs w:val="24"/>
        </w:rPr>
        <w:t xml:space="preserve">  (Accessed: 19/03/2022) </w:t>
      </w:r>
    </w:p>
    <w:p w14:paraId="7228A95B" w14:textId="77777777" w:rsidR="007B5671" w:rsidRPr="007B5671" w:rsidRDefault="007B5671" w:rsidP="007B5671">
      <w:pPr>
        <w:spacing w:before="200" w:after="0" w:line="360" w:lineRule="auto"/>
        <w:jc w:val="both"/>
        <w:rPr>
          <w:rFonts w:ascii="Times New Roman" w:eastAsia="Times New Roman" w:hAnsi="Times New Roman" w:cs="Times New Roman"/>
          <w:sz w:val="2"/>
          <w:szCs w:val="2"/>
          <w:lang w:eastAsia="en-GB"/>
        </w:rPr>
      </w:pPr>
    </w:p>
    <w:p w14:paraId="35F76D12" w14:textId="3E2B4BB3" w:rsidR="002F1927" w:rsidRDefault="002F1927"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NSPCC. (2022).  </w:t>
      </w:r>
      <w:r>
        <w:rPr>
          <w:rFonts w:ascii="Times New Roman" w:hAnsi="Times New Roman" w:cs="Times New Roman"/>
          <w:i/>
          <w:iCs/>
          <w:sz w:val="24"/>
          <w:szCs w:val="24"/>
        </w:rPr>
        <w:t xml:space="preserve">Signs of depression or anxiety in children.  </w:t>
      </w:r>
      <w:r>
        <w:rPr>
          <w:rFonts w:ascii="Times New Roman" w:hAnsi="Times New Roman" w:cs="Times New Roman"/>
          <w:sz w:val="24"/>
          <w:szCs w:val="24"/>
        </w:rPr>
        <w:t xml:space="preserve">Available at: </w:t>
      </w:r>
      <w:hyperlink r:id="rId37" w:history="1">
        <w:r w:rsidRPr="00DE7CDB">
          <w:rPr>
            <w:rStyle w:val="Hyperlink"/>
            <w:rFonts w:ascii="Times New Roman" w:hAnsi="Times New Roman" w:cs="Times New Roman"/>
            <w:sz w:val="24"/>
            <w:szCs w:val="24"/>
          </w:rPr>
          <w:t>https://www.nspcc.org.uk/keeping-children-safe/childrens-mental-health/depression-anxiety-mental-health/</w:t>
        </w:r>
      </w:hyperlink>
      <w:r>
        <w:rPr>
          <w:rFonts w:ascii="Times New Roman" w:hAnsi="Times New Roman" w:cs="Times New Roman"/>
          <w:sz w:val="24"/>
          <w:szCs w:val="24"/>
        </w:rPr>
        <w:t xml:space="preserve">  (Accessed: 05/03/2022) </w:t>
      </w:r>
    </w:p>
    <w:p w14:paraId="1E03DC35" w14:textId="45A44F6C" w:rsidR="007B380D" w:rsidRPr="007B380D" w:rsidRDefault="007B380D"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Oppenheim, C. and Milton, C. (2021).  </w:t>
      </w:r>
      <w:r>
        <w:rPr>
          <w:rFonts w:ascii="Times New Roman" w:hAnsi="Times New Roman" w:cs="Times New Roman"/>
          <w:i/>
          <w:iCs/>
          <w:sz w:val="24"/>
          <w:szCs w:val="24"/>
        </w:rPr>
        <w:t xml:space="preserve">Changing patterns of poverty in early childhood.  </w:t>
      </w:r>
      <w:r>
        <w:rPr>
          <w:rFonts w:ascii="Times New Roman" w:hAnsi="Times New Roman" w:cs="Times New Roman"/>
          <w:sz w:val="24"/>
          <w:szCs w:val="24"/>
        </w:rPr>
        <w:t xml:space="preserve">Available at: </w:t>
      </w:r>
      <w:hyperlink r:id="rId38" w:history="1">
        <w:r w:rsidRPr="00A36F2B">
          <w:rPr>
            <w:rStyle w:val="Hyperlink"/>
            <w:rFonts w:ascii="Times New Roman" w:hAnsi="Times New Roman" w:cs="Times New Roman"/>
            <w:sz w:val="24"/>
            <w:szCs w:val="24"/>
          </w:rPr>
          <w:t>https://www.nuffieldfoundation.org/publications/changing-patterns-of-poverty-in-early-childhood</w:t>
        </w:r>
      </w:hyperlink>
      <w:r>
        <w:rPr>
          <w:rFonts w:ascii="Times New Roman" w:hAnsi="Times New Roman" w:cs="Times New Roman"/>
          <w:sz w:val="24"/>
          <w:szCs w:val="24"/>
        </w:rPr>
        <w:t xml:space="preserve">  (Accessed: 19/03/2022) </w:t>
      </w:r>
    </w:p>
    <w:p w14:paraId="69325DE5" w14:textId="69821F8B" w:rsidR="008B7FCA" w:rsidRPr="00D24990" w:rsidRDefault="008B7FCA"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Philpot, T. (2007).  </w:t>
      </w:r>
      <w:r w:rsidR="00D24990">
        <w:rPr>
          <w:rFonts w:ascii="Times New Roman" w:hAnsi="Times New Roman" w:cs="Times New Roman"/>
          <w:i/>
          <w:iCs/>
          <w:sz w:val="24"/>
          <w:szCs w:val="24"/>
        </w:rPr>
        <w:t xml:space="preserve">Peter Clarke.  </w:t>
      </w:r>
      <w:r w:rsidR="00D24990">
        <w:rPr>
          <w:rFonts w:ascii="Times New Roman" w:hAnsi="Times New Roman" w:cs="Times New Roman"/>
          <w:sz w:val="24"/>
          <w:szCs w:val="24"/>
        </w:rPr>
        <w:t xml:space="preserve">Available at: </w:t>
      </w:r>
      <w:hyperlink r:id="rId39" w:history="1">
        <w:r w:rsidR="00D24990" w:rsidRPr="00B606F7">
          <w:rPr>
            <w:rStyle w:val="Hyperlink"/>
            <w:rFonts w:ascii="Times New Roman" w:hAnsi="Times New Roman" w:cs="Times New Roman"/>
            <w:sz w:val="24"/>
            <w:szCs w:val="24"/>
          </w:rPr>
          <w:t>https://www.theguardian.com/society/2007/feb/15/childrensservices.guardianobituaries</w:t>
        </w:r>
      </w:hyperlink>
      <w:r w:rsidR="00D24990">
        <w:rPr>
          <w:rFonts w:ascii="Times New Roman" w:hAnsi="Times New Roman" w:cs="Times New Roman"/>
          <w:sz w:val="24"/>
          <w:szCs w:val="24"/>
        </w:rPr>
        <w:t xml:space="preserve">  (Accessed: 12/03/2022) </w:t>
      </w:r>
    </w:p>
    <w:p w14:paraId="39059B66" w14:textId="5E244331" w:rsidR="002B5788" w:rsidRDefault="00705307"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Powers, T. (2017).  </w:t>
      </w:r>
      <w:r>
        <w:rPr>
          <w:rFonts w:ascii="Times New Roman" w:hAnsi="Times New Roman" w:cs="Times New Roman"/>
          <w:i/>
          <w:iCs/>
          <w:sz w:val="24"/>
          <w:szCs w:val="24"/>
        </w:rPr>
        <w:t xml:space="preserve">Are You a Catalyst Leader?  </w:t>
      </w:r>
      <w:r>
        <w:rPr>
          <w:rFonts w:ascii="Times New Roman" w:hAnsi="Times New Roman" w:cs="Times New Roman"/>
          <w:sz w:val="24"/>
          <w:szCs w:val="24"/>
        </w:rPr>
        <w:t xml:space="preserve">Available at: </w:t>
      </w:r>
      <w:hyperlink r:id="rId40" w:history="1">
        <w:r w:rsidRPr="000D623C">
          <w:rPr>
            <w:rStyle w:val="Hyperlink"/>
            <w:rFonts w:ascii="Times New Roman" w:hAnsi="Times New Roman" w:cs="Times New Roman"/>
            <w:sz w:val="24"/>
            <w:szCs w:val="24"/>
          </w:rPr>
          <w:t>https://www.powersresourcecenter.com/are-you-a-catalyst-leader/</w:t>
        </w:r>
      </w:hyperlink>
      <w:r>
        <w:rPr>
          <w:rFonts w:ascii="Times New Roman" w:hAnsi="Times New Roman" w:cs="Times New Roman"/>
          <w:sz w:val="24"/>
          <w:szCs w:val="24"/>
        </w:rPr>
        <w:t xml:space="preserve">  (Accessed: 04/03/2022) </w:t>
      </w:r>
    </w:p>
    <w:p w14:paraId="303286B1" w14:textId="67B5887E" w:rsidR="00C074E2" w:rsidRDefault="00C074E2"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Public Health Scotland. (2021).  </w:t>
      </w:r>
      <w:r>
        <w:rPr>
          <w:rFonts w:ascii="Times New Roman" w:hAnsi="Times New Roman" w:cs="Times New Roman"/>
          <w:i/>
          <w:iCs/>
          <w:sz w:val="24"/>
          <w:szCs w:val="24"/>
        </w:rPr>
        <w:t xml:space="preserve">Child poverty overview.  </w:t>
      </w:r>
      <w:r>
        <w:rPr>
          <w:rFonts w:ascii="Times New Roman" w:hAnsi="Times New Roman" w:cs="Times New Roman"/>
          <w:sz w:val="24"/>
          <w:szCs w:val="24"/>
        </w:rPr>
        <w:t xml:space="preserve">Available at: </w:t>
      </w:r>
      <w:hyperlink r:id="rId41" w:anchor=":~:text=Poverty%20has%20negative%20impacts%20on,disease%20and%20mental%20health%20problems" w:history="1">
        <w:r w:rsidRPr="00A36F2B">
          <w:rPr>
            <w:rStyle w:val="Hyperlink"/>
            <w:rFonts w:ascii="Times New Roman" w:hAnsi="Times New Roman" w:cs="Times New Roman"/>
            <w:sz w:val="24"/>
            <w:szCs w:val="24"/>
          </w:rPr>
          <w:t>http://www.healthscotland.scot/population-groups/children/child-poverty/child-poverty-overview/impact-of-child-poverty#:~:text=Poverty%20has%20negative%20impacts%20on,disease%20and%20mental%20health%20problems</w:t>
        </w:r>
      </w:hyperlink>
      <w:r w:rsidRPr="00C074E2">
        <w:rPr>
          <w:rFonts w:ascii="Times New Roman" w:hAnsi="Times New Roman" w:cs="Times New Roman"/>
          <w:sz w:val="24"/>
          <w:szCs w:val="24"/>
        </w:rPr>
        <w:t>.</w:t>
      </w:r>
      <w:r>
        <w:rPr>
          <w:rFonts w:ascii="Times New Roman" w:hAnsi="Times New Roman" w:cs="Times New Roman"/>
          <w:sz w:val="24"/>
          <w:szCs w:val="24"/>
        </w:rPr>
        <w:t xml:space="preserve">  (Accessed: 19/03/2022) </w:t>
      </w:r>
    </w:p>
    <w:p w14:paraId="3A4238F8" w14:textId="6CFECEA8" w:rsidR="005434B8" w:rsidRPr="005434B8" w:rsidRDefault="005434B8"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Royal College of Nursing. (2022).  </w:t>
      </w:r>
      <w:r>
        <w:rPr>
          <w:rFonts w:ascii="Times New Roman" w:hAnsi="Times New Roman" w:cs="Times New Roman"/>
          <w:i/>
          <w:iCs/>
          <w:sz w:val="24"/>
          <w:szCs w:val="24"/>
        </w:rPr>
        <w:t xml:space="preserve">Health Visiting.  </w:t>
      </w:r>
      <w:r>
        <w:rPr>
          <w:rFonts w:ascii="Times New Roman" w:hAnsi="Times New Roman" w:cs="Times New Roman"/>
          <w:sz w:val="24"/>
          <w:szCs w:val="24"/>
        </w:rPr>
        <w:t xml:space="preserve">Available at: </w:t>
      </w:r>
      <w:hyperlink r:id="rId42" w:history="1">
        <w:r w:rsidRPr="00993E54">
          <w:rPr>
            <w:rStyle w:val="Hyperlink"/>
            <w:rFonts w:ascii="Times New Roman" w:hAnsi="Times New Roman" w:cs="Times New Roman"/>
            <w:sz w:val="24"/>
            <w:szCs w:val="24"/>
          </w:rPr>
          <w:t>https://www.rcn.org.uk/clinical-topics/children-and-young-people/health-visiting</w:t>
        </w:r>
      </w:hyperlink>
      <w:r>
        <w:rPr>
          <w:rFonts w:ascii="Times New Roman" w:hAnsi="Times New Roman" w:cs="Times New Roman"/>
          <w:sz w:val="24"/>
          <w:szCs w:val="24"/>
        </w:rPr>
        <w:t xml:space="preserve">  (Accessed: 19/03/2022) </w:t>
      </w:r>
    </w:p>
    <w:p w14:paraId="1E83D41A" w14:textId="78CDCB00" w:rsidR="004B72CA" w:rsidRPr="004B72CA" w:rsidRDefault="004B72CA" w:rsidP="002B5788">
      <w:pPr>
        <w:spacing w:before="20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Safe The Children. (no date).  </w:t>
      </w:r>
      <w:r>
        <w:rPr>
          <w:rFonts w:ascii="Times New Roman" w:hAnsi="Times New Roman" w:cs="Times New Roman"/>
          <w:i/>
          <w:iCs/>
          <w:sz w:val="24"/>
          <w:szCs w:val="24"/>
        </w:rPr>
        <w:t xml:space="preserve">Every Child Deserves A Good Start.  </w:t>
      </w:r>
      <w:r>
        <w:rPr>
          <w:rFonts w:ascii="Times New Roman" w:hAnsi="Times New Roman" w:cs="Times New Roman"/>
          <w:sz w:val="24"/>
          <w:szCs w:val="24"/>
        </w:rPr>
        <w:t xml:space="preserve">Available at: </w:t>
      </w:r>
      <w:hyperlink r:id="rId43" w:history="1">
        <w:r w:rsidRPr="00993E54">
          <w:rPr>
            <w:rStyle w:val="Hyperlink"/>
            <w:rFonts w:ascii="Times New Roman" w:hAnsi="Times New Roman" w:cs="Times New Roman"/>
            <w:sz w:val="24"/>
            <w:szCs w:val="24"/>
          </w:rPr>
          <w:t>https://www.savethechildren.org.uk/what-we-do/policy-and-practice/our-policy-areas/uk-poverty</w:t>
        </w:r>
      </w:hyperlink>
      <w:r>
        <w:rPr>
          <w:rFonts w:ascii="Times New Roman" w:hAnsi="Times New Roman" w:cs="Times New Roman"/>
          <w:sz w:val="24"/>
          <w:szCs w:val="24"/>
        </w:rPr>
        <w:t xml:space="preserve">  (Accessed: 19/03/2022) </w:t>
      </w:r>
    </w:p>
    <w:p w14:paraId="5BF3440D" w14:textId="515E021C" w:rsidR="00AE4C46" w:rsidRPr="00900D81" w:rsidRDefault="00AE4C46" w:rsidP="002B5788">
      <w:pPr>
        <w:spacing w:before="20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Save the Children. (no date).  </w:t>
      </w:r>
      <w:r w:rsidR="00900D81">
        <w:rPr>
          <w:rFonts w:ascii="Times New Roman" w:hAnsi="Times New Roman" w:cs="Times New Roman"/>
          <w:i/>
          <w:iCs/>
          <w:sz w:val="24"/>
          <w:szCs w:val="24"/>
        </w:rPr>
        <w:t xml:space="preserve">UN Convention On The Rights Of The Child (UNCRC).  </w:t>
      </w:r>
      <w:r w:rsidR="00900D81">
        <w:rPr>
          <w:rFonts w:ascii="Times New Roman" w:hAnsi="Times New Roman" w:cs="Times New Roman"/>
          <w:sz w:val="24"/>
          <w:szCs w:val="24"/>
        </w:rPr>
        <w:t xml:space="preserve">Available at: </w:t>
      </w:r>
      <w:hyperlink r:id="rId44" w:history="1">
        <w:r w:rsidR="00900D81" w:rsidRPr="00EF2A3A">
          <w:rPr>
            <w:rStyle w:val="Hyperlink"/>
            <w:rFonts w:ascii="Times New Roman" w:hAnsi="Times New Roman" w:cs="Times New Roman"/>
            <w:sz w:val="24"/>
            <w:szCs w:val="24"/>
          </w:rPr>
          <w:t>https://www.savethechildren.org.uk/what-we-do/childrens-rights/united-nations-convention-of-the-rights-of-the-child</w:t>
        </w:r>
      </w:hyperlink>
      <w:r w:rsidR="00900D81">
        <w:rPr>
          <w:rFonts w:ascii="Times New Roman" w:hAnsi="Times New Roman" w:cs="Times New Roman"/>
          <w:sz w:val="24"/>
          <w:szCs w:val="24"/>
        </w:rPr>
        <w:t xml:space="preserve">  (Accessed: 13/03/2022) </w:t>
      </w:r>
    </w:p>
    <w:p w14:paraId="32420B4B" w14:textId="4538BDEE" w:rsidR="009F2525" w:rsidRPr="009F2525" w:rsidRDefault="009F2525" w:rsidP="002B5788">
      <w:pPr>
        <w:spacing w:before="20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School Food Matters. (2022).  </w:t>
      </w:r>
      <w:r>
        <w:rPr>
          <w:rFonts w:ascii="Times New Roman" w:hAnsi="Times New Roman" w:cs="Times New Roman"/>
          <w:i/>
          <w:iCs/>
          <w:sz w:val="24"/>
          <w:szCs w:val="24"/>
        </w:rPr>
        <w:t xml:space="preserve">Work with us.  </w:t>
      </w:r>
      <w:r>
        <w:rPr>
          <w:rFonts w:ascii="Times New Roman" w:hAnsi="Times New Roman" w:cs="Times New Roman"/>
          <w:sz w:val="24"/>
          <w:szCs w:val="24"/>
        </w:rPr>
        <w:t xml:space="preserve">Available at: </w:t>
      </w:r>
      <w:hyperlink r:id="rId45" w:history="1">
        <w:r w:rsidRPr="00993E54">
          <w:rPr>
            <w:rStyle w:val="Hyperlink"/>
            <w:rFonts w:ascii="Times New Roman" w:hAnsi="Times New Roman" w:cs="Times New Roman"/>
            <w:sz w:val="24"/>
            <w:szCs w:val="24"/>
          </w:rPr>
          <w:t>https://www.schoolfoodmatters.org/get-involved/work-us</w:t>
        </w:r>
      </w:hyperlink>
      <w:r>
        <w:rPr>
          <w:rFonts w:ascii="Times New Roman" w:hAnsi="Times New Roman" w:cs="Times New Roman"/>
          <w:sz w:val="24"/>
          <w:szCs w:val="24"/>
        </w:rPr>
        <w:t xml:space="preserve">  (Accessed: 19/03/2022) </w:t>
      </w:r>
    </w:p>
    <w:p w14:paraId="2FE02853" w14:textId="06CE60FF" w:rsidR="002257E0" w:rsidRDefault="002257E0" w:rsidP="002B5788">
      <w:pPr>
        <w:spacing w:before="200"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Scottish Government. (2013).  </w:t>
      </w:r>
      <w:r>
        <w:rPr>
          <w:rFonts w:ascii="Times New Roman" w:hAnsi="Times New Roman" w:cs="Times New Roman"/>
          <w:i/>
          <w:iCs/>
          <w:sz w:val="24"/>
          <w:szCs w:val="24"/>
        </w:rPr>
        <w:t xml:space="preserve">Play strategy for Scotland: our vision.  </w:t>
      </w:r>
      <w:r>
        <w:rPr>
          <w:rFonts w:ascii="Times New Roman" w:hAnsi="Times New Roman" w:cs="Times New Roman"/>
          <w:sz w:val="24"/>
          <w:szCs w:val="24"/>
        </w:rPr>
        <w:t xml:space="preserve">Available at: </w:t>
      </w:r>
      <w:hyperlink r:id="rId46" w:anchor=":~:text=Article%2031%20of%20the%20UN,cultural%20life%20and%20the%20arts" w:history="1">
        <w:r w:rsidRPr="00B606F7">
          <w:rPr>
            <w:rStyle w:val="Hyperlink"/>
            <w:rFonts w:ascii="Times New Roman" w:hAnsi="Times New Roman" w:cs="Times New Roman"/>
            <w:sz w:val="24"/>
            <w:szCs w:val="24"/>
          </w:rPr>
          <w:t>https://www.gov.scot/publications/play-strategy-scotland-vision/pages/4/#:~:text=Article%2031%20of%20the%20UN,cultural%20life%20and%20the%20arts</w:t>
        </w:r>
      </w:hyperlink>
      <w:r w:rsidRPr="002257E0">
        <w:rPr>
          <w:rFonts w:ascii="Times New Roman" w:hAnsi="Times New Roman" w:cs="Times New Roman"/>
          <w:sz w:val="24"/>
          <w:szCs w:val="24"/>
        </w:rPr>
        <w:t>.</w:t>
      </w:r>
      <w:r>
        <w:rPr>
          <w:rFonts w:ascii="Times New Roman" w:hAnsi="Times New Roman" w:cs="Times New Roman"/>
          <w:sz w:val="24"/>
          <w:szCs w:val="24"/>
        </w:rPr>
        <w:t xml:space="preserve">  (Accessed: 12/03/2022) </w:t>
      </w:r>
    </w:p>
    <w:p w14:paraId="366BC4F1" w14:textId="0FA9BA45" w:rsidR="00591B85" w:rsidRPr="00591B85" w:rsidRDefault="00591B85" w:rsidP="002B5788">
      <w:pPr>
        <w:spacing w:before="200"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Selmar</w:t>
      </w:r>
      <w:proofErr w:type="spellEnd"/>
      <w:r>
        <w:rPr>
          <w:rFonts w:ascii="Times New Roman" w:hAnsi="Times New Roman" w:cs="Times New Roman"/>
          <w:sz w:val="24"/>
          <w:szCs w:val="24"/>
        </w:rPr>
        <w:t xml:space="preserve"> Institute of Education</w:t>
      </w:r>
      <w:r>
        <w:rPr>
          <w:rFonts w:ascii="Times New Roman" w:hAnsi="Times New Roman" w:cs="Times New Roman"/>
          <w:sz w:val="24"/>
          <w:szCs w:val="24"/>
        </w:rPr>
        <w:t>.</w:t>
      </w:r>
      <w:r>
        <w:rPr>
          <w:rFonts w:ascii="Times New Roman" w:hAnsi="Times New Roman" w:cs="Times New Roman"/>
          <w:sz w:val="24"/>
          <w:szCs w:val="24"/>
        </w:rPr>
        <w:t xml:space="preserve"> (2021)</w:t>
      </w:r>
      <w:r>
        <w:rPr>
          <w:rFonts w:ascii="Times New Roman" w:hAnsi="Times New Roman" w:cs="Times New Roman"/>
          <w:sz w:val="24"/>
          <w:szCs w:val="24"/>
        </w:rPr>
        <w:t xml:space="preserve">.  </w:t>
      </w:r>
      <w:r>
        <w:rPr>
          <w:rFonts w:ascii="Times New Roman" w:hAnsi="Times New Roman" w:cs="Times New Roman"/>
          <w:i/>
          <w:iCs/>
          <w:sz w:val="24"/>
          <w:szCs w:val="24"/>
        </w:rPr>
        <w:t xml:space="preserve">What makes a great leader in early childhood education?  </w:t>
      </w:r>
      <w:r>
        <w:rPr>
          <w:rFonts w:ascii="Times New Roman" w:hAnsi="Times New Roman" w:cs="Times New Roman"/>
          <w:sz w:val="24"/>
          <w:szCs w:val="24"/>
        </w:rPr>
        <w:t xml:space="preserve">Available at: </w:t>
      </w:r>
      <w:hyperlink r:id="rId47" w:history="1">
        <w:r w:rsidRPr="00ED5C32">
          <w:rPr>
            <w:rStyle w:val="Hyperlink"/>
            <w:rFonts w:ascii="Times New Roman" w:hAnsi="Times New Roman" w:cs="Times New Roman"/>
            <w:sz w:val="24"/>
            <w:szCs w:val="24"/>
          </w:rPr>
          <w:t>https://selmar.edu.au/2021/06/what-makes-a-great-leader/</w:t>
        </w:r>
      </w:hyperlink>
      <w:r>
        <w:rPr>
          <w:rFonts w:ascii="Times New Roman" w:hAnsi="Times New Roman" w:cs="Times New Roman"/>
          <w:sz w:val="24"/>
          <w:szCs w:val="24"/>
        </w:rPr>
        <w:t xml:space="preserve">  (Accessed: 25/03/2022) </w:t>
      </w:r>
    </w:p>
    <w:p w14:paraId="1810F8B0" w14:textId="01A13B2F" w:rsidR="00626ED7" w:rsidRPr="00626ED7" w:rsidRDefault="00626ED7" w:rsidP="002B5788">
      <w:pPr>
        <w:spacing w:before="200" w:after="0" w:line="360" w:lineRule="auto"/>
        <w:jc w:val="both"/>
        <w:rPr>
          <w:rFonts w:ascii="Times New Roman" w:eastAsiaTheme="minorEastAsia" w:hAnsi="Times New Roman" w:cs="Times New Roman"/>
          <w:color w:val="000000" w:themeColor="text1"/>
          <w:kern w:val="24"/>
          <w:sz w:val="24"/>
          <w:szCs w:val="24"/>
          <w:lang w:eastAsia="en-GB"/>
        </w:rPr>
      </w:pPr>
      <w:r>
        <w:rPr>
          <w:rFonts w:ascii="Times New Roman" w:hAnsi="Times New Roman" w:cs="Times New Roman"/>
          <w:sz w:val="24"/>
          <w:szCs w:val="24"/>
        </w:rPr>
        <w:t>Storer, R. (20</w:t>
      </w:r>
      <w:r w:rsidR="00D50549">
        <w:rPr>
          <w:rFonts w:ascii="Times New Roman" w:hAnsi="Times New Roman" w:cs="Times New Roman"/>
          <w:sz w:val="24"/>
          <w:szCs w:val="24"/>
        </w:rPr>
        <w:t>20</w:t>
      </w:r>
      <w:r>
        <w:rPr>
          <w:rFonts w:ascii="Times New Roman" w:hAnsi="Times New Roman" w:cs="Times New Roman"/>
          <w:sz w:val="24"/>
          <w:szCs w:val="24"/>
        </w:rPr>
        <w:t xml:space="preserve">).  </w:t>
      </w:r>
      <w:proofErr w:type="spellStart"/>
      <w:r>
        <w:rPr>
          <w:rFonts w:ascii="Times New Roman" w:hAnsi="Times New Roman" w:cs="Times New Roman"/>
          <w:i/>
          <w:iCs/>
          <w:sz w:val="24"/>
          <w:szCs w:val="24"/>
        </w:rPr>
        <w:t>Unicef</w:t>
      </w:r>
      <w:proofErr w:type="spellEnd"/>
      <w:r>
        <w:rPr>
          <w:rFonts w:ascii="Times New Roman" w:hAnsi="Times New Roman" w:cs="Times New Roman"/>
          <w:i/>
          <w:iCs/>
          <w:sz w:val="24"/>
          <w:szCs w:val="24"/>
        </w:rPr>
        <w:t xml:space="preserve"> to feed hungry children in UK for first time in 70-year history.  </w:t>
      </w:r>
      <w:r>
        <w:rPr>
          <w:rFonts w:ascii="Times New Roman" w:hAnsi="Times New Roman" w:cs="Times New Roman"/>
          <w:sz w:val="24"/>
          <w:szCs w:val="24"/>
        </w:rPr>
        <w:t xml:space="preserve">Available at: </w:t>
      </w:r>
      <w:hyperlink r:id="rId48" w:history="1">
        <w:r w:rsidR="006829FB" w:rsidRPr="00993E54">
          <w:rPr>
            <w:rStyle w:val="Hyperlink"/>
            <w:rFonts w:ascii="Times New Roman" w:hAnsi="Times New Roman" w:cs="Times New Roman"/>
            <w:sz w:val="24"/>
            <w:szCs w:val="24"/>
          </w:rPr>
          <w:t>https://www.theguardian.com/society/2020/dec/16/unicef-feed-hungry-children-uk-first-time-history</w:t>
        </w:r>
      </w:hyperlink>
      <w:r w:rsidR="006829FB">
        <w:rPr>
          <w:rFonts w:ascii="Times New Roman" w:hAnsi="Times New Roman" w:cs="Times New Roman"/>
          <w:sz w:val="24"/>
          <w:szCs w:val="24"/>
        </w:rPr>
        <w:t xml:space="preserve">  (Accessed: 19/03/2022) </w:t>
      </w:r>
    </w:p>
    <w:p w14:paraId="30D2FE26" w14:textId="770FB002" w:rsidR="002B5788" w:rsidRDefault="002B5788" w:rsidP="002B5788">
      <w:pPr>
        <w:spacing w:before="200" w:after="0" w:line="360" w:lineRule="auto"/>
        <w:jc w:val="both"/>
        <w:rPr>
          <w:rFonts w:ascii="Times New Roman" w:eastAsia="Times New Roman" w:hAnsi="Times New Roman" w:cs="Times New Roman"/>
          <w:sz w:val="24"/>
          <w:szCs w:val="24"/>
          <w:lang w:eastAsia="en-GB"/>
        </w:rPr>
      </w:pPr>
      <w:r w:rsidRPr="002B5788">
        <w:rPr>
          <w:rFonts w:ascii="Times New Roman" w:eastAsiaTheme="minorEastAsia" w:hAnsi="Times New Roman" w:cs="Times New Roman"/>
          <w:color w:val="000000" w:themeColor="text1"/>
          <w:kern w:val="24"/>
          <w:sz w:val="24"/>
          <w:szCs w:val="24"/>
          <w:lang w:eastAsia="en-GB"/>
        </w:rPr>
        <w:t xml:space="preserve">Talan, T. N., Bloom, P. J., &amp; Kelton, R. E. (2014) ‘Building the leadership capacity of early childhood directors: An evaluation of a leadership development model’. </w:t>
      </w:r>
      <w:r w:rsidRPr="002B5788">
        <w:rPr>
          <w:rFonts w:ascii="Times New Roman" w:eastAsiaTheme="minorEastAsia" w:hAnsi="Times New Roman" w:cs="Times New Roman"/>
          <w:i/>
          <w:iCs/>
          <w:color w:val="000000" w:themeColor="text1"/>
          <w:kern w:val="24"/>
          <w:sz w:val="24"/>
          <w:szCs w:val="24"/>
          <w:lang w:eastAsia="en-GB"/>
        </w:rPr>
        <w:t>Early Childhood Research &amp; Practice</w:t>
      </w:r>
      <w:r w:rsidRPr="002B5788">
        <w:rPr>
          <w:rFonts w:ascii="Times New Roman" w:eastAsiaTheme="minorEastAsia" w:hAnsi="Times New Roman" w:cs="Times New Roman"/>
          <w:color w:val="000000" w:themeColor="text1"/>
          <w:kern w:val="24"/>
          <w:sz w:val="24"/>
          <w:szCs w:val="24"/>
          <w:lang w:eastAsia="en-GB"/>
        </w:rPr>
        <w:t>, 16(1), 5231</w:t>
      </w:r>
    </w:p>
    <w:p w14:paraId="5EB82BB6" w14:textId="77777777" w:rsidR="002B5788" w:rsidRPr="002B5788" w:rsidRDefault="002B5788" w:rsidP="002B5788">
      <w:pPr>
        <w:spacing w:before="200" w:after="0" w:line="360" w:lineRule="auto"/>
        <w:jc w:val="both"/>
        <w:rPr>
          <w:rFonts w:ascii="Times New Roman" w:eastAsia="Times New Roman" w:hAnsi="Times New Roman" w:cs="Times New Roman"/>
          <w:sz w:val="2"/>
          <w:szCs w:val="2"/>
          <w:lang w:eastAsia="en-GB"/>
        </w:rPr>
      </w:pPr>
    </w:p>
    <w:p w14:paraId="5345A649" w14:textId="652343C5" w:rsidR="00187E52" w:rsidRDefault="00187E52" w:rsidP="001D5007">
      <w:pPr>
        <w:spacing w:line="360" w:lineRule="auto"/>
        <w:jc w:val="both"/>
        <w:rPr>
          <w:rFonts w:ascii="Times New Roman" w:hAnsi="Times New Roman" w:cs="Times New Roman"/>
          <w:color w:val="000000"/>
          <w:sz w:val="24"/>
          <w:szCs w:val="24"/>
          <w:bdr w:val="none" w:sz="0" w:space="0" w:color="auto" w:frame="1"/>
        </w:rPr>
      </w:pPr>
      <w:r w:rsidRPr="00187E52">
        <w:rPr>
          <w:rFonts w:ascii="Times New Roman" w:hAnsi="Times New Roman" w:cs="Times New Roman"/>
          <w:color w:val="000000"/>
          <w:sz w:val="24"/>
          <w:szCs w:val="24"/>
          <w:bdr w:val="none" w:sz="0" w:space="0" w:color="auto" w:frame="1"/>
        </w:rPr>
        <w:t>Terrell</w:t>
      </w:r>
      <w:r>
        <w:rPr>
          <w:rFonts w:ascii="Times New Roman" w:hAnsi="Times New Roman" w:cs="Times New Roman"/>
          <w:color w:val="000000"/>
          <w:sz w:val="24"/>
          <w:szCs w:val="24"/>
          <w:bdr w:val="none" w:sz="0" w:space="0" w:color="auto" w:frame="1"/>
        </w:rPr>
        <w:t>, S.</w:t>
      </w:r>
      <w:r w:rsidRPr="00187E52">
        <w:rPr>
          <w:rFonts w:ascii="Times New Roman" w:hAnsi="Times New Roman" w:cs="Times New Roman"/>
          <w:color w:val="000000"/>
          <w:sz w:val="24"/>
          <w:szCs w:val="24"/>
          <w:bdr w:val="none" w:sz="0" w:space="0" w:color="auto" w:frame="1"/>
        </w:rPr>
        <w:t xml:space="preserve"> (2014)</w:t>
      </w:r>
      <w:r>
        <w:rPr>
          <w:rFonts w:ascii="Times New Roman" w:hAnsi="Times New Roman" w:cs="Times New Roman"/>
          <w:color w:val="000000"/>
          <w:sz w:val="24"/>
          <w:szCs w:val="24"/>
          <w:bdr w:val="none" w:sz="0" w:space="0" w:color="auto" w:frame="1"/>
        </w:rPr>
        <w:t xml:space="preserve">.  </w:t>
      </w:r>
      <w:r>
        <w:rPr>
          <w:rFonts w:ascii="Times New Roman" w:hAnsi="Times New Roman" w:cs="Times New Roman"/>
          <w:i/>
          <w:iCs/>
          <w:color w:val="000000"/>
          <w:sz w:val="24"/>
          <w:szCs w:val="24"/>
          <w:bdr w:val="none" w:sz="0" w:space="0" w:color="auto" w:frame="1"/>
        </w:rPr>
        <w:t xml:space="preserve">The Conversation We Need To Have With Leadership.  </w:t>
      </w:r>
      <w:r>
        <w:rPr>
          <w:rFonts w:ascii="Times New Roman" w:hAnsi="Times New Roman" w:cs="Times New Roman"/>
          <w:color w:val="000000"/>
          <w:sz w:val="24"/>
          <w:szCs w:val="24"/>
          <w:bdr w:val="none" w:sz="0" w:space="0" w:color="auto" w:frame="1"/>
        </w:rPr>
        <w:t xml:space="preserve">Available at: </w:t>
      </w:r>
      <w:hyperlink r:id="rId49" w:history="1">
        <w:r w:rsidRPr="000D623C">
          <w:rPr>
            <w:rStyle w:val="Hyperlink"/>
            <w:rFonts w:ascii="Times New Roman" w:hAnsi="Times New Roman" w:cs="Times New Roman"/>
            <w:sz w:val="24"/>
            <w:szCs w:val="24"/>
            <w:bdr w:val="none" w:sz="0" w:space="0" w:color="auto" w:frame="1"/>
          </w:rPr>
          <w:t>https://www.techlearning.com/tl-advisor-blog/8067</w:t>
        </w:r>
      </w:hyperlink>
      <w:r>
        <w:rPr>
          <w:rFonts w:ascii="Times New Roman" w:hAnsi="Times New Roman" w:cs="Times New Roman"/>
          <w:color w:val="000000"/>
          <w:sz w:val="24"/>
          <w:szCs w:val="24"/>
          <w:bdr w:val="none" w:sz="0" w:space="0" w:color="auto" w:frame="1"/>
        </w:rPr>
        <w:t xml:space="preserve">  (Accessed: 04/03/2022) </w:t>
      </w:r>
    </w:p>
    <w:p w14:paraId="14EBB941" w14:textId="36953785" w:rsidR="00FE1794" w:rsidRDefault="00FE1794"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Society. (2022).  </w:t>
      </w:r>
      <w:r>
        <w:rPr>
          <w:rFonts w:ascii="Times New Roman" w:hAnsi="Times New Roman" w:cs="Times New Roman"/>
          <w:i/>
          <w:iCs/>
          <w:sz w:val="24"/>
          <w:szCs w:val="24"/>
        </w:rPr>
        <w:t xml:space="preserve">What are the effects of child poverty?  </w:t>
      </w:r>
      <w:r>
        <w:rPr>
          <w:rFonts w:ascii="Times New Roman" w:hAnsi="Times New Roman" w:cs="Times New Roman"/>
          <w:sz w:val="24"/>
          <w:szCs w:val="24"/>
        </w:rPr>
        <w:t xml:space="preserve">Available at: </w:t>
      </w:r>
      <w:hyperlink r:id="rId50" w:history="1">
        <w:r w:rsidRPr="001702ED">
          <w:rPr>
            <w:rStyle w:val="Hyperlink"/>
            <w:rFonts w:ascii="Times New Roman" w:hAnsi="Times New Roman" w:cs="Times New Roman"/>
            <w:sz w:val="24"/>
            <w:szCs w:val="24"/>
          </w:rPr>
          <w:t>https://www.childrenssociety.org.uk/what-we-do/our-work/ending-child-poverty/effects-of-living-in-poverty</w:t>
        </w:r>
      </w:hyperlink>
      <w:r>
        <w:rPr>
          <w:rFonts w:ascii="Times New Roman" w:hAnsi="Times New Roman" w:cs="Times New Roman"/>
          <w:sz w:val="24"/>
          <w:szCs w:val="24"/>
        </w:rPr>
        <w:t xml:space="preserve">  (Accessed: 19/03/2022) </w:t>
      </w:r>
    </w:p>
    <w:p w14:paraId="157FC901" w14:textId="16079666" w:rsidR="0091143D" w:rsidRPr="0091143D" w:rsidRDefault="0091143D" w:rsidP="001D5007">
      <w:pPr>
        <w:spacing w:line="360" w:lineRule="auto"/>
        <w:jc w:val="both"/>
        <w:rPr>
          <w:rFonts w:ascii="Times New Roman" w:hAnsi="Times New Roman" w:cs="Times New Roman"/>
          <w:sz w:val="28"/>
          <w:szCs w:val="28"/>
        </w:rPr>
      </w:pPr>
      <w:r>
        <w:rPr>
          <w:rFonts w:ascii="Times New Roman" w:hAnsi="Times New Roman" w:cs="Times New Roman"/>
          <w:sz w:val="24"/>
          <w:szCs w:val="24"/>
        </w:rPr>
        <w:t>The Nursery HR People. (202</w:t>
      </w:r>
      <w:r w:rsidR="00B2152E">
        <w:rPr>
          <w:rFonts w:ascii="Times New Roman" w:hAnsi="Times New Roman" w:cs="Times New Roman"/>
          <w:sz w:val="24"/>
          <w:szCs w:val="24"/>
        </w:rPr>
        <w:t>2</w:t>
      </w:r>
      <w:r>
        <w:rPr>
          <w:rFonts w:ascii="Times New Roman" w:hAnsi="Times New Roman" w:cs="Times New Roman"/>
          <w:sz w:val="24"/>
          <w:szCs w:val="24"/>
        </w:rPr>
        <w:t xml:space="preserve">).  </w:t>
      </w:r>
      <w:r>
        <w:rPr>
          <w:rFonts w:ascii="Times New Roman" w:hAnsi="Times New Roman" w:cs="Times New Roman"/>
          <w:i/>
          <w:iCs/>
          <w:sz w:val="24"/>
          <w:szCs w:val="24"/>
        </w:rPr>
        <w:t xml:space="preserve">Do I Need Policies and Procedures For My Nursery?  </w:t>
      </w:r>
      <w:r>
        <w:rPr>
          <w:rFonts w:ascii="Times New Roman" w:hAnsi="Times New Roman" w:cs="Times New Roman"/>
          <w:sz w:val="24"/>
          <w:szCs w:val="24"/>
        </w:rPr>
        <w:t xml:space="preserve">Available at: </w:t>
      </w:r>
      <w:r>
        <w:rPr>
          <w:rFonts w:ascii="Times New Roman" w:hAnsi="Times New Roman" w:cs="Times New Roman"/>
          <w:i/>
          <w:iCs/>
          <w:sz w:val="24"/>
          <w:szCs w:val="24"/>
        </w:rPr>
        <w:t xml:space="preserve"> </w:t>
      </w:r>
      <w:hyperlink r:id="rId51" w:history="1">
        <w:r w:rsidRPr="0091143D">
          <w:rPr>
            <w:rStyle w:val="Hyperlink"/>
            <w:rFonts w:ascii="Times New Roman" w:hAnsi="Times New Roman" w:cs="Times New Roman"/>
            <w:sz w:val="24"/>
            <w:szCs w:val="24"/>
          </w:rPr>
          <w:t>https://www.thenurseryhrpeople.co.uk/human-resources/i-need-policies-procedures-nursery/</w:t>
        </w:r>
      </w:hyperlink>
      <w:r>
        <w:rPr>
          <w:rFonts w:ascii="Times New Roman" w:hAnsi="Times New Roman" w:cs="Times New Roman"/>
          <w:i/>
          <w:iCs/>
          <w:sz w:val="24"/>
          <w:szCs w:val="24"/>
        </w:rPr>
        <w:t xml:space="preserve">  </w:t>
      </w:r>
      <w:r>
        <w:rPr>
          <w:rFonts w:ascii="Times New Roman" w:hAnsi="Times New Roman" w:cs="Times New Roman"/>
          <w:sz w:val="24"/>
          <w:szCs w:val="24"/>
        </w:rPr>
        <w:t xml:space="preserve">(Accessed: 23/03/2022) </w:t>
      </w:r>
    </w:p>
    <w:p w14:paraId="2781F233" w14:textId="0028F3FA" w:rsidR="000C2068" w:rsidRPr="000C2068" w:rsidRDefault="000C2068" w:rsidP="001D500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xml:space="preserve">. (no date).  </w:t>
      </w:r>
      <w:r>
        <w:rPr>
          <w:rFonts w:ascii="Times New Roman" w:hAnsi="Times New Roman" w:cs="Times New Roman"/>
          <w:i/>
          <w:iCs/>
          <w:sz w:val="24"/>
          <w:szCs w:val="24"/>
        </w:rPr>
        <w:t xml:space="preserve">How We Protect Children’s Rights.  </w:t>
      </w:r>
      <w:r>
        <w:rPr>
          <w:rFonts w:ascii="Times New Roman" w:hAnsi="Times New Roman" w:cs="Times New Roman"/>
          <w:sz w:val="24"/>
          <w:szCs w:val="24"/>
        </w:rPr>
        <w:t xml:space="preserve">Available at: </w:t>
      </w:r>
      <w:hyperlink r:id="rId52" w:history="1">
        <w:r w:rsidRPr="00471821">
          <w:rPr>
            <w:rStyle w:val="Hyperlink"/>
            <w:rFonts w:ascii="Times New Roman" w:hAnsi="Times New Roman" w:cs="Times New Roman"/>
            <w:sz w:val="24"/>
            <w:szCs w:val="24"/>
          </w:rPr>
          <w:t>https://www.unicef.org.uk/what-we-do/un-convention-child-rights/</w:t>
        </w:r>
      </w:hyperlink>
      <w:r>
        <w:rPr>
          <w:rFonts w:ascii="Times New Roman" w:hAnsi="Times New Roman" w:cs="Times New Roman"/>
          <w:sz w:val="24"/>
          <w:szCs w:val="24"/>
        </w:rPr>
        <w:t xml:space="preserve">  (Accessed: 11/03/2022) </w:t>
      </w:r>
    </w:p>
    <w:p w14:paraId="0E36123E" w14:textId="136B2279" w:rsidR="00570FF1" w:rsidRPr="00570FF1" w:rsidRDefault="00570FF1"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Victoria</w:t>
      </w:r>
      <w:r>
        <w:rPr>
          <w:rFonts w:ascii="Times New Roman" w:hAnsi="Times New Roman" w:cs="Times New Roman"/>
          <w:sz w:val="24"/>
          <w:szCs w:val="24"/>
        </w:rPr>
        <w:t>, J.</w:t>
      </w:r>
      <w:r>
        <w:rPr>
          <w:rFonts w:ascii="Times New Roman" w:hAnsi="Times New Roman" w:cs="Times New Roman"/>
          <w:sz w:val="24"/>
          <w:szCs w:val="24"/>
        </w:rPr>
        <w:t xml:space="preserve"> (no date)</w:t>
      </w:r>
      <w:r>
        <w:rPr>
          <w:rFonts w:ascii="Times New Roman" w:hAnsi="Times New Roman" w:cs="Times New Roman"/>
          <w:sz w:val="24"/>
          <w:szCs w:val="24"/>
        </w:rPr>
        <w:t xml:space="preserve">.  </w:t>
      </w:r>
      <w:r>
        <w:rPr>
          <w:rFonts w:ascii="Times New Roman" w:hAnsi="Times New Roman" w:cs="Times New Roman"/>
          <w:i/>
          <w:iCs/>
          <w:sz w:val="24"/>
          <w:szCs w:val="24"/>
        </w:rPr>
        <w:t xml:space="preserve">Importance of Leadership in Early Years Management.  </w:t>
      </w:r>
      <w:r>
        <w:rPr>
          <w:rFonts w:ascii="Times New Roman" w:hAnsi="Times New Roman" w:cs="Times New Roman"/>
          <w:sz w:val="24"/>
          <w:szCs w:val="24"/>
        </w:rPr>
        <w:t xml:space="preserve">Available at: </w:t>
      </w:r>
      <w:hyperlink r:id="rId53" w:history="1">
        <w:r w:rsidRPr="00ED5C32">
          <w:rPr>
            <w:rStyle w:val="Hyperlink"/>
            <w:rFonts w:ascii="Times New Roman" w:hAnsi="Times New Roman" w:cs="Times New Roman"/>
            <w:sz w:val="24"/>
            <w:szCs w:val="24"/>
          </w:rPr>
          <w:t>https://blossomeducational.com/blog/importance-leadership-early-years-management/</w:t>
        </w:r>
      </w:hyperlink>
      <w:r>
        <w:rPr>
          <w:rFonts w:ascii="Times New Roman" w:hAnsi="Times New Roman" w:cs="Times New Roman"/>
          <w:sz w:val="24"/>
          <w:szCs w:val="24"/>
        </w:rPr>
        <w:t xml:space="preserve">  (Accessed: 25/03/2022)</w:t>
      </w:r>
    </w:p>
    <w:p w14:paraId="30DBA407" w14:textId="6B71F7A3" w:rsidR="00EF53A0" w:rsidRDefault="00EF53A0"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(2022).  </w:t>
      </w:r>
      <w:r>
        <w:rPr>
          <w:rFonts w:ascii="Times New Roman" w:hAnsi="Times New Roman" w:cs="Times New Roman"/>
          <w:i/>
          <w:iCs/>
          <w:sz w:val="24"/>
          <w:szCs w:val="24"/>
        </w:rPr>
        <w:t xml:space="preserve">Children’s rights in Wales.  </w:t>
      </w:r>
      <w:r>
        <w:rPr>
          <w:rFonts w:ascii="Times New Roman" w:hAnsi="Times New Roman" w:cs="Times New Roman"/>
          <w:sz w:val="24"/>
          <w:szCs w:val="24"/>
        </w:rPr>
        <w:t xml:space="preserve">Available at: </w:t>
      </w:r>
      <w:hyperlink r:id="rId54" w:history="1">
        <w:r w:rsidRPr="00471821">
          <w:rPr>
            <w:rStyle w:val="Hyperlink"/>
            <w:rFonts w:ascii="Times New Roman" w:hAnsi="Times New Roman" w:cs="Times New Roman"/>
            <w:sz w:val="24"/>
            <w:szCs w:val="24"/>
          </w:rPr>
          <w:t>https://gov.wales/childrens-rights-in-wales</w:t>
        </w:r>
      </w:hyperlink>
      <w:r>
        <w:rPr>
          <w:rFonts w:ascii="Times New Roman" w:hAnsi="Times New Roman" w:cs="Times New Roman"/>
          <w:sz w:val="24"/>
          <w:szCs w:val="24"/>
        </w:rPr>
        <w:t xml:space="preserve">  (Accessed: 11/03/2022) </w:t>
      </w:r>
    </w:p>
    <w:p w14:paraId="0163AA64" w14:textId="6A009725" w:rsidR="00824DFB" w:rsidRPr="00824DFB" w:rsidRDefault="00824DFB"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(2022).  </w:t>
      </w:r>
      <w:r>
        <w:rPr>
          <w:rFonts w:ascii="Times New Roman" w:hAnsi="Times New Roman" w:cs="Times New Roman"/>
          <w:i/>
          <w:iCs/>
          <w:sz w:val="24"/>
          <w:szCs w:val="24"/>
        </w:rPr>
        <w:t xml:space="preserve">Ending physical punishment in Wales.  </w:t>
      </w:r>
      <w:r>
        <w:rPr>
          <w:rFonts w:ascii="Times New Roman" w:hAnsi="Times New Roman" w:cs="Times New Roman"/>
          <w:sz w:val="24"/>
          <w:szCs w:val="24"/>
        </w:rPr>
        <w:t xml:space="preserve">Available at: </w:t>
      </w:r>
      <w:hyperlink r:id="rId55" w:history="1">
        <w:r w:rsidRPr="004C2D14">
          <w:rPr>
            <w:rStyle w:val="Hyperlink"/>
            <w:rFonts w:ascii="Times New Roman" w:hAnsi="Times New Roman" w:cs="Times New Roman"/>
            <w:sz w:val="24"/>
            <w:szCs w:val="24"/>
          </w:rPr>
          <w:t>https://gov.wales/ending-physical-punishment-children</w:t>
        </w:r>
      </w:hyperlink>
      <w:r>
        <w:rPr>
          <w:rFonts w:ascii="Times New Roman" w:hAnsi="Times New Roman" w:cs="Times New Roman"/>
          <w:sz w:val="24"/>
          <w:szCs w:val="24"/>
        </w:rPr>
        <w:t xml:space="preserve">  (Accessed: 16/03/2022) </w:t>
      </w:r>
    </w:p>
    <w:p w14:paraId="133026C2" w14:textId="7D1A9F71" w:rsidR="00332490" w:rsidRDefault="00332490"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(no date).  </w:t>
      </w:r>
      <w:r>
        <w:rPr>
          <w:rFonts w:ascii="Times New Roman" w:hAnsi="Times New Roman" w:cs="Times New Roman"/>
          <w:i/>
          <w:iCs/>
          <w:sz w:val="24"/>
          <w:szCs w:val="24"/>
        </w:rPr>
        <w:t xml:space="preserve">Keith </w:t>
      </w:r>
      <w:proofErr w:type="spellStart"/>
      <w:r>
        <w:rPr>
          <w:rFonts w:ascii="Times New Roman" w:hAnsi="Times New Roman" w:cs="Times New Roman"/>
          <w:i/>
          <w:iCs/>
          <w:sz w:val="24"/>
          <w:szCs w:val="24"/>
        </w:rPr>
        <w:t>Towler</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56" w:history="1">
        <w:r w:rsidRPr="00B606F7">
          <w:rPr>
            <w:rStyle w:val="Hyperlink"/>
            <w:rFonts w:ascii="Times New Roman" w:hAnsi="Times New Roman" w:cs="Times New Roman"/>
            <w:sz w:val="24"/>
            <w:szCs w:val="24"/>
          </w:rPr>
          <w:t>https://gov.wales/interim-youth-work-board/keith-towler</w:t>
        </w:r>
      </w:hyperlink>
      <w:r>
        <w:rPr>
          <w:rFonts w:ascii="Times New Roman" w:hAnsi="Times New Roman" w:cs="Times New Roman"/>
          <w:sz w:val="24"/>
          <w:szCs w:val="24"/>
        </w:rPr>
        <w:t xml:space="preserve">  (Accessed: 12/03/2022) </w:t>
      </w:r>
    </w:p>
    <w:p w14:paraId="61AE03C5" w14:textId="741D2464" w:rsidR="00453D51" w:rsidRPr="00453D51" w:rsidRDefault="00453D51"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(2022).  </w:t>
      </w:r>
      <w:r>
        <w:rPr>
          <w:rFonts w:ascii="Times New Roman" w:hAnsi="Times New Roman" w:cs="Times New Roman"/>
          <w:i/>
          <w:iCs/>
          <w:sz w:val="24"/>
          <w:szCs w:val="24"/>
        </w:rPr>
        <w:t xml:space="preserve">New Children’s Commissioner for Wales announced.  </w:t>
      </w:r>
      <w:r>
        <w:rPr>
          <w:rFonts w:ascii="Times New Roman" w:hAnsi="Times New Roman" w:cs="Times New Roman"/>
          <w:sz w:val="24"/>
          <w:szCs w:val="24"/>
        </w:rPr>
        <w:t xml:space="preserve">Available at: </w:t>
      </w:r>
      <w:hyperlink r:id="rId57" w:anchor=":~:text=The%20First%20Minister%20has%20announced,new%20Children's%20Commissioner%20for%20Wales" w:history="1">
        <w:r w:rsidR="006A6B4B" w:rsidRPr="00EF2A3A">
          <w:rPr>
            <w:rStyle w:val="Hyperlink"/>
            <w:rFonts w:ascii="Times New Roman" w:hAnsi="Times New Roman" w:cs="Times New Roman"/>
            <w:sz w:val="24"/>
            <w:szCs w:val="24"/>
          </w:rPr>
          <w:t>https://gov.wales/new-childrens-commissioner-for-wales-announced#:~:text=The%20First%20Minister%20has%20announced,new%20Children's%20Commissioner%20for%20Wales</w:t>
        </w:r>
      </w:hyperlink>
      <w:r w:rsidRPr="00453D51">
        <w:rPr>
          <w:rFonts w:ascii="Times New Roman" w:hAnsi="Times New Roman" w:cs="Times New Roman"/>
          <w:sz w:val="24"/>
          <w:szCs w:val="24"/>
        </w:rPr>
        <w:t>.</w:t>
      </w:r>
      <w:r>
        <w:rPr>
          <w:rFonts w:ascii="Times New Roman" w:hAnsi="Times New Roman" w:cs="Times New Roman"/>
          <w:sz w:val="24"/>
          <w:szCs w:val="24"/>
        </w:rPr>
        <w:t xml:space="preserve">  (Accessed: 13/03/2022) </w:t>
      </w:r>
    </w:p>
    <w:p w14:paraId="56DDA349" w14:textId="38A1C3A7" w:rsidR="00705307" w:rsidRDefault="00D72388" w:rsidP="001D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Wharton University of Pennsylvania. (2018).  </w:t>
      </w:r>
      <w:r>
        <w:rPr>
          <w:rFonts w:ascii="Times New Roman" w:hAnsi="Times New Roman" w:cs="Times New Roman"/>
          <w:i/>
          <w:iCs/>
          <w:sz w:val="24"/>
          <w:szCs w:val="24"/>
        </w:rPr>
        <w:t xml:space="preserve">How Catalyst Leaders Lift Teams to Excellence.  </w:t>
      </w:r>
      <w:r>
        <w:rPr>
          <w:rFonts w:ascii="Times New Roman" w:hAnsi="Times New Roman" w:cs="Times New Roman"/>
          <w:sz w:val="24"/>
          <w:szCs w:val="24"/>
        </w:rPr>
        <w:t xml:space="preserve">Available at: </w:t>
      </w:r>
      <w:hyperlink r:id="rId58" w:history="1">
        <w:r w:rsidRPr="000D623C">
          <w:rPr>
            <w:rStyle w:val="Hyperlink"/>
            <w:rFonts w:ascii="Times New Roman" w:hAnsi="Times New Roman" w:cs="Times New Roman"/>
            <w:sz w:val="24"/>
            <w:szCs w:val="24"/>
          </w:rPr>
          <w:t>https://knowledge.wharton.upenn.edu/article/how-catalyst-performers-lift-teams-to-excellence/</w:t>
        </w:r>
      </w:hyperlink>
      <w:r>
        <w:rPr>
          <w:rFonts w:ascii="Times New Roman" w:hAnsi="Times New Roman" w:cs="Times New Roman"/>
          <w:sz w:val="24"/>
          <w:szCs w:val="24"/>
        </w:rPr>
        <w:t xml:space="preserve">  (Accessed: 04/03/2022) </w:t>
      </w:r>
    </w:p>
    <w:p w14:paraId="292AEA0C" w14:textId="2A852C1F" w:rsidR="00D708F3" w:rsidRPr="00D708F3" w:rsidRDefault="00D708F3" w:rsidP="001D500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Wooll</w:t>
      </w:r>
      <w:proofErr w:type="spellEnd"/>
      <w:r>
        <w:rPr>
          <w:rFonts w:ascii="Times New Roman" w:hAnsi="Times New Roman" w:cs="Times New Roman"/>
          <w:sz w:val="24"/>
          <w:szCs w:val="24"/>
        </w:rPr>
        <w:t xml:space="preserve">, M. (2021).  </w:t>
      </w:r>
      <w:r>
        <w:rPr>
          <w:rFonts w:ascii="Times New Roman" w:hAnsi="Times New Roman" w:cs="Times New Roman"/>
          <w:i/>
          <w:iCs/>
          <w:sz w:val="24"/>
          <w:szCs w:val="24"/>
        </w:rPr>
        <w:t xml:space="preserve">How to deal with 16 common leadership challenges.  </w:t>
      </w:r>
      <w:r>
        <w:rPr>
          <w:rFonts w:ascii="Times New Roman" w:hAnsi="Times New Roman" w:cs="Times New Roman"/>
          <w:sz w:val="24"/>
          <w:szCs w:val="24"/>
        </w:rPr>
        <w:t xml:space="preserve">Available at: </w:t>
      </w:r>
      <w:hyperlink r:id="rId59" w:history="1">
        <w:r w:rsidRPr="00DE7CDB">
          <w:rPr>
            <w:rStyle w:val="Hyperlink"/>
            <w:rFonts w:ascii="Times New Roman" w:hAnsi="Times New Roman" w:cs="Times New Roman"/>
            <w:sz w:val="24"/>
            <w:szCs w:val="24"/>
          </w:rPr>
          <w:t>https://www.betterup.com/blog/leadership-challenges</w:t>
        </w:r>
      </w:hyperlink>
      <w:r>
        <w:rPr>
          <w:rFonts w:ascii="Times New Roman" w:hAnsi="Times New Roman" w:cs="Times New Roman"/>
          <w:sz w:val="24"/>
          <w:szCs w:val="24"/>
        </w:rPr>
        <w:t xml:space="preserve">  (Accessed: 05/03/2022) </w:t>
      </w:r>
    </w:p>
    <w:sectPr w:rsidR="00D708F3" w:rsidRPr="00D708F3">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1EDA0" w14:textId="77777777" w:rsidR="00CE6B34" w:rsidRDefault="00CE6B34" w:rsidP="0098183F">
      <w:pPr>
        <w:spacing w:after="0" w:line="240" w:lineRule="auto"/>
      </w:pPr>
      <w:r>
        <w:separator/>
      </w:r>
    </w:p>
  </w:endnote>
  <w:endnote w:type="continuationSeparator" w:id="0">
    <w:p w14:paraId="5AC728CB" w14:textId="77777777" w:rsidR="00CE6B34" w:rsidRDefault="00CE6B34" w:rsidP="009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10378"/>
      <w:docPartObj>
        <w:docPartGallery w:val="Page Numbers (Bottom of Page)"/>
        <w:docPartUnique/>
      </w:docPartObj>
    </w:sdtPr>
    <w:sdtEndPr>
      <w:rPr>
        <w:noProof/>
      </w:rPr>
    </w:sdtEndPr>
    <w:sdtContent>
      <w:p w14:paraId="512F5FDC" w14:textId="5F2C99E4" w:rsidR="0098183F" w:rsidRDefault="0098183F">
        <w:pPr>
          <w:pStyle w:val="Footer"/>
        </w:pPr>
        <w:r>
          <w:fldChar w:fldCharType="begin"/>
        </w:r>
        <w:r>
          <w:instrText xml:space="preserve"> PAGE   \* MERGEFORMAT </w:instrText>
        </w:r>
        <w:r>
          <w:fldChar w:fldCharType="separate"/>
        </w:r>
        <w:r>
          <w:rPr>
            <w:noProof/>
          </w:rPr>
          <w:t>2</w:t>
        </w:r>
        <w:r>
          <w:rPr>
            <w:noProof/>
          </w:rPr>
          <w:fldChar w:fldCharType="end"/>
        </w:r>
      </w:p>
    </w:sdtContent>
  </w:sdt>
  <w:p w14:paraId="409B5E95" w14:textId="77777777" w:rsidR="0098183F" w:rsidRDefault="00981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823FD" w14:textId="77777777" w:rsidR="00CE6B34" w:rsidRDefault="00CE6B34" w:rsidP="0098183F">
      <w:pPr>
        <w:spacing w:after="0" w:line="240" w:lineRule="auto"/>
      </w:pPr>
      <w:r>
        <w:separator/>
      </w:r>
    </w:p>
  </w:footnote>
  <w:footnote w:type="continuationSeparator" w:id="0">
    <w:p w14:paraId="0865E45E" w14:textId="77777777" w:rsidR="00CE6B34" w:rsidRDefault="00CE6B34" w:rsidP="009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255AC" w14:textId="77777777" w:rsidR="00DB690E" w:rsidRPr="00DB690E" w:rsidRDefault="00DB690E" w:rsidP="00DB690E">
    <w:pPr>
      <w:pStyle w:val="Header"/>
      <w:rPr>
        <w:rFonts w:ascii="Times New Roman" w:hAnsi="Times New Roman" w:cs="Times New Roman"/>
        <w:sz w:val="24"/>
        <w:szCs w:val="24"/>
      </w:rPr>
    </w:pPr>
    <w:r w:rsidRPr="00DB690E">
      <w:rPr>
        <w:rFonts w:ascii="Times New Roman" w:hAnsi="Times New Roman" w:cs="Times New Roman"/>
        <w:sz w:val="24"/>
        <w:szCs w:val="24"/>
      </w:rPr>
      <w:t>1901004</w:t>
    </w:r>
  </w:p>
  <w:p w14:paraId="45AD8691" w14:textId="4C8C17B2" w:rsidR="00DB690E" w:rsidRPr="00DB690E" w:rsidRDefault="00DB690E" w:rsidP="00DB690E">
    <w:pPr>
      <w:pStyle w:val="Header"/>
      <w:rPr>
        <w:rFonts w:ascii="Times New Roman" w:hAnsi="Times New Roman" w:cs="Times New Roman"/>
        <w:sz w:val="24"/>
        <w:szCs w:val="24"/>
      </w:rPr>
    </w:pPr>
    <w:r w:rsidRPr="00DB690E">
      <w:rPr>
        <w:rFonts w:ascii="Times New Roman" w:hAnsi="Times New Roman" w:cs="Times New Roman"/>
        <w:sz w:val="24"/>
        <w:szCs w:val="24"/>
      </w:rPr>
      <w:t>ECEY600</w:t>
    </w:r>
    <w:r>
      <w:rPr>
        <w:rFonts w:ascii="Times New Roman" w:hAnsi="Times New Roman" w:cs="Times New Roman"/>
        <w:sz w:val="24"/>
        <w:szCs w:val="24"/>
      </w:rPr>
      <w:t>3</w:t>
    </w:r>
    <w:r w:rsidRPr="00DB690E">
      <w:rPr>
        <w:rFonts w:ascii="Times New Roman" w:hAnsi="Times New Roman" w:cs="Times New Roman"/>
        <w:sz w:val="24"/>
        <w:szCs w:val="24"/>
      </w:rPr>
      <w:t>/C</w:t>
    </w:r>
  </w:p>
  <w:p w14:paraId="2D1055C6" w14:textId="2FED4E3F" w:rsidR="00DB690E" w:rsidRPr="00DB690E" w:rsidRDefault="00DB690E" w:rsidP="00DB690E">
    <w:pPr>
      <w:pStyle w:val="Header"/>
      <w:rPr>
        <w:rFonts w:ascii="Times New Roman" w:hAnsi="Times New Roman" w:cs="Times New Roman"/>
        <w:sz w:val="24"/>
        <w:szCs w:val="24"/>
      </w:rPr>
    </w:pPr>
    <w:r w:rsidRPr="00DB690E">
      <w:rPr>
        <w:rFonts w:ascii="Times New Roman" w:hAnsi="Times New Roman" w:cs="Times New Roman"/>
        <w:sz w:val="24"/>
        <w:szCs w:val="24"/>
      </w:rPr>
      <w:t xml:space="preserve">Word Count: </w:t>
    </w:r>
    <w:r w:rsidR="00481622">
      <w:rPr>
        <w:rFonts w:ascii="Times New Roman" w:hAnsi="Times New Roman" w:cs="Times New Roman"/>
        <w:sz w:val="24"/>
        <w:szCs w:val="24"/>
      </w:rPr>
      <w:t>5400</w:t>
    </w:r>
  </w:p>
  <w:p w14:paraId="08E768DF" w14:textId="73C4EA02" w:rsidR="00DB690E" w:rsidRDefault="00DB690E">
    <w:pPr>
      <w:pStyle w:val="Header"/>
    </w:pPr>
  </w:p>
  <w:p w14:paraId="4C770D29" w14:textId="77777777" w:rsidR="00DB690E" w:rsidRDefault="00DB6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465A2"/>
    <w:multiLevelType w:val="multilevel"/>
    <w:tmpl w:val="7C78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115306"/>
    <w:multiLevelType w:val="multilevel"/>
    <w:tmpl w:val="9C68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6A3A5E"/>
    <w:multiLevelType w:val="multilevel"/>
    <w:tmpl w:val="ED42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BF2E02"/>
    <w:multiLevelType w:val="multilevel"/>
    <w:tmpl w:val="7D02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7270AD"/>
    <w:multiLevelType w:val="multilevel"/>
    <w:tmpl w:val="DE04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83F"/>
    <w:rsid w:val="00012AEE"/>
    <w:rsid w:val="0001618E"/>
    <w:rsid w:val="00026966"/>
    <w:rsid w:val="000355DD"/>
    <w:rsid w:val="00037593"/>
    <w:rsid w:val="0004378A"/>
    <w:rsid w:val="000442B2"/>
    <w:rsid w:val="0006779E"/>
    <w:rsid w:val="000727FE"/>
    <w:rsid w:val="00073AD7"/>
    <w:rsid w:val="0008411D"/>
    <w:rsid w:val="00096706"/>
    <w:rsid w:val="000C2068"/>
    <w:rsid w:val="000D1A5A"/>
    <w:rsid w:val="000E0864"/>
    <w:rsid w:val="000E505F"/>
    <w:rsid w:val="000F2046"/>
    <w:rsid w:val="000F2850"/>
    <w:rsid w:val="000F4AA5"/>
    <w:rsid w:val="0011592D"/>
    <w:rsid w:val="00116F7C"/>
    <w:rsid w:val="00125BED"/>
    <w:rsid w:val="00132FD8"/>
    <w:rsid w:val="00147BF4"/>
    <w:rsid w:val="00152707"/>
    <w:rsid w:val="00152F14"/>
    <w:rsid w:val="00161E0A"/>
    <w:rsid w:val="00176ABD"/>
    <w:rsid w:val="00187E52"/>
    <w:rsid w:val="00193B22"/>
    <w:rsid w:val="001A2F6C"/>
    <w:rsid w:val="001B0ABB"/>
    <w:rsid w:val="001D5007"/>
    <w:rsid w:val="002022D6"/>
    <w:rsid w:val="00203CA1"/>
    <w:rsid w:val="00217B54"/>
    <w:rsid w:val="00221CB9"/>
    <w:rsid w:val="0022393A"/>
    <w:rsid w:val="002257E0"/>
    <w:rsid w:val="00227C2A"/>
    <w:rsid w:val="00230727"/>
    <w:rsid w:val="00243048"/>
    <w:rsid w:val="00243DCD"/>
    <w:rsid w:val="00260E89"/>
    <w:rsid w:val="00264F12"/>
    <w:rsid w:val="00266095"/>
    <w:rsid w:val="00277778"/>
    <w:rsid w:val="002823C7"/>
    <w:rsid w:val="002875E5"/>
    <w:rsid w:val="00291B71"/>
    <w:rsid w:val="002A710F"/>
    <w:rsid w:val="002A7906"/>
    <w:rsid w:val="002B3A0D"/>
    <w:rsid w:val="002B5788"/>
    <w:rsid w:val="002C5EDA"/>
    <w:rsid w:val="002D3988"/>
    <w:rsid w:val="002D4F64"/>
    <w:rsid w:val="002E324E"/>
    <w:rsid w:val="002F1927"/>
    <w:rsid w:val="002F2C66"/>
    <w:rsid w:val="002F4C68"/>
    <w:rsid w:val="002F6734"/>
    <w:rsid w:val="003160F5"/>
    <w:rsid w:val="00332490"/>
    <w:rsid w:val="00333E65"/>
    <w:rsid w:val="00333FBE"/>
    <w:rsid w:val="00354CB5"/>
    <w:rsid w:val="00361855"/>
    <w:rsid w:val="00365FDE"/>
    <w:rsid w:val="00375070"/>
    <w:rsid w:val="00383E90"/>
    <w:rsid w:val="0039737D"/>
    <w:rsid w:val="003977FC"/>
    <w:rsid w:val="003C112A"/>
    <w:rsid w:val="003C47DA"/>
    <w:rsid w:val="003C5E23"/>
    <w:rsid w:val="003C66D3"/>
    <w:rsid w:val="003C72C7"/>
    <w:rsid w:val="003D7401"/>
    <w:rsid w:val="003E3331"/>
    <w:rsid w:val="003F76E4"/>
    <w:rsid w:val="004105F3"/>
    <w:rsid w:val="00415C52"/>
    <w:rsid w:val="00433551"/>
    <w:rsid w:val="004401BF"/>
    <w:rsid w:val="00452A77"/>
    <w:rsid w:val="00453D51"/>
    <w:rsid w:val="00453FDE"/>
    <w:rsid w:val="00457B09"/>
    <w:rsid w:val="00466746"/>
    <w:rsid w:val="00474FF0"/>
    <w:rsid w:val="00481622"/>
    <w:rsid w:val="00484656"/>
    <w:rsid w:val="004848F7"/>
    <w:rsid w:val="00486137"/>
    <w:rsid w:val="004A0A01"/>
    <w:rsid w:val="004A378A"/>
    <w:rsid w:val="004A37BF"/>
    <w:rsid w:val="004B2374"/>
    <w:rsid w:val="004B72CA"/>
    <w:rsid w:val="004C0203"/>
    <w:rsid w:val="004C2FEA"/>
    <w:rsid w:val="004C43D3"/>
    <w:rsid w:val="004D2E9E"/>
    <w:rsid w:val="004E3612"/>
    <w:rsid w:val="004F3245"/>
    <w:rsid w:val="00507D0F"/>
    <w:rsid w:val="00512048"/>
    <w:rsid w:val="00512AE0"/>
    <w:rsid w:val="005257E5"/>
    <w:rsid w:val="005434B8"/>
    <w:rsid w:val="00567948"/>
    <w:rsid w:val="00570FF1"/>
    <w:rsid w:val="005716BE"/>
    <w:rsid w:val="00571F06"/>
    <w:rsid w:val="00583EE3"/>
    <w:rsid w:val="00585392"/>
    <w:rsid w:val="00591B85"/>
    <w:rsid w:val="00595083"/>
    <w:rsid w:val="005A20FF"/>
    <w:rsid w:val="005A2CA1"/>
    <w:rsid w:val="005F09E7"/>
    <w:rsid w:val="005F0E7D"/>
    <w:rsid w:val="005F4881"/>
    <w:rsid w:val="005F4DD6"/>
    <w:rsid w:val="006035D0"/>
    <w:rsid w:val="0060743B"/>
    <w:rsid w:val="00617A04"/>
    <w:rsid w:val="00626ED7"/>
    <w:rsid w:val="0063195E"/>
    <w:rsid w:val="00633214"/>
    <w:rsid w:val="0063347C"/>
    <w:rsid w:val="006372E4"/>
    <w:rsid w:val="00647515"/>
    <w:rsid w:val="006553D7"/>
    <w:rsid w:val="0066012B"/>
    <w:rsid w:val="00672949"/>
    <w:rsid w:val="00674759"/>
    <w:rsid w:val="00675E88"/>
    <w:rsid w:val="006829FB"/>
    <w:rsid w:val="00696036"/>
    <w:rsid w:val="006A1CF2"/>
    <w:rsid w:val="006A6B4B"/>
    <w:rsid w:val="006B2990"/>
    <w:rsid w:val="006D0E3C"/>
    <w:rsid w:val="006F4ABA"/>
    <w:rsid w:val="00705307"/>
    <w:rsid w:val="00723A67"/>
    <w:rsid w:val="00736111"/>
    <w:rsid w:val="0075356D"/>
    <w:rsid w:val="007563AF"/>
    <w:rsid w:val="00761CEA"/>
    <w:rsid w:val="00765393"/>
    <w:rsid w:val="0079361D"/>
    <w:rsid w:val="00793F27"/>
    <w:rsid w:val="00795264"/>
    <w:rsid w:val="007B380D"/>
    <w:rsid w:val="007B4D17"/>
    <w:rsid w:val="007B5671"/>
    <w:rsid w:val="007C4FF6"/>
    <w:rsid w:val="007E6959"/>
    <w:rsid w:val="007E73DE"/>
    <w:rsid w:val="007F24B1"/>
    <w:rsid w:val="007F4112"/>
    <w:rsid w:val="00824DFB"/>
    <w:rsid w:val="008261EB"/>
    <w:rsid w:val="00827CC1"/>
    <w:rsid w:val="00840F33"/>
    <w:rsid w:val="008460BA"/>
    <w:rsid w:val="00861D16"/>
    <w:rsid w:val="00872E85"/>
    <w:rsid w:val="00874008"/>
    <w:rsid w:val="0088155B"/>
    <w:rsid w:val="00886034"/>
    <w:rsid w:val="008A0FAE"/>
    <w:rsid w:val="008B6AB6"/>
    <w:rsid w:val="008B7FCA"/>
    <w:rsid w:val="008C2592"/>
    <w:rsid w:val="008C7D80"/>
    <w:rsid w:val="008D6D70"/>
    <w:rsid w:val="008E38F3"/>
    <w:rsid w:val="008F18D1"/>
    <w:rsid w:val="00900D81"/>
    <w:rsid w:val="00901C00"/>
    <w:rsid w:val="00901EA5"/>
    <w:rsid w:val="00905264"/>
    <w:rsid w:val="0091143D"/>
    <w:rsid w:val="00911EE6"/>
    <w:rsid w:val="00935ED2"/>
    <w:rsid w:val="00941A9E"/>
    <w:rsid w:val="0096216C"/>
    <w:rsid w:val="00973D0E"/>
    <w:rsid w:val="0098183F"/>
    <w:rsid w:val="00985F18"/>
    <w:rsid w:val="0098631F"/>
    <w:rsid w:val="00987FD7"/>
    <w:rsid w:val="009A440C"/>
    <w:rsid w:val="009C5C92"/>
    <w:rsid w:val="009D2F24"/>
    <w:rsid w:val="009E5B5E"/>
    <w:rsid w:val="009F2525"/>
    <w:rsid w:val="00A122D4"/>
    <w:rsid w:val="00A15329"/>
    <w:rsid w:val="00A305AA"/>
    <w:rsid w:val="00A31F59"/>
    <w:rsid w:val="00A525C2"/>
    <w:rsid w:val="00A560AC"/>
    <w:rsid w:val="00A57964"/>
    <w:rsid w:val="00A76081"/>
    <w:rsid w:val="00A92537"/>
    <w:rsid w:val="00AA49D2"/>
    <w:rsid w:val="00AA6072"/>
    <w:rsid w:val="00AB107D"/>
    <w:rsid w:val="00AB6E25"/>
    <w:rsid w:val="00AD138E"/>
    <w:rsid w:val="00AE4C46"/>
    <w:rsid w:val="00AF20B6"/>
    <w:rsid w:val="00AF2553"/>
    <w:rsid w:val="00B01888"/>
    <w:rsid w:val="00B143F8"/>
    <w:rsid w:val="00B17940"/>
    <w:rsid w:val="00B2152E"/>
    <w:rsid w:val="00B21CC8"/>
    <w:rsid w:val="00B32A09"/>
    <w:rsid w:val="00B40006"/>
    <w:rsid w:val="00B4291E"/>
    <w:rsid w:val="00B72F9B"/>
    <w:rsid w:val="00B74557"/>
    <w:rsid w:val="00BA69A4"/>
    <w:rsid w:val="00BB1B10"/>
    <w:rsid w:val="00BB2FE3"/>
    <w:rsid w:val="00C074E2"/>
    <w:rsid w:val="00C16F39"/>
    <w:rsid w:val="00C21AAB"/>
    <w:rsid w:val="00C2640C"/>
    <w:rsid w:val="00C270D1"/>
    <w:rsid w:val="00C31D6F"/>
    <w:rsid w:val="00C42E5A"/>
    <w:rsid w:val="00C600FD"/>
    <w:rsid w:val="00C61167"/>
    <w:rsid w:val="00C62AF0"/>
    <w:rsid w:val="00C8285F"/>
    <w:rsid w:val="00C901E9"/>
    <w:rsid w:val="00CA3424"/>
    <w:rsid w:val="00CC2078"/>
    <w:rsid w:val="00CD0FC7"/>
    <w:rsid w:val="00CD2E02"/>
    <w:rsid w:val="00CE2D69"/>
    <w:rsid w:val="00CE6B34"/>
    <w:rsid w:val="00CF1213"/>
    <w:rsid w:val="00D14DAA"/>
    <w:rsid w:val="00D204F0"/>
    <w:rsid w:val="00D21D27"/>
    <w:rsid w:val="00D24990"/>
    <w:rsid w:val="00D30FA5"/>
    <w:rsid w:val="00D36AC3"/>
    <w:rsid w:val="00D50549"/>
    <w:rsid w:val="00D654DF"/>
    <w:rsid w:val="00D708F3"/>
    <w:rsid w:val="00D72388"/>
    <w:rsid w:val="00D7720D"/>
    <w:rsid w:val="00D855FC"/>
    <w:rsid w:val="00D875F7"/>
    <w:rsid w:val="00DA2F17"/>
    <w:rsid w:val="00DB0728"/>
    <w:rsid w:val="00DB690E"/>
    <w:rsid w:val="00DC4A9C"/>
    <w:rsid w:val="00DC6B37"/>
    <w:rsid w:val="00DE18E4"/>
    <w:rsid w:val="00DE3C96"/>
    <w:rsid w:val="00E022DA"/>
    <w:rsid w:val="00E25AD5"/>
    <w:rsid w:val="00E26E3E"/>
    <w:rsid w:val="00E5454D"/>
    <w:rsid w:val="00E67E6B"/>
    <w:rsid w:val="00E7221B"/>
    <w:rsid w:val="00E8694C"/>
    <w:rsid w:val="00E92038"/>
    <w:rsid w:val="00E94A01"/>
    <w:rsid w:val="00EB4868"/>
    <w:rsid w:val="00EC0F14"/>
    <w:rsid w:val="00EC3DE9"/>
    <w:rsid w:val="00ED4FFC"/>
    <w:rsid w:val="00EE3D74"/>
    <w:rsid w:val="00EF0712"/>
    <w:rsid w:val="00EF53A0"/>
    <w:rsid w:val="00F014E7"/>
    <w:rsid w:val="00F051A0"/>
    <w:rsid w:val="00F10FF4"/>
    <w:rsid w:val="00F134A9"/>
    <w:rsid w:val="00F15176"/>
    <w:rsid w:val="00F16EC0"/>
    <w:rsid w:val="00F21A2F"/>
    <w:rsid w:val="00F23F28"/>
    <w:rsid w:val="00F26E25"/>
    <w:rsid w:val="00F41C56"/>
    <w:rsid w:val="00F506E9"/>
    <w:rsid w:val="00F62623"/>
    <w:rsid w:val="00F63204"/>
    <w:rsid w:val="00F63302"/>
    <w:rsid w:val="00F648FE"/>
    <w:rsid w:val="00F745C5"/>
    <w:rsid w:val="00F9631C"/>
    <w:rsid w:val="00FA1D9F"/>
    <w:rsid w:val="00FA34BF"/>
    <w:rsid w:val="00FA3DE7"/>
    <w:rsid w:val="00FB6470"/>
    <w:rsid w:val="00FC379B"/>
    <w:rsid w:val="00FD1CE3"/>
    <w:rsid w:val="00FE1794"/>
    <w:rsid w:val="00FE2521"/>
    <w:rsid w:val="00FE5556"/>
    <w:rsid w:val="00FE568E"/>
    <w:rsid w:val="00FF0616"/>
    <w:rsid w:val="00FF288D"/>
    <w:rsid w:val="00FF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53823"/>
  <w15:chartTrackingRefBased/>
  <w15:docId w15:val="{978F9E11-99C5-493D-9378-3BF21C56B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83F"/>
  </w:style>
  <w:style w:type="paragraph" w:styleId="Footer">
    <w:name w:val="footer"/>
    <w:basedOn w:val="Normal"/>
    <w:link w:val="FooterChar"/>
    <w:uiPriority w:val="99"/>
    <w:unhideWhenUsed/>
    <w:rsid w:val="009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83F"/>
  </w:style>
  <w:style w:type="character" w:styleId="Hyperlink">
    <w:name w:val="Hyperlink"/>
    <w:basedOn w:val="DefaultParagraphFont"/>
    <w:uiPriority w:val="99"/>
    <w:unhideWhenUsed/>
    <w:rsid w:val="00705307"/>
    <w:rPr>
      <w:color w:val="0563C1" w:themeColor="hyperlink"/>
      <w:u w:val="single"/>
    </w:rPr>
  </w:style>
  <w:style w:type="character" w:styleId="UnresolvedMention">
    <w:name w:val="Unresolved Mention"/>
    <w:basedOn w:val="DefaultParagraphFont"/>
    <w:uiPriority w:val="99"/>
    <w:semiHidden/>
    <w:unhideWhenUsed/>
    <w:rsid w:val="00705307"/>
    <w:rPr>
      <w:color w:val="605E5C"/>
      <w:shd w:val="clear" w:color="auto" w:fill="E1DFDD"/>
    </w:rPr>
  </w:style>
  <w:style w:type="character" w:styleId="Emphasis">
    <w:name w:val="Emphasis"/>
    <w:basedOn w:val="DefaultParagraphFont"/>
    <w:uiPriority w:val="20"/>
    <w:qFormat/>
    <w:rsid w:val="00F23F28"/>
    <w:rPr>
      <w:i/>
      <w:iCs/>
    </w:rPr>
  </w:style>
  <w:style w:type="paragraph" w:styleId="NormalWeb">
    <w:name w:val="Normal (Web)"/>
    <w:basedOn w:val="Normal"/>
    <w:uiPriority w:val="99"/>
    <w:unhideWhenUsed/>
    <w:rsid w:val="00227C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7C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9297">
      <w:bodyDiv w:val="1"/>
      <w:marLeft w:val="0"/>
      <w:marRight w:val="0"/>
      <w:marTop w:val="0"/>
      <w:marBottom w:val="0"/>
      <w:divBdr>
        <w:top w:val="none" w:sz="0" w:space="0" w:color="auto"/>
        <w:left w:val="none" w:sz="0" w:space="0" w:color="auto"/>
        <w:bottom w:val="none" w:sz="0" w:space="0" w:color="auto"/>
        <w:right w:val="none" w:sz="0" w:space="0" w:color="auto"/>
      </w:divBdr>
    </w:div>
    <w:div w:id="163397655">
      <w:bodyDiv w:val="1"/>
      <w:marLeft w:val="0"/>
      <w:marRight w:val="0"/>
      <w:marTop w:val="0"/>
      <w:marBottom w:val="0"/>
      <w:divBdr>
        <w:top w:val="none" w:sz="0" w:space="0" w:color="auto"/>
        <w:left w:val="none" w:sz="0" w:space="0" w:color="auto"/>
        <w:bottom w:val="none" w:sz="0" w:space="0" w:color="auto"/>
        <w:right w:val="none" w:sz="0" w:space="0" w:color="auto"/>
      </w:divBdr>
    </w:div>
    <w:div w:id="291985762">
      <w:bodyDiv w:val="1"/>
      <w:marLeft w:val="0"/>
      <w:marRight w:val="0"/>
      <w:marTop w:val="0"/>
      <w:marBottom w:val="0"/>
      <w:divBdr>
        <w:top w:val="none" w:sz="0" w:space="0" w:color="auto"/>
        <w:left w:val="none" w:sz="0" w:space="0" w:color="auto"/>
        <w:bottom w:val="none" w:sz="0" w:space="0" w:color="auto"/>
        <w:right w:val="none" w:sz="0" w:space="0" w:color="auto"/>
      </w:divBdr>
    </w:div>
    <w:div w:id="481968770">
      <w:bodyDiv w:val="1"/>
      <w:marLeft w:val="0"/>
      <w:marRight w:val="0"/>
      <w:marTop w:val="0"/>
      <w:marBottom w:val="0"/>
      <w:divBdr>
        <w:top w:val="none" w:sz="0" w:space="0" w:color="auto"/>
        <w:left w:val="none" w:sz="0" w:space="0" w:color="auto"/>
        <w:bottom w:val="none" w:sz="0" w:space="0" w:color="auto"/>
        <w:right w:val="none" w:sz="0" w:space="0" w:color="auto"/>
      </w:divBdr>
    </w:div>
    <w:div w:id="608468897">
      <w:bodyDiv w:val="1"/>
      <w:marLeft w:val="0"/>
      <w:marRight w:val="0"/>
      <w:marTop w:val="0"/>
      <w:marBottom w:val="0"/>
      <w:divBdr>
        <w:top w:val="none" w:sz="0" w:space="0" w:color="auto"/>
        <w:left w:val="none" w:sz="0" w:space="0" w:color="auto"/>
        <w:bottom w:val="none" w:sz="0" w:space="0" w:color="auto"/>
        <w:right w:val="none" w:sz="0" w:space="0" w:color="auto"/>
      </w:divBdr>
    </w:div>
    <w:div w:id="697197028">
      <w:bodyDiv w:val="1"/>
      <w:marLeft w:val="0"/>
      <w:marRight w:val="0"/>
      <w:marTop w:val="0"/>
      <w:marBottom w:val="0"/>
      <w:divBdr>
        <w:top w:val="none" w:sz="0" w:space="0" w:color="auto"/>
        <w:left w:val="none" w:sz="0" w:space="0" w:color="auto"/>
        <w:bottom w:val="none" w:sz="0" w:space="0" w:color="auto"/>
        <w:right w:val="none" w:sz="0" w:space="0" w:color="auto"/>
      </w:divBdr>
    </w:div>
    <w:div w:id="706568424">
      <w:bodyDiv w:val="1"/>
      <w:marLeft w:val="0"/>
      <w:marRight w:val="0"/>
      <w:marTop w:val="0"/>
      <w:marBottom w:val="0"/>
      <w:divBdr>
        <w:top w:val="none" w:sz="0" w:space="0" w:color="auto"/>
        <w:left w:val="none" w:sz="0" w:space="0" w:color="auto"/>
        <w:bottom w:val="none" w:sz="0" w:space="0" w:color="auto"/>
        <w:right w:val="none" w:sz="0" w:space="0" w:color="auto"/>
      </w:divBdr>
    </w:div>
    <w:div w:id="956760550">
      <w:bodyDiv w:val="1"/>
      <w:marLeft w:val="0"/>
      <w:marRight w:val="0"/>
      <w:marTop w:val="0"/>
      <w:marBottom w:val="0"/>
      <w:divBdr>
        <w:top w:val="none" w:sz="0" w:space="0" w:color="auto"/>
        <w:left w:val="none" w:sz="0" w:space="0" w:color="auto"/>
        <w:bottom w:val="none" w:sz="0" w:space="0" w:color="auto"/>
        <w:right w:val="none" w:sz="0" w:space="0" w:color="auto"/>
      </w:divBdr>
    </w:div>
    <w:div w:id="1055158339">
      <w:bodyDiv w:val="1"/>
      <w:marLeft w:val="0"/>
      <w:marRight w:val="0"/>
      <w:marTop w:val="0"/>
      <w:marBottom w:val="0"/>
      <w:divBdr>
        <w:top w:val="none" w:sz="0" w:space="0" w:color="auto"/>
        <w:left w:val="none" w:sz="0" w:space="0" w:color="auto"/>
        <w:bottom w:val="none" w:sz="0" w:space="0" w:color="auto"/>
        <w:right w:val="none" w:sz="0" w:space="0" w:color="auto"/>
      </w:divBdr>
      <w:divsChild>
        <w:div w:id="1562136463">
          <w:marLeft w:val="0"/>
          <w:marRight w:val="0"/>
          <w:marTop w:val="0"/>
          <w:marBottom w:val="0"/>
          <w:divBdr>
            <w:top w:val="none" w:sz="0" w:space="0" w:color="auto"/>
            <w:left w:val="none" w:sz="0" w:space="0" w:color="auto"/>
            <w:bottom w:val="none" w:sz="0" w:space="0" w:color="auto"/>
            <w:right w:val="none" w:sz="0" w:space="0" w:color="auto"/>
          </w:divBdr>
        </w:div>
      </w:divsChild>
    </w:div>
    <w:div w:id="1458719349">
      <w:bodyDiv w:val="1"/>
      <w:marLeft w:val="0"/>
      <w:marRight w:val="0"/>
      <w:marTop w:val="0"/>
      <w:marBottom w:val="0"/>
      <w:divBdr>
        <w:top w:val="none" w:sz="0" w:space="0" w:color="auto"/>
        <w:left w:val="none" w:sz="0" w:space="0" w:color="auto"/>
        <w:bottom w:val="none" w:sz="0" w:space="0" w:color="auto"/>
        <w:right w:val="none" w:sz="0" w:space="0" w:color="auto"/>
      </w:divBdr>
    </w:div>
    <w:div w:id="1493906649">
      <w:bodyDiv w:val="1"/>
      <w:marLeft w:val="0"/>
      <w:marRight w:val="0"/>
      <w:marTop w:val="0"/>
      <w:marBottom w:val="0"/>
      <w:divBdr>
        <w:top w:val="none" w:sz="0" w:space="0" w:color="auto"/>
        <w:left w:val="none" w:sz="0" w:space="0" w:color="auto"/>
        <w:bottom w:val="none" w:sz="0" w:space="0" w:color="auto"/>
        <w:right w:val="none" w:sz="0" w:space="0" w:color="auto"/>
      </w:divBdr>
    </w:div>
    <w:div w:id="1525552961">
      <w:bodyDiv w:val="1"/>
      <w:marLeft w:val="0"/>
      <w:marRight w:val="0"/>
      <w:marTop w:val="0"/>
      <w:marBottom w:val="0"/>
      <w:divBdr>
        <w:top w:val="none" w:sz="0" w:space="0" w:color="auto"/>
        <w:left w:val="none" w:sz="0" w:space="0" w:color="auto"/>
        <w:bottom w:val="none" w:sz="0" w:space="0" w:color="auto"/>
        <w:right w:val="none" w:sz="0" w:space="0" w:color="auto"/>
      </w:divBdr>
    </w:div>
    <w:div w:id="1658876798">
      <w:bodyDiv w:val="1"/>
      <w:marLeft w:val="0"/>
      <w:marRight w:val="0"/>
      <w:marTop w:val="0"/>
      <w:marBottom w:val="0"/>
      <w:divBdr>
        <w:top w:val="none" w:sz="0" w:space="0" w:color="auto"/>
        <w:left w:val="none" w:sz="0" w:space="0" w:color="auto"/>
        <w:bottom w:val="none" w:sz="0" w:space="0" w:color="auto"/>
        <w:right w:val="none" w:sz="0" w:space="0" w:color="auto"/>
      </w:divBdr>
    </w:div>
    <w:div w:id="1670450052">
      <w:bodyDiv w:val="1"/>
      <w:marLeft w:val="0"/>
      <w:marRight w:val="0"/>
      <w:marTop w:val="0"/>
      <w:marBottom w:val="0"/>
      <w:divBdr>
        <w:top w:val="none" w:sz="0" w:space="0" w:color="auto"/>
        <w:left w:val="none" w:sz="0" w:space="0" w:color="auto"/>
        <w:bottom w:val="none" w:sz="0" w:space="0" w:color="auto"/>
        <w:right w:val="none" w:sz="0" w:space="0" w:color="auto"/>
      </w:divBdr>
    </w:div>
    <w:div w:id="1998876579">
      <w:bodyDiv w:val="1"/>
      <w:marLeft w:val="0"/>
      <w:marRight w:val="0"/>
      <w:marTop w:val="0"/>
      <w:marBottom w:val="0"/>
      <w:divBdr>
        <w:top w:val="none" w:sz="0" w:space="0" w:color="auto"/>
        <w:left w:val="none" w:sz="0" w:space="0" w:color="auto"/>
        <w:bottom w:val="none" w:sz="0" w:space="0" w:color="auto"/>
        <w:right w:val="none" w:sz="0" w:space="0" w:color="auto"/>
      </w:divBdr>
    </w:div>
    <w:div w:id="2003391002">
      <w:bodyDiv w:val="1"/>
      <w:marLeft w:val="0"/>
      <w:marRight w:val="0"/>
      <w:marTop w:val="0"/>
      <w:marBottom w:val="0"/>
      <w:divBdr>
        <w:top w:val="none" w:sz="0" w:space="0" w:color="auto"/>
        <w:left w:val="none" w:sz="0" w:space="0" w:color="auto"/>
        <w:bottom w:val="none" w:sz="0" w:space="0" w:color="auto"/>
        <w:right w:val="none" w:sz="0" w:space="0" w:color="auto"/>
      </w:divBdr>
    </w:div>
    <w:div w:id="2036887488">
      <w:bodyDiv w:val="1"/>
      <w:marLeft w:val="0"/>
      <w:marRight w:val="0"/>
      <w:marTop w:val="0"/>
      <w:marBottom w:val="0"/>
      <w:divBdr>
        <w:top w:val="none" w:sz="0" w:space="0" w:color="auto"/>
        <w:left w:val="none" w:sz="0" w:space="0" w:color="auto"/>
        <w:bottom w:val="none" w:sz="0" w:space="0" w:color="auto"/>
        <w:right w:val="none" w:sz="0" w:space="0" w:color="auto"/>
      </w:divBdr>
    </w:div>
    <w:div w:id="209069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cl.org/articles/leading-effectively-articles/communication-1-idea-3-facts-5-tips/" TargetMode="External"/><Relationship Id="rId18" Type="http://schemas.openxmlformats.org/officeDocument/2006/relationships/hyperlink" Target="https://www.cypcs.org.uk/rights/uncrc/articles/article-19/" TargetMode="External"/><Relationship Id="rId26" Type="http://schemas.openxmlformats.org/officeDocument/2006/relationships/hyperlink" Target="https://www.eif.org.uk/about/our-strategy" TargetMode="External"/><Relationship Id="rId39" Type="http://schemas.openxmlformats.org/officeDocument/2006/relationships/hyperlink" Target="https://www.theguardian.com/society/2007/feb/15/childrensservices.guardianobituaries" TargetMode="External"/><Relationship Id="rId21" Type="http://schemas.openxmlformats.org/officeDocument/2006/relationships/hyperlink" Target="https://experienceleadership.com/blog/2019/4/29/the-law-of-the-catalyst" TargetMode="External"/><Relationship Id="rId34" Type="http://schemas.openxmlformats.org/officeDocument/2006/relationships/hyperlink" Target="https://doi:10.1080/1350293X.2012.704762" TargetMode="External"/><Relationship Id="rId42" Type="http://schemas.openxmlformats.org/officeDocument/2006/relationships/hyperlink" Target="https://www.rcn.org.uk/clinical-topics/children-and-young-people/health-visiting" TargetMode="External"/><Relationship Id="rId47" Type="http://schemas.openxmlformats.org/officeDocument/2006/relationships/hyperlink" Target="https://selmar.edu.au/2021/06/what-makes-a-great-leader/" TargetMode="External"/><Relationship Id="rId50" Type="http://schemas.openxmlformats.org/officeDocument/2006/relationships/hyperlink" Target="https://www.childrenssociety.org.uk/what-we-do/our-work/ending-child-poverty/effects-of-living-in-poverty" TargetMode="External"/><Relationship Id="rId55" Type="http://schemas.openxmlformats.org/officeDocument/2006/relationships/hyperlink" Target="https://gov.wales/ending-physical-punishment-children" TargetMode="External"/><Relationship Id="rId63" Type="http://schemas.openxmlformats.org/officeDocument/2006/relationships/theme" Target="theme/theme1.xml"/><Relationship Id="rId7" Type="http://schemas.openxmlformats.org/officeDocument/2006/relationships/hyperlink" Target="https://activeforlife.com/face-masks-young-kids/?gclid=CjwKCAiAsYyRBhACEiwAkJFKouQm1Ua9ZfCL4r7goM4AIexQbdLF8ChX1cyUprHRRi0Twx5PvWUShBoC6iQQAvD_BwE&amp;gclsrc=aw.ds" TargetMode="External"/><Relationship Id="rId2" Type="http://schemas.openxmlformats.org/officeDocument/2006/relationships/styles" Target="styles.xml"/><Relationship Id="rId16" Type="http://schemas.openxmlformats.org/officeDocument/2006/relationships/hyperlink" Target="https://www.childcomwales.org.uk/about-us/the-commissioner/" TargetMode="External"/><Relationship Id="rId29" Type="http://schemas.openxmlformats.org/officeDocument/2006/relationships/hyperlink" Target="https://www.forbes.com/sites/forbescoachescouncil/2020/10/15/the-approachable-leader-adapting-your-style-to-work-for-your-employees/?sh=1ba4c95e4d4b" TargetMode="External"/><Relationship Id="rId11" Type="http://schemas.openxmlformats.org/officeDocument/2006/relationships/hyperlink" Target="https://www.brettenhamprimaryschool.co.uk/unicef-rights-respecting-schools-award/" TargetMode="External"/><Relationship Id="rId24" Type="http://schemas.openxmlformats.org/officeDocument/2006/relationships/hyperlink" Target="https://www.dictionary.com/browse/sociological" TargetMode="External"/><Relationship Id="rId32" Type="http://schemas.openxmlformats.org/officeDocument/2006/relationships/hyperlink" Target="https://mkrisher.medium.com/team-role-catalyst-6b819fbda354" TargetMode="External"/><Relationship Id="rId37" Type="http://schemas.openxmlformats.org/officeDocument/2006/relationships/hyperlink" Target="https://www.nspcc.org.uk/keeping-children-safe/childrens-mental-health/depression-anxiety-mental-health/" TargetMode="External"/><Relationship Id="rId40" Type="http://schemas.openxmlformats.org/officeDocument/2006/relationships/hyperlink" Target="https://www.powersresourcecenter.com/are-you-a-catalyst-leader/" TargetMode="External"/><Relationship Id="rId45" Type="http://schemas.openxmlformats.org/officeDocument/2006/relationships/hyperlink" Target="https://www.schoolfoodmatters.org/get-involved/work-us" TargetMode="External"/><Relationship Id="rId53" Type="http://schemas.openxmlformats.org/officeDocument/2006/relationships/hyperlink" Target="https://blossomeducational.com/blog/importance-leadership-early-years-management/" TargetMode="External"/><Relationship Id="rId58" Type="http://schemas.openxmlformats.org/officeDocument/2006/relationships/hyperlink" Target="https://knowledge.wharton.upenn.edu/article/how-catalyst-performers-lift-teams-to-excellence/"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cypcs.org.uk/about/commissioner/" TargetMode="External"/><Relationship Id="rId14" Type="http://schemas.openxmlformats.org/officeDocument/2006/relationships/hyperlink" Target="https://coachingourselves.com/modules/being-a-catalytic-leader/" TargetMode="External"/><Relationship Id="rId22" Type="http://schemas.openxmlformats.org/officeDocument/2006/relationships/hyperlink" Target="https://www.darnhall.cheshire.sch.uk/page/unicef-rights-respecting-schools/59909" TargetMode="External"/><Relationship Id="rId27" Type="http://schemas.openxmlformats.org/officeDocument/2006/relationships/hyperlink" Target="https://employee-performance.com/blog/a-managers-checklist-for-employee-check-ins/" TargetMode="External"/><Relationship Id="rId30" Type="http://schemas.openxmlformats.org/officeDocument/2006/relationships/hyperlink" Target="https://metro.co.uk/2022/02/28/all-children-deserve-free-milk-in-school-why-arent-they-getting-it-16187810/" TargetMode="External"/><Relationship Id="rId35" Type="http://schemas.openxmlformats.org/officeDocument/2006/relationships/hyperlink" Target="https://www.mentalhealth.org.uk/statistics/mental-health-statistics-poverty" TargetMode="External"/><Relationship Id="rId43" Type="http://schemas.openxmlformats.org/officeDocument/2006/relationships/hyperlink" Target="https://www.savethechildren.org.uk/what-we-do/policy-and-practice/our-policy-areas/uk-poverty" TargetMode="External"/><Relationship Id="rId48" Type="http://schemas.openxmlformats.org/officeDocument/2006/relationships/hyperlink" Target="https://www.theguardian.com/society/2020/dec/16/unicef-feed-hungry-children-uk-first-time-history" TargetMode="External"/><Relationship Id="rId56" Type="http://schemas.openxmlformats.org/officeDocument/2006/relationships/hyperlink" Target="https://gov.wales/interim-youth-work-board/keith-towler" TargetMode="External"/><Relationship Id="rId8" Type="http://schemas.openxmlformats.org/officeDocument/2006/relationships/hyperlink" Target="https://www.agile-academy.com/en/agile-leader/catalyst-leadership/" TargetMode="External"/><Relationship Id="rId51" Type="http://schemas.openxmlformats.org/officeDocument/2006/relationships/hyperlink" Target="https://www.thenurseryhrpeople.co.uk/human-resources/i-need-policies-procedures-nursery/" TargetMode="External"/><Relationship Id="rId3" Type="http://schemas.openxmlformats.org/officeDocument/2006/relationships/settings" Target="settings.xml"/><Relationship Id="rId12" Type="http://schemas.openxmlformats.org/officeDocument/2006/relationships/hyperlink" Target="https://www.caerphilly.gov.uk/Services/Schools-and-learning/School-dinners-and-breakfast-clubs/Milk-in-schools" TargetMode="External"/><Relationship Id="rId17" Type="http://schemas.openxmlformats.org/officeDocument/2006/relationships/hyperlink" Target="https://www.cypcs.org.uk/rights/uncrc/articles/article-42/" TargetMode="External"/><Relationship Id="rId25" Type="http://schemas.openxmlformats.org/officeDocument/2006/relationships/hyperlink" Target="https://smallbusiness.chron.com/breakthroughs-leadership-barriers-52587.html" TargetMode="External"/><Relationship Id="rId33" Type="http://schemas.openxmlformats.org/officeDocument/2006/relationships/hyperlink" Target="https://kinderly.co.uk/2020/03/05/all-you-need-to-know-about-cpd-in-early-years/" TargetMode="External"/><Relationship Id="rId38" Type="http://schemas.openxmlformats.org/officeDocument/2006/relationships/hyperlink" Target="https://www.nuffieldfoundation.org/publications/changing-patterns-of-poverty-in-early-childhood" TargetMode="External"/><Relationship Id="rId46" Type="http://schemas.openxmlformats.org/officeDocument/2006/relationships/hyperlink" Target="https://www.gov.scot/publications/play-strategy-scotland-vision/pages/4/" TargetMode="External"/><Relationship Id="rId59" Type="http://schemas.openxmlformats.org/officeDocument/2006/relationships/hyperlink" Target="https://www.betterup.com/blog/leadership-challenges" TargetMode="External"/><Relationship Id="rId20" Type="http://schemas.openxmlformats.org/officeDocument/2006/relationships/hyperlink" Target="https://www.cdrc.ac.uk/free-school-meals-a-national-necessity/" TargetMode="External"/><Relationship Id="rId41" Type="http://schemas.openxmlformats.org/officeDocument/2006/relationships/hyperlink" Target="http://www.healthscotland.scot/population-groups/children/child-poverty/child-poverty-overview/impact-of-child-poverty" TargetMode="External"/><Relationship Id="rId54" Type="http://schemas.openxmlformats.org/officeDocument/2006/relationships/hyperlink" Target="https://gov.wales/childrens-rights-in-wales"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renscommissioner.gov.uk/about-us/the-childrens-commissioner-for-england/" TargetMode="External"/><Relationship Id="rId23" Type="http://schemas.openxmlformats.org/officeDocument/2006/relationships/hyperlink" Target="https://www.dictionary.com/browse/catalyst" TargetMode="External"/><Relationship Id="rId28" Type="http://schemas.openxmlformats.org/officeDocument/2006/relationships/hyperlink" Target="https://www.financierworldwide.com/catalyst-for-change-the-mechanics-of-leadership" TargetMode="External"/><Relationship Id="rId36" Type="http://schemas.openxmlformats.org/officeDocument/2006/relationships/hyperlink" Target="https://www.eif.org.uk/blog/child-poverty-and-early-intervention" TargetMode="External"/><Relationship Id="rId49" Type="http://schemas.openxmlformats.org/officeDocument/2006/relationships/hyperlink" Target="https://www.techlearning.com/tl-advisor-blog/8067" TargetMode="External"/><Relationship Id="rId57" Type="http://schemas.openxmlformats.org/officeDocument/2006/relationships/hyperlink" Target="https://gov.wales/new-childrens-commissioner-for-wales-announced" TargetMode="External"/><Relationship Id="rId10" Type="http://schemas.openxmlformats.org/officeDocument/2006/relationships/hyperlink" Target="https://www.globalizationpartners.com/2016/06/09/cultural-political-and-social-factors-influence-the-meaning-of-translations/" TargetMode="External"/><Relationship Id="rId31" Type="http://schemas.openxmlformats.org/officeDocument/2006/relationships/hyperlink" Target="https://www.jmlalonde.com/become-catalyst-leader/" TargetMode="External"/><Relationship Id="rId44" Type="http://schemas.openxmlformats.org/officeDocument/2006/relationships/hyperlink" Target="https://www.savethechildren.org.uk/what-we-do/childrens-rights/united-nations-convention-of-the-rights-of-the-child" TargetMode="External"/><Relationship Id="rId52" Type="http://schemas.openxmlformats.org/officeDocument/2006/relationships/hyperlink" Target="https://www.unicef.org.uk/what-we-do/un-convention-child-rights/"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asw.co.uk/resources/rights-children-and-young-persons-wales-measure-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7359</Words>
  <Characters>41947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rosie.meyrick@gmail.com</dc:creator>
  <cp:keywords/>
  <dc:description/>
  <cp:lastModifiedBy>rosie.meyrick@gmail.com</cp:lastModifiedBy>
  <cp:revision>3</cp:revision>
  <dcterms:created xsi:type="dcterms:W3CDTF">2022-03-25T19:59:00Z</dcterms:created>
  <dcterms:modified xsi:type="dcterms:W3CDTF">2022-03-25T19:59:00Z</dcterms:modified>
</cp:coreProperties>
</file>