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300EF"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19A16042"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34F1B988"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71BD4467"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70AD68EC"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3C857C48"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094A4757"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6014C0B9"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01A2E53F"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24F2C5C0"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5CB0E7A4" w14:textId="77777777" w:rsidR="001C7A28" w:rsidRDefault="001C7A28" w:rsidP="00BE7251">
      <w:pPr>
        <w:pStyle w:val="paragraph"/>
        <w:spacing w:before="0" w:beforeAutospacing="0" w:after="0" w:afterAutospacing="0" w:line="360" w:lineRule="auto"/>
        <w:jc w:val="center"/>
        <w:textAlignment w:val="baseline"/>
        <w:rPr>
          <w:rStyle w:val="normaltextrun"/>
          <w:rFonts w:asciiTheme="minorHAnsi" w:hAnsiTheme="minorHAnsi" w:cstheme="minorHAnsi"/>
          <w:b/>
          <w:bCs/>
          <w:sz w:val="28"/>
          <w:szCs w:val="28"/>
        </w:rPr>
      </w:pPr>
    </w:p>
    <w:p w14:paraId="11640977" w14:textId="0DD87227" w:rsidR="00273439" w:rsidRPr="003B1D59" w:rsidRDefault="0006532C" w:rsidP="001E3C99">
      <w:pPr>
        <w:pStyle w:val="paragraph"/>
        <w:spacing w:before="0" w:beforeAutospacing="0" w:after="0" w:afterAutospacing="0" w:line="360" w:lineRule="auto"/>
        <w:jc w:val="center"/>
        <w:textAlignment w:val="baseline"/>
        <w:rPr>
          <w:rFonts w:asciiTheme="minorHAnsi" w:hAnsiTheme="minorHAnsi" w:cstheme="minorHAnsi"/>
          <w:sz w:val="28"/>
          <w:szCs w:val="28"/>
        </w:rPr>
      </w:pPr>
      <w:r w:rsidRPr="003B1D59">
        <w:rPr>
          <w:rStyle w:val="BookTitle"/>
          <w:rFonts w:asciiTheme="minorHAnsi" w:hAnsiTheme="minorHAnsi" w:cstheme="minorHAnsi"/>
          <w:sz w:val="28"/>
          <w:szCs w:val="28"/>
        </w:rPr>
        <w:t xml:space="preserve">Guided By </w:t>
      </w:r>
      <w:r w:rsidR="006E6EF9" w:rsidRPr="003B1D59">
        <w:rPr>
          <w:rStyle w:val="BookTitle"/>
          <w:rFonts w:asciiTheme="minorHAnsi" w:hAnsiTheme="minorHAnsi" w:cstheme="minorHAnsi"/>
          <w:sz w:val="28"/>
          <w:szCs w:val="28"/>
        </w:rPr>
        <w:t>t</w:t>
      </w:r>
      <w:r w:rsidRPr="003B1D59">
        <w:rPr>
          <w:rStyle w:val="BookTitle"/>
          <w:rFonts w:asciiTheme="minorHAnsi" w:hAnsiTheme="minorHAnsi" w:cstheme="minorHAnsi"/>
          <w:sz w:val="28"/>
          <w:szCs w:val="28"/>
        </w:rPr>
        <w:t>he Same Fire: First Nations Soccer Tournaments as Ceremony, Place, and Sovereignty</w:t>
      </w:r>
      <w:r w:rsidR="007A25A0" w:rsidRPr="003B1D59">
        <w:rPr>
          <w:rStyle w:val="normaltextrun"/>
          <w:rFonts w:asciiTheme="minorHAnsi" w:hAnsiTheme="minorHAnsi" w:cstheme="minorHAnsi"/>
          <w:b/>
          <w:bCs/>
          <w:sz w:val="28"/>
          <w:szCs w:val="28"/>
        </w:rPr>
        <w:br/>
      </w:r>
    </w:p>
    <w:p w14:paraId="636C6011" w14:textId="713B9B5B" w:rsidR="006B7665" w:rsidRPr="003B1D59" w:rsidRDefault="006B7665" w:rsidP="001E3C99">
      <w:pPr>
        <w:pStyle w:val="paragraph"/>
        <w:spacing w:before="0" w:beforeAutospacing="0" w:after="0" w:afterAutospacing="0" w:line="360" w:lineRule="auto"/>
        <w:jc w:val="center"/>
        <w:textAlignment w:val="baseline"/>
        <w:rPr>
          <w:rFonts w:asciiTheme="minorHAnsi" w:hAnsiTheme="minorHAnsi" w:cstheme="minorHAnsi"/>
        </w:rPr>
      </w:pPr>
      <w:r w:rsidRPr="003B1D59">
        <w:rPr>
          <w:rFonts w:asciiTheme="minorHAnsi" w:hAnsiTheme="minorHAnsi" w:cstheme="minorHAnsi"/>
        </w:rPr>
        <w:t>By Norman Charlie-Galis</w:t>
      </w:r>
    </w:p>
    <w:p w14:paraId="6A2A6162" w14:textId="19974B32" w:rsidR="0006532C" w:rsidRDefault="0006532C" w:rsidP="001E3C99">
      <w:pPr>
        <w:pStyle w:val="paragraph"/>
        <w:spacing w:before="0" w:beforeAutospacing="0" w:after="0" w:afterAutospacing="0" w:line="360" w:lineRule="auto"/>
        <w:jc w:val="center"/>
        <w:textAlignment w:val="baseline"/>
        <w:rPr>
          <w:rFonts w:ascii="Segoe UI" w:hAnsi="Segoe UI" w:cs="Segoe UI"/>
          <w:sz w:val="18"/>
          <w:szCs w:val="18"/>
        </w:rPr>
      </w:pPr>
    </w:p>
    <w:p w14:paraId="280AAAFB"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1DE4B454"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51999BDA"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58E0E024"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1589BCD0"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59201AC7"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6677825F"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2668F9D8" w14:textId="77777777" w:rsidR="003B1B13" w:rsidRDefault="003B1B13" w:rsidP="00BE7251">
      <w:pPr>
        <w:pStyle w:val="paragraph"/>
        <w:spacing w:before="0" w:beforeAutospacing="0" w:after="0" w:afterAutospacing="0" w:line="360" w:lineRule="auto"/>
        <w:textAlignment w:val="baseline"/>
        <w:rPr>
          <w:rStyle w:val="normaltextrun"/>
          <w:rFonts w:ascii="Calibri" w:hAnsi="Calibri" w:cs="Calibri"/>
          <w:b/>
          <w:bCs/>
        </w:rPr>
      </w:pPr>
    </w:p>
    <w:p w14:paraId="0347947E" w14:textId="77777777" w:rsidR="00BE7251" w:rsidRDefault="00BE7251" w:rsidP="00BE7251">
      <w:pPr>
        <w:pStyle w:val="paragraph"/>
        <w:spacing w:before="0" w:beforeAutospacing="0" w:after="0" w:afterAutospacing="0" w:line="360" w:lineRule="auto"/>
        <w:textAlignment w:val="baseline"/>
        <w:rPr>
          <w:rStyle w:val="normaltextrun"/>
          <w:rFonts w:ascii="Calibri" w:hAnsi="Calibri" w:cs="Calibri"/>
          <w:b/>
          <w:bCs/>
        </w:rPr>
      </w:pPr>
      <w:r>
        <w:rPr>
          <w:rStyle w:val="normaltextrun"/>
          <w:rFonts w:ascii="Calibri" w:hAnsi="Calibri" w:cs="Calibri"/>
          <w:b/>
          <w:bCs/>
        </w:rPr>
        <w:br w:type="page"/>
      </w:r>
    </w:p>
    <w:p w14:paraId="6412FB8F" w14:textId="03AC47B5" w:rsidR="00806C2E" w:rsidRPr="00BE7251" w:rsidRDefault="00806C2E" w:rsidP="00BE7251">
      <w:pPr>
        <w:pStyle w:val="paragraph"/>
        <w:spacing w:before="0" w:beforeAutospacing="0" w:after="0" w:afterAutospacing="0" w:line="360" w:lineRule="auto"/>
        <w:textAlignment w:val="baseline"/>
        <w:rPr>
          <w:rFonts w:ascii="Calibri" w:hAnsi="Calibri" w:cs="Calibri"/>
          <w:b/>
          <w:bCs/>
          <w:color w:val="000000"/>
        </w:rPr>
      </w:pPr>
      <w:r w:rsidRPr="007A25A0">
        <w:rPr>
          <w:rStyle w:val="eop"/>
          <w:rFonts w:ascii="Calibri" w:hAnsi="Calibri" w:cs="Calibri"/>
          <w:b/>
          <w:bCs/>
          <w:color w:val="000000"/>
        </w:rPr>
        <w:lastRenderedPageBreak/>
        <w:t>Acknowledgements</w:t>
      </w:r>
    </w:p>
    <w:p w14:paraId="47497776" w14:textId="77777777" w:rsidR="00806C2E" w:rsidRPr="007A25A0" w:rsidRDefault="00806C2E" w:rsidP="00BE7251">
      <w:pPr>
        <w:pStyle w:val="paragraph"/>
        <w:spacing w:before="0" w:beforeAutospacing="0" w:after="0" w:afterAutospacing="0" w:line="360" w:lineRule="auto"/>
        <w:textAlignment w:val="baseline"/>
        <w:rPr>
          <w:rFonts w:ascii="Segoe UI" w:hAnsi="Segoe UI" w:cs="Segoe UI"/>
          <w:b/>
          <w:bCs/>
          <w:sz w:val="18"/>
          <w:szCs w:val="18"/>
        </w:rPr>
      </w:pPr>
      <w:r w:rsidRPr="007A25A0">
        <w:rPr>
          <w:rStyle w:val="eop"/>
          <w:rFonts w:ascii="Calibri" w:hAnsi="Calibri" w:cs="Calibri"/>
          <w:b/>
          <w:bCs/>
          <w:color w:val="000000"/>
        </w:rPr>
        <w:t> </w:t>
      </w:r>
    </w:p>
    <w:p w14:paraId="6878D3E3" w14:textId="3D4FF6B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r>
        <w:rPr>
          <w:rStyle w:val="normaltextrun"/>
          <w:rFonts w:asciiTheme="minorHAnsi" w:hAnsiTheme="minorHAnsi" w:cstheme="minorHAnsi"/>
        </w:rPr>
        <w:t>First and foremost, I want to thank my community, the Gwa’sala</w:t>
      </w:r>
      <w:proofErr w:type="gramStart"/>
      <w:r>
        <w:rPr>
          <w:rStyle w:val="normaltextrun"/>
          <w:rFonts w:asciiTheme="minorHAnsi" w:hAnsiTheme="minorHAnsi" w:cstheme="minorHAnsi"/>
        </w:rPr>
        <w:t>-‘</w:t>
      </w:r>
      <w:proofErr w:type="spellStart"/>
      <w:proofErr w:type="gramEnd"/>
      <w:r>
        <w:rPr>
          <w:rStyle w:val="normaltextrun"/>
          <w:rFonts w:asciiTheme="minorHAnsi" w:hAnsiTheme="minorHAnsi" w:cstheme="minorHAnsi"/>
        </w:rPr>
        <w:t>Nakwaxda’xw</w:t>
      </w:r>
      <w:proofErr w:type="spellEnd"/>
      <w:r>
        <w:rPr>
          <w:rStyle w:val="normaltextrun"/>
          <w:rFonts w:asciiTheme="minorHAnsi" w:hAnsiTheme="minorHAnsi" w:cstheme="minorHAnsi"/>
        </w:rPr>
        <w:t xml:space="preserve"> Nation. Every success and achievement </w:t>
      </w:r>
      <w:proofErr w:type="gramStart"/>
      <w:r w:rsidR="005D638C">
        <w:rPr>
          <w:rStyle w:val="normaltextrun"/>
          <w:rFonts w:asciiTheme="minorHAnsi" w:hAnsiTheme="minorHAnsi" w:cstheme="minorHAnsi"/>
        </w:rPr>
        <w:t>is</w:t>
      </w:r>
      <w:proofErr w:type="gramEnd"/>
      <w:r>
        <w:rPr>
          <w:rStyle w:val="normaltextrun"/>
          <w:rFonts w:asciiTheme="minorHAnsi" w:hAnsiTheme="minorHAnsi" w:cstheme="minorHAnsi"/>
        </w:rPr>
        <w:t xml:space="preserve"> rooted in my community upbringing. As we prepare for the grand opening of our new Big House (</w:t>
      </w:r>
      <w:proofErr w:type="spellStart"/>
      <w:r>
        <w:rPr>
          <w:rStyle w:val="normaltextrun"/>
          <w:rFonts w:asciiTheme="minorHAnsi" w:hAnsiTheme="minorHAnsi" w:cstheme="minorHAnsi"/>
        </w:rPr>
        <w:t>Gukwdzi</w:t>
      </w:r>
      <w:proofErr w:type="spellEnd"/>
      <w:r>
        <w:rPr>
          <w:rStyle w:val="normaltextrun"/>
          <w:rFonts w:asciiTheme="minorHAnsi" w:hAnsiTheme="minorHAnsi" w:cstheme="minorHAnsi"/>
        </w:rPr>
        <w:t xml:space="preserve">) in June 2026, I want to acknowledge the hard work and dedication our people have demonstrated throughout the years of planning and building. It will be a day to remember. It will be a day of celebration, reflection, and honouring our ancestors. </w:t>
      </w:r>
    </w:p>
    <w:p w14:paraId="7E65AC7D"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p>
    <w:p w14:paraId="1D972F5F"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I want to thank the participants who made this research possible. It is not an exaggeration to say that a book could be written about each of their experiences alone and the valuable knowledge they so generously shared. </w:t>
      </w:r>
      <w:proofErr w:type="spellStart"/>
      <w:r>
        <w:rPr>
          <w:rStyle w:val="normaltextrun"/>
          <w:rFonts w:asciiTheme="minorHAnsi" w:hAnsiTheme="minorHAnsi" w:cstheme="minorHAnsi"/>
        </w:rPr>
        <w:t>Gilakas’la</w:t>
      </w:r>
      <w:proofErr w:type="spellEnd"/>
      <w:r>
        <w:rPr>
          <w:rStyle w:val="normaltextrun"/>
          <w:rFonts w:asciiTheme="minorHAnsi" w:hAnsiTheme="minorHAnsi" w:cstheme="minorHAnsi"/>
        </w:rPr>
        <w:t xml:space="preserve"> once again to my participants: </w:t>
      </w:r>
      <w:proofErr w:type="spellStart"/>
      <w:r>
        <w:rPr>
          <w:rStyle w:val="normaltextrun"/>
          <w:rFonts w:asciiTheme="minorHAnsi" w:hAnsiTheme="minorHAnsi" w:cstheme="minorHAnsi"/>
        </w:rPr>
        <w:t>O’kwilagame</w:t>
      </w:r>
      <w:proofErr w:type="spellEnd"/>
      <w:r>
        <w:rPr>
          <w:rStyle w:val="normaltextrun"/>
          <w:rFonts w:asciiTheme="minorHAnsi" w:hAnsiTheme="minorHAnsi" w:cstheme="minorHAnsi"/>
        </w:rPr>
        <w:t xml:space="preserve">, Alex </w:t>
      </w:r>
      <w:proofErr w:type="gramStart"/>
      <w:r>
        <w:rPr>
          <w:rStyle w:val="normaltextrun"/>
          <w:rFonts w:asciiTheme="minorHAnsi" w:hAnsiTheme="minorHAnsi" w:cstheme="minorHAnsi"/>
        </w:rPr>
        <w:t xml:space="preserve">Nelson;  </w:t>
      </w:r>
      <w:proofErr w:type="spellStart"/>
      <w:r>
        <w:rPr>
          <w:rStyle w:val="normaltextrun"/>
          <w:rFonts w:asciiTheme="minorHAnsi" w:hAnsiTheme="minorHAnsi" w:cstheme="minorHAnsi"/>
        </w:rPr>
        <w:t>Tłi’li’nukw</w:t>
      </w:r>
      <w:proofErr w:type="spellEnd"/>
      <w:proofErr w:type="gramEnd"/>
      <w:r>
        <w:rPr>
          <w:rStyle w:val="normaltextrun"/>
          <w:rFonts w:asciiTheme="minorHAnsi" w:hAnsiTheme="minorHAnsi" w:cstheme="minorHAnsi"/>
        </w:rPr>
        <w:t xml:space="preserve">, Linda Jones; </w:t>
      </w:r>
      <w:proofErr w:type="spellStart"/>
      <w:r>
        <w:rPr>
          <w:rStyle w:val="normaltextrun"/>
          <w:rFonts w:asciiTheme="minorHAnsi" w:hAnsiTheme="minorHAnsi" w:cstheme="minorHAnsi"/>
        </w:rPr>
        <w:t>Keshmil</w:t>
      </w:r>
      <w:proofErr w:type="spellEnd"/>
      <w:r>
        <w:rPr>
          <w:rStyle w:val="normaltextrun"/>
          <w:rFonts w:asciiTheme="minorHAnsi" w:hAnsiTheme="minorHAnsi" w:cstheme="minorHAnsi"/>
        </w:rPr>
        <w:t xml:space="preserve">, Cody Dool; </w:t>
      </w:r>
      <w:proofErr w:type="spellStart"/>
      <w:r>
        <w:rPr>
          <w:rStyle w:val="normaltextrun"/>
          <w:rFonts w:asciiTheme="minorHAnsi" w:hAnsiTheme="minorHAnsi" w:cstheme="minorHAnsi"/>
        </w:rPr>
        <w:t>Sipa</w:t>
      </w:r>
      <w:r w:rsidRPr="009E2B66">
        <w:rPr>
          <w:rStyle w:val="normaltextrun"/>
          <w:rFonts w:asciiTheme="minorHAnsi" w:hAnsiTheme="minorHAnsi" w:cstheme="minorHAnsi"/>
          <w:u w:val="single"/>
        </w:rPr>
        <w:t>x</w:t>
      </w:r>
      <w:r>
        <w:rPr>
          <w:rStyle w:val="normaltextrun"/>
          <w:rFonts w:asciiTheme="minorHAnsi" w:hAnsiTheme="minorHAnsi" w:cstheme="minorHAnsi"/>
        </w:rPr>
        <w:t>ola</w:t>
      </w:r>
      <w:proofErr w:type="spellEnd"/>
      <w:r>
        <w:rPr>
          <w:rStyle w:val="normaltextrun"/>
          <w:rFonts w:asciiTheme="minorHAnsi" w:hAnsiTheme="minorHAnsi" w:cstheme="minorHAnsi"/>
        </w:rPr>
        <w:t xml:space="preserve">, Bill Wasden Sr.; </w:t>
      </w:r>
      <w:proofErr w:type="spellStart"/>
      <w:r>
        <w:rPr>
          <w:rStyle w:val="normaltextrun"/>
          <w:rFonts w:asciiTheme="minorHAnsi" w:hAnsiTheme="minorHAnsi" w:cstheme="minorHAnsi"/>
        </w:rPr>
        <w:t>Tłatławis</w:t>
      </w:r>
      <w:proofErr w:type="spellEnd"/>
      <w:r>
        <w:rPr>
          <w:rStyle w:val="normaltextrun"/>
          <w:rFonts w:asciiTheme="minorHAnsi" w:hAnsiTheme="minorHAnsi" w:cstheme="minorHAnsi"/>
        </w:rPr>
        <w:t xml:space="preserve">, Dave Moon; </w:t>
      </w:r>
      <w:proofErr w:type="spellStart"/>
      <w:r>
        <w:rPr>
          <w:rStyle w:val="normaltextrun"/>
          <w:rFonts w:asciiTheme="minorHAnsi" w:hAnsiTheme="minorHAnsi" w:cstheme="minorHAnsi"/>
        </w:rPr>
        <w:t>Qum’qem’uluk</w:t>
      </w:r>
      <w:proofErr w:type="spellEnd"/>
      <w:r>
        <w:rPr>
          <w:rStyle w:val="normaltextrun"/>
          <w:rFonts w:asciiTheme="minorHAnsi" w:hAnsiTheme="minorHAnsi" w:cstheme="minorHAnsi"/>
        </w:rPr>
        <w:t xml:space="preserve">, Clinton Charlie; </w:t>
      </w:r>
      <w:proofErr w:type="spellStart"/>
      <w:r w:rsidRPr="00CE311B">
        <w:rPr>
          <w:rStyle w:val="normaltextrun"/>
          <w:rFonts w:asciiTheme="minorHAnsi" w:hAnsiTheme="minorHAnsi" w:cstheme="minorHAnsi"/>
          <w:color w:val="000000" w:themeColor="text1"/>
        </w:rPr>
        <w:t>Sw</w:t>
      </w:r>
      <w:r w:rsidRPr="00CE311B">
        <w:rPr>
          <w:rFonts w:asciiTheme="minorHAnsi" w:hAnsiTheme="minorHAnsi" w:cstheme="minorHAnsi"/>
          <w:color w:val="000000" w:themeColor="text1"/>
        </w:rPr>
        <w:t>ə</w:t>
      </w:r>
      <w:r w:rsidRPr="00CE311B">
        <w:rPr>
          <w:rStyle w:val="Heading2Char"/>
          <w:rFonts w:asciiTheme="minorHAnsi" w:hAnsiTheme="minorHAnsi" w:cstheme="minorHAnsi"/>
          <w:color w:val="000000" w:themeColor="text1"/>
          <w:sz w:val="24"/>
          <w:szCs w:val="24"/>
        </w:rPr>
        <w:t>lam</w:t>
      </w:r>
      <w:r w:rsidRPr="00CE311B">
        <w:rPr>
          <w:rFonts w:asciiTheme="minorHAnsi" w:hAnsiTheme="minorHAnsi" w:cstheme="minorHAnsi"/>
          <w:color w:val="000000" w:themeColor="text1"/>
        </w:rPr>
        <w:t>ə</w:t>
      </w:r>
      <w:r w:rsidRPr="00CE311B">
        <w:rPr>
          <w:rStyle w:val="Heading2Char"/>
          <w:rFonts w:asciiTheme="minorHAnsi" w:hAnsiTheme="minorHAnsi" w:cstheme="minorHAnsi"/>
          <w:color w:val="000000" w:themeColor="text1"/>
          <w:sz w:val="24"/>
          <w:szCs w:val="24"/>
        </w:rPr>
        <w:t>ye</w:t>
      </w:r>
      <w:r w:rsidRPr="00C22BA5">
        <w:rPr>
          <w:rFonts w:ascii="Calibri" w:hAnsi="Calibri" w:cs="Calibri"/>
          <w:color w:val="000000"/>
        </w:rPr>
        <w:t>ʔ</w:t>
      </w:r>
      <w:proofErr w:type="spellEnd"/>
      <w:r>
        <w:rPr>
          <w:rStyle w:val="normaltextrun"/>
          <w:rFonts w:asciiTheme="minorHAnsi" w:hAnsiTheme="minorHAnsi" w:cstheme="minorHAnsi"/>
        </w:rPr>
        <w:t xml:space="preserve">, Courtenay Gibson; Dano Thorne; and Mateo </w:t>
      </w:r>
      <w:proofErr w:type="spellStart"/>
      <w:r>
        <w:rPr>
          <w:rStyle w:val="normaltextrun"/>
          <w:rFonts w:asciiTheme="minorHAnsi" w:hAnsiTheme="minorHAnsi" w:cstheme="minorHAnsi"/>
        </w:rPr>
        <w:t>Kostering</w:t>
      </w:r>
      <w:proofErr w:type="spellEnd"/>
      <w:r>
        <w:rPr>
          <w:rStyle w:val="normaltextrun"/>
          <w:rFonts w:asciiTheme="minorHAnsi" w:hAnsiTheme="minorHAnsi" w:cstheme="minorHAnsi"/>
        </w:rPr>
        <w:t>.</w:t>
      </w:r>
    </w:p>
    <w:p w14:paraId="4C012202"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p>
    <w:p w14:paraId="6282800A"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I want to thank my beautiful wife </w:t>
      </w:r>
      <w:proofErr w:type="spellStart"/>
      <w:proofErr w:type="gramStart"/>
      <w:r>
        <w:rPr>
          <w:rStyle w:val="normaltextrun"/>
          <w:rFonts w:asciiTheme="minorHAnsi" w:hAnsiTheme="minorHAnsi" w:cstheme="minorHAnsi"/>
        </w:rPr>
        <w:t>Shoy:etelwet</w:t>
      </w:r>
      <w:proofErr w:type="spellEnd"/>
      <w:proofErr w:type="gramEnd"/>
      <w:r>
        <w:rPr>
          <w:rStyle w:val="normaltextrun"/>
          <w:rFonts w:asciiTheme="minorHAnsi" w:hAnsiTheme="minorHAnsi" w:cstheme="minorHAnsi"/>
        </w:rPr>
        <w:t xml:space="preserve"> for her love, care, and support throughout this entire process. Without her, this would not have been possible. I want to thank our three amazing children, our </w:t>
      </w:r>
      <w:proofErr w:type="spellStart"/>
      <w:r w:rsidRPr="003B1B13">
        <w:rPr>
          <w:rStyle w:val="normaltextrun"/>
          <w:rFonts w:asciiTheme="minorHAnsi" w:hAnsiTheme="minorHAnsi" w:cstheme="minorHAnsi"/>
          <w:u w:val="single"/>
        </w:rPr>
        <w:t>k</w:t>
      </w:r>
      <w:r>
        <w:rPr>
          <w:rStyle w:val="normaltextrun"/>
          <w:rFonts w:asciiTheme="minorHAnsi" w:hAnsiTheme="minorHAnsi" w:cstheme="minorHAnsi"/>
        </w:rPr>
        <w:t>w</w:t>
      </w:r>
      <w:r w:rsidRPr="003B1B13">
        <w:rPr>
          <w:rStyle w:val="normaltextrun"/>
          <w:rFonts w:asciiTheme="minorHAnsi" w:hAnsiTheme="minorHAnsi" w:cstheme="minorHAnsi"/>
          <w:u w:val="single"/>
        </w:rPr>
        <w:t>a</w:t>
      </w:r>
      <w:r>
        <w:rPr>
          <w:rStyle w:val="normaltextrun"/>
          <w:rFonts w:asciiTheme="minorHAnsi" w:hAnsiTheme="minorHAnsi" w:cstheme="minorHAnsi"/>
        </w:rPr>
        <w:t>la’yu’s</w:t>
      </w:r>
      <w:proofErr w:type="spellEnd"/>
      <w:r>
        <w:rPr>
          <w:rStyle w:val="normaltextrun"/>
          <w:rFonts w:asciiTheme="minorHAnsi" w:hAnsiTheme="minorHAnsi" w:cstheme="minorHAnsi"/>
        </w:rPr>
        <w:t xml:space="preserve"> (reason for living), Carsyn, Zaya and </w:t>
      </w:r>
      <w:proofErr w:type="spellStart"/>
      <w:r>
        <w:rPr>
          <w:rStyle w:val="normaltextrun"/>
          <w:rFonts w:asciiTheme="minorHAnsi" w:hAnsiTheme="minorHAnsi" w:cstheme="minorHAnsi"/>
        </w:rPr>
        <w:t>Wołkine</w:t>
      </w:r>
      <w:proofErr w:type="spellEnd"/>
      <w:r>
        <w:rPr>
          <w:rStyle w:val="normaltextrun"/>
          <w:rFonts w:asciiTheme="minorHAnsi" w:hAnsiTheme="minorHAnsi" w:cstheme="minorHAnsi"/>
        </w:rPr>
        <w:t>.</w:t>
      </w:r>
    </w:p>
    <w:p w14:paraId="4376ED41"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p>
    <w:p w14:paraId="4478A67D"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r w:rsidRPr="00B0561C">
        <w:rPr>
          <w:rStyle w:val="normaltextrun"/>
          <w:rFonts w:asciiTheme="minorHAnsi" w:hAnsiTheme="minorHAnsi" w:cstheme="minorHAnsi"/>
        </w:rPr>
        <w:t xml:space="preserve">I want to acknowledge </w:t>
      </w:r>
      <w:proofErr w:type="spellStart"/>
      <w:r w:rsidRPr="00B0561C">
        <w:rPr>
          <w:rStyle w:val="normaltextrun"/>
          <w:rFonts w:asciiTheme="minorHAnsi" w:hAnsiTheme="minorHAnsi" w:cstheme="minorHAnsi"/>
        </w:rPr>
        <w:t>ga’axstalas</w:t>
      </w:r>
      <w:proofErr w:type="spellEnd"/>
      <w:r w:rsidRPr="00B0561C">
        <w:rPr>
          <w:rStyle w:val="normaltextrun"/>
          <w:rFonts w:asciiTheme="minorHAnsi" w:hAnsiTheme="minorHAnsi" w:cstheme="minorHAnsi"/>
        </w:rPr>
        <w:t xml:space="preserve">, Alana Jacobson, for assisting me with </w:t>
      </w:r>
      <w:proofErr w:type="spellStart"/>
      <w:r w:rsidRPr="00B0561C">
        <w:rPr>
          <w:rStyle w:val="normaltextrun"/>
          <w:rFonts w:asciiTheme="minorHAnsi" w:hAnsiTheme="minorHAnsi" w:cstheme="minorHAnsi"/>
        </w:rPr>
        <w:t>kwak’wala</w:t>
      </w:r>
      <w:proofErr w:type="spellEnd"/>
      <w:r w:rsidRPr="00B0561C">
        <w:rPr>
          <w:rStyle w:val="normaltextrun"/>
          <w:rFonts w:asciiTheme="minorHAnsi" w:hAnsiTheme="minorHAnsi" w:cstheme="minorHAnsi"/>
        </w:rPr>
        <w:t xml:space="preserve">. </w:t>
      </w:r>
      <w:proofErr w:type="spellStart"/>
      <w:r w:rsidRPr="00B0561C">
        <w:rPr>
          <w:rStyle w:val="normaltextrun"/>
          <w:rFonts w:asciiTheme="minorHAnsi" w:hAnsiTheme="minorHAnsi" w:cstheme="minorHAnsi"/>
        </w:rPr>
        <w:t>Gilakas’la</w:t>
      </w:r>
      <w:proofErr w:type="spellEnd"/>
      <w:r w:rsidRPr="00B0561C">
        <w:rPr>
          <w:rStyle w:val="normaltextrun"/>
          <w:rFonts w:asciiTheme="minorHAnsi" w:hAnsiTheme="minorHAnsi" w:cstheme="minorHAnsi"/>
        </w:rPr>
        <w:t xml:space="preserve"> </w:t>
      </w:r>
      <w:proofErr w:type="spellStart"/>
      <w:r w:rsidRPr="00B0561C">
        <w:rPr>
          <w:rStyle w:val="normaltextrun"/>
          <w:rFonts w:asciiTheme="minorHAnsi" w:hAnsiTheme="minorHAnsi" w:cstheme="minorHAnsi"/>
        </w:rPr>
        <w:t>ga’axstalas</w:t>
      </w:r>
      <w:proofErr w:type="spellEnd"/>
      <w:r w:rsidRPr="00B0561C">
        <w:rPr>
          <w:rStyle w:val="normaltextrun"/>
          <w:rFonts w:asciiTheme="minorHAnsi" w:hAnsiTheme="minorHAnsi" w:cstheme="minorHAnsi"/>
        </w:rPr>
        <w:t xml:space="preserve"> for your time and teachings. I truly appreciate the remarkable work you are doing and your dedication to language revitalization.</w:t>
      </w:r>
    </w:p>
    <w:p w14:paraId="6397D503"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p>
    <w:p w14:paraId="52D3B87E" w14:textId="7D3280F5"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r w:rsidRPr="0023111F">
        <w:rPr>
          <w:rStyle w:val="normaltextrun"/>
          <w:rFonts w:asciiTheme="minorHAnsi" w:hAnsiTheme="minorHAnsi" w:cstheme="minorHAnsi"/>
        </w:rPr>
        <w:t>I also wish to thank the University of Wales Trinity Saint David for providing me with the opportunity to pursue my academic journey.</w:t>
      </w:r>
      <w:r w:rsidR="0065318A">
        <w:rPr>
          <w:rStyle w:val="normaltextrun"/>
          <w:rFonts w:asciiTheme="minorHAnsi" w:hAnsiTheme="minorHAnsi" w:cstheme="minorHAnsi"/>
        </w:rPr>
        <w:t xml:space="preserve"> I especially want to thank Dr. Kate Piper, who was instrumental in helping throughout this process. </w:t>
      </w:r>
      <w:proofErr w:type="spellStart"/>
      <w:r w:rsidR="0065318A">
        <w:rPr>
          <w:rStyle w:val="normaltextrun"/>
          <w:rFonts w:asciiTheme="minorHAnsi" w:hAnsiTheme="minorHAnsi" w:cstheme="minorHAnsi"/>
        </w:rPr>
        <w:t>Gilakas’la</w:t>
      </w:r>
      <w:proofErr w:type="spellEnd"/>
    </w:p>
    <w:p w14:paraId="73663322" w14:textId="77777777" w:rsidR="0065318A" w:rsidRDefault="0065318A" w:rsidP="005C0D30">
      <w:pPr>
        <w:pStyle w:val="paragraph"/>
        <w:spacing w:before="0" w:beforeAutospacing="0" w:after="0" w:afterAutospacing="0" w:line="276" w:lineRule="auto"/>
        <w:textAlignment w:val="baseline"/>
        <w:rPr>
          <w:rStyle w:val="normaltextrun"/>
          <w:rFonts w:asciiTheme="minorHAnsi" w:hAnsiTheme="minorHAnsi" w:cstheme="minorHAnsi"/>
        </w:rPr>
      </w:pPr>
    </w:p>
    <w:p w14:paraId="3D0172B5" w14:textId="18A3915F" w:rsidR="0065318A" w:rsidRDefault="0065318A" w:rsidP="005C0D30">
      <w:pPr>
        <w:pStyle w:val="paragraph"/>
        <w:spacing w:before="0" w:beforeAutospacing="0" w:after="0" w:afterAutospacing="0" w:line="276"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Many </w:t>
      </w:r>
      <w:proofErr w:type="spellStart"/>
      <w:r>
        <w:rPr>
          <w:rStyle w:val="normaltextrun"/>
          <w:rFonts w:asciiTheme="minorHAnsi" w:hAnsiTheme="minorHAnsi" w:cstheme="minorHAnsi"/>
        </w:rPr>
        <w:t>many</w:t>
      </w:r>
      <w:proofErr w:type="spellEnd"/>
      <w:r>
        <w:rPr>
          <w:rStyle w:val="normaltextrun"/>
          <w:rFonts w:asciiTheme="minorHAnsi" w:hAnsiTheme="minorHAnsi" w:cstheme="minorHAnsi"/>
        </w:rPr>
        <w:t xml:space="preserve"> </w:t>
      </w:r>
      <w:proofErr w:type="spellStart"/>
      <w:r>
        <w:rPr>
          <w:rStyle w:val="normaltextrun"/>
          <w:rFonts w:asciiTheme="minorHAnsi" w:hAnsiTheme="minorHAnsi" w:cstheme="minorHAnsi"/>
        </w:rPr>
        <w:t>gilakas’la’s</w:t>
      </w:r>
      <w:proofErr w:type="spellEnd"/>
      <w:r>
        <w:rPr>
          <w:rStyle w:val="normaltextrun"/>
          <w:rFonts w:asciiTheme="minorHAnsi" w:hAnsiTheme="minorHAnsi" w:cstheme="minorHAnsi"/>
        </w:rPr>
        <w:t xml:space="preserve"> to </w:t>
      </w:r>
      <w:proofErr w:type="spellStart"/>
      <w:r>
        <w:rPr>
          <w:rStyle w:val="normaltextrun"/>
          <w:rFonts w:asciiTheme="minorHAnsi" w:hAnsiTheme="minorHAnsi" w:cstheme="minorHAnsi"/>
        </w:rPr>
        <w:t>Hiłim’as</w:t>
      </w:r>
      <w:proofErr w:type="spellEnd"/>
      <w:r>
        <w:rPr>
          <w:rStyle w:val="normaltextrun"/>
          <w:rFonts w:asciiTheme="minorHAnsi" w:hAnsiTheme="minorHAnsi" w:cstheme="minorHAnsi"/>
        </w:rPr>
        <w:t xml:space="preserve">, Darryl and </w:t>
      </w:r>
      <w:proofErr w:type="spellStart"/>
      <w:r>
        <w:rPr>
          <w:rStyle w:val="normaltextrun"/>
          <w:rFonts w:asciiTheme="minorHAnsi" w:hAnsiTheme="minorHAnsi" w:cstheme="minorHAnsi"/>
        </w:rPr>
        <w:t>Kasu’kwilaxw</w:t>
      </w:r>
      <w:proofErr w:type="spellEnd"/>
      <w:r>
        <w:rPr>
          <w:rStyle w:val="normaltextrun"/>
          <w:rFonts w:asciiTheme="minorHAnsi" w:hAnsiTheme="minorHAnsi" w:cstheme="minorHAnsi"/>
        </w:rPr>
        <w:t>, Ravena Coon. Thank you both so much for all the support you've shown over the years and for the amazing work you do for our community. Your efforts truly make a difference and are greatly appreciated.</w:t>
      </w:r>
    </w:p>
    <w:p w14:paraId="1F59A2E6"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p>
    <w:p w14:paraId="4CCB2553" w14:textId="77777777" w:rsidR="00806C2E" w:rsidRDefault="00806C2E" w:rsidP="005C0D30">
      <w:pPr>
        <w:pStyle w:val="paragraph"/>
        <w:spacing w:before="0" w:beforeAutospacing="0" w:after="0" w:afterAutospacing="0" w:line="276" w:lineRule="auto"/>
        <w:textAlignment w:val="baseline"/>
        <w:rPr>
          <w:rStyle w:val="normaltextrun"/>
          <w:rFonts w:asciiTheme="minorHAnsi" w:hAnsiTheme="minorHAnsi" w:cstheme="minorHAnsi"/>
        </w:rPr>
      </w:pPr>
      <w:bookmarkStart w:id="0" w:name="OLE_LINK5"/>
      <w:r w:rsidRPr="003B1B13">
        <w:rPr>
          <w:rStyle w:val="normaltextrun"/>
          <w:rFonts w:asciiTheme="minorHAnsi" w:hAnsiTheme="minorHAnsi" w:cstheme="minorHAnsi"/>
        </w:rPr>
        <w:t xml:space="preserve">Finally, I want to thank my </w:t>
      </w:r>
      <w:r>
        <w:rPr>
          <w:rStyle w:val="normaltextrun"/>
          <w:rFonts w:asciiTheme="minorHAnsi" w:hAnsiTheme="minorHAnsi" w:cstheme="minorHAnsi"/>
        </w:rPr>
        <w:t>“</w:t>
      </w:r>
      <w:r w:rsidRPr="003B1B13">
        <w:rPr>
          <w:rStyle w:val="normaltextrun"/>
          <w:rFonts w:asciiTheme="minorHAnsi" w:hAnsiTheme="minorHAnsi" w:cstheme="minorHAnsi"/>
        </w:rPr>
        <w:t>gra</w:t>
      </w:r>
      <w:r>
        <w:rPr>
          <w:rStyle w:val="normaltextrun"/>
          <w:rFonts w:asciiTheme="minorHAnsi" w:hAnsiTheme="minorHAnsi" w:cstheme="minorHAnsi"/>
        </w:rPr>
        <w:t xml:space="preserve">n,” </w:t>
      </w:r>
      <w:proofErr w:type="spellStart"/>
      <w:r>
        <w:rPr>
          <w:rStyle w:val="normaltextrun"/>
          <w:rFonts w:asciiTheme="minorHAnsi" w:hAnsiTheme="minorHAnsi" w:cstheme="minorHAnsi"/>
        </w:rPr>
        <w:t>Tłaliłila’yu</w:t>
      </w:r>
      <w:r w:rsidRPr="006B7665">
        <w:rPr>
          <w:rStyle w:val="normaltextrun"/>
          <w:rFonts w:asciiTheme="minorHAnsi" w:hAnsiTheme="minorHAnsi" w:cstheme="minorHAnsi"/>
          <w:u w:val="single"/>
        </w:rPr>
        <w:t>g</w:t>
      </w:r>
      <w:r>
        <w:rPr>
          <w:rStyle w:val="normaltextrun"/>
          <w:rFonts w:asciiTheme="minorHAnsi" w:hAnsiTheme="minorHAnsi" w:cstheme="minorHAnsi"/>
        </w:rPr>
        <w:t>wa</w:t>
      </w:r>
      <w:proofErr w:type="spellEnd"/>
      <w:r w:rsidRPr="003B1B13">
        <w:rPr>
          <w:rStyle w:val="normaltextrun"/>
          <w:rFonts w:asciiTheme="minorHAnsi" w:hAnsiTheme="minorHAnsi" w:cstheme="minorHAnsi"/>
        </w:rPr>
        <w:t xml:space="preserve">, who sadly passed away while I was writing this paper. She was a loving and caring woman who taught me many valuable lessons. She was our matriarch, our rock, and our foundation. I have written this </w:t>
      </w:r>
      <w:r>
        <w:rPr>
          <w:rStyle w:val="normaltextrun"/>
          <w:rFonts w:asciiTheme="minorHAnsi" w:hAnsiTheme="minorHAnsi" w:cstheme="minorHAnsi"/>
        </w:rPr>
        <w:t xml:space="preserve">work </w:t>
      </w:r>
      <w:r w:rsidRPr="003B1B13">
        <w:rPr>
          <w:rStyle w:val="normaltextrun"/>
          <w:rFonts w:asciiTheme="minorHAnsi" w:hAnsiTheme="minorHAnsi" w:cstheme="minorHAnsi"/>
        </w:rPr>
        <w:t>in her hono</w:t>
      </w:r>
      <w:r>
        <w:rPr>
          <w:rStyle w:val="normaltextrun"/>
          <w:rFonts w:asciiTheme="minorHAnsi" w:hAnsiTheme="minorHAnsi" w:cstheme="minorHAnsi"/>
        </w:rPr>
        <w:t>u</w:t>
      </w:r>
      <w:r w:rsidRPr="003B1B13">
        <w:rPr>
          <w:rStyle w:val="normaltextrun"/>
          <w:rFonts w:asciiTheme="minorHAnsi" w:hAnsiTheme="minorHAnsi" w:cstheme="minorHAnsi"/>
        </w:rPr>
        <w:t>r and dedicate it to her</w:t>
      </w:r>
      <w:r>
        <w:rPr>
          <w:rStyle w:val="normaltextrun"/>
          <w:rFonts w:asciiTheme="minorHAnsi" w:hAnsiTheme="minorHAnsi" w:cstheme="minorHAnsi"/>
        </w:rPr>
        <w:t xml:space="preserve"> memory</w:t>
      </w:r>
      <w:r w:rsidRPr="003B1B13">
        <w:rPr>
          <w:rStyle w:val="normaltextrun"/>
          <w:rFonts w:asciiTheme="minorHAnsi" w:hAnsiTheme="minorHAnsi" w:cstheme="minorHAnsi"/>
        </w:rPr>
        <w:t>.</w:t>
      </w:r>
    </w:p>
    <w:p w14:paraId="582EF656"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r>
        <w:rPr>
          <w:rStyle w:val="normaltextrun"/>
          <w:rFonts w:ascii="Calibri" w:hAnsi="Calibri" w:cs="Calibri"/>
          <w:b/>
          <w:bCs/>
        </w:rPr>
        <w:br w:type="page"/>
      </w:r>
    </w:p>
    <w:sdt>
      <w:sdtPr>
        <w:rPr>
          <w:rFonts w:asciiTheme="minorHAnsi" w:eastAsiaTheme="minorHAnsi" w:hAnsiTheme="minorHAnsi" w:cstheme="minorBidi"/>
          <w:b w:val="0"/>
          <w:bCs w:val="0"/>
          <w:color w:val="auto"/>
          <w:kern w:val="2"/>
          <w:sz w:val="24"/>
          <w:szCs w:val="24"/>
          <w:lang w:val="en-CA"/>
          <w14:ligatures w14:val="standardContextual"/>
        </w:rPr>
        <w:id w:val="-912771782"/>
        <w:docPartObj>
          <w:docPartGallery w:val="Table of Contents"/>
          <w:docPartUnique/>
        </w:docPartObj>
      </w:sdtPr>
      <w:sdtEndPr>
        <w:rPr>
          <w:noProof/>
        </w:rPr>
      </w:sdtEndPr>
      <w:sdtContent>
        <w:p w14:paraId="68038267" w14:textId="37EEF228" w:rsidR="00BE7251" w:rsidRPr="003B1D59" w:rsidRDefault="00BE7251" w:rsidP="005C0D30">
          <w:pPr>
            <w:pStyle w:val="TOCHeading"/>
            <w:rPr>
              <w:color w:val="000000" w:themeColor="text1"/>
            </w:rPr>
          </w:pPr>
          <w:r w:rsidRPr="003B1D59">
            <w:rPr>
              <w:color w:val="000000" w:themeColor="text1"/>
            </w:rPr>
            <w:t>Table of Contents</w:t>
          </w:r>
        </w:p>
        <w:p w14:paraId="620D877D" w14:textId="4F15E917" w:rsidR="00DC4358" w:rsidRDefault="00BE7251">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26642632" w:history="1">
            <w:r w:rsidR="00DC4358" w:rsidRPr="00DF33BA">
              <w:rPr>
                <w:rStyle w:val="Hyperlink"/>
                <w:rFonts w:ascii="Calibri" w:hAnsi="Calibri" w:cs="Calibri"/>
                <w:noProof/>
              </w:rPr>
              <w:t>Abstract</w:t>
            </w:r>
            <w:r w:rsidR="00DC4358">
              <w:rPr>
                <w:noProof/>
                <w:webHidden/>
              </w:rPr>
              <w:tab/>
            </w:r>
            <w:r w:rsidR="00DC4358">
              <w:rPr>
                <w:noProof/>
                <w:webHidden/>
              </w:rPr>
              <w:fldChar w:fldCharType="begin"/>
            </w:r>
            <w:r w:rsidR="00DC4358">
              <w:rPr>
                <w:noProof/>
                <w:webHidden/>
              </w:rPr>
              <w:instrText xml:space="preserve"> PAGEREF _Toc226642632 \h </w:instrText>
            </w:r>
            <w:r w:rsidR="00DC4358">
              <w:rPr>
                <w:noProof/>
                <w:webHidden/>
              </w:rPr>
            </w:r>
            <w:r w:rsidR="00DC4358">
              <w:rPr>
                <w:noProof/>
                <w:webHidden/>
              </w:rPr>
              <w:fldChar w:fldCharType="separate"/>
            </w:r>
            <w:r w:rsidR="00DC4358">
              <w:rPr>
                <w:noProof/>
                <w:webHidden/>
              </w:rPr>
              <w:t>4</w:t>
            </w:r>
            <w:r w:rsidR="00DC4358">
              <w:rPr>
                <w:noProof/>
                <w:webHidden/>
              </w:rPr>
              <w:fldChar w:fldCharType="end"/>
            </w:r>
          </w:hyperlink>
        </w:p>
        <w:p w14:paraId="3C13C018" w14:textId="0DF85A9F" w:rsidR="00DC4358" w:rsidRDefault="00DC4358">
          <w:pPr>
            <w:pStyle w:val="TOC1"/>
            <w:tabs>
              <w:tab w:val="right" w:leader="dot" w:pos="9350"/>
            </w:tabs>
            <w:rPr>
              <w:rFonts w:eastAsiaTheme="minorEastAsia" w:cstheme="minorBidi"/>
              <w:b w:val="0"/>
              <w:bCs w:val="0"/>
              <w:i w:val="0"/>
              <w:iCs w:val="0"/>
              <w:noProof/>
            </w:rPr>
          </w:pPr>
          <w:hyperlink w:anchor="_Toc226642633" w:history="1">
            <w:r w:rsidRPr="00DF33BA">
              <w:rPr>
                <w:rStyle w:val="Hyperlink"/>
                <w:rFonts w:ascii="Calibri" w:hAnsi="Calibri" w:cs="Calibri"/>
                <w:noProof/>
              </w:rPr>
              <w:t>Chapter 1: Introduction</w:t>
            </w:r>
            <w:r>
              <w:rPr>
                <w:noProof/>
                <w:webHidden/>
              </w:rPr>
              <w:tab/>
            </w:r>
            <w:r>
              <w:rPr>
                <w:noProof/>
                <w:webHidden/>
              </w:rPr>
              <w:fldChar w:fldCharType="begin"/>
            </w:r>
            <w:r>
              <w:rPr>
                <w:noProof/>
                <w:webHidden/>
              </w:rPr>
              <w:instrText xml:space="preserve"> PAGEREF _Toc226642633 \h </w:instrText>
            </w:r>
            <w:r>
              <w:rPr>
                <w:noProof/>
                <w:webHidden/>
              </w:rPr>
            </w:r>
            <w:r>
              <w:rPr>
                <w:noProof/>
                <w:webHidden/>
              </w:rPr>
              <w:fldChar w:fldCharType="separate"/>
            </w:r>
            <w:r>
              <w:rPr>
                <w:noProof/>
                <w:webHidden/>
              </w:rPr>
              <w:t>5</w:t>
            </w:r>
            <w:r>
              <w:rPr>
                <w:noProof/>
                <w:webHidden/>
              </w:rPr>
              <w:fldChar w:fldCharType="end"/>
            </w:r>
          </w:hyperlink>
        </w:p>
        <w:p w14:paraId="5CBD31F5" w14:textId="7406FB24" w:rsidR="00DC4358" w:rsidRDefault="00DC4358">
          <w:pPr>
            <w:pStyle w:val="TOC1"/>
            <w:tabs>
              <w:tab w:val="right" w:leader="dot" w:pos="9350"/>
            </w:tabs>
            <w:rPr>
              <w:rFonts w:eastAsiaTheme="minorEastAsia" w:cstheme="minorBidi"/>
              <w:b w:val="0"/>
              <w:bCs w:val="0"/>
              <w:i w:val="0"/>
              <w:iCs w:val="0"/>
              <w:noProof/>
            </w:rPr>
          </w:pPr>
          <w:hyperlink w:anchor="_Toc226642634" w:history="1">
            <w:r w:rsidRPr="00DF33BA">
              <w:rPr>
                <w:rStyle w:val="Hyperlink"/>
                <w:noProof/>
              </w:rPr>
              <w:t>Chapter 2: Literature Review</w:t>
            </w:r>
            <w:r>
              <w:rPr>
                <w:noProof/>
                <w:webHidden/>
              </w:rPr>
              <w:tab/>
            </w:r>
            <w:r>
              <w:rPr>
                <w:noProof/>
                <w:webHidden/>
              </w:rPr>
              <w:fldChar w:fldCharType="begin"/>
            </w:r>
            <w:r>
              <w:rPr>
                <w:noProof/>
                <w:webHidden/>
              </w:rPr>
              <w:instrText xml:space="preserve"> PAGEREF _Toc226642634 \h </w:instrText>
            </w:r>
            <w:r>
              <w:rPr>
                <w:noProof/>
                <w:webHidden/>
              </w:rPr>
            </w:r>
            <w:r>
              <w:rPr>
                <w:noProof/>
                <w:webHidden/>
              </w:rPr>
              <w:fldChar w:fldCharType="separate"/>
            </w:r>
            <w:r>
              <w:rPr>
                <w:noProof/>
                <w:webHidden/>
              </w:rPr>
              <w:t>7</w:t>
            </w:r>
            <w:r>
              <w:rPr>
                <w:noProof/>
                <w:webHidden/>
              </w:rPr>
              <w:fldChar w:fldCharType="end"/>
            </w:r>
          </w:hyperlink>
        </w:p>
        <w:p w14:paraId="61326AA7" w14:textId="525A4A38" w:rsidR="00DC4358" w:rsidRDefault="00DC4358">
          <w:pPr>
            <w:pStyle w:val="TOC2"/>
            <w:tabs>
              <w:tab w:val="right" w:leader="dot" w:pos="9350"/>
            </w:tabs>
            <w:rPr>
              <w:rFonts w:eastAsiaTheme="minorEastAsia" w:cstheme="minorBidi"/>
              <w:b w:val="0"/>
              <w:bCs w:val="0"/>
              <w:noProof/>
              <w:sz w:val="24"/>
              <w:szCs w:val="24"/>
            </w:rPr>
          </w:pPr>
          <w:hyperlink w:anchor="_Toc226642635" w:history="1">
            <w:r w:rsidRPr="00DF33BA">
              <w:rPr>
                <w:rStyle w:val="Hyperlink"/>
                <w:noProof/>
              </w:rPr>
              <w:t>2.1 Colonialism and Sport in Canada</w:t>
            </w:r>
            <w:r>
              <w:rPr>
                <w:noProof/>
                <w:webHidden/>
              </w:rPr>
              <w:tab/>
            </w:r>
            <w:r>
              <w:rPr>
                <w:noProof/>
                <w:webHidden/>
              </w:rPr>
              <w:fldChar w:fldCharType="begin"/>
            </w:r>
            <w:r>
              <w:rPr>
                <w:noProof/>
                <w:webHidden/>
              </w:rPr>
              <w:instrText xml:space="preserve"> PAGEREF _Toc226642635 \h </w:instrText>
            </w:r>
            <w:r>
              <w:rPr>
                <w:noProof/>
                <w:webHidden/>
              </w:rPr>
            </w:r>
            <w:r>
              <w:rPr>
                <w:noProof/>
                <w:webHidden/>
              </w:rPr>
              <w:fldChar w:fldCharType="separate"/>
            </w:r>
            <w:r>
              <w:rPr>
                <w:noProof/>
                <w:webHidden/>
              </w:rPr>
              <w:t>7</w:t>
            </w:r>
            <w:r>
              <w:rPr>
                <w:noProof/>
                <w:webHidden/>
              </w:rPr>
              <w:fldChar w:fldCharType="end"/>
            </w:r>
          </w:hyperlink>
        </w:p>
        <w:p w14:paraId="66328306" w14:textId="108453E1" w:rsidR="00DC4358" w:rsidRDefault="00DC4358">
          <w:pPr>
            <w:pStyle w:val="TOC2"/>
            <w:tabs>
              <w:tab w:val="right" w:leader="dot" w:pos="9350"/>
            </w:tabs>
            <w:rPr>
              <w:rFonts w:eastAsiaTheme="minorEastAsia" w:cstheme="minorBidi"/>
              <w:b w:val="0"/>
              <w:bCs w:val="0"/>
              <w:noProof/>
              <w:sz w:val="24"/>
              <w:szCs w:val="24"/>
            </w:rPr>
          </w:pPr>
          <w:hyperlink w:anchor="_Toc226642636" w:history="1">
            <w:r w:rsidRPr="00DF33BA">
              <w:rPr>
                <w:rStyle w:val="Hyperlink"/>
                <w:noProof/>
              </w:rPr>
              <w:t>2.2 Sport as Ceremony</w:t>
            </w:r>
            <w:r>
              <w:rPr>
                <w:noProof/>
                <w:webHidden/>
              </w:rPr>
              <w:tab/>
            </w:r>
            <w:r>
              <w:rPr>
                <w:noProof/>
                <w:webHidden/>
              </w:rPr>
              <w:fldChar w:fldCharType="begin"/>
            </w:r>
            <w:r>
              <w:rPr>
                <w:noProof/>
                <w:webHidden/>
              </w:rPr>
              <w:instrText xml:space="preserve"> PAGEREF _Toc226642636 \h </w:instrText>
            </w:r>
            <w:r>
              <w:rPr>
                <w:noProof/>
                <w:webHidden/>
              </w:rPr>
            </w:r>
            <w:r>
              <w:rPr>
                <w:noProof/>
                <w:webHidden/>
              </w:rPr>
              <w:fldChar w:fldCharType="separate"/>
            </w:r>
            <w:r>
              <w:rPr>
                <w:noProof/>
                <w:webHidden/>
              </w:rPr>
              <w:t>10</w:t>
            </w:r>
            <w:r>
              <w:rPr>
                <w:noProof/>
                <w:webHidden/>
              </w:rPr>
              <w:fldChar w:fldCharType="end"/>
            </w:r>
          </w:hyperlink>
        </w:p>
        <w:p w14:paraId="3AD96EC6" w14:textId="74B71B79" w:rsidR="00DC4358" w:rsidRDefault="00DC4358">
          <w:pPr>
            <w:pStyle w:val="TOC2"/>
            <w:tabs>
              <w:tab w:val="right" w:leader="dot" w:pos="9350"/>
            </w:tabs>
            <w:rPr>
              <w:rFonts w:eastAsiaTheme="minorEastAsia" w:cstheme="minorBidi"/>
              <w:b w:val="0"/>
              <w:bCs w:val="0"/>
              <w:noProof/>
              <w:sz w:val="24"/>
              <w:szCs w:val="24"/>
            </w:rPr>
          </w:pPr>
          <w:hyperlink w:anchor="_Toc226642637" w:history="1">
            <w:r w:rsidRPr="00DF33BA">
              <w:rPr>
                <w:rStyle w:val="Hyperlink"/>
                <w:rFonts w:ascii="Calibri" w:hAnsi="Calibri" w:cs="Calibri"/>
                <w:noProof/>
                <w:lang w:val="en-US"/>
              </w:rPr>
              <w:t>2.3 A Sense of Place</w:t>
            </w:r>
            <w:r>
              <w:rPr>
                <w:noProof/>
                <w:webHidden/>
              </w:rPr>
              <w:tab/>
            </w:r>
            <w:r>
              <w:rPr>
                <w:noProof/>
                <w:webHidden/>
              </w:rPr>
              <w:fldChar w:fldCharType="begin"/>
            </w:r>
            <w:r>
              <w:rPr>
                <w:noProof/>
                <w:webHidden/>
              </w:rPr>
              <w:instrText xml:space="preserve"> PAGEREF _Toc226642637 \h </w:instrText>
            </w:r>
            <w:r>
              <w:rPr>
                <w:noProof/>
                <w:webHidden/>
              </w:rPr>
            </w:r>
            <w:r>
              <w:rPr>
                <w:noProof/>
                <w:webHidden/>
              </w:rPr>
              <w:fldChar w:fldCharType="separate"/>
            </w:r>
            <w:r>
              <w:rPr>
                <w:noProof/>
                <w:webHidden/>
              </w:rPr>
              <w:t>14</w:t>
            </w:r>
            <w:r>
              <w:rPr>
                <w:noProof/>
                <w:webHidden/>
              </w:rPr>
              <w:fldChar w:fldCharType="end"/>
            </w:r>
          </w:hyperlink>
        </w:p>
        <w:p w14:paraId="427B637E" w14:textId="6D1075FF" w:rsidR="00DC4358" w:rsidRDefault="00DC4358">
          <w:pPr>
            <w:pStyle w:val="TOC2"/>
            <w:tabs>
              <w:tab w:val="right" w:leader="dot" w:pos="9350"/>
            </w:tabs>
            <w:rPr>
              <w:rFonts w:eastAsiaTheme="minorEastAsia" w:cstheme="minorBidi"/>
              <w:b w:val="0"/>
              <w:bCs w:val="0"/>
              <w:noProof/>
              <w:sz w:val="24"/>
              <w:szCs w:val="24"/>
            </w:rPr>
          </w:pPr>
          <w:hyperlink w:anchor="_Toc226642638" w:history="1">
            <w:r w:rsidRPr="00DF33BA">
              <w:rPr>
                <w:rStyle w:val="Hyperlink"/>
                <w:rFonts w:ascii="Calibri" w:hAnsi="Calibri" w:cs="Calibri"/>
                <w:noProof/>
                <w:lang w:val="en-US"/>
              </w:rPr>
              <w:t>2.4 Sovereign Sporting Spaces</w:t>
            </w:r>
            <w:r>
              <w:rPr>
                <w:noProof/>
                <w:webHidden/>
              </w:rPr>
              <w:tab/>
            </w:r>
            <w:r>
              <w:rPr>
                <w:noProof/>
                <w:webHidden/>
              </w:rPr>
              <w:fldChar w:fldCharType="begin"/>
            </w:r>
            <w:r>
              <w:rPr>
                <w:noProof/>
                <w:webHidden/>
              </w:rPr>
              <w:instrText xml:space="preserve"> PAGEREF _Toc226642638 \h </w:instrText>
            </w:r>
            <w:r>
              <w:rPr>
                <w:noProof/>
                <w:webHidden/>
              </w:rPr>
            </w:r>
            <w:r>
              <w:rPr>
                <w:noProof/>
                <w:webHidden/>
              </w:rPr>
              <w:fldChar w:fldCharType="separate"/>
            </w:r>
            <w:r>
              <w:rPr>
                <w:noProof/>
                <w:webHidden/>
              </w:rPr>
              <w:t>15</w:t>
            </w:r>
            <w:r>
              <w:rPr>
                <w:noProof/>
                <w:webHidden/>
              </w:rPr>
              <w:fldChar w:fldCharType="end"/>
            </w:r>
          </w:hyperlink>
        </w:p>
        <w:p w14:paraId="12A4B025" w14:textId="4568B9D2" w:rsidR="00DC4358" w:rsidRDefault="00DC4358">
          <w:pPr>
            <w:pStyle w:val="TOC1"/>
            <w:tabs>
              <w:tab w:val="right" w:leader="dot" w:pos="9350"/>
            </w:tabs>
            <w:rPr>
              <w:rFonts w:eastAsiaTheme="minorEastAsia" w:cstheme="minorBidi"/>
              <w:b w:val="0"/>
              <w:bCs w:val="0"/>
              <w:i w:val="0"/>
              <w:iCs w:val="0"/>
              <w:noProof/>
            </w:rPr>
          </w:pPr>
          <w:hyperlink w:anchor="_Toc226642639" w:history="1">
            <w:r w:rsidRPr="00DF33BA">
              <w:rPr>
                <w:rStyle w:val="Hyperlink"/>
                <w:rFonts w:ascii="Calibri" w:hAnsi="Calibri" w:cs="Calibri"/>
                <w:noProof/>
              </w:rPr>
              <w:t xml:space="preserve">Chapter 3: </w:t>
            </w:r>
            <w:r w:rsidRPr="00DF33BA">
              <w:rPr>
                <w:rStyle w:val="Hyperlink"/>
                <w:noProof/>
              </w:rPr>
              <w:t>Methodology</w:t>
            </w:r>
            <w:r>
              <w:rPr>
                <w:noProof/>
                <w:webHidden/>
              </w:rPr>
              <w:tab/>
            </w:r>
            <w:r>
              <w:rPr>
                <w:noProof/>
                <w:webHidden/>
              </w:rPr>
              <w:fldChar w:fldCharType="begin"/>
            </w:r>
            <w:r>
              <w:rPr>
                <w:noProof/>
                <w:webHidden/>
              </w:rPr>
              <w:instrText xml:space="preserve"> PAGEREF _Toc226642639 \h </w:instrText>
            </w:r>
            <w:r>
              <w:rPr>
                <w:noProof/>
                <w:webHidden/>
              </w:rPr>
            </w:r>
            <w:r>
              <w:rPr>
                <w:noProof/>
                <w:webHidden/>
              </w:rPr>
              <w:fldChar w:fldCharType="separate"/>
            </w:r>
            <w:r>
              <w:rPr>
                <w:noProof/>
                <w:webHidden/>
              </w:rPr>
              <w:t>17</w:t>
            </w:r>
            <w:r>
              <w:rPr>
                <w:noProof/>
                <w:webHidden/>
              </w:rPr>
              <w:fldChar w:fldCharType="end"/>
            </w:r>
          </w:hyperlink>
        </w:p>
        <w:p w14:paraId="530626F9" w14:textId="5EAA6929" w:rsidR="00DC4358" w:rsidRDefault="00DC4358">
          <w:pPr>
            <w:pStyle w:val="TOC2"/>
            <w:tabs>
              <w:tab w:val="right" w:leader="dot" w:pos="9350"/>
            </w:tabs>
            <w:rPr>
              <w:rFonts w:eastAsiaTheme="minorEastAsia" w:cstheme="minorBidi"/>
              <w:b w:val="0"/>
              <w:bCs w:val="0"/>
              <w:noProof/>
              <w:sz w:val="24"/>
              <w:szCs w:val="24"/>
            </w:rPr>
          </w:pPr>
          <w:hyperlink w:anchor="_Toc226642640" w:history="1">
            <w:r w:rsidRPr="00DF33BA">
              <w:rPr>
                <w:rStyle w:val="Hyperlink"/>
                <w:noProof/>
              </w:rPr>
              <w:t>3.1 Positionality</w:t>
            </w:r>
            <w:r>
              <w:rPr>
                <w:noProof/>
                <w:webHidden/>
              </w:rPr>
              <w:tab/>
            </w:r>
            <w:r>
              <w:rPr>
                <w:noProof/>
                <w:webHidden/>
              </w:rPr>
              <w:fldChar w:fldCharType="begin"/>
            </w:r>
            <w:r>
              <w:rPr>
                <w:noProof/>
                <w:webHidden/>
              </w:rPr>
              <w:instrText xml:space="preserve"> PAGEREF _Toc226642640 \h </w:instrText>
            </w:r>
            <w:r>
              <w:rPr>
                <w:noProof/>
                <w:webHidden/>
              </w:rPr>
            </w:r>
            <w:r>
              <w:rPr>
                <w:noProof/>
                <w:webHidden/>
              </w:rPr>
              <w:fldChar w:fldCharType="separate"/>
            </w:r>
            <w:r>
              <w:rPr>
                <w:noProof/>
                <w:webHidden/>
              </w:rPr>
              <w:t>18</w:t>
            </w:r>
            <w:r>
              <w:rPr>
                <w:noProof/>
                <w:webHidden/>
              </w:rPr>
              <w:fldChar w:fldCharType="end"/>
            </w:r>
          </w:hyperlink>
        </w:p>
        <w:p w14:paraId="2E120CC1" w14:textId="22D34A53" w:rsidR="00DC4358" w:rsidRDefault="00DC4358">
          <w:pPr>
            <w:pStyle w:val="TOC2"/>
            <w:tabs>
              <w:tab w:val="right" w:leader="dot" w:pos="9350"/>
            </w:tabs>
            <w:rPr>
              <w:rFonts w:eastAsiaTheme="minorEastAsia" w:cstheme="minorBidi"/>
              <w:b w:val="0"/>
              <w:bCs w:val="0"/>
              <w:noProof/>
              <w:sz w:val="24"/>
              <w:szCs w:val="24"/>
            </w:rPr>
          </w:pPr>
          <w:hyperlink w:anchor="_Toc226642641" w:history="1">
            <w:r w:rsidRPr="00DF33BA">
              <w:rPr>
                <w:rStyle w:val="Hyperlink"/>
                <w:noProof/>
              </w:rPr>
              <w:t>3.2 Research as Ceremony</w:t>
            </w:r>
            <w:r>
              <w:rPr>
                <w:noProof/>
                <w:webHidden/>
              </w:rPr>
              <w:tab/>
            </w:r>
            <w:r>
              <w:rPr>
                <w:noProof/>
                <w:webHidden/>
              </w:rPr>
              <w:fldChar w:fldCharType="begin"/>
            </w:r>
            <w:r>
              <w:rPr>
                <w:noProof/>
                <w:webHidden/>
              </w:rPr>
              <w:instrText xml:space="preserve"> PAGEREF _Toc226642641 \h </w:instrText>
            </w:r>
            <w:r>
              <w:rPr>
                <w:noProof/>
                <w:webHidden/>
              </w:rPr>
            </w:r>
            <w:r>
              <w:rPr>
                <w:noProof/>
                <w:webHidden/>
              </w:rPr>
              <w:fldChar w:fldCharType="separate"/>
            </w:r>
            <w:r>
              <w:rPr>
                <w:noProof/>
                <w:webHidden/>
              </w:rPr>
              <w:t>24</w:t>
            </w:r>
            <w:r>
              <w:rPr>
                <w:noProof/>
                <w:webHidden/>
              </w:rPr>
              <w:fldChar w:fldCharType="end"/>
            </w:r>
          </w:hyperlink>
        </w:p>
        <w:p w14:paraId="058009FB" w14:textId="1B989664" w:rsidR="00DC4358" w:rsidRDefault="00DC4358">
          <w:pPr>
            <w:pStyle w:val="TOC2"/>
            <w:tabs>
              <w:tab w:val="right" w:leader="dot" w:pos="9350"/>
            </w:tabs>
            <w:rPr>
              <w:rFonts w:eastAsiaTheme="minorEastAsia" w:cstheme="minorBidi"/>
              <w:b w:val="0"/>
              <w:bCs w:val="0"/>
              <w:noProof/>
              <w:sz w:val="24"/>
              <w:szCs w:val="24"/>
            </w:rPr>
          </w:pPr>
          <w:hyperlink w:anchor="_Toc226642642" w:history="1">
            <w:r w:rsidRPr="00DF33BA">
              <w:rPr>
                <w:rStyle w:val="Hyperlink"/>
                <w:rFonts w:ascii="Calibri" w:hAnsi="Calibri" w:cs="Calibri"/>
                <w:noProof/>
              </w:rPr>
              <w:t>3.3 Decolonizing Methodologies</w:t>
            </w:r>
            <w:r>
              <w:rPr>
                <w:noProof/>
                <w:webHidden/>
              </w:rPr>
              <w:tab/>
            </w:r>
            <w:r>
              <w:rPr>
                <w:noProof/>
                <w:webHidden/>
              </w:rPr>
              <w:fldChar w:fldCharType="begin"/>
            </w:r>
            <w:r>
              <w:rPr>
                <w:noProof/>
                <w:webHidden/>
              </w:rPr>
              <w:instrText xml:space="preserve"> PAGEREF _Toc226642642 \h </w:instrText>
            </w:r>
            <w:r>
              <w:rPr>
                <w:noProof/>
                <w:webHidden/>
              </w:rPr>
            </w:r>
            <w:r>
              <w:rPr>
                <w:noProof/>
                <w:webHidden/>
              </w:rPr>
              <w:fldChar w:fldCharType="separate"/>
            </w:r>
            <w:r>
              <w:rPr>
                <w:noProof/>
                <w:webHidden/>
              </w:rPr>
              <w:t>25</w:t>
            </w:r>
            <w:r>
              <w:rPr>
                <w:noProof/>
                <w:webHidden/>
              </w:rPr>
              <w:fldChar w:fldCharType="end"/>
            </w:r>
          </w:hyperlink>
        </w:p>
        <w:p w14:paraId="1C0B88B3" w14:textId="1940B20B" w:rsidR="00DC4358" w:rsidRDefault="00DC4358">
          <w:pPr>
            <w:pStyle w:val="TOC2"/>
            <w:tabs>
              <w:tab w:val="right" w:leader="dot" w:pos="9350"/>
            </w:tabs>
            <w:rPr>
              <w:rFonts w:eastAsiaTheme="minorEastAsia" w:cstheme="minorBidi"/>
              <w:b w:val="0"/>
              <w:bCs w:val="0"/>
              <w:noProof/>
              <w:sz w:val="24"/>
              <w:szCs w:val="24"/>
            </w:rPr>
          </w:pPr>
          <w:hyperlink w:anchor="_Toc226642643" w:history="1">
            <w:r w:rsidRPr="00DF33BA">
              <w:rPr>
                <w:rStyle w:val="Hyperlink"/>
                <w:rFonts w:ascii="Calibri" w:hAnsi="Calibri" w:cs="Calibri"/>
                <w:noProof/>
              </w:rPr>
              <w:t>3.4 Research Design</w:t>
            </w:r>
            <w:r>
              <w:rPr>
                <w:noProof/>
                <w:webHidden/>
              </w:rPr>
              <w:tab/>
            </w:r>
            <w:r>
              <w:rPr>
                <w:noProof/>
                <w:webHidden/>
              </w:rPr>
              <w:fldChar w:fldCharType="begin"/>
            </w:r>
            <w:r>
              <w:rPr>
                <w:noProof/>
                <w:webHidden/>
              </w:rPr>
              <w:instrText xml:space="preserve"> PAGEREF _Toc226642643 \h </w:instrText>
            </w:r>
            <w:r>
              <w:rPr>
                <w:noProof/>
                <w:webHidden/>
              </w:rPr>
            </w:r>
            <w:r>
              <w:rPr>
                <w:noProof/>
                <w:webHidden/>
              </w:rPr>
              <w:fldChar w:fldCharType="separate"/>
            </w:r>
            <w:r>
              <w:rPr>
                <w:noProof/>
                <w:webHidden/>
              </w:rPr>
              <w:t>26</w:t>
            </w:r>
            <w:r>
              <w:rPr>
                <w:noProof/>
                <w:webHidden/>
              </w:rPr>
              <w:fldChar w:fldCharType="end"/>
            </w:r>
          </w:hyperlink>
        </w:p>
        <w:p w14:paraId="0187FC72" w14:textId="1D42F8F2" w:rsidR="00DC4358" w:rsidRDefault="00DC4358">
          <w:pPr>
            <w:pStyle w:val="TOC2"/>
            <w:tabs>
              <w:tab w:val="right" w:leader="dot" w:pos="9350"/>
            </w:tabs>
            <w:rPr>
              <w:rFonts w:eastAsiaTheme="minorEastAsia" w:cstheme="minorBidi"/>
              <w:b w:val="0"/>
              <w:bCs w:val="0"/>
              <w:noProof/>
              <w:sz w:val="24"/>
              <w:szCs w:val="24"/>
            </w:rPr>
          </w:pPr>
          <w:hyperlink w:anchor="_Toc226642644" w:history="1">
            <w:r w:rsidRPr="00DF33BA">
              <w:rPr>
                <w:rStyle w:val="Hyperlink"/>
                <w:rFonts w:ascii="Calibri" w:hAnsi="Calibri" w:cs="Calibri"/>
                <w:noProof/>
              </w:rPr>
              <w:t>3.5 Participant Overview</w:t>
            </w:r>
            <w:r>
              <w:rPr>
                <w:noProof/>
                <w:webHidden/>
              </w:rPr>
              <w:tab/>
            </w:r>
            <w:r>
              <w:rPr>
                <w:noProof/>
                <w:webHidden/>
              </w:rPr>
              <w:fldChar w:fldCharType="begin"/>
            </w:r>
            <w:r>
              <w:rPr>
                <w:noProof/>
                <w:webHidden/>
              </w:rPr>
              <w:instrText xml:space="preserve"> PAGEREF _Toc226642644 \h </w:instrText>
            </w:r>
            <w:r>
              <w:rPr>
                <w:noProof/>
                <w:webHidden/>
              </w:rPr>
            </w:r>
            <w:r>
              <w:rPr>
                <w:noProof/>
                <w:webHidden/>
              </w:rPr>
              <w:fldChar w:fldCharType="separate"/>
            </w:r>
            <w:r>
              <w:rPr>
                <w:noProof/>
                <w:webHidden/>
              </w:rPr>
              <w:t>27</w:t>
            </w:r>
            <w:r>
              <w:rPr>
                <w:noProof/>
                <w:webHidden/>
              </w:rPr>
              <w:fldChar w:fldCharType="end"/>
            </w:r>
          </w:hyperlink>
        </w:p>
        <w:p w14:paraId="58EC447B" w14:textId="34C1948F" w:rsidR="00DC4358" w:rsidRDefault="00DC4358">
          <w:pPr>
            <w:pStyle w:val="TOC2"/>
            <w:tabs>
              <w:tab w:val="right" w:leader="dot" w:pos="9350"/>
            </w:tabs>
            <w:rPr>
              <w:rFonts w:eastAsiaTheme="minorEastAsia" w:cstheme="minorBidi"/>
              <w:b w:val="0"/>
              <w:bCs w:val="0"/>
              <w:noProof/>
              <w:sz w:val="24"/>
              <w:szCs w:val="24"/>
            </w:rPr>
          </w:pPr>
          <w:hyperlink w:anchor="_Toc226642645" w:history="1">
            <w:r w:rsidRPr="00DF33BA">
              <w:rPr>
                <w:rStyle w:val="Hyperlink"/>
                <w:noProof/>
              </w:rPr>
              <w:t>3.6 Creative Non-Fiction Narrative</w:t>
            </w:r>
            <w:r>
              <w:rPr>
                <w:noProof/>
                <w:webHidden/>
              </w:rPr>
              <w:tab/>
            </w:r>
            <w:r>
              <w:rPr>
                <w:noProof/>
                <w:webHidden/>
              </w:rPr>
              <w:fldChar w:fldCharType="begin"/>
            </w:r>
            <w:r>
              <w:rPr>
                <w:noProof/>
                <w:webHidden/>
              </w:rPr>
              <w:instrText xml:space="preserve"> PAGEREF _Toc226642645 \h </w:instrText>
            </w:r>
            <w:r>
              <w:rPr>
                <w:noProof/>
                <w:webHidden/>
              </w:rPr>
            </w:r>
            <w:r>
              <w:rPr>
                <w:noProof/>
                <w:webHidden/>
              </w:rPr>
              <w:fldChar w:fldCharType="separate"/>
            </w:r>
            <w:r>
              <w:rPr>
                <w:noProof/>
                <w:webHidden/>
              </w:rPr>
              <w:t>30</w:t>
            </w:r>
            <w:r>
              <w:rPr>
                <w:noProof/>
                <w:webHidden/>
              </w:rPr>
              <w:fldChar w:fldCharType="end"/>
            </w:r>
          </w:hyperlink>
        </w:p>
        <w:p w14:paraId="7B0BFCD2" w14:textId="00971237" w:rsidR="00DC4358" w:rsidRDefault="00DC4358">
          <w:pPr>
            <w:pStyle w:val="TOC2"/>
            <w:tabs>
              <w:tab w:val="right" w:leader="dot" w:pos="9350"/>
            </w:tabs>
            <w:rPr>
              <w:rFonts w:eastAsiaTheme="minorEastAsia" w:cstheme="minorBidi"/>
              <w:b w:val="0"/>
              <w:bCs w:val="0"/>
              <w:noProof/>
              <w:sz w:val="24"/>
              <w:szCs w:val="24"/>
            </w:rPr>
          </w:pPr>
          <w:hyperlink w:anchor="_Toc226642646" w:history="1">
            <w:r w:rsidRPr="00DF33BA">
              <w:rPr>
                <w:rStyle w:val="Hyperlink"/>
                <w:noProof/>
              </w:rPr>
              <w:t>3.7 Limitations</w:t>
            </w:r>
            <w:r>
              <w:rPr>
                <w:noProof/>
                <w:webHidden/>
              </w:rPr>
              <w:tab/>
            </w:r>
            <w:r>
              <w:rPr>
                <w:noProof/>
                <w:webHidden/>
              </w:rPr>
              <w:fldChar w:fldCharType="begin"/>
            </w:r>
            <w:r>
              <w:rPr>
                <w:noProof/>
                <w:webHidden/>
              </w:rPr>
              <w:instrText xml:space="preserve"> PAGEREF _Toc226642646 \h </w:instrText>
            </w:r>
            <w:r>
              <w:rPr>
                <w:noProof/>
                <w:webHidden/>
              </w:rPr>
            </w:r>
            <w:r>
              <w:rPr>
                <w:noProof/>
                <w:webHidden/>
              </w:rPr>
              <w:fldChar w:fldCharType="separate"/>
            </w:r>
            <w:r>
              <w:rPr>
                <w:noProof/>
                <w:webHidden/>
              </w:rPr>
              <w:t>31</w:t>
            </w:r>
            <w:r>
              <w:rPr>
                <w:noProof/>
                <w:webHidden/>
              </w:rPr>
              <w:fldChar w:fldCharType="end"/>
            </w:r>
          </w:hyperlink>
        </w:p>
        <w:p w14:paraId="15EEFD4D" w14:textId="00EDBD1A" w:rsidR="00DC4358" w:rsidRDefault="00DC4358">
          <w:pPr>
            <w:pStyle w:val="TOC1"/>
            <w:tabs>
              <w:tab w:val="right" w:leader="dot" w:pos="9350"/>
            </w:tabs>
            <w:rPr>
              <w:rFonts w:eastAsiaTheme="minorEastAsia" w:cstheme="minorBidi"/>
              <w:b w:val="0"/>
              <w:bCs w:val="0"/>
              <w:i w:val="0"/>
              <w:iCs w:val="0"/>
              <w:noProof/>
            </w:rPr>
          </w:pPr>
          <w:hyperlink w:anchor="_Toc226642647" w:history="1">
            <w:r w:rsidRPr="00DF33BA">
              <w:rPr>
                <w:rStyle w:val="Hyperlink"/>
                <w:noProof/>
              </w:rPr>
              <w:t>Chapter 4: Soccer as Ceremony</w:t>
            </w:r>
            <w:r>
              <w:rPr>
                <w:noProof/>
                <w:webHidden/>
              </w:rPr>
              <w:tab/>
            </w:r>
            <w:r>
              <w:rPr>
                <w:noProof/>
                <w:webHidden/>
              </w:rPr>
              <w:fldChar w:fldCharType="begin"/>
            </w:r>
            <w:r>
              <w:rPr>
                <w:noProof/>
                <w:webHidden/>
              </w:rPr>
              <w:instrText xml:space="preserve"> PAGEREF _Toc226642647 \h </w:instrText>
            </w:r>
            <w:r>
              <w:rPr>
                <w:noProof/>
                <w:webHidden/>
              </w:rPr>
            </w:r>
            <w:r>
              <w:rPr>
                <w:noProof/>
                <w:webHidden/>
              </w:rPr>
              <w:fldChar w:fldCharType="separate"/>
            </w:r>
            <w:r>
              <w:rPr>
                <w:noProof/>
                <w:webHidden/>
              </w:rPr>
              <w:t>31</w:t>
            </w:r>
            <w:r>
              <w:rPr>
                <w:noProof/>
                <w:webHidden/>
              </w:rPr>
              <w:fldChar w:fldCharType="end"/>
            </w:r>
          </w:hyperlink>
        </w:p>
        <w:p w14:paraId="0C7833F0" w14:textId="46F301A4" w:rsidR="00DC4358" w:rsidRDefault="00DC4358">
          <w:pPr>
            <w:pStyle w:val="TOC1"/>
            <w:tabs>
              <w:tab w:val="right" w:leader="dot" w:pos="9350"/>
            </w:tabs>
            <w:rPr>
              <w:rFonts w:eastAsiaTheme="minorEastAsia" w:cstheme="minorBidi"/>
              <w:b w:val="0"/>
              <w:bCs w:val="0"/>
              <w:i w:val="0"/>
              <w:iCs w:val="0"/>
              <w:noProof/>
            </w:rPr>
          </w:pPr>
          <w:hyperlink w:anchor="_Toc226642648" w:history="1">
            <w:r w:rsidRPr="00DF33BA">
              <w:rPr>
                <w:rStyle w:val="Hyperlink"/>
                <w:noProof/>
              </w:rPr>
              <w:t>Chapter 5: A Sense of Place and Belonging</w:t>
            </w:r>
            <w:r>
              <w:rPr>
                <w:noProof/>
                <w:webHidden/>
              </w:rPr>
              <w:tab/>
            </w:r>
            <w:r>
              <w:rPr>
                <w:noProof/>
                <w:webHidden/>
              </w:rPr>
              <w:fldChar w:fldCharType="begin"/>
            </w:r>
            <w:r>
              <w:rPr>
                <w:noProof/>
                <w:webHidden/>
              </w:rPr>
              <w:instrText xml:space="preserve"> PAGEREF _Toc226642648 \h </w:instrText>
            </w:r>
            <w:r>
              <w:rPr>
                <w:noProof/>
                <w:webHidden/>
              </w:rPr>
            </w:r>
            <w:r>
              <w:rPr>
                <w:noProof/>
                <w:webHidden/>
              </w:rPr>
              <w:fldChar w:fldCharType="separate"/>
            </w:r>
            <w:r>
              <w:rPr>
                <w:noProof/>
                <w:webHidden/>
              </w:rPr>
              <w:t>39</w:t>
            </w:r>
            <w:r>
              <w:rPr>
                <w:noProof/>
                <w:webHidden/>
              </w:rPr>
              <w:fldChar w:fldCharType="end"/>
            </w:r>
          </w:hyperlink>
        </w:p>
        <w:p w14:paraId="7A6D442B" w14:textId="2F84698D" w:rsidR="00DC4358" w:rsidRDefault="00DC4358">
          <w:pPr>
            <w:pStyle w:val="TOC1"/>
            <w:tabs>
              <w:tab w:val="right" w:leader="dot" w:pos="9350"/>
            </w:tabs>
            <w:rPr>
              <w:rFonts w:eastAsiaTheme="minorEastAsia" w:cstheme="minorBidi"/>
              <w:b w:val="0"/>
              <w:bCs w:val="0"/>
              <w:i w:val="0"/>
              <w:iCs w:val="0"/>
              <w:noProof/>
            </w:rPr>
          </w:pPr>
          <w:hyperlink w:anchor="_Toc226642649" w:history="1">
            <w:r w:rsidRPr="00DF33BA">
              <w:rPr>
                <w:rStyle w:val="Hyperlink"/>
                <w:rFonts w:ascii="Calibri" w:hAnsi="Calibri" w:cs="Calibri"/>
                <w:noProof/>
              </w:rPr>
              <w:t>Chapter 6: Sovereign Spaces</w:t>
            </w:r>
            <w:r>
              <w:rPr>
                <w:noProof/>
                <w:webHidden/>
              </w:rPr>
              <w:tab/>
            </w:r>
            <w:r>
              <w:rPr>
                <w:noProof/>
                <w:webHidden/>
              </w:rPr>
              <w:fldChar w:fldCharType="begin"/>
            </w:r>
            <w:r>
              <w:rPr>
                <w:noProof/>
                <w:webHidden/>
              </w:rPr>
              <w:instrText xml:space="preserve"> PAGEREF _Toc226642649 \h </w:instrText>
            </w:r>
            <w:r>
              <w:rPr>
                <w:noProof/>
                <w:webHidden/>
              </w:rPr>
            </w:r>
            <w:r>
              <w:rPr>
                <w:noProof/>
                <w:webHidden/>
              </w:rPr>
              <w:fldChar w:fldCharType="separate"/>
            </w:r>
            <w:r>
              <w:rPr>
                <w:noProof/>
                <w:webHidden/>
              </w:rPr>
              <w:t>45</w:t>
            </w:r>
            <w:r>
              <w:rPr>
                <w:noProof/>
                <w:webHidden/>
              </w:rPr>
              <w:fldChar w:fldCharType="end"/>
            </w:r>
          </w:hyperlink>
        </w:p>
        <w:p w14:paraId="4CDD187C" w14:textId="02EE8AAA" w:rsidR="00DC4358" w:rsidRDefault="00DC4358">
          <w:pPr>
            <w:pStyle w:val="TOC1"/>
            <w:tabs>
              <w:tab w:val="right" w:leader="dot" w:pos="9350"/>
            </w:tabs>
            <w:rPr>
              <w:rFonts w:eastAsiaTheme="minorEastAsia" w:cstheme="minorBidi"/>
              <w:b w:val="0"/>
              <w:bCs w:val="0"/>
              <w:i w:val="0"/>
              <w:iCs w:val="0"/>
              <w:noProof/>
            </w:rPr>
          </w:pPr>
          <w:hyperlink w:anchor="_Toc226642650" w:history="1">
            <w:r w:rsidRPr="00DF33BA">
              <w:rPr>
                <w:rStyle w:val="Hyperlink"/>
                <w:rFonts w:ascii="Calibri" w:hAnsi="Calibri" w:cs="Calibri"/>
                <w:noProof/>
              </w:rPr>
              <w:t>Chapter 7: Conclusion</w:t>
            </w:r>
            <w:r>
              <w:rPr>
                <w:noProof/>
                <w:webHidden/>
              </w:rPr>
              <w:tab/>
            </w:r>
            <w:r>
              <w:rPr>
                <w:noProof/>
                <w:webHidden/>
              </w:rPr>
              <w:fldChar w:fldCharType="begin"/>
            </w:r>
            <w:r>
              <w:rPr>
                <w:noProof/>
                <w:webHidden/>
              </w:rPr>
              <w:instrText xml:space="preserve"> PAGEREF _Toc226642650 \h </w:instrText>
            </w:r>
            <w:r>
              <w:rPr>
                <w:noProof/>
                <w:webHidden/>
              </w:rPr>
            </w:r>
            <w:r>
              <w:rPr>
                <w:noProof/>
                <w:webHidden/>
              </w:rPr>
              <w:fldChar w:fldCharType="separate"/>
            </w:r>
            <w:r>
              <w:rPr>
                <w:noProof/>
                <w:webHidden/>
              </w:rPr>
              <w:t>53</w:t>
            </w:r>
            <w:r>
              <w:rPr>
                <w:noProof/>
                <w:webHidden/>
              </w:rPr>
              <w:fldChar w:fldCharType="end"/>
            </w:r>
          </w:hyperlink>
        </w:p>
        <w:p w14:paraId="5901386B" w14:textId="7FD8671D" w:rsidR="00DC4358" w:rsidRDefault="00DC4358">
          <w:pPr>
            <w:pStyle w:val="TOC2"/>
            <w:tabs>
              <w:tab w:val="right" w:leader="dot" w:pos="9350"/>
            </w:tabs>
            <w:rPr>
              <w:rFonts w:eastAsiaTheme="minorEastAsia" w:cstheme="minorBidi"/>
              <w:b w:val="0"/>
              <w:bCs w:val="0"/>
              <w:noProof/>
              <w:sz w:val="24"/>
              <w:szCs w:val="24"/>
            </w:rPr>
          </w:pPr>
          <w:hyperlink w:anchor="_Toc226642651" w:history="1">
            <w:r w:rsidRPr="00DF33BA">
              <w:rPr>
                <w:rStyle w:val="Hyperlink"/>
                <w:noProof/>
              </w:rPr>
              <w:t>7.1 Summary of Findings</w:t>
            </w:r>
            <w:r>
              <w:rPr>
                <w:noProof/>
                <w:webHidden/>
              </w:rPr>
              <w:tab/>
            </w:r>
            <w:r>
              <w:rPr>
                <w:noProof/>
                <w:webHidden/>
              </w:rPr>
              <w:fldChar w:fldCharType="begin"/>
            </w:r>
            <w:r>
              <w:rPr>
                <w:noProof/>
                <w:webHidden/>
              </w:rPr>
              <w:instrText xml:space="preserve"> PAGEREF _Toc226642651 \h </w:instrText>
            </w:r>
            <w:r>
              <w:rPr>
                <w:noProof/>
                <w:webHidden/>
              </w:rPr>
            </w:r>
            <w:r>
              <w:rPr>
                <w:noProof/>
                <w:webHidden/>
              </w:rPr>
              <w:fldChar w:fldCharType="separate"/>
            </w:r>
            <w:r>
              <w:rPr>
                <w:noProof/>
                <w:webHidden/>
              </w:rPr>
              <w:t>53</w:t>
            </w:r>
            <w:r>
              <w:rPr>
                <w:noProof/>
                <w:webHidden/>
              </w:rPr>
              <w:fldChar w:fldCharType="end"/>
            </w:r>
          </w:hyperlink>
        </w:p>
        <w:p w14:paraId="1EDE45E0" w14:textId="3D699160" w:rsidR="00DC4358" w:rsidRDefault="00DC4358">
          <w:pPr>
            <w:pStyle w:val="TOC2"/>
            <w:tabs>
              <w:tab w:val="right" w:leader="dot" w:pos="9350"/>
            </w:tabs>
            <w:rPr>
              <w:rFonts w:eastAsiaTheme="minorEastAsia" w:cstheme="minorBidi"/>
              <w:b w:val="0"/>
              <w:bCs w:val="0"/>
              <w:noProof/>
              <w:sz w:val="24"/>
              <w:szCs w:val="24"/>
            </w:rPr>
          </w:pPr>
          <w:hyperlink w:anchor="_Toc226642652" w:history="1">
            <w:r w:rsidRPr="00DF33BA">
              <w:rPr>
                <w:rStyle w:val="Hyperlink"/>
                <w:rFonts w:ascii="Calibri" w:hAnsi="Calibri" w:cs="Calibri"/>
                <w:noProof/>
              </w:rPr>
              <w:t>7.2 Original Contributions</w:t>
            </w:r>
            <w:r>
              <w:rPr>
                <w:noProof/>
                <w:webHidden/>
              </w:rPr>
              <w:tab/>
            </w:r>
            <w:r>
              <w:rPr>
                <w:noProof/>
                <w:webHidden/>
              </w:rPr>
              <w:fldChar w:fldCharType="begin"/>
            </w:r>
            <w:r>
              <w:rPr>
                <w:noProof/>
                <w:webHidden/>
              </w:rPr>
              <w:instrText xml:space="preserve"> PAGEREF _Toc226642652 \h </w:instrText>
            </w:r>
            <w:r>
              <w:rPr>
                <w:noProof/>
                <w:webHidden/>
              </w:rPr>
            </w:r>
            <w:r>
              <w:rPr>
                <w:noProof/>
                <w:webHidden/>
              </w:rPr>
              <w:fldChar w:fldCharType="separate"/>
            </w:r>
            <w:r>
              <w:rPr>
                <w:noProof/>
                <w:webHidden/>
              </w:rPr>
              <w:t>55</w:t>
            </w:r>
            <w:r>
              <w:rPr>
                <w:noProof/>
                <w:webHidden/>
              </w:rPr>
              <w:fldChar w:fldCharType="end"/>
            </w:r>
          </w:hyperlink>
        </w:p>
        <w:p w14:paraId="502B7685" w14:textId="33C3EA89" w:rsidR="00DC4358" w:rsidRDefault="00DC4358">
          <w:pPr>
            <w:pStyle w:val="TOC2"/>
            <w:tabs>
              <w:tab w:val="right" w:leader="dot" w:pos="9350"/>
            </w:tabs>
            <w:rPr>
              <w:rFonts w:eastAsiaTheme="minorEastAsia" w:cstheme="minorBidi"/>
              <w:b w:val="0"/>
              <w:bCs w:val="0"/>
              <w:noProof/>
              <w:sz w:val="24"/>
              <w:szCs w:val="24"/>
            </w:rPr>
          </w:pPr>
          <w:hyperlink w:anchor="_Toc226642653" w:history="1">
            <w:r w:rsidRPr="00DF33BA">
              <w:rPr>
                <w:rStyle w:val="Hyperlink"/>
                <w:rFonts w:ascii="Calibri" w:hAnsi="Calibri" w:cs="Calibri"/>
                <w:noProof/>
              </w:rPr>
              <w:t>7.3 Limitations and Future Research</w:t>
            </w:r>
            <w:r>
              <w:rPr>
                <w:noProof/>
                <w:webHidden/>
              </w:rPr>
              <w:tab/>
            </w:r>
            <w:r>
              <w:rPr>
                <w:noProof/>
                <w:webHidden/>
              </w:rPr>
              <w:fldChar w:fldCharType="begin"/>
            </w:r>
            <w:r>
              <w:rPr>
                <w:noProof/>
                <w:webHidden/>
              </w:rPr>
              <w:instrText xml:space="preserve"> PAGEREF _Toc226642653 \h </w:instrText>
            </w:r>
            <w:r>
              <w:rPr>
                <w:noProof/>
                <w:webHidden/>
              </w:rPr>
            </w:r>
            <w:r>
              <w:rPr>
                <w:noProof/>
                <w:webHidden/>
              </w:rPr>
              <w:fldChar w:fldCharType="separate"/>
            </w:r>
            <w:r>
              <w:rPr>
                <w:noProof/>
                <w:webHidden/>
              </w:rPr>
              <w:t>57</w:t>
            </w:r>
            <w:r>
              <w:rPr>
                <w:noProof/>
                <w:webHidden/>
              </w:rPr>
              <w:fldChar w:fldCharType="end"/>
            </w:r>
          </w:hyperlink>
        </w:p>
        <w:p w14:paraId="2E6EA57C" w14:textId="1F974A70" w:rsidR="00DC4358" w:rsidRDefault="00DC4358">
          <w:pPr>
            <w:pStyle w:val="TOC2"/>
            <w:tabs>
              <w:tab w:val="right" w:leader="dot" w:pos="9350"/>
            </w:tabs>
            <w:rPr>
              <w:rFonts w:eastAsiaTheme="minorEastAsia" w:cstheme="minorBidi"/>
              <w:b w:val="0"/>
              <w:bCs w:val="0"/>
              <w:noProof/>
              <w:sz w:val="24"/>
              <w:szCs w:val="24"/>
            </w:rPr>
          </w:pPr>
          <w:hyperlink w:anchor="_Toc226642654" w:history="1">
            <w:r w:rsidRPr="00DF33BA">
              <w:rPr>
                <w:rStyle w:val="Hyperlink"/>
                <w:rFonts w:ascii="Calibri" w:hAnsi="Calibri" w:cs="Calibri"/>
                <w:noProof/>
              </w:rPr>
              <w:t>7.4 Knowledge Mobilization</w:t>
            </w:r>
            <w:r>
              <w:rPr>
                <w:noProof/>
                <w:webHidden/>
              </w:rPr>
              <w:tab/>
            </w:r>
            <w:r>
              <w:rPr>
                <w:noProof/>
                <w:webHidden/>
              </w:rPr>
              <w:fldChar w:fldCharType="begin"/>
            </w:r>
            <w:r>
              <w:rPr>
                <w:noProof/>
                <w:webHidden/>
              </w:rPr>
              <w:instrText xml:space="preserve"> PAGEREF _Toc226642654 \h </w:instrText>
            </w:r>
            <w:r>
              <w:rPr>
                <w:noProof/>
                <w:webHidden/>
              </w:rPr>
            </w:r>
            <w:r>
              <w:rPr>
                <w:noProof/>
                <w:webHidden/>
              </w:rPr>
              <w:fldChar w:fldCharType="separate"/>
            </w:r>
            <w:r>
              <w:rPr>
                <w:noProof/>
                <w:webHidden/>
              </w:rPr>
              <w:t>58</w:t>
            </w:r>
            <w:r>
              <w:rPr>
                <w:noProof/>
                <w:webHidden/>
              </w:rPr>
              <w:fldChar w:fldCharType="end"/>
            </w:r>
          </w:hyperlink>
        </w:p>
        <w:p w14:paraId="65CF3F5D" w14:textId="504CC4BA" w:rsidR="00DC4358" w:rsidRDefault="00DC4358">
          <w:pPr>
            <w:pStyle w:val="TOC2"/>
            <w:tabs>
              <w:tab w:val="right" w:leader="dot" w:pos="9350"/>
            </w:tabs>
            <w:rPr>
              <w:rFonts w:eastAsiaTheme="minorEastAsia" w:cstheme="minorBidi"/>
              <w:b w:val="0"/>
              <w:bCs w:val="0"/>
              <w:noProof/>
              <w:sz w:val="24"/>
              <w:szCs w:val="24"/>
            </w:rPr>
          </w:pPr>
          <w:hyperlink w:anchor="_Toc226642655" w:history="1">
            <w:r w:rsidRPr="00DF33BA">
              <w:rPr>
                <w:rStyle w:val="Hyperlink"/>
                <w:rFonts w:ascii="Calibri" w:hAnsi="Calibri" w:cs="Calibri"/>
                <w:noProof/>
              </w:rPr>
              <w:t>7.5 Closing</w:t>
            </w:r>
            <w:r>
              <w:rPr>
                <w:noProof/>
                <w:webHidden/>
              </w:rPr>
              <w:tab/>
            </w:r>
            <w:r>
              <w:rPr>
                <w:noProof/>
                <w:webHidden/>
              </w:rPr>
              <w:fldChar w:fldCharType="begin"/>
            </w:r>
            <w:r>
              <w:rPr>
                <w:noProof/>
                <w:webHidden/>
              </w:rPr>
              <w:instrText xml:space="preserve"> PAGEREF _Toc226642655 \h </w:instrText>
            </w:r>
            <w:r>
              <w:rPr>
                <w:noProof/>
                <w:webHidden/>
              </w:rPr>
            </w:r>
            <w:r>
              <w:rPr>
                <w:noProof/>
                <w:webHidden/>
              </w:rPr>
              <w:fldChar w:fldCharType="separate"/>
            </w:r>
            <w:r>
              <w:rPr>
                <w:noProof/>
                <w:webHidden/>
              </w:rPr>
              <w:t>58</w:t>
            </w:r>
            <w:r>
              <w:rPr>
                <w:noProof/>
                <w:webHidden/>
              </w:rPr>
              <w:fldChar w:fldCharType="end"/>
            </w:r>
          </w:hyperlink>
        </w:p>
        <w:p w14:paraId="5ABED143" w14:textId="05739E91" w:rsidR="00DC4358" w:rsidRDefault="00DC4358">
          <w:pPr>
            <w:pStyle w:val="TOC1"/>
            <w:tabs>
              <w:tab w:val="right" w:leader="dot" w:pos="9350"/>
            </w:tabs>
            <w:rPr>
              <w:rFonts w:eastAsiaTheme="minorEastAsia" w:cstheme="minorBidi"/>
              <w:b w:val="0"/>
              <w:bCs w:val="0"/>
              <w:i w:val="0"/>
              <w:iCs w:val="0"/>
              <w:noProof/>
            </w:rPr>
          </w:pPr>
          <w:hyperlink w:anchor="_Toc226642656" w:history="1">
            <w:r w:rsidRPr="00DF33BA">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_Toc226642656 \h </w:instrText>
            </w:r>
            <w:r>
              <w:rPr>
                <w:noProof/>
                <w:webHidden/>
              </w:rPr>
            </w:r>
            <w:r>
              <w:rPr>
                <w:noProof/>
                <w:webHidden/>
              </w:rPr>
              <w:fldChar w:fldCharType="separate"/>
            </w:r>
            <w:r>
              <w:rPr>
                <w:noProof/>
                <w:webHidden/>
              </w:rPr>
              <w:t>60</w:t>
            </w:r>
            <w:r>
              <w:rPr>
                <w:noProof/>
                <w:webHidden/>
              </w:rPr>
              <w:fldChar w:fldCharType="end"/>
            </w:r>
          </w:hyperlink>
        </w:p>
        <w:p w14:paraId="69AE95C3" w14:textId="656EE88E" w:rsidR="00BE7251" w:rsidRDefault="00BE7251" w:rsidP="005C0D30">
          <w:pPr>
            <w:spacing w:line="276" w:lineRule="auto"/>
          </w:pPr>
          <w:r>
            <w:rPr>
              <w:b/>
              <w:bCs/>
              <w:noProof/>
            </w:rPr>
            <w:fldChar w:fldCharType="end"/>
          </w:r>
        </w:p>
      </w:sdtContent>
    </w:sdt>
    <w:p w14:paraId="6295C94C" w14:textId="77777777" w:rsidR="00AF2C87" w:rsidRDefault="00AF2C87" w:rsidP="005C0D30">
      <w:pPr>
        <w:pStyle w:val="paragraph"/>
        <w:spacing w:before="0" w:beforeAutospacing="0" w:after="0" w:afterAutospacing="0" w:line="276" w:lineRule="auto"/>
        <w:textAlignment w:val="baseline"/>
        <w:rPr>
          <w:rStyle w:val="normaltextrun"/>
          <w:rFonts w:ascii="Calibri" w:hAnsi="Calibri" w:cs="Calibri"/>
          <w:b/>
          <w:bCs/>
        </w:rPr>
      </w:pPr>
    </w:p>
    <w:bookmarkEnd w:id="0"/>
    <w:p w14:paraId="3966996A" w14:textId="77777777" w:rsidR="00806C2E" w:rsidRDefault="00806C2E" w:rsidP="005C0D30">
      <w:pPr>
        <w:pStyle w:val="paragraph"/>
        <w:spacing w:before="0" w:beforeAutospacing="0" w:after="0" w:afterAutospacing="0" w:line="276" w:lineRule="auto"/>
        <w:textAlignment w:val="baseline"/>
        <w:rPr>
          <w:rStyle w:val="normaltextrun"/>
          <w:rFonts w:ascii="Calibri" w:hAnsi="Calibri" w:cs="Calibri"/>
          <w:b/>
          <w:bCs/>
        </w:rPr>
      </w:pPr>
    </w:p>
    <w:p w14:paraId="2E072B40" w14:textId="77777777" w:rsidR="00806C2E" w:rsidRDefault="00806C2E" w:rsidP="005C0D30">
      <w:pPr>
        <w:pStyle w:val="paragraph"/>
        <w:spacing w:before="0" w:beforeAutospacing="0" w:after="0" w:afterAutospacing="0" w:line="276" w:lineRule="auto"/>
        <w:textAlignment w:val="baseline"/>
        <w:rPr>
          <w:rStyle w:val="normaltextrun"/>
          <w:rFonts w:ascii="Calibri" w:hAnsi="Calibri" w:cs="Calibri"/>
          <w:b/>
          <w:bCs/>
        </w:rPr>
      </w:pPr>
    </w:p>
    <w:p w14:paraId="1D0423BD" w14:textId="05019FD3" w:rsidR="00AF2C87" w:rsidRDefault="00AF2C87" w:rsidP="005C0D30">
      <w:pPr>
        <w:pStyle w:val="Heading1"/>
        <w:rPr>
          <w:rStyle w:val="normaltextrun"/>
          <w:rFonts w:ascii="Calibri" w:hAnsi="Calibri" w:cs="Calibri"/>
          <w:b/>
          <w:bCs/>
        </w:rPr>
      </w:pPr>
      <w:r>
        <w:rPr>
          <w:rStyle w:val="normaltextrun"/>
          <w:rFonts w:ascii="Calibri" w:hAnsi="Calibri" w:cs="Calibri"/>
          <w:b/>
          <w:bCs/>
        </w:rPr>
        <w:br w:type="page"/>
      </w:r>
      <w:bookmarkStart w:id="1" w:name="_Toc226642632"/>
      <w:r w:rsidRPr="003B1D59">
        <w:rPr>
          <w:rStyle w:val="normaltextrun"/>
          <w:rFonts w:ascii="Calibri" w:hAnsi="Calibri" w:cs="Calibri"/>
          <w:b/>
          <w:bCs/>
          <w:color w:val="000000" w:themeColor="text1"/>
        </w:rPr>
        <w:lastRenderedPageBreak/>
        <w:t>Abstract</w:t>
      </w:r>
      <w:bookmarkEnd w:id="1"/>
    </w:p>
    <w:p w14:paraId="42DBD20B"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p>
    <w:p w14:paraId="0615B54F" w14:textId="001DC36B" w:rsidR="00AF2C87" w:rsidRPr="001260FD" w:rsidRDefault="00AF2C87"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Indigenous peoples have created a space where ceremony, a sense of belonging, and sovereignty are expressed. For over 50 years, First Nations communities across British Columbia have been hosting annual soccer tournaments commonly referred to as “Native </w:t>
      </w:r>
      <w:proofErr w:type="spellStart"/>
      <w:r w:rsidRPr="001260FD">
        <w:rPr>
          <w:rStyle w:val="normaltextrun"/>
          <w:rFonts w:asciiTheme="minorHAnsi" w:hAnsiTheme="minorHAnsi" w:cstheme="minorHAnsi"/>
        </w:rPr>
        <w:t>Ball</w:t>
      </w:r>
      <w:proofErr w:type="gramStart"/>
      <w:r w:rsidRPr="001260FD">
        <w:rPr>
          <w:rStyle w:val="normaltextrun"/>
          <w:rFonts w:asciiTheme="minorHAnsi" w:hAnsiTheme="minorHAnsi" w:cstheme="minorHAnsi"/>
        </w:rPr>
        <w:t>.”This</w:t>
      </w:r>
      <w:proofErr w:type="spellEnd"/>
      <w:proofErr w:type="gramEnd"/>
      <w:r w:rsidRPr="001260FD">
        <w:rPr>
          <w:rStyle w:val="normaltextrun"/>
          <w:rFonts w:asciiTheme="minorHAnsi" w:hAnsiTheme="minorHAnsi" w:cstheme="minorHAnsi"/>
        </w:rPr>
        <w:t xml:space="preserve"> research was guided by the question: How do these tournaments create a sense of place and belonging? Research on this topic is largely missing, and BC First Nations soccer tournaments exist throughout the province; however, my focus remained on Vancouver Island, the greater Vancouver area, and the Fraser Valley of British Columbia, Canada. The research used an ethnographic creative non-fiction narrative and Indigenous frameworks </w:t>
      </w:r>
      <w:r w:rsidRPr="001260FD">
        <w:rPr>
          <w:rStyle w:val="normaltextrun"/>
          <w:rFonts w:asciiTheme="minorHAnsi" w:hAnsiTheme="minorHAnsi" w:cstheme="minorHAnsi"/>
        </w:rPr>
        <w:fldChar w:fldCharType="begin"/>
      </w:r>
      <w:r w:rsidR="00F044A3" w:rsidRPr="001260FD">
        <w:rPr>
          <w:rStyle w:val="normaltextrun"/>
          <w:rFonts w:asciiTheme="minorHAnsi" w:hAnsiTheme="minorHAnsi" w:cstheme="minorHAnsi"/>
        </w:rPr>
        <w:instrText xml:space="preserve"> ADDIN ZOTERO_ITEM CSL_CITATION {"citationID":"jIWTrwJL","properties":{"unsorted":false,"formattedCitation":"(Lavall\\uc0\\u233{}e, 2007; L. T. Smith, 2021; Wilson, 2008)","plainCitation":"(Lavallée, 2007; L. T. Smith, 2021; Wilson, 2008)","dontUpdate":true,"noteIndex":0},"citationItems":[{"id":80,"uris":["http://zotero.org/users/local/zPcgaroA/items/2CXD6686"],"itemData":{"id":80,"type":"article-journal","container-title":"Pimatisiwin: A Journal of Aboriginal and Indigenous Community Health","ISSN":"2463</w:instrText>
      </w:r>
      <w:r w:rsidR="00F044A3" w:rsidRPr="001260FD">
        <w:rPr>
          <w:rStyle w:val="normaltextrun"/>
          <w:rFonts w:ascii="Cambria Math" w:hAnsi="Cambria Math" w:cs="Cambria Math"/>
        </w:rPr>
        <w:instrText>‑</w:instrText>
      </w:r>
      <w:r w:rsidR="00F044A3" w:rsidRPr="001260FD">
        <w:rPr>
          <w:rStyle w:val="normaltextrun"/>
          <w:rFonts w:asciiTheme="minorHAnsi" w:hAnsiTheme="minorHAnsi" w:cstheme="minorHAnsi"/>
        </w:rPr>
        <w:instrText xml:space="preserve">5049 (journal)","issue":"1 (Spring 2007)","page":"127-153","publisher":"Te Rau Ora (publisher of Pimatisiwin)","title":"Physical Activity and Healing through the Medicine Wheel","volume":"5","author":[{"family":"Lavallée","given":"Lynn F"}],"issued":{"date-parts":[["2007"]]}}},{"id":123,"uris":["http://zotero.org/users/local/zPcgaroA/items/2LFFY43L"],"itemData":{"id":123,"type":"book","abstract":"With Decolonizing Methodologies, Linda Tuhiwai Smith made us rethink the relationship between scholarly research and the legacies of colonialism, and to confront the reality that, for the colonized, such research was often inextricably bound up with memories of exploitation. Offering a visionary new 'decolonizing' approach to research methodology, her book has continued to inspire generations of decolonial and Indigenous scholars. This essential volume explores intersections of imperialism and research - specifically, the ways in which imperialism is embedded in disciplines of knowledge and tradition as 'regimes of truth.' Concepts such as 'discovery' and 'claiming' are discussed and an argument presented that the decolonization of research methods will help to reclaim control over indigenous ways of knowing and being. Now in its eagerly awaited third edition, this bestselling book includes a co-written introduction and features contributions from indigenous scholars on the book's continued relevance to current research. It also features a chapter outlining twenty-five indigenous projects and a collection of poetry","edition":"Third edition","ISBN":"978-1-78699-816-3","language":"eng","number-of-pages":"302","publisher":"Bloomsbury Academic","publisher-place":"London New York Oxford New Delhi Sydney","source":"K10plus ISBN","title":"Decolonizing methodologies: research and indigenous peoples","title-short":"Decolonizing methodologies","author":[{"family":"Smith","given":"Linda Tuhiwai"}],"issued":{"date-parts":[["2021"]]}}},{"id":109,"uris":["http://zotero.org/users/local/zPcgaroA/items/8D5HE2JR"],"itemData":{"id":109,"type":"book","call-number":"GN380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ceremony","author":[{"family":"Wilson","given":"Shawn"}],"issued":{"date-parts":[["2008"]]}}}],"schema":"https://github.com/citation-style-language/schema/raw/master/csl-citation.json"} </w:instrText>
      </w:r>
      <w:r w:rsidRPr="001260FD">
        <w:rPr>
          <w:rStyle w:val="normaltextrun"/>
          <w:rFonts w:asciiTheme="minorHAnsi" w:hAnsiTheme="minorHAnsi" w:cstheme="minorHAnsi"/>
        </w:rPr>
        <w:fldChar w:fldCharType="separate"/>
      </w:r>
      <w:r w:rsidR="00187BCF" w:rsidRPr="001260FD">
        <w:rPr>
          <w:rFonts w:asciiTheme="minorHAnsi" w:hAnsiTheme="minorHAnsi" w:cstheme="minorHAnsi"/>
          <w:lang w:val="en-US"/>
        </w:rPr>
        <w:t>(Lavallée, 2007; Smith, 2021; Wilson, 2008)</w:t>
      </w:r>
      <w:r w:rsidRPr="001260FD">
        <w:rPr>
          <w:rStyle w:val="normaltextrun"/>
          <w:rFonts w:asciiTheme="minorHAnsi" w:hAnsiTheme="minorHAnsi" w:cstheme="minorHAnsi"/>
        </w:rPr>
        <w:fldChar w:fldCharType="end"/>
      </w:r>
      <w:r w:rsidRPr="001260FD">
        <w:rPr>
          <w:rStyle w:val="normaltextrun"/>
          <w:rFonts w:asciiTheme="minorHAnsi" w:hAnsiTheme="minorHAnsi" w:cstheme="minorHAnsi"/>
        </w:rPr>
        <w:t xml:space="preserve"> to conduct interviews with tournament participants. Kwakwaka’wakw sacred teachings are also introduced from a positionality perspective but are the foundation of the research. Three key findings emerged: Soccer as ceremony—parallel ceremonial spaces to the potlatch</w:t>
      </w:r>
      <w:r w:rsidR="00FF6016"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a sense of place and belonging—ancestral kinship, cultural identity, relational connections</w:t>
      </w:r>
      <w:r w:rsidR="00FF6016"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and reclaiming the field—sovereign acts of self-determination and governance. Important contributions of this research are: A double bind sovereignty argument—open versus closed tournaments, “Indian Life Insurance”—relational and cultural wealth invested across generations—Soccer as ceremony—building on existing scholarship </w:t>
      </w:r>
      <w:r w:rsidRPr="001260FD">
        <w:rPr>
          <w:rStyle w:val="normaltextrun"/>
          <w:rFonts w:asciiTheme="minorHAnsi" w:hAnsiTheme="minorHAnsi" w:cstheme="minorHAnsi"/>
        </w:rPr>
        <w:fldChar w:fldCharType="begin"/>
      </w:r>
      <w:r w:rsidRPr="001260FD">
        <w:rPr>
          <w:rStyle w:val="normaltextrun"/>
          <w:rFonts w:asciiTheme="minorHAnsi" w:hAnsiTheme="minorHAnsi" w:cstheme="minorHAnsi"/>
        </w:rPr>
        <w:instrText xml:space="preserve"> ADDIN ZOTERO_ITEM CSL_CITATION {"citationID":"1xoS3h3Q","properties":{"unsorted":false,"formattedCitation":"(Joe-Mayes, 2023; Lane, 2016)","plainCitation":"(Joe-Mayes, 2023; Lane, 2016)","noteIndex":0},"citationItems":[{"id":20,"uris":["http://zotero.org/users/local/zPcgaroA/items/UZBDKYX9"],"itemData":{"id":20,"type":"article-journal","abstract":"This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Columbia"}],"accessed":{"date-parts":[["2026",3,7]]},"issued":{"date-parts":[["2023"]]}}},{"id":21,"uris":["http://zotero.org/users/local/zPcgaroA/items/CMK6PXY6"],"itemData":{"id":21,"type":"thesis","publisher":"University of California, Los Angeles (UCLA)","title":"North American Indigenous Soccer: Visibility, Intergenerational Healing, and Schelangen in Global Football","URL":"https://escholarship.org/uc/item/7kr2957k","author":[{"family":"Lane","given":"Temryss Maclean"}],"issued":{"date-parts":[["2016"]]}}}],"schema":"https://github.com/citation-style-language/schema/raw/master/csl-citation.json"} </w:instrText>
      </w:r>
      <w:r w:rsidRPr="001260FD">
        <w:rPr>
          <w:rStyle w:val="normaltextrun"/>
          <w:rFonts w:asciiTheme="minorHAnsi" w:hAnsiTheme="minorHAnsi" w:cstheme="minorHAnsi"/>
        </w:rPr>
        <w:fldChar w:fldCharType="separate"/>
      </w:r>
      <w:r w:rsidR="0038286A" w:rsidRPr="001260FD">
        <w:rPr>
          <w:rStyle w:val="normaltextrun"/>
          <w:rFonts w:asciiTheme="minorHAnsi" w:hAnsiTheme="minorHAnsi" w:cstheme="minorHAnsi"/>
          <w:noProof/>
        </w:rPr>
        <w:t>(Joe-Mayes, 2023; Lane, 2016)</w:t>
      </w:r>
      <w:r w:rsidRPr="001260FD">
        <w:rPr>
          <w:rStyle w:val="normaltextrun"/>
          <w:rFonts w:asciiTheme="minorHAnsi" w:hAnsiTheme="minorHAnsi" w:cstheme="minorHAnsi"/>
        </w:rPr>
        <w:fldChar w:fldCharType="end"/>
      </w:r>
      <w:r w:rsidRPr="001260FD">
        <w:rPr>
          <w:rStyle w:val="normaltextrun"/>
          <w:rFonts w:asciiTheme="minorHAnsi" w:hAnsiTheme="minorHAnsi" w:cstheme="minorHAnsi"/>
        </w:rPr>
        <w:t xml:space="preserve">. Sport is more than just competition and winning. Indigenous peoples have taken sport and created spaces where cultural identity, resurgence and revitalization are celebrated, uplifted, and sustained through gatherings and being together.  </w:t>
      </w:r>
    </w:p>
    <w:p w14:paraId="0505F47F"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p>
    <w:p w14:paraId="0E605A29"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p>
    <w:p w14:paraId="4D618419"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p>
    <w:p w14:paraId="25D9E83B"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p>
    <w:p w14:paraId="594A935C"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p>
    <w:p w14:paraId="7C76C7C0" w14:textId="77777777" w:rsidR="00AF2C87" w:rsidRDefault="00AF2C87" w:rsidP="00BE7251">
      <w:pPr>
        <w:pStyle w:val="paragraph"/>
        <w:spacing w:before="0" w:beforeAutospacing="0" w:after="0" w:afterAutospacing="0" w:line="360" w:lineRule="auto"/>
        <w:textAlignment w:val="baseline"/>
        <w:rPr>
          <w:rStyle w:val="normaltextrun"/>
          <w:rFonts w:ascii="Calibri" w:hAnsi="Calibri" w:cs="Calibri"/>
          <w:b/>
          <w:bCs/>
        </w:rPr>
      </w:pPr>
      <w:r>
        <w:rPr>
          <w:rStyle w:val="normaltextrun"/>
          <w:rFonts w:ascii="Calibri" w:hAnsi="Calibri" w:cs="Calibri"/>
          <w:b/>
          <w:bCs/>
        </w:rPr>
        <w:br w:type="page"/>
      </w:r>
    </w:p>
    <w:p w14:paraId="205ADD76" w14:textId="07C71B81" w:rsidR="000D0576" w:rsidRPr="003B1D59" w:rsidRDefault="000D0576" w:rsidP="00BE7251">
      <w:pPr>
        <w:pStyle w:val="Heading1"/>
        <w:spacing w:line="360" w:lineRule="auto"/>
        <w:rPr>
          <w:rStyle w:val="normaltextrun"/>
          <w:rFonts w:ascii="Calibri" w:hAnsi="Calibri" w:cs="Calibri"/>
          <w:b/>
          <w:bCs/>
          <w:color w:val="000000" w:themeColor="text1"/>
        </w:rPr>
      </w:pPr>
      <w:bookmarkStart w:id="2" w:name="_Toc226642633"/>
      <w:r w:rsidRPr="003B1D59">
        <w:rPr>
          <w:rStyle w:val="normaltextrun"/>
          <w:rFonts w:ascii="Calibri" w:hAnsi="Calibri" w:cs="Calibri"/>
          <w:b/>
          <w:bCs/>
          <w:color w:val="000000" w:themeColor="text1"/>
        </w:rPr>
        <w:lastRenderedPageBreak/>
        <w:t>Chapter 1: Introduction</w:t>
      </w:r>
      <w:bookmarkEnd w:id="2"/>
    </w:p>
    <w:p w14:paraId="3636F476" w14:textId="17E752A9"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13EABBBF" w14:textId="44CD10C0" w:rsidR="00AF646D" w:rsidRPr="001260FD" w:rsidRDefault="007C218B"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proofErr w:type="spellStart"/>
      <w:r w:rsidRPr="001260FD">
        <w:rPr>
          <w:rStyle w:val="apple-converted-space"/>
          <w:rFonts w:asciiTheme="minorHAnsi" w:hAnsiTheme="minorHAnsi" w:cstheme="minorHAnsi"/>
          <w:u w:val="single"/>
        </w:rPr>
        <w:t>G</w:t>
      </w:r>
      <w:r w:rsidRPr="001260FD">
        <w:rPr>
          <w:rStyle w:val="apple-converted-space"/>
          <w:rFonts w:asciiTheme="minorHAnsi" w:hAnsiTheme="minorHAnsi" w:cstheme="minorHAnsi"/>
        </w:rPr>
        <w:t>ilakas’la</w:t>
      </w:r>
      <w:proofErr w:type="spellEnd"/>
      <w:r w:rsidRPr="001260FD">
        <w:rPr>
          <w:rStyle w:val="apple-converted-space"/>
          <w:rFonts w:asciiTheme="minorHAnsi" w:hAnsiTheme="minorHAnsi" w:cstheme="minorHAnsi"/>
        </w:rPr>
        <w:t xml:space="preserve">! </w:t>
      </w:r>
      <w:proofErr w:type="spellStart"/>
      <w:r w:rsidRPr="001260FD">
        <w:rPr>
          <w:rStyle w:val="apple-converted-space"/>
          <w:rFonts w:asciiTheme="minorHAnsi" w:hAnsiTheme="minorHAnsi" w:cstheme="minorHAnsi"/>
        </w:rPr>
        <w:t>he’man</w:t>
      </w:r>
      <w:proofErr w:type="spellEnd"/>
      <w:r w:rsidRPr="001260FD">
        <w:rPr>
          <w:rStyle w:val="apple-converted-space"/>
          <w:rFonts w:asciiTheme="minorHAnsi" w:hAnsiTheme="minorHAnsi" w:cstheme="minorHAnsi"/>
        </w:rPr>
        <w:t xml:space="preserve"> </w:t>
      </w:r>
      <w:proofErr w:type="spellStart"/>
      <w:r w:rsidRPr="001260FD">
        <w:rPr>
          <w:rStyle w:val="apple-converted-space"/>
          <w:rFonts w:asciiTheme="minorHAnsi" w:hAnsiTheme="minorHAnsi" w:cstheme="minorHAnsi"/>
        </w:rPr>
        <w:t>dłigami</w:t>
      </w:r>
      <w:proofErr w:type="spellEnd"/>
      <w:r w:rsidRPr="001260FD">
        <w:rPr>
          <w:rStyle w:val="apple-converted-space"/>
          <w:rFonts w:asciiTheme="minorHAnsi" w:hAnsiTheme="minorHAnsi" w:cstheme="minorHAnsi"/>
        </w:rPr>
        <w:t xml:space="preserve"> </w:t>
      </w:r>
      <w:proofErr w:type="spellStart"/>
      <w:r w:rsidRPr="001260FD">
        <w:rPr>
          <w:rStyle w:val="apple-converted-space"/>
          <w:rFonts w:asciiTheme="minorHAnsi" w:hAnsiTheme="minorHAnsi" w:cstheme="minorHAnsi"/>
        </w:rPr>
        <w:t>gwa</w:t>
      </w:r>
      <w:proofErr w:type="spellEnd"/>
      <w:r w:rsidRPr="001260FD">
        <w:rPr>
          <w:rStyle w:val="apple-converted-space"/>
          <w:rFonts w:asciiTheme="minorHAnsi" w:hAnsiTheme="minorHAnsi" w:cstheme="minorHAnsi"/>
        </w:rPr>
        <w:t xml:space="preserve"> </w:t>
      </w:r>
      <w:proofErr w:type="spellStart"/>
      <w:r w:rsidRPr="001260FD">
        <w:rPr>
          <w:rStyle w:val="apple-converted-space"/>
          <w:rFonts w:asciiTheme="minorHAnsi" w:hAnsiTheme="minorHAnsi" w:cstheme="minorHAnsi"/>
        </w:rPr>
        <w:t>gwadax’ala</w:t>
      </w:r>
      <w:proofErr w:type="spellEnd"/>
      <w:r w:rsidRPr="001260FD">
        <w:rPr>
          <w:rStyle w:val="apple-converted-space"/>
          <w:rFonts w:asciiTheme="minorHAnsi" w:hAnsiTheme="minorHAnsi" w:cstheme="minorHAnsi"/>
        </w:rPr>
        <w:t xml:space="preserve">. </w:t>
      </w:r>
      <w:proofErr w:type="spellStart"/>
      <w:r w:rsidRPr="001260FD">
        <w:rPr>
          <w:rStyle w:val="apple-converted-space"/>
          <w:rFonts w:asciiTheme="minorHAnsi" w:hAnsiTheme="minorHAnsi" w:cstheme="minorHAnsi"/>
        </w:rPr>
        <w:t>Gayutłan</w:t>
      </w:r>
      <w:proofErr w:type="spellEnd"/>
      <w:r w:rsidRPr="001260FD">
        <w:rPr>
          <w:rStyle w:val="apple-converted-space"/>
          <w:rFonts w:asciiTheme="minorHAnsi" w:hAnsiTheme="minorHAnsi" w:cstheme="minorHAnsi"/>
        </w:rPr>
        <w:t xml:space="preserve"> la</w:t>
      </w:r>
      <w:r w:rsidRPr="001260FD">
        <w:rPr>
          <w:rStyle w:val="apple-converted-space"/>
          <w:rFonts w:asciiTheme="minorHAnsi" w:hAnsiTheme="minorHAnsi" w:cstheme="minorHAnsi"/>
          <w:u w:val="single"/>
        </w:rPr>
        <w:t>x</w:t>
      </w:r>
      <w:r w:rsidRPr="001260FD">
        <w:rPr>
          <w:rStyle w:val="apple-converted-space"/>
          <w:rFonts w:asciiTheme="minorHAnsi" w:hAnsiTheme="minorHAnsi" w:cstheme="minorHAnsi"/>
        </w:rPr>
        <w:t xml:space="preserve"> </w:t>
      </w:r>
      <w:r w:rsidR="00292549" w:rsidRPr="001260FD">
        <w:rPr>
          <w:rStyle w:val="apple-converted-space"/>
          <w:rFonts w:asciiTheme="minorHAnsi" w:hAnsiTheme="minorHAnsi" w:cstheme="minorHAnsi"/>
        </w:rPr>
        <w:t>G</w:t>
      </w:r>
      <w:r w:rsidRPr="001260FD">
        <w:rPr>
          <w:rStyle w:val="apple-converted-space"/>
          <w:rFonts w:asciiTheme="minorHAnsi" w:hAnsiTheme="minorHAnsi" w:cstheme="minorHAnsi"/>
        </w:rPr>
        <w:t>wa’sala</w:t>
      </w:r>
      <w:proofErr w:type="gramStart"/>
      <w:r w:rsidRPr="001260FD">
        <w:rPr>
          <w:rStyle w:val="apple-converted-space"/>
          <w:rFonts w:asciiTheme="minorHAnsi" w:hAnsiTheme="minorHAnsi" w:cstheme="minorHAnsi"/>
        </w:rPr>
        <w:t>-‘</w:t>
      </w:r>
      <w:proofErr w:type="spellStart"/>
      <w:proofErr w:type="gramEnd"/>
      <w:r w:rsidR="00292549" w:rsidRPr="001260FD">
        <w:rPr>
          <w:rStyle w:val="apple-converted-space"/>
          <w:rFonts w:asciiTheme="minorHAnsi" w:hAnsiTheme="minorHAnsi" w:cstheme="minorHAnsi"/>
        </w:rPr>
        <w:t>N</w:t>
      </w:r>
      <w:r w:rsidRPr="001260FD">
        <w:rPr>
          <w:rStyle w:val="apple-converted-space"/>
          <w:rFonts w:asciiTheme="minorHAnsi" w:hAnsiTheme="minorHAnsi" w:cstheme="minorHAnsi"/>
        </w:rPr>
        <w:t>akwaxda’xw</w:t>
      </w:r>
      <w:proofErr w:type="spellEnd"/>
      <w:r w:rsidR="00292549" w:rsidRPr="001260FD">
        <w:rPr>
          <w:rStyle w:val="apple-converted-space"/>
          <w:rFonts w:asciiTheme="minorHAnsi" w:hAnsiTheme="minorHAnsi" w:cstheme="minorHAnsi"/>
        </w:rPr>
        <w:t>.</w:t>
      </w:r>
      <w:r w:rsidR="00A27231" w:rsidRPr="001260FD">
        <w:rPr>
          <w:rStyle w:val="apple-converted-space"/>
          <w:rFonts w:asciiTheme="minorHAnsi" w:hAnsiTheme="minorHAnsi" w:cstheme="minorHAnsi"/>
        </w:rPr>
        <w:t xml:space="preserve"> </w:t>
      </w:r>
      <w:r w:rsidR="00AF646D" w:rsidRPr="001260FD">
        <w:rPr>
          <w:rStyle w:val="eop"/>
          <w:rFonts w:asciiTheme="minorHAnsi" w:hAnsiTheme="minorHAnsi" w:cstheme="minorHAnsi"/>
          <w:color w:val="000000"/>
        </w:rPr>
        <w:t xml:space="preserve">For this journey to begin, a story must ensue. </w:t>
      </w:r>
      <w:proofErr w:type="spellStart"/>
      <w:r w:rsidR="00C426C0" w:rsidRPr="001260FD">
        <w:rPr>
          <w:rFonts w:asciiTheme="minorHAnsi" w:hAnsiTheme="minorHAnsi" w:cstheme="minorHAnsi"/>
        </w:rPr>
        <w:t>l</w:t>
      </w:r>
      <w:r w:rsidR="00C426C0" w:rsidRPr="001260FD">
        <w:rPr>
          <w:rFonts w:asciiTheme="minorHAnsi" w:hAnsiTheme="minorHAnsi" w:cstheme="minorHAnsi"/>
          <w:u w:val="single"/>
        </w:rPr>
        <w:t>a</w:t>
      </w:r>
      <w:r w:rsidR="00C426C0" w:rsidRPr="001260FD">
        <w:rPr>
          <w:rFonts w:asciiTheme="minorHAnsi" w:hAnsiTheme="minorHAnsi" w:cstheme="minorHAnsi"/>
        </w:rPr>
        <w:t>’m</w:t>
      </w:r>
      <w:r w:rsidR="00C426C0" w:rsidRPr="001260FD">
        <w:rPr>
          <w:rFonts w:asciiTheme="minorHAnsi" w:hAnsiTheme="minorHAnsi" w:cstheme="minorHAnsi"/>
          <w:u w:val="single"/>
        </w:rPr>
        <w:t>a</w:t>
      </w:r>
      <w:r w:rsidR="00C426C0" w:rsidRPr="001260FD">
        <w:rPr>
          <w:rFonts w:asciiTheme="minorHAnsi" w:hAnsiTheme="minorHAnsi" w:cstheme="minorHAnsi"/>
        </w:rPr>
        <w:t>n’s</w:t>
      </w:r>
      <w:proofErr w:type="spellEnd"/>
      <w:r w:rsidR="00C426C0" w:rsidRPr="001260FD">
        <w:rPr>
          <w:rFonts w:asciiTheme="minorHAnsi" w:hAnsiTheme="minorHAnsi" w:cstheme="minorHAnsi"/>
        </w:rPr>
        <w:t xml:space="preserve"> </w:t>
      </w:r>
      <w:proofErr w:type="spellStart"/>
      <w:r w:rsidR="00C426C0" w:rsidRPr="001260FD">
        <w:rPr>
          <w:rFonts w:asciiTheme="minorHAnsi" w:hAnsiTheme="minorHAnsi" w:cstheme="minorHAnsi"/>
        </w:rPr>
        <w:t>galab</w:t>
      </w:r>
      <w:r w:rsidR="00C426C0" w:rsidRPr="001260FD">
        <w:rPr>
          <w:rFonts w:asciiTheme="minorHAnsi" w:hAnsiTheme="minorHAnsi" w:cstheme="minorHAnsi"/>
          <w:u w:val="single"/>
        </w:rPr>
        <w:t>a</w:t>
      </w:r>
      <w:r w:rsidR="00C426C0" w:rsidRPr="001260FD">
        <w:rPr>
          <w:rFonts w:asciiTheme="minorHAnsi" w:hAnsiTheme="minorHAnsi" w:cstheme="minorHAnsi"/>
        </w:rPr>
        <w:t>nd</w:t>
      </w:r>
      <w:proofErr w:type="spellEnd"/>
      <w:r w:rsidR="00C426C0" w:rsidRPr="001260FD">
        <w:rPr>
          <w:rFonts w:asciiTheme="minorHAnsi" w:hAnsiTheme="minorHAnsi" w:cstheme="minorHAnsi"/>
        </w:rPr>
        <w:t xml:space="preserve"> (we are going to begin). </w:t>
      </w:r>
      <w:r w:rsidR="00AF646D" w:rsidRPr="001260FD">
        <w:rPr>
          <w:rStyle w:val="eop"/>
          <w:rFonts w:asciiTheme="minorHAnsi" w:hAnsiTheme="minorHAnsi" w:cstheme="minorHAnsi"/>
          <w:color w:val="000000"/>
        </w:rPr>
        <w:t xml:space="preserve">It is important we begin in a good way. We ask the creator to bless this space. For some, these words reawaken difficult memories. For healing to begin, the truth must be spoken. But sensitivity must first be acknowledged. This research comes from a place of </w:t>
      </w:r>
      <w:proofErr w:type="spellStart"/>
      <w:r w:rsidR="00AF646D" w:rsidRPr="001260FD">
        <w:rPr>
          <w:rStyle w:val="normaltextrun"/>
          <w:rFonts w:asciiTheme="minorHAnsi" w:hAnsiTheme="minorHAnsi" w:cstheme="minorHAnsi"/>
        </w:rPr>
        <w:t>maya’xala</w:t>
      </w:r>
      <w:proofErr w:type="spellEnd"/>
      <w:r w:rsidR="00AF646D" w:rsidRPr="001260FD">
        <w:rPr>
          <w:rStyle w:val="eop"/>
          <w:rFonts w:asciiTheme="minorHAnsi" w:hAnsiTheme="minorHAnsi" w:cstheme="minorHAnsi"/>
          <w:color w:val="000000"/>
        </w:rPr>
        <w:t xml:space="preserve">, not to worry you will learn this word later. I present this research with sincere humility and a sacred sense of responsibility. It is both an academic document and a cultural offering. It is a spiritual quest and a physical journey. Supernatural birds landing so powerfully, the Earth shook violently. Sunbeams sent from the heavens. A large whale that has the power to transform. Imagine being related to a mountain, the sun beams and a powerful whale. For the academic minds, sport is introduced to replace the sunbeams, mountains, and whales that transform into humans. Unfortunately, there was no other choice. Through celebrations and gatherings on the field, the stories returned. Not in the way they were once </w:t>
      </w:r>
      <w:proofErr w:type="gramStart"/>
      <w:r w:rsidR="00AF646D" w:rsidRPr="001260FD">
        <w:rPr>
          <w:rStyle w:val="eop"/>
          <w:rFonts w:asciiTheme="minorHAnsi" w:hAnsiTheme="minorHAnsi" w:cstheme="minorHAnsi"/>
          <w:color w:val="000000"/>
        </w:rPr>
        <w:t>told, but</w:t>
      </w:r>
      <w:proofErr w:type="gramEnd"/>
      <w:r w:rsidR="00AF646D" w:rsidRPr="001260FD">
        <w:rPr>
          <w:rStyle w:val="eop"/>
          <w:rFonts w:asciiTheme="minorHAnsi" w:hAnsiTheme="minorHAnsi" w:cstheme="minorHAnsi"/>
          <w:color w:val="000000"/>
        </w:rPr>
        <w:t xml:space="preserve"> understood in spirit. Through a game, everyone felt like they belonged. Through a game, autonomy returned. In some worldviews, this is called an argumen</w:t>
      </w:r>
      <w:r w:rsidR="001A346A" w:rsidRPr="001260FD">
        <w:rPr>
          <w:rStyle w:val="eop"/>
          <w:rFonts w:asciiTheme="minorHAnsi" w:hAnsiTheme="minorHAnsi" w:cstheme="minorHAnsi"/>
          <w:color w:val="000000"/>
        </w:rPr>
        <w:t>t,</w:t>
      </w:r>
      <w:r w:rsidR="00AF646D" w:rsidRPr="001260FD">
        <w:rPr>
          <w:rStyle w:val="eop"/>
          <w:rFonts w:asciiTheme="minorHAnsi" w:hAnsiTheme="minorHAnsi" w:cstheme="minorHAnsi"/>
          <w:color w:val="000000"/>
        </w:rPr>
        <w:t xml:space="preserve"> </w:t>
      </w:r>
      <w:proofErr w:type="spellStart"/>
      <w:r w:rsidR="00C426C0" w:rsidRPr="001260FD">
        <w:rPr>
          <w:rFonts w:asciiTheme="minorHAnsi" w:hAnsiTheme="minorHAnsi" w:cstheme="minorHAnsi"/>
          <w:u w:val="single"/>
        </w:rPr>
        <w:t>k</w:t>
      </w:r>
      <w:r w:rsidR="00C426C0" w:rsidRPr="001260FD">
        <w:rPr>
          <w:rFonts w:asciiTheme="minorHAnsi" w:hAnsiTheme="minorHAnsi" w:cstheme="minorHAnsi"/>
        </w:rPr>
        <w:t>wił’id</w:t>
      </w:r>
      <w:proofErr w:type="spellEnd"/>
      <w:r w:rsidR="00C426C0" w:rsidRPr="001260FD">
        <w:rPr>
          <w:rFonts w:asciiTheme="minorHAnsi" w:hAnsiTheme="minorHAnsi" w:cstheme="minorHAnsi"/>
        </w:rPr>
        <w:t xml:space="preserve"> (cease speaking).</w:t>
      </w:r>
    </w:p>
    <w:p w14:paraId="3DFD53F8" w14:textId="77777777" w:rsidR="00AF646D" w:rsidRPr="001260FD" w:rsidRDefault="00AF646D"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p>
    <w:p w14:paraId="754D17F3" w14:textId="71E07504" w:rsidR="00273439" w:rsidRPr="001260FD" w:rsidRDefault="00A27231" w:rsidP="00BE7251">
      <w:pPr>
        <w:pStyle w:val="paragraph"/>
        <w:spacing w:before="0" w:beforeAutospacing="0" w:after="0" w:afterAutospacing="0" w:line="360" w:lineRule="auto"/>
        <w:textAlignment w:val="baseline"/>
        <w:rPr>
          <w:rFonts w:asciiTheme="minorHAnsi" w:hAnsiTheme="minorHAnsi" w:cstheme="minorHAnsi"/>
        </w:rPr>
      </w:pPr>
      <w:r w:rsidRPr="001260FD">
        <w:rPr>
          <w:rStyle w:val="apple-converted-space"/>
          <w:rFonts w:asciiTheme="minorHAnsi" w:hAnsiTheme="minorHAnsi" w:cstheme="minorHAnsi"/>
        </w:rPr>
        <w:t xml:space="preserve">Through </w:t>
      </w:r>
      <w:r w:rsidR="00273439" w:rsidRPr="001260FD">
        <w:rPr>
          <w:rStyle w:val="normaltextrun"/>
          <w:rFonts w:asciiTheme="minorHAnsi" w:hAnsiTheme="minorHAnsi" w:cstheme="minorHAnsi"/>
        </w:rPr>
        <w:t>an</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ethnographic research</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methodology</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and</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a</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creative non-fiction</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 xml:space="preserve">narrative, I </w:t>
      </w:r>
      <w:r w:rsidR="00292549" w:rsidRPr="001260FD">
        <w:rPr>
          <w:rStyle w:val="normaltextrun"/>
          <w:rFonts w:asciiTheme="minorHAnsi" w:hAnsiTheme="minorHAnsi" w:cstheme="minorHAnsi"/>
        </w:rPr>
        <w:t>have</w:t>
      </w:r>
      <w:r w:rsidR="00273439" w:rsidRPr="001260FD">
        <w:rPr>
          <w:rStyle w:val="normaltextrun"/>
          <w:rFonts w:asciiTheme="minorHAnsi" w:hAnsiTheme="minorHAnsi" w:cstheme="minorHAnsi"/>
        </w:rPr>
        <w:t xml:space="preserve"> examine</w:t>
      </w:r>
      <w:r w:rsidR="00292549" w:rsidRPr="001260FD">
        <w:rPr>
          <w:rStyle w:val="normaltextrun"/>
          <w:rFonts w:asciiTheme="minorHAnsi" w:hAnsiTheme="minorHAnsi" w:cstheme="minorHAnsi"/>
        </w:rPr>
        <w:t>d</w:t>
      </w:r>
      <w:r w:rsidR="00273439" w:rsidRPr="001260FD">
        <w:rPr>
          <w:rStyle w:val="normaltextrun"/>
          <w:rFonts w:asciiTheme="minorHAnsi" w:hAnsiTheme="minorHAnsi" w:cstheme="minorHAnsi"/>
        </w:rPr>
        <w:t xml:space="preserve"> how First Nations soccer tournaments, more commonly referred to by the participants as “Native Ball,” </w:t>
      </w:r>
      <w:r w:rsidR="00AD52C0" w:rsidRPr="001260FD">
        <w:rPr>
          <w:rStyle w:val="normaltextrun"/>
          <w:rFonts w:asciiTheme="minorHAnsi" w:hAnsiTheme="minorHAnsi" w:cstheme="minorHAnsi"/>
        </w:rPr>
        <w:t xml:space="preserve">as well as the Indigenous Soccer Tournament Circuit, </w:t>
      </w:r>
      <w:r w:rsidRPr="001260FD">
        <w:rPr>
          <w:rStyle w:val="normaltextrun"/>
          <w:rFonts w:asciiTheme="minorHAnsi" w:hAnsiTheme="minorHAnsi" w:cstheme="minorHAnsi"/>
        </w:rPr>
        <w:t xml:space="preserve">act as ceremony, create a sense of belonging, and serve as a site for Indigenous sovereignty. </w:t>
      </w:r>
      <w:r w:rsidR="00273439" w:rsidRPr="001260FD">
        <w:rPr>
          <w:rStyle w:val="normaltextrun"/>
          <w:rFonts w:asciiTheme="minorHAnsi" w:hAnsiTheme="minorHAnsi" w:cstheme="minorHAnsi"/>
        </w:rPr>
        <w:t xml:space="preserve">For over fifty years, many </w:t>
      </w:r>
      <w:r w:rsidRPr="001260FD">
        <w:rPr>
          <w:rStyle w:val="normaltextrun"/>
          <w:rFonts w:asciiTheme="minorHAnsi" w:hAnsiTheme="minorHAnsi" w:cstheme="minorHAnsi"/>
        </w:rPr>
        <w:t>Indigenous peoples</w:t>
      </w:r>
      <w:r w:rsidR="00273439" w:rsidRPr="001260FD">
        <w:rPr>
          <w:rStyle w:val="normaltextrun"/>
          <w:rFonts w:asciiTheme="minorHAnsi" w:hAnsiTheme="minorHAnsi" w:cstheme="minorHAnsi"/>
        </w:rPr>
        <w:t xml:space="preserve"> have</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opened</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their communities to host annual soccer tournaments, inviting neighbouring First Nations to travel and</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participate</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 xml:space="preserve">as players or spectators. These soccer tournaments </w:t>
      </w:r>
      <w:r w:rsidRPr="001260FD">
        <w:rPr>
          <w:rStyle w:val="normaltextrun"/>
          <w:rFonts w:asciiTheme="minorHAnsi" w:hAnsiTheme="minorHAnsi" w:cstheme="minorHAnsi"/>
        </w:rPr>
        <w:t xml:space="preserve">include </w:t>
      </w:r>
      <w:r w:rsidR="00273439" w:rsidRPr="001260FD">
        <w:rPr>
          <w:rStyle w:val="normaltextrun"/>
          <w:rFonts w:asciiTheme="minorHAnsi" w:hAnsiTheme="minorHAnsi" w:cstheme="minorHAnsi"/>
        </w:rPr>
        <w:t>age categories open to all</w:t>
      </w:r>
      <w:r w:rsidRPr="001260FD">
        <w:rPr>
          <w:rStyle w:val="normaltextrun"/>
          <w:rFonts w:asciiTheme="minorHAnsi" w:hAnsiTheme="minorHAnsi" w:cstheme="minorHAnsi"/>
        </w:rPr>
        <w:t>, with</w:t>
      </w:r>
      <w:r w:rsidR="00273439" w:rsidRPr="001260FD">
        <w:rPr>
          <w:rStyle w:val="normaltextrun"/>
          <w:rFonts w:asciiTheme="minorHAnsi" w:hAnsiTheme="minorHAnsi" w:cstheme="minorHAnsi"/>
        </w:rPr>
        <w:t xml:space="preserve"> some </w:t>
      </w:r>
      <w:r w:rsidRPr="001260FD">
        <w:rPr>
          <w:rStyle w:val="normaltextrun"/>
          <w:rFonts w:asciiTheme="minorHAnsi" w:hAnsiTheme="minorHAnsi" w:cstheme="minorHAnsi"/>
        </w:rPr>
        <w:t>featuring</w:t>
      </w:r>
      <w:r w:rsidR="00273439" w:rsidRPr="001260FD">
        <w:rPr>
          <w:rStyle w:val="normaltextrun"/>
          <w:rFonts w:asciiTheme="minorHAnsi" w:hAnsiTheme="minorHAnsi" w:cstheme="minorHAnsi"/>
        </w:rPr>
        <w:t xml:space="preserve"> alumni teams and </w:t>
      </w:r>
      <w:r w:rsidR="00292549" w:rsidRPr="001260FD">
        <w:rPr>
          <w:rStyle w:val="normaltextrun"/>
          <w:rFonts w:asciiTheme="minorHAnsi" w:hAnsiTheme="minorHAnsi" w:cstheme="minorHAnsi"/>
        </w:rPr>
        <w:t>legends matches</w:t>
      </w:r>
      <w:r w:rsidRPr="001260FD">
        <w:rPr>
          <w:rStyle w:val="normaltextrun"/>
          <w:rFonts w:asciiTheme="minorHAnsi" w:hAnsiTheme="minorHAnsi" w:cstheme="minorHAnsi"/>
        </w:rPr>
        <w:t xml:space="preserve">, giving many </w:t>
      </w:r>
      <w:r w:rsidR="00292549" w:rsidRPr="001260FD">
        <w:rPr>
          <w:rStyle w:val="normaltextrun"/>
          <w:rFonts w:asciiTheme="minorHAnsi" w:hAnsiTheme="minorHAnsi" w:cstheme="minorHAnsi"/>
        </w:rPr>
        <w:t>veterans and former players</w:t>
      </w:r>
      <w:r w:rsidR="00273439" w:rsidRPr="001260FD">
        <w:rPr>
          <w:rStyle w:val="normaltextrun"/>
          <w:rFonts w:asciiTheme="minorHAnsi" w:hAnsiTheme="minorHAnsi" w:cstheme="minorHAnsi"/>
        </w:rPr>
        <w:t xml:space="preserve"> an opportunity to</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showcase</w:t>
      </w:r>
      <w:r w:rsidR="00273439" w:rsidRPr="001260FD">
        <w:rPr>
          <w:rStyle w:val="apple-converted-space"/>
          <w:rFonts w:asciiTheme="minorHAnsi" w:hAnsiTheme="minorHAnsi" w:cstheme="minorHAnsi"/>
        </w:rPr>
        <w:t> </w:t>
      </w:r>
      <w:r w:rsidR="00273439" w:rsidRPr="001260FD">
        <w:rPr>
          <w:rStyle w:val="normaltextrun"/>
          <w:rFonts w:asciiTheme="minorHAnsi" w:hAnsiTheme="minorHAnsi" w:cstheme="minorHAnsi"/>
        </w:rPr>
        <w:t xml:space="preserve">their talent. Most Indigenous tournaments are exclusive to Indigenous peoples, </w:t>
      </w:r>
      <w:r w:rsidR="00126901" w:rsidRPr="001260FD">
        <w:rPr>
          <w:rStyle w:val="normaltextrun"/>
          <w:rFonts w:asciiTheme="minorHAnsi" w:hAnsiTheme="minorHAnsi" w:cstheme="minorHAnsi"/>
        </w:rPr>
        <w:t>although</w:t>
      </w:r>
      <w:r w:rsidR="00273439" w:rsidRPr="001260FD">
        <w:rPr>
          <w:rStyle w:val="normaltextrun"/>
          <w:rFonts w:asciiTheme="minorHAnsi" w:hAnsiTheme="minorHAnsi" w:cstheme="minorHAnsi"/>
        </w:rPr>
        <w:t xml:space="preserve"> some are open </w:t>
      </w:r>
      <w:r w:rsidR="00126901" w:rsidRPr="001260FD">
        <w:rPr>
          <w:rStyle w:val="normaltextrun"/>
          <w:rFonts w:asciiTheme="minorHAnsi" w:hAnsiTheme="minorHAnsi" w:cstheme="minorHAnsi"/>
        </w:rPr>
        <w:t>to</w:t>
      </w:r>
      <w:r w:rsidR="00273439" w:rsidRPr="001260FD">
        <w:rPr>
          <w:rStyle w:val="normaltextrun"/>
          <w:rFonts w:asciiTheme="minorHAnsi" w:hAnsiTheme="minorHAnsi" w:cstheme="minorHAnsi"/>
        </w:rPr>
        <w:t xml:space="preserve"> non-Indigenous participants. For </w:t>
      </w:r>
      <w:r w:rsidR="00126901" w:rsidRPr="001260FD">
        <w:rPr>
          <w:rStyle w:val="normaltextrun"/>
          <w:rFonts w:asciiTheme="minorHAnsi" w:hAnsiTheme="minorHAnsi" w:cstheme="minorHAnsi"/>
        </w:rPr>
        <w:t>this</w:t>
      </w:r>
      <w:r w:rsidR="00273439" w:rsidRPr="001260FD">
        <w:rPr>
          <w:rStyle w:val="normaltextrun"/>
          <w:rFonts w:asciiTheme="minorHAnsi" w:hAnsiTheme="minorHAnsi" w:cstheme="minorHAnsi"/>
        </w:rPr>
        <w:t xml:space="preserve"> research, </w:t>
      </w:r>
      <w:r w:rsidR="00292549" w:rsidRPr="001260FD">
        <w:rPr>
          <w:rStyle w:val="normaltextrun"/>
          <w:rFonts w:asciiTheme="minorHAnsi" w:hAnsiTheme="minorHAnsi" w:cstheme="minorHAnsi"/>
        </w:rPr>
        <w:t>I attended five</w:t>
      </w:r>
      <w:r w:rsidR="00273439" w:rsidRPr="001260FD">
        <w:rPr>
          <w:rStyle w:val="normaltextrun"/>
          <w:rFonts w:asciiTheme="minorHAnsi" w:hAnsiTheme="minorHAnsi" w:cstheme="minorHAnsi"/>
        </w:rPr>
        <w:t xml:space="preserve"> of the </w:t>
      </w:r>
      <w:r w:rsidR="00273439" w:rsidRPr="001260FD">
        <w:rPr>
          <w:rStyle w:val="normaltextrun"/>
          <w:rFonts w:asciiTheme="minorHAnsi" w:hAnsiTheme="minorHAnsi" w:cstheme="minorHAnsi"/>
        </w:rPr>
        <w:lastRenderedPageBreak/>
        <w:t xml:space="preserve">largest and longest-running tournaments </w:t>
      </w:r>
      <w:r w:rsidR="00126901" w:rsidRPr="001260FD">
        <w:rPr>
          <w:rStyle w:val="normaltextrun"/>
          <w:rFonts w:asciiTheme="minorHAnsi" w:hAnsiTheme="minorHAnsi" w:cstheme="minorHAnsi"/>
        </w:rPr>
        <w:t>held</w:t>
      </w:r>
      <w:r w:rsidR="00273439" w:rsidRPr="001260FD">
        <w:rPr>
          <w:rStyle w:val="normaltextrun"/>
          <w:rFonts w:asciiTheme="minorHAnsi" w:hAnsiTheme="minorHAnsi" w:cstheme="minorHAnsi"/>
        </w:rPr>
        <w:t xml:space="preserve"> on Vancouver Island and in the Fraser Valley</w:t>
      </w:r>
      <w:r w:rsidR="007746A0" w:rsidRPr="001260FD">
        <w:rPr>
          <w:rStyle w:val="normaltextrun"/>
          <w:rFonts w:asciiTheme="minorHAnsi" w:hAnsiTheme="minorHAnsi" w:cstheme="minorHAnsi"/>
        </w:rPr>
        <w:t xml:space="preserve"> in 2025</w:t>
      </w:r>
      <w:r w:rsidR="00273439" w:rsidRPr="001260FD">
        <w:rPr>
          <w:rStyle w:val="normaltextrun"/>
          <w:rFonts w:asciiTheme="minorHAnsi" w:hAnsiTheme="minorHAnsi" w:cstheme="minorHAnsi"/>
        </w:rPr>
        <w:t>.</w:t>
      </w:r>
      <w:r w:rsidR="00273439" w:rsidRPr="001260FD">
        <w:rPr>
          <w:rStyle w:val="eop"/>
          <w:rFonts w:asciiTheme="minorHAnsi" w:hAnsiTheme="minorHAnsi" w:cstheme="minorHAnsi"/>
        </w:rPr>
        <w:t> </w:t>
      </w:r>
    </w:p>
    <w:p w14:paraId="299CB140"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7B48B458" w14:textId="077E6D96" w:rsidR="00273439" w:rsidRPr="001260FD" w:rsidRDefault="00273439"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I </w:t>
      </w:r>
      <w:r w:rsidR="00292549" w:rsidRPr="001260FD">
        <w:rPr>
          <w:rStyle w:val="normaltextrun"/>
          <w:rFonts w:asciiTheme="minorHAnsi" w:hAnsiTheme="minorHAnsi" w:cstheme="minorHAnsi"/>
        </w:rPr>
        <w:t xml:space="preserve">have </w:t>
      </w:r>
      <w:r w:rsidR="00126901" w:rsidRPr="001260FD">
        <w:rPr>
          <w:rStyle w:val="normaltextrun"/>
          <w:rFonts w:asciiTheme="minorHAnsi" w:hAnsiTheme="minorHAnsi" w:cstheme="minorHAnsi"/>
        </w:rPr>
        <w:t xml:space="preserve">gathered </w:t>
      </w:r>
      <w:r w:rsidR="00292549" w:rsidRPr="001260FD">
        <w:rPr>
          <w:rStyle w:val="normaltextrun"/>
          <w:rFonts w:asciiTheme="minorHAnsi" w:hAnsiTheme="minorHAnsi" w:cstheme="minorHAnsi"/>
        </w:rPr>
        <w:t>data as a</w:t>
      </w:r>
      <w:r w:rsidRPr="001260FD">
        <w:rPr>
          <w:rStyle w:val="normaltextrun"/>
          <w:rFonts w:asciiTheme="minorHAnsi" w:hAnsiTheme="minorHAnsi" w:cstheme="minorHAnsi"/>
        </w:rPr>
        <w:t xml:space="preserve"> participant observer through audio </w:t>
      </w:r>
      <w:r w:rsidR="00292549" w:rsidRPr="001260FD">
        <w:rPr>
          <w:rStyle w:val="normaltextrun"/>
          <w:rFonts w:asciiTheme="minorHAnsi" w:hAnsiTheme="minorHAnsi" w:cstheme="minorHAnsi"/>
        </w:rPr>
        <w:t xml:space="preserve">and video </w:t>
      </w:r>
      <w:r w:rsidRPr="001260FD">
        <w:rPr>
          <w:rStyle w:val="normaltextrun"/>
          <w:rFonts w:asciiTheme="minorHAnsi" w:hAnsiTheme="minorHAnsi" w:cstheme="minorHAnsi"/>
        </w:rPr>
        <w:t xml:space="preserve">interviews </w:t>
      </w:r>
      <w:r w:rsidR="00126901" w:rsidRPr="001260FD">
        <w:rPr>
          <w:rStyle w:val="normaltextrun"/>
          <w:rFonts w:asciiTheme="minorHAnsi" w:hAnsiTheme="minorHAnsi" w:cstheme="minorHAnsi"/>
        </w:rPr>
        <w:t>conducted before</w:t>
      </w:r>
      <w:r w:rsidRPr="001260FD">
        <w:rPr>
          <w:rStyle w:val="normaltextrun"/>
          <w:rFonts w:asciiTheme="minorHAnsi" w:hAnsiTheme="minorHAnsi" w:cstheme="minorHAnsi"/>
        </w:rPr>
        <w:t>, during, and after the tournaments</w:t>
      </w:r>
      <w:r w:rsidR="00292549"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w:t>
      </w:r>
      <w:r w:rsidR="00126901" w:rsidRPr="001260FD">
        <w:rPr>
          <w:rStyle w:val="normaltextrun"/>
          <w:rFonts w:asciiTheme="minorHAnsi" w:hAnsiTheme="minorHAnsi" w:cstheme="minorHAnsi"/>
        </w:rPr>
        <w:t xml:space="preserve">My observations at these tournaments focused on team and nation arrivals, pre-game and post-game interactions and rituals, and customary social exchanges. </w:t>
      </w:r>
      <w:r w:rsidRPr="001260FD">
        <w:rPr>
          <w:rStyle w:val="normaltextrun"/>
          <w:rFonts w:asciiTheme="minorHAnsi" w:hAnsiTheme="minorHAnsi" w:cstheme="minorHAnsi"/>
        </w:rPr>
        <w:t xml:space="preserve">Field notes were </w:t>
      </w:r>
      <w:r w:rsidR="00126901" w:rsidRPr="001260FD">
        <w:rPr>
          <w:rStyle w:val="normaltextrun"/>
          <w:rFonts w:asciiTheme="minorHAnsi" w:hAnsiTheme="minorHAnsi" w:cstheme="minorHAnsi"/>
        </w:rPr>
        <w:t xml:space="preserve">compiled </w:t>
      </w:r>
      <w:r w:rsidRPr="001260FD">
        <w:rPr>
          <w:rStyle w:val="normaltextrun"/>
          <w:rFonts w:asciiTheme="minorHAnsi" w:hAnsiTheme="minorHAnsi" w:cstheme="minorHAnsi"/>
        </w:rPr>
        <w:t xml:space="preserve">to illustrate </w:t>
      </w:r>
      <w:r w:rsidR="0006532C" w:rsidRPr="001260FD">
        <w:rPr>
          <w:rStyle w:val="normaltextrun"/>
          <w:rFonts w:asciiTheme="minorHAnsi" w:hAnsiTheme="minorHAnsi" w:cstheme="minorHAnsi"/>
        </w:rPr>
        <w:t>the different aspects of each tournament</w:t>
      </w:r>
      <w:r w:rsidR="00126901" w:rsidRPr="001260FD">
        <w:rPr>
          <w:rStyle w:val="normaltextrun"/>
          <w:rFonts w:asciiTheme="minorHAnsi" w:hAnsiTheme="minorHAnsi" w:cstheme="minorHAnsi"/>
        </w:rPr>
        <w:t xml:space="preserve"> and </w:t>
      </w:r>
      <w:r w:rsidRPr="001260FD">
        <w:rPr>
          <w:rStyle w:val="normaltextrun"/>
          <w:rFonts w:asciiTheme="minorHAnsi" w:hAnsiTheme="minorHAnsi" w:cstheme="minorHAnsi"/>
        </w:rPr>
        <w:t xml:space="preserve">brought to life </w:t>
      </w:r>
      <w:r w:rsidR="00126901" w:rsidRPr="001260FD">
        <w:rPr>
          <w:rStyle w:val="normaltextrun"/>
          <w:rFonts w:asciiTheme="minorHAnsi" w:hAnsiTheme="minorHAnsi" w:cstheme="minorHAnsi"/>
        </w:rPr>
        <w:t>through</w:t>
      </w:r>
      <w:r w:rsidRPr="001260FD">
        <w:rPr>
          <w:rStyle w:val="normaltextrun"/>
          <w:rFonts w:asciiTheme="minorHAnsi" w:hAnsiTheme="minorHAnsi" w:cstheme="minorHAnsi"/>
        </w:rPr>
        <w:t xml:space="preserve"> a creative non-fiction narrative.</w:t>
      </w:r>
    </w:p>
    <w:p w14:paraId="0531BD3A" w14:textId="77777777" w:rsidR="0006532C" w:rsidRPr="001260FD" w:rsidRDefault="0006532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D815BAD" w14:textId="2632FCF9" w:rsidR="00F06FC6" w:rsidRPr="001260FD" w:rsidRDefault="0006532C"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This study </w:t>
      </w:r>
      <w:r w:rsidR="000E24E2" w:rsidRPr="001260FD">
        <w:rPr>
          <w:rStyle w:val="normaltextrun"/>
          <w:rFonts w:asciiTheme="minorHAnsi" w:hAnsiTheme="minorHAnsi" w:cstheme="minorHAnsi"/>
        </w:rPr>
        <w:t xml:space="preserve">explores </w:t>
      </w:r>
      <w:r w:rsidRPr="001260FD">
        <w:rPr>
          <w:rStyle w:val="normaltextrun"/>
          <w:rFonts w:asciiTheme="minorHAnsi" w:hAnsiTheme="minorHAnsi" w:cstheme="minorHAnsi"/>
        </w:rPr>
        <w:t>three interconnected dimensions</w:t>
      </w:r>
      <w:r w:rsidR="000E24E2" w:rsidRPr="001260FD">
        <w:rPr>
          <w:rStyle w:val="normaltextrun"/>
          <w:rFonts w:asciiTheme="minorHAnsi" w:hAnsiTheme="minorHAnsi" w:cstheme="minorHAnsi"/>
        </w:rPr>
        <w:t xml:space="preserve"> of Indigenous soccer tournaments. First, soccer as ceremony reflects how Indigenous soccer tournaments serve as parallel ceremonial spaces that uphold the same cultural va</w:t>
      </w:r>
      <w:r w:rsidR="005C4CA3" w:rsidRPr="001260FD">
        <w:rPr>
          <w:rStyle w:val="normaltextrun"/>
          <w:rFonts w:asciiTheme="minorHAnsi" w:hAnsiTheme="minorHAnsi" w:cstheme="minorHAnsi"/>
        </w:rPr>
        <w:t>l</w:t>
      </w:r>
      <w:r w:rsidR="000E24E2" w:rsidRPr="001260FD">
        <w:rPr>
          <w:rStyle w:val="normaltextrun"/>
          <w:rFonts w:asciiTheme="minorHAnsi" w:hAnsiTheme="minorHAnsi" w:cstheme="minorHAnsi"/>
        </w:rPr>
        <w:t>ues and spirit as the Potlatch. Second</w:t>
      </w:r>
      <w:r w:rsidR="005C4CA3" w:rsidRPr="001260FD">
        <w:rPr>
          <w:rStyle w:val="normaltextrun"/>
          <w:rFonts w:asciiTheme="minorHAnsi" w:hAnsiTheme="minorHAnsi" w:cstheme="minorHAnsi"/>
        </w:rPr>
        <w:t xml:space="preserve">, a sense of belonging illustrates how these tournaments create a sense of place and belonging shaped by ancestral kinship, cultural identity, and relational connections to land and community. Third, reclaiming the field </w:t>
      </w:r>
      <w:r w:rsidR="00E11741" w:rsidRPr="001260FD">
        <w:rPr>
          <w:rStyle w:val="normaltextrun"/>
          <w:rFonts w:asciiTheme="minorHAnsi" w:hAnsiTheme="minorHAnsi" w:cstheme="minorHAnsi"/>
        </w:rPr>
        <w:t>emphasizes</w:t>
      </w:r>
      <w:r w:rsidR="005C4CA3" w:rsidRPr="001260FD">
        <w:rPr>
          <w:rStyle w:val="normaltextrun"/>
          <w:rFonts w:asciiTheme="minorHAnsi" w:hAnsiTheme="minorHAnsi" w:cstheme="minorHAnsi"/>
        </w:rPr>
        <w:t xml:space="preserve"> how these tournaments </w:t>
      </w:r>
      <w:r w:rsidR="00E11741" w:rsidRPr="001260FD">
        <w:rPr>
          <w:rStyle w:val="normaltextrun"/>
          <w:rFonts w:asciiTheme="minorHAnsi" w:hAnsiTheme="minorHAnsi" w:cstheme="minorHAnsi"/>
        </w:rPr>
        <w:t xml:space="preserve">are </w:t>
      </w:r>
      <w:r w:rsidR="005C4CA3" w:rsidRPr="001260FD">
        <w:rPr>
          <w:rStyle w:val="normaltextrun"/>
          <w:rFonts w:asciiTheme="minorHAnsi" w:hAnsiTheme="minorHAnsi" w:cstheme="minorHAnsi"/>
        </w:rPr>
        <w:t xml:space="preserve">deliberate acts of </w:t>
      </w:r>
      <w:r w:rsidR="00E11741" w:rsidRPr="001260FD">
        <w:rPr>
          <w:rStyle w:val="normaltextrun"/>
          <w:rFonts w:asciiTheme="minorHAnsi" w:hAnsiTheme="minorHAnsi" w:cstheme="minorHAnsi"/>
        </w:rPr>
        <w:t>sovereignty</w:t>
      </w:r>
      <w:r w:rsidR="005C4CA3" w:rsidRPr="001260FD">
        <w:rPr>
          <w:rStyle w:val="normaltextrun"/>
          <w:rFonts w:asciiTheme="minorHAnsi" w:hAnsiTheme="minorHAnsi" w:cstheme="minorHAnsi"/>
        </w:rPr>
        <w:t>,</w:t>
      </w:r>
      <w:r w:rsidR="00E11741" w:rsidRPr="001260FD">
        <w:rPr>
          <w:rStyle w:val="normaltextrun"/>
          <w:rFonts w:asciiTheme="minorHAnsi" w:hAnsiTheme="minorHAnsi" w:cstheme="minorHAnsi"/>
        </w:rPr>
        <w:t xml:space="preserve"> created, </w:t>
      </w:r>
      <w:r w:rsidR="005C4CA3" w:rsidRPr="001260FD">
        <w:rPr>
          <w:rStyle w:val="normaltextrun"/>
          <w:rFonts w:asciiTheme="minorHAnsi" w:hAnsiTheme="minorHAnsi" w:cstheme="minorHAnsi"/>
        </w:rPr>
        <w:t>governed, planned, and protected by Indigenous communities on their own terms.</w:t>
      </w:r>
    </w:p>
    <w:p w14:paraId="2F3B9AD7" w14:textId="77777777" w:rsidR="00273439" w:rsidRPr="001260FD" w:rsidRDefault="00273439" w:rsidP="00BE7251">
      <w:pPr>
        <w:pStyle w:val="paragraph"/>
        <w:spacing w:before="0" w:beforeAutospacing="0" w:after="0" w:afterAutospacing="0" w:line="360" w:lineRule="auto"/>
        <w:textAlignment w:val="baseline"/>
        <w:rPr>
          <w:rFonts w:asciiTheme="minorHAnsi" w:hAnsiTheme="minorHAnsi" w:cstheme="minorHAnsi"/>
          <w:sz w:val="18"/>
          <w:szCs w:val="18"/>
        </w:rPr>
      </w:pPr>
      <w:r w:rsidRPr="001260FD">
        <w:rPr>
          <w:rStyle w:val="eop"/>
          <w:rFonts w:asciiTheme="minorHAnsi" w:hAnsiTheme="minorHAnsi" w:cstheme="minorHAnsi"/>
        </w:rPr>
        <w:t> </w:t>
      </w:r>
    </w:p>
    <w:p w14:paraId="1CB00226" w14:textId="504D3209" w:rsidR="00273439" w:rsidRDefault="00273439" w:rsidP="00BE7251">
      <w:pPr>
        <w:pStyle w:val="paragraph"/>
        <w:spacing w:before="0" w:beforeAutospacing="0" w:after="0" w:afterAutospacing="0" w:line="360" w:lineRule="auto"/>
        <w:textAlignment w:val="baseline"/>
        <w:rPr>
          <w:rStyle w:val="eop"/>
          <w:rFonts w:ascii="Calibri" w:hAnsi="Calibri" w:cs="Calibri"/>
          <w:color w:val="000000"/>
        </w:rPr>
      </w:pPr>
      <w:r w:rsidRPr="001260FD">
        <w:rPr>
          <w:rStyle w:val="normaltextrun"/>
          <w:rFonts w:asciiTheme="minorHAnsi" w:hAnsiTheme="minorHAnsi" w:cstheme="minorHAnsi"/>
          <w:color w:val="000000"/>
        </w:rPr>
        <w:t>For this research, I will be using the terms 'Indigenous' and 'First Nation' interchangeably. In Canada, “Indigenous peoples” is the collective term for First Nation, Inuit, and Métis Peoples</w:t>
      </w:r>
      <w:r w:rsidR="00923EE4" w:rsidRPr="001260FD">
        <w:rPr>
          <w:rStyle w:val="normaltextrun"/>
          <w:rFonts w:asciiTheme="minorHAnsi" w:hAnsiTheme="minorHAnsi" w:cstheme="minorHAnsi"/>
          <w:color w:val="000000"/>
        </w:rPr>
        <w:t xml:space="preserve"> </w:t>
      </w:r>
      <w:r w:rsidR="00923EE4" w:rsidRPr="001260FD">
        <w:rPr>
          <w:rStyle w:val="normaltextrun"/>
          <w:rFonts w:asciiTheme="minorHAnsi" w:hAnsiTheme="minorHAnsi" w:cstheme="minorHAnsi"/>
          <w:color w:val="000000"/>
        </w:rPr>
        <w:fldChar w:fldCharType="begin"/>
      </w:r>
      <w:r w:rsidR="0038286A" w:rsidRPr="001260FD">
        <w:rPr>
          <w:rStyle w:val="normaltextrun"/>
          <w:rFonts w:asciiTheme="minorHAnsi" w:hAnsiTheme="minorHAnsi" w:cstheme="minorHAnsi"/>
          <w:color w:val="000000"/>
        </w:rPr>
        <w:instrText xml:space="preserve"> ADDIN ZOTERO_ITEM CSL_CITATION {"citationID":"8N0M6jrc","properties":{"unsorted":false,"formattedCitation":"(Joseph, 2018)","plainCitation":"(Joseph, 2018)","noteIndex":0},"citationItems":[{"id":8,"uris":["http://zotero.org/users/local/zPcgaroA/items/HNG78WWV"],"itemData":{"id":8,"type":"book","abstract":"A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Act","author":[{"family":"Joseph","given":"Robert"}],"issued":{"date-parts":[["2018"]]}}}],"schema":"https://github.com/citation-style-language/schema/raw/master/csl-citation.json"} </w:instrText>
      </w:r>
      <w:r w:rsidR="00923EE4"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(Joseph, 2018)</w:t>
      </w:r>
      <w:r w:rsidR="00923EE4" w:rsidRPr="001260FD">
        <w:rPr>
          <w:rStyle w:val="normaltextrun"/>
          <w:rFonts w:asciiTheme="minorHAnsi" w:hAnsiTheme="minorHAnsi" w:cstheme="minorHAnsi"/>
          <w:color w:val="000000"/>
        </w:rPr>
        <w:fldChar w:fldCharType="end"/>
      </w:r>
      <w:r w:rsidR="00923EE4" w:rsidRPr="001260FD">
        <w:rPr>
          <w:rStyle w:val="normaltextrun"/>
          <w:rFonts w:asciiTheme="minorHAnsi" w:hAnsiTheme="minorHAnsi" w:cstheme="minorHAnsi"/>
          <w:color w:val="000000"/>
        </w:rPr>
        <w:t xml:space="preserve">. </w:t>
      </w:r>
      <w:r w:rsidRPr="001260FD">
        <w:rPr>
          <w:rStyle w:val="normaltextrun"/>
          <w:rFonts w:asciiTheme="minorHAnsi" w:hAnsiTheme="minorHAnsi" w:cstheme="minorHAnsi"/>
          <w:color w:val="000000"/>
        </w:rPr>
        <w:t>Muckle</w:t>
      </w:r>
      <w:r w:rsidR="007746A0" w:rsidRPr="001260FD">
        <w:rPr>
          <w:rStyle w:val="normaltextrun"/>
          <w:rFonts w:asciiTheme="minorHAnsi" w:hAnsiTheme="minorHAnsi" w:cstheme="minorHAnsi"/>
          <w:color w:val="000000"/>
        </w:rPr>
        <w:t xml:space="preserve"> </w:t>
      </w:r>
      <w:r w:rsidR="007746A0" w:rsidRPr="001260FD">
        <w:rPr>
          <w:rStyle w:val="normaltextrun"/>
          <w:rFonts w:asciiTheme="minorHAnsi" w:hAnsiTheme="minorHAnsi" w:cstheme="minorHAnsi"/>
          <w:color w:val="000000"/>
        </w:rPr>
        <w:fldChar w:fldCharType="begin"/>
      </w:r>
      <w:r w:rsidR="007746A0" w:rsidRPr="001260FD">
        <w:rPr>
          <w:rStyle w:val="normaltextrun"/>
          <w:rFonts w:asciiTheme="minorHAnsi" w:hAnsiTheme="minorHAnsi" w:cstheme="minorHAnsi"/>
          <w:color w:val="000000"/>
        </w:rPr>
        <w:instrText xml:space="preserve"> ADDIN ZOTERO_ITEM CSL_CITATION {"citationID":"YJ90JJWX","properties":{"unsorted":false,"formattedCitation":"(1998)","plainCitation":"(1998)","noteIndex":0},"citationItems":[{"id":143,"uris":["http://zotero.org/users/local/zPcgaroA/items/PJNBFVMB"],"itemData":{"id":143,"type":"book","abstract":"Intro -- Contents -- Maps and Illustrations -- Preface -- Part 1: First Nations Defined -- What Is a First Nation? -- Two Kinds of First Nations People -- Population, Reserves, and Settlements -- Bands, Ethnic Groups, Tribal Councils, and Other Affiliations -- Suggested Reading -- Part 2: Archaeology and First Peoples -- First Nations and Archaeological Perceptions of the Past -- The Nature of Archaeological Research in British Columbia -- Early Migrations through British Columbia -- Here to Stay -- Settling Down -- Prominent Sites -- Tracing Ancestry -- Suggested Reading -- Part 3: Ethnology in British Columbia -- Anthropology and Oral Tradition -- Traditional Culture Areas of British Columbia -- Languages -- Population -- Settlement Patterns -- Diet -- Technology -- Social Organization -- Myths, Spirits, and Shamans -- Health and Healing -- Art -- The Potlatch and Other Important Ceremonies -- Trade, Slavery, and Warfare -- Suggested Reading -- Part 4: Culture Change and Modernization -- Population Loss -- The Impact of the Fur Trade -- The Impact of the Gold Rushes -- The Impact of Non-Native Settlement -- Missionaries and Residential Schools -- Government Relations with First Nations -- Assertions of Aboriginal Rights -- Negotiations in the 1990s -- Economic and Cultural Initiatives -- Outstanding Issues -- Suggested Reading -- Appendices -- 1 The First Nations of British Columbia -- 2 Major Ethnic Groups -- 3 Excerpts from the Royal Proclamation,1763 -- 4 Excerpts from the Laurier Memorial,1910 -- 5 Excerpts from the Nisga'a Agreement-in-Principle, 1996 -- 6 First Nations Involved in Treaty Negotiations, January 1998 -- Glossary -- A -- B -- C -- D -- E -- F -- H -- I -- M -- N -- O -- P -- R -- S -- T -- U -- Selected Bibliography","ISBN":"978-0-7748-5234-0","language":"eng","number-of-pages":"146","publisher":"UBC Press","publisher-place":"Vancouver [B.C.]","source":"K10plus ISBN","title":"The First Nations of British Columbia: an anthropological survey","title-short":"The First Nations of British Columbia","author":[{"family":"Muckle","given":"Robert James"}],"issued":{"date-parts":[["1998"]]}},"suppress-author":true}],"schema":"https://github.com/citation-style-language/schema/raw/master/csl-citation.json"} </w:instrText>
      </w:r>
      <w:r w:rsidR="007746A0"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(1998)</w:t>
      </w:r>
      <w:r w:rsidR="007746A0" w:rsidRPr="001260FD">
        <w:rPr>
          <w:rStyle w:val="normaltextrun"/>
          <w:rFonts w:asciiTheme="minorHAnsi" w:hAnsiTheme="minorHAnsi" w:cstheme="minorHAnsi"/>
          <w:color w:val="000000"/>
        </w:rPr>
        <w:fldChar w:fldCharType="end"/>
      </w:r>
      <w:r w:rsidRPr="001260FD">
        <w:rPr>
          <w:rStyle w:val="normaltextrun"/>
          <w:rFonts w:asciiTheme="minorHAnsi" w:hAnsiTheme="minorHAnsi" w:cstheme="minorHAnsi"/>
          <w:color w:val="000000"/>
        </w:rPr>
        <w:t>, defines “First Nation as a</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i/>
          <w:iCs/>
          <w:color w:val="000000"/>
        </w:rPr>
        <w:t>group of people who can trace their ancestry to the populations that occupied the land prior to the arrival of Europeans and Americans in the late eighteenth century.” </w:t>
      </w:r>
      <w:r w:rsidRPr="001260FD">
        <w:rPr>
          <w:rStyle w:val="normaltextrun"/>
          <w:rFonts w:asciiTheme="minorHAnsi" w:hAnsiTheme="minorHAnsi" w:cstheme="minorHAnsi"/>
          <w:color w:val="000000"/>
        </w:rPr>
        <w:t>Other terms that were used in the past to refer to Indigenous Peoples include 'Natives,' 'Indians,' and 'Aboriginals.’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In my language</w:t>
      </w:r>
      <w:r w:rsidR="007746A0" w:rsidRPr="001260FD">
        <w:rPr>
          <w:rStyle w:val="normaltextrun"/>
          <w:rFonts w:asciiTheme="minorHAnsi" w:hAnsiTheme="minorHAnsi" w:cstheme="minorHAnsi"/>
          <w:color w:val="000000"/>
        </w:rPr>
        <w:t>,</w:t>
      </w:r>
      <w:r w:rsidRPr="001260FD">
        <w:rPr>
          <w:rStyle w:val="normaltextrun"/>
          <w:rFonts w:asciiTheme="minorHAnsi" w:hAnsiTheme="minorHAnsi" w:cstheme="minorHAnsi"/>
          <w:color w:val="000000"/>
        </w:rPr>
        <w:t xml:space="preserve"> Kwak’wala, the term </w:t>
      </w:r>
      <w:proofErr w:type="spellStart"/>
      <w:r w:rsidRPr="001260FD">
        <w:rPr>
          <w:rStyle w:val="normaltextrun"/>
          <w:rFonts w:asciiTheme="minorHAnsi" w:hAnsiTheme="minorHAnsi" w:cstheme="minorHAnsi"/>
          <w:color w:val="000000"/>
        </w:rPr>
        <w:t>Bak</w:t>
      </w:r>
      <w:r w:rsidR="007746A0" w:rsidRPr="001260FD">
        <w:rPr>
          <w:rStyle w:val="normaltextrun"/>
          <w:rFonts w:asciiTheme="minorHAnsi" w:hAnsiTheme="minorHAnsi" w:cstheme="minorHAnsi"/>
          <w:color w:val="000000"/>
        </w:rPr>
        <w:t>’</w:t>
      </w:r>
      <w:r w:rsidRPr="001260FD">
        <w:rPr>
          <w:rStyle w:val="normaltextrun"/>
          <w:rFonts w:asciiTheme="minorHAnsi" w:hAnsiTheme="minorHAnsi" w:cstheme="minorHAnsi"/>
          <w:color w:val="000000"/>
        </w:rPr>
        <w:t>w</w:t>
      </w:r>
      <w:r w:rsidRPr="001260FD">
        <w:rPr>
          <w:rStyle w:val="normaltextrun"/>
          <w:rFonts w:asciiTheme="minorHAnsi" w:hAnsiTheme="minorHAnsi" w:cstheme="minorHAnsi"/>
          <w:color w:val="000000"/>
          <w:u w:val="single"/>
        </w:rPr>
        <w:t>a</w:t>
      </w:r>
      <w:r w:rsidRPr="001260FD">
        <w:rPr>
          <w:rStyle w:val="normaltextrun"/>
          <w:rFonts w:asciiTheme="minorHAnsi" w:hAnsiTheme="minorHAnsi" w:cstheme="minorHAnsi"/>
          <w:color w:val="000000"/>
        </w:rPr>
        <w:t>m</w:t>
      </w:r>
      <w:proofErr w:type="spellEnd"/>
      <w:r w:rsidRPr="001260FD">
        <w:rPr>
          <w:rStyle w:val="normaltextrun"/>
          <w:rFonts w:asciiTheme="minorHAnsi" w:hAnsiTheme="minorHAnsi" w:cstheme="minorHAnsi"/>
          <w:color w:val="000000"/>
        </w:rPr>
        <w:t xml:space="preserve">' </w:t>
      </w:r>
      <w:r w:rsidR="007746A0" w:rsidRPr="001260FD">
        <w:rPr>
          <w:rStyle w:val="normaltextrun"/>
          <w:rFonts w:asciiTheme="minorHAnsi" w:hAnsiTheme="minorHAnsi" w:cstheme="minorHAnsi"/>
          <w:color w:val="000000"/>
        </w:rPr>
        <w:t xml:space="preserve">is how we </w:t>
      </w:r>
      <w:r w:rsidR="0006532C" w:rsidRPr="001260FD">
        <w:rPr>
          <w:rStyle w:val="normaltextrun"/>
          <w:rFonts w:asciiTheme="minorHAnsi" w:hAnsiTheme="minorHAnsi" w:cstheme="minorHAnsi"/>
          <w:color w:val="000000"/>
        </w:rPr>
        <w:t>refer to</w:t>
      </w:r>
      <w:r w:rsidR="007746A0" w:rsidRPr="001260FD">
        <w:rPr>
          <w:rStyle w:val="normaltextrun"/>
          <w:rFonts w:asciiTheme="minorHAnsi" w:hAnsiTheme="minorHAnsi" w:cstheme="minorHAnsi"/>
          <w:color w:val="000000"/>
        </w:rPr>
        <w:t xml:space="preserve"> each other as Indigenous peoples</w:t>
      </w:r>
      <w:r w:rsidR="001A346A" w:rsidRPr="001260FD">
        <w:rPr>
          <w:rStyle w:val="normaltextrun"/>
          <w:rFonts w:asciiTheme="minorHAnsi" w:hAnsiTheme="minorHAnsi" w:cstheme="minorHAnsi"/>
          <w:color w:val="000000"/>
        </w:rPr>
        <w:t xml:space="preserve"> and Kwakwaka’wakw (</w:t>
      </w:r>
      <w:proofErr w:type="spellStart"/>
      <w:r w:rsidR="001A346A" w:rsidRPr="001260FD">
        <w:rPr>
          <w:rStyle w:val="normaltextrun"/>
          <w:rFonts w:asciiTheme="minorHAnsi" w:hAnsiTheme="minorHAnsi" w:cstheme="minorHAnsi"/>
          <w:color w:val="000000"/>
        </w:rPr>
        <w:t>kwak’wala</w:t>
      </w:r>
      <w:proofErr w:type="spellEnd"/>
      <w:r w:rsidR="001A346A" w:rsidRPr="001260FD">
        <w:rPr>
          <w:rStyle w:val="normaltextrun"/>
          <w:rFonts w:asciiTheme="minorHAnsi" w:hAnsiTheme="minorHAnsi" w:cstheme="minorHAnsi"/>
          <w:color w:val="000000"/>
        </w:rPr>
        <w:t xml:space="preserve"> speaking peoples) are the collective tribes whose territories, governance, ceremonies, and cultural practices have existed since time immemorial </w:t>
      </w:r>
      <w:r w:rsidR="001A346A" w:rsidRPr="001260FD">
        <w:rPr>
          <w:rStyle w:val="normaltextrun"/>
          <w:rFonts w:asciiTheme="minorHAnsi" w:hAnsiTheme="minorHAnsi" w:cstheme="minorHAnsi"/>
          <w:color w:val="000000"/>
        </w:rPr>
        <w:fldChar w:fldCharType="begin"/>
      </w:r>
      <w:r w:rsidR="00F044A3" w:rsidRPr="001260FD">
        <w:rPr>
          <w:rStyle w:val="normaltextrun"/>
          <w:rFonts w:asciiTheme="minorHAnsi" w:hAnsiTheme="minorHAnsi" w:cstheme="minorHAnsi"/>
          <w:color w:val="000000"/>
        </w:rPr>
        <w:instrText xml:space="preserve"> ADDIN ZOTERO_ITEM CSL_CITATION {"citationID":"a1vfut2lrqr","properties":{"unsorted":false,"formattedCitation":"(Gwa\\uc0\\u8217{}sala-\\uc0\\u8217{}Nakwaxda\\uc0\\u8217{}xw Nations, n.d.; Wilson, 2016b)","plainCitation":"(Gwa’sala-’Nakwaxda’xw Nations, n.d.; Wilson, 2016b)","noteIndex":0},"citationItems":[{"id":116,"uris":["http://zotero.org/users/local/zPcgaroA/items/CUGRSD4Y"],"itemData":{"id":116,"type":"webpage","container-title":"Gwa’sala-’Nakwaxda’xw Nations","language":"English","publisher":"Gwa’sala-’Nakwaxda’xw Nations","title":"Gwa’sala-’Nakwaxda’xw Nations","URL":"https://www.gwanaknations.ca","author":[{"family":"Gwa’sala-’Nakwaxda’xw Nations","given":""}]}},{"id":113,"uris":["http://zotero.org/users/local/zPcgaroA/items/ICF8C9PQ"],"itemData":{"id":113,"type":"manuscript","genre":"Unpublished manuscript","note":"Cited with permission of the author. Personal communication with researcher.","title":"Ni'na mima of the Gwa'sa la-'Nakwaxda'xw: Gwa'sa la-'Nakwaxda'xw Series Volume 1","author":[{"literal":"Wilson"}],"issued":{"date-parts":[["2016"]]}}}],"schema":"https://github.com/citation-style-language/schema/raw/master/csl-citation.json"} </w:instrText>
      </w:r>
      <w:r w:rsidR="001A346A" w:rsidRPr="001260FD">
        <w:rPr>
          <w:rStyle w:val="normaltextrun"/>
          <w:rFonts w:asciiTheme="minorHAnsi" w:hAnsiTheme="minorHAnsi" w:cstheme="minorHAnsi"/>
          <w:color w:val="000000"/>
        </w:rPr>
        <w:fldChar w:fldCharType="separate"/>
      </w:r>
      <w:r w:rsidR="00F044A3" w:rsidRPr="001260FD">
        <w:rPr>
          <w:rFonts w:asciiTheme="minorHAnsi" w:hAnsiTheme="minorHAnsi" w:cstheme="minorHAnsi"/>
          <w:color w:val="000000"/>
          <w:lang w:val="en-US"/>
        </w:rPr>
        <w:t>(Gwa’sala-’Nakwaxda’xw Nations, n.d.; Wilson, 2016b)</w:t>
      </w:r>
      <w:r w:rsidR="001A346A" w:rsidRPr="001260FD">
        <w:rPr>
          <w:rStyle w:val="normaltextrun"/>
          <w:rFonts w:asciiTheme="minorHAnsi" w:hAnsiTheme="minorHAnsi" w:cstheme="minorHAnsi"/>
          <w:color w:val="000000"/>
        </w:rPr>
        <w:fldChar w:fldCharType="end"/>
      </w:r>
      <w:r w:rsidR="001A346A">
        <w:rPr>
          <w:rStyle w:val="normaltextrun"/>
          <w:rFonts w:ascii="Calibri" w:hAnsi="Calibri" w:cs="Calibri"/>
          <w:color w:val="000000"/>
        </w:rPr>
        <w:t xml:space="preserve">.  </w:t>
      </w:r>
    </w:p>
    <w:p w14:paraId="4F85E457" w14:textId="77777777" w:rsidR="007A25A0" w:rsidRDefault="007A25A0" w:rsidP="00BE7251">
      <w:pPr>
        <w:pStyle w:val="paragraph"/>
        <w:spacing w:before="0" w:beforeAutospacing="0" w:after="0" w:afterAutospacing="0" w:line="360" w:lineRule="auto"/>
        <w:textAlignment w:val="baseline"/>
        <w:rPr>
          <w:rStyle w:val="eop"/>
          <w:rFonts w:ascii="Calibri" w:hAnsi="Calibri" w:cs="Calibri"/>
          <w:color w:val="000000"/>
        </w:rPr>
      </w:pPr>
    </w:p>
    <w:p w14:paraId="3CE6A441" w14:textId="77777777" w:rsidR="005C0D30" w:rsidRDefault="005C0D30" w:rsidP="005C0D30">
      <w:pPr>
        <w:pStyle w:val="paragraph"/>
        <w:spacing w:before="0" w:beforeAutospacing="0" w:after="0" w:afterAutospacing="0" w:line="360" w:lineRule="auto"/>
        <w:textAlignment w:val="baseline"/>
        <w:rPr>
          <w:rStyle w:val="normaltextrun"/>
          <w:rFonts w:ascii="Calibri" w:hAnsi="Calibri" w:cs="Calibri"/>
          <w:b/>
          <w:bCs/>
        </w:rPr>
      </w:pPr>
      <w:bookmarkStart w:id="3" w:name="OLE_LINK1"/>
    </w:p>
    <w:p w14:paraId="23E56282" w14:textId="41DC5646" w:rsidR="00273439" w:rsidRPr="003B1D59" w:rsidRDefault="007A25A0" w:rsidP="005C0D30">
      <w:pPr>
        <w:pStyle w:val="Heading1"/>
        <w:rPr>
          <w:rFonts w:ascii="Calibri" w:hAnsi="Calibri" w:cs="Calibri"/>
          <w:color w:val="000000" w:themeColor="text1"/>
        </w:rPr>
      </w:pPr>
      <w:bookmarkStart w:id="4" w:name="_Toc226642634"/>
      <w:r w:rsidRPr="003B1D59">
        <w:rPr>
          <w:rStyle w:val="normaltextrun"/>
          <w:rFonts w:asciiTheme="minorHAnsi" w:hAnsiTheme="minorHAnsi" w:cstheme="minorHAnsi"/>
          <w:b/>
          <w:bCs/>
          <w:color w:val="000000" w:themeColor="text1"/>
        </w:rPr>
        <w:lastRenderedPageBreak/>
        <w:t>Chapter 2</w:t>
      </w:r>
      <w:r w:rsidR="000C04EA" w:rsidRPr="003B1D59">
        <w:rPr>
          <w:rStyle w:val="normaltextrun"/>
          <w:rFonts w:asciiTheme="minorHAnsi" w:hAnsiTheme="minorHAnsi" w:cstheme="minorHAnsi"/>
          <w:b/>
          <w:bCs/>
          <w:color w:val="000000" w:themeColor="text1"/>
        </w:rPr>
        <w:t xml:space="preserve">: </w:t>
      </w:r>
      <w:r w:rsidR="00273439" w:rsidRPr="003B1D59">
        <w:rPr>
          <w:rStyle w:val="normaltextrun"/>
          <w:rFonts w:asciiTheme="minorHAnsi" w:hAnsiTheme="minorHAnsi" w:cstheme="minorHAnsi"/>
          <w:b/>
          <w:bCs/>
          <w:color w:val="000000" w:themeColor="text1"/>
        </w:rPr>
        <w:t>Literature Review</w:t>
      </w:r>
      <w:bookmarkEnd w:id="4"/>
      <w:r w:rsidR="00273439" w:rsidRPr="003B1D59">
        <w:rPr>
          <w:rStyle w:val="normaltextrun"/>
          <w:rFonts w:asciiTheme="minorHAnsi" w:hAnsiTheme="minorHAnsi" w:cstheme="minorHAnsi"/>
          <w:b/>
          <w:bCs/>
          <w:color w:val="000000" w:themeColor="text1"/>
        </w:rPr>
        <w:t xml:space="preserve"> </w:t>
      </w:r>
    </w:p>
    <w:p w14:paraId="01CD2358" w14:textId="77777777" w:rsidR="00A05E25" w:rsidRPr="003B1D59" w:rsidRDefault="00A05E25" w:rsidP="00BE7251">
      <w:pPr>
        <w:pStyle w:val="paragraph"/>
        <w:spacing w:before="0" w:beforeAutospacing="0" w:after="0" w:afterAutospacing="0" w:line="360" w:lineRule="auto"/>
        <w:textAlignment w:val="baseline"/>
        <w:rPr>
          <w:rStyle w:val="eop"/>
          <w:rFonts w:asciiTheme="minorHAnsi" w:hAnsiTheme="minorHAnsi" w:cstheme="minorHAnsi"/>
          <w:color w:val="000000" w:themeColor="text1"/>
        </w:rPr>
      </w:pPr>
    </w:p>
    <w:p w14:paraId="0F7E4F26" w14:textId="25D9C2DE" w:rsidR="00A05E25" w:rsidRPr="003B1D59" w:rsidRDefault="00016977" w:rsidP="005C0D30">
      <w:pPr>
        <w:pStyle w:val="Heading2"/>
        <w:rPr>
          <w:color w:val="000000" w:themeColor="text1"/>
        </w:rPr>
      </w:pPr>
      <w:bookmarkStart w:id="5" w:name="_Toc226642635"/>
      <w:r w:rsidRPr="003B1D59">
        <w:rPr>
          <w:rStyle w:val="eop"/>
          <w:color w:val="000000" w:themeColor="text1"/>
        </w:rPr>
        <w:t xml:space="preserve">2.1 </w:t>
      </w:r>
      <w:r w:rsidR="00A05E25" w:rsidRPr="003B1D59">
        <w:rPr>
          <w:rStyle w:val="eop"/>
          <w:color w:val="000000" w:themeColor="text1"/>
        </w:rPr>
        <w:t>Colonialism and Sport in Canada</w:t>
      </w:r>
      <w:bookmarkEnd w:id="5"/>
    </w:p>
    <w:p w14:paraId="65C9B469" w14:textId="77777777" w:rsidR="00273439" w:rsidRPr="00A05E25" w:rsidRDefault="00273439" w:rsidP="00BE7251">
      <w:pPr>
        <w:pStyle w:val="paragraph"/>
        <w:spacing w:before="0" w:beforeAutospacing="0" w:after="0" w:afterAutospacing="0" w:line="360" w:lineRule="auto"/>
        <w:textAlignment w:val="baseline"/>
        <w:rPr>
          <w:rFonts w:asciiTheme="minorHAnsi" w:hAnsiTheme="minorHAnsi" w:cstheme="minorHAnsi"/>
          <w:sz w:val="18"/>
          <w:szCs w:val="18"/>
        </w:rPr>
      </w:pPr>
      <w:r w:rsidRPr="00A05E25">
        <w:rPr>
          <w:rStyle w:val="eop"/>
          <w:rFonts w:asciiTheme="minorHAnsi" w:hAnsiTheme="minorHAnsi" w:cstheme="minorHAnsi"/>
        </w:rPr>
        <w:t> </w:t>
      </w:r>
    </w:p>
    <w:p w14:paraId="69C555F2" w14:textId="22680AC5" w:rsidR="00C81501" w:rsidRPr="001260FD" w:rsidRDefault="00273439"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1260FD">
        <w:rPr>
          <w:rStyle w:val="normaltextrun"/>
          <w:rFonts w:asciiTheme="minorHAnsi" w:hAnsiTheme="minorHAnsi" w:cstheme="minorHAnsi"/>
          <w:color w:val="000000"/>
        </w:rPr>
        <w:t>In Canada, a long-standing blueprint rooted in colonial policy, has aimed to assimilate and colonize Indigenous peoples. Notably, sports were among the steps or phases of this plan, intended to dissolve and replace Indigenous culture, language, traditions, and ways of life with Euro-Canadian norms</w:t>
      </w:r>
      <w:r w:rsidR="001D56EF" w:rsidRPr="001260FD">
        <w:rPr>
          <w:rStyle w:val="normaltextrun"/>
          <w:rFonts w:asciiTheme="minorHAnsi" w:hAnsiTheme="minorHAnsi" w:cstheme="minorHAnsi"/>
          <w:color w:val="000000"/>
        </w:rPr>
        <w:t xml:space="preserve"> </w:t>
      </w:r>
      <w:r w:rsidR="001D56EF" w:rsidRPr="001260FD">
        <w:rPr>
          <w:rStyle w:val="normaltextrun"/>
          <w:rFonts w:asciiTheme="minorHAnsi" w:hAnsiTheme="minorHAnsi" w:cstheme="minorHAnsi"/>
          <w:color w:val="000000"/>
        </w:rPr>
        <w:fldChar w:fldCharType="begin"/>
      </w:r>
      <w:r w:rsidR="001D56EF" w:rsidRPr="001260FD">
        <w:rPr>
          <w:rStyle w:val="normaltextrun"/>
          <w:rFonts w:asciiTheme="minorHAnsi" w:hAnsiTheme="minorHAnsi" w:cstheme="minorHAnsi"/>
          <w:color w:val="000000"/>
        </w:rPr>
        <w:instrText xml:space="preserve"> ADDIN ZOTERO_ITEM CSL_CITATION {"citationID":"7DNA54eO","properties":{"unsorted":false,"formattedCitation":"(Forsyth, 2007)","plainCitation":"(Forsyth, 2007)","noteIndex":0},"citationItems":[{"id":3,"uris":["http://zotero.org/users/local/zPcgaroA/items/XVUCWYGC"],"itemData":{"id":3,"type":"article-journal","container-title":"Conseil international d'études canadiennes","DOI":"10.7202/040764ar","ISSN":"1923-5291","issue":"35","page":"95-11","publisher":"International Council for Canadian Studies","publisher-place":"Ottawa, Ontario, Canada","title":"The Indian Act and the (Re)Shaping of Canadian Aboriginal Sport Practices","author":[{"family":"Forsyth","given":"Janice"}],"issued":{"date-parts":[["2007"]]}}}],"schema":"https://github.com/citation-style-language/schema/raw/master/csl-citation.json"} </w:instrText>
      </w:r>
      <w:r w:rsidR="001D56EF"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(Forsyth, 2007)</w:t>
      </w:r>
      <w:r w:rsidR="001D56EF" w:rsidRPr="001260FD">
        <w:rPr>
          <w:rStyle w:val="normaltextrun"/>
          <w:rFonts w:asciiTheme="minorHAnsi" w:hAnsiTheme="minorHAnsi" w:cstheme="minorHAnsi"/>
          <w:color w:val="000000"/>
        </w:rPr>
        <w:fldChar w:fldCharType="end"/>
      </w:r>
      <w:r w:rsidRPr="001260FD">
        <w:rPr>
          <w:rStyle w:val="normaltextrun"/>
          <w:rFonts w:asciiTheme="minorHAnsi" w:hAnsiTheme="minorHAnsi" w:cstheme="minorHAnsi"/>
          <w:color w:val="000000"/>
        </w:rPr>
        <w:t xml:space="preserve">. </w:t>
      </w:r>
    </w:p>
    <w:p w14:paraId="6EA690C6" w14:textId="77777777" w:rsidR="00C81501" w:rsidRPr="001260FD" w:rsidRDefault="00C81501"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23D8E7A1" w14:textId="3CDDCFD6" w:rsidR="00D22D38" w:rsidRPr="001260FD" w:rsidRDefault="00273439" w:rsidP="00BE7251">
      <w:pPr>
        <w:pStyle w:val="paragraph"/>
        <w:spacing w:before="0" w:beforeAutospacing="0" w:after="0" w:afterAutospacing="0" w:line="360" w:lineRule="auto"/>
        <w:textAlignment w:val="baseline"/>
        <w:rPr>
          <w:rFonts w:asciiTheme="minorHAnsi" w:hAnsiTheme="minorHAnsi" w:cstheme="minorHAnsi"/>
          <w:lang w:val="en-US"/>
        </w:rPr>
      </w:pPr>
      <w:r w:rsidRPr="001260FD">
        <w:rPr>
          <w:rStyle w:val="normaltextrun"/>
          <w:rFonts w:asciiTheme="minorHAnsi" w:hAnsiTheme="minorHAnsi" w:cstheme="minorHAnsi"/>
          <w:color w:val="000000"/>
        </w:rPr>
        <w:t>Enacted in 1876, the Indian Act can be viewed as the main vehicle or master blueprint used to oversee and control Indigenous peoples’ ways of life. Joseph</w:t>
      </w:r>
      <w:r w:rsidR="001D56EF" w:rsidRPr="001260FD">
        <w:rPr>
          <w:rStyle w:val="normaltextrun"/>
          <w:rFonts w:asciiTheme="minorHAnsi" w:hAnsiTheme="minorHAnsi" w:cstheme="minorHAnsi"/>
          <w:color w:val="000000"/>
        </w:rPr>
        <w:t xml:space="preserve"> </w:t>
      </w:r>
      <w:r w:rsidR="00CE464D" w:rsidRPr="001260FD">
        <w:rPr>
          <w:rStyle w:val="normaltextrun"/>
          <w:rFonts w:asciiTheme="minorHAnsi" w:hAnsiTheme="minorHAnsi" w:cstheme="minorHAnsi"/>
          <w:color w:val="000000"/>
        </w:rPr>
        <w:fldChar w:fldCharType="begin"/>
      </w:r>
      <w:r w:rsidR="00923EE4" w:rsidRPr="001260FD">
        <w:rPr>
          <w:rStyle w:val="normaltextrun"/>
          <w:rFonts w:asciiTheme="minorHAnsi" w:hAnsiTheme="minorHAnsi" w:cstheme="minorHAnsi"/>
          <w:color w:val="000000"/>
        </w:rPr>
        <w:instrText xml:space="preserve"> ADDIN ZOTERO_ITEM CSL_CITATION {"citationID":"WGGW8LRU","properties":{"unsorted":false,"formattedCitation":"(2018, p. 8)","plainCitation":"(2018, p. 8)","noteIndex":0},"citationItems":[{"id":8,"uris":["http://zotero.org/users/local/zPcgaroA/items/HNG78WWV"],"itemData":{"id":8,"type":"book","abstract":"A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Act","author":[{"family":"Joseph","given":"Robert"}],"issued":{"date-parts":[["2018"]]}},"locator":"8","label":"page","suppress-author":true}],"schema":"https://github.com/citation-style-language/schema/raw/master/csl-citation.json"} </w:instrText>
      </w:r>
      <w:r w:rsidR="00CE464D"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(2018, p. 8)</w:t>
      </w:r>
      <w:r w:rsidR="00CE464D" w:rsidRPr="001260FD">
        <w:rPr>
          <w:rStyle w:val="normaltextrun"/>
          <w:rFonts w:asciiTheme="minorHAnsi" w:hAnsiTheme="minorHAnsi" w:cstheme="minorHAnsi"/>
          <w:color w:val="000000"/>
        </w:rPr>
        <w:fldChar w:fldCharType="end"/>
      </w:r>
      <w:r w:rsidRPr="001260FD">
        <w:rPr>
          <w:rStyle w:val="normaltextrun"/>
          <w:rFonts w:asciiTheme="minorHAnsi" w:hAnsiTheme="minorHAnsi" w:cstheme="minorHAnsi"/>
          <w:color w:val="000000"/>
        </w:rPr>
        <w:t xml:space="preserve"> describes how “a paternalistic attitude gave way to punitive rules, prohibitions, and regulations that dehumanize Indians” in creating the Indian Act. Th</w:t>
      </w:r>
      <w:r w:rsidR="00E466CB" w:rsidRPr="001260FD">
        <w:rPr>
          <w:rStyle w:val="normaltextrun"/>
          <w:rFonts w:asciiTheme="minorHAnsi" w:hAnsiTheme="minorHAnsi" w:cstheme="minorHAnsi"/>
          <w:color w:val="000000"/>
        </w:rPr>
        <w:t>is legislation</w:t>
      </w:r>
      <w:r w:rsidRPr="001260FD">
        <w:rPr>
          <w:rStyle w:val="normaltextrun"/>
          <w:rFonts w:asciiTheme="minorHAnsi" w:hAnsiTheme="minorHAnsi" w:cstheme="minorHAnsi"/>
          <w:color w:val="000000"/>
        </w:rPr>
        <w:t xml:space="preserve"> led to the suppression of Indigenous cultural practices and traditions. Sacred ceremonies </w:t>
      </w:r>
      <w:r w:rsidR="001D56EF" w:rsidRPr="001260FD">
        <w:rPr>
          <w:rStyle w:val="normaltextrun"/>
          <w:rFonts w:asciiTheme="minorHAnsi" w:hAnsiTheme="minorHAnsi" w:cstheme="minorHAnsi"/>
          <w:color w:val="000000"/>
        </w:rPr>
        <w:t>such as</w:t>
      </w:r>
      <w:r w:rsidRPr="001260FD">
        <w:rPr>
          <w:rStyle w:val="normaltextrun"/>
          <w:rFonts w:asciiTheme="minorHAnsi" w:hAnsiTheme="minorHAnsi" w:cstheme="minorHAnsi"/>
          <w:color w:val="000000"/>
        </w:rPr>
        <w:t xml:space="preserve"> the Potlatch, Sun Dance, and Pow Wows were </w:t>
      </w:r>
      <w:r w:rsidR="001D56EF" w:rsidRPr="001260FD">
        <w:rPr>
          <w:rStyle w:val="normaltextrun"/>
          <w:rFonts w:asciiTheme="minorHAnsi" w:hAnsiTheme="minorHAnsi" w:cstheme="minorHAnsi"/>
          <w:color w:val="000000"/>
        </w:rPr>
        <w:t>suppressed</w:t>
      </w:r>
      <w:r w:rsidRPr="001260FD">
        <w:rPr>
          <w:rStyle w:val="normaltextrun"/>
          <w:rFonts w:asciiTheme="minorHAnsi" w:hAnsiTheme="minorHAnsi" w:cstheme="minorHAnsi"/>
          <w:color w:val="000000"/>
        </w:rPr>
        <w:t xml:space="preserve"> </w:t>
      </w:r>
      <w:r w:rsidR="001D56EF" w:rsidRPr="001260FD">
        <w:rPr>
          <w:rStyle w:val="normaltextrun"/>
          <w:rFonts w:asciiTheme="minorHAnsi" w:hAnsiTheme="minorHAnsi" w:cstheme="minorHAnsi"/>
          <w:color w:val="000000"/>
        </w:rPr>
        <w:t>by</w:t>
      </w:r>
      <w:r w:rsidRPr="001260FD">
        <w:rPr>
          <w:rStyle w:val="normaltextrun"/>
          <w:rFonts w:asciiTheme="minorHAnsi" w:hAnsiTheme="minorHAnsi" w:cstheme="minorHAnsi"/>
          <w:color w:val="000000"/>
        </w:rPr>
        <w:t xml:space="preserve"> Christianity. Education systems replaced traditional knowledge keepers, while sports like soccer, baseball, and hockey replaced traditional games, dancing, and hunting and gathering. Reserv</w:t>
      </w:r>
      <w:r w:rsidR="00E466CB" w:rsidRPr="001260FD">
        <w:rPr>
          <w:rStyle w:val="normaltextrun"/>
          <w:rFonts w:asciiTheme="minorHAnsi" w:hAnsiTheme="minorHAnsi" w:cstheme="minorHAnsi"/>
          <w:color w:val="000000"/>
        </w:rPr>
        <w:t>es</w:t>
      </w:r>
      <w:r w:rsidRPr="001260FD">
        <w:rPr>
          <w:rStyle w:val="normaltextrun"/>
          <w:rFonts w:asciiTheme="minorHAnsi" w:hAnsiTheme="minorHAnsi" w:cstheme="minorHAnsi"/>
          <w:color w:val="000000"/>
        </w:rPr>
        <w:t xml:space="preserve"> replaced land ownership and centuries of stewardship </w:t>
      </w:r>
      <w:r w:rsidR="001D56EF" w:rsidRPr="001260FD">
        <w:rPr>
          <w:rStyle w:val="normaltextrun"/>
          <w:rFonts w:asciiTheme="minorHAnsi" w:hAnsiTheme="minorHAnsi" w:cstheme="minorHAnsi"/>
          <w:color w:val="000000"/>
        </w:rPr>
        <w:fldChar w:fldCharType="begin"/>
      </w:r>
      <w:r w:rsidR="001D56EF" w:rsidRPr="001260FD">
        <w:rPr>
          <w:rStyle w:val="normaltextrun"/>
          <w:rFonts w:asciiTheme="minorHAnsi" w:hAnsiTheme="minorHAnsi" w:cstheme="minorHAnsi"/>
          <w:color w:val="000000"/>
        </w:rPr>
        <w:instrText xml:space="preserve"> ADDIN ZOTERO_ITEM CSL_CITATION {"citationID":"9Hl0bxYB","properties":{"unsorted":false,"formattedCitation":"(Bartlett, 1978; Forsyth, 2007)","plainCitation":"(Bartlett, 1978; Forsyth, 2007)","noteIndex":0},"citationItems":[{"id":6,"uris":["http://zotero.org/users/local/zPcgaroA/items/6CNF5LFU"],"itemData":{"id":6,"type":"book","language":"English","publisher":"Native Law Centre, University of Saskatchewan","publisher-place":"Saskatoon, Saskatchewan, Canada","title":"The Indian Act of Canada","author":[{"family":"Bartlett","given":"Richard H"}],"issued":{"date-parts":[["1978"]]}}},{"id":3,"uris":["http://zotero.org/users/local/zPcgaroA/items/XVUCWYGC"],"itemData":{"id":3,"type":"article-journal","container-title":"Conseil international d'études canadiennes","DOI":"10.7202/040764ar","ISSN":"1923-5291","issue":"35","page":"95-11","publisher":"International Council for Canadian Studies","publisher-place":"Ottawa, Ontario, Canada","title":"The Indian Act and the (Re)Shaping of Canadian Aboriginal Sport Practices","author":[{"family":"Forsyth","given":"Janice"}],"issued":{"date-parts":[["2007"]]}}}],"schema":"https://github.com/citation-style-language/schema/raw/master/csl-citation.json"} </w:instrText>
      </w:r>
      <w:r w:rsidR="001D56EF"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(Bartlett, 1978; Forsyth, 2007)</w:t>
      </w:r>
      <w:r w:rsidR="001D56EF" w:rsidRPr="001260FD">
        <w:rPr>
          <w:rStyle w:val="normaltextrun"/>
          <w:rFonts w:asciiTheme="minorHAnsi" w:hAnsiTheme="minorHAnsi" w:cstheme="minorHAnsi"/>
          <w:color w:val="000000"/>
        </w:rPr>
        <w:fldChar w:fldCharType="end"/>
      </w:r>
      <w:r w:rsidR="001D56EF" w:rsidRPr="001260FD">
        <w:rPr>
          <w:rStyle w:val="normaltextrun"/>
          <w:rFonts w:asciiTheme="minorHAnsi" w:hAnsiTheme="minorHAnsi" w:cstheme="minorHAnsi"/>
          <w:color w:val="000000"/>
        </w:rPr>
        <w:t>.</w:t>
      </w:r>
    </w:p>
    <w:p w14:paraId="15209D54" w14:textId="77777777" w:rsidR="00D22D38" w:rsidRPr="001260FD" w:rsidRDefault="00D22D38" w:rsidP="00BE7251">
      <w:pPr>
        <w:pStyle w:val="paragraph"/>
        <w:spacing w:before="0" w:beforeAutospacing="0" w:after="0" w:afterAutospacing="0" w:line="360" w:lineRule="auto"/>
        <w:textAlignment w:val="baseline"/>
        <w:rPr>
          <w:rFonts w:asciiTheme="minorHAnsi" w:hAnsiTheme="minorHAnsi" w:cstheme="minorHAnsi"/>
          <w:lang w:val="en-US"/>
        </w:rPr>
      </w:pPr>
    </w:p>
    <w:p w14:paraId="492EF43B" w14:textId="08F5A80A" w:rsidR="00C81501" w:rsidRPr="001260FD" w:rsidRDefault="00273439" w:rsidP="00BE7251">
      <w:pPr>
        <w:pStyle w:val="paragraph"/>
        <w:spacing w:before="0" w:beforeAutospacing="0" w:after="0" w:afterAutospacing="0" w:line="360" w:lineRule="auto"/>
        <w:textAlignment w:val="baseline"/>
        <w:rPr>
          <w:rStyle w:val="apple-converted-space"/>
          <w:rFonts w:asciiTheme="minorHAnsi" w:hAnsiTheme="minorHAnsi" w:cstheme="minorHAnsi"/>
          <w:lang w:val="en-US"/>
        </w:rPr>
      </w:pPr>
      <w:r w:rsidRPr="001260FD">
        <w:rPr>
          <w:rStyle w:val="normaltextrun"/>
          <w:rFonts w:asciiTheme="minorHAnsi" w:hAnsiTheme="minorHAnsi" w:cstheme="minorHAnsi"/>
          <w:color w:val="000000"/>
        </w:rPr>
        <w:t>In the late 19</w:t>
      </w:r>
      <w:r w:rsidRPr="001260FD">
        <w:rPr>
          <w:rStyle w:val="normaltextrun"/>
          <w:rFonts w:asciiTheme="minorHAnsi" w:hAnsiTheme="minorHAnsi" w:cstheme="minorHAnsi"/>
          <w:color w:val="000000"/>
          <w:vertAlign w:val="superscript"/>
        </w:rPr>
        <w:t>th</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century, missionaries and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Indian</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agents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exerted greater</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control</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over the</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Coastal First Nations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by</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intensifying</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efforts to convert</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and assimilate them</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using</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segregation and suppression</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strategies</w:t>
      </w:r>
      <w:r w:rsidR="001D56EF" w:rsidRPr="001260FD">
        <w:rPr>
          <w:rStyle w:val="normaltextrun"/>
          <w:rFonts w:asciiTheme="minorHAnsi" w:hAnsiTheme="minorHAnsi" w:cstheme="minorHAnsi"/>
          <w:color w:val="000000"/>
        </w:rPr>
        <w:t xml:space="preserve"> </w:t>
      </w:r>
      <w:r w:rsidR="001D56EF" w:rsidRPr="001260FD">
        <w:rPr>
          <w:rStyle w:val="normaltextrun"/>
          <w:rFonts w:asciiTheme="minorHAnsi" w:hAnsiTheme="minorHAnsi" w:cstheme="minorHAnsi"/>
          <w:color w:val="000000"/>
        </w:rPr>
        <w:fldChar w:fldCharType="begin"/>
      </w:r>
      <w:r w:rsidR="001D56EF" w:rsidRPr="001260FD">
        <w:rPr>
          <w:rStyle w:val="normaltextrun"/>
          <w:rFonts w:asciiTheme="minorHAnsi" w:hAnsiTheme="minorHAnsi" w:cstheme="minorHAnsi"/>
          <w:color w:val="000000"/>
        </w:rPr>
        <w:instrText xml:space="preserve"> ADDIN ZOTERO_ITEM CSL_CITATION {"citationID":"NxevJUZs","properties":{"unsorted":false,"formattedCitation":"(Tennant, 1997)","plainCitation":"(Tennant, 1997)","noteIndex":0},"citationItems":[{"id":11,"uris":["http://zotero.org/users/local/zPcgaroA/items/8UDBQAJY"],"itemData":{"id":11,"type":"book","edition":"Repr","ISBN":"978-0-7748-0369-4","language":"eng","number-of-pages":"305","publisher":"Univ. of British Columbia Press","publisher-place":"Vancouver","source":"K10plus ISBN","title":"Aboriginal peoples and politics: the Indian land question in British Columbia, 1849-1989","title-short":"Aboriginal peoples and politics","author":[{"family":"Tennant","given":"Paul"}],"issued":{"date-parts":[["1997"]]}}}],"schema":"https://github.com/citation-style-language/schema/raw/master/csl-citation.json"} </w:instrText>
      </w:r>
      <w:r w:rsidR="001D56EF"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(Tennant, 1997)</w:t>
      </w:r>
      <w:r w:rsidR="001D56EF" w:rsidRPr="001260FD">
        <w:rPr>
          <w:rStyle w:val="normaltextrun"/>
          <w:rFonts w:asciiTheme="minorHAnsi" w:hAnsiTheme="minorHAnsi" w:cstheme="minorHAnsi"/>
          <w:color w:val="000000"/>
        </w:rPr>
        <w:fldChar w:fldCharType="end"/>
      </w:r>
      <w:r w:rsidRPr="001260FD">
        <w:rPr>
          <w:rStyle w:val="normaltextrun"/>
          <w:rFonts w:asciiTheme="minorHAnsi" w:hAnsiTheme="minorHAnsi" w:cstheme="minorHAnsi"/>
          <w:color w:val="000000"/>
        </w:rPr>
        <w:t>.</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As a result of</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these efforts, an amendment to the Indian Act</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was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enacted,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leading to</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the</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1885</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Potlatch</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 xml:space="preserve">ban. Tennant </w:t>
      </w:r>
      <w:r w:rsidR="00637E6E" w:rsidRPr="001260FD">
        <w:rPr>
          <w:rStyle w:val="normaltextrun"/>
          <w:rFonts w:asciiTheme="minorHAnsi" w:hAnsiTheme="minorHAnsi" w:cstheme="minorHAnsi"/>
          <w:color w:val="000000"/>
        </w:rPr>
        <w:fldChar w:fldCharType="begin"/>
      </w:r>
      <w:r w:rsidR="00637E6E" w:rsidRPr="001260FD">
        <w:rPr>
          <w:rStyle w:val="normaltextrun"/>
          <w:rFonts w:asciiTheme="minorHAnsi" w:hAnsiTheme="minorHAnsi" w:cstheme="minorHAnsi"/>
          <w:color w:val="000000"/>
        </w:rPr>
        <w:instrText xml:space="preserve"> ADDIN ZOTERO_ITEM CSL_CITATION {"citationID":"ldQv9RsJ","properties":{"unsorted":false,"formattedCitation":"(1997, p. 51)","plainCitation":"(1997, p. 51)","noteIndex":0},"citationItems":[{"id":11,"uris":["http://zotero.org/users/local/zPcgaroA/items/8UDBQAJY"],"itemData":{"id":11,"type":"book","edition":"Repr","ISBN":"978-0-7748-0369-4","language":"eng","number-of-pages":"305","publisher":"Univ. of British Columbia Press","publisher-place":"Vancouver","source":"K10plus ISBN","title":"Aboriginal peoples and politics: the Indian land question in British Columbia, 1849-1989","title-short":"Aboriginal peoples and politics","author":[{"family":"Tennant","given":"Paul"}],"issued":{"date-parts":[["1997"]]}},"locator":"51","label":"page","suppress-author":true}],"schema":"https://github.com/citation-style-language/schema/raw/master/csl-citation.json"} </w:instrText>
      </w:r>
      <w:r w:rsidR="00637E6E"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(1997, p. 51)</w:t>
      </w:r>
      <w:r w:rsidR="00637E6E" w:rsidRPr="001260FD">
        <w:rPr>
          <w:rStyle w:val="normaltextrun"/>
          <w:rFonts w:asciiTheme="minorHAnsi" w:hAnsiTheme="minorHAnsi" w:cstheme="minorHAnsi"/>
          <w:color w:val="000000"/>
        </w:rPr>
        <w:fldChar w:fldCharType="end"/>
      </w:r>
      <w:r w:rsidR="00637E6E" w:rsidRPr="001260FD">
        <w:rPr>
          <w:rStyle w:val="normaltextrun"/>
          <w:rFonts w:asciiTheme="minorHAnsi" w:hAnsiTheme="minorHAnsi" w:cstheme="minorHAnsi"/>
          <w:color w:val="000000"/>
        </w:rPr>
        <w:t xml:space="preserve"> </w:t>
      </w:r>
      <w:r w:rsidRPr="001260FD">
        <w:rPr>
          <w:rStyle w:val="normaltextrun"/>
          <w:rFonts w:asciiTheme="minorHAnsi" w:hAnsiTheme="minorHAnsi" w:cstheme="minorHAnsi"/>
          <w:color w:val="000000"/>
        </w:rPr>
        <w:t>writes</w:t>
      </w:r>
      <w:r w:rsidR="00D034E2" w:rsidRPr="001260FD">
        <w:rPr>
          <w:rStyle w:val="normaltextrun"/>
          <w:rFonts w:asciiTheme="minorHAnsi" w:hAnsiTheme="minorHAnsi" w:cstheme="minorHAnsi"/>
          <w:color w:val="000000"/>
        </w:rPr>
        <w:t>,</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“it was to the potlatch that missionaries and agents turned their</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attention. In their eyes it became the epitome</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of anti-government pagan depravity.”</w:t>
      </w:r>
      <w:r w:rsidRPr="001260FD">
        <w:rPr>
          <w:rStyle w:val="apple-converted-space"/>
          <w:rFonts w:asciiTheme="minorHAnsi" w:hAnsiTheme="minorHAnsi" w:cstheme="minorHAnsi"/>
          <w:color w:val="000000"/>
        </w:rPr>
        <w:t> </w:t>
      </w:r>
      <w:r w:rsidR="004E2BAD" w:rsidRPr="001260FD">
        <w:rPr>
          <w:rStyle w:val="normaltextrun"/>
          <w:rFonts w:asciiTheme="minorHAnsi" w:hAnsiTheme="minorHAnsi" w:cstheme="minorHAnsi"/>
          <w:color w:val="000000"/>
        </w:rPr>
        <w:t>Organized sports and other activities were introduced to su</w:t>
      </w:r>
      <w:r w:rsidR="001A2B54" w:rsidRPr="001260FD">
        <w:rPr>
          <w:rStyle w:val="normaltextrun"/>
          <w:rFonts w:asciiTheme="minorHAnsi" w:hAnsiTheme="minorHAnsi" w:cstheme="minorHAnsi"/>
          <w:color w:val="000000"/>
        </w:rPr>
        <w:t>p</w:t>
      </w:r>
      <w:r w:rsidR="004E2BAD" w:rsidRPr="001260FD">
        <w:rPr>
          <w:rStyle w:val="normaltextrun"/>
          <w:rFonts w:asciiTheme="minorHAnsi" w:hAnsiTheme="minorHAnsi" w:cstheme="minorHAnsi"/>
          <w:color w:val="000000"/>
        </w:rPr>
        <w:t>press Indigenous peoples’ culture and control their lives—this became easier as jurisdiction and decision-making power were removed from Indigenous peoples across Canada.</w:t>
      </w:r>
      <w:r w:rsidR="00D034E2" w:rsidRPr="001260FD">
        <w:rPr>
          <w:rStyle w:val="normaltextrun"/>
          <w:rFonts w:asciiTheme="minorHAnsi" w:hAnsiTheme="minorHAnsi" w:cstheme="minorHAnsi"/>
          <w:color w:val="000000"/>
        </w:rPr>
        <w:t xml:space="preserve"> While these sports were seen as harmless recreation, they were influenced by Christian beliefs and Euro-Canadian cultural values </w:t>
      </w:r>
      <w:r w:rsidR="00D034E2" w:rsidRPr="001260FD">
        <w:rPr>
          <w:rStyle w:val="normaltextrun"/>
          <w:rFonts w:asciiTheme="minorHAnsi" w:hAnsiTheme="minorHAnsi" w:cstheme="minorHAnsi"/>
          <w:color w:val="000000"/>
        </w:rPr>
        <w:fldChar w:fldCharType="begin"/>
      </w:r>
      <w:r w:rsidR="00D034E2" w:rsidRPr="001260FD">
        <w:rPr>
          <w:rStyle w:val="normaltextrun"/>
          <w:rFonts w:asciiTheme="minorHAnsi" w:hAnsiTheme="minorHAnsi" w:cstheme="minorHAnsi"/>
          <w:color w:val="000000"/>
        </w:rPr>
        <w:instrText xml:space="preserve"> ADDIN ZOTERO_ITEM CSL_CITATION {"citationID":"xPe5Wpd5","properties":{"unsorted":false,"formattedCitation":"(Pettipas, 1994, as cited in Forsyth, 2007)","plainCitation":"(Pettipas, 1994, as cited in Forsyth, 2007)","noteIndex":0},"citationItems":[{"id":3,"uris":["http://zotero.org/users/local/zPcgaroA/items/XVUCWYGC"],"itemData":{"id":3,"type":"article-journal","container-title":"Conseil international d'études canadiennes","DOI":"10.7202/040764ar","ISSN":"1923-5291","issue":"35","page":"95-11","publisher":"International Council for Canadian Studies","publisher-place":"Ottawa, Ontario, Canada","title":"The Indian Act and the (Re)Shaping of Canadian Aboriginal Sport Practices","author":[{"family":"Forsyth","given":"Janice"}],"issued":{"date-parts":[["2007"]]}},"prefix":"Pettipas, 1994, as cited in"}],"schema":"https://github.com/citation-style-language/schema/raw/master/csl-citation.json"} </w:instrText>
      </w:r>
      <w:r w:rsidR="00D034E2"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(Pettipas, 1994, as cited in Forsyth, 2007)</w:t>
      </w:r>
      <w:r w:rsidR="00D034E2" w:rsidRPr="001260FD">
        <w:rPr>
          <w:rStyle w:val="normaltextrun"/>
          <w:rFonts w:asciiTheme="minorHAnsi" w:hAnsiTheme="minorHAnsi" w:cstheme="minorHAnsi"/>
          <w:color w:val="000000"/>
        </w:rPr>
        <w:fldChar w:fldCharType="end"/>
      </w:r>
    </w:p>
    <w:p w14:paraId="54F2BF1A" w14:textId="77777777" w:rsidR="00C81501" w:rsidRPr="001260FD" w:rsidRDefault="00C81501" w:rsidP="00BE7251">
      <w:pPr>
        <w:pStyle w:val="paragraph"/>
        <w:spacing w:before="0" w:beforeAutospacing="0" w:after="0" w:afterAutospacing="0" w:line="360" w:lineRule="auto"/>
        <w:textAlignment w:val="baseline"/>
        <w:rPr>
          <w:rStyle w:val="apple-converted-space"/>
          <w:rFonts w:asciiTheme="minorHAnsi" w:hAnsiTheme="minorHAnsi" w:cstheme="minorHAnsi"/>
          <w:color w:val="000000"/>
        </w:rPr>
      </w:pPr>
    </w:p>
    <w:p w14:paraId="371FF81B" w14:textId="2943879E" w:rsidR="00273439" w:rsidRPr="001260FD" w:rsidRDefault="00273439" w:rsidP="00BE7251">
      <w:pPr>
        <w:pStyle w:val="paragraph"/>
        <w:spacing w:before="0" w:beforeAutospacing="0" w:after="0" w:afterAutospacing="0" w:line="360" w:lineRule="auto"/>
        <w:textAlignment w:val="baseline"/>
        <w:rPr>
          <w:rFonts w:asciiTheme="minorHAnsi" w:hAnsiTheme="minorHAnsi" w:cstheme="minorHAnsi"/>
          <w:color w:val="000000"/>
        </w:rPr>
      </w:pPr>
      <w:r w:rsidRPr="001260FD">
        <w:rPr>
          <w:rStyle w:val="normaltextrun"/>
          <w:rFonts w:asciiTheme="minorHAnsi" w:hAnsiTheme="minorHAnsi" w:cstheme="minorHAnsi"/>
          <w:color w:val="000000"/>
        </w:rPr>
        <w:t>The prohibition of</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First Nations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ceremonies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carried very heavy and oppressive</w:t>
      </w:r>
      <w:r w:rsidR="00DA7E18" w:rsidRPr="001260FD">
        <w:rPr>
          <w:rStyle w:val="normaltextrun"/>
          <w:rFonts w:asciiTheme="minorHAnsi" w:hAnsiTheme="minorHAnsi" w:cstheme="minorHAnsi"/>
          <w:color w:val="000000"/>
        </w:rPr>
        <w:t xml:space="preserve"> consequences. Substantiated records show that imprisonment and hefty fines were the outcomes for First Nations people who </w:t>
      </w:r>
      <w:r w:rsidRPr="001260FD">
        <w:rPr>
          <w:rStyle w:val="normaltextrun"/>
          <w:rFonts w:asciiTheme="minorHAnsi" w:hAnsiTheme="minorHAnsi" w:cstheme="minorHAnsi"/>
          <w:color w:val="000000"/>
        </w:rPr>
        <w:t>participated in their ceremonies. In 1921,</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Chief Dan Cranmer</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secretly planned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 potlatch </w:t>
      </w:r>
      <w:r w:rsidR="00E466CB" w:rsidRPr="001260FD">
        <w:rPr>
          <w:rStyle w:val="normaltextrun"/>
          <w:rFonts w:asciiTheme="minorHAnsi" w:hAnsiTheme="minorHAnsi" w:cstheme="minorHAnsi"/>
          <w:color w:val="000000"/>
        </w:rPr>
        <w:t xml:space="preserve">at Village Island, </w:t>
      </w:r>
      <w:r w:rsidRPr="001260FD">
        <w:rPr>
          <w:rStyle w:val="normaltextrun"/>
          <w:rFonts w:asciiTheme="minorHAnsi" w:hAnsiTheme="minorHAnsi" w:cstheme="minorHAnsi"/>
          <w:color w:val="000000"/>
        </w:rPr>
        <w:t>a remote location to avoid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the Indian Agents.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When the agents learned of the news,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over</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forty people were arrested and twenty</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were imprisoned for dancing, singing, and giving speeches.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Reduced sentences were offered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to individuals</w:t>
      </w:r>
      <w:r w:rsidRPr="001260FD">
        <w:rPr>
          <w:rStyle w:val="apple-converted-space"/>
          <w:rFonts w:asciiTheme="minorHAnsi" w:hAnsiTheme="minorHAnsi" w:cstheme="minorHAnsi"/>
          <w:color w:val="000000"/>
        </w:rPr>
        <w:t> </w:t>
      </w:r>
      <w:r w:rsidR="00E466CB" w:rsidRPr="001260FD">
        <w:rPr>
          <w:rStyle w:val="normaltextrun"/>
          <w:rFonts w:asciiTheme="minorHAnsi" w:hAnsiTheme="minorHAnsi" w:cstheme="minorHAnsi"/>
          <w:color w:val="000000"/>
        </w:rPr>
        <w:t>for surrendering</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extremely sacred and important cultural items,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such as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masks and regalia</w:t>
      </w:r>
      <w:r w:rsidRPr="001260FD">
        <w:rPr>
          <w:rStyle w:val="apple-converted-space"/>
          <w:rFonts w:asciiTheme="minorHAnsi" w:hAnsiTheme="minorHAnsi" w:cstheme="minorHAnsi"/>
          <w:color w:val="000000"/>
        </w:rPr>
        <w:t> </w:t>
      </w:r>
      <w:r w:rsidR="00910DF7" w:rsidRPr="001260FD">
        <w:rPr>
          <w:rStyle w:val="apple-converted-space"/>
          <w:rFonts w:asciiTheme="minorHAnsi" w:hAnsiTheme="minorHAnsi" w:cstheme="minorHAnsi"/>
          <w:color w:val="000000"/>
        </w:rPr>
        <w:fldChar w:fldCharType="begin"/>
      </w:r>
      <w:r w:rsidR="00910DF7" w:rsidRPr="001260FD">
        <w:rPr>
          <w:rStyle w:val="apple-converted-space"/>
          <w:rFonts w:asciiTheme="minorHAnsi" w:hAnsiTheme="minorHAnsi" w:cstheme="minorHAnsi"/>
          <w:color w:val="000000"/>
        </w:rPr>
        <w:instrText xml:space="preserve"> ADDIN ZOTERO_ITEM CSL_CITATION {"citationID":"gKrB0HhZ","properties":{"unsorted":false,"formattedCitation":"(U\\uc0\\u8217{}mista Cultural Society, n.d.)","plainCitation":"(U’mista Cultural Society, n.d.)","noteIndex":0},"citationItems":[{"id":17,"uris":["http://zotero.org/users/local/zPcgaroA/items/UE6VNXPW"],"itemData":{"id":17,"type":"webpage","container-title":"U’mista Cultural Centre","publisher":"U’mista Cultural Society","title":"U’mista Cultural Centre","URL":"https://www.umista.ca/","author":[{"family":"U’mista Cultural Society","given":""}],"issued":{"literal":"n.d."}}}],"schema":"https://github.com/citation-style-language/schema/raw/master/csl-citation.json"} </w:instrText>
      </w:r>
      <w:r w:rsidR="00910DF7" w:rsidRPr="001260FD">
        <w:rPr>
          <w:rStyle w:val="apple-converted-space"/>
          <w:rFonts w:asciiTheme="minorHAnsi" w:hAnsiTheme="minorHAnsi" w:cstheme="minorHAnsi"/>
          <w:color w:val="000000"/>
        </w:rPr>
        <w:fldChar w:fldCharType="separate"/>
      </w:r>
      <w:r w:rsidR="0038286A" w:rsidRPr="001260FD">
        <w:rPr>
          <w:rFonts w:asciiTheme="minorHAnsi" w:hAnsiTheme="minorHAnsi" w:cstheme="minorHAnsi"/>
          <w:color w:val="000000"/>
          <w:lang w:val="en-US"/>
        </w:rPr>
        <w:t>(U’mista Cultural Society, n.d.)</w:t>
      </w:r>
      <w:r w:rsidR="00910DF7" w:rsidRPr="001260FD">
        <w:rPr>
          <w:rStyle w:val="apple-converted-space"/>
          <w:rFonts w:asciiTheme="minorHAnsi" w:hAnsiTheme="minorHAnsi" w:cstheme="minorHAnsi"/>
          <w:color w:val="000000"/>
        </w:rPr>
        <w:fldChar w:fldCharType="end"/>
      </w:r>
      <w:r w:rsidRPr="001260FD">
        <w:rPr>
          <w:rStyle w:val="normaltextrun"/>
          <w:rFonts w:asciiTheme="minorHAnsi" w:hAnsiTheme="minorHAnsi" w:cstheme="minorHAnsi"/>
          <w:color w:val="000000"/>
        </w:rPr>
        <w:t>. </w:t>
      </w:r>
      <w:r w:rsidR="005D05D5" w:rsidRPr="001260FD">
        <w:rPr>
          <w:rStyle w:val="normaltextrun"/>
          <w:rFonts w:asciiTheme="minorHAnsi" w:hAnsiTheme="minorHAnsi" w:cstheme="minorHAnsi"/>
          <w:color w:val="000000"/>
        </w:rPr>
        <w:t>Even when the potlatch ban ended in 1951</w:t>
      </w:r>
      <w:r w:rsidRPr="001260FD">
        <w:rPr>
          <w:rStyle w:val="normaltextrun"/>
          <w:rFonts w:asciiTheme="minorHAnsi" w:hAnsiTheme="minorHAnsi" w:cstheme="minorHAnsi"/>
          <w:color w:val="000000"/>
        </w:rPr>
        <w:t>,</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residential schools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continued to perpetuate the legacy of</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cultural</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genocide well into the late 1990s.</w:t>
      </w:r>
      <w:r w:rsidRPr="001260FD">
        <w:rPr>
          <w:rStyle w:val="eop"/>
          <w:rFonts w:asciiTheme="minorHAnsi" w:hAnsiTheme="minorHAnsi" w:cstheme="minorHAnsi"/>
          <w:color w:val="000000"/>
          <w:lang w:val="en-US"/>
        </w:rPr>
        <w:t> </w:t>
      </w:r>
    </w:p>
    <w:p w14:paraId="607DE478" w14:textId="77777777" w:rsidR="00273439" w:rsidRPr="001260FD" w:rsidRDefault="00273439" w:rsidP="00BE7251">
      <w:pPr>
        <w:pStyle w:val="paragraph"/>
        <w:spacing w:before="0" w:beforeAutospacing="0" w:after="0" w:afterAutospacing="0" w:line="360" w:lineRule="auto"/>
        <w:textAlignment w:val="baseline"/>
        <w:rPr>
          <w:rFonts w:asciiTheme="minorHAnsi" w:hAnsiTheme="minorHAnsi" w:cstheme="minorHAnsi"/>
          <w:lang w:val="en-US"/>
        </w:rPr>
      </w:pPr>
      <w:r w:rsidRPr="001260FD">
        <w:rPr>
          <w:rStyle w:val="eop"/>
          <w:rFonts w:asciiTheme="minorHAnsi" w:hAnsiTheme="minorHAnsi" w:cstheme="minorHAnsi"/>
          <w:color w:val="000000"/>
          <w:lang w:val="en-US"/>
        </w:rPr>
        <w:t> </w:t>
      </w:r>
    </w:p>
    <w:p w14:paraId="20089538" w14:textId="23E5740B" w:rsidR="00273439" w:rsidRPr="001260FD" w:rsidRDefault="00273439"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1260FD">
        <w:rPr>
          <w:rStyle w:val="normaltextrun"/>
          <w:rFonts w:asciiTheme="minorHAnsi" w:hAnsiTheme="minorHAnsi" w:cstheme="minorHAnsi"/>
          <w:color w:val="000000"/>
        </w:rPr>
        <w:t>As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discussed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in the Truth and Reconciliation Commission (TRC) of Canada (2015), physical and biological genocide are</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methods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aimed at eradicating</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specific groups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and halting</w:t>
      </w:r>
      <w:r w:rsidR="005D05D5" w:rsidRPr="001260FD">
        <w:rPr>
          <w:rStyle w:val="normaltextrun"/>
          <w:rFonts w:asciiTheme="minorHAnsi" w:hAnsiTheme="minorHAnsi" w:cstheme="minorHAnsi"/>
          <w:color w:val="000000"/>
        </w:rPr>
        <w:t xml:space="preserve"> reproduction. </w:t>
      </w:r>
      <w:r w:rsidR="00402AC9" w:rsidRPr="001260FD">
        <w:rPr>
          <w:rStyle w:val="normaltextrun"/>
          <w:rFonts w:asciiTheme="minorHAnsi" w:hAnsiTheme="minorHAnsi" w:cstheme="minorHAnsi"/>
          <w:color w:val="000000"/>
        </w:rPr>
        <w:t>In simple terms, dismantling a group’s governing systems and replacing them with foreign ones is an act of cultural genocide</w:t>
      </w:r>
      <w:r w:rsidRPr="001260FD">
        <w:rPr>
          <w:rStyle w:val="normaltextrun"/>
          <w:rFonts w:asciiTheme="minorHAnsi" w:hAnsiTheme="minorHAnsi" w:cstheme="minorHAnsi"/>
          <w:color w:val="000000"/>
        </w:rPr>
        <w:t>. Although some residential schools existed in the early 19</w:t>
      </w:r>
      <w:r w:rsidRPr="001260FD">
        <w:rPr>
          <w:rStyle w:val="normaltextrun"/>
          <w:rFonts w:asciiTheme="minorHAnsi" w:hAnsiTheme="minorHAnsi" w:cstheme="minorHAnsi"/>
          <w:color w:val="000000"/>
          <w:vertAlign w:val="superscript"/>
        </w:rPr>
        <w:t>th</w:t>
      </w:r>
      <w:r w:rsidRPr="001260FD">
        <w:rPr>
          <w:rStyle w:val="normaltextrun"/>
          <w:rFonts w:asciiTheme="minorHAnsi" w:hAnsiTheme="minorHAnsi" w:cstheme="minorHAnsi"/>
          <w:color w:val="000000"/>
        </w:rPr>
        <w:t xml:space="preserve"> century,</w:t>
      </w:r>
      <w:r w:rsidR="00402AC9" w:rsidRPr="001260FD">
        <w:rPr>
          <w:rStyle w:val="normaltextrun"/>
          <w:rFonts w:asciiTheme="minorHAnsi" w:hAnsiTheme="minorHAnsi" w:cstheme="minorHAnsi"/>
          <w:color w:val="000000"/>
        </w:rPr>
        <w:t xml:space="preserve"> </w:t>
      </w:r>
      <w:r w:rsidRPr="001260FD">
        <w:rPr>
          <w:rStyle w:val="normaltextrun"/>
          <w:rFonts w:asciiTheme="minorHAnsi" w:hAnsiTheme="minorHAnsi" w:cstheme="minorHAnsi"/>
          <w:color w:val="000000"/>
        </w:rPr>
        <w:t>a few large residential schools were established in Western Canada</w:t>
      </w:r>
      <w:r w:rsidR="00402AC9" w:rsidRPr="001260FD">
        <w:rPr>
          <w:rStyle w:val="normaltextrun"/>
          <w:rFonts w:asciiTheme="minorHAnsi" w:hAnsiTheme="minorHAnsi" w:cstheme="minorHAnsi"/>
          <w:color w:val="000000"/>
        </w:rPr>
        <w:t xml:space="preserve"> in 1883</w:t>
      </w:r>
      <w:r w:rsidRPr="001260FD">
        <w:rPr>
          <w:rStyle w:val="normaltextrun"/>
          <w:rFonts w:asciiTheme="minorHAnsi" w:hAnsiTheme="minorHAnsi" w:cstheme="minorHAnsi"/>
          <w:color w:val="000000"/>
        </w:rPr>
        <w:t>. Their overall</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objective</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was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to separate First Nations children from their cultural</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roots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and families,</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aiming to disrupt or erase their identity</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and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replace it with a European Canadian lifestyle</w:t>
      </w:r>
      <w:r w:rsidRPr="001260FD">
        <w:rPr>
          <w:rStyle w:val="apple-converted-space"/>
          <w:rFonts w:asciiTheme="minorHAnsi" w:hAnsiTheme="minorHAnsi" w:cstheme="minorHAnsi"/>
          <w:color w:val="000000"/>
        </w:rPr>
        <w:t> </w:t>
      </w:r>
      <w:r w:rsidR="00910DF7" w:rsidRPr="001260FD">
        <w:rPr>
          <w:rStyle w:val="apple-converted-space"/>
          <w:rFonts w:asciiTheme="minorHAnsi" w:hAnsiTheme="minorHAnsi" w:cstheme="minorHAnsi"/>
          <w:color w:val="000000"/>
        </w:rPr>
        <w:fldChar w:fldCharType="begin"/>
      </w:r>
      <w:r w:rsidR="00910DF7" w:rsidRPr="001260FD">
        <w:rPr>
          <w:rStyle w:val="apple-converted-space"/>
          <w:rFonts w:asciiTheme="minorHAnsi" w:hAnsiTheme="minorHAnsi" w:cstheme="minorHAnsi"/>
          <w:color w:val="000000"/>
        </w:rPr>
        <w:instrText xml:space="preserve"> ADDIN ZOTERO_ITEM CSL_CITATION {"citationID":"C9AoeRH2","properties":{"unsorted":false,"formattedCitation":"(Truth and Reconciliation Commission of Canada, 2015, p. 1)","plainCitation":"(Truth and Reconciliation Commission of Canada, 2015, p. 1)","noteIndex":0},"citationItems":[{"id":65,"uris":["http://zotero.org/users/local/zPcgaroA/items/RMWJPTQN"],"itemData":{"id":65,"type":"report","page":"11","publisher-place":"Ottawa","title":"Truth and Reconciliation Commission of Canada: Calls to Action","URL":"https://publications.gc.ca/site/eng/9.801236/publication.html","author":[{"family":"Truth and Reconciliation Commission of Canada","given":""}],"issued":{"date-parts":[["2015"]]}},"locator":"1","label":"page"}],"schema":"https://github.com/citation-style-language/schema/raw/master/csl-citation.json"} </w:instrText>
      </w:r>
      <w:r w:rsidR="00910DF7" w:rsidRPr="001260FD">
        <w:rPr>
          <w:rStyle w:val="apple-converted-space"/>
          <w:rFonts w:asciiTheme="minorHAnsi" w:hAnsiTheme="minorHAnsi" w:cstheme="minorHAnsi"/>
          <w:color w:val="000000"/>
        </w:rPr>
        <w:fldChar w:fldCharType="separate"/>
      </w:r>
      <w:r w:rsidR="0038286A" w:rsidRPr="001260FD">
        <w:rPr>
          <w:rStyle w:val="apple-converted-space"/>
          <w:rFonts w:asciiTheme="minorHAnsi" w:hAnsiTheme="minorHAnsi" w:cstheme="minorHAnsi"/>
          <w:noProof/>
          <w:color w:val="000000"/>
        </w:rPr>
        <w:t>(Truth and Reconciliation Commission of Canada, 2015, p. 1)</w:t>
      </w:r>
      <w:r w:rsidR="00910DF7" w:rsidRPr="001260FD">
        <w:rPr>
          <w:rStyle w:val="apple-converted-space"/>
          <w:rFonts w:asciiTheme="minorHAnsi" w:hAnsiTheme="minorHAnsi" w:cstheme="minorHAnsi"/>
          <w:color w:val="000000"/>
        </w:rPr>
        <w:fldChar w:fldCharType="end"/>
      </w:r>
      <w:r w:rsidR="00910DF7" w:rsidRPr="001260FD">
        <w:rPr>
          <w:rStyle w:val="apple-converted-space"/>
          <w:rFonts w:asciiTheme="minorHAnsi" w:hAnsiTheme="minorHAnsi" w:cstheme="minorHAnsi"/>
          <w:color w:val="000000"/>
        </w:rPr>
        <w:t xml:space="preserve">. </w:t>
      </w:r>
      <w:r w:rsidRPr="001260FD">
        <w:rPr>
          <w:rStyle w:val="normaltextrun"/>
          <w:rFonts w:asciiTheme="minorHAnsi" w:hAnsiTheme="minorHAnsi" w:cstheme="minorHAnsi"/>
          <w:color w:val="000000"/>
        </w:rPr>
        <w:t xml:space="preserve">Furthermore, Sir John A. Macdonald, the first serving </w:t>
      </w:r>
      <w:r w:rsidR="00C81501" w:rsidRPr="001260FD">
        <w:rPr>
          <w:rStyle w:val="normaltextrun"/>
          <w:rFonts w:asciiTheme="minorHAnsi" w:hAnsiTheme="minorHAnsi" w:cstheme="minorHAnsi"/>
          <w:color w:val="000000"/>
        </w:rPr>
        <w:t>P</w:t>
      </w:r>
      <w:r w:rsidRPr="001260FD">
        <w:rPr>
          <w:rStyle w:val="normaltextrun"/>
          <w:rFonts w:asciiTheme="minorHAnsi" w:hAnsiTheme="minorHAnsi" w:cstheme="minorHAnsi"/>
          <w:color w:val="000000"/>
        </w:rPr>
        <w:t xml:space="preserve">rime </w:t>
      </w:r>
      <w:r w:rsidR="00C81501" w:rsidRPr="001260FD">
        <w:rPr>
          <w:rStyle w:val="normaltextrun"/>
          <w:rFonts w:asciiTheme="minorHAnsi" w:hAnsiTheme="minorHAnsi" w:cstheme="minorHAnsi"/>
          <w:color w:val="000000"/>
        </w:rPr>
        <w:t>M</w:t>
      </w:r>
      <w:r w:rsidRPr="001260FD">
        <w:rPr>
          <w:rStyle w:val="normaltextrun"/>
          <w:rFonts w:asciiTheme="minorHAnsi" w:hAnsiTheme="minorHAnsi" w:cstheme="minorHAnsi"/>
          <w:color w:val="000000"/>
        </w:rPr>
        <w:t>inister of Canada,</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described</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the intent of</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the</w:t>
      </w:r>
      <w:r w:rsidRPr="001260FD">
        <w:rPr>
          <w:rStyle w:val="apple-converted-space"/>
          <w:rFonts w:asciiTheme="minorHAnsi" w:hAnsiTheme="minorHAnsi" w:cstheme="minorHAnsi"/>
          <w:color w:val="000000"/>
        </w:rPr>
        <w:t> </w:t>
      </w:r>
      <w:r w:rsidRPr="001260FD">
        <w:rPr>
          <w:rStyle w:val="normaltextrun"/>
          <w:rFonts w:asciiTheme="minorHAnsi" w:hAnsiTheme="minorHAnsi" w:cstheme="minorHAnsi"/>
          <w:color w:val="000000"/>
        </w:rPr>
        <w:t>Residential Schools to the House of Commons in 1883</w:t>
      </w:r>
      <w:r w:rsidR="00C81501" w:rsidRPr="001260FD">
        <w:rPr>
          <w:rStyle w:val="normaltextrun"/>
          <w:rFonts w:asciiTheme="minorHAnsi" w:hAnsiTheme="minorHAnsi" w:cstheme="minorHAnsi"/>
          <w:color w:val="000000"/>
        </w:rPr>
        <w:t>:</w:t>
      </w:r>
    </w:p>
    <w:p w14:paraId="5D7346F2" w14:textId="77777777" w:rsidR="00273439" w:rsidRPr="001260FD" w:rsidRDefault="00273439" w:rsidP="00BE7251">
      <w:pPr>
        <w:pStyle w:val="paragraph"/>
        <w:spacing w:before="0" w:beforeAutospacing="0" w:after="0" w:afterAutospacing="0" w:line="360" w:lineRule="auto"/>
        <w:textAlignment w:val="baseline"/>
        <w:rPr>
          <w:rFonts w:asciiTheme="minorHAnsi" w:hAnsiTheme="minorHAnsi" w:cstheme="minorHAnsi"/>
          <w:lang w:val="en-US"/>
        </w:rPr>
      </w:pPr>
      <w:r w:rsidRPr="001260FD">
        <w:rPr>
          <w:rStyle w:val="eop"/>
          <w:rFonts w:asciiTheme="minorHAnsi" w:hAnsiTheme="minorHAnsi" w:cstheme="minorHAnsi"/>
          <w:color w:val="000000"/>
          <w:lang w:val="en-US"/>
        </w:rPr>
        <w:t> </w:t>
      </w:r>
    </w:p>
    <w:p w14:paraId="2A759BB7" w14:textId="73A33D84" w:rsidR="00273439" w:rsidRPr="001260FD" w:rsidRDefault="001573FA" w:rsidP="00BE7251">
      <w:pPr>
        <w:pStyle w:val="paragraph"/>
        <w:spacing w:before="0" w:beforeAutospacing="0" w:after="0" w:afterAutospacing="0" w:line="360" w:lineRule="auto"/>
        <w:ind w:left="283"/>
        <w:textAlignment w:val="baseline"/>
        <w:rPr>
          <w:rStyle w:val="eop"/>
          <w:rFonts w:asciiTheme="minorHAnsi" w:hAnsiTheme="minorHAnsi" w:cstheme="minorHAnsi"/>
          <w:color w:val="000000"/>
          <w:lang w:val="en-US"/>
        </w:rPr>
      </w:pPr>
      <w:r w:rsidRPr="001260FD">
        <w:rPr>
          <w:rStyle w:val="normaltextrun"/>
          <w:rFonts w:asciiTheme="minorHAnsi" w:hAnsiTheme="minorHAnsi" w:cstheme="minorHAnsi"/>
          <w:color w:val="000000"/>
        </w:rPr>
        <w:t>“</w:t>
      </w:r>
      <w:r w:rsidR="00273439" w:rsidRPr="001260FD">
        <w:rPr>
          <w:rStyle w:val="normaltextrun"/>
          <w:rFonts w:asciiTheme="minorHAnsi" w:hAnsiTheme="minorHAnsi" w:cstheme="minorHAnsi"/>
          <w:color w:val="000000"/>
        </w:rPr>
        <w:t xml:space="preserve">When the school is on the reserve the child lives with its parents, who are savages; he is surrounded by savages, and though he may learn to read and write his habits, and training and mode of thought are Indian. He is simply a savage who can read and write. It has been strongly pressed on myself, as the head of the Department, that Indian children should be withdrawn as much as possible from the parental influence, and the only way to do that would be to put them in central training industrial schools where they will acquire the habits </w:t>
      </w:r>
      <w:r w:rsidR="00273439" w:rsidRPr="001260FD">
        <w:rPr>
          <w:rStyle w:val="normaltextrun"/>
          <w:rFonts w:asciiTheme="minorHAnsi" w:hAnsiTheme="minorHAnsi" w:cstheme="minorHAnsi"/>
          <w:color w:val="000000"/>
        </w:rPr>
        <w:lastRenderedPageBreak/>
        <w:t>and modes of thought of white men</w:t>
      </w:r>
      <w:r w:rsidRPr="001260FD">
        <w:rPr>
          <w:rStyle w:val="normaltextrun"/>
          <w:rFonts w:asciiTheme="minorHAnsi" w:hAnsiTheme="minorHAnsi" w:cstheme="minorHAnsi"/>
          <w:color w:val="000000"/>
        </w:rPr>
        <w:t>”</w:t>
      </w:r>
      <w:r w:rsidR="00273439" w:rsidRPr="001260FD">
        <w:rPr>
          <w:rStyle w:val="apple-converted-space"/>
          <w:rFonts w:asciiTheme="minorHAnsi" w:hAnsiTheme="minorHAnsi" w:cstheme="minorHAnsi"/>
          <w:color w:val="000000"/>
        </w:rPr>
        <w:t> </w:t>
      </w:r>
      <w:r w:rsidR="00910DF7" w:rsidRPr="001260FD">
        <w:rPr>
          <w:rStyle w:val="apple-converted-space"/>
          <w:rFonts w:asciiTheme="minorHAnsi" w:hAnsiTheme="minorHAnsi" w:cstheme="minorHAnsi"/>
          <w:color w:val="000000"/>
        </w:rPr>
        <w:fldChar w:fldCharType="begin"/>
      </w:r>
      <w:r w:rsidR="00910DF7" w:rsidRPr="001260FD">
        <w:rPr>
          <w:rStyle w:val="apple-converted-space"/>
          <w:rFonts w:asciiTheme="minorHAnsi" w:hAnsiTheme="minorHAnsi" w:cstheme="minorHAnsi"/>
          <w:color w:val="000000"/>
        </w:rPr>
        <w:instrText xml:space="preserve"> ADDIN ZOTERO_ITEM CSL_CITATION {"citationID":"4dc0rCfV","properties":{"unsorted":false,"formattedCitation":"(Truth and Reconciliation Commission of Canada, 2015, p. 2)","plainCitation":"(Truth and Reconciliation Commission of Canada, 2015, p. 2)","noteIndex":0},"citationItems":[{"id":65,"uris":["http://zotero.org/users/local/zPcgaroA/items/RMWJPTQN"],"itemData":{"id":65,"type":"report","page":"11","publisher-place":"Ottawa","title":"Truth and Reconciliation Commission of Canada: Calls to Action","URL":"https://publications.gc.ca/site/eng/9.801236/publication.html","author":[{"family":"Truth and Reconciliation Commission of Canada","given":""}],"issued":{"date-parts":[["2015"]]}},"locator":"2","label":"page"}],"schema":"https://github.com/citation-style-language/schema/raw/master/csl-citation.json"} </w:instrText>
      </w:r>
      <w:r w:rsidR="00910DF7" w:rsidRPr="001260FD">
        <w:rPr>
          <w:rStyle w:val="apple-converted-space"/>
          <w:rFonts w:asciiTheme="minorHAnsi" w:hAnsiTheme="minorHAnsi" w:cstheme="minorHAnsi"/>
          <w:color w:val="000000"/>
        </w:rPr>
        <w:fldChar w:fldCharType="separate"/>
      </w:r>
      <w:r w:rsidR="0038286A" w:rsidRPr="001260FD">
        <w:rPr>
          <w:rStyle w:val="apple-converted-space"/>
          <w:rFonts w:asciiTheme="minorHAnsi" w:hAnsiTheme="minorHAnsi" w:cstheme="minorHAnsi"/>
          <w:noProof/>
          <w:color w:val="000000"/>
        </w:rPr>
        <w:t>(Truth and Reconciliation Commission of Canada, 2015, p. 2)</w:t>
      </w:r>
      <w:r w:rsidR="00910DF7" w:rsidRPr="001260FD">
        <w:rPr>
          <w:rStyle w:val="apple-converted-space"/>
          <w:rFonts w:asciiTheme="minorHAnsi" w:hAnsiTheme="minorHAnsi" w:cstheme="minorHAnsi"/>
          <w:color w:val="000000"/>
        </w:rPr>
        <w:fldChar w:fldCharType="end"/>
      </w:r>
    </w:p>
    <w:p w14:paraId="6F049E81" w14:textId="77777777" w:rsidR="00273439" w:rsidRPr="001260FD" w:rsidRDefault="00273439" w:rsidP="00BE7251">
      <w:pPr>
        <w:pStyle w:val="paragraph"/>
        <w:spacing w:before="0" w:beforeAutospacing="0" w:after="0" w:afterAutospacing="0" w:line="360" w:lineRule="auto"/>
        <w:ind w:left="720"/>
        <w:textAlignment w:val="baseline"/>
        <w:rPr>
          <w:rFonts w:asciiTheme="minorHAnsi" w:hAnsiTheme="minorHAnsi" w:cstheme="minorHAnsi"/>
          <w:lang w:val="en-US"/>
        </w:rPr>
      </w:pPr>
    </w:p>
    <w:p w14:paraId="26806328" w14:textId="5520FF4A" w:rsidR="00C81501" w:rsidRPr="001260FD" w:rsidRDefault="00273439"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1260FD">
        <w:rPr>
          <w:rStyle w:val="normaltextrun"/>
          <w:rFonts w:asciiTheme="minorHAnsi" w:hAnsiTheme="minorHAnsi" w:cstheme="minorHAnsi"/>
          <w:color w:val="000000"/>
        </w:rPr>
        <w:t>As Macdonald’s statement clearly outlines Canada’s goal moving forward, assimilation, acculturation, colonization, and cultural genocide were woven into the very fabric of Residential School policies. Moreover, McKee and Forsyth</w:t>
      </w:r>
      <w:r w:rsidR="00910DF7" w:rsidRPr="001260FD">
        <w:rPr>
          <w:rStyle w:val="normaltextrun"/>
          <w:rFonts w:asciiTheme="minorHAnsi" w:hAnsiTheme="minorHAnsi" w:cstheme="minorHAnsi"/>
          <w:color w:val="000000"/>
        </w:rPr>
        <w:t xml:space="preserve">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2YsyDXWv","properties":{"unsorted":false,"formattedCitation":"(2019)","plainCitation":"(2019)","noteIndex":0},"citationItems":[{"id":1,"uris":["http://zotero.org/users/local/zPcgaroA/items/WH84UZFQ"],"itemData":{"id":1,"type":"article-journal","container-title":"Journal of Sport History","DOI":"10.5406/jsporthistory.46.2.0175","ISSN":"2155-8450","issue":"2","page":"175-188","publisher":"Univeristy of Illinois Press","title":"Witnessing Painful Pasts: Understanding Images of Sports at Canadian Indian Residential Schools","volume":"6","author":[{"family":"Forsyth","given":"Janice"},{"family":"McKee","given":"Taylor"}],"issued":{"date-parts":[["2019"]]}},"suppress-author":true}],"schema":"https://github.com/citation-style-language/schema/raw/master/csl-citation.json"}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(2019)</w:t>
      </w:r>
      <w:r w:rsidR="00910DF7" w:rsidRPr="001260FD">
        <w:rPr>
          <w:rStyle w:val="normaltextrun"/>
          <w:rFonts w:asciiTheme="minorHAnsi" w:hAnsiTheme="minorHAnsi" w:cstheme="minorHAnsi"/>
          <w:color w:val="000000"/>
        </w:rPr>
        <w:fldChar w:fldCharType="end"/>
      </w:r>
      <w:r w:rsidR="00910DF7" w:rsidRPr="001260FD">
        <w:rPr>
          <w:rStyle w:val="normaltextrun"/>
          <w:rFonts w:asciiTheme="minorHAnsi" w:hAnsiTheme="minorHAnsi" w:cstheme="minorHAnsi"/>
          <w:color w:val="000000"/>
        </w:rPr>
        <w:t xml:space="preserve">, </w:t>
      </w:r>
      <w:r w:rsidRPr="001260FD">
        <w:rPr>
          <w:rStyle w:val="normaltextrun"/>
          <w:rFonts w:asciiTheme="minorHAnsi" w:hAnsiTheme="minorHAnsi" w:cstheme="minorHAnsi"/>
          <w:color w:val="000000"/>
        </w:rPr>
        <w:t>explain how sport</w:t>
      </w:r>
      <w:r w:rsidR="00B71A5E" w:rsidRPr="001260FD">
        <w:rPr>
          <w:rStyle w:val="normaltextrun"/>
          <w:rFonts w:asciiTheme="minorHAnsi" w:hAnsiTheme="minorHAnsi" w:cstheme="minorHAnsi"/>
          <w:color w:val="000000"/>
        </w:rPr>
        <w:t xml:space="preserve"> contributed</w:t>
      </w:r>
      <w:r w:rsidRPr="001260FD">
        <w:rPr>
          <w:rStyle w:val="normaltextrun"/>
          <w:rFonts w:asciiTheme="minorHAnsi" w:hAnsiTheme="minorHAnsi" w:cstheme="minorHAnsi"/>
          <w:color w:val="000000"/>
        </w:rPr>
        <w:t xml:space="preserve"> in the assimilation process and how staged photographs of children playing sports and sports teams were used to conceal the atrocities of the abuses occurring behind closed doors. Paradoxically, sport was used as a space for self-determination and resurgence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{"citationID":"BP7oQ9xW","properties":{"unsorted":false,"formattedCitation":"(Forsyth &amp; Wamsley, 2006)","plainCitation":"(Forsyth &amp; Wamsley, 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(Forsyth &amp; Wamsley, 2006)</w:t>
      </w:r>
      <w:r w:rsidR="00910DF7" w:rsidRPr="001260FD">
        <w:rPr>
          <w:rStyle w:val="normaltextrun"/>
          <w:rFonts w:asciiTheme="minorHAnsi" w:hAnsiTheme="minorHAnsi" w:cstheme="minorHAnsi"/>
          <w:color w:val="000000"/>
        </w:rPr>
        <w:fldChar w:fldCharType="end"/>
      </w:r>
      <w:r w:rsidR="00910DF7" w:rsidRPr="001260FD">
        <w:rPr>
          <w:rStyle w:val="normaltextrun"/>
          <w:rFonts w:asciiTheme="minorHAnsi" w:hAnsiTheme="minorHAnsi" w:cstheme="minorHAnsi"/>
          <w:color w:val="000000"/>
        </w:rPr>
        <w:t>.</w:t>
      </w:r>
      <w:r w:rsidRPr="001260FD">
        <w:rPr>
          <w:rStyle w:val="normaltextrun"/>
          <w:rFonts w:asciiTheme="minorHAnsi" w:hAnsiTheme="minorHAnsi" w:cstheme="minorHAnsi"/>
          <w:color w:val="000000"/>
        </w:rPr>
        <w:t xml:space="preserve"> </w:t>
      </w:r>
    </w:p>
    <w:p w14:paraId="19A3F254" w14:textId="77777777" w:rsidR="00C81501" w:rsidRPr="001260FD" w:rsidRDefault="00C81501"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3EE1DF1F" w14:textId="35966DE1" w:rsidR="00273439" w:rsidRPr="001260FD" w:rsidRDefault="00757A35"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r w:rsidRPr="001260FD">
        <w:rPr>
          <w:rStyle w:val="normaltextrun"/>
          <w:rFonts w:asciiTheme="minorHAnsi" w:hAnsiTheme="minorHAnsi" w:cstheme="minorHAnsi"/>
          <w:color w:val="000000"/>
        </w:rPr>
        <w:t xml:space="preserve">To oppose colonial policies aimed </w:t>
      </w:r>
      <w:r w:rsidR="0073112A" w:rsidRPr="001260FD">
        <w:rPr>
          <w:rStyle w:val="normaltextrun"/>
          <w:rFonts w:asciiTheme="minorHAnsi" w:hAnsiTheme="minorHAnsi" w:cstheme="minorHAnsi"/>
          <w:color w:val="000000"/>
        </w:rPr>
        <w:t>at</w:t>
      </w:r>
      <w:r w:rsidRPr="001260FD">
        <w:rPr>
          <w:rStyle w:val="normaltextrun"/>
          <w:rFonts w:asciiTheme="minorHAnsi" w:hAnsiTheme="minorHAnsi" w:cstheme="minorHAnsi"/>
          <w:color w:val="000000"/>
        </w:rPr>
        <w:t xml:space="preserve"> disrupt</w:t>
      </w:r>
      <w:r w:rsidR="0073112A" w:rsidRPr="001260FD">
        <w:rPr>
          <w:rStyle w:val="normaltextrun"/>
          <w:rFonts w:asciiTheme="minorHAnsi" w:hAnsiTheme="minorHAnsi" w:cstheme="minorHAnsi"/>
          <w:color w:val="000000"/>
        </w:rPr>
        <w:t>ing</w:t>
      </w:r>
      <w:r w:rsidRPr="001260FD">
        <w:rPr>
          <w:rStyle w:val="normaltextrun"/>
          <w:rFonts w:asciiTheme="minorHAnsi" w:hAnsiTheme="minorHAnsi" w:cstheme="minorHAnsi"/>
          <w:color w:val="000000"/>
        </w:rPr>
        <w:t xml:space="preserve"> Indigenous cultures and traditions, s</w:t>
      </w:r>
      <w:r w:rsidR="00273439" w:rsidRPr="001260FD">
        <w:rPr>
          <w:rStyle w:val="normaltextrun"/>
          <w:rFonts w:asciiTheme="minorHAnsi" w:hAnsiTheme="minorHAnsi" w:cstheme="minorHAnsi"/>
          <w:color w:val="000000"/>
        </w:rPr>
        <w:t>urvivance</w:t>
      </w:r>
      <w:r w:rsidRPr="001260FD">
        <w:rPr>
          <w:rStyle w:val="normaltextrun"/>
          <w:rFonts w:asciiTheme="minorHAnsi" w:hAnsiTheme="minorHAnsi" w:cstheme="minorHAnsi"/>
          <w:color w:val="000000"/>
        </w:rPr>
        <w:t xml:space="preserve">—a </w:t>
      </w:r>
      <w:r w:rsidR="00273439" w:rsidRPr="001260FD">
        <w:rPr>
          <w:rStyle w:val="normaltextrun"/>
          <w:rFonts w:asciiTheme="minorHAnsi" w:hAnsiTheme="minorHAnsi" w:cstheme="minorHAnsi"/>
          <w:color w:val="000000"/>
        </w:rPr>
        <w:t xml:space="preserve">term coined by Anishinaabe Gerald Vizenor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{"citationID":"wZssVOr0","properties":{"unsorted":false,"formattedCitation":"(Vizenor, 2008, p. 1)","plainCitation":"(Vizenor, 2008, p. 1)","noteIndex":0},"citationItems":[{"id":19,"uris":["http://zotero.org/users/local/zPcgaroA/items/BCFP4F7N"],"itemData":{"id":19,"type":"book","call-number":"E98.S67 S87 2008","ISBN":"978-0-8032-1083-7","number-of-pages":"385","publisher":"University of Nebraska Press","publisher-place":"Lincoln","source":"Library of Congress ISBN","title":"Survivance: narratives of Native presence","title-short":"Survivance","editor":[{"family":"Vizenor","given":"Gerald Robert"}],"issued":{"date-parts":[["2008"]]}},"locator":"1","label":"page"}],"schema":"https://github.com/citation-style-language/schema/raw/master/csl-citation.json"}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(Vizenor, 2008, p. 1)</w:t>
      </w:r>
      <w:r w:rsidR="00910DF7" w:rsidRPr="001260FD">
        <w:rPr>
          <w:rStyle w:val="normaltextrun"/>
          <w:rFonts w:asciiTheme="minorHAnsi" w:hAnsiTheme="minorHAnsi" w:cstheme="minorHAnsi"/>
          <w:color w:val="000000"/>
        </w:rPr>
        <w:fldChar w:fldCharType="end"/>
      </w:r>
      <w:r w:rsidRPr="001260FD">
        <w:rPr>
          <w:rStyle w:val="normaltextrun"/>
          <w:rFonts w:asciiTheme="minorHAnsi" w:hAnsiTheme="minorHAnsi" w:cstheme="minorHAnsi"/>
          <w:color w:val="000000"/>
        </w:rPr>
        <w:t>—</w:t>
      </w:r>
      <w:r w:rsidR="0073112A" w:rsidRPr="001260FD">
        <w:rPr>
          <w:rStyle w:val="normaltextrun"/>
          <w:rFonts w:asciiTheme="minorHAnsi" w:hAnsiTheme="minorHAnsi" w:cstheme="minorHAnsi"/>
          <w:color w:val="000000"/>
        </w:rPr>
        <w:t xml:space="preserve"> captures</w:t>
      </w:r>
      <w:r w:rsidR="00100283" w:rsidRPr="001260FD">
        <w:rPr>
          <w:rStyle w:val="normaltextrun"/>
          <w:rFonts w:asciiTheme="minorHAnsi" w:hAnsiTheme="minorHAnsi" w:cstheme="minorHAnsi"/>
          <w:color w:val="000000"/>
        </w:rPr>
        <w:t xml:space="preserve"> </w:t>
      </w:r>
      <w:r w:rsidR="0073112A" w:rsidRPr="001260FD">
        <w:rPr>
          <w:rStyle w:val="normaltextrun"/>
          <w:rFonts w:asciiTheme="minorHAnsi" w:hAnsiTheme="minorHAnsi" w:cstheme="minorHAnsi"/>
          <w:color w:val="000000"/>
        </w:rPr>
        <w:t>the active and ongoing resistance of Indigenous peoples who refused to surrender their ways of life</w:t>
      </w:r>
      <w:r w:rsidRPr="001260FD">
        <w:rPr>
          <w:rStyle w:val="normaltextrun"/>
          <w:rFonts w:asciiTheme="minorHAnsi" w:hAnsiTheme="minorHAnsi" w:cstheme="minorHAnsi"/>
          <w:color w:val="000000"/>
        </w:rPr>
        <w:t>.</w:t>
      </w:r>
      <w:r w:rsidR="00100283" w:rsidRPr="001260FD">
        <w:rPr>
          <w:rStyle w:val="normaltextrun"/>
          <w:rFonts w:asciiTheme="minorHAnsi" w:hAnsiTheme="minorHAnsi" w:cstheme="minorHAnsi"/>
          <w:color w:val="000000"/>
        </w:rPr>
        <w:t xml:space="preserve"> </w:t>
      </w:r>
      <w:r w:rsidR="00FB7D66" w:rsidRPr="001260FD">
        <w:rPr>
          <w:rStyle w:val="normaltextrun"/>
          <w:rFonts w:asciiTheme="minorHAnsi" w:hAnsiTheme="minorHAnsi" w:cstheme="minorHAnsi"/>
          <w:color w:val="000000"/>
        </w:rPr>
        <w:t>Despite challenges and through community-led efforts, Indigenous peoples came to see sport as a tool to rebuild culture, resist oppression and sustain their traditions—demonstrating their refusal to fully relinquish their rights</w:t>
      </w:r>
      <w:r w:rsidR="00273439" w:rsidRPr="001260FD">
        <w:rPr>
          <w:rStyle w:val="normaltextrun"/>
          <w:rFonts w:asciiTheme="minorHAnsi" w:hAnsiTheme="minorHAnsi" w:cstheme="minorHAnsi"/>
          <w:color w:val="000000"/>
        </w:rPr>
        <w:t xml:space="preserve">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{"citationID":"kNLOs7yb","properties":{"unsorted":false,"formattedCitation":"(Forsyth &amp; Wamsley, 2006)","plainCitation":"(Forsyth &amp; Wamsley, 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(Forsyth &amp; Wamsley, 2006)</w:t>
      </w:r>
      <w:r w:rsidR="00910DF7" w:rsidRPr="001260FD">
        <w:rPr>
          <w:rStyle w:val="normaltextrun"/>
          <w:rFonts w:asciiTheme="minorHAnsi" w:hAnsiTheme="minorHAnsi" w:cstheme="minorHAnsi"/>
          <w:color w:val="000000"/>
        </w:rPr>
        <w:fldChar w:fldCharType="end"/>
      </w:r>
      <w:r w:rsidR="00910DF7" w:rsidRPr="001260FD">
        <w:rPr>
          <w:rStyle w:val="normaltextrun"/>
          <w:rFonts w:asciiTheme="minorHAnsi" w:hAnsiTheme="minorHAnsi" w:cstheme="minorHAnsi"/>
          <w:color w:val="000000"/>
        </w:rPr>
        <w:t xml:space="preserve">. </w:t>
      </w:r>
      <w:r w:rsidR="00273439" w:rsidRPr="001260FD">
        <w:rPr>
          <w:rStyle w:val="normaltextrun"/>
          <w:rFonts w:asciiTheme="minorHAnsi" w:hAnsiTheme="minorHAnsi" w:cstheme="minorHAnsi"/>
          <w:color w:val="000000"/>
        </w:rPr>
        <w:t xml:space="preserve">Forsyth &amp; Wamsley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potXnPUD","properties":{"unsorted":false,"formattedCitation":"(2006)","plainCitation":"(2006)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B"}],"issued":{"date-parts":[["2006"]]}},"suppress-author":true}],"schema":"https://github.com/citation-style-language/schema/raw/master/csl-citation.json"}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(2006)</w:t>
      </w:r>
      <w:r w:rsidR="00910DF7" w:rsidRPr="001260FD">
        <w:rPr>
          <w:rStyle w:val="normaltextrun"/>
          <w:rFonts w:asciiTheme="minorHAnsi" w:hAnsiTheme="minorHAnsi" w:cstheme="minorHAnsi"/>
          <w:color w:val="000000"/>
        </w:rPr>
        <w:fldChar w:fldCharType="end"/>
      </w:r>
      <w:r w:rsidR="00273439" w:rsidRPr="001260FD">
        <w:rPr>
          <w:rStyle w:val="apple-converted-space"/>
          <w:rFonts w:asciiTheme="minorHAnsi" w:hAnsiTheme="minorHAnsi" w:cstheme="minorHAnsi"/>
          <w:color w:val="000000"/>
        </w:rPr>
        <w:t> </w:t>
      </w:r>
      <w:r w:rsidR="00273439" w:rsidRPr="001260FD">
        <w:rPr>
          <w:rStyle w:val="normaltextrun"/>
          <w:rFonts w:asciiTheme="minorHAnsi" w:hAnsiTheme="minorHAnsi" w:cstheme="minorHAnsi"/>
          <w:color w:val="000000"/>
        </w:rPr>
        <w:t>describe</w:t>
      </w:r>
      <w:r w:rsidR="000E2B64" w:rsidRPr="001260FD">
        <w:rPr>
          <w:rStyle w:val="normaltextrun"/>
          <w:rFonts w:asciiTheme="minorHAnsi" w:hAnsiTheme="minorHAnsi" w:cstheme="minorHAnsi"/>
          <w:color w:val="000000"/>
        </w:rPr>
        <w:t xml:space="preserve"> how sport became a vital space for Indigenous youth to reconnect with their culture and rebuild their identity when</w:t>
      </w:r>
      <w:r w:rsidR="00273439" w:rsidRPr="001260FD">
        <w:rPr>
          <w:rStyle w:val="normaltextrun"/>
          <w:rFonts w:asciiTheme="minorHAnsi" w:hAnsiTheme="minorHAnsi" w:cstheme="minorHAnsi"/>
          <w:color w:val="000000"/>
        </w:rPr>
        <w:t xml:space="preserve"> the</w:t>
      </w:r>
      <w:r w:rsidR="00273439" w:rsidRPr="001260FD">
        <w:rPr>
          <w:rStyle w:val="apple-converted-space"/>
          <w:rFonts w:asciiTheme="minorHAnsi" w:hAnsiTheme="minorHAnsi" w:cstheme="minorHAnsi"/>
          <w:color w:val="000000"/>
        </w:rPr>
        <w:t> </w:t>
      </w:r>
      <w:r w:rsidR="00273439" w:rsidRPr="001260FD">
        <w:rPr>
          <w:rStyle w:val="normaltextrun"/>
          <w:rFonts w:asciiTheme="minorHAnsi" w:hAnsiTheme="minorHAnsi" w:cstheme="minorHAnsi"/>
          <w:color w:val="000000"/>
        </w:rPr>
        <w:t>governmen</w:t>
      </w:r>
      <w:r w:rsidR="000E2B64" w:rsidRPr="001260FD">
        <w:rPr>
          <w:rStyle w:val="normaltextrun"/>
          <w:rFonts w:asciiTheme="minorHAnsi" w:hAnsiTheme="minorHAnsi" w:cstheme="minorHAnsi"/>
          <w:color w:val="000000"/>
        </w:rPr>
        <w:t>t</w:t>
      </w:r>
      <w:r w:rsidR="000E2B64" w:rsidRPr="001260FD">
        <w:rPr>
          <w:rStyle w:val="apple-converted-space"/>
          <w:rFonts w:asciiTheme="minorHAnsi" w:hAnsiTheme="minorHAnsi" w:cstheme="minorHAnsi"/>
          <w:color w:val="000000"/>
        </w:rPr>
        <w:t>’s assimilation efforts failed</w:t>
      </w:r>
      <w:r w:rsidR="000E2B64" w:rsidRPr="001260FD">
        <w:rPr>
          <w:rStyle w:val="normaltextrun"/>
          <w:rFonts w:asciiTheme="minorHAnsi" w:hAnsiTheme="minorHAnsi" w:cstheme="minorHAnsi"/>
          <w:color w:val="000000"/>
        </w:rPr>
        <w:t xml:space="preserve">. </w:t>
      </w:r>
      <w:r w:rsidR="00273439" w:rsidRPr="001260FD">
        <w:rPr>
          <w:rStyle w:val="normaltextrun"/>
          <w:rFonts w:asciiTheme="minorHAnsi" w:hAnsiTheme="minorHAnsi" w:cstheme="minorHAnsi"/>
          <w:color w:val="000000"/>
        </w:rPr>
        <w:t xml:space="preserve">The positive momentum sport was generating within Indigenous communities was met with limited funding and support from the Canadian government. </w:t>
      </w:r>
      <w:r w:rsidR="00675A1E" w:rsidRPr="001260FD">
        <w:rPr>
          <w:rStyle w:val="normaltextrun"/>
          <w:rFonts w:asciiTheme="minorHAnsi" w:hAnsiTheme="minorHAnsi" w:cstheme="minorHAnsi"/>
          <w:color w:val="000000"/>
        </w:rPr>
        <w:t xml:space="preserve">Indigenous leaders, such as J. Wilton Littlechild, </w:t>
      </w:r>
      <w:r w:rsidR="001E3C99">
        <w:rPr>
          <w:rStyle w:val="normaltextrun"/>
          <w:rFonts w:asciiTheme="minorHAnsi" w:hAnsiTheme="minorHAnsi" w:cstheme="minorHAnsi"/>
          <w:color w:val="000000"/>
        </w:rPr>
        <w:t>played an important role in securing</w:t>
      </w:r>
      <w:r w:rsidR="00675A1E" w:rsidRPr="001260FD">
        <w:rPr>
          <w:rStyle w:val="normaltextrun"/>
          <w:rFonts w:asciiTheme="minorHAnsi" w:hAnsiTheme="minorHAnsi" w:cstheme="minorHAnsi"/>
          <w:color w:val="000000"/>
        </w:rPr>
        <w:t xml:space="preserve"> funding and </w:t>
      </w:r>
      <w:r w:rsidR="001E3C99">
        <w:rPr>
          <w:rStyle w:val="normaltextrun"/>
          <w:rFonts w:asciiTheme="minorHAnsi" w:hAnsiTheme="minorHAnsi" w:cstheme="minorHAnsi"/>
          <w:color w:val="000000"/>
        </w:rPr>
        <w:t xml:space="preserve">creating </w:t>
      </w:r>
      <w:r w:rsidR="00675A1E" w:rsidRPr="001260FD">
        <w:rPr>
          <w:rStyle w:val="normaltextrun"/>
          <w:rFonts w:asciiTheme="minorHAnsi" w:hAnsiTheme="minorHAnsi" w:cstheme="minorHAnsi"/>
          <w:color w:val="000000"/>
        </w:rPr>
        <w:t xml:space="preserve">sports </w:t>
      </w:r>
      <w:r w:rsidR="001E3C99">
        <w:rPr>
          <w:rStyle w:val="normaltextrun"/>
          <w:rFonts w:asciiTheme="minorHAnsi" w:hAnsiTheme="minorHAnsi" w:cstheme="minorHAnsi"/>
          <w:color w:val="000000"/>
        </w:rPr>
        <w:t xml:space="preserve">opportunities </w:t>
      </w:r>
      <w:r w:rsidR="00675A1E" w:rsidRPr="001260FD">
        <w:rPr>
          <w:rStyle w:val="normaltextrun"/>
          <w:rFonts w:asciiTheme="minorHAnsi" w:hAnsiTheme="minorHAnsi" w:cstheme="minorHAnsi"/>
          <w:color w:val="000000"/>
        </w:rPr>
        <w:t xml:space="preserve">that allowed Indigenous athletes to compete in </w:t>
      </w:r>
      <w:r w:rsidR="001E3C99">
        <w:rPr>
          <w:rStyle w:val="normaltextrun"/>
          <w:rFonts w:asciiTheme="minorHAnsi" w:hAnsiTheme="minorHAnsi" w:cstheme="minorHAnsi"/>
          <w:color w:val="000000"/>
        </w:rPr>
        <w:t>ways that</w:t>
      </w:r>
      <w:r w:rsidR="00675A1E" w:rsidRPr="001260FD">
        <w:rPr>
          <w:rStyle w:val="normaltextrun"/>
          <w:rFonts w:asciiTheme="minorHAnsi" w:hAnsiTheme="minorHAnsi" w:cstheme="minorHAnsi"/>
          <w:color w:val="000000"/>
        </w:rPr>
        <w:t xml:space="preserve"> reflect who they are and their culture. As a result, the World Indigenous Nations Games (WIN Games) and the North American Indigenous Games (NAIG) were created as culturally safe and grounded spaces for Indigenous athletes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{"citationID":"vm2t1sml","properties":{"unsorted":false,"formattedCitation":"(Forsyth &amp; Wamsley, 2006)","plainCitation":"(Forsyth &amp; Wamsley, 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(Forsyth &amp; Wamsley, 2006)</w:t>
      </w:r>
      <w:r w:rsidR="00910DF7" w:rsidRPr="001260FD">
        <w:rPr>
          <w:rStyle w:val="normaltextrun"/>
          <w:rFonts w:asciiTheme="minorHAnsi" w:hAnsiTheme="minorHAnsi" w:cstheme="minorHAnsi"/>
          <w:color w:val="000000"/>
        </w:rPr>
        <w:fldChar w:fldCharType="end"/>
      </w:r>
      <w:r w:rsidR="00273439" w:rsidRPr="001260FD">
        <w:rPr>
          <w:rStyle w:val="normaltextrun"/>
          <w:rFonts w:asciiTheme="minorHAnsi" w:hAnsiTheme="minorHAnsi" w:cstheme="minorHAnsi"/>
          <w:color w:val="000000"/>
        </w:rPr>
        <w:t>.</w:t>
      </w:r>
      <w:r w:rsidR="00273439" w:rsidRPr="001260FD">
        <w:rPr>
          <w:rStyle w:val="apple-converted-space"/>
          <w:rFonts w:asciiTheme="minorHAnsi" w:hAnsiTheme="minorHAnsi" w:cstheme="minorHAnsi"/>
          <w:color w:val="000000"/>
        </w:rPr>
        <w:t> </w:t>
      </w:r>
      <w:r w:rsidR="00273439" w:rsidRPr="001260FD">
        <w:rPr>
          <w:rStyle w:val="normaltextrun"/>
          <w:rFonts w:asciiTheme="minorHAnsi" w:hAnsiTheme="minorHAnsi" w:cstheme="minorHAnsi"/>
          <w:color w:val="000000"/>
        </w:rPr>
        <w:t xml:space="preserve">Furthermore, Forsyth &amp; Wamsley </w:t>
      </w:r>
      <w:r w:rsidR="00910DF7" w:rsidRPr="001260FD">
        <w:rPr>
          <w:rStyle w:val="normaltextrun"/>
          <w:rFonts w:asciiTheme="minorHAnsi" w:hAnsiTheme="minorHAnsi" w:cstheme="minorHAnsi"/>
          <w:color w:val="000000"/>
        </w:rPr>
        <w:fldChar w:fldCharType="begin"/>
      </w:r>
      <w:r w:rsidR="00910DF7" w:rsidRPr="001260FD">
        <w:rPr>
          <w:rStyle w:val="normaltextrun"/>
          <w:rFonts w:asciiTheme="minorHAnsi" w:hAnsiTheme="minorHAnsi" w:cstheme="minorHAnsi"/>
          <w:color w:val="000000"/>
        </w:rPr>
        <w:instrText xml:space="preserve"> ADDIN ZOTERO_ITEM CSL_CITATION {"citationID":"BCACdd8w","properties":{"unsorted":false,"formattedCitation":"(2006)","plainCitation":"(2006)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B"}],"issued":{"date-parts":[["2006"]]}},"suppress-author":true}],"schema":"https://github.com/citation-style-language/schema/raw/master/csl-citation.json"}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(2006)</w:t>
      </w:r>
      <w:r w:rsidR="00910DF7" w:rsidRPr="001260FD">
        <w:rPr>
          <w:rStyle w:val="normaltextrun"/>
          <w:rFonts w:asciiTheme="minorHAnsi" w:hAnsiTheme="minorHAnsi" w:cstheme="minorHAnsi"/>
          <w:color w:val="000000"/>
        </w:rPr>
        <w:fldChar w:fldCharType="end"/>
      </w:r>
      <w:r w:rsidR="00910DF7" w:rsidRPr="001260FD">
        <w:rPr>
          <w:rStyle w:val="normaltextrun"/>
          <w:rFonts w:asciiTheme="minorHAnsi" w:hAnsiTheme="minorHAnsi" w:cstheme="minorHAnsi"/>
          <w:color w:val="000000"/>
        </w:rPr>
        <w:t xml:space="preserve"> </w:t>
      </w:r>
      <w:r w:rsidR="00273439" w:rsidRPr="001260FD">
        <w:rPr>
          <w:rStyle w:val="normaltextrun"/>
          <w:rFonts w:asciiTheme="minorHAnsi" w:hAnsiTheme="minorHAnsi" w:cstheme="minorHAnsi"/>
          <w:color w:val="000000"/>
        </w:rPr>
        <w:t xml:space="preserve">describe the depiction of the “La Danse Sauvage” or, translated, “The Dance of The Savage” at the 1976 closing ceremony in Montreal, Canada, as a key pillar for Indigenous leadership in seeking cultural sovereignty in sports settings and representation. During the closing ceremony, over 250 non-Indigenous participants </w:t>
      </w:r>
      <w:r w:rsidR="00273439" w:rsidRPr="001260FD">
        <w:rPr>
          <w:rStyle w:val="normaltextrun"/>
          <w:rFonts w:asciiTheme="minorHAnsi" w:hAnsiTheme="minorHAnsi" w:cstheme="minorHAnsi"/>
          <w:color w:val="000000"/>
        </w:rPr>
        <w:lastRenderedPageBreak/>
        <w:t>wore traditional regalia and had their faces painted to perform in an “Indigenous Ceremony” planned by non-Indigenous staff.  </w:t>
      </w:r>
      <w:r w:rsidR="00273439" w:rsidRPr="001260FD">
        <w:rPr>
          <w:rStyle w:val="eop"/>
          <w:rFonts w:asciiTheme="minorHAnsi" w:hAnsiTheme="minorHAnsi" w:cstheme="minorHAnsi"/>
          <w:color w:val="000000"/>
          <w:lang w:val="en-US"/>
        </w:rPr>
        <w:t> </w:t>
      </w:r>
    </w:p>
    <w:p w14:paraId="5693531C" w14:textId="77777777" w:rsidR="00C81501" w:rsidRPr="001260FD" w:rsidRDefault="00C81501" w:rsidP="00BE7251">
      <w:pPr>
        <w:pStyle w:val="paragraph"/>
        <w:spacing w:before="0" w:beforeAutospacing="0" w:after="0" w:afterAutospacing="0" w:line="360" w:lineRule="auto"/>
        <w:textAlignment w:val="baseline"/>
        <w:rPr>
          <w:rFonts w:asciiTheme="minorHAnsi" w:hAnsiTheme="minorHAnsi" w:cstheme="minorHAnsi"/>
          <w:color w:val="000000"/>
        </w:rPr>
      </w:pPr>
    </w:p>
    <w:p w14:paraId="7A3979B5" w14:textId="1EAF5A3A" w:rsidR="00273439" w:rsidRPr="001260FD" w:rsidRDefault="00273439"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1260FD">
        <w:rPr>
          <w:rStyle w:val="normaltextrun"/>
          <w:rFonts w:asciiTheme="minorHAnsi" w:hAnsiTheme="minorHAnsi" w:cstheme="minorHAnsi"/>
          <w:color w:val="000000"/>
        </w:rPr>
        <w:t xml:space="preserve">Inspired by the blatant disrespect and offensive depiction of cultural appropriation during the Olympic ceremony, Littlechild dedicated himself to securing full control over cultural and sporting representations for Indigenous peoples, both now and in future generations. Although sport was initially introduced to assimilate Indigenous peoples, over time it evolved into a powerful form of resistance for many Indigenous communities </w:t>
      </w:r>
      <w:r w:rsidR="00910DF7" w:rsidRPr="001260FD">
        <w:rPr>
          <w:rStyle w:val="normaltextrun"/>
          <w:rFonts w:asciiTheme="minorHAnsi" w:hAnsiTheme="minorHAnsi" w:cstheme="minorHAnsi"/>
          <w:color w:val="000000"/>
        </w:rPr>
        <w:fldChar w:fldCharType="begin"/>
      </w:r>
      <w:r w:rsidR="006D4672" w:rsidRPr="001260FD">
        <w:rPr>
          <w:rStyle w:val="normaltextrun"/>
          <w:rFonts w:asciiTheme="minorHAnsi" w:hAnsiTheme="minorHAnsi" w:cstheme="minorHAnsi"/>
          <w:color w:val="000000"/>
        </w:rPr>
        <w:instrText xml:space="preserve"> ADDIN ZOTERO_ITEM CSL_CITATION {"citationID":"ifzc17nG","properties":{"unsorted":false,"formattedCitation":"(Forsyth &amp; Wamsley, 2006)","plainCitation":"(Forsyth &amp; Wamsley, 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B"}],"issued":{"date-parts":[["2006"]]}}}],"schema":"https://github.com/citation-style-language/schema/raw/master/csl-citation.json"} </w:instrText>
      </w:r>
      <w:r w:rsidR="00910DF7"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(Forsyth &amp; Wamsley, 2006)</w:t>
      </w:r>
      <w:r w:rsidR="00910DF7" w:rsidRPr="001260FD">
        <w:rPr>
          <w:rStyle w:val="normaltextrun"/>
          <w:rFonts w:asciiTheme="minorHAnsi" w:hAnsiTheme="minorHAnsi" w:cstheme="minorHAnsi"/>
          <w:color w:val="000000"/>
        </w:rPr>
        <w:fldChar w:fldCharType="end"/>
      </w:r>
      <w:r w:rsidR="00910DF7" w:rsidRPr="001260FD">
        <w:rPr>
          <w:rStyle w:val="normaltextrun"/>
          <w:rFonts w:asciiTheme="minorHAnsi" w:hAnsiTheme="minorHAnsi" w:cstheme="minorHAnsi"/>
          <w:color w:val="000000"/>
        </w:rPr>
        <w:t>.</w:t>
      </w:r>
      <w:r w:rsidR="006D4672" w:rsidRPr="001260FD">
        <w:rPr>
          <w:rStyle w:val="normaltextrun"/>
          <w:rFonts w:asciiTheme="minorHAnsi" w:hAnsiTheme="minorHAnsi" w:cstheme="minorHAnsi"/>
          <w:color w:val="000000"/>
        </w:rPr>
        <w:t xml:space="preserve"> </w:t>
      </w:r>
      <w:r w:rsidRPr="001260FD">
        <w:rPr>
          <w:rStyle w:val="normaltextrun"/>
          <w:rFonts w:asciiTheme="minorHAnsi" w:hAnsiTheme="minorHAnsi" w:cstheme="minorHAnsi"/>
          <w:color w:val="000000"/>
        </w:rPr>
        <w:t>Littlechild’s leadership and vision motivated a commitment across nations to use sport as a means of self-determination, intergenerational teaching, community empowerment, and cultural renewal, with the aim of reviving Indigenous identity</w:t>
      </w:r>
      <w:r w:rsidR="00B71A5E" w:rsidRPr="001260FD">
        <w:rPr>
          <w:rStyle w:val="normaltextrun"/>
          <w:rFonts w:asciiTheme="minorHAnsi" w:hAnsiTheme="minorHAnsi" w:cstheme="minorHAnsi"/>
          <w:color w:val="000000"/>
        </w:rPr>
        <w:t xml:space="preserve"> </w:t>
      </w:r>
      <w:r w:rsidR="00B71A5E" w:rsidRPr="001260FD">
        <w:rPr>
          <w:rStyle w:val="normaltextrun"/>
          <w:rFonts w:asciiTheme="minorHAnsi" w:hAnsiTheme="minorHAnsi" w:cstheme="minorHAnsi"/>
          <w:color w:val="000000"/>
        </w:rPr>
        <w:fldChar w:fldCharType="begin"/>
      </w:r>
      <w:r w:rsidR="00B71A5E" w:rsidRPr="001260FD">
        <w:rPr>
          <w:rStyle w:val="normaltextrun"/>
          <w:rFonts w:asciiTheme="minorHAnsi" w:hAnsiTheme="minorHAnsi" w:cstheme="minorHAnsi"/>
          <w:color w:val="000000"/>
        </w:rPr>
        <w:instrText xml:space="preserve"> ADDIN ZOTERO_ITEM CSL_CITATION {"citationID":"DaI64yFb","properties":{"unsorted":false,"formattedCitation":"(Forsyth &amp; Wamsley, 2006)","plainCitation":"(Forsyth &amp; Wamsley, 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B"}],"issued":{"date-parts":[["2006"]]}}}],"schema":"https://github.com/citation-style-language/schema/raw/master/csl-citation.json"} </w:instrText>
      </w:r>
      <w:r w:rsidR="00B71A5E"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(Forsyth &amp; Wamsley, 2006)</w:t>
      </w:r>
      <w:r w:rsidR="00B71A5E" w:rsidRPr="001260FD">
        <w:rPr>
          <w:rStyle w:val="normaltextrun"/>
          <w:rFonts w:asciiTheme="minorHAnsi" w:hAnsiTheme="minorHAnsi" w:cstheme="minorHAnsi"/>
          <w:color w:val="000000"/>
        </w:rPr>
        <w:fldChar w:fldCharType="end"/>
      </w:r>
      <w:r w:rsidRPr="001260FD">
        <w:rPr>
          <w:rStyle w:val="normaltextrun"/>
          <w:rFonts w:asciiTheme="minorHAnsi" w:hAnsiTheme="minorHAnsi" w:cstheme="minorHAnsi"/>
          <w:color w:val="000000"/>
        </w:rPr>
        <w:t xml:space="preserve">. </w:t>
      </w:r>
      <w:r w:rsidR="000F74F0">
        <w:rPr>
          <w:rStyle w:val="normaltextrun"/>
          <w:rFonts w:asciiTheme="minorHAnsi" w:hAnsiTheme="minorHAnsi" w:cstheme="minorHAnsi"/>
          <w:color w:val="000000"/>
        </w:rPr>
        <w:t>In contrast to mainstream sport, Indigenous soccer tournaments promote and strengthen resurgence and self-determination. It has also become a site where Indigenous peoples feel a strong sense of belonging and connection</w:t>
      </w:r>
      <w:r w:rsidR="00A32C61">
        <w:rPr>
          <w:rStyle w:val="normaltextrun"/>
          <w:rFonts w:asciiTheme="minorHAnsi" w:hAnsiTheme="minorHAnsi" w:cstheme="minorHAnsi"/>
          <w:color w:val="000000"/>
        </w:rPr>
        <w:t xml:space="preserve"> </w:t>
      </w:r>
      <w:r w:rsidR="006D4672" w:rsidRPr="001260FD">
        <w:rPr>
          <w:rStyle w:val="normaltextrun"/>
          <w:rFonts w:asciiTheme="minorHAnsi" w:hAnsiTheme="minorHAnsi" w:cstheme="minorHAnsi"/>
          <w:color w:val="000000"/>
        </w:rPr>
        <w:fldChar w:fldCharType="begin"/>
      </w:r>
      <w:r w:rsidR="006D4672" w:rsidRPr="001260FD">
        <w:rPr>
          <w:rStyle w:val="normaltextrun"/>
          <w:rFonts w:asciiTheme="minorHAnsi" w:hAnsiTheme="minorHAnsi" w:cstheme="minorHAnsi"/>
          <w:color w:val="000000"/>
        </w:rPr>
        <w:instrText xml:space="preserve"> ADDIN ZOTERO_ITEM CSL_CITATION {"citationID":"ZHutfbbu","properties":{"unsorted":false,"formattedCitation":"(Joe-Mayes, 2023)","plainCitation":"(Joe-Mayes, 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6D4672" w:rsidRPr="001260FD">
        <w:rPr>
          <w:rStyle w:val="normaltextrun"/>
          <w:rFonts w:asciiTheme="minorHAnsi" w:hAnsiTheme="minorHAnsi" w:cstheme="minorHAnsi"/>
          <w:color w:val="000000"/>
        </w:rPr>
        <w:fldChar w:fldCharType="separate"/>
      </w:r>
      <w:r w:rsidR="0038286A" w:rsidRPr="001260FD">
        <w:rPr>
          <w:rStyle w:val="normaltextrun"/>
          <w:rFonts w:asciiTheme="minorHAnsi" w:hAnsiTheme="minorHAnsi" w:cstheme="minorHAnsi"/>
          <w:noProof/>
          <w:color w:val="000000"/>
        </w:rPr>
        <w:t>(Joe-Mayes, 2023)</w:t>
      </w:r>
      <w:r w:rsidR="006D4672" w:rsidRPr="001260FD">
        <w:rPr>
          <w:rStyle w:val="normaltextrun"/>
          <w:rFonts w:asciiTheme="minorHAnsi" w:hAnsiTheme="minorHAnsi" w:cstheme="minorHAnsi"/>
          <w:color w:val="000000"/>
        </w:rPr>
        <w:fldChar w:fldCharType="end"/>
      </w:r>
      <w:r w:rsidR="006D4672" w:rsidRPr="001260FD">
        <w:rPr>
          <w:rStyle w:val="normaltextrun"/>
          <w:rFonts w:asciiTheme="minorHAnsi" w:hAnsiTheme="minorHAnsi" w:cstheme="minorHAnsi"/>
          <w:color w:val="000000"/>
        </w:rPr>
        <w:t>.</w:t>
      </w:r>
      <w:r w:rsidR="00D22D38" w:rsidRPr="001260FD">
        <w:rPr>
          <w:rStyle w:val="normaltextrun"/>
          <w:rFonts w:asciiTheme="minorHAnsi" w:hAnsiTheme="minorHAnsi" w:cstheme="minorHAnsi"/>
          <w:color w:val="000000"/>
        </w:rPr>
        <w:t xml:space="preserve"> </w:t>
      </w:r>
      <w:r w:rsidR="0065101E">
        <w:rPr>
          <w:rStyle w:val="normaltextrun"/>
          <w:rFonts w:asciiTheme="minorHAnsi" w:hAnsiTheme="minorHAnsi" w:cstheme="minorHAnsi"/>
          <w:color w:val="000000"/>
        </w:rPr>
        <w:t>Sport has always been part of Indigenous life, carrying meaning beyond the game and connecting to culture, identity and spirituality.</w:t>
      </w:r>
    </w:p>
    <w:p w14:paraId="467191C8" w14:textId="77777777" w:rsidR="0049623B" w:rsidRDefault="0049623B" w:rsidP="00BE7251">
      <w:pPr>
        <w:pStyle w:val="paragraph"/>
        <w:spacing w:before="0" w:beforeAutospacing="0" w:after="0" w:afterAutospacing="0" w:line="360" w:lineRule="auto"/>
        <w:textAlignment w:val="baseline"/>
        <w:rPr>
          <w:rStyle w:val="normaltextrun"/>
          <w:rFonts w:ascii="Aptos" w:hAnsi="Aptos" w:cs="Segoe UI"/>
          <w:color w:val="000000"/>
        </w:rPr>
      </w:pPr>
    </w:p>
    <w:p w14:paraId="2B7C5806" w14:textId="7840A2E7" w:rsidR="0049623B" w:rsidRPr="003B1D59" w:rsidRDefault="0049623B" w:rsidP="00E9749C">
      <w:pPr>
        <w:pStyle w:val="Heading2"/>
        <w:rPr>
          <w:color w:val="000000" w:themeColor="text1"/>
        </w:rPr>
      </w:pPr>
      <w:bookmarkStart w:id="6" w:name="_Toc226642636"/>
      <w:r w:rsidRPr="003B1D59">
        <w:rPr>
          <w:rStyle w:val="normaltextrun"/>
          <w:color w:val="000000" w:themeColor="text1"/>
        </w:rPr>
        <w:t xml:space="preserve">2.2 </w:t>
      </w:r>
      <w:r w:rsidR="005650AC" w:rsidRPr="003B1D59">
        <w:rPr>
          <w:color w:val="000000" w:themeColor="text1"/>
        </w:rPr>
        <w:t>Sport as Ceremony</w:t>
      </w:r>
      <w:bookmarkEnd w:id="6"/>
    </w:p>
    <w:p w14:paraId="09CD5997" w14:textId="58730AA9" w:rsidR="00A05E25" w:rsidRDefault="00273439" w:rsidP="00BE7251">
      <w:pPr>
        <w:pStyle w:val="paragraph"/>
        <w:spacing w:before="0" w:beforeAutospacing="0" w:after="0" w:afterAutospacing="0" w:line="360" w:lineRule="auto"/>
        <w:textAlignment w:val="baseline"/>
        <w:rPr>
          <w:rStyle w:val="eop"/>
          <w:rFonts w:ascii="Calibri" w:hAnsi="Calibri" w:cs="Calibri"/>
          <w:color w:val="000000"/>
          <w:lang w:val="en-US"/>
        </w:rPr>
      </w:pPr>
      <w:r>
        <w:rPr>
          <w:rStyle w:val="eop"/>
          <w:rFonts w:ascii="Calibri" w:hAnsi="Calibri" w:cs="Calibri"/>
          <w:color w:val="000000"/>
          <w:lang w:val="en-US"/>
        </w:rPr>
        <w:t> </w:t>
      </w:r>
    </w:p>
    <w:p w14:paraId="431CCF32" w14:textId="5C2E9D7B" w:rsidR="00D31F93" w:rsidRPr="001260FD" w:rsidRDefault="00A44480"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Indigenous soccer tournaments </w:t>
      </w:r>
      <w:r w:rsidR="005650AC">
        <w:rPr>
          <w:rStyle w:val="eop"/>
          <w:rFonts w:asciiTheme="minorHAnsi" w:hAnsiTheme="minorHAnsi" w:cstheme="minorHAnsi"/>
          <w:color w:val="000000"/>
          <w:lang w:val="en-US"/>
        </w:rPr>
        <w:t>have a s</w:t>
      </w:r>
      <w:r w:rsidRPr="001260FD">
        <w:rPr>
          <w:rStyle w:val="eop"/>
          <w:rFonts w:asciiTheme="minorHAnsi" w:hAnsiTheme="minorHAnsi" w:cstheme="minorHAnsi"/>
          <w:color w:val="000000"/>
          <w:lang w:val="en-US"/>
        </w:rPr>
        <w:t xml:space="preserve">piritual and cultural </w:t>
      </w:r>
      <w:r w:rsidR="005650AC">
        <w:rPr>
          <w:rStyle w:val="eop"/>
          <w:rFonts w:asciiTheme="minorHAnsi" w:hAnsiTheme="minorHAnsi" w:cstheme="minorHAnsi"/>
          <w:color w:val="000000"/>
          <w:lang w:val="en-US"/>
        </w:rPr>
        <w:t>dimension that extends mainstream sport.</w:t>
      </w:r>
      <w:r w:rsidR="007B6FD7" w:rsidRPr="001260FD">
        <w:rPr>
          <w:rStyle w:val="eop"/>
          <w:rFonts w:asciiTheme="minorHAnsi" w:hAnsiTheme="minorHAnsi" w:cstheme="minorHAnsi"/>
          <w:color w:val="000000"/>
          <w:lang w:val="en-US"/>
        </w:rPr>
        <w:t xml:space="preserve"> </w:t>
      </w:r>
      <w:r w:rsidR="005650AC">
        <w:rPr>
          <w:rStyle w:val="eop"/>
          <w:rFonts w:asciiTheme="minorHAnsi" w:hAnsiTheme="minorHAnsi" w:cstheme="minorHAnsi"/>
          <w:color w:val="000000"/>
          <w:lang w:val="en-US"/>
        </w:rPr>
        <w:t>They uphold</w:t>
      </w:r>
      <w:r w:rsidR="00A403CB" w:rsidRPr="001260FD">
        <w:rPr>
          <w:rStyle w:val="eop"/>
          <w:rFonts w:asciiTheme="minorHAnsi" w:hAnsiTheme="minorHAnsi" w:cstheme="minorHAnsi"/>
          <w:color w:val="000000"/>
          <w:lang w:val="en-US"/>
        </w:rPr>
        <w:t xml:space="preserve"> the values of the potlatch</w:t>
      </w:r>
      <w:r w:rsidR="005650AC">
        <w:rPr>
          <w:rStyle w:val="eop"/>
          <w:rFonts w:asciiTheme="minorHAnsi" w:hAnsiTheme="minorHAnsi" w:cstheme="minorHAnsi"/>
          <w:color w:val="000000"/>
          <w:lang w:val="en-US"/>
        </w:rPr>
        <w:t xml:space="preserve"> through large gatherings that</w:t>
      </w:r>
      <w:r w:rsidR="00A403CB" w:rsidRPr="001260FD">
        <w:rPr>
          <w:rStyle w:val="eop"/>
          <w:rFonts w:asciiTheme="minorHAnsi" w:hAnsiTheme="minorHAnsi" w:cstheme="minorHAnsi"/>
          <w:color w:val="000000"/>
          <w:lang w:val="en-US"/>
        </w:rPr>
        <w:t xml:space="preserve"> </w:t>
      </w:r>
      <w:r w:rsidR="005650AC">
        <w:rPr>
          <w:rStyle w:val="eop"/>
          <w:rFonts w:asciiTheme="minorHAnsi" w:hAnsiTheme="minorHAnsi" w:cstheme="minorHAnsi"/>
          <w:color w:val="000000"/>
          <w:lang w:val="en-US"/>
        </w:rPr>
        <w:t>establish cultural</w:t>
      </w:r>
      <w:r w:rsidR="00A403CB" w:rsidRPr="001260FD">
        <w:rPr>
          <w:rStyle w:val="eop"/>
          <w:rFonts w:asciiTheme="minorHAnsi" w:hAnsiTheme="minorHAnsi" w:cstheme="minorHAnsi"/>
          <w:color w:val="000000"/>
          <w:lang w:val="en-US"/>
        </w:rPr>
        <w:t xml:space="preserve"> </w:t>
      </w:r>
      <w:proofErr w:type="gramStart"/>
      <w:r w:rsidR="00A403CB" w:rsidRPr="001260FD">
        <w:rPr>
          <w:rStyle w:val="eop"/>
          <w:rFonts w:asciiTheme="minorHAnsi" w:hAnsiTheme="minorHAnsi" w:cstheme="minorHAnsi"/>
          <w:color w:val="000000"/>
          <w:lang w:val="en-US"/>
        </w:rPr>
        <w:t xml:space="preserve">identity, </w:t>
      </w:r>
      <w:r w:rsidR="005650AC">
        <w:rPr>
          <w:rStyle w:val="eop"/>
          <w:rFonts w:asciiTheme="minorHAnsi" w:hAnsiTheme="minorHAnsi" w:cstheme="minorHAnsi"/>
          <w:color w:val="000000"/>
          <w:lang w:val="en-US"/>
        </w:rPr>
        <w:t>and</w:t>
      </w:r>
      <w:proofErr w:type="gramEnd"/>
      <w:r w:rsidR="005650AC">
        <w:rPr>
          <w:rStyle w:val="eop"/>
          <w:rFonts w:asciiTheme="minorHAnsi" w:hAnsiTheme="minorHAnsi" w:cstheme="minorHAnsi"/>
          <w:color w:val="000000"/>
          <w:lang w:val="en-US"/>
        </w:rPr>
        <w:t xml:space="preserve"> build and strengthen relationships</w:t>
      </w:r>
      <w:r w:rsidR="00A403CB" w:rsidRPr="001260FD">
        <w:rPr>
          <w:rStyle w:val="eop"/>
          <w:rFonts w:asciiTheme="minorHAnsi" w:hAnsiTheme="minorHAnsi" w:cstheme="minorHAnsi"/>
          <w:color w:val="000000"/>
          <w:lang w:val="en-US"/>
        </w:rPr>
        <w:t>.</w:t>
      </w:r>
      <w:r w:rsidR="009A224E" w:rsidRPr="001260FD">
        <w:rPr>
          <w:rStyle w:val="eop"/>
          <w:rFonts w:asciiTheme="minorHAnsi" w:hAnsiTheme="minorHAnsi" w:cstheme="minorHAnsi"/>
          <w:color w:val="000000"/>
          <w:lang w:val="en-US"/>
        </w:rPr>
        <w:t xml:space="preserve"> </w:t>
      </w:r>
      <w:r w:rsidR="007552BC" w:rsidRPr="001260FD">
        <w:rPr>
          <w:rStyle w:val="eop"/>
          <w:rFonts w:asciiTheme="minorHAnsi" w:hAnsiTheme="minorHAnsi" w:cstheme="minorHAnsi"/>
          <w:color w:val="000000"/>
          <w:lang w:val="en-US"/>
        </w:rPr>
        <w:t xml:space="preserve">Joe-Mayes </w:t>
      </w:r>
      <w:r w:rsidR="006D4672" w:rsidRPr="001260FD">
        <w:rPr>
          <w:rStyle w:val="eop"/>
          <w:rFonts w:asciiTheme="minorHAnsi" w:hAnsiTheme="minorHAnsi" w:cstheme="minorHAnsi"/>
          <w:color w:val="000000"/>
          <w:lang w:val="en-US"/>
        </w:rPr>
        <w:fldChar w:fldCharType="begin"/>
      </w:r>
      <w:r w:rsidR="006D4672" w:rsidRPr="001260FD">
        <w:rPr>
          <w:rStyle w:val="eop"/>
          <w:rFonts w:asciiTheme="minorHAnsi" w:hAnsiTheme="minorHAnsi" w:cstheme="minorHAnsi"/>
          <w:color w:val="000000"/>
          <w:lang w:val="en-US"/>
        </w:rPr>
        <w:instrText xml:space="preserve"> ADDIN ZOTERO_ITEM CSL_CITATION {"citationID":"psZhjl7V","properties":{"unsorted":false,"formattedCitation":"(2023)","plainCitation":"(2023)","noteIndex":0},"citationItems":[{"id":20,"uris":["http://zotero.org/users/local/zPcgaroA/items/UZBDKYX9"],"itemData":{"id":20,"type":"article-journal","abstract":"This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Columbia"}],"accessed":{"date-parts":[["2026",3,7]]},"issued":{"date-parts":[["2023"]]}},"suppress-author":true}],"schema":"https://github.com/citation-style-language/schema/raw/master/csl-citation.json"} </w:instrText>
      </w:r>
      <w:r w:rsidR="006D4672"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(2023)</w:t>
      </w:r>
      <w:r w:rsidR="006D4672" w:rsidRPr="001260FD">
        <w:rPr>
          <w:rStyle w:val="eop"/>
          <w:rFonts w:asciiTheme="minorHAnsi" w:hAnsiTheme="minorHAnsi" w:cstheme="minorHAnsi"/>
          <w:color w:val="000000"/>
          <w:lang w:val="en-US"/>
        </w:rPr>
        <w:fldChar w:fldCharType="end"/>
      </w:r>
      <w:r w:rsidR="007552BC" w:rsidRPr="001260FD">
        <w:rPr>
          <w:rStyle w:val="eop"/>
          <w:rFonts w:asciiTheme="minorHAnsi" w:hAnsiTheme="minorHAnsi" w:cstheme="minorHAnsi"/>
          <w:color w:val="000000"/>
          <w:lang w:val="en-US"/>
        </w:rPr>
        <w:t xml:space="preserve"> and Lane </w:t>
      </w:r>
      <w:r w:rsidR="006D4672" w:rsidRPr="001260FD">
        <w:rPr>
          <w:rStyle w:val="eop"/>
          <w:rFonts w:asciiTheme="minorHAnsi" w:hAnsiTheme="minorHAnsi" w:cstheme="minorHAnsi"/>
          <w:color w:val="000000"/>
          <w:lang w:val="en-US"/>
        </w:rPr>
        <w:fldChar w:fldCharType="begin"/>
      </w:r>
      <w:r w:rsidR="006D4672" w:rsidRPr="001260FD">
        <w:rPr>
          <w:rStyle w:val="eop"/>
          <w:rFonts w:asciiTheme="minorHAnsi" w:hAnsiTheme="minorHAnsi" w:cstheme="minorHAnsi"/>
          <w:color w:val="000000"/>
          <w:lang w:val="en-US"/>
        </w:rPr>
        <w:instrText xml:space="preserve"> ADDIN ZOTERO_ITEM CSL_CITATION {"citationID":"BpUGIZ9A","properties":{"unsorted":false,"formattedCitation":"(2016)","plainCitation":"(2016)","noteIndex":0},"citationItems":[{"id":21,"uris":["http://zotero.org/users/local/zPcgaroA/items/CMK6PXY6"],"itemData":{"id":21,"type":"thesis","publisher":"University of California, Los Angeles (UCLA)","title":"North American Indigenous Soccer: Visibility, Intergenerational Healing, and Schelangen in Global Football","URL":"https://escholarship.org/uc/item/7kr2957k","author":[{"family":"Lane","given":"Temryss Maclean"}],"issued":{"date-parts":[["2016"]]}},"suppress-author":true}],"schema":"https://github.com/citation-style-language/schema/raw/master/csl-citation.json"} </w:instrText>
      </w:r>
      <w:r w:rsidR="006D4672"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(2016)</w:t>
      </w:r>
      <w:r w:rsidR="006D4672" w:rsidRPr="001260FD">
        <w:rPr>
          <w:rStyle w:val="eop"/>
          <w:rFonts w:asciiTheme="minorHAnsi" w:hAnsiTheme="minorHAnsi" w:cstheme="minorHAnsi"/>
          <w:color w:val="000000"/>
          <w:lang w:val="en-US"/>
        </w:rPr>
        <w:fldChar w:fldCharType="end"/>
      </w:r>
      <w:r w:rsidR="007552BC" w:rsidRPr="001260FD">
        <w:rPr>
          <w:rStyle w:val="eop"/>
          <w:rFonts w:asciiTheme="minorHAnsi" w:hAnsiTheme="minorHAnsi" w:cstheme="minorHAnsi"/>
          <w:color w:val="000000"/>
          <w:lang w:val="en-US"/>
        </w:rPr>
        <w:t xml:space="preserve"> </w:t>
      </w:r>
      <w:r w:rsidR="00A717AD" w:rsidRPr="001260FD">
        <w:rPr>
          <w:rStyle w:val="eop"/>
          <w:rFonts w:asciiTheme="minorHAnsi" w:hAnsiTheme="minorHAnsi" w:cstheme="minorHAnsi"/>
          <w:color w:val="000000"/>
          <w:lang w:val="en-US"/>
        </w:rPr>
        <w:t>contend</w:t>
      </w:r>
      <w:r w:rsidR="007552BC" w:rsidRPr="001260FD">
        <w:rPr>
          <w:rStyle w:val="eop"/>
          <w:rFonts w:asciiTheme="minorHAnsi" w:hAnsiTheme="minorHAnsi" w:cstheme="minorHAnsi"/>
          <w:color w:val="000000"/>
          <w:lang w:val="en-US"/>
        </w:rPr>
        <w:t xml:space="preserve"> that “Native Ball” or Indigenous soccer tournaments</w:t>
      </w:r>
      <w:r w:rsidR="00DE4287">
        <w:rPr>
          <w:rStyle w:val="eop"/>
          <w:rFonts w:asciiTheme="minorHAnsi" w:hAnsiTheme="minorHAnsi" w:cstheme="minorHAnsi"/>
          <w:color w:val="000000"/>
          <w:lang w:val="en-US"/>
        </w:rPr>
        <w:t xml:space="preserve"> are about more than sport as they bring people together, reinforce identity, sustain culture ways of life and</w:t>
      </w:r>
      <w:r w:rsidR="005D02AE" w:rsidRPr="001260FD">
        <w:rPr>
          <w:rStyle w:val="eop"/>
          <w:rFonts w:asciiTheme="minorHAnsi" w:hAnsiTheme="minorHAnsi" w:cstheme="minorHAnsi"/>
          <w:color w:val="000000"/>
          <w:lang w:val="en-US"/>
        </w:rPr>
        <w:t xml:space="preserve"> </w:t>
      </w:r>
      <w:r w:rsidR="00DE4287">
        <w:rPr>
          <w:rStyle w:val="eop"/>
          <w:rFonts w:asciiTheme="minorHAnsi" w:hAnsiTheme="minorHAnsi" w:cstheme="minorHAnsi"/>
          <w:color w:val="000000"/>
          <w:lang w:val="en-US"/>
        </w:rPr>
        <w:t xml:space="preserve">are spaces of healing. </w:t>
      </w:r>
      <w:r w:rsidR="00F909BD" w:rsidRPr="001260FD">
        <w:rPr>
          <w:rStyle w:val="eop"/>
          <w:rFonts w:asciiTheme="minorHAnsi" w:hAnsiTheme="minorHAnsi" w:cstheme="minorHAnsi"/>
          <w:color w:val="000000"/>
          <w:lang w:val="en-US"/>
        </w:rPr>
        <w:t>Josep</w:t>
      </w:r>
      <w:r w:rsidR="006D4672" w:rsidRPr="001260FD">
        <w:rPr>
          <w:rStyle w:val="eop"/>
          <w:rFonts w:asciiTheme="minorHAnsi" w:hAnsiTheme="minorHAnsi" w:cstheme="minorHAnsi"/>
          <w:color w:val="000000"/>
          <w:lang w:val="en-US"/>
        </w:rPr>
        <w:t xml:space="preserve">h </w:t>
      </w:r>
      <w:r w:rsidR="006D4672" w:rsidRPr="001260FD">
        <w:rPr>
          <w:rStyle w:val="eop"/>
          <w:rFonts w:asciiTheme="minorHAnsi" w:hAnsiTheme="minorHAnsi" w:cstheme="minorHAnsi"/>
          <w:color w:val="000000"/>
          <w:lang w:val="en-US"/>
        </w:rPr>
        <w:fldChar w:fldCharType="begin"/>
      </w:r>
      <w:r w:rsidR="00923EE4" w:rsidRPr="001260FD">
        <w:rPr>
          <w:rStyle w:val="eop"/>
          <w:rFonts w:asciiTheme="minorHAnsi" w:hAnsiTheme="minorHAnsi" w:cstheme="minorHAnsi"/>
          <w:color w:val="000000"/>
          <w:lang w:val="en-US"/>
        </w:rPr>
        <w:instrText xml:space="preserve"> ADDIN ZOTERO_ITEM CSL_CITATION {"citationID":"3qikncdw","properties":{"unsorted":false,"formattedCitation":"(2018)","plainCitation":"(2018)","noteIndex":0},"citationItems":[{"id":8,"uris":["http://zotero.org/users/local/zPcgaroA/items/HNG78WWV"],"itemData":{"id":8,"type":"book","abstract":"A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Act","author":[{"family":"Joseph","given":"Robert"}],"issued":{"date-parts":[["2018"]]}},"suppress-author":true}],"schema":"https://github.com/citation-style-language/schema/raw/master/csl-citation.json"} </w:instrText>
      </w:r>
      <w:r w:rsidR="006D4672"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(2018)</w:t>
      </w:r>
      <w:r w:rsidR="006D4672" w:rsidRPr="001260FD">
        <w:rPr>
          <w:rStyle w:val="eop"/>
          <w:rFonts w:asciiTheme="minorHAnsi" w:hAnsiTheme="minorHAnsi" w:cstheme="minorHAnsi"/>
          <w:color w:val="000000"/>
          <w:lang w:val="en-US"/>
        </w:rPr>
        <w:fldChar w:fldCharType="end"/>
      </w:r>
      <w:r w:rsidR="006D4672" w:rsidRPr="001260FD">
        <w:rPr>
          <w:rStyle w:val="eop"/>
          <w:rFonts w:asciiTheme="minorHAnsi" w:hAnsiTheme="minorHAnsi" w:cstheme="minorHAnsi"/>
          <w:color w:val="000000"/>
          <w:lang w:val="en-US"/>
        </w:rPr>
        <w:t xml:space="preserve"> </w:t>
      </w:r>
      <w:r w:rsidR="00C84119">
        <w:rPr>
          <w:rStyle w:val="eop"/>
          <w:rFonts w:asciiTheme="minorHAnsi" w:hAnsiTheme="minorHAnsi" w:cstheme="minorHAnsi"/>
          <w:color w:val="000000"/>
          <w:lang w:val="en-US"/>
        </w:rPr>
        <w:t xml:space="preserve">explains that during the potlatch prohibition, Indigenous communities were raided, people were arrested, and many ceremonial items were confiscated as a way to cease cultural practices. </w:t>
      </w:r>
      <w:r w:rsidR="00BF1BE2" w:rsidRPr="001260FD">
        <w:rPr>
          <w:rStyle w:val="eop"/>
          <w:rFonts w:asciiTheme="minorHAnsi" w:hAnsiTheme="minorHAnsi" w:cstheme="minorHAnsi"/>
          <w:color w:val="000000"/>
          <w:lang w:val="en-US"/>
        </w:rPr>
        <w:t xml:space="preserve">Forsyth et al. </w:t>
      </w:r>
      <w:r w:rsidR="006D4672" w:rsidRPr="001260FD">
        <w:rPr>
          <w:rStyle w:val="eop"/>
          <w:rFonts w:asciiTheme="minorHAnsi" w:hAnsiTheme="minorHAnsi" w:cstheme="minorHAnsi"/>
          <w:color w:val="000000"/>
          <w:lang w:val="en-US"/>
        </w:rPr>
        <w:fldChar w:fldCharType="begin"/>
      </w:r>
      <w:r w:rsidR="006D4672" w:rsidRPr="001260FD">
        <w:rPr>
          <w:rStyle w:val="eop"/>
          <w:rFonts w:asciiTheme="minorHAnsi" w:hAnsiTheme="minorHAnsi" w:cstheme="minorHAnsi"/>
          <w:color w:val="000000"/>
          <w:lang w:val="en-US"/>
        </w:rPr>
        <w:instrText xml:space="preserve"> ADDIN ZOTERO_ITEM CSL_CITATION {"citationID":"bBSNu2Io","properties":{"unsorted":false,"formattedCitation":"(2023)","plainCitation":"(2023)","noteIndex":0},"citationItems":[{"id":32,"uris":["http://zotero.org/users/local/zPcgaroA/items/J8LCDBGG"],"itemData":{"id":32,"type":"book","abstract":"\"The path to decolonization is difficult and complex, and can even be contradictory at times, as when an Indigenous community enlists the same corporate sponsor that will destroy its natural environment to provide sport programming for its youth. There is no easy way forward. The Black Lives Matter movement, and their massive followers on social media, propelled forward discussions about the inequities that Covid-19 highlighted with unprecedented momentum. Indigenous people in Canada voiced their concerns in solidarity, calling attention to disparities they faced in everything from impoverished Indigenous health care initiatives to the overrepresentation of Indigenous people in the Canadian justice system, demanding to be heard alongside systemic change. Structural adjustments were afoot, including changes in the professional sport leagues. In both the United States and Canada, people witnessed the toppling of racist sports team names and logos in the spring and summer, not the least of which included the American Washington NFL team (Redskins) and the Canadian Edmonton CFL team (Eskimos). Clearly Indigenous people and their allies saw sport as a part of this desire for social change. This multi-authored collection contributes to that desire by bringing the work of Indigenous and non-Indigenous allied scholars together to explore the history of sport, physical activity, and embodied physical culture in the Indigenous context. Including chapters that address Indigenous topics beyond the political boundaries of Canada, including the US, Australia, New Zealand/Aotearoa, and Kenya, this collection considers questions such as: How can the history of sport (a colonizing practice with European origins) exist in dialogue with Indigenous voices to open up possibilities for reconsidering the history of modern sport? How can Indigenous and anti-oppressive research methodologies/methods inform the study of sport history? What are the ethics and responsibilities associated with conducting an Indigenous sport or recreation history? How can sport history as a discipline be open to the study of traditional land-based recreation? How can the meanings of \"sport\" be made more inclusive to include a variety of recreational practices? How can sport historians learn from histories of colonization and how can they contribute to a more reciprocal approach to knowledge formation through Indigenous community engagement? How can the discipline of sport history meaningfully support movements of Indigenous resurgence, regeneration, and decolonization?\"--","ISBN":"978-1-77363-634-4","language":"eng","number-of-pages":"276","publisher":"Fernwood Publishing","publisher-place":"Halifax Winnipeg","source":"K10plus ISBN","title":"Decolonizing sport","editor":[{"family":"Forsyth","given":"Janice"},{"family":"O'Bonsawin","given":"Christine"},{"family":"Field","given":"Russell"},{"family":"Phillips","given":"Murray G."}],"issued":{"date-parts":[["2023"]]}},"suppress-author":true}],"schema":"https://github.com/citation-style-language/schema/raw/master/csl-citation.json"} </w:instrText>
      </w:r>
      <w:r w:rsidR="006D4672"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(2023)</w:t>
      </w:r>
      <w:r w:rsidR="006D4672" w:rsidRPr="001260FD">
        <w:rPr>
          <w:rStyle w:val="eop"/>
          <w:rFonts w:asciiTheme="minorHAnsi" w:hAnsiTheme="minorHAnsi" w:cstheme="minorHAnsi"/>
          <w:color w:val="000000"/>
          <w:lang w:val="en-US"/>
        </w:rPr>
        <w:fldChar w:fldCharType="end"/>
      </w:r>
      <w:r w:rsidR="006D4672" w:rsidRPr="001260FD">
        <w:rPr>
          <w:rStyle w:val="eop"/>
          <w:rFonts w:asciiTheme="minorHAnsi" w:hAnsiTheme="minorHAnsi" w:cstheme="minorHAnsi"/>
          <w:color w:val="000000"/>
          <w:lang w:val="en-US"/>
        </w:rPr>
        <w:t xml:space="preserve"> </w:t>
      </w:r>
      <w:r w:rsidR="00C84119">
        <w:rPr>
          <w:rStyle w:val="eop"/>
          <w:rFonts w:asciiTheme="minorHAnsi" w:hAnsiTheme="minorHAnsi" w:cstheme="minorHAnsi"/>
          <w:color w:val="000000"/>
          <w:lang w:val="en-US"/>
        </w:rPr>
        <w:t>describe</w:t>
      </w:r>
      <w:r w:rsidR="004B3CD2">
        <w:rPr>
          <w:rStyle w:val="eop"/>
          <w:rFonts w:asciiTheme="minorHAnsi" w:hAnsiTheme="minorHAnsi" w:cstheme="minorHAnsi"/>
          <w:color w:val="000000"/>
          <w:lang w:val="en-US"/>
        </w:rPr>
        <w:t xml:space="preserve"> </w:t>
      </w:r>
      <w:r w:rsidR="00C84119">
        <w:rPr>
          <w:rStyle w:val="eop"/>
          <w:rFonts w:asciiTheme="minorHAnsi" w:hAnsiTheme="minorHAnsi" w:cstheme="minorHAnsi"/>
          <w:color w:val="000000"/>
          <w:lang w:val="en-US"/>
        </w:rPr>
        <w:t>how modern sports are rooted in colonial systems,</w:t>
      </w:r>
      <w:r w:rsidR="00507C4B">
        <w:rPr>
          <w:rStyle w:val="eop"/>
          <w:rFonts w:asciiTheme="minorHAnsi" w:hAnsiTheme="minorHAnsi" w:cstheme="minorHAnsi"/>
          <w:color w:val="000000"/>
          <w:lang w:val="en-US"/>
        </w:rPr>
        <w:t xml:space="preserve"> </w:t>
      </w:r>
      <w:r w:rsidR="004B3CD2">
        <w:rPr>
          <w:rStyle w:val="eop"/>
          <w:rFonts w:asciiTheme="minorHAnsi" w:hAnsiTheme="minorHAnsi" w:cstheme="minorHAnsi"/>
          <w:color w:val="000000"/>
          <w:lang w:val="en-US"/>
        </w:rPr>
        <w:t xml:space="preserve">and how </w:t>
      </w:r>
      <w:r w:rsidR="00C84119">
        <w:rPr>
          <w:rStyle w:val="eop"/>
          <w:rFonts w:asciiTheme="minorHAnsi" w:hAnsiTheme="minorHAnsi" w:cstheme="minorHAnsi"/>
          <w:color w:val="000000"/>
          <w:lang w:val="en-US"/>
        </w:rPr>
        <w:t xml:space="preserve">Indigenous peoples have used </w:t>
      </w:r>
      <w:r w:rsidR="004B3CD2">
        <w:rPr>
          <w:rStyle w:val="eop"/>
          <w:rFonts w:asciiTheme="minorHAnsi" w:hAnsiTheme="minorHAnsi" w:cstheme="minorHAnsi"/>
          <w:color w:val="000000"/>
          <w:lang w:val="en-US"/>
        </w:rPr>
        <w:t>them</w:t>
      </w:r>
      <w:r w:rsidR="00C84119">
        <w:rPr>
          <w:rStyle w:val="eop"/>
          <w:rFonts w:asciiTheme="minorHAnsi" w:hAnsiTheme="minorHAnsi" w:cstheme="minorHAnsi"/>
          <w:color w:val="000000"/>
          <w:lang w:val="en-US"/>
        </w:rPr>
        <w:t xml:space="preserve"> as a space to reclaim cultural identity</w:t>
      </w:r>
      <w:r w:rsidR="004B3CD2">
        <w:rPr>
          <w:rStyle w:val="eop"/>
          <w:rFonts w:asciiTheme="minorHAnsi" w:hAnsiTheme="minorHAnsi" w:cstheme="minorHAnsi"/>
          <w:color w:val="000000"/>
          <w:lang w:val="en-US"/>
        </w:rPr>
        <w:t>, strengthen community, and resist assimilation</w:t>
      </w:r>
      <w:r w:rsidR="0089615F" w:rsidRPr="001260FD">
        <w:rPr>
          <w:rStyle w:val="eop"/>
          <w:rFonts w:asciiTheme="minorHAnsi" w:hAnsiTheme="minorHAnsi" w:cstheme="minorHAnsi"/>
          <w:color w:val="000000"/>
          <w:lang w:val="en-US"/>
        </w:rPr>
        <w:t>.</w:t>
      </w:r>
      <w:r w:rsidR="00BF1BE2" w:rsidRPr="001260FD">
        <w:rPr>
          <w:rStyle w:val="eop"/>
          <w:rFonts w:asciiTheme="minorHAnsi" w:hAnsiTheme="minorHAnsi" w:cstheme="minorHAnsi"/>
          <w:color w:val="000000"/>
          <w:lang w:val="en-US"/>
        </w:rPr>
        <w:t xml:space="preserve"> </w:t>
      </w:r>
      <w:r w:rsidR="001521B7" w:rsidRPr="001260FD">
        <w:rPr>
          <w:rStyle w:val="eop"/>
          <w:rFonts w:asciiTheme="minorHAnsi" w:hAnsiTheme="minorHAnsi" w:cstheme="minorHAnsi"/>
          <w:color w:val="000000"/>
          <w:lang w:val="en-US"/>
        </w:rPr>
        <w:t xml:space="preserve">Similarly, Lane depicts the soccer pitch as a </w:t>
      </w:r>
      <w:r w:rsidR="001521B7" w:rsidRPr="001260FD">
        <w:rPr>
          <w:rStyle w:val="eop"/>
          <w:rFonts w:asciiTheme="minorHAnsi" w:hAnsiTheme="minorHAnsi" w:cstheme="minorHAnsi"/>
          <w:color w:val="000000"/>
          <w:lang w:val="en-US"/>
        </w:rPr>
        <w:lastRenderedPageBreak/>
        <w:t xml:space="preserve">ceremonial gathering space, </w:t>
      </w:r>
      <w:r w:rsidR="00E027F7" w:rsidRPr="001260FD">
        <w:rPr>
          <w:rStyle w:val="eop"/>
          <w:rFonts w:asciiTheme="minorHAnsi" w:hAnsiTheme="minorHAnsi" w:cstheme="minorHAnsi"/>
          <w:color w:val="000000"/>
          <w:lang w:val="en-US"/>
        </w:rPr>
        <w:t>where community members can join in healing, celebrate cultural diversity, and unite around shared values.</w:t>
      </w:r>
      <w:r w:rsidR="001521B7" w:rsidRPr="001260FD">
        <w:rPr>
          <w:rStyle w:val="eop"/>
          <w:rFonts w:asciiTheme="minorHAnsi" w:hAnsiTheme="minorHAnsi" w:cstheme="minorHAnsi"/>
          <w:color w:val="000000"/>
          <w:lang w:val="en-US"/>
        </w:rPr>
        <w:t xml:space="preserve"> </w:t>
      </w:r>
      <w:r w:rsidR="00E027F7" w:rsidRPr="001260FD">
        <w:rPr>
          <w:rStyle w:val="eop"/>
          <w:rFonts w:asciiTheme="minorHAnsi" w:hAnsiTheme="minorHAnsi" w:cstheme="minorHAnsi"/>
          <w:color w:val="000000"/>
          <w:lang w:val="en-US"/>
        </w:rPr>
        <w:t>The movement of the ball reflects</w:t>
      </w:r>
      <w:r w:rsidR="001521B7" w:rsidRPr="001260FD">
        <w:rPr>
          <w:rStyle w:val="eop"/>
          <w:rFonts w:asciiTheme="minorHAnsi" w:hAnsiTheme="minorHAnsi" w:cstheme="minorHAnsi"/>
          <w:color w:val="000000"/>
          <w:lang w:val="en-US"/>
        </w:rPr>
        <w:t xml:space="preserve"> a “language of relationality and connection required for Indigenous wellness</w:t>
      </w:r>
      <w:r w:rsidR="00F909BD" w:rsidRPr="001260FD">
        <w:rPr>
          <w:rStyle w:val="eop"/>
          <w:rFonts w:asciiTheme="minorHAnsi" w:hAnsiTheme="minorHAnsi" w:cstheme="minorHAnsi"/>
          <w:color w:val="000000"/>
          <w:lang w:val="en-US"/>
        </w:rPr>
        <w:t>”</w:t>
      </w:r>
      <w:r w:rsidR="009C7D0B" w:rsidRPr="001260FD">
        <w:rPr>
          <w:rStyle w:val="eop"/>
          <w:rFonts w:asciiTheme="minorHAnsi" w:hAnsiTheme="minorHAnsi" w:cstheme="minorHAnsi"/>
          <w:color w:val="000000"/>
          <w:lang w:val="en-US"/>
        </w:rPr>
        <w:fldChar w:fldCharType="begin"/>
      </w:r>
      <w:r w:rsidR="009C7D0B" w:rsidRPr="001260FD">
        <w:rPr>
          <w:rStyle w:val="eop"/>
          <w:rFonts w:asciiTheme="minorHAnsi" w:hAnsiTheme="minorHAnsi" w:cstheme="minorHAnsi"/>
          <w:color w:val="000000"/>
          <w:lang w:val="en-US"/>
        </w:rPr>
        <w:instrText xml:space="preserve"> ADDIN ZOTERO_ITEM CSL_CITATION {"citationID":"iaZLVh9d","properties":{"unsorted":false,"formattedCitation":"(Lane, 2016, p. 11)","plainCitation":"(Lane, 2016, p. 11)","noteIndex":0},"citationItems":[{"id":21,"uris":["http://zotero.org/users/local/zPcgaroA/items/CMK6PXY6"],"itemData":{"id":21,"type":"thesis","publisher":"University of California, Los Angeles (UCLA)","title":"North American Indigenous Soccer: Visibility, Intergenerational Healing, and Schelangen in Global Football","URL":"https://escholarship.org/uc/item/7kr2957k","author":[{"family":"Lane","given":"Temryss Maclean"}],"issued":{"date-parts":[["2016"]]}},"locator":"11","label":"page"}],"schema":"https://github.com/citation-style-language/schema/raw/master/csl-citation.json"} </w:instrText>
      </w:r>
      <w:r w:rsidR="009C7D0B"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(Lane, 2016, p. 11)</w:t>
      </w:r>
      <w:r w:rsidR="009C7D0B" w:rsidRPr="001260FD">
        <w:rPr>
          <w:rStyle w:val="eop"/>
          <w:rFonts w:asciiTheme="minorHAnsi" w:hAnsiTheme="minorHAnsi" w:cstheme="minorHAnsi"/>
          <w:color w:val="000000"/>
          <w:lang w:val="en-US"/>
        </w:rPr>
        <w:fldChar w:fldCharType="end"/>
      </w:r>
      <w:r w:rsidR="009C7D0B" w:rsidRPr="001260FD">
        <w:rPr>
          <w:rStyle w:val="eop"/>
          <w:rFonts w:asciiTheme="minorHAnsi" w:hAnsiTheme="minorHAnsi" w:cstheme="minorHAnsi"/>
          <w:color w:val="000000"/>
          <w:lang w:val="en-US"/>
        </w:rPr>
        <w:t>.</w:t>
      </w:r>
    </w:p>
    <w:p w14:paraId="38EFDE34" w14:textId="77777777" w:rsidR="004A5CBC" w:rsidRPr="001260FD" w:rsidRDefault="004A5CBC"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2414E4A8" w14:textId="310825B1" w:rsidR="002265C7" w:rsidRPr="001260FD" w:rsidRDefault="0049359F"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Joe-Mayes </w:t>
      </w:r>
      <w:r w:rsidR="006D4672" w:rsidRPr="001260FD">
        <w:rPr>
          <w:rStyle w:val="eop"/>
          <w:rFonts w:asciiTheme="minorHAnsi" w:hAnsiTheme="minorHAnsi" w:cstheme="minorHAnsi"/>
          <w:color w:val="000000"/>
          <w:lang w:val="en-US"/>
        </w:rPr>
        <w:fldChar w:fldCharType="begin"/>
      </w:r>
      <w:r w:rsidR="006D4672" w:rsidRPr="001260FD">
        <w:rPr>
          <w:rStyle w:val="eop"/>
          <w:rFonts w:asciiTheme="minorHAnsi" w:hAnsiTheme="minorHAnsi" w:cstheme="minorHAnsi"/>
          <w:color w:val="000000"/>
          <w:lang w:val="en-US"/>
        </w:rPr>
        <w:instrText xml:space="preserve"> ADDIN ZOTERO_ITEM CSL_CITATION {"citationID":"1EDvq0MM","properties":{"unsorted":false,"formattedCitation":"(2023)","plainCitation":"(2023)","noteIndex":0},"citationItems":[{"id":20,"uris":["http://zotero.org/users/local/zPcgaroA/items/UZBDKYX9"],"itemData":{"id":20,"type":"article-journal","abstract":"This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Columbia"}],"accessed":{"date-parts":[["2026",3,7]]},"issued":{"date-parts":[["2023"]]}},"suppress-author":true}],"schema":"https://github.com/citation-style-language/schema/raw/master/csl-citation.json"} </w:instrText>
      </w:r>
      <w:r w:rsidR="006D4672"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(2023)</w:t>
      </w:r>
      <w:r w:rsidR="006D4672" w:rsidRPr="001260FD">
        <w:rPr>
          <w:rStyle w:val="eop"/>
          <w:rFonts w:asciiTheme="minorHAnsi" w:hAnsiTheme="minorHAnsi" w:cstheme="minorHAnsi"/>
          <w:color w:val="000000"/>
          <w:lang w:val="en-US"/>
        </w:rPr>
        <w:fldChar w:fldCharType="end"/>
      </w:r>
      <w:r w:rsidR="0001273B" w:rsidRPr="001260FD">
        <w:rPr>
          <w:rStyle w:val="eop"/>
          <w:rFonts w:asciiTheme="minorHAnsi" w:hAnsiTheme="minorHAnsi" w:cstheme="minorHAnsi"/>
          <w:color w:val="000000"/>
          <w:lang w:val="en-US"/>
        </w:rPr>
        <w:t xml:space="preserve"> </w:t>
      </w:r>
      <w:r w:rsidR="004B2752">
        <w:rPr>
          <w:rStyle w:val="eop"/>
          <w:rFonts w:asciiTheme="minorHAnsi" w:hAnsiTheme="minorHAnsi" w:cstheme="minorHAnsi"/>
          <w:color w:val="000000"/>
          <w:lang w:val="en-US"/>
        </w:rPr>
        <w:t>shows that</w:t>
      </w:r>
      <w:r w:rsidR="0001273B" w:rsidRPr="001260FD">
        <w:rPr>
          <w:rStyle w:val="eop"/>
          <w:rFonts w:asciiTheme="minorHAnsi" w:hAnsiTheme="minorHAnsi" w:cstheme="minorHAnsi"/>
          <w:color w:val="000000"/>
          <w:lang w:val="en-US"/>
        </w:rPr>
        <w:t xml:space="preserve"> organizing Coast Salish soccer tournaments</w:t>
      </w:r>
      <w:r w:rsidR="004B2752">
        <w:rPr>
          <w:rStyle w:val="eop"/>
          <w:rFonts w:asciiTheme="minorHAnsi" w:hAnsiTheme="minorHAnsi" w:cstheme="minorHAnsi"/>
          <w:color w:val="000000"/>
          <w:lang w:val="en-US"/>
        </w:rPr>
        <w:t>, as described in his home community of Shíshálh, help strengthen culture and push back</w:t>
      </w:r>
      <w:r w:rsidR="00DD0300">
        <w:rPr>
          <w:rStyle w:val="eop"/>
          <w:rFonts w:asciiTheme="minorHAnsi" w:hAnsiTheme="minorHAnsi" w:cstheme="minorHAnsi"/>
          <w:color w:val="000000"/>
          <w:lang w:val="en-US"/>
        </w:rPr>
        <w:t xml:space="preserve"> against colonial frameworks.</w:t>
      </w:r>
      <w:r w:rsidR="004B2752">
        <w:rPr>
          <w:rStyle w:val="eop"/>
          <w:rFonts w:asciiTheme="minorHAnsi" w:hAnsiTheme="minorHAnsi" w:cstheme="minorHAnsi"/>
          <w:color w:val="000000"/>
          <w:lang w:val="en-US"/>
        </w:rPr>
        <w:t xml:space="preserve"> </w:t>
      </w:r>
      <w:r w:rsidR="00216695" w:rsidRPr="001260FD">
        <w:rPr>
          <w:rStyle w:val="eop"/>
          <w:rFonts w:asciiTheme="minorHAnsi" w:hAnsiTheme="minorHAnsi" w:cstheme="minorHAnsi"/>
          <w:color w:val="000000"/>
          <w:lang w:val="en-US"/>
        </w:rPr>
        <w:t>He</w:t>
      </w:r>
      <w:r w:rsidR="0008684C" w:rsidRPr="001260FD">
        <w:rPr>
          <w:rStyle w:val="eop"/>
          <w:rFonts w:asciiTheme="minorHAnsi" w:hAnsiTheme="minorHAnsi" w:cstheme="minorHAnsi"/>
          <w:color w:val="000000"/>
          <w:lang w:val="en-US"/>
        </w:rPr>
        <w:t xml:space="preserve"> argues that</w:t>
      </w:r>
      <w:r w:rsidR="00DD0300">
        <w:rPr>
          <w:rStyle w:val="eop"/>
          <w:rFonts w:asciiTheme="minorHAnsi" w:hAnsiTheme="minorHAnsi" w:cstheme="minorHAnsi"/>
          <w:color w:val="000000"/>
          <w:lang w:val="en-US"/>
        </w:rPr>
        <w:t xml:space="preserve"> these tournaments have become present day Coast Salish gatherings that are similar to the potlatch</w:t>
      </w:r>
      <w:r w:rsidR="00E9749C">
        <w:rPr>
          <w:rStyle w:val="eop"/>
          <w:rFonts w:asciiTheme="minorHAnsi" w:hAnsiTheme="minorHAnsi" w:cstheme="minorHAnsi"/>
          <w:color w:val="000000"/>
          <w:lang w:val="en-US"/>
        </w:rPr>
        <w:t xml:space="preserve"> </w:t>
      </w:r>
      <w:r w:rsidR="00DD0300">
        <w:rPr>
          <w:rStyle w:val="eop"/>
          <w:rFonts w:asciiTheme="minorHAnsi" w:hAnsiTheme="minorHAnsi" w:cstheme="minorHAnsi"/>
          <w:color w:val="000000"/>
          <w:lang w:val="en-US"/>
        </w:rPr>
        <w:t xml:space="preserve">where </w:t>
      </w:r>
      <w:proofErr w:type="spellStart"/>
      <w:r w:rsidR="00DD0300" w:rsidRPr="001260FD">
        <w:rPr>
          <w:rStyle w:val="eop"/>
          <w:rFonts w:asciiTheme="minorHAnsi" w:hAnsiTheme="minorHAnsi" w:cstheme="minorHAnsi"/>
          <w:color w:val="000000"/>
          <w:lang w:val="en-US"/>
        </w:rPr>
        <w:t>shíshálh</w:t>
      </w:r>
      <w:proofErr w:type="spellEnd"/>
      <w:r w:rsidR="00DD0300" w:rsidRPr="001260FD">
        <w:rPr>
          <w:rStyle w:val="eop"/>
          <w:rFonts w:asciiTheme="minorHAnsi" w:hAnsiTheme="minorHAnsi" w:cstheme="minorHAnsi"/>
          <w:color w:val="000000"/>
          <w:lang w:val="en-US"/>
        </w:rPr>
        <w:t xml:space="preserve"> </w:t>
      </w:r>
      <w:r w:rsidR="00DD0300">
        <w:rPr>
          <w:rStyle w:val="eop"/>
          <w:rFonts w:asciiTheme="minorHAnsi" w:hAnsiTheme="minorHAnsi" w:cstheme="minorHAnsi"/>
          <w:color w:val="000000"/>
          <w:lang w:val="en-US"/>
        </w:rPr>
        <w:t xml:space="preserve">cultural identity is maintained and relationships and connections between people are strengthened </w:t>
      </w:r>
      <w:r w:rsidR="009E36CB" w:rsidRPr="001260FD">
        <w:rPr>
          <w:rStyle w:val="eop"/>
          <w:rFonts w:asciiTheme="minorHAnsi" w:hAnsiTheme="minorHAnsi" w:cstheme="minorHAnsi"/>
          <w:color w:val="000000"/>
          <w:lang w:val="en-US"/>
        </w:rPr>
        <w:fldChar w:fldCharType="begin"/>
      </w:r>
      <w:r w:rsidR="009E36CB" w:rsidRPr="001260FD">
        <w:rPr>
          <w:rStyle w:val="eop"/>
          <w:rFonts w:asciiTheme="minorHAnsi" w:hAnsiTheme="minorHAnsi" w:cstheme="minorHAnsi"/>
          <w:color w:val="000000"/>
          <w:lang w:val="en-US"/>
        </w:rPr>
        <w:instrText xml:space="preserve"> ADDIN ZOTERO_ITEM CSL_CITATION {"citationID":"W9RfdYmc","properties":{"unsorted":false,"formattedCitation":"(Joe-Mayes, 2023)","plainCitation":"(Joe-Mayes, 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9E36CB"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(Joe-Mayes, 2023)</w:t>
      </w:r>
      <w:r w:rsidR="009E36CB" w:rsidRPr="001260FD">
        <w:rPr>
          <w:rStyle w:val="eop"/>
          <w:rFonts w:asciiTheme="minorHAnsi" w:hAnsiTheme="minorHAnsi" w:cstheme="minorHAnsi"/>
          <w:color w:val="000000"/>
          <w:lang w:val="en-US"/>
        </w:rPr>
        <w:fldChar w:fldCharType="end"/>
      </w:r>
      <w:r w:rsidR="00216695" w:rsidRPr="001260FD">
        <w:rPr>
          <w:rStyle w:val="eop"/>
          <w:rFonts w:asciiTheme="minorHAnsi" w:hAnsiTheme="minorHAnsi" w:cstheme="minorHAnsi"/>
          <w:color w:val="000000"/>
          <w:lang w:val="en-US"/>
        </w:rPr>
        <w:t>.</w:t>
      </w:r>
      <w:r w:rsidR="001625EA" w:rsidRPr="001260FD">
        <w:rPr>
          <w:rStyle w:val="eop"/>
          <w:rFonts w:asciiTheme="minorHAnsi" w:hAnsiTheme="minorHAnsi" w:cstheme="minorHAnsi"/>
          <w:color w:val="000000"/>
          <w:lang w:val="en-US"/>
        </w:rPr>
        <w:t xml:space="preserve"> </w:t>
      </w:r>
      <w:r w:rsidR="00C80E1B" w:rsidRPr="001260FD">
        <w:rPr>
          <w:rStyle w:val="eop"/>
          <w:rFonts w:asciiTheme="minorHAnsi" w:hAnsiTheme="minorHAnsi" w:cstheme="minorHAnsi"/>
          <w:color w:val="000000"/>
          <w:lang w:val="en-US"/>
        </w:rPr>
        <w:t xml:space="preserve">Glass </w:t>
      </w:r>
      <w:r w:rsidR="00C80E1B" w:rsidRPr="001260FD">
        <w:rPr>
          <w:rStyle w:val="eop"/>
          <w:rFonts w:asciiTheme="minorHAnsi" w:hAnsiTheme="minorHAnsi" w:cstheme="minorHAnsi"/>
          <w:color w:val="000000"/>
          <w:lang w:val="en-US"/>
        </w:rPr>
        <w:fldChar w:fldCharType="begin"/>
      </w:r>
      <w:r w:rsidR="001029B3" w:rsidRPr="001260FD">
        <w:rPr>
          <w:rStyle w:val="eop"/>
          <w:rFonts w:asciiTheme="minorHAnsi" w:hAnsiTheme="minorHAnsi" w:cstheme="minorHAnsi"/>
          <w:color w:val="000000"/>
          <w:lang w:val="en-US"/>
        </w:rPr>
        <w:instrText xml:space="preserve"> ADDIN ZOTERO_ITEM CSL_CITATION {"citationID":"shOeZtcV","properties":{"unsorted":false,"formattedCitation":"(Glass, 2008)","plainCitation":"(Glass, 2008)","dontUpdate":true,"noteIndex":0},"citationItems":[{"id":39,"uris":["http://zotero.org/users/local/zPcgaroA/items/AA9U752B"],"itemData":{"id":39,"type":"article-journal","abstract":"Abstract\n            \n              This essay examines the production and circulation of printed T‐shirts as “souvenirs” within Kwakw\n              a\n              k\n              a\n              'wakw (Kwakiutl) communities in British Columbia. Like button blankets in larger Northwest Coast cultures of visual display, such shirts are unique material forms that facilitate individual memories for specific events, collective family and village commemorations, and flexible affiliations at varying levels of identification. Drawing anthropological attention to the materiality of clothing as it mediates social relations, I address a mundane—if hallmark—form of modernity as it is indigenized within a micro‐economy of First Nations gift exchanges, fund‐raisers, and thrift stores, where it visually enables both the remembrance of local events and the re‐membering of social groups.","container-title":"Museum Anthropology","DOI":"10.1111/j.1548-1379.2008.00001.x","ISSN":"0892-8339, 1548-1379","issue":"1","journalAbbreviation":"Museum Anthropology","language":"en","license":"http://onlinelibrary.wiley.com/termsAndConditions#vor","page":"1-18","source":"DOI.org (Crossref)","title":"Crests on Cotton: “Souvenir” T‐Shirts and the Materiality of Remembrance Among the Kwakwaka'wakw of British Columbia","title-short":"Crests on Cotton","volume":"31","author":[{"family":"Glass","given":"Aaron"}],"issued":{"date-parts":[["2008",5]]}}}],"schema":"https://github.com/citation-style-language/schema/raw/master/csl-citation.json"} </w:instrText>
      </w:r>
      <w:r w:rsidR="00C80E1B" w:rsidRPr="001260FD">
        <w:rPr>
          <w:rStyle w:val="eop"/>
          <w:rFonts w:asciiTheme="minorHAnsi" w:hAnsiTheme="minorHAnsi" w:cstheme="minorHAnsi"/>
          <w:color w:val="000000"/>
          <w:lang w:val="en-US"/>
        </w:rPr>
        <w:fldChar w:fldCharType="separate"/>
      </w:r>
      <w:r w:rsidR="00C80E1B" w:rsidRPr="001260FD">
        <w:rPr>
          <w:rStyle w:val="eop"/>
          <w:rFonts w:asciiTheme="minorHAnsi" w:hAnsiTheme="minorHAnsi" w:cstheme="minorHAnsi"/>
          <w:noProof/>
          <w:color w:val="000000"/>
          <w:lang w:val="en-US"/>
        </w:rPr>
        <w:t>(2008</w:t>
      </w:r>
      <w:r w:rsidR="002A6727" w:rsidRPr="001260FD">
        <w:rPr>
          <w:rStyle w:val="eop"/>
          <w:rFonts w:asciiTheme="minorHAnsi" w:hAnsiTheme="minorHAnsi" w:cstheme="minorHAnsi"/>
          <w:noProof/>
          <w:color w:val="000000"/>
          <w:lang w:val="en-US"/>
        </w:rPr>
        <w:t xml:space="preserve">, p. </w:t>
      </w:r>
      <w:r w:rsidR="00C71D03" w:rsidRPr="001260FD">
        <w:rPr>
          <w:rStyle w:val="eop"/>
          <w:rFonts w:asciiTheme="minorHAnsi" w:hAnsiTheme="minorHAnsi" w:cstheme="minorHAnsi"/>
          <w:noProof/>
          <w:color w:val="000000"/>
          <w:lang w:val="en-US"/>
        </w:rPr>
        <w:t>2</w:t>
      </w:r>
      <w:r w:rsidR="00C80E1B" w:rsidRPr="001260FD">
        <w:rPr>
          <w:rStyle w:val="eop"/>
          <w:rFonts w:asciiTheme="minorHAnsi" w:hAnsiTheme="minorHAnsi" w:cstheme="minorHAnsi"/>
          <w:noProof/>
          <w:color w:val="000000"/>
          <w:lang w:val="en-US"/>
        </w:rPr>
        <w:t>)</w:t>
      </w:r>
      <w:r w:rsidR="00C80E1B" w:rsidRPr="001260FD">
        <w:rPr>
          <w:rStyle w:val="eop"/>
          <w:rFonts w:asciiTheme="minorHAnsi" w:hAnsiTheme="minorHAnsi" w:cstheme="minorHAnsi"/>
          <w:color w:val="000000"/>
          <w:lang w:val="en-US"/>
        </w:rPr>
        <w:fldChar w:fldCharType="end"/>
      </w:r>
      <w:r w:rsidR="00C80E1B" w:rsidRPr="001260FD">
        <w:rPr>
          <w:rStyle w:val="eop"/>
          <w:rFonts w:asciiTheme="minorHAnsi" w:hAnsiTheme="minorHAnsi" w:cstheme="minorHAnsi"/>
          <w:color w:val="000000"/>
          <w:lang w:val="en-US"/>
        </w:rPr>
        <w:t xml:space="preserve"> </w:t>
      </w:r>
      <w:r w:rsidR="0001273B" w:rsidRPr="001260FD">
        <w:rPr>
          <w:rStyle w:val="eop"/>
          <w:rFonts w:asciiTheme="minorHAnsi" w:hAnsiTheme="minorHAnsi" w:cstheme="minorHAnsi"/>
          <w:color w:val="000000"/>
          <w:lang w:val="en-US"/>
        </w:rPr>
        <w:t>argues that</w:t>
      </w:r>
      <w:r w:rsidR="00042B42" w:rsidRPr="001260FD">
        <w:rPr>
          <w:rStyle w:val="eop"/>
          <w:rFonts w:asciiTheme="minorHAnsi" w:hAnsiTheme="minorHAnsi" w:cstheme="minorHAnsi"/>
          <w:color w:val="000000"/>
          <w:lang w:val="en-US"/>
        </w:rPr>
        <w:t xml:space="preserve"> </w:t>
      </w:r>
      <w:r w:rsidR="008644B1" w:rsidRPr="001260FD">
        <w:rPr>
          <w:rStyle w:val="eop"/>
          <w:rFonts w:asciiTheme="minorHAnsi" w:hAnsiTheme="minorHAnsi" w:cstheme="minorHAnsi"/>
          <w:color w:val="000000"/>
          <w:lang w:val="en-US"/>
        </w:rPr>
        <w:t xml:space="preserve">crest designs displayed on </w:t>
      </w:r>
      <w:r w:rsidR="00216695" w:rsidRPr="001260FD">
        <w:rPr>
          <w:rStyle w:val="eop"/>
          <w:rFonts w:asciiTheme="minorHAnsi" w:hAnsiTheme="minorHAnsi" w:cstheme="minorHAnsi"/>
          <w:color w:val="000000"/>
          <w:lang w:val="en-US"/>
        </w:rPr>
        <w:t>T-shirts and jerseys</w:t>
      </w:r>
      <w:r w:rsidR="00042B42" w:rsidRPr="001260FD">
        <w:rPr>
          <w:rStyle w:val="eop"/>
          <w:rFonts w:asciiTheme="minorHAnsi" w:hAnsiTheme="minorHAnsi" w:cstheme="minorHAnsi"/>
          <w:color w:val="000000"/>
          <w:lang w:val="en-US"/>
        </w:rPr>
        <w:t xml:space="preserve">, “have become a vital mode of visual representations in societies that are cultures of display,” </w:t>
      </w:r>
      <w:r w:rsidR="009E36CB" w:rsidRPr="001260FD">
        <w:rPr>
          <w:rStyle w:val="eop"/>
          <w:rFonts w:asciiTheme="minorHAnsi" w:hAnsiTheme="minorHAnsi" w:cstheme="minorHAnsi"/>
          <w:color w:val="000000"/>
          <w:lang w:val="en-US"/>
        </w:rPr>
        <w:t>maintaining traditions</w:t>
      </w:r>
      <w:r w:rsidR="008644B1" w:rsidRPr="001260FD">
        <w:rPr>
          <w:rStyle w:val="eop"/>
          <w:rFonts w:asciiTheme="minorHAnsi" w:hAnsiTheme="minorHAnsi" w:cstheme="minorHAnsi"/>
          <w:color w:val="000000"/>
          <w:lang w:val="en-US"/>
        </w:rPr>
        <w:t xml:space="preserve"> of ceremonial regalia like button blankets</w:t>
      </w:r>
      <w:r w:rsidR="009E36CB" w:rsidRPr="001260FD">
        <w:rPr>
          <w:rStyle w:val="eop"/>
          <w:rFonts w:asciiTheme="minorHAnsi" w:hAnsiTheme="minorHAnsi" w:cstheme="minorHAnsi"/>
          <w:color w:val="000000"/>
          <w:lang w:val="en-US"/>
        </w:rPr>
        <w:t xml:space="preserve">, aprons, and tunics. These contemporary tees and jerseys broadcast </w:t>
      </w:r>
      <w:r w:rsidR="008644B1" w:rsidRPr="001260FD">
        <w:rPr>
          <w:rStyle w:val="eop"/>
          <w:rFonts w:asciiTheme="minorHAnsi" w:hAnsiTheme="minorHAnsi" w:cstheme="minorHAnsi"/>
          <w:color w:val="000000"/>
          <w:lang w:val="en-US"/>
        </w:rPr>
        <w:t xml:space="preserve">hereditary names, </w:t>
      </w:r>
      <w:r w:rsidR="009E36CB" w:rsidRPr="001260FD">
        <w:rPr>
          <w:rStyle w:val="eop"/>
          <w:rFonts w:asciiTheme="minorHAnsi" w:hAnsiTheme="minorHAnsi" w:cstheme="minorHAnsi"/>
          <w:color w:val="000000"/>
          <w:lang w:val="en-US"/>
        </w:rPr>
        <w:t xml:space="preserve">tribe </w:t>
      </w:r>
      <w:r w:rsidR="008644B1" w:rsidRPr="001260FD">
        <w:rPr>
          <w:rStyle w:val="eop"/>
          <w:rFonts w:asciiTheme="minorHAnsi" w:hAnsiTheme="minorHAnsi" w:cstheme="minorHAnsi"/>
          <w:color w:val="000000"/>
          <w:lang w:val="en-US"/>
        </w:rPr>
        <w:t>affiliations, and social identities</w:t>
      </w:r>
      <w:r w:rsidR="00042B42" w:rsidRPr="001260FD">
        <w:rPr>
          <w:rStyle w:val="eop"/>
          <w:rFonts w:asciiTheme="minorHAnsi" w:hAnsiTheme="minorHAnsi" w:cstheme="minorHAnsi"/>
          <w:color w:val="000000"/>
          <w:lang w:val="en-US"/>
        </w:rPr>
        <w:t>.</w:t>
      </w:r>
      <w:r w:rsidR="001029B3" w:rsidRPr="001260FD">
        <w:rPr>
          <w:rStyle w:val="eop"/>
          <w:rFonts w:asciiTheme="minorHAnsi" w:hAnsiTheme="minorHAnsi" w:cstheme="minorHAnsi"/>
          <w:color w:val="000000"/>
          <w:lang w:val="en-US"/>
        </w:rPr>
        <w:t xml:space="preserve"> Through his research on traditional Inuit and Dene games, Heine acknowledges that activities structured as sports competition can still convey cultural significance rooted in their historical social and cultural backgrounds </w:t>
      </w:r>
      <w:r w:rsidR="001029B3" w:rsidRPr="001260FD">
        <w:rPr>
          <w:rStyle w:val="eop"/>
          <w:rFonts w:asciiTheme="minorHAnsi" w:hAnsiTheme="minorHAnsi" w:cstheme="minorHAnsi"/>
          <w:color w:val="000000"/>
          <w:lang w:val="en-US"/>
        </w:rPr>
        <w:fldChar w:fldCharType="begin"/>
      </w:r>
      <w:r w:rsidR="001029B3" w:rsidRPr="001260FD">
        <w:rPr>
          <w:rStyle w:val="eop"/>
          <w:rFonts w:asciiTheme="minorHAnsi" w:hAnsiTheme="minorHAnsi" w:cstheme="minorHAnsi"/>
          <w:color w:val="000000"/>
          <w:lang w:val="en-US"/>
        </w:rPr>
        <w:instrText xml:space="preserve"> ADDIN ZOTERO_ITEM CSL_CITATION {"citationID":"05iqwi9c","properties":{"unsorted":false,"formattedCitation":"(Giles &amp; Forsyth, 2013)","plainCitation":"(Giles &amp; Forsyth, 2013)","noteIndex":0},"citationItems":[{"id":26,"uris":["http://zotero.org/users/local/zPcgaroA/items/LMGICXTI"],"itemData":{"id":26,"type":"book","ISBN":"978-0-7748-2421-7","language":"eng","number-of-pages":"1","publisher":"UBC Press","publisher-place":"Vancouver [B.C.]","source":"K10plus ISBN","title":"Aboriginal Peoples and Sport in Canada: Historical Foundations and Contemporary Issues","title-short":"Aboriginal Peoples and Sport in Canada","editor":[{"family":"Giles","given":"Audrey R."},{"family":"Forsyth","given":"Janice"}],"issued":{"date-parts":[["2013"]]}}}],"schema":"https://github.com/citation-style-language/schema/raw/master/csl-citation.json"} </w:instrText>
      </w:r>
      <w:r w:rsidR="001029B3"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(Giles &amp; Forsyth, 2013)</w:t>
      </w:r>
      <w:r w:rsidR="001029B3" w:rsidRPr="001260FD">
        <w:rPr>
          <w:rStyle w:val="eop"/>
          <w:rFonts w:asciiTheme="minorHAnsi" w:hAnsiTheme="minorHAnsi" w:cstheme="minorHAnsi"/>
          <w:color w:val="000000"/>
          <w:lang w:val="en-US"/>
        </w:rPr>
        <w:fldChar w:fldCharType="end"/>
      </w:r>
      <w:r w:rsidR="001029B3" w:rsidRPr="001260FD">
        <w:rPr>
          <w:rStyle w:val="eop"/>
          <w:rFonts w:asciiTheme="minorHAnsi" w:hAnsiTheme="minorHAnsi" w:cstheme="minorHAnsi"/>
          <w:color w:val="000000"/>
          <w:lang w:val="en-US"/>
        </w:rPr>
        <w:t xml:space="preserve">. Indigenous soccer tournaments are </w:t>
      </w:r>
      <w:r w:rsidR="00DD0300">
        <w:rPr>
          <w:rStyle w:val="eop"/>
          <w:rFonts w:asciiTheme="minorHAnsi" w:hAnsiTheme="minorHAnsi" w:cstheme="minorHAnsi"/>
          <w:color w:val="000000"/>
          <w:lang w:val="en-US"/>
        </w:rPr>
        <w:t>not just about competition</w:t>
      </w:r>
      <w:r w:rsidR="009934D2">
        <w:rPr>
          <w:rStyle w:val="eop"/>
          <w:rFonts w:asciiTheme="minorHAnsi" w:hAnsiTheme="minorHAnsi" w:cstheme="minorHAnsi"/>
          <w:color w:val="000000"/>
          <w:lang w:val="en-US"/>
        </w:rPr>
        <w:t xml:space="preserve"> and sport;</w:t>
      </w:r>
      <w:r w:rsidR="00DD0300">
        <w:rPr>
          <w:rStyle w:val="eop"/>
          <w:rFonts w:asciiTheme="minorHAnsi" w:hAnsiTheme="minorHAnsi" w:cstheme="minorHAnsi"/>
          <w:color w:val="000000"/>
          <w:lang w:val="en-US"/>
        </w:rPr>
        <w:t xml:space="preserve"> </w:t>
      </w:r>
      <w:r w:rsidR="009934D2">
        <w:rPr>
          <w:rStyle w:val="eop"/>
          <w:rFonts w:asciiTheme="minorHAnsi" w:hAnsiTheme="minorHAnsi" w:cstheme="minorHAnsi"/>
          <w:color w:val="000000"/>
          <w:lang w:val="en-US"/>
        </w:rPr>
        <w:t>they are about</w:t>
      </w:r>
      <w:r w:rsidR="00DD0300">
        <w:rPr>
          <w:rStyle w:val="eop"/>
          <w:rFonts w:asciiTheme="minorHAnsi" w:hAnsiTheme="minorHAnsi" w:cstheme="minorHAnsi"/>
          <w:color w:val="000000"/>
          <w:lang w:val="en-US"/>
        </w:rPr>
        <w:t xml:space="preserve"> bring</w:t>
      </w:r>
      <w:r w:rsidR="009934D2">
        <w:rPr>
          <w:rStyle w:val="eop"/>
          <w:rFonts w:asciiTheme="minorHAnsi" w:hAnsiTheme="minorHAnsi" w:cstheme="minorHAnsi"/>
          <w:color w:val="000000"/>
          <w:lang w:val="en-US"/>
        </w:rPr>
        <w:t>ing</w:t>
      </w:r>
      <w:r w:rsidR="00DD0300">
        <w:rPr>
          <w:rStyle w:val="eop"/>
          <w:rFonts w:asciiTheme="minorHAnsi" w:hAnsiTheme="minorHAnsi" w:cstheme="minorHAnsi"/>
          <w:color w:val="000000"/>
          <w:lang w:val="en-US"/>
        </w:rPr>
        <w:t xml:space="preserve"> people together, creat</w:t>
      </w:r>
      <w:r w:rsidR="009934D2">
        <w:rPr>
          <w:rStyle w:val="eop"/>
          <w:rFonts w:asciiTheme="minorHAnsi" w:hAnsiTheme="minorHAnsi" w:cstheme="minorHAnsi"/>
          <w:color w:val="000000"/>
          <w:lang w:val="en-US"/>
        </w:rPr>
        <w:t>ing</w:t>
      </w:r>
      <w:r w:rsidR="00DD0300">
        <w:rPr>
          <w:rStyle w:val="eop"/>
          <w:rFonts w:asciiTheme="minorHAnsi" w:hAnsiTheme="minorHAnsi" w:cstheme="minorHAnsi"/>
          <w:color w:val="000000"/>
          <w:lang w:val="en-US"/>
        </w:rPr>
        <w:t xml:space="preserve"> space where culture is celebrated</w:t>
      </w:r>
      <w:r w:rsidR="009934D2">
        <w:rPr>
          <w:rStyle w:val="eop"/>
          <w:rFonts w:asciiTheme="minorHAnsi" w:hAnsiTheme="minorHAnsi" w:cstheme="minorHAnsi"/>
          <w:color w:val="000000"/>
          <w:lang w:val="en-US"/>
        </w:rPr>
        <w:t xml:space="preserve"> and connections to ancestry are reinforced.</w:t>
      </w:r>
    </w:p>
    <w:p w14:paraId="76E5CDFA" w14:textId="77777777" w:rsidR="002265C7" w:rsidRPr="001260FD" w:rsidRDefault="002265C7"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3D929C6E" w14:textId="6D1924AD" w:rsidR="00200A5E" w:rsidRPr="001260FD" w:rsidRDefault="00872826"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The 94 calls to action outlined by the </w:t>
      </w:r>
      <w:r w:rsidR="00E23A79" w:rsidRPr="001260FD">
        <w:rPr>
          <w:rStyle w:val="eop"/>
          <w:rFonts w:asciiTheme="minorHAnsi" w:hAnsiTheme="minorHAnsi" w:cstheme="minorHAnsi"/>
          <w:color w:val="000000"/>
          <w:lang w:val="en-US"/>
        </w:rPr>
        <w:t>Truth and Reconciliation Commission of Canada</w:t>
      </w:r>
      <w:r w:rsidR="00C44E96" w:rsidRPr="001260FD">
        <w:rPr>
          <w:rStyle w:val="eop"/>
          <w:rFonts w:asciiTheme="minorHAnsi" w:hAnsiTheme="minorHAnsi" w:cstheme="minorHAnsi"/>
          <w:color w:val="000000"/>
          <w:lang w:val="en-US"/>
        </w:rPr>
        <w:t xml:space="preserve"> </w:t>
      </w:r>
      <w:r w:rsidR="00C44E96" w:rsidRPr="001260FD">
        <w:rPr>
          <w:rStyle w:val="eop"/>
          <w:rFonts w:asciiTheme="minorHAnsi" w:hAnsiTheme="minorHAnsi" w:cstheme="minorHAnsi"/>
          <w:color w:val="000000"/>
          <w:lang w:val="en-US"/>
        </w:rPr>
        <w:fldChar w:fldCharType="begin"/>
      </w:r>
      <w:r w:rsidR="00C44E96" w:rsidRPr="001260FD">
        <w:rPr>
          <w:rStyle w:val="eop"/>
          <w:rFonts w:asciiTheme="minorHAnsi" w:hAnsiTheme="minorHAnsi" w:cstheme="minorHAnsi"/>
          <w:color w:val="000000"/>
          <w:lang w:val="en-US"/>
        </w:rPr>
        <w:instrText xml:space="preserve"> ADDIN ZOTERO_ITEM CSL_CITATION {"citationID":"nA5tDZjC","properties":{"unsorted":false,"formattedCitation":"(2015)","plainCitation":"(2015)","noteIndex":0},"citationItems":[{"id":65,"uris":["http://zotero.org/users/local/zPcgaroA/items/RMWJPTQN"],"itemData":{"id":65,"type":"report","page":"11","publisher-place":"Ottawa","title":"Truth and Reconciliation Commission of Canada: Calls to Action","URL":"https://publications.gc.ca/site/eng/9.801236/publication.html","author":[{"family":"Truth and Reconciliation Commission of Canada","given":""}],"issued":{"date-parts":[["2015"]]}},"suppress-author":true}],"schema":"https://github.com/citation-style-language/schema/raw/master/csl-citation.json"} </w:instrText>
      </w:r>
      <w:r w:rsidR="00C44E96"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(2015)</w:t>
      </w:r>
      <w:r w:rsidR="00C44E96" w:rsidRPr="001260FD">
        <w:rPr>
          <w:rStyle w:val="eop"/>
          <w:rFonts w:asciiTheme="minorHAnsi" w:hAnsiTheme="minorHAnsi" w:cstheme="minorHAnsi"/>
          <w:color w:val="000000"/>
          <w:lang w:val="en-US"/>
        </w:rPr>
        <w:fldChar w:fldCharType="end"/>
      </w:r>
      <w:r w:rsidR="00C44E96"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reflect the Canadian government’s official decision to address the legacy of residential schools. These institutions</w:t>
      </w:r>
      <w:r w:rsidR="00450BF9" w:rsidRPr="001260FD">
        <w:rPr>
          <w:rStyle w:val="eop"/>
          <w:rFonts w:asciiTheme="minorHAnsi" w:hAnsiTheme="minorHAnsi" w:cstheme="minorHAnsi"/>
          <w:color w:val="000000"/>
          <w:lang w:val="en-US"/>
        </w:rPr>
        <w:t>,</w:t>
      </w:r>
      <w:r w:rsidRPr="001260FD">
        <w:rPr>
          <w:rStyle w:val="eop"/>
          <w:rFonts w:asciiTheme="minorHAnsi" w:hAnsiTheme="minorHAnsi" w:cstheme="minorHAnsi"/>
          <w:color w:val="000000"/>
          <w:lang w:val="en-US"/>
        </w:rPr>
        <w:t xml:space="preserve"> </w:t>
      </w:r>
      <w:r w:rsidR="00450BF9" w:rsidRPr="001260FD">
        <w:rPr>
          <w:rStyle w:val="eop"/>
          <w:rFonts w:asciiTheme="minorHAnsi" w:hAnsiTheme="minorHAnsi" w:cstheme="minorHAnsi"/>
          <w:color w:val="000000"/>
          <w:lang w:val="en-US"/>
        </w:rPr>
        <w:t xml:space="preserve">which </w:t>
      </w:r>
      <w:r w:rsidR="0008033C" w:rsidRPr="001260FD">
        <w:rPr>
          <w:rStyle w:val="eop"/>
          <w:rFonts w:asciiTheme="minorHAnsi" w:hAnsiTheme="minorHAnsi" w:cstheme="minorHAnsi"/>
          <w:color w:val="000000"/>
          <w:lang w:val="en-US"/>
        </w:rPr>
        <w:t>once operated</w:t>
      </w:r>
      <w:r w:rsidRPr="001260FD">
        <w:rPr>
          <w:rStyle w:val="eop"/>
          <w:rFonts w:asciiTheme="minorHAnsi" w:hAnsiTheme="minorHAnsi" w:cstheme="minorHAnsi"/>
          <w:color w:val="000000"/>
          <w:lang w:val="en-US"/>
        </w:rPr>
        <w:t xml:space="preserve"> </w:t>
      </w:r>
      <w:r w:rsidR="0008033C" w:rsidRPr="001260FD">
        <w:rPr>
          <w:rStyle w:val="eop"/>
          <w:rFonts w:asciiTheme="minorHAnsi" w:hAnsiTheme="minorHAnsi" w:cstheme="minorHAnsi"/>
          <w:color w:val="000000"/>
          <w:lang w:val="en-US"/>
        </w:rPr>
        <w:t xml:space="preserve">throughout </w:t>
      </w:r>
      <w:r w:rsidRPr="001260FD">
        <w:rPr>
          <w:rStyle w:val="eop"/>
          <w:rFonts w:asciiTheme="minorHAnsi" w:hAnsiTheme="minorHAnsi" w:cstheme="minorHAnsi"/>
          <w:color w:val="000000"/>
          <w:lang w:val="en-US"/>
        </w:rPr>
        <w:t>Canada</w:t>
      </w:r>
      <w:r w:rsidR="00450BF9"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 xml:space="preserve">subjected </w:t>
      </w:r>
      <w:r w:rsidR="0008033C" w:rsidRPr="001260FD">
        <w:rPr>
          <w:rStyle w:val="eop"/>
          <w:rFonts w:asciiTheme="minorHAnsi" w:hAnsiTheme="minorHAnsi" w:cstheme="minorHAnsi"/>
          <w:color w:val="000000"/>
          <w:lang w:val="en-US"/>
        </w:rPr>
        <w:t xml:space="preserve">thousands of </w:t>
      </w:r>
      <w:r w:rsidRPr="001260FD">
        <w:rPr>
          <w:rStyle w:val="eop"/>
          <w:rFonts w:asciiTheme="minorHAnsi" w:hAnsiTheme="minorHAnsi" w:cstheme="minorHAnsi"/>
          <w:color w:val="000000"/>
          <w:lang w:val="en-US"/>
        </w:rPr>
        <w:t xml:space="preserve">Indigenous children to physical, sexual, psychological and cultural harm. </w:t>
      </w:r>
      <w:r w:rsidR="00665F54" w:rsidRPr="001260FD">
        <w:rPr>
          <w:rStyle w:val="eop"/>
          <w:rFonts w:asciiTheme="minorHAnsi" w:hAnsiTheme="minorHAnsi" w:cstheme="minorHAnsi"/>
          <w:color w:val="000000"/>
          <w:lang w:val="en-US"/>
        </w:rPr>
        <w:t xml:space="preserve">Of the 94 calls to action, five relate to sport reconciliation. </w:t>
      </w:r>
      <w:r w:rsidR="00200A5E" w:rsidRPr="001260FD">
        <w:rPr>
          <w:rStyle w:val="eop"/>
          <w:rFonts w:asciiTheme="minorHAnsi" w:hAnsiTheme="minorHAnsi" w:cstheme="minorHAnsi"/>
          <w:color w:val="000000"/>
          <w:lang w:val="en-US"/>
        </w:rPr>
        <w:t>The</w:t>
      </w:r>
      <w:r w:rsidR="00665F54" w:rsidRPr="001260FD">
        <w:rPr>
          <w:rStyle w:val="eop"/>
          <w:rFonts w:asciiTheme="minorHAnsi" w:hAnsiTheme="minorHAnsi" w:cstheme="minorHAnsi"/>
          <w:color w:val="000000"/>
          <w:lang w:val="en-US"/>
        </w:rPr>
        <w:t>y</w:t>
      </w:r>
      <w:r w:rsidR="00200A5E" w:rsidRPr="001260FD">
        <w:rPr>
          <w:rStyle w:val="eop"/>
          <w:rFonts w:asciiTheme="minorHAnsi" w:hAnsiTheme="minorHAnsi" w:cstheme="minorHAnsi"/>
          <w:color w:val="000000"/>
          <w:lang w:val="en-US"/>
        </w:rPr>
        <w:t xml:space="preserve"> include</w:t>
      </w:r>
      <w:r w:rsidR="00450BF9" w:rsidRPr="001260FD">
        <w:rPr>
          <w:rStyle w:val="eop"/>
          <w:rFonts w:asciiTheme="minorHAnsi" w:hAnsiTheme="minorHAnsi" w:cstheme="minorHAnsi"/>
          <w:color w:val="000000"/>
          <w:lang w:val="en-US"/>
        </w:rPr>
        <w:t xml:space="preserve"> </w:t>
      </w:r>
      <w:r w:rsidR="00665F54" w:rsidRPr="001260FD">
        <w:rPr>
          <w:rStyle w:val="eop"/>
          <w:rFonts w:asciiTheme="minorHAnsi" w:hAnsiTheme="minorHAnsi" w:cstheme="minorHAnsi"/>
          <w:color w:val="000000"/>
          <w:lang w:val="en-US"/>
        </w:rPr>
        <w:t>“</w:t>
      </w:r>
      <w:r w:rsidR="00200A5E" w:rsidRPr="001260FD">
        <w:rPr>
          <w:rStyle w:val="eop"/>
          <w:rFonts w:asciiTheme="minorHAnsi" w:hAnsiTheme="minorHAnsi" w:cstheme="minorHAnsi"/>
          <w:color w:val="000000"/>
          <w:lang w:val="en-US"/>
        </w:rPr>
        <w:t>recognizing</w:t>
      </w:r>
      <w:r w:rsidR="0008033C" w:rsidRPr="001260FD">
        <w:rPr>
          <w:rStyle w:val="eop"/>
          <w:rFonts w:asciiTheme="minorHAnsi" w:hAnsiTheme="minorHAnsi" w:cstheme="minorHAnsi"/>
          <w:color w:val="000000"/>
          <w:lang w:val="en-US"/>
        </w:rPr>
        <w:t xml:space="preserve"> Indigenous athletes and </w:t>
      </w:r>
      <w:r w:rsidR="00450BF9" w:rsidRPr="001260FD">
        <w:rPr>
          <w:rStyle w:val="eop"/>
          <w:rFonts w:asciiTheme="minorHAnsi" w:hAnsiTheme="minorHAnsi" w:cstheme="minorHAnsi"/>
          <w:color w:val="000000"/>
          <w:lang w:val="en-US"/>
        </w:rPr>
        <w:t xml:space="preserve">promoting </w:t>
      </w:r>
      <w:r w:rsidR="0008033C" w:rsidRPr="001260FD">
        <w:rPr>
          <w:rStyle w:val="eop"/>
          <w:rFonts w:asciiTheme="minorHAnsi" w:hAnsiTheme="minorHAnsi" w:cstheme="minorHAnsi"/>
          <w:color w:val="000000"/>
          <w:lang w:val="en-US"/>
        </w:rPr>
        <w:t>sport development,</w:t>
      </w:r>
      <w:r w:rsidR="00450BF9" w:rsidRPr="001260FD">
        <w:rPr>
          <w:rStyle w:val="eop"/>
          <w:rFonts w:asciiTheme="minorHAnsi" w:hAnsiTheme="minorHAnsi" w:cstheme="minorHAnsi"/>
          <w:color w:val="000000"/>
          <w:lang w:val="en-US"/>
        </w:rPr>
        <w:t xml:space="preserve"> </w:t>
      </w:r>
      <w:r w:rsidR="0008033C" w:rsidRPr="001260FD">
        <w:rPr>
          <w:rStyle w:val="eop"/>
          <w:rFonts w:asciiTheme="minorHAnsi" w:hAnsiTheme="minorHAnsi" w:cstheme="minorHAnsi"/>
          <w:color w:val="000000"/>
          <w:lang w:val="en-US"/>
        </w:rPr>
        <w:t>ensuring sport systems are inclusive, remov</w:t>
      </w:r>
      <w:r w:rsidR="00200A5E" w:rsidRPr="001260FD">
        <w:rPr>
          <w:rStyle w:val="eop"/>
          <w:rFonts w:asciiTheme="minorHAnsi" w:hAnsiTheme="minorHAnsi" w:cstheme="minorHAnsi"/>
          <w:color w:val="000000"/>
          <w:lang w:val="en-US"/>
        </w:rPr>
        <w:t xml:space="preserve">ing </w:t>
      </w:r>
      <w:r w:rsidR="0008033C" w:rsidRPr="001260FD">
        <w:rPr>
          <w:rStyle w:val="eop"/>
          <w:rFonts w:asciiTheme="minorHAnsi" w:hAnsiTheme="minorHAnsi" w:cstheme="minorHAnsi"/>
          <w:color w:val="000000"/>
          <w:lang w:val="en-US"/>
        </w:rPr>
        <w:t>barriers to Indigenous participation, and respecting Indigenous culture and protocols at major sporting events</w:t>
      </w:r>
      <w:r w:rsidR="00665F54" w:rsidRPr="001260FD">
        <w:rPr>
          <w:rStyle w:val="eop"/>
          <w:rFonts w:asciiTheme="minorHAnsi" w:hAnsiTheme="minorHAnsi" w:cstheme="minorHAnsi"/>
          <w:color w:val="000000"/>
          <w:lang w:val="en-US"/>
        </w:rPr>
        <w:t>”</w:t>
      </w:r>
      <w:r w:rsidR="0008033C" w:rsidRPr="001260FD">
        <w:rPr>
          <w:rStyle w:val="eop"/>
          <w:rFonts w:asciiTheme="minorHAnsi" w:hAnsiTheme="minorHAnsi" w:cstheme="minorHAnsi"/>
          <w:color w:val="000000"/>
          <w:lang w:val="en-US"/>
        </w:rPr>
        <w:t xml:space="preserve"> </w:t>
      </w:r>
      <w:r w:rsidR="0008033C" w:rsidRPr="001260FD">
        <w:rPr>
          <w:rStyle w:val="eop"/>
          <w:rFonts w:asciiTheme="minorHAnsi" w:hAnsiTheme="minorHAnsi" w:cstheme="minorHAnsi"/>
          <w:color w:val="000000"/>
          <w:lang w:val="en-US"/>
        </w:rPr>
        <w:fldChar w:fldCharType="begin"/>
      </w:r>
      <w:r w:rsidR="0008033C" w:rsidRPr="001260FD">
        <w:rPr>
          <w:rStyle w:val="eop"/>
          <w:rFonts w:asciiTheme="minorHAnsi" w:hAnsiTheme="minorHAnsi" w:cstheme="minorHAnsi"/>
          <w:color w:val="000000"/>
          <w:lang w:val="en-US"/>
        </w:rPr>
        <w:instrText xml:space="preserve"> ADDIN ZOTERO_ITEM CSL_CITATION {"citationID":"7ec7c8Ki","properties":{"unsorted":false,"formattedCitation":"(Truth and Reconciliation Commission of Canada, 2015)","plainCitation":"(Truth and Reconciliation Commission of Canada, 2015)","noteIndex":0},"citationItems":[{"id":65,"uris":["http://zotero.org/users/local/zPcgaroA/items/RMWJPTQN"],"itemData":{"id":65,"type":"report","page":"11","publisher-place":"Ottawa","title":"Truth and Reconciliation Commission of Canada: Calls to Action","URL":"https://publications.gc.ca/site/eng/9.801236/publication.html","author":[{"family":"Truth and Reconciliation Commission of Canada","given":""}],"issued":{"date-parts":[["2015"]]}}}],"schema":"https://github.com/citation-style-language/schema/raw/master/csl-citation.json"} </w:instrText>
      </w:r>
      <w:r w:rsidR="0008033C"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(Truth and Reconciliation Commission of Canada, 2015)</w:t>
      </w:r>
      <w:r w:rsidR="0008033C" w:rsidRPr="001260FD">
        <w:rPr>
          <w:rStyle w:val="eop"/>
          <w:rFonts w:asciiTheme="minorHAnsi" w:hAnsiTheme="minorHAnsi" w:cstheme="minorHAnsi"/>
          <w:color w:val="000000"/>
          <w:lang w:val="en-US"/>
        </w:rPr>
        <w:fldChar w:fldCharType="end"/>
      </w:r>
      <w:r w:rsidR="0008033C" w:rsidRPr="001260FD">
        <w:rPr>
          <w:rStyle w:val="eop"/>
          <w:rFonts w:asciiTheme="minorHAnsi" w:hAnsiTheme="minorHAnsi" w:cstheme="minorHAnsi"/>
          <w:color w:val="000000"/>
          <w:lang w:val="en-US"/>
        </w:rPr>
        <w:t xml:space="preserve">. </w:t>
      </w:r>
    </w:p>
    <w:p w14:paraId="4946C0CF" w14:textId="77777777" w:rsidR="00200A5E" w:rsidRPr="001260FD" w:rsidRDefault="00200A5E"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645269CE" w14:textId="01A9C93B" w:rsidR="002605FD" w:rsidRPr="001260FD" w:rsidRDefault="00CA3DAA"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lastRenderedPageBreak/>
        <w:t xml:space="preserve">Durham </w:t>
      </w:r>
      <w:proofErr w:type="spellStart"/>
      <w:r w:rsidR="00B64672" w:rsidRPr="001260FD">
        <w:rPr>
          <w:rStyle w:val="eop"/>
          <w:rFonts w:asciiTheme="minorHAnsi" w:hAnsiTheme="minorHAnsi" w:cstheme="minorHAnsi"/>
          <w:color w:val="000000"/>
          <w:lang w:val="en-US"/>
        </w:rPr>
        <w:t>Greey</w:t>
      </w:r>
      <w:proofErr w:type="spellEnd"/>
      <w:r w:rsidR="00B64672" w:rsidRPr="001260FD">
        <w:rPr>
          <w:rStyle w:val="eop"/>
          <w:rFonts w:asciiTheme="minorHAnsi" w:hAnsiTheme="minorHAnsi" w:cstheme="minorHAnsi"/>
          <w:color w:val="000000"/>
          <w:lang w:val="en-US"/>
        </w:rPr>
        <w:t xml:space="preserve"> and Arellano </w:t>
      </w:r>
      <w:r w:rsidR="0096135E" w:rsidRPr="001260FD">
        <w:rPr>
          <w:rStyle w:val="eop"/>
          <w:rFonts w:asciiTheme="minorHAnsi" w:hAnsiTheme="minorHAnsi" w:cstheme="minorHAnsi"/>
          <w:color w:val="000000"/>
          <w:lang w:val="en-US"/>
        </w:rPr>
        <w:fldChar w:fldCharType="begin"/>
      </w:r>
      <w:r w:rsidRPr="001260FD">
        <w:rPr>
          <w:rStyle w:val="eop"/>
          <w:rFonts w:asciiTheme="minorHAnsi" w:hAnsiTheme="minorHAnsi" w:cstheme="minorHAnsi"/>
          <w:color w:val="000000"/>
          <w:lang w:val="en-US"/>
        </w:rPr>
        <w:instrText xml:space="preserve"> ADDIN ZOTERO_ITEM CSL_CITATION {"citationID":"qRtInAMJ","properties":{"unsorted":false,"formattedCitation":"(2023)","plainCitation":"(2023)","noteIndex":0},"citationItems":[{"id":66,"uris":["http://zotero.org/users/local/zPcgaroA/items/WX446N69"],"itemData":{"id":66,"type":"article-journal","abstract":"This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Greey","given":"Ali"},{"family":"Arellano","given":"Alexandra"}],"issued":{"date-parts":[["2023",12,1]]}},"suppress-author":true}],"schema":"https://github.com/citation-style-language/schema/raw/master/csl-citation.json"} </w:instrText>
      </w:r>
      <w:r w:rsidR="0096135E"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(2023)</w:t>
      </w:r>
      <w:r w:rsidR="0096135E" w:rsidRPr="001260FD">
        <w:rPr>
          <w:rStyle w:val="eop"/>
          <w:rFonts w:asciiTheme="minorHAnsi" w:hAnsiTheme="minorHAnsi" w:cstheme="minorHAnsi"/>
          <w:color w:val="000000"/>
          <w:lang w:val="en-US"/>
        </w:rPr>
        <w:fldChar w:fldCharType="end"/>
      </w:r>
      <w:r w:rsidR="0096135E" w:rsidRPr="001260FD">
        <w:rPr>
          <w:rStyle w:val="eop"/>
          <w:rFonts w:asciiTheme="minorHAnsi" w:hAnsiTheme="minorHAnsi" w:cstheme="minorHAnsi"/>
          <w:color w:val="000000"/>
          <w:lang w:val="en-US"/>
        </w:rPr>
        <w:t xml:space="preserve"> </w:t>
      </w:r>
      <w:r w:rsidR="00C97C80">
        <w:rPr>
          <w:rStyle w:val="eop"/>
          <w:rFonts w:asciiTheme="minorHAnsi" w:hAnsiTheme="minorHAnsi" w:cstheme="minorHAnsi"/>
          <w:color w:val="000000"/>
          <w:lang w:val="en-US"/>
        </w:rPr>
        <w:t>question the</w:t>
      </w:r>
      <w:r w:rsidR="009934D2">
        <w:rPr>
          <w:rStyle w:val="eop"/>
          <w:rFonts w:asciiTheme="minorHAnsi" w:hAnsiTheme="minorHAnsi" w:cstheme="minorHAnsi"/>
          <w:color w:val="000000"/>
          <w:lang w:val="en-US"/>
        </w:rPr>
        <w:t xml:space="preserve"> </w:t>
      </w:r>
      <w:r w:rsidR="00C97C80">
        <w:rPr>
          <w:rStyle w:val="eop"/>
          <w:rFonts w:asciiTheme="minorHAnsi" w:hAnsiTheme="minorHAnsi" w:cstheme="minorHAnsi"/>
          <w:color w:val="000000"/>
          <w:lang w:val="en-US"/>
        </w:rPr>
        <w:t>aspects and process</w:t>
      </w:r>
      <w:r w:rsidR="009934D2">
        <w:rPr>
          <w:rStyle w:val="eop"/>
          <w:rFonts w:asciiTheme="minorHAnsi" w:hAnsiTheme="minorHAnsi" w:cstheme="minorHAnsi"/>
          <w:color w:val="000000"/>
          <w:lang w:val="en-US"/>
        </w:rPr>
        <w:t xml:space="preserve"> of the Truth and Reconciliation</w:t>
      </w:r>
      <w:r w:rsidR="00C97C80">
        <w:rPr>
          <w:rStyle w:val="eop"/>
          <w:rFonts w:asciiTheme="minorHAnsi" w:hAnsiTheme="minorHAnsi" w:cstheme="minorHAnsi"/>
          <w:color w:val="000000"/>
          <w:lang w:val="en-US"/>
        </w:rPr>
        <w:t>, especially where it is related to sport. They describe how sport programs, in anticipation of reconciliation, tend to encourage Indigenous athletes into mainstream sport systems.</w:t>
      </w:r>
      <w:r w:rsidR="009934D2">
        <w:rPr>
          <w:rStyle w:val="eop"/>
          <w:rFonts w:asciiTheme="minorHAnsi" w:hAnsiTheme="minorHAnsi" w:cstheme="minorHAnsi"/>
          <w:color w:val="000000"/>
          <w:lang w:val="en-US"/>
        </w:rPr>
        <w:t xml:space="preserve"> </w:t>
      </w:r>
      <w:r w:rsidR="00B64672" w:rsidRPr="001260FD">
        <w:rPr>
          <w:rStyle w:val="eop"/>
          <w:rFonts w:asciiTheme="minorHAnsi" w:hAnsiTheme="minorHAnsi" w:cstheme="minorHAnsi"/>
          <w:color w:val="000000"/>
          <w:lang w:val="en-US"/>
        </w:rPr>
        <w:t xml:space="preserve">Drawing on land-based Indigenous scholarship, they suggest viewing sport </w:t>
      </w:r>
      <w:r w:rsidR="005E6FCC" w:rsidRPr="001260FD">
        <w:rPr>
          <w:rStyle w:val="eop"/>
          <w:rFonts w:asciiTheme="minorHAnsi" w:hAnsiTheme="minorHAnsi" w:cstheme="minorHAnsi"/>
          <w:color w:val="000000"/>
          <w:lang w:val="en-US"/>
        </w:rPr>
        <w:t>as connected</w:t>
      </w:r>
      <w:r w:rsidR="00B64672" w:rsidRPr="001260FD">
        <w:rPr>
          <w:rStyle w:val="eop"/>
          <w:rFonts w:asciiTheme="minorHAnsi" w:hAnsiTheme="minorHAnsi" w:cstheme="minorHAnsi"/>
          <w:color w:val="000000"/>
          <w:lang w:val="en-US"/>
        </w:rPr>
        <w:t xml:space="preserve"> </w:t>
      </w:r>
      <w:r w:rsidR="005E6FCC" w:rsidRPr="001260FD">
        <w:rPr>
          <w:rStyle w:val="eop"/>
          <w:rFonts w:asciiTheme="minorHAnsi" w:hAnsiTheme="minorHAnsi" w:cstheme="minorHAnsi"/>
          <w:color w:val="000000"/>
          <w:lang w:val="en-US"/>
        </w:rPr>
        <w:t>to</w:t>
      </w:r>
      <w:r w:rsidR="00B64672" w:rsidRPr="001260FD">
        <w:rPr>
          <w:rStyle w:val="eop"/>
          <w:rFonts w:asciiTheme="minorHAnsi" w:hAnsiTheme="minorHAnsi" w:cstheme="minorHAnsi"/>
          <w:color w:val="000000"/>
          <w:lang w:val="en-US"/>
        </w:rPr>
        <w:t xml:space="preserve"> the land, community, and cultural teachings, rather than </w:t>
      </w:r>
      <w:r w:rsidR="005E6FCC" w:rsidRPr="001260FD">
        <w:rPr>
          <w:rStyle w:val="eop"/>
          <w:rFonts w:asciiTheme="minorHAnsi" w:hAnsiTheme="minorHAnsi" w:cstheme="minorHAnsi"/>
          <w:color w:val="000000"/>
          <w:lang w:val="en-US"/>
        </w:rPr>
        <w:t>just as</w:t>
      </w:r>
      <w:r w:rsidR="00B64672" w:rsidRPr="001260FD">
        <w:rPr>
          <w:rStyle w:val="eop"/>
          <w:rFonts w:asciiTheme="minorHAnsi" w:hAnsiTheme="minorHAnsi" w:cstheme="minorHAnsi"/>
          <w:color w:val="000000"/>
          <w:lang w:val="en-US"/>
        </w:rPr>
        <w:t xml:space="preserve"> a competitive activity. </w:t>
      </w:r>
      <w:r w:rsidR="005252BC">
        <w:rPr>
          <w:rStyle w:val="eop"/>
          <w:rFonts w:asciiTheme="minorHAnsi" w:hAnsiTheme="minorHAnsi" w:cstheme="minorHAnsi"/>
          <w:color w:val="000000"/>
          <w:lang w:val="en-US"/>
        </w:rPr>
        <w:t>As an illustration</w:t>
      </w:r>
      <w:r w:rsidR="00B64672" w:rsidRPr="001260FD">
        <w:rPr>
          <w:rStyle w:val="eop"/>
          <w:rFonts w:asciiTheme="minorHAnsi" w:hAnsiTheme="minorHAnsi" w:cstheme="minorHAnsi"/>
          <w:color w:val="000000"/>
          <w:lang w:val="en-US"/>
        </w:rPr>
        <w:t>, they</w:t>
      </w:r>
      <w:r w:rsidR="00C44E96" w:rsidRPr="001260FD">
        <w:rPr>
          <w:rStyle w:val="eop"/>
          <w:rFonts w:asciiTheme="minorHAnsi" w:hAnsiTheme="minorHAnsi" w:cstheme="minorHAnsi"/>
          <w:color w:val="000000"/>
          <w:lang w:val="en-US"/>
        </w:rPr>
        <w:t xml:space="preserve"> </w:t>
      </w:r>
      <w:r w:rsidR="00EB0FC6" w:rsidRPr="001260FD">
        <w:rPr>
          <w:rStyle w:val="eop"/>
          <w:rFonts w:asciiTheme="minorHAnsi" w:hAnsiTheme="minorHAnsi" w:cstheme="minorHAnsi"/>
          <w:color w:val="000000"/>
          <w:lang w:val="en-US"/>
        </w:rPr>
        <w:t>highlight</w:t>
      </w:r>
      <w:r w:rsidR="00B64672" w:rsidRPr="001260FD">
        <w:rPr>
          <w:rStyle w:val="eop"/>
          <w:rFonts w:asciiTheme="minorHAnsi" w:hAnsiTheme="minorHAnsi" w:cstheme="minorHAnsi"/>
          <w:color w:val="000000"/>
          <w:lang w:val="en-US"/>
        </w:rPr>
        <w:t xml:space="preserve"> how</w:t>
      </w:r>
      <w:r w:rsidR="005252BC">
        <w:rPr>
          <w:rStyle w:val="eop"/>
          <w:rFonts w:asciiTheme="minorHAnsi" w:hAnsiTheme="minorHAnsi" w:cstheme="minorHAnsi"/>
          <w:color w:val="000000"/>
          <w:lang w:val="en-US"/>
        </w:rPr>
        <w:t xml:space="preserve"> traditional lacrosse is rooted in balance</w:t>
      </w:r>
      <w:r w:rsidR="00BB3A7B">
        <w:rPr>
          <w:rStyle w:val="eop"/>
          <w:rFonts w:asciiTheme="minorHAnsi" w:hAnsiTheme="minorHAnsi" w:cstheme="minorHAnsi"/>
          <w:color w:val="000000"/>
          <w:lang w:val="en-US"/>
        </w:rPr>
        <w:t>, which connects responsibility to the community and respect for the land</w:t>
      </w:r>
      <w:r w:rsidR="005252BC">
        <w:rPr>
          <w:rStyle w:val="eop"/>
          <w:rFonts w:asciiTheme="minorHAnsi" w:hAnsiTheme="minorHAnsi" w:cstheme="minorHAnsi"/>
          <w:color w:val="000000"/>
          <w:lang w:val="en-US"/>
        </w:rPr>
        <w:t>—</w:t>
      </w:r>
      <w:r w:rsidR="00BB3A7B">
        <w:rPr>
          <w:rStyle w:val="eop"/>
          <w:rFonts w:asciiTheme="minorHAnsi" w:hAnsiTheme="minorHAnsi" w:cstheme="minorHAnsi"/>
          <w:color w:val="000000"/>
          <w:lang w:val="en-US"/>
        </w:rPr>
        <w:t xml:space="preserve">reflecting </w:t>
      </w:r>
      <w:r w:rsidR="005252BC">
        <w:rPr>
          <w:rStyle w:val="eop"/>
          <w:rFonts w:asciiTheme="minorHAnsi" w:hAnsiTheme="minorHAnsi" w:cstheme="minorHAnsi"/>
          <w:color w:val="000000"/>
          <w:lang w:val="en-US"/>
        </w:rPr>
        <w:t xml:space="preserve">a much different set of values than mainstream sports </w:t>
      </w:r>
      <w:r w:rsidRPr="001260FD">
        <w:rPr>
          <w:rStyle w:val="eop"/>
          <w:rFonts w:asciiTheme="minorHAnsi" w:hAnsiTheme="minorHAnsi" w:cstheme="minorHAnsi"/>
          <w:color w:val="000000"/>
          <w:lang w:val="en-US"/>
        </w:rPr>
        <w:fldChar w:fldCharType="begin"/>
      </w:r>
      <w:r w:rsidRPr="001260FD">
        <w:rPr>
          <w:rStyle w:val="eop"/>
          <w:rFonts w:asciiTheme="minorHAnsi" w:hAnsiTheme="minorHAnsi" w:cstheme="minorHAnsi"/>
          <w:color w:val="000000"/>
          <w:lang w:val="en-US"/>
        </w:rPr>
        <w:instrText xml:space="preserve"> ADDIN ZOTERO_ITEM CSL_CITATION {"citationID":"BYGA9CMy","properties":{"unsorted":false,"formattedCitation":"(Durham Greey &amp; Arellano, 2023)","plainCitation":"(Durham Greey &amp; Arellano, 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Greey","given":"Ali"},{"family":"Arellano","given":"Alexandra"}],"issued":{"date-parts":[["2023",12,1]]}}}],"schema":"https://github.com/citation-style-language/schema/raw/master/csl-citation.json"} </w:instrText>
      </w:r>
      <w:r w:rsidRPr="001260FD">
        <w:rPr>
          <w:rStyle w:val="eop"/>
          <w:rFonts w:asciiTheme="minorHAnsi" w:hAnsiTheme="minorHAnsi" w:cstheme="minorHAnsi"/>
          <w:color w:val="000000"/>
          <w:lang w:val="en-US"/>
        </w:rPr>
        <w:fldChar w:fldCharType="separate"/>
      </w:r>
      <w:r w:rsidR="0038286A" w:rsidRPr="001260FD">
        <w:rPr>
          <w:rStyle w:val="eop"/>
          <w:rFonts w:asciiTheme="minorHAnsi" w:hAnsiTheme="minorHAnsi" w:cstheme="minorHAnsi"/>
          <w:noProof/>
          <w:color w:val="000000"/>
          <w:lang w:val="en-US"/>
        </w:rPr>
        <w:t>(Durham Greey &amp; Arellano, 2023)</w:t>
      </w:r>
      <w:r w:rsidRPr="001260FD">
        <w:rPr>
          <w:rStyle w:val="eop"/>
          <w:rFonts w:asciiTheme="minorHAnsi" w:hAnsiTheme="minorHAnsi" w:cstheme="minorHAnsi"/>
          <w:color w:val="000000"/>
          <w:lang w:val="en-US"/>
        </w:rPr>
        <w:fldChar w:fldCharType="end"/>
      </w:r>
      <w:r w:rsidRPr="001260FD">
        <w:rPr>
          <w:rStyle w:val="eop"/>
          <w:rFonts w:asciiTheme="minorHAnsi" w:hAnsiTheme="minorHAnsi" w:cstheme="minorHAnsi"/>
          <w:color w:val="000000"/>
          <w:lang w:val="en-US"/>
        </w:rPr>
        <w:t xml:space="preserve">. </w:t>
      </w:r>
      <w:r w:rsidR="005E6FCC" w:rsidRPr="001260FD">
        <w:rPr>
          <w:rStyle w:val="eop"/>
          <w:rFonts w:asciiTheme="minorHAnsi" w:hAnsiTheme="minorHAnsi" w:cstheme="minorHAnsi"/>
          <w:color w:val="000000"/>
          <w:lang w:val="en-US"/>
        </w:rPr>
        <w:t xml:space="preserve">In contrast, </w:t>
      </w:r>
      <w:r w:rsidR="00B64672" w:rsidRPr="001260FD">
        <w:rPr>
          <w:rStyle w:val="eop"/>
          <w:rFonts w:asciiTheme="minorHAnsi" w:hAnsiTheme="minorHAnsi" w:cstheme="minorHAnsi"/>
          <w:color w:val="000000"/>
          <w:lang w:val="en-US"/>
        </w:rPr>
        <w:t>Joe-Mayes</w:t>
      </w:r>
      <w:r w:rsidR="004F09F5">
        <w:rPr>
          <w:rStyle w:val="eop"/>
          <w:rFonts w:asciiTheme="minorHAnsi" w:hAnsiTheme="minorHAnsi" w:cstheme="minorHAnsi"/>
          <w:color w:val="000000"/>
          <w:lang w:val="en-US"/>
        </w:rPr>
        <w:t xml:space="preserve"> (2023)</w:t>
      </w:r>
      <w:r w:rsidR="00B64672" w:rsidRPr="001260FD">
        <w:rPr>
          <w:rStyle w:val="eop"/>
          <w:rFonts w:asciiTheme="minorHAnsi" w:hAnsiTheme="minorHAnsi" w:cstheme="minorHAnsi"/>
          <w:color w:val="000000"/>
          <w:lang w:val="en-US"/>
        </w:rPr>
        <w:t xml:space="preserve"> </w:t>
      </w:r>
      <w:r w:rsidR="004F09F5">
        <w:rPr>
          <w:rStyle w:val="eop"/>
          <w:rFonts w:asciiTheme="minorHAnsi" w:hAnsiTheme="minorHAnsi" w:cstheme="minorHAnsi"/>
          <w:color w:val="000000"/>
          <w:lang w:val="en-US"/>
        </w:rPr>
        <w:t xml:space="preserve">emphasizes </w:t>
      </w:r>
      <w:r w:rsidR="00B64672" w:rsidRPr="001260FD">
        <w:rPr>
          <w:rStyle w:val="eop"/>
          <w:rFonts w:asciiTheme="minorHAnsi" w:hAnsiTheme="minorHAnsi" w:cstheme="minorHAnsi"/>
          <w:color w:val="000000"/>
          <w:lang w:val="en-US"/>
        </w:rPr>
        <w:t xml:space="preserve">that Indigenous soccer tournaments hold ceremonial significance and teachings </w:t>
      </w:r>
      <w:proofErr w:type="gramStart"/>
      <w:r w:rsidR="00B64672" w:rsidRPr="001260FD">
        <w:rPr>
          <w:rStyle w:val="eop"/>
          <w:rFonts w:asciiTheme="minorHAnsi" w:hAnsiTheme="minorHAnsi" w:cstheme="minorHAnsi"/>
          <w:color w:val="000000"/>
          <w:lang w:val="en-US"/>
        </w:rPr>
        <w:t>similar to</w:t>
      </w:r>
      <w:proofErr w:type="gramEnd"/>
      <w:r w:rsidR="00B64672" w:rsidRPr="001260FD">
        <w:rPr>
          <w:rStyle w:val="eop"/>
          <w:rFonts w:asciiTheme="minorHAnsi" w:hAnsiTheme="minorHAnsi" w:cstheme="minorHAnsi"/>
          <w:color w:val="000000"/>
          <w:lang w:val="en-US"/>
        </w:rPr>
        <w:t xml:space="preserve"> the potlatch, without suggesting they have replaced it. He </w:t>
      </w:r>
      <w:r w:rsidR="00BB3A7B">
        <w:rPr>
          <w:rStyle w:val="eop"/>
          <w:rFonts w:asciiTheme="minorHAnsi" w:hAnsiTheme="minorHAnsi" w:cstheme="minorHAnsi"/>
          <w:color w:val="000000"/>
          <w:lang w:val="en-US"/>
        </w:rPr>
        <w:t>highlights how soccer</w:t>
      </w:r>
      <w:r w:rsidR="004F09F5">
        <w:rPr>
          <w:rStyle w:val="eop"/>
          <w:rFonts w:asciiTheme="minorHAnsi" w:hAnsiTheme="minorHAnsi" w:cstheme="minorHAnsi"/>
          <w:color w:val="000000"/>
          <w:lang w:val="en-US"/>
        </w:rPr>
        <w:t xml:space="preserve"> promotes cultural identity and strengthens inter-village relationships stating that: </w:t>
      </w:r>
      <w:r w:rsidR="00B64672" w:rsidRPr="001260FD">
        <w:rPr>
          <w:rStyle w:val="eop"/>
          <w:rFonts w:asciiTheme="minorHAnsi" w:hAnsiTheme="minorHAnsi" w:cstheme="minorHAnsi"/>
          <w:color w:val="000000"/>
          <w:lang w:val="en-US"/>
        </w:rPr>
        <w:t>“</w:t>
      </w:r>
      <w:proofErr w:type="spellStart"/>
      <w:r w:rsidR="00B64672" w:rsidRPr="001260FD">
        <w:rPr>
          <w:rStyle w:val="eop"/>
          <w:rFonts w:asciiTheme="minorHAnsi" w:hAnsiTheme="minorHAnsi" w:cstheme="minorHAnsi"/>
          <w:color w:val="000000"/>
          <w:lang w:val="en-US"/>
        </w:rPr>
        <w:t>shíshálh</w:t>
      </w:r>
      <w:proofErr w:type="spellEnd"/>
      <w:r w:rsidR="00B64672" w:rsidRPr="001260FD">
        <w:rPr>
          <w:rStyle w:val="eop"/>
          <w:rFonts w:asciiTheme="minorHAnsi" w:hAnsiTheme="minorHAnsi" w:cstheme="minorHAnsi"/>
          <w:color w:val="000000"/>
          <w:lang w:val="en-US"/>
        </w:rPr>
        <w:t xml:space="preserve"> culture is sustained through soccer, despite earlier attempts to suppress them” </w:t>
      </w:r>
      <w:r w:rsidR="00B64672" w:rsidRPr="001260FD">
        <w:rPr>
          <w:rStyle w:val="eop"/>
          <w:rFonts w:asciiTheme="minorHAnsi" w:hAnsiTheme="minorHAnsi" w:cstheme="minorHAnsi"/>
          <w:color w:val="000000"/>
          <w:lang w:val="en-US"/>
        </w:rPr>
        <w:fldChar w:fldCharType="begin"/>
      </w:r>
      <w:r w:rsidR="00B64672" w:rsidRPr="001260FD">
        <w:rPr>
          <w:rStyle w:val="eop"/>
          <w:rFonts w:asciiTheme="minorHAnsi" w:hAnsiTheme="minorHAnsi" w:cstheme="minorHAnsi"/>
          <w:color w:val="000000"/>
          <w:lang w:val="en-US"/>
        </w:rPr>
        <w:instrText xml:space="preserve"> ADDIN ZOTERO_ITEM CSL_CITATION {"citationID":"oBgkGUHZ","properties":{"unsorted":false,"formattedCitation":"(Joe-Mayes, 2023, p. 33)","plainCitation":"(Joe-Mayes, 2023, p. 33)","noteIndex":0},"citationItems":[{"id":20,"uris":["http://zotero.org/users/local/zPcgaroA/items/UZBDKYX9"],"itemData":{"id":20,"type":"article-journal","abstract":"This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Columbia"}],"accessed":{"date-parts":[["2026",3,7]]},"issued":{"date-parts":[["2023"]]}},"locator":"33","label":"page"}],"schema":"https://github.com/citation-style-language/schema/raw/master/csl-citation.json"} </w:instrText>
      </w:r>
      <w:r w:rsidR="00B64672"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(Joe-Mayes, 2023, p. 33)</w:t>
      </w:r>
      <w:r w:rsidR="00B64672" w:rsidRPr="001260FD">
        <w:rPr>
          <w:rStyle w:val="eop"/>
          <w:rFonts w:asciiTheme="minorHAnsi" w:hAnsiTheme="minorHAnsi" w:cstheme="minorHAnsi"/>
          <w:color w:val="000000"/>
          <w:lang w:val="en-US"/>
        </w:rPr>
        <w:fldChar w:fldCharType="end"/>
      </w:r>
      <w:r w:rsidR="00B64672" w:rsidRPr="001260FD">
        <w:rPr>
          <w:rStyle w:val="eop"/>
          <w:rFonts w:asciiTheme="minorHAnsi" w:hAnsiTheme="minorHAnsi" w:cstheme="minorHAnsi"/>
          <w:color w:val="000000"/>
          <w:lang w:val="en-US"/>
        </w:rPr>
        <w:t>.</w:t>
      </w:r>
      <w:r w:rsidR="005E6FCC" w:rsidRPr="001260FD">
        <w:rPr>
          <w:rStyle w:val="eop"/>
          <w:rFonts w:asciiTheme="minorHAnsi" w:hAnsiTheme="minorHAnsi" w:cstheme="minorHAnsi"/>
          <w:color w:val="000000"/>
          <w:lang w:val="en-US"/>
        </w:rPr>
        <w:t xml:space="preserve"> </w:t>
      </w:r>
      <w:r w:rsidR="00D41FBE">
        <w:rPr>
          <w:rStyle w:val="eop"/>
          <w:rFonts w:asciiTheme="minorHAnsi" w:hAnsiTheme="minorHAnsi" w:cstheme="minorHAnsi"/>
          <w:color w:val="000000"/>
          <w:lang w:val="en-US"/>
        </w:rPr>
        <w:t>T</w:t>
      </w:r>
      <w:r w:rsidR="003530B4" w:rsidRPr="001260FD">
        <w:rPr>
          <w:rStyle w:val="eop"/>
          <w:rFonts w:asciiTheme="minorHAnsi" w:hAnsiTheme="minorHAnsi" w:cstheme="minorHAnsi"/>
          <w:color w:val="000000"/>
          <w:lang w:val="en-US"/>
        </w:rPr>
        <w:t>hese perspectives</w:t>
      </w:r>
      <w:r w:rsidR="00D41FBE">
        <w:rPr>
          <w:rStyle w:val="eop"/>
          <w:rFonts w:asciiTheme="minorHAnsi" w:hAnsiTheme="minorHAnsi" w:cstheme="minorHAnsi"/>
          <w:color w:val="000000"/>
          <w:lang w:val="en-US"/>
        </w:rPr>
        <w:t xml:space="preserve"> collectively</w:t>
      </w:r>
      <w:r w:rsidR="002C1D17" w:rsidRPr="001260FD">
        <w:rPr>
          <w:rStyle w:val="eop"/>
          <w:rFonts w:asciiTheme="minorHAnsi" w:hAnsiTheme="minorHAnsi" w:cstheme="minorHAnsi"/>
          <w:color w:val="000000"/>
          <w:lang w:val="en-US"/>
        </w:rPr>
        <w:t xml:space="preserve"> </w:t>
      </w:r>
      <w:r w:rsidR="003530B4" w:rsidRPr="001260FD">
        <w:rPr>
          <w:rStyle w:val="eop"/>
          <w:rFonts w:asciiTheme="minorHAnsi" w:hAnsiTheme="minorHAnsi" w:cstheme="minorHAnsi"/>
          <w:color w:val="000000"/>
          <w:lang w:val="en-US"/>
        </w:rPr>
        <w:t xml:space="preserve">demonstrate </w:t>
      </w:r>
      <w:r w:rsidR="00D41FBE">
        <w:rPr>
          <w:rStyle w:val="eop"/>
          <w:rFonts w:asciiTheme="minorHAnsi" w:hAnsiTheme="minorHAnsi" w:cstheme="minorHAnsi"/>
          <w:color w:val="000000"/>
          <w:lang w:val="en-US"/>
        </w:rPr>
        <w:t xml:space="preserve">how </w:t>
      </w:r>
      <w:r w:rsidR="002C1D17" w:rsidRPr="001260FD">
        <w:rPr>
          <w:rStyle w:val="eop"/>
          <w:rFonts w:asciiTheme="minorHAnsi" w:hAnsiTheme="minorHAnsi" w:cstheme="minorHAnsi"/>
          <w:color w:val="000000"/>
          <w:lang w:val="en-US"/>
        </w:rPr>
        <w:t xml:space="preserve">Indigenous soccer tournaments and other community-organized sports </w:t>
      </w:r>
      <w:r w:rsidR="00D41FBE">
        <w:rPr>
          <w:rStyle w:val="eop"/>
          <w:rFonts w:asciiTheme="minorHAnsi" w:hAnsiTheme="minorHAnsi" w:cstheme="minorHAnsi"/>
          <w:color w:val="000000"/>
          <w:lang w:val="en-US"/>
        </w:rPr>
        <w:t>include cultural dimensions</w:t>
      </w:r>
      <w:r w:rsidR="002C1D17" w:rsidRPr="001260FD">
        <w:rPr>
          <w:rStyle w:val="eop"/>
          <w:rFonts w:asciiTheme="minorHAnsi" w:hAnsiTheme="minorHAnsi" w:cstheme="minorHAnsi"/>
          <w:color w:val="000000"/>
          <w:lang w:val="en-US"/>
        </w:rPr>
        <w:t xml:space="preserve"> that </w:t>
      </w:r>
      <w:r w:rsidR="00D41FBE">
        <w:rPr>
          <w:rStyle w:val="eop"/>
          <w:rFonts w:asciiTheme="minorHAnsi" w:hAnsiTheme="minorHAnsi" w:cstheme="minorHAnsi"/>
          <w:color w:val="000000"/>
          <w:lang w:val="en-US"/>
        </w:rPr>
        <w:t>are non-</w:t>
      </w:r>
      <w:proofErr w:type="spellStart"/>
      <w:r w:rsidR="00D41FBE">
        <w:rPr>
          <w:rStyle w:val="eop"/>
          <w:rFonts w:asciiTheme="minorHAnsi" w:hAnsiTheme="minorHAnsi" w:cstheme="minorHAnsi"/>
          <w:color w:val="000000"/>
          <w:lang w:val="en-US"/>
        </w:rPr>
        <w:t>existant</w:t>
      </w:r>
      <w:proofErr w:type="spellEnd"/>
      <w:r w:rsidR="00D41FBE">
        <w:rPr>
          <w:rStyle w:val="eop"/>
          <w:rFonts w:asciiTheme="minorHAnsi" w:hAnsiTheme="minorHAnsi" w:cstheme="minorHAnsi"/>
          <w:color w:val="000000"/>
          <w:lang w:val="en-US"/>
        </w:rPr>
        <w:t xml:space="preserve"> in mainstream Canadian sport, designed to further assimilate Indigenous </w:t>
      </w:r>
      <w:proofErr w:type="spellStart"/>
      <w:r w:rsidR="00D41FBE">
        <w:rPr>
          <w:rStyle w:val="eop"/>
          <w:rFonts w:asciiTheme="minorHAnsi" w:hAnsiTheme="minorHAnsi" w:cstheme="minorHAnsi"/>
          <w:color w:val="000000"/>
          <w:lang w:val="en-US"/>
        </w:rPr>
        <w:t>peples</w:t>
      </w:r>
      <w:proofErr w:type="spellEnd"/>
      <w:r w:rsidR="002C1D17" w:rsidRPr="001260FD">
        <w:rPr>
          <w:rStyle w:val="eop"/>
          <w:rFonts w:asciiTheme="minorHAnsi" w:hAnsiTheme="minorHAnsi" w:cstheme="minorHAnsi"/>
          <w:color w:val="000000"/>
          <w:lang w:val="en-US"/>
        </w:rPr>
        <w:t xml:space="preserve">. </w:t>
      </w:r>
      <w:r w:rsidR="008D716C" w:rsidRPr="001260FD">
        <w:rPr>
          <w:rStyle w:val="eop"/>
          <w:rFonts w:asciiTheme="minorHAnsi" w:hAnsiTheme="minorHAnsi" w:cstheme="minorHAnsi"/>
          <w:color w:val="000000"/>
          <w:lang w:val="en-US"/>
        </w:rPr>
        <w:t>Shaped by cultural values and traditions that originate within Indigenous communities, these tournaments are developed independently of government and external influences—spaces where cultural sovereignty is enacted on Indigenous terms</w:t>
      </w:r>
      <w:r w:rsidR="009C2089" w:rsidRPr="001260FD">
        <w:rPr>
          <w:rStyle w:val="eop"/>
          <w:rFonts w:asciiTheme="minorHAnsi" w:hAnsiTheme="minorHAnsi" w:cstheme="minorHAnsi"/>
          <w:color w:val="000000"/>
          <w:lang w:val="en-US"/>
        </w:rPr>
        <w:t>.</w:t>
      </w:r>
      <w:r w:rsidR="005659EB"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The same v</w:t>
      </w:r>
      <w:r w:rsidR="00DE7D06" w:rsidRPr="001260FD">
        <w:rPr>
          <w:rStyle w:val="eop"/>
          <w:rFonts w:asciiTheme="minorHAnsi" w:hAnsiTheme="minorHAnsi" w:cstheme="minorHAnsi"/>
          <w:color w:val="000000"/>
          <w:lang w:val="en-US"/>
        </w:rPr>
        <w:t xml:space="preserve">alues and cultural teachings from the potlatch </w:t>
      </w:r>
      <w:r w:rsidR="003530B4" w:rsidRPr="001260FD">
        <w:rPr>
          <w:rStyle w:val="eop"/>
          <w:rFonts w:asciiTheme="minorHAnsi" w:hAnsiTheme="minorHAnsi" w:cstheme="minorHAnsi"/>
          <w:color w:val="000000"/>
          <w:lang w:val="en-US"/>
        </w:rPr>
        <w:t>continue to</w:t>
      </w:r>
      <w:r w:rsidR="00DE7D06" w:rsidRPr="001260FD">
        <w:rPr>
          <w:rStyle w:val="eop"/>
          <w:rFonts w:asciiTheme="minorHAnsi" w:hAnsiTheme="minorHAnsi" w:cstheme="minorHAnsi"/>
          <w:color w:val="000000"/>
          <w:lang w:val="en-US"/>
        </w:rPr>
        <w:t xml:space="preserve"> be carried forward into contemporary Indigenous worldviews</w:t>
      </w:r>
      <w:r w:rsidRPr="001260FD">
        <w:rPr>
          <w:rStyle w:val="eop"/>
          <w:rFonts w:asciiTheme="minorHAnsi" w:hAnsiTheme="minorHAnsi" w:cstheme="minorHAnsi"/>
          <w:color w:val="000000"/>
          <w:lang w:val="en-US"/>
        </w:rPr>
        <w:t xml:space="preserve"> or ways of life</w:t>
      </w:r>
      <w:r w:rsidR="007F42DE" w:rsidRPr="001260FD">
        <w:rPr>
          <w:rStyle w:val="eop"/>
          <w:rFonts w:asciiTheme="minorHAnsi" w:hAnsiTheme="minorHAnsi" w:cstheme="minorHAnsi"/>
          <w:color w:val="000000"/>
          <w:lang w:val="en-US"/>
        </w:rPr>
        <w:t xml:space="preserve"> </w:t>
      </w:r>
      <w:r w:rsidR="00041A45" w:rsidRPr="001260FD">
        <w:rPr>
          <w:rStyle w:val="eop"/>
          <w:rFonts w:asciiTheme="minorHAnsi" w:hAnsiTheme="minorHAnsi" w:cstheme="minorHAnsi"/>
          <w:color w:val="000000"/>
          <w:lang w:val="en-US"/>
        </w:rPr>
        <w:fldChar w:fldCharType="begin"/>
      </w:r>
      <w:r w:rsidR="00041A45" w:rsidRPr="001260FD">
        <w:rPr>
          <w:rStyle w:val="eop"/>
          <w:rFonts w:asciiTheme="minorHAnsi" w:hAnsiTheme="minorHAnsi" w:cstheme="minorHAnsi"/>
          <w:color w:val="000000"/>
          <w:lang w:val="en-US"/>
        </w:rPr>
        <w:instrText xml:space="preserve"> ADDIN ZOTERO_ITEM CSL_CITATION {"citationID":"liAunBOk","properties":{"unsorted":false,"formattedCitation":"(Durham Greey &amp; Arellano, 2023; Essa et al., 2022; Joe-Mayes, 2023)","plainCitation":"(Durham Greey &amp; Arellano, 2023; Essa et al., 2022; Joe-Mayes, 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Greey","given":"Ali"},{"family":"Arellano","given":"Alexandra"}],"issued":{"date-parts":[["2023",12,1]]}}},{"id":59,"uris":["http://zotero.org/users/local/zPcgaroA/items/38NHV3TS"],"itemData":{"id":59,"type":"article-journal","abstract":"This article examines the field of sport for development (SFD) while considering Indigenous resurgence amidst Canada’s neoliberal settler-colonial landscape. While sharing challenges encountered within their practice, program staff from the Promoting Life-skills in Aboriginal Youth program revealed high levels of constructive self-criticism and reflexivity. There are three emergent themes, the adoption of which appeared essential for transforming the sector in recognition of Indigenous resurgence: growth and pace; Indigenous agency and knowledge; and political engagement. Grounded in settler colonialism and resurgence, this paper also reflects on the field of SFD and what it would mean to decolonize the practice. The article concludes by asking if non-Indigenous scholars can study SFD by subverting the colonial status quo that is also reproduced in this research field.","container-title":"International Review for the Sociology of Sport","DOI":"10.1177/10126902211005681","ISSN":"1012-6902, 1461-7218","issue":"2","journalAbbreviation":"International Review for the Sociology of Sport","language":"en","page":"292-312","source":"DOI.org (Crossref)","title":"Sport for Indigenous resurgence: Toward a critical settler-colonial reflection","title-short":"Sport for Indigenous resurgence","volume":"57","author":[{"family":"Essa","given":"Mariana"},{"family":"Arellano","given":"Alexandra"},{"family":"Stuart","given":"Stephen"},{"family":"Sheps","given":"Stephen"}],"issued":{"date-parts":[["2022",3]]}}},{"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041A45"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(Durham Greey &amp; Arellano, 2023; Essa et al., 2022; Joe-Mayes, 2023)</w:t>
      </w:r>
      <w:r w:rsidR="00041A45" w:rsidRPr="001260FD">
        <w:rPr>
          <w:rStyle w:val="eop"/>
          <w:rFonts w:asciiTheme="minorHAnsi" w:hAnsiTheme="minorHAnsi" w:cstheme="minorHAnsi"/>
          <w:color w:val="000000"/>
          <w:lang w:val="en-US"/>
        </w:rPr>
        <w:fldChar w:fldCharType="end"/>
      </w:r>
      <w:r w:rsidRPr="001260FD">
        <w:rPr>
          <w:rStyle w:val="eop"/>
          <w:rFonts w:asciiTheme="minorHAnsi" w:hAnsiTheme="minorHAnsi" w:cstheme="minorHAnsi"/>
          <w:color w:val="000000"/>
          <w:lang w:val="en-US"/>
        </w:rPr>
        <w:t>.</w:t>
      </w:r>
    </w:p>
    <w:p w14:paraId="1569D4FF" w14:textId="77777777" w:rsidR="00786EA4" w:rsidRPr="001260FD" w:rsidRDefault="00786EA4" w:rsidP="00BE7251">
      <w:pPr>
        <w:pStyle w:val="paragraph"/>
        <w:spacing w:before="0" w:beforeAutospacing="0" w:after="0" w:afterAutospacing="0" w:line="360" w:lineRule="auto"/>
        <w:textAlignment w:val="baseline"/>
        <w:rPr>
          <w:rStyle w:val="eop"/>
          <w:rFonts w:asciiTheme="minorHAnsi" w:hAnsiTheme="minorHAnsi" w:cstheme="minorHAnsi"/>
          <w:b/>
          <w:bCs/>
          <w:color w:val="000000"/>
          <w:lang w:val="en-US"/>
        </w:rPr>
      </w:pPr>
    </w:p>
    <w:p w14:paraId="027BA861" w14:textId="5E7C9C0C" w:rsidR="0081716B" w:rsidRPr="001260FD" w:rsidRDefault="003D3A8C"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Pr>
          <w:rStyle w:val="eop"/>
          <w:rFonts w:asciiTheme="minorHAnsi" w:hAnsiTheme="minorHAnsi" w:cstheme="minorHAnsi"/>
          <w:color w:val="000000"/>
          <w:lang w:val="en-US"/>
        </w:rPr>
        <w:t xml:space="preserve">McIvor </w:t>
      </w:r>
      <w:r>
        <w:rPr>
          <w:rStyle w:val="eop"/>
          <w:rFonts w:asciiTheme="minorHAnsi" w:hAnsiTheme="minorHAnsi" w:cstheme="minorHAnsi"/>
          <w:color w:val="000000"/>
          <w:lang w:val="en-US"/>
        </w:rPr>
        <w:fldChar w:fldCharType="begin"/>
      </w:r>
      <w:r>
        <w:rPr>
          <w:rStyle w:val="eop"/>
          <w:rFonts w:asciiTheme="minorHAnsi" w:hAnsiTheme="minorHAnsi" w:cstheme="minorHAnsi"/>
          <w:color w:val="000000"/>
          <w:lang w:val="en-US"/>
        </w:rPr>
        <w:instrText xml:space="preserve"> ADDIN ZOTERO_ITEM CSL_CITATION {"citationID":"a2fv1j27kad","properties":{"unsorted":false,"formattedCitation":"\\uldash{(2025)}","plainCitation":"(2025)","noteIndex":0},"citationItems":[{"id":76,"uris":["http://zotero.org/users/local/zPcgaroA/items/X5774S5M"],"itemData":{"id":76,"type":"book","abstract":"Internationally renowned as an expert in Aboriginal law and an advocate for Indigenous rights, Bruce McIvor delivers concise, essential information for Canadians committed to truth and reconciliation","edition":"1st ed","ISBN":"978-0-88971-488-5","language":"eng","number-of-pages":"1","publisher":"Nightwood Editions","publisher-place":"Gibsons, BC","source":"K10plus ISBN","title":"Indigenous Rights in One Minute: What You Need to Know to Talk Reconciliation","title-short":"Indigenous Rights in One Minute","author":[{"family":"McIvor","given":"Bruce"}],"issued":{"date-parts":[["2025"]]}},"suppress-author":true}],"schema":"https://github.com/citation-style-language/schema/raw/master/csl-citation.json"} </w:instrText>
      </w:r>
      <w:r>
        <w:rPr>
          <w:rStyle w:val="eop"/>
          <w:rFonts w:asciiTheme="minorHAnsi" w:hAnsiTheme="minorHAnsi" w:cstheme="minorHAnsi"/>
          <w:color w:val="000000"/>
          <w:lang w:val="en-US"/>
        </w:rPr>
        <w:fldChar w:fldCharType="separate"/>
      </w:r>
      <w:r w:rsidRPr="003D3A8C">
        <w:rPr>
          <w:rFonts w:ascii="Calibri" w:hAnsiTheme="minorHAnsi" w:cs="Calibri"/>
          <w:color w:val="000000"/>
          <w:u w:val="dash"/>
          <w:lang w:val="en-US"/>
        </w:rPr>
        <w:t>(2025)</w:t>
      </w:r>
      <w:r>
        <w:rPr>
          <w:rStyle w:val="eop"/>
          <w:rFonts w:asciiTheme="minorHAnsi" w:hAnsiTheme="minorHAnsi" w:cstheme="minorHAnsi"/>
          <w:color w:val="000000"/>
          <w:lang w:val="en-US"/>
        </w:rPr>
        <w:fldChar w:fldCharType="end"/>
      </w:r>
      <w:r>
        <w:rPr>
          <w:rStyle w:val="eop"/>
          <w:rFonts w:asciiTheme="minorHAnsi" w:hAnsiTheme="minorHAnsi" w:cstheme="minorHAnsi"/>
          <w:color w:val="000000"/>
          <w:lang w:val="en-US"/>
        </w:rPr>
        <w:t xml:space="preserve"> </w:t>
      </w:r>
      <w:r w:rsidR="009D31CD">
        <w:rPr>
          <w:rStyle w:val="eop"/>
          <w:rFonts w:asciiTheme="minorHAnsi" w:hAnsiTheme="minorHAnsi" w:cstheme="minorHAnsi"/>
          <w:color w:val="000000"/>
          <w:lang w:val="en-US"/>
        </w:rPr>
        <w:t xml:space="preserve">illustrates </w:t>
      </w:r>
      <w:r>
        <w:rPr>
          <w:rStyle w:val="eop"/>
          <w:rFonts w:asciiTheme="minorHAnsi" w:hAnsiTheme="minorHAnsi" w:cstheme="minorHAnsi"/>
          <w:color w:val="000000"/>
          <w:lang w:val="en-US"/>
        </w:rPr>
        <w:t xml:space="preserve">that, in Canada, non-Indigenous perspectives often </w:t>
      </w:r>
      <w:r w:rsidR="009D31CD">
        <w:rPr>
          <w:rStyle w:val="eop"/>
          <w:rFonts w:asciiTheme="minorHAnsi" w:hAnsiTheme="minorHAnsi" w:cstheme="minorHAnsi"/>
          <w:color w:val="000000"/>
          <w:lang w:val="en-US"/>
        </w:rPr>
        <w:t>ster</w:t>
      </w:r>
      <w:r w:rsidR="00782F1C">
        <w:rPr>
          <w:rStyle w:val="eop"/>
          <w:rFonts w:asciiTheme="minorHAnsi" w:hAnsiTheme="minorHAnsi" w:cstheme="minorHAnsi"/>
          <w:color w:val="000000"/>
          <w:lang w:val="en-US"/>
        </w:rPr>
        <w:t>eo</w:t>
      </w:r>
      <w:r w:rsidR="009D31CD">
        <w:rPr>
          <w:rStyle w:val="eop"/>
          <w:rFonts w:asciiTheme="minorHAnsi" w:hAnsiTheme="minorHAnsi" w:cstheme="minorHAnsi"/>
          <w:color w:val="000000"/>
          <w:lang w:val="en-US"/>
        </w:rPr>
        <w:t>typ</w:t>
      </w:r>
      <w:r w:rsidR="00782F1C">
        <w:rPr>
          <w:rStyle w:val="eop"/>
          <w:rFonts w:asciiTheme="minorHAnsi" w:hAnsiTheme="minorHAnsi" w:cstheme="minorHAnsi"/>
          <w:color w:val="000000"/>
          <w:lang w:val="en-US"/>
        </w:rPr>
        <w:t>e</w:t>
      </w:r>
      <w:r w:rsidR="009D31CD">
        <w:rPr>
          <w:rStyle w:val="eop"/>
          <w:rFonts w:asciiTheme="minorHAnsi" w:hAnsiTheme="minorHAnsi" w:cstheme="minorHAnsi"/>
          <w:color w:val="000000"/>
          <w:lang w:val="en-US"/>
        </w:rPr>
        <w:t xml:space="preserve"> the</w:t>
      </w:r>
      <w:r>
        <w:rPr>
          <w:rStyle w:val="eop"/>
          <w:rFonts w:asciiTheme="minorHAnsi" w:hAnsiTheme="minorHAnsi" w:cstheme="minorHAnsi"/>
          <w:color w:val="000000"/>
          <w:lang w:val="en-US"/>
        </w:rPr>
        <w:t xml:space="preserve"> social</w:t>
      </w:r>
      <w:r w:rsidR="00782F1C">
        <w:rPr>
          <w:rStyle w:val="eop"/>
          <w:rFonts w:asciiTheme="minorHAnsi" w:hAnsiTheme="minorHAnsi" w:cstheme="minorHAnsi"/>
          <w:color w:val="000000"/>
          <w:lang w:val="en-US"/>
        </w:rPr>
        <w:t>,</w:t>
      </w:r>
      <w:r w:rsidR="009D31CD">
        <w:rPr>
          <w:rStyle w:val="eop"/>
          <w:rFonts w:asciiTheme="minorHAnsi" w:hAnsiTheme="minorHAnsi" w:cstheme="minorHAnsi"/>
          <w:color w:val="000000"/>
          <w:lang w:val="en-US"/>
        </w:rPr>
        <w:t xml:space="preserve"> </w:t>
      </w:r>
      <w:r>
        <w:rPr>
          <w:rStyle w:val="eop"/>
          <w:rFonts w:asciiTheme="minorHAnsi" w:hAnsiTheme="minorHAnsi" w:cstheme="minorHAnsi"/>
          <w:color w:val="000000"/>
          <w:lang w:val="en-US"/>
        </w:rPr>
        <w:t>health</w:t>
      </w:r>
      <w:r w:rsidR="00782F1C">
        <w:rPr>
          <w:rStyle w:val="eop"/>
          <w:rFonts w:asciiTheme="minorHAnsi" w:hAnsiTheme="minorHAnsi" w:cstheme="minorHAnsi"/>
          <w:color w:val="000000"/>
          <w:lang w:val="en-US"/>
        </w:rPr>
        <w:t>,</w:t>
      </w:r>
      <w:r>
        <w:rPr>
          <w:rStyle w:val="eop"/>
          <w:rFonts w:asciiTheme="minorHAnsi" w:hAnsiTheme="minorHAnsi" w:cstheme="minorHAnsi"/>
          <w:color w:val="000000"/>
          <w:lang w:val="en-US"/>
        </w:rPr>
        <w:t xml:space="preserve"> </w:t>
      </w:r>
      <w:r w:rsidR="00782F1C">
        <w:rPr>
          <w:rStyle w:val="eop"/>
          <w:rFonts w:asciiTheme="minorHAnsi" w:hAnsiTheme="minorHAnsi" w:cstheme="minorHAnsi"/>
          <w:color w:val="000000"/>
          <w:lang w:val="en-US"/>
        </w:rPr>
        <w:t xml:space="preserve">and economic </w:t>
      </w:r>
      <w:r w:rsidR="009D31CD">
        <w:rPr>
          <w:rStyle w:val="eop"/>
          <w:rFonts w:asciiTheme="minorHAnsi" w:hAnsiTheme="minorHAnsi" w:cstheme="minorHAnsi"/>
          <w:color w:val="000000"/>
          <w:lang w:val="en-US"/>
        </w:rPr>
        <w:t>conditions</w:t>
      </w:r>
      <w:r>
        <w:rPr>
          <w:rStyle w:val="eop"/>
          <w:rFonts w:asciiTheme="minorHAnsi" w:hAnsiTheme="minorHAnsi" w:cstheme="minorHAnsi"/>
          <w:color w:val="000000"/>
          <w:lang w:val="en-US"/>
        </w:rPr>
        <w:t xml:space="preserve"> affect</w:t>
      </w:r>
      <w:r w:rsidR="009D31CD">
        <w:rPr>
          <w:rStyle w:val="eop"/>
          <w:rFonts w:asciiTheme="minorHAnsi" w:hAnsiTheme="minorHAnsi" w:cstheme="minorHAnsi"/>
          <w:color w:val="000000"/>
          <w:lang w:val="en-US"/>
        </w:rPr>
        <w:t xml:space="preserve">ing </w:t>
      </w:r>
      <w:r>
        <w:rPr>
          <w:rStyle w:val="eop"/>
          <w:rFonts w:asciiTheme="minorHAnsi" w:hAnsiTheme="minorHAnsi" w:cstheme="minorHAnsi"/>
          <w:color w:val="000000"/>
          <w:lang w:val="en-US"/>
        </w:rPr>
        <w:t xml:space="preserve">Indigenous communities as the so-called ‘Indian Problem,’ </w:t>
      </w:r>
      <w:r w:rsidR="009D31CD">
        <w:rPr>
          <w:rStyle w:val="eop"/>
          <w:rFonts w:asciiTheme="minorHAnsi" w:hAnsiTheme="minorHAnsi" w:cstheme="minorHAnsi"/>
          <w:color w:val="000000"/>
          <w:lang w:val="en-US"/>
        </w:rPr>
        <w:t xml:space="preserve">without recognizing the colonial </w:t>
      </w:r>
      <w:r w:rsidR="00782F1C">
        <w:rPr>
          <w:rStyle w:val="eop"/>
          <w:rFonts w:asciiTheme="minorHAnsi" w:hAnsiTheme="minorHAnsi" w:cstheme="minorHAnsi"/>
          <w:color w:val="000000"/>
          <w:lang w:val="en-US"/>
        </w:rPr>
        <w:t>impacts that have shaped them.</w:t>
      </w:r>
      <w:r w:rsidR="00CB6279" w:rsidRPr="001260FD">
        <w:rPr>
          <w:rStyle w:val="eop"/>
          <w:rFonts w:asciiTheme="minorHAnsi" w:hAnsiTheme="minorHAnsi" w:cstheme="minorHAnsi"/>
          <w:color w:val="000000"/>
          <w:lang w:val="en-US"/>
        </w:rPr>
        <w:t xml:space="preserve"> </w:t>
      </w:r>
      <w:r w:rsidR="009D31CD">
        <w:rPr>
          <w:rStyle w:val="eop"/>
          <w:rFonts w:asciiTheme="minorHAnsi" w:hAnsiTheme="minorHAnsi" w:cstheme="minorHAnsi"/>
          <w:color w:val="000000"/>
          <w:lang w:val="en-US"/>
        </w:rPr>
        <w:t>These same</w:t>
      </w:r>
      <w:r w:rsidR="00B21689" w:rsidRPr="001260FD">
        <w:rPr>
          <w:rStyle w:val="eop"/>
          <w:rFonts w:asciiTheme="minorHAnsi" w:hAnsiTheme="minorHAnsi" w:cstheme="minorHAnsi"/>
          <w:color w:val="000000"/>
          <w:lang w:val="en-US"/>
        </w:rPr>
        <w:t xml:space="preserve"> colonial impacts have </w:t>
      </w:r>
      <w:r w:rsidR="009D31CD">
        <w:rPr>
          <w:rStyle w:val="eop"/>
          <w:rFonts w:asciiTheme="minorHAnsi" w:hAnsiTheme="minorHAnsi" w:cstheme="minorHAnsi"/>
          <w:color w:val="000000"/>
          <w:lang w:val="en-US"/>
        </w:rPr>
        <w:t>contributed to</w:t>
      </w:r>
      <w:r w:rsidR="00B21689" w:rsidRPr="001260FD">
        <w:rPr>
          <w:rStyle w:val="eop"/>
          <w:rFonts w:asciiTheme="minorHAnsi" w:hAnsiTheme="minorHAnsi" w:cstheme="minorHAnsi"/>
          <w:color w:val="000000"/>
          <w:lang w:val="en-US"/>
        </w:rPr>
        <w:t xml:space="preserve"> Indigenous peoples</w:t>
      </w:r>
      <w:r w:rsidR="005E23F8" w:rsidRPr="001260FD">
        <w:rPr>
          <w:rStyle w:val="eop"/>
          <w:rFonts w:asciiTheme="minorHAnsi" w:hAnsiTheme="minorHAnsi" w:cstheme="minorHAnsi"/>
          <w:color w:val="000000"/>
          <w:lang w:val="en-US"/>
        </w:rPr>
        <w:t>’</w:t>
      </w:r>
      <w:r w:rsidR="00B21689" w:rsidRPr="001260FD">
        <w:rPr>
          <w:rStyle w:val="eop"/>
          <w:rFonts w:asciiTheme="minorHAnsi" w:hAnsiTheme="minorHAnsi" w:cstheme="minorHAnsi"/>
          <w:color w:val="000000"/>
          <w:lang w:val="en-US"/>
        </w:rPr>
        <w:t xml:space="preserve"> mental health and well-being. Understanding how oppression, erasure, and dispossession </w:t>
      </w:r>
      <w:r w:rsidR="005E23F8" w:rsidRPr="001260FD">
        <w:rPr>
          <w:rStyle w:val="eop"/>
          <w:rFonts w:asciiTheme="minorHAnsi" w:hAnsiTheme="minorHAnsi" w:cstheme="minorHAnsi"/>
          <w:color w:val="000000"/>
          <w:lang w:val="en-US"/>
        </w:rPr>
        <w:t xml:space="preserve">shape social determinants of health is crucial to promoting wellness </w:t>
      </w:r>
      <w:r w:rsidR="002E30CF" w:rsidRPr="001260FD">
        <w:rPr>
          <w:rStyle w:val="eop"/>
          <w:rFonts w:asciiTheme="minorHAnsi" w:hAnsiTheme="minorHAnsi" w:cstheme="minorHAnsi"/>
          <w:color w:val="000000"/>
          <w:lang w:val="en-US"/>
        </w:rPr>
        <w:fldChar w:fldCharType="begin"/>
      </w:r>
      <w:r w:rsidR="002E30CF" w:rsidRPr="001260FD">
        <w:rPr>
          <w:rStyle w:val="eop"/>
          <w:rFonts w:asciiTheme="minorHAnsi" w:hAnsiTheme="minorHAnsi" w:cstheme="minorHAnsi"/>
          <w:color w:val="000000"/>
          <w:lang w:val="en-US"/>
        </w:rPr>
        <w:instrText xml:space="preserve"> ADDIN ZOTERO_ITEM CSL_CITATION {"citationID":"PG6C0S24","properties":{"unsorted":false,"formattedCitation":"(Kirmayer et al., 2000)","plainCitation":"(Kirmayer et al., 2000)","noteIndex":0},"citationItems":[{"id":73,"uris":["http://zotero.org/users/local/zPcgaroA/items/P4DM87U3"],"itemData":{"id":73,"type":"article-journal","abstract":"This paper reviews some recent research on the mental health of the First Nations, Inuit, and Métis of Canada. We summarize evidence for the social origins of mental health problems and illustrate the ongoing responses of individuals and communities to the legacy of colonization. Cultural discontinuity and oppression have been linked to high rates of depression, alcoholism, suicide, and violence in many communities, with the greatest impact on youth. Despite these challenges, many communities have done well, and research is needed to identify the factors that promote wellness. Cultural psychiatry can contribute to rethinking mental health services and health promotion for indigenous populations and communities.","container-title":"The Canadian Journal of Psychiatry","DOI":"10.1177/070674370004500702","ISSN":"0706-7437, 1497-0015","issue":"7","journalAbbreviation":"Can J Psychiatry","language":"en","license":"https://journals.sagepub.com/page/policies/text-and-data-mining-license","page":"607-616","source":"DOI.org (Crossref)","title":"The Mental Health of Aboriginal Peoples: Transformations of Identity and Community","title-short":"The Mental Health of Aboriginal Peoples","volume":"45","author":[{"family":"Kirmayer","given":"Laurence J"},{"family":"Brass","given":"Gregory M"},{"family":"Tait","given":"Caroline L"}],"issued":{"date-parts":[["2000",9]]}}}],"schema":"https://github.com/citation-style-language/schema/raw/master/csl-citation.json"} </w:instrText>
      </w:r>
      <w:r w:rsidR="002E30CF"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(Kirmayer et al., 2000)</w:t>
      </w:r>
      <w:r w:rsidR="002E30CF" w:rsidRPr="001260FD">
        <w:rPr>
          <w:rStyle w:val="eop"/>
          <w:rFonts w:asciiTheme="minorHAnsi" w:hAnsiTheme="minorHAnsi" w:cstheme="minorHAnsi"/>
          <w:color w:val="000000"/>
          <w:lang w:val="en-US"/>
        </w:rPr>
        <w:fldChar w:fldCharType="end"/>
      </w:r>
      <w:r w:rsidR="002E30CF" w:rsidRPr="001260FD">
        <w:rPr>
          <w:rStyle w:val="eop"/>
          <w:rFonts w:asciiTheme="minorHAnsi" w:hAnsiTheme="minorHAnsi" w:cstheme="minorHAnsi"/>
          <w:color w:val="000000"/>
          <w:lang w:val="en-US"/>
        </w:rPr>
        <w:t xml:space="preserve">. </w:t>
      </w:r>
      <w:r w:rsidR="00EB6545" w:rsidRPr="001260FD">
        <w:rPr>
          <w:rStyle w:val="eop"/>
          <w:rFonts w:asciiTheme="minorHAnsi" w:hAnsiTheme="minorHAnsi" w:cstheme="minorHAnsi"/>
          <w:color w:val="000000"/>
          <w:lang w:val="en-US"/>
        </w:rPr>
        <w:t xml:space="preserve">Today, Indigenous communities continue </w:t>
      </w:r>
      <w:r w:rsidR="00287A5A" w:rsidRPr="001260FD">
        <w:rPr>
          <w:rStyle w:val="eop"/>
          <w:rFonts w:asciiTheme="minorHAnsi" w:hAnsiTheme="minorHAnsi" w:cstheme="minorHAnsi"/>
          <w:color w:val="000000"/>
          <w:lang w:val="en-US"/>
        </w:rPr>
        <w:t xml:space="preserve">to </w:t>
      </w:r>
      <w:r w:rsidR="00FC6E55" w:rsidRPr="001260FD">
        <w:rPr>
          <w:rStyle w:val="eop"/>
          <w:rFonts w:asciiTheme="minorHAnsi" w:hAnsiTheme="minorHAnsi" w:cstheme="minorHAnsi"/>
          <w:color w:val="000000"/>
          <w:lang w:val="en-US"/>
        </w:rPr>
        <w:t>experience the social, spiritual, and cultural separation created by ongoing</w:t>
      </w:r>
      <w:r w:rsidR="00287A5A" w:rsidRPr="001260FD">
        <w:rPr>
          <w:rStyle w:val="eop"/>
          <w:rFonts w:asciiTheme="minorHAnsi" w:hAnsiTheme="minorHAnsi" w:cstheme="minorHAnsi"/>
          <w:color w:val="000000"/>
          <w:lang w:val="en-US"/>
        </w:rPr>
        <w:t xml:space="preserve"> colonial policies</w:t>
      </w:r>
      <w:r w:rsidR="00F70E90" w:rsidRPr="001260FD">
        <w:rPr>
          <w:rStyle w:val="eop"/>
          <w:rFonts w:asciiTheme="minorHAnsi" w:hAnsiTheme="minorHAnsi" w:cstheme="minorHAnsi"/>
          <w:color w:val="000000"/>
          <w:lang w:val="en-US"/>
        </w:rPr>
        <w:t xml:space="preserve"> </w:t>
      </w:r>
      <w:r w:rsidR="00F70E90" w:rsidRPr="001260FD">
        <w:rPr>
          <w:rStyle w:val="eop"/>
          <w:rFonts w:asciiTheme="minorHAnsi" w:hAnsiTheme="minorHAnsi" w:cstheme="minorHAnsi"/>
          <w:color w:val="000000"/>
          <w:lang w:val="en-US"/>
        </w:rPr>
        <w:fldChar w:fldCharType="begin"/>
      </w:r>
      <w:r w:rsidR="00F70E90" w:rsidRPr="001260FD">
        <w:rPr>
          <w:rStyle w:val="eop"/>
          <w:rFonts w:asciiTheme="minorHAnsi" w:hAnsiTheme="minorHAnsi" w:cstheme="minorHAnsi"/>
          <w:color w:val="000000"/>
          <w:lang w:val="en-US"/>
        </w:rPr>
        <w:instrText xml:space="preserve"> ADDIN ZOTERO_ITEM CSL_CITATION {"citationID":"IRIPkbSL","properties":{"unsorted":false,"formattedCitation":"(Kirmayer et al., 2000)","plainCitation":"(Kirmayer et al., 2000)","noteIndex":0},"citationItems":[{"id":73,"uris":["http://zotero.org/users/local/zPcgaroA/items/P4DM87U3"],"itemData":{"id":73,"type":"article-journal","abstract":"This paper reviews some recent research on the mental health of the First Nations, Inuit, and Métis of Canada. We summarize evidence for the social origins of mental health problems and illustrate the ongoing responses of individuals and communities to the legacy of colonization. Cultural discontinuity and oppression have been linked to high rates of depression, alcoholism, suicide, and violence in many communities, with the greatest impact on youth. Despite these challenges, many communities have done well, and research is needed to identify the factors that promote wellness. Cultural psychiatry can contribute to rethinking mental health services and health promotion for indigenous populations and communities.","container-title":"The Canadian Journal of Psychiatry","DOI":"10.1177/070674370004500702","ISSN":"0706-7437, 1497-0015","issue":"7","journalAbbreviation":"Can J Psychiatry","language":"en","license":"https://journals.sagepub.com/page/policies/text-and-data-mining-license","page":"607-616","source":"DOI.org (Crossref)","title":"The Mental Health of Aboriginal Peoples: Transformations of Identity and Community","title-short":"The Mental Health of Aboriginal Peoples","volume":"45","author":[{"family":"Kirmayer","given":"Laurence J"},{"family":"Brass","given":"Gregory M"},{"family":"Tait","given":"Caroline L"}],"issued":{"date-parts":[["2000",9]]}}}],"schema":"https://github.com/citation-style-language/schema/raw/master/csl-citation.json"} </w:instrText>
      </w:r>
      <w:r w:rsidR="00F70E90"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(Kirmayer et al., 2000)</w:t>
      </w:r>
      <w:r w:rsidR="00F70E90" w:rsidRPr="001260FD">
        <w:rPr>
          <w:rStyle w:val="eop"/>
          <w:rFonts w:asciiTheme="minorHAnsi" w:hAnsiTheme="minorHAnsi" w:cstheme="minorHAnsi"/>
          <w:color w:val="000000"/>
          <w:lang w:val="en-US"/>
        </w:rPr>
        <w:fldChar w:fldCharType="end"/>
      </w:r>
      <w:r w:rsidR="00FC6E55" w:rsidRPr="001260FD">
        <w:rPr>
          <w:rStyle w:val="eop"/>
          <w:rFonts w:asciiTheme="minorHAnsi" w:hAnsiTheme="minorHAnsi" w:cstheme="minorHAnsi"/>
          <w:color w:val="000000"/>
          <w:lang w:val="en-US"/>
        </w:rPr>
        <w:t>.</w:t>
      </w:r>
      <w:r w:rsidR="00287A5A" w:rsidRPr="001260FD">
        <w:rPr>
          <w:rStyle w:val="eop"/>
          <w:rFonts w:asciiTheme="minorHAnsi" w:hAnsiTheme="minorHAnsi" w:cstheme="minorHAnsi"/>
          <w:color w:val="000000"/>
          <w:lang w:val="en-US"/>
        </w:rPr>
        <w:t xml:space="preserve"> Lavallée </w:t>
      </w:r>
      <w:r w:rsidR="003078D0" w:rsidRPr="001260FD">
        <w:rPr>
          <w:rStyle w:val="eop"/>
          <w:rFonts w:asciiTheme="minorHAnsi" w:hAnsiTheme="minorHAnsi" w:cstheme="minorHAnsi"/>
          <w:color w:val="000000"/>
          <w:lang w:val="en-US"/>
        </w:rPr>
        <w:fldChar w:fldCharType="begin"/>
      </w:r>
      <w:r w:rsidR="003078D0" w:rsidRPr="001260FD">
        <w:rPr>
          <w:rStyle w:val="eop"/>
          <w:rFonts w:asciiTheme="minorHAnsi" w:hAnsiTheme="minorHAnsi" w:cstheme="minorHAnsi"/>
          <w:color w:val="000000"/>
          <w:lang w:val="en-US"/>
        </w:rPr>
        <w:instrText xml:space="preserve"> ADDIN ZOTERO_ITEM CSL_CITATION {"citationID":"MaV4UCE8","properties":{"unsorted":false,"formattedCitation":"(2007)","plainCitation":"(2007)","noteIndex":0},"citationItems":[{"id":80,"uris":["http://zotero.org/users/local/zPcgaroA/items/2CXD6686"],"itemData":{"id":80,"type":"article-journal","container-title":"Pimatisiwin: A Journal of Aboriginal and Indigenous Community Health","ISSN":"2463</w:instrText>
      </w:r>
      <w:r w:rsidR="003078D0" w:rsidRPr="001260FD">
        <w:rPr>
          <w:rStyle w:val="eop"/>
          <w:rFonts w:ascii="Cambria Math" w:hAnsi="Cambria Math" w:cs="Cambria Math"/>
          <w:color w:val="000000"/>
          <w:lang w:val="en-US"/>
        </w:rPr>
        <w:instrText>‑</w:instrText>
      </w:r>
      <w:r w:rsidR="003078D0" w:rsidRPr="001260FD">
        <w:rPr>
          <w:rStyle w:val="eop"/>
          <w:rFonts w:asciiTheme="minorHAnsi" w:hAnsiTheme="minorHAnsi" w:cstheme="minorHAnsi"/>
          <w:color w:val="000000"/>
          <w:lang w:val="en-US"/>
        </w:rPr>
        <w:instrText xml:space="preserve">5049 (journal)","issue":"1 (Spring 2007)","page":"127-153","publisher":"Te Rau Ora (publisher of Pimatisiwin)","title":"Physical Activity and Healing through the Medicine Wheel","volume":"5","author":[{"family":"Lavallée","given":"Lynn F"}],"issued":{"date-parts":[["2007"]]}},"suppress-author":true}],"schema":"https://github.com/citation-style-language/schema/raw/master/csl-citation.json"} </w:instrText>
      </w:r>
      <w:r w:rsidR="003078D0"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(2007)</w:t>
      </w:r>
      <w:r w:rsidR="003078D0" w:rsidRPr="001260FD">
        <w:rPr>
          <w:rStyle w:val="eop"/>
          <w:rFonts w:asciiTheme="minorHAnsi" w:hAnsiTheme="minorHAnsi" w:cstheme="minorHAnsi"/>
          <w:color w:val="000000"/>
          <w:lang w:val="en-US"/>
        </w:rPr>
        <w:fldChar w:fldCharType="end"/>
      </w:r>
      <w:r w:rsidR="00526509" w:rsidRPr="001260FD">
        <w:rPr>
          <w:rStyle w:val="eop"/>
          <w:rFonts w:asciiTheme="minorHAnsi" w:hAnsiTheme="minorHAnsi" w:cstheme="minorHAnsi"/>
          <w:color w:val="000000"/>
          <w:lang w:val="en-US"/>
        </w:rPr>
        <w:t xml:space="preserve"> </w:t>
      </w:r>
      <w:r w:rsidR="00EC0816" w:rsidRPr="001260FD">
        <w:rPr>
          <w:rStyle w:val="eop"/>
          <w:rFonts w:asciiTheme="minorHAnsi" w:hAnsiTheme="minorHAnsi" w:cstheme="minorHAnsi"/>
          <w:color w:val="000000"/>
          <w:lang w:val="en-US"/>
        </w:rPr>
        <w:t>emphasizes that</w:t>
      </w:r>
      <w:r w:rsidR="00526509" w:rsidRPr="001260FD">
        <w:rPr>
          <w:rStyle w:val="eop"/>
          <w:rFonts w:asciiTheme="minorHAnsi" w:hAnsiTheme="minorHAnsi" w:cstheme="minorHAnsi"/>
          <w:color w:val="000000"/>
          <w:lang w:val="en-US"/>
        </w:rPr>
        <w:t xml:space="preserve"> </w:t>
      </w:r>
      <w:r w:rsidR="00EC0816" w:rsidRPr="001260FD">
        <w:rPr>
          <w:rStyle w:val="eop"/>
          <w:rFonts w:asciiTheme="minorHAnsi" w:hAnsiTheme="minorHAnsi" w:cstheme="minorHAnsi"/>
          <w:color w:val="000000"/>
          <w:lang w:val="en-US"/>
        </w:rPr>
        <w:t>colonial efforts</w:t>
      </w:r>
      <w:r w:rsidR="008A649E" w:rsidRPr="001260FD">
        <w:rPr>
          <w:rStyle w:val="eop"/>
          <w:rFonts w:asciiTheme="minorHAnsi" w:hAnsiTheme="minorHAnsi" w:cstheme="minorHAnsi"/>
          <w:color w:val="000000"/>
          <w:lang w:val="en-US"/>
        </w:rPr>
        <w:t xml:space="preserve"> disrupt the</w:t>
      </w:r>
      <w:r w:rsidR="00EC0816" w:rsidRPr="001260FD">
        <w:rPr>
          <w:rStyle w:val="eop"/>
          <w:rFonts w:asciiTheme="minorHAnsi" w:hAnsiTheme="minorHAnsi" w:cstheme="minorHAnsi"/>
          <w:color w:val="000000"/>
          <w:lang w:val="en-US"/>
        </w:rPr>
        <w:t xml:space="preserve"> </w:t>
      </w:r>
      <w:r w:rsidR="00EC0816" w:rsidRPr="001260FD">
        <w:rPr>
          <w:rStyle w:val="eop"/>
          <w:rFonts w:asciiTheme="minorHAnsi" w:hAnsiTheme="minorHAnsi" w:cstheme="minorHAnsi"/>
          <w:color w:val="000000"/>
          <w:lang w:val="en-US"/>
        </w:rPr>
        <w:lastRenderedPageBreak/>
        <w:t>holistic framework of health and well-being,</w:t>
      </w:r>
      <w:r w:rsidR="008A649E" w:rsidRPr="001260FD">
        <w:rPr>
          <w:rStyle w:val="eop"/>
          <w:rFonts w:asciiTheme="minorHAnsi" w:hAnsiTheme="minorHAnsi" w:cstheme="minorHAnsi"/>
          <w:color w:val="000000"/>
          <w:lang w:val="en-US"/>
        </w:rPr>
        <w:t xml:space="preserve"> and </w:t>
      </w:r>
      <w:r w:rsidR="00EC0816" w:rsidRPr="001260FD">
        <w:rPr>
          <w:rStyle w:val="eop"/>
          <w:rFonts w:asciiTheme="minorHAnsi" w:hAnsiTheme="minorHAnsi" w:cstheme="minorHAnsi"/>
          <w:color w:val="000000"/>
          <w:lang w:val="en-US"/>
        </w:rPr>
        <w:t>suggest</w:t>
      </w:r>
      <w:r w:rsidR="008A649E" w:rsidRPr="001260FD">
        <w:rPr>
          <w:rStyle w:val="eop"/>
          <w:rFonts w:asciiTheme="minorHAnsi" w:hAnsiTheme="minorHAnsi" w:cstheme="minorHAnsi"/>
          <w:color w:val="000000"/>
          <w:lang w:val="en-US"/>
        </w:rPr>
        <w:t xml:space="preserve">s </w:t>
      </w:r>
      <w:r w:rsidR="00623910" w:rsidRPr="001260FD">
        <w:rPr>
          <w:rStyle w:val="eop"/>
          <w:rFonts w:asciiTheme="minorHAnsi" w:hAnsiTheme="minorHAnsi" w:cstheme="minorHAnsi"/>
          <w:color w:val="000000"/>
          <w:lang w:val="en-US"/>
        </w:rPr>
        <w:t>Medicine Wheel</w:t>
      </w:r>
      <w:r w:rsidR="00EC0816" w:rsidRPr="001260FD">
        <w:rPr>
          <w:rStyle w:val="eop"/>
          <w:rFonts w:asciiTheme="minorHAnsi" w:hAnsiTheme="minorHAnsi" w:cstheme="minorHAnsi"/>
          <w:color w:val="000000"/>
          <w:lang w:val="en-US"/>
        </w:rPr>
        <w:t xml:space="preserve"> teachings and sport as </w:t>
      </w:r>
      <w:r w:rsidR="008A649E" w:rsidRPr="001260FD">
        <w:rPr>
          <w:rStyle w:val="eop"/>
          <w:rFonts w:asciiTheme="minorHAnsi" w:hAnsiTheme="minorHAnsi" w:cstheme="minorHAnsi"/>
          <w:color w:val="000000"/>
          <w:lang w:val="en-US"/>
        </w:rPr>
        <w:t>ways to</w:t>
      </w:r>
      <w:r w:rsidR="00EC0816" w:rsidRPr="001260FD">
        <w:rPr>
          <w:rStyle w:val="eop"/>
          <w:rFonts w:asciiTheme="minorHAnsi" w:hAnsiTheme="minorHAnsi" w:cstheme="minorHAnsi"/>
          <w:color w:val="000000"/>
          <w:lang w:val="en-US"/>
        </w:rPr>
        <w:t xml:space="preserve"> restor</w:t>
      </w:r>
      <w:r w:rsidR="008A649E" w:rsidRPr="001260FD">
        <w:rPr>
          <w:rStyle w:val="eop"/>
          <w:rFonts w:asciiTheme="minorHAnsi" w:hAnsiTheme="minorHAnsi" w:cstheme="minorHAnsi"/>
          <w:color w:val="000000"/>
          <w:lang w:val="en-US"/>
        </w:rPr>
        <w:t>e</w:t>
      </w:r>
      <w:r w:rsidR="00EC0816" w:rsidRPr="001260FD">
        <w:rPr>
          <w:rStyle w:val="eop"/>
          <w:rFonts w:asciiTheme="minorHAnsi" w:hAnsiTheme="minorHAnsi" w:cstheme="minorHAnsi"/>
          <w:color w:val="000000"/>
          <w:lang w:val="en-US"/>
        </w:rPr>
        <w:t xml:space="preserve"> physical, emotional, mental, and spiritual balance.</w:t>
      </w:r>
      <w:r w:rsidR="00623910" w:rsidRPr="001260FD">
        <w:rPr>
          <w:rStyle w:val="eop"/>
          <w:rFonts w:asciiTheme="minorHAnsi" w:hAnsiTheme="minorHAnsi" w:cstheme="minorHAnsi"/>
          <w:color w:val="000000"/>
          <w:lang w:val="en-US"/>
        </w:rPr>
        <w:t xml:space="preserve"> </w:t>
      </w:r>
      <w:r w:rsidR="00AA3D8E" w:rsidRPr="001260FD">
        <w:rPr>
          <w:rStyle w:val="eop"/>
          <w:rFonts w:asciiTheme="minorHAnsi" w:hAnsiTheme="minorHAnsi" w:cstheme="minorHAnsi"/>
          <w:color w:val="000000"/>
          <w:lang w:val="en-US"/>
        </w:rPr>
        <w:t xml:space="preserve">Although Lavallée used Martial Arts </w:t>
      </w:r>
      <w:r w:rsidR="00B379B7" w:rsidRPr="001260FD">
        <w:rPr>
          <w:rStyle w:val="eop"/>
          <w:rFonts w:asciiTheme="minorHAnsi" w:hAnsiTheme="minorHAnsi" w:cstheme="minorHAnsi"/>
          <w:color w:val="000000"/>
          <w:lang w:val="en-US"/>
        </w:rPr>
        <w:t>in</w:t>
      </w:r>
      <w:r w:rsidR="00AA3D8E" w:rsidRPr="001260FD">
        <w:rPr>
          <w:rStyle w:val="eop"/>
          <w:rFonts w:asciiTheme="minorHAnsi" w:hAnsiTheme="minorHAnsi" w:cstheme="minorHAnsi"/>
          <w:color w:val="000000"/>
          <w:lang w:val="en-US"/>
        </w:rPr>
        <w:t xml:space="preserve"> her research to </w:t>
      </w:r>
      <w:r w:rsidR="00B379B7" w:rsidRPr="001260FD">
        <w:rPr>
          <w:rStyle w:val="eop"/>
          <w:rFonts w:asciiTheme="minorHAnsi" w:hAnsiTheme="minorHAnsi" w:cstheme="minorHAnsi"/>
          <w:color w:val="000000"/>
          <w:lang w:val="en-US"/>
        </w:rPr>
        <w:t>demonstrate how</w:t>
      </w:r>
      <w:r w:rsidR="00AA3D8E" w:rsidRPr="001260FD">
        <w:rPr>
          <w:rStyle w:val="eop"/>
          <w:rFonts w:asciiTheme="minorHAnsi" w:hAnsiTheme="minorHAnsi" w:cstheme="minorHAnsi"/>
          <w:color w:val="000000"/>
          <w:lang w:val="en-US"/>
        </w:rPr>
        <w:t xml:space="preserve"> Medicine Wheel teachings can improve mental health and well-being,</w:t>
      </w:r>
      <w:r w:rsidR="00B379B7" w:rsidRPr="001260FD">
        <w:rPr>
          <w:rStyle w:val="eop"/>
          <w:rFonts w:asciiTheme="minorHAnsi" w:hAnsiTheme="minorHAnsi" w:cstheme="minorHAnsi"/>
          <w:color w:val="000000"/>
          <w:lang w:val="en-US"/>
        </w:rPr>
        <w:t xml:space="preserve"> the same holistic healing framework applies to participants in Indigenous soccer tournaments</w:t>
      </w:r>
      <w:r w:rsidR="0063337A" w:rsidRPr="001260FD">
        <w:rPr>
          <w:rStyle w:val="eop"/>
          <w:rFonts w:asciiTheme="minorHAnsi" w:hAnsiTheme="minorHAnsi" w:cstheme="minorHAnsi"/>
          <w:color w:val="000000"/>
          <w:lang w:val="en-US"/>
        </w:rPr>
        <w:t>,</w:t>
      </w:r>
      <w:r w:rsidR="00B379B7" w:rsidRPr="001260FD">
        <w:rPr>
          <w:rStyle w:val="eop"/>
          <w:rFonts w:asciiTheme="minorHAnsi" w:hAnsiTheme="minorHAnsi" w:cstheme="minorHAnsi"/>
          <w:color w:val="000000"/>
          <w:lang w:val="en-US"/>
        </w:rPr>
        <w:t xml:space="preserve"> where culturally ground</w:t>
      </w:r>
      <w:r w:rsidR="0063337A" w:rsidRPr="001260FD">
        <w:rPr>
          <w:rStyle w:val="eop"/>
          <w:rFonts w:asciiTheme="minorHAnsi" w:hAnsiTheme="minorHAnsi" w:cstheme="minorHAnsi"/>
          <w:color w:val="000000"/>
          <w:lang w:val="en-US"/>
        </w:rPr>
        <w:t xml:space="preserve">ed </w:t>
      </w:r>
      <w:r w:rsidR="00B379B7" w:rsidRPr="001260FD">
        <w:rPr>
          <w:rStyle w:val="eop"/>
          <w:rFonts w:asciiTheme="minorHAnsi" w:hAnsiTheme="minorHAnsi" w:cstheme="minorHAnsi"/>
          <w:color w:val="000000"/>
          <w:lang w:val="en-US"/>
        </w:rPr>
        <w:t xml:space="preserve">ceremony and community connection work together to </w:t>
      </w:r>
      <w:r w:rsidR="00623910" w:rsidRPr="001260FD">
        <w:rPr>
          <w:rStyle w:val="eop"/>
          <w:rFonts w:asciiTheme="minorHAnsi" w:hAnsiTheme="minorHAnsi" w:cstheme="minorHAnsi"/>
          <w:color w:val="000000"/>
          <w:lang w:val="en-US"/>
        </w:rPr>
        <w:t xml:space="preserve">fill the void of the profound disconnection created by colonization </w:t>
      </w:r>
      <w:r w:rsidR="00623910" w:rsidRPr="001260FD">
        <w:rPr>
          <w:rStyle w:val="eop"/>
          <w:rFonts w:asciiTheme="minorHAnsi" w:hAnsiTheme="minorHAnsi" w:cstheme="minorHAnsi"/>
          <w:color w:val="000000"/>
          <w:lang w:val="en-US"/>
        </w:rPr>
        <w:fldChar w:fldCharType="begin"/>
      </w:r>
      <w:r w:rsidR="00623910" w:rsidRPr="001260FD">
        <w:rPr>
          <w:rStyle w:val="eop"/>
          <w:rFonts w:asciiTheme="minorHAnsi" w:hAnsiTheme="minorHAnsi" w:cstheme="minorHAnsi"/>
          <w:color w:val="000000"/>
          <w:lang w:val="en-US"/>
        </w:rPr>
        <w:instrText xml:space="preserve"> ADDIN ZOTERO_ITEM CSL_CITATION {"citationID":"PAqmLyOy","properties":{"unsorted":false,"formattedCitation":"(Lavall\\uc0\\u233{}e, 2007)","plainCitation":"(Lavallée, 2007)","noteIndex":0},"citationItems":[{"id":80,"uris":["http://zotero.org/users/local/zPcgaroA/items/2CXD6686"],"itemData":{"id":80,"type":"article-journal","container-title":"Pimatisiwin: A Journal of Aboriginal and Indigenous Community Health","ISSN":"2463</w:instrText>
      </w:r>
      <w:r w:rsidR="00623910" w:rsidRPr="001260FD">
        <w:rPr>
          <w:rStyle w:val="eop"/>
          <w:rFonts w:ascii="Cambria Math" w:hAnsi="Cambria Math" w:cs="Cambria Math"/>
          <w:color w:val="000000"/>
          <w:lang w:val="en-US"/>
        </w:rPr>
        <w:instrText>‑</w:instrText>
      </w:r>
      <w:r w:rsidR="00623910" w:rsidRPr="001260FD">
        <w:rPr>
          <w:rStyle w:val="eop"/>
          <w:rFonts w:asciiTheme="minorHAnsi" w:hAnsiTheme="minorHAnsi" w:cstheme="minorHAnsi"/>
          <w:color w:val="000000"/>
          <w:lang w:val="en-US"/>
        </w:rPr>
        <w:instrText xml:space="preserve">5049 (journal)","issue":"1 (Spring 2007)","page":"127-153","publisher":"Te Rau Ora (publisher of Pimatisiwin)","title":"Physical Activity and Healing through the Medicine Wheel","volume":"5","author":[{"family":"Lavallée","given":"Lynn F"}],"issued":{"date-parts":[["2007"]]}}}],"schema":"https://github.com/citation-style-language/schema/raw/master/csl-citation.json"} </w:instrText>
      </w:r>
      <w:r w:rsidR="00623910" w:rsidRPr="001260FD">
        <w:rPr>
          <w:rStyle w:val="eop"/>
          <w:rFonts w:asciiTheme="minorHAnsi" w:hAnsiTheme="minorHAnsi" w:cstheme="minorHAnsi"/>
          <w:color w:val="000000"/>
          <w:lang w:val="en-US"/>
        </w:rPr>
        <w:fldChar w:fldCharType="separate"/>
      </w:r>
      <w:r w:rsidR="003676B9" w:rsidRPr="001260FD">
        <w:rPr>
          <w:rFonts w:asciiTheme="minorHAnsi" w:hAnsiTheme="minorHAnsi" w:cstheme="minorHAnsi"/>
          <w:color w:val="000000"/>
          <w:lang w:val="en-US"/>
        </w:rPr>
        <w:t>(Lavallée, 2007)</w:t>
      </w:r>
      <w:r w:rsidR="00623910" w:rsidRPr="001260FD">
        <w:rPr>
          <w:rStyle w:val="eop"/>
          <w:rFonts w:asciiTheme="minorHAnsi" w:hAnsiTheme="minorHAnsi" w:cstheme="minorHAnsi"/>
          <w:color w:val="000000"/>
          <w:lang w:val="en-US"/>
        </w:rPr>
        <w:fldChar w:fldCharType="end"/>
      </w:r>
      <w:r w:rsidR="00623910" w:rsidRPr="001260FD">
        <w:rPr>
          <w:rStyle w:val="eop"/>
          <w:rFonts w:asciiTheme="minorHAnsi" w:hAnsiTheme="minorHAnsi" w:cstheme="minorHAnsi"/>
          <w:color w:val="000000"/>
          <w:lang w:val="en-US"/>
        </w:rPr>
        <w:t>.</w:t>
      </w:r>
    </w:p>
    <w:p w14:paraId="5DE8950E" w14:textId="77777777" w:rsidR="004343E9" w:rsidRPr="001260FD" w:rsidRDefault="004343E9"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45253164" w14:textId="48EB53B7" w:rsidR="004343E9" w:rsidRPr="001260FD" w:rsidRDefault="003A4A57"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Similarly, i</w:t>
      </w:r>
      <w:r w:rsidR="00B6290B" w:rsidRPr="001260FD">
        <w:rPr>
          <w:rStyle w:val="eop"/>
          <w:rFonts w:asciiTheme="minorHAnsi" w:hAnsiTheme="minorHAnsi" w:cstheme="minorHAnsi"/>
          <w:color w:val="000000"/>
          <w:lang w:val="en-US"/>
        </w:rPr>
        <w:t xml:space="preserve">n his research with the </w:t>
      </w:r>
      <w:proofErr w:type="spellStart"/>
      <w:r w:rsidR="00B6290B" w:rsidRPr="001260FD">
        <w:rPr>
          <w:rStyle w:val="eop"/>
          <w:rFonts w:asciiTheme="minorHAnsi" w:hAnsiTheme="minorHAnsi" w:cstheme="minorHAnsi"/>
          <w:color w:val="000000"/>
          <w:lang w:val="en-US"/>
        </w:rPr>
        <w:t>Esketemc</w:t>
      </w:r>
      <w:proofErr w:type="spellEnd"/>
      <w:r w:rsidR="00B6290B" w:rsidRPr="001260FD">
        <w:rPr>
          <w:rStyle w:val="eop"/>
          <w:rFonts w:asciiTheme="minorHAnsi" w:hAnsiTheme="minorHAnsi" w:cstheme="minorHAnsi"/>
          <w:color w:val="000000"/>
          <w:lang w:val="en-US"/>
        </w:rPr>
        <w:t xml:space="preserve"> First Nation, Michael A. Robidoux</w:t>
      </w:r>
      <w:r w:rsidRPr="001260FD">
        <w:rPr>
          <w:rStyle w:val="eop"/>
          <w:rFonts w:asciiTheme="minorHAnsi" w:hAnsiTheme="minorHAnsi" w:cstheme="minorHAnsi"/>
          <w:color w:val="000000"/>
          <w:lang w:val="en-US"/>
        </w:rPr>
        <w:t xml:space="preserve"> </w:t>
      </w:r>
      <w:r w:rsidR="003545BD" w:rsidRPr="001260FD">
        <w:rPr>
          <w:rStyle w:val="eop"/>
          <w:rFonts w:asciiTheme="minorHAnsi" w:hAnsiTheme="minorHAnsi" w:cstheme="minorHAnsi"/>
          <w:color w:val="000000"/>
          <w:lang w:val="en-US"/>
        </w:rPr>
        <w:t>illustrates how</w:t>
      </w:r>
      <w:r w:rsidR="00B6290B" w:rsidRPr="001260FD">
        <w:rPr>
          <w:rStyle w:val="eop"/>
          <w:rFonts w:asciiTheme="minorHAnsi" w:hAnsiTheme="minorHAnsi" w:cstheme="minorHAnsi"/>
          <w:color w:val="000000"/>
          <w:lang w:val="en-US"/>
        </w:rPr>
        <w:t xml:space="preserve"> </w:t>
      </w:r>
      <w:r w:rsidR="003545BD" w:rsidRPr="001260FD">
        <w:rPr>
          <w:rStyle w:val="eop"/>
          <w:rFonts w:asciiTheme="minorHAnsi" w:hAnsiTheme="minorHAnsi" w:cstheme="minorHAnsi"/>
          <w:color w:val="000000"/>
          <w:lang w:val="en-US"/>
        </w:rPr>
        <w:t>hockey has become an important part of the community’s healing and wellness.</w:t>
      </w:r>
      <w:r w:rsidR="008A649E" w:rsidRPr="001260FD">
        <w:rPr>
          <w:rStyle w:val="eop"/>
          <w:rFonts w:asciiTheme="minorHAnsi" w:hAnsiTheme="minorHAnsi" w:cstheme="minorHAnsi"/>
          <w:color w:val="000000"/>
          <w:lang w:val="en-US"/>
        </w:rPr>
        <w:t xml:space="preserve"> </w:t>
      </w:r>
      <w:r w:rsidR="003545BD" w:rsidRPr="001260FD">
        <w:rPr>
          <w:rStyle w:val="eop"/>
          <w:rFonts w:asciiTheme="minorHAnsi" w:hAnsiTheme="minorHAnsi" w:cstheme="minorHAnsi"/>
          <w:color w:val="000000"/>
          <w:lang w:val="en-US"/>
        </w:rPr>
        <w:t>Through collective efforts</w:t>
      </w:r>
      <w:r w:rsidR="00555CCF" w:rsidRPr="001260FD">
        <w:rPr>
          <w:rStyle w:val="eop"/>
          <w:rFonts w:asciiTheme="minorHAnsi" w:hAnsiTheme="minorHAnsi" w:cstheme="minorHAnsi"/>
          <w:color w:val="000000"/>
          <w:lang w:val="en-US"/>
        </w:rPr>
        <w:t xml:space="preserve"> and collaborative practices</w:t>
      </w:r>
      <w:r w:rsidR="003545BD" w:rsidRPr="001260FD">
        <w:rPr>
          <w:rStyle w:val="eop"/>
          <w:rFonts w:asciiTheme="minorHAnsi" w:hAnsiTheme="minorHAnsi" w:cstheme="minorHAnsi"/>
          <w:color w:val="000000"/>
          <w:lang w:val="en-US"/>
        </w:rPr>
        <w:t xml:space="preserve">, the community achieved </w:t>
      </w:r>
      <w:r w:rsidR="00555CCF" w:rsidRPr="001260FD">
        <w:rPr>
          <w:rStyle w:val="eop"/>
          <w:rFonts w:asciiTheme="minorHAnsi" w:hAnsiTheme="minorHAnsi" w:cstheme="minorHAnsi"/>
          <w:color w:val="000000"/>
          <w:lang w:val="en-US"/>
        </w:rPr>
        <w:t>sobriety as alcoholism rates were close to 100%.  The</w:t>
      </w:r>
      <w:r w:rsidR="00B6290B" w:rsidRPr="001260FD">
        <w:rPr>
          <w:rStyle w:val="eop"/>
          <w:rFonts w:asciiTheme="minorHAnsi" w:hAnsiTheme="minorHAnsi" w:cstheme="minorHAnsi"/>
          <w:color w:val="000000"/>
          <w:lang w:val="en-US"/>
        </w:rPr>
        <w:t xml:space="preserve"> elements of the Medicine Wheel</w:t>
      </w:r>
      <w:r w:rsidR="00555CCF" w:rsidRPr="001260FD">
        <w:rPr>
          <w:rStyle w:val="eop"/>
          <w:rFonts w:asciiTheme="minorHAnsi" w:hAnsiTheme="minorHAnsi" w:cstheme="minorHAnsi"/>
          <w:color w:val="000000"/>
          <w:lang w:val="en-US"/>
        </w:rPr>
        <w:t xml:space="preserve"> were used to </w:t>
      </w:r>
      <w:r w:rsidRPr="001260FD">
        <w:rPr>
          <w:rStyle w:val="eop"/>
          <w:rFonts w:asciiTheme="minorHAnsi" w:hAnsiTheme="minorHAnsi" w:cstheme="minorHAnsi"/>
          <w:color w:val="000000"/>
          <w:lang w:val="en-US"/>
        </w:rPr>
        <w:t>shape</w:t>
      </w:r>
      <w:r w:rsidR="00555CCF" w:rsidRPr="001260FD">
        <w:rPr>
          <w:rStyle w:val="eop"/>
          <w:rFonts w:asciiTheme="minorHAnsi" w:hAnsiTheme="minorHAnsi" w:cstheme="minorHAnsi"/>
          <w:color w:val="000000"/>
          <w:lang w:val="en-US"/>
        </w:rPr>
        <w:t xml:space="preserve"> sport and community health initiatives, reflecting its four dimensions: physical, emotional, mental, and spiritual</w:t>
      </w:r>
      <w:r w:rsidRPr="001260FD">
        <w:rPr>
          <w:rStyle w:val="eop"/>
          <w:rFonts w:asciiTheme="minorHAnsi" w:hAnsiTheme="minorHAnsi" w:cstheme="minorHAnsi"/>
          <w:color w:val="000000"/>
          <w:lang w:val="en-US"/>
        </w:rPr>
        <w:t>,</w:t>
      </w:r>
      <w:r w:rsidR="00555CCF" w:rsidRPr="001260FD">
        <w:rPr>
          <w:rStyle w:val="eop"/>
          <w:rFonts w:asciiTheme="minorHAnsi" w:hAnsiTheme="minorHAnsi" w:cstheme="minorHAnsi"/>
          <w:color w:val="000000"/>
          <w:lang w:val="en-US"/>
        </w:rPr>
        <w:t xml:space="preserve"> guiding health and growth. </w:t>
      </w:r>
      <w:r w:rsidR="007A2CC2" w:rsidRPr="001260FD">
        <w:rPr>
          <w:rStyle w:val="eop"/>
          <w:rFonts w:asciiTheme="minorHAnsi" w:hAnsiTheme="minorHAnsi" w:cstheme="minorHAnsi"/>
          <w:color w:val="000000"/>
          <w:lang w:val="en-US"/>
        </w:rPr>
        <w:t>More than just sport and recreation,</w:t>
      </w:r>
      <w:r w:rsidR="00555CCF" w:rsidRPr="001260FD">
        <w:rPr>
          <w:rStyle w:val="eop"/>
          <w:rFonts w:asciiTheme="minorHAnsi" w:hAnsiTheme="minorHAnsi" w:cstheme="minorHAnsi"/>
          <w:color w:val="000000"/>
          <w:lang w:val="en-US"/>
        </w:rPr>
        <w:t xml:space="preserve"> </w:t>
      </w:r>
      <w:r w:rsidR="007A2CC2" w:rsidRPr="001260FD">
        <w:rPr>
          <w:rStyle w:val="eop"/>
          <w:rFonts w:asciiTheme="minorHAnsi" w:hAnsiTheme="minorHAnsi" w:cstheme="minorHAnsi"/>
          <w:color w:val="000000"/>
          <w:lang w:val="en-US"/>
        </w:rPr>
        <w:t xml:space="preserve">hockey became a symbol of healing and strength that reflected the community’s cultural identities and ways of life, which an </w:t>
      </w:r>
      <w:proofErr w:type="spellStart"/>
      <w:r w:rsidR="007A2CC2" w:rsidRPr="001260FD">
        <w:rPr>
          <w:rStyle w:val="eop"/>
          <w:rFonts w:asciiTheme="minorHAnsi" w:hAnsiTheme="minorHAnsi" w:cstheme="minorHAnsi"/>
          <w:color w:val="000000"/>
          <w:lang w:val="en-US"/>
        </w:rPr>
        <w:t>Esketemc</w:t>
      </w:r>
      <w:proofErr w:type="spellEnd"/>
      <w:r w:rsidR="007A2CC2" w:rsidRPr="001260FD">
        <w:rPr>
          <w:rStyle w:val="eop"/>
          <w:rFonts w:asciiTheme="minorHAnsi" w:hAnsiTheme="minorHAnsi" w:cstheme="minorHAnsi"/>
          <w:color w:val="000000"/>
          <w:lang w:val="en-US"/>
        </w:rPr>
        <w:t xml:space="preserve"> Chief described </w:t>
      </w:r>
      <w:r w:rsidR="008F20A0" w:rsidRPr="001260FD">
        <w:rPr>
          <w:rStyle w:val="eop"/>
          <w:rFonts w:asciiTheme="minorHAnsi" w:hAnsiTheme="minorHAnsi" w:cstheme="minorHAnsi"/>
          <w:color w:val="000000"/>
          <w:lang w:val="en-US"/>
        </w:rPr>
        <w:t>as “the spirit of his people”</w:t>
      </w:r>
      <w:r w:rsidR="00E058C8" w:rsidRPr="001260FD">
        <w:rPr>
          <w:rStyle w:val="eop"/>
          <w:rFonts w:asciiTheme="minorHAnsi" w:hAnsiTheme="minorHAnsi" w:cstheme="minorHAnsi"/>
          <w:color w:val="000000"/>
          <w:lang w:val="en-US"/>
        </w:rPr>
        <w:t xml:space="preserve"> </w:t>
      </w:r>
      <w:r w:rsidR="00E058C8" w:rsidRPr="001260FD">
        <w:rPr>
          <w:rStyle w:val="eop"/>
          <w:rFonts w:asciiTheme="minorHAnsi" w:hAnsiTheme="minorHAnsi" w:cstheme="minorHAnsi"/>
          <w:color w:val="000000"/>
          <w:lang w:val="en-US"/>
        </w:rPr>
        <w:fldChar w:fldCharType="begin"/>
      </w:r>
      <w:r w:rsidR="00E058C8" w:rsidRPr="001260FD">
        <w:rPr>
          <w:rStyle w:val="eop"/>
          <w:rFonts w:asciiTheme="minorHAnsi" w:hAnsiTheme="minorHAnsi" w:cstheme="minorHAnsi"/>
          <w:color w:val="000000"/>
          <w:lang w:val="en-US"/>
        </w:rPr>
        <w:instrText xml:space="preserve"> ADDIN ZOTERO_ITEM CSL_CITATION {"citationID":"ilkVUcXH","properties":{"unsorted":false,"formattedCitation":"(Robidoux, 2012, p. 109)","plainCitation":"(Robidoux, 2012, p. 109)","noteIndex":0},"citationItems":[{"id":22,"uris":["http://zotero.org/users/local/zPcgaroA/items/X9TLZGL8"],"itemData":{"id":22,"type":"book","ISBN":"978-1-4426-6214-8","language":"eng","number-of-pages":"1","publisher":"University of Toronto Press","publisher-place":"Toronto [Ont.]","source":"K10plus ISBN","title":"Stickhandling through the margins: First Nations hockey in Canada","title-short":"Stickhandling through the margins","author":[{"family":"Robidoux","given":"Michael A."}],"issued":{"date-parts":[["2012"]]}},"locator":"109","label":"page"}],"schema":"https://github.com/citation-style-language/schema/raw/master/csl-citation.json"} </w:instrText>
      </w:r>
      <w:r w:rsidR="00E058C8"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(Robidoux, 2012, p. 109)</w:t>
      </w:r>
      <w:r w:rsidR="00E058C8" w:rsidRPr="001260FD">
        <w:rPr>
          <w:rStyle w:val="eop"/>
          <w:rFonts w:asciiTheme="minorHAnsi" w:hAnsiTheme="minorHAnsi" w:cstheme="minorHAnsi"/>
          <w:color w:val="000000"/>
          <w:lang w:val="en-US"/>
        </w:rPr>
        <w:fldChar w:fldCharType="end"/>
      </w:r>
      <w:r w:rsidR="00E058C8" w:rsidRPr="001260FD">
        <w:rPr>
          <w:rStyle w:val="eop"/>
          <w:rFonts w:asciiTheme="minorHAnsi" w:hAnsiTheme="minorHAnsi" w:cstheme="minorHAnsi"/>
          <w:color w:val="000000"/>
          <w:lang w:val="en-US"/>
        </w:rPr>
        <w:t>.</w:t>
      </w:r>
      <w:r w:rsidRPr="001260FD">
        <w:rPr>
          <w:rStyle w:val="eop"/>
          <w:rFonts w:asciiTheme="minorHAnsi" w:hAnsiTheme="minorHAnsi" w:cstheme="minorHAnsi"/>
          <w:color w:val="000000"/>
          <w:lang w:val="en-US"/>
        </w:rPr>
        <w:t xml:space="preserve"> </w:t>
      </w:r>
      <w:r w:rsidR="00D6237A" w:rsidRPr="001260FD">
        <w:rPr>
          <w:rStyle w:val="eop"/>
          <w:rFonts w:asciiTheme="minorHAnsi" w:hAnsiTheme="minorHAnsi" w:cstheme="minorHAnsi"/>
          <w:color w:val="000000"/>
          <w:lang w:val="en-US"/>
        </w:rPr>
        <w:t>Consistent with</w:t>
      </w:r>
      <w:r w:rsidRPr="001260FD">
        <w:rPr>
          <w:rStyle w:val="eop"/>
          <w:rFonts w:asciiTheme="minorHAnsi" w:hAnsiTheme="minorHAnsi" w:cstheme="minorHAnsi"/>
          <w:color w:val="000000"/>
          <w:lang w:val="en-US"/>
        </w:rPr>
        <w:t xml:space="preserve"> Lavallée and Robidoux’s illustration of Medicine teachings that </w:t>
      </w:r>
      <w:r w:rsidR="00782F1C">
        <w:rPr>
          <w:rStyle w:val="eop"/>
          <w:rFonts w:asciiTheme="minorHAnsi" w:hAnsiTheme="minorHAnsi" w:cstheme="minorHAnsi"/>
          <w:color w:val="000000"/>
          <w:lang w:val="en-US"/>
        </w:rPr>
        <w:t>encompass</w:t>
      </w:r>
      <w:r w:rsidRPr="001260FD">
        <w:rPr>
          <w:rStyle w:val="eop"/>
          <w:rFonts w:asciiTheme="minorHAnsi" w:hAnsiTheme="minorHAnsi" w:cstheme="minorHAnsi"/>
          <w:color w:val="000000"/>
          <w:lang w:val="en-US"/>
        </w:rPr>
        <w:t xml:space="preserve"> holistic balance and well-being, Ferguson et al. </w:t>
      </w:r>
      <w:r w:rsidR="008F20A0" w:rsidRPr="001260FD">
        <w:rPr>
          <w:rStyle w:val="eop"/>
          <w:rFonts w:asciiTheme="minorHAnsi" w:hAnsiTheme="minorHAnsi" w:cstheme="minorHAnsi"/>
          <w:color w:val="000000"/>
          <w:lang w:val="en-US"/>
        </w:rPr>
        <w:fldChar w:fldCharType="begin"/>
      </w:r>
      <w:r w:rsidR="008F20A0" w:rsidRPr="001260FD">
        <w:rPr>
          <w:rStyle w:val="eop"/>
          <w:rFonts w:asciiTheme="minorHAnsi" w:hAnsiTheme="minorHAnsi" w:cstheme="minorHAnsi"/>
          <w:color w:val="000000"/>
          <w:lang w:val="en-US"/>
        </w:rPr>
        <w:instrText xml:space="preserve"> ADDIN ZOTERO_ITEM CSL_CITATION {"citationID":"ARr9TVwI","properties":{"unsorted":false,"formattedCitation":"(2019)","plainCitation":"(2019)","noteIndex":0},"citationItems":[{"id":44,"uris":["http://zotero.org/users/local/zPcgaroA/items/3P23RLSA"],"itemData":{"id":44,"type":"article-journal","container-title":"Qualitative Research in Sport, Exercise and Health","DOI":"10.1080/2159676X.2018.1562737","issue":"1","page":"1-19","title":"'It's more than just performing well in your sport. It's also about being healthy physically, mentally, emotionally, and spiritually': Indigenous women athletes' meanings and experiences of flourishing in sport","volume":"11","author":[{"family":"Ferguson","given":"Lorraine"},{"family":"Epp","given":"Gillian B."},{"family":"Wuttunee","given":"Keri"},{"family":"Dunn","given":"Michelle"},{"family":"McHugh","given":"Taryn-Lynn"},{"family":"Humbert","given":"Meghan L."}],"issued":{"date-parts":[["2019"]]}},"suppress-author":true}],"schema":"https://github.com/citation-style-language/schema/raw/master/csl-citation.json"} </w:instrText>
      </w:r>
      <w:r w:rsidR="008F20A0"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(2019)</w:t>
      </w:r>
      <w:r w:rsidR="008F20A0" w:rsidRPr="001260FD">
        <w:rPr>
          <w:rStyle w:val="eop"/>
          <w:rFonts w:asciiTheme="minorHAnsi" w:hAnsiTheme="minorHAnsi" w:cstheme="minorHAnsi"/>
          <w:color w:val="000000"/>
          <w:lang w:val="en-US"/>
        </w:rPr>
        <w:fldChar w:fldCharType="end"/>
      </w:r>
      <w:r w:rsidR="007F42DE" w:rsidRPr="001260FD">
        <w:rPr>
          <w:rStyle w:val="eop"/>
          <w:rFonts w:asciiTheme="minorHAnsi" w:hAnsiTheme="minorHAnsi" w:cstheme="minorHAnsi"/>
          <w:color w:val="000000"/>
          <w:lang w:val="en-US"/>
        </w:rPr>
        <w:t xml:space="preserve"> </w:t>
      </w:r>
      <w:r w:rsidR="00541E71">
        <w:rPr>
          <w:rStyle w:val="eop"/>
          <w:rFonts w:asciiTheme="minorHAnsi" w:hAnsiTheme="minorHAnsi" w:cstheme="minorHAnsi"/>
          <w:color w:val="000000"/>
          <w:lang w:val="en-US"/>
        </w:rPr>
        <w:t>found that flourishing in sport among</w:t>
      </w:r>
      <w:r w:rsidR="00D6237A" w:rsidRPr="001260FD">
        <w:rPr>
          <w:rStyle w:val="eop"/>
          <w:rFonts w:asciiTheme="minorHAnsi" w:hAnsiTheme="minorHAnsi" w:cstheme="minorHAnsi"/>
          <w:color w:val="000000"/>
          <w:lang w:val="en-US"/>
        </w:rPr>
        <w:t xml:space="preserve">  Indigenous women athletes </w:t>
      </w:r>
      <w:r w:rsidR="00541E71">
        <w:rPr>
          <w:rStyle w:val="eop"/>
          <w:rFonts w:asciiTheme="minorHAnsi" w:hAnsiTheme="minorHAnsi" w:cstheme="minorHAnsi"/>
          <w:color w:val="000000"/>
          <w:lang w:val="en-US"/>
        </w:rPr>
        <w:t>is attributed to multiple dimensions that contribute to</w:t>
      </w:r>
      <w:r w:rsidR="00D6237A" w:rsidRPr="001260FD">
        <w:rPr>
          <w:rStyle w:val="eop"/>
          <w:rFonts w:asciiTheme="minorHAnsi" w:hAnsiTheme="minorHAnsi" w:cstheme="minorHAnsi"/>
          <w:color w:val="000000"/>
          <w:lang w:val="en-US"/>
        </w:rPr>
        <w:t xml:space="preserve"> physical,</w:t>
      </w:r>
      <w:r w:rsidR="008F20A0" w:rsidRPr="001260FD">
        <w:rPr>
          <w:rStyle w:val="eop"/>
          <w:rFonts w:asciiTheme="minorHAnsi" w:hAnsiTheme="minorHAnsi" w:cstheme="minorHAnsi"/>
          <w:color w:val="000000"/>
          <w:lang w:val="en-US"/>
        </w:rPr>
        <w:t xml:space="preserve"> mental</w:t>
      </w:r>
      <w:r w:rsidR="00D6237A" w:rsidRPr="001260FD">
        <w:rPr>
          <w:rStyle w:val="eop"/>
          <w:rFonts w:asciiTheme="minorHAnsi" w:hAnsiTheme="minorHAnsi" w:cstheme="minorHAnsi"/>
          <w:color w:val="000000"/>
          <w:lang w:val="en-US"/>
        </w:rPr>
        <w:t>, emotional, and spiritual well-being</w:t>
      </w:r>
      <w:r w:rsidR="00541E71">
        <w:rPr>
          <w:rStyle w:val="eop"/>
          <w:rFonts w:asciiTheme="minorHAnsi" w:hAnsiTheme="minorHAnsi" w:cstheme="minorHAnsi"/>
          <w:color w:val="000000"/>
          <w:lang w:val="en-US"/>
        </w:rPr>
        <w:t>.</w:t>
      </w:r>
    </w:p>
    <w:p w14:paraId="62668C08" w14:textId="77777777" w:rsidR="003309F4" w:rsidRPr="001260FD" w:rsidRDefault="003309F4"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73B1B91D" w14:textId="329787AE" w:rsidR="003309F4" w:rsidRPr="001260FD" w:rsidRDefault="00541E71"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Pr>
          <w:rStyle w:val="eop"/>
          <w:rFonts w:asciiTheme="minorHAnsi" w:hAnsiTheme="minorHAnsi" w:cstheme="minorHAnsi"/>
          <w:color w:val="000000"/>
          <w:lang w:val="en-US"/>
        </w:rPr>
        <w:t>Overall</w:t>
      </w:r>
      <w:r w:rsidR="003309F4" w:rsidRPr="001260FD">
        <w:rPr>
          <w:rStyle w:val="eop"/>
          <w:rFonts w:asciiTheme="minorHAnsi" w:hAnsiTheme="minorHAnsi" w:cstheme="minorHAnsi"/>
          <w:color w:val="000000"/>
          <w:lang w:val="en-US"/>
        </w:rPr>
        <w:t xml:space="preserve">, </w:t>
      </w:r>
      <w:r w:rsidR="004D79DD">
        <w:rPr>
          <w:rStyle w:val="eop"/>
          <w:rFonts w:asciiTheme="minorHAnsi" w:hAnsiTheme="minorHAnsi" w:cstheme="minorHAnsi"/>
          <w:color w:val="000000"/>
          <w:lang w:val="en-US"/>
        </w:rPr>
        <w:t>these scholars have illustrated that sport within Indigenous spaces is culturally rooted and extends beyond mainstream Canadian recreational sport</w:t>
      </w:r>
      <w:r w:rsidR="00B54C44">
        <w:rPr>
          <w:rStyle w:val="eop"/>
          <w:rFonts w:asciiTheme="minorHAnsi" w:hAnsiTheme="minorHAnsi" w:cstheme="minorHAnsi"/>
          <w:color w:val="000000"/>
          <w:lang w:val="en-US"/>
        </w:rPr>
        <w:t>.</w:t>
      </w:r>
      <w:r w:rsidR="003309F4" w:rsidRPr="001260FD">
        <w:rPr>
          <w:rStyle w:val="eop"/>
          <w:rFonts w:asciiTheme="minorHAnsi" w:hAnsiTheme="minorHAnsi" w:cstheme="minorHAnsi"/>
          <w:color w:val="000000"/>
          <w:lang w:val="en-US"/>
        </w:rPr>
        <w:t xml:space="preserve"> </w:t>
      </w:r>
      <w:r w:rsidR="004D79DD">
        <w:rPr>
          <w:rStyle w:val="eop"/>
          <w:rFonts w:asciiTheme="minorHAnsi" w:hAnsiTheme="minorHAnsi" w:cstheme="minorHAnsi"/>
          <w:color w:val="000000"/>
          <w:lang w:val="en-US"/>
        </w:rPr>
        <w:t xml:space="preserve">Indigenous </w:t>
      </w:r>
      <w:r w:rsidR="00B97105">
        <w:rPr>
          <w:rStyle w:val="eop"/>
          <w:rFonts w:asciiTheme="minorHAnsi" w:hAnsiTheme="minorHAnsi" w:cstheme="minorHAnsi"/>
          <w:color w:val="000000"/>
          <w:lang w:val="en-US"/>
        </w:rPr>
        <w:t>athletes who participate in these</w:t>
      </w:r>
      <w:r w:rsidR="004D79DD">
        <w:rPr>
          <w:rStyle w:val="eop"/>
          <w:rFonts w:asciiTheme="minorHAnsi" w:hAnsiTheme="minorHAnsi" w:cstheme="minorHAnsi"/>
          <w:color w:val="000000"/>
          <w:lang w:val="en-US"/>
        </w:rPr>
        <w:t xml:space="preserve"> sp</w:t>
      </w:r>
      <w:r w:rsidR="00B97105">
        <w:rPr>
          <w:rStyle w:val="eop"/>
          <w:rFonts w:asciiTheme="minorHAnsi" w:hAnsiTheme="minorHAnsi" w:cstheme="minorHAnsi"/>
          <w:color w:val="000000"/>
          <w:lang w:val="en-US"/>
        </w:rPr>
        <w:t>aces help restore</w:t>
      </w:r>
      <w:r w:rsidR="003309F4" w:rsidRPr="001260FD">
        <w:rPr>
          <w:rStyle w:val="eop"/>
          <w:rFonts w:asciiTheme="minorHAnsi" w:hAnsiTheme="minorHAnsi" w:cstheme="minorHAnsi"/>
          <w:color w:val="000000"/>
          <w:lang w:val="en-US"/>
        </w:rPr>
        <w:t xml:space="preserve"> physical, emotional, mental, and spiritual balance. Indigenous soccer tournaments </w:t>
      </w:r>
      <w:r w:rsidR="00602974" w:rsidRPr="001260FD">
        <w:rPr>
          <w:rStyle w:val="eop"/>
          <w:rFonts w:asciiTheme="minorHAnsi" w:hAnsiTheme="minorHAnsi" w:cstheme="minorHAnsi"/>
          <w:color w:val="000000"/>
          <w:lang w:val="en-US"/>
        </w:rPr>
        <w:t xml:space="preserve">are more than </w:t>
      </w:r>
      <w:r w:rsidR="003309F4" w:rsidRPr="001260FD">
        <w:rPr>
          <w:rStyle w:val="eop"/>
          <w:rFonts w:asciiTheme="minorHAnsi" w:hAnsiTheme="minorHAnsi" w:cstheme="minorHAnsi"/>
          <w:color w:val="000000"/>
          <w:lang w:val="en-US"/>
        </w:rPr>
        <w:t xml:space="preserve">recreation; they are sacred spaces of healing and medicine where ceremony, culture, and community restore what colonialism </w:t>
      </w:r>
      <w:r w:rsidR="00602974" w:rsidRPr="001260FD">
        <w:rPr>
          <w:rStyle w:val="eop"/>
          <w:rFonts w:asciiTheme="minorHAnsi" w:hAnsiTheme="minorHAnsi" w:cstheme="minorHAnsi"/>
          <w:color w:val="000000"/>
          <w:lang w:val="en-US"/>
        </w:rPr>
        <w:t>aimed</w:t>
      </w:r>
      <w:r w:rsidR="003309F4" w:rsidRPr="001260FD">
        <w:rPr>
          <w:rStyle w:val="eop"/>
          <w:rFonts w:asciiTheme="minorHAnsi" w:hAnsiTheme="minorHAnsi" w:cstheme="minorHAnsi"/>
          <w:color w:val="000000"/>
          <w:lang w:val="en-US"/>
        </w:rPr>
        <w:t xml:space="preserve"> to destroy.</w:t>
      </w:r>
    </w:p>
    <w:p w14:paraId="2ABC7ABB" w14:textId="77777777" w:rsidR="00056FFD" w:rsidRDefault="00056FFD" w:rsidP="00BE7251">
      <w:pPr>
        <w:pStyle w:val="paragraph"/>
        <w:spacing w:before="0" w:beforeAutospacing="0" w:after="0" w:afterAutospacing="0" w:line="360" w:lineRule="auto"/>
        <w:textAlignment w:val="baseline"/>
        <w:rPr>
          <w:rStyle w:val="eop"/>
          <w:rFonts w:ascii="Calibri" w:hAnsi="Calibri" w:cs="Calibri"/>
          <w:color w:val="000000"/>
          <w:lang w:val="en-US"/>
        </w:rPr>
      </w:pPr>
    </w:p>
    <w:p w14:paraId="66743D57" w14:textId="0A9A2EE7" w:rsidR="00726B56" w:rsidRDefault="005712DB" w:rsidP="00BE7251">
      <w:pPr>
        <w:pStyle w:val="Heading2"/>
        <w:spacing w:line="360" w:lineRule="auto"/>
        <w:rPr>
          <w:rStyle w:val="eop"/>
          <w:rFonts w:ascii="Calibri" w:hAnsi="Calibri" w:cs="Calibri"/>
          <w:b/>
          <w:bCs/>
          <w:color w:val="000000"/>
          <w:lang w:val="en-US"/>
        </w:rPr>
      </w:pPr>
      <w:bookmarkStart w:id="7" w:name="_Toc226642637"/>
      <w:r>
        <w:rPr>
          <w:rStyle w:val="eop"/>
          <w:rFonts w:ascii="Calibri" w:hAnsi="Calibri" w:cs="Calibri"/>
          <w:b/>
          <w:bCs/>
          <w:color w:val="000000"/>
          <w:lang w:val="en-US"/>
        </w:rPr>
        <w:lastRenderedPageBreak/>
        <w:t>2.</w:t>
      </w:r>
      <w:r w:rsidR="002D2A6A">
        <w:rPr>
          <w:rStyle w:val="eop"/>
          <w:rFonts w:ascii="Calibri" w:hAnsi="Calibri" w:cs="Calibri"/>
          <w:b/>
          <w:bCs/>
          <w:color w:val="000000"/>
          <w:lang w:val="en-US"/>
        </w:rPr>
        <w:t>3</w:t>
      </w:r>
      <w:r>
        <w:rPr>
          <w:rStyle w:val="eop"/>
          <w:rFonts w:ascii="Calibri" w:hAnsi="Calibri" w:cs="Calibri"/>
          <w:b/>
          <w:bCs/>
          <w:color w:val="000000"/>
          <w:lang w:val="en-US"/>
        </w:rPr>
        <w:t xml:space="preserve"> </w:t>
      </w:r>
      <w:r w:rsidR="00B1730F">
        <w:rPr>
          <w:rStyle w:val="eop"/>
          <w:rFonts w:ascii="Calibri" w:hAnsi="Calibri" w:cs="Calibri"/>
          <w:b/>
          <w:bCs/>
          <w:color w:val="000000"/>
          <w:lang w:val="en-US"/>
        </w:rPr>
        <w:t>A Sense of Place</w:t>
      </w:r>
      <w:bookmarkEnd w:id="7"/>
      <w:r w:rsidR="00B1730F">
        <w:rPr>
          <w:rStyle w:val="eop"/>
          <w:rFonts w:ascii="Calibri" w:hAnsi="Calibri" w:cs="Calibri"/>
          <w:b/>
          <w:bCs/>
          <w:color w:val="000000"/>
          <w:lang w:val="en-US"/>
        </w:rPr>
        <w:t xml:space="preserve"> </w:t>
      </w:r>
    </w:p>
    <w:p w14:paraId="73D47DF2" w14:textId="77777777" w:rsidR="00726B56" w:rsidRDefault="00726B56" w:rsidP="00BE7251">
      <w:pPr>
        <w:pStyle w:val="paragraph"/>
        <w:spacing w:before="0" w:beforeAutospacing="0" w:after="0" w:afterAutospacing="0" w:line="360" w:lineRule="auto"/>
        <w:textAlignment w:val="baseline"/>
        <w:rPr>
          <w:rStyle w:val="eop"/>
          <w:rFonts w:ascii="Calibri" w:hAnsi="Calibri" w:cs="Calibri"/>
          <w:b/>
          <w:bCs/>
          <w:color w:val="000000"/>
          <w:lang w:val="en-US"/>
        </w:rPr>
      </w:pPr>
    </w:p>
    <w:p w14:paraId="60175643" w14:textId="4FA2BA43" w:rsidR="00726B56" w:rsidRPr="001260FD" w:rsidRDefault="00056FFD"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Goran Erfani </w:t>
      </w:r>
      <w:r w:rsidRPr="001260FD">
        <w:rPr>
          <w:rStyle w:val="eop"/>
          <w:rFonts w:asciiTheme="minorHAnsi" w:hAnsiTheme="minorHAnsi" w:cstheme="minorHAnsi"/>
          <w:color w:val="000000"/>
          <w:lang w:val="en-US"/>
        </w:rPr>
        <w:fldChar w:fldCharType="begin"/>
      </w:r>
      <w:r w:rsidRPr="001260FD">
        <w:rPr>
          <w:rStyle w:val="eop"/>
          <w:rFonts w:asciiTheme="minorHAnsi" w:hAnsiTheme="minorHAnsi" w:cstheme="minorHAnsi"/>
          <w:color w:val="000000"/>
          <w:lang w:val="en-US"/>
        </w:rPr>
        <w:instrText xml:space="preserve"> ADDIN ZOTERO_ITEM CSL_CITATION {"citationID":"bILeY0df","properties":{"unsorted":false,"formattedCitation":"(2022)","plainCitation":"(2022)","noteIndex":0},"citationItems":[{"id":56,"uris":["http://zotero.org/users/local/zPcgaroA/items/CJ4VUGIK"],"itemData":{"id":56,"type":"article-journal","abstract":"While sense of place has been increasingly used in planning literature over the last five decades, its conceptualisation varies by discipline and theoretical orientation, with disjointed elements. This study develops a three-theme conceptual framework articulating individual-community-place interrelationships by critically reviewing the literature on sense of place and place-based constructs of attachment, identity, and satisfaction. Theorising the interactions in-between contributes to theoretical debates on sense of place and developing conceptual clarity to understand the planning context, processes, and outcomes, informing decision- and policy-making. It also facilitates the analysis and synthesis of complex narratives in qualitative studies of people-place relations.","container-title":"Journal of Planning Literature","DOI":"10.1177/08854122221081109","ISSN":"0885-4122, 1552-6593","issue":"3","journalAbbreviation":"Journal of Planning Literature","language":"en","page":"452-466","source":"DOI.org (Crossref)","title":"Reconceptualising Sense of Place: Towards a Conceptual Framework for Investigating Individual-Community-Place Interrelationships","title-short":"Reconceptualising Sense of Place","volume":"37","author":[{"family":"Erfani","given":"Goran"}],"issued":{"date-parts":[["2022",8]]}},"suppress-author":true}],"schema":"https://github.com/citation-style-language/schema/raw/master/csl-citation.json"} </w:instrText>
      </w:r>
      <w:r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(2022)</w:t>
      </w:r>
      <w:r w:rsidRPr="001260FD">
        <w:rPr>
          <w:rStyle w:val="eop"/>
          <w:rFonts w:asciiTheme="minorHAnsi" w:hAnsiTheme="minorHAnsi" w:cstheme="minorHAnsi"/>
          <w:color w:val="000000"/>
          <w:lang w:val="en-US"/>
        </w:rPr>
        <w:fldChar w:fldCharType="end"/>
      </w:r>
      <w:r w:rsidRPr="001260FD">
        <w:rPr>
          <w:rStyle w:val="eop"/>
          <w:rFonts w:asciiTheme="minorHAnsi" w:hAnsiTheme="minorHAnsi" w:cstheme="minorHAnsi"/>
          <w:color w:val="000000"/>
          <w:lang w:val="en-US"/>
        </w:rPr>
        <w:t xml:space="preserve"> </w:t>
      </w:r>
      <w:r w:rsidR="00FC335E" w:rsidRPr="001260FD">
        <w:rPr>
          <w:rStyle w:val="eop"/>
          <w:rFonts w:asciiTheme="minorHAnsi" w:hAnsiTheme="minorHAnsi" w:cstheme="minorHAnsi"/>
          <w:color w:val="000000"/>
          <w:lang w:val="en-US"/>
        </w:rPr>
        <w:t>defines a sense of belonging as originating from relationships between people, communit</w:t>
      </w:r>
      <w:r w:rsidR="002832C3" w:rsidRPr="001260FD">
        <w:rPr>
          <w:rStyle w:val="eop"/>
          <w:rFonts w:asciiTheme="minorHAnsi" w:hAnsiTheme="minorHAnsi" w:cstheme="minorHAnsi"/>
          <w:color w:val="000000"/>
          <w:lang w:val="en-US"/>
        </w:rPr>
        <w:t>ies</w:t>
      </w:r>
      <w:r w:rsidR="00FC335E" w:rsidRPr="001260FD">
        <w:rPr>
          <w:rStyle w:val="eop"/>
          <w:rFonts w:asciiTheme="minorHAnsi" w:hAnsiTheme="minorHAnsi" w:cstheme="minorHAnsi"/>
          <w:color w:val="000000"/>
          <w:lang w:val="en-US"/>
        </w:rPr>
        <w:t xml:space="preserve"> and the environment. These connections formed by these relationships </w:t>
      </w:r>
      <w:r w:rsidR="002832C3" w:rsidRPr="001260FD">
        <w:rPr>
          <w:rStyle w:val="eop"/>
          <w:rFonts w:asciiTheme="minorHAnsi" w:hAnsiTheme="minorHAnsi" w:cstheme="minorHAnsi"/>
          <w:color w:val="000000"/>
          <w:lang w:val="en-US"/>
        </w:rPr>
        <w:t>create a sense of place, belonging and identity.</w:t>
      </w:r>
      <w:r w:rsidR="00FC335E" w:rsidRPr="001260FD">
        <w:rPr>
          <w:rStyle w:val="eop"/>
          <w:rFonts w:asciiTheme="minorHAnsi" w:hAnsiTheme="minorHAnsi" w:cstheme="minorHAnsi"/>
          <w:color w:val="000000"/>
          <w:lang w:val="en-US"/>
        </w:rPr>
        <w:t xml:space="preserve"> Belonging and </w:t>
      </w:r>
      <w:r w:rsidR="002832C3" w:rsidRPr="001260FD">
        <w:rPr>
          <w:rStyle w:val="eop"/>
          <w:rFonts w:asciiTheme="minorHAnsi" w:hAnsiTheme="minorHAnsi" w:cstheme="minorHAnsi"/>
          <w:color w:val="000000"/>
          <w:lang w:val="en-US"/>
        </w:rPr>
        <w:t>i</w:t>
      </w:r>
      <w:r w:rsidR="00FC335E" w:rsidRPr="001260FD">
        <w:rPr>
          <w:rStyle w:val="eop"/>
          <w:rFonts w:asciiTheme="minorHAnsi" w:hAnsiTheme="minorHAnsi" w:cstheme="minorHAnsi"/>
          <w:color w:val="000000"/>
          <w:lang w:val="en-US"/>
        </w:rPr>
        <w:t xml:space="preserve">dentity are created through </w:t>
      </w:r>
      <w:r w:rsidR="002832C3" w:rsidRPr="001260FD">
        <w:rPr>
          <w:rStyle w:val="eop"/>
          <w:rFonts w:asciiTheme="minorHAnsi" w:hAnsiTheme="minorHAnsi" w:cstheme="minorHAnsi"/>
          <w:color w:val="000000"/>
          <w:lang w:val="en-US"/>
        </w:rPr>
        <w:t>these interconnections and</w:t>
      </w:r>
      <w:r w:rsidR="00FC335E" w:rsidRPr="001260FD">
        <w:rPr>
          <w:rStyle w:val="eop"/>
          <w:rFonts w:asciiTheme="minorHAnsi" w:hAnsiTheme="minorHAnsi" w:cstheme="minorHAnsi"/>
          <w:color w:val="000000"/>
          <w:lang w:val="en-US"/>
        </w:rPr>
        <w:t xml:space="preserve"> cannot exist separately. </w:t>
      </w:r>
      <w:r w:rsidRPr="001260FD">
        <w:rPr>
          <w:rStyle w:val="eop"/>
          <w:rFonts w:asciiTheme="minorHAnsi" w:hAnsiTheme="minorHAnsi" w:cstheme="minorHAnsi"/>
          <w:color w:val="000000"/>
          <w:lang w:val="en-US"/>
        </w:rPr>
        <w:t xml:space="preserve">Furthermore, Erfani </w:t>
      </w:r>
      <w:r w:rsidR="002832C3" w:rsidRPr="001260FD">
        <w:rPr>
          <w:rStyle w:val="eop"/>
          <w:rFonts w:asciiTheme="minorHAnsi" w:hAnsiTheme="minorHAnsi" w:cstheme="minorHAnsi"/>
          <w:color w:val="000000"/>
          <w:lang w:val="en-US"/>
        </w:rPr>
        <w:fldChar w:fldCharType="begin"/>
      </w:r>
      <w:r w:rsidR="002832C3" w:rsidRPr="001260FD">
        <w:rPr>
          <w:rStyle w:val="eop"/>
          <w:rFonts w:asciiTheme="minorHAnsi" w:hAnsiTheme="minorHAnsi" w:cstheme="minorHAnsi"/>
          <w:color w:val="000000"/>
          <w:lang w:val="en-US"/>
        </w:rPr>
        <w:instrText xml:space="preserve"> ADDIN ZOTERO_ITEM CSL_CITATION {"citationID":"Yl1wjkzI","properties":{"unsorted":false,"formattedCitation":"(2022)","plainCitation":"(2022)","noteIndex":0},"citationItems":[{"id":56,"uris":["http://zotero.org/users/local/zPcgaroA/items/CJ4VUGIK"],"itemData":{"id":56,"type":"article-journal","abstract":"While sense of place has been increasingly used in planning literature over the last five decades, its conceptualisation varies by discipline and theoretical orientation, with disjointed elements. This study develops a three-theme conceptual framework articulating individual-community-place interrelationships by critically reviewing the literature on sense of place and place-based constructs of attachment, identity, and satisfaction. Theorising the interactions in-between contributes to theoretical debates on sense of place and developing conceptual clarity to understand the planning context, processes, and outcomes, informing decision- and policy-making. It also facilitates the analysis and synthesis of complex narratives in qualitative studies of people-place relations.","container-title":"Journal of Planning Literature","DOI":"10.1177/08854122221081109","ISSN":"0885-4122, 1552-6593","issue":"3","journalAbbreviation":"Journal of Planning Literature","language":"en","page":"452-466","source":"DOI.org (Crossref)","title":"Reconceptualising Sense of Place: Towards a Conceptual Framework for Investigating Individual-Community-Place Interrelationships","title-short":"Reconceptualising Sense of Place","volume":"37","author":[{"family":"Erfani","given":"Goran"}],"issued":{"date-parts":[["2022",8]]}},"suppress-author":true}],"schema":"https://github.com/citation-style-language/schema/raw/master/csl-citation.json"} </w:instrText>
      </w:r>
      <w:r w:rsidR="002832C3"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(2022)</w:t>
      </w:r>
      <w:r w:rsidR="002832C3" w:rsidRPr="001260FD">
        <w:rPr>
          <w:rStyle w:val="eop"/>
          <w:rFonts w:asciiTheme="minorHAnsi" w:hAnsiTheme="minorHAnsi" w:cstheme="minorHAnsi"/>
          <w:color w:val="000000"/>
          <w:lang w:val="en-US"/>
        </w:rPr>
        <w:fldChar w:fldCharType="end"/>
      </w:r>
      <w:r w:rsidR="002832C3" w:rsidRPr="001260FD">
        <w:rPr>
          <w:rStyle w:val="eop"/>
          <w:rFonts w:asciiTheme="minorHAnsi" w:hAnsiTheme="minorHAnsi" w:cstheme="minorHAnsi"/>
          <w:color w:val="000000"/>
          <w:lang w:val="en-US"/>
        </w:rPr>
        <w:t xml:space="preserve"> references a wide range of </w:t>
      </w:r>
      <w:r w:rsidRPr="001260FD">
        <w:rPr>
          <w:rStyle w:val="eop"/>
          <w:rFonts w:asciiTheme="minorHAnsi" w:hAnsiTheme="minorHAnsi" w:cstheme="minorHAnsi"/>
          <w:color w:val="000000"/>
          <w:lang w:val="en-US"/>
        </w:rPr>
        <w:t xml:space="preserve">scholarship to demonstrate how feelings of belonging and identity are </w:t>
      </w:r>
      <w:r w:rsidR="002832C3" w:rsidRPr="001260FD">
        <w:rPr>
          <w:rStyle w:val="eop"/>
          <w:rFonts w:asciiTheme="minorHAnsi" w:hAnsiTheme="minorHAnsi" w:cstheme="minorHAnsi"/>
          <w:color w:val="000000"/>
          <w:lang w:val="en-US"/>
        </w:rPr>
        <w:t xml:space="preserve">influenced </w:t>
      </w:r>
      <w:r w:rsidRPr="001260FD">
        <w:rPr>
          <w:rStyle w:val="eop"/>
          <w:rFonts w:asciiTheme="minorHAnsi" w:hAnsiTheme="minorHAnsi" w:cstheme="minorHAnsi"/>
          <w:color w:val="000000"/>
          <w:lang w:val="en-US"/>
        </w:rPr>
        <w:t xml:space="preserve">by individuals’ relationships with communities and environments. </w:t>
      </w:r>
      <w:r w:rsidR="00154F86" w:rsidRPr="001260FD">
        <w:rPr>
          <w:rStyle w:val="eop"/>
          <w:rFonts w:asciiTheme="minorHAnsi" w:hAnsiTheme="minorHAnsi" w:cstheme="minorHAnsi"/>
          <w:color w:val="000000"/>
          <w:lang w:val="en-US"/>
        </w:rPr>
        <w:t>As a broad example, a park is a common space where people engage in shared activities such as throwing a frisbee, walking a dog, or playing. Over</w:t>
      </w:r>
      <w:r w:rsidR="00980037" w:rsidRPr="001260FD">
        <w:rPr>
          <w:rStyle w:val="eop"/>
          <w:rFonts w:asciiTheme="minorHAnsi" w:hAnsiTheme="minorHAnsi" w:cstheme="minorHAnsi"/>
          <w:color w:val="000000"/>
          <w:lang w:val="en-US"/>
        </w:rPr>
        <w:t xml:space="preserve"> </w:t>
      </w:r>
      <w:r w:rsidR="00154F86" w:rsidRPr="001260FD">
        <w:rPr>
          <w:rStyle w:val="eop"/>
          <w:rFonts w:asciiTheme="minorHAnsi" w:hAnsiTheme="minorHAnsi" w:cstheme="minorHAnsi"/>
          <w:color w:val="000000"/>
          <w:lang w:val="en-US"/>
        </w:rPr>
        <w:t xml:space="preserve">time, it </w:t>
      </w:r>
      <w:r w:rsidR="00980037" w:rsidRPr="001260FD">
        <w:rPr>
          <w:rStyle w:val="eop"/>
          <w:rFonts w:asciiTheme="minorHAnsi" w:hAnsiTheme="minorHAnsi" w:cstheme="minorHAnsi"/>
          <w:color w:val="000000"/>
          <w:lang w:val="en-US"/>
        </w:rPr>
        <w:t>is shaped</w:t>
      </w:r>
      <w:r w:rsidR="00154F86" w:rsidRPr="001260FD">
        <w:rPr>
          <w:rStyle w:val="eop"/>
          <w:rFonts w:asciiTheme="minorHAnsi" w:hAnsiTheme="minorHAnsi" w:cstheme="minorHAnsi"/>
          <w:color w:val="000000"/>
          <w:lang w:val="en-US"/>
        </w:rPr>
        <w:t xml:space="preserve"> by these s</w:t>
      </w:r>
      <w:r w:rsidRPr="001260FD">
        <w:rPr>
          <w:rStyle w:val="eop"/>
          <w:rFonts w:asciiTheme="minorHAnsi" w:hAnsiTheme="minorHAnsi" w:cstheme="minorHAnsi"/>
          <w:color w:val="000000"/>
          <w:lang w:val="en-US"/>
        </w:rPr>
        <w:t>hared</w:t>
      </w:r>
      <w:r w:rsidR="00980037"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 xml:space="preserve">experiences, social </w:t>
      </w:r>
      <w:r w:rsidR="00980037" w:rsidRPr="001260FD">
        <w:rPr>
          <w:rStyle w:val="eop"/>
          <w:rFonts w:asciiTheme="minorHAnsi" w:hAnsiTheme="minorHAnsi" w:cstheme="minorHAnsi"/>
          <w:color w:val="000000"/>
          <w:lang w:val="en-US"/>
        </w:rPr>
        <w:t>connections</w:t>
      </w:r>
      <w:r w:rsidRPr="001260FD">
        <w:rPr>
          <w:rStyle w:val="eop"/>
          <w:rFonts w:asciiTheme="minorHAnsi" w:hAnsiTheme="minorHAnsi" w:cstheme="minorHAnsi"/>
          <w:color w:val="000000"/>
          <w:lang w:val="en-US"/>
        </w:rPr>
        <w:t xml:space="preserve">, and repeated </w:t>
      </w:r>
      <w:r w:rsidR="00980037" w:rsidRPr="001260FD">
        <w:rPr>
          <w:rStyle w:val="eop"/>
          <w:rFonts w:asciiTheme="minorHAnsi" w:hAnsiTheme="minorHAnsi" w:cstheme="minorHAnsi"/>
          <w:color w:val="000000"/>
          <w:lang w:val="en-US"/>
        </w:rPr>
        <w:t>use</w:t>
      </w:r>
      <w:r w:rsidR="00154F86" w:rsidRPr="001260FD">
        <w:rPr>
          <w:rStyle w:val="eop"/>
          <w:rFonts w:asciiTheme="minorHAnsi" w:hAnsiTheme="minorHAnsi" w:cstheme="minorHAnsi"/>
          <w:color w:val="000000"/>
          <w:lang w:val="en-US"/>
        </w:rPr>
        <w:t xml:space="preserve">. </w:t>
      </w:r>
      <w:r w:rsidR="009708AD" w:rsidRPr="001260FD">
        <w:rPr>
          <w:rStyle w:val="eop"/>
          <w:rFonts w:asciiTheme="minorHAnsi" w:hAnsiTheme="minorHAnsi" w:cstheme="minorHAnsi"/>
          <w:color w:val="000000"/>
          <w:lang w:val="en-US"/>
        </w:rPr>
        <w:t xml:space="preserve">An individual and community </w:t>
      </w:r>
      <w:r w:rsidR="00980037" w:rsidRPr="001260FD">
        <w:rPr>
          <w:rStyle w:val="eop"/>
          <w:rFonts w:asciiTheme="minorHAnsi" w:hAnsiTheme="minorHAnsi" w:cstheme="minorHAnsi"/>
          <w:color w:val="000000"/>
          <w:lang w:val="en-US"/>
        </w:rPr>
        <w:t>sense of belonging is developed</w:t>
      </w:r>
      <w:r w:rsidR="009708AD" w:rsidRPr="001260FD">
        <w:rPr>
          <w:rStyle w:val="eop"/>
          <w:rFonts w:asciiTheme="minorHAnsi" w:hAnsiTheme="minorHAnsi" w:cstheme="minorHAnsi"/>
          <w:color w:val="000000"/>
          <w:lang w:val="en-US"/>
        </w:rPr>
        <w:t xml:space="preserve"> through</w:t>
      </w:r>
      <w:r w:rsidR="00980037" w:rsidRPr="001260FD">
        <w:rPr>
          <w:rStyle w:val="eop"/>
          <w:rFonts w:asciiTheme="minorHAnsi" w:hAnsiTheme="minorHAnsi" w:cstheme="minorHAnsi"/>
          <w:color w:val="000000"/>
          <w:lang w:val="en-US"/>
        </w:rPr>
        <w:t xml:space="preserve"> place identity, place atta</w:t>
      </w:r>
      <w:r w:rsidR="009708AD" w:rsidRPr="001260FD">
        <w:rPr>
          <w:rStyle w:val="eop"/>
          <w:rFonts w:asciiTheme="minorHAnsi" w:hAnsiTheme="minorHAnsi" w:cstheme="minorHAnsi"/>
          <w:color w:val="000000"/>
          <w:lang w:val="en-US"/>
        </w:rPr>
        <w:t>chment</w:t>
      </w:r>
      <w:r w:rsidR="00980037" w:rsidRPr="001260FD">
        <w:rPr>
          <w:rStyle w:val="eop"/>
          <w:rFonts w:asciiTheme="minorHAnsi" w:hAnsiTheme="minorHAnsi" w:cstheme="minorHAnsi"/>
          <w:color w:val="000000"/>
          <w:lang w:val="en-US"/>
        </w:rPr>
        <w:t xml:space="preserve"> and place satisfaction</w:t>
      </w:r>
      <w:r w:rsidR="009708AD" w:rsidRPr="001260FD">
        <w:rPr>
          <w:rStyle w:val="eop"/>
          <w:rFonts w:asciiTheme="minorHAnsi" w:hAnsiTheme="minorHAnsi" w:cstheme="minorHAnsi"/>
          <w:color w:val="000000"/>
          <w:lang w:val="en-US"/>
        </w:rPr>
        <w:t xml:space="preserve"> </w:t>
      </w:r>
      <w:r w:rsidR="009708AD" w:rsidRPr="001260FD">
        <w:rPr>
          <w:rStyle w:val="eop"/>
          <w:rFonts w:asciiTheme="minorHAnsi" w:hAnsiTheme="minorHAnsi" w:cstheme="minorHAnsi"/>
          <w:color w:val="000000"/>
          <w:lang w:val="en-US"/>
        </w:rPr>
        <w:fldChar w:fldCharType="begin"/>
      </w:r>
      <w:r w:rsidR="009708AD" w:rsidRPr="001260FD">
        <w:rPr>
          <w:rStyle w:val="eop"/>
          <w:rFonts w:asciiTheme="minorHAnsi" w:hAnsiTheme="minorHAnsi" w:cstheme="minorHAnsi"/>
          <w:color w:val="000000"/>
          <w:lang w:val="en-US"/>
        </w:rPr>
        <w:instrText xml:space="preserve"> ADDIN ZOTERO_ITEM CSL_CITATION {"citationID":"ha7XaGtk","properties":{"unsorted":false,"formattedCitation":"(Erfani, 2022)","plainCitation":"(Erfani, 2022)","noteIndex":0},"citationItems":[{"id":56,"uris":["http://zotero.org/users/local/zPcgaroA/items/CJ4VUGIK"],"itemData":{"id":56,"type":"article-journal","abstract":"While sense of place has been increasingly used in planning literature over the last five decades, its conceptualisation varies by discipline and theoretical orientation, with disjointed elements. This study develops a three-theme conceptual framework articulating individual-community-place interrelationships by critically reviewing the literature on sense of place and place-based constructs of attachment, identity, and satisfaction. Theorising the interactions in-between contributes to theoretical debates on sense of place and developing conceptual clarity to understand the planning context, processes, and outcomes, informing decision- and policy-making. It also facilitates the analysis and synthesis of complex narratives in qualitative studies of people-place relations.","container-title":"Journal of Planning Literature","DOI":"10.1177/08854122221081109","ISSN":"0885-4122, 1552-6593","issue":"3","journalAbbreviation":"Journal of Planning Literature","language":"en","page":"452-466","source":"DOI.org (Crossref)","title":"Reconceptualising Sense of Place: Towards a Conceptual Framework for Investigating Individual-Community-Place Interrelationships","title-short":"Reconceptualising Sense of Place","volume":"37","author":[{"family":"Erfani","given":"Goran"}],"issued":{"date-parts":[["2022",8]]}}}],"schema":"https://github.com/citation-style-language/schema/raw/master/csl-citation.json"} </w:instrText>
      </w:r>
      <w:r w:rsidR="009708AD"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(Erfani, 2022)</w:t>
      </w:r>
      <w:r w:rsidR="009708AD" w:rsidRPr="001260FD">
        <w:rPr>
          <w:rStyle w:val="eop"/>
          <w:rFonts w:asciiTheme="minorHAnsi" w:hAnsiTheme="minorHAnsi" w:cstheme="minorHAnsi"/>
          <w:color w:val="000000"/>
          <w:lang w:val="en-US"/>
        </w:rPr>
        <w:fldChar w:fldCharType="end"/>
      </w:r>
      <w:r w:rsidR="009708AD" w:rsidRPr="001260FD">
        <w:rPr>
          <w:rStyle w:val="eop"/>
          <w:rFonts w:asciiTheme="minorHAnsi" w:hAnsiTheme="minorHAnsi" w:cstheme="minorHAnsi"/>
          <w:color w:val="000000"/>
          <w:lang w:val="en-US"/>
        </w:rPr>
        <w:t xml:space="preserve">. </w:t>
      </w:r>
      <w:r w:rsidR="00FD6355" w:rsidRPr="001260FD">
        <w:rPr>
          <w:rStyle w:val="eop"/>
          <w:rFonts w:asciiTheme="minorHAnsi" w:hAnsiTheme="minorHAnsi" w:cstheme="minorHAnsi"/>
          <w:color w:val="000000"/>
          <w:lang w:val="en-US"/>
        </w:rPr>
        <w:t>While Erfani’s framework offers</w:t>
      </w:r>
      <w:r w:rsidR="00547F42" w:rsidRPr="001260FD">
        <w:rPr>
          <w:rStyle w:val="eop"/>
          <w:rFonts w:asciiTheme="minorHAnsi" w:hAnsiTheme="minorHAnsi" w:cstheme="minorHAnsi"/>
          <w:color w:val="000000"/>
          <w:lang w:val="en-US"/>
        </w:rPr>
        <w:t xml:space="preserve"> valuable theoretical tools </w:t>
      </w:r>
      <w:r w:rsidR="00FD6355" w:rsidRPr="001260FD">
        <w:rPr>
          <w:rStyle w:val="eop"/>
          <w:rFonts w:asciiTheme="minorHAnsi" w:hAnsiTheme="minorHAnsi" w:cstheme="minorHAnsi"/>
          <w:color w:val="000000"/>
          <w:lang w:val="en-US"/>
        </w:rPr>
        <w:t xml:space="preserve">for understanding </w:t>
      </w:r>
      <w:r w:rsidR="009708AD" w:rsidRPr="001260FD">
        <w:rPr>
          <w:rStyle w:val="eop"/>
          <w:rFonts w:asciiTheme="minorHAnsi" w:hAnsiTheme="minorHAnsi" w:cstheme="minorHAnsi"/>
          <w:color w:val="000000"/>
          <w:lang w:val="en-US"/>
        </w:rPr>
        <w:t xml:space="preserve">a </w:t>
      </w:r>
      <w:r w:rsidR="00FD6355" w:rsidRPr="001260FD">
        <w:rPr>
          <w:rStyle w:val="eop"/>
          <w:rFonts w:asciiTheme="minorHAnsi" w:hAnsiTheme="minorHAnsi" w:cstheme="minorHAnsi"/>
          <w:color w:val="000000"/>
          <w:lang w:val="en-US"/>
        </w:rPr>
        <w:t>sense of place,</w:t>
      </w:r>
      <w:r w:rsidR="00547F42" w:rsidRPr="001260FD">
        <w:rPr>
          <w:rStyle w:val="eop"/>
          <w:rFonts w:asciiTheme="minorHAnsi" w:hAnsiTheme="minorHAnsi" w:cstheme="minorHAnsi"/>
          <w:color w:val="000000"/>
          <w:lang w:val="en-US"/>
        </w:rPr>
        <w:t xml:space="preserve"> </w:t>
      </w:r>
      <w:r w:rsidR="00FD6355" w:rsidRPr="001260FD">
        <w:rPr>
          <w:rStyle w:val="eop"/>
          <w:rFonts w:asciiTheme="minorHAnsi" w:hAnsiTheme="minorHAnsi" w:cstheme="minorHAnsi"/>
          <w:color w:val="000000"/>
          <w:lang w:val="en-US"/>
        </w:rPr>
        <w:t>I</w:t>
      </w:r>
      <w:r w:rsidR="00547F42" w:rsidRPr="001260FD">
        <w:rPr>
          <w:rStyle w:val="eop"/>
          <w:rFonts w:asciiTheme="minorHAnsi" w:hAnsiTheme="minorHAnsi" w:cstheme="minorHAnsi"/>
          <w:color w:val="000000"/>
          <w:lang w:val="en-US"/>
        </w:rPr>
        <w:t xml:space="preserve">ndigenous relationships to land go deeper than </w:t>
      </w:r>
      <w:r w:rsidR="00FD6355" w:rsidRPr="001260FD">
        <w:rPr>
          <w:rStyle w:val="eop"/>
          <w:rFonts w:asciiTheme="minorHAnsi" w:hAnsiTheme="minorHAnsi" w:cstheme="minorHAnsi"/>
          <w:color w:val="000000"/>
          <w:lang w:val="en-US"/>
        </w:rPr>
        <w:t xml:space="preserve">Western </w:t>
      </w:r>
      <w:r w:rsidR="00547F42" w:rsidRPr="001260FD">
        <w:rPr>
          <w:rStyle w:val="eop"/>
          <w:rFonts w:asciiTheme="minorHAnsi" w:hAnsiTheme="minorHAnsi" w:cstheme="minorHAnsi"/>
          <w:color w:val="000000"/>
          <w:lang w:val="en-US"/>
        </w:rPr>
        <w:t>sense</w:t>
      </w:r>
      <w:r w:rsidR="009708AD" w:rsidRPr="001260FD">
        <w:rPr>
          <w:rStyle w:val="eop"/>
          <w:rFonts w:asciiTheme="minorHAnsi" w:hAnsiTheme="minorHAnsi" w:cstheme="minorHAnsi"/>
          <w:color w:val="000000"/>
          <w:lang w:val="en-US"/>
        </w:rPr>
        <w:t>-</w:t>
      </w:r>
      <w:r w:rsidR="00547F42" w:rsidRPr="001260FD">
        <w:rPr>
          <w:rStyle w:val="eop"/>
          <w:rFonts w:asciiTheme="minorHAnsi" w:hAnsiTheme="minorHAnsi" w:cstheme="minorHAnsi"/>
          <w:color w:val="000000"/>
          <w:lang w:val="en-US"/>
        </w:rPr>
        <w:t>of</w:t>
      </w:r>
      <w:r w:rsidR="009708AD" w:rsidRPr="001260FD">
        <w:rPr>
          <w:rStyle w:val="eop"/>
          <w:rFonts w:asciiTheme="minorHAnsi" w:hAnsiTheme="minorHAnsi" w:cstheme="minorHAnsi"/>
          <w:color w:val="000000"/>
          <w:lang w:val="en-US"/>
        </w:rPr>
        <w:t>-</w:t>
      </w:r>
      <w:r w:rsidR="00547F42" w:rsidRPr="001260FD">
        <w:rPr>
          <w:rStyle w:val="eop"/>
          <w:rFonts w:asciiTheme="minorHAnsi" w:hAnsiTheme="minorHAnsi" w:cstheme="minorHAnsi"/>
          <w:color w:val="000000"/>
          <w:lang w:val="en-US"/>
        </w:rPr>
        <w:t>place theory can fully encompass.</w:t>
      </w:r>
      <w:r w:rsidR="00EB6B92" w:rsidRPr="001260FD">
        <w:rPr>
          <w:rStyle w:val="eop"/>
          <w:rFonts w:asciiTheme="minorHAnsi" w:hAnsiTheme="minorHAnsi" w:cstheme="minorHAnsi"/>
          <w:color w:val="000000"/>
          <w:lang w:val="en-US"/>
        </w:rPr>
        <w:t xml:space="preserve"> </w:t>
      </w:r>
      <w:r w:rsidR="00FD6355" w:rsidRPr="001260FD">
        <w:rPr>
          <w:rStyle w:val="eop"/>
          <w:rFonts w:asciiTheme="minorHAnsi" w:hAnsiTheme="minorHAnsi" w:cstheme="minorHAnsi"/>
          <w:color w:val="000000"/>
          <w:lang w:val="en-US"/>
        </w:rPr>
        <w:t xml:space="preserve">Durham </w:t>
      </w:r>
      <w:proofErr w:type="spellStart"/>
      <w:r w:rsidR="00FD6355" w:rsidRPr="001260FD">
        <w:rPr>
          <w:rStyle w:val="eop"/>
          <w:rFonts w:asciiTheme="minorHAnsi" w:hAnsiTheme="minorHAnsi" w:cstheme="minorHAnsi"/>
          <w:color w:val="000000"/>
          <w:lang w:val="en-US"/>
        </w:rPr>
        <w:t>Greey</w:t>
      </w:r>
      <w:proofErr w:type="spellEnd"/>
      <w:r w:rsidR="00FD6355" w:rsidRPr="001260FD">
        <w:rPr>
          <w:rStyle w:val="eop"/>
          <w:rFonts w:asciiTheme="minorHAnsi" w:hAnsiTheme="minorHAnsi" w:cstheme="minorHAnsi"/>
          <w:color w:val="000000"/>
          <w:lang w:val="en-US"/>
        </w:rPr>
        <w:t xml:space="preserve"> and Arellano </w:t>
      </w:r>
      <w:r w:rsidR="00FD6355" w:rsidRPr="001260FD">
        <w:rPr>
          <w:rStyle w:val="eop"/>
          <w:rFonts w:asciiTheme="minorHAnsi" w:hAnsiTheme="minorHAnsi" w:cstheme="minorHAnsi"/>
          <w:color w:val="000000"/>
          <w:lang w:val="en-US"/>
        </w:rPr>
        <w:fldChar w:fldCharType="begin"/>
      </w:r>
      <w:r w:rsidR="00FD6355" w:rsidRPr="001260FD">
        <w:rPr>
          <w:rStyle w:val="eop"/>
          <w:rFonts w:asciiTheme="minorHAnsi" w:hAnsiTheme="minorHAnsi" w:cstheme="minorHAnsi"/>
          <w:color w:val="000000"/>
          <w:lang w:val="en-US"/>
        </w:rPr>
        <w:instrText xml:space="preserve"> ADDIN ZOTERO_ITEM CSL_CITATION {"citationID":"4YEGDBKk","properties":{"unsorted":false,"formattedCitation":"(2023)","plainCitation":"(2023)","noteIndex":0},"citationItems":[{"id":66,"uris":["http://zotero.org/users/local/zPcgaroA/items/WX446N69"],"itemData":{"id":66,"type":"article-journal","abstract":"This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Greey","given":"Ali"},{"family":"Arellano","given":"Alexandra"}],"issued":{"date-parts":[["2023",12,1]]}},"suppress-author":true}],"schema":"https://github.com/citation-style-language/schema/raw/master/csl-citation.json"} </w:instrText>
      </w:r>
      <w:r w:rsidR="00FD6355"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(2023)</w:t>
      </w:r>
      <w:r w:rsidR="00FD6355" w:rsidRPr="001260FD">
        <w:rPr>
          <w:rStyle w:val="eop"/>
          <w:rFonts w:asciiTheme="minorHAnsi" w:hAnsiTheme="minorHAnsi" w:cstheme="minorHAnsi"/>
          <w:color w:val="000000"/>
          <w:lang w:val="en-US"/>
        </w:rPr>
        <w:fldChar w:fldCharType="end"/>
      </w:r>
      <w:r w:rsidR="00FD6355" w:rsidRPr="001260FD">
        <w:rPr>
          <w:rStyle w:val="eop"/>
          <w:rFonts w:asciiTheme="minorHAnsi" w:hAnsiTheme="minorHAnsi" w:cstheme="minorHAnsi"/>
          <w:color w:val="000000"/>
          <w:lang w:val="en-US"/>
        </w:rPr>
        <w:t xml:space="preserve"> </w:t>
      </w:r>
      <w:r w:rsidR="00EB6B92" w:rsidRPr="001260FD">
        <w:rPr>
          <w:rStyle w:val="eop"/>
          <w:rFonts w:asciiTheme="minorHAnsi" w:hAnsiTheme="minorHAnsi" w:cstheme="minorHAnsi"/>
          <w:color w:val="000000"/>
          <w:lang w:val="en-US"/>
        </w:rPr>
        <w:t>argue</w:t>
      </w:r>
      <w:r w:rsidR="00FD6355" w:rsidRPr="001260FD">
        <w:rPr>
          <w:rStyle w:val="eop"/>
          <w:rFonts w:asciiTheme="minorHAnsi" w:hAnsiTheme="minorHAnsi" w:cstheme="minorHAnsi"/>
          <w:color w:val="000000"/>
          <w:lang w:val="en-US"/>
        </w:rPr>
        <w:t xml:space="preserve"> that </w:t>
      </w:r>
      <w:r w:rsidR="00B97105">
        <w:rPr>
          <w:rStyle w:val="eop"/>
          <w:rFonts w:asciiTheme="minorHAnsi" w:hAnsiTheme="minorHAnsi" w:cstheme="minorHAnsi"/>
          <w:color w:val="000000"/>
          <w:lang w:val="en-US"/>
        </w:rPr>
        <w:t>when sport is viewed from a land-based perspective, the relationship between people, community, and land is reinforced</w:t>
      </w:r>
      <w:r w:rsidR="00C91D1F">
        <w:rPr>
          <w:rStyle w:val="eop"/>
          <w:rFonts w:asciiTheme="minorHAnsi" w:hAnsiTheme="minorHAnsi" w:cstheme="minorHAnsi"/>
          <w:color w:val="000000"/>
          <w:lang w:val="en-US"/>
        </w:rPr>
        <w:t xml:space="preserve">—creating </w:t>
      </w:r>
      <w:r w:rsidR="00B97105">
        <w:rPr>
          <w:rStyle w:val="eop"/>
          <w:rFonts w:asciiTheme="minorHAnsi" w:hAnsiTheme="minorHAnsi" w:cstheme="minorHAnsi"/>
          <w:color w:val="000000"/>
          <w:lang w:val="en-US"/>
        </w:rPr>
        <w:t>a sense of belonging</w:t>
      </w:r>
      <w:r w:rsidR="00C91D1F">
        <w:rPr>
          <w:rStyle w:val="eop"/>
          <w:rFonts w:asciiTheme="minorHAnsi" w:hAnsiTheme="minorHAnsi" w:cstheme="minorHAnsi"/>
          <w:color w:val="000000"/>
          <w:lang w:val="en-US"/>
        </w:rPr>
        <w:t xml:space="preserve"> that is tied to ancestral lands.</w:t>
      </w:r>
    </w:p>
    <w:p w14:paraId="72D51E9A" w14:textId="77777777" w:rsidR="005B0EA9" w:rsidRPr="001260FD" w:rsidRDefault="005B0EA9"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4A32764F" w14:textId="0A260601" w:rsidR="00EB6B92" w:rsidRPr="001260FD" w:rsidRDefault="00C91D1F"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Pr>
          <w:rStyle w:val="eop"/>
          <w:rFonts w:asciiTheme="minorHAnsi" w:hAnsiTheme="minorHAnsi" w:cstheme="minorHAnsi"/>
          <w:color w:val="000000"/>
          <w:lang w:val="en-US"/>
        </w:rPr>
        <w:t xml:space="preserve">For Indigenous peoples, land is seen as a living, sacred relationship </w:t>
      </w:r>
      <w:r w:rsidR="00D84FCF">
        <w:rPr>
          <w:rStyle w:val="eop"/>
          <w:rFonts w:asciiTheme="minorHAnsi" w:hAnsiTheme="minorHAnsi" w:cstheme="minorHAnsi"/>
          <w:color w:val="000000"/>
          <w:lang w:val="en-US"/>
        </w:rPr>
        <w:t>that has connected Indigenous peoples through generations</w:t>
      </w:r>
      <w:r>
        <w:rPr>
          <w:rStyle w:val="eop"/>
          <w:rFonts w:asciiTheme="minorHAnsi" w:hAnsiTheme="minorHAnsi" w:cstheme="minorHAnsi"/>
          <w:color w:val="000000"/>
          <w:lang w:val="en-US"/>
        </w:rPr>
        <w:t xml:space="preserve">. </w:t>
      </w:r>
      <w:r w:rsidR="00D84FCF">
        <w:rPr>
          <w:rStyle w:val="eop"/>
          <w:rFonts w:asciiTheme="minorHAnsi" w:hAnsiTheme="minorHAnsi" w:cstheme="minorHAnsi"/>
          <w:color w:val="000000"/>
          <w:lang w:val="en-US"/>
        </w:rPr>
        <w:t xml:space="preserve">Land defines who Indigenous peoples are and where you belong as it is both relational and spiritual. </w:t>
      </w:r>
      <w:r w:rsidR="004461DE" w:rsidRPr="001260FD">
        <w:rPr>
          <w:rStyle w:val="eop"/>
          <w:rFonts w:asciiTheme="minorHAnsi" w:hAnsiTheme="minorHAnsi" w:cstheme="minorHAnsi"/>
          <w:color w:val="000000"/>
          <w:lang w:val="en-US"/>
        </w:rPr>
        <w:t xml:space="preserve">Joe-Mayes </w:t>
      </w:r>
      <w:r w:rsidR="004461DE" w:rsidRPr="001260FD">
        <w:rPr>
          <w:rStyle w:val="eop"/>
          <w:rFonts w:asciiTheme="minorHAnsi" w:hAnsiTheme="minorHAnsi" w:cstheme="minorHAnsi"/>
          <w:color w:val="000000"/>
          <w:lang w:val="en-US"/>
        </w:rPr>
        <w:fldChar w:fldCharType="begin"/>
      </w:r>
      <w:r w:rsidR="004461DE" w:rsidRPr="001260FD">
        <w:rPr>
          <w:rStyle w:val="eop"/>
          <w:rFonts w:asciiTheme="minorHAnsi" w:hAnsiTheme="minorHAnsi" w:cstheme="minorHAnsi"/>
          <w:color w:val="000000"/>
          <w:lang w:val="en-US"/>
        </w:rPr>
        <w:instrText xml:space="preserve"> ADDIN ZOTERO_ITEM CSL_CITATION {"citationID":"bGXaJXqr","properties":{"unsorted":false,"formattedCitation":"(2023)","plainCitation":"(2023)","noteIndex":0},"citationItems":[{"id":20,"uris":["http://zotero.org/users/local/zPcgaroA/items/UZBDKYX9"],"itemData":{"id":20,"type":"article-journal","abstract":"This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Columbia"}],"accessed":{"date-parts":[["2026",3,7]]},"issued":{"date-parts":[["2023"]]}},"suppress-author":true}],"schema":"https://github.com/citation-style-language/schema/raw/master/csl-citation.json"} </w:instrText>
      </w:r>
      <w:r w:rsidR="004461DE"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(2023)</w:t>
      </w:r>
      <w:r w:rsidR="004461DE" w:rsidRPr="001260FD">
        <w:rPr>
          <w:rStyle w:val="eop"/>
          <w:rFonts w:asciiTheme="minorHAnsi" w:hAnsiTheme="minorHAnsi" w:cstheme="minorHAnsi"/>
          <w:color w:val="000000"/>
          <w:lang w:val="en-US"/>
        </w:rPr>
        <w:fldChar w:fldCharType="end"/>
      </w:r>
      <w:r w:rsidR="004461DE" w:rsidRPr="001260FD">
        <w:rPr>
          <w:rStyle w:val="eop"/>
          <w:rFonts w:asciiTheme="minorHAnsi" w:hAnsiTheme="minorHAnsi" w:cstheme="minorHAnsi"/>
          <w:color w:val="000000"/>
          <w:lang w:val="en-US"/>
        </w:rPr>
        <w:t xml:space="preserve"> </w:t>
      </w:r>
      <w:r w:rsidR="009E5468" w:rsidRPr="001260FD">
        <w:rPr>
          <w:rStyle w:val="eop"/>
          <w:rFonts w:asciiTheme="minorHAnsi" w:hAnsiTheme="minorHAnsi" w:cstheme="minorHAnsi"/>
          <w:color w:val="000000"/>
          <w:lang w:val="en-US"/>
        </w:rPr>
        <w:t xml:space="preserve">draws on </w:t>
      </w:r>
      <w:r w:rsidR="00552BBB" w:rsidRPr="001260FD">
        <w:rPr>
          <w:rStyle w:val="eop"/>
          <w:rFonts w:asciiTheme="minorHAnsi" w:hAnsiTheme="minorHAnsi" w:cstheme="minorHAnsi"/>
          <w:color w:val="000000"/>
          <w:lang w:val="en-US"/>
        </w:rPr>
        <w:t>traditional</w:t>
      </w:r>
      <w:r w:rsidR="004461DE" w:rsidRPr="001260FD">
        <w:rPr>
          <w:rStyle w:val="eop"/>
          <w:rFonts w:asciiTheme="minorHAnsi" w:hAnsiTheme="minorHAnsi" w:cstheme="minorHAnsi"/>
          <w:color w:val="000000"/>
          <w:lang w:val="en-US"/>
        </w:rPr>
        <w:t xml:space="preserve"> </w:t>
      </w:r>
      <w:proofErr w:type="spellStart"/>
      <w:r w:rsidR="004461DE" w:rsidRPr="001260FD">
        <w:rPr>
          <w:rStyle w:val="eop"/>
          <w:rFonts w:asciiTheme="minorHAnsi" w:hAnsiTheme="minorHAnsi" w:cstheme="minorHAnsi"/>
          <w:color w:val="000000"/>
          <w:lang w:val="en-US"/>
        </w:rPr>
        <w:t>shíshálh</w:t>
      </w:r>
      <w:proofErr w:type="spellEnd"/>
      <w:r w:rsidR="004461DE" w:rsidRPr="001260FD">
        <w:rPr>
          <w:rStyle w:val="eop"/>
          <w:rFonts w:asciiTheme="minorHAnsi" w:hAnsiTheme="minorHAnsi" w:cstheme="minorHAnsi"/>
          <w:color w:val="000000"/>
          <w:lang w:val="en-US"/>
        </w:rPr>
        <w:t xml:space="preserve"> </w:t>
      </w:r>
      <w:r w:rsidR="009E5468" w:rsidRPr="001260FD">
        <w:rPr>
          <w:rStyle w:val="eop"/>
          <w:rFonts w:asciiTheme="minorHAnsi" w:hAnsiTheme="minorHAnsi" w:cstheme="minorHAnsi"/>
          <w:color w:val="000000"/>
          <w:lang w:val="en-US"/>
        </w:rPr>
        <w:t>oral narrative</w:t>
      </w:r>
      <w:r w:rsidR="004461DE" w:rsidRPr="001260FD">
        <w:rPr>
          <w:rStyle w:val="eop"/>
          <w:rFonts w:asciiTheme="minorHAnsi" w:hAnsiTheme="minorHAnsi" w:cstheme="minorHAnsi"/>
          <w:color w:val="000000"/>
          <w:lang w:val="en-US"/>
        </w:rPr>
        <w:t xml:space="preserve"> about the </w:t>
      </w:r>
      <w:proofErr w:type="spellStart"/>
      <w:r w:rsidR="004461DE" w:rsidRPr="001260FD">
        <w:rPr>
          <w:rStyle w:val="eop"/>
          <w:rFonts w:asciiTheme="minorHAnsi" w:hAnsiTheme="minorHAnsi" w:cstheme="minorHAnsi"/>
          <w:color w:val="000000"/>
          <w:lang w:val="en-US"/>
        </w:rPr>
        <w:t>spélem-úlh</w:t>
      </w:r>
      <w:proofErr w:type="spellEnd"/>
      <w:r w:rsidR="004461DE" w:rsidRPr="001260FD">
        <w:rPr>
          <w:rStyle w:val="eop"/>
          <w:rFonts w:asciiTheme="minorHAnsi" w:hAnsiTheme="minorHAnsi" w:cstheme="minorHAnsi"/>
          <w:color w:val="000000"/>
          <w:lang w:val="en-US"/>
        </w:rPr>
        <w:t xml:space="preserve">, </w:t>
      </w:r>
      <w:r w:rsidR="00766016" w:rsidRPr="001260FD">
        <w:rPr>
          <w:rStyle w:val="eop"/>
          <w:rFonts w:asciiTheme="minorHAnsi" w:hAnsiTheme="minorHAnsi" w:cstheme="minorHAnsi"/>
          <w:color w:val="000000"/>
          <w:lang w:val="en-US"/>
        </w:rPr>
        <w:t>illustrating the s</w:t>
      </w:r>
      <w:r w:rsidR="00552BBB" w:rsidRPr="001260FD">
        <w:rPr>
          <w:rStyle w:val="eop"/>
          <w:rFonts w:asciiTheme="minorHAnsi" w:hAnsiTheme="minorHAnsi" w:cstheme="minorHAnsi"/>
          <w:color w:val="000000"/>
          <w:lang w:val="en-US"/>
        </w:rPr>
        <w:t>acred r</w:t>
      </w:r>
      <w:r w:rsidR="004461DE" w:rsidRPr="001260FD">
        <w:rPr>
          <w:rStyle w:val="eop"/>
          <w:rFonts w:asciiTheme="minorHAnsi" w:hAnsiTheme="minorHAnsi" w:cstheme="minorHAnsi"/>
          <w:color w:val="000000"/>
          <w:lang w:val="en-US"/>
        </w:rPr>
        <w:t>elationship between people, land, and the spirit world</w:t>
      </w:r>
      <w:r w:rsidR="00766016" w:rsidRPr="001260FD">
        <w:rPr>
          <w:rStyle w:val="eop"/>
          <w:rFonts w:asciiTheme="minorHAnsi" w:hAnsiTheme="minorHAnsi" w:cstheme="minorHAnsi"/>
          <w:color w:val="000000"/>
          <w:lang w:val="en-US"/>
        </w:rPr>
        <w:t xml:space="preserve">. </w:t>
      </w:r>
      <w:r w:rsidR="00580406" w:rsidRPr="001260FD">
        <w:rPr>
          <w:rStyle w:val="eop"/>
          <w:rFonts w:asciiTheme="minorHAnsi" w:hAnsiTheme="minorHAnsi" w:cstheme="minorHAnsi"/>
          <w:color w:val="000000"/>
          <w:lang w:val="en-US"/>
        </w:rPr>
        <w:t xml:space="preserve">Through </w:t>
      </w:r>
      <w:r w:rsidR="00FA709D" w:rsidRPr="001260FD">
        <w:rPr>
          <w:rStyle w:val="eop"/>
          <w:rFonts w:asciiTheme="minorHAnsi" w:hAnsiTheme="minorHAnsi" w:cstheme="minorHAnsi"/>
          <w:color w:val="000000"/>
          <w:lang w:val="en-US"/>
        </w:rPr>
        <w:t>generations of living on and with</w:t>
      </w:r>
      <w:r w:rsidR="004461DE" w:rsidRPr="001260FD">
        <w:rPr>
          <w:rStyle w:val="eop"/>
          <w:rFonts w:asciiTheme="minorHAnsi" w:hAnsiTheme="minorHAnsi" w:cstheme="minorHAnsi"/>
          <w:color w:val="000000"/>
          <w:lang w:val="en-US"/>
        </w:rPr>
        <w:t xml:space="preserve"> </w:t>
      </w:r>
      <w:proofErr w:type="spellStart"/>
      <w:r w:rsidR="004461DE" w:rsidRPr="001260FD">
        <w:rPr>
          <w:rStyle w:val="eop"/>
          <w:rFonts w:asciiTheme="minorHAnsi" w:hAnsiTheme="minorHAnsi" w:cstheme="minorHAnsi"/>
          <w:color w:val="000000"/>
          <w:lang w:val="en-US"/>
        </w:rPr>
        <w:t>tems-swiya</w:t>
      </w:r>
      <w:proofErr w:type="spellEnd"/>
      <w:r w:rsidR="004461DE" w:rsidRPr="001260FD">
        <w:rPr>
          <w:rStyle w:val="eop"/>
          <w:rFonts w:asciiTheme="minorHAnsi" w:hAnsiTheme="minorHAnsi" w:cstheme="minorHAnsi"/>
          <w:color w:val="000000"/>
          <w:lang w:val="en-US"/>
        </w:rPr>
        <w:t xml:space="preserve"> (the ancestral lands)</w:t>
      </w:r>
      <w:r w:rsidR="00FA709D" w:rsidRPr="001260FD">
        <w:rPr>
          <w:rStyle w:val="eop"/>
          <w:rFonts w:asciiTheme="minorHAnsi" w:hAnsiTheme="minorHAnsi" w:cstheme="minorHAnsi"/>
          <w:color w:val="000000"/>
          <w:lang w:val="en-US"/>
        </w:rPr>
        <w:t>,</w:t>
      </w:r>
      <w:r w:rsidR="00766016" w:rsidRPr="001260FD">
        <w:rPr>
          <w:rStyle w:val="eop"/>
          <w:rFonts w:asciiTheme="minorHAnsi" w:hAnsiTheme="minorHAnsi" w:cstheme="minorHAnsi"/>
          <w:color w:val="000000"/>
          <w:lang w:val="en-US"/>
        </w:rPr>
        <w:t xml:space="preserve"> </w:t>
      </w:r>
      <w:r w:rsidR="009E5468" w:rsidRPr="001260FD">
        <w:rPr>
          <w:rStyle w:val="eop"/>
          <w:rFonts w:asciiTheme="minorHAnsi" w:hAnsiTheme="minorHAnsi" w:cstheme="minorHAnsi"/>
          <w:color w:val="000000"/>
          <w:lang w:val="en-US"/>
        </w:rPr>
        <w:t xml:space="preserve">the </w:t>
      </w:r>
      <w:proofErr w:type="spellStart"/>
      <w:r w:rsidR="00580406" w:rsidRPr="001260FD">
        <w:rPr>
          <w:rStyle w:val="eop"/>
          <w:rFonts w:asciiTheme="minorHAnsi" w:hAnsiTheme="minorHAnsi" w:cstheme="minorHAnsi"/>
          <w:color w:val="000000"/>
          <w:lang w:val="en-US"/>
        </w:rPr>
        <w:t>s</w:t>
      </w:r>
      <w:r w:rsidR="009E5468" w:rsidRPr="001260FD">
        <w:rPr>
          <w:rStyle w:val="eop"/>
          <w:rFonts w:asciiTheme="minorHAnsi" w:hAnsiTheme="minorHAnsi" w:cstheme="minorHAnsi"/>
          <w:color w:val="000000"/>
          <w:lang w:val="en-US"/>
        </w:rPr>
        <w:t>híshálh</w:t>
      </w:r>
      <w:proofErr w:type="spellEnd"/>
      <w:r w:rsidR="009E5468" w:rsidRPr="001260FD">
        <w:rPr>
          <w:rStyle w:val="eop"/>
          <w:rFonts w:asciiTheme="minorHAnsi" w:hAnsiTheme="minorHAnsi" w:cstheme="minorHAnsi"/>
          <w:color w:val="000000"/>
          <w:lang w:val="en-US"/>
        </w:rPr>
        <w:t xml:space="preserve"> people, the land, and spirits developed an</w:t>
      </w:r>
      <w:r w:rsidR="009708AD" w:rsidRPr="001260FD">
        <w:rPr>
          <w:rStyle w:val="eop"/>
          <w:rFonts w:asciiTheme="minorHAnsi" w:hAnsiTheme="minorHAnsi" w:cstheme="minorHAnsi"/>
          <w:color w:val="000000"/>
          <w:lang w:val="en-US"/>
        </w:rPr>
        <w:t xml:space="preserve"> interconnected kinship relationship </w:t>
      </w:r>
      <w:r w:rsidR="005947FC" w:rsidRPr="001260FD">
        <w:rPr>
          <w:rStyle w:val="eop"/>
          <w:rFonts w:asciiTheme="minorHAnsi" w:hAnsiTheme="minorHAnsi" w:cstheme="minorHAnsi"/>
          <w:color w:val="000000"/>
          <w:lang w:val="en-US"/>
        </w:rPr>
        <w:fldChar w:fldCharType="begin"/>
      </w:r>
      <w:r w:rsidR="005947FC" w:rsidRPr="001260FD">
        <w:rPr>
          <w:rStyle w:val="eop"/>
          <w:rFonts w:asciiTheme="minorHAnsi" w:hAnsiTheme="minorHAnsi" w:cstheme="minorHAnsi"/>
          <w:color w:val="000000"/>
          <w:lang w:val="en-US"/>
        </w:rPr>
        <w:instrText xml:space="preserve"> ADDIN ZOTERO_ITEM CSL_CITATION {"citationID":"Ahdi5sK3","properties":{"unsorted":false,"formattedCitation":"(Joe-Mayes, 2023)","plainCitation":"(Joe-Mayes, 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5947FC"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(Joe-Mayes, 2023)</w:t>
      </w:r>
      <w:r w:rsidR="005947FC" w:rsidRPr="001260FD">
        <w:rPr>
          <w:rStyle w:val="eop"/>
          <w:rFonts w:asciiTheme="minorHAnsi" w:hAnsiTheme="minorHAnsi" w:cstheme="minorHAnsi"/>
          <w:color w:val="000000"/>
          <w:lang w:val="en-US"/>
        </w:rPr>
        <w:fldChar w:fldCharType="end"/>
      </w:r>
      <w:r w:rsidR="009E5468" w:rsidRPr="001260FD">
        <w:rPr>
          <w:rStyle w:val="eop"/>
          <w:rFonts w:asciiTheme="minorHAnsi" w:hAnsiTheme="minorHAnsi" w:cstheme="minorHAnsi"/>
          <w:color w:val="000000"/>
          <w:lang w:val="en-US"/>
        </w:rPr>
        <w:t>.</w:t>
      </w:r>
      <w:r w:rsidR="00766016" w:rsidRPr="001260FD">
        <w:rPr>
          <w:rStyle w:val="eop"/>
          <w:rFonts w:asciiTheme="minorHAnsi" w:hAnsiTheme="minorHAnsi" w:cstheme="minorHAnsi"/>
          <w:color w:val="000000"/>
          <w:lang w:val="en-US"/>
        </w:rPr>
        <w:t xml:space="preserve"> </w:t>
      </w:r>
      <w:r w:rsidR="007B36C4">
        <w:rPr>
          <w:rStyle w:val="eop"/>
          <w:rFonts w:asciiTheme="minorHAnsi" w:hAnsiTheme="minorHAnsi" w:cstheme="minorHAnsi"/>
          <w:color w:val="000000"/>
          <w:lang w:val="en-US"/>
        </w:rPr>
        <w:t xml:space="preserve">In </w:t>
      </w:r>
      <w:r w:rsidR="00D84FCF">
        <w:rPr>
          <w:rStyle w:val="eop"/>
          <w:rFonts w:asciiTheme="minorHAnsi" w:hAnsiTheme="minorHAnsi" w:cstheme="minorHAnsi"/>
          <w:color w:val="000000"/>
          <w:lang w:val="en-US"/>
        </w:rPr>
        <w:t xml:space="preserve">Western </w:t>
      </w:r>
      <w:r w:rsidR="007B36C4">
        <w:rPr>
          <w:rStyle w:val="eop"/>
          <w:rFonts w:asciiTheme="minorHAnsi" w:hAnsiTheme="minorHAnsi" w:cstheme="minorHAnsi"/>
          <w:color w:val="000000"/>
          <w:lang w:val="en-US"/>
        </w:rPr>
        <w:t>frameworks</w:t>
      </w:r>
      <w:r w:rsidR="00D84FCF">
        <w:rPr>
          <w:rStyle w:val="eop"/>
          <w:rFonts w:asciiTheme="minorHAnsi" w:hAnsiTheme="minorHAnsi" w:cstheme="minorHAnsi"/>
          <w:color w:val="000000"/>
          <w:lang w:val="en-US"/>
        </w:rPr>
        <w:t xml:space="preserve"> </w:t>
      </w:r>
      <w:r w:rsidR="007B36C4">
        <w:rPr>
          <w:rStyle w:val="eop"/>
          <w:rFonts w:asciiTheme="minorHAnsi" w:hAnsiTheme="minorHAnsi" w:cstheme="minorHAnsi"/>
          <w:color w:val="000000"/>
          <w:lang w:val="en-US"/>
        </w:rPr>
        <w:t>land is</w:t>
      </w:r>
      <w:r w:rsidR="00D84FCF">
        <w:rPr>
          <w:rStyle w:val="eop"/>
          <w:rFonts w:asciiTheme="minorHAnsi" w:hAnsiTheme="minorHAnsi" w:cstheme="minorHAnsi"/>
          <w:color w:val="000000"/>
          <w:lang w:val="en-US"/>
        </w:rPr>
        <w:t xml:space="preserve"> property </w:t>
      </w:r>
      <w:r w:rsidR="007B36C4">
        <w:rPr>
          <w:rStyle w:val="eop"/>
          <w:rFonts w:asciiTheme="minorHAnsi" w:hAnsiTheme="minorHAnsi" w:cstheme="minorHAnsi"/>
          <w:color w:val="000000"/>
          <w:lang w:val="en-US"/>
        </w:rPr>
        <w:t xml:space="preserve">that is defined by financial value and legal ownership. For Indigenous peoples, it is more than that—it is alive and relational </w:t>
      </w:r>
      <w:r w:rsidR="005947FC" w:rsidRPr="001260FD">
        <w:rPr>
          <w:rStyle w:val="eop"/>
          <w:rFonts w:asciiTheme="minorHAnsi" w:hAnsiTheme="minorHAnsi" w:cstheme="minorHAnsi"/>
          <w:color w:val="000000"/>
          <w:lang w:val="en-US"/>
        </w:rPr>
        <w:fldChar w:fldCharType="begin"/>
      </w:r>
      <w:r w:rsidR="005947FC" w:rsidRPr="001260FD">
        <w:rPr>
          <w:rStyle w:val="eop"/>
          <w:rFonts w:asciiTheme="minorHAnsi" w:hAnsiTheme="minorHAnsi" w:cstheme="minorHAnsi"/>
          <w:color w:val="000000"/>
          <w:lang w:val="en-US"/>
        </w:rPr>
        <w:instrText xml:space="preserve"> ADDIN ZOTERO_ITEM CSL_CITATION {"citationID":"gm63wQ1n","properties":{"unsorted":false,"formattedCitation":"(Joe-Mayes, 2023)","plainCitation":"(Joe-Mayes, 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5947FC"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(Joe-Mayes, 2023)</w:t>
      </w:r>
      <w:r w:rsidR="005947FC" w:rsidRPr="001260FD">
        <w:rPr>
          <w:rStyle w:val="eop"/>
          <w:rFonts w:asciiTheme="minorHAnsi" w:hAnsiTheme="minorHAnsi" w:cstheme="minorHAnsi"/>
          <w:color w:val="000000"/>
          <w:lang w:val="en-US"/>
        </w:rPr>
        <w:fldChar w:fldCharType="end"/>
      </w:r>
      <w:r w:rsidR="009E5468" w:rsidRPr="001260FD">
        <w:rPr>
          <w:rStyle w:val="eop"/>
          <w:rFonts w:asciiTheme="minorHAnsi" w:hAnsiTheme="minorHAnsi" w:cstheme="minorHAnsi"/>
          <w:color w:val="000000"/>
          <w:lang w:val="en-US"/>
        </w:rPr>
        <w:t>.</w:t>
      </w:r>
      <w:r w:rsidR="001B6A95" w:rsidRPr="001260FD">
        <w:rPr>
          <w:rStyle w:val="eop"/>
          <w:rFonts w:asciiTheme="minorHAnsi" w:hAnsiTheme="minorHAnsi" w:cstheme="minorHAnsi"/>
          <w:color w:val="000000"/>
          <w:lang w:val="en-US"/>
        </w:rPr>
        <w:t xml:space="preserve"> </w:t>
      </w:r>
      <w:r w:rsidR="00EB0FF6" w:rsidRPr="001260FD">
        <w:rPr>
          <w:rStyle w:val="eop"/>
          <w:rFonts w:asciiTheme="minorHAnsi" w:hAnsiTheme="minorHAnsi" w:cstheme="minorHAnsi"/>
          <w:color w:val="000000"/>
          <w:lang w:val="en-US"/>
        </w:rPr>
        <w:t xml:space="preserve">From an Indigenous worldview, when Indigenous peoples </w:t>
      </w:r>
      <w:r w:rsidR="00726945" w:rsidRPr="001260FD">
        <w:rPr>
          <w:rStyle w:val="eop"/>
          <w:rFonts w:asciiTheme="minorHAnsi" w:hAnsiTheme="minorHAnsi" w:cstheme="minorHAnsi"/>
          <w:color w:val="000000"/>
          <w:lang w:val="en-US"/>
        </w:rPr>
        <w:t>gather</w:t>
      </w:r>
      <w:r w:rsidR="00EB0FF6" w:rsidRPr="001260FD">
        <w:rPr>
          <w:rStyle w:val="eop"/>
          <w:rFonts w:asciiTheme="minorHAnsi" w:hAnsiTheme="minorHAnsi" w:cstheme="minorHAnsi"/>
          <w:color w:val="000000"/>
          <w:lang w:val="en-US"/>
        </w:rPr>
        <w:t xml:space="preserve"> for a soccer tournament, they are </w:t>
      </w:r>
      <w:r w:rsidR="00726945" w:rsidRPr="001260FD">
        <w:rPr>
          <w:rStyle w:val="eop"/>
          <w:rFonts w:asciiTheme="minorHAnsi" w:hAnsiTheme="minorHAnsi" w:cstheme="minorHAnsi"/>
          <w:color w:val="000000"/>
          <w:lang w:val="en-US"/>
        </w:rPr>
        <w:t>convening</w:t>
      </w:r>
      <w:r w:rsidR="00EB0FF6" w:rsidRPr="001260FD">
        <w:rPr>
          <w:rStyle w:val="eop"/>
          <w:rFonts w:asciiTheme="minorHAnsi" w:hAnsiTheme="minorHAnsi" w:cstheme="minorHAnsi"/>
          <w:color w:val="000000"/>
          <w:lang w:val="en-US"/>
        </w:rPr>
        <w:t xml:space="preserve"> on a sacred</w:t>
      </w:r>
      <w:r w:rsidR="00726945" w:rsidRPr="001260FD">
        <w:rPr>
          <w:rStyle w:val="eop"/>
          <w:rFonts w:asciiTheme="minorHAnsi" w:hAnsiTheme="minorHAnsi" w:cstheme="minorHAnsi"/>
          <w:color w:val="000000"/>
          <w:lang w:val="en-US"/>
        </w:rPr>
        <w:t>,</w:t>
      </w:r>
      <w:r w:rsidR="00EB0FF6" w:rsidRPr="001260FD">
        <w:rPr>
          <w:rStyle w:val="eop"/>
          <w:rFonts w:asciiTheme="minorHAnsi" w:hAnsiTheme="minorHAnsi" w:cstheme="minorHAnsi"/>
          <w:color w:val="000000"/>
          <w:lang w:val="en-US"/>
        </w:rPr>
        <w:t xml:space="preserve"> living space where they are one with the land, </w:t>
      </w:r>
      <w:r w:rsidR="00EB0FF6" w:rsidRPr="001260FD">
        <w:rPr>
          <w:rStyle w:val="eop"/>
          <w:rFonts w:asciiTheme="minorHAnsi" w:hAnsiTheme="minorHAnsi" w:cstheme="minorHAnsi"/>
          <w:color w:val="000000"/>
          <w:lang w:val="en-US"/>
        </w:rPr>
        <w:lastRenderedPageBreak/>
        <w:t xml:space="preserve">community and spirit—a relationship once </w:t>
      </w:r>
      <w:r w:rsidR="00726945" w:rsidRPr="001260FD">
        <w:rPr>
          <w:rStyle w:val="eop"/>
          <w:rFonts w:asciiTheme="minorHAnsi" w:hAnsiTheme="minorHAnsi" w:cstheme="minorHAnsi"/>
          <w:color w:val="000000"/>
          <w:lang w:val="en-US"/>
        </w:rPr>
        <w:t>broken</w:t>
      </w:r>
      <w:r w:rsidR="00EB0FF6" w:rsidRPr="001260FD">
        <w:rPr>
          <w:rStyle w:val="eop"/>
          <w:rFonts w:asciiTheme="minorHAnsi" w:hAnsiTheme="minorHAnsi" w:cstheme="minorHAnsi"/>
          <w:color w:val="000000"/>
          <w:lang w:val="en-US"/>
        </w:rPr>
        <w:t xml:space="preserve"> by the government</w:t>
      </w:r>
      <w:r w:rsidR="001B6A95" w:rsidRPr="001260FD">
        <w:rPr>
          <w:rStyle w:val="eop"/>
          <w:rFonts w:asciiTheme="minorHAnsi" w:hAnsiTheme="minorHAnsi" w:cstheme="minorHAnsi"/>
          <w:color w:val="000000"/>
          <w:lang w:val="en-US"/>
        </w:rPr>
        <w:t xml:space="preserve"> </w:t>
      </w:r>
      <w:r w:rsidR="005947FC" w:rsidRPr="001260FD">
        <w:rPr>
          <w:rStyle w:val="eop"/>
          <w:rFonts w:asciiTheme="minorHAnsi" w:hAnsiTheme="minorHAnsi" w:cstheme="minorHAnsi"/>
          <w:color w:val="000000"/>
          <w:lang w:val="en-US"/>
        </w:rPr>
        <w:fldChar w:fldCharType="begin"/>
      </w:r>
      <w:r w:rsidR="005947FC" w:rsidRPr="001260FD">
        <w:rPr>
          <w:rStyle w:val="eop"/>
          <w:rFonts w:asciiTheme="minorHAnsi" w:hAnsiTheme="minorHAnsi" w:cstheme="minorHAnsi"/>
          <w:color w:val="000000"/>
          <w:lang w:val="en-US"/>
        </w:rPr>
        <w:instrText xml:space="preserve"> ADDIN ZOTERO_ITEM CSL_CITATION {"citationID":"dJc0GbJ7","properties":{"unsorted":false,"formattedCitation":"(Durham Greey &amp; Arellano, 2023; Joe-Mayes, 2023)","plainCitation":"(Durham Greey &amp; Arellano, 2023; Joe-Mayes, 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5947FC"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(Durham Greey &amp; Arellano, 2023; Joe-Mayes, 2023)</w:t>
      </w:r>
      <w:r w:rsidR="005947FC" w:rsidRPr="001260FD">
        <w:rPr>
          <w:rStyle w:val="eop"/>
          <w:rFonts w:asciiTheme="minorHAnsi" w:hAnsiTheme="minorHAnsi" w:cstheme="minorHAnsi"/>
          <w:color w:val="000000"/>
          <w:lang w:val="en-US"/>
        </w:rPr>
        <w:fldChar w:fldCharType="end"/>
      </w:r>
      <w:r w:rsidR="005947FC" w:rsidRPr="001260FD">
        <w:rPr>
          <w:rStyle w:val="eop"/>
          <w:rFonts w:asciiTheme="minorHAnsi" w:hAnsiTheme="minorHAnsi" w:cstheme="minorHAnsi"/>
          <w:color w:val="000000"/>
          <w:lang w:val="en-US"/>
        </w:rPr>
        <w:t>.</w:t>
      </w:r>
    </w:p>
    <w:p w14:paraId="6B6162E3" w14:textId="77777777" w:rsidR="00726945" w:rsidRPr="001260FD" w:rsidRDefault="00726945"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13AB5504" w14:textId="249C0029" w:rsidR="00892B6F" w:rsidRDefault="004C5538" w:rsidP="00BE7251">
      <w:pPr>
        <w:pStyle w:val="paragraph"/>
        <w:spacing w:before="0" w:beforeAutospacing="0" w:after="0" w:afterAutospacing="0" w:line="360" w:lineRule="auto"/>
        <w:textAlignment w:val="baseline"/>
        <w:rPr>
          <w:rStyle w:val="eop"/>
          <w:rFonts w:ascii="Calibri" w:hAnsi="Calibri" w:cs="Calibri"/>
          <w:color w:val="000000"/>
          <w:lang w:val="en-US"/>
        </w:rPr>
      </w:pPr>
      <w:r w:rsidRPr="001260FD">
        <w:rPr>
          <w:rStyle w:val="eop"/>
          <w:rFonts w:asciiTheme="minorHAnsi" w:hAnsiTheme="minorHAnsi" w:cstheme="minorHAnsi"/>
          <w:color w:val="000000"/>
          <w:lang w:val="en-US"/>
        </w:rPr>
        <w:t xml:space="preserve">Liebenberg et al. </w:t>
      </w:r>
      <w:r w:rsidRPr="001260FD">
        <w:rPr>
          <w:rStyle w:val="eop"/>
          <w:rFonts w:asciiTheme="minorHAnsi" w:hAnsiTheme="minorHAnsi" w:cstheme="minorHAnsi"/>
          <w:color w:val="000000"/>
          <w:lang w:val="en-US"/>
        </w:rPr>
        <w:fldChar w:fldCharType="begin"/>
      </w:r>
      <w:r w:rsidRPr="001260FD">
        <w:rPr>
          <w:rStyle w:val="eop"/>
          <w:rFonts w:asciiTheme="minorHAnsi" w:hAnsiTheme="minorHAnsi" w:cstheme="minorHAnsi"/>
          <w:color w:val="000000"/>
          <w:lang w:val="en-US"/>
        </w:rPr>
        <w:instrText xml:space="preserve"> ADDIN ZOTERO_ITEM CSL_CITATION {"citationID":"h3eJmjPx","properties":{"unsorted":false,"formattedCitation":"(2019)","plainCitation":"(2019)","noteIndex":0},"citationItems":[{"id":48,"uris":["http://zotero.org/users/local/zPcgaroA/items/MEBUDLB9"],"itemData":{"id":48,"type":"article-journal","abstract":"Indigenous youth continue to live with a socioeconomic and political legacy of colonization and marginalization, confronted by environments harmful to their psychosocial development. Resource strained communities may compound these experiences and outcomes for many youth. Increasingly, research points to the mitigating effects of resilience for youth exposed to contextual risks. Resilience is however dependent on both personal capacities and the availability of relevant resources within families, schools, and communities. Meaningful connection to community together with cultural continuity are important contributors to resilience. However, without critical examination of the conditions that support such youth engagement, attempts at fostering these connections may be largely unsuccessful. Spaces &amp; Places explored the cultural continuity and civic engagement of Indigenous youth living in three communities of Atlantic Canada. Using an interactive, transactional theory of resilience, we explored how youth interact with community resources, and how these interactions impact connections with their community and culture. Participatory qualitative image-based methods were used to explore the availability of spaces and how they establish a sense of belonging to community and culture for youth. We used video capture of a day-in-the-life of participants with photo elicitation in reflective interviews, within a Participatory Action Research framework. Youth and community partners actively participated in the research process, including data analysis and knowledge mobilisation.","container-title":"International Journal of Qualitative Methods","DOI":"10.1177/1609406919840547","ISSN":"1609-4069, 1609-4069","journalAbbreviation":"International Journal of Qualitative Methods","language":"en","page":"1609406919840547","source":"DOI.org (Crossref)","title":"Spaces &amp; Places: Understanding Sense of Belonging and Cultural Engagement Among Indigenous Youth","title-short":"Spaces &amp; Places","volume":"18","author":[{"family":"Liebenberg","given":"Linda"},{"family":"Wall","given":"Darlene"},{"family":"Wood","given":"Michele"},{"family":"Hutt-MacLeod","given":"Daphne"}],"issued":{"date-parts":[["2019",1,1]]}},"suppress-author":true}],"schema":"https://github.com/citation-style-language/schema/raw/master/csl-citation.json"} </w:instrText>
      </w:r>
      <w:r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(2019)</w:t>
      </w:r>
      <w:r w:rsidRPr="001260FD">
        <w:rPr>
          <w:rStyle w:val="eop"/>
          <w:rFonts w:asciiTheme="minorHAnsi" w:hAnsiTheme="minorHAnsi" w:cstheme="minorHAnsi"/>
          <w:color w:val="000000"/>
          <w:lang w:val="en-US"/>
        </w:rPr>
        <w:fldChar w:fldCharType="end"/>
      </w:r>
      <w:r w:rsidRPr="001260FD">
        <w:rPr>
          <w:rStyle w:val="eop"/>
          <w:rFonts w:asciiTheme="minorHAnsi" w:hAnsiTheme="minorHAnsi" w:cstheme="minorHAnsi"/>
          <w:color w:val="000000"/>
          <w:lang w:val="en-US"/>
        </w:rPr>
        <w:t xml:space="preserve"> </w:t>
      </w:r>
      <w:r w:rsidR="00EA1532" w:rsidRPr="001260FD">
        <w:rPr>
          <w:rStyle w:val="eop"/>
          <w:rFonts w:asciiTheme="minorHAnsi" w:hAnsiTheme="minorHAnsi" w:cstheme="minorHAnsi"/>
          <w:color w:val="000000"/>
          <w:lang w:val="en-US"/>
        </w:rPr>
        <w:t>indicate</w:t>
      </w:r>
      <w:r w:rsidR="00AE4981" w:rsidRPr="001260FD">
        <w:rPr>
          <w:rStyle w:val="eop"/>
          <w:rFonts w:asciiTheme="minorHAnsi" w:hAnsiTheme="minorHAnsi" w:cstheme="minorHAnsi"/>
          <w:color w:val="000000"/>
          <w:lang w:val="en-US"/>
        </w:rPr>
        <w:t xml:space="preserve"> that </w:t>
      </w:r>
      <w:r w:rsidRPr="001260FD">
        <w:rPr>
          <w:rStyle w:val="eop"/>
          <w:rFonts w:asciiTheme="minorHAnsi" w:hAnsiTheme="minorHAnsi" w:cstheme="minorHAnsi"/>
          <w:color w:val="000000"/>
          <w:lang w:val="en-US"/>
        </w:rPr>
        <w:t>Indigenous youth</w:t>
      </w:r>
      <w:r w:rsidR="00AE4981" w:rsidRPr="001260FD">
        <w:rPr>
          <w:rStyle w:val="eop"/>
          <w:rFonts w:asciiTheme="minorHAnsi" w:hAnsiTheme="minorHAnsi" w:cstheme="minorHAnsi"/>
          <w:color w:val="000000"/>
          <w:lang w:val="en-US"/>
        </w:rPr>
        <w:t xml:space="preserve"> </w:t>
      </w:r>
      <w:r w:rsidR="00EA1532" w:rsidRPr="001260FD">
        <w:rPr>
          <w:rStyle w:val="eop"/>
          <w:rFonts w:asciiTheme="minorHAnsi" w:hAnsiTheme="minorHAnsi" w:cstheme="minorHAnsi"/>
          <w:color w:val="000000"/>
          <w:lang w:val="en-US"/>
        </w:rPr>
        <w:t xml:space="preserve">demonstrate </w:t>
      </w:r>
      <w:r w:rsidR="00AE4981" w:rsidRPr="001260FD">
        <w:rPr>
          <w:rStyle w:val="eop"/>
          <w:rFonts w:asciiTheme="minorHAnsi" w:hAnsiTheme="minorHAnsi" w:cstheme="minorHAnsi"/>
          <w:color w:val="000000"/>
          <w:lang w:val="en-US"/>
        </w:rPr>
        <w:t xml:space="preserve">greater </w:t>
      </w:r>
      <w:r w:rsidRPr="001260FD">
        <w:rPr>
          <w:rStyle w:val="eop"/>
          <w:rFonts w:asciiTheme="minorHAnsi" w:hAnsiTheme="minorHAnsi" w:cstheme="minorHAnsi"/>
          <w:color w:val="000000"/>
          <w:lang w:val="en-US"/>
        </w:rPr>
        <w:t xml:space="preserve">resilience </w:t>
      </w:r>
      <w:r w:rsidR="00EA1532" w:rsidRPr="001260FD">
        <w:rPr>
          <w:rStyle w:val="eop"/>
          <w:rFonts w:asciiTheme="minorHAnsi" w:hAnsiTheme="minorHAnsi" w:cstheme="minorHAnsi"/>
          <w:color w:val="000000"/>
          <w:lang w:val="en-US"/>
        </w:rPr>
        <w:t xml:space="preserve">against socioeconomic </w:t>
      </w:r>
      <w:r w:rsidR="00AE4981" w:rsidRPr="001260FD">
        <w:rPr>
          <w:rStyle w:val="eop"/>
          <w:rFonts w:asciiTheme="minorHAnsi" w:hAnsiTheme="minorHAnsi" w:cstheme="minorHAnsi"/>
          <w:color w:val="000000"/>
          <w:lang w:val="en-US"/>
        </w:rPr>
        <w:t>and political legacies of colonization through meaningful connections to community and culture;</w:t>
      </w:r>
      <w:r w:rsidR="00EA1532" w:rsidRPr="001260FD">
        <w:rPr>
          <w:rStyle w:val="eop"/>
          <w:rFonts w:asciiTheme="minorHAnsi" w:hAnsiTheme="minorHAnsi" w:cstheme="minorHAnsi"/>
          <w:color w:val="000000"/>
          <w:lang w:val="en-US"/>
        </w:rPr>
        <w:t xml:space="preserve"> </w:t>
      </w:r>
      <w:r w:rsidR="00AE4981" w:rsidRPr="001260FD">
        <w:rPr>
          <w:rStyle w:val="eop"/>
          <w:rFonts w:asciiTheme="minorHAnsi" w:hAnsiTheme="minorHAnsi" w:cstheme="minorHAnsi"/>
          <w:color w:val="000000"/>
          <w:lang w:val="en-US"/>
        </w:rPr>
        <w:t xml:space="preserve">connections that are built through community-led activities and culturally grounded spaces. </w:t>
      </w:r>
      <w:r w:rsidR="00332276" w:rsidRPr="001260FD">
        <w:rPr>
          <w:rStyle w:val="eop"/>
          <w:rFonts w:asciiTheme="minorHAnsi" w:hAnsiTheme="minorHAnsi" w:cstheme="minorHAnsi"/>
          <w:color w:val="000000"/>
          <w:lang w:val="en-US"/>
        </w:rPr>
        <w:t xml:space="preserve">Rich et al. </w:t>
      </w:r>
      <w:r w:rsidR="00332276" w:rsidRPr="001260FD">
        <w:rPr>
          <w:rStyle w:val="eop"/>
          <w:rFonts w:asciiTheme="minorHAnsi" w:hAnsiTheme="minorHAnsi" w:cstheme="minorHAnsi"/>
          <w:color w:val="000000"/>
          <w:lang w:val="en-US"/>
        </w:rPr>
        <w:fldChar w:fldCharType="begin"/>
      </w:r>
      <w:r w:rsidR="00332276" w:rsidRPr="001260FD">
        <w:rPr>
          <w:rStyle w:val="eop"/>
          <w:rFonts w:asciiTheme="minorHAnsi" w:hAnsiTheme="minorHAnsi" w:cstheme="minorHAnsi"/>
          <w:color w:val="000000"/>
          <w:lang w:val="en-US"/>
        </w:rPr>
        <w:instrText xml:space="preserve"> ADDIN ZOTERO_ITEM CSL_CITATION {"citationID":"UztrIDve","properties":{"unsorted":false,"formattedCitation":"(2014)","plainCitation":"(2014)","noteIndex":0},"citationItems":[{"id":51,"uris":["http://zotero.org/users/local/zPcgaroA/items/XE4KQJEQ"],"itemData":{"id":51,"type":"article-journal","container-title":"Leisure/Loisir","DOI":"10.1080/14927713.2014.882221","issue":"1","language":"English","page":"73-91","publisher":"Taylor &amp; Francis","title":"Boozing, brawling, and community building: Sport-facilitated community development in a rural Ontario community","volume":"38","author":[{"family":"Rich","given":"Kyle A."},{"family":"Bean","given":"Corliss N."},{"family":"Apramian","given":"Zale"}],"issued":{"date-parts":[["2014"]]}},"suppress-author":true}],"schema":"https://github.com/citation-style-language/schema/raw/master/csl-citation.json"} </w:instrText>
      </w:r>
      <w:r w:rsidR="00332276"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(2014)</w:t>
      </w:r>
      <w:r w:rsidR="00332276" w:rsidRPr="001260FD">
        <w:rPr>
          <w:rStyle w:val="eop"/>
          <w:rFonts w:asciiTheme="minorHAnsi" w:hAnsiTheme="minorHAnsi" w:cstheme="minorHAnsi"/>
          <w:color w:val="000000"/>
          <w:lang w:val="en-US"/>
        </w:rPr>
        <w:fldChar w:fldCharType="end"/>
      </w:r>
      <w:r w:rsidR="00332276" w:rsidRPr="001260FD">
        <w:rPr>
          <w:rStyle w:val="eop"/>
          <w:rFonts w:asciiTheme="minorHAnsi" w:hAnsiTheme="minorHAnsi" w:cstheme="minorHAnsi"/>
          <w:color w:val="000000"/>
          <w:lang w:val="en-US"/>
        </w:rPr>
        <w:t xml:space="preserve"> examine how social capital develops through shared participation and long-standing traditions in rural non-Indigenous hockey tournaments. </w:t>
      </w:r>
      <w:r w:rsidR="00962B75">
        <w:rPr>
          <w:rStyle w:val="eop"/>
          <w:rFonts w:asciiTheme="minorHAnsi" w:hAnsiTheme="minorHAnsi" w:cstheme="minorHAnsi"/>
          <w:color w:val="000000"/>
          <w:lang w:val="en-US"/>
        </w:rPr>
        <w:t>Belonging is created and exists within mainstream sports that can build communities; however, Indigenous soccer tournaments are unique in that they provide cultural teachings, ceremony and inter-tribal relationships</w:t>
      </w:r>
      <w:r w:rsidR="000D6E6A" w:rsidRPr="001260FD">
        <w:rPr>
          <w:rStyle w:val="eop"/>
          <w:rFonts w:asciiTheme="minorHAnsi" w:hAnsiTheme="minorHAnsi" w:cstheme="minorHAnsi"/>
          <w:color w:val="000000"/>
          <w:lang w:val="en-US"/>
        </w:rPr>
        <w:t xml:space="preserve"> </w:t>
      </w:r>
      <w:r w:rsidR="000D6E6A" w:rsidRPr="001260FD">
        <w:rPr>
          <w:rStyle w:val="eop"/>
          <w:rFonts w:asciiTheme="minorHAnsi" w:hAnsiTheme="minorHAnsi" w:cstheme="minorHAnsi"/>
          <w:color w:val="000000"/>
          <w:lang w:val="en-US"/>
        </w:rPr>
        <w:fldChar w:fldCharType="begin"/>
      </w:r>
      <w:r w:rsidR="000D6E6A" w:rsidRPr="001260FD">
        <w:rPr>
          <w:rStyle w:val="eop"/>
          <w:rFonts w:asciiTheme="minorHAnsi" w:hAnsiTheme="minorHAnsi" w:cstheme="minorHAnsi"/>
          <w:color w:val="000000"/>
          <w:lang w:val="en-US"/>
        </w:rPr>
        <w:instrText xml:space="preserve"> ADDIN ZOTERO_ITEM CSL_CITATION {"citationID":"wwSlQl5e","properties":{"unsorted":false,"formattedCitation":"(Durham Greey &amp; Arellano, 2023; Joe-Mayes, 2023)","plainCitation":"(Durham Greey &amp; Arellano, 2023; Joe-Mayes, 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0D6E6A"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(Durham Greey &amp; Arellano, 2023; Joe-Mayes, 2023)</w:t>
      </w:r>
      <w:r w:rsidR="000D6E6A" w:rsidRPr="001260FD">
        <w:rPr>
          <w:rStyle w:val="eop"/>
          <w:rFonts w:asciiTheme="minorHAnsi" w:hAnsiTheme="minorHAnsi" w:cstheme="minorHAnsi"/>
          <w:color w:val="000000"/>
          <w:lang w:val="en-US"/>
        </w:rPr>
        <w:fldChar w:fldCharType="end"/>
      </w:r>
      <w:r w:rsidR="000D6E6A" w:rsidRPr="001260FD">
        <w:rPr>
          <w:rStyle w:val="eop"/>
          <w:rFonts w:asciiTheme="minorHAnsi" w:hAnsiTheme="minorHAnsi" w:cstheme="minorHAnsi"/>
          <w:color w:val="000000"/>
          <w:lang w:val="en-US"/>
        </w:rPr>
        <w:t xml:space="preserve">. </w:t>
      </w:r>
      <w:r w:rsidR="005E19BF">
        <w:rPr>
          <w:rStyle w:val="eop"/>
          <w:rFonts w:asciiTheme="minorHAnsi" w:hAnsiTheme="minorHAnsi" w:cstheme="minorHAnsi"/>
          <w:color w:val="000000"/>
          <w:lang w:val="en-US"/>
        </w:rPr>
        <w:t xml:space="preserve">They are gatherings and cultural celebrations that reflect an act of political assertion </w:t>
      </w:r>
      <w:r w:rsidR="009F1BF4">
        <w:rPr>
          <w:rStyle w:val="eop"/>
          <w:rFonts w:asciiTheme="minorHAnsi" w:hAnsiTheme="minorHAnsi" w:cstheme="minorHAnsi"/>
          <w:color w:val="000000"/>
          <w:lang w:val="en-US"/>
        </w:rPr>
        <w:t xml:space="preserve">against policies </w:t>
      </w:r>
      <w:r w:rsidR="005E19BF">
        <w:rPr>
          <w:rStyle w:val="eop"/>
          <w:rFonts w:asciiTheme="minorHAnsi" w:hAnsiTheme="minorHAnsi" w:cstheme="minorHAnsi"/>
          <w:color w:val="000000"/>
          <w:lang w:val="en-US"/>
        </w:rPr>
        <w:t>that once prohibited Indigenous peoples from gathering</w:t>
      </w:r>
      <w:r w:rsidR="009A6B3C">
        <w:rPr>
          <w:rStyle w:val="eop"/>
          <w:rFonts w:asciiTheme="minorHAnsi" w:hAnsiTheme="minorHAnsi" w:cstheme="minorHAnsi"/>
          <w:color w:val="000000"/>
          <w:lang w:val="en-US"/>
        </w:rPr>
        <w:t xml:space="preserve"> </w:t>
      </w:r>
      <w:r w:rsidR="009A6B3C">
        <w:rPr>
          <w:rStyle w:val="eop"/>
          <w:rFonts w:asciiTheme="minorHAnsi" w:hAnsiTheme="minorHAnsi" w:cstheme="minorHAnsi"/>
          <w:color w:val="000000"/>
          <w:lang w:val="en-US"/>
        </w:rPr>
        <w:fldChar w:fldCharType="begin"/>
      </w:r>
      <w:r w:rsidR="009A6B3C">
        <w:rPr>
          <w:rStyle w:val="eop"/>
          <w:rFonts w:asciiTheme="minorHAnsi" w:hAnsiTheme="minorHAnsi" w:cstheme="minorHAnsi"/>
          <w:color w:val="000000"/>
          <w:lang w:val="en-US"/>
        </w:rPr>
        <w:instrText xml:space="preserve"> ADDIN ZOTERO_ITEM CSL_CITATION {"citationID":"a2lh2368ijd","properties":{"unsorted":false,"formattedCitation":"\\uldash{(Joseph, 2018)}","plainCitation":"(Joseph, 2018)","noteIndex":0},"citationItems":[{"id":8,"uris":["http://zotero.org/users/local/zPcgaroA/items/HNG78WWV"],"itemData":{"id":8,"type":"book","abstract":"A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Act","author":[{"family":"Joseph","given":"Robert"}],"issued":{"date-parts":[["2018"]]}}}],"schema":"https://github.com/citation-style-language/schema/raw/master/csl-citation.json"} </w:instrText>
      </w:r>
      <w:r w:rsidR="009A6B3C">
        <w:rPr>
          <w:rStyle w:val="eop"/>
          <w:rFonts w:asciiTheme="minorHAnsi" w:hAnsiTheme="minorHAnsi" w:cstheme="minorHAnsi"/>
          <w:color w:val="000000"/>
          <w:lang w:val="en-US"/>
        </w:rPr>
        <w:fldChar w:fldCharType="separate"/>
      </w:r>
      <w:r w:rsidR="009A6B3C" w:rsidRPr="009A6B3C">
        <w:rPr>
          <w:rFonts w:ascii="Calibri" w:hAnsiTheme="minorHAnsi" w:cs="Calibri"/>
          <w:color w:val="000000"/>
          <w:u w:val="dash"/>
          <w:lang w:val="en-US"/>
        </w:rPr>
        <w:t>(Joseph, 2018)</w:t>
      </w:r>
      <w:r w:rsidR="009A6B3C">
        <w:rPr>
          <w:rStyle w:val="eop"/>
          <w:rFonts w:asciiTheme="minorHAnsi" w:hAnsiTheme="minorHAnsi" w:cstheme="minorHAnsi"/>
          <w:color w:val="000000"/>
          <w:lang w:val="en-US"/>
        </w:rPr>
        <w:fldChar w:fldCharType="end"/>
      </w:r>
      <w:r w:rsidR="005E19BF">
        <w:rPr>
          <w:rStyle w:val="eop"/>
          <w:rFonts w:asciiTheme="minorHAnsi" w:hAnsiTheme="minorHAnsi" w:cstheme="minorHAnsi"/>
          <w:color w:val="000000"/>
          <w:lang w:val="en-US"/>
        </w:rPr>
        <w:t xml:space="preserve">. </w:t>
      </w:r>
      <w:r w:rsidR="00765E41">
        <w:rPr>
          <w:rStyle w:val="eop"/>
          <w:rFonts w:asciiTheme="minorHAnsi" w:hAnsiTheme="minorHAnsi" w:cstheme="minorHAnsi"/>
          <w:color w:val="000000"/>
          <w:lang w:val="en-US"/>
        </w:rPr>
        <w:t>When Indigenous peoples gather for ceremony and c</w:t>
      </w:r>
      <w:r w:rsidR="00E03FE1">
        <w:rPr>
          <w:rStyle w:val="eop"/>
          <w:rFonts w:asciiTheme="minorHAnsi" w:hAnsiTheme="minorHAnsi" w:cstheme="minorHAnsi"/>
          <w:color w:val="000000"/>
          <w:lang w:val="en-US"/>
        </w:rPr>
        <w:t>ulture, it</w:t>
      </w:r>
      <w:r w:rsidR="00765E41">
        <w:rPr>
          <w:rStyle w:val="eop"/>
          <w:rFonts w:asciiTheme="minorHAnsi" w:hAnsiTheme="minorHAnsi" w:cstheme="minorHAnsi"/>
          <w:color w:val="000000"/>
          <w:lang w:val="en-US"/>
        </w:rPr>
        <w:t xml:space="preserve"> </w:t>
      </w:r>
      <w:r w:rsidR="00C841F4">
        <w:rPr>
          <w:rStyle w:val="eop"/>
          <w:rFonts w:asciiTheme="minorHAnsi" w:hAnsiTheme="minorHAnsi" w:cstheme="minorHAnsi"/>
          <w:color w:val="000000"/>
          <w:lang w:val="en-US"/>
        </w:rPr>
        <w:t>demonstrates</w:t>
      </w:r>
      <w:r w:rsidR="00E03FE1">
        <w:rPr>
          <w:rStyle w:val="eop"/>
          <w:rFonts w:asciiTheme="minorHAnsi" w:hAnsiTheme="minorHAnsi" w:cstheme="minorHAnsi"/>
          <w:color w:val="000000"/>
          <w:lang w:val="en-US"/>
        </w:rPr>
        <w:t xml:space="preserve"> </w:t>
      </w:r>
      <w:r w:rsidR="009B6FF0" w:rsidRPr="001260FD">
        <w:rPr>
          <w:rStyle w:val="eop"/>
          <w:rFonts w:asciiTheme="minorHAnsi" w:hAnsiTheme="minorHAnsi" w:cstheme="minorHAnsi"/>
          <w:color w:val="000000"/>
          <w:lang w:val="en-US"/>
        </w:rPr>
        <w:t>Vizenor</w:t>
      </w:r>
      <w:r w:rsidR="00765E41">
        <w:rPr>
          <w:rStyle w:val="eop"/>
          <w:rFonts w:asciiTheme="minorHAnsi" w:hAnsiTheme="minorHAnsi" w:cstheme="minorHAnsi"/>
          <w:color w:val="000000"/>
          <w:lang w:val="en-US"/>
        </w:rPr>
        <w:t>’s</w:t>
      </w:r>
      <w:r w:rsidR="009B6FF0" w:rsidRPr="001260FD">
        <w:rPr>
          <w:rStyle w:val="eop"/>
          <w:rFonts w:asciiTheme="minorHAnsi" w:hAnsiTheme="minorHAnsi" w:cstheme="minorHAnsi"/>
          <w:color w:val="000000"/>
          <w:lang w:val="en-US"/>
        </w:rPr>
        <w:t xml:space="preserve"> </w:t>
      </w:r>
      <w:r w:rsidR="009B6FF0" w:rsidRPr="001260FD">
        <w:rPr>
          <w:rStyle w:val="eop"/>
          <w:rFonts w:asciiTheme="minorHAnsi" w:hAnsiTheme="minorHAnsi" w:cstheme="minorHAnsi"/>
          <w:color w:val="000000"/>
          <w:lang w:val="en-US"/>
        </w:rPr>
        <w:fldChar w:fldCharType="begin"/>
      </w:r>
      <w:r w:rsidR="009B6FF0" w:rsidRPr="001260FD">
        <w:rPr>
          <w:rStyle w:val="eop"/>
          <w:rFonts w:asciiTheme="minorHAnsi" w:hAnsiTheme="minorHAnsi" w:cstheme="minorHAnsi"/>
          <w:color w:val="000000"/>
          <w:lang w:val="en-US"/>
        </w:rPr>
        <w:instrText xml:space="preserve"> ADDIN ZOTERO_ITEM CSL_CITATION {"citationID":"HEyf1tGm","properties":{"unsorted":false,"formattedCitation":"(2008)","plainCitation":"(2008)","noteIndex":0},"citationItems":[{"id":19,"uris":["http://zotero.org/users/local/zPcgaroA/items/BCFP4F7N"],"itemData":{"id":19,"type":"book","call-number":"E98.S67 S87 2008","ISBN":"978-0-8032-1083-7","number-of-pages":"385","publisher":"University of Nebraska Press","publisher-place":"Lincoln","source":"Library of Congress ISBN","title":"Survivance: narratives of Native presence","title-short":"Survivance","editor":[{"family":"Vizenor","given":"Gerald Robert"}],"issued":{"date-parts":[["2008"]]}},"suppress-author":true}],"schema":"https://github.com/citation-style-language/schema/raw/master/csl-citation.json"} </w:instrText>
      </w:r>
      <w:r w:rsidR="009B6FF0"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(2008)</w:t>
      </w:r>
      <w:r w:rsidR="009B6FF0" w:rsidRPr="001260FD">
        <w:rPr>
          <w:rStyle w:val="eop"/>
          <w:rFonts w:asciiTheme="minorHAnsi" w:hAnsiTheme="minorHAnsi" w:cstheme="minorHAnsi"/>
          <w:color w:val="000000"/>
          <w:lang w:val="en-US"/>
        </w:rPr>
        <w:fldChar w:fldCharType="end"/>
      </w:r>
      <w:r w:rsidR="009B6FF0" w:rsidRPr="001260FD">
        <w:rPr>
          <w:rStyle w:val="eop"/>
          <w:rFonts w:asciiTheme="minorHAnsi" w:hAnsiTheme="minorHAnsi" w:cstheme="minorHAnsi"/>
          <w:color w:val="000000"/>
          <w:lang w:val="en-US"/>
        </w:rPr>
        <w:t xml:space="preserve"> </w:t>
      </w:r>
      <w:r w:rsidR="00765E41">
        <w:rPr>
          <w:rStyle w:val="eop"/>
          <w:rFonts w:asciiTheme="minorHAnsi" w:hAnsiTheme="minorHAnsi" w:cstheme="minorHAnsi"/>
          <w:color w:val="000000"/>
          <w:lang w:val="en-US"/>
        </w:rPr>
        <w:t>concept of</w:t>
      </w:r>
      <w:r w:rsidR="009B6FF0" w:rsidRPr="001260FD">
        <w:rPr>
          <w:rStyle w:val="eop"/>
          <w:rFonts w:asciiTheme="minorHAnsi" w:hAnsiTheme="minorHAnsi" w:cstheme="minorHAnsi"/>
          <w:color w:val="000000"/>
          <w:lang w:val="en-US"/>
        </w:rPr>
        <w:t xml:space="preserve"> survivance</w:t>
      </w:r>
      <w:r w:rsidR="00C841F4">
        <w:rPr>
          <w:rStyle w:val="eop"/>
          <w:rFonts w:asciiTheme="minorHAnsi" w:hAnsiTheme="minorHAnsi" w:cstheme="minorHAnsi"/>
          <w:color w:val="000000"/>
          <w:lang w:val="en-US"/>
        </w:rPr>
        <w:t>,</w:t>
      </w:r>
      <w:r w:rsidR="00765E41">
        <w:rPr>
          <w:rStyle w:val="eop"/>
          <w:rFonts w:asciiTheme="minorHAnsi" w:hAnsiTheme="minorHAnsi" w:cstheme="minorHAnsi"/>
          <w:color w:val="000000"/>
          <w:lang w:val="en-US"/>
        </w:rPr>
        <w:t xml:space="preserve"> </w:t>
      </w:r>
      <w:r w:rsidR="00E03FE1">
        <w:rPr>
          <w:rStyle w:val="eop"/>
          <w:rFonts w:asciiTheme="minorHAnsi" w:hAnsiTheme="minorHAnsi" w:cstheme="minorHAnsi"/>
          <w:color w:val="000000"/>
          <w:lang w:val="en-US"/>
        </w:rPr>
        <w:t>as this can be seen as</w:t>
      </w:r>
      <w:r w:rsidR="00C841F4">
        <w:rPr>
          <w:rStyle w:val="eop"/>
          <w:rFonts w:asciiTheme="minorHAnsi" w:hAnsiTheme="minorHAnsi" w:cstheme="minorHAnsi"/>
          <w:color w:val="000000"/>
          <w:lang w:val="en-US"/>
        </w:rPr>
        <w:t xml:space="preserve"> a</w:t>
      </w:r>
      <w:r w:rsidR="00E03FE1">
        <w:rPr>
          <w:rStyle w:val="eop"/>
          <w:rFonts w:asciiTheme="minorHAnsi" w:hAnsiTheme="minorHAnsi" w:cstheme="minorHAnsi"/>
          <w:color w:val="000000"/>
          <w:lang w:val="en-US"/>
        </w:rPr>
        <w:t xml:space="preserve"> way</w:t>
      </w:r>
      <w:r w:rsidR="00C841F4">
        <w:rPr>
          <w:rStyle w:val="eop"/>
          <w:rFonts w:asciiTheme="minorHAnsi" w:hAnsiTheme="minorHAnsi" w:cstheme="minorHAnsi"/>
          <w:color w:val="000000"/>
          <w:lang w:val="en-US"/>
        </w:rPr>
        <w:t xml:space="preserve"> in which</w:t>
      </w:r>
      <w:r w:rsidR="00E03FE1">
        <w:rPr>
          <w:rStyle w:val="eop"/>
          <w:rFonts w:asciiTheme="minorHAnsi" w:hAnsiTheme="minorHAnsi" w:cstheme="minorHAnsi"/>
          <w:color w:val="000000"/>
          <w:lang w:val="en-US"/>
        </w:rPr>
        <w:t xml:space="preserve"> resist</w:t>
      </w:r>
      <w:r w:rsidR="00C841F4">
        <w:rPr>
          <w:rStyle w:val="eop"/>
          <w:rFonts w:asciiTheme="minorHAnsi" w:hAnsiTheme="minorHAnsi" w:cstheme="minorHAnsi"/>
          <w:color w:val="000000"/>
          <w:lang w:val="en-US"/>
        </w:rPr>
        <w:t>s</w:t>
      </w:r>
      <w:r w:rsidR="00E03FE1">
        <w:rPr>
          <w:rStyle w:val="eop"/>
          <w:rFonts w:asciiTheme="minorHAnsi" w:hAnsiTheme="minorHAnsi" w:cstheme="minorHAnsi"/>
          <w:color w:val="000000"/>
          <w:lang w:val="en-US"/>
        </w:rPr>
        <w:t xml:space="preserve"> colonial systems </w:t>
      </w:r>
      <w:r w:rsidR="00A96FFB" w:rsidRPr="001260FD">
        <w:rPr>
          <w:rStyle w:val="eop"/>
          <w:rFonts w:asciiTheme="minorHAnsi" w:hAnsiTheme="minorHAnsi" w:cstheme="minorHAnsi"/>
          <w:color w:val="000000"/>
          <w:lang w:val="en-US"/>
        </w:rPr>
        <w:fldChar w:fldCharType="begin"/>
      </w:r>
      <w:r w:rsidR="00A96FFB" w:rsidRPr="001260FD">
        <w:rPr>
          <w:rStyle w:val="eop"/>
          <w:rFonts w:asciiTheme="minorHAnsi" w:hAnsiTheme="minorHAnsi" w:cstheme="minorHAnsi"/>
          <w:color w:val="000000"/>
          <w:lang w:val="en-US"/>
        </w:rPr>
        <w:instrText xml:space="preserve"> ADDIN ZOTERO_ITEM CSL_CITATION {"citationID":"CS6ZXayZ","properties":{"unsorted":false,"formattedCitation":"(Durham Greey &amp; Arellano, 2023; Joe-Mayes, 2023; Paraschak, 1997)","plainCitation":"(Durham Greey &amp; Arellano, 2023; Joe-Mayes, 2023; Paraschak, 1997)","noteIndex":0},"citationItems":[{"id":66,"uris":["http://zotero.org/users/local/zPcgaroA/items/WX446N69"],"itemData":{"id":66,"type":"article-journal","abstract":"This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Relations","volume":"14","author":[{"family":"Paraschak","given":"Victoria"}],"issued":{"date-parts":[["1997",3]]}}}],"schema":"https://github.com/citation-style-language/schema/raw/master/csl-citation.json"} </w:instrText>
      </w:r>
      <w:r w:rsidR="00A96FFB"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(Durham Greey &amp; Arellano, 2023; Joe-Mayes, 2023; Paraschak, 1997)</w:t>
      </w:r>
      <w:r w:rsidR="00A96FFB" w:rsidRPr="001260FD">
        <w:rPr>
          <w:rStyle w:val="eop"/>
          <w:rFonts w:asciiTheme="minorHAnsi" w:hAnsiTheme="minorHAnsi" w:cstheme="minorHAnsi"/>
          <w:color w:val="000000"/>
          <w:lang w:val="en-US"/>
        </w:rPr>
        <w:fldChar w:fldCharType="end"/>
      </w:r>
      <w:r w:rsidR="00A96FFB">
        <w:rPr>
          <w:rStyle w:val="eop"/>
          <w:rFonts w:ascii="Calibri" w:hAnsi="Calibri" w:cs="Calibri"/>
          <w:color w:val="000000"/>
          <w:lang w:val="en-US"/>
        </w:rPr>
        <w:t>.</w:t>
      </w:r>
    </w:p>
    <w:p w14:paraId="1269FD98" w14:textId="77777777" w:rsidR="006826BC" w:rsidRDefault="006826BC" w:rsidP="00BE7251">
      <w:pPr>
        <w:pStyle w:val="paragraph"/>
        <w:spacing w:before="0" w:beforeAutospacing="0" w:after="0" w:afterAutospacing="0" w:line="360" w:lineRule="auto"/>
        <w:textAlignment w:val="baseline"/>
        <w:rPr>
          <w:rStyle w:val="eop"/>
          <w:rFonts w:ascii="Calibri" w:hAnsi="Calibri" w:cs="Calibri"/>
          <w:color w:val="000000"/>
          <w:lang w:val="en-US"/>
        </w:rPr>
      </w:pPr>
    </w:p>
    <w:p w14:paraId="32024287" w14:textId="42388EE4" w:rsidR="006826BC" w:rsidRPr="006826BC" w:rsidRDefault="005712DB" w:rsidP="00BE7251">
      <w:pPr>
        <w:pStyle w:val="Heading2"/>
        <w:spacing w:line="360" w:lineRule="auto"/>
        <w:rPr>
          <w:rStyle w:val="eop"/>
          <w:rFonts w:ascii="Calibri" w:hAnsi="Calibri" w:cs="Calibri"/>
          <w:b/>
          <w:bCs/>
          <w:color w:val="000000"/>
          <w:lang w:val="en-US"/>
        </w:rPr>
      </w:pPr>
      <w:bookmarkStart w:id="8" w:name="_Toc226642638"/>
      <w:r>
        <w:rPr>
          <w:rStyle w:val="eop"/>
          <w:rFonts w:ascii="Calibri" w:hAnsi="Calibri" w:cs="Calibri"/>
          <w:b/>
          <w:bCs/>
          <w:color w:val="000000"/>
          <w:lang w:val="en-US"/>
        </w:rPr>
        <w:t xml:space="preserve">2.4 </w:t>
      </w:r>
      <w:r w:rsidR="00B1730F">
        <w:rPr>
          <w:rStyle w:val="eop"/>
          <w:rFonts w:ascii="Calibri" w:hAnsi="Calibri" w:cs="Calibri"/>
          <w:b/>
          <w:bCs/>
          <w:color w:val="000000"/>
          <w:lang w:val="en-US"/>
        </w:rPr>
        <w:t>Sovereign Sporting Spaces</w:t>
      </w:r>
      <w:bookmarkEnd w:id="8"/>
    </w:p>
    <w:p w14:paraId="24869064" w14:textId="77777777" w:rsidR="00366CC9" w:rsidRDefault="00366CC9" w:rsidP="00BE7251">
      <w:pPr>
        <w:pStyle w:val="paragraph"/>
        <w:spacing w:before="0" w:beforeAutospacing="0" w:after="0" w:afterAutospacing="0" w:line="360" w:lineRule="auto"/>
        <w:textAlignment w:val="baseline"/>
        <w:rPr>
          <w:rStyle w:val="eop"/>
          <w:rFonts w:ascii="Calibri" w:hAnsi="Calibri" w:cs="Calibri"/>
          <w:color w:val="000000"/>
          <w:lang w:val="en-US"/>
        </w:rPr>
      </w:pPr>
    </w:p>
    <w:p w14:paraId="4C1A1F63" w14:textId="686E0B77" w:rsidR="00487248" w:rsidRPr="001260FD" w:rsidRDefault="00726945"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The colonial </w:t>
      </w:r>
      <w:r w:rsidR="00DC653D" w:rsidRPr="001260FD">
        <w:rPr>
          <w:rStyle w:val="eop"/>
          <w:rFonts w:asciiTheme="minorHAnsi" w:hAnsiTheme="minorHAnsi" w:cstheme="minorHAnsi"/>
          <w:color w:val="000000"/>
          <w:lang w:val="en-US"/>
        </w:rPr>
        <w:t xml:space="preserve">legacies </w:t>
      </w:r>
      <w:r w:rsidRPr="001260FD">
        <w:rPr>
          <w:rStyle w:val="eop"/>
          <w:rFonts w:asciiTheme="minorHAnsi" w:hAnsiTheme="minorHAnsi" w:cstheme="minorHAnsi"/>
          <w:color w:val="000000"/>
          <w:lang w:val="en-US"/>
        </w:rPr>
        <w:t>of mainstream Canadian sport</w:t>
      </w:r>
      <w:r w:rsidR="00160758" w:rsidRPr="001260FD">
        <w:rPr>
          <w:rStyle w:val="eop"/>
          <w:rFonts w:asciiTheme="minorHAnsi" w:hAnsiTheme="minorHAnsi" w:cstheme="minorHAnsi"/>
          <w:color w:val="000000"/>
          <w:lang w:val="en-US"/>
        </w:rPr>
        <w:t xml:space="preserve"> have contributed to the marginalization and exclusion of </w:t>
      </w:r>
      <w:r w:rsidR="007645BF" w:rsidRPr="001260FD">
        <w:rPr>
          <w:rStyle w:val="eop"/>
          <w:rFonts w:asciiTheme="minorHAnsi" w:hAnsiTheme="minorHAnsi" w:cstheme="minorHAnsi"/>
          <w:color w:val="000000"/>
          <w:lang w:val="en-US"/>
        </w:rPr>
        <w:t>Indigenous people</w:t>
      </w:r>
      <w:r w:rsidR="00160758" w:rsidRPr="001260FD">
        <w:rPr>
          <w:rStyle w:val="eop"/>
          <w:rFonts w:asciiTheme="minorHAnsi" w:hAnsiTheme="minorHAnsi" w:cstheme="minorHAnsi"/>
          <w:color w:val="000000"/>
          <w:lang w:val="en-US"/>
        </w:rPr>
        <w:t>s.</w:t>
      </w:r>
      <w:r w:rsidR="007645BF" w:rsidRPr="001260FD">
        <w:rPr>
          <w:rStyle w:val="eop"/>
          <w:rFonts w:asciiTheme="minorHAnsi" w:hAnsiTheme="minorHAnsi" w:cstheme="minorHAnsi"/>
          <w:color w:val="000000"/>
          <w:lang w:val="en-US"/>
        </w:rPr>
        <w:t xml:space="preserve"> </w:t>
      </w:r>
      <w:r w:rsidR="00455C8B" w:rsidRPr="001260FD">
        <w:rPr>
          <w:rStyle w:val="eop"/>
          <w:rFonts w:asciiTheme="minorHAnsi" w:hAnsiTheme="minorHAnsi" w:cstheme="minorHAnsi"/>
          <w:color w:val="000000"/>
          <w:lang w:val="en-US"/>
        </w:rPr>
        <w:t xml:space="preserve">Marginalization </w:t>
      </w:r>
      <w:r w:rsidR="00DC653D" w:rsidRPr="001260FD">
        <w:rPr>
          <w:rStyle w:val="eop"/>
          <w:rFonts w:asciiTheme="minorHAnsi" w:hAnsiTheme="minorHAnsi" w:cstheme="minorHAnsi"/>
          <w:color w:val="000000"/>
          <w:lang w:val="en-US"/>
        </w:rPr>
        <w:t>operates through both</w:t>
      </w:r>
      <w:r w:rsidR="00595D37" w:rsidRPr="001260FD">
        <w:rPr>
          <w:rStyle w:val="eop"/>
          <w:rFonts w:asciiTheme="minorHAnsi" w:hAnsiTheme="minorHAnsi" w:cstheme="minorHAnsi"/>
          <w:color w:val="000000"/>
          <w:lang w:val="en-US"/>
        </w:rPr>
        <w:t xml:space="preserve"> </w:t>
      </w:r>
      <w:r w:rsidR="00DC653D" w:rsidRPr="001260FD">
        <w:rPr>
          <w:rStyle w:val="eop"/>
          <w:rFonts w:asciiTheme="minorHAnsi" w:hAnsiTheme="minorHAnsi" w:cstheme="minorHAnsi"/>
          <w:color w:val="000000"/>
          <w:lang w:val="en-US"/>
        </w:rPr>
        <w:t>overt and covert forms of</w:t>
      </w:r>
      <w:r w:rsidR="00595D37" w:rsidRPr="001260FD">
        <w:rPr>
          <w:rStyle w:val="eop"/>
          <w:rFonts w:asciiTheme="minorHAnsi" w:hAnsiTheme="minorHAnsi" w:cstheme="minorHAnsi"/>
          <w:color w:val="000000"/>
          <w:lang w:val="en-US"/>
        </w:rPr>
        <w:t xml:space="preserve"> racism</w:t>
      </w:r>
      <w:r w:rsidR="00DC653D" w:rsidRPr="001260FD">
        <w:rPr>
          <w:rStyle w:val="eop"/>
          <w:rFonts w:asciiTheme="minorHAnsi" w:hAnsiTheme="minorHAnsi" w:cstheme="minorHAnsi"/>
          <w:color w:val="000000"/>
          <w:lang w:val="en-US"/>
        </w:rPr>
        <w:t>,</w:t>
      </w:r>
      <w:r w:rsidR="00595D37" w:rsidRPr="001260FD">
        <w:rPr>
          <w:rStyle w:val="eop"/>
          <w:rFonts w:asciiTheme="minorHAnsi" w:hAnsiTheme="minorHAnsi" w:cstheme="minorHAnsi"/>
          <w:color w:val="000000"/>
          <w:lang w:val="en-US"/>
        </w:rPr>
        <w:t xml:space="preserve"> </w:t>
      </w:r>
      <w:r w:rsidR="00DC653D" w:rsidRPr="001260FD">
        <w:rPr>
          <w:rStyle w:val="eop"/>
          <w:rFonts w:asciiTheme="minorHAnsi" w:hAnsiTheme="minorHAnsi" w:cstheme="minorHAnsi"/>
          <w:color w:val="000000"/>
          <w:lang w:val="en-US"/>
        </w:rPr>
        <w:t>embedded</w:t>
      </w:r>
      <w:r w:rsidR="00595D37" w:rsidRPr="001260FD">
        <w:rPr>
          <w:rStyle w:val="eop"/>
          <w:rFonts w:asciiTheme="minorHAnsi" w:hAnsiTheme="minorHAnsi" w:cstheme="minorHAnsi"/>
          <w:color w:val="000000"/>
          <w:lang w:val="en-US"/>
        </w:rPr>
        <w:t xml:space="preserve"> in a system of beliefs and </w:t>
      </w:r>
      <w:r w:rsidR="00DC653D" w:rsidRPr="001260FD">
        <w:rPr>
          <w:rStyle w:val="eop"/>
          <w:rFonts w:asciiTheme="minorHAnsi" w:hAnsiTheme="minorHAnsi" w:cstheme="minorHAnsi"/>
          <w:color w:val="000000"/>
          <w:lang w:val="en-US"/>
        </w:rPr>
        <w:t xml:space="preserve">structures that advantage certain groups over others </w:t>
      </w:r>
      <w:r w:rsidR="005B2BF2" w:rsidRPr="001260FD">
        <w:rPr>
          <w:rStyle w:val="eop"/>
          <w:rFonts w:asciiTheme="minorHAnsi" w:hAnsiTheme="minorHAnsi" w:cstheme="minorHAnsi"/>
          <w:color w:val="000000"/>
          <w:lang w:val="en-US"/>
        </w:rPr>
        <w:fldChar w:fldCharType="begin"/>
      </w:r>
      <w:r w:rsidR="005B2BF2" w:rsidRPr="001260FD">
        <w:rPr>
          <w:rStyle w:val="eop"/>
          <w:rFonts w:asciiTheme="minorHAnsi" w:hAnsiTheme="minorHAnsi" w:cstheme="minorHAnsi"/>
          <w:color w:val="000000"/>
          <w:lang w:val="en-US"/>
        </w:rPr>
        <w:instrText xml:space="preserve"> ADDIN ZOTERO_ITEM CSL_CITATION {"citationID":"ndXAg7Y2","properties":{"unsorted":false,"formattedCitation":"(Forsyth &amp; Wamsley, 2006; Paraschak, 1997)","plainCitation":"(Forsyth &amp; Wamsley, 2006; Paraschak, 1997)","noteIndex":0},"citationItems":[{"id":5,"uris":["http://zotero.org/users/local/zPcgaroA/items/6KUMENPG"],"itemData":{"id":5,"type":"article-journal","container-title":"The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Relations","volume":"14","author":[{"family":"Paraschak","given":"Victoria"}],"issued":{"date-parts":[["1997",3]]}}}],"schema":"https://github.com/citation-style-language/schema/raw/master/csl-citation.json"} </w:instrText>
      </w:r>
      <w:r w:rsidR="005B2BF2"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(Forsyth &amp; Wamsley, 2006; Paraschak, 1997)</w:t>
      </w:r>
      <w:r w:rsidR="005B2BF2" w:rsidRPr="001260FD">
        <w:rPr>
          <w:rStyle w:val="eop"/>
          <w:rFonts w:asciiTheme="minorHAnsi" w:hAnsiTheme="minorHAnsi" w:cstheme="minorHAnsi"/>
          <w:color w:val="000000"/>
          <w:lang w:val="en-US"/>
        </w:rPr>
        <w:fldChar w:fldCharType="end"/>
      </w:r>
      <w:r w:rsidR="005B2BF2" w:rsidRPr="001260FD">
        <w:rPr>
          <w:rStyle w:val="eop"/>
          <w:rFonts w:asciiTheme="minorHAnsi" w:hAnsiTheme="minorHAnsi" w:cstheme="minorHAnsi"/>
          <w:color w:val="000000"/>
          <w:lang w:val="en-US"/>
        </w:rPr>
        <w:t>.</w:t>
      </w:r>
      <w:r w:rsidR="00B62065" w:rsidRPr="001260FD">
        <w:rPr>
          <w:rStyle w:val="eop"/>
          <w:rFonts w:asciiTheme="minorHAnsi" w:hAnsiTheme="minorHAnsi" w:cstheme="minorHAnsi"/>
          <w:color w:val="000000"/>
          <w:lang w:val="en-US"/>
        </w:rPr>
        <w:t xml:space="preserve"> </w:t>
      </w:r>
      <w:r w:rsidR="00970B7B">
        <w:rPr>
          <w:rStyle w:val="eop"/>
          <w:rFonts w:asciiTheme="minorHAnsi" w:hAnsiTheme="minorHAnsi" w:cstheme="minorHAnsi"/>
          <w:color w:val="000000"/>
          <w:lang w:val="en-US"/>
        </w:rPr>
        <w:t xml:space="preserve">Indigenous peoples already face inequalities within mainstream sport. </w:t>
      </w:r>
      <w:proofErr w:type="spellStart"/>
      <w:r w:rsidR="00B62065" w:rsidRPr="001260FD">
        <w:rPr>
          <w:rStyle w:val="eop"/>
          <w:rFonts w:asciiTheme="minorHAnsi" w:hAnsiTheme="minorHAnsi" w:cstheme="minorHAnsi"/>
          <w:color w:val="000000"/>
          <w:lang w:val="en-US"/>
        </w:rPr>
        <w:t>Paraschak</w:t>
      </w:r>
      <w:proofErr w:type="spellEnd"/>
      <w:r w:rsidR="00455C8B" w:rsidRPr="001260FD">
        <w:rPr>
          <w:rStyle w:val="eop"/>
          <w:rFonts w:asciiTheme="minorHAnsi" w:hAnsiTheme="minorHAnsi" w:cstheme="minorHAnsi"/>
          <w:color w:val="000000"/>
          <w:lang w:val="en-US"/>
        </w:rPr>
        <w:t xml:space="preserve"> </w:t>
      </w:r>
      <w:r w:rsidR="00455C8B" w:rsidRPr="001260FD">
        <w:rPr>
          <w:rStyle w:val="eop"/>
          <w:rFonts w:asciiTheme="minorHAnsi" w:hAnsiTheme="minorHAnsi" w:cstheme="minorHAnsi"/>
          <w:color w:val="000000"/>
          <w:lang w:val="en-US"/>
        </w:rPr>
        <w:fldChar w:fldCharType="begin"/>
      </w:r>
      <w:r w:rsidR="00455C8B" w:rsidRPr="001260FD">
        <w:rPr>
          <w:rStyle w:val="eop"/>
          <w:rFonts w:asciiTheme="minorHAnsi" w:hAnsiTheme="minorHAnsi" w:cstheme="minorHAnsi"/>
          <w:color w:val="000000"/>
          <w:lang w:val="en-US"/>
        </w:rPr>
        <w:instrText xml:space="preserve"> ADDIN ZOTERO_ITEM CSL_CITATION {"citationID":"uXBNuWfy","properties":{"unsorted":false,"formattedCitation":"(1997, p. 2)","plainCitation":"(1997, p. 2)","noteIndex":0},"citationItems":[{"id":43,"uris":["http://zotero.org/users/local/zPcgaroA/items/MWKX7PVS"],"itemData":{"id":43,"type":"article-journal","abstract":"Four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Relations","volume":"14","author":[{"family":"Paraschak","given":"Victoria"}],"issued":{"date-parts":[["1997",3]]}},"locator":"2","label":"page","suppress-author":true}],"schema":"https://github.com/citation-style-language/schema/raw/master/csl-citation.json"} </w:instrText>
      </w:r>
      <w:r w:rsidR="00455C8B"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(1997, p. 2)</w:t>
      </w:r>
      <w:r w:rsidR="00455C8B" w:rsidRPr="001260FD">
        <w:rPr>
          <w:rStyle w:val="eop"/>
          <w:rFonts w:asciiTheme="minorHAnsi" w:hAnsiTheme="minorHAnsi" w:cstheme="minorHAnsi"/>
          <w:color w:val="000000"/>
          <w:lang w:val="en-US"/>
        </w:rPr>
        <w:fldChar w:fldCharType="end"/>
      </w:r>
      <w:r w:rsidR="00B62065" w:rsidRPr="001260FD">
        <w:rPr>
          <w:rStyle w:val="eop"/>
          <w:rFonts w:asciiTheme="minorHAnsi" w:hAnsiTheme="minorHAnsi" w:cstheme="minorHAnsi"/>
          <w:color w:val="000000"/>
          <w:lang w:val="en-US"/>
        </w:rPr>
        <w:t xml:space="preserve"> </w:t>
      </w:r>
      <w:r w:rsidR="00970B7B">
        <w:rPr>
          <w:rStyle w:val="eop"/>
          <w:rFonts w:asciiTheme="minorHAnsi" w:hAnsiTheme="minorHAnsi" w:cstheme="minorHAnsi"/>
          <w:color w:val="000000"/>
          <w:lang w:val="en-US"/>
        </w:rPr>
        <w:t>argues</w:t>
      </w:r>
      <w:r w:rsidR="00B62065" w:rsidRPr="001260FD">
        <w:rPr>
          <w:rStyle w:val="eop"/>
          <w:rFonts w:asciiTheme="minorHAnsi" w:hAnsiTheme="minorHAnsi" w:cstheme="minorHAnsi"/>
          <w:color w:val="000000"/>
          <w:lang w:val="en-US"/>
        </w:rPr>
        <w:t xml:space="preserve"> that Indigenous peoples in sport exist within “a context of unequal race relations,”</w:t>
      </w:r>
      <w:r w:rsidR="00455C8B" w:rsidRPr="001260FD">
        <w:rPr>
          <w:rStyle w:val="eop"/>
          <w:rFonts w:asciiTheme="minorHAnsi" w:hAnsiTheme="minorHAnsi" w:cstheme="minorHAnsi"/>
          <w:color w:val="000000"/>
          <w:lang w:val="en-US"/>
        </w:rPr>
        <w:t xml:space="preserve"> </w:t>
      </w:r>
      <w:r w:rsidR="00970B7B">
        <w:rPr>
          <w:rStyle w:val="eop"/>
          <w:rFonts w:asciiTheme="minorHAnsi" w:hAnsiTheme="minorHAnsi" w:cstheme="minorHAnsi"/>
          <w:color w:val="000000"/>
          <w:lang w:val="en-US"/>
        </w:rPr>
        <w:t xml:space="preserve">and this is beginning to </w:t>
      </w:r>
      <w:r w:rsidR="009154C2">
        <w:rPr>
          <w:rStyle w:val="eop"/>
          <w:rFonts w:asciiTheme="minorHAnsi" w:hAnsiTheme="minorHAnsi" w:cstheme="minorHAnsi"/>
          <w:color w:val="000000"/>
          <w:lang w:val="en-US"/>
        </w:rPr>
        <w:t>manifest</w:t>
      </w:r>
      <w:r w:rsidR="00970B7B">
        <w:rPr>
          <w:rStyle w:val="eop"/>
          <w:rFonts w:asciiTheme="minorHAnsi" w:hAnsiTheme="minorHAnsi" w:cstheme="minorHAnsi"/>
          <w:color w:val="000000"/>
          <w:lang w:val="en-US"/>
        </w:rPr>
        <w:t xml:space="preserve"> within Indigenous sport spaces </w:t>
      </w:r>
      <w:r w:rsidR="009154C2">
        <w:rPr>
          <w:rStyle w:val="eop"/>
          <w:rFonts w:asciiTheme="minorHAnsi" w:hAnsiTheme="minorHAnsi" w:cstheme="minorHAnsi"/>
          <w:color w:val="000000"/>
          <w:lang w:val="en-US"/>
        </w:rPr>
        <w:t xml:space="preserve">where colonial frameworks are slowly seeping in. </w:t>
      </w:r>
      <w:r w:rsidR="00732FD1" w:rsidRPr="001260FD">
        <w:rPr>
          <w:rStyle w:val="eop"/>
          <w:rFonts w:asciiTheme="minorHAnsi" w:hAnsiTheme="minorHAnsi" w:cstheme="minorHAnsi"/>
          <w:color w:val="000000"/>
          <w:lang w:val="en-US"/>
        </w:rPr>
        <w:t xml:space="preserve">In response to these colonial sport structures, Indigenous communities across Canada have created and governed </w:t>
      </w:r>
      <w:r w:rsidR="00732FD1" w:rsidRPr="001260FD">
        <w:rPr>
          <w:rStyle w:val="eop"/>
          <w:rFonts w:asciiTheme="minorHAnsi" w:hAnsiTheme="minorHAnsi" w:cstheme="minorHAnsi"/>
          <w:color w:val="000000"/>
          <w:lang w:val="en-US"/>
        </w:rPr>
        <w:lastRenderedPageBreak/>
        <w:t xml:space="preserve">sovereign sporting spaces that prioritize Indigenous values, protocols, and cultural identity </w:t>
      </w:r>
      <w:r w:rsidR="00732FD1" w:rsidRPr="001260FD">
        <w:rPr>
          <w:rStyle w:val="eop"/>
          <w:rFonts w:asciiTheme="minorHAnsi" w:hAnsiTheme="minorHAnsi" w:cstheme="minorHAnsi"/>
          <w:color w:val="000000"/>
          <w:lang w:val="en-US"/>
        </w:rPr>
        <w:fldChar w:fldCharType="begin"/>
      </w:r>
      <w:r w:rsidR="00732FD1" w:rsidRPr="001260FD">
        <w:rPr>
          <w:rStyle w:val="eop"/>
          <w:rFonts w:asciiTheme="minorHAnsi" w:hAnsiTheme="minorHAnsi" w:cstheme="minorHAnsi"/>
          <w:color w:val="000000"/>
          <w:lang w:val="en-US"/>
        </w:rPr>
        <w:instrText xml:space="preserve"> ADDIN ZOTERO_ITEM CSL_CITATION {"citationID":"xcBknC8U","properties":{"unsorted":false,"formattedCitation":"(Forsyth &amp; Wamsley, 2006; Joe-Mayes, 2023)","plainCitation":"(Forsyth &amp; Wamsley, 2006; Joe-Mayes, 2023)","noteIndex":0},"citationItems":[{"id":5,"uris":["http://zotero.org/users/local/zPcgaroA/items/6KUMENPG"],"itemData":{"id":5,"type":"article-journal","container-title":"The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732FD1"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(Forsyth &amp; Wamsley, 2006; Joe-Mayes, 2023)</w:t>
      </w:r>
      <w:r w:rsidR="00732FD1" w:rsidRPr="001260FD">
        <w:rPr>
          <w:rStyle w:val="eop"/>
          <w:rFonts w:asciiTheme="minorHAnsi" w:hAnsiTheme="minorHAnsi" w:cstheme="minorHAnsi"/>
          <w:color w:val="000000"/>
          <w:lang w:val="en-US"/>
        </w:rPr>
        <w:fldChar w:fldCharType="end"/>
      </w:r>
      <w:r w:rsidR="00732FD1" w:rsidRPr="001260FD">
        <w:rPr>
          <w:rStyle w:val="eop"/>
          <w:rFonts w:asciiTheme="minorHAnsi" w:hAnsiTheme="minorHAnsi" w:cstheme="minorHAnsi"/>
          <w:color w:val="000000"/>
          <w:lang w:val="en-US"/>
        </w:rPr>
        <w:t>.</w:t>
      </w:r>
      <w:r w:rsidR="00487248" w:rsidRPr="001260FD">
        <w:rPr>
          <w:rStyle w:val="eop"/>
          <w:rFonts w:asciiTheme="minorHAnsi" w:hAnsiTheme="minorHAnsi" w:cstheme="minorHAnsi"/>
          <w:color w:val="000000"/>
          <w:lang w:val="en-US"/>
        </w:rPr>
        <w:t xml:space="preserve"> </w:t>
      </w:r>
    </w:p>
    <w:p w14:paraId="4F4C22E0" w14:textId="77777777" w:rsidR="00487248" w:rsidRPr="001260FD" w:rsidRDefault="00487248"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3AD575D6" w14:textId="6BB0E57E" w:rsidR="00487248" w:rsidRPr="001260FD" w:rsidRDefault="003E7F55"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Miles et al. </w:t>
      </w:r>
      <w:r w:rsidRPr="001260FD">
        <w:rPr>
          <w:rStyle w:val="eop"/>
          <w:rFonts w:asciiTheme="minorHAnsi" w:hAnsiTheme="minorHAnsi" w:cstheme="minorHAnsi"/>
          <w:color w:val="000000"/>
          <w:lang w:val="en-US"/>
        </w:rPr>
        <w:fldChar w:fldCharType="begin"/>
      </w:r>
      <w:r w:rsidRPr="001260FD">
        <w:rPr>
          <w:rStyle w:val="eop"/>
          <w:rFonts w:asciiTheme="minorHAnsi" w:hAnsiTheme="minorHAnsi" w:cstheme="minorHAnsi"/>
          <w:color w:val="000000"/>
          <w:lang w:val="en-US"/>
        </w:rPr>
        <w:instrText xml:space="preserve"> ADDIN ZOTERO_ITEM CSL_CITATION {"citationID":"9gHu5sOp","properties":{"unsorted":false,"formattedCitation":"(2025)","plainCitation":"(2025)","noteIndex":0},"citationItems":[{"id":46,"uris":["http://zotero.org/users/local/zPcgaroA/items/LCH2GYJV"],"itemData":{"id":46,"type":"article-journal","container-title":"Journal of Global Indigeneity","DOI":"10.54760/001c.132183","issue":"1","title":"Reclaiming Indigenous Cultural Spaces in Sports: Building on Our Traditional Teachings","URL":"https://doi.org/10.54760/001c.132183","volume":"9","author":[{"family":"Miles","given":"R.M."},{"family":"Horn-Miller","given":"W."},{"family":"Chow","given":"M.I."},{"family":"Tomasky","given":"G.L."},{"family":"Warburton","given":"D.E.R."}],"issued":{"date-parts":[["2025"]]}},"suppress-author":true}],"schema":"https://github.com/citation-style-language/schema/raw/master/csl-citation.json"} </w:instrText>
      </w:r>
      <w:r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(2025)</w:t>
      </w:r>
      <w:r w:rsidRPr="001260FD">
        <w:rPr>
          <w:rStyle w:val="eop"/>
          <w:rFonts w:asciiTheme="minorHAnsi" w:hAnsiTheme="minorHAnsi" w:cstheme="minorHAnsi"/>
          <w:color w:val="000000"/>
          <w:lang w:val="en-US"/>
        </w:rPr>
        <w:fldChar w:fldCharType="end"/>
      </w:r>
      <w:r w:rsidRPr="001260FD">
        <w:rPr>
          <w:rStyle w:val="eop"/>
          <w:rFonts w:asciiTheme="minorHAnsi" w:hAnsiTheme="minorHAnsi" w:cstheme="minorHAnsi"/>
          <w:color w:val="000000"/>
          <w:lang w:val="en-US"/>
        </w:rPr>
        <w:t xml:space="preserve"> argue that Indigenous athletes </w:t>
      </w:r>
      <w:r w:rsidR="006D7A03">
        <w:rPr>
          <w:rStyle w:val="eop"/>
          <w:rFonts w:asciiTheme="minorHAnsi" w:hAnsiTheme="minorHAnsi" w:cstheme="minorHAnsi"/>
          <w:color w:val="000000"/>
          <w:lang w:val="en-US"/>
        </w:rPr>
        <w:t xml:space="preserve">require </w:t>
      </w:r>
      <w:r w:rsidRPr="001260FD">
        <w:rPr>
          <w:rStyle w:val="eop"/>
          <w:rFonts w:asciiTheme="minorHAnsi" w:hAnsiTheme="minorHAnsi" w:cstheme="minorHAnsi"/>
          <w:color w:val="000000"/>
          <w:lang w:val="en-US"/>
        </w:rPr>
        <w:t xml:space="preserve">access to culturally safe sporting environments that acknowledge and respect Indigenous </w:t>
      </w:r>
      <w:r w:rsidR="009154C2">
        <w:rPr>
          <w:rStyle w:val="eop"/>
          <w:rFonts w:asciiTheme="minorHAnsi" w:hAnsiTheme="minorHAnsi" w:cstheme="minorHAnsi"/>
          <w:color w:val="000000"/>
          <w:lang w:val="en-US"/>
        </w:rPr>
        <w:t>knowledge systems and ways of being</w:t>
      </w:r>
      <w:r w:rsidR="007D7F5F" w:rsidRPr="001260FD">
        <w:rPr>
          <w:rStyle w:val="eop"/>
          <w:rFonts w:asciiTheme="minorHAnsi" w:hAnsiTheme="minorHAnsi" w:cstheme="minorHAnsi"/>
          <w:color w:val="000000"/>
          <w:lang w:val="en-US"/>
        </w:rPr>
        <w:t xml:space="preserve">. </w:t>
      </w:r>
      <w:r w:rsidR="001D5F0A">
        <w:rPr>
          <w:rStyle w:val="eop"/>
          <w:rFonts w:asciiTheme="minorHAnsi" w:hAnsiTheme="minorHAnsi" w:cstheme="minorHAnsi"/>
          <w:color w:val="000000"/>
          <w:lang w:val="en-US"/>
        </w:rPr>
        <w:t xml:space="preserve">These environments are </w:t>
      </w:r>
      <w:r w:rsidR="006D7A03">
        <w:rPr>
          <w:rStyle w:val="eop"/>
          <w:rFonts w:asciiTheme="minorHAnsi" w:hAnsiTheme="minorHAnsi" w:cstheme="minorHAnsi"/>
          <w:color w:val="000000"/>
          <w:lang w:val="en-US"/>
        </w:rPr>
        <w:t>crucial</w:t>
      </w:r>
      <w:r w:rsidR="001D5F0A">
        <w:rPr>
          <w:rStyle w:val="eop"/>
          <w:rFonts w:asciiTheme="minorHAnsi" w:hAnsiTheme="minorHAnsi" w:cstheme="minorHAnsi"/>
          <w:color w:val="000000"/>
          <w:lang w:val="en-US"/>
        </w:rPr>
        <w:t xml:space="preserve"> for Indigenous athletes to exist in culturally safe and competent spaces that </w:t>
      </w:r>
      <w:r w:rsidR="006D7A03">
        <w:rPr>
          <w:rStyle w:val="eop"/>
          <w:rFonts w:asciiTheme="minorHAnsi" w:hAnsiTheme="minorHAnsi" w:cstheme="minorHAnsi"/>
          <w:color w:val="000000"/>
          <w:lang w:val="en-US"/>
        </w:rPr>
        <w:t>support</w:t>
      </w:r>
      <w:r w:rsidR="001D5F0A">
        <w:rPr>
          <w:rStyle w:val="eop"/>
          <w:rFonts w:asciiTheme="minorHAnsi" w:hAnsiTheme="minorHAnsi" w:cstheme="minorHAnsi"/>
          <w:color w:val="000000"/>
          <w:lang w:val="en-US"/>
        </w:rPr>
        <w:t xml:space="preserve"> cultural identity and freedom of expression</w:t>
      </w:r>
      <w:r w:rsidR="009154C2">
        <w:rPr>
          <w:rStyle w:val="eop"/>
          <w:rFonts w:asciiTheme="minorHAnsi" w:hAnsiTheme="minorHAnsi" w:cstheme="minorHAnsi"/>
          <w:color w:val="000000"/>
          <w:lang w:val="en-US"/>
        </w:rPr>
        <w:t xml:space="preserve"> </w:t>
      </w:r>
      <w:r w:rsidR="009154C2">
        <w:rPr>
          <w:rStyle w:val="eop"/>
          <w:rFonts w:asciiTheme="minorHAnsi" w:hAnsiTheme="minorHAnsi" w:cstheme="minorHAnsi"/>
          <w:color w:val="000000"/>
          <w:lang w:val="en-US"/>
        </w:rPr>
        <w:fldChar w:fldCharType="begin"/>
      </w:r>
      <w:r w:rsidR="005F5F10">
        <w:rPr>
          <w:rStyle w:val="eop"/>
          <w:rFonts w:asciiTheme="minorHAnsi" w:hAnsiTheme="minorHAnsi" w:cstheme="minorHAnsi"/>
          <w:color w:val="000000"/>
          <w:lang w:val="en-US"/>
        </w:rPr>
        <w:instrText xml:space="preserve"> ADDIN ZOTERO_ITEM CSL_CITATION {"citationID":"a25kp8f86r6","properties":{"unsorted":false,"formattedCitation":"\\uldash{(Ali-Joseph et al., 2023; Forsyth &amp; Wamsley, 2006)}","plainCitation":"(Ali-Joseph et al., 2023; Forsyth &amp; Wamsley, 2006)","noteIndex":0},"citationItems":[{"id":45,"uris":["http://zotero.org/users/local/zPcgaroA/items/8QXBGLD4"],"itemData":{"id":45,"type":"article-journal","DOI":"10.1123/ssj.2023</w:instrText>
      </w:r>
      <w:r w:rsidR="005F5F10">
        <w:rPr>
          <w:rStyle w:val="eop"/>
          <w:rFonts w:ascii="Cambria Math" w:hAnsi="Cambria Math" w:cs="Cambria Math"/>
          <w:color w:val="000000"/>
          <w:lang w:val="en-US"/>
        </w:rPr>
        <w:instrText>‑</w:instrText>
      </w:r>
      <w:r w:rsidR="005F5F10">
        <w:rPr>
          <w:rStyle w:val="eop"/>
          <w:rFonts w:asciiTheme="minorHAnsi" w:hAnsiTheme="minorHAnsi" w:cstheme="minorHAnsi"/>
          <w:color w:val="000000"/>
          <w:lang w:val="en-US"/>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B"}],"issued":{"date-parts":[["2006"]]}}}],"schema":"https://github.com/citation-style-language/schema/raw/master/csl-citation.json"} </w:instrText>
      </w:r>
      <w:r w:rsidR="009154C2">
        <w:rPr>
          <w:rStyle w:val="eop"/>
          <w:rFonts w:asciiTheme="minorHAnsi" w:hAnsiTheme="minorHAnsi" w:cstheme="minorHAnsi"/>
          <w:color w:val="000000"/>
          <w:lang w:val="en-US"/>
        </w:rPr>
        <w:fldChar w:fldCharType="separate"/>
      </w:r>
      <w:r w:rsidR="005F5F10" w:rsidRPr="005F5F10">
        <w:rPr>
          <w:rFonts w:ascii="Calibri" w:hAnsiTheme="minorHAnsi" w:cs="Calibri"/>
          <w:color w:val="000000"/>
          <w:u w:val="dash"/>
          <w:lang w:val="en-US"/>
        </w:rPr>
        <w:t>(Ali-Joseph et al., 2023; Forsyth &amp; Wamsley, 2006)</w:t>
      </w:r>
      <w:r w:rsidR="009154C2">
        <w:rPr>
          <w:rStyle w:val="eop"/>
          <w:rFonts w:asciiTheme="minorHAnsi" w:hAnsiTheme="minorHAnsi" w:cstheme="minorHAnsi"/>
          <w:color w:val="000000"/>
          <w:lang w:val="en-US"/>
        </w:rPr>
        <w:fldChar w:fldCharType="end"/>
      </w:r>
      <w:r w:rsidR="007D7F5F" w:rsidRPr="001260FD">
        <w:rPr>
          <w:rStyle w:val="eop"/>
          <w:rFonts w:asciiTheme="minorHAnsi" w:hAnsiTheme="minorHAnsi" w:cstheme="minorHAnsi"/>
          <w:color w:val="000000"/>
          <w:lang w:val="en-US"/>
        </w:rPr>
        <w:t xml:space="preserve">. </w:t>
      </w:r>
      <w:r w:rsidR="007B5704" w:rsidRPr="001260FD">
        <w:rPr>
          <w:rStyle w:val="eop"/>
          <w:rFonts w:asciiTheme="minorHAnsi" w:hAnsiTheme="minorHAnsi" w:cstheme="minorHAnsi"/>
          <w:color w:val="000000"/>
          <w:lang w:val="en-US"/>
        </w:rPr>
        <w:t xml:space="preserve">Consistent with Lavallée </w:t>
      </w:r>
      <w:r w:rsidR="007B5704" w:rsidRPr="001260FD">
        <w:rPr>
          <w:rStyle w:val="eop"/>
          <w:rFonts w:asciiTheme="minorHAnsi" w:hAnsiTheme="minorHAnsi" w:cstheme="minorHAnsi"/>
          <w:color w:val="000000"/>
          <w:lang w:val="en-US"/>
        </w:rPr>
        <w:fldChar w:fldCharType="begin"/>
      </w:r>
      <w:r w:rsidR="007B5704" w:rsidRPr="001260FD">
        <w:rPr>
          <w:rStyle w:val="eop"/>
          <w:rFonts w:asciiTheme="minorHAnsi" w:hAnsiTheme="minorHAnsi" w:cstheme="minorHAnsi"/>
          <w:color w:val="000000"/>
          <w:lang w:val="en-US"/>
        </w:rPr>
        <w:instrText xml:space="preserve"> ADDIN ZOTERO_ITEM CSL_CITATION {"citationID":"gvJjkE7v","properties":{"unsorted":false,"formattedCitation":"(2007)","plainCitation":"(2007)","noteIndex":0},"citationItems":[{"id":80,"uris":["http://zotero.org/users/local/zPcgaroA/items/2CXD6686"],"itemData":{"id":80,"type":"article-journal","container-title":"Pimatisiwin: A Journal of Aboriginal and Indigenous Community Health","ISSN":"2463</w:instrText>
      </w:r>
      <w:r w:rsidR="007B5704" w:rsidRPr="001260FD">
        <w:rPr>
          <w:rStyle w:val="eop"/>
          <w:rFonts w:ascii="Cambria Math" w:hAnsi="Cambria Math" w:cs="Cambria Math"/>
          <w:color w:val="000000"/>
          <w:lang w:val="en-US"/>
        </w:rPr>
        <w:instrText>‑</w:instrText>
      </w:r>
      <w:r w:rsidR="007B5704" w:rsidRPr="001260FD">
        <w:rPr>
          <w:rStyle w:val="eop"/>
          <w:rFonts w:asciiTheme="minorHAnsi" w:hAnsiTheme="minorHAnsi" w:cstheme="minorHAnsi"/>
          <w:color w:val="000000"/>
          <w:lang w:val="en-US"/>
        </w:rPr>
        <w:instrText xml:space="preserve">5049 (journal)","issue":"1 (Spring 2007)","page":"127-153","publisher":"Te Rau Ora (publisher of Pimatisiwin)","title":"Physical Activity and Healing through the Medicine Wheel","volume":"5","author":[{"family":"Lavallée","given":"Lynn F"}],"issued":{"date-parts":[["2007"]]}},"suppress-author":true}],"schema":"https://github.com/citation-style-language/schema/raw/master/csl-citation.json"} </w:instrText>
      </w:r>
      <w:r w:rsidR="007B5704"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(2007)</w:t>
      </w:r>
      <w:r w:rsidR="007B5704" w:rsidRPr="001260FD">
        <w:rPr>
          <w:rStyle w:val="eop"/>
          <w:rFonts w:asciiTheme="minorHAnsi" w:hAnsiTheme="minorHAnsi" w:cstheme="minorHAnsi"/>
          <w:color w:val="000000"/>
          <w:lang w:val="en-US"/>
        </w:rPr>
        <w:fldChar w:fldCharType="end"/>
      </w:r>
      <w:r w:rsidR="007B5704" w:rsidRPr="001260FD">
        <w:rPr>
          <w:rStyle w:val="eop"/>
          <w:rFonts w:asciiTheme="minorHAnsi" w:hAnsiTheme="minorHAnsi" w:cstheme="minorHAnsi"/>
          <w:color w:val="000000"/>
          <w:lang w:val="en-US"/>
        </w:rPr>
        <w:t xml:space="preserve"> and Robidoux </w:t>
      </w:r>
      <w:r w:rsidR="007B5704" w:rsidRPr="001260FD">
        <w:rPr>
          <w:rStyle w:val="eop"/>
          <w:rFonts w:asciiTheme="minorHAnsi" w:hAnsiTheme="minorHAnsi" w:cstheme="minorHAnsi"/>
          <w:color w:val="000000"/>
          <w:lang w:val="en-US"/>
        </w:rPr>
        <w:fldChar w:fldCharType="begin"/>
      </w:r>
      <w:r w:rsidR="007B5704" w:rsidRPr="001260FD">
        <w:rPr>
          <w:rStyle w:val="eop"/>
          <w:rFonts w:asciiTheme="minorHAnsi" w:hAnsiTheme="minorHAnsi" w:cstheme="minorHAnsi"/>
          <w:color w:val="000000"/>
          <w:lang w:val="en-US"/>
        </w:rPr>
        <w:instrText xml:space="preserve"> ADDIN ZOTERO_ITEM CSL_CITATION {"citationID":"3fhnaiFE","properties":{"unsorted":false,"formattedCitation":"(2012)","plainCitation":"(2012)","noteIndex":0},"citationItems":[{"id":22,"uris":["http://zotero.org/users/local/zPcgaroA/items/X9TLZGL8"],"itemData":{"id":22,"type":"book","ISBN":"978-1-4426-6214-8","language":"eng","number-of-pages":"1","publisher":"University of Toronto Press","publisher-place":"Toronto [Ont.]","source":"K10plus ISBN","title":"Stickhandling through the margins: First Nations hockey in Canada","title-short":"Stickhandling through the margins","author":[{"family":"Robidoux","given":"Michael A."}],"issued":{"date-parts":[["2012"]]}},"suppress-author":true}],"schema":"https://github.com/citation-style-language/schema/raw/master/csl-citation.json"} </w:instrText>
      </w:r>
      <w:r w:rsidR="007B5704"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(2012)</w:t>
      </w:r>
      <w:r w:rsidR="007B5704" w:rsidRPr="001260FD">
        <w:rPr>
          <w:rStyle w:val="eop"/>
          <w:rFonts w:asciiTheme="minorHAnsi" w:hAnsiTheme="minorHAnsi" w:cstheme="minorHAnsi"/>
          <w:color w:val="000000"/>
          <w:lang w:val="en-US"/>
        </w:rPr>
        <w:fldChar w:fldCharType="end"/>
      </w:r>
      <w:r w:rsidR="00C22973" w:rsidRPr="001260FD">
        <w:rPr>
          <w:rStyle w:val="eop"/>
          <w:rFonts w:asciiTheme="minorHAnsi" w:hAnsiTheme="minorHAnsi" w:cstheme="minorHAnsi"/>
          <w:color w:val="000000"/>
          <w:lang w:val="en-US"/>
        </w:rPr>
        <w:t xml:space="preserve">, </w:t>
      </w:r>
      <w:r w:rsidR="007B5704" w:rsidRPr="001260FD">
        <w:rPr>
          <w:rStyle w:val="eop"/>
          <w:rFonts w:asciiTheme="minorHAnsi" w:hAnsiTheme="minorHAnsi" w:cstheme="minorHAnsi"/>
          <w:color w:val="000000"/>
          <w:lang w:val="en-US"/>
        </w:rPr>
        <w:t xml:space="preserve">Miles </w:t>
      </w:r>
      <w:r w:rsidR="001D5F0A">
        <w:rPr>
          <w:rStyle w:val="eop"/>
          <w:rFonts w:asciiTheme="minorHAnsi" w:hAnsiTheme="minorHAnsi" w:cstheme="minorHAnsi"/>
          <w:color w:val="000000"/>
          <w:lang w:val="en-US"/>
        </w:rPr>
        <w:fldChar w:fldCharType="begin"/>
      </w:r>
      <w:r w:rsidR="001D5F0A">
        <w:rPr>
          <w:rStyle w:val="eop"/>
          <w:rFonts w:asciiTheme="minorHAnsi" w:hAnsiTheme="minorHAnsi" w:cstheme="minorHAnsi"/>
          <w:color w:val="000000"/>
          <w:lang w:val="en-US"/>
        </w:rPr>
        <w:instrText xml:space="preserve"> ADDIN ZOTERO_ITEM CSL_CITATION {"citationID":"an9nbk9i76","properties":{"unsorted":false,"formattedCitation":"\\uldash{(2025)}","plainCitation":"(2025)","noteIndex":0},"citationItems":[{"id":46,"uris":["http://zotero.org/users/local/zPcgaroA/items/LCH2GYJV"],"itemData":{"id":46,"type":"article-journal","container-title":"Journal of Global Indigeneity","DOI":"10.54760/001c.132183","issue":"1","title":"Reclaiming Indigenous Cultural Spaces in Sports: Building on Our Traditional Teachings","URL":"https://doi.org/10.54760/001c.132183","volume":"9","author":[{"family":"Miles","given":"R.M."},{"family":"Horn-Miller","given":"W."},{"family":"Chow","given":"M.I."},{"family":"Tomasky","given":"G.L."},{"family":"Warburton","given":"D.E.R."}],"issued":{"date-parts":[["2025"]]}},"suppress-author":true}],"schema":"https://github.com/citation-style-language/schema/raw/master/csl-citation.json"} </w:instrText>
      </w:r>
      <w:r w:rsidR="001D5F0A">
        <w:rPr>
          <w:rStyle w:val="eop"/>
          <w:rFonts w:asciiTheme="minorHAnsi" w:hAnsiTheme="minorHAnsi" w:cstheme="minorHAnsi"/>
          <w:color w:val="000000"/>
          <w:lang w:val="en-US"/>
        </w:rPr>
        <w:fldChar w:fldCharType="separate"/>
      </w:r>
      <w:r w:rsidR="001D5F0A" w:rsidRPr="001D5F0A">
        <w:rPr>
          <w:rFonts w:ascii="Calibri" w:hAnsiTheme="minorHAnsi" w:cs="Calibri"/>
          <w:color w:val="000000"/>
          <w:u w:val="dash"/>
          <w:lang w:val="en-US"/>
        </w:rPr>
        <w:t>(2025)</w:t>
      </w:r>
      <w:r w:rsidR="001D5F0A">
        <w:rPr>
          <w:rStyle w:val="eop"/>
          <w:rFonts w:asciiTheme="minorHAnsi" w:hAnsiTheme="minorHAnsi" w:cstheme="minorHAnsi"/>
          <w:color w:val="000000"/>
          <w:lang w:val="en-US"/>
        </w:rPr>
        <w:fldChar w:fldCharType="end"/>
      </w:r>
      <w:r w:rsidR="007B5704" w:rsidRPr="001260FD">
        <w:rPr>
          <w:rStyle w:val="eop"/>
          <w:rFonts w:asciiTheme="minorHAnsi" w:hAnsiTheme="minorHAnsi" w:cstheme="minorHAnsi"/>
          <w:color w:val="000000"/>
          <w:lang w:val="en-US"/>
        </w:rPr>
        <w:t xml:space="preserve"> employ </w:t>
      </w:r>
      <w:r w:rsidR="00C22973" w:rsidRPr="001260FD">
        <w:rPr>
          <w:rStyle w:val="eop"/>
          <w:rFonts w:asciiTheme="minorHAnsi" w:hAnsiTheme="minorHAnsi" w:cstheme="minorHAnsi"/>
          <w:color w:val="000000"/>
          <w:lang w:val="en-US"/>
        </w:rPr>
        <w:t>a</w:t>
      </w:r>
      <w:r w:rsidR="00F15CD5"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“wholistic”</w:t>
      </w:r>
      <w:r w:rsidR="00F15CD5"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well-being framework</w:t>
      </w:r>
      <w:r w:rsidR="001D5F0A">
        <w:rPr>
          <w:rStyle w:val="eop"/>
          <w:rFonts w:asciiTheme="minorHAnsi" w:hAnsiTheme="minorHAnsi" w:cstheme="minorHAnsi"/>
          <w:color w:val="000000"/>
          <w:lang w:val="en-US"/>
        </w:rPr>
        <w:t>—intentionally distinguishing this spelling from “holistic” to reflect the interconnected balance of physical, mental, emotional, and spiritual dimensions within Indigenous worldviews.</w:t>
      </w:r>
      <w:r w:rsidR="00487248" w:rsidRPr="001260FD">
        <w:rPr>
          <w:rStyle w:val="eop"/>
          <w:rFonts w:asciiTheme="minorHAnsi" w:hAnsiTheme="minorHAnsi" w:cstheme="minorHAnsi"/>
          <w:color w:val="000000"/>
          <w:lang w:val="en-US"/>
        </w:rPr>
        <w:t xml:space="preserve"> </w:t>
      </w:r>
    </w:p>
    <w:p w14:paraId="3959016A" w14:textId="77777777" w:rsidR="00487248" w:rsidRPr="001260FD" w:rsidRDefault="00487248"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54FA265F" w14:textId="6631BAF6" w:rsidR="00C22973" w:rsidRPr="001260FD" w:rsidRDefault="00892789"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As previously discussed</w:t>
      </w:r>
      <w:r w:rsidR="00487248" w:rsidRPr="001260FD">
        <w:rPr>
          <w:rStyle w:val="eop"/>
          <w:rFonts w:asciiTheme="minorHAnsi" w:hAnsiTheme="minorHAnsi" w:cstheme="minorHAnsi"/>
          <w:color w:val="000000"/>
          <w:lang w:val="en-US"/>
        </w:rPr>
        <w:t xml:space="preserve">, Forsyth and Wamsley </w:t>
      </w:r>
      <w:r w:rsidR="00487248" w:rsidRPr="001260FD">
        <w:rPr>
          <w:rStyle w:val="eop"/>
          <w:rFonts w:asciiTheme="minorHAnsi" w:hAnsiTheme="minorHAnsi" w:cstheme="minorHAnsi"/>
          <w:color w:val="000000"/>
          <w:lang w:val="en-US"/>
        </w:rPr>
        <w:fldChar w:fldCharType="begin"/>
      </w:r>
      <w:r w:rsidR="00487248" w:rsidRPr="001260FD">
        <w:rPr>
          <w:rStyle w:val="eop"/>
          <w:rFonts w:asciiTheme="minorHAnsi" w:hAnsiTheme="minorHAnsi" w:cstheme="minorHAnsi"/>
          <w:color w:val="000000"/>
          <w:lang w:val="en-US"/>
        </w:rPr>
        <w:instrText xml:space="preserve"> ADDIN ZOTERO_ITEM CSL_CITATION {"citationID":"awR21uHN","properties":{"unsorted":false,"formattedCitation":"(2006)","plainCitation":"(2006)","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B"}],"issued":{"date-parts":[["2006"]]}},"suppress-author":true}],"schema":"https://github.com/citation-style-language/schema/raw/master/csl-citation.json"} </w:instrText>
      </w:r>
      <w:r w:rsidR="00487248"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(2006)</w:t>
      </w:r>
      <w:r w:rsidR="00487248" w:rsidRPr="001260FD">
        <w:rPr>
          <w:rStyle w:val="eop"/>
          <w:rFonts w:asciiTheme="minorHAnsi" w:hAnsiTheme="minorHAnsi" w:cstheme="minorHAnsi"/>
          <w:color w:val="000000"/>
          <w:lang w:val="en-US"/>
        </w:rPr>
        <w:fldChar w:fldCharType="end"/>
      </w:r>
      <w:r w:rsidR="00487248" w:rsidRPr="001260FD">
        <w:rPr>
          <w:rStyle w:val="eop"/>
          <w:rFonts w:asciiTheme="minorHAnsi" w:hAnsiTheme="minorHAnsi" w:cstheme="minorHAnsi"/>
          <w:color w:val="000000"/>
          <w:lang w:val="en-US"/>
        </w:rPr>
        <w:t xml:space="preserve"> describe how Indigenous leadership proactively addressed </w:t>
      </w:r>
      <w:r w:rsidR="0033217F" w:rsidRPr="001260FD">
        <w:rPr>
          <w:rStyle w:val="eop"/>
          <w:rFonts w:asciiTheme="minorHAnsi" w:hAnsiTheme="minorHAnsi" w:cstheme="minorHAnsi"/>
          <w:color w:val="000000"/>
          <w:lang w:val="en-US"/>
        </w:rPr>
        <w:t>the exclusion and misrepresentation of Indigenous culture by creating sovereign sport programs and spaces</w:t>
      </w:r>
      <w:r w:rsidR="00671BA8"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t>establishing</w:t>
      </w:r>
      <w:r w:rsidR="00671BA8" w:rsidRPr="001260FD">
        <w:rPr>
          <w:rStyle w:val="eop"/>
          <w:rFonts w:asciiTheme="minorHAnsi" w:hAnsiTheme="minorHAnsi" w:cstheme="minorHAnsi"/>
          <w:color w:val="000000"/>
          <w:lang w:val="en-US"/>
        </w:rPr>
        <w:t xml:space="preserve"> a </w:t>
      </w:r>
      <w:r w:rsidRPr="001260FD">
        <w:rPr>
          <w:rStyle w:val="eop"/>
          <w:rFonts w:asciiTheme="minorHAnsi" w:hAnsiTheme="minorHAnsi" w:cstheme="minorHAnsi"/>
          <w:color w:val="000000"/>
          <w:lang w:val="en-US"/>
        </w:rPr>
        <w:t>full commitment</w:t>
      </w:r>
      <w:r w:rsidR="00671BA8" w:rsidRPr="001260FD">
        <w:rPr>
          <w:rStyle w:val="eop"/>
          <w:rFonts w:asciiTheme="minorHAnsi" w:hAnsiTheme="minorHAnsi" w:cstheme="minorHAnsi"/>
          <w:color w:val="000000"/>
          <w:lang w:val="en-US"/>
        </w:rPr>
        <w:t xml:space="preserve"> to</w:t>
      </w:r>
      <w:r w:rsidR="0033217F" w:rsidRPr="001260FD">
        <w:rPr>
          <w:rStyle w:val="eop"/>
          <w:rFonts w:asciiTheme="minorHAnsi" w:hAnsiTheme="minorHAnsi" w:cstheme="minorHAnsi"/>
          <w:color w:val="000000"/>
          <w:lang w:val="en-US"/>
        </w:rPr>
        <w:t xml:space="preserve"> </w:t>
      </w:r>
      <w:r w:rsidR="009E5C17" w:rsidRPr="001260FD">
        <w:rPr>
          <w:rStyle w:val="eop"/>
          <w:rFonts w:asciiTheme="minorHAnsi" w:hAnsiTheme="minorHAnsi" w:cstheme="minorHAnsi"/>
          <w:color w:val="000000"/>
          <w:lang w:val="en-US"/>
        </w:rPr>
        <w:t xml:space="preserve">autonomy and </w:t>
      </w:r>
      <w:r w:rsidR="0033217F" w:rsidRPr="001260FD">
        <w:rPr>
          <w:rStyle w:val="eop"/>
          <w:rFonts w:asciiTheme="minorHAnsi" w:hAnsiTheme="minorHAnsi" w:cstheme="minorHAnsi"/>
          <w:color w:val="000000"/>
          <w:lang w:val="en-US"/>
        </w:rPr>
        <w:t xml:space="preserve">self-determination </w:t>
      </w:r>
      <w:r w:rsidR="009E5C17" w:rsidRPr="001260FD">
        <w:rPr>
          <w:rStyle w:val="eop"/>
          <w:rFonts w:asciiTheme="minorHAnsi" w:hAnsiTheme="minorHAnsi" w:cstheme="minorHAnsi"/>
          <w:color w:val="000000"/>
          <w:lang w:val="en-US"/>
        </w:rPr>
        <w:t>that is clearly evident in today’s Indigenous soccer tournaments.</w:t>
      </w:r>
      <w:r w:rsidR="00500CB8" w:rsidRPr="001260FD">
        <w:rPr>
          <w:rStyle w:val="eop"/>
          <w:rFonts w:asciiTheme="minorHAnsi" w:hAnsiTheme="minorHAnsi" w:cstheme="minorHAnsi"/>
          <w:color w:val="000000"/>
          <w:lang w:val="en-US"/>
        </w:rPr>
        <w:t xml:space="preserve"> </w:t>
      </w:r>
      <w:r w:rsidR="009F4393" w:rsidRPr="001260FD">
        <w:rPr>
          <w:rStyle w:val="eop"/>
          <w:rFonts w:asciiTheme="minorHAnsi" w:hAnsiTheme="minorHAnsi" w:cstheme="minorHAnsi"/>
          <w:color w:val="000000"/>
          <w:lang w:val="en-US"/>
        </w:rPr>
        <w:t xml:space="preserve">Ali-Joseph et al. </w:t>
      </w:r>
      <w:r w:rsidR="009F4393" w:rsidRPr="001260FD">
        <w:rPr>
          <w:rStyle w:val="eop"/>
          <w:rFonts w:asciiTheme="minorHAnsi" w:hAnsiTheme="minorHAnsi" w:cstheme="minorHAnsi"/>
          <w:color w:val="000000"/>
          <w:lang w:val="en-US"/>
        </w:rPr>
        <w:fldChar w:fldCharType="begin"/>
      </w:r>
      <w:r w:rsidR="009F4393" w:rsidRPr="001260FD">
        <w:rPr>
          <w:rStyle w:val="eop"/>
          <w:rFonts w:asciiTheme="minorHAnsi" w:hAnsiTheme="minorHAnsi" w:cstheme="minorHAnsi"/>
          <w:color w:val="000000"/>
          <w:lang w:val="en-US"/>
        </w:rPr>
        <w:instrText xml:space="preserve"> ADDIN ZOTERO_ITEM CSL_CITATION {"citationID":"5ucaxOrf","properties":{"unsorted":false,"formattedCitation":"(2023)","plainCitation":"(2023)","noteIndex":0},"citationItems":[{"id":45,"uris":["http://zotero.org/users/local/zPcgaroA/items/8QXBGLD4"],"itemData":{"id":45,"type":"article-journal","DOI":"10.1123/ssj.2023</w:instrText>
      </w:r>
      <w:r w:rsidR="009F4393" w:rsidRPr="001260FD">
        <w:rPr>
          <w:rStyle w:val="eop"/>
          <w:rFonts w:ascii="Cambria Math" w:hAnsi="Cambria Math" w:cs="Cambria Math"/>
          <w:color w:val="000000"/>
          <w:lang w:val="en-US"/>
        </w:rPr>
        <w:instrText>‑</w:instrText>
      </w:r>
      <w:r w:rsidR="009F4393" w:rsidRPr="001260FD">
        <w:rPr>
          <w:rStyle w:val="eop"/>
          <w:rFonts w:asciiTheme="minorHAnsi" w:hAnsiTheme="minorHAnsi" w:cstheme="minorHAnsi"/>
          <w:color w:val="000000"/>
          <w:lang w:val="en-US"/>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suppress-author":true}],"schema":"https://github.com/citation-style-language/schema/raw/master/csl-citation.json"} </w:instrText>
      </w:r>
      <w:r w:rsidR="009F4393"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(2023)</w:t>
      </w:r>
      <w:r w:rsidR="009F4393" w:rsidRPr="001260FD">
        <w:rPr>
          <w:rStyle w:val="eop"/>
          <w:rFonts w:asciiTheme="minorHAnsi" w:hAnsiTheme="minorHAnsi" w:cstheme="minorHAnsi"/>
          <w:color w:val="000000"/>
          <w:lang w:val="en-US"/>
        </w:rPr>
        <w:fldChar w:fldCharType="end"/>
      </w:r>
      <w:r w:rsidR="005D58C6" w:rsidRPr="001260FD">
        <w:rPr>
          <w:rStyle w:val="eop"/>
          <w:rFonts w:asciiTheme="minorHAnsi" w:hAnsiTheme="minorHAnsi" w:cstheme="minorHAnsi"/>
          <w:color w:val="000000"/>
          <w:lang w:val="en-US"/>
        </w:rPr>
        <w:t xml:space="preserve"> </w:t>
      </w:r>
      <w:r w:rsidR="006D7A03">
        <w:rPr>
          <w:rStyle w:val="eop"/>
          <w:rFonts w:asciiTheme="minorHAnsi" w:hAnsiTheme="minorHAnsi" w:cstheme="minorHAnsi"/>
          <w:color w:val="000000"/>
          <w:lang w:val="en-US"/>
        </w:rPr>
        <w:t>suggest</w:t>
      </w:r>
      <w:r w:rsidR="005D58C6" w:rsidRPr="001260FD">
        <w:rPr>
          <w:rStyle w:val="eop"/>
          <w:rFonts w:asciiTheme="minorHAnsi" w:hAnsiTheme="minorHAnsi" w:cstheme="minorHAnsi"/>
          <w:color w:val="000000"/>
          <w:lang w:val="en-US"/>
        </w:rPr>
        <w:t xml:space="preserve"> that sport</w:t>
      </w:r>
      <w:r w:rsidR="009F4393" w:rsidRPr="001260FD">
        <w:rPr>
          <w:rStyle w:val="eop"/>
          <w:rFonts w:asciiTheme="minorHAnsi" w:hAnsiTheme="minorHAnsi" w:cstheme="minorHAnsi"/>
          <w:color w:val="000000"/>
          <w:lang w:val="en-US"/>
        </w:rPr>
        <w:t xml:space="preserve"> </w:t>
      </w:r>
      <w:r w:rsidR="006D7A03">
        <w:rPr>
          <w:rStyle w:val="eop"/>
          <w:rFonts w:asciiTheme="minorHAnsi" w:hAnsiTheme="minorHAnsi" w:cstheme="minorHAnsi"/>
          <w:color w:val="000000"/>
          <w:lang w:val="en-US"/>
        </w:rPr>
        <w:t>creates space for Indigenous sovereignty, where</w:t>
      </w:r>
      <w:r w:rsidR="005D58C6" w:rsidRPr="001260FD">
        <w:rPr>
          <w:rStyle w:val="eop"/>
          <w:rFonts w:asciiTheme="minorHAnsi" w:hAnsiTheme="minorHAnsi" w:cstheme="minorHAnsi"/>
          <w:color w:val="000000"/>
          <w:lang w:val="en-US"/>
        </w:rPr>
        <w:t xml:space="preserve"> Indigenous people</w:t>
      </w:r>
      <w:r w:rsidR="006D7A03">
        <w:rPr>
          <w:rStyle w:val="eop"/>
          <w:rFonts w:asciiTheme="minorHAnsi" w:hAnsiTheme="minorHAnsi" w:cstheme="minorHAnsi"/>
          <w:color w:val="000000"/>
          <w:lang w:val="en-US"/>
        </w:rPr>
        <w:t xml:space="preserve"> exercise their rights and responsibilities </w:t>
      </w:r>
      <w:r w:rsidR="005D58C6" w:rsidRPr="001260FD">
        <w:rPr>
          <w:rStyle w:val="eop"/>
          <w:rFonts w:asciiTheme="minorHAnsi" w:hAnsiTheme="minorHAnsi" w:cstheme="minorHAnsi"/>
          <w:color w:val="000000"/>
          <w:lang w:val="en-US"/>
        </w:rPr>
        <w:t>through cultural</w:t>
      </w:r>
      <w:r w:rsidR="00893C43" w:rsidRPr="001260FD">
        <w:rPr>
          <w:rStyle w:val="eop"/>
          <w:rFonts w:asciiTheme="minorHAnsi" w:hAnsiTheme="minorHAnsi" w:cstheme="minorHAnsi"/>
          <w:color w:val="000000"/>
          <w:lang w:val="en-US"/>
        </w:rPr>
        <w:t>,</w:t>
      </w:r>
      <w:r w:rsidR="005D58C6" w:rsidRPr="001260FD">
        <w:rPr>
          <w:rStyle w:val="eop"/>
          <w:rFonts w:asciiTheme="minorHAnsi" w:hAnsiTheme="minorHAnsi" w:cstheme="minorHAnsi"/>
          <w:color w:val="000000"/>
          <w:lang w:val="en-US"/>
        </w:rPr>
        <w:t xml:space="preserve"> political</w:t>
      </w:r>
      <w:r w:rsidR="006D7A03">
        <w:rPr>
          <w:rStyle w:val="eop"/>
          <w:rFonts w:asciiTheme="minorHAnsi" w:hAnsiTheme="minorHAnsi" w:cstheme="minorHAnsi"/>
          <w:color w:val="000000"/>
          <w:lang w:val="en-US"/>
        </w:rPr>
        <w:t xml:space="preserve"> and spiritual connections, something that is reflected in community governed sporting spaces.</w:t>
      </w:r>
      <w:r w:rsidR="00671BA8" w:rsidRPr="001260FD">
        <w:rPr>
          <w:rStyle w:val="eop"/>
          <w:rFonts w:asciiTheme="minorHAnsi" w:hAnsiTheme="minorHAnsi" w:cstheme="minorHAnsi"/>
          <w:color w:val="000000"/>
          <w:lang w:val="en-US"/>
        </w:rPr>
        <w:t xml:space="preserve"> </w:t>
      </w:r>
      <w:r w:rsidR="00555F51" w:rsidRPr="001260FD">
        <w:rPr>
          <w:rStyle w:val="eop"/>
          <w:rFonts w:asciiTheme="minorHAnsi" w:hAnsiTheme="minorHAnsi" w:cstheme="minorHAnsi"/>
          <w:color w:val="000000"/>
          <w:lang w:val="en-US"/>
        </w:rPr>
        <w:t>Joe</w:t>
      </w:r>
      <w:r w:rsidR="00671BA8" w:rsidRPr="001260FD">
        <w:rPr>
          <w:rStyle w:val="eop"/>
          <w:rFonts w:asciiTheme="minorHAnsi" w:hAnsiTheme="minorHAnsi" w:cstheme="minorHAnsi"/>
          <w:color w:val="000000"/>
          <w:lang w:val="en-US"/>
        </w:rPr>
        <w:t xml:space="preserve">-Mayes </w:t>
      </w:r>
      <w:r w:rsidR="00671BA8" w:rsidRPr="001260FD">
        <w:rPr>
          <w:rStyle w:val="eop"/>
          <w:rFonts w:asciiTheme="minorHAnsi" w:hAnsiTheme="minorHAnsi" w:cstheme="minorHAnsi"/>
          <w:color w:val="000000"/>
          <w:lang w:val="en-US"/>
        </w:rPr>
        <w:fldChar w:fldCharType="begin"/>
      </w:r>
      <w:r w:rsidR="00671BA8" w:rsidRPr="001260FD">
        <w:rPr>
          <w:rStyle w:val="eop"/>
          <w:rFonts w:asciiTheme="minorHAnsi" w:hAnsiTheme="minorHAnsi" w:cstheme="minorHAnsi"/>
          <w:color w:val="000000"/>
          <w:lang w:val="en-US"/>
        </w:rPr>
        <w:instrText xml:space="preserve"> ADDIN ZOTERO_ITEM CSL_CITATION {"citationID":"pgI4gj8f","properties":{"unsorted":false,"formattedCitation":"(2023)","plainCitation":"(2023)","noteIndex":0},"citationItems":[{"id":20,"uris":["http://zotero.org/users/local/zPcgaroA/items/UZBDKYX9"],"itemData":{"id":20,"type":"article-journal","abstract":"This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Columbia"}],"accessed":{"date-parts":[["2026",3,7]]},"issued":{"date-parts":[["2023"]]}},"suppress-author":true}],"schema":"https://github.com/citation-style-language/schema/raw/master/csl-citation.json"} </w:instrText>
      </w:r>
      <w:r w:rsidR="00671BA8"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(2023)</w:t>
      </w:r>
      <w:r w:rsidR="00671BA8" w:rsidRPr="001260FD">
        <w:rPr>
          <w:rStyle w:val="eop"/>
          <w:rFonts w:asciiTheme="minorHAnsi" w:hAnsiTheme="minorHAnsi" w:cstheme="minorHAnsi"/>
          <w:color w:val="000000"/>
          <w:lang w:val="en-US"/>
        </w:rPr>
        <w:fldChar w:fldCharType="end"/>
      </w:r>
      <w:r w:rsidR="00671BA8" w:rsidRPr="001260FD">
        <w:rPr>
          <w:rStyle w:val="eop"/>
          <w:rFonts w:asciiTheme="minorHAnsi" w:hAnsiTheme="minorHAnsi" w:cstheme="minorHAnsi"/>
          <w:color w:val="000000"/>
          <w:lang w:val="en-US"/>
        </w:rPr>
        <w:t xml:space="preserve"> </w:t>
      </w:r>
      <w:r w:rsidR="000F26DA">
        <w:rPr>
          <w:rStyle w:val="eop"/>
          <w:rFonts w:asciiTheme="minorHAnsi" w:hAnsiTheme="minorHAnsi" w:cstheme="minorHAnsi"/>
          <w:color w:val="000000"/>
          <w:lang w:val="en-US"/>
        </w:rPr>
        <w:t>highlights</w:t>
      </w:r>
      <w:r w:rsidRPr="001260FD">
        <w:rPr>
          <w:rStyle w:val="eop"/>
          <w:rFonts w:asciiTheme="minorHAnsi" w:hAnsiTheme="minorHAnsi" w:cstheme="minorHAnsi"/>
          <w:color w:val="000000"/>
          <w:lang w:val="en-US"/>
        </w:rPr>
        <w:t xml:space="preserve"> how </w:t>
      </w:r>
      <w:r w:rsidR="00555F51" w:rsidRPr="001260FD">
        <w:rPr>
          <w:rStyle w:val="eop"/>
          <w:rFonts w:asciiTheme="minorHAnsi" w:hAnsiTheme="minorHAnsi" w:cstheme="minorHAnsi"/>
          <w:color w:val="000000"/>
          <w:lang w:val="en-US"/>
        </w:rPr>
        <w:t xml:space="preserve">sovereignty </w:t>
      </w:r>
      <w:r w:rsidRPr="001260FD">
        <w:rPr>
          <w:rStyle w:val="eop"/>
          <w:rFonts w:asciiTheme="minorHAnsi" w:hAnsiTheme="minorHAnsi" w:cstheme="minorHAnsi"/>
          <w:color w:val="000000"/>
          <w:lang w:val="en-US"/>
        </w:rPr>
        <w:t xml:space="preserve">is </w:t>
      </w:r>
      <w:r w:rsidR="000F26DA">
        <w:rPr>
          <w:rStyle w:val="eop"/>
          <w:rFonts w:asciiTheme="minorHAnsi" w:hAnsiTheme="minorHAnsi" w:cstheme="minorHAnsi"/>
          <w:color w:val="000000"/>
          <w:lang w:val="en-US"/>
        </w:rPr>
        <w:t>practiced</w:t>
      </w:r>
      <w:r w:rsidRPr="001260FD">
        <w:rPr>
          <w:rStyle w:val="eop"/>
          <w:rFonts w:asciiTheme="minorHAnsi" w:hAnsiTheme="minorHAnsi" w:cstheme="minorHAnsi"/>
          <w:color w:val="000000"/>
          <w:lang w:val="en-US"/>
        </w:rPr>
        <w:t xml:space="preserve"> in </w:t>
      </w:r>
      <w:r w:rsidR="00555F51" w:rsidRPr="001260FD">
        <w:rPr>
          <w:rStyle w:val="eop"/>
          <w:rFonts w:asciiTheme="minorHAnsi" w:hAnsiTheme="minorHAnsi" w:cstheme="minorHAnsi"/>
          <w:color w:val="000000"/>
          <w:lang w:val="en-US"/>
        </w:rPr>
        <w:t xml:space="preserve">Coast Salish soccer tournaments, </w:t>
      </w:r>
      <w:r w:rsidRPr="001260FD">
        <w:rPr>
          <w:rStyle w:val="eop"/>
          <w:rFonts w:asciiTheme="minorHAnsi" w:hAnsiTheme="minorHAnsi" w:cstheme="minorHAnsi"/>
          <w:color w:val="000000"/>
          <w:lang w:val="en-US"/>
        </w:rPr>
        <w:t>where</w:t>
      </w:r>
      <w:r w:rsidR="00555F51" w:rsidRPr="001260FD">
        <w:rPr>
          <w:rStyle w:val="eop"/>
          <w:rFonts w:asciiTheme="minorHAnsi" w:hAnsiTheme="minorHAnsi" w:cstheme="minorHAnsi"/>
          <w:color w:val="000000"/>
          <w:lang w:val="en-US"/>
        </w:rPr>
        <w:t xml:space="preserve"> kinship</w:t>
      </w:r>
      <w:r w:rsidR="000F26DA">
        <w:rPr>
          <w:rStyle w:val="eop"/>
          <w:rFonts w:asciiTheme="minorHAnsi" w:hAnsiTheme="minorHAnsi" w:cstheme="minorHAnsi"/>
          <w:color w:val="000000"/>
          <w:lang w:val="en-US"/>
        </w:rPr>
        <w:t xml:space="preserve">, </w:t>
      </w:r>
      <w:r w:rsidR="00555F51" w:rsidRPr="001260FD">
        <w:rPr>
          <w:rStyle w:val="eop"/>
          <w:rFonts w:asciiTheme="minorHAnsi" w:hAnsiTheme="minorHAnsi" w:cstheme="minorHAnsi"/>
          <w:color w:val="000000"/>
          <w:lang w:val="en-US"/>
        </w:rPr>
        <w:t>cultural p</w:t>
      </w:r>
      <w:r w:rsidR="000F26DA">
        <w:rPr>
          <w:rStyle w:val="eop"/>
          <w:rFonts w:asciiTheme="minorHAnsi" w:hAnsiTheme="minorHAnsi" w:cstheme="minorHAnsi"/>
          <w:color w:val="000000"/>
          <w:lang w:val="en-US"/>
        </w:rPr>
        <w:t>ractices</w:t>
      </w:r>
      <w:r w:rsidR="00555F51" w:rsidRPr="001260FD">
        <w:rPr>
          <w:rStyle w:val="eop"/>
          <w:rFonts w:asciiTheme="minorHAnsi" w:hAnsiTheme="minorHAnsi" w:cstheme="minorHAnsi"/>
          <w:color w:val="000000"/>
          <w:lang w:val="en-US"/>
        </w:rPr>
        <w:t>, and community values</w:t>
      </w:r>
      <w:r w:rsidR="00757B71" w:rsidRPr="001260FD">
        <w:rPr>
          <w:rStyle w:val="eop"/>
          <w:rFonts w:asciiTheme="minorHAnsi" w:hAnsiTheme="minorHAnsi" w:cstheme="minorHAnsi"/>
          <w:color w:val="000000"/>
          <w:lang w:val="en-US"/>
        </w:rPr>
        <w:t xml:space="preserve"> </w:t>
      </w:r>
      <w:r w:rsidR="000F26DA">
        <w:rPr>
          <w:rStyle w:val="eop"/>
          <w:rFonts w:asciiTheme="minorHAnsi" w:hAnsiTheme="minorHAnsi" w:cstheme="minorHAnsi"/>
          <w:color w:val="000000"/>
          <w:lang w:val="en-US"/>
        </w:rPr>
        <w:t>shape</w:t>
      </w:r>
      <w:r w:rsidR="00757B71" w:rsidRPr="001260FD">
        <w:rPr>
          <w:rStyle w:val="eop"/>
          <w:rFonts w:asciiTheme="minorHAnsi" w:hAnsiTheme="minorHAnsi" w:cstheme="minorHAnsi"/>
          <w:color w:val="000000"/>
          <w:lang w:val="en-US"/>
        </w:rPr>
        <w:t xml:space="preserve"> </w:t>
      </w:r>
      <w:r w:rsidR="000F26DA">
        <w:rPr>
          <w:rStyle w:val="eop"/>
          <w:rFonts w:asciiTheme="minorHAnsi" w:hAnsiTheme="minorHAnsi" w:cstheme="minorHAnsi"/>
          <w:color w:val="000000"/>
          <w:lang w:val="en-US"/>
        </w:rPr>
        <w:t>relationships between nations</w:t>
      </w:r>
      <w:r w:rsidR="00757B71" w:rsidRPr="001260FD">
        <w:rPr>
          <w:rStyle w:val="eop"/>
          <w:rFonts w:asciiTheme="minorHAnsi" w:hAnsiTheme="minorHAnsi" w:cstheme="minorHAnsi"/>
          <w:color w:val="000000"/>
          <w:lang w:val="en-US"/>
        </w:rPr>
        <w:t>.</w:t>
      </w:r>
      <w:r w:rsidR="000F26DA">
        <w:rPr>
          <w:rStyle w:val="eop"/>
          <w:rFonts w:asciiTheme="minorHAnsi" w:hAnsiTheme="minorHAnsi" w:cstheme="minorHAnsi"/>
          <w:color w:val="000000"/>
          <w:lang w:val="en-US"/>
        </w:rPr>
        <w:t xml:space="preserve"> Together, t</w:t>
      </w:r>
      <w:r w:rsidR="00757B71" w:rsidRPr="001260FD">
        <w:rPr>
          <w:rStyle w:val="eop"/>
          <w:rFonts w:asciiTheme="minorHAnsi" w:hAnsiTheme="minorHAnsi" w:cstheme="minorHAnsi"/>
          <w:color w:val="000000"/>
          <w:lang w:val="en-US"/>
        </w:rPr>
        <w:t xml:space="preserve">hese </w:t>
      </w:r>
      <w:r w:rsidR="000F26DA">
        <w:rPr>
          <w:rStyle w:val="eop"/>
          <w:rFonts w:asciiTheme="minorHAnsi" w:hAnsiTheme="minorHAnsi" w:cstheme="minorHAnsi"/>
          <w:color w:val="000000"/>
          <w:lang w:val="en-US"/>
        </w:rPr>
        <w:t xml:space="preserve">authors suggest </w:t>
      </w:r>
      <w:r w:rsidR="00D22F33" w:rsidRPr="001260FD">
        <w:rPr>
          <w:rStyle w:val="eop"/>
          <w:rFonts w:asciiTheme="minorHAnsi" w:hAnsiTheme="minorHAnsi" w:cstheme="minorHAnsi"/>
          <w:color w:val="000000"/>
          <w:lang w:val="en-US"/>
        </w:rPr>
        <w:t>that</w:t>
      </w:r>
      <w:r w:rsidR="00757B71" w:rsidRPr="001260FD">
        <w:rPr>
          <w:rStyle w:val="eop"/>
          <w:rFonts w:asciiTheme="minorHAnsi" w:hAnsiTheme="minorHAnsi" w:cstheme="minorHAnsi"/>
          <w:color w:val="000000"/>
          <w:lang w:val="en-US"/>
        </w:rPr>
        <w:t xml:space="preserve"> Indigenous soccer tournaments </w:t>
      </w:r>
      <w:r w:rsidR="000F26DA">
        <w:rPr>
          <w:rStyle w:val="eop"/>
          <w:rFonts w:asciiTheme="minorHAnsi" w:hAnsiTheme="minorHAnsi" w:cstheme="minorHAnsi"/>
          <w:color w:val="000000"/>
          <w:lang w:val="en-US"/>
        </w:rPr>
        <w:t xml:space="preserve">should not be seen as minor events </w:t>
      </w:r>
      <w:r w:rsidR="00D22F33" w:rsidRPr="001260FD">
        <w:rPr>
          <w:rStyle w:val="eop"/>
          <w:rFonts w:asciiTheme="minorHAnsi" w:hAnsiTheme="minorHAnsi" w:cstheme="minorHAnsi"/>
          <w:color w:val="000000"/>
          <w:lang w:val="en-US"/>
        </w:rPr>
        <w:t xml:space="preserve">but </w:t>
      </w:r>
      <w:r w:rsidR="000F26DA">
        <w:rPr>
          <w:rStyle w:val="eop"/>
          <w:rFonts w:asciiTheme="minorHAnsi" w:hAnsiTheme="minorHAnsi" w:cstheme="minorHAnsi"/>
          <w:color w:val="000000"/>
          <w:lang w:val="en-US"/>
        </w:rPr>
        <w:t>meaningful</w:t>
      </w:r>
      <w:r w:rsidR="00D22F33" w:rsidRPr="001260FD">
        <w:rPr>
          <w:rStyle w:val="eop"/>
          <w:rFonts w:asciiTheme="minorHAnsi" w:hAnsiTheme="minorHAnsi" w:cstheme="minorHAnsi"/>
          <w:color w:val="000000"/>
          <w:lang w:val="en-US"/>
        </w:rPr>
        <w:t xml:space="preserve"> spaces</w:t>
      </w:r>
      <w:r w:rsidR="000F26DA">
        <w:rPr>
          <w:rStyle w:val="eop"/>
          <w:rFonts w:asciiTheme="minorHAnsi" w:hAnsiTheme="minorHAnsi" w:cstheme="minorHAnsi"/>
          <w:color w:val="000000"/>
          <w:lang w:val="en-US"/>
        </w:rPr>
        <w:t xml:space="preserve"> of Indigenous sovereignty</w:t>
      </w:r>
      <w:r w:rsidR="003B1D59">
        <w:rPr>
          <w:rStyle w:val="eop"/>
          <w:rFonts w:asciiTheme="minorHAnsi" w:hAnsiTheme="minorHAnsi" w:cstheme="minorHAnsi"/>
          <w:color w:val="000000"/>
          <w:lang w:val="en-US"/>
        </w:rPr>
        <w:t xml:space="preserve"> where </w:t>
      </w:r>
      <w:r w:rsidR="00D22F33" w:rsidRPr="001260FD">
        <w:rPr>
          <w:rStyle w:val="eop"/>
          <w:rFonts w:asciiTheme="minorHAnsi" w:hAnsiTheme="minorHAnsi" w:cstheme="minorHAnsi"/>
          <w:color w:val="000000"/>
          <w:lang w:val="en-US"/>
        </w:rPr>
        <w:t xml:space="preserve">self-determination </w:t>
      </w:r>
      <w:r w:rsidR="003B1D59">
        <w:rPr>
          <w:rStyle w:val="eop"/>
          <w:rFonts w:asciiTheme="minorHAnsi" w:hAnsiTheme="minorHAnsi" w:cstheme="minorHAnsi"/>
          <w:color w:val="000000"/>
          <w:lang w:val="en-US"/>
        </w:rPr>
        <w:t xml:space="preserve">is actively expressed </w:t>
      </w:r>
      <w:r w:rsidR="00101F22" w:rsidRPr="001260FD">
        <w:rPr>
          <w:rStyle w:val="eop"/>
          <w:rFonts w:asciiTheme="minorHAnsi" w:hAnsiTheme="minorHAnsi" w:cstheme="minorHAnsi"/>
          <w:color w:val="000000"/>
          <w:lang w:val="en-US"/>
        </w:rPr>
        <w:fldChar w:fldCharType="begin"/>
      </w:r>
      <w:r w:rsidR="00101F22" w:rsidRPr="001260FD">
        <w:rPr>
          <w:rStyle w:val="eop"/>
          <w:rFonts w:asciiTheme="minorHAnsi" w:hAnsiTheme="minorHAnsi" w:cstheme="minorHAnsi"/>
          <w:color w:val="000000"/>
          <w:lang w:val="en-US"/>
        </w:rPr>
        <w:instrText xml:space="preserve"> ADDIN ZOTERO_ITEM CSL_CITATION {"citationID":"Nm611fj5","properties":{"unsorted":false,"formattedCitation":"(Ali-Joseph et al., 2023; Joe-Mayes, 2023)","plainCitation":"(Ali-Joseph et al., 2023; Joe-Mayes, 2023)","noteIndex":0},"citationItems":[{"id":45,"uris":["http://zotero.org/users/local/zPcgaroA/items/8QXBGLD4"],"itemData":{"id":45,"type":"article-journal","DOI":"10.1123/ssj.2023</w:instrText>
      </w:r>
      <w:r w:rsidR="00101F22" w:rsidRPr="001260FD">
        <w:rPr>
          <w:rStyle w:val="eop"/>
          <w:rFonts w:ascii="Cambria Math" w:hAnsi="Cambria Math" w:cs="Cambria Math"/>
          <w:color w:val="000000"/>
          <w:lang w:val="en-US"/>
        </w:rPr>
        <w:instrText>‑</w:instrText>
      </w:r>
      <w:r w:rsidR="00101F22" w:rsidRPr="001260FD">
        <w:rPr>
          <w:rStyle w:val="eop"/>
          <w:rFonts w:asciiTheme="minorHAnsi" w:hAnsiTheme="minorHAnsi" w:cstheme="minorHAnsi"/>
          <w:color w:val="000000"/>
          <w:lang w:val="en-US"/>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101F22"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(Ali-Joseph et al., 2023; Joe-Mayes, 2023)</w:t>
      </w:r>
      <w:r w:rsidR="00101F22" w:rsidRPr="001260FD">
        <w:rPr>
          <w:rStyle w:val="eop"/>
          <w:rFonts w:asciiTheme="minorHAnsi" w:hAnsiTheme="minorHAnsi" w:cstheme="minorHAnsi"/>
          <w:color w:val="000000"/>
          <w:lang w:val="en-US"/>
        </w:rPr>
        <w:fldChar w:fldCharType="end"/>
      </w:r>
      <w:r w:rsidR="00D22F33" w:rsidRPr="001260FD">
        <w:rPr>
          <w:rStyle w:val="eop"/>
          <w:rFonts w:asciiTheme="minorHAnsi" w:hAnsiTheme="minorHAnsi" w:cstheme="minorHAnsi"/>
          <w:color w:val="000000"/>
          <w:lang w:val="en-US"/>
        </w:rPr>
        <w:t>.</w:t>
      </w:r>
    </w:p>
    <w:p w14:paraId="3846B268" w14:textId="77777777" w:rsidR="00C22973" w:rsidRPr="001260FD" w:rsidRDefault="00C22973"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0B0DBB41" w14:textId="40D4C71A" w:rsidR="00366CC9" w:rsidRPr="001260FD" w:rsidRDefault="006C176C"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Indigenous communities demonstrate self-determination and sovereignty through the governance structures they establish for their tournaments</w:t>
      </w:r>
      <w:r w:rsidR="007D6E61" w:rsidRPr="001260FD">
        <w:rPr>
          <w:rStyle w:val="eop"/>
          <w:rFonts w:asciiTheme="minorHAnsi" w:hAnsiTheme="minorHAnsi" w:cstheme="minorHAnsi"/>
          <w:color w:val="000000"/>
          <w:lang w:val="en-US"/>
        </w:rPr>
        <w:t>,</w:t>
      </w:r>
      <w:r w:rsidRPr="001260FD">
        <w:rPr>
          <w:rStyle w:val="eop"/>
          <w:rFonts w:asciiTheme="minorHAnsi" w:hAnsiTheme="minorHAnsi" w:cstheme="minorHAnsi"/>
          <w:color w:val="000000"/>
          <w:lang w:val="en-US"/>
        </w:rPr>
        <w:t xml:space="preserve"> </w:t>
      </w:r>
      <w:r w:rsidR="007D6E61" w:rsidRPr="001260FD">
        <w:rPr>
          <w:rStyle w:val="eop"/>
          <w:rFonts w:asciiTheme="minorHAnsi" w:hAnsiTheme="minorHAnsi" w:cstheme="minorHAnsi"/>
          <w:color w:val="000000"/>
          <w:lang w:val="en-US"/>
        </w:rPr>
        <w:t>which define participant</w:t>
      </w:r>
      <w:r w:rsidRPr="001260FD">
        <w:rPr>
          <w:rStyle w:val="eop"/>
          <w:rFonts w:asciiTheme="minorHAnsi" w:hAnsiTheme="minorHAnsi" w:cstheme="minorHAnsi"/>
          <w:color w:val="000000"/>
          <w:lang w:val="en-US"/>
        </w:rPr>
        <w:t xml:space="preserve"> eligibility</w:t>
      </w:r>
      <w:r w:rsidR="007D6E61" w:rsidRPr="001260FD">
        <w:rPr>
          <w:rStyle w:val="eop"/>
          <w:rFonts w:asciiTheme="minorHAnsi" w:hAnsiTheme="minorHAnsi" w:cstheme="minorHAnsi"/>
          <w:color w:val="000000"/>
          <w:lang w:val="en-US"/>
        </w:rPr>
        <w:t>, resolve conflicts, and assert host nation authority on their own cultural terms</w:t>
      </w:r>
      <w:r w:rsidRPr="001260FD">
        <w:rPr>
          <w:rStyle w:val="eop"/>
          <w:rFonts w:asciiTheme="minorHAnsi" w:hAnsiTheme="minorHAnsi" w:cstheme="minorHAnsi"/>
          <w:color w:val="000000"/>
          <w:lang w:val="en-US"/>
        </w:rPr>
        <w:t xml:space="preserve"> </w:t>
      </w:r>
      <w:r w:rsidRPr="001260FD">
        <w:rPr>
          <w:rStyle w:val="eop"/>
          <w:rFonts w:asciiTheme="minorHAnsi" w:hAnsiTheme="minorHAnsi" w:cstheme="minorHAnsi"/>
          <w:color w:val="000000"/>
          <w:lang w:val="en-US"/>
        </w:rPr>
        <w:fldChar w:fldCharType="begin"/>
      </w:r>
      <w:r w:rsidRPr="001260FD">
        <w:rPr>
          <w:rStyle w:val="eop"/>
          <w:rFonts w:asciiTheme="minorHAnsi" w:hAnsiTheme="minorHAnsi" w:cstheme="minorHAnsi"/>
          <w:color w:val="000000"/>
          <w:lang w:val="en-US"/>
        </w:rPr>
        <w:instrText xml:space="preserve"> ADDIN ZOTERO_ITEM CSL_CITATION {"citationID":"dwe96EBj","properties":{"unsorted":false,"formattedCitation":"(Joe-Mayes, 2023; Paraschak, 1997)","plainCitation":"(Joe-Mayes, 2023; Paraschak, 1997)","noteIndex":0},"citationItems":[{"id":20,"uris":["http://zotero.org/users/local/zPcgaroA/items/UZBDKYX9"],"itemData":{"id":20,"type":"article-journal","abstract":"This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Relations","volume":"14","author":[{"family":"Paraschak","given":"Victoria"}],"issued":{"date-parts":[["1997",3]]}}}],"schema":"https://github.com/citation-style-language/schema/raw/master/csl-citation.json"} </w:instrText>
      </w:r>
      <w:r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(Joe-Mayes, 2023; Paraschak, 1997)</w:t>
      </w:r>
      <w:r w:rsidRPr="001260FD">
        <w:rPr>
          <w:rStyle w:val="eop"/>
          <w:rFonts w:asciiTheme="minorHAnsi" w:hAnsiTheme="minorHAnsi" w:cstheme="minorHAnsi"/>
          <w:color w:val="000000"/>
          <w:lang w:val="en-US"/>
        </w:rPr>
        <w:fldChar w:fldCharType="end"/>
      </w:r>
      <w:r w:rsidRPr="001260FD">
        <w:rPr>
          <w:rStyle w:val="eop"/>
          <w:rFonts w:asciiTheme="minorHAnsi" w:hAnsiTheme="minorHAnsi" w:cstheme="minorHAnsi"/>
          <w:color w:val="000000"/>
          <w:lang w:val="en-US"/>
        </w:rPr>
        <w:t>.</w:t>
      </w:r>
      <w:r w:rsidR="007D6E61" w:rsidRPr="001260FD">
        <w:rPr>
          <w:rStyle w:val="eop"/>
          <w:rFonts w:asciiTheme="minorHAnsi" w:hAnsiTheme="minorHAnsi" w:cstheme="minorHAnsi"/>
          <w:color w:val="000000"/>
          <w:lang w:val="en-US"/>
        </w:rPr>
        <w:t xml:space="preserve"> However</w:t>
      </w:r>
      <w:r w:rsidR="00786556" w:rsidRPr="001260FD">
        <w:rPr>
          <w:rStyle w:val="eop"/>
          <w:rFonts w:asciiTheme="minorHAnsi" w:hAnsiTheme="minorHAnsi" w:cstheme="minorHAnsi"/>
          <w:color w:val="000000"/>
          <w:lang w:val="en-US"/>
        </w:rPr>
        <w:t xml:space="preserve">, </w:t>
      </w:r>
      <w:proofErr w:type="spellStart"/>
      <w:r w:rsidR="00786556" w:rsidRPr="001260FD">
        <w:rPr>
          <w:rStyle w:val="eop"/>
          <w:rFonts w:asciiTheme="minorHAnsi" w:hAnsiTheme="minorHAnsi" w:cstheme="minorHAnsi"/>
          <w:color w:val="000000"/>
          <w:lang w:val="en-US"/>
        </w:rPr>
        <w:t>Paraschak</w:t>
      </w:r>
      <w:proofErr w:type="spellEnd"/>
      <w:r w:rsidR="00E35ACF" w:rsidRPr="001260FD">
        <w:rPr>
          <w:rStyle w:val="eop"/>
          <w:rFonts w:asciiTheme="minorHAnsi" w:hAnsiTheme="minorHAnsi" w:cstheme="minorHAnsi"/>
          <w:color w:val="000000"/>
          <w:lang w:val="en-US"/>
        </w:rPr>
        <w:t xml:space="preserve"> </w:t>
      </w:r>
      <w:r w:rsidR="00786556" w:rsidRPr="001260FD">
        <w:rPr>
          <w:rStyle w:val="eop"/>
          <w:rFonts w:asciiTheme="minorHAnsi" w:hAnsiTheme="minorHAnsi" w:cstheme="minorHAnsi"/>
          <w:color w:val="000000"/>
          <w:lang w:val="en-US"/>
        </w:rPr>
        <w:t xml:space="preserve"> </w:t>
      </w:r>
      <w:r w:rsidR="00786556" w:rsidRPr="001260FD">
        <w:rPr>
          <w:rStyle w:val="eop"/>
          <w:rFonts w:asciiTheme="minorHAnsi" w:hAnsiTheme="minorHAnsi" w:cstheme="minorHAnsi"/>
          <w:color w:val="000000"/>
          <w:lang w:val="en-US"/>
        </w:rPr>
        <w:fldChar w:fldCharType="begin"/>
      </w:r>
      <w:r w:rsidR="00786556" w:rsidRPr="001260FD">
        <w:rPr>
          <w:rStyle w:val="eop"/>
          <w:rFonts w:asciiTheme="minorHAnsi" w:hAnsiTheme="minorHAnsi" w:cstheme="minorHAnsi"/>
          <w:color w:val="000000"/>
          <w:lang w:val="en-US"/>
        </w:rPr>
        <w:instrText xml:space="preserve"> ADDIN ZOTERO_ITEM CSL_CITATION {"citationID":"dDNz0KoX","properties":{"unsorted":false,"formattedCitation":"(1997)","plainCitation":"(1997)","noteIndex":0},"citationItems":[{"id":43,"uris":["http://zotero.org/users/local/zPcgaroA/items/MWKX7PVS"],"itemData":{"id":43,"type":"article-journal","abstract":"Four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Relations","volume":"14","author":[{"family":"Paraschak","given":"Victoria"}],"issued":{"date-parts":[["1997",3]]}},"suppress-author":true}],"schema":"https://github.com/citation-style-language/schema/raw/master/csl-citation.json"} </w:instrText>
      </w:r>
      <w:r w:rsidR="00786556"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(1997)</w:t>
      </w:r>
      <w:r w:rsidR="00786556" w:rsidRPr="001260FD">
        <w:rPr>
          <w:rStyle w:val="eop"/>
          <w:rFonts w:asciiTheme="minorHAnsi" w:hAnsiTheme="minorHAnsi" w:cstheme="minorHAnsi"/>
          <w:color w:val="000000"/>
          <w:lang w:val="en-US"/>
        </w:rPr>
        <w:fldChar w:fldCharType="end"/>
      </w:r>
      <w:r w:rsidR="00786556" w:rsidRPr="001260FD">
        <w:rPr>
          <w:rStyle w:val="eop"/>
          <w:rFonts w:asciiTheme="minorHAnsi" w:hAnsiTheme="minorHAnsi" w:cstheme="minorHAnsi"/>
          <w:color w:val="000000"/>
          <w:lang w:val="en-US"/>
        </w:rPr>
        <w:t xml:space="preserve"> argu</w:t>
      </w:r>
      <w:r w:rsidR="00E35ACF" w:rsidRPr="001260FD">
        <w:rPr>
          <w:rStyle w:val="eop"/>
          <w:rFonts w:asciiTheme="minorHAnsi" w:hAnsiTheme="minorHAnsi" w:cstheme="minorHAnsi"/>
          <w:color w:val="000000"/>
          <w:lang w:val="en-US"/>
        </w:rPr>
        <w:t xml:space="preserve">es that Indigenous-controlled sport </w:t>
      </w:r>
      <w:r w:rsidR="00E35ACF" w:rsidRPr="001260FD">
        <w:rPr>
          <w:rStyle w:val="eop"/>
          <w:rFonts w:asciiTheme="minorHAnsi" w:hAnsiTheme="minorHAnsi" w:cstheme="minorHAnsi"/>
          <w:color w:val="000000"/>
          <w:lang w:val="en-US"/>
        </w:rPr>
        <w:lastRenderedPageBreak/>
        <w:t xml:space="preserve">and sporting events may </w:t>
      </w:r>
      <w:r w:rsidR="00E65BFE" w:rsidRPr="001260FD">
        <w:rPr>
          <w:rStyle w:val="eop"/>
          <w:rFonts w:asciiTheme="minorHAnsi" w:hAnsiTheme="minorHAnsi" w:cstheme="minorHAnsi"/>
          <w:color w:val="000000"/>
          <w:lang w:val="en-US"/>
        </w:rPr>
        <w:t>reproduce</w:t>
      </w:r>
      <w:r w:rsidR="00E35ACF" w:rsidRPr="001260FD">
        <w:rPr>
          <w:rStyle w:val="eop"/>
          <w:rFonts w:asciiTheme="minorHAnsi" w:hAnsiTheme="minorHAnsi" w:cstheme="minorHAnsi"/>
          <w:color w:val="000000"/>
          <w:lang w:val="en-US"/>
        </w:rPr>
        <w:t xml:space="preserve"> dominant Euro-Canadian frameworks</w:t>
      </w:r>
      <w:r w:rsidR="00CE127A" w:rsidRPr="001260FD">
        <w:rPr>
          <w:rStyle w:val="eop"/>
          <w:rFonts w:asciiTheme="minorHAnsi" w:hAnsiTheme="minorHAnsi" w:cstheme="minorHAnsi"/>
          <w:color w:val="000000"/>
          <w:lang w:val="en-US"/>
        </w:rPr>
        <w:t>.</w:t>
      </w:r>
      <w:r w:rsidR="00A459E6" w:rsidRPr="001260FD">
        <w:rPr>
          <w:rStyle w:val="eop"/>
          <w:rFonts w:asciiTheme="minorHAnsi" w:hAnsiTheme="minorHAnsi" w:cstheme="minorHAnsi"/>
          <w:color w:val="000000"/>
          <w:lang w:val="en-US"/>
        </w:rPr>
        <w:t xml:space="preserve"> A</w:t>
      </w:r>
      <w:r w:rsidR="00A65B53" w:rsidRPr="001260FD">
        <w:rPr>
          <w:rStyle w:val="eop"/>
          <w:rFonts w:asciiTheme="minorHAnsi" w:hAnsiTheme="minorHAnsi" w:cstheme="minorHAnsi"/>
          <w:color w:val="000000"/>
          <w:lang w:val="en-US"/>
        </w:rPr>
        <w:t>n important</w:t>
      </w:r>
      <w:r w:rsidR="00A459E6" w:rsidRPr="001260FD">
        <w:rPr>
          <w:rStyle w:val="eop"/>
          <w:rFonts w:asciiTheme="minorHAnsi" w:hAnsiTheme="minorHAnsi" w:cstheme="minorHAnsi"/>
          <w:color w:val="000000"/>
          <w:lang w:val="en-US"/>
        </w:rPr>
        <w:t xml:space="preserve"> question </w:t>
      </w:r>
      <w:r w:rsidR="004B6962" w:rsidRPr="001260FD">
        <w:rPr>
          <w:rStyle w:val="eop"/>
          <w:rFonts w:asciiTheme="minorHAnsi" w:hAnsiTheme="minorHAnsi" w:cstheme="minorHAnsi"/>
          <w:color w:val="000000"/>
          <w:lang w:val="en-US"/>
        </w:rPr>
        <w:t>concerns</w:t>
      </w:r>
      <w:r w:rsidR="00A459E6" w:rsidRPr="001260FD">
        <w:rPr>
          <w:rStyle w:val="eop"/>
          <w:rFonts w:asciiTheme="minorHAnsi" w:hAnsiTheme="minorHAnsi" w:cstheme="minorHAnsi"/>
          <w:color w:val="000000"/>
          <w:lang w:val="en-US"/>
        </w:rPr>
        <w:t xml:space="preserve"> </w:t>
      </w:r>
      <w:r w:rsidR="00A65B53" w:rsidRPr="001260FD">
        <w:rPr>
          <w:rStyle w:val="eop"/>
          <w:rFonts w:asciiTheme="minorHAnsi" w:hAnsiTheme="minorHAnsi" w:cstheme="minorHAnsi"/>
          <w:color w:val="000000"/>
          <w:lang w:val="en-US"/>
        </w:rPr>
        <w:t xml:space="preserve">Indigenous </w:t>
      </w:r>
      <w:r w:rsidR="00A459E6" w:rsidRPr="001260FD">
        <w:rPr>
          <w:rStyle w:val="eop"/>
          <w:rFonts w:asciiTheme="minorHAnsi" w:hAnsiTheme="minorHAnsi" w:cstheme="minorHAnsi"/>
          <w:color w:val="000000"/>
          <w:lang w:val="en-US"/>
        </w:rPr>
        <w:t xml:space="preserve">sovereignty and </w:t>
      </w:r>
      <w:r w:rsidR="004B6962" w:rsidRPr="001260FD">
        <w:rPr>
          <w:rStyle w:val="eop"/>
          <w:rFonts w:asciiTheme="minorHAnsi" w:hAnsiTheme="minorHAnsi" w:cstheme="minorHAnsi"/>
          <w:color w:val="000000"/>
          <w:lang w:val="en-US"/>
        </w:rPr>
        <w:t xml:space="preserve">ways </w:t>
      </w:r>
      <w:r w:rsidR="00A65B53" w:rsidRPr="001260FD">
        <w:rPr>
          <w:rStyle w:val="eop"/>
          <w:rFonts w:asciiTheme="minorHAnsi" w:hAnsiTheme="minorHAnsi" w:cstheme="minorHAnsi"/>
          <w:color w:val="000000"/>
          <w:lang w:val="en-US"/>
        </w:rPr>
        <w:t xml:space="preserve">colonial frameworks </w:t>
      </w:r>
      <w:r w:rsidR="004B6962" w:rsidRPr="001260FD">
        <w:rPr>
          <w:rStyle w:val="eop"/>
          <w:rFonts w:asciiTheme="minorHAnsi" w:hAnsiTheme="minorHAnsi" w:cstheme="minorHAnsi"/>
          <w:color w:val="000000"/>
          <w:lang w:val="en-US"/>
        </w:rPr>
        <w:t xml:space="preserve">may be reproduced </w:t>
      </w:r>
      <w:r w:rsidR="00A65B53" w:rsidRPr="001260FD">
        <w:rPr>
          <w:rStyle w:val="eop"/>
          <w:rFonts w:asciiTheme="minorHAnsi" w:hAnsiTheme="minorHAnsi" w:cstheme="minorHAnsi"/>
          <w:color w:val="000000"/>
          <w:lang w:val="en-US"/>
        </w:rPr>
        <w:t xml:space="preserve">within Indigenous </w:t>
      </w:r>
      <w:r w:rsidR="004B6962" w:rsidRPr="001260FD">
        <w:rPr>
          <w:rStyle w:val="eop"/>
          <w:rFonts w:asciiTheme="minorHAnsi" w:hAnsiTheme="minorHAnsi" w:cstheme="minorHAnsi"/>
          <w:color w:val="000000"/>
          <w:lang w:val="en-US"/>
        </w:rPr>
        <w:t xml:space="preserve">sport </w:t>
      </w:r>
      <w:r w:rsidR="00A65B53" w:rsidRPr="001260FD">
        <w:rPr>
          <w:rStyle w:val="eop"/>
          <w:rFonts w:asciiTheme="minorHAnsi" w:hAnsiTheme="minorHAnsi" w:cstheme="minorHAnsi"/>
          <w:color w:val="000000"/>
          <w:lang w:val="en-US"/>
        </w:rPr>
        <w:t>spaces</w:t>
      </w:r>
      <w:r w:rsidR="00A459E6" w:rsidRPr="001260FD">
        <w:rPr>
          <w:rStyle w:val="eop"/>
          <w:rFonts w:asciiTheme="minorHAnsi" w:hAnsiTheme="minorHAnsi" w:cstheme="minorHAnsi"/>
          <w:color w:val="000000"/>
          <w:lang w:val="en-US"/>
        </w:rPr>
        <w:t xml:space="preserve">. </w:t>
      </w:r>
      <w:r w:rsidR="004B6962" w:rsidRPr="001260FD">
        <w:rPr>
          <w:rStyle w:val="eop"/>
          <w:rFonts w:asciiTheme="minorHAnsi" w:hAnsiTheme="minorHAnsi" w:cstheme="minorHAnsi"/>
          <w:color w:val="000000"/>
          <w:lang w:val="en-US"/>
        </w:rPr>
        <w:t>Closed tournament, for example, can be understood as an assertion of sovereignty through Ind</w:t>
      </w:r>
      <w:r w:rsidR="00051C04" w:rsidRPr="001260FD">
        <w:rPr>
          <w:rStyle w:val="eop"/>
          <w:rFonts w:asciiTheme="minorHAnsi" w:hAnsiTheme="minorHAnsi" w:cstheme="minorHAnsi"/>
          <w:color w:val="000000"/>
          <w:lang w:val="en-US"/>
        </w:rPr>
        <w:t>igenous-only participation. At the same time, eligibility criteria based on Indian Act definitions of identity may complicate this expression of self-determination.</w:t>
      </w:r>
      <w:r w:rsidR="00B06A7E" w:rsidRPr="001260FD">
        <w:rPr>
          <w:rStyle w:val="eop"/>
          <w:rFonts w:asciiTheme="minorHAnsi" w:hAnsiTheme="minorHAnsi" w:cstheme="minorHAnsi"/>
          <w:color w:val="000000"/>
          <w:lang w:val="en-US"/>
        </w:rPr>
        <w:t xml:space="preserve"> </w:t>
      </w:r>
      <w:r w:rsidR="00051C04" w:rsidRPr="001260FD">
        <w:rPr>
          <w:rStyle w:val="eop"/>
          <w:rFonts w:asciiTheme="minorHAnsi" w:hAnsiTheme="minorHAnsi" w:cstheme="minorHAnsi"/>
          <w:color w:val="000000"/>
          <w:lang w:val="en-US"/>
        </w:rPr>
        <w:t xml:space="preserve">Open tournaments raise a different tension, as they may risk the reemergence of colonial structures within spaces otherwise intended to be sovereign </w:t>
      </w:r>
      <w:r w:rsidR="002B5E29" w:rsidRPr="001260FD">
        <w:rPr>
          <w:rStyle w:val="eop"/>
          <w:rFonts w:asciiTheme="minorHAnsi" w:hAnsiTheme="minorHAnsi" w:cstheme="minorHAnsi"/>
          <w:color w:val="000000"/>
          <w:lang w:val="en-US"/>
        </w:rPr>
        <w:fldChar w:fldCharType="begin"/>
      </w:r>
      <w:r w:rsidR="002B5E29" w:rsidRPr="001260FD">
        <w:rPr>
          <w:rStyle w:val="eop"/>
          <w:rFonts w:asciiTheme="minorHAnsi" w:hAnsiTheme="minorHAnsi" w:cstheme="minorHAnsi"/>
          <w:color w:val="000000"/>
          <w:lang w:val="en-US"/>
        </w:rPr>
        <w:instrText xml:space="preserve"> ADDIN ZOTERO_ITEM CSL_CITATION {"citationID":"p0K5OkHF","properties":{"unsorted":false,"formattedCitation":"(Joe-Mayes, 2023; Paraschak, 1997)","plainCitation":"(Joe-Mayes, 2023; Paraschak, 1997)","noteIndex":0},"citationItems":[{"id":20,"uris":["http://zotero.org/users/local/zPcgaroA/items/UZBDKYX9"],"itemData":{"id":20,"type":"article-journal","abstract":"This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Relations","volume":"14","author":[{"family":"Paraschak","given":"Victoria"}],"issued":{"date-parts":[["1997",3]]}}}],"schema":"https://github.com/citation-style-language/schema/raw/master/csl-citation.json"} </w:instrText>
      </w:r>
      <w:r w:rsidR="002B5E29"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(Joe-Mayes, 2023; Paraschak, 1997)</w:t>
      </w:r>
      <w:r w:rsidR="002B5E29" w:rsidRPr="001260FD">
        <w:rPr>
          <w:rStyle w:val="eop"/>
          <w:rFonts w:asciiTheme="minorHAnsi" w:hAnsiTheme="minorHAnsi" w:cstheme="minorHAnsi"/>
          <w:color w:val="000000"/>
          <w:lang w:val="en-US"/>
        </w:rPr>
        <w:fldChar w:fldCharType="end"/>
      </w:r>
      <w:r w:rsidR="002B5E29" w:rsidRPr="001260FD">
        <w:rPr>
          <w:rStyle w:val="eop"/>
          <w:rFonts w:asciiTheme="minorHAnsi" w:hAnsiTheme="minorHAnsi" w:cstheme="minorHAnsi"/>
          <w:color w:val="000000"/>
          <w:lang w:val="en-US"/>
        </w:rPr>
        <w:t>.</w:t>
      </w:r>
      <w:r w:rsidR="00D33D2B" w:rsidRPr="001260FD">
        <w:rPr>
          <w:rStyle w:val="eop"/>
          <w:rFonts w:asciiTheme="minorHAnsi" w:hAnsiTheme="minorHAnsi" w:cstheme="minorHAnsi"/>
          <w:color w:val="000000"/>
          <w:lang w:val="en-US"/>
        </w:rPr>
        <w:t xml:space="preserve"> S</w:t>
      </w:r>
      <w:r w:rsidR="00723722" w:rsidRPr="001260FD">
        <w:rPr>
          <w:rStyle w:val="eop"/>
          <w:rFonts w:asciiTheme="minorHAnsi" w:hAnsiTheme="minorHAnsi" w:cstheme="minorHAnsi"/>
          <w:color w:val="000000"/>
          <w:lang w:val="en-US"/>
        </w:rPr>
        <w:t xml:space="preserve">overeignty </w:t>
      </w:r>
      <w:r w:rsidR="00D33D2B" w:rsidRPr="001260FD">
        <w:rPr>
          <w:rStyle w:val="eop"/>
          <w:rFonts w:asciiTheme="minorHAnsi" w:hAnsiTheme="minorHAnsi" w:cstheme="minorHAnsi"/>
          <w:color w:val="000000"/>
          <w:lang w:val="en-US"/>
        </w:rPr>
        <w:t>is enacted</w:t>
      </w:r>
      <w:r w:rsidR="00723722" w:rsidRPr="001260FD">
        <w:rPr>
          <w:rStyle w:val="eop"/>
          <w:rFonts w:asciiTheme="minorHAnsi" w:hAnsiTheme="minorHAnsi" w:cstheme="minorHAnsi"/>
          <w:color w:val="000000"/>
          <w:lang w:val="en-US"/>
        </w:rPr>
        <w:t xml:space="preserve"> when Indigenous nations </w:t>
      </w:r>
      <w:r w:rsidR="00D33D2B" w:rsidRPr="001260FD">
        <w:rPr>
          <w:rStyle w:val="eop"/>
          <w:rFonts w:asciiTheme="minorHAnsi" w:hAnsiTheme="minorHAnsi" w:cstheme="minorHAnsi"/>
          <w:color w:val="000000"/>
          <w:lang w:val="en-US"/>
        </w:rPr>
        <w:t>exercise their</w:t>
      </w:r>
      <w:r w:rsidR="00723722" w:rsidRPr="001260FD">
        <w:rPr>
          <w:rStyle w:val="eop"/>
          <w:rFonts w:asciiTheme="minorHAnsi" w:hAnsiTheme="minorHAnsi" w:cstheme="minorHAnsi"/>
          <w:color w:val="000000"/>
          <w:lang w:val="en-US"/>
        </w:rPr>
        <w:t xml:space="preserve"> right</w:t>
      </w:r>
      <w:r w:rsidR="00D33D2B" w:rsidRPr="001260FD">
        <w:rPr>
          <w:rStyle w:val="eop"/>
          <w:rFonts w:asciiTheme="minorHAnsi" w:hAnsiTheme="minorHAnsi" w:cstheme="minorHAnsi"/>
          <w:color w:val="000000"/>
          <w:lang w:val="en-US"/>
        </w:rPr>
        <w:t>s</w:t>
      </w:r>
      <w:r w:rsidR="00723722" w:rsidRPr="001260FD">
        <w:rPr>
          <w:rStyle w:val="eop"/>
          <w:rFonts w:asciiTheme="minorHAnsi" w:hAnsiTheme="minorHAnsi" w:cstheme="minorHAnsi"/>
          <w:color w:val="000000"/>
          <w:lang w:val="en-US"/>
        </w:rPr>
        <w:t xml:space="preserve"> to define what inclusion </w:t>
      </w:r>
      <w:r w:rsidR="00D33D2B" w:rsidRPr="001260FD">
        <w:rPr>
          <w:rStyle w:val="eop"/>
          <w:rFonts w:asciiTheme="minorHAnsi" w:hAnsiTheme="minorHAnsi" w:cstheme="minorHAnsi"/>
          <w:color w:val="000000"/>
          <w:lang w:val="en-US"/>
        </w:rPr>
        <w:t>means, and like</w:t>
      </w:r>
      <w:r w:rsidR="006658DD" w:rsidRPr="001260FD">
        <w:rPr>
          <w:rStyle w:val="eop"/>
          <w:rFonts w:asciiTheme="minorHAnsi" w:hAnsiTheme="minorHAnsi" w:cstheme="minorHAnsi"/>
          <w:color w:val="000000"/>
          <w:lang w:val="en-US"/>
        </w:rPr>
        <w:t xml:space="preserve"> the potlatch, host nation</w:t>
      </w:r>
      <w:r w:rsidR="00D33D2B" w:rsidRPr="001260FD">
        <w:rPr>
          <w:rStyle w:val="eop"/>
          <w:rFonts w:asciiTheme="minorHAnsi" w:hAnsiTheme="minorHAnsi" w:cstheme="minorHAnsi"/>
          <w:color w:val="000000"/>
          <w:lang w:val="en-US"/>
        </w:rPr>
        <w:t>s</w:t>
      </w:r>
      <w:r w:rsidR="006658DD" w:rsidRPr="001260FD">
        <w:rPr>
          <w:rStyle w:val="eop"/>
          <w:rFonts w:asciiTheme="minorHAnsi" w:hAnsiTheme="minorHAnsi" w:cstheme="minorHAnsi"/>
          <w:color w:val="000000"/>
          <w:lang w:val="en-US"/>
        </w:rPr>
        <w:t xml:space="preserve"> demonstrate</w:t>
      </w:r>
      <w:r w:rsidR="00D33D2B" w:rsidRPr="001260FD">
        <w:rPr>
          <w:rStyle w:val="eop"/>
          <w:rFonts w:asciiTheme="minorHAnsi" w:hAnsiTheme="minorHAnsi" w:cstheme="minorHAnsi"/>
          <w:color w:val="000000"/>
          <w:lang w:val="en-US"/>
        </w:rPr>
        <w:t xml:space="preserve"> this through</w:t>
      </w:r>
      <w:r w:rsidR="006658DD" w:rsidRPr="001260FD">
        <w:rPr>
          <w:rStyle w:val="eop"/>
          <w:rFonts w:asciiTheme="minorHAnsi" w:hAnsiTheme="minorHAnsi" w:cstheme="minorHAnsi"/>
          <w:color w:val="000000"/>
          <w:lang w:val="en-US"/>
        </w:rPr>
        <w:t xml:space="preserve"> culturally embedded teachings </w:t>
      </w:r>
      <w:r w:rsidR="00D33D2B" w:rsidRPr="001260FD">
        <w:rPr>
          <w:rStyle w:val="eop"/>
          <w:rFonts w:asciiTheme="minorHAnsi" w:hAnsiTheme="minorHAnsi" w:cstheme="minorHAnsi"/>
          <w:color w:val="000000"/>
          <w:lang w:val="en-US"/>
        </w:rPr>
        <w:t>of</w:t>
      </w:r>
      <w:r w:rsidR="006658DD" w:rsidRPr="001260FD">
        <w:rPr>
          <w:rStyle w:val="eop"/>
          <w:rFonts w:asciiTheme="minorHAnsi" w:hAnsiTheme="minorHAnsi" w:cstheme="minorHAnsi"/>
          <w:color w:val="000000"/>
          <w:lang w:val="en-US"/>
        </w:rPr>
        <w:t xml:space="preserve"> hospitality, generosity, and intercultural relationship</w:t>
      </w:r>
      <w:r w:rsidR="00D33D2B" w:rsidRPr="001260FD">
        <w:rPr>
          <w:rStyle w:val="eop"/>
          <w:rFonts w:asciiTheme="minorHAnsi" w:hAnsiTheme="minorHAnsi" w:cstheme="minorHAnsi"/>
          <w:color w:val="000000"/>
          <w:lang w:val="en-US"/>
        </w:rPr>
        <w:t>-building.</w:t>
      </w:r>
      <w:r w:rsidR="006658DD" w:rsidRPr="001260FD">
        <w:rPr>
          <w:rStyle w:val="eop"/>
          <w:rFonts w:asciiTheme="minorHAnsi" w:hAnsiTheme="minorHAnsi" w:cstheme="minorHAnsi"/>
          <w:color w:val="000000"/>
          <w:lang w:val="en-US"/>
        </w:rPr>
        <w:t xml:space="preserve"> Inclusion and exclusion </w:t>
      </w:r>
      <w:r w:rsidR="00D33D2B" w:rsidRPr="001260FD">
        <w:rPr>
          <w:rStyle w:val="eop"/>
          <w:rFonts w:asciiTheme="minorHAnsi" w:hAnsiTheme="minorHAnsi" w:cstheme="minorHAnsi"/>
          <w:color w:val="000000"/>
          <w:lang w:val="en-US"/>
        </w:rPr>
        <w:t>are determined solely by</w:t>
      </w:r>
      <w:r w:rsidR="006658DD" w:rsidRPr="001260FD">
        <w:rPr>
          <w:rStyle w:val="eop"/>
          <w:rFonts w:asciiTheme="minorHAnsi" w:hAnsiTheme="minorHAnsi" w:cstheme="minorHAnsi"/>
          <w:color w:val="000000"/>
          <w:lang w:val="en-US"/>
        </w:rPr>
        <w:t xml:space="preserve"> Indigenous communities on </w:t>
      </w:r>
      <w:r w:rsidR="00D33D2B" w:rsidRPr="001260FD">
        <w:rPr>
          <w:rStyle w:val="eop"/>
          <w:rFonts w:asciiTheme="minorHAnsi" w:hAnsiTheme="minorHAnsi" w:cstheme="minorHAnsi"/>
          <w:color w:val="000000"/>
          <w:lang w:val="en-US"/>
        </w:rPr>
        <w:t>their</w:t>
      </w:r>
      <w:r w:rsidR="006658DD" w:rsidRPr="001260FD">
        <w:rPr>
          <w:rStyle w:val="eop"/>
          <w:rFonts w:asciiTheme="minorHAnsi" w:hAnsiTheme="minorHAnsi" w:cstheme="minorHAnsi"/>
          <w:color w:val="000000"/>
          <w:lang w:val="en-US"/>
        </w:rPr>
        <w:t xml:space="preserve"> terms, further </w:t>
      </w:r>
      <w:r w:rsidR="00D33D2B" w:rsidRPr="001260FD">
        <w:rPr>
          <w:rStyle w:val="eop"/>
          <w:rFonts w:asciiTheme="minorHAnsi" w:hAnsiTheme="minorHAnsi" w:cstheme="minorHAnsi"/>
          <w:color w:val="000000"/>
          <w:lang w:val="en-US"/>
        </w:rPr>
        <w:t xml:space="preserve">demonstrating sovereignty in action </w:t>
      </w:r>
      <w:r w:rsidR="00D33D2B" w:rsidRPr="001260FD">
        <w:rPr>
          <w:rStyle w:val="eop"/>
          <w:rFonts w:asciiTheme="minorHAnsi" w:hAnsiTheme="minorHAnsi" w:cstheme="minorHAnsi"/>
          <w:color w:val="000000"/>
          <w:lang w:val="en-US"/>
        </w:rPr>
        <w:fldChar w:fldCharType="begin"/>
      </w:r>
      <w:r w:rsidR="00D33D2B" w:rsidRPr="001260FD">
        <w:rPr>
          <w:rStyle w:val="eop"/>
          <w:rFonts w:asciiTheme="minorHAnsi" w:hAnsiTheme="minorHAnsi" w:cstheme="minorHAnsi"/>
          <w:color w:val="000000"/>
          <w:lang w:val="en-US"/>
        </w:rPr>
        <w:instrText xml:space="preserve"> ADDIN ZOTERO_ITEM CSL_CITATION {"citationID":"6ATBx2Qn","properties":{"unsorted":false,"formattedCitation":"(Durham Greey &amp; Arellano, 2023; Joe-Mayes, 2023)","plainCitation":"(Durham Greey &amp; Arellano, 2023; Joe-Mayes, 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D33D2B"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(Durham Greey &amp; Arellano, 2023; Joe-Mayes, 2023)</w:t>
      </w:r>
      <w:r w:rsidR="00D33D2B" w:rsidRPr="001260FD">
        <w:rPr>
          <w:rStyle w:val="eop"/>
          <w:rFonts w:asciiTheme="minorHAnsi" w:hAnsiTheme="minorHAnsi" w:cstheme="minorHAnsi"/>
          <w:color w:val="000000"/>
          <w:lang w:val="en-US"/>
        </w:rPr>
        <w:fldChar w:fldCharType="end"/>
      </w:r>
      <w:r w:rsidR="00D33D2B" w:rsidRPr="001260FD">
        <w:rPr>
          <w:rStyle w:val="eop"/>
          <w:rFonts w:asciiTheme="minorHAnsi" w:hAnsiTheme="minorHAnsi" w:cstheme="minorHAnsi"/>
          <w:color w:val="000000"/>
          <w:lang w:val="en-US"/>
        </w:rPr>
        <w:t>.</w:t>
      </w:r>
      <w:r w:rsidR="00726337" w:rsidRPr="001260FD">
        <w:rPr>
          <w:rStyle w:val="eop"/>
          <w:rFonts w:asciiTheme="minorHAnsi" w:hAnsiTheme="minorHAnsi" w:cstheme="minorHAnsi"/>
          <w:color w:val="000000"/>
          <w:lang w:val="en-US"/>
        </w:rPr>
        <w:t xml:space="preserve"> </w:t>
      </w:r>
      <w:r w:rsidR="00AC5C4A" w:rsidRPr="001260FD">
        <w:rPr>
          <w:rStyle w:val="eop"/>
          <w:rFonts w:asciiTheme="minorHAnsi" w:hAnsiTheme="minorHAnsi" w:cstheme="minorHAnsi"/>
          <w:color w:val="000000"/>
          <w:lang w:val="en-US"/>
        </w:rPr>
        <w:t xml:space="preserve">Sovereignty is more than an idea and a political concept. It is a lived practice expressed through cultural values, community relationships and ceremonial experiences. Governance decisions demonstrate sovereignty in action </w:t>
      </w:r>
      <w:r w:rsidR="00A95ADC" w:rsidRPr="001260FD">
        <w:rPr>
          <w:rStyle w:val="eop"/>
          <w:rFonts w:asciiTheme="minorHAnsi" w:hAnsiTheme="minorHAnsi" w:cstheme="minorHAnsi"/>
          <w:color w:val="000000"/>
          <w:lang w:val="en-US"/>
        </w:rPr>
        <w:fldChar w:fldCharType="begin"/>
      </w:r>
      <w:r w:rsidR="00A95ADC" w:rsidRPr="001260FD">
        <w:rPr>
          <w:rStyle w:val="eop"/>
          <w:rFonts w:asciiTheme="minorHAnsi" w:hAnsiTheme="minorHAnsi" w:cstheme="minorHAnsi"/>
          <w:color w:val="000000"/>
          <w:lang w:val="en-US"/>
        </w:rPr>
        <w:instrText xml:space="preserve"> ADDIN ZOTERO_ITEM CSL_CITATION {"citationID":"ylRuZVVX","properties":{"unsorted":false,"formattedCitation":"(Ali-Joseph et al., 2023; Paraschak, 1997)","plainCitation":"(Ali-Joseph et al., 2023; Paraschak, 1997)","noteIndex":0},"citationItems":[{"id":45,"uris":["http://zotero.org/users/local/zPcgaroA/items/8QXBGLD4"],"itemData":{"id":45,"type":"article-journal","DOI":"10.1123/ssj.2023</w:instrText>
      </w:r>
      <w:r w:rsidR="00A95ADC" w:rsidRPr="001260FD">
        <w:rPr>
          <w:rStyle w:val="eop"/>
          <w:rFonts w:ascii="Cambria Math" w:hAnsi="Cambria Math" w:cs="Cambria Math"/>
          <w:color w:val="000000"/>
          <w:lang w:val="en-US"/>
        </w:rPr>
        <w:instrText>‑</w:instrText>
      </w:r>
      <w:r w:rsidR="00A95ADC" w:rsidRPr="001260FD">
        <w:rPr>
          <w:rStyle w:val="eop"/>
          <w:rFonts w:asciiTheme="minorHAnsi" w:hAnsiTheme="minorHAnsi" w:cstheme="minorHAnsi"/>
          <w:color w:val="000000"/>
          <w:lang w:val="en-US"/>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Relations","volume":"14","author":[{"family":"Paraschak","given":"Victoria"}],"issued":{"date-parts":[["1997",3]]}}}],"schema":"https://github.com/citation-style-language/schema/raw/master/csl-citation.json"} </w:instrText>
      </w:r>
      <w:r w:rsidR="00A95ADC"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(Ali-Joseph et al., 2023; Paraschak, 1997)</w:t>
      </w:r>
      <w:r w:rsidR="00A95ADC" w:rsidRPr="001260FD">
        <w:rPr>
          <w:rStyle w:val="eop"/>
          <w:rFonts w:asciiTheme="minorHAnsi" w:hAnsiTheme="minorHAnsi" w:cstheme="minorHAnsi"/>
          <w:color w:val="000000"/>
          <w:lang w:val="en-US"/>
        </w:rPr>
        <w:fldChar w:fldCharType="end"/>
      </w:r>
      <w:r w:rsidR="00A95ADC" w:rsidRPr="001260FD">
        <w:rPr>
          <w:rStyle w:val="eop"/>
          <w:rFonts w:asciiTheme="minorHAnsi" w:hAnsiTheme="minorHAnsi" w:cstheme="minorHAnsi"/>
          <w:color w:val="000000"/>
          <w:lang w:val="en-US"/>
        </w:rPr>
        <w:t>.</w:t>
      </w:r>
    </w:p>
    <w:p w14:paraId="4DCBDDDC" w14:textId="10867BF2" w:rsidR="00A95ADC" w:rsidRPr="001260FD" w:rsidRDefault="00A95ADC"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p>
    <w:p w14:paraId="1DA92563" w14:textId="5B0FE5D6" w:rsidR="00273439" w:rsidRPr="001260FD" w:rsidRDefault="000F15E0" w:rsidP="00BE7251">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1260FD">
        <w:rPr>
          <w:rStyle w:val="eop"/>
          <w:rFonts w:asciiTheme="minorHAnsi" w:hAnsiTheme="minorHAnsi" w:cstheme="minorHAnsi"/>
          <w:color w:val="000000"/>
          <w:lang w:val="en-US"/>
        </w:rPr>
        <w:t xml:space="preserve">In response to these </w:t>
      </w:r>
      <w:r w:rsidR="00042AED" w:rsidRPr="001260FD">
        <w:rPr>
          <w:rStyle w:val="eop"/>
          <w:rFonts w:asciiTheme="minorHAnsi" w:hAnsiTheme="minorHAnsi" w:cstheme="minorHAnsi"/>
          <w:color w:val="000000"/>
          <w:lang w:val="en-US"/>
        </w:rPr>
        <w:t>perspectives</w:t>
      </w:r>
      <w:r w:rsidRPr="001260FD">
        <w:rPr>
          <w:rStyle w:val="eop"/>
          <w:rFonts w:asciiTheme="minorHAnsi" w:hAnsiTheme="minorHAnsi" w:cstheme="minorHAnsi"/>
          <w:color w:val="000000"/>
          <w:lang w:val="en-US"/>
        </w:rPr>
        <w:t xml:space="preserve">, this study </w:t>
      </w:r>
      <w:r w:rsidR="00CE464D" w:rsidRPr="001260FD">
        <w:rPr>
          <w:rStyle w:val="eop"/>
          <w:rFonts w:asciiTheme="minorHAnsi" w:hAnsiTheme="minorHAnsi" w:cstheme="minorHAnsi"/>
          <w:color w:val="000000"/>
          <w:lang w:val="en-US"/>
        </w:rPr>
        <w:t>examines</w:t>
      </w:r>
      <w:r w:rsidRPr="001260FD">
        <w:rPr>
          <w:rStyle w:val="eop"/>
          <w:rFonts w:asciiTheme="minorHAnsi" w:hAnsiTheme="minorHAnsi" w:cstheme="minorHAnsi"/>
          <w:color w:val="000000"/>
          <w:lang w:val="en-US"/>
        </w:rPr>
        <w:t xml:space="preserve"> Indigenous soccer tournaments focusing on three </w:t>
      </w:r>
      <w:r w:rsidR="00851544" w:rsidRPr="001260FD">
        <w:rPr>
          <w:rStyle w:val="eop"/>
          <w:rFonts w:asciiTheme="minorHAnsi" w:hAnsiTheme="minorHAnsi" w:cstheme="minorHAnsi"/>
          <w:color w:val="000000"/>
          <w:lang w:val="en-US"/>
        </w:rPr>
        <w:t xml:space="preserve">interconnected </w:t>
      </w:r>
      <w:r w:rsidRPr="001260FD">
        <w:rPr>
          <w:rStyle w:val="eop"/>
          <w:rFonts w:asciiTheme="minorHAnsi" w:hAnsiTheme="minorHAnsi" w:cstheme="minorHAnsi"/>
          <w:color w:val="000000"/>
          <w:lang w:val="en-US"/>
        </w:rPr>
        <w:t xml:space="preserve">dimensions: ceremony, place and belonging, and sovereignty. </w:t>
      </w:r>
      <w:r w:rsidR="00042AED" w:rsidRPr="001260FD">
        <w:rPr>
          <w:rStyle w:val="eop"/>
          <w:rFonts w:asciiTheme="minorHAnsi" w:hAnsiTheme="minorHAnsi" w:cstheme="minorHAnsi"/>
          <w:color w:val="000000"/>
          <w:lang w:val="en-US"/>
        </w:rPr>
        <w:t xml:space="preserve">It is within </w:t>
      </w:r>
      <w:r w:rsidR="001F5EAD" w:rsidRPr="001260FD">
        <w:rPr>
          <w:rStyle w:val="eop"/>
          <w:rFonts w:asciiTheme="minorHAnsi" w:hAnsiTheme="minorHAnsi" w:cstheme="minorHAnsi"/>
          <w:color w:val="000000"/>
          <w:lang w:val="en-US"/>
        </w:rPr>
        <w:t>this research that these dimensions extend beyond what Western paradigms, reconciliation, and colonial definitions of identity recognize—they demonstrate ongoing aspects of cultural resurgence</w:t>
      </w:r>
      <w:r w:rsidR="006A6D08" w:rsidRPr="001260FD">
        <w:rPr>
          <w:rStyle w:val="eop"/>
          <w:rFonts w:asciiTheme="minorHAnsi" w:hAnsiTheme="minorHAnsi" w:cstheme="minorHAnsi"/>
          <w:color w:val="000000"/>
          <w:lang w:val="en-US"/>
        </w:rPr>
        <w:t>.</w:t>
      </w:r>
      <w:r w:rsidR="00A15E40" w:rsidRPr="001260FD">
        <w:rPr>
          <w:rStyle w:val="eop"/>
          <w:rFonts w:asciiTheme="minorHAnsi" w:hAnsiTheme="minorHAnsi" w:cstheme="minorHAnsi"/>
          <w:color w:val="000000"/>
          <w:lang w:val="en-US"/>
        </w:rPr>
        <w:t xml:space="preserve"> </w:t>
      </w:r>
      <w:r w:rsidR="00C74340" w:rsidRPr="001260FD">
        <w:rPr>
          <w:rStyle w:val="eop"/>
          <w:rFonts w:asciiTheme="minorHAnsi" w:hAnsiTheme="minorHAnsi" w:cstheme="minorHAnsi"/>
          <w:color w:val="000000"/>
          <w:lang w:val="en-US"/>
        </w:rPr>
        <w:t xml:space="preserve">They have become </w:t>
      </w:r>
      <w:r w:rsidR="00851544" w:rsidRPr="001260FD">
        <w:rPr>
          <w:rStyle w:val="eop"/>
          <w:rFonts w:asciiTheme="minorHAnsi" w:hAnsiTheme="minorHAnsi" w:cstheme="minorHAnsi"/>
          <w:color w:val="000000"/>
          <w:lang w:val="en-US"/>
        </w:rPr>
        <w:t xml:space="preserve">sacred </w:t>
      </w:r>
      <w:r w:rsidR="00C74340" w:rsidRPr="001260FD">
        <w:rPr>
          <w:rStyle w:val="eop"/>
          <w:rFonts w:asciiTheme="minorHAnsi" w:hAnsiTheme="minorHAnsi" w:cstheme="minorHAnsi"/>
          <w:color w:val="000000"/>
          <w:lang w:val="en-US"/>
        </w:rPr>
        <w:t>sites of survivance, healing, self-determination, and celebration</w:t>
      </w:r>
      <w:r w:rsidR="00851544" w:rsidRPr="001260FD">
        <w:rPr>
          <w:rStyle w:val="eop"/>
          <w:rFonts w:asciiTheme="minorHAnsi" w:hAnsiTheme="minorHAnsi" w:cstheme="minorHAnsi"/>
          <w:color w:val="000000"/>
          <w:lang w:val="en-US"/>
        </w:rPr>
        <w:t xml:space="preserve">— spaces </w:t>
      </w:r>
      <w:r w:rsidR="00C74340" w:rsidRPr="001260FD">
        <w:rPr>
          <w:rStyle w:val="eop"/>
          <w:rFonts w:asciiTheme="minorHAnsi" w:hAnsiTheme="minorHAnsi" w:cstheme="minorHAnsi"/>
          <w:color w:val="000000"/>
          <w:lang w:val="en-US"/>
        </w:rPr>
        <w:t xml:space="preserve">where </w:t>
      </w:r>
      <w:r w:rsidR="00851544" w:rsidRPr="001260FD">
        <w:rPr>
          <w:rStyle w:val="eop"/>
          <w:rFonts w:asciiTheme="minorHAnsi" w:hAnsiTheme="minorHAnsi" w:cstheme="minorHAnsi"/>
          <w:color w:val="000000"/>
          <w:lang w:val="en-US"/>
        </w:rPr>
        <w:t>nations</w:t>
      </w:r>
      <w:r w:rsidR="00C74340" w:rsidRPr="001260FD">
        <w:rPr>
          <w:rStyle w:val="eop"/>
          <w:rFonts w:asciiTheme="minorHAnsi" w:hAnsiTheme="minorHAnsi" w:cstheme="minorHAnsi"/>
          <w:color w:val="000000"/>
          <w:lang w:val="en-US"/>
        </w:rPr>
        <w:t xml:space="preserve"> collabora</w:t>
      </w:r>
      <w:r w:rsidR="00851544" w:rsidRPr="001260FD">
        <w:rPr>
          <w:rStyle w:val="eop"/>
          <w:rFonts w:asciiTheme="minorHAnsi" w:hAnsiTheme="minorHAnsi" w:cstheme="minorHAnsi"/>
          <w:color w:val="000000"/>
          <w:lang w:val="en-US"/>
        </w:rPr>
        <w:t>te</w:t>
      </w:r>
      <w:r w:rsidR="00C74340" w:rsidRPr="001260FD">
        <w:rPr>
          <w:rStyle w:val="eop"/>
          <w:rFonts w:asciiTheme="minorHAnsi" w:hAnsiTheme="minorHAnsi" w:cstheme="minorHAnsi"/>
          <w:color w:val="000000"/>
          <w:lang w:val="en-US"/>
        </w:rPr>
        <w:t xml:space="preserve"> on ancestral land to assert </w:t>
      </w:r>
      <w:r w:rsidR="00377913" w:rsidRPr="001260FD">
        <w:rPr>
          <w:rStyle w:val="eop"/>
          <w:rFonts w:asciiTheme="minorHAnsi" w:hAnsiTheme="minorHAnsi" w:cstheme="minorHAnsi"/>
          <w:color w:val="000000"/>
          <w:lang w:val="en-US"/>
        </w:rPr>
        <w:t>their presence</w:t>
      </w:r>
      <w:r w:rsidR="00851544" w:rsidRPr="001260FD">
        <w:rPr>
          <w:rStyle w:val="eop"/>
          <w:rFonts w:asciiTheme="minorHAnsi" w:hAnsiTheme="minorHAnsi" w:cstheme="minorHAnsi"/>
          <w:color w:val="000000"/>
          <w:lang w:val="en-US"/>
        </w:rPr>
        <w:t xml:space="preserve"> </w:t>
      </w:r>
      <w:r w:rsidR="00377913" w:rsidRPr="001260FD">
        <w:rPr>
          <w:rStyle w:val="eop"/>
          <w:rFonts w:asciiTheme="minorHAnsi" w:hAnsiTheme="minorHAnsi" w:cstheme="minorHAnsi"/>
          <w:color w:val="000000"/>
          <w:lang w:val="en-US"/>
        </w:rPr>
        <w:t>and ways of being</w:t>
      </w:r>
      <w:r w:rsidR="00851544" w:rsidRPr="001260FD">
        <w:rPr>
          <w:rStyle w:val="eop"/>
          <w:rFonts w:asciiTheme="minorHAnsi" w:hAnsiTheme="minorHAnsi" w:cstheme="minorHAnsi"/>
          <w:color w:val="000000"/>
          <w:lang w:val="en-US"/>
        </w:rPr>
        <w:t xml:space="preserve"> </w:t>
      </w:r>
      <w:r w:rsidR="00851544" w:rsidRPr="001260FD">
        <w:rPr>
          <w:rStyle w:val="eop"/>
          <w:rFonts w:asciiTheme="minorHAnsi" w:hAnsiTheme="minorHAnsi" w:cstheme="minorHAnsi"/>
          <w:color w:val="000000"/>
          <w:lang w:val="en-US"/>
        </w:rPr>
        <w:fldChar w:fldCharType="begin"/>
      </w:r>
      <w:r w:rsidR="00851544" w:rsidRPr="001260FD">
        <w:rPr>
          <w:rStyle w:val="eop"/>
          <w:rFonts w:asciiTheme="minorHAnsi" w:hAnsiTheme="minorHAnsi" w:cstheme="minorHAnsi"/>
          <w:color w:val="000000"/>
          <w:lang w:val="en-US"/>
        </w:rPr>
        <w:instrText xml:space="preserve"> ADDIN ZOTERO_ITEM CSL_CITATION {"citationID":"PP1w7vv9","properties":{"unsorted":false,"formattedCitation":"(Ali-Joseph et al., 2023; Durham Greey &amp; Arellano, 2023; Joe-Mayes, 2023; Vizenor, 2008)","plainCitation":"(Ali-Joseph et al., 2023; Durham Greey &amp; Arellano, 2023; Joe-Mayes, 2023; Vizenor, 2008)","noteIndex":0},"citationItems":[{"id":45,"uris":["http://zotero.org/users/local/zPcgaroA/items/8QXBGLD4"],"itemData":{"id":45,"type":"article-journal","DOI":"10.1123/ssj.2023</w:instrText>
      </w:r>
      <w:r w:rsidR="00851544" w:rsidRPr="001260FD">
        <w:rPr>
          <w:rStyle w:val="eop"/>
          <w:rFonts w:ascii="Cambria Math" w:hAnsi="Cambria Math" w:cs="Cambria Math"/>
          <w:color w:val="000000"/>
          <w:lang w:val="en-US"/>
        </w:rPr>
        <w:instrText>‑</w:instrText>
      </w:r>
      <w:r w:rsidR="00851544" w:rsidRPr="001260FD">
        <w:rPr>
          <w:rStyle w:val="eop"/>
          <w:rFonts w:asciiTheme="minorHAnsi" w:hAnsiTheme="minorHAnsi" w:cstheme="minorHAnsi"/>
          <w:color w:val="000000"/>
          <w:lang w:val="en-US"/>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Columbia"}],"accessed":{"date-parts":[["2026",3,7]]},"issued":{"date-parts":[["2023"]]}}},{"id":19,"uris":["http://zotero.org/users/local/zPcgaroA/items/BCFP4F7N"],"itemData":{"id":19,"type":"book","call-number":"E98.S67 S87 2008","ISBN":"978-0-8032-1083-7","number-of-pages":"385","publisher":"University of Nebraska Press","publisher-place":"Lincoln","source":"Library of Congress ISBN","title":"Survivance: narratives of Native presence","title-short":"Survivance","editor":[{"family":"Vizenor","given":"Gerald Robert"}],"issued":{"date-parts":[["2008"]]}}}],"schema":"https://github.com/citation-style-language/schema/raw/master/csl-citation.json"} </w:instrText>
      </w:r>
      <w:r w:rsidR="00851544" w:rsidRPr="001260FD">
        <w:rPr>
          <w:rStyle w:val="eop"/>
          <w:rFonts w:asciiTheme="minorHAnsi" w:hAnsiTheme="minorHAnsi" w:cstheme="minorHAnsi"/>
          <w:color w:val="000000"/>
          <w:lang w:val="en-US"/>
        </w:rPr>
        <w:fldChar w:fldCharType="separate"/>
      </w:r>
      <w:r w:rsidR="003676B9" w:rsidRPr="001260FD">
        <w:rPr>
          <w:rStyle w:val="eop"/>
          <w:rFonts w:asciiTheme="minorHAnsi" w:hAnsiTheme="minorHAnsi" w:cstheme="minorHAnsi"/>
          <w:noProof/>
          <w:color w:val="000000"/>
          <w:lang w:val="en-US"/>
        </w:rPr>
        <w:t>(Ali-Joseph et al., 2023; Durham Greey &amp; Arellano, 2023; Joe-Mayes, 2023; Vizenor, 2008)</w:t>
      </w:r>
      <w:r w:rsidR="00851544" w:rsidRPr="001260FD">
        <w:rPr>
          <w:rStyle w:val="eop"/>
          <w:rFonts w:asciiTheme="minorHAnsi" w:hAnsiTheme="minorHAnsi" w:cstheme="minorHAnsi"/>
          <w:color w:val="000000"/>
          <w:lang w:val="en-US"/>
        </w:rPr>
        <w:fldChar w:fldCharType="end"/>
      </w:r>
      <w:r w:rsidR="00CE464D" w:rsidRPr="001260FD">
        <w:rPr>
          <w:rStyle w:val="eop"/>
          <w:rFonts w:asciiTheme="minorHAnsi" w:hAnsiTheme="minorHAnsi" w:cstheme="minorHAnsi"/>
          <w:color w:val="000000"/>
          <w:lang w:val="en-US"/>
        </w:rPr>
        <w:t>.</w:t>
      </w:r>
    </w:p>
    <w:p w14:paraId="15E3B152" w14:textId="77777777" w:rsidR="006826BC" w:rsidRPr="006826BC" w:rsidRDefault="006826BC" w:rsidP="00BE7251">
      <w:pPr>
        <w:pStyle w:val="paragraph"/>
        <w:spacing w:before="0" w:beforeAutospacing="0" w:after="0" w:afterAutospacing="0" w:line="360" w:lineRule="auto"/>
        <w:textAlignment w:val="baseline"/>
        <w:rPr>
          <w:rFonts w:ascii="Calibri" w:hAnsi="Calibri" w:cs="Calibri"/>
          <w:color w:val="000000"/>
          <w:lang w:val="en-US"/>
        </w:rPr>
      </w:pPr>
    </w:p>
    <w:p w14:paraId="1208332E" w14:textId="77777777" w:rsidR="00A6346A" w:rsidRDefault="00A6346A" w:rsidP="00BE7251">
      <w:pPr>
        <w:pStyle w:val="Heading1"/>
        <w:spacing w:line="360" w:lineRule="auto"/>
        <w:rPr>
          <w:rStyle w:val="eop"/>
          <w:rFonts w:ascii="Calibri" w:hAnsi="Calibri" w:cs="Calibri"/>
          <w:b/>
          <w:bCs/>
          <w:color w:val="000000" w:themeColor="text1"/>
        </w:rPr>
      </w:pPr>
      <w:bookmarkStart w:id="9" w:name="_Toc226642639"/>
      <w:r>
        <w:rPr>
          <w:rStyle w:val="eop"/>
          <w:rFonts w:ascii="Calibri" w:hAnsi="Calibri" w:cs="Calibri"/>
          <w:b/>
          <w:bCs/>
          <w:color w:val="000000" w:themeColor="text1"/>
        </w:rPr>
        <w:br w:type="page"/>
      </w:r>
    </w:p>
    <w:p w14:paraId="53E2779E" w14:textId="6E17619A" w:rsidR="00DF0E5C" w:rsidRPr="003B1D59" w:rsidRDefault="007A25A0" w:rsidP="00BE7251">
      <w:pPr>
        <w:pStyle w:val="Heading1"/>
        <w:spacing w:line="360" w:lineRule="auto"/>
        <w:rPr>
          <w:rStyle w:val="normaltextrun"/>
          <w:rFonts w:asciiTheme="minorHAnsi" w:hAnsiTheme="minorHAnsi" w:cstheme="minorHAnsi"/>
          <w:b/>
          <w:bCs/>
          <w:color w:val="000000" w:themeColor="text1"/>
        </w:rPr>
      </w:pPr>
      <w:r w:rsidRPr="003B1D59">
        <w:rPr>
          <w:rStyle w:val="eop"/>
          <w:rFonts w:ascii="Calibri" w:hAnsi="Calibri" w:cs="Calibri"/>
          <w:b/>
          <w:bCs/>
          <w:color w:val="000000" w:themeColor="text1"/>
        </w:rPr>
        <w:lastRenderedPageBreak/>
        <w:t>Chapter 3</w:t>
      </w:r>
      <w:r w:rsidR="000C04EA" w:rsidRPr="003B1D59">
        <w:rPr>
          <w:rStyle w:val="eop"/>
          <w:rFonts w:ascii="Calibri" w:hAnsi="Calibri" w:cs="Calibri"/>
          <w:b/>
          <w:bCs/>
          <w:color w:val="000000" w:themeColor="text1"/>
        </w:rPr>
        <w:t xml:space="preserve">: </w:t>
      </w:r>
      <w:r w:rsidR="00273439" w:rsidRPr="003B1D59">
        <w:rPr>
          <w:rStyle w:val="normaltextrun"/>
          <w:rFonts w:asciiTheme="minorHAnsi" w:hAnsiTheme="minorHAnsi" w:cstheme="minorHAnsi"/>
          <w:b/>
          <w:bCs/>
          <w:color w:val="000000" w:themeColor="text1"/>
        </w:rPr>
        <w:t>Methodology</w:t>
      </w:r>
      <w:bookmarkEnd w:id="9"/>
    </w:p>
    <w:p w14:paraId="74B4AB05" w14:textId="77777777" w:rsidR="007342CD" w:rsidRDefault="007342CD" w:rsidP="00BE7251">
      <w:pPr>
        <w:pStyle w:val="paragraph"/>
        <w:spacing w:before="0" w:beforeAutospacing="0" w:after="0" w:afterAutospacing="0" w:line="360" w:lineRule="auto"/>
        <w:textAlignment w:val="baseline"/>
        <w:rPr>
          <w:rStyle w:val="normaltextrun"/>
          <w:rFonts w:asciiTheme="minorHAnsi" w:hAnsiTheme="minorHAnsi" w:cstheme="minorHAnsi"/>
          <w:b/>
          <w:bCs/>
        </w:rPr>
      </w:pPr>
    </w:p>
    <w:p w14:paraId="12E7B1AB" w14:textId="3ABB1DA4" w:rsidR="007342CD" w:rsidRPr="001260FD" w:rsidRDefault="00D7259B"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This section describe</w:t>
      </w:r>
      <w:r w:rsidR="00BE6291" w:rsidRPr="001260FD">
        <w:rPr>
          <w:rStyle w:val="normaltextrun"/>
          <w:rFonts w:asciiTheme="minorHAnsi" w:hAnsiTheme="minorHAnsi" w:cstheme="minorHAnsi"/>
        </w:rPr>
        <w:t>s</w:t>
      </w:r>
      <w:r w:rsidRPr="001260FD">
        <w:rPr>
          <w:rStyle w:val="normaltextrun"/>
          <w:rFonts w:asciiTheme="minorHAnsi" w:hAnsiTheme="minorHAnsi" w:cstheme="minorHAnsi"/>
        </w:rPr>
        <w:t xml:space="preserve"> the </w:t>
      </w:r>
      <w:r w:rsidR="00BE6291" w:rsidRPr="001260FD">
        <w:rPr>
          <w:rStyle w:val="normaltextrun"/>
          <w:rFonts w:asciiTheme="minorHAnsi" w:hAnsiTheme="minorHAnsi" w:cstheme="minorHAnsi"/>
        </w:rPr>
        <w:t>beliefs, knowledge systems and practices that form the foundation of this research</w:t>
      </w:r>
      <w:r w:rsidR="00F1270A" w:rsidRPr="001260FD">
        <w:rPr>
          <w:rStyle w:val="normaltextrun"/>
          <w:rFonts w:asciiTheme="minorHAnsi" w:hAnsiTheme="minorHAnsi" w:cstheme="minorHAnsi"/>
        </w:rPr>
        <w:t xml:space="preserve">, drawing on </w:t>
      </w:r>
      <w:r w:rsidR="00D53507" w:rsidRPr="001260FD">
        <w:rPr>
          <w:rStyle w:val="normaltextrun"/>
          <w:rFonts w:asciiTheme="minorHAnsi" w:hAnsiTheme="minorHAnsi" w:cstheme="minorHAnsi"/>
        </w:rPr>
        <w:t xml:space="preserve">Wilson’s </w:t>
      </w:r>
      <w:r w:rsidR="00D53507" w:rsidRPr="001260FD">
        <w:rPr>
          <w:rStyle w:val="normaltextrun"/>
          <w:rFonts w:asciiTheme="minorHAnsi" w:hAnsiTheme="minorHAnsi" w:cstheme="minorHAnsi"/>
        </w:rPr>
        <w:fldChar w:fldCharType="begin"/>
      </w:r>
      <w:r w:rsidR="00D53507" w:rsidRPr="001260FD">
        <w:rPr>
          <w:rStyle w:val="normaltextrun"/>
          <w:rFonts w:asciiTheme="minorHAnsi" w:hAnsiTheme="minorHAnsi" w:cstheme="minorHAnsi"/>
        </w:rPr>
        <w:instrText xml:space="preserve"> ADDIN ZOTERO_ITEM CSL_CITATION {"citationID":"jtIkZcxV","properties":{"unsorted":false,"formattedCitation":"(2008)","plainCitation":"(2008)","noteIndex":0},"citationItems":[{"id":109,"uris":["http://zotero.org/users/local/zPcgaroA/items/8D5HE2JR"],"itemData":{"id":109,"type":"book","call-number":"GN380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D53507"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(2008)</w:t>
      </w:r>
      <w:r w:rsidR="00D53507" w:rsidRPr="001260FD">
        <w:rPr>
          <w:rStyle w:val="normaltextrun"/>
          <w:rFonts w:asciiTheme="minorHAnsi" w:hAnsiTheme="minorHAnsi" w:cstheme="minorHAnsi"/>
        </w:rPr>
        <w:fldChar w:fldCharType="end"/>
      </w:r>
      <w:r w:rsidR="00D53507" w:rsidRPr="001260FD">
        <w:rPr>
          <w:rStyle w:val="normaltextrun"/>
          <w:rFonts w:asciiTheme="minorHAnsi" w:hAnsiTheme="minorHAnsi" w:cstheme="minorHAnsi"/>
        </w:rPr>
        <w:t xml:space="preserve"> “Research is Ceremony”</w:t>
      </w:r>
      <w:r w:rsidR="00F1270A" w:rsidRPr="001260FD">
        <w:rPr>
          <w:rStyle w:val="normaltextrun"/>
          <w:rFonts w:asciiTheme="minorHAnsi" w:hAnsiTheme="minorHAnsi" w:cstheme="minorHAnsi"/>
        </w:rPr>
        <w:t xml:space="preserve"> as relational, as well as</w:t>
      </w:r>
      <w:r w:rsidR="00923EE4" w:rsidRPr="001260FD">
        <w:rPr>
          <w:rStyle w:val="normaltextrun"/>
          <w:rFonts w:asciiTheme="minorHAnsi" w:hAnsiTheme="minorHAnsi" w:cstheme="minorHAnsi"/>
        </w:rPr>
        <w:t xml:space="preserve"> </w:t>
      </w:r>
      <w:r w:rsidR="00D53507" w:rsidRPr="001260FD">
        <w:rPr>
          <w:rStyle w:val="normaltextrun"/>
          <w:rFonts w:asciiTheme="minorHAnsi" w:hAnsiTheme="minorHAnsi" w:cstheme="minorHAnsi"/>
        </w:rPr>
        <w:t xml:space="preserve">Smith’s </w:t>
      </w:r>
      <w:r w:rsidR="00D53507" w:rsidRPr="001260FD">
        <w:rPr>
          <w:rStyle w:val="normaltextrun"/>
          <w:rFonts w:asciiTheme="minorHAnsi" w:hAnsiTheme="minorHAnsi" w:cstheme="minorHAnsi"/>
        </w:rPr>
        <w:fldChar w:fldCharType="begin"/>
      </w:r>
      <w:r w:rsidR="00187BCF" w:rsidRPr="001260FD">
        <w:rPr>
          <w:rStyle w:val="normaltextrun"/>
          <w:rFonts w:asciiTheme="minorHAnsi" w:hAnsiTheme="minorHAnsi" w:cstheme="minorHAnsi"/>
        </w:rPr>
        <w:instrText xml:space="preserve"> ADDIN ZOTERO_ITEM CSL_CITATION {"citationID":"q2dTFh3l","properties":{"unsorted":false,"formattedCitation":"(2021)","plainCitation":"(2021)","noteIndex":0},"citationItems":[{"id":123,"uris":["http://zotero.org/users/local/zPcgaroA/items/2LFFY43L"],"itemData":{"id":123,"type":"book","abstract":"With Decolonizing Methodologies, Linda Tuhiwai Smith made us rethink the relationship between scholarly research and the legacies of colonialism, and to confront the reality that, for the colonized, such research was often inextricably bound up with memories of exploitation. Offering a visionary new 'decolonizing' approach to research methodology, her book has continued to inspire generations of decolonial and Indigenous scholars. This essential volume explores intersections of imperialism and research - specifically, the ways in which imperialism is embedded in disciplines of knowledge and tradition as 'regimes of truth.' Concepts such as 'discovery' and 'claiming' are discussed and an argument presented that the decolonization of research methods will help to reclaim control over indigenous ways of knowing and being. Now in its eagerly awaited third edition, this bestselling book includes a co-written introduction and features contributions from indigenous scholars on the book's continued relevance to current research. It also features a chapter outlining twenty-five indigenous projects and a collection of poetry","edition":"Third edition","ISBN":"978-1-78699-816-3","language":"eng","number-of-pages":"302","publisher":"Bloomsbury Academic","publisher-place":"London New York Oxford New Delhi Sydney","source":"K10plus ISBN","title":"Decolonizing methodologies: research and indigenous peoples","title-short":"Decolonizing methodologies","author":[{"family":"Smith","given":"Linda Tuhiwai"}],"issued":{"date-parts":[["2021"]]}},"suppress-author":true}],"schema":"https://github.com/citation-style-language/schema/raw/master/csl-citation.json"} </w:instrText>
      </w:r>
      <w:r w:rsidR="00D53507"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(2021)</w:t>
      </w:r>
      <w:r w:rsidR="00D53507" w:rsidRPr="001260FD">
        <w:rPr>
          <w:rStyle w:val="normaltextrun"/>
          <w:rFonts w:asciiTheme="minorHAnsi" w:hAnsiTheme="minorHAnsi" w:cstheme="minorHAnsi"/>
        </w:rPr>
        <w:fldChar w:fldCharType="end"/>
      </w:r>
      <w:r w:rsidR="00D53507" w:rsidRPr="001260FD">
        <w:rPr>
          <w:rStyle w:val="normaltextrun"/>
          <w:rFonts w:asciiTheme="minorHAnsi" w:hAnsiTheme="minorHAnsi" w:cstheme="minorHAnsi"/>
        </w:rPr>
        <w:t xml:space="preserve"> “Decolonizing Methodologies</w:t>
      </w:r>
      <w:r w:rsidR="00F1270A" w:rsidRPr="001260FD">
        <w:rPr>
          <w:rStyle w:val="normaltextrun"/>
          <w:rFonts w:asciiTheme="minorHAnsi" w:hAnsiTheme="minorHAnsi" w:cstheme="minorHAnsi"/>
        </w:rPr>
        <w:t>.”</w:t>
      </w:r>
      <w:r w:rsidR="00A07D21" w:rsidRPr="001260FD">
        <w:rPr>
          <w:rStyle w:val="normaltextrun"/>
          <w:rFonts w:asciiTheme="minorHAnsi" w:hAnsiTheme="minorHAnsi" w:cstheme="minorHAnsi"/>
        </w:rPr>
        <w:t xml:space="preserve"> My positionality will be </w:t>
      </w:r>
      <w:r w:rsidR="007342CD" w:rsidRPr="001260FD">
        <w:rPr>
          <w:rStyle w:val="normaltextrun"/>
          <w:rFonts w:asciiTheme="minorHAnsi" w:hAnsiTheme="minorHAnsi" w:cstheme="minorHAnsi"/>
        </w:rPr>
        <w:t>establish</w:t>
      </w:r>
      <w:r w:rsidR="00A07D21" w:rsidRPr="001260FD">
        <w:rPr>
          <w:rStyle w:val="normaltextrun"/>
          <w:rFonts w:asciiTheme="minorHAnsi" w:hAnsiTheme="minorHAnsi" w:cstheme="minorHAnsi"/>
        </w:rPr>
        <w:t>ed by</w:t>
      </w:r>
      <w:r w:rsidR="00923EE4" w:rsidRPr="001260FD">
        <w:rPr>
          <w:rStyle w:val="normaltextrun"/>
          <w:rFonts w:asciiTheme="minorHAnsi" w:hAnsiTheme="minorHAnsi" w:cstheme="minorHAnsi"/>
        </w:rPr>
        <w:t xml:space="preserve"> </w:t>
      </w:r>
      <w:r w:rsidR="00A07D21" w:rsidRPr="001260FD">
        <w:rPr>
          <w:rStyle w:val="normaltextrun"/>
          <w:rFonts w:asciiTheme="minorHAnsi" w:hAnsiTheme="minorHAnsi" w:cstheme="minorHAnsi"/>
        </w:rPr>
        <w:t>highlighting</w:t>
      </w:r>
      <w:r w:rsidR="007342CD" w:rsidRPr="001260FD">
        <w:rPr>
          <w:rStyle w:val="normaltextrun"/>
          <w:rFonts w:asciiTheme="minorHAnsi" w:hAnsiTheme="minorHAnsi" w:cstheme="minorHAnsi"/>
        </w:rPr>
        <w:t xml:space="preserve"> who I am as a Kwakwaka’wakw researcher</w:t>
      </w:r>
      <w:r w:rsidR="00A07D21" w:rsidRPr="001260FD">
        <w:rPr>
          <w:rStyle w:val="normaltextrun"/>
          <w:rFonts w:asciiTheme="minorHAnsi" w:hAnsiTheme="minorHAnsi" w:cstheme="minorHAnsi"/>
        </w:rPr>
        <w:t xml:space="preserve">. This section will also </w:t>
      </w:r>
      <w:r w:rsidR="00F1270A" w:rsidRPr="001260FD">
        <w:rPr>
          <w:rStyle w:val="normaltextrun"/>
          <w:rFonts w:asciiTheme="minorHAnsi" w:hAnsiTheme="minorHAnsi" w:cstheme="minorHAnsi"/>
        </w:rPr>
        <w:t>outline</w:t>
      </w:r>
      <w:r w:rsidR="00A07D21" w:rsidRPr="001260FD">
        <w:rPr>
          <w:rStyle w:val="normaltextrun"/>
          <w:rFonts w:asciiTheme="minorHAnsi" w:hAnsiTheme="minorHAnsi" w:cstheme="minorHAnsi"/>
        </w:rPr>
        <w:t xml:space="preserve"> the </w:t>
      </w:r>
      <w:r w:rsidR="007342CD" w:rsidRPr="001260FD">
        <w:rPr>
          <w:rStyle w:val="normaltextrun"/>
          <w:rFonts w:asciiTheme="minorHAnsi" w:hAnsiTheme="minorHAnsi" w:cstheme="minorHAnsi"/>
        </w:rPr>
        <w:t>philosophy, design, participant details, creative non-fiction narrative approach, and limitations</w:t>
      </w:r>
      <w:r w:rsidR="00F1270A" w:rsidRPr="001260FD">
        <w:rPr>
          <w:rStyle w:val="normaltextrun"/>
          <w:rFonts w:asciiTheme="minorHAnsi" w:hAnsiTheme="minorHAnsi" w:cstheme="minorHAnsi"/>
        </w:rPr>
        <w:t xml:space="preserve"> to demonstrate how this research was carried forward. </w:t>
      </w:r>
    </w:p>
    <w:p w14:paraId="25FBA1B4" w14:textId="77777777" w:rsidR="00D66F19" w:rsidRDefault="00D66F19" w:rsidP="00BE7251">
      <w:pPr>
        <w:pStyle w:val="paragraph"/>
        <w:spacing w:before="0" w:beforeAutospacing="0" w:after="0" w:afterAutospacing="0" w:line="360" w:lineRule="auto"/>
        <w:textAlignment w:val="baseline"/>
        <w:rPr>
          <w:rStyle w:val="normaltextrun"/>
          <w:rFonts w:asciiTheme="minorHAnsi" w:hAnsiTheme="minorHAnsi" w:cstheme="minorHAnsi"/>
          <w:b/>
          <w:bCs/>
        </w:rPr>
      </w:pPr>
    </w:p>
    <w:p w14:paraId="4AB12001" w14:textId="01177128" w:rsidR="00BE0047" w:rsidRPr="00B1730F" w:rsidRDefault="00A04026" w:rsidP="00BE7251">
      <w:pPr>
        <w:pStyle w:val="Heading2"/>
        <w:spacing w:line="360" w:lineRule="auto"/>
        <w:rPr>
          <w:rStyle w:val="normaltextrun"/>
          <w:rFonts w:asciiTheme="minorHAnsi" w:hAnsiTheme="minorHAnsi" w:cstheme="minorHAnsi"/>
          <w:b/>
          <w:bCs/>
          <w:color w:val="000000" w:themeColor="text1"/>
        </w:rPr>
      </w:pPr>
      <w:bookmarkStart w:id="10" w:name="_Toc226642640"/>
      <w:r w:rsidRPr="00B1730F">
        <w:rPr>
          <w:rStyle w:val="normaltextrun"/>
          <w:rFonts w:asciiTheme="minorHAnsi" w:hAnsiTheme="minorHAnsi" w:cstheme="minorHAnsi"/>
          <w:b/>
          <w:bCs/>
          <w:color w:val="000000" w:themeColor="text1"/>
        </w:rPr>
        <w:t xml:space="preserve">3.1 </w:t>
      </w:r>
      <w:r w:rsidR="00BE0047" w:rsidRPr="00B1730F">
        <w:rPr>
          <w:rStyle w:val="normaltextrun"/>
          <w:rFonts w:asciiTheme="minorHAnsi" w:hAnsiTheme="minorHAnsi" w:cstheme="minorHAnsi"/>
          <w:b/>
          <w:bCs/>
          <w:color w:val="000000" w:themeColor="text1"/>
        </w:rPr>
        <w:t>Positionality</w:t>
      </w:r>
      <w:bookmarkEnd w:id="10"/>
    </w:p>
    <w:p w14:paraId="1D7557A8" w14:textId="77777777" w:rsidR="00BE0047" w:rsidRDefault="00BE0047" w:rsidP="00BE7251">
      <w:pPr>
        <w:pStyle w:val="paragraph"/>
        <w:spacing w:before="0" w:beforeAutospacing="0" w:after="0" w:afterAutospacing="0" w:line="360" w:lineRule="auto"/>
        <w:textAlignment w:val="baseline"/>
        <w:rPr>
          <w:rStyle w:val="normaltextrun"/>
          <w:rFonts w:asciiTheme="minorHAnsi" w:hAnsiTheme="minorHAnsi" w:cstheme="minorHAnsi"/>
          <w:b/>
          <w:bCs/>
        </w:rPr>
      </w:pPr>
    </w:p>
    <w:p w14:paraId="268D8C34" w14:textId="2BF78A06" w:rsidR="00B50ACC" w:rsidRPr="001260FD" w:rsidRDefault="007C218B"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To understand who I am as a</w:t>
      </w:r>
      <w:r w:rsidR="00604FD3" w:rsidRPr="001260FD">
        <w:rPr>
          <w:rStyle w:val="normaltextrun"/>
          <w:rFonts w:asciiTheme="minorHAnsi" w:hAnsiTheme="minorHAnsi" w:cstheme="minorHAnsi"/>
        </w:rPr>
        <w:t xml:space="preserve"> </w:t>
      </w:r>
      <w:proofErr w:type="spellStart"/>
      <w:r w:rsidR="006F06D2" w:rsidRPr="001260FD">
        <w:rPr>
          <w:rStyle w:val="normaltextrun"/>
          <w:rFonts w:asciiTheme="minorHAnsi" w:hAnsiTheme="minorHAnsi" w:cstheme="minorHAnsi"/>
        </w:rPr>
        <w:t>B</w:t>
      </w:r>
      <w:r w:rsidR="00604FD3" w:rsidRPr="001260FD">
        <w:rPr>
          <w:rStyle w:val="normaltextrun"/>
          <w:rFonts w:asciiTheme="minorHAnsi" w:hAnsiTheme="minorHAnsi" w:cstheme="minorHAnsi"/>
        </w:rPr>
        <w:t>a</w:t>
      </w:r>
      <w:r w:rsidR="00AC1A2D" w:rsidRPr="001260FD">
        <w:rPr>
          <w:rStyle w:val="normaltextrun"/>
          <w:rFonts w:asciiTheme="minorHAnsi" w:hAnsiTheme="minorHAnsi" w:cstheme="minorHAnsi"/>
        </w:rPr>
        <w:t>k’</w:t>
      </w:r>
      <w:r w:rsidR="00604FD3" w:rsidRPr="001260FD">
        <w:rPr>
          <w:rStyle w:val="normaltextrun"/>
          <w:rFonts w:asciiTheme="minorHAnsi" w:hAnsiTheme="minorHAnsi" w:cstheme="minorHAnsi"/>
        </w:rPr>
        <w:t>w</w:t>
      </w:r>
      <w:r w:rsidR="00604FD3" w:rsidRPr="001260FD">
        <w:rPr>
          <w:rStyle w:val="normaltextrun"/>
          <w:rFonts w:asciiTheme="minorHAnsi" w:hAnsiTheme="minorHAnsi" w:cstheme="minorHAnsi"/>
          <w:u w:val="single"/>
        </w:rPr>
        <w:t>a</w:t>
      </w:r>
      <w:r w:rsidR="00604FD3" w:rsidRPr="001260FD">
        <w:rPr>
          <w:rStyle w:val="normaltextrun"/>
          <w:rFonts w:asciiTheme="minorHAnsi" w:hAnsiTheme="minorHAnsi" w:cstheme="minorHAnsi"/>
        </w:rPr>
        <w:t>m</w:t>
      </w:r>
      <w:proofErr w:type="spellEnd"/>
      <w:r w:rsidR="00604FD3"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 xml:space="preserve">researcher, it is </w:t>
      </w:r>
      <w:r w:rsidR="004258C9" w:rsidRPr="001260FD">
        <w:rPr>
          <w:rStyle w:val="normaltextrun"/>
          <w:rFonts w:asciiTheme="minorHAnsi" w:hAnsiTheme="minorHAnsi" w:cstheme="minorHAnsi"/>
        </w:rPr>
        <w:t xml:space="preserve">only </w:t>
      </w:r>
      <w:r w:rsidRPr="001260FD">
        <w:rPr>
          <w:rStyle w:val="normaltextrun"/>
          <w:rFonts w:asciiTheme="minorHAnsi" w:hAnsiTheme="minorHAnsi" w:cstheme="minorHAnsi"/>
        </w:rPr>
        <w:t xml:space="preserve">respectful and </w:t>
      </w:r>
      <w:r w:rsidR="004258C9" w:rsidRPr="001260FD">
        <w:rPr>
          <w:rStyle w:val="normaltextrun"/>
          <w:rFonts w:asciiTheme="minorHAnsi" w:hAnsiTheme="minorHAnsi" w:cstheme="minorHAnsi"/>
        </w:rPr>
        <w:t>customary</w:t>
      </w:r>
      <w:r w:rsidRPr="001260FD">
        <w:rPr>
          <w:rStyle w:val="normaltextrun"/>
          <w:rFonts w:asciiTheme="minorHAnsi" w:hAnsiTheme="minorHAnsi" w:cstheme="minorHAnsi"/>
        </w:rPr>
        <w:t xml:space="preserve"> for me to </w:t>
      </w:r>
      <w:r w:rsidR="00D66F19" w:rsidRPr="001260FD">
        <w:rPr>
          <w:rStyle w:val="normaltextrun"/>
          <w:rFonts w:asciiTheme="minorHAnsi" w:hAnsiTheme="minorHAnsi" w:cstheme="minorHAnsi"/>
        </w:rPr>
        <w:t>share</w:t>
      </w:r>
      <w:r w:rsidRPr="001260FD">
        <w:rPr>
          <w:rStyle w:val="normaltextrun"/>
          <w:rFonts w:asciiTheme="minorHAnsi" w:hAnsiTheme="minorHAnsi" w:cstheme="minorHAnsi"/>
        </w:rPr>
        <w:t xml:space="preserve"> my family lineage. I </w:t>
      </w:r>
      <w:r w:rsidR="00D66F19" w:rsidRPr="001260FD">
        <w:rPr>
          <w:rStyle w:val="normaltextrun"/>
          <w:rFonts w:asciiTheme="minorHAnsi" w:hAnsiTheme="minorHAnsi" w:cstheme="minorHAnsi"/>
        </w:rPr>
        <w:t>set aside</w:t>
      </w:r>
      <w:r w:rsidRPr="001260FD">
        <w:rPr>
          <w:rStyle w:val="normaltextrun"/>
          <w:rFonts w:asciiTheme="minorHAnsi" w:hAnsiTheme="minorHAnsi" w:cstheme="minorHAnsi"/>
        </w:rPr>
        <w:t xml:space="preserve"> academic credentials </w:t>
      </w:r>
      <w:r w:rsidR="00D66F19" w:rsidRPr="001260FD">
        <w:rPr>
          <w:rStyle w:val="normaltextrun"/>
          <w:rFonts w:asciiTheme="minorHAnsi" w:hAnsiTheme="minorHAnsi" w:cstheme="minorHAnsi"/>
        </w:rPr>
        <w:t>to</w:t>
      </w:r>
      <w:r w:rsidRPr="001260FD">
        <w:rPr>
          <w:rStyle w:val="normaltextrun"/>
          <w:rFonts w:asciiTheme="minorHAnsi" w:hAnsiTheme="minorHAnsi" w:cstheme="minorHAnsi"/>
        </w:rPr>
        <w:t xml:space="preserve"> </w:t>
      </w:r>
      <w:r w:rsidR="00D66F19" w:rsidRPr="001260FD">
        <w:rPr>
          <w:rStyle w:val="normaltextrun"/>
          <w:rFonts w:asciiTheme="minorHAnsi" w:hAnsiTheme="minorHAnsi" w:cstheme="minorHAnsi"/>
        </w:rPr>
        <w:t>approach the</w:t>
      </w:r>
      <w:r w:rsidR="009044CF"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ancestral narrative</w:t>
      </w:r>
      <w:r w:rsidR="00D66F19" w:rsidRPr="001260FD">
        <w:rPr>
          <w:rStyle w:val="normaltextrun"/>
          <w:rFonts w:asciiTheme="minorHAnsi" w:hAnsiTheme="minorHAnsi" w:cstheme="minorHAnsi"/>
        </w:rPr>
        <w:t xml:space="preserve"> of my family origins with humility. </w:t>
      </w:r>
      <w:r w:rsidR="009044CF" w:rsidRPr="001260FD">
        <w:rPr>
          <w:rStyle w:val="normaltextrun"/>
          <w:rFonts w:asciiTheme="minorHAnsi" w:hAnsiTheme="minorHAnsi" w:cstheme="minorHAnsi"/>
        </w:rPr>
        <w:t xml:space="preserve">These are </w:t>
      </w:r>
      <w:r w:rsidR="00BA6A0C" w:rsidRPr="001260FD">
        <w:rPr>
          <w:rStyle w:val="normaltextrun"/>
          <w:rFonts w:asciiTheme="minorHAnsi" w:hAnsiTheme="minorHAnsi" w:cstheme="minorHAnsi"/>
        </w:rPr>
        <w:t>merely</w:t>
      </w:r>
      <w:r w:rsidR="009044CF" w:rsidRPr="001260FD">
        <w:rPr>
          <w:rStyle w:val="normaltextrun"/>
          <w:rFonts w:asciiTheme="minorHAnsi" w:hAnsiTheme="minorHAnsi" w:cstheme="minorHAnsi"/>
        </w:rPr>
        <w:t xml:space="preserve"> brief summaries of much longer stories</w:t>
      </w:r>
      <w:r w:rsidR="00BA6A0C" w:rsidRPr="001260FD">
        <w:rPr>
          <w:rStyle w:val="normaltextrun"/>
          <w:rFonts w:asciiTheme="minorHAnsi" w:hAnsiTheme="minorHAnsi" w:cstheme="minorHAnsi"/>
        </w:rPr>
        <w:t>, and it</w:t>
      </w:r>
      <w:r w:rsidR="001B2FBC" w:rsidRPr="001260FD">
        <w:rPr>
          <w:rStyle w:val="normaltextrun"/>
          <w:rFonts w:asciiTheme="minorHAnsi" w:hAnsiTheme="minorHAnsi" w:cstheme="minorHAnsi"/>
        </w:rPr>
        <w:t xml:space="preserve"> is</w:t>
      </w:r>
      <w:r w:rsidR="00BA6A0C" w:rsidRPr="001260FD">
        <w:rPr>
          <w:rStyle w:val="normaltextrun"/>
          <w:rFonts w:asciiTheme="minorHAnsi" w:hAnsiTheme="minorHAnsi" w:cstheme="minorHAnsi"/>
        </w:rPr>
        <w:t xml:space="preserve"> important to acknowledge that different tribes have variations of these stories.</w:t>
      </w:r>
      <w:r w:rsidR="009044CF" w:rsidRPr="001260FD">
        <w:rPr>
          <w:rStyle w:val="normaltextrun"/>
          <w:rFonts w:asciiTheme="minorHAnsi" w:hAnsiTheme="minorHAnsi" w:cstheme="minorHAnsi"/>
        </w:rPr>
        <w:t xml:space="preserve"> </w:t>
      </w:r>
      <w:r w:rsidR="004258C9" w:rsidRPr="001260FD">
        <w:rPr>
          <w:rStyle w:val="normaltextrun"/>
          <w:rFonts w:asciiTheme="minorHAnsi" w:hAnsiTheme="minorHAnsi" w:cstheme="minorHAnsi"/>
        </w:rPr>
        <w:t xml:space="preserve">I am a </w:t>
      </w:r>
      <w:r w:rsidR="009044CF" w:rsidRPr="001260FD">
        <w:rPr>
          <w:rStyle w:val="normaltextrun"/>
          <w:rFonts w:asciiTheme="minorHAnsi" w:hAnsiTheme="minorHAnsi" w:cstheme="minorHAnsi"/>
        </w:rPr>
        <w:t>descendant of</w:t>
      </w:r>
      <w:r w:rsidR="004258C9" w:rsidRPr="001260FD">
        <w:rPr>
          <w:rStyle w:val="normaltextrun"/>
          <w:rFonts w:asciiTheme="minorHAnsi" w:hAnsiTheme="minorHAnsi" w:cstheme="minorHAnsi"/>
        </w:rPr>
        <w:t xml:space="preserve"> </w:t>
      </w:r>
      <w:proofErr w:type="spellStart"/>
      <w:r w:rsidR="00F353D9" w:rsidRPr="001260FD">
        <w:rPr>
          <w:rStyle w:val="normaltextrun"/>
          <w:rFonts w:asciiTheme="minorHAnsi" w:hAnsiTheme="minorHAnsi" w:cstheme="minorHAnsi"/>
        </w:rPr>
        <w:t>T</w:t>
      </w:r>
      <w:r w:rsidR="004258C9" w:rsidRPr="001260FD">
        <w:rPr>
          <w:rStyle w:val="normaltextrun"/>
          <w:rFonts w:asciiTheme="minorHAnsi" w:hAnsiTheme="minorHAnsi" w:cstheme="minorHAnsi"/>
          <w:u w:val="single"/>
        </w:rPr>
        <w:t>a</w:t>
      </w:r>
      <w:r w:rsidR="004258C9" w:rsidRPr="001260FD">
        <w:rPr>
          <w:rStyle w:val="normaltextrun"/>
          <w:rFonts w:asciiTheme="minorHAnsi" w:hAnsiTheme="minorHAnsi" w:cstheme="minorHAnsi"/>
        </w:rPr>
        <w:t>mł</w:t>
      </w:r>
      <w:r w:rsidR="004258C9" w:rsidRPr="001260FD">
        <w:rPr>
          <w:rStyle w:val="normaltextrun"/>
          <w:rFonts w:asciiTheme="minorHAnsi" w:hAnsiTheme="minorHAnsi" w:cstheme="minorHAnsi"/>
          <w:u w:val="single"/>
        </w:rPr>
        <w:t>a</w:t>
      </w:r>
      <w:r w:rsidR="004258C9" w:rsidRPr="001260FD">
        <w:rPr>
          <w:rStyle w:val="normaltextrun"/>
          <w:rFonts w:asciiTheme="minorHAnsi" w:hAnsiTheme="minorHAnsi" w:cstheme="minorHAnsi"/>
        </w:rPr>
        <w:t>ls</w:t>
      </w:r>
      <w:proofErr w:type="spellEnd"/>
      <w:r w:rsidR="001963D4" w:rsidRPr="001260FD">
        <w:rPr>
          <w:rStyle w:val="normaltextrun"/>
          <w:rFonts w:asciiTheme="minorHAnsi" w:hAnsiTheme="minorHAnsi" w:cstheme="minorHAnsi"/>
        </w:rPr>
        <w:t>,</w:t>
      </w:r>
      <w:r w:rsidR="004258C9" w:rsidRPr="001260FD">
        <w:rPr>
          <w:rStyle w:val="normaltextrun"/>
          <w:rFonts w:asciiTheme="minorHAnsi" w:hAnsiTheme="minorHAnsi" w:cstheme="minorHAnsi"/>
        </w:rPr>
        <w:t xml:space="preserve"> the Thunderbird</w:t>
      </w:r>
      <w:r w:rsidR="001963D4" w:rsidRPr="001260FD">
        <w:rPr>
          <w:rStyle w:val="normaltextrun"/>
          <w:rFonts w:asciiTheme="minorHAnsi" w:hAnsiTheme="minorHAnsi" w:cstheme="minorHAnsi"/>
        </w:rPr>
        <w:t xml:space="preserve">, </w:t>
      </w:r>
      <w:r w:rsidR="004258C9" w:rsidRPr="001260FD">
        <w:rPr>
          <w:rStyle w:val="normaltextrun"/>
          <w:rFonts w:asciiTheme="minorHAnsi" w:hAnsiTheme="minorHAnsi" w:cstheme="minorHAnsi"/>
        </w:rPr>
        <w:t xml:space="preserve">and </w:t>
      </w:r>
      <w:proofErr w:type="spellStart"/>
      <w:r w:rsidR="009044CF" w:rsidRPr="001260FD">
        <w:rPr>
          <w:rStyle w:val="normaltextrun"/>
          <w:rFonts w:asciiTheme="minorHAnsi" w:hAnsiTheme="minorHAnsi" w:cstheme="minorHAnsi"/>
        </w:rPr>
        <w:t>S</w:t>
      </w:r>
      <w:r w:rsidR="004258C9" w:rsidRPr="001260FD">
        <w:rPr>
          <w:rStyle w:val="normaltextrun"/>
          <w:rFonts w:asciiTheme="minorHAnsi" w:hAnsiTheme="minorHAnsi" w:cstheme="minorHAnsi"/>
        </w:rPr>
        <w:t>isn</w:t>
      </w:r>
      <w:r w:rsidR="00F353D9" w:rsidRPr="001260FD">
        <w:rPr>
          <w:rStyle w:val="normaltextrun"/>
          <w:rFonts w:asciiTheme="minorHAnsi" w:hAnsiTheme="minorHAnsi" w:cstheme="minorHAnsi"/>
        </w:rPr>
        <w:t>ť</w:t>
      </w:r>
      <w:r w:rsidR="004258C9" w:rsidRPr="001260FD">
        <w:rPr>
          <w:rStyle w:val="normaltextrun"/>
          <w:rFonts w:asciiTheme="minorHAnsi" w:hAnsiTheme="minorHAnsi" w:cstheme="minorHAnsi"/>
        </w:rPr>
        <w:t>łe</w:t>
      </w:r>
      <w:proofErr w:type="spellEnd"/>
      <w:r w:rsidR="001963D4" w:rsidRPr="001260FD">
        <w:rPr>
          <w:rStyle w:val="normaltextrun"/>
          <w:rFonts w:asciiTheme="minorHAnsi" w:hAnsiTheme="minorHAnsi" w:cstheme="minorHAnsi"/>
        </w:rPr>
        <w:t>,</w:t>
      </w:r>
      <w:r w:rsidR="004258C9" w:rsidRPr="001260FD">
        <w:rPr>
          <w:rStyle w:val="normaltextrun"/>
          <w:rFonts w:asciiTheme="minorHAnsi" w:hAnsiTheme="minorHAnsi" w:cstheme="minorHAnsi"/>
        </w:rPr>
        <w:t xml:space="preserve"> </w:t>
      </w:r>
      <w:r w:rsidR="001963D4" w:rsidRPr="001260FD">
        <w:rPr>
          <w:rStyle w:val="normaltextrun"/>
          <w:rFonts w:asciiTheme="minorHAnsi" w:hAnsiTheme="minorHAnsi" w:cstheme="minorHAnsi"/>
        </w:rPr>
        <w:t xml:space="preserve">the </w:t>
      </w:r>
      <w:r w:rsidR="006C6659" w:rsidRPr="001260FD">
        <w:rPr>
          <w:rStyle w:val="normaltextrun"/>
          <w:rFonts w:asciiTheme="minorHAnsi" w:hAnsiTheme="minorHAnsi" w:cstheme="minorHAnsi"/>
        </w:rPr>
        <w:t>S</w:t>
      </w:r>
      <w:r w:rsidR="001963D4" w:rsidRPr="001260FD">
        <w:rPr>
          <w:rStyle w:val="normaltextrun"/>
          <w:rFonts w:asciiTheme="minorHAnsi" w:hAnsiTheme="minorHAnsi" w:cstheme="minorHAnsi"/>
        </w:rPr>
        <w:t>on of the Sun of the</w:t>
      </w:r>
      <w:r w:rsidR="00B97774" w:rsidRPr="001260FD">
        <w:rPr>
          <w:rStyle w:val="normaltextrun"/>
          <w:rFonts w:asciiTheme="minorHAnsi" w:hAnsiTheme="minorHAnsi" w:cstheme="minorHAnsi"/>
        </w:rPr>
        <w:t xml:space="preserve"> </w:t>
      </w:r>
      <w:r w:rsidR="001963D4" w:rsidRPr="001260FD">
        <w:rPr>
          <w:rStyle w:val="normaltextrun"/>
          <w:rFonts w:asciiTheme="minorHAnsi" w:hAnsiTheme="minorHAnsi" w:cstheme="minorHAnsi"/>
        </w:rPr>
        <w:t>‘</w:t>
      </w:r>
      <w:proofErr w:type="spellStart"/>
      <w:r w:rsidR="009044CF" w:rsidRPr="001260FD">
        <w:rPr>
          <w:rStyle w:val="normaltextrun"/>
          <w:rFonts w:asciiTheme="minorHAnsi" w:hAnsiTheme="minorHAnsi" w:cstheme="minorHAnsi"/>
        </w:rPr>
        <w:t>N</w:t>
      </w:r>
      <w:r w:rsidR="001963D4" w:rsidRPr="001260FD">
        <w:rPr>
          <w:rStyle w:val="normaltextrun"/>
          <w:rFonts w:asciiTheme="minorHAnsi" w:hAnsiTheme="minorHAnsi" w:cstheme="minorHAnsi"/>
        </w:rPr>
        <w:t>akwaxda’xw</w:t>
      </w:r>
      <w:proofErr w:type="spellEnd"/>
      <w:r w:rsidR="00B97774" w:rsidRPr="001260FD">
        <w:rPr>
          <w:rStyle w:val="normaltextrun"/>
          <w:rFonts w:asciiTheme="minorHAnsi" w:hAnsiTheme="minorHAnsi" w:cstheme="minorHAnsi"/>
        </w:rPr>
        <w:t xml:space="preserve">, and I am also a descendant of </w:t>
      </w:r>
      <w:proofErr w:type="spellStart"/>
      <w:r w:rsidR="00B97774" w:rsidRPr="001260FD">
        <w:rPr>
          <w:rStyle w:val="normaltextrun"/>
          <w:rFonts w:asciiTheme="minorHAnsi" w:hAnsiTheme="minorHAnsi" w:cstheme="minorHAnsi"/>
        </w:rPr>
        <w:t>Yakałanala</w:t>
      </w:r>
      <w:proofErr w:type="spellEnd"/>
      <w:r w:rsidR="00B97774" w:rsidRPr="001260FD">
        <w:rPr>
          <w:rStyle w:val="normaltextrun"/>
          <w:rFonts w:asciiTheme="minorHAnsi" w:hAnsiTheme="minorHAnsi" w:cstheme="minorHAnsi"/>
        </w:rPr>
        <w:t xml:space="preserve">, of the </w:t>
      </w:r>
      <w:proofErr w:type="spellStart"/>
      <w:r w:rsidR="00B97774" w:rsidRPr="001260FD">
        <w:rPr>
          <w:rStyle w:val="normaltextrun"/>
          <w:rFonts w:asciiTheme="minorHAnsi" w:hAnsiTheme="minorHAnsi" w:cstheme="minorHAnsi"/>
        </w:rPr>
        <w:t>Gigilg</w:t>
      </w:r>
      <w:r w:rsidR="00B97774" w:rsidRPr="001260FD">
        <w:rPr>
          <w:rStyle w:val="normaltextrun"/>
          <w:rFonts w:asciiTheme="minorHAnsi" w:hAnsiTheme="minorHAnsi" w:cstheme="minorHAnsi"/>
          <w:u w:val="single"/>
        </w:rPr>
        <w:t>a</w:t>
      </w:r>
      <w:r w:rsidR="00B97774" w:rsidRPr="001260FD">
        <w:rPr>
          <w:rStyle w:val="normaltextrun"/>
          <w:rFonts w:asciiTheme="minorHAnsi" w:hAnsiTheme="minorHAnsi" w:cstheme="minorHAnsi"/>
        </w:rPr>
        <w:t>m</w:t>
      </w:r>
      <w:proofErr w:type="spellEnd"/>
      <w:r w:rsidR="00B97774" w:rsidRPr="001260FD">
        <w:rPr>
          <w:rStyle w:val="normaltextrun"/>
          <w:rFonts w:asciiTheme="minorHAnsi" w:hAnsiTheme="minorHAnsi" w:cstheme="minorHAnsi"/>
        </w:rPr>
        <w:t xml:space="preserve"> of the </w:t>
      </w:r>
      <w:proofErr w:type="spellStart"/>
      <w:r w:rsidR="00B97774" w:rsidRPr="001260FD">
        <w:rPr>
          <w:rStyle w:val="normaltextrun"/>
          <w:rFonts w:asciiTheme="minorHAnsi" w:hAnsiTheme="minorHAnsi" w:cstheme="minorHAnsi"/>
        </w:rPr>
        <w:t>Gwa’sala</w:t>
      </w:r>
      <w:proofErr w:type="spellEnd"/>
      <w:r w:rsidR="00B97774" w:rsidRPr="001260FD">
        <w:rPr>
          <w:rStyle w:val="normaltextrun"/>
          <w:rFonts w:asciiTheme="minorHAnsi" w:hAnsiTheme="minorHAnsi" w:cstheme="minorHAnsi"/>
        </w:rPr>
        <w:t>.</w:t>
      </w:r>
    </w:p>
    <w:p w14:paraId="384C1C77" w14:textId="77777777" w:rsidR="00B50ACC" w:rsidRPr="001260FD" w:rsidRDefault="00B50AC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0CBA3862" w14:textId="5F11B156" w:rsidR="00CE67FF" w:rsidRPr="001260FD" w:rsidRDefault="00CE67FF" w:rsidP="00BE7251">
      <w:pPr>
        <w:spacing w:line="360" w:lineRule="auto"/>
        <w:rPr>
          <w:rFonts w:cstheme="minorHAnsi"/>
        </w:rPr>
      </w:pPr>
      <w:proofErr w:type="spellStart"/>
      <w:r w:rsidRPr="001260FD">
        <w:rPr>
          <w:rFonts w:cstheme="minorHAnsi"/>
        </w:rPr>
        <w:t>l</w:t>
      </w:r>
      <w:r w:rsidRPr="001260FD">
        <w:rPr>
          <w:rFonts w:cstheme="minorHAnsi"/>
          <w:u w:val="single"/>
        </w:rPr>
        <w:t>a</w:t>
      </w:r>
      <w:r w:rsidRPr="001260FD">
        <w:rPr>
          <w:rFonts w:cstheme="minorHAnsi"/>
        </w:rPr>
        <w:t>’m</w:t>
      </w:r>
      <w:r w:rsidRPr="001260FD">
        <w:rPr>
          <w:rFonts w:cstheme="minorHAnsi"/>
          <w:u w:val="single"/>
        </w:rPr>
        <w:t>a</w:t>
      </w:r>
      <w:r w:rsidRPr="001260FD">
        <w:rPr>
          <w:rFonts w:cstheme="minorHAnsi"/>
        </w:rPr>
        <w:t>n’s</w:t>
      </w:r>
      <w:proofErr w:type="spellEnd"/>
      <w:r w:rsidRPr="001260FD">
        <w:rPr>
          <w:rFonts w:cstheme="minorHAnsi"/>
        </w:rPr>
        <w:t xml:space="preserve"> </w:t>
      </w:r>
      <w:proofErr w:type="spellStart"/>
      <w:r w:rsidRPr="001260FD">
        <w:rPr>
          <w:rFonts w:cstheme="minorHAnsi"/>
        </w:rPr>
        <w:t>galab</w:t>
      </w:r>
      <w:r w:rsidRPr="001260FD">
        <w:rPr>
          <w:rFonts w:cstheme="minorHAnsi"/>
          <w:u w:val="single"/>
        </w:rPr>
        <w:t>a</w:t>
      </w:r>
      <w:r w:rsidRPr="001260FD">
        <w:rPr>
          <w:rFonts w:cstheme="minorHAnsi"/>
        </w:rPr>
        <w:t>nd</w:t>
      </w:r>
      <w:proofErr w:type="spellEnd"/>
      <w:r w:rsidRPr="001260FD">
        <w:rPr>
          <w:rFonts w:cstheme="minorHAnsi"/>
        </w:rPr>
        <w:t xml:space="preserve"> (we are going to begin) </w:t>
      </w:r>
    </w:p>
    <w:p w14:paraId="49558D77" w14:textId="6861D877" w:rsidR="00B50ACC" w:rsidRPr="001260FD" w:rsidRDefault="001963D4" w:rsidP="00BE7251">
      <w:pPr>
        <w:spacing w:line="360" w:lineRule="auto"/>
        <w:rPr>
          <w:rStyle w:val="normaltextrun"/>
          <w:rFonts w:cstheme="minorHAnsi"/>
        </w:rPr>
      </w:pPr>
      <w:r w:rsidRPr="001260FD">
        <w:rPr>
          <w:rStyle w:val="normaltextrun"/>
          <w:rFonts w:cstheme="minorHAnsi"/>
        </w:rPr>
        <w:t xml:space="preserve">First, I will share with you the origins of </w:t>
      </w:r>
      <w:r w:rsidR="00B97774" w:rsidRPr="001260FD">
        <w:rPr>
          <w:rStyle w:val="normaltextrun"/>
          <w:rFonts w:cstheme="minorHAnsi"/>
        </w:rPr>
        <w:t>t</w:t>
      </w:r>
      <w:r w:rsidRPr="001260FD">
        <w:rPr>
          <w:rStyle w:val="normaltextrun"/>
          <w:rFonts w:cstheme="minorHAnsi"/>
          <w:u w:val="single"/>
        </w:rPr>
        <w:t>a</w:t>
      </w:r>
      <w:r w:rsidRPr="001260FD">
        <w:rPr>
          <w:rStyle w:val="normaltextrun"/>
          <w:rFonts w:cstheme="minorHAnsi"/>
        </w:rPr>
        <w:t>mt</w:t>
      </w:r>
      <w:r w:rsidRPr="001260FD">
        <w:rPr>
          <w:rStyle w:val="normaltextrun"/>
          <w:rFonts w:cstheme="minorHAnsi"/>
          <w:u w:val="single"/>
        </w:rPr>
        <w:t>a</w:t>
      </w:r>
      <w:r w:rsidRPr="001260FD">
        <w:rPr>
          <w:rStyle w:val="normaltextrun"/>
          <w:rFonts w:cstheme="minorHAnsi"/>
        </w:rPr>
        <w:t>mł</w:t>
      </w:r>
      <w:r w:rsidRPr="001260FD">
        <w:rPr>
          <w:rStyle w:val="normaltextrun"/>
          <w:rFonts w:cstheme="minorHAnsi"/>
          <w:u w:val="single"/>
        </w:rPr>
        <w:t>a</w:t>
      </w:r>
      <w:r w:rsidRPr="001260FD">
        <w:rPr>
          <w:rStyle w:val="normaltextrun"/>
          <w:rFonts w:cstheme="minorHAnsi"/>
        </w:rPr>
        <w:t xml:space="preserve">l’s, </w:t>
      </w:r>
      <w:r w:rsidR="00B97774" w:rsidRPr="001260FD">
        <w:rPr>
          <w:rStyle w:val="normaltextrun"/>
          <w:rFonts w:cstheme="minorHAnsi"/>
        </w:rPr>
        <w:t>“</w:t>
      </w:r>
      <w:r w:rsidR="009044CF" w:rsidRPr="001260FD">
        <w:rPr>
          <w:rStyle w:val="normaltextrun"/>
          <w:rFonts w:cstheme="minorHAnsi"/>
        </w:rPr>
        <w:t>T</w:t>
      </w:r>
      <w:r w:rsidRPr="001260FD">
        <w:rPr>
          <w:rStyle w:val="normaltextrun"/>
          <w:rFonts w:cstheme="minorHAnsi"/>
        </w:rPr>
        <w:t>he Earth Shakers.</w:t>
      </w:r>
      <w:r w:rsidR="00B97774" w:rsidRPr="001260FD">
        <w:rPr>
          <w:rStyle w:val="normaltextrun"/>
          <w:rFonts w:cstheme="minorHAnsi"/>
        </w:rPr>
        <w:t>”</w:t>
      </w:r>
      <w:r w:rsidR="00CE67FF" w:rsidRPr="001260FD">
        <w:rPr>
          <w:rStyle w:val="normaltextrun"/>
          <w:rFonts w:cstheme="minorHAnsi"/>
        </w:rPr>
        <w:t xml:space="preserve"> </w:t>
      </w:r>
      <w:r w:rsidRPr="001260FD">
        <w:rPr>
          <w:rStyle w:val="normaltextrun"/>
          <w:rFonts w:cstheme="minorHAnsi"/>
        </w:rPr>
        <w:t>The t</w:t>
      </w:r>
      <w:r w:rsidRPr="001260FD">
        <w:rPr>
          <w:rStyle w:val="normaltextrun"/>
          <w:rFonts w:cstheme="minorHAnsi"/>
          <w:u w:val="single"/>
        </w:rPr>
        <w:t>a</w:t>
      </w:r>
      <w:r w:rsidRPr="001260FD">
        <w:rPr>
          <w:rStyle w:val="normaltextrun"/>
          <w:rFonts w:cstheme="minorHAnsi"/>
        </w:rPr>
        <w:t>mt</w:t>
      </w:r>
      <w:r w:rsidRPr="001260FD">
        <w:rPr>
          <w:rStyle w:val="normaltextrun"/>
          <w:rFonts w:cstheme="minorHAnsi"/>
          <w:u w:val="single"/>
        </w:rPr>
        <w:t>a</w:t>
      </w:r>
      <w:r w:rsidRPr="001260FD">
        <w:rPr>
          <w:rStyle w:val="normaltextrun"/>
          <w:rFonts w:cstheme="minorHAnsi"/>
        </w:rPr>
        <w:t>mł</w:t>
      </w:r>
      <w:r w:rsidRPr="001260FD">
        <w:rPr>
          <w:rStyle w:val="normaltextrun"/>
          <w:rFonts w:cstheme="minorHAnsi"/>
          <w:u w:val="single"/>
        </w:rPr>
        <w:t>a</w:t>
      </w:r>
      <w:r w:rsidRPr="001260FD">
        <w:rPr>
          <w:rStyle w:val="normaltextrun"/>
          <w:rFonts w:cstheme="minorHAnsi"/>
        </w:rPr>
        <w:t xml:space="preserve">l’s are </w:t>
      </w:r>
      <w:r w:rsidR="006C6659" w:rsidRPr="001260FD">
        <w:rPr>
          <w:rStyle w:val="normaltextrun"/>
          <w:rFonts w:cstheme="minorHAnsi"/>
        </w:rPr>
        <w:t xml:space="preserve">the </w:t>
      </w:r>
      <w:r w:rsidR="00B97774" w:rsidRPr="001260FD">
        <w:rPr>
          <w:rStyle w:val="normaltextrun"/>
          <w:rFonts w:cstheme="minorHAnsi"/>
        </w:rPr>
        <w:t xml:space="preserve">descendants of the Supernatural Ancestor </w:t>
      </w:r>
      <w:proofErr w:type="spellStart"/>
      <w:r w:rsidR="00B97774" w:rsidRPr="001260FD">
        <w:rPr>
          <w:rStyle w:val="normaltextrun"/>
          <w:rFonts w:cstheme="minorHAnsi"/>
        </w:rPr>
        <w:t>Gi’g</w:t>
      </w:r>
      <w:r w:rsidR="00B97774" w:rsidRPr="001260FD">
        <w:rPr>
          <w:rStyle w:val="normaltextrun"/>
          <w:rFonts w:cstheme="minorHAnsi"/>
          <w:u w:val="single"/>
        </w:rPr>
        <w:t>a</w:t>
      </w:r>
      <w:r w:rsidR="00B97774" w:rsidRPr="001260FD">
        <w:rPr>
          <w:rStyle w:val="normaltextrun"/>
          <w:rFonts w:cstheme="minorHAnsi"/>
        </w:rPr>
        <w:t>lis</w:t>
      </w:r>
      <w:proofErr w:type="spellEnd"/>
      <w:r w:rsidR="00B97774" w:rsidRPr="001260FD">
        <w:rPr>
          <w:rStyle w:val="normaltextrun"/>
          <w:rFonts w:cstheme="minorHAnsi"/>
        </w:rPr>
        <w:t xml:space="preserve">, “First one in the World.” They are the </w:t>
      </w:r>
      <w:r w:rsidR="006C6659" w:rsidRPr="001260FD">
        <w:rPr>
          <w:rStyle w:val="normaltextrun"/>
          <w:rFonts w:cstheme="minorHAnsi"/>
        </w:rPr>
        <w:t>descendants now spread across many tribes. The story is that</w:t>
      </w:r>
      <w:r w:rsidR="00DC22D1" w:rsidRPr="001260FD">
        <w:rPr>
          <w:rStyle w:val="normaltextrun"/>
          <w:rFonts w:cstheme="minorHAnsi"/>
        </w:rPr>
        <w:t xml:space="preserve"> of</w:t>
      </w:r>
      <w:r w:rsidR="006C6659" w:rsidRPr="001260FD">
        <w:rPr>
          <w:rStyle w:val="normaltextrun"/>
          <w:rFonts w:cstheme="minorHAnsi"/>
        </w:rPr>
        <w:t xml:space="preserve"> </w:t>
      </w:r>
      <w:r w:rsidR="00AE6FD3" w:rsidRPr="001260FD">
        <w:rPr>
          <w:rStyle w:val="normaltextrun"/>
          <w:rFonts w:cstheme="minorHAnsi"/>
        </w:rPr>
        <w:t xml:space="preserve">a </w:t>
      </w:r>
      <w:r w:rsidR="006C6659" w:rsidRPr="001260FD">
        <w:rPr>
          <w:rStyle w:val="normaltextrun"/>
          <w:rFonts w:cstheme="minorHAnsi"/>
        </w:rPr>
        <w:t>large</w:t>
      </w:r>
      <w:r w:rsidR="00AE6FD3" w:rsidRPr="001260FD">
        <w:rPr>
          <w:rStyle w:val="normaltextrun"/>
          <w:rFonts w:cstheme="minorHAnsi"/>
        </w:rPr>
        <w:t>,</w:t>
      </w:r>
      <w:r w:rsidR="006C6659" w:rsidRPr="001260FD">
        <w:rPr>
          <w:rStyle w:val="normaltextrun"/>
          <w:rFonts w:cstheme="minorHAnsi"/>
        </w:rPr>
        <w:t xml:space="preserve"> </w:t>
      </w:r>
      <w:r w:rsidR="00AE6FD3" w:rsidRPr="001260FD">
        <w:rPr>
          <w:rStyle w:val="normaltextrun"/>
          <w:rFonts w:cstheme="minorHAnsi"/>
        </w:rPr>
        <w:t xml:space="preserve">powerful </w:t>
      </w:r>
      <w:proofErr w:type="spellStart"/>
      <w:r w:rsidR="006C6659" w:rsidRPr="001260FD">
        <w:rPr>
          <w:rStyle w:val="normaltextrun"/>
          <w:rFonts w:cstheme="minorHAnsi"/>
        </w:rPr>
        <w:t>kw</w:t>
      </w:r>
      <w:r w:rsidR="006C6659" w:rsidRPr="001260FD">
        <w:rPr>
          <w:rStyle w:val="normaltextrun"/>
          <w:rFonts w:cstheme="minorHAnsi"/>
          <w:u w:val="single"/>
        </w:rPr>
        <w:t>a</w:t>
      </w:r>
      <w:r w:rsidR="006C6659" w:rsidRPr="001260FD">
        <w:rPr>
          <w:rStyle w:val="normaltextrun"/>
          <w:rFonts w:cstheme="minorHAnsi"/>
        </w:rPr>
        <w:t>nkw</w:t>
      </w:r>
      <w:r w:rsidR="006C6659" w:rsidRPr="001260FD">
        <w:rPr>
          <w:rStyle w:val="normaltextrun"/>
          <w:rFonts w:cstheme="minorHAnsi"/>
          <w:u w:val="single"/>
        </w:rPr>
        <w:t>a</w:t>
      </w:r>
      <w:r w:rsidR="006C6659" w:rsidRPr="001260FD">
        <w:rPr>
          <w:rStyle w:val="normaltextrun"/>
          <w:rFonts w:cstheme="minorHAnsi"/>
        </w:rPr>
        <w:t>nxw</w:t>
      </w:r>
      <w:r w:rsidR="006C6659" w:rsidRPr="001260FD">
        <w:rPr>
          <w:rStyle w:val="normaltextrun"/>
          <w:rFonts w:cstheme="minorHAnsi"/>
          <w:u w:val="single"/>
        </w:rPr>
        <w:t>a</w:t>
      </w:r>
      <w:r w:rsidR="006C6659" w:rsidRPr="001260FD">
        <w:rPr>
          <w:rStyle w:val="normaltextrun"/>
          <w:rFonts w:cstheme="minorHAnsi"/>
        </w:rPr>
        <w:t>lige</w:t>
      </w:r>
      <w:proofErr w:type="spellEnd"/>
      <w:r w:rsidR="006C6659" w:rsidRPr="001260FD">
        <w:rPr>
          <w:rStyle w:val="normaltextrun"/>
          <w:rFonts w:cstheme="minorHAnsi"/>
        </w:rPr>
        <w:t>’ (Thunderbird)</w:t>
      </w:r>
      <w:r w:rsidR="00AE6FD3" w:rsidRPr="001260FD">
        <w:rPr>
          <w:rStyle w:val="normaltextrun"/>
          <w:rFonts w:cstheme="minorHAnsi"/>
        </w:rPr>
        <w:t xml:space="preserve"> who lived in the heavens and descended from the sky. He landed on a beach and transformed into a human man, and that man was </w:t>
      </w:r>
      <w:proofErr w:type="spellStart"/>
      <w:r w:rsidR="009044CF" w:rsidRPr="001260FD">
        <w:rPr>
          <w:rStyle w:val="normaltextrun"/>
          <w:rFonts w:cstheme="minorHAnsi"/>
        </w:rPr>
        <w:t>T</w:t>
      </w:r>
      <w:r w:rsidR="00AE6FD3" w:rsidRPr="001260FD">
        <w:rPr>
          <w:rStyle w:val="normaltextrun"/>
          <w:rFonts w:cstheme="minorHAnsi"/>
          <w:u w:val="single"/>
        </w:rPr>
        <w:t>a</w:t>
      </w:r>
      <w:r w:rsidR="00AE6FD3" w:rsidRPr="001260FD">
        <w:rPr>
          <w:rStyle w:val="normaltextrun"/>
          <w:rFonts w:cstheme="minorHAnsi"/>
        </w:rPr>
        <w:t>mł</w:t>
      </w:r>
      <w:r w:rsidR="00AE6FD3" w:rsidRPr="001260FD">
        <w:rPr>
          <w:rStyle w:val="normaltextrun"/>
          <w:rFonts w:cstheme="minorHAnsi"/>
          <w:u w:val="single"/>
        </w:rPr>
        <w:t>a</w:t>
      </w:r>
      <w:r w:rsidR="00AE6FD3" w:rsidRPr="001260FD">
        <w:rPr>
          <w:rStyle w:val="normaltextrun"/>
          <w:rFonts w:cstheme="minorHAnsi"/>
        </w:rPr>
        <w:t>ls</w:t>
      </w:r>
      <w:proofErr w:type="spellEnd"/>
      <w:r w:rsidR="00AE6FD3" w:rsidRPr="001260FD">
        <w:rPr>
          <w:rStyle w:val="normaltextrun"/>
          <w:rFonts w:cstheme="minorHAnsi"/>
        </w:rPr>
        <w:t>. It is said that when he landed on the beach, he landed so powerfully</w:t>
      </w:r>
      <w:r w:rsidR="003B4666" w:rsidRPr="001260FD">
        <w:rPr>
          <w:rStyle w:val="normaltextrun"/>
          <w:rFonts w:cstheme="minorHAnsi"/>
        </w:rPr>
        <w:t xml:space="preserve"> that</w:t>
      </w:r>
      <w:r w:rsidR="00AE6FD3" w:rsidRPr="001260FD">
        <w:rPr>
          <w:rStyle w:val="normaltextrun"/>
          <w:rFonts w:cstheme="minorHAnsi"/>
        </w:rPr>
        <w:t xml:space="preserve"> he shook the world. </w:t>
      </w:r>
      <w:r w:rsidR="00643565" w:rsidRPr="001260FD">
        <w:rPr>
          <w:rStyle w:val="normaltextrun"/>
          <w:rFonts w:cstheme="minorHAnsi"/>
        </w:rPr>
        <w:t xml:space="preserve">Then he declared, “I shall be called </w:t>
      </w:r>
      <w:proofErr w:type="spellStart"/>
      <w:r w:rsidR="003B4666" w:rsidRPr="001260FD">
        <w:rPr>
          <w:rStyle w:val="normaltextrun"/>
          <w:rFonts w:cstheme="minorHAnsi"/>
        </w:rPr>
        <w:t>T</w:t>
      </w:r>
      <w:r w:rsidR="003B4666" w:rsidRPr="001260FD">
        <w:rPr>
          <w:rStyle w:val="normaltextrun"/>
          <w:rFonts w:cstheme="minorHAnsi"/>
          <w:u w:val="single"/>
        </w:rPr>
        <w:t>a</w:t>
      </w:r>
      <w:r w:rsidR="003B4666" w:rsidRPr="001260FD">
        <w:rPr>
          <w:rStyle w:val="normaltextrun"/>
          <w:rFonts w:cstheme="minorHAnsi"/>
        </w:rPr>
        <w:t>mł</w:t>
      </w:r>
      <w:r w:rsidR="003B4666" w:rsidRPr="001260FD">
        <w:rPr>
          <w:rStyle w:val="normaltextrun"/>
          <w:rFonts w:cstheme="minorHAnsi"/>
          <w:u w:val="single"/>
        </w:rPr>
        <w:t>a</w:t>
      </w:r>
      <w:r w:rsidR="003B4666" w:rsidRPr="001260FD">
        <w:rPr>
          <w:rStyle w:val="normaltextrun"/>
          <w:rFonts w:cstheme="minorHAnsi"/>
        </w:rPr>
        <w:t>ls</w:t>
      </w:r>
      <w:proofErr w:type="spellEnd"/>
      <w:r w:rsidR="00643565" w:rsidRPr="001260FD">
        <w:rPr>
          <w:rStyle w:val="normaltextrun"/>
          <w:rFonts w:cstheme="minorHAnsi"/>
        </w:rPr>
        <w:t xml:space="preserve"> (“Earth Shaker”). </w:t>
      </w:r>
      <w:r w:rsidR="003B4666" w:rsidRPr="001260FD">
        <w:rPr>
          <w:rStyle w:val="normaltextrun"/>
          <w:rFonts w:cstheme="minorHAnsi"/>
        </w:rPr>
        <w:t xml:space="preserve"> </w:t>
      </w:r>
      <w:proofErr w:type="spellStart"/>
      <w:r w:rsidR="00643565" w:rsidRPr="001260FD">
        <w:rPr>
          <w:rStyle w:val="normaltextrun"/>
          <w:rFonts w:cstheme="minorHAnsi"/>
        </w:rPr>
        <w:t>T</w:t>
      </w:r>
      <w:r w:rsidR="00643565" w:rsidRPr="001260FD">
        <w:rPr>
          <w:rStyle w:val="normaltextrun"/>
          <w:rFonts w:cstheme="minorHAnsi"/>
          <w:u w:val="single"/>
        </w:rPr>
        <w:t>a</w:t>
      </w:r>
      <w:r w:rsidR="00643565" w:rsidRPr="001260FD">
        <w:rPr>
          <w:rStyle w:val="normaltextrun"/>
          <w:rFonts w:cstheme="minorHAnsi"/>
        </w:rPr>
        <w:t>mł</w:t>
      </w:r>
      <w:r w:rsidR="00643565" w:rsidRPr="001260FD">
        <w:rPr>
          <w:rStyle w:val="normaltextrun"/>
          <w:rFonts w:cstheme="minorHAnsi"/>
          <w:u w:val="single"/>
        </w:rPr>
        <w:t>a</w:t>
      </w:r>
      <w:r w:rsidR="00643565" w:rsidRPr="001260FD">
        <w:rPr>
          <w:rStyle w:val="normaltextrun"/>
          <w:rFonts w:cstheme="minorHAnsi"/>
        </w:rPr>
        <w:t>ls</w:t>
      </w:r>
      <w:proofErr w:type="spellEnd"/>
      <w:r w:rsidR="00643565" w:rsidRPr="001260FD">
        <w:rPr>
          <w:rStyle w:val="normaltextrun"/>
          <w:rFonts w:cstheme="minorHAnsi"/>
        </w:rPr>
        <w:t xml:space="preserve"> </w:t>
      </w:r>
      <w:r w:rsidR="003B4666" w:rsidRPr="001260FD">
        <w:rPr>
          <w:rStyle w:val="normaltextrun"/>
          <w:rFonts w:cstheme="minorHAnsi"/>
        </w:rPr>
        <w:t>went to a sacred place, such as a mountain, where he had a family and began living as a human. He had a daughter who became a princess and was given special names—</w:t>
      </w:r>
      <w:proofErr w:type="spellStart"/>
      <w:r w:rsidR="003B4666" w:rsidRPr="001260FD">
        <w:rPr>
          <w:rStyle w:val="normaltextrun"/>
          <w:rFonts w:cstheme="minorHAnsi"/>
        </w:rPr>
        <w:t>Wax</w:t>
      </w:r>
      <w:r w:rsidR="003B4666" w:rsidRPr="001260FD">
        <w:rPr>
          <w:rStyle w:val="normaltextrun"/>
          <w:rFonts w:cstheme="minorHAnsi"/>
          <w:u w:val="single"/>
        </w:rPr>
        <w:t>w</w:t>
      </w:r>
      <w:r w:rsidR="003B4666" w:rsidRPr="001260FD">
        <w:rPr>
          <w:rStyle w:val="normaltextrun"/>
          <w:rFonts w:cstheme="minorHAnsi"/>
        </w:rPr>
        <w:t>a’line</w:t>
      </w:r>
      <w:r w:rsidR="003B4666" w:rsidRPr="001260FD">
        <w:rPr>
          <w:rStyle w:val="normaltextrun"/>
          <w:rFonts w:cstheme="minorHAnsi"/>
          <w:u w:val="single"/>
        </w:rPr>
        <w:t>g</w:t>
      </w:r>
      <w:r w:rsidR="003B4666" w:rsidRPr="001260FD">
        <w:rPr>
          <w:rStyle w:val="normaltextrun"/>
          <w:rFonts w:cstheme="minorHAnsi"/>
        </w:rPr>
        <w:t>a</w:t>
      </w:r>
      <w:proofErr w:type="spellEnd"/>
      <w:r w:rsidR="003B4666" w:rsidRPr="001260FD">
        <w:rPr>
          <w:rStyle w:val="normaltextrun"/>
          <w:rFonts w:cstheme="minorHAnsi"/>
        </w:rPr>
        <w:t xml:space="preserve">, </w:t>
      </w:r>
      <w:proofErr w:type="spellStart"/>
      <w:r w:rsidR="003B4666" w:rsidRPr="001260FD">
        <w:rPr>
          <w:rStyle w:val="normaltextrun"/>
          <w:rFonts w:cstheme="minorHAnsi"/>
        </w:rPr>
        <w:t>T’solałilakw</w:t>
      </w:r>
      <w:proofErr w:type="spellEnd"/>
      <w:r w:rsidR="003B4666" w:rsidRPr="001260FD">
        <w:rPr>
          <w:rStyle w:val="normaltextrun"/>
          <w:rFonts w:cstheme="minorHAnsi"/>
        </w:rPr>
        <w:t xml:space="preserve">, and </w:t>
      </w:r>
      <w:proofErr w:type="spellStart"/>
      <w:r w:rsidR="003B4666" w:rsidRPr="001260FD">
        <w:rPr>
          <w:rStyle w:val="normaltextrun"/>
          <w:rFonts w:cstheme="minorHAnsi"/>
        </w:rPr>
        <w:t>T’sandig</w:t>
      </w:r>
      <w:r w:rsidR="003B4666" w:rsidRPr="001260FD">
        <w:rPr>
          <w:rStyle w:val="normaltextrun"/>
          <w:rFonts w:cstheme="minorHAnsi"/>
          <w:u w:val="single"/>
        </w:rPr>
        <w:t>a</w:t>
      </w:r>
      <w:r w:rsidR="003B4666" w:rsidRPr="001260FD">
        <w:rPr>
          <w:rStyle w:val="normaltextrun"/>
          <w:rFonts w:cstheme="minorHAnsi"/>
        </w:rPr>
        <w:t>mgi’lakw</w:t>
      </w:r>
      <w:proofErr w:type="spellEnd"/>
      <w:r w:rsidR="003B4666" w:rsidRPr="001260FD">
        <w:rPr>
          <w:rStyle w:val="normaltextrun"/>
          <w:rFonts w:cstheme="minorHAnsi"/>
        </w:rPr>
        <w:t xml:space="preserve">, </w:t>
      </w:r>
      <w:r w:rsidR="003B4666" w:rsidRPr="001260FD">
        <w:rPr>
          <w:rStyle w:val="normaltextrun"/>
          <w:rFonts w:cstheme="minorHAnsi"/>
        </w:rPr>
        <w:lastRenderedPageBreak/>
        <w:t xml:space="preserve">which carried great significance and respect. </w:t>
      </w:r>
      <w:proofErr w:type="spellStart"/>
      <w:r w:rsidR="003B4666" w:rsidRPr="001260FD">
        <w:rPr>
          <w:rStyle w:val="normaltextrun"/>
          <w:rFonts w:cstheme="minorHAnsi"/>
        </w:rPr>
        <w:t>T</w:t>
      </w:r>
      <w:r w:rsidR="003B4666" w:rsidRPr="001260FD">
        <w:rPr>
          <w:rStyle w:val="normaltextrun"/>
          <w:rFonts w:cstheme="minorHAnsi"/>
          <w:u w:val="single"/>
        </w:rPr>
        <w:t>a</w:t>
      </w:r>
      <w:r w:rsidR="003B4666" w:rsidRPr="001260FD">
        <w:rPr>
          <w:rStyle w:val="normaltextrun"/>
          <w:rFonts w:cstheme="minorHAnsi"/>
        </w:rPr>
        <w:t>mł</w:t>
      </w:r>
      <w:r w:rsidR="003B4666" w:rsidRPr="001260FD">
        <w:rPr>
          <w:rStyle w:val="normaltextrun"/>
          <w:rFonts w:cstheme="minorHAnsi"/>
          <w:u w:val="single"/>
        </w:rPr>
        <w:t>a</w:t>
      </w:r>
      <w:r w:rsidR="003B4666" w:rsidRPr="001260FD">
        <w:rPr>
          <w:rStyle w:val="normaltextrun"/>
          <w:rFonts w:cstheme="minorHAnsi"/>
        </w:rPr>
        <w:t>ls</w:t>
      </w:r>
      <w:proofErr w:type="spellEnd"/>
      <w:r w:rsidR="003B4666" w:rsidRPr="001260FD">
        <w:rPr>
          <w:rStyle w:val="normaltextrun"/>
          <w:rFonts w:cstheme="minorHAnsi"/>
        </w:rPr>
        <w:t xml:space="preserve"> also had attendants who helped with tasks. One was named </w:t>
      </w:r>
      <w:proofErr w:type="spellStart"/>
      <w:r w:rsidR="003B4666" w:rsidRPr="001260FD">
        <w:rPr>
          <w:rStyle w:val="normaltextrun"/>
          <w:rFonts w:cstheme="minorHAnsi"/>
        </w:rPr>
        <w:t>Muliłalaya’ogwa</w:t>
      </w:r>
      <w:proofErr w:type="spellEnd"/>
      <w:r w:rsidR="003B4666" w:rsidRPr="001260FD">
        <w:rPr>
          <w:rStyle w:val="normaltextrun"/>
          <w:rFonts w:cstheme="minorHAnsi"/>
        </w:rPr>
        <w:t xml:space="preserve">, also called </w:t>
      </w:r>
      <w:proofErr w:type="spellStart"/>
      <w:r w:rsidR="003B4666" w:rsidRPr="001260FD">
        <w:rPr>
          <w:rStyle w:val="normaltextrun"/>
          <w:rFonts w:cstheme="minorHAnsi"/>
        </w:rPr>
        <w:t>Wedłid</w:t>
      </w:r>
      <w:proofErr w:type="spellEnd"/>
      <w:r w:rsidR="00DC22D1" w:rsidRPr="001260FD">
        <w:rPr>
          <w:rStyle w:val="normaltextrun"/>
          <w:rFonts w:cstheme="minorHAnsi"/>
        </w:rPr>
        <w:t xml:space="preserve">. When </w:t>
      </w:r>
      <w:proofErr w:type="spellStart"/>
      <w:r w:rsidR="00DC22D1" w:rsidRPr="001260FD">
        <w:rPr>
          <w:rStyle w:val="normaltextrun"/>
          <w:rFonts w:cstheme="minorHAnsi"/>
        </w:rPr>
        <w:t>T</w:t>
      </w:r>
      <w:r w:rsidR="00DC22D1" w:rsidRPr="001260FD">
        <w:rPr>
          <w:rStyle w:val="normaltextrun"/>
          <w:rFonts w:cstheme="minorHAnsi"/>
          <w:u w:val="single"/>
        </w:rPr>
        <w:t>a</w:t>
      </w:r>
      <w:r w:rsidR="00DC22D1" w:rsidRPr="001260FD">
        <w:rPr>
          <w:rStyle w:val="normaltextrun"/>
          <w:rFonts w:cstheme="minorHAnsi"/>
        </w:rPr>
        <w:t>mł</w:t>
      </w:r>
      <w:r w:rsidR="00DC22D1" w:rsidRPr="001260FD">
        <w:rPr>
          <w:rStyle w:val="normaltextrun"/>
          <w:rFonts w:cstheme="minorHAnsi"/>
          <w:u w:val="single"/>
        </w:rPr>
        <w:t>a</w:t>
      </w:r>
      <w:r w:rsidR="00DC22D1" w:rsidRPr="001260FD">
        <w:rPr>
          <w:rStyle w:val="normaltextrun"/>
          <w:rFonts w:cstheme="minorHAnsi"/>
        </w:rPr>
        <w:t>ls</w:t>
      </w:r>
      <w:proofErr w:type="spellEnd"/>
      <w:r w:rsidR="00DC22D1" w:rsidRPr="001260FD">
        <w:rPr>
          <w:rStyle w:val="normaltextrun"/>
          <w:rFonts w:cstheme="minorHAnsi"/>
        </w:rPr>
        <w:t xml:space="preserve"> became human, he wore a </w:t>
      </w:r>
      <w:proofErr w:type="spellStart"/>
      <w:r w:rsidR="00DC22D1" w:rsidRPr="001260FD">
        <w:rPr>
          <w:rStyle w:val="normaltextrun"/>
          <w:rFonts w:cstheme="minorHAnsi"/>
        </w:rPr>
        <w:t>Dzunukwa</w:t>
      </w:r>
      <w:proofErr w:type="spellEnd"/>
      <w:r w:rsidR="00DC22D1" w:rsidRPr="001260FD">
        <w:rPr>
          <w:rStyle w:val="normaltextrun"/>
          <w:rFonts w:cstheme="minorHAnsi"/>
        </w:rPr>
        <w:t xml:space="preserve"> mask</w:t>
      </w:r>
      <w:r w:rsidR="009044CF" w:rsidRPr="001260FD">
        <w:rPr>
          <w:rStyle w:val="normaltextrun"/>
          <w:rFonts w:cstheme="minorHAnsi"/>
        </w:rPr>
        <w:t xml:space="preserve"> that represents</w:t>
      </w:r>
      <w:r w:rsidR="00DC22D1" w:rsidRPr="001260FD">
        <w:rPr>
          <w:rStyle w:val="normaltextrun"/>
          <w:rFonts w:cstheme="minorHAnsi"/>
        </w:rPr>
        <w:t xml:space="preserve"> the powerful spirit world he came</w:t>
      </w:r>
      <w:r w:rsidR="009044CF" w:rsidRPr="001260FD">
        <w:rPr>
          <w:rStyle w:val="normaltextrun"/>
          <w:rFonts w:cstheme="minorHAnsi"/>
        </w:rPr>
        <w:t xml:space="preserve"> from. </w:t>
      </w:r>
    </w:p>
    <w:p w14:paraId="7245F9CA" w14:textId="77777777" w:rsidR="00B50ACC" w:rsidRPr="001260FD" w:rsidRDefault="00B50AC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0AABCE9C" w14:textId="5EB5CFD1" w:rsidR="00B50ACC" w:rsidRPr="001260FD" w:rsidRDefault="001E7441"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Now I will share with you the story of </w:t>
      </w:r>
      <w:proofErr w:type="spellStart"/>
      <w:r w:rsidR="00B66E07" w:rsidRPr="001260FD">
        <w:rPr>
          <w:rStyle w:val="normaltextrun"/>
          <w:rFonts w:asciiTheme="minorHAnsi" w:hAnsiTheme="minorHAnsi" w:cstheme="minorHAnsi"/>
        </w:rPr>
        <w:t>Sinťłe</w:t>
      </w:r>
      <w:proofErr w:type="spellEnd"/>
      <w:r w:rsidR="00643565"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A long time ago, there was a powerful sky chief named </w:t>
      </w:r>
      <w:proofErr w:type="spellStart"/>
      <w:r w:rsidRPr="001260FD">
        <w:rPr>
          <w:rStyle w:val="normaltextrun"/>
          <w:rFonts w:asciiTheme="minorHAnsi" w:hAnsiTheme="minorHAnsi" w:cstheme="minorHAnsi"/>
        </w:rPr>
        <w:t>Lilaba</w:t>
      </w:r>
      <w:r w:rsidR="00643565" w:rsidRPr="001260FD">
        <w:rPr>
          <w:rStyle w:val="normaltextrun"/>
          <w:rFonts w:asciiTheme="minorHAnsi" w:hAnsiTheme="minorHAnsi" w:cstheme="minorHAnsi"/>
        </w:rPr>
        <w:t>’</w:t>
      </w:r>
      <w:r w:rsidRPr="001260FD">
        <w:rPr>
          <w:rStyle w:val="normaltextrun"/>
          <w:rFonts w:asciiTheme="minorHAnsi" w:hAnsiTheme="minorHAnsi" w:cstheme="minorHAnsi"/>
        </w:rPr>
        <w:t>lis</w:t>
      </w:r>
      <w:r w:rsidRPr="001260FD">
        <w:rPr>
          <w:rStyle w:val="normaltextrun"/>
          <w:rFonts w:asciiTheme="minorHAnsi" w:hAnsiTheme="minorHAnsi" w:cstheme="minorHAnsi"/>
          <w:u w:val="single"/>
        </w:rPr>
        <w:t>a</w:t>
      </w:r>
      <w:r w:rsidRPr="001260FD">
        <w:rPr>
          <w:rStyle w:val="normaltextrun"/>
          <w:rFonts w:asciiTheme="minorHAnsi" w:hAnsiTheme="minorHAnsi" w:cstheme="minorHAnsi"/>
        </w:rPr>
        <w:t>la</w:t>
      </w:r>
      <w:proofErr w:type="spellEnd"/>
      <w:r w:rsidRPr="001260FD">
        <w:rPr>
          <w:rStyle w:val="normaltextrun"/>
          <w:rFonts w:asciiTheme="minorHAnsi" w:hAnsiTheme="minorHAnsi" w:cstheme="minorHAnsi"/>
        </w:rPr>
        <w:t xml:space="preserve">. He had a son named </w:t>
      </w:r>
      <w:proofErr w:type="spellStart"/>
      <w:r w:rsidR="00643565" w:rsidRPr="001260FD">
        <w:rPr>
          <w:rStyle w:val="normaltextrun"/>
          <w:rFonts w:asciiTheme="minorHAnsi" w:hAnsiTheme="minorHAnsi" w:cstheme="minorHAnsi"/>
        </w:rPr>
        <w:t>Sinťłe</w:t>
      </w:r>
      <w:proofErr w:type="spellEnd"/>
      <w:r w:rsidR="00643565" w:rsidRPr="001260FD">
        <w:rPr>
          <w:rStyle w:val="normaltextrun"/>
          <w:rFonts w:asciiTheme="minorHAnsi" w:hAnsiTheme="minorHAnsi" w:cstheme="minorHAnsi"/>
        </w:rPr>
        <w:t>’</w:t>
      </w:r>
      <w:r w:rsidR="005B4FFF" w:rsidRPr="001260FD">
        <w:rPr>
          <w:rStyle w:val="normaltextrun"/>
          <w:rFonts w:asciiTheme="minorHAnsi" w:hAnsiTheme="minorHAnsi" w:cstheme="minorHAnsi"/>
        </w:rPr>
        <w:t xml:space="preserve"> (“Sunbeam”)</w:t>
      </w:r>
      <w:r w:rsidR="00BC4285" w:rsidRPr="001260FD">
        <w:rPr>
          <w:rStyle w:val="normaltextrun"/>
          <w:rFonts w:asciiTheme="minorHAnsi" w:hAnsiTheme="minorHAnsi" w:cstheme="minorHAnsi"/>
        </w:rPr>
        <w:t xml:space="preserve"> who descended from the sky as a Kul</w:t>
      </w:r>
      <w:r w:rsidR="00BC4285" w:rsidRPr="001260FD">
        <w:rPr>
          <w:rStyle w:val="normaltextrun"/>
          <w:rFonts w:asciiTheme="minorHAnsi" w:hAnsiTheme="minorHAnsi" w:cstheme="minorHAnsi"/>
          <w:u w:val="single"/>
        </w:rPr>
        <w:t>u</w:t>
      </w:r>
      <w:r w:rsidR="00BC4285" w:rsidRPr="001260FD">
        <w:rPr>
          <w:rStyle w:val="normaltextrun"/>
          <w:rFonts w:asciiTheme="minorHAnsi" w:hAnsiTheme="minorHAnsi" w:cstheme="minorHAnsi"/>
        </w:rPr>
        <w:t>s (a supernatural bird)</w:t>
      </w:r>
      <w:r w:rsidR="00B66E07" w:rsidRPr="001260FD">
        <w:rPr>
          <w:rStyle w:val="normaltextrun"/>
          <w:rFonts w:asciiTheme="minorHAnsi" w:hAnsiTheme="minorHAnsi" w:cstheme="minorHAnsi"/>
        </w:rPr>
        <w:t xml:space="preserve"> </w:t>
      </w:r>
      <w:r w:rsidR="00BC4285" w:rsidRPr="001260FD">
        <w:rPr>
          <w:rStyle w:val="normaltextrun"/>
          <w:rFonts w:asciiTheme="minorHAnsi" w:hAnsiTheme="minorHAnsi" w:cstheme="minorHAnsi"/>
        </w:rPr>
        <w:t xml:space="preserve">and then transformed into a man. He wore a sun mask depicting that his power came from the heavens. </w:t>
      </w:r>
      <w:proofErr w:type="spellStart"/>
      <w:r w:rsidR="005B4FFF" w:rsidRPr="001260FD">
        <w:rPr>
          <w:rStyle w:val="normaltextrun"/>
          <w:rFonts w:asciiTheme="minorHAnsi" w:hAnsiTheme="minorHAnsi" w:cstheme="minorHAnsi"/>
        </w:rPr>
        <w:t>Sinťłe</w:t>
      </w:r>
      <w:proofErr w:type="spellEnd"/>
      <w:r w:rsidR="00DA6FA9" w:rsidRPr="001260FD">
        <w:rPr>
          <w:rStyle w:val="normaltextrun"/>
          <w:rFonts w:asciiTheme="minorHAnsi" w:hAnsiTheme="minorHAnsi" w:cstheme="minorHAnsi"/>
        </w:rPr>
        <w:t>’</w:t>
      </w:r>
      <w:r w:rsidR="00BC4285" w:rsidRPr="001260FD">
        <w:rPr>
          <w:rStyle w:val="normaltextrun"/>
          <w:rFonts w:asciiTheme="minorHAnsi" w:hAnsiTheme="minorHAnsi" w:cstheme="minorHAnsi"/>
        </w:rPr>
        <w:t xml:space="preserve"> had many wives from </w:t>
      </w:r>
      <w:r w:rsidR="005B4FFF" w:rsidRPr="001260FD">
        <w:rPr>
          <w:rStyle w:val="normaltextrun"/>
          <w:rFonts w:asciiTheme="minorHAnsi" w:hAnsiTheme="minorHAnsi" w:cstheme="minorHAnsi"/>
        </w:rPr>
        <w:t xml:space="preserve">seven </w:t>
      </w:r>
      <w:r w:rsidR="00BC4285" w:rsidRPr="001260FD">
        <w:rPr>
          <w:rStyle w:val="normaltextrun"/>
          <w:rFonts w:asciiTheme="minorHAnsi" w:hAnsiTheme="minorHAnsi" w:cstheme="minorHAnsi"/>
        </w:rPr>
        <w:t>different tribes and had numerous children.</w:t>
      </w:r>
      <w:r w:rsidR="005B4FFF" w:rsidRPr="001260FD">
        <w:rPr>
          <w:rStyle w:val="normaltextrun"/>
          <w:rFonts w:asciiTheme="minorHAnsi" w:hAnsiTheme="minorHAnsi" w:cstheme="minorHAnsi"/>
        </w:rPr>
        <w:t xml:space="preserve"> His d</w:t>
      </w:r>
      <w:r w:rsidR="00A7707F" w:rsidRPr="001260FD">
        <w:rPr>
          <w:rStyle w:val="normaltextrun"/>
          <w:rFonts w:asciiTheme="minorHAnsi" w:hAnsiTheme="minorHAnsi" w:cstheme="minorHAnsi"/>
        </w:rPr>
        <w:t>escendants</w:t>
      </w:r>
      <w:r w:rsidR="005B4FFF" w:rsidRPr="001260FD">
        <w:rPr>
          <w:rStyle w:val="normaltextrun"/>
          <w:rFonts w:asciiTheme="minorHAnsi" w:hAnsiTheme="minorHAnsi" w:cstheme="minorHAnsi"/>
        </w:rPr>
        <w:t xml:space="preserve"> are all part of the ‘</w:t>
      </w:r>
      <w:proofErr w:type="spellStart"/>
      <w:r w:rsidR="005B4FFF" w:rsidRPr="001260FD">
        <w:rPr>
          <w:rStyle w:val="normaltextrun"/>
          <w:rFonts w:asciiTheme="minorHAnsi" w:hAnsiTheme="minorHAnsi" w:cstheme="minorHAnsi"/>
        </w:rPr>
        <w:t>n</w:t>
      </w:r>
      <w:r w:rsidR="005B4FFF" w:rsidRPr="001260FD">
        <w:rPr>
          <w:rStyle w:val="normaltextrun"/>
          <w:rFonts w:asciiTheme="minorHAnsi" w:hAnsiTheme="minorHAnsi" w:cstheme="minorHAnsi"/>
          <w:u w:val="single"/>
        </w:rPr>
        <w:t>a</w:t>
      </w:r>
      <w:r w:rsidR="005B4FFF" w:rsidRPr="001260FD">
        <w:rPr>
          <w:rStyle w:val="normaltextrun"/>
          <w:rFonts w:asciiTheme="minorHAnsi" w:hAnsiTheme="minorHAnsi" w:cstheme="minorHAnsi"/>
        </w:rPr>
        <w:t>mim</w:t>
      </w:r>
      <w:r w:rsidR="005B4FFF" w:rsidRPr="001260FD">
        <w:rPr>
          <w:rStyle w:val="normaltextrun"/>
          <w:rFonts w:asciiTheme="minorHAnsi" w:hAnsiTheme="minorHAnsi" w:cstheme="minorHAnsi"/>
          <w:u w:val="single"/>
        </w:rPr>
        <w:t>a</w:t>
      </w:r>
      <w:proofErr w:type="spellEnd"/>
      <w:r w:rsidR="005B4FFF" w:rsidRPr="001260FD">
        <w:rPr>
          <w:rStyle w:val="normaltextrun"/>
          <w:rFonts w:asciiTheme="minorHAnsi" w:hAnsiTheme="minorHAnsi" w:cstheme="minorHAnsi"/>
        </w:rPr>
        <w:t xml:space="preserve"> called </w:t>
      </w:r>
      <w:proofErr w:type="spellStart"/>
      <w:r w:rsidR="005B4FFF" w:rsidRPr="001260FD">
        <w:rPr>
          <w:rStyle w:val="normaltextrun"/>
          <w:rFonts w:asciiTheme="minorHAnsi" w:hAnsiTheme="minorHAnsi" w:cstheme="minorHAnsi"/>
        </w:rPr>
        <w:t>Sisnťłe</w:t>
      </w:r>
      <w:proofErr w:type="spellEnd"/>
      <w:r w:rsidR="005B4FFF" w:rsidRPr="001260FD">
        <w:rPr>
          <w:rStyle w:val="normaltextrun"/>
          <w:rFonts w:asciiTheme="minorHAnsi" w:hAnsiTheme="minorHAnsi" w:cstheme="minorHAnsi"/>
        </w:rPr>
        <w:t>’ (“The Sunbeams”) among seven different Kwakwaka’w</w:t>
      </w:r>
      <w:r w:rsidR="005B4FFF" w:rsidRPr="001260FD">
        <w:rPr>
          <w:rStyle w:val="normaltextrun"/>
          <w:rFonts w:asciiTheme="minorHAnsi" w:hAnsiTheme="minorHAnsi" w:cstheme="minorHAnsi"/>
          <w:u w:val="single"/>
        </w:rPr>
        <w:t>a</w:t>
      </w:r>
      <w:r w:rsidR="005B4FFF" w:rsidRPr="001260FD">
        <w:rPr>
          <w:rStyle w:val="normaltextrun"/>
          <w:rFonts w:asciiTheme="minorHAnsi" w:hAnsiTheme="minorHAnsi" w:cstheme="minorHAnsi"/>
        </w:rPr>
        <w:t>kw Nations. Our crest is a sun with seven sunbeams.</w:t>
      </w:r>
    </w:p>
    <w:p w14:paraId="03982376" w14:textId="77777777" w:rsidR="005B4FFF" w:rsidRPr="001260FD" w:rsidRDefault="005B4FFF"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3872FCB8" w14:textId="3B0C5DA3" w:rsidR="005B4FFF" w:rsidRPr="001260FD" w:rsidRDefault="005B4FFF"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I am also a descendant of the great </w:t>
      </w:r>
      <w:proofErr w:type="spellStart"/>
      <w:r w:rsidRPr="001260FD">
        <w:rPr>
          <w:rStyle w:val="normaltextrun"/>
          <w:rFonts w:asciiTheme="minorHAnsi" w:hAnsiTheme="minorHAnsi" w:cstheme="minorHAnsi"/>
        </w:rPr>
        <w:t>Gwa’y</w:t>
      </w:r>
      <w:r w:rsidRPr="001260FD">
        <w:rPr>
          <w:rStyle w:val="normaltextrun"/>
          <w:rFonts w:asciiTheme="minorHAnsi" w:hAnsiTheme="minorHAnsi" w:cstheme="minorHAnsi"/>
          <w:u w:val="single"/>
        </w:rPr>
        <w:t>a</w:t>
      </w:r>
      <w:r w:rsidRPr="001260FD">
        <w:rPr>
          <w:rStyle w:val="normaltextrun"/>
          <w:rFonts w:asciiTheme="minorHAnsi" w:hAnsiTheme="minorHAnsi" w:cstheme="minorHAnsi"/>
        </w:rPr>
        <w:t>m</w:t>
      </w:r>
      <w:proofErr w:type="spellEnd"/>
      <w:r w:rsidRPr="001260FD">
        <w:rPr>
          <w:rStyle w:val="normaltextrun"/>
          <w:rFonts w:asciiTheme="minorHAnsi" w:hAnsiTheme="minorHAnsi" w:cstheme="minorHAnsi"/>
        </w:rPr>
        <w:t xml:space="preserve"> (Humpback Whale) called </w:t>
      </w:r>
      <w:proofErr w:type="spellStart"/>
      <w:r w:rsidRPr="001260FD">
        <w:rPr>
          <w:rStyle w:val="normaltextrun"/>
          <w:rFonts w:asciiTheme="minorHAnsi" w:hAnsiTheme="minorHAnsi" w:cstheme="minorHAnsi"/>
        </w:rPr>
        <w:t>Yakałanala</w:t>
      </w:r>
      <w:proofErr w:type="spellEnd"/>
      <w:r w:rsidRPr="001260FD">
        <w:rPr>
          <w:rStyle w:val="normaltextrun"/>
          <w:rFonts w:asciiTheme="minorHAnsi" w:hAnsiTheme="minorHAnsi" w:cstheme="minorHAnsi"/>
        </w:rPr>
        <w:t xml:space="preserve"> (“Wealth all over his Body”). </w:t>
      </w:r>
      <w:proofErr w:type="spellStart"/>
      <w:r w:rsidRPr="001260FD">
        <w:rPr>
          <w:rStyle w:val="normaltextrun"/>
          <w:rFonts w:asciiTheme="minorHAnsi" w:hAnsiTheme="minorHAnsi" w:cstheme="minorHAnsi"/>
        </w:rPr>
        <w:t>Yakałanala</w:t>
      </w:r>
      <w:proofErr w:type="spellEnd"/>
      <w:r w:rsidRPr="001260FD">
        <w:rPr>
          <w:rStyle w:val="normaltextrun"/>
          <w:rFonts w:asciiTheme="minorHAnsi" w:hAnsiTheme="minorHAnsi" w:cstheme="minorHAnsi"/>
        </w:rPr>
        <w:t xml:space="preserve"> swam all over the world and came up the </w:t>
      </w:r>
      <w:proofErr w:type="spellStart"/>
      <w:r w:rsidRPr="001260FD">
        <w:rPr>
          <w:rStyle w:val="normaltextrun"/>
          <w:rFonts w:asciiTheme="minorHAnsi" w:hAnsiTheme="minorHAnsi" w:cstheme="minorHAnsi"/>
        </w:rPr>
        <w:t>Nagiłl</w:t>
      </w:r>
      <w:proofErr w:type="spellEnd"/>
      <w:r w:rsidRPr="001260FD">
        <w:rPr>
          <w:rStyle w:val="normaltextrun"/>
          <w:rFonts w:asciiTheme="minorHAnsi" w:hAnsiTheme="minorHAnsi" w:cstheme="minorHAnsi"/>
        </w:rPr>
        <w:t xml:space="preserve"> inlet (now known as </w:t>
      </w:r>
      <w:proofErr w:type="spellStart"/>
      <w:r w:rsidRPr="001260FD">
        <w:rPr>
          <w:rStyle w:val="normaltextrun"/>
          <w:rFonts w:asciiTheme="minorHAnsi" w:hAnsiTheme="minorHAnsi" w:cstheme="minorHAnsi"/>
        </w:rPr>
        <w:t>Nekite</w:t>
      </w:r>
      <w:proofErr w:type="spellEnd"/>
      <w:r w:rsidRPr="001260FD">
        <w:rPr>
          <w:rStyle w:val="normaltextrun"/>
          <w:rFonts w:asciiTheme="minorHAnsi" w:hAnsiTheme="minorHAnsi" w:cstheme="minorHAnsi"/>
        </w:rPr>
        <w:t xml:space="preserve"> Inlet). He came to a spot, shed his whale form</w:t>
      </w:r>
      <w:r w:rsidR="001A5C4B"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and became a man. His whale form transformed into a great stone rock. He called this location </w:t>
      </w:r>
      <w:proofErr w:type="spellStart"/>
      <w:r w:rsidRPr="001260FD">
        <w:rPr>
          <w:rStyle w:val="normaltextrun"/>
          <w:rFonts w:asciiTheme="minorHAnsi" w:hAnsiTheme="minorHAnsi" w:cstheme="minorHAnsi"/>
        </w:rPr>
        <w:t>Gwik</w:t>
      </w:r>
      <w:r w:rsidRPr="001260FD">
        <w:rPr>
          <w:rStyle w:val="normaltextrun"/>
          <w:rFonts w:asciiTheme="minorHAnsi" w:hAnsiTheme="minorHAnsi" w:cstheme="minorHAnsi"/>
          <w:u w:val="single"/>
        </w:rPr>
        <w:t>a</w:t>
      </w:r>
      <w:r w:rsidRPr="001260FD">
        <w:rPr>
          <w:rStyle w:val="normaltextrun"/>
          <w:rFonts w:asciiTheme="minorHAnsi" w:hAnsiTheme="minorHAnsi" w:cstheme="minorHAnsi"/>
        </w:rPr>
        <w:t>lis</w:t>
      </w:r>
      <w:proofErr w:type="spellEnd"/>
      <w:r w:rsidRPr="001260FD">
        <w:rPr>
          <w:rStyle w:val="normaltextrun"/>
          <w:rFonts w:asciiTheme="minorHAnsi" w:hAnsiTheme="minorHAnsi" w:cstheme="minorHAnsi"/>
        </w:rPr>
        <w:t xml:space="preserve"> (“Whale turned to Stone”). On this stone, he built his great house (</w:t>
      </w:r>
      <w:proofErr w:type="spellStart"/>
      <w:r w:rsidRPr="001260FD">
        <w:rPr>
          <w:rStyle w:val="normaltextrun"/>
          <w:rFonts w:asciiTheme="minorHAnsi" w:hAnsiTheme="minorHAnsi" w:cstheme="minorHAnsi"/>
        </w:rPr>
        <w:t>Gukwdzi</w:t>
      </w:r>
      <w:proofErr w:type="spellEnd"/>
      <w:r w:rsidRPr="001260FD">
        <w:rPr>
          <w:rStyle w:val="normaltextrun"/>
          <w:rFonts w:asciiTheme="minorHAnsi" w:hAnsiTheme="minorHAnsi" w:cstheme="minorHAnsi"/>
        </w:rPr>
        <w:t>)</w:t>
      </w:r>
      <w:r w:rsidR="001A5C4B"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and this was the first home of his people, the </w:t>
      </w:r>
      <w:proofErr w:type="spellStart"/>
      <w:r w:rsidRPr="001260FD">
        <w:rPr>
          <w:rStyle w:val="normaltextrun"/>
          <w:rFonts w:asciiTheme="minorHAnsi" w:hAnsiTheme="minorHAnsi" w:cstheme="minorHAnsi"/>
        </w:rPr>
        <w:t>Gigilg</w:t>
      </w:r>
      <w:r w:rsidRPr="001260FD">
        <w:rPr>
          <w:rStyle w:val="normaltextrun"/>
          <w:rFonts w:asciiTheme="minorHAnsi" w:hAnsiTheme="minorHAnsi" w:cstheme="minorHAnsi"/>
          <w:u w:val="single"/>
        </w:rPr>
        <w:t>a</w:t>
      </w:r>
      <w:r w:rsidRPr="001260FD">
        <w:rPr>
          <w:rStyle w:val="normaltextrun"/>
          <w:rFonts w:asciiTheme="minorHAnsi" w:hAnsiTheme="minorHAnsi" w:cstheme="minorHAnsi"/>
        </w:rPr>
        <w:t>m</w:t>
      </w:r>
      <w:proofErr w:type="spellEnd"/>
      <w:r w:rsidRPr="001260FD">
        <w:rPr>
          <w:rStyle w:val="normaltextrun"/>
          <w:rFonts w:asciiTheme="minorHAnsi" w:hAnsiTheme="minorHAnsi" w:cstheme="minorHAnsi"/>
        </w:rPr>
        <w:t xml:space="preserve"> (“The First Ones”) of the </w:t>
      </w:r>
      <w:proofErr w:type="spellStart"/>
      <w:r w:rsidRPr="001260FD">
        <w:rPr>
          <w:rStyle w:val="normaltextrun"/>
          <w:rFonts w:asciiTheme="minorHAnsi" w:hAnsiTheme="minorHAnsi" w:cstheme="minorHAnsi"/>
        </w:rPr>
        <w:t>Gwa’sala</w:t>
      </w:r>
      <w:proofErr w:type="spellEnd"/>
      <w:r w:rsidRPr="001260FD">
        <w:rPr>
          <w:rStyle w:val="normaltextrun"/>
          <w:rFonts w:asciiTheme="minorHAnsi" w:hAnsiTheme="minorHAnsi" w:cstheme="minorHAnsi"/>
        </w:rPr>
        <w:t xml:space="preserve">. He later married </w:t>
      </w:r>
      <w:proofErr w:type="spellStart"/>
      <w:r w:rsidRPr="001260FD">
        <w:rPr>
          <w:rStyle w:val="normaltextrun"/>
          <w:rFonts w:asciiTheme="minorHAnsi" w:hAnsiTheme="minorHAnsi" w:cstheme="minorHAnsi"/>
        </w:rPr>
        <w:t>Sintłe’gas</w:t>
      </w:r>
      <w:proofErr w:type="spellEnd"/>
      <w:r w:rsidRPr="001260FD">
        <w:rPr>
          <w:rStyle w:val="normaltextrun"/>
          <w:rFonts w:asciiTheme="minorHAnsi" w:hAnsiTheme="minorHAnsi" w:cstheme="minorHAnsi"/>
        </w:rPr>
        <w:t xml:space="preserve">, the daughter of </w:t>
      </w:r>
      <w:proofErr w:type="spellStart"/>
      <w:r w:rsidRPr="001260FD">
        <w:rPr>
          <w:rStyle w:val="normaltextrun"/>
          <w:rFonts w:asciiTheme="minorHAnsi" w:hAnsiTheme="minorHAnsi" w:cstheme="minorHAnsi"/>
        </w:rPr>
        <w:t>Sintłe</w:t>
      </w:r>
      <w:proofErr w:type="spellEnd"/>
      <w:r w:rsidRPr="001260FD">
        <w:rPr>
          <w:rStyle w:val="normaltextrun"/>
          <w:rFonts w:asciiTheme="minorHAnsi" w:hAnsiTheme="minorHAnsi" w:cstheme="minorHAnsi"/>
        </w:rPr>
        <w:t xml:space="preserve">’. In 1916, Franz Boas interviewed a </w:t>
      </w:r>
      <w:proofErr w:type="spellStart"/>
      <w:r w:rsidRPr="001260FD">
        <w:rPr>
          <w:rStyle w:val="normaltextrun"/>
          <w:rFonts w:asciiTheme="minorHAnsi" w:hAnsiTheme="minorHAnsi" w:cstheme="minorHAnsi"/>
        </w:rPr>
        <w:t>Gwa’sala</w:t>
      </w:r>
      <w:proofErr w:type="spellEnd"/>
      <w:r w:rsidRPr="001260FD">
        <w:rPr>
          <w:rStyle w:val="normaltextrun"/>
          <w:rFonts w:asciiTheme="minorHAnsi" w:hAnsiTheme="minorHAnsi" w:cstheme="minorHAnsi"/>
        </w:rPr>
        <w:t xml:space="preserve"> woman who recounted twenty-three gen</w:t>
      </w:r>
      <w:r w:rsidR="001A5C4B" w:rsidRPr="001260FD">
        <w:rPr>
          <w:rStyle w:val="normaltextrun"/>
          <w:rFonts w:asciiTheme="minorHAnsi" w:hAnsiTheme="minorHAnsi" w:cstheme="minorHAnsi"/>
        </w:rPr>
        <w:t>e</w:t>
      </w:r>
      <w:r w:rsidRPr="001260FD">
        <w:rPr>
          <w:rStyle w:val="normaltextrun"/>
          <w:rFonts w:asciiTheme="minorHAnsi" w:hAnsiTheme="minorHAnsi" w:cstheme="minorHAnsi"/>
        </w:rPr>
        <w:t xml:space="preserve">rations from </w:t>
      </w:r>
      <w:proofErr w:type="spellStart"/>
      <w:r w:rsidRPr="001260FD">
        <w:rPr>
          <w:rStyle w:val="normaltextrun"/>
          <w:rFonts w:asciiTheme="minorHAnsi" w:hAnsiTheme="minorHAnsi" w:cstheme="minorHAnsi"/>
        </w:rPr>
        <w:t>Yakałanala</w:t>
      </w:r>
      <w:proofErr w:type="spellEnd"/>
      <w:r w:rsidRPr="001260FD">
        <w:rPr>
          <w:rStyle w:val="normaltextrun"/>
          <w:rFonts w:asciiTheme="minorHAnsi" w:hAnsiTheme="minorHAnsi" w:cstheme="minorHAnsi"/>
        </w:rPr>
        <w:t xml:space="preserve"> to her great</w:t>
      </w:r>
      <w:r w:rsidR="001A5C4B" w:rsidRPr="001260FD">
        <w:rPr>
          <w:rStyle w:val="normaltextrun"/>
          <w:rFonts w:asciiTheme="minorHAnsi" w:hAnsiTheme="minorHAnsi" w:cstheme="minorHAnsi"/>
        </w:rPr>
        <w:t>-</w:t>
      </w:r>
      <w:r w:rsidRPr="001260FD">
        <w:rPr>
          <w:rStyle w:val="normaltextrun"/>
          <w:rFonts w:asciiTheme="minorHAnsi" w:hAnsiTheme="minorHAnsi" w:cstheme="minorHAnsi"/>
        </w:rPr>
        <w:t>nephew. Since then, our family has continued to trace this lineage to present day</w:t>
      </w:r>
      <w:r w:rsidR="001A5C4B" w:rsidRPr="001260FD">
        <w:rPr>
          <w:rStyle w:val="normaltextrun"/>
          <w:rFonts w:asciiTheme="minorHAnsi" w:hAnsiTheme="minorHAnsi" w:cstheme="minorHAnsi"/>
        </w:rPr>
        <w:t xml:space="preserve"> </w:t>
      </w:r>
      <w:r w:rsidR="001A5C4B" w:rsidRPr="001260FD">
        <w:rPr>
          <w:rStyle w:val="normaltextrun"/>
          <w:rFonts w:asciiTheme="minorHAnsi" w:hAnsiTheme="minorHAnsi" w:cstheme="minorHAnsi"/>
        </w:rPr>
        <w:fldChar w:fldCharType="begin"/>
      </w:r>
      <w:r w:rsidR="00D82701" w:rsidRPr="001260FD">
        <w:rPr>
          <w:rStyle w:val="normaltextrun"/>
          <w:rFonts w:asciiTheme="minorHAnsi" w:hAnsiTheme="minorHAnsi" w:cstheme="minorHAnsi"/>
        </w:rPr>
        <w:instrText xml:space="preserve"> ADDIN ZOTERO_ITEM CSL_CITATION {"citationID":"sLzjF166","properties":{"unsorted":false,"formattedCitation":"(Wilson, 2016b)","plainCitation":"(Wilson, 2016b)","noteIndex":0},"citationItems":[{"id":113,"uris":["http://zotero.org/users/local/zPcgaroA/items/ICF8C9PQ"],"itemData":{"id":113,"type":"manuscript","genre":"Unpublished manuscript","note":"Cited with permission of the author. Personal communication with researcher.","title":"Ni'na mima of the Gwa'sa la-'Nakwaxda'xw: Gwa'sa la-'Nakwaxda'xw Series Volume 1","author":[{"literal":"Wilson"}],"issued":{"date-parts":[["2016"]]}}}],"schema":"https://github.com/citation-style-language/schema/raw/master/csl-citation.json"} </w:instrText>
      </w:r>
      <w:r w:rsidR="001A5C4B"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(Wilson, 2016b)</w:t>
      </w:r>
      <w:r w:rsidR="001A5C4B" w:rsidRPr="001260FD">
        <w:rPr>
          <w:rStyle w:val="normaltextrun"/>
          <w:rFonts w:asciiTheme="minorHAnsi" w:hAnsiTheme="minorHAnsi" w:cstheme="minorHAnsi"/>
        </w:rPr>
        <w:fldChar w:fldCharType="end"/>
      </w:r>
      <w:r w:rsidR="00C426C0" w:rsidRPr="001260FD">
        <w:rPr>
          <w:rStyle w:val="normaltextrun"/>
          <w:rFonts w:asciiTheme="minorHAnsi" w:hAnsiTheme="minorHAnsi" w:cstheme="minorHAnsi"/>
        </w:rPr>
        <w:t xml:space="preserve">, </w:t>
      </w:r>
      <w:proofErr w:type="spellStart"/>
      <w:r w:rsidR="00C426C0" w:rsidRPr="001260FD">
        <w:rPr>
          <w:rFonts w:asciiTheme="minorHAnsi" w:hAnsiTheme="minorHAnsi" w:cstheme="minorHAnsi"/>
          <w:u w:val="single"/>
        </w:rPr>
        <w:t>k</w:t>
      </w:r>
      <w:r w:rsidR="00C426C0" w:rsidRPr="001260FD">
        <w:rPr>
          <w:rFonts w:asciiTheme="minorHAnsi" w:hAnsiTheme="minorHAnsi" w:cstheme="minorHAnsi"/>
        </w:rPr>
        <w:t>wił’id</w:t>
      </w:r>
      <w:proofErr w:type="spellEnd"/>
      <w:r w:rsidR="00C426C0" w:rsidRPr="001260FD">
        <w:rPr>
          <w:rFonts w:asciiTheme="minorHAnsi" w:hAnsiTheme="minorHAnsi" w:cstheme="minorHAnsi"/>
        </w:rPr>
        <w:t xml:space="preserve"> (cease speaking).</w:t>
      </w:r>
    </w:p>
    <w:p w14:paraId="3E1D5A16" w14:textId="77777777" w:rsidR="00B50ACC" w:rsidRPr="001260FD" w:rsidRDefault="00B50AC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37401E0" w14:textId="768AB99D" w:rsidR="001963D4" w:rsidRPr="001260FD" w:rsidRDefault="00233BCA"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Today, the </w:t>
      </w:r>
      <w:r w:rsidR="00B66E07" w:rsidRPr="001260FD">
        <w:rPr>
          <w:rStyle w:val="normaltextrun"/>
          <w:rFonts w:asciiTheme="minorHAnsi" w:hAnsiTheme="minorHAnsi" w:cstheme="minorHAnsi"/>
        </w:rPr>
        <w:t>T</w:t>
      </w:r>
      <w:r w:rsidR="00B66E07" w:rsidRPr="001260FD">
        <w:rPr>
          <w:rStyle w:val="normaltextrun"/>
          <w:rFonts w:asciiTheme="minorHAnsi" w:hAnsiTheme="minorHAnsi" w:cstheme="minorHAnsi"/>
          <w:u w:val="single"/>
        </w:rPr>
        <w:t>a</w:t>
      </w:r>
      <w:r w:rsidR="00B66E07" w:rsidRPr="001260FD">
        <w:rPr>
          <w:rStyle w:val="normaltextrun"/>
          <w:rFonts w:asciiTheme="minorHAnsi" w:hAnsiTheme="minorHAnsi" w:cstheme="minorHAnsi"/>
        </w:rPr>
        <w:t>mt</w:t>
      </w:r>
      <w:r w:rsidR="00B66E07" w:rsidRPr="001260FD">
        <w:rPr>
          <w:rStyle w:val="normaltextrun"/>
          <w:rFonts w:asciiTheme="minorHAnsi" w:hAnsiTheme="minorHAnsi" w:cstheme="minorHAnsi"/>
          <w:u w:val="single"/>
        </w:rPr>
        <w:t>a</w:t>
      </w:r>
      <w:r w:rsidR="00B66E07" w:rsidRPr="001260FD">
        <w:rPr>
          <w:rStyle w:val="normaltextrun"/>
          <w:rFonts w:asciiTheme="minorHAnsi" w:hAnsiTheme="minorHAnsi" w:cstheme="minorHAnsi"/>
        </w:rPr>
        <w:t>mł</w:t>
      </w:r>
      <w:r w:rsidR="00B66E07" w:rsidRPr="001260FD">
        <w:rPr>
          <w:rStyle w:val="normaltextrun"/>
          <w:rFonts w:asciiTheme="minorHAnsi" w:hAnsiTheme="minorHAnsi" w:cstheme="minorHAnsi"/>
          <w:u w:val="single"/>
        </w:rPr>
        <w:t>a</w:t>
      </w:r>
      <w:r w:rsidR="00B66E07" w:rsidRPr="001260FD">
        <w:rPr>
          <w:rStyle w:val="normaltextrun"/>
          <w:rFonts w:asciiTheme="minorHAnsi" w:hAnsiTheme="minorHAnsi" w:cstheme="minorHAnsi"/>
        </w:rPr>
        <w:t>l’s</w:t>
      </w:r>
      <w:r w:rsidR="001A5C4B" w:rsidRPr="001260FD">
        <w:rPr>
          <w:rStyle w:val="normaltextrun"/>
          <w:rFonts w:asciiTheme="minorHAnsi" w:hAnsiTheme="minorHAnsi" w:cstheme="minorHAnsi"/>
        </w:rPr>
        <w:t xml:space="preserve">, </w:t>
      </w:r>
      <w:r w:rsidR="00B66E07" w:rsidRPr="001260FD">
        <w:rPr>
          <w:rStyle w:val="normaltextrun"/>
          <w:rFonts w:asciiTheme="minorHAnsi" w:hAnsiTheme="minorHAnsi" w:cstheme="minorHAnsi"/>
        </w:rPr>
        <w:t>Sis</w:t>
      </w:r>
      <w:r w:rsidR="00B66E07" w:rsidRPr="001260FD">
        <w:rPr>
          <w:rStyle w:val="normaltextrun"/>
          <w:rFonts w:asciiTheme="minorHAnsi" w:hAnsiTheme="minorHAnsi" w:cstheme="minorHAnsi"/>
          <w:u w:val="single"/>
        </w:rPr>
        <w:t>i</w:t>
      </w:r>
      <w:r w:rsidR="00B66E07" w:rsidRPr="001260FD">
        <w:rPr>
          <w:rStyle w:val="normaltextrun"/>
          <w:rFonts w:asciiTheme="minorHAnsi" w:hAnsiTheme="minorHAnsi" w:cstheme="minorHAnsi"/>
        </w:rPr>
        <w:t>nťłe</w:t>
      </w:r>
      <w:r w:rsidR="001A5C4B" w:rsidRPr="001260FD">
        <w:rPr>
          <w:rStyle w:val="normaltextrun"/>
          <w:rFonts w:asciiTheme="minorHAnsi" w:hAnsiTheme="minorHAnsi" w:cstheme="minorHAnsi"/>
        </w:rPr>
        <w:t xml:space="preserve">’ and </w:t>
      </w:r>
      <w:proofErr w:type="spellStart"/>
      <w:r w:rsidR="001A5C4B" w:rsidRPr="001260FD">
        <w:rPr>
          <w:rStyle w:val="normaltextrun"/>
          <w:rFonts w:asciiTheme="minorHAnsi" w:hAnsiTheme="minorHAnsi" w:cstheme="minorHAnsi"/>
        </w:rPr>
        <w:t>Gigilg</w:t>
      </w:r>
      <w:r w:rsidR="001A5C4B" w:rsidRPr="001260FD">
        <w:rPr>
          <w:rStyle w:val="normaltextrun"/>
          <w:rFonts w:asciiTheme="minorHAnsi" w:hAnsiTheme="minorHAnsi" w:cstheme="minorHAnsi"/>
          <w:u w:val="single"/>
        </w:rPr>
        <w:t>a</w:t>
      </w:r>
      <w:r w:rsidR="001A5C4B" w:rsidRPr="001260FD">
        <w:rPr>
          <w:rStyle w:val="normaltextrun"/>
          <w:rFonts w:asciiTheme="minorHAnsi" w:hAnsiTheme="minorHAnsi" w:cstheme="minorHAnsi"/>
        </w:rPr>
        <w:t>m</w:t>
      </w:r>
      <w:proofErr w:type="spellEnd"/>
      <w:r w:rsidRPr="001260FD">
        <w:rPr>
          <w:rStyle w:val="normaltextrun"/>
          <w:rFonts w:asciiTheme="minorHAnsi" w:hAnsiTheme="minorHAnsi" w:cstheme="minorHAnsi"/>
        </w:rPr>
        <w:t xml:space="preserve"> represent who I am and where I come from</w:t>
      </w:r>
      <w:r w:rsidR="00D82701" w:rsidRPr="001260FD">
        <w:rPr>
          <w:rStyle w:val="normaltextrun"/>
          <w:rFonts w:asciiTheme="minorHAnsi" w:hAnsiTheme="minorHAnsi" w:cstheme="minorHAnsi"/>
        </w:rPr>
        <w:t xml:space="preserve"> </w:t>
      </w:r>
      <w:r w:rsidR="00D82701" w:rsidRPr="001260FD">
        <w:rPr>
          <w:rStyle w:val="normaltextrun"/>
          <w:rFonts w:asciiTheme="minorHAnsi" w:hAnsiTheme="minorHAnsi" w:cstheme="minorHAnsi"/>
        </w:rPr>
        <w:fldChar w:fldCharType="begin"/>
      </w:r>
      <w:r w:rsidR="00D82701" w:rsidRPr="001260FD">
        <w:rPr>
          <w:rStyle w:val="normaltextrun"/>
          <w:rFonts w:asciiTheme="minorHAnsi" w:hAnsiTheme="minorHAnsi" w:cstheme="minorHAnsi"/>
        </w:rPr>
        <w:instrText xml:space="preserve"> ADDIN ZOTERO_ITEM CSL_CITATION {"citationID":"mOHytBQF","properties":{"unsorted":false,"formattedCitation":"(Wilson, 2016b)","plainCitation":"(Wilson, 2016b)","noteIndex":0},"citationItems":[{"id":113,"uris":["http://zotero.org/users/local/zPcgaroA/items/ICF8C9PQ"],"itemData":{"id":113,"type":"manuscript","genre":"Unpublished manuscript","note":"Cited with permission of the author. Personal communication with researcher.","title":"Ni'na mima of the Gwa'sa la-'Nakwaxda'xw: Gwa'sa la-'Nakwaxda'xw Series Volume 1","author":[{"literal":"Wilson"}],"issued":{"date-parts":[["2016"]]}}}],"schema":"https://github.com/citation-style-language/schema/raw/master/csl-citation.json"} </w:instrText>
      </w:r>
      <w:r w:rsidR="00D82701"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(Wilson, 2016b)</w:t>
      </w:r>
      <w:r w:rsidR="00D82701" w:rsidRPr="001260FD">
        <w:rPr>
          <w:rStyle w:val="normaltextrun"/>
          <w:rFonts w:asciiTheme="minorHAnsi" w:hAnsiTheme="minorHAnsi" w:cstheme="minorHAnsi"/>
        </w:rPr>
        <w:fldChar w:fldCharType="end"/>
      </w:r>
      <w:r w:rsidR="00D82701" w:rsidRPr="001260FD">
        <w:rPr>
          <w:rStyle w:val="normaltextrun"/>
          <w:rFonts w:asciiTheme="minorHAnsi" w:hAnsiTheme="minorHAnsi" w:cstheme="minorHAnsi"/>
        </w:rPr>
        <w:t xml:space="preserve">. </w:t>
      </w:r>
      <w:r w:rsidR="00B66E07" w:rsidRPr="001260FD">
        <w:rPr>
          <w:rStyle w:val="normaltextrun"/>
          <w:rFonts w:asciiTheme="minorHAnsi" w:hAnsiTheme="minorHAnsi" w:cstheme="minorHAnsi"/>
        </w:rPr>
        <w:t xml:space="preserve">It is within </w:t>
      </w:r>
      <w:r w:rsidR="00F6578B" w:rsidRPr="001260FD">
        <w:rPr>
          <w:rStyle w:val="normaltextrun"/>
          <w:rFonts w:asciiTheme="minorHAnsi" w:hAnsiTheme="minorHAnsi" w:cstheme="minorHAnsi"/>
        </w:rPr>
        <w:t xml:space="preserve">this sacred kinship framework that I </w:t>
      </w:r>
      <w:r w:rsidR="00894368" w:rsidRPr="001260FD">
        <w:rPr>
          <w:rStyle w:val="normaltextrun"/>
          <w:rFonts w:asciiTheme="minorHAnsi" w:hAnsiTheme="minorHAnsi" w:cstheme="minorHAnsi"/>
        </w:rPr>
        <w:t>approach this</w:t>
      </w:r>
      <w:r w:rsidR="00F6578B" w:rsidRPr="001260FD">
        <w:rPr>
          <w:rStyle w:val="normaltextrun"/>
          <w:rFonts w:asciiTheme="minorHAnsi" w:hAnsiTheme="minorHAnsi" w:cstheme="minorHAnsi"/>
        </w:rPr>
        <w:t xml:space="preserve"> research</w:t>
      </w:r>
      <w:r w:rsidR="00894368" w:rsidRPr="001260FD">
        <w:rPr>
          <w:rStyle w:val="normaltextrun"/>
          <w:rFonts w:asciiTheme="minorHAnsi" w:hAnsiTheme="minorHAnsi" w:cstheme="minorHAnsi"/>
        </w:rPr>
        <w:t xml:space="preserve"> through a</w:t>
      </w:r>
      <w:r w:rsidR="00F6578B" w:rsidRPr="001260FD">
        <w:rPr>
          <w:rStyle w:val="normaltextrun"/>
          <w:rFonts w:asciiTheme="minorHAnsi" w:hAnsiTheme="minorHAnsi" w:cstheme="minorHAnsi"/>
        </w:rPr>
        <w:t xml:space="preserve"> lens of inherited cultural and relational responsibility</w:t>
      </w:r>
      <w:r w:rsidR="00894368" w:rsidRPr="001260FD">
        <w:rPr>
          <w:rStyle w:val="normaltextrun"/>
          <w:rFonts w:asciiTheme="minorHAnsi" w:hAnsiTheme="minorHAnsi" w:cstheme="minorHAnsi"/>
        </w:rPr>
        <w:t xml:space="preserve"> deeply rooted in our ‘</w:t>
      </w:r>
      <w:proofErr w:type="spellStart"/>
      <w:r w:rsidR="00894368" w:rsidRPr="001260FD">
        <w:rPr>
          <w:rStyle w:val="normaltextrun"/>
          <w:rFonts w:asciiTheme="minorHAnsi" w:hAnsiTheme="minorHAnsi" w:cstheme="minorHAnsi"/>
        </w:rPr>
        <w:t>n</w:t>
      </w:r>
      <w:r w:rsidR="00894368" w:rsidRPr="001260FD">
        <w:rPr>
          <w:rStyle w:val="normaltextrun"/>
          <w:rFonts w:asciiTheme="minorHAnsi" w:hAnsiTheme="minorHAnsi" w:cstheme="minorHAnsi"/>
          <w:u w:val="single"/>
        </w:rPr>
        <w:t>a</w:t>
      </w:r>
      <w:r w:rsidR="00894368" w:rsidRPr="001260FD">
        <w:rPr>
          <w:rStyle w:val="normaltextrun"/>
          <w:rFonts w:asciiTheme="minorHAnsi" w:hAnsiTheme="minorHAnsi" w:cstheme="minorHAnsi"/>
        </w:rPr>
        <w:t>mim</w:t>
      </w:r>
      <w:r w:rsidR="00894368" w:rsidRPr="001260FD">
        <w:rPr>
          <w:rStyle w:val="normaltextrun"/>
          <w:rFonts w:asciiTheme="minorHAnsi" w:hAnsiTheme="minorHAnsi" w:cstheme="minorHAnsi"/>
          <w:u w:val="single"/>
        </w:rPr>
        <w:t>a</w:t>
      </w:r>
      <w:proofErr w:type="spellEnd"/>
      <w:r w:rsidR="00894368" w:rsidRPr="001260FD">
        <w:rPr>
          <w:rStyle w:val="normaltextrun"/>
          <w:rFonts w:asciiTheme="minorHAnsi" w:hAnsiTheme="minorHAnsi" w:cstheme="minorHAnsi"/>
        </w:rPr>
        <w:t xml:space="preserve"> and ancestral connections. </w:t>
      </w:r>
    </w:p>
    <w:p w14:paraId="6C183019" w14:textId="77777777" w:rsidR="001963D4" w:rsidRPr="001260FD" w:rsidRDefault="001963D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04B0A95" w14:textId="0069B8FE" w:rsidR="00E058E4" w:rsidRPr="001260FD" w:rsidRDefault="00B45B03"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The </w:t>
      </w:r>
      <w:proofErr w:type="spellStart"/>
      <w:r w:rsidRPr="001260FD">
        <w:rPr>
          <w:rStyle w:val="normaltextrun"/>
          <w:rFonts w:asciiTheme="minorHAnsi" w:hAnsiTheme="minorHAnsi" w:cstheme="minorHAnsi"/>
        </w:rPr>
        <w:t>Gwa’sala</w:t>
      </w:r>
      <w:proofErr w:type="spellEnd"/>
      <w:r w:rsidR="00E04D3A" w:rsidRPr="001260FD">
        <w:rPr>
          <w:rStyle w:val="normaltextrun"/>
          <w:rFonts w:asciiTheme="minorHAnsi" w:hAnsiTheme="minorHAnsi" w:cstheme="minorHAnsi"/>
        </w:rPr>
        <w:t xml:space="preserve"> and </w:t>
      </w:r>
      <w:r w:rsidRPr="001260FD">
        <w:rPr>
          <w:rStyle w:val="normaltextrun"/>
          <w:rFonts w:asciiTheme="minorHAnsi" w:hAnsiTheme="minorHAnsi" w:cstheme="minorHAnsi"/>
        </w:rPr>
        <w:t>‘</w:t>
      </w:r>
      <w:proofErr w:type="spellStart"/>
      <w:r w:rsidRPr="001260FD">
        <w:rPr>
          <w:rStyle w:val="normaltextrun"/>
          <w:rFonts w:asciiTheme="minorHAnsi" w:hAnsiTheme="minorHAnsi" w:cstheme="minorHAnsi"/>
        </w:rPr>
        <w:t>Nakwaxda’xw</w:t>
      </w:r>
      <w:proofErr w:type="spellEnd"/>
      <w:r w:rsidRPr="001260FD">
        <w:rPr>
          <w:rStyle w:val="normaltextrun"/>
          <w:rFonts w:asciiTheme="minorHAnsi" w:hAnsiTheme="minorHAnsi" w:cstheme="minorHAnsi"/>
        </w:rPr>
        <w:t xml:space="preserve"> were </w:t>
      </w:r>
      <w:r w:rsidR="009375BF" w:rsidRPr="001260FD">
        <w:rPr>
          <w:rStyle w:val="normaltextrun"/>
          <w:rFonts w:asciiTheme="minorHAnsi" w:hAnsiTheme="minorHAnsi" w:cstheme="minorHAnsi"/>
        </w:rPr>
        <w:t xml:space="preserve">originally </w:t>
      </w:r>
      <w:r w:rsidRPr="001260FD">
        <w:rPr>
          <w:rStyle w:val="normaltextrun"/>
          <w:rFonts w:asciiTheme="minorHAnsi" w:hAnsiTheme="minorHAnsi" w:cstheme="minorHAnsi"/>
        </w:rPr>
        <w:t xml:space="preserve">two </w:t>
      </w:r>
      <w:r w:rsidR="009375BF" w:rsidRPr="001260FD">
        <w:rPr>
          <w:rStyle w:val="normaltextrun"/>
          <w:rFonts w:asciiTheme="minorHAnsi" w:hAnsiTheme="minorHAnsi" w:cstheme="minorHAnsi"/>
        </w:rPr>
        <w:t xml:space="preserve">separate </w:t>
      </w:r>
      <w:r w:rsidR="00AE5CE1" w:rsidRPr="001260FD">
        <w:rPr>
          <w:rStyle w:val="normaltextrun"/>
          <w:rFonts w:asciiTheme="minorHAnsi" w:hAnsiTheme="minorHAnsi" w:cstheme="minorHAnsi"/>
        </w:rPr>
        <w:t>and distinct Nations</w:t>
      </w:r>
      <w:r w:rsidRPr="001260FD">
        <w:rPr>
          <w:rStyle w:val="normaltextrun"/>
          <w:rFonts w:asciiTheme="minorHAnsi" w:hAnsiTheme="minorHAnsi" w:cstheme="minorHAnsi"/>
        </w:rPr>
        <w:t xml:space="preserve"> </w:t>
      </w:r>
      <w:r w:rsidR="009375BF" w:rsidRPr="001260FD">
        <w:rPr>
          <w:rStyle w:val="normaltextrun"/>
          <w:rFonts w:asciiTheme="minorHAnsi" w:hAnsiTheme="minorHAnsi" w:cstheme="minorHAnsi"/>
        </w:rPr>
        <w:t xml:space="preserve">before </w:t>
      </w:r>
      <w:r w:rsidR="00AE5CE1" w:rsidRPr="001260FD">
        <w:rPr>
          <w:rStyle w:val="normaltextrun"/>
          <w:rFonts w:asciiTheme="minorHAnsi" w:hAnsiTheme="minorHAnsi" w:cstheme="minorHAnsi"/>
        </w:rPr>
        <w:t>being forcibly amalgamated</w:t>
      </w:r>
      <w:r w:rsidR="003625E1" w:rsidRPr="001260FD">
        <w:rPr>
          <w:rStyle w:val="normaltextrun"/>
          <w:rFonts w:asciiTheme="minorHAnsi" w:hAnsiTheme="minorHAnsi" w:cstheme="minorHAnsi"/>
        </w:rPr>
        <w:t xml:space="preserve"> </w:t>
      </w:r>
      <w:r w:rsidR="009375BF" w:rsidRPr="001260FD">
        <w:rPr>
          <w:rStyle w:val="normaltextrun"/>
          <w:rFonts w:asciiTheme="minorHAnsi" w:hAnsiTheme="minorHAnsi" w:cstheme="minorHAnsi"/>
        </w:rPr>
        <w:t xml:space="preserve">in the mid-1960’s. The </w:t>
      </w:r>
      <w:proofErr w:type="spellStart"/>
      <w:r w:rsidR="009375BF" w:rsidRPr="001260FD">
        <w:rPr>
          <w:rStyle w:val="normaltextrun"/>
          <w:rFonts w:asciiTheme="minorHAnsi" w:hAnsiTheme="minorHAnsi" w:cstheme="minorHAnsi"/>
        </w:rPr>
        <w:t>Gwa’sala</w:t>
      </w:r>
      <w:proofErr w:type="spellEnd"/>
      <w:r w:rsidR="009375BF" w:rsidRPr="001260FD">
        <w:rPr>
          <w:rStyle w:val="normaltextrun"/>
          <w:rFonts w:asciiTheme="minorHAnsi" w:hAnsiTheme="minorHAnsi" w:cstheme="minorHAnsi"/>
        </w:rPr>
        <w:t xml:space="preserve"> are descended from </w:t>
      </w:r>
      <w:r w:rsidR="00E04D3A" w:rsidRPr="001260FD">
        <w:rPr>
          <w:rStyle w:val="normaltextrun"/>
          <w:rFonts w:asciiTheme="minorHAnsi" w:hAnsiTheme="minorHAnsi" w:cstheme="minorHAnsi"/>
        </w:rPr>
        <w:t>T</w:t>
      </w:r>
      <w:r w:rsidR="00E04D3A" w:rsidRPr="001260FD">
        <w:rPr>
          <w:rStyle w:val="normaltextrun"/>
          <w:rFonts w:asciiTheme="minorHAnsi" w:hAnsiTheme="minorHAnsi" w:cstheme="minorHAnsi"/>
          <w:u w:val="single"/>
        </w:rPr>
        <w:t>a</w:t>
      </w:r>
      <w:r w:rsidR="00E04D3A" w:rsidRPr="001260FD">
        <w:rPr>
          <w:rStyle w:val="normaltextrun"/>
          <w:rFonts w:asciiTheme="minorHAnsi" w:hAnsiTheme="minorHAnsi" w:cstheme="minorHAnsi"/>
        </w:rPr>
        <w:t xml:space="preserve">kus (Smith Inlet), </w:t>
      </w:r>
      <w:r w:rsidR="00E04D3A" w:rsidRPr="001260FD">
        <w:rPr>
          <w:rStyle w:val="normaltextrun"/>
          <w:rFonts w:asciiTheme="minorHAnsi" w:hAnsiTheme="minorHAnsi" w:cstheme="minorHAnsi"/>
        </w:rPr>
        <w:lastRenderedPageBreak/>
        <w:t>and the ‘</w:t>
      </w:r>
      <w:proofErr w:type="spellStart"/>
      <w:r w:rsidR="00E04D3A" w:rsidRPr="001260FD">
        <w:rPr>
          <w:rStyle w:val="normaltextrun"/>
          <w:rFonts w:asciiTheme="minorHAnsi" w:hAnsiTheme="minorHAnsi" w:cstheme="minorHAnsi"/>
        </w:rPr>
        <w:t>Nakwaxda’xw</w:t>
      </w:r>
      <w:proofErr w:type="spellEnd"/>
      <w:r w:rsidR="00E04D3A" w:rsidRPr="001260FD">
        <w:rPr>
          <w:rStyle w:val="normaltextrun"/>
          <w:rFonts w:asciiTheme="minorHAnsi" w:hAnsiTheme="minorHAnsi" w:cstheme="minorHAnsi"/>
        </w:rPr>
        <w:t xml:space="preserve"> originate from </w:t>
      </w:r>
      <w:proofErr w:type="spellStart"/>
      <w:r w:rsidR="00E04D3A" w:rsidRPr="001260FD">
        <w:rPr>
          <w:rStyle w:val="normaltextrun"/>
          <w:rFonts w:asciiTheme="minorHAnsi" w:hAnsiTheme="minorHAnsi" w:cstheme="minorHAnsi"/>
        </w:rPr>
        <w:t>Ba’a’s</w:t>
      </w:r>
      <w:proofErr w:type="spellEnd"/>
      <w:r w:rsidR="00E04D3A" w:rsidRPr="001260FD">
        <w:rPr>
          <w:rStyle w:val="normaltextrun"/>
          <w:rFonts w:asciiTheme="minorHAnsi" w:hAnsiTheme="minorHAnsi" w:cstheme="minorHAnsi"/>
        </w:rPr>
        <w:t xml:space="preserve"> (Blunden Harbour)</w:t>
      </w:r>
      <w:r w:rsidR="00BA6A0C" w:rsidRPr="001260FD">
        <w:rPr>
          <w:rStyle w:val="normaltextrun"/>
          <w:rFonts w:asciiTheme="minorHAnsi" w:hAnsiTheme="minorHAnsi" w:cstheme="minorHAnsi"/>
        </w:rPr>
        <w:t xml:space="preserve">, both of which </w:t>
      </w:r>
      <w:r w:rsidR="004D3B3F" w:rsidRPr="001260FD">
        <w:rPr>
          <w:rStyle w:val="normaltextrun"/>
          <w:rFonts w:asciiTheme="minorHAnsi" w:hAnsiTheme="minorHAnsi" w:cstheme="minorHAnsi"/>
        </w:rPr>
        <w:t xml:space="preserve">have </w:t>
      </w:r>
      <w:r w:rsidR="00BA6A0C" w:rsidRPr="001260FD">
        <w:rPr>
          <w:rStyle w:val="normaltextrun"/>
          <w:rFonts w:asciiTheme="minorHAnsi" w:hAnsiTheme="minorHAnsi" w:cstheme="minorHAnsi"/>
        </w:rPr>
        <w:t>traditional territories</w:t>
      </w:r>
      <w:r w:rsidR="004D3B3F" w:rsidRPr="001260FD">
        <w:rPr>
          <w:rStyle w:val="normaltextrun"/>
          <w:rFonts w:asciiTheme="minorHAnsi" w:hAnsiTheme="minorHAnsi" w:cstheme="minorHAnsi"/>
        </w:rPr>
        <w:t xml:space="preserve"> </w:t>
      </w:r>
      <w:r w:rsidR="00BA6A0C" w:rsidRPr="001260FD">
        <w:rPr>
          <w:rStyle w:val="normaltextrun"/>
          <w:rFonts w:asciiTheme="minorHAnsi" w:hAnsiTheme="minorHAnsi" w:cstheme="minorHAnsi"/>
        </w:rPr>
        <w:t>on the North Pacific West Coast mainland of British Columbia, Canada.</w:t>
      </w:r>
      <w:r w:rsidR="001B2FBC" w:rsidRPr="001260FD">
        <w:rPr>
          <w:rStyle w:val="normaltextrun"/>
          <w:rFonts w:asciiTheme="minorHAnsi" w:hAnsiTheme="minorHAnsi" w:cstheme="minorHAnsi"/>
        </w:rPr>
        <w:t xml:space="preserve"> The Canadian government, at that time, sought to control and assimilate all First Nations and encouraged the </w:t>
      </w:r>
      <w:proofErr w:type="spellStart"/>
      <w:r w:rsidR="001B2FBC" w:rsidRPr="001260FD">
        <w:rPr>
          <w:rStyle w:val="normaltextrun"/>
          <w:rFonts w:asciiTheme="minorHAnsi" w:hAnsiTheme="minorHAnsi" w:cstheme="minorHAnsi"/>
        </w:rPr>
        <w:t>Gwa’sala</w:t>
      </w:r>
      <w:proofErr w:type="spellEnd"/>
      <w:r w:rsidR="001B2FBC" w:rsidRPr="001260FD">
        <w:rPr>
          <w:rStyle w:val="normaltextrun"/>
          <w:rFonts w:asciiTheme="minorHAnsi" w:hAnsiTheme="minorHAnsi" w:cstheme="minorHAnsi"/>
        </w:rPr>
        <w:t xml:space="preserve"> and ‘</w:t>
      </w:r>
      <w:proofErr w:type="spellStart"/>
      <w:r w:rsidR="001B2FBC" w:rsidRPr="001260FD">
        <w:rPr>
          <w:rStyle w:val="normaltextrun"/>
          <w:rFonts w:asciiTheme="minorHAnsi" w:hAnsiTheme="minorHAnsi" w:cstheme="minorHAnsi"/>
        </w:rPr>
        <w:t>Nakwaxda’xw</w:t>
      </w:r>
      <w:proofErr w:type="spellEnd"/>
      <w:r w:rsidR="001B2FBC" w:rsidRPr="001260FD">
        <w:rPr>
          <w:rStyle w:val="normaltextrun"/>
          <w:rFonts w:asciiTheme="minorHAnsi" w:hAnsiTheme="minorHAnsi" w:cstheme="minorHAnsi"/>
        </w:rPr>
        <w:t xml:space="preserve"> tribes to relocate to areas where they could be more easily managed and overseen. Without proper consent, the Canadian government used pressure tactics </w:t>
      </w:r>
      <w:r w:rsidR="004D3B3F" w:rsidRPr="001260FD">
        <w:rPr>
          <w:rStyle w:val="normaltextrun"/>
          <w:rFonts w:asciiTheme="minorHAnsi" w:hAnsiTheme="minorHAnsi" w:cstheme="minorHAnsi"/>
        </w:rPr>
        <w:t xml:space="preserve">such as </w:t>
      </w:r>
      <w:r w:rsidR="001B2FBC" w:rsidRPr="001260FD">
        <w:rPr>
          <w:rStyle w:val="normaltextrun"/>
          <w:rFonts w:asciiTheme="minorHAnsi" w:hAnsiTheme="minorHAnsi" w:cstheme="minorHAnsi"/>
        </w:rPr>
        <w:t>false promises, deception</w:t>
      </w:r>
      <w:r w:rsidR="004D3B3F" w:rsidRPr="001260FD">
        <w:rPr>
          <w:rStyle w:val="normaltextrun"/>
          <w:rFonts w:asciiTheme="minorHAnsi" w:hAnsiTheme="minorHAnsi" w:cstheme="minorHAnsi"/>
        </w:rPr>
        <w:t xml:space="preserve">, and threats to remove children to persuade the two nations to move to </w:t>
      </w:r>
      <w:proofErr w:type="spellStart"/>
      <w:r w:rsidR="004D3B3F" w:rsidRPr="001260FD">
        <w:rPr>
          <w:rStyle w:val="normaltextrun"/>
          <w:rFonts w:asciiTheme="minorHAnsi" w:hAnsiTheme="minorHAnsi" w:cstheme="minorHAnsi"/>
        </w:rPr>
        <w:t>Tsulq</w:t>
      </w:r>
      <w:r w:rsidR="009E080E" w:rsidRPr="001260FD">
        <w:rPr>
          <w:rStyle w:val="normaltextrun"/>
          <w:rFonts w:asciiTheme="minorHAnsi" w:hAnsiTheme="minorHAnsi" w:cstheme="minorHAnsi"/>
        </w:rPr>
        <w:t>ua</w:t>
      </w:r>
      <w:r w:rsidR="004D3B3F" w:rsidRPr="001260FD">
        <w:rPr>
          <w:rStyle w:val="normaltextrun"/>
          <w:rFonts w:asciiTheme="minorHAnsi" w:hAnsiTheme="minorHAnsi" w:cstheme="minorHAnsi"/>
        </w:rPr>
        <w:t>te</w:t>
      </w:r>
      <w:proofErr w:type="spellEnd"/>
      <w:r w:rsidR="004D3B3F" w:rsidRPr="001260FD">
        <w:rPr>
          <w:rStyle w:val="normaltextrun"/>
          <w:rFonts w:asciiTheme="minorHAnsi" w:hAnsiTheme="minorHAnsi" w:cstheme="minorHAnsi"/>
        </w:rPr>
        <w:t xml:space="preserve">, which is located on Vancouver Island and is the traditional territory of the </w:t>
      </w:r>
      <w:proofErr w:type="spellStart"/>
      <w:r w:rsidR="004D3B3F" w:rsidRPr="001260FD">
        <w:rPr>
          <w:rStyle w:val="normaltextrun"/>
          <w:rFonts w:asciiTheme="minorHAnsi" w:hAnsiTheme="minorHAnsi" w:cstheme="minorHAnsi"/>
        </w:rPr>
        <w:t>Kwaguł</w:t>
      </w:r>
      <w:proofErr w:type="spellEnd"/>
      <w:r w:rsidR="004D3B3F" w:rsidRPr="001260FD">
        <w:rPr>
          <w:rStyle w:val="normaltextrun"/>
          <w:rFonts w:asciiTheme="minorHAnsi" w:hAnsiTheme="minorHAnsi" w:cstheme="minorHAnsi"/>
        </w:rPr>
        <w:t xml:space="preserve"> First Nations.</w:t>
      </w:r>
      <w:r w:rsidR="00B43928" w:rsidRPr="001260FD">
        <w:rPr>
          <w:rStyle w:val="normaltextrun"/>
          <w:rFonts w:asciiTheme="minorHAnsi" w:hAnsiTheme="minorHAnsi" w:cstheme="minorHAnsi"/>
        </w:rPr>
        <w:t xml:space="preserve"> </w:t>
      </w:r>
    </w:p>
    <w:p w14:paraId="61B8AB08" w14:textId="77777777" w:rsidR="00E058E4" w:rsidRPr="001260FD" w:rsidRDefault="00E058E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A8E0CF5" w14:textId="77777777" w:rsidR="00E058E4" w:rsidRPr="001260FD" w:rsidRDefault="00B43928"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The </w:t>
      </w:r>
      <w:proofErr w:type="spellStart"/>
      <w:r w:rsidRPr="001260FD">
        <w:rPr>
          <w:rStyle w:val="normaltextrun"/>
          <w:rFonts w:asciiTheme="minorHAnsi" w:hAnsiTheme="minorHAnsi" w:cstheme="minorHAnsi"/>
        </w:rPr>
        <w:t>Gwa’sala</w:t>
      </w:r>
      <w:proofErr w:type="spellEnd"/>
      <w:r w:rsidRPr="001260FD">
        <w:rPr>
          <w:rStyle w:val="normaltextrun"/>
          <w:rFonts w:asciiTheme="minorHAnsi" w:hAnsiTheme="minorHAnsi" w:cstheme="minorHAnsi"/>
        </w:rPr>
        <w:t xml:space="preserve"> and ‘</w:t>
      </w:r>
      <w:proofErr w:type="spellStart"/>
      <w:r w:rsidRPr="001260FD">
        <w:rPr>
          <w:rStyle w:val="normaltextrun"/>
          <w:rFonts w:asciiTheme="minorHAnsi" w:hAnsiTheme="minorHAnsi" w:cstheme="minorHAnsi"/>
        </w:rPr>
        <w:t>Nakwaxda’xw</w:t>
      </w:r>
      <w:proofErr w:type="spellEnd"/>
      <w:r w:rsidRPr="001260FD">
        <w:rPr>
          <w:rStyle w:val="normaltextrun"/>
          <w:rFonts w:asciiTheme="minorHAnsi" w:hAnsiTheme="minorHAnsi" w:cstheme="minorHAnsi"/>
        </w:rPr>
        <w:t xml:space="preserve"> peoples were hurriedly put on boats with little time to prepare, and transported to </w:t>
      </w:r>
      <w:proofErr w:type="spellStart"/>
      <w:r w:rsidRPr="001260FD">
        <w:rPr>
          <w:rStyle w:val="normaltextrun"/>
          <w:rFonts w:asciiTheme="minorHAnsi" w:hAnsiTheme="minorHAnsi" w:cstheme="minorHAnsi"/>
        </w:rPr>
        <w:t>Tsulquate</w:t>
      </w:r>
      <w:proofErr w:type="spellEnd"/>
      <w:r w:rsidRPr="001260FD">
        <w:rPr>
          <w:rStyle w:val="normaltextrun"/>
          <w:rFonts w:asciiTheme="minorHAnsi" w:hAnsiTheme="minorHAnsi" w:cstheme="minorHAnsi"/>
        </w:rPr>
        <w:t xml:space="preserve">, where they were assured of suitable housing, access to running water and sewage services, as well as employment and educational opportunities. </w:t>
      </w:r>
      <w:r w:rsidR="0074132D" w:rsidRPr="001260FD">
        <w:rPr>
          <w:rStyle w:val="normaltextrun"/>
          <w:rFonts w:asciiTheme="minorHAnsi" w:hAnsiTheme="minorHAnsi" w:cstheme="minorHAnsi"/>
        </w:rPr>
        <w:t>Upon their arrival</w:t>
      </w:r>
      <w:r w:rsidRPr="001260FD">
        <w:rPr>
          <w:rStyle w:val="normaltextrun"/>
          <w:rFonts w:asciiTheme="minorHAnsi" w:hAnsiTheme="minorHAnsi" w:cstheme="minorHAnsi"/>
        </w:rPr>
        <w:t>, the false promises and dec</w:t>
      </w:r>
      <w:r w:rsidR="0074132D" w:rsidRPr="001260FD">
        <w:rPr>
          <w:rStyle w:val="normaltextrun"/>
          <w:rFonts w:asciiTheme="minorHAnsi" w:hAnsiTheme="minorHAnsi" w:cstheme="minorHAnsi"/>
        </w:rPr>
        <w:t>ei</w:t>
      </w:r>
      <w:r w:rsidRPr="001260FD">
        <w:rPr>
          <w:rStyle w:val="normaltextrun"/>
          <w:rFonts w:asciiTheme="minorHAnsi" w:hAnsiTheme="minorHAnsi" w:cstheme="minorHAnsi"/>
        </w:rPr>
        <w:t xml:space="preserve">t became evident, as only a few small shacks were present, </w:t>
      </w:r>
      <w:r w:rsidR="0074132D" w:rsidRPr="001260FD">
        <w:rPr>
          <w:rStyle w:val="normaltextrun"/>
          <w:rFonts w:asciiTheme="minorHAnsi" w:hAnsiTheme="minorHAnsi" w:cstheme="minorHAnsi"/>
        </w:rPr>
        <w:t xml:space="preserve">lacking </w:t>
      </w:r>
      <w:r w:rsidRPr="001260FD">
        <w:rPr>
          <w:rStyle w:val="normaltextrun"/>
          <w:rFonts w:asciiTheme="minorHAnsi" w:hAnsiTheme="minorHAnsi" w:cstheme="minorHAnsi"/>
        </w:rPr>
        <w:t>sewage and running water</w:t>
      </w:r>
      <w:r w:rsidR="0074132D" w:rsidRPr="001260FD">
        <w:rPr>
          <w:rStyle w:val="normaltextrun"/>
          <w:rFonts w:asciiTheme="minorHAnsi" w:hAnsiTheme="minorHAnsi" w:cstheme="minorHAnsi"/>
        </w:rPr>
        <w:t>. Many people attempted to return to their traditional territories but were unable because government officials burned down all the houses</w:t>
      </w:r>
      <w:r w:rsidR="00AE5CE1" w:rsidRPr="001260FD">
        <w:rPr>
          <w:rStyle w:val="normaltextrun"/>
          <w:rFonts w:asciiTheme="minorHAnsi" w:hAnsiTheme="minorHAnsi" w:cstheme="minorHAnsi"/>
        </w:rPr>
        <w:t xml:space="preserve"> and the sacred Big Houses</w:t>
      </w:r>
      <w:r w:rsidR="0074132D" w:rsidRPr="001260FD">
        <w:rPr>
          <w:rStyle w:val="normaltextrun"/>
          <w:rFonts w:asciiTheme="minorHAnsi" w:hAnsiTheme="minorHAnsi" w:cstheme="minorHAnsi"/>
        </w:rPr>
        <w:t xml:space="preserve">. </w:t>
      </w:r>
      <w:r w:rsidR="0081406B" w:rsidRPr="001260FD">
        <w:rPr>
          <w:rStyle w:val="normaltextrun"/>
          <w:rFonts w:asciiTheme="minorHAnsi" w:hAnsiTheme="minorHAnsi" w:cstheme="minorHAnsi"/>
        </w:rPr>
        <w:t xml:space="preserve">As a result, the </w:t>
      </w:r>
      <w:proofErr w:type="spellStart"/>
      <w:r w:rsidR="0081406B" w:rsidRPr="001260FD">
        <w:rPr>
          <w:rStyle w:val="normaltextrun"/>
          <w:rFonts w:asciiTheme="minorHAnsi" w:hAnsiTheme="minorHAnsi" w:cstheme="minorHAnsi"/>
        </w:rPr>
        <w:t>Gwa’sala</w:t>
      </w:r>
      <w:proofErr w:type="spellEnd"/>
      <w:r w:rsidR="0081406B" w:rsidRPr="001260FD">
        <w:rPr>
          <w:rStyle w:val="normaltextrun"/>
          <w:rFonts w:asciiTheme="minorHAnsi" w:hAnsiTheme="minorHAnsi" w:cstheme="minorHAnsi"/>
        </w:rPr>
        <w:t xml:space="preserve"> and ‘</w:t>
      </w:r>
      <w:proofErr w:type="spellStart"/>
      <w:r w:rsidR="0081406B" w:rsidRPr="001260FD">
        <w:rPr>
          <w:rStyle w:val="normaltextrun"/>
          <w:rFonts w:asciiTheme="minorHAnsi" w:hAnsiTheme="minorHAnsi" w:cstheme="minorHAnsi"/>
        </w:rPr>
        <w:t>Nakwaxda’xw</w:t>
      </w:r>
      <w:proofErr w:type="spellEnd"/>
      <w:r w:rsidR="0081406B" w:rsidRPr="001260FD">
        <w:rPr>
          <w:rStyle w:val="normaltextrun"/>
          <w:rFonts w:asciiTheme="minorHAnsi" w:hAnsiTheme="minorHAnsi" w:cstheme="minorHAnsi"/>
        </w:rPr>
        <w:t xml:space="preserve"> amalgamated as one Nation and currently reside at </w:t>
      </w:r>
      <w:proofErr w:type="spellStart"/>
      <w:r w:rsidR="0081406B" w:rsidRPr="001260FD">
        <w:rPr>
          <w:rStyle w:val="normaltextrun"/>
          <w:rFonts w:asciiTheme="minorHAnsi" w:hAnsiTheme="minorHAnsi" w:cstheme="minorHAnsi"/>
        </w:rPr>
        <w:t>Tsulquate</w:t>
      </w:r>
      <w:proofErr w:type="spellEnd"/>
      <w:r w:rsidR="0081406B" w:rsidRPr="001260FD">
        <w:rPr>
          <w:rStyle w:val="normaltextrun"/>
          <w:rFonts w:asciiTheme="minorHAnsi" w:hAnsiTheme="minorHAnsi" w:cstheme="minorHAnsi"/>
        </w:rPr>
        <w:t xml:space="preserve">, located in Port Hardy, BC. </w:t>
      </w:r>
    </w:p>
    <w:p w14:paraId="108DD333" w14:textId="77777777" w:rsidR="00E058E4" w:rsidRPr="001260FD" w:rsidRDefault="00E058E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1A1AFE96" w14:textId="5DD2DCAF" w:rsidR="00E058E4" w:rsidRPr="001260FD" w:rsidRDefault="0081406B"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The forced relocation of my people had devastating</w:t>
      </w:r>
      <w:r w:rsidR="0030491F" w:rsidRPr="001260FD">
        <w:rPr>
          <w:rStyle w:val="normaltextrun"/>
          <w:rFonts w:asciiTheme="minorHAnsi" w:hAnsiTheme="minorHAnsi" w:cstheme="minorHAnsi"/>
        </w:rPr>
        <w:t xml:space="preserve"> im</w:t>
      </w:r>
      <w:r w:rsidR="00CE67FF" w:rsidRPr="001260FD">
        <w:rPr>
          <w:rStyle w:val="normaltextrun"/>
          <w:rFonts w:asciiTheme="minorHAnsi" w:hAnsiTheme="minorHAnsi" w:cstheme="minorHAnsi"/>
        </w:rPr>
        <w:t>pa</w:t>
      </w:r>
      <w:r w:rsidR="0030491F" w:rsidRPr="001260FD">
        <w:rPr>
          <w:rStyle w:val="normaltextrun"/>
          <w:rFonts w:asciiTheme="minorHAnsi" w:hAnsiTheme="minorHAnsi" w:cstheme="minorHAnsi"/>
        </w:rPr>
        <w:t>cts</w:t>
      </w:r>
      <w:r w:rsidRPr="001260FD">
        <w:rPr>
          <w:rStyle w:val="normaltextrun"/>
          <w:rFonts w:asciiTheme="minorHAnsi" w:hAnsiTheme="minorHAnsi" w:cstheme="minorHAnsi"/>
        </w:rPr>
        <w:t xml:space="preserve">. Living conditions </w:t>
      </w:r>
      <w:r w:rsidR="0030491F" w:rsidRPr="001260FD">
        <w:rPr>
          <w:rStyle w:val="normaltextrun"/>
          <w:rFonts w:asciiTheme="minorHAnsi" w:hAnsiTheme="minorHAnsi" w:cstheme="minorHAnsi"/>
        </w:rPr>
        <w:t>declined</w:t>
      </w:r>
      <w:r w:rsidRPr="001260FD">
        <w:rPr>
          <w:rStyle w:val="normaltextrun"/>
          <w:rFonts w:asciiTheme="minorHAnsi" w:hAnsiTheme="minorHAnsi" w:cstheme="minorHAnsi"/>
        </w:rPr>
        <w:t>, and poverty increased. The loss of purpose</w:t>
      </w:r>
      <w:r w:rsidR="00966637" w:rsidRPr="001260FD">
        <w:rPr>
          <w:rStyle w:val="normaltextrun"/>
          <w:rFonts w:asciiTheme="minorHAnsi" w:hAnsiTheme="minorHAnsi" w:cstheme="minorHAnsi"/>
        </w:rPr>
        <w:t>, structure,</w:t>
      </w:r>
      <w:r w:rsidRPr="001260FD">
        <w:rPr>
          <w:rStyle w:val="normaltextrun"/>
          <w:rFonts w:asciiTheme="minorHAnsi" w:hAnsiTheme="minorHAnsi" w:cstheme="minorHAnsi"/>
        </w:rPr>
        <w:t xml:space="preserve"> and roles within </w:t>
      </w:r>
      <w:r w:rsidR="00966637" w:rsidRPr="001260FD">
        <w:rPr>
          <w:rStyle w:val="normaltextrun"/>
          <w:rFonts w:asciiTheme="minorHAnsi" w:hAnsiTheme="minorHAnsi" w:cstheme="minorHAnsi"/>
        </w:rPr>
        <w:t>‘</w:t>
      </w:r>
      <w:proofErr w:type="spellStart"/>
      <w:proofErr w:type="gramStart"/>
      <w:r w:rsidRPr="001260FD">
        <w:rPr>
          <w:rStyle w:val="normaltextrun"/>
          <w:rFonts w:asciiTheme="minorHAnsi" w:hAnsiTheme="minorHAnsi" w:cstheme="minorHAnsi"/>
        </w:rPr>
        <w:t>Ni</w:t>
      </w:r>
      <w:r w:rsidR="00966637" w:rsidRPr="001260FD">
        <w:rPr>
          <w:rStyle w:val="normaltextrun"/>
          <w:rFonts w:asciiTheme="minorHAnsi" w:hAnsiTheme="minorHAnsi" w:cstheme="minorHAnsi"/>
        </w:rPr>
        <w:t>‘</w:t>
      </w:r>
      <w:proofErr w:type="gramEnd"/>
      <w:r w:rsidR="00966637" w:rsidRPr="001260FD">
        <w:rPr>
          <w:rStyle w:val="normaltextrun"/>
          <w:rFonts w:asciiTheme="minorHAnsi" w:hAnsiTheme="minorHAnsi" w:cstheme="minorHAnsi"/>
        </w:rPr>
        <w:t>n</w:t>
      </w:r>
      <w:r w:rsidR="00966637" w:rsidRPr="001260FD">
        <w:rPr>
          <w:rStyle w:val="normaltextrun"/>
          <w:rFonts w:asciiTheme="minorHAnsi" w:hAnsiTheme="minorHAnsi" w:cstheme="minorHAnsi"/>
          <w:u w:val="single"/>
        </w:rPr>
        <w:t>a</w:t>
      </w:r>
      <w:r w:rsidR="00966637" w:rsidRPr="001260FD">
        <w:rPr>
          <w:rStyle w:val="normaltextrun"/>
          <w:rFonts w:asciiTheme="minorHAnsi" w:hAnsiTheme="minorHAnsi" w:cstheme="minorHAnsi"/>
        </w:rPr>
        <w:t>mim</w:t>
      </w:r>
      <w:r w:rsidR="00966637" w:rsidRPr="001260FD">
        <w:rPr>
          <w:rStyle w:val="normaltextrun"/>
          <w:rFonts w:asciiTheme="minorHAnsi" w:hAnsiTheme="minorHAnsi" w:cstheme="minorHAnsi"/>
          <w:u w:val="single"/>
        </w:rPr>
        <w:t>a</w:t>
      </w:r>
      <w:proofErr w:type="spellEnd"/>
      <w:r w:rsidR="00966637" w:rsidRPr="001260FD">
        <w:rPr>
          <w:rStyle w:val="normaltextrun"/>
          <w:rFonts w:asciiTheme="minorHAnsi" w:hAnsiTheme="minorHAnsi" w:cstheme="minorHAnsi"/>
        </w:rPr>
        <w:t xml:space="preserve"> </w:t>
      </w:r>
      <w:r w:rsidR="000C1E13" w:rsidRPr="001260FD">
        <w:rPr>
          <w:rStyle w:val="normaltextrun"/>
          <w:rFonts w:asciiTheme="minorHAnsi" w:hAnsiTheme="minorHAnsi" w:cstheme="minorHAnsi"/>
        </w:rPr>
        <w:t>contributed</w:t>
      </w:r>
      <w:r w:rsidR="00966637" w:rsidRPr="001260FD">
        <w:rPr>
          <w:rStyle w:val="normaltextrun"/>
          <w:rFonts w:asciiTheme="minorHAnsi" w:hAnsiTheme="minorHAnsi" w:cstheme="minorHAnsi"/>
        </w:rPr>
        <w:t xml:space="preserve"> to</w:t>
      </w:r>
      <w:r w:rsidR="0030491F" w:rsidRPr="001260FD">
        <w:rPr>
          <w:rStyle w:val="normaltextrun"/>
          <w:rFonts w:asciiTheme="minorHAnsi" w:hAnsiTheme="minorHAnsi" w:cstheme="minorHAnsi"/>
        </w:rPr>
        <w:t xml:space="preserve"> negative</w:t>
      </w:r>
      <w:r w:rsidR="000C1E13" w:rsidRPr="001260FD">
        <w:rPr>
          <w:rStyle w:val="normaltextrun"/>
          <w:rFonts w:asciiTheme="minorHAnsi" w:hAnsiTheme="minorHAnsi" w:cstheme="minorHAnsi"/>
        </w:rPr>
        <w:t xml:space="preserve"> social</w:t>
      </w:r>
      <w:r w:rsidR="0030491F" w:rsidRPr="001260FD">
        <w:rPr>
          <w:rStyle w:val="normaltextrun"/>
          <w:rFonts w:asciiTheme="minorHAnsi" w:hAnsiTheme="minorHAnsi" w:cstheme="minorHAnsi"/>
        </w:rPr>
        <w:t xml:space="preserve"> </w:t>
      </w:r>
      <w:r w:rsidR="000C1E13" w:rsidRPr="001260FD">
        <w:rPr>
          <w:rStyle w:val="normaltextrun"/>
          <w:rFonts w:asciiTheme="minorHAnsi" w:hAnsiTheme="minorHAnsi" w:cstheme="minorHAnsi"/>
        </w:rPr>
        <w:t>determinants</w:t>
      </w:r>
      <w:r w:rsidR="0030491F" w:rsidRPr="001260FD">
        <w:rPr>
          <w:rStyle w:val="normaltextrun"/>
          <w:rFonts w:asciiTheme="minorHAnsi" w:hAnsiTheme="minorHAnsi" w:cstheme="minorHAnsi"/>
        </w:rPr>
        <w:t xml:space="preserve"> of health</w:t>
      </w:r>
      <w:r w:rsidR="000C1E13" w:rsidRPr="001260FD">
        <w:rPr>
          <w:rStyle w:val="normaltextrun"/>
          <w:rFonts w:asciiTheme="minorHAnsi" w:hAnsiTheme="minorHAnsi" w:cstheme="minorHAnsi"/>
        </w:rPr>
        <w:t>.</w:t>
      </w:r>
      <w:r w:rsidR="00966637" w:rsidRPr="001260FD">
        <w:rPr>
          <w:rStyle w:val="normaltextrun"/>
          <w:rFonts w:asciiTheme="minorHAnsi" w:hAnsiTheme="minorHAnsi" w:cstheme="minorHAnsi"/>
        </w:rPr>
        <w:t xml:space="preserve"> The disconnection from land and culture had significant effects on ceremonial and ancestral traditions</w:t>
      </w:r>
      <w:r w:rsidR="00A868E4" w:rsidRPr="001260FD">
        <w:rPr>
          <w:rStyle w:val="normaltextrun"/>
          <w:rFonts w:asciiTheme="minorHAnsi" w:hAnsiTheme="minorHAnsi" w:cstheme="minorHAnsi"/>
        </w:rPr>
        <w:t xml:space="preserve"> </w:t>
      </w:r>
      <w:r w:rsidR="00A868E4" w:rsidRPr="001260FD">
        <w:rPr>
          <w:rStyle w:val="normaltextrun"/>
          <w:rFonts w:asciiTheme="minorHAnsi" w:hAnsiTheme="minorHAnsi" w:cstheme="minorHAnsi"/>
        </w:rPr>
        <w:fldChar w:fldCharType="begin"/>
      </w:r>
      <w:r w:rsidR="00E058E4" w:rsidRPr="001260FD">
        <w:rPr>
          <w:rStyle w:val="normaltextrun"/>
          <w:rFonts w:asciiTheme="minorHAnsi" w:hAnsiTheme="minorHAnsi" w:cstheme="minorHAnsi"/>
        </w:rPr>
        <w:instrText xml:space="preserve"> ADDIN ZOTERO_ITEM CSL_CITATION {"citationID":"jdN0UEKz","properties":{"unsorted":false,"formattedCitation":"(Gwa\\uc0\\u8217{}sala-\\uc0\\u8217{}Nakwaxda\\uc0\\u8217{}xw Nations, n.d.; Jackson, 2013)","plainCitation":"(Gwa’sala-’Nakwaxda’xw Nations, n.d.; Jackson, 2013)","noteIndex":0},"citationItems":[{"id":116,"uris":["http://zotero.org/users/local/zPcgaroA/items/CUGRSD4Y"],"itemData":{"id":116,"type":"webpage","container-title":"Gwa’sala-’Nakwaxda’xw Nations","language":"English","publisher":"Gwa’sala-’Nakwaxda’xw Nations","title":"Gwa’sala-’Nakwaxda’xw Nations","URL":"https://www.gwanaknations.ca","author":[{"family":"Gwa’sala-’Nakwaxda’xw Nations","given":""}]}},{"id":115,"uris":["http://zotero.org/users/local/zPcgaroA/items/56W577RN"],"itemData":{"id":115,"type":"motion_picture","dimensions":"1 hour","genre":"Documentary","language":"English","publisher":"Moving Images Distribution","publisher-place":"Canada","title":"How a People Live","director":[{"family":"Jackson","given":"Lisa"}],"issued":{"date-parts":[["2013"]]}}}],"schema":"https://github.com/citation-style-language/schema/raw/master/csl-citation.json"} </w:instrText>
      </w:r>
      <w:r w:rsidR="00A868E4" w:rsidRPr="001260FD">
        <w:rPr>
          <w:rStyle w:val="normaltextrun"/>
          <w:rFonts w:asciiTheme="minorHAnsi" w:hAnsiTheme="minorHAnsi" w:cstheme="minorHAnsi"/>
        </w:rPr>
        <w:fldChar w:fldCharType="separate"/>
      </w:r>
      <w:r w:rsidR="003676B9" w:rsidRPr="001260FD">
        <w:rPr>
          <w:rFonts w:asciiTheme="minorHAnsi" w:hAnsiTheme="minorHAnsi" w:cstheme="minorHAnsi"/>
          <w:lang w:val="en-US"/>
        </w:rPr>
        <w:t>(Gwa’sala-’Nakwaxda’xw Nations, n.d.; Jackson, 2013)</w:t>
      </w:r>
      <w:r w:rsidR="00A868E4" w:rsidRPr="001260FD">
        <w:rPr>
          <w:rStyle w:val="normaltextrun"/>
          <w:rFonts w:asciiTheme="minorHAnsi" w:hAnsiTheme="minorHAnsi" w:cstheme="minorHAnsi"/>
        </w:rPr>
        <w:fldChar w:fldCharType="end"/>
      </w:r>
      <w:r w:rsidR="00A868E4" w:rsidRPr="001260FD">
        <w:rPr>
          <w:rStyle w:val="normaltextrun"/>
          <w:rFonts w:asciiTheme="minorHAnsi" w:hAnsiTheme="minorHAnsi" w:cstheme="minorHAnsi"/>
        </w:rPr>
        <w:t xml:space="preserve">. </w:t>
      </w:r>
    </w:p>
    <w:p w14:paraId="2069EB3B" w14:textId="77777777" w:rsidR="00E058E4" w:rsidRPr="001260FD" w:rsidRDefault="00E058E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CCA9219" w14:textId="3C1BFC19" w:rsidR="0022459F" w:rsidRPr="001260FD" w:rsidRDefault="000536A6"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The severe harm caused by the forced relocation of the Gwa’sala-‘</w:t>
      </w:r>
      <w:proofErr w:type="spellStart"/>
      <w:r w:rsidRPr="001260FD">
        <w:rPr>
          <w:rStyle w:val="normaltextrun"/>
          <w:rFonts w:asciiTheme="minorHAnsi" w:hAnsiTheme="minorHAnsi" w:cstheme="minorHAnsi"/>
        </w:rPr>
        <w:t>Nakwaxda’xw</w:t>
      </w:r>
      <w:proofErr w:type="spellEnd"/>
      <w:r w:rsidRPr="001260FD">
        <w:rPr>
          <w:rStyle w:val="normaltextrun"/>
          <w:rFonts w:asciiTheme="minorHAnsi" w:hAnsiTheme="minorHAnsi" w:cstheme="minorHAnsi"/>
        </w:rPr>
        <w:t xml:space="preserve"> peoples has been documented through our Nation’s own historical records</w:t>
      </w:r>
      <w:r w:rsidR="00E058E4" w:rsidRPr="001260FD">
        <w:rPr>
          <w:rStyle w:val="normaltextrun"/>
          <w:rFonts w:asciiTheme="minorHAnsi" w:hAnsiTheme="minorHAnsi" w:cstheme="minorHAnsi"/>
        </w:rPr>
        <w:t xml:space="preserve"> </w:t>
      </w:r>
      <w:r w:rsidR="00E058E4" w:rsidRPr="001260FD">
        <w:rPr>
          <w:rStyle w:val="normaltextrun"/>
          <w:rFonts w:asciiTheme="minorHAnsi" w:hAnsiTheme="minorHAnsi" w:cstheme="minorHAnsi"/>
        </w:rPr>
        <w:fldChar w:fldCharType="begin"/>
      </w:r>
      <w:r w:rsidR="00E058E4" w:rsidRPr="001260FD">
        <w:rPr>
          <w:rStyle w:val="normaltextrun"/>
          <w:rFonts w:asciiTheme="minorHAnsi" w:hAnsiTheme="minorHAnsi" w:cstheme="minorHAnsi"/>
        </w:rPr>
        <w:instrText xml:space="preserve"> ADDIN ZOTERO_ITEM CSL_CITATION {"citationID":"C0KSQG15","properties":{"unsorted":false,"formattedCitation":"(Gwa\\uc0\\u8217{}sala-\\uc0\\u8217{}Nakwaxda\\uc0\\u8217{}xw Nations, n.d.)","plainCitation":"(Gwa’sala-’Nakwaxda’xw Nations, n.d.)","noteIndex":0},"citationItems":[{"id":116,"uris":["http://zotero.org/users/local/zPcgaroA/items/CUGRSD4Y"],"itemData":{"id":116,"type":"webpage","container-title":"Gwa’sala-’Nakwaxda’xw Nations","language":"English","publisher":"Gwa’sala-’Nakwaxda’xw Nations","title":"Gwa’sala-’Nakwaxda’xw Nations","URL":"https://www.gwanaknations.ca","author":[{"family":"Gwa’sala-’Nakwaxda’xw Nations","given":""}]}}],"schema":"https://github.com/citation-style-language/schema/raw/master/csl-citation.json"} </w:instrText>
      </w:r>
      <w:r w:rsidR="00E058E4" w:rsidRPr="001260FD">
        <w:rPr>
          <w:rStyle w:val="normaltextrun"/>
          <w:rFonts w:asciiTheme="minorHAnsi" w:hAnsiTheme="minorHAnsi" w:cstheme="minorHAnsi"/>
        </w:rPr>
        <w:fldChar w:fldCharType="separate"/>
      </w:r>
      <w:r w:rsidR="003676B9" w:rsidRPr="001260FD">
        <w:rPr>
          <w:rFonts w:asciiTheme="minorHAnsi" w:hAnsiTheme="minorHAnsi" w:cstheme="minorHAnsi"/>
          <w:lang w:val="en-US"/>
        </w:rPr>
        <w:t>(Gwa’sala-’Nakwaxda’xw Nations, n.d.)</w:t>
      </w:r>
      <w:r w:rsidR="00E058E4" w:rsidRPr="001260FD">
        <w:rPr>
          <w:rStyle w:val="normaltextrun"/>
          <w:rFonts w:asciiTheme="minorHAnsi" w:hAnsiTheme="minorHAnsi" w:cstheme="minorHAnsi"/>
        </w:rPr>
        <w:fldChar w:fldCharType="end"/>
      </w:r>
      <w:r w:rsidR="00E058E4"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 xml:space="preserve">and through the perspective of federal Indian Agent Alan Fry </w:t>
      </w:r>
      <w:r w:rsidRPr="001260FD">
        <w:rPr>
          <w:rStyle w:val="normaltextrun"/>
          <w:rFonts w:asciiTheme="minorHAnsi" w:hAnsiTheme="minorHAnsi" w:cstheme="minorHAnsi"/>
        </w:rPr>
        <w:fldChar w:fldCharType="begin"/>
      </w:r>
      <w:r w:rsidRPr="001260FD">
        <w:rPr>
          <w:rStyle w:val="normaltextrun"/>
          <w:rFonts w:asciiTheme="minorHAnsi" w:hAnsiTheme="minorHAnsi" w:cstheme="minorHAnsi"/>
        </w:rPr>
        <w:instrText xml:space="preserve"> ADDIN ZOTERO_ITEM CSL_CITATION {"citationID":"43x8kHlc","properties":{"unsorted":false,"formattedCitation":"(1994)","plainCitation":"(1994)","noteIndex":0},"citationItems":[{"id":114,"uris":["http://zotero.org/users/local/zPcgaroA/items/MJUWFCE8"],"itemData":{"id":114,"type":"book","ISBN":"978-1-55017-106-8","publisher":"Harbour Publishing","title":"How A People Die","author":[{"family":"Fry","given":"Alan"}],"issued":{"date-parts":[["1994"]]}},"suppress-author":true}],"schema":"https://github.com/citation-style-language/schema/raw/master/csl-citation.json"} </w:instrText>
      </w:r>
      <w:r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(1994)</w:t>
      </w:r>
      <w:r w:rsidRPr="001260FD">
        <w:rPr>
          <w:rStyle w:val="normaltextrun"/>
          <w:rFonts w:asciiTheme="minorHAnsi" w:hAnsiTheme="minorHAnsi" w:cstheme="minorHAnsi"/>
        </w:rPr>
        <w:fldChar w:fldCharType="end"/>
      </w:r>
      <w:r w:rsidR="00370DF4"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whose book “How A People Die” </w:t>
      </w:r>
      <w:r w:rsidR="00E058E4" w:rsidRPr="001260FD">
        <w:rPr>
          <w:rStyle w:val="normaltextrun"/>
          <w:rFonts w:asciiTheme="minorHAnsi" w:hAnsiTheme="minorHAnsi" w:cstheme="minorHAnsi"/>
        </w:rPr>
        <w:t>portrayed</w:t>
      </w:r>
      <w:r w:rsidRPr="001260FD">
        <w:rPr>
          <w:rStyle w:val="normaltextrun"/>
          <w:rFonts w:asciiTheme="minorHAnsi" w:hAnsiTheme="minorHAnsi" w:cstheme="minorHAnsi"/>
        </w:rPr>
        <w:t xml:space="preserve"> the social conditions </w:t>
      </w:r>
      <w:r w:rsidR="00E058E4" w:rsidRPr="001260FD">
        <w:rPr>
          <w:rStyle w:val="normaltextrun"/>
          <w:rFonts w:asciiTheme="minorHAnsi" w:hAnsiTheme="minorHAnsi" w:cstheme="minorHAnsi"/>
        </w:rPr>
        <w:t>experienced by our people following forced relocation</w:t>
      </w:r>
      <w:r w:rsidRPr="001260FD">
        <w:rPr>
          <w:rStyle w:val="normaltextrun"/>
          <w:rFonts w:asciiTheme="minorHAnsi" w:hAnsiTheme="minorHAnsi" w:cstheme="minorHAnsi"/>
        </w:rPr>
        <w:t>. While Fry’s account highligh</w:t>
      </w:r>
      <w:r w:rsidR="0030491F" w:rsidRPr="001260FD">
        <w:rPr>
          <w:rStyle w:val="normaltextrun"/>
          <w:rFonts w:asciiTheme="minorHAnsi" w:hAnsiTheme="minorHAnsi" w:cstheme="minorHAnsi"/>
        </w:rPr>
        <w:t>ts</w:t>
      </w:r>
      <w:r w:rsidRPr="001260FD">
        <w:rPr>
          <w:rStyle w:val="normaltextrun"/>
          <w:rFonts w:asciiTheme="minorHAnsi" w:hAnsiTheme="minorHAnsi" w:cstheme="minorHAnsi"/>
        </w:rPr>
        <w:t xml:space="preserve"> the impact </w:t>
      </w:r>
      <w:r w:rsidR="00F12DE0" w:rsidRPr="001260FD">
        <w:rPr>
          <w:rStyle w:val="normaltextrun"/>
          <w:rFonts w:asciiTheme="minorHAnsi" w:hAnsiTheme="minorHAnsi" w:cstheme="minorHAnsi"/>
        </w:rPr>
        <w:t xml:space="preserve">of </w:t>
      </w:r>
      <w:r w:rsidRPr="001260FD">
        <w:rPr>
          <w:rStyle w:val="normaltextrun"/>
          <w:rFonts w:asciiTheme="minorHAnsi" w:hAnsiTheme="minorHAnsi" w:cstheme="minorHAnsi"/>
        </w:rPr>
        <w:t xml:space="preserve">colonial policy </w:t>
      </w:r>
      <w:r w:rsidR="00F12DE0" w:rsidRPr="001260FD">
        <w:rPr>
          <w:rStyle w:val="normaltextrun"/>
          <w:rFonts w:asciiTheme="minorHAnsi" w:hAnsiTheme="minorHAnsi" w:cstheme="minorHAnsi"/>
        </w:rPr>
        <w:t xml:space="preserve">on a national level, </w:t>
      </w:r>
      <w:r w:rsidR="0030491F" w:rsidRPr="001260FD">
        <w:rPr>
          <w:rStyle w:val="normaltextrun"/>
          <w:rFonts w:asciiTheme="minorHAnsi" w:hAnsiTheme="minorHAnsi" w:cstheme="minorHAnsi"/>
        </w:rPr>
        <w:t xml:space="preserve">it </w:t>
      </w:r>
      <w:r w:rsidR="0030491F" w:rsidRPr="001260FD">
        <w:rPr>
          <w:rStyle w:val="normaltextrun"/>
          <w:rFonts w:asciiTheme="minorHAnsi" w:hAnsiTheme="minorHAnsi" w:cstheme="minorHAnsi"/>
        </w:rPr>
        <w:lastRenderedPageBreak/>
        <w:t xml:space="preserve">reflects a </w:t>
      </w:r>
      <w:r w:rsidRPr="001260FD">
        <w:rPr>
          <w:rStyle w:val="normaltextrun"/>
          <w:rFonts w:asciiTheme="minorHAnsi" w:hAnsiTheme="minorHAnsi" w:cstheme="minorHAnsi"/>
        </w:rPr>
        <w:t xml:space="preserve">settler perspective </w:t>
      </w:r>
      <w:r w:rsidR="0030491F" w:rsidRPr="001260FD">
        <w:rPr>
          <w:rStyle w:val="normaltextrun"/>
          <w:rFonts w:asciiTheme="minorHAnsi" w:hAnsiTheme="minorHAnsi" w:cstheme="minorHAnsi"/>
        </w:rPr>
        <w:t xml:space="preserve">that focuses </w:t>
      </w:r>
      <w:r w:rsidR="00F12DE0" w:rsidRPr="001260FD">
        <w:rPr>
          <w:rStyle w:val="normaltextrun"/>
          <w:rFonts w:asciiTheme="minorHAnsi" w:hAnsiTheme="minorHAnsi" w:cstheme="minorHAnsi"/>
        </w:rPr>
        <w:t>on dysfunction</w:t>
      </w:r>
      <w:r w:rsidRPr="001260FD">
        <w:rPr>
          <w:rStyle w:val="normaltextrun"/>
          <w:rFonts w:asciiTheme="minorHAnsi" w:hAnsiTheme="minorHAnsi" w:cstheme="minorHAnsi"/>
        </w:rPr>
        <w:t xml:space="preserve"> and deficit</w:t>
      </w:r>
      <w:r w:rsidR="0030491F" w:rsidRPr="001260FD">
        <w:rPr>
          <w:rStyle w:val="normaltextrun"/>
          <w:rFonts w:asciiTheme="minorHAnsi" w:hAnsiTheme="minorHAnsi" w:cstheme="minorHAnsi"/>
        </w:rPr>
        <w:t>, rather than on</w:t>
      </w:r>
      <w:r w:rsidRPr="001260FD">
        <w:rPr>
          <w:rStyle w:val="normaltextrun"/>
          <w:rFonts w:asciiTheme="minorHAnsi" w:hAnsiTheme="minorHAnsi" w:cstheme="minorHAnsi"/>
        </w:rPr>
        <w:t xml:space="preserve"> Indigenous res</w:t>
      </w:r>
      <w:r w:rsidR="00F12DE0" w:rsidRPr="001260FD">
        <w:rPr>
          <w:rStyle w:val="normaltextrun"/>
          <w:rFonts w:asciiTheme="minorHAnsi" w:hAnsiTheme="minorHAnsi" w:cstheme="minorHAnsi"/>
        </w:rPr>
        <w:t>i</w:t>
      </w:r>
      <w:r w:rsidRPr="001260FD">
        <w:rPr>
          <w:rStyle w:val="normaltextrun"/>
          <w:rFonts w:asciiTheme="minorHAnsi" w:hAnsiTheme="minorHAnsi" w:cstheme="minorHAnsi"/>
        </w:rPr>
        <w:t xml:space="preserve">lience and cultural continuity. </w:t>
      </w:r>
      <w:r w:rsidR="00F12DE0" w:rsidRPr="001260FD">
        <w:rPr>
          <w:rStyle w:val="normaltextrun"/>
          <w:rFonts w:asciiTheme="minorHAnsi" w:hAnsiTheme="minorHAnsi" w:cstheme="minorHAnsi"/>
        </w:rPr>
        <w:t>In response to this narrative, a documentary</w:t>
      </w:r>
      <w:r w:rsidR="00E058E4" w:rsidRPr="001260FD">
        <w:rPr>
          <w:rStyle w:val="normaltextrun"/>
          <w:rFonts w:asciiTheme="minorHAnsi" w:hAnsiTheme="minorHAnsi" w:cstheme="minorHAnsi"/>
        </w:rPr>
        <w:t xml:space="preserve"> “How a People Live” </w:t>
      </w:r>
      <w:r w:rsidR="00E058E4" w:rsidRPr="001260FD">
        <w:rPr>
          <w:rStyle w:val="normaltextrun"/>
          <w:rFonts w:asciiTheme="minorHAnsi" w:hAnsiTheme="minorHAnsi" w:cstheme="minorHAnsi"/>
        </w:rPr>
        <w:fldChar w:fldCharType="begin"/>
      </w:r>
      <w:r w:rsidR="00E058E4" w:rsidRPr="001260FD">
        <w:rPr>
          <w:rStyle w:val="normaltextrun"/>
          <w:rFonts w:asciiTheme="minorHAnsi" w:hAnsiTheme="minorHAnsi" w:cstheme="minorHAnsi"/>
        </w:rPr>
        <w:instrText xml:space="preserve"> ADDIN ZOTERO_ITEM CSL_CITATION {"citationID":"F9Df8NnE","properties":{"unsorted":false,"formattedCitation":"(Jackson, 2013)","plainCitation":"(Jackson, 2013)","noteIndex":0},"citationItems":[{"id":115,"uris":["http://zotero.org/users/local/zPcgaroA/items/56W577RN"],"itemData":{"id":115,"type":"motion_picture","dimensions":"1 hour","genre":"Documentary","language":"English","publisher":"Moving Images Distribution","publisher-place":"Canada","title":"How a People Live","director":[{"family":"Jackson","given":"Lisa"}],"issued":{"date-parts":[["2013"]]}}}],"schema":"https://github.com/citation-style-language/schema/raw/master/csl-citation.json"} </w:instrText>
      </w:r>
      <w:r w:rsidR="00E058E4"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(Jackson, 2013)</w:t>
      </w:r>
      <w:r w:rsidR="00E058E4" w:rsidRPr="001260FD">
        <w:rPr>
          <w:rStyle w:val="normaltextrun"/>
          <w:rFonts w:asciiTheme="minorHAnsi" w:hAnsiTheme="minorHAnsi" w:cstheme="minorHAnsi"/>
        </w:rPr>
        <w:fldChar w:fldCharType="end"/>
      </w:r>
      <w:r w:rsidR="00E058E4" w:rsidRPr="001260FD">
        <w:rPr>
          <w:rStyle w:val="normaltextrun"/>
          <w:rFonts w:asciiTheme="minorHAnsi" w:hAnsiTheme="minorHAnsi" w:cstheme="minorHAnsi"/>
        </w:rPr>
        <w:t xml:space="preserve"> </w:t>
      </w:r>
      <w:r w:rsidR="00F12DE0" w:rsidRPr="001260FD">
        <w:rPr>
          <w:rStyle w:val="normaltextrun"/>
          <w:rFonts w:asciiTheme="minorHAnsi" w:hAnsiTheme="minorHAnsi" w:cstheme="minorHAnsi"/>
        </w:rPr>
        <w:t xml:space="preserve">was made to reclaim our own story on our own terms and affirm what colonialism aimed to destroy: our people’s </w:t>
      </w:r>
      <w:proofErr w:type="spellStart"/>
      <w:r w:rsidR="00F12DE0" w:rsidRPr="001260FD">
        <w:rPr>
          <w:rStyle w:val="normaltextrun"/>
          <w:rFonts w:asciiTheme="minorHAnsi" w:hAnsiTheme="minorHAnsi" w:cstheme="minorHAnsi"/>
        </w:rPr>
        <w:t>nawala</w:t>
      </w:r>
      <w:r w:rsidR="00F12DE0" w:rsidRPr="001260FD">
        <w:rPr>
          <w:rStyle w:val="normaltextrun"/>
          <w:rFonts w:asciiTheme="minorHAnsi" w:hAnsiTheme="minorHAnsi" w:cstheme="minorHAnsi"/>
          <w:u w:val="single"/>
        </w:rPr>
        <w:t>k</w:t>
      </w:r>
      <w:r w:rsidR="00F12DE0" w:rsidRPr="001260FD">
        <w:rPr>
          <w:rStyle w:val="normaltextrun"/>
          <w:rFonts w:asciiTheme="minorHAnsi" w:hAnsiTheme="minorHAnsi" w:cstheme="minorHAnsi"/>
        </w:rPr>
        <w:t>w</w:t>
      </w:r>
      <w:proofErr w:type="spellEnd"/>
      <w:r w:rsidR="00F12DE0" w:rsidRPr="001260FD">
        <w:rPr>
          <w:rStyle w:val="normaltextrun"/>
          <w:rFonts w:asciiTheme="minorHAnsi" w:hAnsiTheme="minorHAnsi" w:cstheme="minorHAnsi"/>
        </w:rPr>
        <w:t xml:space="preserve"> (supernatural power/spirit) refused to surrender. </w:t>
      </w:r>
    </w:p>
    <w:p w14:paraId="60446AF5" w14:textId="77777777" w:rsidR="0022459F" w:rsidRPr="001260FD" w:rsidRDefault="0022459F"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37ED799E" w14:textId="1E5020AC" w:rsidR="00894368" w:rsidRPr="001260FD" w:rsidRDefault="00370DF4"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 I am both honoured and privileged to be a part of my community’s Big House Society, where we are currently planning and preparing for the grand opening of our Big House in June 2026</w:t>
      </w:r>
      <w:r w:rsidR="0022459F" w:rsidRPr="001260FD">
        <w:rPr>
          <w:rStyle w:val="normaltextrun"/>
          <w:rFonts w:asciiTheme="minorHAnsi" w:hAnsiTheme="minorHAnsi" w:cstheme="minorHAnsi"/>
        </w:rPr>
        <w:t xml:space="preserve">, which has been in development for decades. </w:t>
      </w:r>
      <w:r w:rsidR="00EF1B56" w:rsidRPr="001260FD">
        <w:rPr>
          <w:rStyle w:val="normaltextrun"/>
          <w:rFonts w:asciiTheme="minorHAnsi" w:hAnsiTheme="minorHAnsi" w:cstheme="minorHAnsi"/>
        </w:rPr>
        <w:t>Ultimately</w:t>
      </w:r>
      <w:r w:rsidR="0022459F" w:rsidRPr="001260FD">
        <w:rPr>
          <w:rStyle w:val="normaltextrun"/>
          <w:rFonts w:asciiTheme="minorHAnsi" w:hAnsiTheme="minorHAnsi" w:cstheme="minorHAnsi"/>
        </w:rPr>
        <w:t xml:space="preserve">, our community will </w:t>
      </w:r>
      <w:r w:rsidR="00EF1B56" w:rsidRPr="001260FD">
        <w:rPr>
          <w:rStyle w:val="normaltextrun"/>
          <w:rFonts w:asciiTheme="minorHAnsi" w:hAnsiTheme="minorHAnsi" w:cstheme="minorHAnsi"/>
        </w:rPr>
        <w:t>regain</w:t>
      </w:r>
      <w:r w:rsidR="0022459F" w:rsidRPr="001260FD">
        <w:rPr>
          <w:rStyle w:val="normaltextrun"/>
          <w:rFonts w:asciiTheme="minorHAnsi" w:hAnsiTheme="minorHAnsi" w:cstheme="minorHAnsi"/>
        </w:rPr>
        <w:t xml:space="preserve"> a sacred space </w:t>
      </w:r>
      <w:r w:rsidR="00EF1B56" w:rsidRPr="001260FD">
        <w:rPr>
          <w:rStyle w:val="normaltextrun"/>
          <w:rFonts w:asciiTheme="minorHAnsi" w:hAnsiTheme="minorHAnsi" w:cstheme="minorHAnsi"/>
        </w:rPr>
        <w:t xml:space="preserve">dedicated </w:t>
      </w:r>
      <w:r w:rsidR="00861D70" w:rsidRPr="001260FD">
        <w:rPr>
          <w:rStyle w:val="normaltextrun"/>
          <w:rFonts w:asciiTheme="minorHAnsi" w:hAnsiTheme="minorHAnsi" w:cstheme="minorHAnsi"/>
        </w:rPr>
        <w:t xml:space="preserve">to </w:t>
      </w:r>
      <w:r w:rsidR="0022459F" w:rsidRPr="001260FD">
        <w:rPr>
          <w:rStyle w:val="normaltextrun"/>
          <w:rFonts w:asciiTheme="minorHAnsi" w:hAnsiTheme="minorHAnsi" w:cstheme="minorHAnsi"/>
        </w:rPr>
        <w:t>cultural continuity and re</w:t>
      </w:r>
      <w:r w:rsidR="00EF1B56" w:rsidRPr="001260FD">
        <w:rPr>
          <w:rStyle w:val="normaltextrun"/>
          <w:rFonts w:asciiTheme="minorHAnsi" w:hAnsiTheme="minorHAnsi" w:cstheme="minorHAnsi"/>
        </w:rPr>
        <w:t xml:space="preserve">newal, embodying Wilson’s </w:t>
      </w:r>
      <w:r w:rsidR="00EF1B56" w:rsidRPr="001260FD">
        <w:rPr>
          <w:rStyle w:val="normaltextrun"/>
          <w:rFonts w:asciiTheme="minorHAnsi" w:hAnsiTheme="minorHAnsi" w:cstheme="minorHAnsi"/>
        </w:rPr>
        <w:fldChar w:fldCharType="begin"/>
      </w:r>
      <w:r w:rsidR="00EF1B56" w:rsidRPr="001260FD">
        <w:rPr>
          <w:rStyle w:val="normaltextrun"/>
          <w:rFonts w:asciiTheme="minorHAnsi" w:hAnsiTheme="minorHAnsi" w:cstheme="minorHAnsi"/>
        </w:rPr>
        <w:instrText xml:space="preserve"> ADDIN ZOTERO_ITEM CSL_CITATION {"citationID":"M9oodnfA","properties":{"unsorted":false,"formattedCitation":"(2008)","plainCitation":"(2008)","noteIndex":0},"citationItems":[{"id":109,"uris":["http://zotero.org/users/local/zPcgaroA/items/8D5HE2JR"],"itemData":{"id":109,"type":"book","call-number":"GN380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EF1B56"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(2008)</w:t>
      </w:r>
      <w:r w:rsidR="00EF1B56" w:rsidRPr="001260FD">
        <w:rPr>
          <w:rStyle w:val="normaltextrun"/>
          <w:rFonts w:asciiTheme="minorHAnsi" w:hAnsiTheme="minorHAnsi" w:cstheme="minorHAnsi"/>
        </w:rPr>
        <w:fldChar w:fldCharType="end"/>
      </w:r>
      <w:r w:rsidR="00EF1B56" w:rsidRPr="001260FD">
        <w:rPr>
          <w:rStyle w:val="normaltextrun"/>
          <w:rFonts w:asciiTheme="minorHAnsi" w:hAnsiTheme="minorHAnsi" w:cstheme="minorHAnsi"/>
        </w:rPr>
        <w:t xml:space="preserve"> concept of ceremonial responsibilities that uphold both Indigenous research and community life simultaneously.</w:t>
      </w:r>
      <w:r w:rsidR="0022459F" w:rsidRPr="001260FD">
        <w:rPr>
          <w:rStyle w:val="normaltextrun"/>
          <w:rFonts w:asciiTheme="minorHAnsi" w:hAnsiTheme="minorHAnsi" w:cstheme="minorHAnsi"/>
        </w:rPr>
        <w:t xml:space="preserve"> As a longtime </w:t>
      </w:r>
      <w:proofErr w:type="spellStart"/>
      <w:r w:rsidR="0022459F" w:rsidRPr="001260FD">
        <w:rPr>
          <w:rStyle w:val="normaltextrun"/>
          <w:rFonts w:asciiTheme="minorHAnsi" w:hAnsiTheme="minorHAnsi" w:cstheme="minorHAnsi"/>
        </w:rPr>
        <w:t>Kin</w:t>
      </w:r>
      <w:r w:rsidR="00A7707F" w:rsidRPr="001260FD">
        <w:rPr>
          <w:rStyle w:val="normaltextrun"/>
          <w:rFonts w:asciiTheme="minorHAnsi" w:hAnsiTheme="minorHAnsi" w:cstheme="minorHAnsi"/>
        </w:rPr>
        <w:t>g</w:t>
      </w:r>
      <w:r w:rsidR="0022459F" w:rsidRPr="001260FD">
        <w:rPr>
          <w:rStyle w:val="normaltextrun"/>
          <w:rFonts w:asciiTheme="minorHAnsi" w:hAnsiTheme="minorHAnsi" w:cstheme="minorHAnsi"/>
        </w:rPr>
        <w:t>come</w:t>
      </w:r>
      <w:proofErr w:type="spellEnd"/>
      <w:r w:rsidR="0022459F" w:rsidRPr="001260FD">
        <w:rPr>
          <w:rStyle w:val="normaltextrun"/>
          <w:rFonts w:asciiTheme="minorHAnsi" w:hAnsiTheme="minorHAnsi" w:cstheme="minorHAnsi"/>
        </w:rPr>
        <w:t xml:space="preserve"> Wolf, I will also retire from the team after more than twenty years of playing for this cherished and legendary club to provide space for the new generation of Wolves. </w:t>
      </w:r>
      <w:r w:rsidR="007A69E1" w:rsidRPr="001260FD">
        <w:rPr>
          <w:rStyle w:val="normaltextrun"/>
          <w:rFonts w:asciiTheme="minorHAnsi" w:hAnsiTheme="minorHAnsi" w:cstheme="minorHAnsi"/>
        </w:rPr>
        <w:t>This decision is based on our cultural teachings that guide our way of life and will govern how I conduct this research.</w:t>
      </w:r>
    </w:p>
    <w:p w14:paraId="2C001673" w14:textId="77777777" w:rsidR="001A5C4B" w:rsidRPr="001260FD" w:rsidRDefault="001A5C4B"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13D748D" w14:textId="103670DC" w:rsidR="001A5C4B" w:rsidRPr="001260FD" w:rsidRDefault="001A5C4B"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In our culture, we do not own our cultural rights and responsibilities as individuals. Our names, songs, dances, crests, and more are passed down from generation to generation. We are entrusted with them for a certain period. We learn from those who c</w:t>
      </w:r>
      <w:r w:rsidR="00E82623" w:rsidRPr="001260FD">
        <w:rPr>
          <w:rStyle w:val="normaltextrun"/>
          <w:rFonts w:asciiTheme="minorHAnsi" w:hAnsiTheme="minorHAnsi" w:cstheme="minorHAnsi"/>
        </w:rPr>
        <w:t>a</w:t>
      </w:r>
      <w:r w:rsidRPr="001260FD">
        <w:rPr>
          <w:rStyle w:val="normaltextrun"/>
          <w:rFonts w:asciiTheme="minorHAnsi" w:hAnsiTheme="minorHAnsi" w:cstheme="minorHAnsi"/>
        </w:rPr>
        <w:t>me before us. Then</w:t>
      </w:r>
      <w:r w:rsidR="00E82623"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when it is our time, we uphold the responsibility of a name, cultural </w:t>
      </w:r>
      <w:r w:rsidR="00E82623" w:rsidRPr="001260FD">
        <w:rPr>
          <w:rStyle w:val="normaltextrun"/>
          <w:rFonts w:asciiTheme="minorHAnsi" w:hAnsiTheme="minorHAnsi" w:cstheme="minorHAnsi"/>
        </w:rPr>
        <w:t>roles</w:t>
      </w:r>
      <w:r w:rsidRPr="001260FD">
        <w:rPr>
          <w:rStyle w:val="normaltextrun"/>
          <w:rFonts w:asciiTheme="minorHAnsi" w:hAnsiTheme="minorHAnsi" w:cstheme="minorHAnsi"/>
        </w:rPr>
        <w:t xml:space="preserve">, such as a Chief, a dance, </w:t>
      </w:r>
      <w:r w:rsidR="00E82623" w:rsidRPr="001260FD">
        <w:rPr>
          <w:rStyle w:val="normaltextrun"/>
          <w:rFonts w:asciiTheme="minorHAnsi" w:hAnsiTheme="minorHAnsi" w:cstheme="minorHAnsi"/>
        </w:rPr>
        <w:t xml:space="preserve">and similar positions. As the next generation grows, we prepare them for future roles they will hold or encourage those who demonstrate the qualities we aim to uplift. </w:t>
      </w:r>
    </w:p>
    <w:p w14:paraId="7B259189" w14:textId="77777777" w:rsidR="007A69E1" w:rsidRPr="001260FD" w:rsidRDefault="007A69E1"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0DA829AF" w14:textId="3BE872F9" w:rsidR="007A69E1" w:rsidRPr="001260FD" w:rsidRDefault="007A69E1"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 xml:space="preserve">As </w:t>
      </w:r>
      <w:r w:rsidR="00EA1373" w:rsidRPr="001260FD">
        <w:rPr>
          <w:rStyle w:val="normaltextrun"/>
          <w:rFonts w:asciiTheme="minorHAnsi" w:hAnsiTheme="minorHAnsi" w:cstheme="minorHAnsi"/>
        </w:rPr>
        <w:t xml:space="preserve">a </w:t>
      </w:r>
      <w:proofErr w:type="spellStart"/>
      <w:r w:rsidR="00E82623" w:rsidRPr="001260FD">
        <w:rPr>
          <w:rStyle w:val="normaltextrun"/>
          <w:rFonts w:asciiTheme="minorHAnsi" w:hAnsiTheme="minorHAnsi" w:cstheme="minorHAnsi"/>
        </w:rPr>
        <w:t>Bak’w</w:t>
      </w:r>
      <w:r w:rsidR="00E82623" w:rsidRPr="001260FD">
        <w:rPr>
          <w:rStyle w:val="normaltextrun"/>
          <w:rFonts w:asciiTheme="minorHAnsi" w:hAnsiTheme="minorHAnsi" w:cstheme="minorHAnsi"/>
          <w:u w:val="single"/>
        </w:rPr>
        <w:t>a</w:t>
      </w:r>
      <w:r w:rsidR="00E82623" w:rsidRPr="001260FD">
        <w:rPr>
          <w:rStyle w:val="normaltextrun"/>
          <w:rFonts w:asciiTheme="minorHAnsi" w:hAnsiTheme="minorHAnsi" w:cstheme="minorHAnsi"/>
        </w:rPr>
        <w:t>m</w:t>
      </w:r>
      <w:proofErr w:type="spellEnd"/>
      <w:r w:rsidRPr="001260FD">
        <w:rPr>
          <w:rStyle w:val="normaltextrun"/>
          <w:rFonts w:asciiTheme="minorHAnsi" w:hAnsiTheme="minorHAnsi" w:cstheme="minorHAnsi"/>
        </w:rPr>
        <w:t xml:space="preserve"> and </w:t>
      </w:r>
      <w:proofErr w:type="spellStart"/>
      <w:r w:rsidR="000C1E13" w:rsidRPr="001260FD">
        <w:rPr>
          <w:rStyle w:val="normaltextrun"/>
          <w:rFonts w:asciiTheme="minorHAnsi" w:hAnsiTheme="minorHAnsi" w:cstheme="minorHAnsi"/>
        </w:rPr>
        <w:t>Gwagwadax’ala</w:t>
      </w:r>
      <w:proofErr w:type="spellEnd"/>
      <w:r w:rsidR="00EA1373" w:rsidRPr="001260FD">
        <w:rPr>
          <w:rStyle w:val="normaltextrun"/>
          <w:rFonts w:asciiTheme="minorHAnsi" w:hAnsiTheme="minorHAnsi" w:cstheme="minorHAnsi"/>
        </w:rPr>
        <w:t xml:space="preserve"> </w:t>
      </w:r>
      <w:r w:rsidR="000C1E13" w:rsidRPr="001260FD">
        <w:rPr>
          <w:rStyle w:val="normaltextrun"/>
          <w:rFonts w:asciiTheme="minorHAnsi" w:hAnsiTheme="minorHAnsi" w:cstheme="minorHAnsi"/>
        </w:rPr>
        <w:t xml:space="preserve">of the </w:t>
      </w:r>
      <w:r w:rsidR="00EA1373" w:rsidRPr="001260FD">
        <w:rPr>
          <w:rStyle w:val="normaltextrun"/>
          <w:rFonts w:asciiTheme="minorHAnsi" w:hAnsiTheme="minorHAnsi" w:cstheme="minorHAnsi"/>
        </w:rPr>
        <w:t>Gwa’sala</w:t>
      </w:r>
      <w:proofErr w:type="gramStart"/>
      <w:r w:rsidR="00EA1373" w:rsidRPr="001260FD">
        <w:rPr>
          <w:rStyle w:val="normaltextrun"/>
          <w:rFonts w:asciiTheme="minorHAnsi" w:hAnsiTheme="minorHAnsi" w:cstheme="minorHAnsi"/>
        </w:rPr>
        <w:t>-‘</w:t>
      </w:r>
      <w:proofErr w:type="spellStart"/>
      <w:proofErr w:type="gramEnd"/>
      <w:r w:rsidR="00EA1373" w:rsidRPr="001260FD">
        <w:rPr>
          <w:rStyle w:val="normaltextrun"/>
          <w:rFonts w:asciiTheme="minorHAnsi" w:hAnsiTheme="minorHAnsi" w:cstheme="minorHAnsi"/>
        </w:rPr>
        <w:t>Nakwaxda’xw</w:t>
      </w:r>
      <w:proofErr w:type="spellEnd"/>
      <w:r w:rsidR="00EA1373" w:rsidRPr="001260FD">
        <w:rPr>
          <w:rStyle w:val="normaltextrun"/>
          <w:rFonts w:asciiTheme="minorHAnsi" w:hAnsiTheme="minorHAnsi" w:cstheme="minorHAnsi"/>
        </w:rPr>
        <w:t xml:space="preserve"> Nation</w:t>
      </w:r>
      <w:r w:rsidRPr="001260FD">
        <w:rPr>
          <w:rStyle w:val="normaltextrun"/>
          <w:rFonts w:asciiTheme="minorHAnsi" w:hAnsiTheme="minorHAnsi" w:cstheme="minorHAnsi"/>
        </w:rPr>
        <w:t xml:space="preserve">, </w:t>
      </w:r>
      <w:r w:rsidR="00B22474" w:rsidRPr="001260FD">
        <w:rPr>
          <w:rStyle w:val="normaltextrun"/>
          <w:rFonts w:asciiTheme="minorHAnsi" w:hAnsiTheme="minorHAnsi" w:cstheme="minorHAnsi"/>
        </w:rPr>
        <w:t>it is my</w:t>
      </w:r>
      <w:r w:rsidRPr="001260FD">
        <w:rPr>
          <w:rStyle w:val="normaltextrun"/>
          <w:rFonts w:asciiTheme="minorHAnsi" w:hAnsiTheme="minorHAnsi" w:cstheme="minorHAnsi"/>
        </w:rPr>
        <w:t xml:space="preserve"> responsibility to uphold our traditions and ensure that my approach to this research is guided by five sacred teachings handed down through generations </w:t>
      </w:r>
      <w:r w:rsidR="00B22474" w:rsidRPr="001260FD">
        <w:rPr>
          <w:rStyle w:val="normaltextrun"/>
          <w:rFonts w:asciiTheme="minorHAnsi" w:hAnsiTheme="minorHAnsi" w:cstheme="minorHAnsi"/>
        </w:rPr>
        <w:t>within</w:t>
      </w:r>
      <w:r w:rsidRPr="001260FD">
        <w:rPr>
          <w:rStyle w:val="normaltextrun"/>
          <w:rFonts w:asciiTheme="minorHAnsi" w:hAnsiTheme="minorHAnsi" w:cstheme="minorHAnsi"/>
        </w:rPr>
        <w:t xml:space="preserve"> our </w:t>
      </w:r>
      <w:r w:rsidR="00B22474" w:rsidRPr="001260FD">
        <w:rPr>
          <w:rStyle w:val="normaltextrun"/>
          <w:rFonts w:asciiTheme="minorHAnsi" w:hAnsiTheme="minorHAnsi" w:cstheme="minorHAnsi"/>
        </w:rPr>
        <w:t>‘</w:t>
      </w:r>
      <w:proofErr w:type="spellStart"/>
      <w:proofErr w:type="gramStart"/>
      <w:r w:rsidR="00B22474" w:rsidRPr="001260FD">
        <w:rPr>
          <w:rStyle w:val="normaltextrun"/>
          <w:rFonts w:asciiTheme="minorHAnsi" w:hAnsiTheme="minorHAnsi" w:cstheme="minorHAnsi"/>
        </w:rPr>
        <w:t>Ni‘</w:t>
      </w:r>
      <w:proofErr w:type="gramEnd"/>
      <w:r w:rsidR="00B22474" w:rsidRPr="001260FD">
        <w:rPr>
          <w:rStyle w:val="normaltextrun"/>
          <w:rFonts w:asciiTheme="minorHAnsi" w:hAnsiTheme="minorHAnsi" w:cstheme="minorHAnsi"/>
        </w:rPr>
        <w:t>n</w:t>
      </w:r>
      <w:r w:rsidR="00B22474" w:rsidRPr="001260FD">
        <w:rPr>
          <w:rStyle w:val="normaltextrun"/>
          <w:rFonts w:asciiTheme="minorHAnsi" w:hAnsiTheme="minorHAnsi" w:cstheme="minorHAnsi"/>
          <w:u w:val="single"/>
        </w:rPr>
        <w:t>a</w:t>
      </w:r>
      <w:r w:rsidR="00B22474" w:rsidRPr="001260FD">
        <w:rPr>
          <w:rStyle w:val="normaltextrun"/>
          <w:rFonts w:asciiTheme="minorHAnsi" w:hAnsiTheme="minorHAnsi" w:cstheme="minorHAnsi"/>
        </w:rPr>
        <w:t>mim</w:t>
      </w:r>
      <w:r w:rsidR="00B22474" w:rsidRPr="001260FD">
        <w:rPr>
          <w:rStyle w:val="normaltextrun"/>
          <w:rFonts w:asciiTheme="minorHAnsi" w:hAnsiTheme="minorHAnsi" w:cstheme="minorHAnsi"/>
          <w:u w:val="single"/>
        </w:rPr>
        <w:t>a</w:t>
      </w:r>
      <w:proofErr w:type="spellEnd"/>
      <w:r w:rsidR="00B22474" w:rsidRPr="001260FD">
        <w:rPr>
          <w:rStyle w:val="normaltextrun"/>
          <w:rFonts w:asciiTheme="minorHAnsi" w:hAnsiTheme="minorHAnsi" w:cstheme="minorHAnsi"/>
        </w:rPr>
        <w:t xml:space="preserve">. </w:t>
      </w:r>
      <w:r w:rsidR="00A41773" w:rsidRPr="001260FD">
        <w:rPr>
          <w:rStyle w:val="normaltextrun"/>
          <w:rFonts w:asciiTheme="minorHAnsi" w:hAnsiTheme="minorHAnsi" w:cstheme="minorHAnsi"/>
        </w:rPr>
        <w:t xml:space="preserve">These </w:t>
      </w:r>
      <w:r w:rsidR="00A7158C" w:rsidRPr="001260FD">
        <w:rPr>
          <w:rStyle w:val="normaltextrun"/>
          <w:rFonts w:asciiTheme="minorHAnsi" w:hAnsiTheme="minorHAnsi" w:cstheme="minorHAnsi"/>
        </w:rPr>
        <w:t xml:space="preserve">teachings serve as living governance principles, actively guiding daily life, organizations, schools, and community programs within Kwakwaka’wakw society, demonstrating their ongoing relevance in all aspects </w:t>
      </w:r>
      <w:r w:rsidR="00A7158C" w:rsidRPr="001260FD">
        <w:rPr>
          <w:rStyle w:val="normaltextrun"/>
          <w:rFonts w:asciiTheme="minorHAnsi" w:hAnsiTheme="minorHAnsi" w:cstheme="minorHAnsi"/>
        </w:rPr>
        <w:lastRenderedPageBreak/>
        <w:t xml:space="preserve">of Kwakwaka’wakw life. </w:t>
      </w:r>
      <w:r w:rsidR="00D00EF1" w:rsidRPr="001260FD">
        <w:rPr>
          <w:rStyle w:val="normaltextrun"/>
          <w:rFonts w:asciiTheme="minorHAnsi" w:hAnsiTheme="minorHAnsi" w:cstheme="minorHAnsi"/>
        </w:rPr>
        <w:t>I present them here to introduce who I am as well as the ethical framework that guides every aspect of this research</w:t>
      </w:r>
      <w:r w:rsidR="00B22474" w:rsidRPr="001260FD">
        <w:rPr>
          <w:rStyle w:val="normaltextrun"/>
          <w:rFonts w:asciiTheme="minorHAnsi" w:hAnsiTheme="minorHAnsi" w:cstheme="minorHAnsi"/>
        </w:rPr>
        <w:t>:</w:t>
      </w:r>
    </w:p>
    <w:p w14:paraId="72776804" w14:textId="77777777"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33928949" w14:textId="71AFE48A"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1260FD">
        <w:rPr>
          <w:rStyle w:val="normaltextrun"/>
          <w:rFonts w:asciiTheme="minorHAnsi" w:hAnsiTheme="minorHAnsi" w:cstheme="minorHAnsi"/>
          <w:b/>
          <w:bCs/>
        </w:rPr>
        <w:t>Maya’xala</w:t>
      </w:r>
      <w:proofErr w:type="spellEnd"/>
      <w:r w:rsidRPr="001260FD">
        <w:rPr>
          <w:rStyle w:val="normaltextrun"/>
          <w:rFonts w:asciiTheme="minorHAnsi" w:hAnsiTheme="minorHAnsi" w:cstheme="minorHAnsi"/>
        </w:rPr>
        <w:t xml:space="preserve">—respect for people, property, and yourself. </w:t>
      </w:r>
      <w:r w:rsidR="00C030F7" w:rsidRPr="001260FD">
        <w:rPr>
          <w:rStyle w:val="normaltextrun"/>
          <w:rFonts w:asciiTheme="minorHAnsi" w:hAnsiTheme="minorHAnsi" w:cstheme="minorHAnsi"/>
        </w:rPr>
        <w:t xml:space="preserve">Respect involves not only the physical, but also intangible aspects like cultural property—names, songs, dances, rights, and other items of others. </w:t>
      </w:r>
      <w:r w:rsidRPr="001260FD">
        <w:rPr>
          <w:rStyle w:val="normaltextrun"/>
          <w:rFonts w:asciiTheme="minorHAnsi" w:hAnsiTheme="minorHAnsi" w:cstheme="minorHAnsi"/>
        </w:rPr>
        <w:t xml:space="preserve">This </w:t>
      </w:r>
      <w:r w:rsidR="00A41773" w:rsidRPr="001260FD">
        <w:rPr>
          <w:rStyle w:val="normaltextrun"/>
          <w:rFonts w:asciiTheme="minorHAnsi" w:hAnsiTheme="minorHAnsi" w:cstheme="minorHAnsi"/>
        </w:rPr>
        <w:t>grounds my obligations to the</w:t>
      </w:r>
      <w:r w:rsidRPr="001260FD">
        <w:rPr>
          <w:rStyle w:val="normaltextrun"/>
          <w:rFonts w:asciiTheme="minorHAnsi" w:hAnsiTheme="minorHAnsi" w:cstheme="minorHAnsi"/>
        </w:rPr>
        <w:t xml:space="preserve"> participants, communit</w:t>
      </w:r>
      <w:r w:rsidR="00A41773" w:rsidRPr="001260FD">
        <w:rPr>
          <w:rStyle w:val="normaltextrun"/>
          <w:rFonts w:asciiTheme="minorHAnsi" w:hAnsiTheme="minorHAnsi" w:cstheme="minorHAnsi"/>
        </w:rPr>
        <w:t>i</w:t>
      </w:r>
      <w:r w:rsidRPr="001260FD">
        <w:rPr>
          <w:rStyle w:val="normaltextrun"/>
          <w:rFonts w:asciiTheme="minorHAnsi" w:hAnsiTheme="minorHAnsi" w:cstheme="minorHAnsi"/>
        </w:rPr>
        <w:t>es</w:t>
      </w:r>
      <w:r w:rsidR="00861D70" w:rsidRPr="001260FD">
        <w:rPr>
          <w:rStyle w:val="normaltextrun"/>
          <w:rFonts w:asciiTheme="minorHAnsi" w:hAnsiTheme="minorHAnsi" w:cstheme="minorHAnsi"/>
        </w:rPr>
        <w:t>,</w:t>
      </w:r>
      <w:r w:rsidRPr="001260FD">
        <w:rPr>
          <w:rStyle w:val="normaltextrun"/>
          <w:rFonts w:asciiTheme="minorHAnsi" w:hAnsiTheme="minorHAnsi" w:cstheme="minorHAnsi"/>
        </w:rPr>
        <w:t xml:space="preserve"> and the</w:t>
      </w:r>
      <w:r w:rsidR="00A41773"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knowledg</w:t>
      </w:r>
      <w:r w:rsidR="00A41773" w:rsidRPr="001260FD">
        <w:rPr>
          <w:rStyle w:val="normaltextrun"/>
          <w:rFonts w:asciiTheme="minorHAnsi" w:hAnsiTheme="minorHAnsi" w:cstheme="minorHAnsi"/>
        </w:rPr>
        <w:t>e they</w:t>
      </w:r>
      <w:r w:rsidR="00D00EF1" w:rsidRPr="001260FD">
        <w:rPr>
          <w:rStyle w:val="normaltextrun"/>
          <w:rFonts w:asciiTheme="minorHAnsi" w:hAnsiTheme="minorHAnsi" w:cstheme="minorHAnsi"/>
        </w:rPr>
        <w:t xml:space="preserve"> have</w:t>
      </w:r>
      <w:r w:rsidR="00A41773" w:rsidRPr="001260FD">
        <w:rPr>
          <w:rStyle w:val="normaltextrun"/>
          <w:rFonts w:asciiTheme="minorHAnsi" w:hAnsiTheme="minorHAnsi" w:cstheme="minorHAnsi"/>
        </w:rPr>
        <w:t xml:space="preserve"> share</w:t>
      </w:r>
      <w:r w:rsidR="00D00EF1" w:rsidRPr="001260FD">
        <w:rPr>
          <w:rStyle w:val="normaltextrun"/>
          <w:rFonts w:asciiTheme="minorHAnsi" w:hAnsiTheme="minorHAnsi" w:cstheme="minorHAnsi"/>
        </w:rPr>
        <w:t>d</w:t>
      </w:r>
      <w:r w:rsidR="00A41773" w:rsidRPr="001260FD">
        <w:rPr>
          <w:rStyle w:val="normaltextrun"/>
          <w:rFonts w:asciiTheme="minorHAnsi" w:hAnsiTheme="minorHAnsi" w:cstheme="minorHAnsi"/>
        </w:rPr>
        <w:t xml:space="preserve"> with me. </w:t>
      </w:r>
    </w:p>
    <w:p w14:paraId="65F363AF" w14:textId="77777777"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61AEAF61" w14:textId="78BF1611"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1260FD">
        <w:rPr>
          <w:rStyle w:val="normaltextrun"/>
          <w:rFonts w:asciiTheme="minorHAnsi" w:hAnsiTheme="minorHAnsi" w:cstheme="minorHAnsi"/>
          <w:b/>
          <w:bCs/>
        </w:rPr>
        <w:t>Łaxw</w:t>
      </w:r>
      <w:r w:rsidRPr="001260FD">
        <w:rPr>
          <w:rStyle w:val="normaltextrun"/>
          <w:rFonts w:asciiTheme="minorHAnsi" w:hAnsiTheme="minorHAnsi" w:cstheme="minorHAnsi"/>
          <w:b/>
          <w:bCs/>
          <w:u w:val="single"/>
        </w:rPr>
        <w:t>a</w:t>
      </w:r>
      <w:r w:rsidRPr="001260FD">
        <w:rPr>
          <w:rStyle w:val="normaltextrun"/>
          <w:rFonts w:asciiTheme="minorHAnsi" w:hAnsiTheme="minorHAnsi" w:cstheme="minorHAnsi"/>
          <w:b/>
          <w:bCs/>
        </w:rPr>
        <w:t>la</w:t>
      </w:r>
      <w:r w:rsidR="00D51F20" w:rsidRPr="001260FD">
        <w:rPr>
          <w:rStyle w:val="normaltextrun"/>
          <w:rFonts w:asciiTheme="minorHAnsi" w:hAnsiTheme="minorHAnsi" w:cstheme="minorHAnsi"/>
          <w:b/>
          <w:bCs/>
        </w:rPr>
        <w:t>p</w:t>
      </w:r>
      <w:r w:rsidRPr="001260FD">
        <w:rPr>
          <w:rStyle w:val="normaltextrun"/>
          <w:rFonts w:asciiTheme="minorHAnsi" w:hAnsiTheme="minorHAnsi" w:cstheme="minorHAnsi"/>
          <w:b/>
          <w:bCs/>
        </w:rPr>
        <w:t>a</w:t>
      </w:r>
      <w:proofErr w:type="spellEnd"/>
      <w:r w:rsidRPr="001260FD">
        <w:rPr>
          <w:rStyle w:val="normaltextrun"/>
          <w:rFonts w:asciiTheme="minorHAnsi" w:hAnsiTheme="minorHAnsi" w:cstheme="minorHAnsi"/>
        </w:rPr>
        <w:t xml:space="preserve">—to love each other. This </w:t>
      </w:r>
      <w:r w:rsidR="00D00EF1" w:rsidRPr="001260FD">
        <w:rPr>
          <w:rStyle w:val="normaltextrun"/>
          <w:rFonts w:asciiTheme="minorHAnsi" w:hAnsiTheme="minorHAnsi" w:cstheme="minorHAnsi"/>
        </w:rPr>
        <w:t xml:space="preserve">helped </w:t>
      </w:r>
      <w:r w:rsidR="00D51F20" w:rsidRPr="001260FD">
        <w:rPr>
          <w:rStyle w:val="normaltextrun"/>
          <w:rFonts w:asciiTheme="minorHAnsi" w:hAnsiTheme="minorHAnsi" w:cstheme="minorHAnsi"/>
        </w:rPr>
        <w:t>guide</w:t>
      </w:r>
      <w:r w:rsidRPr="001260FD">
        <w:rPr>
          <w:rStyle w:val="normaltextrun"/>
          <w:rFonts w:asciiTheme="minorHAnsi" w:hAnsiTheme="minorHAnsi" w:cstheme="minorHAnsi"/>
        </w:rPr>
        <w:t xml:space="preserve"> my relational accountability </w:t>
      </w:r>
      <w:r w:rsidR="00A41773" w:rsidRPr="001260FD">
        <w:rPr>
          <w:rStyle w:val="normaltextrun"/>
          <w:rFonts w:asciiTheme="minorHAnsi" w:hAnsiTheme="minorHAnsi" w:cstheme="minorHAnsi"/>
        </w:rPr>
        <w:t>to my participants, community,</w:t>
      </w:r>
      <w:r w:rsidR="00C030F7" w:rsidRPr="001260FD">
        <w:rPr>
          <w:rStyle w:val="normaltextrun"/>
          <w:rFonts w:asciiTheme="minorHAnsi" w:hAnsiTheme="minorHAnsi" w:cstheme="minorHAnsi"/>
        </w:rPr>
        <w:t xml:space="preserve"> </w:t>
      </w:r>
      <w:r w:rsidR="00A41773" w:rsidRPr="001260FD">
        <w:rPr>
          <w:rStyle w:val="normaltextrun"/>
          <w:rFonts w:asciiTheme="minorHAnsi" w:hAnsiTheme="minorHAnsi" w:cstheme="minorHAnsi"/>
        </w:rPr>
        <w:t>ancestors</w:t>
      </w:r>
      <w:r w:rsidR="00C030F7" w:rsidRPr="001260FD">
        <w:rPr>
          <w:rStyle w:val="normaltextrun"/>
          <w:rFonts w:asciiTheme="minorHAnsi" w:hAnsiTheme="minorHAnsi" w:cstheme="minorHAnsi"/>
        </w:rPr>
        <w:t>, and future generations.</w:t>
      </w:r>
    </w:p>
    <w:p w14:paraId="0582F230" w14:textId="77777777"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30C6091" w14:textId="740C6EF9"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1260FD">
        <w:rPr>
          <w:rStyle w:val="normaltextrun"/>
          <w:rFonts w:asciiTheme="minorHAnsi" w:hAnsiTheme="minorHAnsi" w:cstheme="minorHAnsi"/>
          <w:b/>
          <w:bCs/>
        </w:rPr>
        <w:t>Hutłila</w:t>
      </w:r>
      <w:r w:rsidR="00A41773" w:rsidRPr="001260FD">
        <w:rPr>
          <w:rStyle w:val="normaltextrun"/>
          <w:rFonts w:asciiTheme="minorHAnsi" w:hAnsiTheme="minorHAnsi" w:cstheme="minorHAnsi"/>
          <w:b/>
          <w:bCs/>
        </w:rPr>
        <w:t>p</w:t>
      </w:r>
      <w:r w:rsidRPr="001260FD">
        <w:rPr>
          <w:rStyle w:val="normaltextrun"/>
          <w:rFonts w:asciiTheme="minorHAnsi" w:hAnsiTheme="minorHAnsi" w:cstheme="minorHAnsi"/>
          <w:b/>
          <w:bCs/>
        </w:rPr>
        <w:t>a</w:t>
      </w:r>
      <w:proofErr w:type="spellEnd"/>
      <w:r w:rsidRPr="001260FD">
        <w:rPr>
          <w:rStyle w:val="normaltextrun"/>
          <w:rFonts w:asciiTheme="minorHAnsi" w:hAnsiTheme="minorHAnsi" w:cstheme="minorHAnsi"/>
        </w:rPr>
        <w:t xml:space="preserve">—listen to one another. This </w:t>
      </w:r>
      <w:r w:rsidR="00D00EF1" w:rsidRPr="001260FD">
        <w:rPr>
          <w:rStyle w:val="normaltextrun"/>
          <w:rFonts w:asciiTheme="minorHAnsi" w:hAnsiTheme="minorHAnsi" w:cstheme="minorHAnsi"/>
        </w:rPr>
        <w:t>governed</w:t>
      </w:r>
      <w:r w:rsidR="00D51F20"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how I conduct</w:t>
      </w:r>
      <w:r w:rsidR="00D00EF1" w:rsidRPr="001260FD">
        <w:rPr>
          <w:rStyle w:val="normaltextrun"/>
          <w:rFonts w:asciiTheme="minorHAnsi" w:hAnsiTheme="minorHAnsi" w:cstheme="minorHAnsi"/>
        </w:rPr>
        <w:t>ed</w:t>
      </w:r>
      <w:r w:rsidRPr="001260FD">
        <w:rPr>
          <w:rStyle w:val="normaltextrun"/>
          <w:rFonts w:asciiTheme="minorHAnsi" w:hAnsiTheme="minorHAnsi" w:cstheme="minorHAnsi"/>
        </w:rPr>
        <w:t xml:space="preserve"> interviews, especially with elders who share</w:t>
      </w:r>
      <w:r w:rsidR="00D00EF1" w:rsidRPr="001260FD">
        <w:rPr>
          <w:rStyle w:val="normaltextrun"/>
          <w:rFonts w:asciiTheme="minorHAnsi" w:hAnsiTheme="minorHAnsi" w:cstheme="minorHAnsi"/>
        </w:rPr>
        <w:t>d</w:t>
      </w:r>
      <w:r w:rsidRPr="001260FD">
        <w:rPr>
          <w:rStyle w:val="normaltextrun"/>
          <w:rFonts w:asciiTheme="minorHAnsi" w:hAnsiTheme="minorHAnsi" w:cstheme="minorHAnsi"/>
        </w:rPr>
        <w:t xml:space="preserve"> their knowledge through </w:t>
      </w:r>
      <w:r w:rsidR="00A41773" w:rsidRPr="001260FD">
        <w:rPr>
          <w:rStyle w:val="normaltextrun"/>
          <w:rFonts w:asciiTheme="minorHAnsi" w:hAnsiTheme="minorHAnsi" w:cstheme="minorHAnsi"/>
        </w:rPr>
        <w:t>story and in an unstructured way.</w:t>
      </w:r>
    </w:p>
    <w:p w14:paraId="0FF42348" w14:textId="77777777"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109D94A" w14:textId="3DA09B4C" w:rsidR="00B22474" w:rsidRPr="001260FD" w:rsidRDefault="00B22474"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1260FD">
        <w:rPr>
          <w:rStyle w:val="normaltextrun"/>
          <w:rFonts w:asciiTheme="minorHAnsi" w:hAnsiTheme="minorHAnsi" w:cstheme="minorHAnsi"/>
          <w:b/>
          <w:bCs/>
        </w:rPr>
        <w:t>Galgapoła</w:t>
      </w:r>
      <w:proofErr w:type="spellEnd"/>
      <w:r w:rsidR="00D51F20" w:rsidRPr="001260FD">
        <w:rPr>
          <w:rStyle w:val="normaltextrun"/>
          <w:rFonts w:asciiTheme="minorHAnsi" w:hAnsiTheme="minorHAnsi" w:cstheme="minorHAnsi"/>
        </w:rPr>
        <w:t xml:space="preserve">—lift each other up, link arms, unite. This </w:t>
      </w:r>
      <w:r w:rsidR="00D00EF1" w:rsidRPr="001260FD">
        <w:rPr>
          <w:rStyle w:val="normaltextrun"/>
          <w:rFonts w:asciiTheme="minorHAnsi" w:hAnsiTheme="minorHAnsi" w:cstheme="minorHAnsi"/>
        </w:rPr>
        <w:t>will guide</w:t>
      </w:r>
      <w:r w:rsidR="00D51F20" w:rsidRPr="001260FD">
        <w:rPr>
          <w:rStyle w:val="normaltextrun"/>
          <w:rFonts w:asciiTheme="minorHAnsi" w:hAnsiTheme="minorHAnsi" w:cstheme="minorHAnsi"/>
        </w:rPr>
        <w:t xml:space="preserve"> how I share my findings with the communities</w:t>
      </w:r>
      <w:r w:rsidR="00A41773" w:rsidRPr="001260FD">
        <w:rPr>
          <w:rStyle w:val="normaltextrun"/>
          <w:rFonts w:asciiTheme="minorHAnsi" w:hAnsiTheme="minorHAnsi" w:cstheme="minorHAnsi"/>
        </w:rPr>
        <w:t xml:space="preserve"> to serve the people from whom it came.</w:t>
      </w:r>
    </w:p>
    <w:p w14:paraId="24A31EE2" w14:textId="77777777" w:rsidR="00D51F20" w:rsidRPr="001260FD" w:rsidRDefault="00D51F20"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B6CB0A9" w14:textId="71DB0146" w:rsidR="00D51F20" w:rsidRPr="001260FD" w:rsidRDefault="00D51F20"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1260FD">
        <w:rPr>
          <w:rStyle w:val="normaltextrun"/>
          <w:rFonts w:asciiTheme="minorHAnsi" w:hAnsiTheme="minorHAnsi" w:cstheme="minorHAnsi"/>
          <w:b/>
          <w:bCs/>
        </w:rPr>
        <w:t>Ga’walapa</w:t>
      </w:r>
      <w:proofErr w:type="spellEnd"/>
      <w:r w:rsidRPr="001260FD">
        <w:rPr>
          <w:rStyle w:val="normaltextrun"/>
          <w:rFonts w:asciiTheme="minorHAnsi" w:hAnsiTheme="minorHAnsi" w:cstheme="minorHAnsi"/>
        </w:rPr>
        <w:t xml:space="preserve">—to help one another. This </w:t>
      </w:r>
      <w:r w:rsidR="00D00EF1" w:rsidRPr="001260FD">
        <w:rPr>
          <w:rStyle w:val="normaltextrun"/>
          <w:rFonts w:asciiTheme="minorHAnsi" w:hAnsiTheme="minorHAnsi" w:cstheme="minorHAnsi"/>
        </w:rPr>
        <w:t>helped guide the</w:t>
      </w:r>
      <w:r w:rsidRPr="001260FD">
        <w:rPr>
          <w:rStyle w:val="normaltextrun"/>
          <w:rFonts w:asciiTheme="minorHAnsi" w:hAnsiTheme="minorHAnsi" w:cstheme="minorHAnsi"/>
        </w:rPr>
        <w:t xml:space="preserve"> purpose of my research. It </w:t>
      </w:r>
      <w:r w:rsidR="00D00EF1" w:rsidRPr="001260FD">
        <w:rPr>
          <w:rStyle w:val="normaltextrun"/>
          <w:rFonts w:asciiTheme="minorHAnsi" w:hAnsiTheme="minorHAnsi" w:cstheme="minorHAnsi"/>
        </w:rPr>
        <w:t xml:space="preserve">is intended to </w:t>
      </w:r>
      <w:r w:rsidR="00A41773" w:rsidRPr="001260FD">
        <w:rPr>
          <w:rStyle w:val="normaltextrun"/>
          <w:rFonts w:asciiTheme="minorHAnsi" w:hAnsiTheme="minorHAnsi" w:cstheme="minorHAnsi"/>
        </w:rPr>
        <w:t>benefit communities, not just further my academic career.</w:t>
      </w:r>
    </w:p>
    <w:p w14:paraId="7869A2DC" w14:textId="77777777" w:rsidR="008647DA" w:rsidRPr="001260FD" w:rsidRDefault="008647DA"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F1415EE" w14:textId="62534548" w:rsidR="008647DA" w:rsidRPr="001260FD" w:rsidRDefault="00074015"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Together</w:t>
      </w:r>
      <w:r w:rsidR="008647DA" w:rsidRPr="001260FD">
        <w:rPr>
          <w:rStyle w:val="normaltextrun"/>
          <w:rFonts w:asciiTheme="minorHAnsi" w:hAnsiTheme="minorHAnsi" w:cstheme="minorHAnsi"/>
        </w:rPr>
        <w:t xml:space="preserve">, these sacred teachings </w:t>
      </w:r>
      <w:r w:rsidRPr="001260FD">
        <w:rPr>
          <w:rStyle w:val="normaltextrun"/>
          <w:rFonts w:asciiTheme="minorHAnsi" w:hAnsiTheme="minorHAnsi" w:cstheme="minorHAnsi"/>
        </w:rPr>
        <w:t>represent</w:t>
      </w:r>
      <w:r w:rsidR="008647DA" w:rsidRPr="001260FD">
        <w:rPr>
          <w:rStyle w:val="normaltextrun"/>
          <w:rFonts w:asciiTheme="minorHAnsi" w:hAnsiTheme="minorHAnsi" w:cstheme="minorHAnsi"/>
        </w:rPr>
        <w:t xml:space="preserve"> what Wilson </w:t>
      </w:r>
      <w:r w:rsidR="008647DA" w:rsidRPr="001260FD">
        <w:rPr>
          <w:rStyle w:val="normaltextrun"/>
          <w:rFonts w:asciiTheme="minorHAnsi" w:hAnsiTheme="minorHAnsi" w:cstheme="minorHAnsi"/>
        </w:rPr>
        <w:fldChar w:fldCharType="begin"/>
      </w:r>
      <w:r w:rsidRPr="001260FD">
        <w:rPr>
          <w:rStyle w:val="normaltextrun"/>
          <w:rFonts w:asciiTheme="minorHAnsi" w:hAnsiTheme="minorHAnsi" w:cstheme="minorHAnsi"/>
        </w:rPr>
        <w:instrText xml:space="preserve"> ADDIN ZOTERO_ITEM CSL_CITATION {"citationID":"vQ0VDZ5d","properties":{"unsorted":false,"formattedCitation":"(2008)","plainCitation":"(2008)","noteIndex":0},"citationItems":[{"id":109,"uris":["http://zotero.org/users/local/zPcgaroA/items/8D5HE2JR"],"itemData":{"id":109,"type":"book","call-number":"GN380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8647DA"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(2008)</w:t>
      </w:r>
      <w:r w:rsidR="008647DA" w:rsidRPr="001260FD">
        <w:rPr>
          <w:rStyle w:val="normaltextrun"/>
          <w:rFonts w:asciiTheme="minorHAnsi" w:hAnsiTheme="minorHAnsi" w:cstheme="minorHAnsi"/>
        </w:rPr>
        <w:fldChar w:fldCharType="end"/>
      </w:r>
      <w:r w:rsidRPr="001260FD">
        <w:rPr>
          <w:rStyle w:val="normaltextrun"/>
          <w:rFonts w:asciiTheme="minorHAnsi" w:hAnsiTheme="minorHAnsi" w:cstheme="minorHAnsi"/>
        </w:rPr>
        <w:t xml:space="preserve"> describes as the axiology of Indigenous research, emphasizing the moral obligation to ensure that research benefits all our relations rather than taking knowledge from the community for personal academic advancement.</w:t>
      </w:r>
    </w:p>
    <w:p w14:paraId="6D33B48F" w14:textId="77777777" w:rsidR="00FE791B" w:rsidRPr="001260FD" w:rsidRDefault="00FE791B"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087BEF05" w14:textId="23BB6B50" w:rsidR="00C83A47" w:rsidRPr="001260FD" w:rsidRDefault="006E1D4D"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For over 35 years, I have travelled across Coast Salish and Kwakwaka’wakw traditional territories as an Indigenous soccer player, spectator, organizer, and community member. This aligns with Lavallée</w:t>
      </w:r>
      <w:r w:rsidR="00C10340" w:rsidRPr="001260FD">
        <w:rPr>
          <w:rStyle w:val="normaltextrun"/>
          <w:rFonts w:asciiTheme="minorHAnsi" w:hAnsiTheme="minorHAnsi" w:cstheme="minorHAnsi"/>
        </w:rPr>
        <w:t>’s</w:t>
      </w:r>
      <w:r w:rsidRPr="001260FD">
        <w:rPr>
          <w:rStyle w:val="normaltextrun"/>
          <w:rFonts w:asciiTheme="minorHAnsi" w:hAnsiTheme="minorHAnsi" w:cstheme="minorHAnsi"/>
        </w:rPr>
        <w:t xml:space="preserve"> </w:t>
      </w:r>
      <w:r w:rsidRPr="001260FD">
        <w:rPr>
          <w:rStyle w:val="normaltextrun"/>
          <w:rFonts w:asciiTheme="minorHAnsi" w:hAnsiTheme="minorHAnsi" w:cstheme="minorHAnsi"/>
        </w:rPr>
        <w:fldChar w:fldCharType="begin"/>
      </w:r>
      <w:r w:rsidRPr="001260FD">
        <w:rPr>
          <w:rStyle w:val="normaltextrun"/>
          <w:rFonts w:asciiTheme="minorHAnsi" w:hAnsiTheme="minorHAnsi" w:cstheme="minorHAnsi"/>
        </w:rPr>
        <w:instrText xml:space="preserve"> ADDIN ZOTERO_ITEM CSL_CITATION {"citationID":"42WFSNwJ","properties":{"unsorted":false,"formattedCitation":"(2007)","plainCitation":"(2007)","noteIndex":0},"citationItems":[{"id":80,"uris":["http://zotero.org/users/local/zPcgaroA/items/2CXD6686"],"itemData":{"id":80,"type":"article-journal","container-title":"Pimatisiwin: A Journal of Aboriginal and Indigenous Community Health","ISSN":"2463</w:instrText>
      </w:r>
      <w:r w:rsidRPr="001260FD">
        <w:rPr>
          <w:rStyle w:val="normaltextrun"/>
          <w:rFonts w:ascii="Cambria Math" w:hAnsi="Cambria Math" w:cs="Cambria Math"/>
        </w:rPr>
        <w:instrText>‑</w:instrText>
      </w:r>
      <w:r w:rsidRPr="001260FD">
        <w:rPr>
          <w:rStyle w:val="normaltextrun"/>
          <w:rFonts w:asciiTheme="minorHAnsi" w:hAnsiTheme="minorHAnsi" w:cstheme="minorHAnsi"/>
        </w:rPr>
        <w:instrText xml:space="preserve">5049 (journal)","issue":"1 (Spring 2007)","page":"127-153","publisher":"Te Rau Ora (publisher of Pimatisiwin)","title":"Physical Activity and Healing through the Medicine Wheel","volume":"5","author":[{"family":"Lavallée","given":"Lynn F"}],"issued":{"date-parts":[["2007"]]}},"suppress-author":true}],"schema":"https://github.com/citation-style-language/schema/raw/master/csl-citation.json"} </w:instrText>
      </w:r>
      <w:r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(2007)</w:t>
      </w:r>
      <w:r w:rsidRPr="001260FD">
        <w:rPr>
          <w:rStyle w:val="normaltextrun"/>
          <w:rFonts w:asciiTheme="minorHAnsi" w:hAnsiTheme="minorHAnsi" w:cstheme="minorHAnsi"/>
        </w:rPr>
        <w:fldChar w:fldCharType="end"/>
      </w:r>
      <w:r w:rsidR="00861D70" w:rsidRPr="001260FD">
        <w:rPr>
          <w:rStyle w:val="normaltextrun"/>
          <w:rFonts w:asciiTheme="minorHAnsi" w:hAnsiTheme="minorHAnsi" w:cstheme="minorHAnsi"/>
        </w:rPr>
        <w:t xml:space="preserve"> </w:t>
      </w:r>
      <w:r w:rsidR="00DE7E64" w:rsidRPr="001260FD">
        <w:rPr>
          <w:rStyle w:val="normaltextrun"/>
          <w:rFonts w:asciiTheme="minorHAnsi" w:hAnsiTheme="minorHAnsi" w:cstheme="minorHAnsi"/>
        </w:rPr>
        <w:t>idea</w:t>
      </w:r>
      <w:r w:rsidRPr="001260FD">
        <w:rPr>
          <w:rStyle w:val="normaltextrun"/>
          <w:rFonts w:asciiTheme="minorHAnsi" w:hAnsiTheme="minorHAnsi" w:cstheme="minorHAnsi"/>
        </w:rPr>
        <w:t xml:space="preserve"> </w:t>
      </w:r>
      <w:r w:rsidR="007D7704" w:rsidRPr="001260FD">
        <w:rPr>
          <w:rStyle w:val="normaltextrun"/>
          <w:rFonts w:asciiTheme="minorHAnsi" w:hAnsiTheme="minorHAnsi" w:cstheme="minorHAnsi"/>
        </w:rPr>
        <w:t xml:space="preserve">of </w:t>
      </w:r>
      <w:r w:rsidRPr="001260FD">
        <w:rPr>
          <w:rStyle w:val="normaltextrun"/>
          <w:rFonts w:asciiTheme="minorHAnsi" w:hAnsiTheme="minorHAnsi" w:cstheme="minorHAnsi"/>
        </w:rPr>
        <w:t>a dual role,</w:t>
      </w:r>
      <w:r w:rsidR="00DE7E64" w:rsidRPr="001260FD">
        <w:rPr>
          <w:rStyle w:val="normaltextrun"/>
          <w:rFonts w:asciiTheme="minorHAnsi" w:hAnsiTheme="minorHAnsi" w:cstheme="minorHAnsi"/>
        </w:rPr>
        <w:t xml:space="preserve"> where I am </w:t>
      </w:r>
      <w:r w:rsidRPr="001260FD">
        <w:rPr>
          <w:rStyle w:val="normaltextrun"/>
          <w:rFonts w:asciiTheme="minorHAnsi" w:hAnsiTheme="minorHAnsi" w:cstheme="minorHAnsi"/>
        </w:rPr>
        <w:t xml:space="preserve">both researcher and </w:t>
      </w:r>
      <w:r w:rsidR="007D7704" w:rsidRPr="001260FD">
        <w:rPr>
          <w:rStyle w:val="normaltextrun"/>
          <w:rFonts w:asciiTheme="minorHAnsi" w:hAnsiTheme="minorHAnsi" w:cstheme="minorHAnsi"/>
        </w:rPr>
        <w:t xml:space="preserve">a </w:t>
      </w:r>
      <w:r w:rsidR="00DE7E64" w:rsidRPr="001260FD">
        <w:rPr>
          <w:rStyle w:val="normaltextrun"/>
          <w:rFonts w:asciiTheme="minorHAnsi" w:hAnsiTheme="minorHAnsi" w:cstheme="minorHAnsi"/>
        </w:rPr>
        <w:t>member of the community, which</w:t>
      </w:r>
      <w:r w:rsidRPr="001260FD">
        <w:rPr>
          <w:rStyle w:val="normaltextrun"/>
          <w:rFonts w:asciiTheme="minorHAnsi" w:hAnsiTheme="minorHAnsi" w:cstheme="minorHAnsi"/>
        </w:rPr>
        <w:t xml:space="preserve"> </w:t>
      </w:r>
      <w:r w:rsidR="00DE7E64" w:rsidRPr="001260FD">
        <w:rPr>
          <w:rStyle w:val="normaltextrun"/>
          <w:rFonts w:asciiTheme="minorHAnsi" w:hAnsiTheme="minorHAnsi" w:cstheme="minorHAnsi"/>
        </w:rPr>
        <w:t>strengthens rather than takes away from the integrity of the research</w:t>
      </w:r>
      <w:r w:rsidRPr="001260FD">
        <w:rPr>
          <w:rStyle w:val="normaltextrun"/>
          <w:rFonts w:asciiTheme="minorHAnsi" w:hAnsiTheme="minorHAnsi" w:cstheme="minorHAnsi"/>
        </w:rPr>
        <w:t>.</w:t>
      </w:r>
      <w:r w:rsidR="007D7704" w:rsidRPr="001260FD">
        <w:rPr>
          <w:rStyle w:val="normaltextrun"/>
          <w:rFonts w:asciiTheme="minorHAnsi" w:hAnsiTheme="minorHAnsi" w:cstheme="minorHAnsi"/>
        </w:rPr>
        <w:t xml:space="preserve"> </w:t>
      </w:r>
      <w:r w:rsidR="007D7704" w:rsidRPr="001260FD">
        <w:rPr>
          <w:rStyle w:val="normaltextrun"/>
          <w:rFonts w:asciiTheme="minorHAnsi" w:hAnsiTheme="minorHAnsi" w:cstheme="minorHAnsi"/>
        </w:rPr>
        <w:lastRenderedPageBreak/>
        <w:t xml:space="preserve">Wearing my </w:t>
      </w:r>
      <w:proofErr w:type="spellStart"/>
      <w:r w:rsidR="007D7704" w:rsidRPr="001260FD">
        <w:rPr>
          <w:rStyle w:val="normaltextrun"/>
          <w:rFonts w:asciiTheme="minorHAnsi" w:hAnsiTheme="minorHAnsi" w:cstheme="minorHAnsi"/>
        </w:rPr>
        <w:t>Kingcome</w:t>
      </w:r>
      <w:proofErr w:type="spellEnd"/>
      <w:r w:rsidR="007D7704" w:rsidRPr="001260FD">
        <w:rPr>
          <w:rStyle w:val="normaltextrun"/>
          <w:rFonts w:asciiTheme="minorHAnsi" w:hAnsiTheme="minorHAnsi" w:cstheme="minorHAnsi"/>
        </w:rPr>
        <w:t xml:space="preserve"> Wolves colours and representing the crest on the front of the jersey for more than twenty years, I have</w:t>
      </w:r>
      <w:r w:rsidR="00C10340" w:rsidRPr="001260FD">
        <w:rPr>
          <w:rStyle w:val="normaltextrun"/>
          <w:rFonts w:asciiTheme="minorHAnsi" w:hAnsiTheme="minorHAnsi" w:cstheme="minorHAnsi"/>
        </w:rPr>
        <w:t xml:space="preserve"> built strong relationships and accumulated privileged knowledge and trust across these communities that no external researcher could replicate in a single study</w:t>
      </w:r>
      <w:r w:rsidR="007D7704" w:rsidRPr="001260FD">
        <w:rPr>
          <w:rStyle w:val="normaltextrun"/>
          <w:rFonts w:asciiTheme="minorHAnsi" w:hAnsiTheme="minorHAnsi" w:cstheme="minorHAnsi"/>
        </w:rPr>
        <w:t>.</w:t>
      </w:r>
      <w:r w:rsidR="00876B82" w:rsidRPr="001260FD">
        <w:rPr>
          <w:rStyle w:val="normaltextrun"/>
          <w:rFonts w:asciiTheme="minorHAnsi" w:hAnsiTheme="minorHAnsi" w:cstheme="minorHAnsi"/>
        </w:rPr>
        <w:t xml:space="preserve"> </w:t>
      </w:r>
    </w:p>
    <w:p w14:paraId="6A88FD7D" w14:textId="77777777" w:rsidR="00C83A47" w:rsidRPr="001260FD" w:rsidRDefault="00C83A47"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361B5457" w14:textId="75E5304C" w:rsidR="00C83A47" w:rsidRPr="001260FD" w:rsidRDefault="00876B82"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Alex Nelson</w:t>
      </w:r>
      <w:r w:rsidR="00596565" w:rsidRPr="001260FD">
        <w:rPr>
          <w:rStyle w:val="normaltextrun"/>
          <w:rFonts w:asciiTheme="minorHAnsi" w:hAnsiTheme="minorHAnsi" w:cstheme="minorHAnsi"/>
        </w:rPr>
        <w:t xml:space="preserve">, whose traditional name is </w:t>
      </w:r>
      <w:proofErr w:type="spellStart"/>
      <w:r w:rsidR="00596565" w:rsidRPr="001260FD">
        <w:rPr>
          <w:rStyle w:val="normaltextrun"/>
          <w:rFonts w:asciiTheme="minorHAnsi" w:hAnsiTheme="minorHAnsi" w:cstheme="minorHAnsi"/>
        </w:rPr>
        <w:t>O’kwilag</w:t>
      </w:r>
      <w:r w:rsidR="00596565" w:rsidRPr="001260FD">
        <w:rPr>
          <w:rStyle w:val="normaltextrun"/>
          <w:rFonts w:asciiTheme="minorHAnsi" w:hAnsiTheme="minorHAnsi" w:cstheme="minorHAnsi"/>
          <w:u w:val="single"/>
        </w:rPr>
        <w:t>a</w:t>
      </w:r>
      <w:r w:rsidR="00596565" w:rsidRPr="001260FD">
        <w:rPr>
          <w:rStyle w:val="normaltextrun"/>
          <w:rFonts w:asciiTheme="minorHAnsi" w:hAnsiTheme="minorHAnsi" w:cstheme="minorHAnsi"/>
        </w:rPr>
        <w:t>me</w:t>
      </w:r>
      <w:proofErr w:type="spellEnd"/>
      <w:r w:rsidRPr="001260FD">
        <w:rPr>
          <w:rStyle w:val="normaltextrun"/>
          <w:rFonts w:asciiTheme="minorHAnsi" w:hAnsiTheme="minorHAnsi" w:cstheme="minorHAnsi"/>
        </w:rPr>
        <w:t xml:space="preserve"> a</w:t>
      </w:r>
      <w:r w:rsidR="00596565" w:rsidRPr="001260FD">
        <w:rPr>
          <w:rStyle w:val="normaltextrun"/>
          <w:rFonts w:asciiTheme="minorHAnsi" w:hAnsiTheme="minorHAnsi" w:cstheme="minorHAnsi"/>
        </w:rPr>
        <w:t>nd is a</w:t>
      </w:r>
      <w:r w:rsidRPr="001260FD">
        <w:rPr>
          <w:rStyle w:val="normaltextrun"/>
          <w:rFonts w:asciiTheme="minorHAnsi" w:hAnsiTheme="minorHAnsi" w:cstheme="minorHAnsi"/>
        </w:rPr>
        <w:t xml:space="preserve"> survivor of St. Michael’s Indian Residential School in Alert Bay, </w:t>
      </w:r>
      <w:r w:rsidR="00941841" w:rsidRPr="001260FD">
        <w:rPr>
          <w:rStyle w:val="normaltextrun"/>
          <w:rFonts w:asciiTheme="minorHAnsi" w:hAnsiTheme="minorHAnsi" w:cstheme="minorHAnsi"/>
        </w:rPr>
        <w:t xml:space="preserve">turned </w:t>
      </w:r>
      <w:r w:rsidRPr="001260FD">
        <w:rPr>
          <w:rStyle w:val="normaltextrun"/>
          <w:rFonts w:asciiTheme="minorHAnsi" w:hAnsiTheme="minorHAnsi" w:cstheme="minorHAnsi"/>
        </w:rPr>
        <w:t xml:space="preserve">his </w:t>
      </w:r>
      <w:r w:rsidR="00941841" w:rsidRPr="001260FD">
        <w:rPr>
          <w:rStyle w:val="normaltextrun"/>
          <w:rFonts w:asciiTheme="minorHAnsi" w:hAnsiTheme="minorHAnsi" w:cstheme="minorHAnsi"/>
        </w:rPr>
        <w:t>inter</w:t>
      </w:r>
      <w:r w:rsidRPr="001260FD">
        <w:rPr>
          <w:rStyle w:val="normaltextrun"/>
          <w:rFonts w:asciiTheme="minorHAnsi" w:hAnsiTheme="minorHAnsi" w:cstheme="minorHAnsi"/>
        </w:rPr>
        <w:t>generation</w:t>
      </w:r>
      <w:r w:rsidR="00941841" w:rsidRPr="001260FD">
        <w:rPr>
          <w:rStyle w:val="normaltextrun"/>
          <w:rFonts w:asciiTheme="minorHAnsi" w:hAnsiTheme="minorHAnsi" w:cstheme="minorHAnsi"/>
        </w:rPr>
        <w:t>al</w:t>
      </w:r>
      <w:r w:rsidRPr="001260FD">
        <w:rPr>
          <w:rStyle w:val="normaltextrun"/>
          <w:rFonts w:asciiTheme="minorHAnsi" w:hAnsiTheme="minorHAnsi" w:cstheme="minorHAnsi"/>
        </w:rPr>
        <w:t xml:space="preserve"> trauma into </w:t>
      </w:r>
      <w:r w:rsidR="00941841" w:rsidRPr="001260FD">
        <w:rPr>
          <w:rStyle w:val="normaltextrun"/>
          <w:rFonts w:asciiTheme="minorHAnsi" w:hAnsiTheme="minorHAnsi" w:cstheme="minorHAnsi"/>
        </w:rPr>
        <w:t xml:space="preserve">a career in </w:t>
      </w:r>
      <w:r w:rsidRPr="001260FD">
        <w:rPr>
          <w:rStyle w:val="normaltextrun"/>
          <w:rFonts w:asciiTheme="minorHAnsi" w:hAnsiTheme="minorHAnsi" w:cstheme="minorHAnsi"/>
        </w:rPr>
        <w:t xml:space="preserve">soccer, </w:t>
      </w:r>
      <w:r w:rsidR="005B2B0F" w:rsidRPr="001260FD">
        <w:rPr>
          <w:rStyle w:val="normaltextrun"/>
          <w:rFonts w:asciiTheme="minorHAnsi" w:hAnsiTheme="minorHAnsi" w:cstheme="minorHAnsi"/>
        </w:rPr>
        <w:t>eventually earning the honour of being inducted</w:t>
      </w:r>
      <w:r w:rsidRPr="001260FD">
        <w:rPr>
          <w:rStyle w:val="normaltextrun"/>
          <w:rFonts w:asciiTheme="minorHAnsi" w:hAnsiTheme="minorHAnsi" w:cstheme="minorHAnsi"/>
        </w:rPr>
        <w:t xml:space="preserve"> into the Victoria, BC, </w:t>
      </w:r>
      <w:r w:rsidR="00D23373" w:rsidRPr="001260FD">
        <w:rPr>
          <w:rStyle w:val="normaltextrun"/>
          <w:rFonts w:asciiTheme="minorHAnsi" w:hAnsiTheme="minorHAnsi" w:cstheme="minorHAnsi"/>
        </w:rPr>
        <w:t xml:space="preserve">NAIG, </w:t>
      </w:r>
      <w:r w:rsidRPr="001260FD">
        <w:rPr>
          <w:rStyle w:val="normaltextrun"/>
          <w:rFonts w:asciiTheme="minorHAnsi" w:hAnsiTheme="minorHAnsi" w:cstheme="minorHAnsi"/>
        </w:rPr>
        <w:t xml:space="preserve">and Canada Sports Halls of Fame. </w:t>
      </w:r>
      <w:r w:rsidR="006A0E81" w:rsidRPr="001260FD">
        <w:rPr>
          <w:rStyle w:val="normaltextrun"/>
          <w:rFonts w:asciiTheme="minorHAnsi" w:hAnsiTheme="minorHAnsi" w:cstheme="minorHAnsi"/>
        </w:rPr>
        <w:t>Also</w:t>
      </w:r>
      <w:r w:rsidR="00F745DA" w:rsidRPr="001260FD">
        <w:rPr>
          <w:rStyle w:val="normaltextrun"/>
          <w:rFonts w:asciiTheme="minorHAnsi" w:hAnsiTheme="minorHAnsi" w:cstheme="minorHAnsi"/>
        </w:rPr>
        <w:t>,</w:t>
      </w:r>
      <w:r w:rsidR="006A0E81" w:rsidRPr="001260FD">
        <w:rPr>
          <w:rStyle w:val="normaltextrun"/>
          <w:rFonts w:asciiTheme="minorHAnsi" w:hAnsiTheme="minorHAnsi" w:cstheme="minorHAnsi"/>
        </w:rPr>
        <w:t xml:space="preserve"> </w:t>
      </w:r>
      <w:r w:rsidR="00DE7E64" w:rsidRPr="001260FD">
        <w:rPr>
          <w:rStyle w:val="normaltextrun"/>
          <w:rFonts w:asciiTheme="minorHAnsi" w:hAnsiTheme="minorHAnsi" w:cstheme="minorHAnsi"/>
        </w:rPr>
        <w:t xml:space="preserve">as </w:t>
      </w:r>
      <w:r w:rsidR="006A0E81" w:rsidRPr="001260FD">
        <w:rPr>
          <w:rStyle w:val="normaltextrun"/>
          <w:rFonts w:asciiTheme="minorHAnsi" w:hAnsiTheme="minorHAnsi" w:cstheme="minorHAnsi"/>
        </w:rPr>
        <w:t xml:space="preserve">a longstanding </w:t>
      </w:r>
      <w:proofErr w:type="spellStart"/>
      <w:r w:rsidR="006A0E81" w:rsidRPr="001260FD">
        <w:rPr>
          <w:rStyle w:val="normaltextrun"/>
          <w:rFonts w:asciiTheme="minorHAnsi" w:hAnsiTheme="minorHAnsi" w:cstheme="minorHAnsi"/>
        </w:rPr>
        <w:t>Kingcome</w:t>
      </w:r>
      <w:proofErr w:type="spellEnd"/>
      <w:r w:rsidR="006A0E81" w:rsidRPr="001260FD">
        <w:rPr>
          <w:rStyle w:val="normaltextrun"/>
          <w:rFonts w:asciiTheme="minorHAnsi" w:hAnsiTheme="minorHAnsi" w:cstheme="minorHAnsi"/>
        </w:rPr>
        <w:t xml:space="preserve"> Wolf, Alex exemplifies how healing, resurgence, and sovereignty are </w:t>
      </w:r>
      <w:r w:rsidR="00DE7E64" w:rsidRPr="001260FD">
        <w:rPr>
          <w:rStyle w:val="normaltextrun"/>
          <w:rFonts w:asciiTheme="minorHAnsi" w:hAnsiTheme="minorHAnsi" w:cstheme="minorHAnsi"/>
        </w:rPr>
        <w:t>lived through</w:t>
      </w:r>
      <w:r w:rsidR="006A0E81" w:rsidRPr="001260FD">
        <w:rPr>
          <w:rStyle w:val="normaltextrun"/>
          <w:rFonts w:asciiTheme="minorHAnsi" w:hAnsiTheme="minorHAnsi" w:cstheme="minorHAnsi"/>
        </w:rPr>
        <w:t xml:space="preserve"> Indigenous sport</w:t>
      </w:r>
      <w:r w:rsidR="00D23373" w:rsidRPr="001260FD">
        <w:rPr>
          <w:rStyle w:val="normaltextrun"/>
          <w:rFonts w:asciiTheme="minorHAnsi" w:hAnsiTheme="minorHAnsi" w:cstheme="minorHAnsi"/>
        </w:rPr>
        <w:t xml:space="preserve"> </w:t>
      </w:r>
      <w:r w:rsidR="004B56E1" w:rsidRPr="001260FD">
        <w:rPr>
          <w:rStyle w:val="normaltextrun"/>
          <w:rFonts w:asciiTheme="minorHAnsi" w:hAnsiTheme="minorHAnsi" w:cstheme="minorHAnsi"/>
        </w:rPr>
        <w:fldChar w:fldCharType="begin"/>
      </w:r>
      <w:r w:rsidR="004B56E1" w:rsidRPr="001260FD">
        <w:rPr>
          <w:rStyle w:val="normaltextrun"/>
          <w:rFonts w:asciiTheme="minorHAnsi" w:hAnsiTheme="minorHAnsi" w:cstheme="minorHAnsi"/>
        </w:rPr>
        <w:instrText xml:space="preserve"> ADDIN ZOTERO_ITEM CSL_CITATION {"citationID":"iO4t9AQ8","properties":{"unsorted":false,"formattedCitation":"(Beck, 2018; Zuroski, 2024)","plainCitation":"(Beck, 2018; Zuroski, 2024)","noteIndex":0},"citationItems":[{"id":117,"uris":["http://zotero.org/users/local/zPcgaroA/items/B9GFIZ6J"],"itemData":{"id":117,"type":"webpage","container-title":"BC Sports Hall of Fame","title":"Alex Nelson – ‘Ok’wilagame’","URL":"https://bcsportshall.com/honoured_member/alex-nelson-okwilagame/","author":[{"family":"Beck","given":"Jason"}],"issued":{"date-parts":[["2018"]]}}},{"id":118,"uris":["http://zotero.org/users/local/zPcgaroA/items/ET7F5HFA"],"itemData":{"id":118,"type":"webpage","container-title":"Canada Soccer","note":"In Canada Soccer Joins Nation in Honouring Truth and Reconciliation Day","title":"A note from the artist","URL":"https://canadasoccer.com/news/canada-soccer-joins-nation-in-honouring-truth-and-reconciliation-day/#:~:text=I%20would%20like%20to%20personally,into%20the%20sport%20of%20soccer.","author":[{"family":"Zuroski","given":"Jamin"}],"issued":{"date-parts":[["2024",9,30]]}}}],"schema":"https://github.com/citation-style-language/schema/raw/master/csl-citation.json"} </w:instrText>
      </w:r>
      <w:r w:rsidR="004B56E1"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(Beck, 2018; Zuroski, 2024)</w:t>
      </w:r>
      <w:r w:rsidR="004B56E1" w:rsidRPr="001260FD">
        <w:rPr>
          <w:rStyle w:val="normaltextrun"/>
          <w:rFonts w:asciiTheme="minorHAnsi" w:hAnsiTheme="minorHAnsi" w:cstheme="minorHAnsi"/>
        </w:rPr>
        <w:fldChar w:fldCharType="end"/>
      </w:r>
      <w:r w:rsidR="00596565" w:rsidRPr="001260FD">
        <w:rPr>
          <w:rStyle w:val="normaltextrun"/>
          <w:rFonts w:asciiTheme="minorHAnsi" w:hAnsiTheme="minorHAnsi" w:cstheme="minorHAnsi"/>
        </w:rPr>
        <w:t xml:space="preserve">. I am </w:t>
      </w:r>
      <w:r w:rsidR="00DE7E64" w:rsidRPr="001260FD">
        <w:rPr>
          <w:rStyle w:val="normaltextrun"/>
          <w:rFonts w:asciiTheme="minorHAnsi" w:hAnsiTheme="minorHAnsi" w:cstheme="minorHAnsi"/>
        </w:rPr>
        <w:t>proud to</w:t>
      </w:r>
      <w:r w:rsidR="00605E4F" w:rsidRPr="001260FD">
        <w:rPr>
          <w:rStyle w:val="normaltextrun"/>
          <w:rFonts w:asciiTheme="minorHAnsi" w:hAnsiTheme="minorHAnsi" w:cstheme="minorHAnsi"/>
        </w:rPr>
        <w:t xml:space="preserve"> </w:t>
      </w:r>
      <w:proofErr w:type="gramStart"/>
      <w:r w:rsidR="00DE7E64" w:rsidRPr="001260FD">
        <w:rPr>
          <w:rStyle w:val="normaltextrun"/>
          <w:rFonts w:asciiTheme="minorHAnsi" w:hAnsiTheme="minorHAnsi" w:cstheme="minorHAnsi"/>
        </w:rPr>
        <w:t>uncle</w:t>
      </w:r>
      <w:proofErr w:type="gramEnd"/>
      <w:r w:rsidR="00605E4F" w:rsidRPr="001260FD">
        <w:rPr>
          <w:rStyle w:val="normaltextrun"/>
          <w:rFonts w:asciiTheme="minorHAnsi" w:hAnsiTheme="minorHAnsi" w:cstheme="minorHAnsi"/>
        </w:rPr>
        <w:t xml:space="preserve"> Alex </w:t>
      </w:r>
      <w:r w:rsidR="00596565" w:rsidRPr="001260FD">
        <w:rPr>
          <w:rStyle w:val="normaltextrun"/>
          <w:rFonts w:asciiTheme="minorHAnsi" w:hAnsiTheme="minorHAnsi" w:cstheme="minorHAnsi"/>
        </w:rPr>
        <w:t>in my research</w:t>
      </w:r>
      <w:r w:rsidR="00DE7E64" w:rsidRPr="001260FD">
        <w:rPr>
          <w:rStyle w:val="normaltextrun"/>
          <w:rFonts w:asciiTheme="minorHAnsi" w:hAnsiTheme="minorHAnsi" w:cstheme="minorHAnsi"/>
        </w:rPr>
        <w:t>,</w:t>
      </w:r>
      <w:r w:rsidR="00596565" w:rsidRPr="001260FD">
        <w:rPr>
          <w:rStyle w:val="normaltextrun"/>
          <w:rFonts w:asciiTheme="minorHAnsi" w:hAnsiTheme="minorHAnsi" w:cstheme="minorHAnsi"/>
        </w:rPr>
        <w:t xml:space="preserve"> not only as a participant</w:t>
      </w:r>
      <w:r w:rsidR="00DE7E64" w:rsidRPr="001260FD">
        <w:rPr>
          <w:rStyle w:val="normaltextrun"/>
          <w:rFonts w:asciiTheme="minorHAnsi" w:hAnsiTheme="minorHAnsi" w:cstheme="minorHAnsi"/>
        </w:rPr>
        <w:t>,</w:t>
      </w:r>
      <w:r w:rsidR="00596565" w:rsidRPr="001260FD">
        <w:rPr>
          <w:rStyle w:val="normaltextrun"/>
          <w:rFonts w:asciiTheme="minorHAnsi" w:hAnsiTheme="minorHAnsi" w:cstheme="minorHAnsi"/>
        </w:rPr>
        <w:t xml:space="preserve"> but</w:t>
      </w:r>
      <w:r w:rsidR="00605E4F" w:rsidRPr="001260FD">
        <w:rPr>
          <w:rStyle w:val="normaltextrun"/>
          <w:rFonts w:asciiTheme="minorHAnsi" w:hAnsiTheme="minorHAnsi" w:cstheme="minorHAnsi"/>
        </w:rPr>
        <w:t xml:space="preserve"> as a</w:t>
      </w:r>
      <w:r w:rsidR="00596565" w:rsidRPr="001260FD">
        <w:rPr>
          <w:rStyle w:val="normaltextrun"/>
          <w:rFonts w:asciiTheme="minorHAnsi" w:hAnsiTheme="minorHAnsi" w:cstheme="minorHAnsi"/>
        </w:rPr>
        <w:t xml:space="preserve"> knowledge keeper, role model, respected elder and </w:t>
      </w:r>
      <w:r w:rsidR="00DE7E64" w:rsidRPr="001260FD">
        <w:rPr>
          <w:rStyle w:val="normaltextrun"/>
          <w:rFonts w:asciiTheme="minorHAnsi" w:hAnsiTheme="minorHAnsi" w:cstheme="minorHAnsi"/>
        </w:rPr>
        <w:t>respected figure within the community.</w:t>
      </w:r>
      <w:r w:rsidR="00596565" w:rsidRPr="001260FD">
        <w:rPr>
          <w:rStyle w:val="normaltextrun"/>
          <w:rFonts w:asciiTheme="minorHAnsi" w:hAnsiTheme="minorHAnsi" w:cstheme="minorHAnsi"/>
        </w:rPr>
        <w:t xml:space="preserve"> </w:t>
      </w:r>
    </w:p>
    <w:p w14:paraId="1BD09EB5" w14:textId="77777777" w:rsidR="00C83A47" w:rsidRPr="001260FD" w:rsidRDefault="00C83A47"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1F993AE0" w14:textId="69D10D16" w:rsidR="00C83A47" w:rsidRPr="001260FD" w:rsidRDefault="00C1250D"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As a</w:t>
      </w:r>
      <w:r w:rsidR="00B13941" w:rsidRPr="001260FD">
        <w:rPr>
          <w:rStyle w:val="normaltextrun"/>
          <w:rFonts w:asciiTheme="minorHAnsi" w:hAnsiTheme="minorHAnsi" w:cstheme="minorHAnsi"/>
        </w:rPr>
        <w:t xml:space="preserve"> </w:t>
      </w:r>
      <w:proofErr w:type="spellStart"/>
      <w:r w:rsidR="006F06D2" w:rsidRPr="001260FD">
        <w:rPr>
          <w:rStyle w:val="normaltextrun"/>
          <w:rFonts w:asciiTheme="minorHAnsi" w:hAnsiTheme="minorHAnsi" w:cstheme="minorHAnsi"/>
        </w:rPr>
        <w:t>B</w:t>
      </w:r>
      <w:r w:rsidR="00FF5369" w:rsidRPr="001260FD">
        <w:rPr>
          <w:rStyle w:val="normaltextrun"/>
          <w:rFonts w:asciiTheme="minorHAnsi" w:hAnsiTheme="minorHAnsi" w:cstheme="minorHAnsi"/>
        </w:rPr>
        <w:t>ak’w</w:t>
      </w:r>
      <w:r w:rsidR="00FF5369" w:rsidRPr="001260FD">
        <w:rPr>
          <w:rStyle w:val="normaltextrun"/>
          <w:rFonts w:asciiTheme="minorHAnsi" w:hAnsiTheme="minorHAnsi" w:cstheme="minorHAnsi"/>
          <w:u w:val="single"/>
        </w:rPr>
        <w:t>a</w:t>
      </w:r>
      <w:r w:rsidR="00FF5369" w:rsidRPr="001260FD">
        <w:rPr>
          <w:rStyle w:val="normaltextrun"/>
          <w:rFonts w:asciiTheme="minorHAnsi" w:hAnsiTheme="minorHAnsi" w:cstheme="minorHAnsi"/>
        </w:rPr>
        <w:t>m</w:t>
      </w:r>
      <w:proofErr w:type="spellEnd"/>
      <w:r w:rsidRPr="001260FD">
        <w:rPr>
          <w:rStyle w:val="normaltextrun"/>
          <w:rFonts w:asciiTheme="minorHAnsi" w:hAnsiTheme="minorHAnsi" w:cstheme="minorHAnsi"/>
        </w:rPr>
        <w:t xml:space="preserve"> researcher</w:t>
      </w:r>
      <w:r w:rsidR="00C83A47"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honouring</w:t>
      </w:r>
      <w:r w:rsidR="00FF5369" w:rsidRPr="001260FD">
        <w:rPr>
          <w:rStyle w:val="normaltextrun"/>
          <w:rFonts w:asciiTheme="minorHAnsi" w:hAnsiTheme="minorHAnsi" w:cstheme="minorHAnsi"/>
        </w:rPr>
        <w:t xml:space="preserve"> </w:t>
      </w:r>
      <w:proofErr w:type="spellStart"/>
      <w:r w:rsidR="00B13941" w:rsidRPr="001260FD">
        <w:rPr>
          <w:rStyle w:val="normaltextrun"/>
          <w:rFonts w:asciiTheme="minorHAnsi" w:hAnsiTheme="minorHAnsi" w:cstheme="minorHAnsi"/>
        </w:rPr>
        <w:t>hutłilapa</w:t>
      </w:r>
      <w:proofErr w:type="spellEnd"/>
      <w:r w:rsidR="00C83A47"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listening to one another</w:t>
      </w:r>
      <w:r w:rsidR="00C83A47" w:rsidRPr="001260FD">
        <w:rPr>
          <w:rStyle w:val="normaltextrun"/>
          <w:rFonts w:asciiTheme="minorHAnsi" w:hAnsiTheme="minorHAnsi" w:cstheme="minorHAnsi"/>
        </w:rPr>
        <w:t xml:space="preserve">—means </w:t>
      </w:r>
      <w:r w:rsidRPr="001260FD">
        <w:rPr>
          <w:rStyle w:val="normaltextrun"/>
          <w:rFonts w:asciiTheme="minorHAnsi" w:hAnsiTheme="minorHAnsi" w:cstheme="minorHAnsi"/>
        </w:rPr>
        <w:t>following Elders and knowledge</w:t>
      </w:r>
      <w:r w:rsidR="00C83A47"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keepers into extended storytelling rather than</w:t>
      </w:r>
      <w:r w:rsidR="00B13941" w:rsidRPr="001260FD">
        <w:rPr>
          <w:rStyle w:val="normaltextrun"/>
          <w:rFonts w:asciiTheme="minorHAnsi" w:hAnsiTheme="minorHAnsi" w:cstheme="minorHAnsi"/>
        </w:rPr>
        <w:t xml:space="preserve"> </w:t>
      </w:r>
      <w:r w:rsidRPr="001260FD">
        <w:rPr>
          <w:rStyle w:val="normaltextrun"/>
          <w:rFonts w:asciiTheme="minorHAnsi" w:hAnsiTheme="minorHAnsi" w:cstheme="minorHAnsi"/>
        </w:rPr>
        <w:t xml:space="preserve">adhering </w:t>
      </w:r>
      <w:r w:rsidR="00B13941" w:rsidRPr="001260FD">
        <w:rPr>
          <w:rStyle w:val="normaltextrun"/>
          <w:rFonts w:asciiTheme="minorHAnsi" w:hAnsiTheme="minorHAnsi" w:cstheme="minorHAnsi"/>
        </w:rPr>
        <w:t xml:space="preserve">to a fixed interview format, </w:t>
      </w:r>
      <w:r w:rsidR="00C83A47" w:rsidRPr="001260FD">
        <w:rPr>
          <w:rStyle w:val="normaltextrun"/>
          <w:rFonts w:asciiTheme="minorHAnsi" w:hAnsiTheme="minorHAnsi" w:cstheme="minorHAnsi"/>
        </w:rPr>
        <w:t xml:space="preserve">thereby </w:t>
      </w:r>
      <w:r w:rsidRPr="001260FD">
        <w:rPr>
          <w:rStyle w:val="normaltextrun"/>
          <w:rFonts w:asciiTheme="minorHAnsi" w:hAnsiTheme="minorHAnsi" w:cstheme="minorHAnsi"/>
        </w:rPr>
        <w:t>demonstrating</w:t>
      </w:r>
      <w:r w:rsidR="00B13941" w:rsidRPr="001260FD">
        <w:rPr>
          <w:rStyle w:val="normaltextrun"/>
          <w:rFonts w:asciiTheme="minorHAnsi" w:hAnsiTheme="minorHAnsi" w:cstheme="minorHAnsi"/>
        </w:rPr>
        <w:t xml:space="preserve"> </w:t>
      </w:r>
      <w:r w:rsidR="00433A70" w:rsidRPr="001260FD">
        <w:rPr>
          <w:rStyle w:val="normaltextrun"/>
          <w:rFonts w:asciiTheme="minorHAnsi" w:hAnsiTheme="minorHAnsi" w:cstheme="minorHAnsi"/>
        </w:rPr>
        <w:t>Indigenous research</w:t>
      </w:r>
      <w:r w:rsidR="00C83A47" w:rsidRPr="001260FD">
        <w:rPr>
          <w:rStyle w:val="normaltextrun"/>
          <w:rFonts w:asciiTheme="minorHAnsi" w:hAnsiTheme="minorHAnsi" w:cstheme="minorHAnsi"/>
        </w:rPr>
        <w:t xml:space="preserve"> </w:t>
      </w:r>
      <w:r w:rsidR="00433A70" w:rsidRPr="001260FD">
        <w:rPr>
          <w:rStyle w:val="normaltextrun"/>
          <w:rFonts w:asciiTheme="minorHAnsi" w:hAnsiTheme="minorHAnsi" w:cstheme="minorHAnsi"/>
        </w:rPr>
        <w:t xml:space="preserve">methodology in practice. One Elder responded to each question with extended storytelling, each story sparking new questions I had not expected. </w:t>
      </w:r>
      <w:r w:rsidR="00825948" w:rsidRPr="001260FD">
        <w:rPr>
          <w:rStyle w:val="normaltextrun"/>
          <w:rFonts w:asciiTheme="minorHAnsi" w:hAnsiTheme="minorHAnsi" w:cstheme="minorHAnsi"/>
        </w:rPr>
        <w:t xml:space="preserve">A respectful decision was made to let him tell his story naturally instead of guiding him back to my predetermined questions. This created knowledge sharing and transfer, revealing aspects of research I could not have anticipated </w:t>
      </w:r>
      <w:r w:rsidR="00825948" w:rsidRPr="001260FD">
        <w:rPr>
          <w:rStyle w:val="normaltextrun"/>
          <w:rFonts w:asciiTheme="minorHAnsi" w:hAnsiTheme="minorHAnsi" w:cstheme="minorHAnsi"/>
        </w:rPr>
        <w:fldChar w:fldCharType="begin"/>
      </w:r>
      <w:r w:rsidR="00825948" w:rsidRPr="001260FD">
        <w:rPr>
          <w:rStyle w:val="normaltextrun"/>
          <w:rFonts w:asciiTheme="minorHAnsi" w:hAnsiTheme="minorHAnsi" w:cstheme="minorHAnsi"/>
        </w:rPr>
        <w:instrText xml:space="preserve"> ADDIN ZOTERO_ITEM CSL_CITATION {"citationID":"BUbYLoZh","properties":{"unsorted":false,"formattedCitation":"(Archibald, 2008)","plainCitation":"(Archibald, 2008)","noteIndex":0},"citationItems":[{"id":138,"uris":["http://zotero.org/users/local/zPcgaroA/items/Z9SE96DU"],"itemData":{"id":138,"type":"book","call-number":"E99.S21 .A73 2008","ISBN":"978-0-7748-1401-0","number-of-pages":"176","publisher":"UBC Press","publisher-place":"Vancouver","source":"Library of Congress ISBN","title":"Indigenous storywork: educating the heart, mind, body, and spirit","title-short":"Indigenous storywork","author":[{"family":"Archibald","given":"Jo-Ann"}],"issued":{"date-parts":[["2008"]]}}}],"schema":"https://github.com/citation-style-language/schema/raw/master/csl-citation.json"} </w:instrText>
      </w:r>
      <w:r w:rsidR="00825948"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(Archibald, 2008)</w:t>
      </w:r>
      <w:r w:rsidR="00825948" w:rsidRPr="001260FD">
        <w:rPr>
          <w:rStyle w:val="normaltextrun"/>
          <w:rFonts w:asciiTheme="minorHAnsi" w:hAnsiTheme="minorHAnsi" w:cstheme="minorHAnsi"/>
        </w:rPr>
        <w:fldChar w:fldCharType="end"/>
      </w:r>
      <w:r w:rsidR="00825948" w:rsidRPr="001260FD">
        <w:rPr>
          <w:rStyle w:val="normaltextrun"/>
          <w:rFonts w:asciiTheme="minorHAnsi" w:hAnsiTheme="minorHAnsi" w:cstheme="minorHAnsi"/>
        </w:rPr>
        <w:t>.</w:t>
      </w:r>
      <w:r w:rsidR="00433A70" w:rsidRPr="001260FD">
        <w:rPr>
          <w:rStyle w:val="normaltextrun"/>
          <w:rFonts w:asciiTheme="minorHAnsi" w:hAnsiTheme="minorHAnsi" w:cstheme="minorHAnsi"/>
        </w:rPr>
        <w:t xml:space="preserve"> </w:t>
      </w:r>
    </w:p>
    <w:p w14:paraId="0FF246D3" w14:textId="77777777" w:rsidR="00C83A47" w:rsidRPr="001260FD" w:rsidRDefault="00C83A47"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5E9C74C" w14:textId="4CB02815" w:rsidR="000C4497" w:rsidRPr="001260FD" w:rsidRDefault="008F7087"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t>The relationships and connections I have built through these tournaments will guide my research, shaping my views on ethics and leadership,</w:t>
      </w:r>
      <w:r w:rsidR="00433A70" w:rsidRPr="001260FD">
        <w:rPr>
          <w:rStyle w:val="normaltextrun"/>
          <w:rFonts w:asciiTheme="minorHAnsi" w:hAnsiTheme="minorHAnsi" w:cstheme="minorHAnsi"/>
        </w:rPr>
        <w:t xml:space="preserve"> </w:t>
      </w:r>
      <w:r w:rsidR="00FF5369" w:rsidRPr="001260FD">
        <w:rPr>
          <w:rStyle w:val="normaltextrun"/>
          <w:rFonts w:asciiTheme="minorHAnsi" w:hAnsiTheme="minorHAnsi" w:cstheme="minorHAnsi"/>
        </w:rPr>
        <w:t>wh</w:t>
      </w:r>
      <w:r w:rsidR="00433A70" w:rsidRPr="001260FD">
        <w:rPr>
          <w:rStyle w:val="normaltextrun"/>
          <w:rFonts w:asciiTheme="minorHAnsi" w:hAnsiTheme="minorHAnsi" w:cstheme="minorHAnsi"/>
        </w:rPr>
        <w:t>ich</w:t>
      </w:r>
      <w:r w:rsidR="00FF5369" w:rsidRPr="001260FD">
        <w:rPr>
          <w:rStyle w:val="normaltextrun"/>
          <w:rFonts w:asciiTheme="minorHAnsi" w:hAnsiTheme="minorHAnsi" w:cstheme="minorHAnsi"/>
        </w:rPr>
        <w:t xml:space="preserve"> Wilson </w:t>
      </w:r>
      <w:r w:rsidR="00FF5369" w:rsidRPr="001260FD">
        <w:rPr>
          <w:rStyle w:val="normaltextrun"/>
          <w:rFonts w:asciiTheme="minorHAnsi" w:hAnsiTheme="minorHAnsi" w:cstheme="minorHAnsi"/>
        </w:rPr>
        <w:fldChar w:fldCharType="begin"/>
      </w:r>
      <w:r w:rsidR="00FF5369" w:rsidRPr="001260FD">
        <w:rPr>
          <w:rStyle w:val="normaltextrun"/>
          <w:rFonts w:asciiTheme="minorHAnsi" w:hAnsiTheme="minorHAnsi" w:cstheme="minorHAnsi"/>
        </w:rPr>
        <w:instrText xml:space="preserve"> ADDIN ZOTERO_ITEM CSL_CITATION {"citationID":"BjdDJZ1o","properties":{"unsorted":false,"formattedCitation":"(2008)","plainCitation":"(2008)","noteIndex":0},"citationItems":[{"id":109,"uris":["http://zotero.org/users/local/zPcgaroA/items/8D5HE2JR"],"itemData":{"id":109,"type":"book","call-number":"GN380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FF5369"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(2008)</w:t>
      </w:r>
      <w:r w:rsidR="00FF5369" w:rsidRPr="001260FD">
        <w:rPr>
          <w:rStyle w:val="normaltextrun"/>
          <w:rFonts w:asciiTheme="minorHAnsi" w:hAnsiTheme="minorHAnsi" w:cstheme="minorHAnsi"/>
        </w:rPr>
        <w:fldChar w:fldCharType="end"/>
      </w:r>
      <w:r w:rsidR="00FF5369" w:rsidRPr="001260FD">
        <w:rPr>
          <w:rStyle w:val="normaltextrun"/>
          <w:rFonts w:asciiTheme="minorHAnsi" w:hAnsiTheme="minorHAnsi" w:cstheme="minorHAnsi"/>
        </w:rPr>
        <w:t xml:space="preserve"> describes as rel</w:t>
      </w:r>
      <w:r w:rsidR="00B13941" w:rsidRPr="001260FD">
        <w:rPr>
          <w:rStyle w:val="normaltextrun"/>
          <w:rFonts w:asciiTheme="minorHAnsi" w:hAnsiTheme="minorHAnsi" w:cstheme="minorHAnsi"/>
        </w:rPr>
        <w:t>a</w:t>
      </w:r>
      <w:r w:rsidR="00FF5369" w:rsidRPr="001260FD">
        <w:rPr>
          <w:rStyle w:val="normaltextrun"/>
          <w:rFonts w:asciiTheme="minorHAnsi" w:hAnsiTheme="minorHAnsi" w:cstheme="minorHAnsi"/>
        </w:rPr>
        <w:t>tional accountability.</w:t>
      </w:r>
      <w:r w:rsidR="00861D70" w:rsidRPr="001260FD">
        <w:rPr>
          <w:rStyle w:val="normaltextrun"/>
          <w:rFonts w:asciiTheme="minorHAnsi" w:hAnsiTheme="minorHAnsi" w:cstheme="minorHAnsi"/>
        </w:rPr>
        <w:t xml:space="preserve"> </w:t>
      </w:r>
      <w:r w:rsidR="00173641" w:rsidRPr="001260FD">
        <w:rPr>
          <w:rStyle w:val="normaltextrun"/>
          <w:rFonts w:asciiTheme="minorHAnsi" w:hAnsiTheme="minorHAnsi" w:cstheme="minorHAnsi"/>
        </w:rPr>
        <w:t>These</w:t>
      </w:r>
      <w:r w:rsidR="00C44E96" w:rsidRPr="001260FD">
        <w:rPr>
          <w:rStyle w:val="normaltextrun"/>
          <w:rFonts w:asciiTheme="minorHAnsi" w:hAnsiTheme="minorHAnsi" w:cstheme="minorHAnsi"/>
        </w:rPr>
        <w:t xml:space="preserve"> research </w:t>
      </w:r>
      <w:r w:rsidR="00713C72" w:rsidRPr="001260FD">
        <w:rPr>
          <w:rStyle w:val="normaltextrun"/>
          <w:rFonts w:asciiTheme="minorHAnsi" w:hAnsiTheme="minorHAnsi" w:cstheme="minorHAnsi"/>
        </w:rPr>
        <w:t xml:space="preserve">obligations extend </w:t>
      </w:r>
      <w:r w:rsidR="00E73046" w:rsidRPr="001260FD">
        <w:rPr>
          <w:rStyle w:val="normaltextrun"/>
          <w:rFonts w:asciiTheme="minorHAnsi" w:hAnsiTheme="minorHAnsi" w:cstheme="minorHAnsi"/>
        </w:rPr>
        <w:t xml:space="preserve">beyond </w:t>
      </w:r>
      <w:r w:rsidR="00713C72" w:rsidRPr="001260FD">
        <w:rPr>
          <w:rStyle w:val="normaltextrun"/>
          <w:rFonts w:asciiTheme="minorHAnsi" w:hAnsiTheme="minorHAnsi" w:cstheme="minorHAnsi"/>
        </w:rPr>
        <w:t>data collection and thesis submission</w:t>
      </w:r>
      <w:r w:rsidR="00E73046" w:rsidRPr="001260FD">
        <w:rPr>
          <w:rStyle w:val="normaltextrun"/>
          <w:rFonts w:asciiTheme="minorHAnsi" w:hAnsiTheme="minorHAnsi" w:cstheme="minorHAnsi"/>
        </w:rPr>
        <w:t xml:space="preserve">; </w:t>
      </w:r>
      <w:r w:rsidR="00173641" w:rsidRPr="001260FD">
        <w:rPr>
          <w:rStyle w:val="normaltextrun"/>
          <w:rFonts w:asciiTheme="minorHAnsi" w:hAnsiTheme="minorHAnsi" w:cstheme="minorHAnsi"/>
        </w:rPr>
        <w:t>s</w:t>
      </w:r>
      <w:r w:rsidR="00E73046" w:rsidRPr="001260FD">
        <w:rPr>
          <w:rStyle w:val="normaltextrun"/>
          <w:rFonts w:asciiTheme="minorHAnsi" w:hAnsiTheme="minorHAnsi" w:cstheme="minorHAnsi"/>
        </w:rPr>
        <w:t>imilar to</w:t>
      </w:r>
      <w:r w:rsidR="00713C72" w:rsidRPr="001260FD">
        <w:rPr>
          <w:rStyle w:val="normaltextrun"/>
          <w:rFonts w:asciiTheme="minorHAnsi" w:hAnsiTheme="minorHAnsi" w:cstheme="minorHAnsi"/>
        </w:rPr>
        <w:t xml:space="preserve"> our cultural teachings and knowledge trans</w:t>
      </w:r>
      <w:r w:rsidR="00173641" w:rsidRPr="001260FD">
        <w:rPr>
          <w:rStyle w:val="normaltextrun"/>
          <w:rFonts w:asciiTheme="minorHAnsi" w:hAnsiTheme="minorHAnsi" w:cstheme="minorHAnsi"/>
        </w:rPr>
        <w:t>fer</w:t>
      </w:r>
      <w:r w:rsidR="00E73046" w:rsidRPr="001260FD">
        <w:rPr>
          <w:rStyle w:val="normaltextrun"/>
          <w:rFonts w:asciiTheme="minorHAnsi" w:hAnsiTheme="minorHAnsi" w:cstheme="minorHAnsi"/>
        </w:rPr>
        <w:t>, which are guided by a non-linear approach</w:t>
      </w:r>
      <w:r w:rsidR="00713C72" w:rsidRPr="001260FD">
        <w:rPr>
          <w:rStyle w:val="normaltextrun"/>
          <w:rFonts w:asciiTheme="minorHAnsi" w:hAnsiTheme="minorHAnsi" w:cstheme="minorHAnsi"/>
        </w:rPr>
        <w:t xml:space="preserve">, there </w:t>
      </w:r>
      <w:r w:rsidR="00E73046" w:rsidRPr="001260FD">
        <w:rPr>
          <w:rStyle w:val="normaltextrun"/>
          <w:rFonts w:asciiTheme="minorHAnsi" w:hAnsiTheme="minorHAnsi" w:cstheme="minorHAnsi"/>
        </w:rPr>
        <w:t>is</w:t>
      </w:r>
      <w:r w:rsidR="00713C72" w:rsidRPr="001260FD">
        <w:rPr>
          <w:rStyle w:val="normaltextrun"/>
          <w:rFonts w:asciiTheme="minorHAnsi" w:hAnsiTheme="minorHAnsi" w:cstheme="minorHAnsi"/>
        </w:rPr>
        <w:t xml:space="preserve"> a c</w:t>
      </w:r>
      <w:r w:rsidR="00173641" w:rsidRPr="001260FD">
        <w:rPr>
          <w:rStyle w:val="normaltextrun"/>
          <w:rFonts w:asciiTheme="minorHAnsi" w:hAnsiTheme="minorHAnsi" w:cstheme="minorHAnsi"/>
        </w:rPr>
        <w:t>lear</w:t>
      </w:r>
      <w:r w:rsidR="00713C72" w:rsidRPr="001260FD">
        <w:rPr>
          <w:rStyle w:val="normaltextrun"/>
          <w:rFonts w:asciiTheme="minorHAnsi" w:hAnsiTheme="minorHAnsi" w:cstheme="minorHAnsi"/>
        </w:rPr>
        <w:t xml:space="preserve"> commitment </w:t>
      </w:r>
      <w:r w:rsidR="00173641" w:rsidRPr="001260FD">
        <w:rPr>
          <w:rStyle w:val="normaltextrun"/>
          <w:rFonts w:asciiTheme="minorHAnsi" w:hAnsiTheme="minorHAnsi" w:cstheme="minorHAnsi"/>
        </w:rPr>
        <w:t>to returning these</w:t>
      </w:r>
      <w:r w:rsidR="00713C72" w:rsidRPr="001260FD">
        <w:rPr>
          <w:rStyle w:val="normaltextrun"/>
          <w:rFonts w:asciiTheme="minorHAnsi" w:hAnsiTheme="minorHAnsi" w:cstheme="minorHAnsi"/>
        </w:rPr>
        <w:t xml:space="preserve"> intangibles to the knowledge base from which </w:t>
      </w:r>
      <w:r w:rsidR="00E73046" w:rsidRPr="001260FD">
        <w:rPr>
          <w:rStyle w:val="normaltextrun"/>
          <w:rFonts w:asciiTheme="minorHAnsi" w:hAnsiTheme="minorHAnsi" w:cstheme="minorHAnsi"/>
        </w:rPr>
        <w:t xml:space="preserve">they </w:t>
      </w:r>
      <w:r w:rsidR="00713C72" w:rsidRPr="001260FD">
        <w:rPr>
          <w:rStyle w:val="normaltextrun"/>
          <w:rFonts w:asciiTheme="minorHAnsi" w:hAnsiTheme="minorHAnsi" w:cstheme="minorHAnsi"/>
        </w:rPr>
        <w:t xml:space="preserve">came and </w:t>
      </w:r>
      <w:r w:rsidR="00173641" w:rsidRPr="001260FD">
        <w:rPr>
          <w:rStyle w:val="normaltextrun"/>
          <w:rFonts w:asciiTheme="minorHAnsi" w:hAnsiTheme="minorHAnsi" w:cstheme="minorHAnsi"/>
        </w:rPr>
        <w:t>passed down to</w:t>
      </w:r>
      <w:r w:rsidR="00713C72" w:rsidRPr="001260FD">
        <w:rPr>
          <w:rStyle w:val="normaltextrun"/>
          <w:rFonts w:asciiTheme="minorHAnsi" w:hAnsiTheme="minorHAnsi" w:cstheme="minorHAnsi"/>
        </w:rPr>
        <w:t xml:space="preserve"> future generations</w:t>
      </w:r>
      <w:r w:rsidR="00173641" w:rsidRPr="001260FD">
        <w:rPr>
          <w:rStyle w:val="normaltextrun"/>
          <w:rFonts w:asciiTheme="minorHAnsi" w:hAnsiTheme="minorHAnsi" w:cstheme="minorHAnsi"/>
        </w:rPr>
        <w:t xml:space="preserve"> </w:t>
      </w:r>
      <w:r w:rsidR="00173641" w:rsidRPr="001260FD">
        <w:rPr>
          <w:rStyle w:val="normaltextrun"/>
          <w:rFonts w:asciiTheme="minorHAnsi" w:hAnsiTheme="minorHAnsi" w:cstheme="minorHAnsi"/>
        </w:rPr>
        <w:fldChar w:fldCharType="begin"/>
      </w:r>
      <w:r w:rsidR="003676B9" w:rsidRPr="001260FD">
        <w:rPr>
          <w:rStyle w:val="normaltextrun"/>
          <w:rFonts w:asciiTheme="minorHAnsi" w:hAnsiTheme="minorHAnsi" w:cstheme="minorHAnsi"/>
        </w:rPr>
        <w:instrText xml:space="preserve"> ADDIN ZOTERO_ITEM CSL_CITATION {"citationID":"oFN4R3VR","properties":{"unsorted":false,"formattedCitation":"(Wilson, 2008)","plainCitation":"(Wilson, 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ceremony","author":[{"family":"Wilson","given":"Shawn"}],"issued":{"date-parts":[["2008"]]}}}],"schema":"https://github.com/citation-style-language/schema/raw/master/csl-citation.json"} </w:instrText>
      </w:r>
      <w:r w:rsidR="00173641"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(Wilson, 2008)</w:t>
      </w:r>
      <w:r w:rsidR="00173641" w:rsidRPr="001260FD">
        <w:rPr>
          <w:rStyle w:val="normaltextrun"/>
          <w:rFonts w:asciiTheme="minorHAnsi" w:hAnsiTheme="minorHAnsi" w:cstheme="minorHAnsi"/>
        </w:rPr>
        <w:fldChar w:fldCharType="end"/>
      </w:r>
      <w:r w:rsidR="00173641" w:rsidRPr="001260FD">
        <w:rPr>
          <w:rStyle w:val="normaltextrun"/>
          <w:rFonts w:asciiTheme="minorHAnsi" w:hAnsiTheme="minorHAnsi" w:cstheme="minorHAnsi"/>
        </w:rPr>
        <w:t>.</w:t>
      </w:r>
    </w:p>
    <w:p w14:paraId="4933D161" w14:textId="77777777" w:rsidR="000C4497" w:rsidRPr="001260FD" w:rsidRDefault="000C4497"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2D34E17" w14:textId="03CD82A8" w:rsidR="00C80237" w:rsidRPr="001260FD" w:rsidRDefault="00C80237" w:rsidP="00BE7251">
      <w:pPr>
        <w:pStyle w:val="paragraph"/>
        <w:spacing w:before="0" w:beforeAutospacing="0" w:after="0" w:afterAutospacing="0" w:line="360" w:lineRule="auto"/>
        <w:textAlignment w:val="baseline"/>
        <w:rPr>
          <w:rStyle w:val="normaltextrun"/>
          <w:rFonts w:asciiTheme="minorHAnsi" w:hAnsiTheme="minorHAnsi" w:cstheme="minorHAnsi"/>
        </w:rPr>
      </w:pPr>
      <w:r w:rsidRPr="001260FD">
        <w:rPr>
          <w:rStyle w:val="normaltextrun"/>
          <w:rFonts w:asciiTheme="minorHAnsi" w:hAnsiTheme="minorHAnsi" w:cstheme="minorHAnsi"/>
        </w:rPr>
        <w:lastRenderedPageBreak/>
        <w:t>The First Nations Information Governance Centre (FNIGC) provide</w:t>
      </w:r>
      <w:r w:rsidR="00E53DC2" w:rsidRPr="001260FD">
        <w:rPr>
          <w:rStyle w:val="normaltextrun"/>
          <w:rFonts w:asciiTheme="minorHAnsi" w:hAnsiTheme="minorHAnsi" w:cstheme="minorHAnsi"/>
        </w:rPr>
        <w:t>s</w:t>
      </w:r>
      <w:r w:rsidRPr="001260FD">
        <w:rPr>
          <w:rStyle w:val="normaltextrun"/>
          <w:rFonts w:asciiTheme="minorHAnsi" w:hAnsiTheme="minorHAnsi" w:cstheme="minorHAnsi"/>
        </w:rPr>
        <w:t xml:space="preserve"> </w:t>
      </w:r>
      <w:r w:rsidR="00E53DC2" w:rsidRPr="001260FD">
        <w:rPr>
          <w:rStyle w:val="normaltextrun"/>
          <w:rFonts w:asciiTheme="minorHAnsi" w:hAnsiTheme="minorHAnsi" w:cstheme="minorHAnsi"/>
        </w:rPr>
        <w:t xml:space="preserve">information and </w:t>
      </w:r>
      <w:r w:rsidR="004B2A73" w:rsidRPr="001260FD">
        <w:rPr>
          <w:rStyle w:val="normaltextrun"/>
          <w:rFonts w:asciiTheme="minorHAnsi" w:hAnsiTheme="minorHAnsi" w:cstheme="minorHAnsi"/>
        </w:rPr>
        <w:t xml:space="preserve">guidance on the </w:t>
      </w:r>
      <w:r w:rsidR="00E53DC2" w:rsidRPr="001260FD">
        <w:rPr>
          <w:rStyle w:val="normaltextrun"/>
          <w:rFonts w:asciiTheme="minorHAnsi" w:hAnsiTheme="minorHAnsi" w:cstheme="minorHAnsi"/>
        </w:rPr>
        <w:t xml:space="preserve">Ownership, Control, Access, and Possession (OCAP) principles on how Indigenous peoples’ </w:t>
      </w:r>
      <w:r w:rsidR="004B2A73" w:rsidRPr="001260FD">
        <w:rPr>
          <w:rStyle w:val="normaltextrun"/>
          <w:rFonts w:asciiTheme="minorHAnsi" w:hAnsiTheme="minorHAnsi" w:cstheme="minorHAnsi"/>
        </w:rPr>
        <w:t>data</w:t>
      </w:r>
      <w:r w:rsidR="00E53DC2" w:rsidRPr="001260FD">
        <w:rPr>
          <w:rStyle w:val="normaltextrun"/>
          <w:rFonts w:asciiTheme="minorHAnsi" w:hAnsiTheme="minorHAnsi" w:cstheme="minorHAnsi"/>
        </w:rPr>
        <w:t xml:space="preserve"> </w:t>
      </w:r>
      <w:r w:rsidR="004B2A73" w:rsidRPr="001260FD">
        <w:rPr>
          <w:rStyle w:val="normaltextrun"/>
          <w:rFonts w:asciiTheme="minorHAnsi" w:hAnsiTheme="minorHAnsi" w:cstheme="minorHAnsi"/>
        </w:rPr>
        <w:t>are</w:t>
      </w:r>
      <w:r w:rsidR="00E53DC2" w:rsidRPr="001260FD">
        <w:rPr>
          <w:rStyle w:val="normaltextrun"/>
          <w:rFonts w:asciiTheme="minorHAnsi" w:hAnsiTheme="minorHAnsi" w:cstheme="minorHAnsi"/>
        </w:rPr>
        <w:t xml:space="preserve"> gathered, protected, and used</w:t>
      </w:r>
      <w:r w:rsidR="004B2A73" w:rsidRPr="001260FD">
        <w:rPr>
          <w:rStyle w:val="normaltextrun"/>
          <w:rFonts w:asciiTheme="minorHAnsi" w:hAnsiTheme="minorHAnsi" w:cstheme="minorHAnsi"/>
        </w:rPr>
        <w:t xml:space="preserve">. </w:t>
      </w:r>
      <w:r w:rsidR="00E53DC2" w:rsidRPr="001260FD">
        <w:rPr>
          <w:rStyle w:val="normaltextrun"/>
          <w:rFonts w:asciiTheme="minorHAnsi" w:hAnsiTheme="minorHAnsi" w:cstheme="minorHAnsi"/>
        </w:rPr>
        <w:t xml:space="preserve">It describes “data sovereignty” as </w:t>
      </w:r>
      <w:r w:rsidR="00A63A5D" w:rsidRPr="001260FD">
        <w:rPr>
          <w:rStyle w:val="normaltextrun"/>
          <w:rFonts w:asciiTheme="minorHAnsi" w:hAnsiTheme="minorHAnsi" w:cstheme="minorHAnsi"/>
        </w:rPr>
        <w:t>First Nations</w:t>
      </w:r>
      <w:r w:rsidR="004B2A73" w:rsidRPr="001260FD">
        <w:rPr>
          <w:rStyle w:val="normaltextrun"/>
          <w:rFonts w:asciiTheme="minorHAnsi" w:hAnsiTheme="minorHAnsi" w:cstheme="minorHAnsi"/>
        </w:rPr>
        <w:t>’</w:t>
      </w:r>
      <w:r w:rsidR="00A63A5D" w:rsidRPr="001260FD">
        <w:rPr>
          <w:rStyle w:val="normaltextrun"/>
          <w:rFonts w:asciiTheme="minorHAnsi" w:hAnsiTheme="minorHAnsi" w:cstheme="minorHAnsi"/>
        </w:rPr>
        <w:t xml:space="preserve"> control over their own data, knowledge, and research </w:t>
      </w:r>
      <w:r w:rsidR="00A63A5D" w:rsidRPr="001260FD">
        <w:rPr>
          <w:rStyle w:val="normaltextrun"/>
          <w:rFonts w:asciiTheme="minorHAnsi" w:hAnsiTheme="minorHAnsi" w:cstheme="minorHAnsi"/>
        </w:rPr>
        <w:fldChar w:fldCharType="begin"/>
      </w:r>
      <w:r w:rsidR="00A63A5D" w:rsidRPr="001260FD">
        <w:rPr>
          <w:rStyle w:val="normaltextrun"/>
          <w:rFonts w:asciiTheme="minorHAnsi" w:hAnsiTheme="minorHAnsi" w:cstheme="minorHAnsi"/>
        </w:rPr>
        <w:instrText xml:space="preserve"> ADDIN ZOTERO_ITEM CSL_CITATION {"citationID":"iFlW2RpT","properties":{"unsorted":false,"formattedCitation":"({\\i{}First Nations Information Governance Centre}, n.d.)","plainCitation":"(First Nations Information Governance Centre, n.d.)","noteIndex":0},"citationItems":[{"id":119,"uris":["http://zotero.org/users/local/zPcgaroA/items/JMF6V3WL"],"itemData":{"id":119,"type":"webpage","container-title":"First Nations Information Governance Centre","language":"English","title":"First Nations Information Governance Centre","URL":"https://fnigc.ca"}}],"schema":"https://github.com/citation-style-language/schema/raw/master/csl-citation.json"} </w:instrText>
      </w:r>
      <w:r w:rsidR="00A63A5D" w:rsidRPr="001260FD">
        <w:rPr>
          <w:rStyle w:val="normaltextrun"/>
          <w:rFonts w:asciiTheme="minorHAnsi" w:hAnsiTheme="minorHAnsi" w:cstheme="minorHAnsi"/>
        </w:rPr>
        <w:fldChar w:fldCharType="separate"/>
      </w:r>
      <w:r w:rsidR="003676B9" w:rsidRPr="001260FD">
        <w:rPr>
          <w:rFonts w:asciiTheme="minorHAnsi" w:hAnsiTheme="minorHAnsi" w:cstheme="minorHAnsi"/>
          <w:lang w:val="en-US"/>
        </w:rPr>
        <w:t>(</w:t>
      </w:r>
      <w:r w:rsidR="003676B9" w:rsidRPr="001260FD">
        <w:rPr>
          <w:rFonts w:asciiTheme="minorHAnsi" w:hAnsiTheme="minorHAnsi" w:cstheme="minorHAnsi"/>
          <w:i/>
          <w:iCs/>
          <w:lang w:val="en-US"/>
        </w:rPr>
        <w:t>First Nations Information Governance Centre</w:t>
      </w:r>
      <w:r w:rsidR="003676B9" w:rsidRPr="001260FD">
        <w:rPr>
          <w:rFonts w:asciiTheme="minorHAnsi" w:hAnsiTheme="minorHAnsi" w:cstheme="minorHAnsi"/>
          <w:lang w:val="en-US"/>
        </w:rPr>
        <w:t>, n.d.)</w:t>
      </w:r>
      <w:r w:rsidR="00A63A5D" w:rsidRPr="001260FD">
        <w:rPr>
          <w:rStyle w:val="normaltextrun"/>
          <w:rFonts w:asciiTheme="minorHAnsi" w:hAnsiTheme="minorHAnsi" w:cstheme="minorHAnsi"/>
        </w:rPr>
        <w:fldChar w:fldCharType="end"/>
      </w:r>
      <w:r w:rsidR="00A63A5D" w:rsidRPr="001260FD">
        <w:rPr>
          <w:rStyle w:val="normaltextrun"/>
          <w:rFonts w:asciiTheme="minorHAnsi" w:hAnsiTheme="minorHAnsi" w:cstheme="minorHAnsi"/>
        </w:rPr>
        <w:t xml:space="preserve">. Guided by OCAP principles, I </w:t>
      </w:r>
      <w:r w:rsidR="00C17024" w:rsidRPr="001260FD">
        <w:rPr>
          <w:rStyle w:val="normaltextrun"/>
          <w:rFonts w:asciiTheme="minorHAnsi" w:hAnsiTheme="minorHAnsi" w:cstheme="minorHAnsi"/>
        </w:rPr>
        <w:t xml:space="preserve">acknowledge that </w:t>
      </w:r>
      <w:r w:rsidR="00A63A5D" w:rsidRPr="001260FD">
        <w:rPr>
          <w:rStyle w:val="normaltextrun"/>
          <w:rFonts w:asciiTheme="minorHAnsi" w:hAnsiTheme="minorHAnsi" w:cstheme="minorHAnsi"/>
        </w:rPr>
        <w:t xml:space="preserve">participant and community knowledge </w:t>
      </w:r>
      <w:r w:rsidR="00C17024" w:rsidRPr="001260FD">
        <w:rPr>
          <w:rStyle w:val="normaltextrun"/>
          <w:rFonts w:asciiTheme="minorHAnsi" w:hAnsiTheme="minorHAnsi" w:cstheme="minorHAnsi"/>
        </w:rPr>
        <w:t xml:space="preserve">belong to them and will be respected and treated with care. </w:t>
      </w:r>
      <w:r w:rsidR="00DF43A2" w:rsidRPr="001260FD">
        <w:rPr>
          <w:rStyle w:val="normaltextrun"/>
          <w:rFonts w:asciiTheme="minorHAnsi" w:hAnsiTheme="minorHAnsi" w:cstheme="minorHAnsi"/>
        </w:rPr>
        <w:t xml:space="preserve">Findings of this research will be shared with the participants, before it is published or circulated. I will also </w:t>
      </w:r>
      <w:proofErr w:type="spellStart"/>
      <w:r w:rsidR="00DF43A2" w:rsidRPr="001260FD">
        <w:rPr>
          <w:rStyle w:val="normaltextrun"/>
          <w:rFonts w:asciiTheme="minorHAnsi" w:hAnsiTheme="minorHAnsi" w:cstheme="minorHAnsi"/>
        </w:rPr>
        <w:t>liase</w:t>
      </w:r>
      <w:proofErr w:type="spellEnd"/>
      <w:r w:rsidR="00DF43A2" w:rsidRPr="001260FD">
        <w:rPr>
          <w:rStyle w:val="normaltextrun"/>
          <w:rFonts w:asciiTheme="minorHAnsi" w:hAnsiTheme="minorHAnsi" w:cstheme="minorHAnsi"/>
        </w:rPr>
        <w:t xml:space="preserve"> with tournament organizers and community leadership to plan ways in which this research can be shared. </w:t>
      </w:r>
      <w:r w:rsidR="001544B3" w:rsidRPr="001260FD">
        <w:rPr>
          <w:rStyle w:val="normaltextrun"/>
          <w:rFonts w:asciiTheme="minorHAnsi" w:hAnsiTheme="minorHAnsi" w:cstheme="minorHAnsi"/>
        </w:rPr>
        <w:t xml:space="preserve"> </w:t>
      </w:r>
      <w:r w:rsidR="00DF43A2" w:rsidRPr="001260FD">
        <w:rPr>
          <w:rStyle w:val="normaltextrun"/>
          <w:rFonts w:asciiTheme="minorHAnsi" w:hAnsiTheme="minorHAnsi" w:cstheme="minorHAnsi"/>
        </w:rPr>
        <w:t xml:space="preserve">This sharing process is what </w:t>
      </w:r>
      <w:r w:rsidR="001544B3" w:rsidRPr="001260FD">
        <w:rPr>
          <w:rStyle w:val="normaltextrun"/>
          <w:rFonts w:asciiTheme="minorHAnsi" w:hAnsiTheme="minorHAnsi" w:cstheme="minorHAnsi"/>
        </w:rPr>
        <w:t xml:space="preserve">S. Wilson </w:t>
      </w:r>
      <w:r w:rsidR="001544B3" w:rsidRPr="001260FD">
        <w:rPr>
          <w:rStyle w:val="normaltextrun"/>
          <w:rFonts w:asciiTheme="minorHAnsi" w:hAnsiTheme="minorHAnsi" w:cstheme="minorHAnsi"/>
        </w:rPr>
        <w:fldChar w:fldCharType="begin"/>
      </w:r>
      <w:r w:rsidR="001544B3" w:rsidRPr="001260FD">
        <w:rPr>
          <w:rStyle w:val="normaltextrun"/>
          <w:rFonts w:asciiTheme="minorHAnsi" w:hAnsiTheme="minorHAnsi" w:cstheme="minorHAnsi"/>
        </w:rPr>
        <w:instrText xml:space="preserve"> ADDIN ZOTERO_ITEM CSL_CITATION {"citationID":"hrZ3GnXh","properties":{"unsorted":false,"formattedCitation":"(2008)","plainCitation":"(2008)","noteIndex":0},"citationItems":[{"id":109,"uris":["http://zotero.org/users/local/zPcgaroA/items/8D5HE2JR"],"itemData":{"id":109,"type":"book","call-number":"GN380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1544B3" w:rsidRPr="001260FD">
        <w:rPr>
          <w:rStyle w:val="normaltextrun"/>
          <w:rFonts w:asciiTheme="minorHAnsi" w:hAnsiTheme="minorHAnsi" w:cstheme="minorHAnsi"/>
        </w:rPr>
        <w:fldChar w:fldCharType="separate"/>
      </w:r>
      <w:r w:rsidR="003676B9" w:rsidRPr="001260FD">
        <w:rPr>
          <w:rStyle w:val="normaltextrun"/>
          <w:rFonts w:asciiTheme="minorHAnsi" w:hAnsiTheme="minorHAnsi" w:cstheme="minorHAnsi"/>
          <w:noProof/>
        </w:rPr>
        <w:t>(2008)</w:t>
      </w:r>
      <w:r w:rsidR="001544B3" w:rsidRPr="001260FD">
        <w:rPr>
          <w:rStyle w:val="normaltextrun"/>
          <w:rFonts w:asciiTheme="minorHAnsi" w:hAnsiTheme="minorHAnsi" w:cstheme="minorHAnsi"/>
        </w:rPr>
        <w:fldChar w:fldCharType="end"/>
      </w:r>
      <w:r w:rsidR="001544B3" w:rsidRPr="001260FD">
        <w:rPr>
          <w:rStyle w:val="normaltextrun"/>
          <w:rFonts w:asciiTheme="minorHAnsi" w:hAnsiTheme="minorHAnsi" w:cstheme="minorHAnsi"/>
        </w:rPr>
        <w:t xml:space="preserve"> </w:t>
      </w:r>
      <w:r w:rsidR="00DF43A2" w:rsidRPr="001260FD">
        <w:rPr>
          <w:rStyle w:val="normaltextrun"/>
          <w:rFonts w:asciiTheme="minorHAnsi" w:hAnsiTheme="minorHAnsi" w:cstheme="minorHAnsi"/>
        </w:rPr>
        <w:t>describes as a ceremonial and relational process, where knowledge is shared back with the community it comes from.</w:t>
      </w:r>
    </w:p>
    <w:p w14:paraId="7530EC06" w14:textId="77777777" w:rsidR="009B5055" w:rsidRDefault="009B5055"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662F33F3" w14:textId="430BA45A" w:rsidR="00D01D89" w:rsidRPr="00353094" w:rsidRDefault="00D01D89" w:rsidP="00BE7251">
      <w:pPr>
        <w:spacing w:line="360" w:lineRule="auto"/>
        <w:rPr>
          <w:rFonts w:ascii="Calibri" w:hAnsi="Calibri" w:cs="Calibri"/>
        </w:rPr>
      </w:pPr>
      <w:proofErr w:type="spellStart"/>
      <w:r w:rsidRPr="00353094">
        <w:rPr>
          <w:rFonts w:ascii="Calibri" w:hAnsi="Calibri" w:cs="Calibri"/>
        </w:rPr>
        <w:t>l</w:t>
      </w:r>
      <w:r w:rsidRPr="00353094">
        <w:rPr>
          <w:rFonts w:ascii="Calibri" w:hAnsi="Calibri" w:cs="Calibri"/>
          <w:u w:val="single"/>
        </w:rPr>
        <w:t>a</w:t>
      </w:r>
      <w:r w:rsidRPr="00353094">
        <w:rPr>
          <w:rFonts w:ascii="Calibri" w:hAnsi="Calibri" w:cs="Calibri"/>
        </w:rPr>
        <w:t>’m</w:t>
      </w:r>
      <w:r w:rsidRPr="00353094">
        <w:rPr>
          <w:rFonts w:ascii="Calibri" w:hAnsi="Calibri" w:cs="Calibri"/>
          <w:u w:val="single"/>
        </w:rPr>
        <w:t>a</w:t>
      </w:r>
      <w:r w:rsidRPr="00353094">
        <w:rPr>
          <w:rFonts w:ascii="Calibri" w:hAnsi="Calibri" w:cs="Calibri"/>
        </w:rPr>
        <w:t>n’s</w:t>
      </w:r>
      <w:proofErr w:type="spellEnd"/>
      <w:r w:rsidRPr="00353094">
        <w:rPr>
          <w:rFonts w:ascii="Calibri" w:hAnsi="Calibri" w:cs="Calibri"/>
        </w:rPr>
        <w:t xml:space="preserve"> </w:t>
      </w:r>
      <w:proofErr w:type="spellStart"/>
      <w:r w:rsidRPr="00353094">
        <w:rPr>
          <w:rFonts w:ascii="Calibri" w:hAnsi="Calibri" w:cs="Calibri"/>
        </w:rPr>
        <w:t>galab</w:t>
      </w:r>
      <w:r w:rsidRPr="00353094">
        <w:rPr>
          <w:rFonts w:ascii="Calibri" w:hAnsi="Calibri" w:cs="Calibri"/>
          <w:u w:val="single"/>
        </w:rPr>
        <w:t>a</w:t>
      </w:r>
      <w:r w:rsidRPr="00353094">
        <w:rPr>
          <w:rFonts w:ascii="Calibri" w:hAnsi="Calibri" w:cs="Calibri"/>
        </w:rPr>
        <w:t>nd</w:t>
      </w:r>
      <w:proofErr w:type="spellEnd"/>
      <w:r w:rsidRPr="00353094">
        <w:rPr>
          <w:rFonts w:ascii="Calibri" w:hAnsi="Calibri" w:cs="Calibri"/>
        </w:rPr>
        <w:t xml:space="preserve"> (we are going to begin) </w:t>
      </w:r>
    </w:p>
    <w:p w14:paraId="28CCE43F" w14:textId="0FB9E20C" w:rsidR="00CB604A" w:rsidRDefault="00624491" w:rsidP="00BE7251">
      <w:pPr>
        <w:spacing w:line="360" w:lineRule="auto"/>
        <w:rPr>
          <w:rStyle w:val="normaltextrun"/>
          <w:rFonts w:cstheme="minorHAnsi"/>
        </w:rPr>
      </w:pPr>
      <w:r>
        <w:rPr>
          <w:rStyle w:val="normaltextrun"/>
          <w:rFonts w:cstheme="minorHAnsi"/>
        </w:rPr>
        <w:t xml:space="preserve">The most sacred space of the Kwakwaka’wakw is the </w:t>
      </w:r>
      <w:proofErr w:type="spellStart"/>
      <w:r>
        <w:rPr>
          <w:rStyle w:val="normaltextrun"/>
          <w:rFonts w:cstheme="minorHAnsi"/>
        </w:rPr>
        <w:t>Guk</w:t>
      </w:r>
      <w:r w:rsidR="00910332">
        <w:rPr>
          <w:rStyle w:val="normaltextrun"/>
          <w:rFonts w:cstheme="minorHAnsi"/>
        </w:rPr>
        <w:t>w</w:t>
      </w:r>
      <w:r>
        <w:rPr>
          <w:rStyle w:val="normaltextrun"/>
          <w:rFonts w:cstheme="minorHAnsi"/>
        </w:rPr>
        <w:t>dzi</w:t>
      </w:r>
      <w:proofErr w:type="spellEnd"/>
      <w:r>
        <w:rPr>
          <w:rStyle w:val="normaltextrun"/>
          <w:rFonts w:cstheme="minorHAnsi"/>
        </w:rPr>
        <w:t xml:space="preserve"> (Big House). This is where ceremonial </w:t>
      </w:r>
      <w:r w:rsidR="002E48B1">
        <w:rPr>
          <w:rStyle w:val="normaltextrun"/>
          <w:rFonts w:cstheme="minorHAnsi"/>
        </w:rPr>
        <w:t xml:space="preserve">and cultural </w:t>
      </w:r>
      <w:r>
        <w:rPr>
          <w:rStyle w:val="normaltextrun"/>
          <w:rFonts w:cstheme="minorHAnsi"/>
        </w:rPr>
        <w:t xml:space="preserve">traditions are shared, learned, taught, and passed down </w:t>
      </w:r>
      <w:r w:rsidR="002E48B1">
        <w:rPr>
          <w:rStyle w:val="normaltextrun"/>
          <w:rFonts w:cstheme="minorHAnsi"/>
        </w:rPr>
        <w:t xml:space="preserve">through </w:t>
      </w:r>
      <w:r>
        <w:rPr>
          <w:rStyle w:val="normaltextrun"/>
          <w:rFonts w:cstheme="minorHAnsi"/>
        </w:rPr>
        <w:t xml:space="preserve">generations. A place where intergenerational teachings </w:t>
      </w:r>
      <w:r w:rsidR="002E48B1">
        <w:rPr>
          <w:rStyle w:val="normaltextrun"/>
          <w:rFonts w:cstheme="minorHAnsi"/>
        </w:rPr>
        <w:t>are brought to life through the breath of our ancestors. A place of healing and medicine where the body and spirit find strength. For over sixty years, my people, the Gwa’sala</w:t>
      </w:r>
      <w:proofErr w:type="gramStart"/>
      <w:r w:rsidR="002E48B1">
        <w:rPr>
          <w:rStyle w:val="normaltextrun"/>
          <w:rFonts w:cstheme="minorHAnsi"/>
        </w:rPr>
        <w:t>-‘</w:t>
      </w:r>
      <w:proofErr w:type="spellStart"/>
      <w:proofErr w:type="gramEnd"/>
      <w:r w:rsidR="002E48B1">
        <w:rPr>
          <w:rStyle w:val="normaltextrun"/>
          <w:rFonts w:cstheme="minorHAnsi"/>
        </w:rPr>
        <w:t>Nakwaxda’xw</w:t>
      </w:r>
      <w:proofErr w:type="spellEnd"/>
      <w:r w:rsidR="002E48B1">
        <w:rPr>
          <w:rStyle w:val="normaltextrun"/>
          <w:rFonts w:cstheme="minorHAnsi"/>
        </w:rPr>
        <w:t xml:space="preserve">, have been without a </w:t>
      </w:r>
      <w:proofErr w:type="spellStart"/>
      <w:r w:rsidR="002E48B1">
        <w:rPr>
          <w:rStyle w:val="normaltextrun"/>
          <w:rFonts w:cstheme="minorHAnsi"/>
        </w:rPr>
        <w:t>Guk</w:t>
      </w:r>
      <w:r w:rsidR="00910332">
        <w:rPr>
          <w:rStyle w:val="normaltextrun"/>
          <w:rFonts w:cstheme="minorHAnsi"/>
        </w:rPr>
        <w:t>w</w:t>
      </w:r>
      <w:r w:rsidR="002E48B1">
        <w:rPr>
          <w:rStyle w:val="normaltextrun"/>
          <w:rFonts w:cstheme="minorHAnsi"/>
        </w:rPr>
        <w:t>dzi</w:t>
      </w:r>
      <w:proofErr w:type="spellEnd"/>
      <w:r w:rsidR="002E48B1">
        <w:rPr>
          <w:rStyle w:val="normaltextrun"/>
          <w:rFonts w:cstheme="minorHAnsi"/>
        </w:rPr>
        <w:t xml:space="preserve"> as they were burned to ashes by the Canadian government. </w:t>
      </w:r>
      <w:r w:rsidR="004E0F20">
        <w:rPr>
          <w:rStyle w:val="normaltextrun"/>
          <w:rFonts w:cstheme="minorHAnsi"/>
        </w:rPr>
        <w:t>For over sixty years, cultural continuity</w:t>
      </w:r>
      <w:r w:rsidR="002C5633">
        <w:rPr>
          <w:rStyle w:val="normaltextrun"/>
          <w:rFonts w:cstheme="minorHAnsi"/>
        </w:rPr>
        <w:t xml:space="preserve"> faced challenges in the absence of a </w:t>
      </w:r>
      <w:proofErr w:type="spellStart"/>
      <w:r w:rsidR="002C5633">
        <w:rPr>
          <w:rStyle w:val="normaltextrun"/>
          <w:rFonts w:cstheme="minorHAnsi"/>
        </w:rPr>
        <w:t>Guk</w:t>
      </w:r>
      <w:r w:rsidR="00910332">
        <w:rPr>
          <w:rStyle w:val="normaltextrun"/>
          <w:rFonts w:cstheme="minorHAnsi"/>
        </w:rPr>
        <w:t>w</w:t>
      </w:r>
      <w:r w:rsidR="002C5633">
        <w:rPr>
          <w:rStyle w:val="normaltextrun"/>
          <w:rFonts w:cstheme="minorHAnsi"/>
        </w:rPr>
        <w:t>dzi</w:t>
      </w:r>
      <w:proofErr w:type="spellEnd"/>
      <w:r w:rsidR="002C5633">
        <w:rPr>
          <w:rStyle w:val="normaltextrun"/>
          <w:rFonts w:cstheme="minorHAnsi"/>
        </w:rPr>
        <w:t>. In June 2026, the Gwa’sala</w:t>
      </w:r>
      <w:proofErr w:type="gramStart"/>
      <w:r w:rsidR="002C5633">
        <w:rPr>
          <w:rStyle w:val="normaltextrun"/>
          <w:rFonts w:cstheme="minorHAnsi"/>
        </w:rPr>
        <w:t>-‘</w:t>
      </w:r>
      <w:proofErr w:type="spellStart"/>
      <w:proofErr w:type="gramEnd"/>
      <w:r w:rsidR="002C5633">
        <w:rPr>
          <w:rStyle w:val="normaltextrun"/>
          <w:rFonts w:cstheme="minorHAnsi"/>
        </w:rPr>
        <w:t>Nakwaxda’xw</w:t>
      </w:r>
      <w:proofErr w:type="spellEnd"/>
      <w:r w:rsidR="002C5633">
        <w:rPr>
          <w:rStyle w:val="normaltextrun"/>
          <w:rFonts w:cstheme="minorHAnsi"/>
        </w:rPr>
        <w:t xml:space="preserve"> Big House will open. The sacred fire of the Big House will be re</w:t>
      </w:r>
      <w:r w:rsidR="003A4D57">
        <w:rPr>
          <w:rStyle w:val="normaltextrun"/>
          <w:rFonts w:cstheme="minorHAnsi"/>
        </w:rPr>
        <w:t xml:space="preserve">kindled, </w:t>
      </w:r>
      <w:r w:rsidR="002C5633">
        <w:rPr>
          <w:rStyle w:val="normaltextrun"/>
          <w:rFonts w:cstheme="minorHAnsi"/>
        </w:rPr>
        <w:t>and</w:t>
      </w:r>
      <w:r w:rsidR="003A4D57">
        <w:rPr>
          <w:rStyle w:val="normaltextrun"/>
          <w:rFonts w:cstheme="minorHAnsi"/>
        </w:rPr>
        <w:t xml:space="preserve"> its flame will burn bright for future generations of the Gwa’sala</w:t>
      </w:r>
      <w:proofErr w:type="gramStart"/>
      <w:r w:rsidR="003A4D57">
        <w:rPr>
          <w:rStyle w:val="normaltextrun"/>
          <w:rFonts w:cstheme="minorHAnsi"/>
        </w:rPr>
        <w:t>-‘</w:t>
      </w:r>
      <w:proofErr w:type="spellStart"/>
      <w:proofErr w:type="gramEnd"/>
      <w:r w:rsidR="003A4D57">
        <w:rPr>
          <w:rStyle w:val="normaltextrun"/>
          <w:rFonts w:cstheme="minorHAnsi"/>
        </w:rPr>
        <w:t>Nakwaxda’xw</w:t>
      </w:r>
      <w:proofErr w:type="spellEnd"/>
      <w:r w:rsidR="003A4D57">
        <w:rPr>
          <w:rStyle w:val="normaltextrun"/>
          <w:rFonts w:cstheme="minorHAnsi"/>
        </w:rPr>
        <w:t xml:space="preserve"> to hold their potlatches and cultural ceremonies. </w:t>
      </w:r>
      <w:r w:rsidR="00CB604A">
        <w:rPr>
          <w:rStyle w:val="normaltextrun"/>
          <w:rFonts w:cstheme="minorHAnsi"/>
        </w:rPr>
        <w:t xml:space="preserve">The fire of the </w:t>
      </w:r>
      <w:proofErr w:type="spellStart"/>
      <w:r w:rsidR="00CB604A">
        <w:rPr>
          <w:rStyle w:val="normaltextrun"/>
          <w:rFonts w:cstheme="minorHAnsi"/>
        </w:rPr>
        <w:t>Gukdzi</w:t>
      </w:r>
      <w:proofErr w:type="spellEnd"/>
      <w:r w:rsidR="00CB604A">
        <w:rPr>
          <w:rStyle w:val="normaltextrun"/>
          <w:rFonts w:cstheme="minorHAnsi"/>
        </w:rPr>
        <w:t xml:space="preserve"> is sacred and must be respected. It is the home of </w:t>
      </w:r>
      <w:proofErr w:type="spellStart"/>
      <w:r w:rsidR="002C5633">
        <w:rPr>
          <w:rStyle w:val="normaltextrun"/>
          <w:rFonts w:cstheme="minorHAnsi"/>
        </w:rPr>
        <w:t>K’waxtłala</w:t>
      </w:r>
      <w:proofErr w:type="spellEnd"/>
      <w:r w:rsidR="002C5633">
        <w:rPr>
          <w:rStyle w:val="normaltextrun"/>
          <w:rFonts w:cstheme="minorHAnsi"/>
        </w:rPr>
        <w:t xml:space="preserve"> (“The-One-Sitting-On-The-Fire”)</w:t>
      </w:r>
      <w:r w:rsidR="00CB604A">
        <w:rPr>
          <w:rStyle w:val="normaltextrun"/>
          <w:rFonts w:cstheme="minorHAnsi"/>
        </w:rPr>
        <w:t>,</w:t>
      </w:r>
      <w:r w:rsidR="002C5633">
        <w:rPr>
          <w:rStyle w:val="normaltextrun"/>
          <w:rFonts w:cstheme="minorHAnsi"/>
        </w:rPr>
        <w:t xml:space="preserve"> </w:t>
      </w:r>
      <w:r w:rsidR="00CB604A">
        <w:rPr>
          <w:rStyle w:val="normaltextrun"/>
          <w:rFonts w:cstheme="minorHAnsi"/>
        </w:rPr>
        <w:t xml:space="preserve">who is a </w:t>
      </w:r>
      <w:r w:rsidR="002C5633">
        <w:rPr>
          <w:rStyle w:val="normaltextrun"/>
          <w:rFonts w:cstheme="minorHAnsi"/>
        </w:rPr>
        <w:t xml:space="preserve">supernatural being </w:t>
      </w:r>
      <w:r w:rsidR="00CB604A">
        <w:rPr>
          <w:rStyle w:val="normaltextrun"/>
          <w:rFonts w:cstheme="minorHAnsi"/>
        </w:rPr>
        <w:t xml:space="preserve">that is </w:t>
      </w:r>
      <w:proofErr w:type="spellStart"/>
      <w:r w:rsidR="00CB604A">
        <w:rPr>
          <w:rStyle w:val="normaltextrun"/>
          <w:rFonts w:cstheme="minorHAnsi"/>
        </w:rPr>
        <w:t>prayed</w:t>
      </w:r>
      <w:proofErr w:type="spellEnd"/>
      <w:r w:rsidR="00CB604A">
        <w:rPr>
          <w:rStyle w:val="normaltextrun"/>
          <w:rFonts w:cstheme="minorHAnsi"/>
        </w:rPr>
        <w:t xml:space="preserve"> upon for healing and protection. During ceremony, small offerings of food (four pieces) </w:t>
      </w:r>
      <w:r w:rsidR="003F0ABE">
        <w:rPr>
          <w:rStyle w:val="normaltextrun"/>
          <w:rFonts w:cstheme="minorHAnsi"/>
        </w:rPr>
        <w:t>are</w:t>
      </w:r>
      <w:r w:rsidR="00CB604A">
        <w:rPr>
          <w:rStyle w:val="normaltextrun"/>
          <w:rFonts w:cstheme="minorHAnsi"/>
        </w:rPr>
        <w:t xml:space="preserve"> given to </w:t>
      </w:r>
      <w:proofErr w:type="spellStart"/>
      <w:r w:rsidR="00CB604A">
        <w:rPr>
          <w:rStyle w:val="normaltextrun"/>
          <w:rFonts w:cstheme="minorHAnsi"/>
        </w:rPr>
        <w:t>K’waxtłala</w:t>
      </w:r>
      <w:proofErr w:type="spellEnd"/>
      <w:r w:rsidR="003F0ABE">
        <w:rPr>
          <w:rStyle w:val="normaltextrun"/>
          <w:rFonts w:cstheme="minorHAnsi"/>
        </w:rPr>
        <w:t>,</w:t>
      </w:r>
      <w:r w:rsidR="00CB604A">
        <w:rPr>
          <w:rStyle w:val="normaltextrun"/>
          <w:rFonts w:cstheme="minorHAnsi"/>
        </w:rPr>
        <w:t xml:space="preserve"> and a prayer is shared asking for safety and success. </w:t>
      </w:r>
      <w:proofErr w:type="spellStart"/>
      <w:r w:rsidR="00CB604A">
        <w:rPr>
          <w:rStyle w:val="normaltextrun"/>
          <w:rFonts w:cstheme="minorHAnsi"/>
        </w:rPr>
        <w:t>K’waxtłala’s</w:t>
      </w:r>
      <w:proofErr w:type="spellEnd"/>
      <w:r w:rsidR="00CB604A">
        <w:rPr>
          <w:rStyle w:val="normaltextrun"/>
          <w:rFonts w:cstheme="minorHAnsi"/>
        </w:rPr>
        <w:t xml:space="preserve"> wife is the heat of the fire,</w:t>
      </w:r>
      <w:r w:rsidR="005B6E48">
        <w:rPr>
          <w:rStyle w:val="normaltextrun"/>
          <w:rFonts w:cstheme="minorHAnsi"/>
        </w:rPr>
        <w:t xml:space="preserve"> </w:t>
      </w:r>
      <w:proofErr w:type="spellStart"/>
      <w:r w:rsidR="00CB604A">
        <w:rPr>
          <w:rStyle w:val="normaltextrun"/>
          <w:rFonts w:cstheme="minorHAnsi"/>
        </w:rPr>
        <w:t>T’łitsałalalłanaga</w:t>
      </w:r>
      <w:proofErr w:type="spellEnd"/>
      <w:r w:rsidR="00CB604A">
        <w:rPr>
          <w:rStyle w:val="normaltextrun"/>
          <w:rFonts w:cstheme="minorHAnsi"/>
        </w:rPr>
        <w:t xml:space="preserve"> </w:t>
      </w:r>
      <w:r w:rsidR="002C5633">
        <w:rPr>
          <w:rStyle w:val="normaltextrun"/>
          <w:rFonts w:cstheme="minorHAnsi"/>
        </w:rPr>
        <w:t>(</w:t>
      </w:r>
      <w:r w:rsidR="003A4D57">
        <w:rPr>
          <w:rStyle w:val="normaltextrun"/>
          <w:rFonts w:cstheme="minorHAnsi"/>
        </w:rPr>
        <w:t>“Heat-Under-the-Fire-Woman”)</w:t>
      </w:r>
      <w:r w:rsidR="003F0ABE">
        <w:rPr>
          <w:rStyle w:val="normaltextrun"/>
          <w:rFonts w:cstheme="minorHAnsi"/>
        </w:rPr>
        <w:t xml:space="preserve"> and together they are believed to live in all fires </w:t>
      </w:r>
      <w:r w:rsidR="003F0ABE">
        <w:rPr>
          <w:rStyle w:val="normaltextrun"/>
          <w:rFonts w:cstheme="minorHAnsi"/>
        </w:rPr>
        <w:fldChar w:fldCharType="begin"/>
      </w:r>
      <w:r w:rsidR="003676B9">
        <w:rPr>
          <w:rStyle w:val="normaltextrun"/>
          <w:rFonts w:cstheme="minorHAnsi"/>
        </w:rPr>
        <w:instrText xml:space="preserve"> ADDIN ZOTERO_ITEM CSL_CITATION {"citationID":"4rwUUGxf","properties":{"unsorted":false,"formattedCitation":"(Wilson, 2016a)","plainCitation":"(Wilson, 2016a)","noteIndex":0},"citationItems":[{"id":120,"uris":["http://zotero.org/users/local/zPcgaroA/items/97ZUQZBF"],"itemData":{"id":120,"type":"manuscript","genre":"Unpublished manuscript","note":"Cited with permission of the author. Personal communication with researcher.","title":"Gwa'sala-'Nakwaxda'xw Life Path Ceremonies: Gwa'sala-'Nakwaxda'xw Series, Volume 2.","author":[{"literal":"Wilson"}],"issued":{"date-parts":[["2016"]]}}}],"schema":"https://github.com/citation-style-language/schema/raw/master/csl-citation.json"} </w:instrText>
      </w:r>
      <w:r w:rsidR="003F0ABE">
        <w:rPr>
          <w:rStyle w:val="normaltextrun"/>
          <w:rFonts w:cstheme="minorHAnsi"/>
        </w:rPr>
        <w:fldChar w:fldCharType="separate"/>
      </w:r>
      <w:r w:rsidR="003676B9">
        <w:rPr>
          <w:rStyle w:val="normaltextrun"/>
          <w:rFonts w:cstheme="minorHAnsi"/>
          <w:noProof/>
        </w:rPr>
        <w:t>(Wilson, 2016a)</w:t>
      </w:r>
      <w:r w:rsidR="003F0ABE">
        <w:rPr>
          <w:rStyle w:val="normaltextrun"/>
          <w:rFonts w:cstheme="minorHAnsi"/>
        </w:rPr>
        <w:fldChar w:fldCharType="end"/>
      </w:r>
      <w:r w:rsidR="005B6E48">
        <w:rPr>
          <w:rStyle w:val="normaltextrun"/>
          <w:rFonts w:cstheme="minorHAnsi"/>
        </w:rPr>
        <w:t xml:space="preserve">, </w:t>
      </w:r>
      <w:bookmarkStart w:id="11" w:name="_Hlk226568962"/>
      <w:proofErr w:type="spellStart"/>
      <w:r w:rsidR="00D01D89" w:rsidRPr="00353094">
        <w:rPr>
          <w:rFonts w:ascii="Calibri" w:hAnsi="Calibri" w:cs="Calibri"/>
          <w:u w:val="single"/>
        </w:rPr>
        <w:t>k</w:t>
      </w:r>
      <w:r w:rsidR="00D01D89" w:rsidRPr="00353094">
        <w:rPr>
          <w:rFonts w:ascii="Calibri" w:hAnsi="Calibri" w:cs="Calibri"/>
        </w:rPr>
        <w:t>wił’id</w:t>
      </w:r>
      <w:proofErr w:type="spellEnd"/>
      <w:r w:rsidR="00D01D89" w:rsidRPr="00353094">
        <w:rPr>
          <w:rFonts w:ascii="Calibri" w:hAnsi="Calibri" w:cs="Calibri"/>
        </w:rPr>
        <w:t xml:space="preserve"> (cease speaking)</w:t>
      </w:r>
      <w:bookmarkEnd w:id="11"/>
      <w:r w:rsidR="00D01D89">
        <w:rPr>
          <w:rFonts w:ascii="Calibri" w:hAnsi="Calibri" w:cs="Calibri"/>
        </w:rPr>
        <w:t>.</w:t>
      </w:r>
    </w:p>
    <w:p w14:paraId="755197FF" w14:textId="77777777" w:rsidR="00DF0E5C" w:rsidRPr="00DF0E5C" w:rsidRDefault="00DF0E5C" w:rsidP="00BE7251">
      <w:pPr>
        <w:pStyle w:val="paragraph"/>
        <w:spacing w:before="0" w:beforeAutospacing="0" w:after="0" w:afterAutospacing="0" w:line="360" w:lineRule="auto"/>
        <w:textAlignment w:val="baseline"/>
        <w:rPr>
          <w:rFonts w:asciiTheme="minorHAnsi" w:hAnsiTheme="minorHAnsi" w:cstheme="minorHAnsi"/>
        </w:rPr>
      </w:pPr>
    </w:p>
    <w:p w14:paraId="2B3F7445" w14:textId="2F28832C" w:rsidR="00273439" w:rsidRDefault="00A04026" w:rsidP="00BE7251">
      <w:pPr>
        <w:pStyle w:val="Heading2"/>
        <w:spacing w:line="360" w:lineRule="auto"/>
        <w:rPr>
          <w:rStyle w:val="eop"/>
          <w:rFonts w:ascii="Calibri" w:hAnsi="Calibri" w:cs="Calibri"/>
          <w:b/>
          <w:bCs/>
        </w:rPr>
      </w:pPr>
      <w:bookmarkStart w:id="12" w:name="_Toc226642641"/>
      <w:r>
        <w:rPr>
          <w:rStyle w:val="normaltextrun"/>
          <w:rFonts w:asciiTheme="minorHAnsi" w:hAnsiTheme="minorHAnsi" w:cstheme="minorHAnsi"/>
          <w:b/>
          <w:bCs/>
          <w:color w:val="000000"/>
        </w:rPr>
        <w:lastRenderedPageBreak/>
        <w:t xml:space="preserve">3.2 </w:t>
      </w:r>
      <w:r w:rsidR="00DE4E58" w:rsidRPr="00DE4E58">
        <w:rPr>
          <w:rStyle w:val="normaltextrun"/>
          <w:rFonts w:asciiTheme="minorHAnsi" w:hAnsiTheme="minorHAnsi" w:cstheme="minorHAnsi"/>
          <w:b/>
          <w:bCs/>
          <w:color w:val="000000"/>
        </w:rPr>
        <w:t>Research as Ceremony</w:t>
      </w:r>
      <w:bookmarkEnd w:id="12"/>
      <w:r w:rsidR="00273439" w:rsidRPr="00DE4E58">
        <w:rPr>
          <w:rStyle w:val="eop"/>
          <w:rFonts w:ascii="Calibri" w:hAnsi="Calibri" w:cs="Calibri"/>
          <w:b/>
          <w:bCs/>
        </w:rPr>
        <w:t> </w:t>
      </w:r>
    </w:p>
    <w:p w14:paraId="2E07C911" w14:textId="77777777" w:rsidR="00D2439C" w:rsidRDefault="00D2439C" w:rsidP="00BE7251">
      <w:pPr>
        <w:pStyle w:val="paragraph"/>
        <w:spacing w:before="0" w:beforeAutospacing="0" w:after="0" w:afterAutospacing="0" w:line="360" w:lineRule="auto"/>
        <w:textAlignment w:val="baseline"/>
        <w:rPr>
          <w:rStyle w:val="eop"/>
          <w:rFonts w:ascii="Calibri" w:hAnsi="Calibri" w:cs="Calibri"/>
          <w:b/>
          <w:bCs/>
        </w:rPr>
      </w:pPr>
    </w:p>
    <w:p w14:paraId="3DBA435F" w14:textId="1A64F737" w:rsidR="006B2979" w:rsidRPr="006B2979" w:rsidRDefault="006B2979"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As an Indigenous educator who has worked extensively with Indigenous students</w:t>
      </w:r>
      <w:r w:rsidR="009D0504">
        <w:rPr>
          <w:rStyle w:val="eop"/>
          <w:rFonts w:ascii="Calibri" w:hAnsi="Calibri" w:cs="Calibri"/>
        </w:rPr>
        <w:t>,</w:t>
      </w:r>
      <w:r>
        <w:rPr>
          <w:rStyle w:val="eop"/>
          <w:rFonts w:ascii="Calibri" w:hAnsi="Calibri" w:cs="Calibri"/>
        </w:rPr>
        <w:t xml:space="preserve"> primarily in First Nations communities</w:t>
      </w:r>
      <w:r w:rsidR="009D0504">
        <w:rPr>
          <w:rStyle w:val="eop"/>
          <w:rFonts w:ascii="Calibri" w:hAnsi="Calibri" w:cs="Calibri"/>
        </w:rPr>
        <w:t xml:space="preserve"> for almost 20 years</w:t>
      </w:r>
      <w:r>
        <w:rPr>
          <w:rStyle w:val="eop"/>
          <w:rFonts w:ascii="Calibri" w:hAnsi="Calibri" w:cs="Calibri"/>
        </w:rPr>
        <w:t xml:space="preserve">, I believe that a key part of being an effective teacher is establishing an individual relationship with each student. </w:t>
      </w:r>
      <w:r w:rsidR="009D0504">
        <w:rPr>
          <w:rStyle w:val="eop"/>
          <w:rFonts w:ascii="Calibri" w:hAnsi="Calibri" w:cs="Calibri"/>
        </w:rPr>
        <w:t>Personally, I do not begin by sifting through student records to learn who each student is</w:t>
      </w:r>
      <w:r w:rsidR="00026140">
        <w:rPr>
          <w:rStyle w:val="eop"/>
          <w:rFonts w:ascii="Calibri" w:hAnsi="Calibri" w:cs="Calibri"/>
        </w:rPr>
        <w:t xml:space="preserve"> — </w:t>
      </w:r>
      <w:r w:rsidR="009D0504">
        <w:rPr>
          <w:rStyle w:val="eop"/>
          <w:rFonts w:ascii="Calibri" w:hAnsi="Calibri" w:cs="Calibri"/>
        </w:rPr>
        <w:t xml:space="preserve">instead, </w:t>
      </w:r>
      <w:r w:rsidR="00026140">
        <w:rPr>
          <w:rStyle w:val="eop"/>
          <w:rFonts w:ascii="Calibri" w:hAnsi="Calibri" w:cs="Calibri"/>
        </w:rPr>
        <w:t xml:space="preserve">I use patience, storytelling, and humour. </w:t>
      </w:r>
      <w:r w:rsidR="009D0504">
        <w:rPr>
          <w:rStyle w:val="eop"/>
          <w:rFonts w:ascii="Calibri" w:hAnsi="Calibri" w:cs="Calibri"/>
        </w:rPr>
        <w:t xml:space="preserve">I </w:t>
      </w:r>
      <w:r w:rsidR="00026140">
        <w:rPr>
          <w:rStyle w:val="eop"/>
          <w:rFonts w:ascii="Calibri" w:hAnsi="Calibri" w:cs="Calibri"/>
        </w:rPr>
        <w:t xml:space="preserve">make a strong effort to learn about each student’s immediate and extended family (aunts, uncles, cousins) and point out these connections when the opportunity arises. </w:t>
      </w:r>
      <w:r w:rsidR="00D61B87">
        <w:rPr>
          <w:rStyle w:val="eop"/>
          <w:rFonts w:ascii="Calibri" w:hAnsi="Calibri" w:cs="Calibri"/>
        </w:rPr>
        <w:t xml:space="preserve">Just as relationships must be established before learning can occur in the classroom, </w:t>
      </w:r>
      <w:r>
        <w:rPr>
          <w:rStyle w:val="eop"/>
          <w:rFonts w:ascii="Calibri" w:hAnsi="Calibri" w:cs="Calibri"/>
        </w:rPr>
        <w:t xml:space="preserve">S. Wilson </w:t>
      </w:r>
      <w:r>
        <w:rPr>
          <w:rStyle w:val="eop"/>
          <w:rFonts w:ascii="Calibri" w:hAnsi="Calibri" w:cs="Calibri"/>
        </w:rPr>
        <w:fldChar w:fldCharType="begin"/>
      </w:r>
      <w:r>
        <w:rPr>
          <w:rStyle w:val="eop"/>
          <w:rFonts w:ascii="Calibri" w:hAnsi="Calibri" w:cs="Calibri"/>
        </w:rPr>
        <w:instrText xml:space="preserve"> ADDIN ZOTERO_ITEM CSL_CITATION {"citationID":"dB0FfbUZ","properties":{"unsorted":false,"formattedCitation":"(2008)","plainCitation":"(2008)","noteIndex":0},"citationItems":[{"id":109,"uris":["http://zotero.org/users/local/zPcgaroA/items/8D5HE2JR"],"itemData":{"id":109,"type":"book","call-number":"GN380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Pr>
          <w:rStyle w:val="eop"/>
          <w:rFonts w:ascii="Calibri" w:hAnsi="Calibri" w:cs="Calibri"/>
        </w:rPr>
        <w:fldChar w:fldCharType="separate"/>
      </w:r>
      <w:r w:rsidR="003676B9">
        <w:rPr>
          <w:rStyle w:val="eop"/>
          <w:rFonts w:ascii="Calibri" w:hAnsi="Calibri" w:cs="Calibri"/>
          <w:noProof/>
        </w:rPr>
        <w:t>(2008)</w:t>
      </w:r>
      <w:r>
        <w:rPr>
          <w:rStyle w:val="eop"/>
          <w:rFonts w:ascii="Calibri" w:hAnsi="Calibri" w:cs="Calibri"/>
        </w:rPr>
        <w:fldChar w:fldCharType="end"/>
      </w:r>
      <w:r>
        <w:rPr>
          <w:rStyle w:val="eop"/>
          <w:rFonts w:ascii="Calibri" w:hAnsi="Calibri" w:cs="Calibri"/>
        </w:rPr>
        <w:t xml:space="preserve"> </w:t>
      </w:r>
      <w:r w:rsidR="007E20F3">
        <w:rPr>
          <w:rStyle w:val="eop"/>
          <w:rFonts w:ascii="Calibri" w:hAnsi="Calibri" w:cs="Calibri"/>
        </w:rPr>
        <w:t>suggests that trust, connection, and engagement must be established among the reader, the storyteller and the ideas in order for a true understanding of the content to develop. Further</w:t>
      </w:r>
      <w:r w:rsidR="007E1BBF">
        <w:rPr>
          <w:rStyle w:val="eop"/>
          <w:rFonts w:ascii="Calibri" w:hAnsi="Calibri" w:cs="Calibri"/>
        </w:rPr>
        <w:t>,</w:t>
      </w:r>
      <w:r w:rsidR="007E20F3">
        <w:rPr>
          <w:rStyle w:val="eop"/>
          <w:rFonts w:ascii="Calibri" w:hAnsi="Calibri" w:cs="Calibri"/>
        </w:rPr>
        <w:t xml:space="preserve"> </w:t>
      </w:r>
      <w:r w:rsidR="007E1BBF">
        <w:rPr>
          <w:rStyle w:val="eop"/>
          <w:rFonts w:ascii="Calibri" w:hAnsi="Calibri" w:cs="Calibri"/>
        </w:rPr>
        <w:t xml:space="preserve">Wilson </w:t>
      </w:r>
      <w:r w:rsidR="007E20F3">
        <w:rPr>
          <w:rStyle w:val="eop"/>
          <w:rFonts w:ascii="Calibri" w:hAnsi="Calibri" w:cs="Calibri"/>
        </w:rPr>
        <w:t>states, “This paradigm must hold true to its principle of relationality and relational accountability</w:t>
      </w:r>
      <w:r w:rsidR="00E469AE">
        <w:rPr>
          <w:rStyle w:val="eop"/>
          <w:rFonts w:ascii="Calibri" w:hAnsi="Calibri" w:cs="Calibri"/>
        </w:rPr>
        <w:t xml:space="preserve">” </w:t>
      </w:r>
      <w:r w:rsidR="007E1BBF">
        <w:rPr>
          <w:rStyle w:val="eop"/>
          <w:rFonts w:ascii="Calibri" w:hAnsi="Calibri" w:cs="Calibri"/>
        </w:rPr>
        <w:fldChar w:fldCharType="begin"/>
      </w:r>
      <w:r w:rsidR="003676B9">
        <w:rPr>
          <w:rStyle w:val="eop"/>
          <w:rFonts w:ascii="Calibri" w:hAnsi="Calibri" w:cs="Calibri"/>
        </w:rPr>
        <w:instrText xml:space="preserve"> ADDIN ZOTERO_ITEM CSL_CITATION {"citationID":"vUbAB75Z","properties":{"unsorted":false,"formattedCitation":"(Wilson, 2008, p. 9)","plainCitation":"(Wilson, 2008, p. 9)","noteIndex":0},"citationItems":[{"id":109,"uris":["http://zotero.org/users/local/zPcgaroA/items/8D5HE2JR"],"itemData":{"id":109,"type":"book","call-number":"GN380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ceremony","author":[{"family":"Wilson","given":"Shawn"}],"issued":{"date-parts":[["2008"]]}},"locator":"9","label":"page"}],"schema":"https://github.com/citation-style-language/schema/raw/master/csl-citation.json"} </w:instrText>
      </w:r>
      <w:r w:rsidR="007E1BBF">
        <w:rPr>
          <w:rStyle w:val="eop"/>
          <w:rFonts w:ascii="Calibri" w:hAnsi="Calibri" w:cs="Calibri"/>
        </w:rPr>
        <w:fldChar w:fldCharType="separate"/>
      </w:r>
      <w:r w:rsidR="003676B9">
        <w:rPr>
          <w:rStyle w:val="eop"/>
          <w:rFonts w:ascii="Calibri" w:hAnsi="Calibri" w:cs="Calibri"/>
          <w:noProof/>
        </w:rPr>
        <w:t>(Wilson, 2008, p. 9)</w:t>
      </w:r>
      <w:r w:rsidR="007E1BBF">
        <w:rPr>
          <w:rStyle w:val="eop"/>
          <w:rFonts w:ascii="Calibri" w:hAnsi="Calibri" w:cs="Calibri"/>
        </w:rPr>
        <w:fldChar w:fldCharType="end"/>
      </w:r>
      <w:r w:rsidR="007E1BBF">
        <w:rPr>
          <w:rStyle w:val="eop"/>
          <w:rFonts w:ascii="Calibri" w:hAnsi="Calibri" w:cs="Calibri"/>
        </w:rPr>
        <w:t>. My research, which explores ceremony, belonging and place, and sovereignty, is grounded</w:t>
      </w:r>
      <w:r w:rsidR="00475FAB">
        <w:rPr>
          <w:rStyle w:val="eop"/>
          <w:rFonts w:ascii="Calibri" w:hAnsi="Calibri" w:cs="Calibri"/>
        </w:rPr>
        <w:t xml:space="preserve"> in this </w:t>
      </w:r>
      <w:r w:rsidR="007E1BBF">
        <w:rPr>
          <w:rStyle w:val="eop"/>
          <w:rFonts w:ascii="Calibri" w:hAnsi="Calibri" w:cs="Calibri"/>
        </w:rPr>
        <w:t>framework, viewing Indigenous research as a relational, accountable, and ceremonial process rather than an extractive academic endeavour.</w:t>
      </w:r>
      <w:r w:rsidR="00475FAB">
        <w:rPr>
          <w:rStyle w:val="eop"/>
          <w:rFonts w:ascii="Calibri" w:hAnsi="Calibri" w:cs="Calibri"/>
        </w:rPr>
        <w:t xml:space="preserve"> The five Kwa</w:t>
      </w:r>
      <w:r w:rsidR="00D61B87">
        <w:rPr>
          <w:rStyle w:val="eop"/>
          <w:rFonts w:ascii="Calibri" w:hAnsi="Calibri" w:cs="Calibri"/>
        </w:rPr>
        <w:t>k</w:t>
      </w:r>
      <w:r w:rsidR="00475FAB">
        <w:rPr>
          <w:rStyle w:val="eop"/>
          <w:rFonts w:ascii="Calibri" w:hAnsi="Calibri" w:cs="Calibri"/>
        </w:rPr>
        <w:t xml:space="preserve">waka’wakw teachings, </w:t>
      </w:r>
      <w:r w:rsidR="006F0DDF">
        <w:rPr>
          <w:rStyle w:val="eop"/>
          <w:rFonts w:ascii="Calibri" w:hAnsi="Calibri" w:cs="Calibri"/>
        </w:rPr>
        <w:t xml:space="preserve">my </w:t>
      </w:r>
      <w:r w:rsidR="00475FAB">
        <w:rPr>
          <w:rStyle w:val="eop"/>
          <w:rFonts w:ascii="Calibri" w:hAnsi="Calibri" w:cs="Calibri"/>
        </w:rPr>
        <w:t xml:space="preserve">creation stories, </w:t>
      </w:r>
      <w:r w:rsidR="006F0DDF">
        <w:rPr>
          <w:rStyle w:val="eop"/>
          <w:rFonts w:ascii="Calibri" w:hAnsi="Calibri" w:cs="Calibri"/>
        </w:rPr>
        <w:t xml:space="preserve">my </w:t>
      </w:r>
      <w:r w:rsidR="00B952D0">
        <w:rPr>
          <w:rStyle w:val="eop"/>
          <w:rFonts w:ascii="Calibri" w:hAnsi="Calibri" w:cs="Calibri"/>
        </w:rPr>
        <w:t>community history</w:t>
      </w:r>
      <w:r w:rsidR="00475FAB">
        <w:rPr>
          <w:rStyle w:val="eop"/>
          <w:rFonts w:ascii="Calibri" w:hAnsi="Calibri" w:cs="Calibri"/>
        </w:rPr>
        <w:t xml:space="preserve">, and my </w:t>
      </w:r>
      <w:r w:rsidR="006F0DDF">
        <w:rPr>
          <w:rStyle w:val="eop"/>
          <w:rFonts w:ascii="Calibri" w:hAnsi="Calibri" w:cs="Calibri"/>
        </w:rPr>
        <w:t>plan to share this knowledge</w:t>
      </w:r>
      <w:r w:rsidR="00475FAB">
        <w:rPr>
          <w:rStyle w:val="eop"/>
          <w:rFonts w:ascii="Calibri" w:hAnsi="Calibri" w:cs="Calibri"/>
        </w:rPr>
        <w:t xml:space="preserve"> </w:t>
      </w:r>
      <w:r w:rsidR="006F0DDF">
        <w:rPr>
          <w:rStyle w:val="eop"/>
          <w:rFonts w:ascii="Calibri" w:hAnsi="Calibri" w:cs="Calibri"/>
        </w:rPr>
        <w:t xml:space="preserve">are influenced by S. Wilson’s </w:t>
      </w:r>
      <w:r w:rsidR="006F0DDF">
        <w:rPr>
          <w:rStyle w:val="eop"/>
          <w:rFonts w:ascii="Calibri" w:hAnsi="Calibri" w:cs="Calibri"/>
        </w:rPr>
        <w:fldChar w:fldCharType="begin"/>
      </w:r>
      <w:r w:rsidR="006F0DDF">
        <w:rPr>
          <w:rStyle w:val="eop"/>
          <w:rFonts w:ascii="Calibri" w:hAnsi="Calibri" w:cs="Calibri"/>
        </w:rPr>
        <w:instrText xml:space="preserve"> ADDIN ZOTERO_ITEM CSL_CITATION {"citationID":"fWuKZg0S","properties":{"unsorted":false,"formattedCitation":"(2008)","plainCitation":"(2008)","noteIndex":0},"citationItems":[{"id":109,"uris":["http://zotero.org/users/local/zPcgaroA/items/8D5HE2JR"],"itemData":{"id":109,"type":"book","call-number":"GN380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6F0DDF">
        <w:rPr>
          <w:rStyle w:val="eop"/>
          <w:rFonts w:ascii="Calibri" w:hAnsi="Calibri" w:cs="Calibri"/>
        </w:rPr>
        <w:fldChar w:fldCharType="separate"/>
      </w:r>
      <w:r w:rsidR="003676B9">
        <w:rPr>
          <w:rStyle w:val="eop"/>
          <w:rFonts w:ascii="Calibri" w:hAnsi="Calibri" w:cs="Calibri"/>
          <w:noProof/>
        </w:rPr>
        <w:t>(2008)</w:t>
      </w:r>
      <w:r w:rsidR="006F0DDF">
        <w:rPr>
          <w:rStyle w:val="eop"/>
          <w:rFonts w:ascii="Calibri" w:hAnsi="Calibri" w:cs="Calibri"/>
        </w:rPr>
        <w:fldChar w:fldCharType="end"/>
      </w:r>
      <w:r w:rsidR="00475FAB">
        <w:rPr>
          <w:rStyle w:val="eop"/>
          <w:rFonts w:ascii="Calibri" w:hAnsi="Calibri" w:cs="Calibri"/>
        </w:rPr>
        <w:t xml:space="preserve"> </w:t>
      </w:r>
      <w:r w:rsidR="00A7707F">
        <w:rPr>
          <w:rStyle w:val="eop"/>
          <w:rFonts w:ascii="Calibri" w:hAnsi="Calibri" w:cs="Calibri"/>
        </w:rPr>
        <w:t>“</w:t>
      </w:r>
      <w:r w:rsidR="00475FAB">
        <w:rPr>
          <w:rStyle w:val="eop"/>
          <w:rFonts w:ascii="Calibri" w:hAnsi="Calibri" w:cs="Calibri"/>
        </w:rPr>
        <w:t xml:space="preserve">Research </w:t>
      </w:r>
      <w:r w:rsidR="00A03E43">
        <w:rPr>
          <w:rStyle w:val="eop"/>
          <w:rFonts w:ascii="Calibri" w:hAnsi="Calibri" w:cs="Calibri"/>
        </w:rPr>
        <w:t>is</w:t>
      </w:r>
      <w:r w:rsidR="00475FAB">
        <w:rPr>
          <w:rStyle w:val="eop"/>
          <w:rFonts w:ascii="Calibri" w:hAnsi="Calibri" w:cs="Calibri"/>
        </w:rPr>
        <w:t xml:space="preserve"> Ceremony</w:t>
      </w:r>
      <w:r w:rsidR="00A7707F">
        <w:rPr>
          <w:rStyle w:val="eop"/>
          <w:rFonts w:ascii="Calibri" w:hAnsi="Calibri" w:cs="Calibri"/>
        </w:rPr>
        <w:t xml:space="preserve">,” </w:t>
      </w:r>
      <w:r w:rsidR="006F0DDF">
        <w:rPr>
          <w:rStyle w:val="eop"/>
          <w:rFonts w:ascii="Calibri" w:hAnsi="Calibri" w:cs="Calibri"/>
        </w:rPr>
        <w:t>will be rooted in my research</w:t>
      </w:r>
      <w:r w:rsidR="00D61B87">
        <w:rPr>
          <w:rStyle w:val="eop"/>
          <w:rFonts w:ascii="Calibri" w:hAnsi="Calibri" w:cs="Calibri"/>
        </w:rPr>
        <w:t>.</w:t>
      </w:r>
      <w:r w:rsidR="00963A3E">
        <w:rPr>
          <w:rStyle w:val="eop"/>
          <w:rFonts w:ascii="Calibri" w:hAnsi="Calibri" w:cs="Calibri"/>
        </w:rPr>
        <w:t xml:space="preserve"> Archibald</w:t>
      </w:r>
      <w:r w:rsidR="006F0DDF">
        <w:rPr>
          <w:rStyle w:val="eop"/>
          <w:rFonts w:ascii="Calibri" w:hAnsi="Calibri" w:cs="Calibri"/>
        </w:rPr>
        <w:t>’s</w:t>
      </w:r>
      <w:r w:rsidR="00963A3E">
        <w:rPr>
          <w:rStyle w:val="eop"/>
          <w:rFonts w:ascii="Calibri" w:hAnsi="Calibri" w:cs="Calibri"/>
        </w:rPr>
        <w:t xml:space="preserve"> </w:t>
      </w:r>
      <w:r w:rsidR="00963A3E">
        <w:rPr>
          <w:rStyle w:val="eop"/>
          <w:rFonts w:ascii="Calibri" w:hAnsi="Calibri" w:cs="Calibri"/>
        </w:rPr>
        <w:fldChar w:fldCharType="begin"/>
      </w:r>
      <w:r w:rsidR="00963A3E">
        <w:rPr>
          <w:rStyle w:val="eop"/>
          <w:rFonts w:ascii="Calibri" w:hAnsi="Calibri" w:cs="Calibri"/>
        </w:rPr>
        <w:instrText xml:space="preserve"> ADDIN ZOTERO_ITEM CSL_CITATION {"citationID":"3nNfdFHQ","properties":{"unsorted":false,"formattedCitation":"(2008)","plainCitation":"(2008)","noteIndex":0},"citationItems":[{"id":138,"uris":["http://zotero.org/users/local/zPcgaroA/items/Z9SE96DU"],"itemData":{"id":138,"type":"book","call-number":"E99.S21 .A73 2008","ISBN":"978-0-7748-1401-0","number-of-pages":"176","publisher":"UBC Press","publisher-place":"Vancouver","source":"Library of Congress ISBN","title":"Indigenous storywork: educating the heart, mind, body, and spirit","title-short":"Indigenous storywork","author":[{"family":"Archibald","given":"Jo-Ann"}],"issued":{"date-parts":[["2008"]]}},"suppress-author":true}],"schema":"https://github.com/citation-style-language/schema/raw/master/csl-citation.json"} </w:instrText>
      </w:r>
      <w:r w:rsidR="00963A3E">
        <w:rPr>
          <w:rStyle w:val="eop"/>
          <w:rFonts w:ascii="Calibri" w:hAnsi="Calibri" w:cs="Calibri"/>
        </w:rPr>
        <w:fldChar w:fldCharType="separate"/>
      </w:r>
      <w:r w:rsidR="003676B9">
        <w:rPr>
          <w:rStyle w:val="eop"/>
          <w:rFonts w:ascii="Calibri" w:hAnsi="Calibri" w:cs="Calibri"/>
          <w:noProof/>
        </w:rPr>
        <w:t>(2008)</w:t>
      </w:r>
      <w:r w:rsidR="00963A3E">
        <w:rPr>
          <w:rStyle w:val="eop"/>
          <w:rFonts w:ascii="Calibri" w:hAnsi="Calibri" w:cs="Calibri"/>
        </w:rPr>
        <w:fldChar w:fldCharType="end"/>
      </w:r>
      <w:r w:rsidR="006F0DDF">
        <w:rPr>
          <w:rStyle w:val="eop"/>
          <w:rFonts w:ascii="Calibri" w:hAnsi="Calibri" w:cs="Calibri"/>
        </w:rPr>
        <w:t xml:space="preserve"> </w:t>
      </w:r>
      <w:r w:rsidR="00963A3E">
        <w:rPr>
          <w:rStyle w:val="eop"/>
          <w:rFonts w:ascii="Calibri" w:hAnsi="Calibri" w:cs="Calibri"/>
        </w:rPr>
        <w:t xml:space="preserve">seven principles of Indigenous </w:t>
      </w:r>
      <w:proofErr w:type="spellStart"/>
      <w:r w:rsidR="00963A3E">
        <w:rPr>
          <w:rStyle w:val="eop"/>
          <w:rFonts w:ascii="Calibri" w:hAnsi="Calibri" w:cs="Calibri"/>
        </w:rPr>
        <w:t>storywork</w:t>
      </w:r>
      <w:proofErr w:type="spellEnd"/>
      <w:r w:rsidR="00963A3E">
        <w:rPr>
          <w:rStyle w:val="eop"/>
          <w:rFonts w:ascii="Calibri" w:hAnsi="Calibri" w:cs="Calibri"/>
        </w:rPr>
        <w:t>—respect, responsibility, reciprocity, reverence, holism, interrelatedness, and synergy</w:t>
      </w:r>
      <w:r w:rsidR="006845E8">
        <w:rPr>
          <w:rStyle w:val="eop"/>
          <w:rFonts w:ascii="Calibri" w:hAnsi="Calibri" w:cs="Calibri"/>
        </w:rPr>
        <w:t>—</w:t>
      </w:r>
      <w:r w:rsidR="006F0DDF">
        <w:rPr>
          <w:rStyle w:val="eop"/>
          <w:rFonts w:ascii="Calibri" w:hAnsi="Calibri" w:cs="Calibri"/>
        </w:rPr>
        <w:t>will be reflected, reinforced, and contribute to</w:t>
      </w:r>
      <w:r w:rsidR="00963A3E">
        <w:rPr>
          <w:rStyle w:val="eop"/>
          <w:rFonts w:ascii="Calibri" w:hAnsi="Calibri" w:cs="Calibri"/>
        </w:rPr>
        <w:t xml:space="preserve"> the relational and ceremonial obligations </w:t>
      </w:r>
      <w:r w:rsidR="006845E8">
        <w:rPr>
          <w:rStyle w:val="eop"/>
          <w:rFonts w:ascii="Calibri" w:hAnsi="Calibri" w:cs="Calibri"/>
        </w:rPr>
        <w:t>governing</w:t>
      </w:r>
      <w:r w:rsidR="00963A3E">
        <w:rPr>
          <w:rStyle w:val="eop"/>
          <w:rFonts w:ascii="Calibri" w:hAnsi="Calibri" w:cs="Calibri"/>
        </w:rPr>
        <w:t xml:space="preserve"> this research.</w:t>
      </w:r>
    </w:p>
    <w:p w14:paraId="0041ADF5" w14:textId="77777777" w:rsidR="00DE4E58" w:rsidRPr="00770FDB" w:rsidRDefault="00DE4E58" w:rsidP="00BE7251">
      <w:pPr>
        <w:pStyle w:val="paragraph"/>
        <w:spacing w:before="0" w:beforeAutospacing="0" w:after="0" w:afterAutospacing="0" w:line="360" w:lineRule="auto"/>
        <w:textAlignment w:val="baseline"/>
        <w:rPr>
          <w:rStyle w:val="eop"/>
          <w:rFonts w:ascii="Calibri" w:hAnsi="Calibri" w:cs="Calibri"/>
        </w:rPr>
      </w:pPr>
    </w:p>
    <w:p w14:paraId="1CEAFCCD" w14:textId="7094D470" w:rsidR="00DE4E58" w:rsidRPr="00B1730F" w:rsidRDefault="00A04026" w:rsidP="00BE7251">
      <w:pPr>
        <w:pStyle w:val="Heading2"/>
        <w:spacing w:line="360" w:lineRule="auto"/>
        <w:rPr>
          <w:rStyle w:val="eop"/>
          <w:rFonts w:ascii="Calibri" w:hAnsi="Calibri" w:cs="Calibri"/>
          <w:b/>
          <w:bCs/>
          <w:color w:val="000000" w:themeColor="text1"/>
        </w:rPr>
      </w:pPr>
      <w:bookmarkStart w:id="13" w:name="_Toc226642642"/>
      <w:r w:rsidRPr="00B1730F">
        <w:rPr>
          <w:rStyle w:val="eop"/>
          <w:rFonts w:ascii="Calibri" w:hAnsi="Calibri" w:cs="Calibri"/>
          <w:b/>
          <w:bCs/>
          <w:color w:val="000000" w:themeColor="text1"/>
        </w:rPr>
        <w:t xml:space="preserve">3.3 </w:t>
      </w:r>
      <w:r w:rsidR="00DE4E58" w:rsidRPr="00B1730F">
        <w:rPr>
          <w:rStyle w:val="eop"/>
          <w:rFonts w:ascii="Calibri" w:hAnsi="Calibri" w:cs="Calibri"/>
          <w:b/>
          <w:bCs/>
          <w:color w:val="000000" w:themeColor="text1"/>
        </w:rPr>
        <w:t>Decolonizing Methodologies</w:t>
      </w:r>
      <w:bookmarkEnd w:id="13"/>
    </w:p>
    <w:p w14:paraId="0DA44DC0" w14:textId="77777777" w:rsidR="001C7A28" w:rsidRDefault="001C7A28" w:rsidP="00BE7251">
      <w:pPr>
        <w:pStyle w:val="paragraph"/>
        <w:spacing w:before="0" w:beforeAutospacing="0" w:after="0" w:afterAutospacing="0" w:line="360" w:lineRule="auto"/>
        <w:textAlignment w:val="baseline"/>
        <w:rPr>
          <w:rStyle w:val="eop"/>
          <w:rFonts w:ascii="Calibri" w:hAnsi="Calibri" w:cs="Calibri"/>
          <w:b/>
          <w:bCs/>
        </w:rPr>
      </w:pPr>
    </w:p>
    <w:p w14:paraId="1829F157" w14:textId="0143F8B6" w:rsidR="00EE20D0" w:rsidRDefault="00C95039"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 xml:space="preserve">According to </w:t>
      </w:r>
      <w:r w:rsidR="00486F30">
        <w:rPr>
          <w:rStyle w:val="eop"/>
          <w:rFonts w:ascii="Calibri" w:hAnsi="Calibri" w:cs="Calibri"/>
        </w:rPr>
        <w:t xml:space="preserve">Māori author Linda Tuhiwai Smith </w:t>
      </w:r>
      <w:r w:rsidR="00486F30">
        <w:rPr>
          <w:rStyle w:val="eop"/>
          <w:rFonts w:ascii="Calibri" w:hAnsi="Calibri" w:cs="Calibri"/>
        </w:rPr>
        <w:fldChar w:fldCharType="begin"/>
      </w:r>
      <w:r w:rsidR="00187BCF">
        <w:rPr>
          <w:rStyle w:val="eop"/>
          <w:rFonts w:ascii="Calibri" w:hAnsi="Calibri" w:cs="Calibri"/>
        </w:rPr>
        <w:instrText xml:space="preserve"> ADDIN ZOTERO_ITEM CSL_CITATION {"citationID":"mjbBJAAc","properties":{"unsorted":false,"formattedCitation":"(2021, p. 1)","plainCitation":"(2021, p. 1)","noteIndex":0},"citationItems":[{"id":123,"uris":["http://zotero.org/users/local/zPcgaroA/items/2LFFY43L"],"itemData":{"id":123,"type":"book","abstract":"With Decolonizing Methodologies, Linda Tuhiwai Smith made us rethink the relationship between scholarly research and the legacies of colonialism, and to confront the reality that, for the colonized, such research was often inextricably bound up with memories of exploitation. Offering a visionary new 'decolonizing' approach to research methodology, her book has continued to inspire generations of decolonial and Indigenous scholars. This essential volume explores intersections of imperialism and research - specifically, the ways in which imperialism is embedded in disciplines of knowledge and tradition as 'regimes of truth.' Concepts such as 'discovery' and 'claiming' are discussed and an argument presented that the decolonization of research methods will help to reclaim control over indigenous ways of knowing and being. Now in its eagerly awaited third edition, this bestselling book includes a co-written introduction and features contributions from indigenous scholars on the book's continued relevance to current research. It also features a chapter outlining twenty-five indigenous projects and a collection of poetry","edition":"Third edition","ISBN":"978-1-78699-816-3","language":"eng","number-of-pages":"302","publisher":"Bloomsbury Academic","publisher-place":"London New York Oxford New Delhi Sydney","source":"K10plus ISBN","title":"Decolonizing methodologies: research and indigenous peoples","title-short":"Decolonizing methodologies","author":[{"family":"Smith","given":"Linda Tuhiwai"}],"issued":{"date-parts":[["2021"]]}},"locator":"1","label":"page","suppress-author":true}],"schema":"https://github.com/citation-style-language/schema/raw/master/csl-citation.json"} </w:instrText>
      </w:r>
      <w:r w:rsidR="00486F30">
        <w:rPr>
          <w:rStyle w:val="eop"/>
          <w:rFonts w:ascii="Calibri" w:hAnsi="Calibri" w:cs="Calibri"/>
        </w:rPr>
        <w:fldChar w:fldCharType="separate"/>
      </w:r>
      <w:r w:rsidR="003676B9">
        <w:rPr>
          <w:rStyle w:val="eop"/>
          <w:rFonts w:ascii="Calibri" w:hAnsi="Calibri" w:cs="Calibri"/>
          <w:noProof/>
        </w:rPr>
        <w:t>(2021, p. 1)</w:t>
      </w:r>
      <w:r w:rsidR="00486F30">
        <w:rPr>
          <w:rStyle w:val="eop"/>
          <w:rFonts w:ascii="Calibri" w:hAnsi="Calibri" w:cs="Calibri"/>
        </w:rPr>
        <w:fldChar w:fldCharType="end"/>
      </w:r>
      <w:r w:rsidR="00486F30">
        <w:rPr>
          <w:rStyle w:val="eop"/>
          <w:rFonts w:ascii="Calibri" w:hAnsi="Calibri" w:cs="Calibri"/>
        </w:rPr>
        <w:t xml:space="preserve">, “Research is probably one of the dirtiest words in the Indigenous world’s vocabulary.” </w:t>
      </w:r>
      <w:r w:rsidR="00E114B9">
        <w:rPr>
          <w:rStyle w:val="eop"/>
          <w:rFonts w:ascii="Calibri" w:hAnsi="Calibri" w:cs="Calibri"/>
        </w:rPr>
        <w:t>Research has gained a negative reputation within Indigenous perspective</w:t>
      </w:r>
      <w:r w:rsidR="00EE20D0">
        <w:rPr>
          <w:rStyle w:val="eop"/>
          <w:rFonts w:ascii="Calibri" w:hAnsi="Calibri" w:cs="Calibri"/>
        </w:rPr>
        <w:t>s</w:t>
      </w:r>
      <w:r w:rsidR="00E114B9">
        <w:rPr>
          <w:rStyle w:val="eop"/>
          <w:rFonts w:ascii="Calibri" w:hAnsi="Calibri" w:cs="Calibri"/>
        </w:rPr>
        <w:t xml:space="preserve">, </w:t>
      </w:r>
      <w:r w:rsidR="00EE20D0">
        <w:rPr>
          <w:rStyle w:val="eop"/>
          <w:rFonts w:ascii="Calibri" w:hAnsi="Calibri" w:cs="Calibri"/>
        </w:rPr>
        <w:t xml:space="preserve">viewed </w:t>
      </w:r>
      <w:r w:rsidR="00E114B9">
        <w:rPr>
          <w:rStyle w:val="eop"/>
          <w:rFonts w:ascii="Calibri" w:hAnsi="Calibri" w:cs="Calibri"/>
        </w:rPr>
        <w:t xml:space="preserve">as a vessel that deliberately </w:t>
      </w:r>
      <w:r w:rsidR="00EE20D0">
        <w:rPr>
          <w:rStyle w:val="eop"/>
          <w:rFonts w:ascii="Calibri" w:hAnsi="Calibri" w:cs="Calibri"/>
        </w:rPr>
        <w:t xml:space="preserve">drains </w:t>
      </w:r>
      <w:r w:rsidR="00E114B9">
        <w:rPr>
          <w:rStyle w:val="eop"/>
          <w:rFonts w:ascii="Calibri" w:hAnsi="Calibri" w:cs="Calibri"/>
        </w:rPr>
        <w:t xml:space="preserve">knowledge and information from Indigenous peoples and communities, </w:t>
      </w:r>
      <w:r w:rsidR="00EE20D0">
        <w:rPr>
          <w:rStyle w:val="eop"/>
          <w:rFonts w:ascii="Calibri" w:hAnsi="Calibri" w:cs="Calibri"/>
        </w:rPr>
        <w:t xml:space="preserve">resulting in </w:t>
      </w:r>
      <w:r w:rsidR="00E114B9">
        <w:rPr>
          <w:rStyle w:val="eop"/>
          <w:rFonts w:ascii="Calibri" w:hAnsi="Calibri" w:cs="Calibri"/>
        </w:rPr>
        <w:t>nothing</w:t>
      </w:r>
      <w:r w:rsidR="00EE20D0">
        <w:rPr>
          <w:rStyle w:val="eop"/>
          <w:rFonts w:ascii="Calibri" w:hAnsi="Calibri" w:cs="Calibri"/>
        </w:rPr>
        <w:t xml:space="preserve"> in</w:t>
      </w:r>
      <w:r w:rsidR="00E114B9">
        <w:rPr>
          <w:rStyle w:val="eop"/>
          <w:rFonts w:ascii="Calibri" w:hAnsi="Calibri" w:cs="Calibri"/>
        </w:rPr>
        <w:t xml:space="preserve"> return and </w:t>
      </w:r>
      <w:r w:rsidR="00EE20D0">
        <w:rPr>
          <w:rStyle w:val="eop"/>
          <w:rFonts w:ascii="Calibri" w:hAnsi="Calibri" w:cs="Calibri"/>
        </w:rPr>
        <w:lastRenderedPageBreak/>
        <w:t xml:space="preserve">contributing to </w:t>
      </w:r>
      <w:r w:rsidR="00E114B9">
        <w:rPr>
          <w:rStyle w:val="eop"/>
          <w:rFonts w:ascii="Calibri" w:hAnsi="Calibri" w:cs="Calibri"/>
        </w:rPr>
        <w:t>colonization</w:t>
      </w:r>
      <w:r w:rsidR="0038286A">
        <w:rPr>
          <w:rStyle w:val="eop"/>
          <w:rFonts w:ascii="Calibri" w:hAnsi="Calibri" w:cs="Calibri"/>
        </w:rPr>
        <w:t xml:space="preserve"> (Smith, 2021). </w:t>
      </w:r>
      <w:r w:rsidR="00783844">
        <w:rPr>
          <w:rStyle w:val="eop"/>
          <w:rFonts w:ascii="Calibri" w:hAnsi="Calibri" w:cs="Calibri"/>
        </w:rPr>
        <w:t>In my work, my intention is to move away from that tradition by placing Indigenous knowledge, voices, and ways of knowing at the centre, where they guide the overall approach to this research.</w:t>
      </w:r>
      <w:r w:rsidR="00EE20D0">
        <w:rPr>
          <w:rStyle w:val="eop"/>
          <w:rFonts w:ascii="Calibri" w:hAnsi="Calibri" w:cs="Calibri"/>
        </w:rPr>
        <w:t xml:space="preserve"> </w:t>
      </w:r>
      <w:r w:rsidR="00FE18A4">
        <w:rPr>
          <w:rStyle w:val="eop"/>
          <w:rFonts w:ascii="Calibri" w:hAnsi="Calibri" w:cs="Calibri"/>
        </w:rPr>
        <w:t xml:space="preserve">As a </w:t>
      </w:r>
      <w:r w:rsidR="00B46EF1">
        <w:rPr>
          <w:rStyle w:val="eop"/>
          <w:rFonts w:ascii="Calibri" w:hAnsi="Calibri" w:cs="Calibri"/>
        </w:rPr>
        <w:t xml:space="preserve">Kwakwaka’wakw </w:t>
      </w:r>
      <w:r w:rsidR="00FE18A4">
        <w:rPr>
          <w:rStyle w:val="eop"/>
          <w:rFonts w:ascii="Calibri" w:hAnsi="Calibri" w:cs="Calibri"/>
        </w:rPr>
        <w:t>researcher</w:t>
      </w:r>
      <w:r w:rsidR="00B46EF1">
        <w:rPr>
          <w:rStyle w:val="eop"/>
          <w:rFonts w:ascii="Calibri" w:hAnsi="Calibri" w:cs="Calibri"/>
        </w:rPr>
        <w:t xml:space="preserve"> stud</w:t>
      </w:r>
      <w:r w:rsidR="003F19F6">
        <w:rPr>
          <w:rStyle w:val="eop"/>
          <w:rFonts w:ascii="Calibri" w:hAnsi="Calibri" w:cs="Calibri"/>
        </w:rPr>
        <w:t>y</w:t>
      </w:r>
      <w:r w:rsidR="00B46EF1">
        <w:rPr>
          <w:rStyle w:val="eop"/>
          <w:rFonts w:ascii="Calibri" w:hAnsi="Calibri" w:cs="Calibri"/>
        </w:rPr>
        <w:t xml:space="preserve">ing </w:t>
      </w:r>
      <w:r w:rsidR="007118F9">
        <w:rPr>
          <w:rStyle w:val="eop"/>
          <w:rFonts w:ascii="Calibri" w:hAnsi="Calibri" w:cs="Calibri"/>
        </w:rPr>
        <w:t xml:space="preserve">within my own community, I understand my cultural authority and relational accountability as strengths in how I carry this research, rather than a source of bias. This aligns with what </w:t>
      </w:r>
      <w:r w:rsidR="003F19F6">
        <w:rPr>
          <w:rStyle w:val="eop"/>
          <w:rFonts w:ascii="Calibri" w:hAnsi="Calibri" w:cs="Calibri"/>
        </w:rPr>
        <w:t xml:space="preserve">Wilson </w:t>
      </w:r>
      <w:r w:rsidR="003F19F6">
        <w:rPr>
          <w:rStyle w:val="eop"/>
          <w:rFonts w:ascii="Calibri" w:hAnsi="Calibri" w:cs="Calibri"/>
        </w:rPr>
        <w:fldChar w:fldCharType="begin"/>
      </w:r>
      <w:r w:rsidR="003F19F6">
        <w:rPr>
          <w:rStyle w:val="eop"/>
          <w:rFonts w:ascii="Calibri" w:hAnsi="Calibri" w:cs="Calibri"/>
        </w:rPr>
        <w:instrText xml:space="preserve"> ADDIN ZOTERO_ITEM CSL_CITATION {"citationID":"feb9BhEG","properties":{"unsorted":false,"formattedCitation":"(2008)","plainCitation":"(2008)","noteIndex":0},"citationItems":[{"id":109,"uris":["http://zotero.org/users/local/zPcgaroA/items/8D5HE2JR"],"itemData":{"id":109,"type":"book","call-number":"GN380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3F19F6">
        <w:rPr>
          <w:rStyle w:val="eop"/>
          <w:rFonts w:ascii="Calibri" w:hAnsi="Calibri" w:cs="Calibri"/>
        </w:rPr>
        <w:fldChar w:fldCharType="separate"/>
      </w:r>
      <w:r w:rsidR="003676B9">
        <w:rPr>
          <w:rStyle w:val="eop"/>
          <w:rFonts w:ascii="Calibri" w:hAnsi="Calibri" w:cs="Calibri"/>
          <w:noProof/>
        </w:rPr>
        <w:t>(2008)</w:t>
      </w:r>
      <w:r w:rsidR="003F19F6">
        <w:rPr>
          <w:rStyle w:val="eop"/>
          <w:rFonts w:ascii="Calibri" w:hAnsi="Calibri" w:cs="Calibri"/>
        </w:rPr>
        <w:fldChar w:fldCharType="end"/>
      </w:r>
      <w:r w:rsidR="003F19F6">
        <w:rPr>
          <w:rStyle w:val="eop"/>
          <w:rFonts w:ascii="Calibri" w:hAnsi="Calibri" w:cs="Calibri"/>
        </w:rPr>
        <w:t xml:space="preserve"> describes as the relational foundation of Indigenous research</w:t>
      </w:r>
      <w:r w:rsidR="007118F9">
        <w:rPr>
          <w:rStyle w:val="eop"/>
          <w:rFonts w:ascii="Calibri" w:hAnsi="Calibri" w:cs="Calibri"/>
        </w:rPr>
        <w:t xml:space="preserve">, where knowledge is built through relationships and responsibility to community. At the same time, this work brings forward an ongoing tension as I am conducting research within Western academic system. This demonstrates I am constantly moving between Indigenous ways of knowing and the expectations of Western scholarship. This approach requires caution so that I do not slip into colonial frameworks that could weaken the very cultural authority and relational accountability that this research is grounded in </w:t>
      </w:r>
      <w:r w:rsidR="00457F4D">
        <w:rPr>
          <w:rStyle w:val="eop"/>
          <w:rFonts w:ascii="Calibri" w:hAnsi="Calibri" w:cs="Calibri"/>
        </w:rPr>
        <w:fldChar w:fldCharType="begin"/>
      </w:r>
      <w:r w:rsidR="00187BCF">
        <w:rPr>
          <w:rStyle w:val="eop"/>
          <w:rFonts w:ascii="Calibri" w:hAnsi="Calibri" w:cs="Calibri"/>
        </w:rPr>
        <w:instrText xml:space="preserve"> ADDIN ZOTERO_ITEM CSL_CITATION {"citationID":"gvU0V6xX","properties":{"unsorted":false,"formattedCitation":"(L. Smith, 2021)","plainCitation":"(L. Smith, 2021)","dontUpdate":true,"noteIndex":0},"citationItems":[{"id":123,"uris":["http://zotero.org/users/local/zPcgaroA/items/2LFFY43L"],"itemData":{"id":123,"type":"book","abstract":"With Decolonizing Methodologies, Linda Tuhiwai Smith made us rethink the relationship between scholarly research and the legacies of colonialism, and to confront the reality that, for the colonized, such research was often inextricably bound up with memories of exploitation. Offering a visionary new 'decolonizing' approach to research methodology, her book has continued to inspire generations of decolonial and Indigenous scholars. This essential volume explores intersections of imperialism and research - specifically, the ways in which imperialism is embedded in disciplines of knowledge and tradition as 'regimes of truth.' Concepts such as 'discovery' and 'claiming' are discussed and an argument presented that the decolonization of research methods will help to reclaim control over indigenous ways of knowing and being. Now in its eagerly awaited third edition, this bestselling book includes a co-written introduction and features contributions from indigenous scholars on the book's continued relevance to current research. It also features a chapter outlining twenty-five indigenous projects and a collection of poetry","edition":"Third edition","ISBN":"978-1-78699-816-3","language":"eng","number-of-pages":"302","publisher":"Bloomsbury Academic","publisher-place":"London New York Oxford New Delhi Sydney","source":"K10plus ISBN","title":"Decolonizing methodologies: research and indigenous peoples","title-short":"Decolonizing methodologies","author":[{"family":"Smith","given":"Linda Tuhiwai"}],"issued":{"date-parts":[["2021"]]}}}],"schema":"https://github.com/citation-style-language/schema/raw/master/csl-citation.json"} </w:instrText>
      </w:r>
      <w:r w:rsidR="00457F4D">
        <w:rPr>
          <w:rStyle w:val="eop"/>
          <w:rFonts w:ascii="Calibri" w:hAnsi="Calibri" w:cs="Calibri"/>
        </w:rPr>
        <w:fldChar w:fldCharType="separate"/>
      </w:r>
      <w:r w:rsidR="003676B9">
        <w:rPr>
          <w:rStyle w:val="eop"/>
          <w:rFonts w:ascii="Calibri" w:hAnsi="Calibri" w:cs="Calibri"/>
          <w:noProof/>
        </w:rPr>
        <w:t>(Smith, 2021)</w:t>
      </w:r>
      <w:r w:rsidR="00457F4D">
        <w:rPr>
          <w:rStyle w:val="eop"/>
          <w:rFonts w:ascii="Calibri" w:hAnsi="Calibri" w:cs="Calibri"/>
        </w:rPr>
        <w:fldChar w:fldCharType="end"/>
      </w:r>
      <w:r w:rsidR="00457F4D">
        <w:rPr>
          <w:rStyle w:val="eop"/>
          <w:rFonts w:ascii="Calibri" w:hAnsi="Calibri" w:cs="Calibri"/>
        </w:rPr>
        <w:t>.</w:t>
      </w:r>
    </w:p>
    <w:p w14:paraId="42393B02" w14:textId="77777777" w:rsidR="00457F4D" w:rsidRDefault="00457F4D" w:rsidP="00BE7251">
      <w:pPr>
        <w:pStyle w:val="paragraph"/>
        <w:spacing w:before="0" w:beforeAutospacing="0" w:after="0" w:afterAutospacing="0" w:line="360" w:lineRule="auto"/>
        <w:textAlignment w:val="baseline"/>
        <w:rPr>
          <w:rStyle w:val="eop"/>
          <w:rFonts w:ascii="Calibri" w:hAnsi="Calibri" w:cs="Calibri"/>
        </w:rPr>
      </w:pPr>
    </w:p>
    <w:p w14:paraId="4C26ADB9" w14:textId="69B412E6" w:rsidR="000C4497" w:rsidRPr="00B1730F" w:rsidRDefault="00A04026" w:rsidP="00BE7251">
      <w:pPr>
        <w:pStyle w:val="Heading2"/>
        <w:spacing w:line="360" w:lineRule="auto"/>
        <w:rPr>
          <w:rStyle w:val="eop"/>
          <w:rFonts w:ascii="Calibri" w:hAnsi="Calibri" w:cs="Calibri"/>
          <w:b/>
          <w:bCs/>
          <w:color w:val="000000" w:themeColor="text1"/>
        </w:rPr>
      </w:pPr>
      <w:bookmarkStart w:id="14" w:name="_Toc226642643"/>
      <w:r w:rsidRPr="00B1730F">
        <w:rPr>
          <w:rStyle w:val="eop"/>
          <w:rFonts w:ascii="Calibri" w:hAnsi="Calibri" w:cs="Calibri"/>
          <w:b/>
          <w:bCs/>
          <w:color w:val="000000" w:themeColor="text1"/>
        </w:rPr>
        <w:t xml:space="preserve">3.4 </w:t>
      </w:r>
      <w:r w:rsidR="002030C6" w:rsidRPr="00B1730F">
        <w:rPr>
          <w:rStyle w:val="eop"/>
          <w:rFonts w:ascii="Calibri" w:hAnsi="Calibri" w:cs="Calibri"/>
          <w:b/>
          <w:bCs/>
          <w:color w:val="000000" w:themeColor="text1"/>
        </w:rPr>
        <w:t>Research Design</w:t>
      </w:r>
      <w:bookmarkEnd w:id="14"/>
    </w:p>
    <w:p w14:paraId="31A76D3D" w14:textId="77777777" w:rsidR="002030C6" w:rsidRDefault="002030C6" w:rsidP="00BE7251">
      <w:pPr>
        <w:pStyle w:val="paragraph"/>
        <w:spacing w:before="0" w:beforeAutospacing="0" w:after="0" w:afterAutospacing="0" w:line="360" w:lineRule="auto"/>
        <w:textAlignment w:val="baseline"/>
        <w:rPr>
          <w:rStyle w:val="eop"/>
          <w:rFonts w:ascii="Calibri" w:hAnsi="Calibri" w:cs="Calibri"/>
          <w:b/>
          <w:bCs/>
        </w:rPr>
      </w:pPr>
    </w:p>
    <w:p w14:paraId="1DF9CBB6" w14:textId="1D09DFD9" w:rsidR="002030C6" w:rsidRPr="001260FD" w:rsidRDefault="00B95ADD" w:rsidP="00BE7251">
      <w:pPr>
        <w:pStyle w:val="paragraph"/>
        <w:spacing w:before="0" w:beforeAutospacing="0" w:after="0" w:afterAutospacing="0" w:line="360" w:lineRule="auto"/>
        <w:textAlignment w:val="baseline"/>
        <w:rPr>
          <w:rStyle w:val="eop"/>
          <w:rFonts w:asciiTheme="minorHAnsi" w:hAnsiTheme="minorHAnsi" w:cstheme="minorHAnsi"/>
        </w:rPr>
      </w:pPr>
      <w:r w:rsidRPr="001260FD">
        <w:rPr>
          <w:rStyle w:val="eop"/>
          <w:rFonts w:asciiTheme="minorHAnsi" w:hAnsiTheme="minorHAnsi" w:cstheme="minorHAnsi"/>
        </w:rPr>
        <w:t xml:space="preserve">A qualitative research method </w:t>
      </w:r>
      <w:r w:rsidR="00D1573F" w:rsidRPr="001260FD">
        <w:rPr>
          <w:rStyle w:val="eop"/>
          <w:rFonts w:asciiTheme="minorHAnsi" w:hAnsiTheme="minorHAnsi" w:cstheme="minorHAnsi"/>
        </w:rPr>
        <w:t xml:space="preserve">employing </w:t>
      </w:r>
      <w:r w:rsidRPr="001260FD">
        <w:rPr>
          <w:rStyle w:val="eop"/>
          <w:rFonts w:asciiTheme="minorHAnsi" w:hAnsiTheme="minorHAnsi" w:cstheme="minorHAnsi"/>
        </w:rPr>
        <w:t>an ethnographic</w:t>
      </w:r>
      <w:r w:rsidR="00D1573F" w:rsidRPr="001260FD">
        <w:rPr>
          <w:rStyle w:val="eop"/>
          <w:rFonts w:asciiTheme="minorHAnsi" w:hAnsiTheme="minorHAnsi" w:cstheme="minorHAnsi"/>
        </w:rPr>
        <w:t xml:space="preserve"> </w:t>
      </w:r>
      <w:r w:rsidRPr="001260FD">
        <w:rPr>
          <w:rStyle w:val="eop"/>
          <w:rFonts w:asciiTheme="minorHAnsi" w:hAnsiTheme="minorHAnsi" w:cstheme="minorHAnsi"/>
        </w:rPr>
        <w:t xml:space="preserve">creative nonfiction narrative style was used to </w:t>
      </w:r>
      <w:r w:rsidR="00D1573F" w:rsidRPr="001260FD">
        <w:rPr>
          <w:rStyle w:val="eop"/>
          <w:rFonts w:asciiTheme="minorHAnsi" w:hAnsiTheme="minorHAnsi" w:cstheme="minorHAnsi"/>
        </w:rPr>
        <w:t xml:space="preserve">develop </w:t>
      </w:r>
      <w:r w:rsidRPr="001260FD">
        <w:rPr>
          <w:rStyle w:val="eop"/>
          <w:rFonts w:asciiTheme="minorHAnsi" w:hAnsiTheme="minorHAnsi" w:cstheme="minorHAnsi"/>
        </w:rPr>
        <w:t>components</w:t>
      </w:r>
      <w:r w:rsidR="00D1573F" w:rsidRPr="001260FD">
        <w:rPr>
          <w:rStyle w:val="eop"/>
          <w:rFonts w:asciiTheme="minorHAnsi" w:hAnsiTheme="minorHAnsi" w:cstheme="minorHAnsi"/>
        </w:rPr>
        <w:t xml:space="preserve"> of my thesis. </w:t>
      </w:r>
      <w:r w:rsidR="00F770BA" w:rsidRPr="001260FD">
        <w:rPr>
          <w:rStyle w:val="eop"/>
          <w:rFonts w:asciiTheme="minorHAnsi" w:hAnsiTheme="minorHAnsi" w:cstheme="minorHAnsi"/>
        </w:rPr>
        <w:t>I used thematic analysis as the primary method of analyzing the data.</w:t>
      </w:r>
      <w:r w:rsidR="00E83B17" w:rsidRPr="001260FD">
        <w:rPr>
          <w:rStyle w:val="eop"/>
          <w:rFonts w:asciiTheme="minorHAnsi" w:hAnsiTheme="minorHAnsi" w:cstheme="minorHAnsi"/>
        </w:rPr>
        <w:t xml:space="preserve"> </w:t>
      </w:r>
      <w:r w:rsidR="00D1573F" w:rsidRPr="001260FD">
        <w:rPr>
          <w:rStyle w:val="eop"/>
          <w:rFonts w:asciiTheme="minorHAnsi" w:hAnsiTheme="minorHAnsi" w:cstheme="minorHAnsi"/>
        </w:rPr>
        <w:t xml:space="preserve">Braun and Clarke </w:t>
      </w:r>
      <w:r w:rsidR="00D1573F" w:rsidRPr="001260FD">
        <w:rPr>
          <w:rStyle w:val="eop"/>
          <w:rFonts w:asciiTheme="minorHAnsi" w:hAnsiTheme="minorHAnsi" w:cstheme="minorHAnsi"/>
        </w:rPr>
        <w:fldChar w:fldCharType="begin"/>
      </w:r>
      <w:r w:rsidR="00D1573F" w:rsidRPr="001260FD">
        <w:rPr>
          <w:rStyle w:val="eop"/>
          <w:rFonts w:asciiTheme="minorHAnsi" w:hAnsiTheme="minorHAnsi" w:cstheme="minorHAnsi"/>
        </w:rPr>
        <w:instrText xml:space="preserve"> ADDIN ZOTERO_ITEM CSL_CITATION {"citationID":"DrRQgkk6","properties":{"unsorted":false,"formattedCitation":"(2006)","plainCitation":"(2006)","noteIndex":0},"citationItems":[{"id":127,"uris":["http://zotero.org/users/local/zPcgaroA/items/696QEB9N"],"itemData":{"id":127,"type":"article-journal","container-title":"Qualitative Research in Psychology","DOI":"10.1191/1478088706qp063oa","ISSN":"1478-0887, 1478-0895","issue":"2","journalAbbreviation":"Qualitative Research in Psychology","language":"en","page":"77-101","source":"DOI.org (Crossref)","title":"Using thematic analysis in psychology","volume":"3","author":[{"family":"Braun","given":"Virginia"},{"family":"Clarke","given":"Victoria"}],"issued":{"date-parts":[["2006",1]]}},"suppress-author":true}],"schema":"https://github.com/citation-style-language/schema/raw/master/csl-citation.json"} </w:instrText>
      </w:r>
      <w:r w:rsidR="00D1573F" w:rsidRPr="001260FD">
        <w:rPr>
          <w:rStyle w:val="eop"/>
          <w:rFonts w:asciiTheme="minorHAnsi" w:hAnsiTheme="minorHAnsi" w:cstheme="minorHAnsi"/>
        </w:rPr>
        <w:fldChar w:fldCharType="separate"/>
      </w:r>
      <w:r w:rsidR="003676B9" w:rsidRPr="001260FD">
        <w:rPr>
          <w:rStyle w:val="eop"/>
          <w:rFonts w:asciiTheme="minorHAnsi" w:hAnsiTheme="minorHAnsi" w:cstheme="minorHAnsi"/>
          <w:noProof/>
        </w:rPr>
        <w:t>(2006)</w:t>
      </w:r>
      <w:r w:rsidR="00D1573F" w:rsidRPr="001260FD">
        <w:rPr>
          <w:rStyle w:val="eop"/>
          <w:rFonts w:asciiTheme="minorHAnsi" w:hAnsiTheme="minorHAnsi" w:cstheme="minorHAnsi"/>
        </w:rPr>
        <w:fldChar w:fldCharType="end"/>
      </w:r>
      <w:r w:rsidR="00E83B17" w:rsidRPr="001260FD">
        <w:rPr>
          <w:rStyle w:val="eop"/>
          <w:rFonts w:asciiTheme="minorHAnsi" w:hAnsiTheme="minorHAnsi" w:cstheme="minorHAnsi"/>
        </w:rPr>
        <w:t xml:space="preserve"> identify it as foundational for qualitative researchers, teaching essential skills for recognizing patterns and themes across data. An ethnographic research methodology represents the most suitable approach </w:t>
      </w:r>
      <w:r w:rsidR="00A110F1" w:rsidRPr="001260FD">
        <w:rPr>
          <w:rStyle w:val="eop"/>
          <w:rFonts w:asciiTheme="minorHAnsi" w:hAnsiTheme="minorHAnsi" w:cstheme="minorHAnsi"/>
        </w:rPr>
        <w:t>for capturing</w:t>
      </w:r>
      <w:r w:rsidR="00E83B17" w:rsidRPr="001260FD">
        <w:rPr>
          <w:rStyle w:val="eop"/>
          <w:rFonts w:asciiTheme="minorHAnsi" w:hAnsiTheme="minorHAnsi" w:cstheme="minorHAnsi"/>
        </w:rPr>
        <w:t xml:space="preserve"> the cultural and social dynamics of this research</w:t>
      </w:r>
      <w:r w:rsidR="0038286A" w:rsidRPr="001260FD">
        <w:rPr>
          <w:rStyle w:val="eop"/>
          <w:rFonts w:asciiTheme="minorHAnsi" w:hAnsiTheme="minorHAnsi" w:cstheme="minorHAnsi"/>
        </w:rPr>
        <w:t xml:space="preserve">, </w:t>
      </w:r>
      <w:r w:rsidR="00E83B17" w:rsidRPr="001260FD">
        <w:rPr>
          <w:rStyle w:val="eop"/>
          <w:rFonts w:asciiTheme="minorHAnsi" w:hAnsiTheme="minorHAnsi" w:cstheme="minorHAnsi"/>
        </w:rPr>
        <w:t>Smith</w:t>
      </w:r>
      <w:r w:rsidR="00A110F1" w:rsidRPr="001260FD">
        <w:rPr>
          <w:rStyle w:val="eop"/>
          <w:rFonts w:asciiTheme="minorHAnsi" w:hAnsiTheme="minorHAnsi" w:cstheme="minorHAnsi"/>
        </w:rPr>
        <w:t xml:space="preserve"> </w:t>
      </w:r>
      <w:r w:rsidR="00A110F1" w:rsidRPr="001260FD">
        <w:rPr>
          <w:rStyle w:val="eop"/>
          <w:rFonts w:asciiTheme="minorHAnsi" w:hAnsiTheme="minorHAnsi" w:cstheme="minorHAnsi"/>
        </w:rPr>
        <w:fldChar w:fldCharType="begin"/>
      </w:r>
      <w:r w:rsidR="00A110F1" w:rsidRPr="001260FD">
        <w:rPr>
          <w:rStyle w:val="eop"/>
          <w:rFonts w:asciiTheme="minorHAnsi" w:hAnsiTheme="minorHAnsi" w:cstheme="minorHAnsi"/>
        </w:rPr>
        <w:instrText xml:space="preserve"> ADDIN ZOTERO_ITEM CSL_CITATION {"citationID":"v89h4ERx","properties":{"unsorted":false,"formattedCitation":"(2018)","plainCitation":"(2018)","noteIndex":0},"citationItems":[{"id":129,"uris":["http://zotero.org/users/local/zPcgaroA/items/W6F3K8VK"],"itemData":{"id":129,"type":"book","call-number":"GV706.8 .S58 2018","edition":"Second edition","ISBN":"978-1-5264-2350-4","number-of-pages":"208","publisher":"Sage","publisher-place":"London ; Thousand Oaks, California","source":"Library of Congress ISBN","title":"Research methods in sport","author":[{"family":"Smith","given":"Mark F."}],"issued":{"date-parts":[["2018"]]}},"suppress-author":true}],"schema":"https://github.com/citation-style-language/schema/raw/master/csl-citation.json"} </w:instrText>
      </w:r>
      <w:r w:rsidR="00A110F1" w:rsidRPr="001260FD">
        <w:rPr>
          <w:rStyle w:val="eop"/>
          <w:rFonts w:asciiTheme="minorHAnsi" w:hAnsiTheme="minorHAnsi" w:cstheme="minorHAnsi"/>
        </w:rPr>
        <w:fldChar w:fldCharType="separate"/>
      </w:r>
      <w:r w:rsidR="003676B9" w:rsidRPr="001260FD">
        <w:rPr>
          <w:rStyle w:val="eop"/>
          <w:rFonts w:asciiTheme="minorHAnsi" w:hAnsiTheme="minorHAnsi" w:cstheme="minorHAnsi"/>
          <w:noProof/>
        </w:rPr>
        <w:t>(2018)</w:t>
      </w:r>
      <w:r w:rsidR="00A110F1" w:rsidRPr="001260FD">
        <w:rPr>
          <w:rStyle w:val="eop"/>
          <w:rFonts w:asciiTheme="minorHAnsi" w:hAnsiTheme="minorHAnsi" w:cstheme="minorHAnsi"/>
        </w:rPr>
        <w:fldChar w:fldCharType="end"/>
      </w:r>
      <w:r w:rsidR="00A110F1" w:rsidRPr="001260FD">
        <w:rPr>
          <w:rStyle w:val="eop"/>
          <w:rFonts w:asciiTheme="minorHAnsi" w:hAnsiTheme="minorHAnsi" w:cstheme="minorHAnsi"/>
        </w:rPr>
        <w:t xml:space="preserve"> describes three key characteristics of ethnographic research: observing people’s behaviour, studying what people say they do, believe, and think, and interpreting what people actually believe and think. Data were collected before, during, and after each Indigenous soccer tournament, observing and documenting the experiences of athletes, spectators, referees, organizers, and host communities. As a long</w:t>
      </w:r>
      <w:r w:rsidR="00EB00B0" w:rsidRPr="001260FD">
        <w:rPr>
          <w:rStyle w:val="eop"/>
          <w:rFonts w:asciiTheme="minorHAnsi" w:hAnsiTheme="minorHAnsi" w:cstheme="minorHAnsi"/>
        </w:rPr>
        <w:t>-</w:t>
      </w:r>
      <w:r w:rsidR="00A110F1" w:rsidRPr="001260FD">
        <w:rPr>
          <w:rStyle w:val="eop"/>
          <w:rFonts w:asciiTheme="minorHAnsi" w:hAnsiTheme="minorHAnsi" w:cstheme="minorHAnsi"/>
        </w:rPr>
        <w:t xml:space="preserve">serving participant in these tournaments, I occupied what Smith </w:t>
      </w:r>
      <w:r w:rsidR="00A110F1" w:rsidRPr="001260FD">
        <w:rPr>
          <w:rStyle w:val="eop"/>
          <w:rFonts w:asciiTheme="minorHAnsi" w:hAnsiTheme="minorHAnsi" w:cstheme="minorHAnsi"/>
        </w:rPr>
        <w:fldChar w:fldCharType="begin"/>
      </w:r>
      <w:r w:rsidR="00A110F1" w:rsidRPr="001260FD">
        <w:rPr>
          <w:rStyle w:val="eop"/>
          <w:rFonts w:asciiTheme="minorHAnsi" w:hAnsiTheme="minorHAnsi" w:cstheme="minorHAnsi"/>
        </w:rPr>
        <w:instrText xml:space="preserve"> ADDIN ZOTERO_ITEM CSL_CITATION {"citationID":"Escstmgz","properties":{"unsorted":false,"formattedCitation":"(2018)","plainCitation":"(2018)","noteIndex":0},"citationItems":[{"id":129,"uris":["http://zotero.org/users/local/zPcgaroA/items/W6F3K8VK"],"itemData":{"id":129,"type":"book","call-number":"GV706.8 .S58 2018","edition":"Second edition","ISBN":"978-1-5264-2350-4","number-of-pages":"208","publisher":"Sage","publisher-place":"London ; Thousand Oaks, California","source":"Library of Congress ISBN","title":"Research methods in sport","author":[{"family":"Smith","given":"Mark F."}],"issued":{"date-parts":[["2018"]]}},"suppress-author":true}],"schema":"https://github.com/citation-style-language/schema/raw/master/csl-citation.json"} </w:instrText>
      </w:r>
      <w:r w:rsidR="00A110F1" w:rsidRPr="001260FD">
        <w:rPr>
          <w:rStyle w:val="eop"/>
          <w:rFonts w:asciiTheme="minorHAnsi" w:hAnsiTheme="minorHAnsi" w:cstheme="minorHAnsi"/>
        </w:rPr>
        <w:fldChar w:fldCharType="separate"/>
      </w:r>
      <w:r w:rsidR="003676B9" w:rsidRPr="001260FD">
        <w:rPr>
          <w:rStyle w:val="eop"/>
          <w:rFonts w:asciiTheme="minorHAnsi" w:hAnsiTheme="minorHAnsi" w:cstheme="minorHAnsi"/>
          <w:noProof/>
        </w:rPr>
        <w:t>(2018)</w:t>
      </w:r>
      <w:r w:rsidR="00A110F1" w:rsidRPr="001260FD">
        <w:rPr>
          <w:rStyle w:val="eop"/>
          <w:rFonts w:asciiTheme="minorHAnsi" w:hAnsiTheme="minorHAnsi" w:cstheme="minorHAnsi"/>
        </w:rPr>
        <w:fldChar w:fldCharType="end"/>
      </w:r>
      <w:r w:rsidR="00A110F1" w:rsidRPr="001260FD">
        <w:rPr>
          <w:rStyle w:val="eop"/>
          <w:rFonts w:asciiTheme="minorHAnsi" w:hAnsiTheme="minorHAnsi" w:cstheme="minorHAnsi"/>
        </w:rPr>
        <w:t xml:space="preserve"> describ</w:t>
      </w:r>
      <w:r w:rsidR="00EB00B0" w:rsidRPr="001260FD">
        <w:rPr>
          <w:rStyle w:val="eop"/>
          <w:rFonts w:asciiTheme="minorHAnsi" w:hAnsiTheme="minorHAnsi" w:cstheme="minorHAnsi"/>
        </w:rPr>
        <w:t>es</w:t>
      </w:r>
      <w:r w:rsidR="00A110F1" w:rsidRPr="001260FD">
        <w:rPr>
          <w:rStyle w:val="eop"/>
          <w:rFonts w:asciiTheme="minorHAnsi" w:hAnsiTheme="minorHAnsi" w:cstheme="minorHAnsi"/>
        </w:rPr>
        <w:t xml:space="preserve"> as a dual position</w:t>
      </w:r>
      <w:r w:rsidR="006B4979" w:rsidRPr="001260FD">
        <w:rPr>
          <w:rStyle w:val="eop"/>
          <w:rFonts w:asciiTheme="minorHAnsi" w:hAnsiTheme="minorHAnsi" w:cstheme="minorHAnsi"/>
        </w:rPr>
        <w:t xml:space="preserve"> — </w:t>
      </w:r>
      <w:r w:rsidR="00EB00B0" w:rsidRPr="001260FD">
        <w:rPr>
          <w:rStyle w:val="eop"/>
          <w:rFonts w:asciiTheme="minorHAnsi" w:hAnsiTheme="minorHAnsi" w:cstheme="minorHAnsi"/>
        </w:rPr>
        <w:t>complete participant and participant</w:t>
      </w:r>
      <w:r w:rsidR="006847F3" w:rsidRPr="001260FD">
        <w:rPr>
          <w:rStyle w:val="eop"/>
          <w:rFonts w:asciiTheme="minorHAnsi" w:hAnsiTheme="minorHAnsi" w:cstheme="minorHAnsi"/>
        </w:rPr>
        <w:t>-</w:t>
      </w:r>
      <w:r w:rsidR="00EB00B0" w:rsidRPr="001260FD">
        <w:rPr>
          <w:rStyle w:val="eop"/>
          <w:rFonts w:asciiTheme="minorHAnsi" w:hAnsiTheme="minorHAnsi" w:cstheme="minorHAnsi"/>
        </w:rPr>
        <w:t>as</w:t>
      </w:r>
      <w:r w:rsidR="006847F3" w:rsidRPr="001260FD">
        <w:rPr>
          <w:rStyle w:val="eop"/>
          <w:rFonts w:asciiTheme="minorHAnsi" w:hAnsiTheme="minorHAnsi" w:cstheme="minorHAnsi"/>
        </w:rPr>
        <w:t>-</w:t>
      </w:r>
      <w:r w:rsidR="00EB00B0" w:rsidRPr="001260FD">
        <w:rPr>
          <w:rStyle w:val="eop"/>
          <w:rFonts w:asciiTheme="minorHAnsi" w:hAnsiTheme="minorHAnsi" w:cstheme="minorHAnsi"/>
        </w:rPr>
        <w:t xml:space="preserve">observer. </w:t>
      </w:r>
    </w:p>
    <w:p w14:paraId="5AE6E243" w14:textId="77777777" w:rsidR="00EB00B0" w:rsidRPr="001260FD" w:rsidRDefault="00EB00B0" w:rsidP="00BE7251">
      <w:pPr>
        <w:pStyle w:val="paragraph"/>
        <w:spacing w:before="0" w:beforeAutospacing="0" w:after="0" w:afterAutospacing="0" w:line="360" w:lineRule="auto"/>
        <w:textAlignment w:val="baseline"/>
        <w:rPr>
          <w:rStyle w:val="eop"/>
          <w:rFonts w:asciiTheme="minorHAnsi" w:hAnsiTheme="minorHAnsi" w:cstheme="minorHAnsi"/>
        </w:rPr>
      </w:pPr>
    </w:p>
    <w:p w14:paraId="4AB9F83E" w14:textId="69646E4B" w:rsidR="00EB00B0" w:rsidRPr="001260FD" w:rsidRDefault="006847F3" w:rsidP="00BE7251">
      <w:pPr>
        <w:pStyle w:val="paragraph"/>
        <w:spacing w:before="0" w:beforeAutospacing="0" w:after="0" w:afterAutospacing="0" w:line="360" w:lineRule="auto"/>
        <w:textAlignment w:val="baseline"/>
        <w:rPr>
          <w:rStyle w:val="eop"/>
          <w:rFonts w:asciiTheme="minorHAnsi" w:hAnsiTheme="minorHAnsi" w:cstheme="minorHAnsi"/>
        </w:rPr>
      </w:pPr>
      <w:r w:rsidRPr="001260FD">
        <w:rPr>
          <w:rStyle w:val="eop"/>
          <w:rFonts w:asciiTheme="minorHAnsi" w:hAnsiTheme="minorHAnsi" w:cstheme="minorHAnsi"/>
        </w:rPr>
        <w:lastRenderedPageBreak/>
        <w:t>Interviews were recorded using audio and vid</w:t>
      </w:r>
      <w:r w:rsidR="006B4979" w:rsidRPr="001260FD">
        <w:rPr>
          <w:rStyle w:val="eop"/>
          <w:rFonts w:asciiTheme="minorHAnsi" w:hAnsiTheme="minorHAnsi" w:cstheme="minorHAnsi"/>
        </w:rPr>
        <w:t>e</w:t>
      </w:r>
      <w:r w:rsidRPr="001260FD">
        <w:rPr>
          <w:rStyle w:val="eop"/>
          <w:rFonts w:asciiTheme="minorHAnsi" w:hAnsiTheme="minorHAnsi" w:cstheme="minorHAnsi"/>
        </w:rPr>
        <w:t>o</w:t>
      </w:r>
      <w:r w:rsidR="006B4979" w:rsidRPr="001260FD">
        <w:rPr>
          <w:rStyle w:val="eop"/>
          <w:rFonts w:asciiTheme="minorHAnsi" w:hAnsiTheme="minorHAnsi" w:cstheme="minorHAnsi"/>
        </w:rPr>
        <w:t xml:space="preserve"> </w:t>
      </w:r>
      <w:r w:rsidRPr="001260FD">
        <w:rPr>
          <w:rStyle w:val="eop"/>
          <w:rFonts w:asciiTheme="minorHAnsi" w:hAnsiTheme="minorHAnsi" w:cstheme="minorHAnsi"/>
        </w:rPr>
        <w:t xml:space="preserve">and transcribed </w:t>
      </w:r>
      <w:r w:rsidR="006B4979" w:rsidRPr="001260FD">
        <w:rPr>
          <w:rStyle w:val="eop"/>
          <w:rFonts w:asciiTheme="minorHAnsi" w:hAnsiTheme="minorHAnsi" w:cstheme="minorHAnsi"/>
        </w:rPr>
        <w:t>using automated transcription on Microsoft Teams. These transcripts were coded in NVivo, where eight major themes were generated inductively from the data</w:t>
      </w:r>
      <w:r w:rsidRPr="001260FD">
        <w:rPr>
          <w:rStyle w:val="eop"/>
          <w:rFonts w:asciiTheme="minorHAnsi" w:hAnsiTheme="minorHAnsi" w:cstheme="minorHAnsi"/>
        </w:rPr>
        <w:t xml:space="preserve">. </w:t>
      </w:r>
      <w:r w:rsidR="008E112C" w:rsidRPr="001260FD">
        <w:rPr>
          <w:rStyle w:val="eop"/>
          <w:rFonts w:asciiTheme="minorHAnsi" w:hAnsiTheme="minorHAnsi" w:cstheme="minorHAnsi"/>
        </w:rPr>
        <w:t>Field observations were carried out across six tournaments</w:t>
      </w:r>
      <w:r w:rsidR="00FE15F3" w:rsidRPr="001260FD">
        <w:rPr>
          <w:rStyle w:val="eop"/>
          <w:rFonts w:asciiTheme="minorHAnsi" w:hAnsiTheme="minorHAnsi" w:cstheme="minorHAnsi"/>
        </w:rPr>
        <w:t xml:space="preserve">, providing an ethnographic context for the participant interview data. </w:t>
      </w:r>
      <w:r w:rsidR="008E112C" w:rsidRPr="001260FD">
        <w:rPr>
          <w:rStyle w:val="eop"/>
          <w:rFonts w:asciiTheme="minorHAnsi" w:hAnsiTheme="minorHAnsi" w:cstheme="minorHAnsi"/>
        </w:rPr>
        <w:t xml:space="preserve">Lavallée’s </w:t>
      </w:r>
      <w:r w:rsidR="008E112C" w:rsidRPr="001260FD">
        <w:rPr>
          <w:rStyle w:val="eop"/>
          <w:rFonts w:asciiTheme="minorHAnsi" w:hAnsiTheme="minorHAnsi" w:cstheme="minorHAnsi"/>
        </w:rPr>
        <w:fldChar w:fldCharType="begin"/>
      </w:r>
      <w:r w:rsidR="008E112C" w:rsidRPr="001260FD">
        <w:rPr>
          <w:rStyle w:val="eop"/>
          <w:rFonts w:asciiTheme="minorHAnsi" w:hAnsiTheme="minorHAnsi" w:cstheme="minorHAnsi"/>
        </w:rPr>
        <w:instrText xml:space="preserve"> ADDIN ZOTERO_ITEM CSL_CITATION {"citationID":"8gWDXnwL","properties":{"unsorted":false,"formattedCitation":"(2007)","plainCitation":"(2007)","noteIndex":0},"citationItems":[{"id":80,"uris":["http://zotero.org/users/local/zPcgaroA/items/2CXD6686"],"itemData":{"id":80,"type":"article-journal","container-title":"Pimatisiwin: A Journal of Aboriginal and Indigenous Community Health","ISSN":"2463</w:instrText>
      </w:r>
      <w:r w:rsidR="008E112C" w:rsidRPr="001260FD">
        <w:rPr>
          <w:rStyle w:val="eop"/>
          <w:rFonts w:ascii="Cambria Math" w:hAnsi="Cambria Math" w:cs="Cambria Math"/>
        </w:rPr>
        <w:instrText>‑</w:instrText>
      </w:r>
      <w:r w:rsidR="008E112C" w:rsidRPr="001260FD">
        <w:rPr>
          <w:rStyle w:val="eop"/>
          <w:rFonts w:asciiTheme="minorHAnsi" w:hAnsiTheme="minorHAnsi" w:cstheme="minorHAnsi"/>
        </w:rPr>
        <w:instrText xml:space="preserve">5049 (journal)","issue":"1 (Spring 2007)","page":"127-153","publisher":"Te Rau Ora (publisher of Pimatisiwin)","title":"Physical Activity and Healing through the Medicine Wheel","volume":"5","author":[{"family":"Lavallée","given":"Lynn F"}],"issued":{"date-parts":[["2007"]]}},"suppress-author":true}],"schema":"https://github.com/citation-style-language/schema/raw/master/csl-citation.json"} </w:instrText>
      </w:r>
      <w:r w:rsidR="008E112C" w:rsidRPr="001260FD">
        <w:rPr>
          <w:rStyle w:val="eop"/>
          <w:rFonts w:asciiTheme="minorHAnsi" w:hAnsiTheme="minorHAnsi" w:cstheme="minorHAnsi"/>
        </w:rPr>
        <w:fldChar w:fldCharType="separate"/>
      </w:r>
      <w:r w:rsidR="003676B9" w:rsidRPr="001260FD">
        <w:rPr>
          <w:rStyle w:val="eop"/>
          <w:rFonts w:asciiTheme="minorHAnsi" w:hAnsiTheme="minorHAnsi" w:cstheme="minorHAnsi"/>
          <w:noProof/>
        </w:rPr>
        <w:t>(2007)</w:t>
      </w:r>
      <w:r w:rsidR="008E112C" w:rsidRPr="001260FD">
        <w:rPr>
          <w:rStyle w:val="eop"/>
          <w:rFonts w:asciiTheme="minorHAnsi" w:hAnsiTheme="minorHAnsi" w:cstheme="minorHAnsi"/>
        </w:rPr>
        <w:fldChar w:fldCharType="end"/>
      </w:r>
      <w:r w:rsidR="008E112C" w:rsidRPr="001260FD">
        <w:rPr>
          <w:rStyle w:val="eop"/>
          <w:rFonts w:asciiTheme="minorHAnsi" w:hAnsiTheme="minorHAnsi" w:cstheme="minorHAnsi"/>
        </w:rPr>
        <w:t xml:space="preserve"> medicine wheel </w:t>
      </w:r>
      <w:r w:rsidR="00FE15F3" w:rsidRPr="001260FD">
        <w:rPr>
          <w:rStyle w:val="eop"/>
          <w:rFonts w:asciiTheme="minorHAnsi" w:hAnsiTheme="minorHAnsi" w:cstheme="minorHAnsi"/>
        </w:rPr>
        <w:t>guided the</w:t>
      </w:r>
      <w:r w:rsidR="008E112C" w:rsidRPr="001260FD">
        <w:rPr>
          <w:rStyle w:val="eop"/>
          <w:rFonts w:asciiTheme="minorHAnsi" w:hAnsiTheme="minorHAnsi" w:cstheme="minorHAnsi"/>
        </w:rPr>
        <w:t xml:space="preserve"> analytical approach</w:t>
      </w:r>
      <w:r w:rsidR="00FE15F3" w:rsidRPr="001260FD">
        <w:rPr>
          <w:rStyle w:val="eop"/>
          <w:rFonts w:asciiTheme="minorHAnsi" w:hAnsiTheme="minorHAnsi" w:cstheme="minorHAnsi"/>
        </w:rPr>
        <w:t xml:space="preserve">, </w:t>
      </w:r>
      <w:r w:rsidR="008E112C" w:rsidRPr="001260FD">
        <w:rPr>
          <w:rStyle w:val="eop"/>
          <w:rFonts w:asciiTheme="minorHAnsi" w:hAnsiTheme="minorHAnsi" w:cstheme="minorHAnsi"/>
        </w:rPr>
        <w:t>examining participant experiences across</w:t>
      </w:r>
      <w:r w:rsidR="00FE15F3" w:rsidRPr="001260FD">
        <w:rPr>
          <w:rStyle w:val="eop"/>
          <w:rFonts w:asciiTheme="minorHAnsi" w:hAnsiTheme="minorHAnsi" w:cstheme="minorHAnsi"/>
        </w:rPr>
        <w:t xml:space="preserve"> the</w:t>
      </w:r>
      <w:r w:rsidR="008E112C" w:rsidRPr="001260FD">
        <w:rPr>
          <w:rStyle w:val="eop"/>
          <w:rFonts w:asciiTheme="minorHAnsi" w:hAnsiTheme="minorHAnsi" w:cstheme="minorHAnsi"/>
        </w:rPr>
        <w:t xml:space="preserve"> physical, mental, emotional, and spiritual </w:t>
      </w:r>
      <w:r w:rsidR="00FE15F3" w:rsidRPr="001260FD">
        <w:rPr>
          <w:rStyle w:val="eop"/>
          <w:rFonts w:asciiTheme="minorHAnsi" w:hAnsiTheme="minorHAnsi" w:cstheme="minorHAnsi"/>
        </w:rPr>
        <w:t>dimensions of “wholistic” wellness.</w:t>
      </w:r>
      <w:r w:rsidR="008E112C" w:rsidRPr="001260FD">
        <w:rPr>
          <w:rStyle w:val="eop"/>
          <w:rFonts w:asciiTheme="minorHAnsi" w:hAnsiTheme="minorHAnsi" w:cstheme="minorHAnsi"/>
        </w:rPr>
        <w:t xml:space="preserve"> </w:t>
      </w:r>
    </w:p>
    <w:p w14:paraId="7F9B303F" w14:textId="77777777" w:rsidR="00DE4E58" w:rsidRDefault="00DE4E58" w:rsidP="00BE7251">
      <w:pPr>
        <w:pStyle w:val="paragraph"/>
        <w:spacing w:before="0" w:beforeAutospacing="0" w:after="0" w:afterAutospacing="0" w:line="360" w:lineRule="auto"/>
        <w:textAlignment w:val="baseline"/>
        <w:rPr>
          <w:rStyle w:val="eop"/>
          <w:rFonts w:ascii="Calibri" w:hAnsi="Calibri" w:cs="Calibri"/>
          <w:b/>
          <w:bCs/>
        </w:rPr>
      </w:pPr>
    </w:p>
    <w:p w14:paraId="0116018F" w14:textId="0FF7269F" w:rsidR="00DE4E58" w:rsidRPr="00B1730F" w:rsidRDefault="00A04026" w:rsidP="00BE7251">
      <w:pPr>
        <w:pStyle w:val="Heading2"/>
        <w:spacing w:line="360" w:lineRule="auto"/>
        <w:rPr>
          <w:rFonts w:ascii="Segoe UI" w:hAnsi="Segoe UI" w:cs="Segoe UI"/>
          <w:color w:val="000000" w:themeColor="text1"/>
          <w:sz w:val="18"/>
          <w:szCs w:val="18"/>
        </w:rPr>
      </w:pPr>
      <w:bookmarkStart w:id="15" w:name="_Toc226642644"/>
      <w:r w:rsidRPr="00B1730F">
        <w:rPr>
          <w:rStyle w:val="eop"/>
          <w:rFonts w:ascii="Calibri" w:hAnsi="Calibri" w:cs="Calibri"/>
          <w:b/>
          <w:bCs/>
          <w:color w:val="000000" w:themeColor="text1"/>
        </w:rPr>
        <w:t xml:space="preserve">3.5 </w:t>
      </w:r>
      <w:r w:rsidR="00DE4E58" w:rsidRPr="00B1730F">
        <w:rPr>
          <w:rStyle w:val="eop"/>
          <w:rFonts w:ascii="Calibri" w:hAnsi="Calibri" w:cs="Calibri"/>
          <w:b/>
          <w:bCs/>
          <w:color w:val="000000" w:themeColor="text1"/>
        </w:rPr>
        <w:t>Participant Overview</w:t>
      </w:r>
      <w:bookmarkEnd w:id="15"/>
    </w:p>
    <w:p w14:paraId="42FDB2E1" w14:textId="34461BF2" w:rsidR="00AA5396" w:rsidRPr="00835884" w:rsidRDefault="00273439" w:rsidP="00BE7251">
      <w:pPr>
        <w:pStyle w:val="paragraph"/>
        <w:spacing w:before="0" w:beforeAutospacing="0" w:after="0" w:afterAutospacing="0" w:line="360" w:lineRule="auto"/>
        <w:textAlignment w:val="baseline"/>
        <w:rPr>
          <w:rStyle w:val="eop"/>
          <w:rFonts w:ascii="Calibri" w:hAnsi="Calibri" w:cs="Calibri"/>
          <w:color w:val="000000"/>
        </w:rPr>
      </w:pPr>
      <w:r>
        <w:rPr>
          <w:rStyle w:val="eop"/>
          <w:rFonts w:ascii="Calibri" w:hAnsi="Calibri" w:cs="Calibri"/>
          <w:color w:val="000000"/>
        </w:rPr>
        <w:t> </w:t>
      </w:r>
    </w:p>
    <w:p w14:paraId="46726412" w14:textId="0CDF89B8" w:rsidR="008E112C" w:rsidRPr="00C17E0B" w:rsidRDefault="0049306D" w:rsidP="00BE7251">
      <w:pPr>
        <w:pStyle w:val="paragraph"/>
        <w:spacing w:before="0" w:beforeAutospacing="0" w:after="0" w:afterAutospacing="0" w:line="360" w:lineRule="auto"/>
        <w:textAlignment w:val="baseline"/>
        <w:rPr>
          <w:rFonts w:ascii="Calibri" w:hAnsi="Calibri" w:cs="Calibri"/>
        </w:rPr>
      </w:pPr>
      <w:r>
        <w:rPr>
          <w:rStyle w:val="eop"/>
          <w:rFonts w:ascii="Calibri" w:hAnsi="Calibri" w:cs="Calibri"/>
        </w:rPr>
        <w:t>For decades,</w:t>
      </w:r>
      <w:r w:rsidR="00C44081">
        <w:rPr>
          <w:rStyle w:val="eop"/>
          <w:rFonts w:ascii="Calibri" w:hAnsi="Calibri" w:cs="Calibri"/>
        </w:rPr>
        <w:t xml:space="preserve"> Indigenous athletes</w:t>
      </w:r>
      <w:r>
        <w:rPr>
          <w:rStyle w:val="eop"/>
          <w:rFonts w:ascii="Calibri" w:hAnsi="Calibri" w:cs="Calibri"/>
        </w:rPr>
        <w:t xml:space="preserve"> across British Columbia have</w:t>
      </w:r>
      <w:r w:rsidR="00C44081">
        <w:rPr>
          <w:rStyle w:val="eop"/>
          <w:rFonts w:ascii="Calibri" w:hAnsi="Calibri" w:cs="Calibri"/>
        </w:rPr>
        <w:t xml:space="preserve"> participate</w:t>
      </w:r>
      <w:r>
        <w:rPr>
          <w:rStyle w:val="eop"/>
          <w:rFonts w:ascii="Calibri" w:hAnsi="Calibri" w:cs="Calibri"/>
        </w:rPr>
        <w:t>d</w:t>
      </w:r>
      <w:r w:rsidR="00C44081">
        <w:rPr>
          <w:rStyle w:val="eop"/>
          <w:rFonts w:ascii="Calibri" w:hAnsi="Calibri" w:cs="Calibri"/>
        </w:rPr>
        <w:t xml:space="preserve"> in </w:t>
      </w:r>
      <w:r>
        <w:rPr>
          <w:rStyle w:val="eop"/>
          <w:rFonts w:ascii="Calibri" w:hAnsi="Calibri" w:cs="Calibri"/>
        </w:rPr>
        <w:t xml:space="preserve">an annual circuit of </w:t>
      </w:r>
      <w:r w:rsidR="00C44081">
        <w:rPr>
          <w:rStyle w:val="eop"/>
          <w:rFonts w:ascii="Calibri" w:hAnsi="Calibri" w:cs="Calibri"/>
        </w:rPr>
        <w:t>Indigenous soccer tournaments hosted on Vancouver Island and the Fraser Valley</w:t>
      </w:r>
      <w:r w:rsidR="00E9236F">
        <w:rPr>
          <w:rStyle w:val="eop"/>
          <w:rFonts w:ascii="Calibri" w:hAnsi="Calibri" w:cs="Calibri"/>
        </w:rPr>
        <w:t xml:space="preserve">, collectively known as the Indigenous Soccer tournament circuit. </w:t>
      </w:r>
      <w:r w:rsidR="00C17E0B">
        <w:rPr>
          <w:rStyle w:val="eop"/>
          <w:rFonts w:ascii="Calibri" w:hAnsi="Calibri" w:cs="Calibri"/>
        </w:rPr>
        <w:t>While</w:t>
      </w:r>
      <w:r w:rsidR="0036551F">
        <w:rPr>
          <w:rStyle w:val="eop"/>
          <w:rFonts w:ascii="Calibri" w:hAnsi="Calibri" w:cs="Calibri"/>
        </w:rPr>
        <w:t xml:space="preserve"> other tournaments occur occasionally in some First Nations communities, the five major</w:t>
      </w:r>
      <w:r w:rsidR="00FD00C2">
        <w:rPr>
          <w:rStyle w:val="eop"/>
          <w:rFonts w:ascii="Calibri" w:hAnsi="Calibri" w:cs="Calibri"/>
        </w:rPr>
        <w:t xml:space="preserve"> circuit</w:t>
      </w:r>
      <w:r w:rsidR="0036551F">
        <w:rPr>
          <w:rStyle w:val="eop"/>
          <w:rFonts w:ascii="Calibri" w:hAnsi="Calibri" w:cs="Calibri"/>
        </w:rPr>
        <w:t xml:space="preserve"> tournaments </w:t>
      </w:r>
      <w:r w:rsidR="00FD00C2">
        <w:rPr>
          <w:rStyle w:val="eop"/>
          <w:rFonts w:ascii="Calibri" w:hAnsi="Calibri" w:cs="Calibri"/>
        </w:rPr>
        <w:t>have been consistent yearly events with strong attendance. I also attended the 20</w:t>
      </w:r>
      <w:r w:rsidR="00FD00C2" w:rsidRPr="00FD00C2">
        <w:rPr>
          <w:rStyle w:val="eop"/>
          <w:rFonts w:ascii="Calibri" w:hAnsi="Calibri" w:cs="Calibri"/>
          <w:vertAlign w:val="superscript"/>
        </w:rPr>
        <w:t>th</w:t>
      </w:r>
      <w:r w:rsidR="00FD00C2">
        <w:rPr>
          <w:rStyle w:val="eop"/>
          <w:rFonts w:ascii="Calibri" w:hAnsi="Calibri" w:cs="Calibri"/>
        </w:rPr>
        <w:t xml:space="preserve"> annual Musqueam MIB &amp; UBC Youth Soccer Tournament as an additional research site. </w:t>
      </w:r>
      <w:r w:rsidR="0036551F">
        <w:rPr>
          <w:rStyle w:val="eop"/>
          <w:rFonts w:ascii="Calibri" w:hAnsi="Calibri" w:cs="Calibri"/>
        </w:rPr>
        <w:t xml:space="preserve">The five major tournaments </w:t>
      </w:r>
      <w:r w:rsidR="00C17E0B">
        <w:rPr>
          <w:rStyle w:val="eop"/>
          <w:rFonts w:ascii="Calibri" w:hAnsi="Calibri" w:cs="Calibri"/>
        </w:rPr>
        <w:t>accom</w:t>
      </w:r>
      <w:r w:rsidR="00937309">
        <w:rPr>
          <w:rStyle w:val="eop"/>
          <w:rFonts w:ascii="Calibri" w:hAnsi="Calibri" w:cs="Calibri"/>
        </w:rPr>
        <w:t>m</w:t>
      </w:r>
      <w:r w:rsidR="00C17E0B">
        <w:rPr>
          <w:rStyle w:val="eop"/>
          <w:rFonts w:ascii="Calibri" w:hAnsi="Calibri" w:cs="Calibri"/>
        </w:rPr>
        <w:t>odate all ages, featuring brackets for men, women, youth, children, and sometimes include an organized match honouring veterans at the end of their careers or those pulled out of retirement for a friendly game, usually towards the tournament</w:t>
      </w:r>
      <w:r w:rsidR="00937309">
        <w:rPr>
          <w:rStyle w:val="eop"/>
          <w:rFonts w:ascii="Calibri" w:hAnsi="Calibri" w:cs="Calibri"/>
        </w:rPr>
        <w:t>’s conclusion</w:t>
      </w:r>
      <w:r w:rsidR="00C17E0B">
        <w:rPr>
          <w:rStyle w:val="eop"/>
          <w:rFonts w:ascii="Calibri" w:hAnsi="Calibri" w:cs="Calibri"/>
        </w:rPr>
        <w:t xml:space="preserve"> and before the finals. It is worth </w:t>
      </w:r>
      <w:r w:rsidR="00937309">
        <w:rPr>
          <w:rStyle w:val="eop"/>
          <w:rFonts w:ascii="Calibri" w:hAnsi="Calibri" w:cs="Calibri"/>
        </w:rPr>
        <w:t xml:space="preserve">noting </w:t>
      </w:r>
      <w:r w:rsidR="00C17E0B">
        <w:rPr>
          <w:rStyle w:val="eop"/>
          <w:rFonts w:ascii="Calibri" w:hAnsi="Calibri" w:cs="Calibri"/>
        </w:rPr>
        <w:t>that some First Nations communities host youth</w:t>
      </w:r>
      <w:r w:rsidR="00937309">
        <w:rPr>
          <w:rStyle w:val="eop"/>
          <w:rFonts w:ascii="Calibri" w:hAnsi="Calibri" w:cs="Calibri"/>
        </w:rPr>
        <w:t>-</w:t>
      </w:r>
      <w:r w:rsidR="00C17E0B">
        <w:rPr>
          <w:rStyle w:val="eop"/>
          <w:rFonts w:ascii="Calibri" w:hAnsi="Calibri" w:cs="Calibri"/>
        </w:rPr>
        <w:t>only tournaments with different age brackets</w:t>
      </w:r>
      <w:r w:rsidR="00B12DE5">
        <w:rPr>
          <w:rStyle w:val="eop"/>
          <w:rFonts w:ascii="Calibri" w:hAnsi="Calibri" w:cs="Calibri"/>
        </w:rPr>
        <w:t xml:space="preserve">. </w:t>
      </w:r>
      <w:r w:rsidR="004E715B">
        <w:rPr>
          <w:rStyle w:val="eop"/>
          <w:rFonts w:ascii="Calibri" w:hAnsi="Calibri" w:cs="Calibri"/>
        </w:rPr>
        <w:t>Below is a concise structured list of the six tournaments held in 2025, listed in the order they occur each year in the Indigenous soccer tournament circuit:</w:t>
      </w:r>
    </w:p>
    <w:p w14:paraId="3ACAF5A1" w14:textId="77777777" w:rsidR="00273439" w:rsidRDefault="00273439" w:rsidP="00BE7251">
      <w:pPr>
        <w:pStyle w:val="paragraph"/>
        <w:spacing w:before="0" w:beforeAutospacing="0" w:after="0" w:afterAutospacing="0" w:line="360" w:lineRule="auto"/>
        <w:textAlignment w:val="baseline"/>
        <w:rPr>
          <w:rStyle w:val="eop"/>
          <w:rFonts w:ascii="Calibri" w:hAnsi="Calibri" w:cs="Calibri"/>
          <w:color w:val="000000"/>
        </w:rPr>
      </w:pPr>
      <w:r>
        <w:rPr>
          <w:rStyle w:val="eop"/>
          <w:rFonts w:ascii="Calibri" w:hAnsi="Calibri" w:cs="Calibri"/>
          <w:color w:val="000000"/>
        </w:rPr>
        <w:t> </w:t>
      </w:r>
    </w:p>
    <w:p w14:paraId="4FA791B0" w14:textId="12FC42C1" w:rsidR="0049306D" w:rsidRDefault="0049306D" w:rsidP="00BE7251">
      <w:pPr>
        <w:pStyle w:val="paragraph"/>
        <w:numPr>
          <w:ilvl w:val="0"/>
          <w:numId w:val="10"/>
        </w:numPr>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t xml:space="preserve">The </w:t>
      </w:r>
      <w:r w:rsidRPr="0049306D">
        <w:rPr>
          <w:rFonts w:ascii="Segoe UI" w:hAnsi="Segoe UI" w:cs="Segoe UI"/>
          <w:b/>
          <w:bCs/>
          <w:sz w:val="18"/>
          <w:szCs w:val="18"/>
        </w:rPr>
        <w:t>60</w:t>
      </w:r>
      <w:r w:rsidRPr="0049306D">
        <w:rPr>
          <w:rFonts w:ascii="Segoe UI" w:hAnsi="Segoe UI" w:cs="Segoe UI"/>
          <w:b/>
          <w:bCs/>
          <w:sz w:val="18"/>
          <w:szCs w:val="18"/>
          <w:vertAlign w:val="superscript"/>
        </w:rPr>
        <w:t>th</w:t>
      </w:r>
      <w:r w:rsidRPr="0049306D">
        <w:rPr>
          <w:rFonts w:ascii="Segoe UI" w:hAnsi="Segoe UI" w:cs="Segoe UI"/>
          <w:b/>
          <w:bCs/>
          <w:sz w:val="18"/>
          <w:szCs w:val="18"/>
        </w:rPr>
        <w:t xml:space="preserve"> annual Totem Soccer Tournament</w:t>
      </w:r>
      <w:r>
        <w:rPr>
          <w:rFonts w:ascii="Segoe UI" w:hAnsi="Segoe UI" w:cs="Segoe UI"/>
          <w:sz w:val="18"/>
          <w:szCs w:val="18"/>
        </w:rPr>
        <w:t xml:space="preserve"> was hosted by the Rice Family of the Songhees First Nation in Victoria, BC, during Easter weekend in April 2025. It is one of the largest Indigenous soccer tournaments among coastal BC First Nations.</w:t>
      </w:r>
    </w:p>
    <w:p w14:paraId="70F4270D" w14:textId="6AEA1481" w:rsidR="0049306D" w:rsidRDefault="0049306D" w:rsidP="00BE7251">
      <w:pPr>
        <w:pStyle w:val="paragraph"/>
        <w:numPr>
          <w:ilvl w:val="0"/>
          <w:numId w:val="10"/>
        </w:numPr>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t xml:space="preserve">The </w:t>
      </w:r>
      <w:r w:rsidRPr="0049306D">
        <w:rPr>
          <w:rFonts w:ascii="Segoe UI" w:hAnsi="Segoe UI" w:cs="Segoe UI"/>
          <w:b/>
          <w:bCs/>
          <w:sz w:val="18"/>
          <w:szCs w:val="18"/>
        </w:rPr>
        <w:t>57</w:t>
      </w:r>
      <w:r w:rsidRPr="0049306D">
        <w:rPr>
          <w:rFonts w:ascii="Segoe UI" w:hAnsi="Segoe UI" w:cs="Segoe UI"/>
          <w:b/>
          <w:bCs/>
          <w:sz w:val="18"/>
          <w:szCs w:val="18"/>
          <w:vertAlign w:val="superscript"/>
        </w:rPr>
        <w:t>th</w:t>
      </w:r>
      <w:r w:rsidRPr="0049306D">
        <w:rPr>
          <w:rFonts w:ascii="Segoe UI" w:hAnsi="Segoe UI" w:cs="Segoe UI"/>
          <w:b/>
          <w:bCs/>
          <w:sz w:val="18"/>
          <w:szCs w:val="18"/>
        </w:rPr>
        <w:t xml:space="preserve"> annual Cowichan Buckskin Tournament</w:t>
      </w:r>
      <w:r>
        <w:rPr>
          <w:rFonts w:ascii="Segoe UI" w:hAnsi="Segoe UI" w:cs="Segoe UI"/>
          <w:sz w:val="18"/>
          <w:szCs w:val="18"/>
        </w:rPr>
        <w:t xml:space="preserve"> was hosted by the Thorne Family in Duncan, BC, during Mother’s Day weekend in May 2025, organized in memory of a loved one who has passed.</w:t>
      </w:r>
    </w:p>
    <w:p w14:paraId="1ED8E0C0" w14:textId="6C4D8731" w:rsidR="00B12DE5" w:rsidRPr="00B12DE5" w:rsidRDefault="00B12DE5" w:rsidP="00BE7251">
      <w:pPr>
        <w:pStyle w:val="paragraph"/>
        <w:numPr>
          <w:ilvl w:val="0"/>
          <w:numId w:val="10"/>
        </w:numPr>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lastRenderedPageBreak/>
        <w:t xml:space="preserve">The </w:t>
      </w:r>
      <w:r w:rsidRPr="00835884">
        <w:rPr>
          <w:rFonts w:ascii="Segoe UI" w:hAnsi="Segoe UI" w:cs="Segoe UI"/>
          <w:b/>
          <w:bCs/>
          <w:sz w:val="18"/>
          <w:szCs w:val="18"/>
        </w:rPr>
        <w:t>20</w:t>
      </w:r>
      <w:r w:rsidRPr="00835884">
        <w:rPr>
          <w:rFonts w:ascii="Segoe UI" w:hAnsi="Segoe UI" w:cs="Segoe UI"/>
          <w:b/>
          <w:bCs/>
          <w:sz w:val="18"/>
          <w:szCs w:val="18"/>
          <w:vertAlign w:val="superscript"/>
        </w:rPr>
        <w:t>th</w:t>
      </w:r>
      <w:r w:rsidRPr="00835884">
        <w:rPr>
          <w:rFonts w:ascii="Segoe UI" w:hAnsi="Segoe UI" w:cs="Segoe UI"/>
          <w:b/>
          <w:bCs/>
          <w:sz w:val="18"/>
          <w:szCs w:val="18"/>
        </w:rPr>
        <w:t xml:space="preserve"> annual Musqueam </w:t>
      </w:r>
      <w:r w:rsidR="00FD00C2">
        <w:rPr>
          <w:rFonts w:ascii="Segoe UI" w:hAnsi="Segoe UI" w:cs="Segoe UI"/>
          <w:b/>
          <w:bCs/>
          <w:sz w:val="18"/>
          <w:szCs w:val="18"/>
        </w:rPr>
        <w:t xml:space="preserve">MIB &amp; UBC </w:t>
      </w:r>
      <w:r w:rsidRPr="00835884">
        <w:rPr>
          <w:rFonts w:ascii="Segoe UI" w:hAnsi="Segoe UI" w:cs="Segoe UI"/>
          <w:b/>
          <w:bCs/>
          <w:sz w:val="18"/>
          <w:szCs w:val="18"/>
        </w:rPr>
        <w:t xml:space="preserve">Youth </w:t>
      </w:r>
      <w:r>
        <w:rPr>
          <w:rFonts w:ascii="Segoe UI" w:hAnsi="Segoe UI" w:cs="Segoe UI"/>
          <w:b/>
          <w:bCs/>
          <w:sz w:val="18"/>
          <w:szCs w:val="18"/>
        </w:rPr>
        <w:t xml:space="preserve">Soccer </w:t>
      </w:r>
      <w:r w:rsidRPr="00835884">
        <w:rPr>
          <w:rFonts w:ascii="Segoe UI" w:hAnsi="Segoe UI" w:cs="Segoe UI"/>
          <w:b/>
          <w:bCs/>
          <w:sz w:val="18"/>
          <w:szCs w:val="18"/>
        </w:rPr>
        <w:t>Tournament</w:t>
      </w:r>
      <w:r>
        <w:rPr>
          <w:rFonts w:ascii="Segoe UI" w:hAnsi="Segoe UI" w:cs="Segoe UI"/>
          <w:sz w:val="18"/>
          <w:szCs w:val="18"/>
        </w:rPr>
        <w:t xml:space="preserve"> was hosted by the Musqueam First Nation in Vancouver, BC, in May 2025. One of the organizers is a research participant. This tournament was not part of the original research plan but emerged organically as an additional research site during fieldwork.</w:t>
      </w:r>
    </w:p>
    <w:p w14:paraId="7857D2D9" w14:textId="720F8423" w:rsidR="0049306D" w:rsidRDefault="0049306D" w:rsidP="00BE7251">
      <w:pPr>
        <w:pStyle w:val="paragraph"/>
        <w:numPr>
          <w:ilvl w:val="0"/>
          <w:numId w:val="10"/>
        </w:numPr>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t xml:space="preserve">The </w:t>
      </w:r>
      <w:r w:rsidRPr="0049306D">
        <w:rPr>
          <w:rFonts w:ascii="Segoe UI" w:hAnsi="Segoe UI" w:cs="Segoe UI"/>
          <w:b/>
          <w:bCs/>
          <w:sz w:val="18"/>
          <w:szCs w:val="18"/>
        </w:rPr>
        <w:t>56</w:t>
      </w:r>
      <w:r w:rsidRPr="0049306D">
        <w:rPr>
          <w:rFonts w:ascii="Segoe UI" w:hAnsi="Segoe UI" w:cs="Segoe UI"/>
          <w:b/>
          <w:bCs/>
          <w:sz w:val="18"/>
          <w:szCs w:val="18"/>
          <w:vertAlign w:val="superscript"/>
        </w:rPr>
        <w:t>th</w:t>
      </w:r>
      <w:r w:rsidRPr="0049306D">
        <w:rPr>
          <w:rFonts w:ascii="Segoe UI" w:hAnsi="Segoe UI" w:cs="Segoe UI"/>
          <w:b/>
          <w:bCs/>
          <w:sz w:val="18"/>
          <w:szCs w:val="18"/>
        </w:rPr>
        <w:t xml:space="preserve"> annual Seabird Island Festival</w:t>
      </w:r>
      <w:r>
        <w:rPr>
          <w:rFonts w:ascii="Segoe UI" w:hAnsi="Segoe UI" w:cs="Segoe UI"/>
          <w:sz w:val="18"/>
          <w:szCs w:val="18"/>
        </w:rPr>
        <w:t xml:space="preserve"> was hosted by the Seabird Island community in the Fraser Valley in May 2025, a community-wide event featuring multiple sports with soccer as its central focus.</w:t>
      </w:r>
    </w:p>
    <w:p w14:paraId="632B2A13" w14:textId="437A7608" w:rsidR="00B12DE5" w:rsidRDefault="0049306D" w:rsidP="00BE7251">
      <w:pPr>
        <w:pStyle w:val="paragraph"/>
        <w:numPr>
          <w:ilvl w:val="0"/>
          <w:numId w:val="10"/>
        </w:numPr>
        <w:spacing w:before="0" w:beforeAutospacing="0" w:after="0" w:afterAutospacing="0" w:line="360" w:lineRule="auto"/>
        <w:textAlignment w:val="baseline"/>
        <w:rPr>
          <w:rFonts w:ascii="Segoe UI" w:hAnsi="Segoe UI" w:cs="Segoe UI"/>
          <w:sz w:val="18"/>
          <w:szCs w:val="18"/>
        </w:rPr>
      </w:pPr>
      <w:r>
        <w:rPr>
          <w:rFonts w:ascii="Segoe UI" w:hAnsi="Segoe UI" w:cs="Segoe UI"/>
          <w:sz w:val="18"/>
          <w:szCs w:val="18"/>
        </w:rPr>
        <w:t xml:space="preserve">The </w:t>
      </w:r>
      <w:r w:rsidRPr="0049306D">
        <w:rPr>
          <w:rFonts w:ascii="Segoe UI" w:hAnsi="Segoe UI" w:cs="Segoe UI"/>
          <w:b/>
          <w:bCs/>
          <w:sz w:val="18"/>
          <w:szCs w:val="18"/>
        </w:rPr>
        <w:t>64</w:t>
      </w:r>
      <w:r w:rsidRPr="0049306D">
        <w:rPr>
          <w:rFonts w:ascii="Segoe UI" w:hAnsi="Segoe UI" w:cs="Segoe UI"/>
          <w:b/>
          <w:bCs/>
          <w:sz w:val="18"/>
          <w:szCs w:val="18"/>
          <w:vertAlign w:val="superscript"/>
        </w:rPr>
        <w:t>th</w:t>
      </w:r>
      <w:r w:rsidRPr="0049306D">
        <w:rPr>
          <w:rFonts w:ascii="Segoe UI" w:hAnsi="Segoe UI" w:cs="Segoe UI"/>
          <w:b/>
          <w:bCs/>
          <w:sz w:val="18"/>
          <w:szCs w:val="18"/>
        </w:rPr>
        <w:t xml:space="preserve"> annual June Sports</w:t>
      </w:r>
      <w:r>
        <w:rPr>
          <w:rFonts w:ascii="Segoe UI" w:hAnsi="Segoe UI" w:cs="Segoe UI"/>
          <w:sz w:val="18"/>
          <w:szCs w:val="18"/>
        </w:rPr>
        <w:t xml:space="preserve"> was hosted by the </w:t>
      </w:r>
      <w:proofErr w:type="spellStart"/>
      <w:r>
        <w:rPr>
          <w:rFonts w:ascii="Segoe UI" w:hAnsi="Segoe UI" w:cs="Segoe UI"/>
          <w:sz w:val="18"/>
          <w:szCs w:val="18"/>
        </w:rPr>
        <w:t>Namgis</w:t>
      </w:r>
      <w:proofErr w:type="spellEnd"/>
      <w:r>
        <w:rPr>
          <w:rFonts w:ascii="Segoe UI" w:hAnsi="Segoe UI" w:cs="Segoe UI"/>
          <w:sz w:val="18"/>
          <w:szCs w:val="18"/>
        </w:rPr>
        <w:t xml:space="preserve"> First Nation in Alert Bay, BC, in June 2025. Known locally as “Our World Cup,” </w:t>
      </w:r>
      <w:r w:rsidR="0000033B">
        <w:rPr>
          <w:rFonts w:ascii="Segoe UI" w:hAnsi="Segoe UI" w:cs="Segoe UI"/>
          <w:sz w:val="18"/>
          <w:szCs w:val="18"/>
        </w:rPr>
        <w:t xml:space="preserve">June sports celebrate the ongoing cultural life of the </w:t>
      </w:r>
      <w:proofErr w:type="spellStart"/>
      <w:r w:rsidR="0000033B">
        <w:rPr>
          <w:rFonts w:ascii="Segoe UI" w:hAnsi="Segoe UI" w:cs="Segoe UI"/>
          <w:sz w:val="18"/>
          <w:szCs w:val="18"/>
        </w:rPr>
        <w:t>Namgis</w:t>
      </w:r>
      <w:proofErr w:type="spellEnd"/>
      <w:r w:rsidR="0000033B">
        <w:rPr>
          <w:rFonts w:ascii="Segoe UI" w:hAnsi="Segoe UI" w:cs="Segoe UI"/>
          <w:sz w:val="18"/>
          <w:szCs w:val="18"/>
        </w:rPr>
        <w:t xml:space="preserve"> First Nation, with the tournament serving as one of many annual expressions of community</w:t>
      </w:r>
      <w:r w:rsidR="00EB0FC6">
        <w:rPr>
          <w:rFonts w:ascii="Segoe UI" w:hAnsi="Segoe UI" w:cs="Segoe UI"/>
          <w:sz w:val="18"/>
          <w:szCs w:val="18"/>
        </w:rPr>
        <w:t>,</w:t>
      </w:r>
      <w:r w:rsidR="0000033B">
        <w:rPr>
          <w:rFonts w:ascii="Segoe UI" w:hAnsi="Segoe UI" w:cs="Segoe UI"/>
          <w:sz w:val="18"/>
          <w:szCs w:val="18"/>
        </w:rPr>
        <w:t xml:space="preserve"> ceremony and belonging.</w:t>
      </w:r>
    </w:p>
    <w:p w14:paraId="746F153C" w14:textId="4E6DBE52" w:rsidR="0049306D" w:rsidRPr="00B12DE5" w:rsidRDefault="00835884" w:rsidP="00BE7251">
      <w:pPr>
        <w:pStyle w:val="paragraph"/>
        <w:numPr>
          <w:ilvl w:val="0"/>
          <w:numId w:val="10"/>
        </w:numPr>
        <w:spacing w:before="0" w:beforeAutospacing="0" w:after="0" w:afterAutospacing="0" w:line="360" w:lineRule="auto"/>
        <w:textAlignment w:val="baseline"/>
        <w:rPr>
          <w:rFonts w:ascii="Segoe UI" w:hAnsi="Segoe UI" w:cs="Segoe UI"/>
          <w:sz w:val="18"/>
          <w:szCs w:val="18"/>
        </w:rPr>
      </w:pPr>
      <w:r w:rsidRPr="00B12DE5">
        <w:rPr>
          <w:rFonts w:ascii="Segoe UI" w:hAnsi="Segoe UI" w:cs="Segoe UI"/>
          <w:sz w:val="18"/>
          <w:szCs w:val="18"/>
        </w:rPr>
        <w:t xml:space="preserve">The </w:t>
      </w:r>
      <w:r w:rsidRPr="00B12DE5">
        <w:rPr>
          <w:rFonts w:ascii="Segoe UI" w:hAnsi="Segoe UI" w:cs="Segoe UI"/>
          <w:b/>
          <w:bCs/>
          <w:sz w:val="18"/>
          <w:szCs w:val="18"/>
        </w:rPr>
        <w:t>52</w:t>
      </w:r>
      <w:r w:rsidRPr="00B12DE5">
        <w:rPr>
          <w:rFonts w:ascii="Segoe UI" w:hAnsi="Segoe UI" w:cs="Segoe UI"/>
          <w:b/>
          <w:bCs/>
          <w:sz w:val="18"/>
          <w:szCs w:val="18"/>
          <w:vertAlign w:val="superscript"/>
        </w:rPr>
        <w:t>nd</w:t>
      </w:r>
      <w:r w:rsidRPr="00B12DE5">
        <w:rPr>
          <w:rFonts w:ascii="Segoe UI" w:hAnsi="Segoe UI" w:cs="Segoe UI"/>
          <w:b/>
          <w:bCs/>
          <w:sz w:val="18"/>
          <w:szCs w:val="18"/>
        </w:rPr>
        <w:t xml:space="preserve"> annual Campbell River Golden Wings Tournament</w:t>
      </w:r>
      <w:r w:rsidRPr="00B12DE5">
        <w:rPr>
          <w:rFonts w:ascii="Segoe UI" w:hAnsi="Segoe UI" w:cs="Segoe UI"/>
          <w:sz w:val="18"/>
          <w:szCs w:val="18"/>
        </w:rPr>
        <w:t xml:space="preserve"> was hosted by the </w:t>
      </w:r>
      <w:proofErr w:type="spellStart"/>
      <w:r w:rsidRPr="00B12DE5">
        <w:rPr>
          <w:rFonts w:ascii="Segoe UI" w:hAnsi="Segoe UI" w:cs="Segoe UI"/>
          <w:sz w:val="18"/>
          <w:szCs w:val="18"/>
        </w:rPr>
        <w:t>Puglas</w:t>
      </w:r>
      <w:proofErr w:type="spellEnd"/>
      <w:r w:rsidRPr="00B12DE5">
        <w:rPr>
          <w:rFonts w:ascii="Segoe UI" w:hAnsi="Segoe UI" w:cs="Segoe UI"/>
          <w:sz w:val="18"/>
          <w:szCs w:val="18"/>
        </w:rPr>
        <w:t xml:space="preserve"> Family in Campbell River, BC, in late June 2025, centrally located to serve First Nations communities across Vancouver Island.</w:t>
      </w:r>
    </w:p>
    <w:p w14:paraId="74CBDCA0" w14:textId="77777777" w:rsidR="00835884" w:rsidRDefault="00835884" w:rsidP="00BE7251">
      <w:pPr>
        <w:pStyle w:val="paragraph"/>
        <w:spacing w:before="0" w:beforeAutospacing="0" w:after="0" w:afterAutospacing="0" w:line="360" w:lineRule="auto"/>
        <w:textAlignment w:val="baseline"/>
        <w:rPr>
          <w:rFonts w:ascii="Segoe UI" w:hAnsi="Segoe UI" w:cs="Segoe UI"/>
          <w:sz w:val="18"/>
          <w:szCs w:val="18"/>
        </w:rPr>
      </w:pPr>
    </w:p>
    <w:p w14:paraId="5C76809F" w14:textId="77777777" w:rsidR="00B057FB" w:rsidRDefault="00B057FB"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br w:type="page"/>
      </w:r>
    </w:p>
    <w:p w14:paraId="63F80EB6" w14:textId="5772716E" w:rsidR="00E02EC2" w:rsidRDefault="00FD00C2"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lastRenderedPageBreak/>
        <w:t xml:space="preserve">It is worth noting that two of the </w:t>
      </w:r>
      <w:r w:rsidR="00E02EC2">
        <w:rPr>
          <w:rStyle w:val="eop"/>
          <w:rFonts w:ascii="Calibri" w:hAnsi="Calibri" w:cs="Calibri"/>
        </w:rPr>
        <w:t>six</w:t>
      </w:r>
      <w:r>
        <w:rPr>
          <w:rStyle w:val="eop"/>
          <w:rFonts w:ascii="Calibri" w:hAnsi="Calibri" w:cs="Calibri"/>
        </w:rPr>
        <w:t xml:space="preserve"> major tournaments</w:t>
      </w:r>
      <w:r w:rsidR="00E02EC2">
        <w:rPr>
          <w:rStyle w:val="eop"/>
          <w:rFonts w:ascii="Calibri" w:hAnsi="Calibri" w:cs="Calibri"/>
        </w:rPr>
        <w:t xml:space="preserve"> I attended—June</w:t>
      </w:r>
      <w:r>
        <w:rPr>
          <w:rStyle w:val="eop"/>
          <w:rFonts w:ascii="Calibri" w:hAnsi="Calibri" w:cs="Calibri"/>
        </w:rPr>
        <w:t xml:space="preserve"> Sports and the Campbell River Golden Wings Tournament</w:t>
      </w:r>
      <w:r w:rsidR="00E02EC2">
        <w:rPr>
          <w:rStyle w:val="eop"/>
          <w:rFonts w:ascii="Calibri" w:hAnsi="Calibri" w:cs="Calibri"/>
        </w:rPr>
        <w:t>—are</w:t>
      </w:r>
      <w:r>
        <w:rPr>
          <w:rStyle w:val="eop"/>
          <w:rFonts w:ascii="Calibri" w:hAnsi="Calibri" w:cs="Calibri"/>
        </w:rPr>
        <w:t xml:space="preserve"> open to non-Indigenous participants</w:t>
      </w:r>
      <w:r w:rsidR="00E02EC2">
        <w:rPr>
          <w:rStyle w:val="eop"/>
          <w:rFonts w:ascii="Calibri" w:hAnsi="Calibri" w:cs="Calibri"/>
        </w:rPr>
        <w:t xml:space="preserve">. </w:t>
      </w:r>
      <w:r w:rsidR="00835884">
        <w:rPr>
          <w:rStyle w:val="eop"/>
          <w:rFonts w:ascii="Calibri" w:hAnsi="Calibri" w:cs="Calibri"/>
        </w:rPr>
        <w:t xml:space="preserve">I interviewed nine Indigenous participants before, during, and after the tournaments. </w:t>
      </w:r>
    </w:p>
    <w:p w14:paraId="287A9E4A" w14:textId="77777777" w:rsidR="00E02EC2" w:rsidRDefault="00E02EC2" w:rsidP="00BE7251">
      <w:pPr>
        <w:pStyle w:val="paragraph"/>
        <w:spacing w:before="0" w:beforeAutospacing="0" w:after="0" w:afterAutospacing="0" w:line="360" w:lineRule="auto"/>
        <w:textAlignment w:val="baseline"/>
        <w:rPr>
          <w:rStyle w:val="eop"/>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558"/>
        <w:gridCol w:w="1558"/>
        <w:gridCol w:w="1558"/>
        <w:gridCol w:w="1984"/>
        <w:gridCol w:w="1133"/>
        <w:gridCol w:w="1559"/>
      </w:tblGrid>
      <w:tr w:rsidR="00E02EC2" w14:paraId="53C744A2" w14:textId="77777777" w:rsidTr="00726CCB">
        <w:tc>
          <w:tcPr>
            <w:tcW w:w="1558" w:type="dxa"/>
          </w:tcPr>
          <w:p w14:paraId="5E8A3B7E" w14:textId="77777777"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 xml:space="preserve">Traditional </w:t>
            </w:r>
          </w:p>
          <w:p w14:paraId="49D93C22" w14:textId="77A70AD7"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Name</w:t>
            </w:r>
          </w:p>
        </w:tc>
        <w:tc>
          <w:tcPr>
            <w:tcW w:w="1558" w:type="dxa"/>
          </w:tcPr>
          <w:p w14:paraId="01187DE7" w14:textId="77777777"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 xml:space="preserve">Given </w:t>
            </w:r>
          </w:p>
          <w:p w14:paraId="2DE4B520" w14:textId="7C60FAD1"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Name</w:t>
            </w:r>
          </w:p>
        </w:tc>
        <w:tc>
          <w:tcPr>
            <w:tcW w:w="1558" w:type="dxa"/>
          </w:tcPr>
          <w:p w14:paraId="3A055F1F" w14:textId="2A9CBFE2"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Nation</w:t>
            </w:r>
          </w:p>
        </w:tc>
        <w:tc>
          <w:tcPr>
            <w:tcW w:w="1984" w:type="dxa"/>
          </w:tcPr>
          <w:p w14:paraId="7B1F0193" w14:textId="7D92F202"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Role</w:t>
            </w:r>
          </w:p>
        </w:tc>
        <w:tc>
          <w:tcPr>
            <w:tcW w:w="1133" w:type="dxa"/>
          </w:tcPr>
          <w:p w14:paraId="6F8C5205" w14:textId="3B18C5C9"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Gender</w:t>
            </w:r>
          </w:p>
        </w:tc>
        <w:tc>
          <w:tcPr>
            <w:tcW w:w="1559" w:type="dxa"/>
          </w:tcPr>
          <w:p w14:paraId="75338020" w14:textId="70A86E35"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b/>
                <w:bCs/>
                <w:sz w:val="20"/>
                <w:szCs w:val="20"/>
              </w:rPr>
            </w:pPr>
            <w:r w:rsidRPr="00E02EC2">
              <w:rPr>
                <w:rStyle w:val="eop"/>
                <w:rFonts w:ascii="Calibri" w:hAnsi="Calibri" w:cs="Calibri"/>
                <w:b/>
                <w:bCs/>
                <w:sz w:val="20"/>
                <w:szCs w:val="20"/>
              </w:rPr>
              <w:t>Years in Circuit</w:t>
            </w:r>
          </w:p>
        </w:tc>
      </w:tr>
      <w:tr w:rsidR="00E02EC2" w14:paraId="6CE3C4D5" w14:textId="77777777" w:rsidTr="00726CCB">
        <w:tc>
          <w:tcPr>
            <w:tcW w:w="1558" w:type="dxa"/>
          </w:tcPr>
          <w:p w14:paraId="1EA0E22E" w14:textId="3FB51B72"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sidRPr="00E02EC2">
              <w:rPr>
                <w:rStyle w:val="eop"/>
                <w:rFonts w:ascii="Calibri" w:hAnsi="Calibri" w:cs="Calibri"/>
                <w:sz w:val="20"/>
                <w:szCs w:val="20"/>
              </w:rPr>
              <w:t>O’Kwilagame</w:t>
            </w:r>
            <w:proofErr w:type="spellEnd"/>
          </w:p>
        </w:tc>
        <w:tc>
          <w:tcPr>
            <w:tcW w:w="1558" w:type="dxa"/>
          </w:tcPr>
          <w:p w14:paraId="1D11C4B2" w14:textId="110E3703"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sidRPr="00E02EC2">
              <w:rPr>
                <w:rStyle w:val="eop"/>
                <w:rFonts w:ascii="Calibri" w:hAnsi="Calibri" w:cs="Calibri"/>
                <w:sz w:val="20"/>
                <w:szCs w:val="20"/>
              </w:rPr>
              <w:t>Alex Nelson</w:t>
            </w:r>
          </w:p>
        </w:tc>
        <w:tc>
          <w:tcPr>
            <w:tcW w:w="1558" w:type="dxa"/>
          </w:tcPr>
          <w:p w14:paraId="4DB3AD2A" w14:textId="675550A7"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sidRPr="00E02EC2">
              <w:rPr>
                <w:rStyle w:val="eop"/>
                <w:rFonts w:ascii="Calibri" w:hAnsi="Calibri" w:cs="Calibri"/>
                <w:sz w:val="20"/>
                <w:szCs w:val="20"/>
              </w:rPr>
              <w:t>Musgamagw</w:t>
            </w:r>
            <w:proofErr w:type="spellEnd"/>
            <w:r w:rsidRPr="00E02EC2">
              <w:rPr>
                <w:rStyle w:val="eop"/>
                <w:rFonts w:ascii="Calibri" w:hAnsi="Calibri" w:cs="Calibri"/>
                <w:sz w:val="20"/>
                <w:szCs w:val="20"/>
              </w:rPr>
              <w:t xml:space="preserve"> </w:t>
            </w:r>
            <w:proofErr w:type="spellStart"/>
            <w:r w:rsidRPr="00E02EC2">
              <w:rPr>
                <w:rStyle w:val="eop"/>
                <w:rFonts w:ascii="Calibri" w:hAnsi="Calibri" w:cs="Calibri"/>
                <w:sz w:val="20"/>
                <w:szCs w:val="20"/>
              </w:rPr>
              <w:t>Dzawada’enuxw</w:t>
            </w:r>
            <w:proofErr w:type="spellEnd"/>
          </w:p>
        </w:tc>
        <w:tc>
          <w:tcPr>
            <w:tcW w:w="1984" w:type="dxa"/>
          </w:tcPr>
          <w:p w14:paraId="01070F8F" w14:textId="626D5D95"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sidRPr="00E02EC2">
              <w:rPr>
                <w:rStyle w:val="eop"/>
                <w:rFonts w:ascii="Calibri" w:hAnsi="Calibri" w:cs="Calibri"/>
                <w:sz w:val="20"/>
                <w:szCs w:val="20"/>
              </w:rPr>
              <w:t>Former player, coach, Hall of Fame athlete</w:t>
            </w:r>
          </w:p>
        </w:tc>
        <w:tc>
          <w:tcPr>
            <w:tcW w:w="1133" w:type="dxa"/>
          </w:tcPr>
          <w:p w14:paraId="06EC98A0" w14:textId="5A8F5F6C"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3DA7E407" w14:textId="32B188CE"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50+ years</w:t>
            </w:r>
          </w:p>
        </w:tc>
      </w:tr>
      <w:tr w:rsidR="00E02EC2" w14:paraId="5D58A7AA" w14:textId="77777777" w:rsidTr="00726CCB">
        <w:tc>
          <w:tcPr>
            <w:tcW w:w="1558" w:type="dxa"/>
          </w:tcPr>
          <w:p w14:paraId="79031144" w14:textId="00518B91"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Tłi’li’nukw</w:t>
            </w:r>
            <w:proofErr w:type="spellEnd"/>
          </w:p>
        </w:tc>
        <w:tc>
          <w:tcPr>
            <w:tcW w:w="1558" w:type="dxa"/>
          </w:tcPr>
          <w:p w14:paraId="05BA6182" w14:textId="1311BBE9"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Linda Jones</w:t>
            </w:r>
          </w:p>
        </w:tc>
        <w:tc>
          <w:tcPr>
            <w:tcW w:w="1558" w:type="dxa"/>
          </w:tcPr>
          <w:p w14:paraId="5A3B58D2" w14:textId="155E8685"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sidRPr="00E02EC2">
              <w:rPr>
                <w:rStyle w:val="eop"/>
                <w:rFonts w:ascii="Calibri" w:hAnsi="Calibri" w:cs="Calibri"/>
                <w:sz w:val="20"/>
                <w:szCs w:val="20"/>
              </w:rPr>
              <w:t>Musgamagw</w:t>
            </w:r>
            <w:proofErr w:type="spellEnd"/>
            <w:r w:rsidRPr="00E02EC2">
              <w:rPr>
                <w:rStyle w:val="eop"/>
                <w:rFonts w:ascii="Calibri" w:hAnsi="Calibri" w:cs="Calibri"/>
                <w:sz w:val="20"/>
                <w:szCs w:val="20"/>
              </w:rPr>
              <w:t xml:space="preserve"> </w:t>
            </w:r>
            <w:proofErr w:type="spellStart"/>
            <w:r w:rsidRPr="00E02EC2">
              <w:rPr>
                <w:rStyle w:val="eop"/>
                <w:rFonts w:ascii="Calibri" w:hAnsi="Calibri" w:cs="Calibri"/>
                <w:sz w:val="20"/>
                <w:szCs w:val="20"/>
              </w:rPr>
              <w:t>Dzawada’enuxw</w:t>
            </w:r>
            <w:proofErr w:type="spellEnd"/>
            <w:r>
              <w:rPr>
                <w:rStyle w:val="eop"/>
                <w:rFonts w:ascii="Calibri" w:hAnsi="Calibri" w:cs="Calibri"/>
                <w:sz w:val="20"/>
                <w:szCs w:val="20"/>
              </w:rPr>
              <w:t xml:space="preserve"> and </w:t>
            </w:r>
            <w:r w:rsidR="0072116E">
              <w:rPr>
                <w:rStyle w:val="eop"/>
                <w:rFonts w:ascii="Calibri" w:hAnsi="Calibri" w:cs="Calibri"/>
                <w:sz w:val="20"/>
                <w:szCs w:val="20"/>
              </w:rPr>
              <w:t>‘N</w:t>
            </w:r>
            <w:r w:rsidR="0072116E" w:rsidRPr="0072116E">
              <w:rPr>
                <w:rStyle w:val="eop"/>
                <w:rFonts w:ascii="Calibri" w:hAnsi="Calibri" w:cs="Calibri"/>
                <w:sz w:val="20"/>
                <w:szCs w:val="20"/>
                <w:u w:val="single"/>
              </w:rPr>
              <w:t>a</w:t>
            </w:r>
            <w:r w:rsidR="0072116E">
              <w:rPr>
                <w:rStyle w:val="eop"/>
                <w:rFonts w:ascii="Calibri" w:hAnsi="Calibri" w:cs="Calibri"/>
                <w:sz w:val="20"/>
                <w:szCs w:val="20"/>
              </w:rPr>
              <w:t>m</w:t>
            </w:r>
            <w:r w:rsidR="0072116E" w:rsidRPr="0072116E">
              <w:rPr>
                <w:rStyle w:val="eop"/>
                <w:rFonts w:ascii="Calibri" w:hAnsi="Calibri" w:cs="Calibri"/>
                <w:sz w:val="20"/>
                <w:szCs w:val="20"/>
                <w:u w:val="single"/>
              </w:rPr>
              <w:t>g</w:t>
            </w:r>
            <w:r w:rsidR="0072116E">
              <w:rPr>
                <w:rStyle w:val="eop"/>
                <w:rFonts w:ascii="Calibri" w:hAnsi="Calibri" w:cs="Calibri"/>
                <w:sz w:val="20"/>
                <w:szCs w:val="20"/>
              </w:rPr>
              <w:t>is</w:t>
            </w:r>
          </w:p>
        </w:tc>
        <w:tc>
          <w:tcPr>
            <w:tcW w:w="1984" w:type="dxa"/>
          </w:tcPr>
          <w:p w14:paraId="31CB4AA7" w14:textId="5CE089F7"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Current player</w:t>
            </w:r>
            <w:r w:rsidR="000247A6">
              <w:rPr>
                <w:rStyle w:val="eop"/>
                <w:rFonts w:ascii="Calibri" w:hAnsi="Calibri" w:cs="Calibri"/>
                <w:sz w:val="20"/>
                <w:szCs w:val="20"/>
              </w:rPr>
              <w:t>, coach, language learner</w:t>
            </w:r>
          </w:p>
        </w:tc>
        <w:tc>
          <w:tcPr>
            <w:tcW w:w="1133" w:type="dxa"/>
          </w:tcPr>
          <w:p w14:paraId="5EFBC4C1" w14:textId="042064FB"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Female</w:t>
            </w:r>
          </w:p>
        </w:tc>
        <w:tc>
          <w:tcPr>
            <w:tcW w:w="1559" w:type="dxa"/>
          </w:tcPr>
          <w:p w14:paraId="7BB80304" w14:textId="5E428421"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30+ years</w:t>
            </w:r>
          </w:p>
        </w:tc>
      </w:tr>
      <w:tr w:rsidR="00E02EC2" w14:paraId="6BC284C5" w14:textId="77777777" w:rsidTr="00726CCB">
        <w:tc>
          <w:tcPr>
            <w:tcW w:w="1558" w:type="dxa"/>
          </w:tcPr>
          <w:p w14:paraId="2D24FE4C" w14:textId="2AF09855"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Keshmil</w:t>
            </w:r>
            <w:proofErr w:type="spellEnd"/>
          </w:p>
        </w:tc>
        <w:tc>
          <w:tcPr>
            <w:tcW w:w="1558" w:type="dxa"/>
          </w:tcPr>
          <w:p w14:paraId="7F3C85C5" w14:textId="00F94185"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Cody Dool</w:t>
            </w:r>
          </w:p>
        </w:tc>
        <w:tc>
          <w:tcPr>
            <w:tcW w:w="1558" w:type="dxa"/>
          </w:tcPr>
          <w:p w14:paraId="4FE4C070" w14:textId="0FED4F4C"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proofErr w:type="gramStart"/>
            <w:r>
              <w:rPr>
                <w:rStyle w:val="eop"/>
                <w:rFonts w:ascii="Calibri" w:hAnsi="Calibri" w:cs="Calibri"/>
                <w:sz w:val="20"/>
                <w:szCs w:val="20"/>
              </w:rPr>
              <w:t>Sts’a’í:les</w:t>
            </w:r>
            <w:proofErr w:type="spellEnd"/>
            <w:proofErr w:type="gramEnd"/>
            <w:r>
              <w:rPr>
                <w:rStyle w:val="eop"/>
                <w:rFonts w:ascii="Calibri" w:hAnsi="Calibri" w:cs="Calibri"/>
                <w:sz w:val="20"/>
                <w:szCs w:val="20"/>
              </w:rPr>
              <w:t xml:space="preserve"> and Tsartlip</w:t>
            </w:r>
          </w:p>
        </w:tc>
        <w:tc>
          <w:tcPr>
            <w:tcW w:w="1984" w:type="dxa"/>
          </w:tcPr>
          <w:p w14:paraId="15B77BDB" w14:textId="6307A2F6"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Current coach</w:t>
            </w:r>
            <w:r w:rsidR="000247A6">
              <w:rPr>
                <w:rStyle w:val="eop"/>
                <w:rFonts w:ascii="Calibri" w:hAnsi="Calibri" w:cs="Calibri"/>
                <w:sz w:val="20"/>
                <w:szCs w:val="20"/>
              </w:rPr>
              <w:t xml:space="preserve">, </w:t>
            </w:r>
            <w:r w:rsidR="00AE7604">
              <w:rPr>
                <w:rStyle w:val="eop"/>
                <w:rFonts w:ascii="Calibri" w:hAnsi="Calibri" w:cs="Calibri"/>
                <w:sz w:val="20"/>
                <w:szCs w:val="20"/>
              </w:rPr>
              <w:t xml:space="preserve">former player, </w:t>
            </w:r>
            <w:r w:rsidR="000247A6">
              <w:rPr>
                <w:rStyle w:val="eop"/>
                <w:rFonts w:ascii="Calibri" w:hAnsi="Calibri" w:cs="Calibri"/>
                <w:sz w:val="20"/>
                <w:szCs w:val="20"/>
              </w:rPr>
              <w:t>cultural teacher</w:t>
            </w:r>
          </w:p>
        </w:tc>
        <w:tc>
          <w:tcPr>
            <w:tcW w:w="1133" w:type="dxa"/>
          </w:tcPr>
          <w:p w14:paraId="3B173B01" w14:textId="6DDB8E6C" w:rsidR="00E02EC2" w:rsidRPr="00E02EC2" w:rsidRDefault="00E02EC2"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053F62EB" w14:textId="61399EDC" w:rsidR="00E02EC2" w:rsidRPr="00E02EC2" w:rsidRDefault="00AE7604"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15+ years</w:t>
            </w:r>
          </w:p>
        </w:tc>
      </w:tr>
      <w:tr w:rsidR="00E02EC2" w14:paraId="62BAA030" w14:textId="77777777" w:rsidTr="00726CCB">
        <w:tc>
          <w:tcPr>
            <w:tcW w:w="1558" w:type="dxa"/>
          </w:tcPr>
          <w:p w14:paraId="206C6AA3" w14:textId="21A26A66" w:rsidR="00E02EC2" w:rsidRPr="0072116E" w:rsidRDefault="0072116E" w:rsidP="00BE7251">
            <w:pPr>
              <w:pStyle w:val="paragraph"/>
              <w:spacing w:before="0" w:beforeAutospacing="0" w:after="0" w:afterAutospacing="0" w:line="360" w:lineRule="auto"/>
              <w:textAlignment w:val="baseline"/>
              <w:rPr>
                <w:rStyle w:val="eop"/>
                <w:rFonts w:asciiTheme="minorHAnsi" w:hAnsiTheme="minorHAnsi" w:cstheme="minorHAnsi"/>
                <w:sz w:val="20"/>
                <w:szCs w:val="20"/>
              </w:rPr>
            </w:pPr>
            <w:proofErr w:type="spellStart"/>
            <w:r w:rsidRPr="0072116E">
              <w:rPr>
                <w:rFonts w:asciiTheme="minorHAnsi" w:hAnsiTheme="minorHAnsi" w:cstheme="minorHAnsi"/>
                <w:color w:val="000000"/>
                <w:sz w:val="20"/>
                <w:szCs w:val="20"/>
              </w:rPr>
              <w:t>Swəlaməʔ</w:t>
            </w:r>
            <w:proofErr w:type="spellEnd"/>
          </w:p>
        </w:tc>
        <w:tc>
          <w:tcPr>
            <w:tcW w:w="1558" w:type="dxa"/>
          </w:tcPr>
          <w:p w14:paraId="7A43A66F" w14:textId="070D6A23" w:rsidR="00E02EC2" w:rsidRPr="0072116E" w:rsidRDefault="0072116E" w:rsidP="00BE7251">
            <w:pPr>
              <w:pStyle w:val="paragraph"/>
              <w:spacing w:before="0" w:beforeAutospacing="0" w:after="0" w:afterAutospacing="0" w:line="360" w:lineRule="auto"/>
              <w:textAlignment w:val="baseline"/>
              <w:rPr>
                <w:rStyle w:val="eop"/>
                <w:rFonts w:asciiTheme="minorHAnsi" w:hAnsiTheme="minorHAnsi" w:cstheme="minorHAnsi"/>
                <w:sz w:val="20"/>
                <w:szCs w:val="20"/>
              </w:rPr>
            </w:pPr>
            <w:r w:rsidRPr="0072116E">
              <w:rPr>
                <w:rStyle w:val="eop"/>
                <w:rFonts w:asciiTheme="minorHAnsi" w:hAnsiTheme="minorHAnsi" w:cstheme="minorHAnsi"/>
                <w:sz w:val="20"/>
                <w:szCs w:val="20"/>
              </w:rPr>
              <w:t>Courtenay Gibson</w:t>
            </w:r>
          </w:p>
        </w:tc>
        <w:tc>
          <w:tcPr>
            <w:tcW w:w="1558" w:type="dxa"/>
          </w:tcPr>
          <w:p w14:paraId="1054EB82" w14:textId="76126A92" w:rsidR="00E02EC2" w:rsidRPr="0072116E" w:rsidRDefault="0072116E" w:rsidP="00BE7251">
            <w:pPr>
              <w:pStyle w:val="paragraph"/>
              <w:spacing w:before="0" w:beforeAutospacing="0" w:after="0" w:afterAutospacing="0" w:line="360" w:lineRule="auto"/>
              <w:textAlignment w:val="baseline"/>
              <w:rPr>
                <w:rStyle w:val="eop"/>
                <w:rFonts w:asciiTheme="minorHAnsi" w:hAnsiTheme="minorHAnsi" w:cstheme="minorHAnsi"/>
                <w:sz w:val="20"/>
                <w:szCs w:val="20"/>
              </w:rPr>
            </w:pPr>
            <w:r w:rsidRPr="0072116E">
              <w:rPr>
                <w:rStyle w:val="eop"/>
                <w:rFonts w:asciiTheme="minorHAnsi" w:hAnsiTheme="minorHAnsi" w:cstheme="minorHAnsi"/>
                <w:sz w:val="20"/>
                <w:szCs w:val="20"/>
              </w:rPr>
              <w:t>Musqueam</w:t>
            </w:r>
          </w:p>
        </w:tc>
        <w:tc>
          <w:tcPr>
            <w:tcW w:w="1984" w:type="dxa"/>
          </w:tcPr>
          <w:p w14:paraId="24DBA562" w14:textId="4F7FC3A3" w:rsidR="00E02EC2" w:rsidRPr="0072116E" w:rsidRDefault="0072116E" w:rsidP="00BE7251">
            <w:pPr>
              <w:pStyle w:val="paragraph"/>
              <w:spacing w:before="0" w:beforeAutospacing="0" w:after="0" w:afterAutospacing="0" w:line="360" w:lineRule="auto"/>
              <w:textAlignment w:val="baseline"/>
              <w:rPr>
                <w:rStyle w:val="eop"/>
                <w:rFonts w:asciiTheme="minorHAnsi" w:hAnsiTheme="minorHAnsi" w:cstheme="minorHAnsi"/>
                <w:sz w:val="20"/>
                <w:szCs w:val="20"/>
              </w:rPr>
            </w:pPr>
            <w:r w:rsidRPr="0072116E">
              <w:rPr>
                <w:rStyle w:val="eop"/>
                <w:rFonts w:asciiTheme="minorHAnsi" w:hAnsiTheme="minorHAnsi" w:cstheme="minorHAnsi"/>
                <w:sz w:val="20"/>
                <w:szCs w:val="20"/>
              </w:rPr>
              <w:t>Tournament organizer, former player</w:t>
            </w:r>
          </w:p>
        </w:tc>
        <w:tc>
          <w:tcPr>
            <w:tcW w:w="1133" w:type="dxa"/>
          </w:tcPr>
          <w:p w14:paraId="19645B33" w14:textId="0D36B55D" w:rsidR="00E02EC2" w:rsidRPr="0072116E" w:rsidRDefault="0072116E" w:rsidP="00BE7251">
            <w:pPr>
              <w:pStyle w:val="paragraph"/>
              <w:spacing w:before="0" w:beforeAutospacing="0" w:after="0" w:afterAutospacing="0" w:line="360" w:lineRule="auto"/>
              <w:textAlignment w:val="baseline"/>
              <w:rPr>
                <w:rStyle w:val="eop"/>
                <w:rFonts w:asciiTheme="minorHAnsi" w:hAnsiTheme="minorHAnsi" w:cstheme="minorHAnsi"/>
                <w:sz w:val="20"/>
                <w:szCs w:val="20"/>
              </w:rPr>
            </w:pPr>
            <w:r>
              <w:rPr>
                <w:rStyle w:val="eop"/>
                <w:rFonts w:asciiTheme="minorHAnsi" w:hAnsiTheme="minorHAnsi" w:cstheme="minorHAnsi"/>
                <w:sz w:val="20"/>
                <w:szCs w:val="20"/>
              </w:rPr>
              <w:t>Female</w:t>
            </w:r>
          </w:p>
        </w:tc>
        <w:tc>
          <w:tcPr>
            <w:tcW w:w="1559" w:type="dxa"/>
          </w:tcPr>
          <w:p w14:paraId="3A0B68A7" w14:textId="7148BDAB"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30+ years</w:t>
            </w:r>
          </w:p>
        </w:tc>
      </w:tr>
      <w:tr w:rsidR="00E02EC2" w14:paraId="1477038E" w14:textId="77777777" w:rsidTr="00726CCB">
        <w:tc>
          <w:tcPr>
            <w:tcW w:w="1558" w:type="dxa"/>
          </w:tcPr>
          <w:p w14:paraId="2CA04341" w14:textId="3D02E310"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Sipa</w:t>
            </w:r>
            <w:r w:rsidRPr="0072116E">
              <w:rPr>
                <w:rStyle w:val="eop"/>
                <w:rFonts w:ascii="Calibri" w:hAnsi="Calibri" w:cs="Calibri"/>
                <w:sz w:val="20"/>
                <w:szCs w:val="20"/>
                <w:u w:val="single"/>
              </w:rPr>
              <w:t>x</w:t>
            </w:r>
            <w:r>
              <w:rPr>
                <w:rStyle w:val="eop"/>
                <w:rFonts w:ascii="Calibri" w:hAnsi="Calibri" w:cs="Calibri"/>
                <w:sz w:val="20"/>
                <w:szCs w:val="20"/>
              </w:rPr>
              <w:t>ola</w:t>
            </w:r>
            <w:proofErr w:type="spellEnd"/>
          </w:p>
        </w:tc>
        <w:tc>
          <w:tcPr>
            <w:tcW w:w="1558" w:type="dxa"/>
          </w:tcPr>
          <w:p w14:paraId="1B40EB15" w14:textId="417484B8"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Bill Wasden Sr.</w:t>
            </w:r>
          </w:p>
        </w:tc>
        <w:tc>
          <w:tcPr>
            <w:tcW w:w="1558" w:type="dxa"/>
          </w:tcPr>
          <w:p w14:paraId="24874FA2" w14:textId="6BC59A0B"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‘N</w:t>
            </w:r>
            <w:r w:rsidRPr="0072116E">
              <w:rPr>
                <w:rStyle w:val="eop"/>
                <w:rFonts w:ascii="Calibri" w:hAnsi="Calibri" w:cs="Calibri"/>
                <w:sz w:val="20"/>
                <w:szCs w:val="20"/>
                <w:u w:val="single"/>
              </w:rPr>
              <w:t>a</w:t>
            </w:r>
            <w:r>
              <w:rPr>
                <w:rStyle w:val="eop"/>
                <w:rFonts w:ascii="Calibri" w:hAnsi="Calibri" w:cs="Calibri"/>
                <w:sz w:val="20"/>
                <w:szCs w:val="20"/>
              </w:rPr>
              <w:t>m</w:t>
            </w:r>
            <w:r w:rsidRPr="0072116E">
              <w:rPr>
                <w:rStyle w:val="eop"/>
                <w:rFonts w:ascii="Calibri" w:hAnsi="Calibri" w:cs="Calibri"/>
                <w:sz w:val="20"/>
                <w:szCs w:val="20"/>
                <w:u w:val="single"/>
              </w:rPr>
              <w:t>g</w:t>
            </w:r>
            <w:r>
              <w:rPr>
                <w:rStyle w:val="eop"/>
                <w:rFonts w:ascii="Calibri" w:hAnsi="Calibri" w:cs="Calibri"/>
                <w:sz w:val="20"/>
                <w:szCs w:val="20"/>
              </w:rPr>
              <w:t>is</w:t>
            </w:r>
          </w:p>
        </w:tc>
        <w:tc>
          <w:tcPr>
            <w:tcW w:w="1984" w:type="dxa"/>
          </w:tcPr>
          <w:p w14:paraId="7606CCDE" w14:textId="3E41AD82"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Former player, current coach, Elder</w:t>
            </w:r>
          </w:p>
        </w:tc>
        <w:tc>
          <w:tcPr>
            <w:tcW w:w="1133" w:type="dxa"/>
          </w:tcPr>
          <w:p w14:paraId="7DEE6ABD" w14:textId="5659A07E"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3E81CBDF" w14:textId="3C3C9F4B" w:rsidR="00E02EC2"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60+ years</w:t>
            </w:r>
          </w:p>
        </w:tc>
      </w:tr>
      <w:tr w:rsidR="0072116E" w14:paraId="694570D0" w14:textId="77777777" w:rsidTr="00726CCB">
        <w:tc>
          <w:tcPr>
            <w:tcW w:w="1558" w:type="dxa"/>
          </w:tcPr>
          <w:p w14:paraId="513CEB0E" w14:textId="389C9F45" w:rsidR="0072116E"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Kwa’li’Quin</w:t>
            </w:r>
            <w:r w:rsidR="000247A6">
              <w:rPr>
                <w:rStyle w:val="eop"/>
                <w:rFonts w:ascii="Calibri" w:hAnsi="Calibri" w:cs="Calibri"/>
                <w:sz w:val="20"/>
                <w:szCs w:val="20"/>
              </w:rPr>
              <w:t>um</w:t>
            </w:r>
            <w:proofErr w:type="spellEnd"/>
          </w:p>
        </w:tc>
        <w:tc>
          <w:tcPr>
            <w:tcW w:w="1558" w:type="dxa"/>
          </w:tcPr>
          <w:p w14:paraId="291246FD" w14:textId="072B082F" w:rsidR="0072116E" w:rsidRPr="00E02EC2" w:rsidRDefault="0072116E"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Dano Thorne</w:t>
            </w:r>
          </w:p>
        </w:tc>
        <w:tc>
          <w:tcPr>
            <w:tcW w:w="1558" w:type="dxa"/>
          </w:tcPr>
          <w:p w14:paraId="3D3A15A7" w14:textId="22E3B5B0"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Quw’ustsun</w:t>
            </w:r>
            <w:proofErr w:type="spellEnd"/>
          </w:p>
        </w:tc>
        <w:tc>
          <w:tcPr>
            <w:tcW w:w="1984" w:type="dxa"/>
          </w:tcPr>
          <w:p w14:paraId="785D74EA" w14:textId="7AC4C5AF"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Former player, current coach, NIFA founder</w:t>
            </w:r>
          </w:p>
        </w:tc>
        <w:tc>
          <w:tcPr>
            <w:tcW w:w="1133" w:type="dxa"/>
          </w:tcPr>
          <w:p w14:paraId="345B3FA0" w14:textId="453530BA"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2BA4B877" w14:textId="221C2FE7"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40+ years</w:t>
            </w:r>
          </w:p>
        </w:tc>
      </w:tr>
      <w:tr w:rsidR="0072116E" w14:paraId="5414D8E8" w14:textId="77777777" w:rsidTr="00726CCB">
        <w:tc>
          <w:tcPr>
            <w:tcW w:w="1558" w:type="dxa"/>
          </w:tcPr>
          <w:p w14:paraId="05942E28" w14:textId="61FEF949"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Tłatławis</w:t>
            </w:r>
            <w:proofErr w:type="spellEnd"/>
            <w:r>
              <w:rPr>
                <w:rStyle w:val="eop"/>
                <w:rFonts w:ascii="Calibri" w:hAnsi="Calibri" w:cs="Calibri"/>
                <w:sz w:val="20"/>
                <w:szCs w:val="20"/>
              </w:rPr>
              <w:t xml:space="preserve"> &amp; </w:t>
            </w:r>
            <w:proofErr w:type="spellStart"/>
            <w:r>
              <w:rPr>
                <w:rStyle w:val="eop"/>
                <w:rFonts w:ascii="Calibri" w:hAnsi="Calibri" w:cs="Calibri"/>
                <w:sz w:val="20"/>
                <w:szCs w:val="20"/>
              </w:rPr>
              <w:t>Yakanlanala</w:t>
            </w:r>
            <w:proofErr w:type="spellEnd"/>
          </w:p>
        </w:tc>
        <w:tc>
          <w:tcPr>
            <w:tcW w:w="1558" w:type="dxa"/>
          </w:tcPr>
          <w:p w14:paraId="20BB7B0A" w14:textId="5F98E909"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Dave Moon</w:t>
            </w:r>
          </w:p>
        </w:tc>
        <w:tc>
          <w:tcPr>
            <w:tcW w:w="1558" w:type="dxa"/>
          </w:tcPr>
          <w:p w14:paraId="536C058C" w14:textId="035F0659" w:rsidR="0072116E" w:rsidRPr="00E02EC2" w:rsidRDefault="00AE7604"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We Wai Kai Nation</w:t>
            </w:r>
          </w:p>
        </w:tc>
        <w:tc>
          <w:tcPr>
            <w:tcW w:w="1984" w:type="dxa"/>
          </w:tcPr>
          <w:p w14:paraId="721DC0AB" w14:textId="793CD22E"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Former player, coach, community streamer</w:t>
            </w:r>
          </w:p>
        </w:tc>
        <w:tc>
          <w:tcPr>
            <w:tcW w:w="1133" w:type="dxa"/>
          </w:tcPr>
          <w:p w14:paraId="7A756723" w14:textId="0B0E9076"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0502B636" w14:textId="66F48BDA"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20+ years</w:t>
            </w:r>
          </w:p>
        </w:tc>
      </w:tr>
      <w:tr w:rsidR="0072116E" w14:paraId="56371775" w14:textId="77777777" w:rsidTr="00726CCB">
        <w:tc>
          <w:tcPr>
            <w:tcW w:w="1558" w:type="dxa"/>
          </w:tcPr>
          <w:p w14:paraId="425BCD0F" w14:textId="163E413F"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proofErr w:type="gramStart"/>
            <w:r>
              <w:rPr>
                <w:rStyle w:val="eop"/>
                <w:rFonts w:ascii="Calibri" w:hAnsi="Calibri" w:cs="Calibri"/>
                <w:sz w:val="20"/>
                <w:szCs w:val="20"/>
              </w:rPr>
              <w:t>Q’um’qem”uluk</w:t>
            </w:r>
            <w:proofErr w:type="spellEnd"/>
            <w:proofErr w:type="gramEnd"/>
          </w:p>
        </w:tc>
        <w:tc>
          <w:tcPr>
            <w:tcW w:w="1558" w:type="dxa"/>
          </w:tcPr>
          <w:p w14:paraId="56D6980F" w14:textId="08106A40"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Clinton Charlie</w:t>
            </w:r>
          </w:p>
        </w:tc>
        <w:tc>
          <w:tcPr>
            <w:tcW w:w="1558" w:type="dxa"/>
          </w:tcPr>
          <w:p w14:paraId="0194489A" w14:textId="04971EFC" w:rsidR="0072116E" w:rsidRPr="00E02EC2" w:rsidRDefault="00AE7604"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Quw’ustsun</w:t>
            </w:r>
            <w:proofErr w:type="spellEnd"/>
          </w:p>
        </w:tc>
        <w:tc>
          <w:tcPr>
            <w:tcW w:w="1984" w:type="dxa"/>
          </w:tcPr>
          <w:p w14:paraId="30B1E48F" w14:textId="31B4FFD4"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Current player, coach, cultural leader</w:t>
            </w:r>
          </w:p>
        </w:tc>
        <w:tc>
          <w:tcPr>
            <w:tcW w:w="1133" w:type="dxa"/>
          </w:tcPr>
          <w:p w14:paraId="339A06A9" w14:textId="3751ED15"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36FE5607" w14:textId="5BD301EC"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40+ years</w:t>
            </w:r>
          </w:p>
        </w:tc>
      </w:tr>
      <w:tr w:rsidR="0072116E" w14:paraId="3209CC96" w14:textId="77777777" w:rsidTr="00726CCB">
        <w:tc>
          <w:tcPr>
            <w:tcW w:w="1558" w:type="dxa"/>
          </w:tcPr>
          <w:p w14:paraId="1A8BBB9F" w14:textId="273BC3B4"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Pr>
                <w:rStyle w:val="eop"/>
                <w:rFonts w:ascii="Calibri" w:hAnsi="Calibri" w:cs="Calibri"/>
                <w:sz w:val="20"/>
                <w:szCs w:val="20"/>
              </w:rPr>
              <w:t>Glakwakx</w:t>
            </w:r>
            <w:proofErr w:type="spellEnd"/>
          </w:p>
        </w:tc>
        <w:tc>
          <w:tcPr>
            <w:tcW w:w="1558" w:type="dxa"/>
          </w:tcPr>
          <w:p w14:paraId="7DA98D9D" w14:textId="6347CFF3"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 xml:space="preserve">Mateo </w:t>
            </w:r>
            <w:proofErr w:type="spellStart"/>
            <w:r>
              <w:rPr>
                <w:rStyle w:val="eop"/>
                <w:rFonts w:ascii="Calibri" w:hAnsi="Calibri" w:cs="Calibri"/>
                <w:sz w:val="20"/>
                <w:szCs w:val="20"/>
              </w:rPr>
              <w:t>Kostering</w:t>
            </w:r>
            <w:proofErr w:type="spellEnd"/>
          </w:p>
        </w:tc>
        <w:tc>
          <w:tcPr>
            <w:tcW w:w="1558" w:type="dxa"/>
          </w:tcPr>
          <w:p w14:paraId="6CAAAB7B" w14:textId="04550929" w:rsidR="0072116E" w:rsidRPr="00E02EC2" w:rsidRDefault="00AE7604" w:rsidP="00BE7251">
            <w:pPr>
              <w:pStyle w:val="paragraph"/>
              <w:spacing w:before="0" w:beforeAutospacing="0" w:after="0" w:afterAutospacing="0" w:line="360" w:lineRule="auto"/>
              <w:textAlignment w:val="baseline"/>
              <w:rPr>
                <w:rStyle w:val="eop"/>
                <w:rFonts w:ascii="Calibri" w:hAnsi="Calibri" w:cs="Calibri"/>
                <w:sz w:val="20"/>
                <w:szCs w:val="20"/>
              </w:rPr>
            </w:pPr>
            <w:proofErr w:type="spellStart"/>
            <w:r w:rsidRPr="00E02EC2">
              <w:rPr>
                <w:rStyle w:val="eop"/>
                <w:rFonts w:ascii="Calibri" w:hAnsi="Calibri" w:cs="Calibri"/>
                <w:sz w:val="20"/>
                <w:szCs w:val="20"/>
              </w:rPr>
              <w:t>Musgamagw</w:t>
            </w:r>
            <w:proofErr w:type="spellEnd"/>
            <w:r w:rsidRPr="00E02EC2">
              <w:rPr>
                <w:rStyle w:val="eop"/>
                <w:rFonts w:ascii="Calibri" w:hAnsi="Calibri" w:cs="Calibri"/>
                <w:sz w:val="20"/>
                <w:szCs w:val="20"/>
              </w:rPr>
              <w:t xml:space="preserve"> </w:t>
            </w:r>
            <w:proofErr w:type="spellStart"/>
            <w:r w:rsidRPr="00E02EC2">
              <w:rPr>
                <w:rStyle w:val="eop"/>
                <w:rFonts w:ascii="Calibri" w:hAnsi="Calibri" w:cs="Calibri"/>
                <w:sz w:val="20"/>
                <w:szCs w:val="20"/>
              </w:rPr>
              <w:t>Dzawada’enuxw</w:t>
            </w:r>
            <w:proofErr w:type="spellEnd"/>
            <w:r>
              <w:rPr>
                <w:rStyle w:val="eop"/>
                <w:rFonts w:ascii="Calibri" w:hAnsi="Calibri" w:cs="Calibri"/>
                <w:sz w:val="20"/>
                <w:szCs w:val="20"/>
              </w:rPr>
              <w:t xml:space="preserve"> and ‘N</w:t>
            </w:r>
            <w:r w:rsidRPr="0072116E">
              <w:rPr>
                <w:rStyle w:val="eop"/>
                <w:rFonts w:ascii="Calibri" w:hAnsi="Calibri" w:cs="Calibri"/>
                <w:sz w:val="20"/>
                <w:szCs w:val="20"/>
                <w:u w:val="single"/>
              </w:rPr>
              <w:t>a</w:t>
            </w:r>
            <w:r>
              <w:rPr>
                <w:rStyle w:val="eop"/>
                <w:rFonts w:ascii="Calibri" w:hAnsi="Calibri" w:cs="Calibri"/>
                <w:sz w:val="20"/>
                <w:szCs w:val="20"/>
              </w:rPr>
              <w:t>m</w:t>
            </w:r>
            <w:r w:rsidRPr="0072116E">
              <w:rPr>
                <w:rStyle w:val="eop"/>
                <w:rFonts w:ascii="Calibri" w:hAnsi="Calibri" w:cs="Calibri"/>
                <w:sz w:val="20"/>
                <w:szCs w:val="20"/>
                <w:u w:val="single"/>
              </w:rPr>
              <w:t>g</w:t>
            </w:r>
            <w:r>
              <w:rPr>
                <w:rStyle w:val="eop"/>
                <w:rFonts w:ascii="Calibri" w:hAnsi="Calibri" w:cs="Calibri"/>
                <w:sz w:val="20"/>
                <w:szCs w:val="20"/>
              </w:rPr>
              <w:t>is</w:t>
            </w:r>
          </w:p>
        </w:tc>
        <w:tc>
          <w:tcPr>
            <w:tcW w:w="1984" w:type="dxa"/>
          </w:tcPr>
          <w:p w14:paraId="6A8179CE" w14:textId="3E24CF36"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Current player, coach, Indigenous Athletics founder</w:t>
            </w:r>
          </w:p>
        </w:tc>
        <w:tc>
          <w:tcPr>
            <w:tcW w:w="1133" w:type="dxa"/>
          </w:tcPr>
          <w:p w14:paraId="042AB1E0" w14:textId="55854862"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Male</w:t>
            </w:r>
          </w:p>
        </w:tc>
        <w:tc>
          <w:tcPr>
            <w:tcW w:w="1559" w:type="dxa"/>
          </w:tcPr>
          <w:p w14:paraId="74F69046" w14:textId="729702BC" w:rsidR="0072116E" w:rsidRPr="00E02EC2" w:rsidRDefault="000247A6" w:rsidP="00BE7251">
            <w:pPr>
              <w:pStyle w:val="paragraph"/>
              <w:spacing w:before="0" w:beforeAutospacing="0" w:after="0" w:afterAutospacing="0" w:line="360" w:lineRule="auto"/>
              <w:textAlignment w:val="baseline"/>
              <w:rPr>
                <w:rStyle w:val="eop"/>
                <w:rFonts w:ascii="Calibri" w:hAnsi="Calibri" w:cs="Calibri"/>
                <w:sz w:val="20"/>
                <w:szCs w:val="20"/>
              </w:rPr>
            </w:pPr>
            <w:r>
              <w:rPr>
                <w:rStyle w:val="eop"/>
                <w:rFonts w:ascii="Calibri" w:hAnsi="Calibri" w:cs="Calibri"/>
                <w:sz w:val="20"/>
                <w:szCs w:val="20"/>
              </w:rPr>
              <w:t>30+ years</w:t>
            </w:r>
          </w:p>
        </w:tc>
      </w:tr>
    </w:tbl>
    <w:p w14:paraId="0015E291" w14:textId="77777777" w:rsidR="00E02EC2" w:rsidRDefault="00E02EC2" w:rsidP="00BE7251">
      <w:pPr>
        <w:pStyle w:val="paragraph"/>
        <w:spacing w:before="0" w:beforeAutospacing="0" w:after="0" w:afterAutospacing="0" w:line="360" w:lineRule="auto"/>
        <w:textAlignment w:val="baseline"/>
        <w:rPr>
          <w:rStyle w:val="eop"/>
          <w:rFonts w:ascii="Calibri" w:hAnsi="Calibri" w:cs="Calibri"/>
        </w:rPr>
      </w:pPr>
    </w:p>
    <w:p w14:paraId="23B44871" w14:textId="0E55E951" w:rsidR="00AE7604" w:rsidRDefault="00B057FB"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 xml:space="preserve">This table offers only a limited glimpse </w:t>
      </w:r>
      <w:r w:rsidR="006E1710">
        <w:rPr>
          <w:rStyle w:val="eop"/>
          <w:rFonts w:ascii="Calibri" w:hAnsi="Calibri" w:cs="Calibri"/>
        </w:rPr>
        <w:t>of</w:t>
      </w:r>
      <w:r>
        <w:rPr>
          <w:rStyle w:val="eop"/>
          <w:rFonts w:ascii="Calibri" w:hAnsi="Calibri" w:cs="Calibri"/>
        </w:rPr>
        <w:t xml:space="preserve"> the participants</w:t>
      </w:r>
      <w:r w:rsidR="006E1710">
        <w:rPr>
          <w:rStyle w:val="eop"/>
          <w:rFonts w:ascii="Calibri" w:hAnsi="Calibri" w:cs="Calibri"/>
        </w:rPr>
        <w:t xml:space="preserve"> </w:t>
      </w:r>
      <w:r>
        <w:rPr>
          <w:rStyle w:val="eop"/>
          <w:rFonts w:ascii="Calibri" w:hAnsi="Calibri" w:cs="Calibri"/>
        </w:rPr>
        <w:t>as their knowledge, lived experience, and cultural understandings extend beyond what is illustrated here.</w:t>
      </w:r>
    </w:p>
    <w:p w14:paraId="6A66EC89" w14:textId="77777777" w:rsidR="00E02EC2" w:rsidRDefault="00E02EC2" w:rsidP="00BE7251">
      <w:pPr>
        <w:pStyle w:val="paragraph"/>
        <w:spacing w:before="0" w:beforeAutospacing="0" w:after="0" w:afterAutospacing="0" w:line="360" w:lineRule="auto"/>
        <w:textAlignment w:val="baseline"/>
        <w:rPr>
          <w:rStyle w:val="eop"/>
          <w:rFonts w:ascii="Calibri" w:hAnsi="Calibri" w:cs="Calibri"/>
        </w:rPr>
      </w:pPr>
    </w:p>
    <w:p w14:paraId="76B448C0" w14:textId="62A18B39" w:rsidR="00835884" w:rsidRDefault="00835884"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 xml:space="preserve">Among these, two are respected elders and knowledge keepers. </w:t>
      </w:r>
      <w:r w:rsidR="001533D4">
        <w:rPr>
          <w:rStyle w:val="eop"/>
          <w:rFonts w:ascii="Calibri" w:hAnsi="Calibri" w:cs="Calibri"/>
        </w:rPr>
        <w:t>I selected and worked with participants</w:t>
      </w:r>
      <w:r w:rsidR="00B12DE5">
        <w:rPr>
          <w:rStyle w:val="eop"/>
          <w:rFonts w:ascii="Calibri" w:hAnsi="Calibri" w:cs="Calibri"/>
        </w:rPr>
        <w:t xml:space="preserve"> </w:t>
      </w:r>
      <w:r w:rsidR="001533D4">
        <w:rPr>
          <w:rStyle w:val="eop"/>
          <w:rFonts w:ascii="Calibri" w:hAnsi="Calibri" w:cs="Calibri"/>
        </w:rPr>
        <w:t>who hold specific</w:t>
      </w:r>
      <w:r w:rsidR="00B12DE5">
        <w:rPr>
          <w:rStyle w:val="eop"/>
          <w:rFonts w:ascii="Calibri" w:hAnsi="Calibri" w:cs="Calibri"/>
        </w:rPr>
        <w:t xml:space="preserve"> knowledge, experience, and cultural authority relevant to the research questions. </w:t>
      </w:r>
      <w:r>
        <w:rPr>
          <w:rStyle w:val="eop"/>
          <w:rFonts w:ascii="Calibri" w:hAnsi="Calibri" w:cs="Calibri"/>
        </w:rPr>
        <w:t xml:space="preserve">Most participants are former or current players, coaches, organizers, or spectators. Participants, all connected to tournaments across </w:t>
      </w:r>
      <w:r w:rsidR="00B12DE5">
        <w:rPr>
          <w:rStyle w:val="eop"/>
          <w:rFonts w:ascii="Calibri" w:hAnsi="Calibri" w:cs="Calibri"/>
        </w:rPr>
        <w:t>Coastal British Columbia</w:t>
      </w:r>
      <w:r>
        <w:rPr>
          <w:rStyle w:val="eop"/>
          <w:rFonts w:ascii="Calibri" w:hAnsi="Calibri" w:cs="Calibri"/>
        </w:rPr>
        <w:t>, were selected for their experience, roles, commitment, credibility, and reputation. One participant—Alex Nelson—is a public figure whose inspiring story is publicly documented and cited with his knowledge and consent. Following ethics board approval, informed consent was obtained from all participants, and confidentiality was maintained. I have been granted permission to use participants’ full government names and their traditional names in this research.</w:t>
      </w:r>
    </w:p>
    <w:p w14:paraId="4BA792B7" w14:textId="77777777" w:rsidR="00835884" w:rsidRDefault="00835884" w:rsidP="00BE7251">
      <w:pPr>
        <w:pStyle w:val="paragraph"/>
        <w:spacing w:before="0" w:beforeAutospacing="0" w:after="0" w:afterAutospacing="0" w:line="360" w:lineRule="auto"/>
        <w:textAlignment w:val="baseline"/>
        <w:rPr>
          <w:rFonts w:ascii="Segoe UI" w:hAnsi="Segoe UI" w:cs="Segoe UI"/>
          <w:sz w:val="18"/>
          <w:szCs w:val="18"/>
        </w:rPr>
      </w:pPr>
    </w:p>
    <w:p w14:paraId="5EF002D2" w14:textId="2EA5523C" w:rsidR="002752A5" w:rsidRPr="00B1730F" w:rsidRDefault="00A04026" w:rsidP="00BE7251">
      <w:pPr>
        <w:pStyle w:val="Heading2"/>
        <w:spacing w:line="360" w:lineRule="auto"/>
        <w:rPr>
          <w:color w:val="000000" w:themeColor="text1"/>
        </w:rPr>
      </w:pPr>
      <w:bookmarkStart w:id="16" w:name="_Toc226642645"/>
      <w:r w:rsidRPr="00B1730F">
        <w:rPr>
          <w:color w:val="000000" w:themeColor="text1"/>
        </w:rPr>
        <w:t>3.6 Creative Non-Fiction Narrative</w:t>
      </w:r>
      <w:bookmarkEnd w:id="16"/>
    </w:p>
    <w:p w14:paraId="06A9F1B1" w14:textId="77777777" w:rsidR="00A04026" w:rsidRDefault="00A04026" w:rsidP="00BE7251">
      <w:pPr>
        <w:pStyle w:val="paragraph"/>
        <w:spacing w:before="0" w:beforeAutospacing="0" w:after="0" w:afterAutospacing="0" w:line="360" w:lineRule="auto"/>
        <w:textAlignment w:val="baseline"/>
        <w:rPr>
          <w:rFonts w:asciiTheme="minorHAnsi" w:hAnsiTheme="minorHAnsi" w:cstheme="minorHAnsi"/>
          <w:b/>
          <w:bCs/>
        </w:rPr>
      </w:pPr>
    </w:p>
    <w:p w14:paraId="47EA03AB" w14:textId="436E55B2" w:rsidR="002752A5" w:rsidRPr="001260FD" w:rsidRDefault="00596A6B" w:rsidP="00BE7251">
      <w:pPr>
        <w:pStyle w:val="paragraph"/>
        <w:spacing w:before="0" w:beforeAutospacing="0" w:after="0" w:afterAutospacing="0" w:line="360" w:lineRule="auto"/>
        <w:textAlignment w:val="baseline"/>
        <w:rPr>
          <w:rFonts w:asciiTheme="minorHAnsi" w:hAnsiTheme="minorHAnsi" w:cstheme="minorHAnsi"/>
        </w:rPr>
      </w:pPr>
      <w:r w:rsidRPr="001260FD">
        <w:rPr>
          <w:rFonts w:asciiTheme="minorHAnsi" w:hAnsiTheme="minorHAnsi" w:cstheme="minorHAnsi"/>
        </w:rPr>
        <w:t xml:space="preserve">Since time immemorial, Indigenous knowledge and cultural teachings have been passed down through stories and oral traditions. </w:t>
      </w:r>
      <w:r w:rsidR="002752A5" w:rsidRPr="001260FD">
        <w:rPr>
          <w:rFonts w:asciiTheme="minorHAnsi" w:hAnsiTheme="minorHAnsi" w:cstheme="minorHAnsi"/>
        </w:rPr>
        <w:t xml:space="preserve">Ethnographic creative non-fiction narrative </w:t>
      </w:r>
      <w:r w:rsidR="006A7464" w:rsidRPr="001260FD">
        <w:rPr>
          <w:rFonts w:asciiTheme="minorHAnsi" w:hAnsiTheme="minorHAnsi" w:cstheme="minorHAnsi"/>
        </w:rPr>
        <w:t>combines</w:t>
      </w:r>
      <w:r w:rsidR="002752A5" w:rsidRPr="001260FD">
        <w:rPr>
          <w:rFonts w:asciiTheme="minorHAnsi" w:hAnsiTheme="minorHAnsi" w:cstheme="minorHAnsi"/>
        </w:rPr>
        <w:t xml:space="preserve"> the </w:t>
      </w:r>
      <w:r w:rsidR="006A7464" w:rsidRPr="001260FD">
        <w:rPr>
          <w:rFonts w:asciiTheme="minorHAnsi" w:hAnsiTheme="minorHAnsi" w:cstheme="minorHAnsi"/>
        </w:rPr>
        <w:t>storytelling</w:t>
      </w:r>
      <w:r w:rsidR="002752A5" w:rsidRPr="001260FD">
        <w:rPr>
          <w:rFonts w:asciiTheme="minorHAnsi" w:hAnsiTheme="minorHAnsi" w:cstheme="minorHAnsi"/>
        </w:rPr>
        <w:t xml:space="preserve"> of creative writing with </w:t>
      </w:r>
      <w:r w:rsidR="00A02864" w:rsidRPr="001260FD">
        <w:rPr>
          <w:rFonts w:asciiTheme="minorHAnsi" w:hAnsiTheme="minorHAnsi" w:cstheme="minorHAnsi"/>
        </w:rPr>
        <w:t>the analytical rigour of</w:t>
      </w:r>
      <w:r w:rsidR="002752A5" w:rsidRPr="001260FD">
        <w:rPr>
          <w:rFonts w:asciiTheme="minorHAnsi" w:hAnsiTheme="minorHAnsi" w:cstheme="minorHAnsi"/>
        </w:rPr>
        <w:t xml:space="preserve"> qualitative research</w:t>
      </w:r>
      <w:r w:rsidR="006A7464" w:rsidRPr="001260FD">
        <w:rPr>
          <w:rFonts w:asciiTheme="minorHAnsi" w:hAnsiTheme="minorHAnsi" w:cstheme="minorHAnsi"/>
        </w:rPr>
        <w:t>,</w:t>
      </w:r>
      <w:r w:rsidR="002752A5" w:rsidRPr="001260FD">
        <w:rPr>
          <w:rFonts w:asciiTheme="minorHAnsi" w:hAnsiTheme="minorHAnsi" w:cstheme="minorHAnsi"/>
        </w:rPr>
        <w:t xml:space="preserve"> </w:t>
      </w:r>
      <w:r w:rsidR="006A7464" w:rsidRPr="001260FD">
        <w:rPr>
          <w:rFonts w:asciiTheme="minorHAnsi" w:hAnsiTheme="minorHAnsi" w:cstheme="minorHAnsi"/>
        </w:rPr>
        <w:t xml:space="preserve">presenting </w:t>
      </w:r>
      <w:r w:rsidR="002752A5" w:rsidRPr="001260FD">
        <w:rPr>
          <w:rFonts w:asciiTheme="minorHAnsi" w:hAnsiTheme="minorHAnsi" w:cstheme="minorHAnsi"/>
        </w:rPr>
        <w:t>findings through story, scene, and voice rather than standar</w:t>
      </w:r>
      <w:r w:rsidR="006A7464" w:rsidRPr="001260FD">
        <w:rPr>
          <w:rFonts w:asciiTheme="minorHAnsi" w:hAnsiTheme="minorHAnsi" w:cstheme="minorHAnsi"/>
        </w:rPr>
        <w:t>d</w:t>
      </w:r>
      <w:r w:rsidR="002752A5" w:rsidRPr="001260FD">
        <w:rPr>
          <w:rFonts w:asciiTheme="minorHAnsi" w:hAnsiTheme="minorHAnsi" w:cstheme="minorHAnsi"/>
        </w:rPr>
        <w:t xml:space="preserve"> scholarly language </w:t>
      </w:r>
      <w:r w:rsidR="002752A5" w:rsidRPr="001260FD">
        <w:rPr>
          <w:rFonts w:asciiTheme="minorHAnsi" w:hAnsiTheme="minorHAnsi" w:cstheme="minorHAnsi"/>
        </w:rPr>
        <w:fldChar w:fldCharType="begin"/>
      </w:r>
      <w:r w:rsidR="00187BCF" w:rsidRPr="001260FD">
        <w:rPr>
          <w:rFonts w:asciiTheme="minorHAnsi" w:hAnsiTheme="minorHAnsi" w:cstheme="minorHAnsi"/>
        </w:rPr>
        <w:instrText xml:space="preserve"> ADDIN ZOTERO_ITEM CSL_CITATION {"citationID":"BftkwUFI","properties":{"unsorted":false,"formattedCitation":"(B. Smith et al., 2015)","plainCitation":"(B. Smith et al., 2015)","dontUpdate":true,"noteIndex":0},"citationItems":[{"id":135,"uris":["http://zotero.org/users/local/zPcgaroA/items/DK2HYYAX"],"itemData":{"id":135,"type":"book","abstract":"Ethnography in sport-related research : influences, continuities, possibilities -- Finding the Field : Ethnographic Research in Exercise Settings -- Ethnography as a sensual way of being : Methodological and representational challenges -- Ethnographic creative non-fiction : Exploring the what's, why's and how's -- Women's lived experiences of health and ageing in physical activity -- Suffering and the Loneliness of the Fell Runner : An Ethnographic Foray -- The boxer in the mirror : The ethnographic-self as a resource while conducting insider research among professional boxers -- Considering micropolitical (under)\"currents\" : Reflections on fieldwork within an elite men's rowing programme -- Reflecting on the \"perils of ethnography\" : A case study of football fan rivalry in Birmingham -- The legitimacy of ethnographic filming : Literary thoughts and practical realities -- Traversing ontological dispositions : The intersection between remote Indigenous communities and elite urban-based men's football organisation -- Walking the streets : The flâneur and the sociology of sport -- The marginal place of ethnographic research in sport management","edition":"First issued in paperback","ISBN":"978-1-138-01528-9","language":"eng","number-of-pages":"219, 59-74","publisher":"Routledge","publisher-place":"London","source":"K10plus ISBN","title":"Ethnographies in sport and exercise research","author":[{"family":"Smith","given":"Brett"},{"family":"McGannon","given":"Kerry R."},{"family":"Williams","given":"Toni L."}],"editor":[{"family":"Purdy","given":"Laura G."}],"issued":{"date-parts":[["2015"]]}}}],"schema":"https://github.com/citation-style-language/schema/raw/master/csl-citation.json"} </w:instrText>
      </w:r>
      <w:r w:rsidR="002752A5" w:rsidRPr="001260FD">
        <w:rPr>
          <w:rFonts w:asciiTheme="minorHAnsi" w:hAnsiTheme="minorHAnsi" w:cstheme="minorHAnsi"/>
        </w:rPr>
        <w:fldChar w:fldCharType="separate"/>
      </w:r>
      <w:r w:rsidR="003676B9" w:rsidRPr="001260FD">
        <w:rPr>
          <w:rFonts w:asciiTheme="minorHAnsi" w:hAnsiTheme="minorHAnsi" w:cstheme="minorHAnsi"/>
          <w:noProof/>
        </w:rPr>
        <w:t>(Smith et al., 2015)</w:t>
      </w:r>
      <w:r w:rsidR="002752A5" w:rsidRPr="001260FD">
        <w:rPr>
          <w:rFonts w:asciiTheme="minorHAnsi" w:hAnsiTheme="minorHAnsi" w:cstheme="minorHAnsi"/>
        </w:rPr>
        <w:fldChar w:fldCharType="end"/>
      </w:r>
      <w:r w:rsidR="002752A5" w:rsidRPr="001260FD">
        <w:rPr>
          <w:rFonts w:asciiTheme="minorHAnsi" w:hAnsiTheme="minorHAnsi" w:cstheme="minorHAnsi"/>
        </w:rPr>
        <w:t xml:space="preserve">. </w:t>
      </w:r>
      <w:r w:rsidR="006A7464" w:rsidRPr="001260FD">
        <w:rPr>
          <w:rFonts w:asciiTheme="minorHAnsi" w:hAnsiTheme="minorHAnsi" w:cstheme="minorHAnsi"/>
        </w:rPr>
        <w:t xml:space="preserve">This format honours Indigenous traditions by </w:t>
      </w:r>
      <w:r w:rsidR="00BA5D7B" w:rsidRPr="001260FD">
        <w:rPr>
          <w:rFonts w:asciiTheme="minorHAnsi" w:hAnsiTheme="minorHAnsi" w:cstheme="minorHAnsi"/>
        </w:rPr>
        <w:t>centring</w:t>
      </w:r>
      <w:r w:rsidR="006A7464" w:rsidRPr="001260FD">
        <w:rPr>
          <w:rFonts w:asciiTheme="minorHAnsi" w:hAnsiTheme="minorHAnsi" w:cstheme="minorHAnsi"/>
        </w:rPr>
        <w:t xml:space="preserve"> participant voices and researcher observations in ways that align with Indigenous </w:t>
      </w:r>
      <w:r w:rsidR="00BA5D7B" w:rsidRPr="001260FD">
        <w:rPr>
          <w:rFonts w:asciiTheme="minorHAnsi" w:hAnsiTheme="minorHAnsi" w:cstheme="minorHAnsi"/>
        </w:rPr>
        <w:t>knowledge systems,</w:t>
      </w:r>
      <w:r w:rsidR="006A7464" w:rsidRPr="001260FD">
        <w:rPr>
          <w:rFonts w:asciiTheme="minorHAnsi" w:hAnsiTheme="minorHAnsi" w:cstheme="minorHAnsi"/>
        </w:rPr>
        <w:t xml:space="preserve"> rather than </w:t>
      </w:r>
      <w:r w:rsidR="00BA5D7B" w:rsidRPr="001260FD">
        <w:rPr>
          <w:rFonts w:asciiTheme="minorHAnsi" w:hAnsiTheme="minorHAnsi" w:cstheme="minorHAnsi"/>
        </w:rPr>
        <w:t>forcing them into</w:t>
      </w:r>
      <w:r w:rsidR="006A7464" w:rsidRPr="001260FD">
        <w:rPr>
          <w:rFonts w:asciiTheme="minorHAnsi" w:hAnsiTheme="minorHAnsi" w:cstheme="minorHAnsi"/>
        </w:rPr>
        <w:t xml:space="preserve"> Western academic </w:t>
      </w:r>
      <w:r w:rsidR="00BA5D7B" w:rsidRPr="001260FD">
        <w:rPr>
          <w:rFonts w:asciiTheme="minorHAnsi" w:hAnsiTheme="minorHAnsi" w:cstheme="minorHAnsi"/>
        </w:rPr>
        <w:t xml:space="preserve">frameworks </w:t>
      </w:r>
      <w:r w:rsidR="006A7464" w:rsidRPr="001260FD">
        <w:rPr>
          <w:rFonts w:asciiTheme="minorHAnsi" w:hAnsiTheme="minorHAnsi" w:cstheme="minorHAnsi"/>
        </w:rPr>
        <w:fldChar w:fldCharType="begin"/>
      </w:r>
      <w:r w:rsidR="003676B9" w:rsidRPr="001260FD">
        <w:rPr>
          <w:rFonts w:asciiTheme="minorHAnsi" w:hAnsiTheme="minorHAnsi" w:cstheme="minorHAnsi"/>
        </w:rPr>
        <w:instrText xml:space="preserve"> ADDIN ZOTERO_ITEM CSL_CITATION {"citationID":"ORDNeQ5N","properties":{"unsorted":false,"formattedCitation":"(Wilson, 2008)","plainCitation":"(Wilson, 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ceremony","author":[{"family":"Wilson","given":"Shawn"}],"issued":{"date-parts":[["2008"]]}}}],"schema":"https://github.com/citation-style-language/schema/raw/master/csl-citation.json"} </w:instrText>
      </w:r>
      <w:r w:rsidR="006A7464" w:rsidRPr="001260FD">
        <w:rPr>
          <w:rFonts w:asciiTheme="minorHAnsi" w:hAnsiTheme="minorHAnsi" w:cstheme="minorHAnsi"/>
        </w:rPr>
        <w:fldChar w:fldCharType="separate"/>
      </w:r>
      <w:r w:rsidR="003676B9" w:rsidRPr="001260FD">
        <w:rPr>
          <w:rFonts w:asciiTheme="minorHAnsi" w:hAnsiTheme="minorHAnsi" w:cstheme="minorHAnsi"/>
          <w:noProof/>
        </w:rPr>
        <w:t>(Wilson, 2008)</w:t>
      </w:r>
      <w:r w:rsidR="006A7464" w:rsidRPr="001260FD">
        <w:rPr>
          <w:rFonts w:asciiTheme="minorHAnsi" w:hAnsiTheme="minorHAnsi" w:cstheme="minorHAnsi"/>
        </w:rPr>
        <w:fldChar w:fldCharType="end"/>
      </w:r>
      <w:r w:rsidR="006A7464" w:rsidRPr="001260FD">
        <w:rPr>
          <w:rFonts w:asciiTheme="minorHAnsi" w:hAnsiTheme="minorHAnsi" w:cstheme="minorHAnsi"/>
        </w:rPr>
        <w:t xml:space="preserve">. Conventional thematic reporting </w:t>
      </w:r>
      <w:r w:rsidR="006C175A" w:rsidRPr="001260FD">
        <w:rPr>
          <w:rFonts w:asciiTheme="minorHAnsi" w:hAnsiTheme="minorHAnsi" w:cstheme="minorHAnsi"/>
        </w:rPr>
        <w:t>does</w:t>
      </w:r>
      <w:r w:rsidR="006A7464" w:rsidRPr="001260FD">
        <w:rPr>
          <w:rFonts w:asciiTheme="minorHAnsi" w:hAnsiTheme="minorHAnsi" w:cstheme="minorHAnsi"/>
        </w:rPr>
        <w:t xml:space="preserve"> not fully captur</w:t>
      </w:r>
      <w:r w:rsidR="006C175A" w:rsidRPr="001260FD">
        <w:rPr>
          <w:rFonts w:asciiTheme="minorHAnsi" w:hAnsiTheme="minorHAnsi" w:cstheme="minorHAnsi"/>
        </w:rPr>
        <w:t>e</w:t>
      </w:r>
      <w:r w:rsidR="006A7464" w:rsidRPr="001260FD">
        <w:rPr>
          <w:rFonts w:asciiTheme="minorHAnsi" w:hAnsiTheme="minorHAnsi" w:cstheme="minorHAnsi"/>
        </w:rPr>
        <w:t xml:space="preserve"> the ceremonial, relational, and sovereign </w:t>
      </w:r>
      <w:r w:rsidR="006C175A" w:rsidRPr="001260FD">
        <w:rPr>
          <w:rFonts w:asciiTheme="minorHAnsi" w:hAnsiTheme="minorHAnsi" w:cstheme="minorHAnsi"/>
        </w:rPr>
        <w:t>aspects</w:t>
      </w:r>
      <w:r w:rsidR="006A7464" w:rsidRPr="001260FD">
        <w:rPr>
          <w:rFonts w:asciiTheme="minorHAnsi" w:hAnsiTheme="minorHAnsi" w:cstheme="minorHAnsi"/>
        </w:rPr>
        <w:t xml:space="preserve"> of Indigenous soccer tournaments. </w:t>
      </w:r>
      <w:r w:rsidR="006C175A" w:rsidRPr="001260FD">
        <w:rPr>
          <w:rFonts w:asciiTheme="minorHAnsi" w:hAnsiTheme="minorHAnsi" w:cstheme="minorHAnsi"/>
        </w:rPr>
        <w:t xml:space="preserve">Soccer as Ceremony, A Sense of Place and Belonging, and Reclaiming the Field use this approach to honour </w:t>
      </w:r>
      <w:r w:rsidR="00A02864" w:rsidRPr="001260FD">
        <w:rPr>
          <w:rFonts w:asciiTheme="minorHAnsi" w:hAnsiTheme="minorHAnsi" w:cstheme="minorHAnsi"/>
        </w:rPr>
        <w:t>participant</w:t>
      </w:r>
      <w:r w:rsidR="006C175A" w:rsidRPr="001260FD">
        <w:rPr>
          <w:rFonts w:asciiTheme="minorHAnsi" w:hAnsiTheme="minorHAnsi" w:cstheme="minorHAnsi"/>
        </w:rPr>
        <w:t xml:space="preserve"> voices</w:t>
      </w:r>
      <w:r w:rsidR="00A02864" w:rsidRPr="001260FD">
        <w:rPr>
          <w:rFonts w:asciiTheme="minorHAnsi" w:hAnsiTheme="minorHAnsi" w:cstheme="minorHAnsi"/>
        </w:rPr>
        <w:t>, cent</w:t>
      </w:r>
      <w:r w:rsidR="007C7DC6" w:rsidRPr="001260FD">
        <w:rPr>
          <w:rFonts w:asciiTheme="minorHAnsi" w:hAnsiTheme="minorHAnsi" w:cstheme="minorHAnsi"/>
        </w:rPr>
        <w:t>re</w:t>
      </w:r>
      <w:r w:rsidR="00A02864" w:rsidRPr="001260FD">
        <w:rPr>
          <w:rFonts w:asciiTheme="minorHAnsi" w:hAnsiTheme="minorHAnsi" w:cstheme="minorHAnsi"/>
        </w:rPr>
        <w:t xml:space="preserve"> cultural knowledge, and </w:t>
      </w:r>
      <w:r w:rsidR="000F04D3" w:rsidRPr="001260FD">
        <w:rPr>
          <w:rFonts w:asciiTheme="minorHAnsi" w:hAnsiTheme="minorHAnsi" w:cstheme="minorHAnsi"/>
        </w:rPr>
        <w:t>acknowledge the</w:t>
      </w:r>
      <w:r w:rsidR="00A02864" w:rsidRPr="001260FD">
        <w:rPr>
          <w:rFonts w:asciiTheme="minorHAnsi" w:hAnsiTheme="minorHAnsi" w:cstheme="minorHAnsi"/>
        </w:rPr>
        <w:t xml:space="preserve"> legitimacy of Indigenous ways of knowing within academic scholarship </w:t>
      </w:r>
      <w:r w:rsidR="00A02864" w:rsidRPr="001260FD">
        <w:rPr>
          <w:rFonts w:asciiTheme="minorHAnsi" w:hAnsiTheme="minorHAnsi" w:cstheme="minorHAnsi"/>
        </w:rPr>
        <w:fldChar w:fldCharType="begin"/>
      </w:r>
      <w:r w:rsidR="00187BCF" w:rsidRPr="001260FD">
        <w:rPr>
          <w:rFonts w:asciiTheme="minorHAnsi" w:hAnsiTheme="minorHAnsi" w:cstheme="minorHAnsi"/>
        </w:rPr>
        <w:instrText xml:space="preserve"> ADDIN ZOTERO_ITEM CSL_CITATION {"citationID":"iADJgUXR","properties":{"unsorted":false,"formattedCitation":"(B. Smith et al., 2015)","plainCitation":"(B. Smith et al., 2015)","dontUpdate":true,"noteIndex":0},"citationItems":[{"id":135,"uris":["http://zotero.org/users/local/zPcgaroA/items/DK2HYYAX"],"itemData":{"id":135,"type":"book","abstract":"Ethnography in sport-related research : influences, continuities, possibilities -- Finding the Field : Ethnographic Research in Exercise Settings -- Ethnography as a sensual way of being : Methodological and representational challenges -- Ethnographic creative non-fiction : Exploring the what's, why's and how's -- Women's lived experiences of health and ageing in physical activity -- Suffering and the Loneliness of the Fell Runner : An Ethnographic Foray -- The boxer in the mirror : The ethnographic-self as a resource while conducting insider research among professional boxers -- Considering micropolitical (under)\"currents\" : Reflections on fieldwork within an elite men's rowing programme -- Reflecting on the \"perils of ethnography\" : A case study of football fan rivalry in Birmingham -- The legitimacy of ethnographic filming : Literary thoughts and practical realities -- Traversing ontological dispositions : The intersection between remote Indigenous communities and elite urban-based men's football organisation -- Walking the streets : The flâneur and the sociology of sport -- The marginal place of ethnographic research in sport management","edition":"First issued in paperback","ISBN":"978-1-138-01528-9","language":"eng","number-of-pages":"219, 59-74","publisher":"Routledge","publisher-place":"London","source":"K10plus ISBN","title":"Ethnographies in sport and exercise research","author":[{"family":"Smith","given":"Brett"},{"family":"McGannon","given":"Kerry R."},{"family":"Williams","given":"Toni L."}],"editor":[{"family":"Purdy","given":"Laura G."}],"issued":{"date-parts":[["2015"]]}}}],"schema":"https://github.com/citation-style-language/schema/raw/master/csl-citation.json"} </w:instrText>
      </w:r>
      <w:r w:rsidR="00A02864" w:rsidRPr="001260FD">
        <w:rPr>
          <w:rFonts w:asciiTheme="minorHAnsi" w:hAnsiTheme="minorHAnsi" w:cstheme="minorHAnsi"/>
        </w:rPr>
        <w:fldChar w:fldCharType="separate"/>
      </w:r>
      <w:r w:rsidR="003676B9" w:rsidRPr="001260FD">
        <w:rPr>
          <w:rFonts w:asciiTheme="minorHAnsi" w:hAnsiTheme="minorHAnsi" w:cstheme="minorHAnsi"/>
          <w:noProof/>
        </w:rPr>
        <w:t>(Smith et al., 2015)</w:t>
      </w:r>
      <w:r w:rsidR="00A02864" w:rsidRPr="001260FD">
        <w:rPr>
          <w:rFonts w:asciiTheme="minorHAnsi" w:hAnsiTheme="minorHAnsi" w:cstheme="minorHAnsi"/>
        </w:rPr>
        <w:fldChar w:fldCharType="end"/>
      </w:r>
      <w:r w:rsidR="00A02864" w:rsidRPr="001260FD">
        <w:rPr>
          <w:rFonts w:asciiTheme="minorHAnsi" w:hAnsiTheme="minorHAnsi" w:cstheme="minorHAnsi"/>
        </w:rPr>
        <w:t>.</w:t>
      </w:r>
      <w:r w:rsidR="00042376" w:rsidRPr="001260FD">
        <w:rPr>
          <w:rFonts w:asciiTheme="minorHAnsi" w:hAnsiTheme="minorHAnsi" w:cstheme="minorHAnsi"/>
        </w:rPr>
        <w:t xml:space="preserve"> As Archibald </w:t>
      </w:r>
      <w:r w:rsidR="00042376" w:rsidRPr="001260FD">
        <w:rPr>
          <w:rFonts w:asciiTheme="minorHAnsi" w:hAnsiTheme="minorHAnsi" w:cstheme="minorHAnsi"/>
        </w:rPr>
        <w:fldChar w:fldCharType="begin"/>
      </w:r>
      <w:r w:rsidR="00042376" w:rsidRPr="001260FD">
        <w:rPr>
          <w:rFonts w:asciiTheme="minorHAnsi" w:hAnsiTheme="minorHAnsi" w:cstheme="minorHAnsi"/>
        </w:rPr>
        <w:instrText xml:space="preserve"> ADDIN ZOTERO_ITEM CSL_CITATION {"citationID":"Wg2zGmva","properties":{"unsorted":false,"formattedCitation":"(2008)","plainCitation":"(2008)","noteIndex":0},"citationItems":[{"id":138,"uris":["http://zotero.org/users/local/zPcgaroA/items/Z9SE96DU"],"itemData":{"id":138,"type":"book","call-number":"E99.S21 .A73 2008","ISBN":"978-0-7748-1401-0","number-of-pages":"176","publisher":"UBC Press","publisher-place":"Vancouver","source":"Library of Congress ISBN","title":"Indigenous storywork: educating the heart, mind, body, and spirit","title-short":"Indigenous storywork","author":[{"family":"Archibald","given":"Jo-Ann"}],"issued":{"date-parts":[["2008"]]}},"suppress-author":true}],"schema":"https://github.com/citation-style-language/schema/raw/master/csl-citation.json"} </w:instrText>
      </w:r>
      <w:r w:rsidR="00042376" w:rsidRPr="001260FD">
        <w:rPr>
          <w:rFonts w:asciiTheme="minorHAnsi" w:hAnsiTheme="minorHAnsi" w:cstheme="minorHAnsi"/>
        </w:rPr>
        <w:fldChar w:fldCharType="separate"/>
      </w:r>
      <w:r w:rsidR="003676B9" w:rsidRPr="001260FD">
        <w:rPr>
          <w:rFonts w:asciiTheme="minorHAnsi" w:hAnsiTheme="minorHAnsi" w:cstheme="minorHAnsi"/>
          <w:noProof/>
        </w:rPr>
        <w:t>(2008)</w:t>
      </w:r>
      <w:r w:rsidR="00042376" w:rsidRPr="001260FD">
        <w:rPr>
          <w:rFonts w:asciiTheme="minorHAnsi" w:hAnsiTheme="minorHAnsi" w:cstheme="minorHAnsi"/>
        </w:rPr>
        <w:fldChar w:fldCharType="end"/>
      </w:r>
      <w:r w:rsidR="00042376" w:rsidRPr="001260FD">
        <w:rPr>
          <w:rFonts w:asciiTheme="minorHAnsi" w:hAnsiTheme="minorHAnsi" w:cstheme="minorHAnsi"/>
        </w:rPr>
        <w:t xml:space="preserve"> argues, Indigenous stories are not merely data to analyze but teachings that have their own life. This principle alone fundamentally shapes the </w:t>
      </w:r>
      <w:r w:rsidR="006E0A32" w:rsidRPr="001260FD">
        <w:rPr>
          <w:rFonts w:asciiTheme="minorHAnsi" w:hAnsiTheme="minorHAnsi" w:cstheme="minorHAnsi"/>
        </w:rPr>
        <w:t>approach</w:t>
      </w:r>
      <w:r w:rsidR="00042376" w:rsidRPr="001260FD">
        <w:rPr>
          <w:rFonts w:asciiTheme="minorHAnsi" w:hAnsiTheme="minorHAnsi" w:cstheme="minorHAnsi"/>
        </w:rPr>
        <w:t xml:space="preserve"> of this research.</w:t>
      </w:r>
    </w:p>
    <w:p w14:paraId="4B0AD80D" w14:textId="77777777" w:rsidR="00FF1FA8" w:rsidRPr="001260FD" w:rsidRDefault="00FF1FA8" w:rsidP="00BE7251">
      <w:pPr>
        <w:pStyle w:val="paragraph"/>
        <w:spacing w:before="0" w:beforeAutospacing="0" w:after="0" w:afterAutospacing="0" w:line="360" w:lineRule="auto"/>
        <w:textAlignment w:val="baseline"/>
        <w:rPr>
          <w:rFonts w:asciiTheme="minorHAnsi" w:hAnsiTheme="minorHAnsi" w:cstheme="minorHAnsi"/>
        </w:rPr>
      </w:pPr>
    </w:p>
    <w:p w14:paraId="37CE8E16" w14:textId="020E78D1" w:rsidR="00FF1FA8" w:rsidRPr="001260FD" w:rsidRDefault="00FF1FA8" w:rsidP="00BE7251">
      <w:pPr>
        <w:pStyle w:val="paragraph"/>
        <w:spacing w:before="0" w:beforeAutospacing="0" w:after="0" w:afterAutospacing="0" w:line="360" w:lineRule="auto"/>
        <w:textAlignment w:val="baseline"/>
        <w:rPr>
          <w:rFonts w:asciiTheme="minorHAnsi" w:hAnsiTheme="minorHAnsi" w:cstheme="minorHAnsi"/>
        </w:rPr>
      </w:pPr>
      <w:r w:rsidRPr="001260FD">
        <w:rPr>
          <w:rFonts w:asciiTheme="minorHAnsi" w:hAnsiTheme="minorHAnsi" w:cstheme="minorHAnsi"/>
        </w:rPr>
        <w:t xml:space="preserve">Throughout this thesis, vignettes and </w:t>
      </w:r>
      <w:proofErr w:type="spellStart"/>
      <w:r w:rsidRPr="001260FD">
        <w:rPr>
          <w:rFonts w:asciiTheme="minorHAnsi" w:hAnsiTheme="minorHAnsi" w:cstheme="minorHAnsi"/>
        </w:rPr>
        <w:t>storywork</w:t>
      </w:r>
      <w:proofErr w:type="spellEnd"/>
      <w:r w:rsidRPr="001260FD">
        <w:rPr>
          <w:rFonts w:asciiTheme="minorHAnsi" w:hAnsiTheme="minorHAnsi" w:cstheme="minorHAnsi"/>
        </w:rPr>
        <w:t xml:space="preserve"> passages will appear in the introduction, methodology, all three </w:t>
      </w:r>
      <w:proofErr w:type="gramStart"/>
      <w:r w:rsidRPr="001260FD">
        <w:rPr>
          <w:rFonts w:asciiTheme="minorHAnsi" w:hAnsiTheme="minorHAnsi" w:cstheme="minorHAnsi"/>
        </w:rPr>
        <w:t>findings</w:t>
      </w:r>
      <w:proofErr w:type="gramEnd"/>
      <w:r w:rsidRPr="001260FD">
        <w:rPr>
          <w:rFonts w:asciiTheme="minorHAnsi" w:hAnsiTheme="minorHAnsi" w:cstheme="minorHAnsi"/>
        </w:rPr>
        <w:t xml:space="preserve"> chapters and the conclusion. </w:t>
      </w:r>
      <w:proofErr w:type="spellStart"/>
      <w:r w:rsidRPr="001260FD">
        <w:rPr>
          <w:rFonts w:asciiTheme="minorHAnsi" w:hAnsiTheme="minorHAnsi" w:cstheme="minorHAnsi"/>
        </w:rPr>
        <w:t>l</w:t>
      </w:r>
      <w:r w:rsidRPr="001260FD">
        <w:rPr>
          <w:rFonts w:asciiTheme="minorHAnsi" w:hAnsiTheme="minorHAnsi" w:cstheme="minorHAnsi"/>
          <w:u w:val="single"/>
        </w:rPr>
        <w:t>a</w:t>
      </w:r>
      <w:r w:rsidRPr="001260FD">
        <w:rPr>
          <w:rFonts w:asciiTheme="minorHAnsi" w:hAnsiTheme="minorHAnsi" w:cstheme="minorHAnsi"/>
        </w:rPr>
        <w:t>’m</w:t>
      </w:r>
      <w:r w:rsidRPr="001260FD">
        <w:rPr>
          <w:rFonts w:asciiTheme="minorHAnsi" w:hAnsiTheme="minorHAnsi" w:cstheme="minorHAnsi"/>
          <w:u w:val="single"/>
        </w:rPr>
        <w:t>a</w:t>
      </w:r>
      <w:r w:rsidRPr="001260FD">
        <w:rPr>
          <w:rFonts w:asciiTheme="minorHAnsi" w:hAnsiTheme="minorHAnsi" w:cstheme="minorHAnsi"/>
        </w:rPr>
        <w:t>ns’s</w:t>
      </w:r>
      <w:proofErr w:type="spellEnd"/>
      <w:r w:rsidRPr="001260FD">
        <w:rPr>
          <w:rFonts w:asciiTheme="minorHAnsi" w:hAnsiTheme="minorHAnsi" w:cstheme="minorHAnsi"/>
        </w:rPr>
        <w:t xml:space="preserve"> </w:t>
      </w:r>
      <w:proofErr w:type="spellStart"/>
      <w:r w:rsidRPr="001260FD">
        <w:rPr>
          <w:rFonts w:asciiTheme="minorHAnsi" w:hAnsiTheme="minorHAnsi" w:cstheme="minorHAnsi"/>
        </w:rPr>
        <w:t>galab</w:t>
      </w:r>
      <w:r w:rsidRPr="001260FD">
        <w:rPr>
          <w:rFonts w:asciiTheme="minorHAnsi" w:hAnsiTheme="minorHAnsi" w:cstheme="minorHAnsi"/>
          <w:u w:val="single"/>
        </w:rPr>
        <w:t>a</w:t>
      </w:r>
      <w:r w:rsidRPr="001260FD">
        <w:rPr>
          <w:rFonts w:asciiTheme="minorHAnsi" w:hAnsiTheme="minorHAnsi" w:cstheme="minorHAnsi"/>
        </w:rPr>
        <w:t>nd</w:t>
      </w:r>
      <w:proofErr w:type="spellEnd"/>
      <w:r w:rsidRPr="001260FD">
        <w:rPr>
          <w:rFonts w:asciiTheme="minorHAnsi" w:hAnsiTheme="minorHAnsi" w:cstheme="minorHAnsi"/>
        </w:rPr>
        <w:t xml:space="preserve"> (we are going </w:t>
      </w:r>
      <w:r w:rsidRPr="001260FD">
        <w:rPr>
          <w:rFonts w:asciiTheme="minorHAnsi" w:hAnsiTheme="minorHAnsi" w:cstheme="minorHAnsi"/>
        </w:rPr>
        <w:lastRenderedPageBreak/>
        <w:t xml:space="preserve">to begin) signals the beginning of a story or vignette and </w:t>
      </w:r>
      <w:proofErr w:type="spellStart"/>
      <w:r w:rsidRPr="001260FD">
        <w:rPr>
          <w:rFonts w:asciiTheme="minorHAnsi" w:hAnsiTheme="minorHAnsi" w:cstheme="minorHAnsi"/>
          <w:u w:val="single"/>
        </w:rPr>
        <w:t>k</w:t>
      </w:r>
      <w:r w:rsidRPr="001260FD">
        <w:rPr>
          <w:rFonts w:asciiTheme="minorHAnsi" w:hAnsiTheme="minorHAnsi" w:cstheme="minorHAnsi"/>
        </w:rPr>
        <w:t>wił’id</w:t>
      </w:r>
      <w:proofErr w:type="spellEnd"/>
      <w:r w:rsidRPr="001260FD">
        <w:rPr>
          <w:rFonts w:asciiTheme="minorHAnsi" w:hAnsiTheme="minorHAnsi" w:cstheme="minorHAnsi"/>
        </w:rPr>
        <w:t xml:space="preserve"> (cease speaking) signals the end of a story or vignette. These markers honour the oral tradition from which this research emerges and signal to the read</w:t>
      </w:r>
      <w:r w:rsidR="008673AC" w:rsidRPr="001260FD">
        <w:rPr>
          <w:rFonts w:asciiTheme="minorHAnsi" w:hAnsiTheme="minorHAnsi" w:cstheme="minorHAnsi"/>
        </w:rPr>
        <w:t>er</w:t>
      </w:r>
      <w:r w:rsidRPr="001260FD">
        <w:rPr>
          <w:rFonts w:asciiTheme="minorHAnsi" w:hAnsiTheme="minorHAnsi" w:cstheme="minorHAnsi"/>
        </w:rPr>
        <w:t xml:space="preserve"> a shift from academic prose into </w:t>
      </w:r>
      <w:proofErr w:type="spellStart"/>
      <w:r w:rsidRPr="001260FD">
        <w:rPr>
          <w:rFonts w:asciiTheme="minorHAnsi" w:hAnsiTheme="minorHAnsi" w:cstheme="minorHAnsi"/>
        </w:rPr>
        <w:t>storywork</w:t>
      </w:r>
      <w:proofErr w:type="spellEnd"/>
      <w:r w:rsidRPr="001260FD">
        <w:rPr>
          <w:rFonts w:asciiTheme="minorHAnsi" w:hAnsiTheme="minorHAnsi" w:cstheme="minorHAnsi"/>
        </w:rPr>
        <w:t xml:space="preserve"> narrative, rooted in Archibald’s </w:t>
      </w:r>
      <w:r w:rsidRPr="001260FD">
        <w:rPr>
          <w:rFonts w:asciiTheme="minorHAnsi" w:hAnsiTheme="minorHAnsi" w:cstheme="minorHAnsi"/>
        </w:rPr>
        <w:fldChar w:fldCharType="begin"/>
      </w:r>
      <w:r w:rsidR="00F044A3" w:rsidRPr="001260FD">
        <w:rPr>
          <w:rFonts w:asciiTheme="minorHAnsi" w:hAnsiTheme="minorHAnsi" w:cstheme="minorHAnsi"/>
        </w:rPr>
        <w:instrText xml:space="preserve"> ADDIN ZOTERO_ITEM CSL_CITATION {"citationID":"a14cml59m0g","properties":{"unsorted":false,"formattedCitation":"(2008)","plainCitation":"(2008)","noteIndex":0},"citationItems":[{"id":138,"uris":["http://zotero.org/users/local/zPcgaroA/items/Z9SE96DU"],"itemData":{"id":138,"type":"book","call-number":"E99.S21 .A73 2008","ISBN":"978-0-7748-1401-0","number-of-pages":"176","publisher":"UBC Press","publisher-place":"Vancouver","source":"Library of Congress ISBN","title":"Indigenous storywork: educating the heart, mind, body, and spirit","title-short":"Indigenous storywork","author":[{"family":"Archibald","given":"Jo-Ann"}],"issued":{"date-parts":[["2008"]]}},"suppress-author":true}],"schema":"https://github.com/citation-style-language/schema/raw/master/csl-citation.json"} </w:instrText>
      </w:r>
      <w:r w:rsidRPr="001260FD">
        <w:rPr>
          <w:rFonts w:asciiTheme="minorHAnsi" w:hAnsiTheme="minorHAnsi" w:cstheme="minorHAnsi"/>
        </w:rPr>
        <w:fldChar w:fldCharType="separate"/>
      </w:r>
      <w:r w:rsidR="00F044A3" w:rsidRPr="001260FD">
        <w:rPr>
          <w:rFonts w:asciiTheme="minorHAnsi" w:hAnsiTheme="minorHAnsi" w:cstheme="minorHAnsi"/>
          <w:lang w:val="en-US"/>
        </w:rPr>
        <w:t>(2008)</w:t>
      </w:r>
      <w:r w:rsidRPr="001260FD">
        <w:rPr>
          <w:rFonts w:asciiTheme="minorHAnsi" w:hAnsiTheme="minorHAnsi" w:cstheme="minorHAnsi"/>
        </w:rPr>
        <w:fldChar w:fldCharType="end"/>
      </w:r>
      <w:r w:rsidRPr="001260FD">
        <w:rPr>
          <w:rFonts w:asciiTheme="minorHAnsi" w:hAnsiTheme="minorHAnsi" w:cstheme="minorHAnsi"/>
        </w:rPr>
        <w:t xml:space="preserve"> Indigenous </w:t>
      </w:r>
      <w:proofErr w:type="spellStart"/>
      <w:r w:rsidRPr="001260FD">
        <w:rPr>
          <w:rFonts w:asciiTheme="minorHAnsi" w:hAnsiTheme="minorHAnsi" w:cstheme="minorHAnsi"/>
        </w:rPr>
        <w:t>storywork</w:t>
      </w:r>
      <w:proofErr w:type="spellEnd"/>
      <w:r w:rsidRPr="001260FD">
        <w:rPr>
          <w:rFonts w:asciiTheme="minorHAnsi" w:hAnsiTheme="minorHAnsi" w:cstheme="minorHAnsi"/>
        </w:rPr>
        <w:t xml:space="preserve"> principles</w:t>
      </w:r>
      <w:r w:rsidR="008673AC" w:rsidRPr="001260FD">
        <w:rPr>
          <w:rFonts w:asciiTheme="minorHAnsi" w:hAnsiTheme="minorHAnsi" w:cstheme="minorHAnsi"/>
        </w:rPr>
        <w:t xml:space="preserve"> and consistent with Wilson’s </w:t>
      </w:r>
      <w:r w:rsidR="008673AC" w:rsidRPr="001260FD">
        <w:rPr>
          <w:rFonts w:asciiTheme="minorHAnsi" w:hAnsiTheme="minorHAnsi" w:cstheme="minorHAnsi"/>
        </w:rPr>
        <w:fldChar w:fldCharType="begin"/>
      </w:r>
      <w:r w:rsidR="00F044A3" w:rsidRPr="001260FD">
        <w:rPr>
          <w:rFonts w:asciiTheme="minorHAnsi" w:hAnsiTheme="minorHAnsi" w:cstheme="minorHAnsi"/>
        </w:rPr>
        <w:instrText xml:space="preserve"> ADDIN ZOTERO_ITEM CSL_CITATION {"citationID":"a5jkrihs17","properties":{"unsorted":false,"formattedCitation":"(2008)","plainCitation":"(2008)","noteIndex":0},"citationItems":[{"id":109,"uris":["http://zotero.org/users/local/zPcgaroA/items/8D5HE2JR"],"itemData":{"id":109,"type":"book","call-number":"GN380 .W554 2008","ISBN":"978-1-55266-281-6","number-of-pages":"144","publisher":"Fernwood Pub","publisher-place":"Black Point, N.S","source":"Library of Congress ISBN","title":"Research is ceremony: indigenous research methods","title-short":"Research is ceremony","author":[{"family":"Wilson","given":"Shawn"}],"issued":{"date-parts":[["2008"]]}},"suppress-author":true}],"schema":"https://github.com/citation-style-language/schema/raw/master/csl-citation.json"} </w:instrText>
      </w:r>
      <w:r w:rsidR="008673AC" w:rsidRPr="001260FD">
        <w:rPr>
          <w:rFonts w:asciiTheme="minorHAnsi" w:hAnsiTheme="minorHAnsi" w:cstheme="minorHAnsi"/>
        </w:rPr>
        <w:fldChar w:fldCharType="separate"/>
      </w:r>
      <w:r w:rsidR="00F044A3" w:rsidRPr="001260FD">
        <w:rPr>
          <w:rFonts w:asciiTheme="minorHAnsi" w:hAnsiTheme="minorHAnsi" w:cstheme="minorHAnsi"/>
          <w:lang w:val="en-US"/>
        </w:rPr>
        <w:t>(2008)</w:t>
      </w:r>
      <w:r w:rsidR="008673AC" w:rsidRPr="001260FD">
        <w:rPr>
          <w:rFonts w:asciiTheme="minorHAnsi" w:hAnsiTheme="minorHAnsi" w:cstheme="minorHAnsi"/>
        </w:rPr>
        <w:fldChar w:fldCharType="end"/>
      </w:r>
      <w:r w:rsidR="008673AC" w:rsidRPr="001260FD">
        <w:rPr>
          <w:rFonts w:asciiTheme="minorHAnsi" w:hAnsiTheme="minorHAnsi" w:cstheme="minorHAnsi"/>
        </w:rPr>
        <w:t xml:space="preserve"> Research is Ceremony framework—stories as ceremony with a beginning and an end. Within this academic document, </w:t>
      </w:r>
      <w:proofErr w:type="spellStart"/>
      <w:r w:rsidR="008673AC" w:rsidRPr="001260FD">
        <w:rPr>
          <w:rFonts w:asciiTheme="minorHAnsi" w:hAnsiTheme="minorHAnsi" w:cstheme="minorHAnsi"/>
        </w:rPr>
        <w:t>kwak’wala</w:t>
      </w:r>
      <w:proofErr w:type="spellEnd"/>
      <w:r w:rsidR="008673AC" w:rsidRPr="001260FD">
        <w:rPr>
          <w:rFonts w:asciiTheme="minorHAnsi" w:hAnsiTheme="minorHAnsi" w:cstheme="minorHAnsi"/>
        </w:rPr>
        <w:t xml:space="preserve"> language is an assertion of cultural sovereignty. </w:t>
      </w:r>
    </w:p>
    <w:p w14:paraId="0C18AB56" w14:textId="77777777" w:rsidR="0049306D" w:rsidRDefault="0049306D" w:rsidP="00BE7251">
      <w:pPr>
        <w:pStyle w:val="paragraph"/>
        <w:spacing w:before="0" w:beforeAutospacing="0" w:after="0" w:afterAutospacing="0" w:line="360" w:lineRule="auto"/>
        <w:textAlignment w:val="baseline"/>
        <w:rPr>
          <w:rStyle w:val="eop"/>
          <w:rFonts w:asciiTheme="minorHAnsi" w:hAnsiTheme="minorHAnsi" w:cstheme="minorHAnsi"/>
          <w:b/>
          <w:bCs/>
          <w:color w:val="000000"/>
        </w:rPr>
      </w:pPr>
    </w:p>
    <w:p w14:paraId="70CE357E" w14:textId="24C3CB65" w:rsidR="00A02864" w:rsidRPr="00B1730F" w:rsidRDefault="00A04026" w:rsidP="00BE7251">
      <w:pPr>
        <w:pStyle w:val="Heading2"/>
        <w:spacing w:line="360" w:lineRule="auto"/>
        <w:rPr>
          <w:rStyle w:val="eop"/>
          <w:color w:val="000000" w:themeColor="text1"/>
        </w:rPr>
      </w:pPr>
      <w:bookmarkStart w:id="17" w:name="_Toc226642646"/>
      <w:r w:rsidRPr="00B1730F">
        <w:rPr>
          <w:rStyle w:val="eop"/>
          <w:color w:val="000000" w:themeColor="text1"/>
        </w:rPr>
        <w:t xml:space="preserve">3.7 </w:t>
      </w:r>
      <w:r w:rsidR="00A02864" w:rsidRPr="00B1730F">
        <w:rPr>
          <w:rStyle w:val="eop"/>
          <w:color w:val="000000" w:themeColor="text1"/>
        </w:rPr>
        <w:t>Limitations</w:t>
      </w:r>
      <w:bookmarkEnd w:id="17"/>
    </w:p>
    <w:p w14:paraId="3BB48D04" w14:textId="77777777" w:rsidR="00A02864" w:rsidRDefault="00A02864" w:rsidP="00BE7251">
      <w:pPr>
        <w:pStyle w:val="paragraph"/>
        <w:spacing w:before="0" w:beforeAutospacing="0" w:after="0" w:afterAutospacing="0" w:line="360" w:lineRule="auto"/>
        <w:textAlignment w:val="baseline"/>
        <w:rPr>
          <w:rStyle w:val="eop"/>
          <w:rFonts w:asciiTheme="minorHAnsi" w:hAnsiTheme="minorHAnsi" w:cstheme="minorHAnsi"/>
          <w:b/>
          <w:bCs/>
          <w:color w:val="000000"/>
        </w:rPr>
      </w:pPr>
    </w:p>
    <w:p w14:paraId="25110367" w14:textId="5A1EB215" w:rsidR="0049306D" w:rsidRPr="001260FD" w:rsidRDefault="00B672DE" w:rsidP="00BE7251">
      <w:pPr>
        <w:pStyle w:val="paragraph"/>
        <w:spacing w:before="0" w:beforeAutospacing="0" w:after="0" w:afterAutospacing="0" w:line="360" w:lineRule="auto"/>
        <w:textAlignment w:val="baseline"/>
        <w:rPr>
          <w:rStyle w:val="eop"/>
          <w:rFonts w:asciiTheme="minorHAnsi" w:hAnsiTheme="minorHAnsi" w:cstheme="minorHAnsi"/>
        </w:rPr>
      </w:pPr>
      <w:bookmarkStart w:id="18" w:name="OLE_LINK2"/>
      <w:r w:rsidRPr="001260FD">
        <w:rPr>
          <w:rStyle w:val="eop"/>
          <w:rFonts w:asciiTheme="minorHAnsi" w:hAnsiTheme="minorHAnsi" w:cstheme="minorHAnsi"/>
        </w:rPr>
        <w:t xml:space="preserve">As a single-participant observer, this </w:t>
      </w:r>
      <w:r w:rsidR="002F2CB9" w:rsidRPr="001260FD">
        <w:rPr>
          <w:rStyle w:val="eop"/>
          <w:rFonts w:asciiTheme="minorHAnsi" w:hAnsiTheme="minorHAnsi" w:cstheme="minorHAnsi"/>
        </w:rPr>
        <w:t>study</w:t>
      </w:r>
      <w:r w:rsidR="005A28A4" w:rsidRPr="001260FD">
        <w:rPr>
          <w:rStyle w:val="eop"/>
          <w:rFonts w:asciiTheme="minorHAnsi" w:hAnsiTheme="minorHAnsi" w:cstheme="minorHAnsi"/>
        </w:rPr>
        <w:t xml:space="preserve"> </w:t>
      </w:r>
      <w:r w:rsidRPr="001260FD">
        <w:rPr>
          <w:rStyle w:val="eop"/>
          <w:rFonts w:asciiTheme="minorHAnsi" w:hAnsiTheme="minorHAnsi" w:cstheme="minorHAnsi"/>
        </w:rPr>
        <w:t xml:space="preserve">recognizes limitations as it </w:t>
      </w:r>
      <w:r w:rsidR="002F2CB9" w:rsidRPr="001260FD">
        <w:rPr>
          <w:rStyle w:val="eop"/>
          <w:rFonts w:asciiTheme="minorHAnsi" w:hAnsiTheme="minorHAnsi" w:cstheme="minorHAnsi"/>
        </w:rPr>
        <w:t>was conducted across multiple First Nations communitie</w:t>
      </w:r>
      <w:r w:rsidRPr="001260FD">
        <w:rPr>
          <w:rStyle w:val="eop"/>
          <w:rFonts w:asciiTheme="minorHAnsi" w:hAnsiTheme="minorHAnsi" w:cstheme="minorHAnsi"/>
        </w:rPr>
        <w:t>s.</w:t>
      </w:r>
      <w:r w:rsidR="005A28A4" w:rsidRPr="001260FD">
        <w:rPr>
          <w:rStyle w:val="eop"/>
          <w:rFonts w:asciiTheme="minorHAnsi" w:hAnsiTheme="minorHAnsi" w:cstheme="minorHAnsi"/>
        </w:rPr>
        <w:t xml:space="preserve"> </w:t>
      </w:r>
      <w:bookmarkEnd w:id="3"/>
      <w:bookmarkEnd w:id="18"/>
      <w:r w:rsidRPr="001260FD">
        <w:rPr>
          <w:rStyle w:val="eop"/>
          <w:rFonts w:asciiTheme="minorHAnsi" w:hAnsiTheme="minorHAnsi" w:cstheme="minorHAnsi"/>
        </w:rPr>
        <w:t>As a Gwa’sala</w:t>
      </w:r>
      <w:proofErr w:type="gramStart"/>
      <w:r w:rsidRPr="001260FD">
        <w:rPr>
          <w:rStyle w:val="eop"/>
          <w:rFonts w:asciiTheme="minorHAnsi" w:hAnsiTheme="minorHAnsi" w:cstheme="minorHAnsi"/>
        </w:rPr>
        <w:t>-‘</w:t>
      </w:r>
      <w:proofErr w:type="spellStart"/>
      <w:proofErr w:type="gramEnd"/>
      <w:r w:rsidRPr="001260FD">
        <w:rPr>
          <w:rStyle w:val="eop"/>
          <w:rFonts w:asciiTheme="minorHAnsi" w:hAnsiTheme="minorHAnsi" w:cstheme="minorHAnsi"/>
        </w:rPr>
        <w:t>Nakwaxda’xw</w:t>
      </w:r>
      <w:proofErr w:type="spellEnd"/>
      <w:r w:rsidRPr="001260FD">
        <w:rPr>
          <w:rStyle w:val="eop"/>
          <w:rFonts w:asciiTheme="minorHAnsi" w:hAnsiTheme="minorHAnsi" w:cstheme="minorHAnsi"/>
        </w:rPr>
        <w:t xml:space="preserve"> researcher and long-time participant in the tournament circuit, I demonstrate this work using a culturally sensitive, rigorous approach that employs a creative nonfiction methodology. These limitations are understood as part of the relational and reflexive nature of Indigenous research (Wilson, 2008).</w:t>
      </w:r>
    </w:p>
    <w:p w14:paraId="70782356" w14:textId="77777777" w:rsidR="00366593" w:rsidRPr="001260FD" w:rsidRDefault="00366593"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p>
    <w:p w14:paraId="377ED3CD" w14:textId="2B5A8FCD" w:rsidR="00053906" w:rsidRPr="001260FD" w:rsidRDefault="00053906"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r w:rsidRPr="001260FD">
        <w:rPr>
          <w:rStyle w:val="eop"/>
          <w:rFonts w:asciiTheme="minorHAnsi" w:hAnsiTheme="minorHAnsi" w:cstheme="minorHAnsi"/>
          <w:color w:val="000000"/>
        </w:rPr>
        <w:t>Building on these ideas, the following chapters will explore the three interconnected dimensions of the same research. I present the findings as a single, cohesive argument viewed from three different perspectives, rather than as isolated individual findings.</w:t>
      </w:r>
      <w:r w:rsidR="00366593" w:rsidRPr="001260FD">
        <w:rPr>
          <w:rStyle w:val="eop"/>
          <w:rFonts w:asciiTheme="minorHAnsi" w:hAnsiTheme="minorHAnsi" w:cstheme="minorHAnsi"/>
          <w:color w:val="000000"/>
        </w:rPr>
        <w:t xml:space="preserve"> </w:t>
      </w:r>
      <w:r w:rsidR="004F4C25" w:rsidRPr="001260FD">
        <w:rPr>
          <w:rStyle w:val="eop"/>
          <w:rFonts w:asciiTheme="minorHAnsi" w:hAnsiTheme="minorHAnsi" w:cstheme="minorHAnsi"/>
          <w:color w:val="000000"/>
        </w:rPr>
        <w:t>Ceremony, belonging, and sovereignty will unfold through stories, not just data. Beyond academic knowledge, they will flow through cultural knowledge and be expressed through living voices.</w:t>
      </w:r>
    </w:p>
    <w:p w14:paraId="22CC5A89" w14:textId="77777777" w:rsidR="00187BCF" w:rsidRPr="001260FD" w:rsidRDefault="00187BCF"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p>
    <w:p w14:paraId="425F3884" w14:textId="6B9D1AB4" w:rsidR="00BB2D99" w:rsidRPr="001260FD" w:rsidRDefault="00187BCF"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r w:rsidRPr="001260FD">
        <w:rPr>
          <w:rStyle w:val="eop"/>
          <w:rFonts w:asciiTheme="minorHAnsi" w:hAnsiTheme="minorHAnsi" w:cstheme="minorHAnsi"/>
          <w:color w:val="000000"/>
        </w:rPr>
        <w:t xml:space="preserve">Personal vignettes are </w:t>
      </w:r>
      <w:r w:rsidR="00BB2D99" w:rsidRPr="001260FD">
        <w:rPr>
          <w:rStyle w:val="eop"/>
          <w:rFonts w:asciiTheme="minorHAnsi" w:hAnsiTheme="minorHAnsi" w:cstheme="minorHAnsi"/>
          <w:color w:val="000000"/>
        </w:rPr>
        <w:t>interwoven</w:t>
      </w:r>
      <w:r w:rsidRPr="001260FD">
        <w:rPr>
          <w:rStyle w:val="eop"/>
          <w:rFonts w:asciiTheme="minorHAnsi" w:hAnsiTheme="minorHAnsi" w:cstheme="minorHAnsi"/>
          <w:color w:val="000000"/>
        </w:rPr>
        <w:t xml:space="preserve"> throughout the chapters</w:t>
      </w:r>
      <w:r w:rsidR="00BB2D99" w:rsidRPr="001260FD">
        <w:rPr>
          <w:rStyle w:val="eop"/>
          <w:rFonts w:asciiTheme="minorHAnsi" w:hAnsiTheme="minorHAnsi" w:cstheme="minorHAnsi"/>
          <w:color w:val="000000"/>
        </w:rPr>
        <w:t>,</w:t>
      </w:r>
      <w:r w:rsidRPr="001260FD">
        <w:rPr>
          <w:rStyle w:val="eop"/>
          <w:rFonts w:asciiTheme="minorHAnsi" w:hAnsiTheme="minorHAnsi" w:cstheme="minorHAnsi"/>
          <w:color w:val="000000"/>
        </w:rPr>
        <w:t xml:space="preserve"> illustrat</w:t>
      </w:r>
      <w:r w:rsidR="00BB2D99" w:rsidRPr="001260FD">
        <w:rPr>
          <w:rStyle w:val="eop"/>
          <w:rFonts w:asciiTheme="minorHAnsi" w:hAnsiTheme="minorHAnsi" w:cstheme="minorHAnsi"/>
          <w:color w:val="000000"/>
        </w:rPr>
        <w:t>ing</w:t>
      </w:r>
      <w:r w:rsidRPr="001260FD">
        <w:rPr>
          <w:rStyle w:val="eop"/>
          <w:rFonts w:asciiTheme="minorHAnsi" w:hAnsiTheme="minorHAnsi" w:cstheme="minorHAnsi"/>
          <w:color w:val="000000"/>
        </w:rPr>
        <w:t xml:space="preserve"> my fieldwork</w:t>
      </w:r>
      <w:r w:rsidR="00D01D89" w:rsidRPr="001260FD">
        <w:rPr>
          <w:rStyle w:val="eop"/>
          <w:rFonts w:asciiTheme="minorHAnsi" w:hAnsiTheme="minorHAnsi" w:cstheme="minorHAnsi"/>
          <w:color w:val="000000"/>
        </w:rPr>
        <w:t xml:space="preserve"> observations,</w:t>
      </w:r>
      <w:r w:rsidRPr="001260FD">
        <w:rPr>
          <w:rStyle w:val="eop"/>
          <w:rFonts w:asciiTheme="minorHAnsi" w:hAnsiTheme="minorHAnsi" w:cstheme="minorHAnsi"/>
          <w:color w:val="000000"/>
        </w:rPr>
        <w:t xml:space="preserve"> the voices of my nine participants, and connections to existing scholarship</w:t>
      </w:r>
      <w:r w:rsidR="00BB2D99" w:rsidRPr="001260FD">
        <w:rPr>
          <w:rStyle w:val="eop"/>
          <w:rFonts w:asciiTheme="minorHAnsi" w:hAnsiTheme="minorHAnsi" w:cstheme="minorHAnsi"/>
          <w:color w:val="000000"/>
        </w:rPr>
        <w:t xml:space="preserve"> as one living voice</w:t>
      </w:r>
      <w:r w:rsidRPr="001260FD">
        <w:rPr>
          <w:rStyle w:val="eop"/>
          <w:rFonts w:asciiTheme="minorHAnsi" w:hAnsiTheme="minorHAnsi" w:cstheme="minorHAnsi"/>
          <w:color w:val="000000"/>
        </w:rPr>
        <w:t xml:space="preserve">. </w:t>
      </w:r>
      <w:r w:rsidR="00BB2D99" w:rsidRPr="001260FD">
        <w:rPr>
          <w:rStyle w:val="eop"/>
          <w:rFonts w:asciiTheme="minorHAnsi" w:hAnsiTheme="minorHAnsi" w:cstheme="minorHAnsi"/>
          <w:color w:val="000000"/>
        </w:rPr>
        <w:t xml:space="preserve">Though each dimension stands on its own, together they tell a single story of a people who have always carried their culture forward. </w:t>
      </w:r>
    </w:p>
    <w:p w14:paraId="7B3A4BDE" w14:textId="77777777" w:rsidR="002F2CB9" w:rsidRPr="005D78F7" w:rsidRDefault="002F2CB9" w:rsidP="00BE7251">
      <w:pPr>
        <w:pStyle w:val="paragraph"/>
        <w:spacing w:before="0" w:beforeAutospacing="0" w:after="0" w:afterAutospacing="0" w:line="360" w:lineRule="auto"/>
        <w:textAlignment w:val="baseline"/>
        <w:rPr>
          <w:rStyle w:val="eop"/>
          <w:rFonts w:asciiTheme="minorHAnsi" w:hAnsiTheme="minorHAnsi" w:cstheme="minorHAnsi"/>
          <w:color w:val="000000"/>
        </w:rPr>
      </w:pPr>
    </w:p>
    <w:p w14:paraId="21179A21" w14:textId="77777777" w:rsidR="00A6346A" w:rsidRDefault="00A6346A" w:rsidP="00BE7251">
      <w:pPr>
        <w:pStyle w:val="Heading1"/>
        <w:spacing w:line="360" w:lineRule="auto"/>
        <w:rPr>
          <w:rStyle w:val="eop"/>
          <w:b/>
          <w:bCs/>
          <w:color w:val="000000" w:themeColor="text1"/>
        </w:rPr>
      </w:pPr>
      <w:bookmarkStart w:id="19" w:name="_Toc226642647"/>
      <w:r>
        <w:rPr>
          <w:rStyle w:val="eop"/>
          <w:b/>
          <w:bCs/>
          <w:color w:val="000000" w:themeColor="text1"/>
        </w:rPr>
        <w:br w:type="page"/>
      </w:r>
    </w:p>
    <w:p w14:paraId="3FBD18BD" w14:textId="1D9CBD51" w:rsidR="00273439" w:rsidRPr="00B1730F" w:rsidRDefault="007A25A0" w:rsidP="00BE7251">
      <w:pPr>
        <w:pStyle w:val="Heading1"/>
        <w:spacing w:line="360" w:lineRule="auto"/>
        <w:rPr>
          <w:rStyle w:val="eop"/>
          <w:b/>
          <w:bCs/>
          <w:color w:val="000000" w:themeColor="text1"/>
        </w:rPr>
      </w:pPr>
      <w:r w:rsidRPr="00B1730F">
        <w:rPr>
          <w:rStyle w:val="eop"/>
          <w:b/>
          <w:bCs/>
          <w:color w:val="000000" w:themeColor="text1"/>
        </w:rPr>
        <w:lastRenderedPageBreak/>
        <w:t>Chapter 4</w:t>
      </w:r>
      <w:r w:rsidR="000C04EA" w:rsidRPr="00B1730F">
        <w:rPr>
          <w:rStyle w:val="eop"/>
          <w:b/>
          <w:bCs/>
          <w:color w:val="000000" w:themeColor="text1"/>
        </w:rPr>
        <w:t xml:space="preserve">: </w:t>
      </w:r>
      <w:r w:rsidRPr="00B1730F">
        <w:rPr>
          <w:rStyle w:val="eop"/>
          <w:b/>
          <w:bCs/>
          <w:color w:val="000000" w:themeColor="text1"/>
        </w:rPr>
        <w:t>Soccer as Ceremony</w:t>
      </w:r>
      <w:bookmarkEnd w:id="19"/>
    </w:p>
    <w:p w14:paraId="0953B7BE" w14:textId="77777777" w:rsidR="00DD08B9" w:rsidRDefault="00DD08B9" w:rsidP="00BE7251">
      <w:pPr>
        <w:pStyle w:val="paragraph"/>
        <w:spacing w:before="0" w:beforeAutospacing="0" w:after="0" w:afterAutospacing="0" w:line="360" w:lineRule="auto"/>
        <w:textAlignment w:val="baseline"/>
        <w:rPr>
          <w:rStyle w:val="normaltextrun"/>
          <w:rFonts w:asciiTheme="minorHAnsi" w:hAnsiTheme="minorHAnsi" w:cstheme="minorHAnsi"/>
          <w:b/>
          <w:bCs/>
          <w:color w:val="000000"/>
        </w:rPr>
      </w:pPr>
    </w:p>
    <w:p w14:paraId="2355948E" w14:textId="03A1A92A" w:rsidR="00BE23F5" w:rsidRDefault="00BE23F5" w:rsidP="00BE7251">
      <w:pPr>
        <w:pStyle w:val="paragraph"/>
        <w:spacing w:before="0" w:beforeAutospacing="0" w:after="0" w:afterAutospacing="0" w:line="360" w:lineRule="auto"/>
        <w:jc w:val="center"/>
        <w:textAlignment w:val="baseline"/>
        <w:rPr>
          <w:rStyle w:val="normaltextrun"/>
          <w:rFonts w:asciiTheme="minorHAnsi" w:hAnsiTheme="minorHAnsi" w:cstheme="minorHAnsi"/>
          <w:i/>
          <w:iCs/>
        </w:rPr>
      </w:pPr>
      <w:r>
        <w:rPr>
          <w:rStyle w:val="normaltextrun"/>
          <w:rFonts w:asciiTheme="minorHAnsi" w:hAnsiTheme="minorHAnsi" w:cstheme="minorHAnsi"/>
          <w:i/>
          <w:iCs/>
        </w:rPr>
        <w:t>“In the Potlatch, we are permitted to define the ways in which we see ourselves, in which we see each other, redefining our relationships as belonging together. We are allowed to move through wonder, fear, and grief, remembering and reliving. It has been that way since our Genesis, since the very first Potlatch. But most of all we are allowed to see ourselves as part of a whole.”</w:t>
      </w:r>
    </w:p>
    <w:p w14:paraId="0EC925B6" w14:textId="4D7C4BCB" w:rsidR="00BE23F5" w:rsidRPr="00BE23F5" w:rsidRDefault="00BE23F5" w:rsidP="00BE7251">
      <w:pPr>
        <w:pStyle w:val="paragraph"/>
        <w:spacing w:before="0" w:beforeAutospacing="0" w:after="0" w:afterAutospacing="0" w:line="360" w:lineRule="auto"/>
        <w:jc w:val="center"/>
        <w:textAlignment w:val="baseline"/>
        <w:rPr>
          <w:rStyle w:val="normaltextrun"/>
          <w:rFonts w:asciiTheme="minorHAnsi" w:hAnsiTheme="minorHAnsi" w:cstheme="minorHAnsi"/>
          <w:i/>
          <w:iCs/>
        </w:rPr>
      </w:pPr>
      <w:r>
        <w:rPr>
          <w:rStyle w:val="normaltextrun"/>
          <w:rFonts w:asciiTheme="minorHAnsi" w:hAnsiTheme="minorHAnsi" w:cstheme="minorHAnsi"/>
          <w:i/>
          <w:iCs/>
        </w:rPr>
        <w:t xml:space="preserve">-Chief Robert Joseph Sr., </w:t>
      </w:r>
      <w:proofErr w:type="spellStart"/>
      <w:r>
        <w:rPr>
          <w:rStyle w:val="normaltextrun"/>
          <w:rFonts w:asciiTheme="minorHAnsi" w:hAnsiTheme="minorHAnsi" w:cstheme="minorHAnsi"/>
          <w:i/>
          <w:iCs/>
        </w:rPr>
        <w:t>Namwayut</w:t>
      </w:r>
      <w:proofErr w:type="spellEnd"/>
      <w:r>
        <w:rPr>
          <w:rStyle w:val="normaltextrun"/>
          <w:rFonts w:asciiTheme="minorHAnsi" w:hAnsiTheme="minorHAnsi" w:cstheme="minorHAnsi"/>
          <w:i/>
          <w:iCs/>
        </w:rPr>
        <w:t xml:space="preserve">: We are all one </w:t>
      </w:r>
      <w:r w:rsidR="00C10EBF">
        <w:rPr>
          <w:rStyle w:val="normaltextrun"/>
          <w:rFonts w:asciiTheme="minorHAnsi" w:hAnsiTheme="minorHAnsi" w:cstheme="minorHAnsi"/>
          <w:i/>
          <w:iCs/>
        </w:rPr>
        <w:fldChar w:fldCharType="begin"/>
      </w:r>
      <w:r w:rsidR="00C10EBF">
        <w:rPr>
          <w:rStyle w:val="normaltextrun"/>
          <w:rFonts w:asciiTheme="minorHAnsi" w:hAnsiTheme="minorHAnsi" w:cstheme="minorHAnsi"/>
          <w:i/>
          <w:iCs/>
        </w:rPr>
        <w:instrText xml:space="preserve"> ADDIN ZOTERO_ITEM CSL_CITATION {"citationID":"wJJSGm8E","properties":{"unsorted":false,"formattedCitation":"(2022)","plainCitation":"(2022)","noteIndex":0},"citationItems":[{"id":162,"uris":["http://zotero.org/users/local/zPcgaroA/items/PSN5RGCZ"],"itemData":{"id":162,"type":"book","ISBN":"978-1-77458-005-9","publisher":"Page Two Books, Incorporated","publisher-place":"Vancouver, BC (commonly used for Canadian press listings)","title":"Namwayut: We Are All One — A Pathway to Reconciliation","author":[{"family":"Joseph","given":"Robert"}],"issued":{"date-parts":[["2022"]]}},"suppress-author":true}],"schema":"https://github.com/citation-style-language/schema/raw/master/csl-citation.json"} </w:instrText>
      </w:r>
      <w:r w:rsidR="00C10EBF">
        <w:rPr>
          <w:rStyle w:val="normaltextrun"/>
          <w:rFonts w:asciiTheme="minorHAnsi" w:hAnsiTheme="minorHAnsi" w:cstheme="minorHAnsi"/>
          <w:i/>
          <w:iCs/>
        </w:rPr>
        <w:fldChar w:fldCharType="separate"/>
      </w:r>
      <w:r w:rsidR="003676B9">
        <w:rPr>
          <w:rStyle w:val="normaltextrun"/>
          <w:rFonts w:asciiTheme="minorHAnsi" w:hAnsiTheme="minorHAnsi" w:cstheme="minorHAnsi"/>
          <w:i/>
          <w:iCs/>
          <w:noProof/>
        </w:rPr>
        <w:t>(2022)</w:t>
      </w:r>
      <w:r w:rsidR="00C10EBF">
        <w:rPr>
          <w:rStyle w:val="normaltextrun"/>
          <w:rFonts w:asciiTheme="minorHAnsi" w:hAnsiTheme="minorHAnsi" w:cstheme="minorHAnsi"/>
          <w:i/>
          <w:iCs/>
        </w:rPr>
        <w:fldChar w:fldCharType="end"/>
      </w:r>
    </w:p>
    <w:p w14:paraId="0111C7BA" w14:textId="77777777" w:rsidR="00BE23F5" w:rsidRDefault="00BE23F5"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5BDA596" w14:textId="00B5E02E" w:rsidR="00E618BC" w:rsidRDefault="0019467D"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T</w:t>
      </w:r>
      <w:r w:rsidRPr="005D78F7">
        <w:rPr>
          <w:rStyle w:val="normaltextrun"/>
          <w:rFonts w:asciiTheme="minorHAnsi" w:hAnsiTheme="minorHAnsi" w:cstheme="minorHAnsi"/>
        </w:rPr>
        <w:t>he potlatch</w:t>
      </w:r>
      <w:r>
        <w:rPr>
          <w:rStyle w:val="normaltextrun"/>
          <w:rFonts w:asciiTheme="minorHAnsi" w:hAnsiTheme="minorHAnsi" w:cstheme="minorHAnsi"/>
        </w:rPr>
        <w:t xml:space="preserve"> </w:t>
      </w:r>
      <w:r w:rsidR="009908BD">
        <w:rPr>
          <w:rStyle w:val="normaltextrun"/>
          <w:rFonts w:asciiTheme="minorHAnsi" w:hAnsiTheme="minorHAnsi" w:cstheme="minorHAnsi"/>
        </w:rPr>
        <w:t>has been a core</w:t>
      </w:r>
      <w:r>
        <w:rPr>
          <w:rStyle w:val="normaltextrun"/>
          <w:rFonts w:asciiTheme="minorHAnsi" w:hAnsiTheme="minorHAnsi" w:cstheme="minorHAnsi"/>
        </w:rPr>
        <w:t xml:space="preserve"> and </w:t>
      </w:r>
      <w:r w:rsidR="009908BD">
        <w:rPr>
          <w:rStyle w:val="normaltextrun"/>
          <w:rFonts w:asciiTheme="minorHAnsi" w:hAnsiTheme="minorHAnsi" w:cstheme="minorHAnsi"/>
        </w:rPr>
        <w:t>essential aspect of</w:t>
      </w:r>
      <w:r>
        <w:rPr>
          <w:rStyle w:val="normaltextrun"/>
          <w:rFonts w:asciiTheme="minorHAnsi" w:hAnsiTheme="minorHAnsi" w:cstheme="minorHAnsi"/>
        </w:rPr>
        <w:t xml:space="preserve"> Kwakwaka’wakw life, </w:t>
      </w:r>
      <w:r w:rsidR="009908BD">
        <w:rPr>
          <w:rStyle w:val="normaltextrun"/>
          <w:rFonts w:asciiTheme="minorHAnsi" w:hAnsiTheme="minorHAnsi" w:cstheme="minorHAnsi"/>
        </w:rPr>
        <w:t>influencing</w:t>
      </w:r>
      <w:r>
        <w:rPr>
          <w:rStyle w:val="normaltextrun"/>
          <w:rFonts w:asciiTheme="minorHAnsi" w:hAnsiTheme="minorHAnsi" w:cstheme="minorHAnsi"/>
        </w:rPr>
        <w:t xml:space="preserve"> social, cultural, and political </w:t>
      </w:r>
      <w:r w:rsidR="009908BD">
        <w:rPr>
          <w:rStyle w:val="normaltextrun"/>
          <w:rFonts w:asciiTheme="minorHAnsi" w:hAnsiTheme="minorHAnsi" w:cstheme="minorHAnsi"/>
        </w:rPr>
        <w:t>systems of generations</w:t>
      </w:r>
      <w:r>
        <w:rPr>
          <w:rStyle w:val="normaltextrun"/>
          <w:rFonts w:asciiTheme="minorHAnsi" w:hAnsiTheme="minorHAnsi" w:cstheme="minorHAnsi"/>
        </w:rPr>
        <w:t>. It is more than a ceremony—it</w:t>
      </w:r>
      <w:r w:rsidRPr="005D78F7">
        <w:rPr>
          <w:rStyle w:val="normaltextrun"/>
          <w:rFonts w:asciiTheme="minorHAnsi" w:hAnsiTheme="minorHAnsi" w:cstheme="minorHAnsi"/>
        </w:rPr>
        <w:t xml:space="preserve"> is</w:t>
      </w:r>
      <w:r>
        <w:rPr>
          <w:rStyle w:val="normaltextrun"/>
          <w:rFonts w:asciiTheme="minorHAnsi" w:hAnsiTheme="minorHAnsi" w:cstheme="minorHAnsi"/>
        </w:rPr>
        <w:t xml:space="preserve"> how history, identity, and relationships are carried forward. Important events such as marriages, memorials, naming ceremonies, and the transfer of rights and responsibilities are witnessed and validated through the potlatch </w:t>
      </w:r>
      <w:r>
        <w:rPr>
          <w:rStyle w:val="normaltextrun"/>
          <w:rFonts w:asciiTheme="minorHAnsi" w:hAnsiTheme="minorHAnsi" w:cstheme="minorHAnsi"/>
        </w:rPr>
        <w:fldChar w:fldCharType="begin"/>
      </w:r>
      <w:r>
        <w:rPr>
          <w:rStyle w:val="normaltextrun"/>
          <w:rFonts w:asciiTheme="minorHAnsi" w:hAnsiTheme="minorHAnsi" w:cstheme="minorHAnsi"/>
        </w:rPr>
        <w:instrText xml:space="preserve"> ADDIN ZOTERO_ITEM CSL_CITATION {"citationID":"YnJDBfS1","properties":{"unsorted":false,"formattedCitation":"(Muckle, 1998)","plainCitation":"(Muckle, 1998)","noteIndex":0},"citationItems":[{"id":143,"uris":["http://zotero.org/users/local/zPcgaroA/items/PJNBFVMB"],"itemData":{"id":143,"type":"book","abstract":"Intro -- Contents -- Maps and Illustrations -- Preface -- Part 1: First Nations Defined -- What Is a First Nation? -- Two Kinds of First Nations People -- Population, Reserves, and Settlements -- Bands, Ethnic Groups, Tribal Councils, and Other Affiliations -- Suggested Reading -- Part 2: Archaeology and First Peoples -- First Nations and Archaeological Perceptions of the Past -- The Nature of Archaeological Research in British Columbia -- Early Migrations through British Columbia -- Here to Stay -- Settling Down -- Prominent Sites -- Tracing Ancestry -- Suggested Reading -- Part 3: Ethnology in British Columbia -- Anthropology and Oral Tradition -- Traditional Culture Areas of British Columbia -- Languages -- Population -- Settlement Patterns -- Diet -- Technology -- Social Organization -- Myths, Spirits, and Shamans -- Health and Healing -- Art -- The Potlatch and Other Important Ceremonies -- Trade, Slavery, and Warfare -- Suggested Reading -- Part 4: Culture Change and Modernization -- Population Loss -- The Impact of the Fur Trade -- The Impact of the Gold Rushes -- The Impact of Non-Native Settlement -- Missionaries and Residential Schools -- Government Relations with First Nations -- Assertions of Aboriginal Rights -- Negotiations in the 1990s -- Economic and Cultural Initiatives -- Outstanding Issues -- Suggested Reading -- Appendices -- 1 The First Nations of British Columbia -- 2 Major Ethnic Groups -- 3 Excerpts from the Royal Proclamation,1763 -- 4 Excerpts from the Laurier Memorial,1910 -- 5 Excerpts from the Nisga'a Agreement-in-Principle, 1996 -- 6 First Nations Involved in Treaty Negotiations, January 1998 -- Glossary -- A -- B -- C -- D -- E -- F -- H -- I -- M -- N -- O -- P -- R -- S -- T -- U -- Selected Bibliography","ISBN":"978-0-7748-5234-0","language":"eng","number-of-pages":"146","publisher":"UBC Press","publisher-place":"Vancouver [B.C.]","source":"K10plus ISBN","title":"The First Nations of British Columbia: an anthropological survey","title-short":"The First Nations of British Columbia","author":[{"family":"Muckle","given":"Robert James"}],"issued":{"date-parts":[["1998"]]}}}],"schema":"https://github.com/citation-style-language/schema/raw/master/csl-citation.json"} </w:instrText>
      </w:r>
      <w:r>
        <w:rPr>
          <w:rStyle w:val="normaltextrun"/>
          <w:rFonts w:asciiTheme="minorHAnsi" w:hAnsiTheme="minorHAnsi" w:cstheme="minorHAnsi"/>
        </w:rPr>
        <w:fldChar w:fldCharType="separate"/>
      </w:r>
      <w:r w:rsidR="003676B9">
        <w:rPr>
          <w:rStyle w:val="normaltextrun"/>
          <w:rFonts w:asciiTheme="minorHAnsi" w:hAnsiTheme="minorHAnsi" w:cstheme="minorHAnsi"/>
          <w:noProof/>
        </w:rPr>
        <w:t>(Muckle, 1998)</w:t>
      </w:r>
      <w:r>
        <w:rPr>
          <w:rStyle w:val="normaltextrun"/>
          <w:rFonts w:asciiTheme="minorHAnsi" w:hAnsiTheme="minorHAnsi" w:cstheme="minorHAnsi"/>
        </w:rPr>
        <w:fldChar w:fldCharType="end"/>
      </w:r>
      <w:r>
        <w:rPr>
          <w:rStyle w:val="normaltextrun"/>
          <w:rFonts w:asciiTheme="minorHAnsi" w:hAnsiTheme="minorHAnsi" w:cstheme="minorHAnsi"/>
        </w:rPr>
        <w:t>.</w:t>
      </w:r>
      <w:r w:rsidR="001F341F">
        <w:rPr>
          <w:rStyle w:val="normaltextrun"/>
          <w:rFonts w:asciiTheme="minorHAnsi" w:hAnsiTheme="minorHAnsi" w:cstheme="minorHAnsi"/>
        </w:rPr>
        <w:t xml:space="preserve"> </w:t>
      </w:r>
    </w:p>
    <w:p w14:paraId="665FE3B0" w14:textId="77777777" w:rsidR="00B32E9D" w:rsidRDefault="00B32E9D"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4A6899E" w14:textId="13FA5B60" w:rsidR="00B32E9D" w:rsidRDefault="00B32E9D"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As a long-time participant in the Indigenous soccer tournament circuit, and as a Kwakwaka’wakw, I must respectfully emphasize that Indigenous soccer tournaments do not replace the potlatch. The potlatch has always been and will remain a sacred and sovereign </w:t>
      </w:r>
      <w:proofErr w:type="gramStart"/>
      <w:r>
        <w:rPr>
          <w:rStyle w:val="normaltextrun"/>
          <w:rFonts w:asciiTheme="minorHAnsi" w:hAnsiTheme="minorHAnsi" w:cstheme="minorHAnsi"/>
        </w:rPr>
        <w:t>ceremony in its own right</w:t>
      </w:r>
      <w:proofErr w:type="gramEnd"/>
      <w:r>
        <w:rPr>
          <w:rStyle w:val="normaltextrun"/>
          <w:rFonts w:asciiTheme="minorHAnsi" w:hAnsiTheme="minorHAnsi" w:cstheme="minorHAnsi"/>
        </w:rPr>
        <w:t>.</w:t>
      </w:r>
    </w:p>
    <w:p w14:paraId="46C52CB1" w14:textId="77777777" w:rsidR="00E618BC" w:rsidRDefault="00E618B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0AA21A00" w14:textId="4839B967" w:rsidR="00B32E9D" w:rsidRDefault="004C0BC2"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In short, t</w:t>
      </w:r>
      <w:r w:rsidR="001F341F">
        <w:rPr>
          <w:rStyle w:val="normaltextrun"/>
          <w:rFonts w:asciiTheme="minorHAnsi" w:hAnsiTheme="minorHAnsi" w:cstheme="minorHAnsi"/>
        </w:rPr>
        <w:t xml:space="preserve">he potlatch takes place in the Big House or </w:t>
      </w:r>
      <w:proofErr w:type="spellStart"/>
      <w:r w:rsidR="001F341F">
        <w:rPr>
          <w:rStyle w:val="normaltextrun"/>
          <w:rFonts w:asciiTheme="minorHAnsi" w:hAnsiTheme="minorHAnsi" w:cstheme="minorHAnsi"/>
        </w:rPr>
        <w:t>Guk</w:t>
      </w:r>
      <w:r w:rsidR="00605E4F">
        <w:rPr>
          <w:rStyle w:val="normaltextrun"/>
          <w:rFonts w:asciiTheme="minorHAnsi" w:hAnsiTheme="minorHAnsi" w:cstheme="minorHAnsi"/>
        </w:rPr>
        <w:t>w</w:t>
      </w:r>
      <w:r w:rsidR="001F341F">
        <w:rPr>
          <w:rStyle w:val="normaltextrun"/>
          <w:rFonts w:asciiTheme="minorHAnsi" w:hAnsiTheme="minorHAnsi" w:cstheme="minorHAnsi"/>
        </w:rPr>
        <w:t>dzi</w:t>
      </w:r>
      <w:proofErr w:type="spellEnd"/>
      <w:r w:rsidR="001F341F">
        <w:rPr>
          <w:rStyle w:val="normaltextrun"/>
          <w:rFonts w:asciiTheme="minorHAnsi" w:hAnsiTheme="minorHAnsi" w:cstheme="minorHAnsi"/>
        </w:rPr>
        <w:t xml:space="preserve">, where </w:t>
      </w:r>
      <w:r>
        <w:rPr>
          <w:rStyle w:val="normaltextrun"/>
          <w:rFonts w:asciiTheme="minorHAnsi" w:hAnsiTheme="minorHAnsi" w:cstheme="minorHAnsi"/>
        </w:rPr>
        <w:t>the fire</w:t>
      </w:r>
      <w:r w:rsidR="001F341F">
        <w:rPr>
          <w:rStyle w:val="normaltextrun"/>
          <w:rFonts w:asciiTheme="minorHAnsi" w:hAnsiTheme="minorHAnsi" w:cstheme="minorHAnsi"/>
        </w:rPr>
        <w:t xml:space="preserve"> anchors the songs, dances, and teachings</w:t>
      </w:r>
      <w:r>
        <w:rPr>
          <w:rStyle w:val="normaltextrun"/>
          <w:rFonts w:asciiTheme="minorHAnsi" w:hAnsiTheme="minorHAnsi" w:cstheme="minorHAnsi"/>
        </w:rPr>
        <w:t xml:space="preserve"> as it is centrally located</w:t>
      </w:r>
      <w:r w:rsidR="001F341F">
        <w:rPr>
          <w:rStyle w:val="normaltextrun"/>
          <w:rFonts w:asciiTheme="minorHAnsi" w:hAnsiTheme="minorHAnsi" w:cstheme="minorHAnsi"/>
        </w:rPr>
        <w:t xml:space="preserve">. The fire </w:t>
      </w:r>
      <w:r>
        <w:rPr>
          <w:rStyle w:val="normaltextrun"/>
          <w:rFonts w:asciiTheme="minorHAnsi" w:hAnsiTheme="minorHAnsi" w:cstheme="minorHAnsi"/>
        </w:rPr>
        <w:t xml:space="preserve">is </w:t>
      </w:r>
      <w:r w:rsidR="001F341F">
        <w:rPr>
          <w:rStyle w:val="normaltextrun"/>
          <w:rFonts w:asciiTheme="minorHAnsi" w:hAnsiTheme="minorHAnsi" w:cstheme="minorHAnsi"/>
        </w:rPr>
        <w:t>a symbol of guidance and connection to the ancestors.</w:t>
      </w:r>
      <w:r>
        <w:rPr>
          <w:rStyle w:val="normaltextrun"/>
          <w:rFonts w:asciiTheme="minorHAnsi" w:hAnsiTheme="minorHAnsi" w:cstheme="minorHAnsi"/>
        </w:rPr>
        <w:t xml:space="preserve"> The host of the potlatch invites</w:t>
      </w:r>
      <w:r w:rsidR="001F341F">
        <w:rPr>
          <w:rStyle w:val="normaltextrun"/>
          <w:rFonts w:asciiTheme="minorHAnsi" w:hAnsiTheme="minorHAnsi" w:cstheme="minorHAnsi"/>
        </w:rPr>
        <w:t xml:space="preserve"> Chiefs</w:t>
      </w:r>
      <w:r>
        <w:rPr>
          <w:rStyle w:val="normaltextrun"/>
          <w:rFonts w:asciiTheme="minorHAnsi" w:hAnsiTheme="minorHAnsi" w:cstheme="minorHAnsi"/>
        </w:rPr>
        <w:t xml:space="preserve"> and neighbouring tribes</w:t>
      </w:r>
      <w:r w:rsidR="006B0A08">
        <w:rPr>
          <w:rStyle w:val="normaltextrun"/>
          <w:rFonts w:asciiTheme="minorHAnsi" w:hAnsiTheme="minorHAnsi" w:cstheme="minorHAnsi"/>
        </w:rPr>
        <w:t xml:space="preserve"> </w:t>
      </w:r>
      <w:r>
        <w:rPr>
          <w:rStyle w:val="normaltextrun"/>
          <w:rFonts w:asciiTheme="minorHAnsi" w:hAnsiTheme="minorHAnsi" w:cstheme="minorHAnsi"/>
        </w:rPr>
        <w:t>to witness the work</w:t>
      </w:r>
      <w:r w:rsidR="006B0A08">
        <w:rPr>
          <w:rStyle w:val="normaltextrun"/>
          <w:rFonts w:asciiTheme="minorHAnsi" w:hAnsiTheme="minorHAnsi" w:cstheme="minorHAnsi"/>
        </w:rPr>
        <w:t xml:space="preserve">. </w:t>
      </w:r>
      <w:r w:rsidR="001F341F">
        <w:rPr>
          <w:rStyle w:val="normaltextrun"/>
          <w:rFonts w:asciiTheme="minorHAnsi" w:hAnsiTheme="minorHAnsi" w:cstheme="minorHAnsi"/>
        </w:rPr>
        <w:t>In return, guests are compensated for their presence—traditionally through names, songs, dances, food, and land, and today sometimes through money. In this way, the potlatch continues to</w:t>
      </w:r>
      <w:r w:rsidR="008B2501">
        <w:rPr>
          <w:rStyle w:val="normaltextrun"/>
          <w:rFonts w:asciiTheme="minorHAnsi" w:hAnsiTheme="minorHAnsi" w:cstheme="minorHAnsi"/>
        </w:rPr>
        <w:t xml:space="preserve"> serve as a living system of governance, law, and cultural continuity</w:t>
      </w:r>
      <w:r w:rsidR="006B0A08">
        <w:rPr>
          <w:rStyle w:val="normaltextrun"/>
          <w:rFonts w:asciiTheme="minorHAnsi" w:hAnsiTheme="minorHAnsi" w:cstheme="minorHAnsi"/>
        </w:rPr>
        <w:t xml:space="preserve"> </w:t>
      </w:r>
      <w:r w:rsidR="006B0A08">
        <w:rPr>
          <w:rStyle w:val="normaltextrun"/>
          <w:rFonts w:asciiTheme="minorHAnsi" w:hAnsiTheme="minorHAnsi" w:cstheme="minorHAnsi"/>
        </w:rPr>
        <w:fldChar w:fldCharType="begin"/>
      </w:r>
      <w:r w:rsidR="006B0A08">
        <w:rPr>
          <w:rStyle w:val="normaltextrun"/>
          <w:rFonts w:asciiTheme="minorHAnsi" w:hAnsiTheme="minorHAnsi" w:cstheme="minorHAnsi"/>
        </w:rPr>
        <w:instrText xml:space="preserve"> ADDIN ZOTERO_ITEM CSL_CITATION {"citationID":"dlax2ypu","properties":{"unsorted":false,"formattedCitation":"(Muckle, 1998)","plainCitation":"(Muckle, 1998)","noteIndex":0},"citationItems":[{"id":143,"uris":["http://zotero.org/users/local/zPcgaroA/items/PJNBFVMB"],"itemData":{"id":143,"type":"book","abstract":"Intro -- Contents -- Maps and Illustrations -- Preface -- Part 1: First Nations Defined -- What Is a First Nation? -- Two Kinds of First Nations People -- Population, Reserves, and Settlements -- Bands, Ethnic Groups, Tribal Councils, and Other Affiliations -- Suggested Reading -- Part 2: Archaeology and First Peoples -- First Nations and Archaeological Perceptions of the Past -- The Nature of Archaeological Research in British Columbia -- Early Migrations through British Columbia -- Here to Stay -- Settling Down -- Prominent Sites -- Tracing Ancestry -- Suggested Reading -- Part 3: Ethnology in British Columbia -- Anthropology and Oral Tradition -- Traditional Culture Areas of British Columbia -- Languages -- Population -- Settlement Patterns -- Diet -- Technology -- Social Organization -- Myths, Spirits, and Shamans -- Health and Healing -- Art -- The Potlatch and Other Important Ceremonies -- Trade, Slavery, and Warfare -- Suggested Reading -- Part 4: Culture Change and Modernization -- Population Loss -- The Impact of the Fur Trade -- The Impact of the Gold Rushes -- The Impact of Non-Native Settlement -- Missionaries and Residential Schools -- Government Relations with First Nations -- Assertions of Aboriginal Rights -- Negotiations in the 1990s -- Economic and Cultural Initiatives -- Outstanding Issues -- Suggested Reading -- Appendices -- 1 The First Nations of British Columbia -- 2 Major Ethnic Groups -- 3 Excerpts from the Royal Proclamation,1763 -- 4 Excerpts from the Laurier Memorial,1910 -- 5 Excerpts from the Nisga'a Agreement-in-Principle, 1996 -- 6 First Nations Involved in Treaty Negotiations, January 1998 -- Glossary -- A -- B -- C -- D -- E -- F -- H -- I -- M -- N -- O -- P -- R -- S -- T -- U -- Selected Bibliography","ISBN":"978-0-7748-5234-0","language":"eng","number-of-pages":"146","publisher":"UBC Press","publisher-place":"Vancouver [B.C.]","source":"K10plus ISBN","title":"The First Nations of British Columbia: an anthropological survey","title-short":"The First Nations of British Columbia","author":[{"family":"Muckle","given":"Robert James"}],"issued":{"date-parts":[["1998"]]}}}],"schema":"https://github.com/citation-style-language/schema/raw/master/csl-citation.json"} </w:instrText>
      </w:r>
      <w:r w:rsidR="006B0A08">
        <w:rPr>
          <w:rStyle w:val="normaltextrun"/>
          <w:rFonts w:asciiTheme="minorHAnsi" w:hAnsiTheme="minorHAnsi" w:cstheme="minorHAnsi"/>
        </w:rPr>
        <w:fldChar w:fldCharType="separate"/>
      </w:r>
      <w:r w:rsidR="003676B9">
        <w:rPr>
          <w:rStyle w:val="normaltextrun"/>
          <w:rFonts w:asciiTheme="minorHAnsi" w:hAnsiTheme="minorHAnsi" w:cstheme="minorHAnsi"/>
          <w:noProof/>
        </w:rPr>
        <w:t>(Muckle, 1998)</w:t>
      </w:r>
      <w:r w:rsidR="006B0A08">
        <w:rPr>
          <w:rStyle w:val="normaltextrun"/>
          <w:rFonts w:asciiTheme="minorHAnsi" w:hAnsiTheme="minorHAnsi" w:cstheme="minorHAnsi"/>
        </w:rPr>
        <w:fldChar w:fldCharType="end"/>
      </w:r>
      <w:r w:rsidR="008B2501">
        <w:rPr>
          <w:rStyle w:val="normaltextrun"/>
          <w:rFonts w:asciiTheme="minorHAnsi" w:hAnsiTheme="minorHAnsi" w:cstheme="minorHAnsi"/>
        </w:rPr>
        <w:t xml:space="preserve">. </w:t>
      </w:r>
    </w:p>
    <w:p w14:paraId="421C956C" w14:textId="77777777" w:rsidR="008B2501" w:rsidRDefault="008B2501"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1949DA15" w14:textId="77777777" w:rsidR="00A6346A" w:rsidRDefault="00A6346A" w:rsidP="00BE7251">
      <w:pPr>
        <w:spacing w:line="360" w:lineRule="auto"/>
        <w:rPr>
          <w:rFonts w:ascii="Calibri" w:hAnsi="Calibri" w:cs="Calibri"/>
        </w:rPr>
      </w:pPr>
      <w:r>
        <w:rPr>
          <w:rFonts w:ascii="Calibri" w:hAnsi="Calibri" w:cs="Calibri"/>
        </w:rPr>
        <w:br w:type="page"/>
      </w:r>
    </w:p>
    <w:p w14:paraId="38899FB2" w14:textId="5F5349FA" w:rsidR="00D01D89" w:rsidRPr="00353094" w:rsidRDefault="00D01D89" w:rsidP="00BE7251">
      <w:pPr>
        <w:spacing w:line="360" w:lineRule="auto"/>
        <w:rPr>
          <w:rFonts w:ascii="Calibri" w:hAnsi="Calibri" w:cs="Calibri"/>
        </w:rPr>
      </w:pPr>
      <w:proofErr w:type="spellStart"/>
      <w:r w:rsidRPr="00353094">
        <w:rPr>
          <w:rFonts w:ascii="Calibri" w:hAnsi="Calibri" w:cs="Calibri"/>
        </w:rPr>
        <w:lastRenderedPageBreak/>
        <w:t>l</w:t>
      </w:r>
      <w:r w:rsidRPr="00353094">
        <w:rPr>
          <w:rFonts w:ascii="Calibri" w:hAnsi="Calibri" w:cs="Calibri"/>
          <w:u w:val="single"/>
        </w:rPr>
        <w:t>a</w:t>
      </w:r>
      <w:r w:rsidRPr="00353094">
        <w:rPr>
          <w:rFonts w:ascii="Calibri" w:hAnsi="Calibri" w:cs="Calibri"/>
        </w:rPr>
        <w:t>’m</w:t>
      </w:r>
      <w:r w:rsidRPr="00353094">
        <w:rPr>
          <w:rFonts w:ascii="Calibri" w:hAnsi="Calibri" w:cs="Calibri"/>
          <w:u w:val="single"/>
        </w:rPr>
        <w:t>a</w:t>
      </w:r>
      <w:r w:rsidRPr="00353094">
        <w:rPr>
          <w:rFonts w:ascii="Calibri" w:hAnsi="Calibri" w:cs="Calibri"/>
        </w:rPr>
        <w:t>n’s</w:t>
      </w:r>
      <w:proofErr w:type="spellEnd"/>
      <w:r w:rsidRPr="00353094">
        <w:rPr>
          <w:rFonts w:ascii="Calibri" w:hAnsi="Calibri" w:cs="Calibri"/>
        </w:rPr>
        <w:t xml:space="preserve"> </w:t>
      </w:r>
      <w:proofErr w:type="spellStart"/>
      <w:r w:rsidRPr="00353094">
        <w:rPr>
          <w:rFonts w:ascii="Calibri" w:hAnsi="Calibri" w:cs="Calibri"/>
        </w:rPr>
        <w:t>galab</w:t>
      </w:r>
      <w:r w:rsidRPr="00353094">
        <w:rPr>
          <w:rFonts w:ascii="Calibri" w:hAnsi="Calibri" w:cs="Calibri"/>
          <w:u w:val="single"/>
        </w:rPr>
        <w:t>a</w:t>
      </w:r>
      <w:r w:rsidRPr="00353094">
        <w:rPr>
          <w:rFonts w:ascii="Calibri" w:hAnsi="Calibri" w:cs="Calibri"/>
        </w:rPr>
        <w:t>nd</w:t>
      </w:r>
      <w:proofErr w:type="spellEnd"/>
      <w:r w:rsidRPr="00353094">
        <w:rPr>
          <w:rFonts w:ascii="Calibri" w:hAnsi="Calibri" w:cs="Calibri"/>
        </w:rPr>
        <w:t xml:space="preserve"> (we are going to begin) </w:t>
      </w:r>
    </w:p>
    <w:p w14:paraId="587E4815" w14:textId="7CD94E7F" w:rsidR="00DE4E58" w:rsidRDefault="00F912E5"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At the centre, </w:t>
      </w:r>
      <w:proofErr w:type="spellStart"/>
      <w:r w:rsidR="00246AEE">
        <w:rPr>
          <w:rStyle w:val="normaltextrun"/>
          <w:rFonts w:asciiTheme="minorHAnsi" w:hAnsiTheme="minorHAnsi" w:cstheme="minorHAnsi"/>
        </w:rPr>
        <w:t>K’waxtłala</w:t>
      </w:r>
      <w:proofErr w:type="spellEnd"/>
      <w:r w:rsidR="00246AEE">
        <w:rPr>
          <w:rStyle w:val="normaltextrun"/>
          <w:rFonts w:asciiTheme="minorHAnsi" w:hAnsiTheme="minorHAnsi" w:cstheme="minorHAnsi"/>
        </w:rPr>
        <w:t xml:space="preserve"> and </w:t>
      </w:r>
      <w:proofErr w:type="spellStart"/>
      <w:r w:rsidR="00246AEE">
        <w:rPr>
          <w:rStyle w:val="normaltextrun"/>
          <w:rFonts w:asciiTheme="minorHAnsi" w:hAnsiTheme="minorHAnsi" w:cstheme="minorHAnsi"/>
        </w:rPr>
        <w:t>T’łitsałalalłanaga</w:t>
      </w:r>
      <w:proofErr w:type="spellEnd"/>
      <w:r w:rsidR="00246AEE">
        <w:rPr>
          <w:rStyle w:val="normaltextrun"/>
          <w:rFonts w:asciiTheme="minorHAnsi" w:hAnsiTheme="minorHAnsi" w:cstheme="minorHAnsi"/>
        </w:rPr>
        <w:t xml:space="preserve"> burn bright as the plume of smoke exits the </w:t>
      </w:r>
      <w:proofErr w:type="spellStart"/>
      <w:r w:rsidR="00246AEE">
        <w:rPr>
          <w:rStyle w:val="normaltextrun"/>
          <w:rFonts w:asciiTheme="minorHAnsi" w:hAnsiTheme="minorHAnsi" w:cstheme="minorHAnsi"/>
        </w:rPr>
        <w:t>Gukwdzi</w:t>
      </w:r>
      <w:proofErr w:type="spellEnd"/>
      <w:r w:rsidR="00246AEE">
        <w:rPr>
          <w:rStyle w:val="normaltextrun"/>
          <w:rFonts w:asciiTheme="minorHAnsi" w:hAnsiTheme="minorHAnsi" w:cstheme="minorHAnsi"/>
        </w:rPr>
        <w:t xml:space="preserve"> smoke hole and travels the village to announce ceremony. </w:t>
      </w:r>
      <w:r w:rsidR="00DA1362">
        <w:rPr>
          <w:rStyle w:val="normaltextrun"/>
          <w:rFonts w:asciiTheme="minorHAnsi" w:hAnsiTheme="minorHAnsi" w:cstheme="minorHAnsi"/>
        </w:rPr>
        <w:t xml:space="preserve">Their union of warmth is felt by guests who lay blankets on the benches to claim their seats. Comfort is a must for the many hours of witnessing that await. </w:t>
      </w:r>
      <w:r>
        <w:rPr>
          <w:rStyle w:val="normaltextrun"/>
          <w:rFonts w:asciiTheme="minorHAnsi" w:hAnsiTheme="minorHAnsi" w:cstheme="minorHAnsi"/>
        </w:rPr>
        <w:t>Rattles begin to vibrate in the hands of the attendant</w:t>
      </w:r>
      <w:r w:rsidR="00DA1362">
        <w:rPr>
          <w:rStyle w:val="normaltextrun"/>
          <w:rFonts w:asciiTheme="minorHAnsi" w:hAnsiTheme="minorHAnsi" w:cstheme="minorHAnsi"/>
        </w:rPr>
        <w:t>s</w:t>
      </w:r>
      <w:r>
        <w:rPr>
          <w:rStyle w:val="normaltextrun"/>
          <w:rFonts w:asciiTheme="minorHAnsi" w:hAnsiTheme="minorHAnsi" w:cstheme="minorHAnsi"/>
        </w:rPr>
        <w:t xml:space="preserve"> who guide the dancers to the</w:t>
      </w:r>
      <w:r w:rsidR="00DA1362">
        <w:rPr>
          <w:rStyle w:val="normaltextrun"/>
          <w:rFonts w:asciiTheme="minorHAnsi" w:hAnsiTheme="minorHAnsi" w:cstheme="minorHAnsi"/>
        </w:rPr>
        <w:t xml:space="preserve"> sacred</w:t>
      </w:r>
      <w:r>
        <w:rPr>
          <w:rStyle w:val="normaltextrun"/>
          <w:rFonts w:asciiTheme="minorHAnsi" w:hAnsiTheme="minorHAnsi" w:cstheme="minorHAnsi"/>
        </w:rPr>
        <w:t xml:space="preserve"> floor. The log feels a rhythmic tap following a sequence of </w:t>
      </w:r>
      <w:r w:rsidR="00911C89">
        <w:rPr>
          <w:rStyle w:val="normaltextrun"/>
          <w:rFonts w:asciiTheme="minorHAnsi" w:hAnsiTheme="minorHAnsi" w:cstheme="minorHAnsi"/>
        </w:rPr>
        <w:t>traditional</w:t>
      </w:r>
      <w:r>
        <w:rPr>
          <w:rStyle w:val="normaltextrun"/>
          <w:rFonts w:asciiTheme="minorHAnsi" w:hAnsiTheme="minorHAnsi" w:cstheme="minorHAnsi"/>
        </w:rPr>
        <w:t xml:space="preserve"> familiarity. </w:t>
      </w:r>
      <w:r w:rsidR="00DA1362">
        <w:rPr>
          <w:rStyle w:val="normaltextrun"/>
          <w:rFonts w:asciiTheme="minorHAnsi" w:hAnsiTheme="minorHAnsi" w:cstheme="minorHAnsi"/>
        </w:rPr>
        <w:t xml:space="preserve">Blankets </w:t>
      </w:r>
      <w:r w:rsidR="00911C89">
        <w:rPr>
          <w:rStyle w:val="normaltextrun"/>
          <w:rFonts w:asciiTheme="minorHAnsi" w:hAnsiTheme="minorHAnsi" w:cstheme="minorHAnsi"/>
        </w:rPr>
        <w:t>honouring</w:t>
      </w:r>
      <w:r w:rsidR="00DA1362">
        <w:rPr>
          <w:rStyle w:val="normaltextrun"/>
          <w:rFonts w:asciiTheme="minorHAnsi" w:hAnsiTheme="minorHAnsi" w:cstheme="minorHAnsi"/>
        </w:rPr>
        <w:t xml:space="preserve"> family crests</w:t>
      </w:r>
      <w:r w:rsidR="00D4526D">
        <w:rPr>
          <w:rStyle w:val="normaltextrun"/>
          <w:rFonts w:asciiTheme="minorHAnsi" w:hAnsiTheme="minorHAnsi" w:cstheme="minorHAnsi"/>
        </w:rPr>
        <w:t>,</w:t>
      </w:r>
      <w:r w:rsidR="00911C89">
        <w:rPr>
          <w:rStyle w:val="normaltextrun"/>
          <w:rFonts w:asciiTheme="minorHAnsi" w:hAnsiTheme="minorHAnsi" w:cstheme="minorHAnsi"/>
        </w:rPr>
        <w:t xml:space="preserve"> embellished</w:t>
      </w:r>
      <w:r w:rsidR="00DA1362">
        <w:rPr>
          <w:rStyle w:val="normaltextrun"/>
          <w:rFonts w:asciiTheme="minorHAnsi" w:hAnsiTheme="minorHAnsi" w:cstheme="minorHAnsi"/>
        </w:rPr>
        <w:t xml:space="preserve"> with </w:t>
      </w:r>
      <w:r w:rsidR="00911C89">
        <w:rPr>
          <w:rStyle w:val="normaltextrun"/>
          <w:rFonts w:asciiTheme="minorHAnsi" w:hAnsiTheme="minorHAnsi" w:cstheme="minorHAnsi"/>
        </w:rPr>
        <w:t>buttons</w:t>
      </w:r>
      <w:r w:rsidR="00D4526D">
        <w:rPr>
          <w:rStyle w:val="normaltextrun"/>
          <w:rFonts w:asciiTheme="minorHAnsi" w:hAnsiTheme="minorHAnsi" w:cstheme="minorHAnsi"/>
        </w:rPr>
        <w:t>,</w:t>
      </w:r>
      <w:r w:rsidR="00911C89">
        <w:rPr>
          <w:rStyle w:val="normaltextrun"/>
          <w:rFonts w:asciiTheme="minorHAnsi" w:hAnsiTheme="minorHAnsi" w:cstheme="minorHAnsi"/>
        </w:rPr>
        <w:t xml:space="preserve"> cover the dancers as they m</w:t>
      </w:r>
      <w:r w:rsidR="005962E3">
        <w:rPr>
          <w:rStyle w:val="normaltextrun"/>
          <w:rFonts w:asciiTheme="minorHAnsi" w:hAnsiTheme="minorHAnsi" w:cstheme="minorHAnsi"/>
        </w:rPr>
        <w:t>ajestically</w:t>
      </w:r>
      <w:r w:rsidR="00911C89">
        <w:rPr>
          <w:rStyle w:val="normaltextrun"/>
          <w:rFonts w:asciiTheme="minorHAnsi" w:hAnsiTheme="minorHAnsi" w:cstheme="minorHAnsi"/>
        </w:rPr>
        <w:t xml:space="preserve"> move to the beat of the log</w:t>
      </w:r>
      <w:r w:rsidR="00A54CFA">
        <w:rPr>
          <w:rStyle w:val="normaltextrun"/>
          <w:rFonts w:asciiTheme="minorHAnsi" w:hAnsiTheme="minorHAnsi" w:cstheme="minorHAnsi"/>
        </w:rPr>
        <w:t xml:space="preserve"> drum</w:t>
      </w:r>
      <w:r w:rsidR="00911C89">
        <w:rPr>
          <w:rStyle w:val="normaltextrun"/>
          <w:rFonts w:asciiTheme="minorHAnsi" w:hAnsiTheme="minorHAnsi" w:cstheme="minorHAnsi"/>
        </w:rPr>
        <w:t xml:space="preserve">, </w:t>
      </w:r>
      <w:r w:rsidR="00A54CFA">
        <w:rPr>
          <w:rStyle w:val="normaltextrun"/>
          <w:rFonts w:asciiTheme="minorHAnsi" w:hAnsiTheme="minorHAnsi" w:cstheme="minorHAnsi"/>
        </w:rPr>
        <w:t>affirming</w:t>
      </w:r>
      <w:r w:rsidR="005962E3">
        <w:rPr>
          <w:rStyle w:val="normaltextrun"/>
          <w:rFonts w:asciiTheme="minorHAnsi" w:hAnsiTheme="minorHAnsi" w:cstheme="minorHAnsi"/>
        </w:rPr>
        <w:t xml:space="preserve"> their family hi</w:t>
      </w:r>
      <w:r w:rsidR="00911C89">
        <w:rPr>
          <w:rStyle w:val="normaltextrun"/>
          <w:rFonts w:asciiTheme="minorHAnsi" w:hAnsiTheme="minorHAnsi" w:cstheme="minorHAnsi"/>
        </w:rPr>
        <w:t>story</w:t>
      </w:r>
      <w:r w:rsidR="005962E3">
        <w:rPr>
          <w:rStyle w:val="normaltextrun"/>
          <w:rFonts w:asciiTheme="minorHAnsi" w:hAnsiTheme="minorHAnsi" w:cstheme="minorHAnsi"/>
        </w:rPr>
        <w:t xml:space="preserve"> and spiritual connections. </w:t>
      </w:r>
      <w:r w:rsidR="00A54CFA">
        <w:rPr>
          <w:rStyle w:val="normaltextrun"/>
          <w:rFonts w:asciiTheme="minorHAnsi" w:hAnsiTheme="minorHAnsi" w:cstheme="minorHAnsi"/>
        </w:rPr>
        <w:t xml:space="preserve">Deep voices echo </w:t>
      </w:r>
      <w:r w:rsidR="002639DA">
        <w:rPr>
          <w:rStyle w:val="normaltextrun"/>
          <w:rFonts w:asciiTheme="minorHAnsi" w:hAnsiTheme="minorHAnsi" w:cstheme="minorHAnsi"/>
        </w:rPr>
        <w:t xml:space="preserve">ceremonial protocols, origin stories and ancestral histories. </w:t>
      </w:r>
      <w:r w:rsidR="00DC1A39">
        <w:rPr>
          <w:rStyle w:val="normaltextrun"/>
          <w:rFonts w:asciiTheme="minorHAnsi" w:hAnsiTheme="minorHAnsi" w:cstheme="minorHAnsi"/>
        </w:rPr>
        <w:t>Chiefs and noblewomen surround the floor, observing respectfully. The potlatch ceremony has begun</w:t>
      </w:r>
      <w:r w:rsidR="00D01D89">
        <w:rPr>
          <w:rStyle w:val="normaltextrun"/>
          <w:rFonts w:asciiTheme="minorHAnsi" w:hAnsiTheme="minorHAnsi" w:cstheme="minorHAnsi"/>
        </w:rPr>
        <w:t xml:space="preserve">, </w:t>
      </w:r>
      <w:proofErr w:type="spellStart"/>
      <w:r w:rsidR="00D01D89" w:rsidRPr="00353094">
        <w:rPr>
          <w:rFonts w:ascii="Calibri" w:hAnsi="Calibri" w:cs="Calibri"/>
          <w:u w:val="single"/>
        </w:rPr>
        <w:t>k</w:t>
      </w:r>
      <w:r w:rsidR="00D01D89" w:rsidRPr="00353094">
        <w:rPr>
          <w:rFonts w:ascii="Calibri" w:hAnsi="Calibri" w:cs="Calibri"/>
        </w:rPr>
        <w:t>wił’id</w:t>
      </w:r>
      <w:proofErr w:type="spellEnd"/>
      <w:r w:rsidR="00D01D89" w:rsidRPr="00353094">
        <w:rPr>
          <w:rFonts w:ascii="Calibri" w:hAnsi="Calibri" w:cs="Calibri"/>
        </w:rPr>
        <w:t xml:space="preserve"> (cease speaking)</w:t>
      </w:r>
      <w:r w:rsidR="00DC1A39">
        <w:rPr>
          <w:rStyle w:val="normaltextrun"/>
          <w:rFonts w:asciiTheme="minorHAnsi" w:hAnsiTheme="minorHAnsi" w:cstheme="minorHAnsi"/>
        </w:rPr>
        <w:t xml:space="preserve">. </w:t>
      </w:r>
    </w:p>
    <w:p w14:paraId="58EC5D71" w14:textId="77777777" w:rsidR="00DC1A39" w:rsidRDefault="00DC1A39"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1559303A" w14:textId="39E15781" w:rsidR="00DC1A39" w:rsidRDefault="008B2501"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Figuratively, a fire is lit at the centre of the field</w:t>
      </w:r>
      <w:r w:rsidR="00E618BC">
        <w:rPr>
          <w:rStyle w:val="normaltextrun"/>
          <w:rFonts w:asciiTheme="minorHAnsi" w:hAnsiTheme="minorHAnsi" w:cstheme="minorHAnsi"/>
        </w:rPr>
        <w:t xml:space="preserve"> when a ball is first kicked—a s</w:t>
      </w:r>
      <w:r w:rsidR="00A3168C">
        <w:rPr>
          <w:rStyle w:val="normaltextrun"/>
          <w:rFonts w:asciiTheme="minorHAnsi" w:hAnsiTheme="minorHAnsi" w:cstheme="minorHAnsi"/>
        </w:rPr>
        <w:t xml:space="preserve">imilar expression of the same spirit </w:t>
      </w:r>
      <w:r w:rsidR="00E618BC">
        <w:rPr>
          <w:rStyle w:val="normaltextrun"/>
          <w:rFonts w:asciiTheme="minorHAnsi" w:hAnsiTheme="minorHAnsi" w:cstheme="minorHAnsi"/>
        </w:rPr>
        <w:t>found in the</w:t>
      </w:r>
      <w:r w:rsidR="00A3168C">
        <w:rPr>
          <w:rStyle w:val="normaltextrun"/>
          <w:rFonts w:asciiTheme="minorHAnsi" w:hAnsiTheme="minorHAnsi" w:cstheme="minorHAnsi"/>
        </w:rPr>
        <w:t xml:space="preserve"> Big House</w:t>
      </w:r>
      <w:r w:rsidR="00E618BC">
        <w:rPr>
          <w:rStyle w:val="normaltextrun"/>
          <w:rFonts w:asciiTheme="minorHAnsi" w:hAnsiTheme="minorHAnsi" w:cstheme="minorHAnsi"/>
        </w:rPr>
        <w:t>, carried forward in a different form.</w:t>
      </w:r>
      <w:r w:rsidR="00A3168C">
        <w:rPr>
          <w:rStyle w:val="normaltextrun"/>
          <w:rFonts w:asciiTheme="minorHAnsi" w:hAnsiTheme="minorHAnsi" w:cstheme="minorHAnsi"/>
        </w:rPr>
        <w:t xml:space="preserve"> </w:t>
      </w:r>
      <w:r w:rsidR="00E618BC">
        <w:rPr>
          <w:rStyle w:val="normaltextrun"/>
          <w:rFonts w:asciiTheme="minorHAnsi" w:hAnsiTheme="minorHAnsi" w:cstheme="minorHAnsi"/>
        </w:rPr>
        <w:t>The Big House and the soccer field do not exist</w:t>
      </w:r>
      <w:r w:rsidR="00A3168C">
        <w:rPr>
          <w:rStyle w:val="normaltextrun"/>
          <w:rFonts w:asciiTheme="minorHAnsi" w:hAnsiTheme="minorHAnsi" w:cstheme="minorHAnsi"/>
        </w:rPr>
        <w:t xml:space="preserve"> separately but as part of a shared, living cultural identity. One does not replace the other—each carr</w:t>
      </w:r>
      <w:r w:rsidR="00E618BC">
        <w:rPr>
          <w:rStyle w:val="normaltextrun"/>
          <w:rFonts w:asciiTheme="minorHAnsi" w:hAnsiTheme="minorHAnsi" w:cstheme="minorHAnsi"/>
        </w:rPr>
        <w:t>ies the same fire forward.</w:t>
      </w:r>
    </w:p>
    <w:p w14:paraId="63E56009" w14:textId="77777777" w:rsidR="00DC1A39" w:rsidRDefault="00DC1A39"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C6CDE9A" w14:textId="09CBDAE4" w:rsidR="00464681" w:rsidRDefault="00464681"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Pr>
          <w:rStyle w:val="normaltextrun"/>
          <w:rFonts w:asciiTheme="minorHAnsi" w:hAnsiTheme="minorHAnsi" w:cstheme="minorHAnsi"/>
        </w:rPr>
        <w:t>O’</w:t>
      </w:r>
      <w:r w:rsidR="00E2679B">
        <w:rPr>
          <w:rStyle w:val="normaltextrun"/>
          <w:rFonts w:asciiTheme="minorHAnsi" w:hAnsiTheme="minorHAnsi" w:cstheme="minorHAnsi"/>
        </w:rPr>
        <w:t>k</w:t>
      </w:r>
      <w:r>
        <w:rPr>
          <w:rStyle w:val="normaltextrun"/>
          <w:rFonts w:asciiTheme="minorHAnsi" w:hAnsiTheme="minorHAnsi" w:cstheme="minorHAnsi"/>
        </w:rPr>
        <w:t>wilag</w:t>
      </w:r>
      <w:r w:rsidRPr="00E2679B">
        <w:rPr>
          <w:rStyle w:val="normaltextrun"/>
          <w:rFonts w:asciiTheme="minorHAnsi" w:hAnsiTheme="minorHAnsi" w:cstheme="minorHAnsi"/>
          <w:u w:val="single"/>
        </w:rPr>
        <w:t>a</w:t>
      </w:r>
      <w:r>
        <w:rPr>
          <w:rStyle w:val="normaltextrun"/>
          <w:rFonts w:asciiTheme="minorHAnsi" w:hAnsiTheme="minorHAnsi" w:cstheme="minorHAnsi"/>
        </w:rPr>
        <w:t>me</w:t>
      </w:r>
      <w:proofErr w:type="spellEnd"/>
      <w:r>
        <w:rPr>
          <w:rStyle w:val="normaltextrun"/>
          <w:rFonts w:asciiTheme="minorHAnsi" w:hAnsiTheme="minorHAnsi" w:cstheme="minorHAnsi"/>
        </w:rPr>
        <w:t>, Alex Nelson, a Hall of Fame athlete</w:t>
      </w:r>
      <w:r w:rsidR="00A34DA5">
        <w:rPr>
          <w:rStyle w:val="normaltextrun"/>
          <w:rFonts w:asciiTheme="minorHAnsi" w:hAnsiTheme="minorHAnsi" w:cstheme="minorHAnsi"/>
        </w:rPr>
        <w:t>, residential school survivor, and role model who demonstrates the healing power of Indigenous sport</w:t>
      </w:r>
      <w:r>
        <w:rPr>
          <w:rStyle w:val="normaltextrun"/>
          <w:rFonts w:asciiTheme="minorHAnsi" w:hAnsiTheme="minorHAnsi" w:cstheme="minorHAnsi"/>
        </w:rPr>
        <w:t xml:space="preserve">, </w:t>
      </w:r>
      <w:r w:rsidR="00A34DA5">
        <w:rPr>
          <w:rStyle w:val="normaltextrun"/>
          <w:rFonts w:asciiTheme="minorHAnsi" w:hAnsiTheme="minorHAnsi" w:cstheme="minorHAnsi"/>
        </w:rPr>
        <w:t>speaks about</w:t>
      </w:r>
      <w:r>
        <w:rPr>
          <w:rStyle w:val="normaltextrun"/>
          <w:rFonts w:asciiTheme="minorHAnsi" w:hAnsiTheme="minorHAnsi" w:cstheme="minorHAnsi"/>
        </w:rPr>
        <w:t xml:space="preserve"> the ceremonial aspect</w:t>
      </w:r>
      <w:r w:rsidR="00A34DA5">
        <w:rPr>
          <w:rStyle w:val="normaltextrun"/>
          <w:rFonts w:asciiTheme="minorHAnsi" w:hAnsiTheme="minorHAnsi" w:cstheme="minorHAnsi"/>
        </w:rPr>
        <w:t>s</w:t>
      </w:r>
      <w:r>
        <w:rPr>
          <w:rStyle w:val="normaltextrun"/>
          <w:rFonts w:asciiTheme="minorHAnsi" w:hAnsiTheme="minorHAnsi" w:cstheme="minorHAnsi"/>
        </w:rPr>
        <w:t xml:space="preserve"> of </w:t>
      </w:r>
      <w:r w:rsidR="00A34DA5">
        <w:rPr>
          <w:rStyle w:val="normaltextrun"/>
          <w:rFonts w:asciiTheme="minorHAnsi" w:hAnsiTheme="minorHAnsi" w:cstheme="minorHAnsi"/>
        </w:rPr>
        <w:t>participating in tournaments.</w:t>
      </w:r>
    </w:p>
    <w:p w14:paraId="63C1D6C0" w14:textId="77777777" w:rsidR="00A34DA5" w:rsidRDefault="00A34DA5"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p>
    <w:p w14:paraId="3FC33340" w14:textId="3C3ECF3B" w:rsidR="00A34DA5" w:rsidRPr="00E2679B" w:rsidRDefault="00E2679B"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w:t>
      </w:r>
      <w:r w:rsidRPr="00E2679B">
        <w:rPr>
          <w:rStyle w:val="normaltextrun"/>
          <w:rFonts w:asciiTheme="minorHAnsi" w:hAnsiTheme="minorHAnsi" w:cstheme="minorHAnsi"/>
        </w:rPr>
        <w:t>Where do our potlatches come from? What’s involved in our potlatches? We sing and dance and perform for guess who? Our audience, our people</w:t>
      </w:r>
      <w:r>
        <w:rPr>
          <w:rStyle w:val="normaltextrun"/>
          <w:rFonts w:asciiTheme="minorHAnsi" w:hAnsiTheme="minorHAnsi" w:cstheme="minorHAnsi"/>
        </w:rPr>
        <w:t>.</w:t>
      </w:r>
      <w:r w:rsidR="001E3710">
        <w:rPr>
          <w:rStyle w:val="normaltextrun"/>
          <w:rFonts w:asciiTheme="minorHAnsi" w:hAnsiTheme="minorHAnsi" w:cstheme="minorHAnsi"/>
        </w:rPr>
        <w:t xml:space="preserve"> And anytime somebody goes into a Big House to watch what we do, they get pretty fascinated by who we are.</w:t>
      </w:r>
      <w:r>
        <w:rPr>
          <w:rStyle w:val="normaltextrun"/>
          <w:rFonts w:asciiTheme="minorHAnsi" w:hAnsiTheme="minorHAnsi" w:cstheme="minorHAnsi"/>
        </w:rPr>
        <w:t>”</w:t>
      </w:r>
      <w:r w:rsidRPr="00E2679B">
        <w:rPr>
          <w:rStyle w:val="normaltextrun"/>
          <w:rFonts w:asciiTheme="minorHAnsi" w:hAnsiTheme="minorHAnsi" w:cstheme="minorHAnsi"/>
        </w:rPr>
        <w:t xml:space="preserve"> </w:t>
      </w:r>
      <w:r w:rsidR="001E3710">
        <w:rPr>
          <w:rStyle w:val="normaltextrun"/>
          <w:rFonts w:asciiTheme="minorHAnsi" w:hAnsiTheme="minorHAnsi" w:cstheme="minorHAnsi"/>
        </w:rPr>
        <w:fldChar w:fldCharType="begin"/>
      </w:r>
      <w:r w:rsidR="001E3710">
        <w:rPr>
          <w:rStyle w:val="normaltextrun"/>
          <w:rFonts w:asciiTheme="minorHAnsi" w:hAnsiTheme="minorHAnsi" w:cstheme="minorHAnsi"/>
        </w:rPr>
        <w:instrText xml:space="preserve"> ADDIN ZOTERO_ITEM CSL_CITATION {"citationID":"mdMhSHb0","properties":{"unsorted":false,"formattedCitation":"(A. Nelson, personal communication, July 2025)","plainCitation":"(A. Nelson, personal communication, July 2025)","noteIndex":0},"citationItems":[{"id":146,"uris":["http://zotero.org/users/local/zPcgaroA/items/8P5C7Z6X"],"itemData":{"id":146,"type":"interview","title":"Interview","author":[{"family":"Nelson","given":"Alex"}],"issued":{"date-parts":[["2025",7]]}}}],"schema":"https://github.com/citation-style-language/schema/raw/master/csl-citation.json"} </w:instrText>
      </w:r>
      <w:r w:rsidR="001E3710">
        <w:rPr>
          <w:rStyle w:val="normaltextrun"/>
          <w:rFonts w:asciiTheme="minorHAnsi" w:hAnsiTheme="minorHAnsi" w:cstheme="minorHAnsi"/>
        </w:rPr>
        <w:fldChar w:fldCharType="separate"/>
      </w:r>
      <w:r w:rsidR="003676B9">
        <w:rPr>
          <w:rStyle w:val="normaltextrun"/>
          <w:rFonts w:asciiTheme="minorHAnsi" w:hAnsiTheme="minorHAnsi" w:cstheme="minorHAnsi"/>
          <w:noProof/>
        </w:rPr>
        <w:t>(A. Nelson, personal communication, July 2025)</w:t>
      </w:r>
      <w:r w:rsidR="001E3710">
        <w:rPr>
          <w:rStyle w:val="normaltextrun"/>
          <w:rFonts w:asciiTheme="minorHAnsi" w:hAnsiTheme="minorHAnsi" w:cstheme="minorHAnsi"/>
        </w:rPr>
        <w:fldChar w:fldCharType="end"/>
      </w:r>
      <w:r w:rsidR="001E3710">
        <w:rPr>
          <w:rStyle w:val="normaltextrun"/>
          <w:rFonts w:asciiTheme="minorHAnsi" w:hAnsiTheme="minorHAnsi" w:cstheme="minorHAnsi"/>
        </w:rPr>
        <w:t>.</w:t>
      </w:r>
    </w:p>
    <w:p w14:paraId="72DD9E2B" w14:textId="77777777" w:rsidR="00DC1A39" w:rsidRDefault="00DC1A39"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00902F19" w14:textId="4114593D" w:rsidR="00DC1A39" w:rsidRDefault="001E3710"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Pr>
          <w:rStyle w:val="normaltextrun"/>
          <w:rFonts w:asciiTheme="minorHAnsi" w:hAnsiTheme="minorHAnsi" w:cstheme="minorHAnsi"/>
        </w:rPr>
        <w:t>O’kwilag</w:t>
      </w:r>
      <w:r w:rsidRPr="00E2679B">
        <w:rPr>
          <w:rStyle w:val="normaltextrun"/>
          <w:rFonts w:asciiTheme="minorHAnsi" w:hAnsiTheme="minorHAnsi" w:cstheme="minorHAnsi"/>
          <w:u w:val="single"/>
        </w:rPr>
        <w:t>a</w:t>
      </w:r>
      <w:r>
        <w:rPr>
          <w:rStyle w:val="normaltextrun"/>
          <w:rFonts w:asciiTheme="minorHAnsi" w:hAnsiTheme="minorHAnsi" w:cstheme="minorHAnsi"/>
        </w:rPr>
        <w:t>me</w:t>
      </w:r>
      <w:proofErr w:type="spellEnd"/>
      <w:r w:rsidR="002C39EC">
        <w:rPr>
          <w:rStyle w:val="normaltextrun"/>
          <w:rFonts w:asciiTheme="minorHAnsi" w:hAnsiTheme="minorHAnsi" w:cstheme="minorHAnsi"/>
        </w:rPr>
        <w:t xml:space="preserve"> describes how cultural identity, a sense of belonging, and visibility </w:t>
      </w:r>
      <w:r w:rsidR="005C492F">
        <w:rPr>
          <w:rStyle w:val="normaltextrun"/>
          <w:rFonts w:asciiTheme="minorHAnsi" w:hAnsiTheme="minorHAnsi" w:cstheme="minorHAnsi"/>
        </w:rPr>
        <w:t xml:space="preserve">are expressed and performed through the potlatch and on the fields. </w:t>
      </w:r>
      <w:r w:rsidR="005C63E6">
        <w:rPr>
          <w:rStyle w:val="normaltextrun"/>
          <w:rFonts w:asciiTheme="minorHAnsi" w:hAnsiTheme="minorHAnsi" w:cstheme="minorHAnsi"/>
        </w:rPr>
        <w:fldChar w:fldCharType="begin"/>
      </w:r>
      <w:r w:rsidR="005C63E6">
        <w:rPr>
          <w:rStyle w:val="normaltextrun"/>
          <w:rFonts w:asciiTheme="minorHAnsi" w:hAnsiTheme="minorHAnsi" w:cstheme="minorHAnsi"/>
        </w:rPr>
        <w:instrText xml:space="preserve"> ADDIN ZOTERO_ITEM CSL_CITATION {"citationID":"J8p6Mz6r","properties":{"unsorted":false,"formattedCitation":"(Glass, 2008; Joe-Mayes, 2023)","plainCitation":"(Glass, 2008; Joe-Mayes, 2023)","noteIndex":0},"citationItems":[{"id":39,"uris":["http://zotero.org/users/local/zPcgaroA/items/AA9U752B"],"itemData":{"id":39,"type":"article-journal","abstract":"Abstract\n            \n              This essay examines the production and circulation of printed T‐shirts as “souvenirs” within Kwakw\n              a\n              k\n              a\n              'wakw (Kwakiutl) communities in British Columbia. Like button blankets in larger Northwest Coast cultures of visual display, such shirts are unique material forms that facilitate individual memories for specific events, collective family and village commemorations, and flexible affiliations at varying levels of identification. Drawing anthropological attention to the materiality of clothing as it mediates social relations, I address a mundane—if hallmark—form of modernity as it is indigenized within a micro‐economy of First Nations gift exchanges, fund‐raisers, and thrift stores, where it visually enables both the remembrance of local events and the re‐membering of social groups.","container-title":"Museum Anthropology","DOI":"10.1111/j.1548-1379.2008.00001.x","ISSN":"0892-8339, 1548-1379","issue":"1","journalAbbreviation":"Museum Anthropology","language":"en","license":"http://onlinelibrary.wiley.com/termsAndConditions#vor","page":"1-18","source":"DOI.org (Crossref)","title":"Crests on Cotton: “Souvenir” T‐Shirts and the Materiality of Remembrance Among the Kwakwaka'wakw of British Columbia","title-short":"Crests on Cotton","volume":"31","author":[{"family":"Glass","given":"Aaron"}],"issued":{"date-parts":[["2008",5]]}}},{"id":20,"uris":["http://zotero.org/users/local/zPcgaroA/items/UZBDKYX9"],"itemData":{"id":20,"type":"article-journal","abstract":"This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5C63E6">
        <w:rPr>
          <w:rStyle w:val="normaltextrun"/>
          <w:rFonts w:asciiTheme="minorHAnsi" w:hAnsiTheme="minorHAnsi" w:cstheme="minorHAnsi"/>
        </w:rPr>
        <w:fldChar w:fldCharType="separate"/>
      </w:r>
      <w:r w:rsidR="003676B9">
        <w:rPr>
          <w:rStyle w:val="normaltextrun"/>
          <w:rFonts w:asciiTheme="minorHAnsi" w:hAnsiTheme="minorHAnsi" w:cstheme="minorHAnsi"/>
          <w:noProof/>
        </w:rPr>
        <w:t>(Glass, 2008; Joe-Mayes, 2023)</w:t>
      </w:r>
      <w:r w:rsidR="005C63E6">
        <w:rPr>
          <w:rStyle w:val="normaltextrun"/>
          <w:rFonts w:asciiTheme="minorHAnsi" w:hAnsiTheme="minorHAnsi" w:cstheme="minorHAnsi"/>
        </w:rPr>
        <w:fldChar w:fldCharType="end"/>
      </w:r>
      <w:r w:rsidR="005C63E6">
        <w:rPr>
          <w:rStyle w:val="normaltextrun"/>
          <w:rFonts w:asciiTheme="minorHAnsi" w:hAnsiTheme="minorHAnsi" w:cstheme="minorHAnsi"/>
        </w:rPr>
        <w:t xml:space="preserve">. </w:t>
      </w:r>
      <w:r w:rsidR="005C492F">
        <w:rPr>
          <w:rStyle w:val="normaltextrun"/>
          <w:rFonts w:asciiTheme="minorHAnsi" w:hAnsiTheme="minorHAnsi" w:cstheme="minorHAnsi"/>
        </w:rPr>
        <w:t xml:space="preserve">The potlatch and Indigenous soccer tournaments carry the same cultural fire that anchors healing, </w:t>
      </w:r>
      <w:r w:rsidR="005C492F">
        <w:rPr>
          <w:rStyle w:val="normaltextrun"/>
          <w:rFonts w:asciiTheme="minorHAnsi" w:hAnsiTheme="minorHAnsi" w:cstheme="minorHAnsi"/>
        </w:rPr>
        <w:lastRenderedPageBreak/>
        <w:t>song, dance, celebrations and cultural identity when nations come together</w:t>
      </w:r>
      <w:r w:rsidR="00BB4240">
        <w:rPr>
          <w:rStyle w:val="normaltextrun"/>
          <w:rFonts w:asciiTheme="minorHAnsi" w:hAnsiTheme="minorHAnsi" w:cstheme="minorHAnsi"/>
        </w:rPr>
        <w:t xml:space="preserve"> </w:t>
      </w:r>
      <w:r w:rsidR="00BB4240">
        <w:rPr>
          <w:rStyle w:val="normaltextrun"/>
          <w:rFonts w:asciiTheme="minorHAnsi" w:hAnsiTheme="minorHAnsi" w:cstheme="minorHAnsi"/>
        </w:rPr>
        <w:fldChar w:fldCharType="begin"/>
      </w:r>
      <w:r w:rsidR="00BB4240">
        <w:rPr>
          <w:rStyle w:val="normaltextrun"/>
          <w:rFonts w:asciiTheme="minorHAnsi" w:hAnsiTheme="minorHAnsi" w:cstheme="minorHAnsi"/>
        </w:rPr>
        <w:instrText xml:space="preserve"> ADDIN ZOTERO_ITEM CSL_CITATION {"citationID":"NwHW1U7B","properties":{"unsorted":false,"formattedCitation":"(Joe-Mayes, 2023; Lane, 2016)","plainCitation":"(Joe-Mayes, 2023; Lane, 2016)","noteIndex":0},"citationItems":[{"id":20,"uris":["http://zotero.org/users/local/zPcgaroA/items/UZBDKYX9"],"itemData":{"id":20,"type":"article-journal","abstract":"This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Columbia"}],"accessed":{"date-parts":[["2026",3,7]]},"issued":{"date-parts":[["2023"]]}}},{"id":21,"uris":["http://zotero.org/users/local/zPcgaroA/items/CMK6PXY6"],"itemData":{"id":21,"type":"thesis","publisher":"University of California, Los Angeles (UCLA)","title":"North American Indigenous Soccer: Visibility, Intergenerational Healing, and Schelangen in Global Football","URL":"https://escholarship.org/uc/item/7kr2957k","author":[{"family":"Lane","given":"Temryss Maclean"}],"issued":{"date-parts":[["2016"]]}}}],"schema":"https://github.com/citation-style-language/schema/raw/master/csl-citation.json"} </w:instrText>
      </w:r>
      <w:r w:rsidR="00BB4240">
        <w:rPr>
          <w:rStyle w:val="normaltextrun"/>
          <w:rFonts w:asciiTheme="minorHAnsi" w:hAnsiTheme="minorHAnsi" w:cstheme="minorHAnsi"/>
        </w:rPr>
        <w:fldChar w:fldCharType="separate"/>
      </w:r>
      <w:r w:rsidR="003676B9">
        <w:rPr>
          <w:rStyle w:val="normaltextrun"/>
          <w:rFonts w:asciiTheme="minorHAnsi" w:hAnsiTheme="minorHAnsi" w:cstheme="minorHAnsi"/>
          <w:noProof/>
        </w:rPr>
        <w:t>(Joe-Mayes, 2023; Lane, 2016)</w:t>
      </w:r>
      <w:r w:rsidR="00BB4240">
        <w:rPr>
          <w:rStyle w:val="normaltextrun"/>
          <w:rFonts w:asciiTheme="minorHAnsi" w:hAnsiTheme="minorHAnsi" w:cstheme="minorHAnsi"/>
        </w:rPr>
        <w:fldChar w:fldCharType="end"/>
      </w:r>
      <w:r w:rsidR="00BB4240">
        <w:rPr>
          <w:rStyle w:val="normaltextrun"/>
          <w:rFonts w:asciiTheme="minorHAnsi" w:hAnsiTheme="minorHAnsi" w:cstheme="minorHAnsi"/>
        </w:rPr>
        <w:t>.</w:t>
      </w:r>
    </w:p>
    <w:p w14:paraId="7FBD982A" w14:textId="77777777" w:rsidR="00BB4240" w:rsidRDefault="00BB4240"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5061697" w14:textId="6A3D390C" w:rsidR="001C61D0" w:rsidRPr="00353094" w:rsidRDefault="001C61D0" w:rsidP="00BE7251">
      <w:pPr>
        <w:spacing w:line="360" w:lineRule="auto"/>
        <w:rPr>
          <w:rFonts w:ascii="Calibri" w:hAnsi="Calibri" w:cs="Calibri"/>
        </w:rPr>
      </w:pPr>
      <w:proofErr w:type="spellStart"/>
      <w:r w:rsidRPr="00353094">
        <w:rPr>
          <w:rFonts w:ascii="Calibri" w:hAnsi="Calibri" w:cs="Calibri"/>
        </w:rPr>
        <w:t>l</w:t>
      </w:r>
      <w:r w:rsidRPr="00353094">
        <w:rPr>
          <w:rFonts w:ascii="Calibri" w:hAnsi="Calibri" w:cs="Calibri"/>
          <w:u w:val="single"/>
        </w:rPr>
        <w:t>a</w:t>
      </w:r>
      <w:r w:rsidRPr="00353094">
        <w:rPr>
          <w:rFonts w:ascii="Calibri" w:hAnsi="Calibri" w:cs="Calibri"/>
        </w:rPr>
        <w:t>’m</w:t>
      </w:r>
      <w:r w:rsidRPr="00353094">
        <w:rPr>
          <w:rFonts w:ascii="Calibri" w:hAnsi="Calibri" w:cs="Calibri"/>
          <w:u w:val="single"/>
        </w:rPr>
        <w:t>a</w:t>
      </w:r>
      <w:r w:rsidRPr="00353094">
        <w:rPr>
          <w:rFonts w:ascii="Calibri" w:hAnsi="Calibri" w:cs="Calibri"/>
        </w:rPr>
        <w:t>n’s</w:t>
      </w:r>
      <w:proofErr w:type="spellEnd"/>
      <w:r w:rsidRPr="00353094">
        <w:rPr>
          <w:rFonts w:ascii="Calibri" w:hAnsi="Calibri" w:cs="Calibri"/>
        </w:rPr>
        <w:t xml:space="preserve"> </w:t>
      </w:r>
      <w:proofErr w:type="spellStart"/>
      <w:r w:rsidRPr="00353094">
        <w:rPr>
          <w:rFonts w:ascii="Calibri" w:hAnsi="Calibri" w:cs="Calibri"/>
        </w:rPr>
        <w:t>galab</w:t>
      </w:r>
      <w:r w:rsidRPr="00353094">
        <w:rPr>
          <w:rFonts w:ascii="Calibri" w:hAnsi="Calibri" w:cs="Calibri"/>
          <w:u w:val="single"/>
        </w:rPr>
        <w:t>a</w:t>
      </w:r>
      <w:r w:rsidRPr="00353094">
        <w:rPr>
          <w:rFonts w:ascii="Calibri" w:hAnsi="Calibri" w:cs="Calibri"/>
        </w:rPr>
        <w:t>nd</w:t>
      </w:r>
      <w:proofErr w:type="spellEnd"/>
      <w:r w:rsidRPr="00353094">
        <w:rPr>
          <w:rFonts w:ascii="Calibri" w:hAnsi="Calibri" w:cs="Calibri"/>
        </w:rPr>
        <w:t xml:space="preserve"> (we are going to begin) </w:t>
      </w:r>
    </w:p>
    <w:p w14:paraId="7A546340" w14:textId="7E00EF16" w:rsidR="00BB4240" w:rsidRPr="00BD153B" w:rsidRDefault="00890590" w:rsidP="00BE7251">
      <w:pPr>
        <w:spacing w:line="360" w:lineRule="auto"/>
        <w:rPr>
          <w:rStyle w:val="normaltextrun"/>
          <w:rFonts w:ascii="Calibri" w:hAnsi="Calibri" w:cs="Calibri"/>
          <w:b/>
          <w:bCs/>
        </w:rPr>
      </w:pPr>
      <w:r>
        <w:rPr>
          <w:rStyle w:val="normaltextrun"/>
          <w:rFonts w:cstheme="minorHAnsi"/>
          <w:color w:val="000000"/>
        </w:rPr>
        <w:t xml:space="preserve">To wear a </w:t>
      </w:r>
      <w:proofErr w:type="spellStart"/>
      <w:r>
        <w:rPr>
          <w:rStyle w:val="normaltextrun"/>
          <w:rFonts w:cstheme="minorHAnsi"/>
          <w:color w:val="000000"/>
        </w:rPr>
        <w:t>Kingcome</w:t>
      </w:r>
      <w:proofErr w:type="spellEnd"/>
      <w:r>
        <w:rPr>
          <w:rStyle w:val="normaltextrun"/>
          <w:rFonts w:cstheme="minorHAnsi"/>
          <w:color w:val="000000"/>
        </w:rPr>
        <w:t xml:space="preserve"> Wolves jersey is one of the most powerful and culturally inspiring experiences of my life. The jersey represents not only the profound history of the </w:t>
      </w:r>
      <w:proofErr w:type="spellStart"/>
      <w:r>
        <w:rPr>
          <w:rStyle w:val="normaltextrun"/>
          <w:rFonts w:cstheme="minorHAnsi"/>
          <w:color w:val="000000"/>
        </w:rPr>
        <w:t>Kingcome</w:t>
      </w:r>
      <w:proofErr w:type="spellEnd"/>
      <w:r>
        <w:rPr>
          <w:rStyle w:val="normaltextrun"/>
          <w:rFonts w:cstheme="minorHAnsi"/>
          <w:color w:val="000000"/>
        </w:rPr>
        <w:t xml:space="preserve"> Wolves Soccer club, but it also represents the cultural components and identity of a </w:t>
      </w:r>
      <w:proofErr w:type="spellStart"/>
      <w:r>
        <w:rPr>
          <w:rStyle w:val="normaltextrun"/>
          <w:rFonts w:cstheme="minorHAnsi"/>
          <w:color w:val="000000"/>
        </w:rPr>
        <w:t>Bak’wam</w:t>
      </w:r>
      <w:proofErr w:type="spellEnd"/>
      <w:r>
        <w:rPr>
          <w:rStyle w:val="normaltextrun"/>
          <w:rFonts w:cstheme="minorHAnsi"/>
          <w:color w:val="000000"/>
        </w:rPr>
        <w:t>. We come together as relatives to battle</w:t>
      </w:r>
      <w:r w:rsidR="0066628B">
        <w:rPr>
          <w:rStyle w:val="normaltextrun"/>
          <w:rFonts w:cstheme="minorHAnsi"/>
          <w:color w:val="000000"/>
        </w:rPr>
        <w:t xml:space="preserve"> </w:t>
      </w:r>
      <w:r>
        <w:rPr>
          <w:rStyle w:val="normaltextrun"/>
          <w:rFonts w:cstheme="minorHAnsi"/>
          <w:color w:val="000000"/>
        </w:rPr>
        <w:t>on the field. Before each game, we gather in a circle as a Veteran leads our cheer: “HOW COME? KINGCOME! HOW COME? KINGCOME! HOW COME? KINGCOME!” followed by wolf howls. When we win, our fans rush the field with drums and voices, carrying our victory song in our language.</w:t>
      </w:r>
      <w:r w:rsidR="003C4A8E">
        <w:rPr>
          <w:rStyle w:val="normaltextrun"/>
          <w:rFonts w:cstheme="minorHAnsi"/>
          <w:color w:val="000000"/>
        </w:rPr>
        <w:t xml:space="preserve"> In that moment, the soccer field becomes </w:t>
      </w:r>
      <w:r w:rsidR="00BD153B">
        <w:rPr>
          <w:rStyle w:val="normaltextrun"/>
          <w:rFonts w:cstheme="minorHAnsi"/>
          <w:color w:val="000000"/>
        </w:rPr>
        <w:t xml:space="preserve">the </w:t>
      </w:r>
      <w:proofErr w:type="spellStart"/>
      <w:r w:rsidR="003C4A8E">
        <w:rPr>
          <w:rStyle w:val="normaltextrun"/>
          <w:rFonts w:cstheme="minorHAnsi"/>
          <w:color w:val="000000"/>
        </w:rPr>
        <w:t>Gukwdzi</w:t>
      </w:r>
      <w:proofErr w:type="spellEnd"/>
      <w:r w:rsidR="00EF5206">
        <w:rPr>
          <w:rStyle w:val="normaltextrun"/>
          <w:rFonts w:cstheme="minorHAnsi"/>
          <w:color w:val="000000"/>
        </w:rPr>
        <w:t>— the</w:t>
      </w:r>
      <w:r w:rsidR="003C4A8E">
        <w:rPr>
          <w:rStyle w:val="normaltextrun"/>
          <w:rFonts w:cstheme="minorHAnsi"/>
          <w:color w:val="000000"/>
        </w:rPr>
        <w:t xml:space="preserve"> drums, the voices, our </w:t>
      </w:r>
      <w:proofErr w:type="spellStart"/>
      <w:r w:rsidR="00BD153B">
        <w:rPr>
          <w:rStyle w:val="normaltextrun"/>
          <w:rFonts w:cstheme="minorHAnsi"/>
          <w:color w:val="000000"/>
        </w:rPr>
        <w:t>K</w:t>
      </w:r>
      <w:r w:rsidR="003C4A8E">
        <w:rPr>
          <w:rStyle w:val="normaltextrun"/>
          <w:rFonts w:cstheme="minorHAnsi"/>
          <w:color w:val="000000"/>
        </w:rPr>
        <w:t>wa</w:t>
      </w:r>
      <w:r w:rsidR="00BD153B" w:rsidRPr="00666B73">
        <w:rPr>
          <w:rStyle w:val="Strong"/>
          <w:rFonts w:ascii="Calibri" w:hAnsi="Calibri" w:cs="Calibri"/>
          <w:b w:val="0"/>
          <w:bCs w:val="0"/>
          <w:color w:val="000000"/>
        </w:rPr>
        <w:t>k̓</w:t>
      </w:r>
      <w:r w:rsidR="003C4A8E">
        <w:rPr>
          <w:rStyle w:val="normaltextrun"/>
          <w:rFonts w:cstheme="minorHAnsi"/>
          <w:color w:val="000000"/>
        </w:rPr>
        <w:t>wala</w:t>
      </w:r>
      <w:proofErr w:type="spellEnd"/>
      <w:r w:rsidR="003C4A8E">
        <w:rPr>
          <w:rStyle w:val="normaltextrun"/>
          <w:rFonts w:cstheme="minorHAnsi"/>
          <w:color w:val="000000"/>
        </w:rPr>
        <w:t xml:space="preserve"> language, the circle of relative</w:t>
      </w:r>
      <w:r w:rsidR="00BD153B">
        <w:rPr>
          <w:rStyle w:val="normaltextrun"/>
          <w:rFonts w:cstheme="minorHAnsi"/>
          <w:color w:val="000000"/>
        </w:rPr>
        <w:t>s</w:t>
      </w:r>
      <w:r w:rsidR="00EF5206">
        <w:rPr>
          <w:rStyle w:val="normaltextrun"/>
          <w:rFonts w:cstheme="minorHAnsi"/>
          <w:color w:val="000000"/>
        </w:rPr>
        <w:t>— all of it ceremony, all of it sacred, and all of it ours</w:t>
      </w:r>
      <w:r w:rsidR="003C4A8E">
        <w:rPr>
          <w:rStyle w:val="normaltextrun"/>
          <w:rFonts w:cstheme="minorHAnsi"/>
          <w:color w:val="000000"/>
        </w:rPr>
        <w:t>.</w:t>
      </w:r>
      <w:r>
        <w:rPr>
          <w:rStyle w:val="normaltextrun"/>
          <w:rFonts w:cstheme="minorHAnsi"/>
          <w:color w:val="000000"/>
        </w:rPr>
        <w:t xml:space="preserve"> I do not have words that can fully describe this feeling—it is something I feel deep in my soul. We have won many tournaments, but that feeling </w:t>
      </w:r>
      <w:r w:rsidR="00D33CEE">
        <w:rPr>
          <w:rStyle w:val="normaltextrun"/>
          <w:rFonts w:cstheme="minorHAnsi"/>
          <w:color w:val="000000"/>
        </w:rPr>
        <w:t>never gets old</w:t>
      </w:r>
      <w:r w:rsidR="001C61D0">
        <w:rPr>
          <w:rStyle w:val="normaltextrun"/>
          <w:rFonts w:cstheme="minorHAnsi"/>
          <w:color w:val="000000"/>
        </w:rPr>
        <w:t xml:space="preserve">, </w:t>
      </w:r>
      <w:proofErr w:type="spellStart"/>
      <w:r w:rsidR="001C61D0" w:rsidRPr="00353094">
        <w:rPr>
          <w:rFonts w:ascii="Calibri" w:hAnsi="Calibri" w:cs="Calibri"/>
          <w:u w:val="single"/>
        </w:rPr>
        <w:t>k</w:t>
      </w:r>
      <w:r w:rsidR="001C61D0" w:rsidRPr="00353094">
        <w:rPr>
          <w:rFonts w:ascii="Calibri" w:hAnsi="Calibri" w:cs="Calibri"/>
        </w:rPr>
        <w:t>wił’id</w:t>
      </w:r>
      <w:proofErr w:type="spellEnd"/>
      <w:r w:rsidR="001C61D0" w:rsidRPr="00353094">
        <w:rPr>
          <w:rFonts w:ascii="Calibri" w:hAnsi="Calibri" w:cs="Calibri"/>
        </w:rPr>
        <w:t xml:space="preserve"> (cease speaking)</w:t>
      </w:r>
      <w:r w:rsidR="00D33CEE">
        <w:rPr>
          <w:rStyle w:val="normaltextrun"/>
          <w:rFonts w:cstheme="minorHAnsi"/>
          <w:color w:val="000000"/>
        </w:rPr>
        <w:t>.</w:t>
      </w:r>
    </w:p>
    <w:p w14:paraId="59583F97" w14:textId="77777777" w:rsidR="001E3710" w:rsidRDefault="001E3710" w:rsidP="00BE7251">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6FC163FD" w14:textId="7FC19333" w:rsidR="004266BB" w:rsidRDefault="00BD153B"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Pr>
          <w:rStyle w:val="normaltextrun"/>
          <w:rFonts w:asciiTheme="minorHAnsi" w:hAnsiTheme="minorHAnsi" w:cstheme="minorHAnsi"/>
        </w:rPr>
        <w:t>O’kwilag</w:t>
      </w:r>
      <w:r w:rsidRPr="00E2679B">
        <w:rPr>
          <w:rStyle w:val="normaltextrun"/>
          <w:rFonts w:asciiTheme="minorHAnsi" w:hAnsiTheme="minorHAnsi" w:cstheme="minorHAnsi"/>
          <w:u w:val="single"/>
        </w:rPr>
        <w:t>a</w:t>
      </w:r>
      <w:r>
        <w:rPr>
          <w:rStyle w:val="normaltextrun"/>
          <w:rFonts w:asciiTheme="minorHAnsi" w:hAnsiTheme="minorHAnsi" w:cstheme="minorHAnsi"/>
        </w:rPr>
        <w:t>me</w:t>
      </w:r>
      <w:proofErr w:type="spellEnd"/>
      <w:r>
        <w:rPr>
          <w:rStyle w:val="normaltextrun"/>
          <w:rFonts w:asciiTheme="minorHAnsi" w:hAnsiTheme="minorHAnsi" w:cstheme="minorHAnsi"/>
        </w:rPr>
        <w:t xml:space="preserve"> understands this feeling well</w:t>
      </w:r>
      <w:r w:rsidR="004266BB">
        <w:rPr>
          <w:rStyle w:val="normaltextrun"/>
          <w:rFonts w:asciiTheme="minorHAnsi" w:hAnsiTheme="minorHAnsi" w:cstheme="minorHAnsi"/>
        </w:rPr>
        <w:t>:</w:t>
      </w:r>
    </w:p>
    <w:p w14:paraId="6D75EDA1" w14:textId="77777777" w:rsidR="004266BB" w:rsidRDefault="004266BB"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D15ED8C" w14:textId="0B385A54" w:rsidR="00BD153B" w:rsidRDefault="00BD153B"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 xml:space="preserve"> “</w:t>
      </w:r>
      <w:r w:rsidR="004266BB">
        <w:rPr>
          <w:rStyle w:val="normaltextrun"/>
          <w:rFonts w:asciiTheme="minorHAnsi" w:hAnsiTheme="minorHAnsi" w:cstheme="minorHAnsi"/>
        </w:rPr>
        <w:t>W</w:t>
      </w:r>
      <w:r>
        <w:rPr>
          <w:rStyle w:val="normaltextrun"/>
          <w:rFonts w:asciiTheme="minorHAnsi" w:hAnsiTheme="minorHAnsi" w:cstheme="minorHAnsi"/>
        </w:rPr>
        <w:t>e’ve become performers even before the game starts</w:t>
      </w:r>
      <w:r w:rsidR="004266BB">
        <w:rPr>
          <w:rStyle w:val="normaltextrun"/>
          <w:rFonts w:asciiTheme="minorHAnsi" w:hAnsiTheme="minorHAnsi" w:cstheme="minorHAnsi"/>
        </w:rPr>
        <w:t xml:space="preserve"> and interestingly enough </w:t>
      </w:r>
      <w:r w:rsidR="0052375A">
        <w:rPr>
          <w:rStyle w:val="normaltextrun"/>
          <w:rFonts w:asciiTheme="minorHAnsi" w:hAnsiTheme="minorHAnsi" w:cstheme="minorHAnsi"/>
        </w:rPr>
        <w:t xml:space="preserve">how </w:t>
      </w:r>
      <w:r w:rsidR="004266BB">
        <w:rPr>
          <w:rStyle w:val="normaltextrun"/>
          <w:rFonts w:asciiTheme="minorHAnsi" w:hAnsiTheme="minorHAnsi" w:cstheme="minorHAnsi"/>
        </w:rPr>
        <w:t>this is the carbon copy…</w:t>
      </w:r>
      <w:r w:rsidR="00F6789B">
        <w:rPr>
          <w:rStyle w:val="normaltextrun"/>
          <w:rFonts w:asciiTheme="minorHAnsi" w:hAnsiTheme="minorHAnsi" w:cstheme="minorHAnsi"/>
        </w:rPr>
        <w:t xml:space="preserve">well it comes out </w:t>
      </w:r>
      <w:r w:rsidR="0052375A">
        <w:rPr>
          <w:rStyle w:val="normaltextrun"/>
          <w:rFonts w:asciiTheme="minorHAnsi" w:hAnsiTheme="minorHAnsi" w:cstheme="minorHAnsi"/>
        </w:rPr>
        <w:t xml:space="preserve">through </w:t>
      </w:r>
      <w:r w:rsidR="004266BB">
        <w:rPr>
          <w:rStyle w:val="normaltextrun"/>
          <w:rFonts w:asciiTheme="minorHAnsi" w:hAnsiTheme="minorHAnsi" w:cstheme="minorHAnsi"/>
        </w:rPr>
        <w:t>our uniforms</w:t>
      </w:r>
      <w:r w:rsidR="00F6789B">
        <w:rPr>
          <w:rStyle w:val="normaltextrun"/>
          <w:rFonts w:asciiTheme="minorHAnsi" w:hAnsiTheme="minorHAnsi" w:cstheme="minorHAnsi"/>
        </w:rPr>
        <w:t>, you know, all soccer teams have uniforms…when I was in charge of the T-Birds, I would go to Soccer West and look and shop for uniforms…and I always wanted to choose the shiniest, the most brightest, the most colourful type of uniform…</w:t>
      </w:r>
      <w:r w:rsidR="00EF5206">
        <w:rPr>
          <w:rStyle w:val="normaltextrun"/>
          <w:rFonts w:asciiTheme="minorHAnsi" w:hAnsiTheme="minorHAnsi" w:cstheme="minorHAnsi"/>
        </w:rPr>
        <w:t xml:space="preserve"> and I said, where’s that coming from? Well, it comes from your tribe.</w:t>
      </w:r>
      <w:r w:rsidR="00F6789B">
        <w:rPr>
          <w:rStyle w:val="normaltextrun"/>
          <w:rFonts w:asciiTheme="minorHAnsi" w:hAnsiTheme="minorHAnsi" w:cstheme="minorHAnsi"/>
        </w:rPr>
        <w:t xml:space="preserve">” </w:t>
      </w:r>
      <w:r w:rsidR="00F6789B">
        <w:rPr>
          <w:rStyle w:val="normaltextrun"/>
          <w:rFonts w:asciiTheme="minorHAnsi" w:hAnsiTheme="minorHAnsi" w:cstheme="minorHAnsi"/>
        </w:rPr>
        <w:fldChar w:fldCharType="begin"/>
      </w:r>
      <w:r w:rsidR="00F6789B">
        <w:rPr>
          <w:rStyle w:val="normaltextrun"/>
          <w:rFonts w:asciiTheme="minorHAnsi" w:hAnsiTheme="minorHAnsi" w:cstheme="minorHAnsi"/>
        </w:rPr>
        <w:instrText xml:space="preserve"> ADDIN ZOTERO_ITEM CSL_CITATION {"citationID":"e7yTY2ch","properties":{"unsorted":false,"formattedCitation":"(A. Nelson, personal communication, July 2025)","plainCitation":"(A. Nelson, personal communication, July 2025)","noteIndex":0},"citationItems":[{"id":146,"uris":["http://zotero.org/users/local/zPcgaroA/items/8P5C7Z6X"],"itemData":{"id":146,"type":"interview","title":"Interview","author":[{"family":"Nelson","given":"Alex"}],"issued":{"date-parts":[["2025",7]]}}}],"schema":"https://github.com/citation-style-language/schema/raw/master/csl-citation.json"} </w:instrText>
      </w:r>
      <w:r w:rsidR="00F6789B">
        <w:rPr>
          <w:rStyle w:val="normaltextrun"/>
          <w:rFonts w:asciiTheme="minorHAnsi" w:hAnsiTheme="minorHAnsi" w:cstheme="minorHAnsi"/>
        </w:rPr>
        <w:fldChar w:fldCharType="separate"/>
      </w:r>
      <w:r w:rsidR="003676B9">
        <w:rPr>
          <w:rStyle w:val="normaltextrun"/>
          <w:rFonts w:asciiTheme="minorHAnsi" w:hAnsiTheme="minorHAnsi" w:cstheme="minorHAnsi"/>
          <w:noProof/>
        </w:rPr>
        <w:t>(A. Nelson, personal communication, July 2025)</w:t>
      </w:r>
      <w:r w:rsidR="00F6789B">
        <w:rPr>
          <w:rStyle w:val="normaltextrun"/>
          <w:rFonts w:asciiTheme="minorHAnsi" w:hAnsiTheme="minorHAnsi" w:cstheme="minorHAnsi"/>
        </w:rPr>
        <w:fldChar w:fldCharType="end"/>
      </w:r>
      <w:r w:rsidR="00F6789B">
        <w:rPr>
          <w:rStyle w:val="normaltextrun"/>
          <w:rFonts w:asciiTheme="minorHAnsi" w:hAnsiTheme="minorHAnsi" w:cstheme="minorHAnsi"/>
        </w:rPr>
        <w:t>.</w:t>
      </w:r>
    </w:p>
    <w:p w14:paraId="3B2E9BD5" w14:textId="77777777" w:rsidR="004266BB" w:rsidRDefault="004266BB"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8673750" w14:textId="1BCD281A" w:rsidR="00BF5DF4" w:rsidRDefault="0077653D"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This </w:t>
      </w:r>
      <w:r w:rsidR="001D4DB9">
        <w:rPr>
          <w:rStyle w:val="normaltextrun"/>
          <w:rFonts w:asciiTheme="minorHAnsi" w:hAnsiTheme="minorHAnsi" w:cstheme="minorHAnsi"/>
        </w:rPr>
        <w:t>beautifully expressed</w:t>
      </w:r>
      <w:r>
        <w:rPr>
          <w:rStyle w:val="normaltextrun"/>
          <w:rFonts w:asciiTheme="minorHAnsi" w:hAnsiTheme="minorHAnsi" w:cstheme="minorHAnsi"/>
        </w:rPr>
        <w:t xml:space="preserve"> description by </w:t>
      </w:r>
      <w:proofErr w:type="spellStart"/>
      <w:r>
        <w:rPr>
          <w:rStyle w:val="normaltextrun"/>
          <w:rFonts w:asciiTheme="minorHAnsi" w:hAnsiTheme="minorHAnsi" w:cstheme="minorHAnsi"/>
        </w:rPr>
        <w:t>O’kwilag</w:t>
      </w:r>
      <w:r w:rsidRPr="00E2679B">
        <w:rPr>
          <w:rStyle w:val="normaltextrun"/>
          <w:rFonts w:asciiTheme="minorHAnsi" w:hAnsiTheme="minorHAnsi" w:cstheme="minorHAnsi"/>
          <w:u w:val="single"/>
        </w:rPr>
        <w:t>a</w:t>
      </w:r>
      <w:r>
        <w:rPr>
          <w:rStyle w:val="normaltextrun"/>
          <w:rFonts w:asciiTheme="minorHAnsi" w:hAnsiTheme="minorHAnsi" w:cstheme="minorHAnsi"/>
        </w:rPr>
        <w:t>me</w:t>
      </w:r>
      <w:proofErr w:type="spellEnd"/>
      <w:r w:rsidR="001D4DB9">
        <w:rPr>
          <w:rStyle w:val="normaltextrun"/>
          <w:rFonts w:asciiTheme="minorHAnsi" w:hAnsiTheme="minorHAnsi" w:cstheme="minorHAnsi"/>
        </w:rPr>
        <w:t xml:space="preserve"> highlights </w:t>
      </w:r>
      <w:r>
        <w:rPr>
          <w:rStyle w:val="normaltextrun"/>
          <w:rFonts w:asciiTheme="minorHAnsi" w:hAnsiTheme="minorHAnsi" w:cstheme="minorHAnsi"/>
        </w:rPr>
        <w:t xml:space="preserve">how soccer kits have become </w:t>
      </w:r>
      <w:r w:rsidR="001D4DB9">
        <w:rPr>
          <w:rStyle w:val="normaltextrun"/>
          <w:rFonts w:asciiTheme="minorHAnsi" w:hAnsiTheme="minorHAnsi" w:cstheme="minorHAnsi"/>
        </w:rPr>
        <w:t>modern</w:t>
      </w:r>
      <w:r>
        <w:rPr>
          <w:rStyle w:val="normaltextrun"/>
          <w:rFonts w:asciiTheme="minorHAnsi" w:hAnsiTheme="minorHAnsi" w:cstheme="minorHAnsi"/>
        </w:rPr>
        <w:t xml:space="preserve"> regalia</w:t>
      </w:r>
      <w:r w:rsidR="001D4DB9">
        <w:rPr>
          <w:rStyle w:val="normaltextrun"/>
          <w:rFonts w:asciiTheme="minorHAnsi" w:hAnsiTheme="minorHAnsi" w:cstheme="minorHAnsi"/>
        </w:rPr>
        <w:t>, with</w:t>
      </w:r>
      <w:r>
        <w:rPr>
          <w:rStyle w:val="normaltextrun"/>
          <w:rFonts w:asciiTheme="minorHAnsi" w:hAnsiTheme="minorHAnsi" w:cstheme="minorHAnsi"/>
        </w:rPr>
        <w:t xml:space="preserve"> tribal colours</w:t>
      </w:r>
      <w:r w:rsidR="001D4DB9">
        <w:rPr>
          <w:rStyle w:val="normaltextrun"/>
          <w:rFonts w:asciiTheme="minorHAnsi" w:hAnsiTheme="minorHAnsi" w:cstheme="minorHAnsi"/>
        </w:rPr>
        <w:t xml:space="preserve"> displayed on a contemporary playing field. Crests stitched onto button blankets now appear on soccer jerseys</w:t>
      </w:r>
      <w:r w:rsidR="00E035D3">
        <w:rPr>
          <w:rStyle w:val="normaltextrun"/>
          <w:rFonts w:asciiTheme="minorHAnsi" w:hAnsiTheme="minorHAnsi" w:cstheme="minorHAnsi"/>
        </w:rPr>
        <w:t xml:space="preserve">. Glass </w:t>
      </w:r>
      <w:r w:rsidR="00E035D3">
        <w:rPr>
          <w:rStyle w:val="normaltextrun"/>
          <w:rFonts w:asciiTheme="minorHAnsi" w:hAnsiTheme="minorHAnsi" w:cstheme="minorHAnsi"/>
        </w:rPr>
        <w:fldChar w:fldCharType="begin"/>
      </w:r>
      <w:r w:rsidR="00E035D3">
        <w:rPr>
          <w:rStyle w:val="normaltextrun"/>
          <w:rFonts w:asciiTheme="minorHAnsi" w:hAnsiTheme="minorHAnsi" w:cstheme="minorHAnsi"/>
        </w:rPr>
        <w:instrText xml:space="preserve"> ADDIN ZOTERO_ITEM CSL_CITATION {"citationID":"6770ZVHg","properties":{"unsorted":false,"formattedCitation":"(2008)","plainCitation":"(2008)","noteIndex":0},"citationItems":[{"id":39,"uris":["http://zotero.org/users/local/zPcgaroA/items/AA9U752B"],"itemData":{"id":39,"type":"article-journal","abstract":"Abstract\n            \n              This essay examines the production and circulation of printed T‐shirts as “souvenirs” within Kwakw\n              a\n              k\n              a\n              'wakw (Kwakiutl) communities in British Columbia. Like button blankets in larger Northwest Coast cultures of visual display, such shirts are unique material forms that facilitate individual memories for specific events, collective family and village commemorations, and flexible affiliations at varying levels of identification. Drawing anthropological attention to the materiality of clothing as it mediates social relations, I address a mundane—if hallmark—form of modernity as it is indigenized within a micro‐economy of First Nations gift exchanges, fund‐raisers, and thrift stores, where it visually enables both the remembrance of local events and the re‐membering of social groups.","container-title":"Museum Anthropology","DOI":"10.1111/j.1548-1379.2008.00001.x","ISSN":"0892-8339, 1548-1379","issue":"1","journalAbbreviation":"Museum Anthropology","language":"en","license":"http://onlinelibrary.wiley.com/termsAndConditions#vor","page":"1-18","source":"DOI.org (Crossref)","title":"Crests on Cotton: “Souvenir” T‐Shirts and the Materiality of Remembrance Among the Kwakwaka'wakw of British Columbia","title-short":"Crests on Cotton","volume":"31","author":[{"family":"Glass","given":"Aaron"}],"issued":{"date-parts":[["2008",5]]}},"suppress-author":true}],"schema":"https://github.com/citation-style-language/schema/raw/master/csl-citation.json"} </w:instrText>
      </w:r>
      <w:r w:rsidR="00E035D3">
        <w:rPr>
          <w:rStyle w:val="normaltextrun"/>
          <w:rFonts w:asciiTheme="minorHAnsi" w:hAnsiTheme="minorHAnsi" w:cstheme="minorHAnsi"/>
        </w:rPr>
        <w:fldChar w:fldCharType="separate"/>
      </w:r>
      <w:r w:rsidR="003676B9">
        <w:rPr>
          <w:rStyle w:val="normaltextrun"/>
          <w:rFonts w:asciiTheme="minorHAnsi" w:hAnsiTheme="minorHAnsi" w:cstheme="minorHAnsi"/>
          <w:noProof/>
        </w:rPr>
        <w:t>(2008)</w:t>
      </w:r>
      <w:r w:rsidR="00E035D3">
        <w:rPr>
          <w:rStyle w:val="normaltextrun"/>
          <w:rFonts w:asciiTheme="minorHAnsi" w:hAnsiTheme="minorHAnsi" w:cstheme="minorHAnsi"/>
        </w:rPr>
        <w:fldChar w:fldCharType="end"/>
      </w:r>
      <w:r w:rsidR="00E035D3">
        <w:rPr>
          <w:rStyle w:val="normaltextrun"/>
          <w:rFonts w:asciiTheme="minorHAnsi" w:hAnsiTheme="minorHAnsi" w:cstheme="minorHAnsi"/>
        </w:rPr>
        <w:t xml:space="preserve"> documents how </w:t>
      </w:r>
      <w:r w:rsidR="00BF5DF4">
        <w:rPr>
          <w:rStyle w:val="normaltextrun"/>
          <w:rFonts w:asciiTheme="minorHAnsi" w:hAnsiTheme="minorHAnsi" w:cstheme="minorHAnsi"/>
        </w:rPr>
        <w:t xml:space="preserve">certain </w:t>
      </w:r>
      <w:r w:rsidR="00E035D3">
        <w:rPr>
          <w:rStyle w:val="normaltextrun"/>
          <w:rFonts w:asciiTheme="minorHAnsi" w:hAnsiTheme="minorHAnsi" w:cstheme="minorHAnsi"/>
        </w:rPr>
        <w:t xml:space="preserve">Kwakwaka’wakw </w:t>
      </w:r>
      <w:r w:rsidR="00BF5DF4">
        <w:rPr>
          <w:rStyle w:val="normaltextrun"/>
          <w:rFonts w:asciiTheme="minorHAnsi" w:hAnsiTheme="minorHAnsi" w:cstheme="minorHAnsi"/>
        </w:rPr>
        <w:t xml:space="preserve">players wear their hereditary names on </w:t>
      </w:r>
      <w:r w:rsidR="00747731">
        <w:rPr>
          <w:rStyle w:val="normaltextrun"/>
          <w:rFonts w:asciiTheme="minorHAnsi" w:hAnsiTheme="minorHAnsi" w:cstheme="minorHAnsi"/>
        </w:rPr>
        <w:t xml:space="preserve">their </w:t>
      </w:r>
      <w:r w:rsidR="00BF5DF4">
        <w:rPr>
          <w:rStyle w:val="normaltextrun"/>
          <w:rFonts w:asciiTheme="minorHAnsi" w:hAnsiTheme="minorHAnsi" w:cstheme="minorHAnsi"/>
        </w:rPr>
        <w:t>jerseys</w:t>
      </w:r>
      <w:r w:rsidR="00FF024B">
        <w:rPr>
          <w:rStyle w:val="normaltextrun"/>
          <w:rFonts w:asciiTheme="minorHAnsi" w:hAnsiTheme="minorHAnsi" w:cstheme="minorHAnsi"/>
        </w:rPr>
        <w:t>— a</w:t>
      </w:r>
      <w:r w:rsidR="00747731">
        <w:rPr>
          <w:rStyle w:val="normaltextrun"/>
          <w:rFonts w:asciiTheme="minorHAnsi" w:hAnsiTheme="minorHAnsi" w:cstheme="minorHAnsi"/>
        </w:rPr>
        <w:t xml:space="preserve"> practice also </w:t>
      </w:r>
      <w:r w:rsidR="00747731">
        <w:rPr>
          <w:rStyle w:val="normaltextrun"/>
          <w:rFonts w:asciiTheme="minorHAnsi" w:hAnsiTheme="minorHAnsi" w:cstheme="minorHAnsi"/>
        </w:rPr>
        <w:lastRenderedPageBreak/>
        <w:t xml:space="preserve">reflected by the </w:t>
      </w:r>
      <w:proofErr w:type="spellStart"/>
      <w:r w:rsidR="00747731">
        <w:rPr>
          <w:rStyle w:val="normaltextrun"/>
          <w:rFonts w:asciiTheme="minorHAnsi" w:hAnsiTheme="minorHAnsi" w:cstheme="minorHAnsi"/>
        </w:rPr>
        <w:t>Kingcome</w:t>
      </w:r>
      <w:proofErr w:type="spellEnd"/>
      <w:r w:rsidR="00747731">
        <w:rPr>
          <w:rStyle w:val="normaltextrun"/>
          <w:rFonts w:asciiTheme="minorHAnsi" w:hAnsiTheme="minorHAnsi" w:cstheme="minorHAnsi"/>
        </w:rPr>
        <w:t xml:space="preserve"> Wolves, who display ancestral crests and names on the front</w:t>
      </w:r>
      <w:r w:rsidR="00FF024B">
        <w:rPr>
          <w:rStyle w:val="normaltextrun"/>
          <w:rFonts w:asciiTheme="minorHAnsi" w:hAnsiTheme="minorHAnsi" w:cstheme="minorHAnsi"/>
        </w:rPr>
        <w:t>—demonstrating that button blankets and soccer jerseys are</w:t>
      </w:r>
      <w:r w:rsidR="00747731">
        <w:rPr>
          <w:rStyle w:val="normaltextrun"/>
          <w:rFonts w:asciiTheme="minorHAnsi" w:hAnsiTheme="minorHAnsi" w:cstheme="minorHAnsi"/>
        </w:rPr>
        <w:t xml:space="preserve"> </w:t>
      </w:r>
      <w:r w:rsidR="00FF024B">
        <w:rPr>
          <w:rStyle w:val="normaltextrun"/>
          <w:rFonts w:asciiTheme="minorHAnsi" w:hAnsiTheme="minorHAnsi" w:cstheme="minorHAnsi"/>
        </w:rPr>
        <w:t>c</w:t>
      </w:r>
      <w:r w:rsidR="00747731">
        <w:rPr>
          <w:rStyle w:val="normaltextrun"/>
          <w:rFonts w:asciiTheme="minorHAnsi" w:hAnsiTheme="minorHAnsi" w:cstheme="minorHAnsi"/>
        </w:rPr>
        <w:t>ontemporary expressions of the same cultural identity</w:t>
      </w:r>
      <w:r w:rsidR="00FF024B">
        <w:rPr>
          <w:rStyle w:val="normaltextrun"/>
          <w:rFonts w:asciiTheme="minorHAnsi" w:hAnsiTheme="minorHAnsi" w:cstheme="minorHAnsi"/>
        </w:rPr>
        <w:t xml:space="preserve">. This </w:t>
      </w:r>
      <w:r w:rsidR="00747731">
        <w:rPr>
          <w:rStyle w:val="normaltextrun"/>
          <w:rFonts w:asciiTheme="minorHAnsi" w:hAnsiTheme="minorHAnsi" w:cstheme="minorHAnsi"/>
        </w:rPr>
        <w:t xml:space="preserve">tradition </w:t>
      </w:r>
      <w:r w:rsidR="00FF024B">
        <w:rPr>
          <w:rStyle w:val="normaltextrun"/>
          <w:rFonts w:asciiTheme="minorHAnsi" w:hAnsiTheme="minorHAnsi" w:cstheme="minorHAnsi"/>
        </w:rPr>
        <w:t xml:space="preserve">is </w:t>
      </w:r>
      <w:r w:rsidR="00747731">
        <w:rPr>
          <w:rStyle w:val="normaltextrun"/>
          <w:rFonts w:asciiTheme="minorHAnsi" w:hAnsiTheme="minorHAnsi" w:cstheme="minorHAnsi"/>
        </w:rPr>
        <w:t>commemorated by Kwakwaka’wakw artist</w:t>
      </w:r>
      <w:r w:rsidR="00805D92">
        <w:rPr>
          <w:rStyle w:val="normaltextrun"/>
          <w:rFonts w:asciiTheme="minorHAnsi" w:hAnsiTheme="minorHAnsi" w:cstheme="minorHAnsi"/>
        </w:rPr>
        <w:t xml:space="preserve"> and hereditary Chief</w:t>
      </w:r>
      <w:r w:rsidR="00747731">
        <w:rPr>
          <w:rStyle w:val="normaltextrun"/>
          <w:rFonts w:asciiTheme="minorHAnsi" w:hAnsiTheme="minorHAnsi" w:cstheme="minorHAnsi"/>
        </w:rPr>
        <w:t xml:space="preserve"> </w:t>
      </w:r>
      <w:proofErr w:type="spellStart"/>
      <w:r w:rsidR="00FF024B">
        <w:rPr>
          <w:rStyle w:val="normaltextrun"/>
          <w:rFonts w:asciiTheme="minorHAnsi" w:hAnsiTheme="minorHAnsi" w:cstheme="minorHAnsi"/>
        </w:rPr>
        <w:t>Waxawidi</w:t>
      </w:r>
      <w:proofErr w:type="spellEnd"/>
      <w:r w:rsidR="00FF024B">
        <w:rPr>
          <w:rStyle w:val="normaltextrun"/>
          <w:rFonts w:asciiTheme="minorHAnsi" w:hAnsiTheme="minorHAnsi" w:cstheme="minorHAnsi"/>
        </w:rPr>
        <w:t xml:space="preserve"> (</w:t>
      </w:r>
      <w:proofErr w:type="spellStart"/>
      <w:r w:rsidR="00FF024B">
        <w:rPr>
          <w:rStyle w:val="normaltextrun"/>
          <w:rFonts w:asciiTheme="minorHAnsi" w:hAnsiTheme="minorHAnsi" w:cstheme="minorHAnsi"/>
        </w:rPr>
        <w:t>Wa</w:t>
      </w:r>
      <w:proofErr w:type="spellEnd"/>
      <w:r w:rsidR="00FF024B">
        <w:rPr>
          <w:rStyle w:val="normaltextrun"/>
          <w:rFonts w:asciiTheme="minorHAnsi" w:hAnsiTheme="minorHAnsi" w:cstheme="minorHAnsi"/>
        </w:rPr>
        <w:t xml:space="preserve">), </w:t>
      </w:r>
      <w:r w:rsidR="00747731">
        <w:rPr>
          <w:rStyle w:val="normaltextrun"/>
          <w:rFonts w:asciiTheme="minorHAnsi" w:hAnsiTheme="minorHAnsi" w:cstheme="minorHAnsi"/>
        </w:rPr>
        <w:t>William Wasden Jr., whose ar</w:t>
      </w:r>
      <w:r w:rsidR="00FF024B">
        <w:rPr>
          <w:rStyle w:val="normaltextrun"/>
          <w:rFonts w:asciiTheme="minorHAnsi" w:hAnsiTheme="minorHAnsi" w:cstheme="minorHAnsi"/>
        </w:rPr>
        <w:t>t</w:t>
      </w:r>
      <w:r w:rsidR="00747731">
        <w:rPr>
          <w:rStyle w:val="normaltextrun"/>
          <w:rFonts w:asciiTheme="minorHAnsi" w:hAnsiTheme="minorHAnsi" w:cstheme="minorHAnsi"/>
        </w:rPr>
        <w:t>work Glass documents</w:t>
      </w:r>
      <w:r w:rsidR="00FF024B">
        <w:rPr>
          <w:rStyle w:val="normaltextrun"/>
          <w:rFonts w:asciiTheme="minorHAnsi" w:hAnsiTheme="minorHAnsi" w:cstheme="minorHAnsi"/>
        </w:rPr>
        <w:t>,</w:t>
      </w:r>
      <w:r w:rsidR="00747731">
        <w:rPr>
          <w:rStyle w:val="normaltextrun"/>
          <w:rFonts w:asciiTheme="minorHAnsi" w:hAnsiTheme="minorHAnsi" w:cstheme="minorHAnsi"/>
        </w:rPr>
        <w:t xml:space="preserve"> and who </w:t>
      </w:r>
      <w:r w:rsidR="00FF024B">
        <w:rPr>
          <w:rStyle w:val="normaltextrun"/>
          <w:rFonts w:asciiTheme="minorHAnsi" w:hAnsiTheme="minorHAnsi" w:cstheme="minorHAnsi"/>
        </w:rPr>
        <w:t xml:space="preserve">played for the Alert Bay Cormorants in the Indigenous soccer tournament circuit. </w:t>
      </w:r>
      <w:r w:rsidR="00614A3E">
        <w:rPr>
          <w:rStyle w:val="normaltextrun"/>
          <w:rFonts w:asciiTheme="minorHAnsi" w:hAnsiTheme="minorHAnsi" w:cstheme="minorHAnsi"/>
        </w:rPr>
        <w:t xml:space="preserve">Today, teams maintain this cultural practice of displaying </w:t>
      </w:r>
      <w:r w:rsidR="00C75E3C">
        <w:rPr>
          <w:rStyle w:val="normaltextrun"/>
          <w:rFonts w:asciiTheme="minorHAnsi" w:hAnsiTheme="minorHAnsi" w:cstheme="minorHAnsi"/>
        </w:rPr>
        <w:t>ancestral identity through sport</w:t>
      </w:r>
      <w:r w:rsidR="00614A3E">
        <w:rPr>
          <w:rStyle w:val="normaltextrun"/>
          <w:rFonts w:asciiTheme="minorHAnsi" w:hAnsiTheme="minorHAnsi" w:cstheme="minorHAnsi"/>
        </w:rPr>
        <w:t xml:space="preserve"> in </w:t>
      </w:r>
      <w:r w:rsidR="00C75E3C">
        <w:rPr>
          <w:rStyle w:val="normaltextrun"/>
          <w:rFonts w:asciiTheme="minorHAnsi" w:hAnsiTheme="minorHAnsi" w:cstheme="minorHAnsi"/>
        </w:rPr>
        <w:t>the Indigenous soccer tournament circuit.</w:t>
      </w:r>
    </w:p>
    <w:p w14:paraId="635CD9FB" w14:textId="77777777" w:rsidR="00D33CEE" w:rsidRDefault="00D33CEE"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45CB16A" w14:textId="44898196" w:rsidR="001C61D0" w:rsidRPr="00353094" w:rsidRDefault="001C61D0" w:rsidP="00BE7251">
      <w:pPr>
        <w:spacing w:line="360" w:lineRule="auto"/>
        <w:rPr>
          <w:rFonts w:ascii="Calibri" w:hAnsi="Calibri" w:cs="Calibri"/>
        </w:rPr>
      </w:pPr>
      <w:proofErr w:type="spellStart"/>
      <w:r w:rsidRPr="00353094">
        <w:rPr>
          <w:rFonts w:ascii="Calibri" w:hAnsi="Calibri" w:cs="Calibri"/>
        </w:rPr>
        <w:t>l</w:t>
      </w:r>
      <w:r w:rsidRPr="00353094">
        <w:rPr>
          <w:rFonts w:ascii="Calibri" w:hAnsi="Calibri" w:cs="Calibri"/>
          <w:u w:val="single"/>
        </w:rPr>
        <w:t>a</w:t>
      </w:r>
      <w:r w:rsidRPr="00353094">
        <w:rPr>
          <w:rFonts w:ascii="Calibri" w:hAnsi="Calibri" w:cs="Calibri"/>
        </w:rPr>
        <w:t>’m</w:t>
      </w:r>
      <w:r w:rsidRPr="00353094">
        <w:rPr>
          <w:rFonts w:ascii="Calibri" w:hAnsi="Calibri" w:cs="Calibri"/>
          <w:u w:val="single"/>
        </w:rPr>
        <w:t>a</w:t>
      </w:r>
      <w:r w:rsidRPr="00353094">
        <w:rPr>
          <w:rFonts w:ascii="Calibri" w:hAnsi="Calibri" w:cs="Calibri"/>
        </w:rPr>
        <w:t>n’s</w:t>
      </w:r>
      <w:proofErr w:type="spellEnd"/>
      <w:r w:rsidRPr="00353094">
        <w:rPr>
          <w:rFonts w:ascii="Calibri" w:hAnsi="Calibri" w:cs="Calibri"/>
        </w:rPr>
        <w:t xml:space="preserve"> </w:t>
      </w:r>
      <w:proofErr w:type="spellStart"/>
      <w:r w:rsidRPr="00353094">
        <w:rPr>
          <w:rFonts w:ascii="Calibri" w:hAnsi="Calibri" w:cs="Calibri"/>
        </w:rPr>
        <w:t>galab</w:t>
      </w:r>
      <w:r w:rsidRPr="00353094">
        <w:rPr>
          <w:rFonts w:ascii="Calibri" w:hAnsi="Calibri" w:cs="Calibri"/>
          <w:u w:val="single"/>
        </w:rPr>
        <w:t>a</w:t>
      </w:r>
      <w:r w:rsidRPr="00353094">
        <w:rPr>
          <w:rFonts w:ascii="Calibri" w:hAnsi="Calibri" w:cs="Calibri"/>
        </w:rPr>
        <w:t>nd</w:t>
      </w:r>
      <w:proofErr w:type="spellEnd"/>
      <w:r w:rsidRPr="00353094">
        <w:rPr>
          <w:rFonts w:ascii="Calibri" w:hAnsi="Calibri" w:cs="Calibri"/>
        </w:rPr>
        <w:t xml:space="preserve"> (we are going to begin) </w:t>
      </w:r>
    </w:p>
    <w:p w14:paraId="759AA0A3" w14:textId="6757FC3B" w:rsidR="00D33CEE" w:rsidRDefault="00D33CEE"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The roads </w:t>
      </w:r>
      <w:r w:rsidR="00734F61">
        <w:rPr>
          <w:rStyle w:val="normaltextrun"/>
          <w:rFonts w:asciiTheme="minorHAnsi" w:hAnsiTheme="minorHAnsi" w:cstheme="minorHAnsi"/>
        </w:rPr>
        <w:t>grew narrow</w:t>
      </w:r>
      <w:r>
        <w:rPr>
          <w:rStyle w:val="normaltextrun"/>
          <w:rFonts w:asciiTheme="minorHAnsi" w:hAnsiTheme="minorHAnsi" w:cstheme="minorHAnsi"/>
        </w:rPr>
        <w:t xml:space="preserve"> and packed</w:t>
      </w:r>
      <w:r w:rsidR="00C077A9">
        <w:rPr>
          <w:rStyle w:val="normaltextrun"/>
          <w:rFonts w:asciiTheme="minorHAnsi" w:hAnsiTheme="minorHAnsi" w:cstheme="minorHAnsi"/>
        </w:rPr>
        <w:t xml:space="preserve"> as c</w:t>
      </w:r>
      <w:r>
        <w:rPr>
          <w:rStyle w:val="normaltextrun"/>
          <w:rFonts w:asciiTheme="minorHAnsi" w:hAnsiTheme="minorHAnsi" w:cstheme="minorHAnsi"/>
        </w:rPr>
        <w:t xml:space="preserve">ommunity members and guests </w:t>
      </w:r>
      <w:r w:rsidR="00A32895">
        <w:rPr>
          <w:rStyle w:val="normaltextrun"/>
          <w:rFonts w:asciiTheme="minorHAnsi" w:hAnsiTheme="minorHAnsi" w:cstheme="minorHAnsi"/>
        </w:rPr>
        <w:t>search</w:t>
      </w:r>
      <w:r w:rsidR="00734F61">
        <w:rPr>
          <w:rStyle w:val="normaltextrun"/>
          <w:rFonts w:asciiTheme="minorHAnsi" w:hAnsiTheme="minorHAnsi" w:cstheme="minorHAnsi"/>
        </w:rPr>
        <w:t>ed</w:t>
      </w:r>
      <w:r>
        <w:rPr>
          <w:rStyle w:val="normaltextrun"/>
          <w:rFonts w:asciiTheme="minorHAnsi" w:hAnsiTheme="minorHAnsi" w:cstheme="minorHAnsi"/>
        </w:rPr>
        <w:t xml:space="preserve"> </w:t>
      </w:r>
      <w:r w:rsidR="00A32895">
        <w:rPr>
          <w:rStyle w:val="normaltextrun"/>
          <w:rFonts w:asciiTheme="minorHAnsi" w:hAnsiTheme="minorHAnsi" w:cstheme="minorHAnsi"/>
        </w:rPr>
        <w:t xml:space="preserve">for the </w:t>
      </w:r>
      <w:r>
        <w:rPr>
          <w:rStyle w:val="normaltextrun"/>
          <w:rFonts w:asciiTheme="minorHAnsi" w:hAnsiTheme="minorHAnsi" w:cstheme="minorHAnsi"/>
        </w:rPr>
        <w:t xml:space="preserve">best view along the </w:t>
      </w:r>
      <w:r w:rsidR="00A32895">
        <w:rPr>
          <w:rStyle w:val="normaltextrun"/>
          <w:rFonts w:asciiTheme="minorHAnsi" w:hAnsiTheme="minorHAnsi" w:cstheme="minorHAnsi"/>
        </w:rPr>
        <w:t xml:space="preserve">roadside. </w:t>
      </w:r>
      <w:r w:rsidR="00C077A9">
        <w:rPr>
          <w:rStyle w:val="normaltextrun"/>
          <w:rFonts w:asciiTheme="minorHAnsi" w:hAnsiTheme="minorHAnsi" w:cstheme="minorHAnsi"/>
        </w:rPr>
        <w:t>D</w:t>
      </w:r>
      <w:r w:rsidR="002B3874">
        <w:rPr>
          <w:rStyle w:val="normaltextrun"/>
          <w:rFonts w:asciiTheme="minorHAnsi" w:hAnsiTheme="minorHAnsi" w:cstheme="minorHAnsi"/>
        </w:rPr>
        <w:t>rumming and singing l</w:t>
      </w:r>
      <w:r w:rsidR="00734F61">
        <w:rPr>
          <w:rStyle w:val="normaltextrun"/>
          <w:rFonts w:asciiTheme="minorHAnsi" w:hAnsiTheme="minorHAnsi" w:cstheme="minorHAnsi"/>
        </w:rPr>
        <w:t>e</w:t>
      </w:r>
      <w:r w:rsidR="002B3874">
        <w:rPr>
          <w:rStyle w:val="normaltextrun"/>
          <w:rFonts w:asciiTheme="minorHAnsi" w:hAnsiTheme="minorHAnsi" w:cstheme="minorHAnsi"/>
        </w:rPr>
        <w:t xml:space="preserve">d the long row of people in one direction. </w:t>
      </w:r>
      <w:r w:rsidR="00C077A9">
        <w:rPr>
          <w:rStyle w:val="normaltextrun"/>
          <w:rFonts w:asciiTheme="minorHAnsi" w:hAnsiTheme="minorHAnsi" w:cstheme="minorHAnsi"/>
        </w:rPr>
        <w:t>P</w:t>
      </w:r>
      <w:r w:rsidR="002B3874">
        <w:rPr>
          <w:rStyle w:val="normaltextrun"/>
          <w:rFonts w:asciiTheme="minorHAnsi" w:hAnsiTheme="minorHAnsi" w:cstheme="minorHAnsi"/>
        </w:rPr>
        <w:t>arade participants</w:t>
      </w:r>
      <w:r w:rsidR="00C077A9">
        <w:rPr>
          <w:rStyle w:val="normaltextrun"/>
          <w:rFonts w:asciiTheme="minorHAnsi" w:hAnsiTheme="minorHAnsi" w:cstheme="minorHAnsi"/>
        </w:rPr>
        <w:t xml:space="preserve">, </w:t>
      </w:r>
      <w:r w:rsidR="002B3874">
        <w:rPr>
          <w:rStyle w:val="normaltextrun"/>
          <w:rFonts w:asciiTheme="minorHAnsi" w:hAnsiTheme="minorHAnsi" w:cstheme="minorHAnsi"/>
        </w:rPr>
        <w:t>dressed in formal regalia</w:t>
      </w:r>
      <w:r w:rsidR="00C077A9">
        <w:rPr>
          <w:rStyle w:val="normaltextrun"/>
          <w:rFonts w:asciiTheme="minorHAnsi" w:hAnsiTheme="minorHAnsi" w:cstheme="minorHAnsi"/>
        </w:rPr>
        <w:t xml:space="preserve">, </w:t>
      </w:r>
      <w:r w:rsidR="002B3874">
        <w:rPr>
          <w:rStyle w:val="normaltextrun"/>
          <w:rFonts w:asciiTheme="minorHAnsi" w:hAnsiTheme="minorHAnsi" w:cstheme="minorHAnsi"/>
        </w:rPr>
        <w:t>s</w:t>
      </w:r>
      <w:r w:rsidR="00734F61">
        <w:rPr>
          <w:rStyle w:val="normaltextrun"/>
          <w:rFonts w:asciiTheme="minorHAnsi" w:hAnsiTheme="minorHAnsi" w:cstheme="minorHAnsi"/>
        </w:rPr>
        <w:t>ang</w:t>
      </w:r>
      <w:r w:rsidR="002B3874">
        <w:rPr>
          <w:rStyle w:val="normaltextrun"/>
          <w:rFonts w:asciiTheme="minorHAnsi" w:hAnsiTheme="minorHAnsi" w:cstheme="minorHAnsi"/>
        </w:rPr>
        <w:t xml:space="preserve"> and dance</w:t>
      </w:r>
      <w:r w:rsidR="00734F61">
        <w:rPr>
          <w:rStyle w:val="normaltextrun"/>
          <w:rFonts w:asciiTheme="minorHAnsi" w:hAnsiTheme="minorHAnsi" w:cstheme="minorHAnsi"/>
        </w:rPr>
        <w:t>d</w:t>
      </w:r>
      <w:r w:rsidR="002B3874">
        <w:rPr>
          <w:rStyle w:val="normaltextrun"/>
          <w:rFonts w:asciiTheme="minorHAnsi" w:hAnsiTheme="minorHAnsi" w:cstheme="minorHAnsi"/>
        </w:rPr>
        <w:t xml:space="preserve"> down the ocean road of </w:t>
      </w:r>
      <w:proofErr w:type="spellStart"/>
      <w:r w:rsidR="002B3874">
        <w:rPr>
          <w:rStyle w:val="normaltextrun"/>
          <w:rFonts w:asciiTheme="minorHAnsi" w:hAnsiTheme="minorHAnsi" w:cstheme="minorHAnsi"/>
        </w:rPr>
        <w:t>Yalis</w:t>
      </w:r>
      <w:proofErr w:type="spellEnd"/>
      <w:r w:rsidR="002B3874">
        <w:rPr>
          <w:rStyle w:val="normaltextrun"/>
          <w:rFonts w:asciiTheme="minorHAnsi" w:hAnsiTheme="minorHAnsi" w:cstheme="minorHAnsi"/>
        </w:rPr>
        <w:t xml:space="preserve">. </w:t>
      </w:r>
      <w:r w:rsidR="00B663FD">
        <w:rPr>
          <w:rStyle w:val="normaltextrun"/>
          <w:rFonts w:asciiTheme="minorHAnsi" w:hAnsiTheme="minorHAnsi" w:cstheme="minorHAnsi"/>
        </w:rPr>
        <w:t xml:space="preserve">A </w:t>
      </w:r>
      <w:r w:rsidR="00406EFF">
        <w:rPr>
          <w:rStyle w:val="normaltextrun"/>
          <w:rFonts w:asciiTheme="minorHAnsi" w:hAnsiTheme="minorHAnsi" w:cstheme="minorHAnsi"/>
        </w:rPr>
        <w:t xml:space="preserve">child </w:t>
      </w:r>
      <w:r w:rsidR="00B663FD">
        <w:rPr>
          <w:rStyle w:val="normaltextrun"/>
          <w:rFonts w:asciiTheme="minorHAnsi" w:hAnsiTheme="minorHAnsi" w:cstheme="minorHAnsi"/>
        </w:rPr>
        <w:t>s</w:t>
      </w:r>
      <w:r w:rsidR="00734F61">
        <w:rPr>
          <w:rStyle w:val="normaltextrun"/>
          <w:rFonts w:asciiTheme="minorHAnsi" w:hAnsiTheme="minorHAnsi" w:cstheme="minorHAnsi"/>
        </w:rPr>
        <w:t>at</w:t>
      </w:r>
      <w:r w:rsidR="00B663FD">
        <w:rPr>
          <w:rStyle w:val="normaltextrun"/>
          <w:rFonts w:asciiTheme="minorHAnsi" w:hAnsiTheme="minorHAnsi" w:cstheme="minorHAnsi"/>
        </w:rPr>
        <w:t xml:space="preserve"> gracefully in</w:t>
      </w:r>
      <w:r w:rsidR="00C077A9">
        <w:rPr>
          <w:rStyle w:val="normaltextrun"/>
          <w:rFonts w:asciiTheme="minorHAnsi" w:hAnsiTheme="minorHAnsi" w:cstheme="minorHAnsi"/>
        </w:rPr>
        <w:t xml:space="preserve"> a </w:t>
      </w:r>
      <w:r w:rsidR="002B3874">
        <w:rPr>
          <w:rStyle w:val="normaltextrun"/>
          <w:rFonts w:asciiTheme="minorHAnsi" w:hAnsiTheme="minorHAnsi" w:cstheme="minorHAnsi"/>
        </w:rPr>
        <w:t>culturally decorated wagon</w:t>
      </w:r>
      <w:r w:rsidR="00B663FD">
        <w:rPr>
          <w:rStyle w:val="normaltextrun"/>
          <w:rFonts w:asciiTheme="minorHAnsi" w:hAnsiTheme="minorHAnsi" w:cstheme="minorHAnsi"/>
        </w:rPr>
        <w:t>,</w:t>
      </w:r>
      <w:r w:rsidR="00C077A9">
        <w:rPr>
          <w:rStyle w:val="normaltextrun"/>
          <w:rFonts w:asciiTheme="minorHAnsi" w:hAnsiTheme="minorHAnsi" w:cstheme="minorHAnsi"/>
        </w:rPr>
        <w:t xml:space="preserve"> </w:t>
      </w:r>
      <w:r w:rsidR="00B663FD">
        <w:rPr>
          <w:rStyle w:val="normaltextrun"/>
          <w:rFonts w:asciiTheme="minorHAnsi" w:hAnsiTheme="minorHAnsi" w:cstheme="minorHAnsi"/>
        </w:rPr>
        <w:t xml:space="preserve">pulled by his mother </w:t>
      </w:r>
      <w:r w:rsidR="00C077A9">
        <w:rPr>
          <w:rStyle w:val="normaltextrun"/>
          <w:rFonts w:asciiTheme="minorHAnsi" w:hAnsiTheme="minorHAnsi" w:cstheme="minorHAnsi"/>
        </w:rPr>
        <w:t xml:space="preserve">as she dances alongside him. </w:t>
      </w:r>
      <w:r w:rsidR="00B663FD">
        <w:rPr>
          <w:rStyle w:val="normaltextrun"/>
          <w:rFonts w:asciiTheme="minorHAnsi" w:hAnsiTheme="minorHAnsi" w:cstheme="minorHAnsi"/>
        </w:rPr>
        <w:t>The back</w:t>
      </w:r>
      <w:r w:rsidR="00C077A9">
        <w:rPr>
          <w:rStyle w:val="normaltextrun"/>
          <w:rFonts w:asciiTheme="minorHAnsi" w:hAnsiTheme="minorHAnsi" w:cstheme="minorHAnsi"/>
        </w:rPr>
        <w:t>s</w:t>
      </w:r>
      <w:r w:rsidR="00B663FD">
        <w:rPr>
          <w:rStyle w:val="normaltextrun"/>
          <w:rFonts w:asciiTheme="minorHAnsi" w:hAnsiTheme="minorHAnsi" w:cstheme="minorHAnsi"/>
        </w:rPr>
        <w:t xml:space="preserve"> of pickup trucks are filled with family members</w:t>
      </w:r>
      <w:r w:rsidR="00C077A9">
        <w:rPr>
          <w:rStyle w:val="normaltextrun"/>
          <w:rFonts w:asciiTheme="minorHAnsi" w:hAnsiTheme="minorHAnsi" w:cstheme="minorHAnsi"/>
        </w:rPr>
        <w:t xml:space="preserve">, some </w:t>
      </w:r>
      <w:r w:rsidR="00B663FD">
        <w:rPr>
          <w:rStyle w:val="normaltextrun"/>
          <w:rFonts w:asciiTheme="minorHAnsi" w:hAnsiTheme="minorHAnsi" w:cstheme="minorHAnsi"/>
        </w:rPr>
        <w:t>sitting stoically</w:t>
      </w:r>
      <w:r w:rsidR="00C077A9">
        <w:rPr>
          <w:rStyle w:val="normaltextrun"/>
          <w:rFonts w:asciiTheme="minorHAnsi" w:hAnsiTheme="minorHAnsi" w:cstheme="minorHAnsi"/>
        </w:rPr>
        <w:t xml:space="preserve">, others </w:t>
      </w:r>
      <w:r w:rsidR="00B663FD">
        <w:rPr>
          <w:rStyle w:val="normaltextrun"/>
          <w:rFonts w:asciiTheme="minorHAnsi" w:hAnsiTheme="minorHAnsi" w:cstheme="minorHAnsi"/>
        </w:rPr>
        <w:t>dancing while wearing masks and regalia. Traditional ocean canoes</w:t>
      </w:r>
      <w:r w:rsidR="00406EFF">
        <w:rPr>
          <w:rStyle w:val="normaltextrun"/>
          <w:rFonts w:asciiTheme="minorHAnsi" w:hAnsiTheme="minorHAnsi" w:cstheme="minorHAnsi"/>
        </w:rPr>
        <w:t>,</w:t>
      </w:r>
      <w:r w:rsidR="00B663FD">
        <w:rPr>
          <w:rStyle w:val="normaltextrun"/>
          <w:rFonts w:asciiTheme="minorHAnsi" w:hAnsiTheme="minorHAnsi" w:cstheme="minorHAnsi"/>
        </w:rPr>
        <w:t xml:space="preserve"> carry</w:t>
      </w:r>
      <w:r w:rsidR="00406EFF">
        <w:rPr>
          <w:rStyle w:val="normaltextrun"/>
          <w:rFonts w:asciiTheme="minorHAnsi" w:hAnsiTheme="minorHAnsi" w:cstheme="minorHAnsi"/>
        </w:rPr>
        <w:t>ing</w:t>
      </w:r>
      <w:r w:rsidR="00B663FD">
        <w:rPr>
          <w:rStyle w:val="normaltextrun"/>
          <w:rFonts w:asciiTheme="minorHAnsi" w:hAnsiTheme="minorHAnsi" w:cstheme="minorHAnsi"/>
        </w:rPr>
        <w:t xml:space="preserve"> passengers dressed in regalia </w:t>
      </w:r>
      <w:r w:rsidR="00406EFF">
        <w:rPr>
          <w:rStyle w:val="normaltextrun"/>
          <w:rFonts w:asciiTheme="minorHAnsi" w:hAnsiTheme="minorHAnsi" w:cstheme="minorHAnsi"/>
        </w:rPr>
        <w:t>with paddles in</w:t>
      </w:r>
      <w:r w:rsidR="00B663FD">
        <w:rPr>
          <w:rStyle w:val="normaltextrun"/>
          <w:rFonts w:asciiTheme="minorHAnsi" w:hAnsiTheme="minorHAnsi" w:cstheme="minorHAnsi"/>
        </w:rPr>
        <w:t xml:space="preserve"> hand</w:t>
      </w:r>
      <w:r w:rsidR="00406EFF">
        <w:rPr>
          <w:rStyle w:val="normaltextrun"/>
          <w:rFonts w:asciiTheme="minorHAnsi" w:hAnsiTheme="minorHAnsi" w:cstheme="minorHAnsi"/>
        </w:rPr>
        <w:t>,</w:t>
      </w:r>
      <w:r w:rsidR="00B663FD">
        <w:rPr>
          <w:rStyle w:val="normaltextrun"/>
          <w:rFonts w:asciiTheme="minorHAnsi" w:hAnsiTheme="minorHAnsi" w:cstheme="minorHAnsi"/>
        </w:rPr>
        <w:t xml:space="preserve"> </w:t>
      </w:r>
      <w:r w:rsidR="00406EFF">
        <w:rPr>
          <w:rStyle w:val="normaltextrun"/>
          <w:rFonts w:asciiTheme="minorHAnsi" w:hAnsiTheme="minorHAnsi" w:cstheme="minorHAnsi"/>
        </w:rPr>
        <w:t xml:space="preserve">float </w:t>
      </w:r>
      <w:r w:rsidR="00B663FD">
        <w:rPr>
          <w:rStyle w:val="normaltextrun"/>
          <w:rFonts w:asciiTheme="minorHAnsi" w:hAnsiTheme="minorHAnsi" w:cstheme="minorHAnsi"/>
        </w:rPr>
        <w:t>down the street on top of tow trailer</w:t>
      </w:r>
      <w:r w:rsidR="00406EFF">
        <w:rPr>
          <w:rStyle w:val="normaltextrun"/>
          <w:rFonts w:asciiTheme="minorHAnsi" w:hAnsiTheme="minorHAnsi" w:cstheme="minorHAnsi"/>
        </w:rPr>
        <w:t xml:space="preserve">s. </w:t>
      </w:r>
      <w:r w:rsidR="000F6B2D">
        <w:rPr>
          <w:rStyle w:val="normaltextrun"/>
          <w:rFonts w:asciiTheme="minorHAnsi" w:hAnsiTheme="minorHAnsi" w:cstheme="minorHAnsi"/>
        </w:rPr>
        <w:t>The sun strained to break through the cluster of clouds, but its brightness was not needed to lift everyone’s spirits.</w:t>
      </w:r>
      <w:r w:rsidR="00734F61">
        <w:rPr>
          <w:rStyle w:val="normaltextrun"/>
          <w:rFonts w:asciiTheme="minorHAnsi" w:hAnsiTheme="minorHAnsi" w:cstheme="minorHAnsi"/>
        </w:rPr>
        <w:t xml:space="preserve"> </w:t>
      </w:r>
      <w:r w:rsidR="000F6B2D">
        <w:rPr>
          <w:rStyle w:val="normaltextrun"/>
          <w:rFonts w:asciiTheme="minorHAnsi" w:hAnsiTheme="minorHAnsi" w:cstheme="minorHAnsi"/>
        </w:rPr>
        <w:t xml:space="preserve">The </w:t>
      </w:r>
      <w:r w:rsidR="00734F61">
        <w:rPr>
          <w:rStyle w:val="normaltextrun"/>
          <w:rFonts w:asciiTheme="minorHAnsi" w:hAnsiTheme="minorHAnsi" w:cstheme="minorHAnsi"/>
        </w:rPr>
        <w:t xml:space="preserve">fresh </w:t>
      </w:r>
      <w:r w:rsidR="000F6B2D">
        <w:rPr>
          <w:rStyle w:val="normaltextrun"/>
          <w:rFonts w:asciiTheme="minorHAnsi" w:hAnsiTheme="minorHAnsi" w:cstheme="minorHAnsi"/>
        </w:rPr>
        <w:t xml:space="preserve">scent of the ocean </w:t>
      </w:r>
      <w:r w:rsidR="00734F61">
        <w:rPr>
          <w:rStyle w:val="normaltextrun"/>
          <w:rFonts w:asciiTheme="minorHAnsi" w:hAnsiTheme="minorHAnsi" w:cstheme="minorHAnsi"/>
        </w:rPr>
        <w:t>filled</w:t>
      </w:r>
      <w:r w:rsidR="000F6B2D">
        <w:rPr>
          <w:rStyle w:val="normaltextrun"/>
          <w:rFonts w:asciiTheme="minorHAnsi" w:hAnsiTheme="minorHAnsi" w:cstheme="minorHAnsi"/>
        </w:rPr>
        <w:t xml:space="preserve"> the air. </w:t>
      </w:r>
      <w:r w:rsidR="00406EFF">
        <w:rPr>
          <w:rStyle w:val="normaltextrun"/>
          <w:rFonts w:asciiTheme="minorHAnsi" w:hAnsiTheme="minorHAnsi" w:cstheme="minorHAnsi"/>
        </w:rPr>
        <w:t>The anticipation of a salmon prince and princess gr</w:t>
      </w:r>
      <w:r w:rsidR="00734F61">
        <w:rPr>
          <w:rStyle w:val="normaltextrun"/>
          <w:rFonts w:asciiTheme="minorHAnsi" w:hAnsiTheme="minorHAnsi" w:cstheme="minorHAnsi"/>
        </w:rPr>
        <w:t>ew</w:t>
      </w:r>
      <w:r w:rsidR="00406EFF">
        <w:rPr>
          <w:rStyle w:val="normaltextrun"/>
          <w:rFonts w:asciiTheme="minorHAnsi" w:hAnsiTheme="minorHAnsi" w:cstheme="minorHAnsi"/>
        </w:rPr>
        <w:t xml:space="preserve"> strong. </w:t>
      </w:r>
      <w:r w:rsidR="00C077A9">
        <w:rPr>
          <w:rStyle w:val="normaltextrun"/>
          <w:rFonts w:asciiTheme="minorHAnsi" w:hAnsiTheme="minorHAnsi" w:cstheme="minorHAnsi"/>
        </w:rPr>
        <w:t>For first</w:t>
      </w:r>
      <w:r w:rsidR="00406EFF">
        <w:rPr>
          <w:rStyle w:val="normaltextrun"/>
          <w:rFonts w:asciiTheme="minorHAnsi" w:hAnsiTheme="minorHAnsi" w:cstheme="minorHAnsi"/>
        </w:rPr>
        <w:t>-</w:t>
      </w:r>
      <w:r w:rsidR="00C077A9">
        <w:rPr>
          <w:rStyle w:val="normaltextrun"/>
          <w:rFonts w:asciiTheme="minorHAnsi" w:hAnsiTheme="minorHAnsi" w:cstheme="minorHAnsi"/>
        </w:rPr>
        <w:t xml:space="preserve"> time viewers, curiosity r</w:t>
      </w:r>
      <w:r w:rsidR="000F6B2D">
        <w:rPr>
          <w:rStyle w:val="normaltextrun"/>
          <w:rFonts w:asciiTheme="minorHAnsi" w:hAnsiTheme="minorHAnsi" w:cstheme="minorHAnsi"/>
        </w:rPr>
        <w:t>an</w:t>
      </w:r>
      <w:r w:rsidR="00C077A9">
        <w:rPr>
          <w:rStyle w:val="normaltextrun"/>
          <w:rFonts w:asciiTheme="minorHAnsi" w:hAnsiTheme="minorHAnsi" w:cstheme="minorHAnsi"/>
        </w:rPr>
        <w:t xml:space="preserve"> rampant. For locals, this </w:t>
      </w:r>
      <w:r w:rsidR="00734F61">
        <w:rPr>
          <w:rStyle w:val="normaltextrun"/>
          <w:rFonts w:asciiTheme="minorHAnsi" w:hAnsiTheme="minorHAnsi" w:cstheme="minorHAnsi"/>
        </w:rPr>
        <w:t>wa</w:t>
      </w:r>
      <w:r w:rsidR="00C077A9">
        <w:rPr>
          <w:rStyle w:val="normaltextrun"/>
          <w:rFonts w:asciiTheme="minorHAnsi" w:hAnsiTheme="minorHAnsi" w:cstheme="minorHAnsi"/>
        </w:rPr>
        <w:t xml:space="preserve">s an annual </w:t>
      </w:r>
      <w:r w:rsidR="00406EFF">
        <w:rPr>
          <w:rStyle w:val="normaltextrun"/>
          <w:rFonts w:asciiTheme="minorHAnsi" w:hAnsiTheme="minorHAnsi" w:cstheme="minorHAnsi"/>
        </w:rPr>
        <w:t xml:space="preserve">June Sports </w:t>
      </w:r>
      <w:r w:rsidR="00C077A9">
        <w:rPr>
          <w:rStyle w:val="normaltextrun"/>
          <w:rFonts w:asciiTheme="minorHAnsi" w:hAnsiTheme="minorHAnsi" w:cstheme="minorHAnsi"/>
        </w:rPr>
        <w:t>tradition</w:t>
      </w:r>
      <w:r w:rsidR="00406EFF">
        <w:rPr>
          <w:rStyle w:val="normaltextrun"/>
          <w:rFonts w:asciiTheme="minorHAnsi" w:hAnsiTheme="minorHAnsi" w:cstheme="minorHAnsi"/>
        </w:rPr>
        <w:t xml:space="preserve">. </w:t>
      </w:r>
      <w:r w:rsidR="00C077A9">
        <w:rPr>
          <w:rStyle w:val="normaltextrun"/>
          <w:rFonts w:asciiTheme="minorHAnsi" w:hAnsiTheme="minorHAnsi" w:cstheme="minorHAnsi"/>
        </w:rPr>
        <w:t>The des</w:t>
      </w:r>
      <w:r w:rsidR="00406EFF">
        <w:rPr>
          <w:rStyle w:val="normaltextrun"/>
          <w:rFonts w:asciiTheme="minorHAnsi" w:hAnsiTheme="minorHAnsi" w:cstheme="minorHAnsi"/>
        </w:rPr>
        <w:t>ti</w:t>
      </w:r>
      <w:r w:rsidR="00C077A9">
        <w:rPr>
          <w:rStyle w:val="normaltextrun"/>
          <w:rFonts w:asciiTheme="minorHAnsi" w:hAnsiTheme="minorHAnsi" w:cstheme="minorHAnsi"/>
        </w:rPr>
        <w:t>nation is the top of the hill</w:t>
      </w:r>
      <w:r w:rsidR="00406EFF">
        <w:rPr>
          <w:rStyle w:val="normaltextrun"/>
          <w:rFonts w:asciiTheme="minorHAnsi" w:hAnsiTheme="minorHAnsi" w:cstheme="minorHAnsi"/>
        </w:rPr>
        <w:t>,</w:t>
      </w:r>
      <w:r w:rsidR="00C077A9">
        <w:rPr>
          <w:rStyle w:val="normaltextrun"/>
          <w:rFonts w:asciiTheme="minorHAnsi" w:hAnsiTheme="minorHAnsi" w:cstheme="minorHAnsi"/>
        </w:rPr>
        <w:t xml:space="preserve"> where the Big House and Soccer field </w:t>
      </w:r>
      <w:r w:rsidR="00406EFF">
        <w:rPr>
          <w:rStyle w:val="normaltextrun"/>
          <w:rFonts w:asciiTheme="minorHAnsi" w:hAnsiTheme="minorHAnsi" w:cstheme="minorHAnsi"/>
        </w:rPr>
        <w:t>stand</w:t>
      </w:r>
      <w:r w:rsidR="00C077A9">
        <w:rPr>
          <w:rStyle w:val="normaltextrun"/>
          <w:rFonts w:asciiTheme="minorHAnsi" w:hAnsiTheme="minorHAnsi" w:cstheme="minorHAnsi"/>
        </w:rPr>
        <w:t xml:space="preserve"> side by side as expressions of the same living culture</w:t>
      </w:r>
      <w:r w:rsidR="001C61D0">
        <w:rPr>
          <w:rStyle w:val="normaltextrun"/>
          <w:rFonts w:asciiTheme="minorHAnsi" w:hAnsiTheme="minorHAnsi" w:cstheme="minorHAnsi"/>
        </w:rPr>
        <w:t xml:space="preserve">, </w:t>
      </w:r>
      <w:proofErr w:type="spellStart"/>
      <w:r w:rsidR="001C61D0" w:rsidRPr="00353094">
        <w:rPr>
          <w:rFonts w:ascii="Calibri" w:hAnsi="Calibri" w:cs="Calibri"/>
          <w:u w:val="single"/>
        </w:rPr>
        <w:t>k</w:t>
      </w:r>
      <w:r w:rsidR="001C61D0" w:rsidRPr="00353094">
        <w:rPr>
          <w:rFonts w:ascii="Calibri" w:hAnsi="Calibri" w:cs="Calibri"/>
        </w:rPr>
        <w:t>wił’id</w:t>
      </w:r>
      <w:proofErr w:type="spellEnd"/>
      <w:r w:rsidR="001C61D0" w:rsidRPr="00353094">
        <w:rPr>
          <w:rFonts w:ascii="Calibri" w:hAnsi="Calibri" w:cs="Calibri"/>
        </w:rPr>
        <w:t xml:space="preserve"> (cease speaking)</w:t>
      </w:r>
      <w:r w:rsidR="00C077A9">
        <w:rPr>
          <w:rStyle w:val="normaltextrun"/>
          <w:rFonts w:asciiTheme="minorHAnsi" w:hAnsiTheme="minorHAnsi" w:cstheme="minorHAnsi"/>
        </w:rPr>
        <w:t xml:space="preserve">. </w:t>
      </w:r>
    </w:p>
    <w:p w14:paraId="6D139D89" w14:textId="77777777" w:rsidR="00EF6750" w:rsidRDefault="00EF6750"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13D8F088" w14:textId="72B5D8CF" w:rsidR="00340565" w:rsidRDefault="00E30B16"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Pr>
          <w:rStyle w:val="normaltextrun"/>
          <w:rFonts w:asciiTheme="minorHAnsi" w:hAnsiTheme="minorHAnsi" w:cstheme="minorHAnsi"/>
        </w:rPr>
        <w:t>Keshmil</w:t>
      </w:r>
      <w:proofErr w:type="spellEnd"/>
      <w:r>
        <w:rPr>
          <w:rStyle w:val="normaltextrun"/>
          <w:rFonts w:asciiTheme="minorHAnsi" w:hAnsiTheme="minorHAnsi" w:cstheme="minorHAnsi"/>
        </w:rPr>
        <w:t xml:space="preserve">, </w:t>
      </w:r>
      <w:r w:rsidR="00681DCF">
        <w:rPr>
          <w:rStyle w:val="normaltextrun"/>
          <w:rFonts w:asciiTheme="minorHAnsi" w:hAnsiTheme="minorHAnsi" w:cstheme="minorHAnsi"/>
        </w:rPr>
        <w:t xml:space="preserve">Cody Dool, from the </w:t>
      </w:r>
      <w:bookmarkStart w:id="20" w:name="_Hlk225673924"/>
      <w:proofErr w:type="spellStart"/>
      <w:proofErr w:type="gramStart"/>
      <w:r w:rsidR="00681DCF">
        <w:rPr>
          <w:rStyle w:val="normaltextrun"/>
          <w:rFonts w:asciiTheme="minorHAnsi" w:hAnsiTheme="minorHAnsi" w:cstheme="minorHAnsi"/>
        </w:rPr>
        <w:t>Sts’a’í:les</w:t>
      </w:r>
      <w:proofErr w:type="spellEnd"/>
      <w:proofErr w:type="gramEnd"/>
      <w:r w:rsidR="00681DCF">
        <w:rPr>
          <w:rStyle w:val="normaltextrun"/>
          <w:rFonts w:asciiTheme="minorHAnsi" w:hAnsiTheme="minorHAnsi" w:cstheme="minorHAnsi"/>
        </w:rPr>
        <w:t xml:space="preserve"> </w:t>
      </w:r>
      <w:bookmarkEnd w:id="20"/>
      <w:r w:rsidR="00681DCF">
        <w:rPr>
          <w:rStyle w:val="normaltextrun"/>
          <w:rFonts w:asciiTheme="minorHAnsi" w:hAnsiTheme="minorHAnsi" w:cstheme="minorHAnsi"/>
        </w:rPr>
        <w:t>and Tsartlip First Nations</w:t>
      </w:r>
      <w:r w:rsidR="00674FF2">
        <w:rPr>
          <w:rStyle w:val="normaltextrun"/>
          <w:rFonts w:asciiTheme="minorHAnsi" w:hAnsiTheme="minorHAnsi" w:cstheme="minorHAnsi"/>
        </w:rPr>
        <w:t xml:space="preserve"> and</w:t>
      </w:r>
      <w:r w:rsidR="00681DCF">
        <w:rPr>
          <w:rStyle w:val="normaltextrun"/>
          <w:rFonts w:asciiTheme="minorHAnsi" w:hAnsiTheme="minorHAnsi" w:cstheme="minorHAnsi"/>
        </w:rPr>
        <w:t xml:space="preserve"> coach of the </w:t>
      </w:r>
      <w:proofErr w:type="spellStart"/>
      <w:proofErr w:type="gramStart"/>
      <w:r w:rsidR="00681DCF">
        <w:rPr>
          <w:rStyle w:val="normaltextrun"/>
          <w:rFonts w:asciiTheme="minorHAnsi" w:hAnsiTheme="minorHAnsi" w:cstheme="minorHAnsi"/>
        </w:rPr>
        <w:t>Sts’a’í:les</w:t>
      </w:r>
      <w:proofErr w:type="spellEnd"/>
      <w:proofErr w:type="gramEnd"/>
      <w:r w:rsidR="00681DCF">
        <w:rPr>
          <w:rStyle w:val="normaltextrun"/>
          <w:rFonts w:asciiTheme="minorHAnsi" w:hAnsiTheme="minorHAnsi" w:cstheme="minorHAnsi"/>
        </w:rPr>
        <w:t xml:space="preserve"> Little Chiefs soccer team</w:t>
      </w:r>
      <w:r w:rsidR="00674FF2">
        <w:rPr>
          <w:rStyle w:val="normaltextrun"/>
          <w:rFonts w:asciiTheme="minorHAnsi" w:hAnsiTheme="minorHAnsi" w:cstheme="minorHAnsi"/>
        </w:rPr>
        <w:t>,</w:t>
      </w:r>
      <w:r w:rsidR="00681DCF">
        <w:rPr>
          <w:rStyle w:val="normaltextrun"/>
          <w:rFonts w:asciiTheme="minorHAnsi" w:hAnsiTheme="minorHAnsi" w:cstheme="minorHAnsi"/>
        </w:rPr>
        <w:t xml:space="preserve"> describes the Indigenous soccer tournament circuit as good medicine:</w:t>
      </w:r>
    </w:p>
    <w:p w14:paraId="33B9096B" w14:textId="77777777" w:rsidR="00681DCF" w:rsidRDefault="00681DCF"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8D1EADB" w14:textId="7CE3B1E0" w:rsidR="00681DCF" w:rsidRDefault="00681DCF"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“People follow the soccer trail the same way people follow the powwow trail the same way people follow the canoe journey…</w:t>
      </w:r>
      <w:r w:rsidR="00674FF2">
        <w:rPr>
          <w:rStyle w:val="normaltextrun"/>
          <w:rFonts w:asciiTheme="minorHAnsi" w:hAnsiTheme="minorHAnsi" w:cstheme="minorHAnsi"/>
        </w:rPr>
        <w:t xml:space="preserve"> </w:t>
      </w:r>
      <w:r>
        <w:rPr>
          <w:rStyle w:val="normaltextrun"/>
          <w:rFonts w:asciiTheme="minorHAnsi" w:hAnsiTheme="minorHAnsi" w:cstheme="minorHAnsi"/>
        </w:rPr>
        <w:t xml:space="preserve">the same way I would go to the longhouse to take care of </w:t>
      </w:r>
      <w:r>
        <w:rPr>
          <w:rStyle w:val="normaltextrun"/>
          <w:rFonts w:asciiTheme="minorHAnsi" w:hAnsiTheme="minorHAnsi" w:cstheme="minorHAnsi"/>
        </w:rPr>
        <w:lastRenderedPageBreak/>
        <w:t>myself and take care of my spirit and take care of my family</w:t>
      </w:r>
      <w:r w:rsidR="00674FF2">
        <w:rPr>
          <w:rStyle w:val="normaltextrun"/>
          <w:rFonts w:asciiTheme="minorHAnsi" w:hAnsiTheme="minorHAnsi" w:cstheme="minorHAnsi"/>
        </w:rPr>
        <w:t>.</w:t>
      </w:r>
      <w:r>
        <w:rPr>
          <w:rStyle w:val="normaltextrun"/>
          <w:rFonts w:asciiTheme="minorHAnsi" w:hAnsiTheme="minorHAnsi" w:cstheme="minorHAnsi"/>
        </w:rPr>
        <w:t xml:space="preserve">” </w:t>
      </w:r>
      <w:r>
        <w:rPr>
          <w:rStyle w:val="normaltextrun"/>
          <w:rFonts w:asciiTheme="minorHAnsi" w:hAnsiTheme="minorHAnsi" w:cstheme="minorHAnsi"/>
        </w:rPr>
        <w:fldChar w:fldCharType="begin"/>
      </w:r>
      <w:r>
        <w:rPr>
          <w:rStyle w:val="normaltextrun"/>
          <w:rFonts w:asciiTheme="minorHAnsi" w:hAnsiTheme="minorHAnsi" w:cstheme="minorHAnsi"/>
        </w:rPr>
        <w:instrText xml:space="preserve"> ADDIN ZOTERO_ITEM CSL_CITATION {"citationID":"JDyhN84l","properties":{"unsorted":false,"formattedCitation":"(C. Dool, personal communication, July 2025)","plainCitation":"(C. Dool, personal communication, July 2025)","noteIndex":0},"citationItems":[{"id":147,"uris":["http://zotero.org/users/local/zPcgaroA/items/W8IS2LGM"],"itemData":{"id":147,"type":"interview","title":"Cody Dool Interview","author":[{"family":"Dool","given":"Cody"}],"issued":{"date-parts":[["2025",7]]}}}],"schema":"https://github.com/citation-style-language/schema/raw/master/csl-citation.json"} </w:instrText>
      </w:r>
      <w:r>
        <w:rPr>
          <w:rStyle w:val="normaltextrun"/>
          <w:rFonts w:asciiTheme="minorHAnsi" w:hAnsiTheme="minorHAnsi" w:cstheme="minorHAnsi"/>
        </w:rPr>
        <w:fldChar w:fldCharType="separate"/>
      </w:r>
      <w:r w:rsidR="003676B9">
        <w:rPr>
          <w:rStyle w:val="normaltextrun"/>
          <w:rFonts w:asciiTheme="minorHAnsi" w:hAnsiTheme="minorHAnsi" w:cstheme="minorHAnsi"/>
          <w:noProof/>
        </w:rPr>
        <w:t>(C. Dool, personal communication, July 2025)</w:t>
      </w:r>
      <w:r>
        <w:rPr>
          <w:rStyle w:val="normaltextrun"/>
          <w:rFonts w:asciiTheme="minorHAnsi" w:hAnsiTheme="minorHAnsi" w:cstheme="minorHAnsi"/>
        </w:rPr>
        <w:fldChar w:fldCharType="end"/>
      </w:r>
      <w:r>
        <w:rPr>
          <w:rStyle w:val="normaltextrun"/>
          <w:rFonts w:asciiTheme="minorHAnsi" w:hAnsiTheme="minorHAnsi" w:cstheme="minorHAnsi"/>
        </w:rPr>
        <w:t>.</w:t>
      </w:r>
    </w:p>
    <w:p w14:paraId="2CB7C772" w14:textId="77777777" w:rsidR="00681DCF" w:rsidRDefault="00681DCF"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32F761EB" w14:textId="692F193B" w:rsidR="00681DCF" w:rsidRDefault="00681DCF"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In </w:t>
      </w:r>
      <w:r w:rsidR="00C7773B">
        <w:rPr>
          <w:rStyle w:val="normaltextrun"/>
          <w:rFonts w:asciiTheme="minorHAnsi" w:hAnsiTheme="minorHAnsi" w:cstheme="minorHAnsi"/>
        </w:rPr>
        <w:t xml:space="preserve">his </w:t>
      </w:r>
      <w:r>
        <w:rPr>
          <w:rStyle w:val="normaltextrun"/>
          <w:rFonts w:asciiTheme="minorHAnsi" w:hAnsiTheme="minorHAnsi" w:cstheme="minorHAnsi"/>
        </w:rPr>
        <w:t xml:space="preserve">description, </w:t>
      </w:r>
      <w:proofErr w:type="spellStart"/>
      <w:r w:rsidR="00E30B16">
        <w:rPr>
          <w:rStyle w:val="normaltextrun"/>
          <w:rFonts w:asciiTheme="minorHAnsi" w:hAnsiTheme="minorHAnsi" w:cstheme="minorHAnsi"/>
        </w:rPr>
        <w:t>Keshmil</w:t>
      </w:r>
      <w:proofErr w:type="spellEnd"/>
      <w:r w:rsidR="00E30B16">
        <w:rPr>
          <w:rStyle w:val="normaltextrun"/>
          <w:rFonts w:asciiTheme="minorHAnsi" w:hAnsiTheme="minorHAnsi" w:cstheme="minorHAnsi"/>
        </w:rPr>
        <w:t xml:space="preserve">, </w:t>
      </w:r>
      <w:r>
        <w:rPr>
          <w:rStyle w:val="normaltextrun"/>
          <w:rFonts w:asciiTheme="minorHAnsi" w:hAnsiTheme="minorHAnsi" w:cstheme="minorHAnsi"/>
        </w:rPr>
        <w:t xml:space="preserve">Cody </w:t>
      </w:r>
      <w:r w:rsidR="00C7773B">
        <w:rPr>
          <w:rStyle w:val="normaltextrun"/>
          <w:rFonts w:asciiTheme="minorHAnsi" w:hAnsiTheme="minorHAnsi" w:cstheme="minorHAnsi"/>
        </w:rPr>
        <w:t xml:space="preserve">brings to life how the “soccer trail” has become a place of healing and spiritual nourishment. </w:t>
      </w:r>
      <w:r w:rsidR="00074884">
        <w:rPr>
          <w:rStyle w:val="normaltextrun"/>
          <w:rFonts w:asciiTheme="minorHAnsi" w:hAnsiTheme="minorHAnsi" w:cstheme="minorHAnsi"/>
        </w:rPr>
        <w:t xml:space="preserve">He further reflects, “It’s really become a way of our life, a way of our culture, a way of our traditions. And it’s such a good way of healing” </w:t>
      </w:r>
      <w:r w:rsidR="00074884">
        <w:rPr>
          <w:rStyle w:val="normaltextrun"/>
          <w:rFonts w:asciiTheme="minorHAnsi" w:hAnsiTheme="minorHAnsi" w:cstheme="minorHAnsi"/>
        </w:rPr>
        <w:fldChar w:fldCharType="begin"/>
      </w:r>
      <w:r w:rsidR="00074884">
        <w:rPr>
          <w:rStyle w:val="normaltextrun"/>
          <w:rFonts w:asciiTheme="minorHAnsi" w:hAnsiTheme="minorHAnsi" w:cstheme="minorHAnsi"/>
        </w:rPr>
        <w:instrText xml:space="preserve"> ADDIN ZOTERO_ITEM CSL_CITATION {"citationID":"BNhcRcVC","properties":{"unsorted":false,"formattedCitation":"(C. Dool, personal communication, July 2025)","plainCitation":"(C. Dool, personal communication, July 2025)","noteIndex":0},"citationItems":[{"id":147,"uris":["http://zotero.org/users/local/zPcgaroA/items/W8IS2LGM"],"itemData":{"id":147,"type":"interview","title":"Cody Dool Interview","author":[{"family":"Dool","given":"Cody"}],"issued":{"date-parts":[["2025",7]]}}}],"schema":"https://github.com/citation-style-language/schema/raw/master/csl-citation.json"} </w:instrText>
      </w:r>
      <w:r w:rsidR="00074884">
        <w:rPr>
          <w:rStyle w:val="normaltextrun"/>
          <w:rFonts w:asciiTheme="minorHAnsi" w:hAnsiTheme="minorHAnsi" w:cstheme="minorHAnsi"/>
        </w:rPr>
        <w:fldChar w:fldCharType="separate"/>
      </w:r>
      <w:r w:rsidR="003676B9">
        <w:rPr>
          <w:rStyle w:val="normaltextrun"/>
          <w:rFonts w:asciiTheme="minorHAnsi" w:hAnsiTheme="minorHAnsi" w:cstheme="minorHAnsi"/>
          <w:noProof/>
        </w:rPr>
        <w:t>(C. Dool, personal communication, July 2025)</w:t>
      </w:r>
      <w:r w:rsidR="00074884">
        <w:rPr>
          <w:rStyle w:val="normaltextrun"/>
          <w:rFonts w:asciiTheme="minorHAnsi" w:hAnsiTheme="minorHAnsi" w:cstheme="minorHAnsi"/>
        </w:rPr>
        <w:fldChar w:fldCharType="end"/>
      </w:r>
      <w:r w:rsidR="00074884">
        <w:rPr>
          <w:rStyle w:val="normaltextrun"/>
          <w:rFonts w:asciiTheme="minorHAnsi" w:hAnsiTheme="minorHAnsi" w:cstheme="minorHAnsi"/>
        </w:rPr>
        <w:t xml:space="preserve">. </w:t>
      </w:r>
      <w:r w:rsidR="00C7773B">
        <w:rPr>
          <w:rStyle w:val="normaltextrun"/>
          <w:rFonts w:asciiTheme="minorHAnsi" w:hAnsiTheme="minorHAnsi" w:cstheme="minorHAnsi"/>
        </w:rPr>
        <w:t xml:space="preserve">He </w:t>
      </w:r>
      <w:r w:rsidR="00674FF2">
        <w:rPr>
          <w:rStyle w:val="normaltextrun"/>
          <w:rFonts w:asciiTheme="minorHAnsi" w:hAnsiTheme="minorHAnsi" w:cstheme="minorHAnsi"/>
        </w:rPr>
        <w:t>describes how</w:t>
      </w:r>
      <w:r w:rsidR="00C7773B">
        <w:rPr>
          <w:rStyle w:val="normaltextrun"/>
          <w:rFonts w:asciiTheme="minorHAnsi" w:hAnsiTheme="minorHAnsi" w:cstheme="minorHAnsi"/>
        </w:rPr>
        <w:t xml:space="preserve"> these tournaments </w:t>
      </w:r>
      <w:r w:rsidR="00674FF2">
        <w:rPr>
          <w:rStyle w:val="normaltextrun"/>
          <w:rFonts w:asciiTheme="minorHAnsi" w:hAnsiTheme="minorHAnsi" w:cstheme="minorHAnsi"/>
        </w:rPr>
        <w:t xml:space="preserve">provide participants with good medicine </w:t>
      </w:r>
      <w:r w:rsidR="00674FF2">
        <w:rPr>
          <w:rStyle w:val="normaltextrun"/>
          <w:rFonts w:asciiTheme="minorHAnsi" w:hAnsiTheme="minorHAnsi" w:cstheme="minorHAnsi"/>
        </w:rPr>
        <w:fldChar w:fldCharType="begin"/>
      </w:r>
      <w:r w:rsidR="00674FF2">
        <w:rPr>
          <w:rStyle w:val="normaltextrun"/>
          <w:rFonts w:asciiTheme="minorHAnsi" w:hAnsiTheme="minorHAnsi" w:cstheme="minorHAnsi"/>
        </w:rPr>
        <w:instrText xml:space="preserve"> ADDIN ZOTERO_ITEM CSL_CITATION {"citationID":"AnWMQyVd","properties":{"unsorted":false,"formattedCitation":"(Lavall\\uc0\\u233{}e, 2007)","plainCitation":"(Lavallée, 2007)","noteIndex":0},"citationItems":[{"id":80,"uris":["http://zotero.org/users/local/zPcgaroA/items/2CXD6686"],"itemData":{"id":80,"type":"article-journal","container-title":"Pimatisiwin: A Journal of Aboriginal and Indigenous Community Health","ISSN":"2463</w:instrText>
      </w:r>
      <w:r w:rsidR="00674FF2">
        <w:rPr>
          <w:rStyle w:val="normaltextrun"/>
          <w:rFonts w:ascii="Cambria Math" w:hAnsi="Cambria Math" w:cs="Cambria Math"/>
        </w:rPr>
        <w:instrText>‑</w:instrText>
      </w:r>
      <w:r w:rsidR="00674FF2">
        <w:rPr>
          <w:rStyle w:val="normaltextrun"/>
          <w:rFonts w:asciiTheme="minorHAnsi" w:hAnsiTheme="minorHAnsi" w:cstheme="minorHAnsi"/>
        </w:rPr>
        <w:instrText xml:space="preserve">5049 (journal)","issue":"1 (Spring 2007)","page":"127-153","publisher":"Te Rau Ora (publisher of Pimatisiwin)","title":"Physical Activity and Healing through the Medicine Wheel","volume":"5","author":[{"family":"Lavallée","given":"Lynn F"}],"issued":{"date-parts":[["2007"]]}}}],"schema":"https://github.com/citation-style-language/schema/raw/master/csl-citation.json"} </w:instrText>
      </w:r>
      <w:r w:rsidR="00674FF2">
        <w:rPr>
          <w:rStyle w:val="normaltextrun"/>
          <w:rFonts w:asciiTheme="minorHAnsi" w:hAnsiTheme="minorHAnsi" w:cstheme="minorHAnsi"/>
        </w:rPr>
        <w:fldChar w:fldCharType="separate"/>
      </w:r>
      <w:r w:rsidR="003676B9" w:rsidRPr="003676B9">
        <w:rPr>
          <w:rFonts w:ascii="Calibri" w:hAnsiTheme="minorHAnsi" w:cs="Calibri"/>
          <w:lang w:val="en-US"/>
        </w:rPr>
        <w:t>(Lavallée, 2007)</w:t>
      </w:r>
      <w:r w:rsidR="00674FF2">
        <w:rPr>
          <w:rStyle w:val="normaltextrun"/>
          <w:rFonts w:asciiTheme="minorHAnsi" w:hAnsiTheme="minorHAnsi" w:cstheme="minorHAnsi"/>
        </w:rPr>
        <w:fldChar w:fldCharType="end"/>
      </w:r>
      <w:r w:rsidR="00674FF2">
        <w:rPr>
          <w:rStyle w:val="normaltextrun"/>
          <w:rFonts w:asciiTheme="minorHAnsi" w:hAnsiTheme="minorHAnsi" w:cstheme="minorHAnsi"/>
        </w:rPr>
        <w:t xml:space="preserve"> and have become sites of intergenerational healing </w:t>
      </w:r>
      <w:r w:rsidR="00674FF2">
        <w:rPr>
          <w:rStyle w:val="normaltextrun"/>
          <w:rFonts w:asciiTheme="minorHAnsi" w:hAnsiTheme="minorHAnsi" w:cstheme="minorHAnsi"/>
        </w:rPr>
        <w:fldChar w:fldCharType="begin"/>
      </w:r>
      <w:r w:rsidR="00674FF2">
        <w:rPr>
          <w:rStyle w:val="normaltextrun"/>
          <w:rFonts w:asciiTheme="minorHAnsi" w:hAnsiTheme="minorHAnsi" w:cstheme="minorHAnsi"/>
        </w:rPr>
        <w:instrText xml:space="preserve"> ADDIN ZOTERO_ITEM CSL_CITATION {"citationID":"7JQQWPhx","properties":{"unsorted":false,"formattedCitation":"(Lane, 2016)","plainCitation":"(Lane, 2016)","noteIndex":0},"citationItems":[{"id":21,"uris":["http://zotero.org/users/local/zPcgaroA/items/CMK6PXY6"],"itemData":{"id":21,"type":"thesis","publisher":"University of California, Los Angeles (UCLA)","title":"North American Indigenous Soccer: Visibility, Intergenerational Healing, and Schelangen in Global Football","URL":"https://escholarship.org/uc/item/7kr2957k","author":[{"family":"Lane","given":"Temryss Maclean"}],"issued":{"date-parts":[["2016"]]}}}],"schema":"https://github.com/citation-style-language/schema/raw/master/csl-citation.json"} </w:instrText>
      </w:r>
      <w:r w:rsidR="00674FF2">
        <w:rPr>
          <w:rStyle w:val="normaltextrun"/>
          <w:rFonts w:asciiTheme="minorHAnsi" w:hAnsiTheme="minorHAnsi" w:cstheme="minorHAnsi"/>
        </w:rPr>
        <w:fldChar w:fldCharType="separate"/>
      </w:r>
      <w:r w:rsidR="003676B9">
        <w:rPr>
          <w:rStyle w:val="normaltextrun"/>
          <w:rFonts w:asciiTheme="minorHAnsi" w:hAnsiTheme="minorHAnsi" w:cstheme="minorHAnsi"/>
          <w:noProof/>
        </w:rPr>
        <w:t>(Lane, 2016)</w:t>
      </w:r>
      <w:r w:rsidR="00674FF2">
        <w:rPr>
          <w:rStyle w:val="normaltextrun"/>
          <w:rFonts w:asciiTheme="minorHAnsi" w:hAnsiTheme="minorHAnsi" w:cstheme="minorHAnsi"/>
        </w:rPr>
        <w:fldChar w:fldCharType="end"/>
      </w:r>
      <w:r w:rsidR="00674FF2">
        <w:rPr>
          <w:rStyle w:val="normaltextrun"/>
          <w:rFonts w:asciiTheme="minorHAnsi" w:hAnsiTheme="minorHAnsi" w:cstheme="minorHAnsi"/>
        </w:rPr>
        <w:t xml:space="preserve"> for Indigenous athletes.</w:t>
      </w:r>
    </w:p>
    <w:p w14:paraId="510068F6" w14:textId="77777777" w:rsidR="00074884" w:rsidRDefault="0007488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E8FA195" w14:textId="6C3B0613" w:rsidR="00074884" w:rsidRDefault="00BA3D05"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CE311B">
        <w:rPr>
          <w:rStyle w:val="normaltextrun"/>
          <w:rFonts w:asciiTheme="minorHAnsi" w:hAnsiTheme="minorHAnsi" w:cstheme="minorHAnsi"/>
          <w:color w:val="000000" w:themeColor="text1"/>
        </w:rPr>
        <w:t>Sw</w:t>
      </w:r>
      <w:r w:rsidR="00CE311B" w:rsidRPr="00CE311B">
        <w:rPr>
          <w:rFonts w:asciiTheme="minorHAnsi" w:hAnsiTheme="minorHAnsi" w:cstheme="minorHAnsi"/>
          <w:color w:val="000000" w:themeColor="text1"/>
        </w:rPr>
        <w:t>ə</w:t>
      </w:r>
      <w:r w:rsidR="00CE311B" w:rsidRPr="00CE311B">
        <w:rPr>
          <w:rStyle w:val="Heading2Char"/>
          <w:rFonts w:asciiTheme="minorHAnsi" w:hAnsiTheme="minorHAnsi" w:cstheme="minorHAnsi"/>
          <w:color w:val="000000" w:themeColor="text1"/>
          <w:sz w:val="24"/>
          <w:szCs w:val="24"/>
        </w:rPr>
        <w:t>lam</w:t>
      </w:r>
      <w:r w:rsidR="00CE311B" w:rsidRPr="00CE311B">
        <w:rPr>
          <w:rFonts w:asciiTheme="minorHAnsi" w:hAnsiTheme="minorHAnsi" w:cstheme="minorHAnsi"/>
          <w:color w:val="000000" w:themeColor="text1"/>
        </w:rPr>
        <w:t>ə</w:t>
      </w:r>
      <w:r w:rsidR="00CE311B" w:rsidRPr="00CE311B">
        <w:rPr>
          <w:rStyle w:val="Heading2Char"/>
          <w:rFonts w:asciiTheme="minorHAnsi" w:hAnsiTheme="minorHAnsi" w:cstheme="minorHAnsi"/>
          <w:color w:val="000000" w:themeColor="text1"/>
          <w:sz w:val="24"/>
          <w:szCs w:val="24"/>
        </w:rPr>
        <w:t>ye</w:t>
      </w:r>
      <w:r w:rsidR="00CE311B" w:rsidRPr="00C22BA5">
        <w:rPr>
          <w:rFonts w:ascii="Calibri" w:hAnsi="Calibri" w:cs="Calibri"/>
          <w:color w:val="000000"/>
        </w:rPr>
        <w:t>ʔ</w:t>
      </w:r>
      <w:proofErr w:type="spellEnd"/>
      <w:r w:rsidR="00CE311B" w:rsidRPr="00CE311B">
        <w:rPr>
          <w:rStyle w:val="Heading2Char"/>
          <w:rFonts w:asciiTheme="minorHAnsi" w:hAnsiTheme="minorHAnsi" w:cstheme="minorHAnsi"/>
          <w:color w:val="000000" w:themeColor="text1"/>
          <w:sz w:val="24"/>
          <w:szCs w:val="24"/>
        </w:rPr>
        <w:t xml:space="preserve">, </w:t>
      </w:r>
      <w:r w:rsidR="00074884" w:rsidRPr="00CE311B">
        <w:rPr>
          <w:rStyle w:val="normaltextrun"/>
          <w:rFonts w:asciiTheme="minorHAnsi" w:hAnsiTheme="minorHAnsi" w:cstheme="minorHAnsi"/>
        </w:rPr>
        <w:t>Courtenay</w:t>
      </w:r>
      <w:r w:rsidR="00074884">
        <w:rPr>
          <w:rStyle w:val="normaltextrun"/>
          <w:rFonts w:asciiTheme="minorHAnsi" w:hAnsiTheme="minorHAnsi" w:cstheme="minorHAnsi"/>
        </w:rPr>
        <w:t xml:space="preserve"> Gibson from the Musqueam First Nations and one of the main organizers of the Musqueam Youth Soccer Tournament, </w:t>
      </w:r>
      <w:r>
        <w:rPr>
          <w:rStyle w:val="normaltextrun"/>
          <w:rFonts w:asciiTheme="minorHAnsi" w:hAnsiTheme="minorHAnsi" w:cstheme="minorHAnsi"/>
        </w:rPr>
        <w:t>shares her perspective on the ceremonial calendar of Indigenous peoples:</w:t>
      </w:r>
    </w:p>
    <w:p w14:paraId="7D63F0FB" w14:textId="77777777" w:rsidR="00BA3D05" w:rsidRDefault="00BA3D05"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62967B38" w14:textId="64C2F176" w:rsidR="001C61D0" w:rsidRDefault="00BA3D05"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“The tournaments and other sports are really part of a calendar for almost all our nations. We’re seasonal people… there’s big house season in the winter, there’s canoe season, there’s soccer season and all these things sort of move us through everything throughout the year</w:t>
      </w:r>
      <w:r w:rsidR="001C61D0">
        <w:rPr>
          <w:rStyle w:val="normaltextrun"/>
          <w:rFonts w:asciiTheme="minorHAnsi" w:hAnsiTheme="minorHAnsi" w:cstheme="minorHAnsi"/>
        </w:rPr>
        <w:t>…</w:t>
      </w:r>
      <w:r w:rsidR="00E30B16">
        <w:rPr>
          <w:rStyle w:val="normaltextrun"/>
          <w:rFonts w:asciiTheme="minorHAnsi" w:hAnsiTheme="minorHAnsi" w:cstheme="minorHAnsi"/>
        </w:rPr>
        <w:t>if you look at our traditional calendars, there’s more seasons than there are in the Western calendars</w:t>
      </w:r>
      <w:r>
        <w:rPr>
          <w:rStyle w:val="normaltextrun"/>
          <w:rFonts w:asciiTheme="minorHAnsi" w:hAnsiTheme="minorHAnsi" w:cstheme="minorHAnsi"/>
        </w:rPr>
        <w:t xml:space="preserve">” </w:t>
      </w:r>
      <w:r>
        <w:rPr>
          <w:rStyle w:val="normaltextrun"/>
          <w:rFonts w:asciiTheme="minorHAnsi" w:hAnsiTheme="minorHAnsi" w:cstheme="minorHAnsi"/>
        </w:rPr>
        <w:fldChar w:fldCharType="begin"/>
      </w:r>
      <w:r>
        <w:rPr>
          <w:rStyle w:val="normaltextrun"/>
          <w:rFonts w:asciiTheme="minorHAnsi" w:hAnsiTheme="minorHAnsi" w:cstheme="minorHAnsi"/>
        </w:rPr>
        <w:instrText xml:space="preserve"> ADDIN ZOTERO_ITEM CSL_CITATION {"citationID":"zM3raVwY","properties":{"unsorted":false,"formattedCitation":"(C. Gibson, personal communication, June 2025)","plainCitation":"(C. Gibson, personal communication, June 2025)","noteIndex":0},"citationItems":[{"id":148,"uris":["http://zotero.org/users/local/zPcgaroA/items/L6XQFWPC"],"itemData":{"id":148,"type":"interview","title":"Interview with Courtenay Gibson","author":[{"family":"Gibson","given":"Courtenay"}],"issued":{"date-parts":[["2025",6]]}}}],"schema":"https://github.com/citation-style-language/schema/raw/master/csl-citation.json"} </w:instrText>
      </w:r>
      <w:r>
        <w:rPr>
          <w:rStyle w:val="normaltextrun"/>
          <w:rFonts w:asciiTheme="minorHAnsi" w:hAnsiTheme="minorHAnsi" w:cstheme="minorHAnsi"/>
        </w:rPr>
        <w:fldChar w:fldCharType="separate"/>
      </w:r>
      <w:r w:rsidR="003676B9">
        <w:rPr>
          <w:rStyle w:val="normaltextrun"/>
          <w:rFonts w:asciiTheme="minorHAnsi" w:hAnsiTheme="minorHAnsi" w:cstheme="minorHAnsi"/>
          <w:noProof/>
        </w:rPr>
        <w:t>(C. Gibson, personal communication, June 2025)</w:t>
      </w:r>
      <w:r>
        <w:rPr>
          <w:rStyle w:val="normaltextrun"/>
          <w:rFonts w:asciiTheme="minorHAnsi" w:hAnsiTheme="minorHAnsi" w:cstheme="minorHAnsi"/>
        </w:rPr>
        <w:fldChar w:fldCharType="end"/>
      </w:r>
      <w:r>
        <w:rPr>
          <w:rStyle w:val="normaltextrun"/>
          <w:rFonts w:asciiTheme="minorHAnsi" w:hAnsiTheme="minorHAnsi" w:cstheme="minorHAnsi"/>
        </w:rPr>
        <w:t>.</w:t>
      </w:r>
      <w:r w:rsidR="005C492F">
        <w:rPr>
          <w:rStyle w:val="normaltextrun"/>
          <w:rFonts w:asciiTheme="minorHAnsi" w:hAnsiTheme="minorHAnsi" w:cstheme="minorHAnsi"/>
        </w:rPr>
        <w:t xml:space="preserve"> </w:t>
      </w:r>
    </w:p>
    <w:p w14:paraId="086E503D" w14:textId="0B8A01B7" w:rsidR="00681DCF" w:rsidRDefault="00BA3D05"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 xml:space="preserve">As </w:t>
      </w:r>
      <w:r w:rsidR="00702731">
        <w:rPr>
          <w:rStyle w:val="normaltextrun"/>
          <w:rFonts w:asciiTheme="minorHAnsi" w:hAnsiTheme="minorHAnsi" w:cstheme="minorHAnsi"/>
        </w:rPr>
        <w:t xml:space="preserve">my aunty </w:t>
      </w:r>
      <w:proofErr w:type="spellStart"/>
      <w:r w:rsidR="00702731">
        <w:rPr>
          <w:rStyle w:val="normaltextrun"/>
          <w:rFonts w:asciiTheme="minorHAnsi" w:hAnsiTheme="minorHAnsi" w:cstheme="minorHAnsi"/>
        </w:rPr>
        <w:t>Ul</w:t>
      </w:r>
      <w:r w:rsidR="00702731" w:rsidRPr="00702731">
        <w:rPr>
          <w:rStyle w:val="normaltextrun"/>
          <w:rFonts w:asciiTheme="minorHAnsi" w:hAnsiTheme="minorHAnsi" w:cstheme="minorHAnsi"/>
          <w:u w:val="single"/>
        </w:rPr>
        <w:t>a</w:t>
      </w:r>
      <w:r w:rsidR="00702731">
        <w:rPr>
          <w:rStyle w:val="normaltextrun"/>
          <w:rFonts w:asciiTheme="minorHAnsi" w:hAnsiTheme="minorHAnsi" w:cstheme="minorHAnsi"/>
        </w:rPr>
        <w:t>mgilakw</w:t>
      </w:r>
      <w:proofErr w:type="spellEnd"/>
      <w:r w:rsidR="005C492F">
        <w:rPr>
          <w:rStyle w:val="normaltextrun"/>
          <w:rFonts w:asciiTheme="minorHAnsi" w:hAnsiTheme="minorHAnsi" w:cstheme="minorHAnsi"/>
        </w:rPr>
        <w:t xml:space="preserve"> </w:t>
      </w:r>
      <w:r w:rsidR="00CE311B">
        <w:rPr>
          <w:rStyle w:val="normaltextrun"/>
          <w:rFonts w:asciiTheme="minorHAnsi" w:hAnsiTheme="minorHAnsi" w:cstheme="minorHAnsi"/>
        </w:rPr>
        <w:t xml:space="preserve">once </w:t>
      </w:r>
      <w:r>
        <w:rPr>
          <w:rStyle w:val="normaltextrun"/>
          <w:rFonts w:asciiTheme="minorHAnsi" w:hAnsiTheme="minorHAnsi" w:cstheme="minorHAnsi"/>
        </w:rPr>
        <w:t>corrected me, “</w:t>
      </w:r>
      <w:proofErr w:type="spellStart"/>
      <w:r w:rsidR="00E30B16">
        <w:rPr>
          <w:rStyle w:val="normaltextrun"/>
          <w:rFonts w:asciiTheme="minorHAnsi" w:hAnsiTheme="minorHAnsi" w:cstheme="minorHAnsi"/>
        </w:rPr>
        <w:t>ła’an</w:t>
      </w:r>
      <w:proofErr w:type="spellEnd"/>
      <w:r w:rsidR="00E30B16">
        <w:rPr>
          <w:rStyle w:val="normaltextrun"/>
          <w:rFonts w:asciiTheme="minorHAnsi" w:hAnsiTheme="minorHAnsi" w:cstheme="minorHAnsi"/>
        </w:rPr>
        <w:t xml:space="preserve"> (don’t be silly)… </w:t>
      </w:r>
      <w:r>
        <w:rPr>
          <w:rStyle w:val="normaltextrun"/>
          <w:rFonts w:asciiTheme="minorHAnsi" w:hAnsiTheme="minorHAnsi" w:cstheme="minorHAnsi"/>
        </w:rPr>
        <w:t xml:space="preserve">culture is </w:t>
      </w:r>
      <w:proofErr w:type="spellStart"/>
      <w:r w:rsidR="00CE311B">
        <w:rPr>
          <w:rStyle w:val="normaltextrun"/>
          <w:rFonts w:asciiTheme="minorHAnsi" w:hAnsiTheme="minorHAnsi" w:cstheme="minorHAnsi"/>
        </w:rPr>
        <w:t>every</w:t>
      </w:r>
      <w:r w:rsidR="007E7529">
        <w:rPr>
          <w:rStyle w:val="normaltextrun"/>
          <w:rFonts w:asciiTheme="minorHAnsi" w:hAnsiTheme="minorHAnsi" w:cstheme="minorHAnsi"/>
        </w:rPr>
        <w:t>day</w:t>
      </w:r>
      <w:proofErr w:type="spellEnd"/>
      <w:r w:rsidR="00CE311B">
        <w:rPr>
          <w:rStyle w:val="normaltextrun"/>
          <w:rFonts w:asciiTheme="minorHAnsi" w:hAnsiTheme="minorHAnsi" w:cstheme="minorHAnsi"/>
        </w:rPr>
        <w:t xml:space="preserve">, not like we play Indian only the week of…don’t make it sound like that…” </w:t>
      </w:r>
      <w:r w:rsidR="00702731">
        <w:rPr>
          <w:rStyle w:val="normaltextrun"/>
          <w:rFonts w:asciiTheme="minorHAnsi" w:hAnsiTheme="minorHAnsi" w:cstheme="minorHAnsi"/>
        </w:rPr>
        <w:fldChar w:fldCharType="begin"/>
      </w:r>
      <w:r w:rsidR="00BE6A60">
        <w:rPr>
          <w:rStyle w:val="normaltextrun"/>
          <w:rFonts w:asciiTheme="minorHAnsi" w:hAnsiTheme="minorHAnsi" w:cstheme="minorHAnsi"/>
        </w:rPr>
        <w:instrText xml:space="preserve"> ADDIN ZOTERO_ITEM CSL_CITATION {"citationID":"zlTQ5tuK","properties":{"unsorted":false,"formattedCitation":"(M. Willie, personal communication, March 2026)","plainCitation":"(M. Willie, personal communication, March 2026)","noteIndex":0},"citationItems":[{"id":149,"uris":["http://zotero.org/users/local/zPcgaroA/items/Q4ZJH5WX"],"itemData":{"id":149,"type":"interview","title":"Message from Molly","author":[{"family":"Willie","given":"Molly"}],"issued":{"date-parts":[["2026",3]]}}}],"schema":"https://github.com/citation-style-language/schema/raw/master/csl-citation.json"} </w:instrText>
      </w:r>
      <w:r w:rsidR="00702731">
        <w:rPr>
          <w:rStyle w:val="normaltextrun"/>
          <w:rFonts w:asciiTheme="minorHAnsi" w:hAnsiTheme="minorHAnsi" w:cstheme="minorHAnsi"/>
        </w:rPr>
        <w:fldChar w:fldCharType="separate"/>
      </w:r>
      <w:r w:rsidR="003676B9">
        <w:rPr>
          <w:rStyle w:val="normaltextrun"/>
          <w:rFonts w:asciiTheme="minorHAnsi" w:hAnsiTheme="minorHAnsi" w:cstheme="minorHAnsi"/>
          <w:noProof/>
        </w:rPr>
        <w:t>(M. Willie, personal communication, March 2026)</w:t>
      </w:r>
      <w:r w:rsidR="00702731">
        <w:rPr>
          <w:rStyle w:val="normaltextrun"/>
          <w:rFonts w:asciiTheme="minorHAnsi" w:hAnsiTheme="minorHAnsi" w:cstheme="minorHAnsi"/>
        </w:rPr>
        <w:fldChar w:fldCharType="end"/>
      </w:r>
      <w:r w:rsidR="00702731">
        <w:rPr>
          <w:rStyle w:val="normaltextrun"/>
          <w:rFonts w:asciiTheme="minorHAnsi" w:hAnsiTheme="minorHAnsi" w:cstheme="minorHAnsi"/>
        </w:rPr>
        <w:t xml:space="preserve">. </w:t>
      </w:r>
      <w:r w:rsidR="00CE311B">
        <w:rPr>
          <w:rStyle w:val="normaltextrun"/>
          <w:rFonts w:asciiTheme="minorHAnsi" w:hAnsiTheme="minorHAnsi" w:cstheme="minorHAnsi"/>
        </w:rPr>
        <w:t xml:space="preserve">Courtenay describes </w:t>
      </w:r>
      <w:r w:rsidR="00026BB0">
        <w:rPr>
          <w:rStyle w:val="normaltextrun"/>
          <w:rFonts w:asciiTheme="minorHAnsi" w:hAnsiTheme="minorHAnsi" w:cstheme="minorHAnsi"/>
        </w:rPr>
        <w:t>how Indigenous peoples organize their entire year around seasonal cultural ceremonies and sporting events. Soccer season is not separate from the big house season or canoe season—it is part of the same living ceremonial calendar that structures Indigenous community life.</w:t>
      </w:r>
    </w:p>
    <w:p w14:paraId="6164B205" w14:textId="77777777" w:rsidR="00412712" w:rsidRDefault="00412712"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6EDC3332" w14:textId="2302AC60" w:rsidR="00681DCF" w:rsidRDefault="00412712"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Long-time former player and coach, </w:t>
      </w:r>
      <w:proofErr w:type="spellStart"/>
      <w:r>
        <w:rPr>
          <w:rStyle w:val="normaltextrun"/>
          <w:rFonts w:asciiTheme="minorHAnsi" w:hAnsiTheme="minorHAnsi" w:cstheme="minorHAnsi"/>
        </w:rPr>
        <w:t>Sipa</w:t>
      </w:r>
      <w:r w:rsidRPr="00412712">
        <w:rPr>
          <w:rStyle w:val="normaltextrun"/>
          <w:rFonts w:asciiTheme="minorHAnsi" w:hAnsiTheme="minorHAnsi" w:cstheme="minorHAnsi"/>
          <w:u w:val="single"/>
        </w:rPr>
        <w:t>x</w:t>
      </w:r>
      <w:r>
        <w:rPr>
          <w:rStyle w:val="normaltextrun"/>
          <w:rFonts w:asciiTheme="minorHAnsi" w:hAnsiTheme="minorHAnsi" w:cstheme="minorHAnsi"/>
        </w:rPr>
        <w:t>ola</w:t>
      </w:r>
      <w:proofErr w:type="spellEnd"/>
      <w:r>
        <w:rPr>
          <w:rStyle w:val="normaltextrun"/>
          <w:rFonts w:asciiTheme="minorHAnsi" w:hAnsiTheme="minorHAnsi" w:cstheme="minorHAnsi"/>
        </w:rPr>
        <w:t xml:space="preserve">, Bill Wasden Sr., </w:t>
      </w:r>
      <w:r w:rsidR="00565009">
        <w:rPr>
          <w:rStyle w:val="normaltextrun"/>
          <w:rFonts w:asciiTheme="minorHAnsi" w:hAnsiTheme="minorHAnsi" w:cstheme="minorHAnsi"/>
        </w:rPr>
        <w:t>an</w:t>
      </w:r>
      <w:r w:rsidR="003966D9">
        <w:rPr>
          <w:rStyle w:val="normaltextrun"/>
          <w:rFonts w:asciiTheme="minorHAnsi" w:hAnsiTheme="minorHAnsi" w:cstheme="minorHAnsi"/>
        </w:rPr>
        <w:t xml:space="preserve"> </w:t>
      </w:r>
      <w:r w:rsidR="002933E2">
        <w:rPr>
          <w:rStyle w:val="normaltextrun"/>
          <w:rFonts w:asciiTheme="minorHAnsi" w:hAnsiTheme="minorHAnsi" w:cstheme="minorHAnsi"/>
        </w:rPr>
        <w:t>80-year-old</w:t>
      </w:r>
      <w:r>
        <w:rPr>
          <w:rStyle w:val="normaltextrun"/>
          <w:rFonts w:asciiTheme="minorHAnsi" w:hAnsiTheme="minorHAnsi" w:cstheme="minorHAnsi"/>
        </w:rPr>
        <w:t xml:space="preserve"> was born and raised in Alert Bay, BC, speaks about the importance of cultural and community representation</w:t>
      </w:r>
      <w:r w:rsidR="003966D9">
        <w:rPr>
          <w:rStyle w:val="normaltextrun"/>
          <w:rFonts w:asciiTheme="minorHAnsi" w:hAnsiTheme="minorHAnsi" w:cstheme="minorHAnsi"/>
        </w:rPr>
        <w:t>:</w:t>
      </w:r>
      <w:r>
        <w:rPr>
          <w:rStyle w:val="normaltextrun"/>
          <w:rFonts w:asciiTheme="minorHAnsi" w:hAnsiTheme="minorHAnsi" w:cstheme="minorHAnsi"/>
        </w:rPr>
        <w:t xml:space="preserve"> “You played for your hometown, you played for your village, you represented your people. And </w:t>
      </w:r>
      <w:r>
        <w:rPr>
          <w:rStyle w:val="normaltextrun"/>
          <w:rFonts w:asciiTheme="minorHAnsi" w:hAnsiTheme="minorHAnsi" w:cstheme="minorHAnsi"/>
        </w:rPr>
        <w:lastRenderedPageBreak/>
        <w:t xml:space="preserve">your cultural heritage was totally intertwined in the whole thing” </w:t>
      </w:r>
      <w:r w:rsidR="003966D9">
        <w:rPr>
          <w:rStyle w:val="normaltextrun"/>
          <w:rFonts w:asciiTheme="minorHAnsi" w:hAnsiTheme="minorHAnsi" w:cstheme="minorHAnsi"/>
        </w:rPr>
        <w:fldChar w:fldCharType="begin"/>
      </w:r>
      <w:r w:rsidR="003966D9">
        <w:rPr>
          <w:rStyle w:val="normaltextrun"/>
          <w:rFonts w:asciiTheme="minorHAnsi" w:hAnsiTheme="minorHAnsi" w:cstheme="minorHAnsi"/>
        </w:rPr>
        <w:instrText xml:space="preserve"> ADDIN ZOTERO_ITEM CSL_CITATION {"citationID":"3irgeMRk","properties":{"unsorted":false,"formattedCitation":"(B. Wasden Sr., personal communication, July 2025)","plainCitation":"(B. Wasden Sr., personal communication, July 2025)","noteIndex":0},"citationItems":[{"id":150,"uris":["http://zotero.org/users/local/zPcgaroA/items/DDVPA8EH"],"itemData":{"id":150,"type":"interview","publisher-place":"Alert Bay, BC","title":"Interview with Bill Wasden","author":[{"family":"Wasden Sr.","given":"Bill"}],"issued":{"date-parts":[["2025",7]]}}}],"schema":"https://github.com/citation-style-language/schema/raw/master/csl-citation.json"} </w:instrText>
      </w:r>
      <w:r w:rsidR="003966D9">
        <w:rPr>
          <w:rStyle w:val="normaltextrun"/>
          <w:rFonts w:asciiTheme="minorHAnsi" w:hAnsiTheme="minorHAnsi" w:cstheme="minorHAnsi"/>
        </w:rPr>
        <w:fldChar w:fldCharType="separate"/>
      </w:r>
      <w:r w:rsidR="003676B9">
        <w:rPr>
          <w:rStyle w:val="normaltextrun"/>
          <w:rFonts w:asciiTheme="minorHAnsi" w:hAnsiTheme="minorHAnsi" w:cstheme="minorHAnsi"/>
          <w:noProof/>
        </w:rPr>
        <w:t>(B. Wasden Sr., personal communication, July 2025)</w:t>
      </w:r>
      <w:r w:rsidR="003966D9">
        <w:rPr>
          <w:rStyle w:val="normaltextrun"/>
          <w:rFonts w:asciiTheme="minorHAnsi" w:hAnsiTheme="minorHAnsi" w:cstheme="minorHAnsi"/>
        </w:rPr>
        <w:fldChar w:fldCharType="end"/>
      </w:r>
      <w:r w:rsidR="003966D9">
        <w:rPr>
          <w:rStyle w:val="normaltextrun"/>
          <w:rFonts w:asciiTheme="minorHAnsi" w:hAnsiTheme="minorHAnsi" w:cstheme="minorHAnsi"/>
        </w:rPr>
        <w:t xml:space="preserve">. </w:t>
      </w:r>
      <w:proofErr w:type="spellStart"/>
      <w:r w:rsidR="005A1B3D">
        <w:rPr>
          <w:rStyle w:val="normaltextrun"/>
          <w:rFonts w:asciiTheme="minorHAnsi" w:hAnsiTheme="minorHAnsi" w:cstheme="minorHAnsi"/>
        </w:rPr>
        <w:t>Sipa</w:t>
      </w:r>
      <w:r w:rsidR="005A1B3D" w:rsidRPr="00412712">
        <w:rPr>
          <w:rStyle w:val="normaltextrun"/>
          <w:rFonts w:asciiTheme="minorHAnsi" w:hAnsiTheme="minorHAnsi" w:cstheme="minorHAnsi"/>
          <w:u w:val="single"/>
        </w:rPr>
        <w:t>x</w:t>
      </w:r>
      <w:r w:rsidR="005A1B3D">
        <w:rPr>
          <w:rStyle w:val="normaltextrun"/>
          <w:rFonts w:asciiTheme="minorHAnsi" w:hAnsiTheme="minorHAnsi" w:cstheme="minorHAnsi"/>
        </w:rPr>
        <w:t>ola</w:t>
      </w:r>
      <w:proofErr w:type="spellEnd"/>
      <w:r w:rsidR="005A1B3D">
        <w:rPr>
          <w:rStyle w:val="normaltextrun"/>
          <w:rFonts w:asciiTheme="minorHAnsi" w:hAnsiTheme="minorHAnsi" w:cstheme="minorHAnsi"/>
        </w:rPr>
        <w:t xml:space="preserve"> describes kinship relations and intervillage connections  </w:t>
      </w:r>
      <w:r w:rsidR="005A1B3D">
        <w:rPr>
          <w:rStyle w:val="normaltextrun"/>
          <w:rFonts w:asciiTheme="minorHAnsi" w:hAnsiTheme="minorHAnsi" w:cstheme="minorHAnsi"/>
        </w:rPr>
        <w:fldChar w:fldCharType="begin"/>
      </w:r>
      <w:r w:rsidR="005A1B3D">
        <w:rPr>
          <w:rStyle w:val="normaltextrun"/>
          <w:rFonts w:asciiTheme="minorHAnsi" w:hAnsiTheme="minorHAnsi" w:cstheme="minorHAnsi"/>
        </w:rPr>
        <w:instrText xml:space="preserve"> ADDIN ZOTERO_ITEM CSL_CITATION {"citationID":"KPa64CWk","properties":{"unsorted":false,"formattedCitation":"(Joe-Mayes, 2023)","plainCitation":"(Joe-Mayes, 2023)","noteIndex":0},"citationItems":[{"id":20,"uris":["http://zotero.org/users/local/zPcgaroA/items/UZBDKYX9"],"itemData":{"id":20,"type":"article-journal","abstract":"This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5A1B3D">
        <w:rPr>
          <w:rStyle w:val="normaltextrun"/>
          <w:rFonts w:asciiTheme="minorHAnsi" w:hAnsiTheme="minorHAnsi" w:cstheme="minorHAnsi"/>
        </w:rPr>
        <w:fldChar w:fldCharType="separate"/>
      </w:r>
      <w:r w:rsidR="003676B9">
        <w:rPr>
          <w:rStyle w:val="normaltextrun"/>
          <w:rFonts w:asciiTheme="minorHAnsi" w:hAnsiTheme="minorHAnsi" w:cstheme="minorHAnsi"/>
          <w:noProof/>
        </w:rPr>
        <w:t>(Joe-Mayes, 2023)</w:t>
      </w:r>
      <w:r w:rsidR="005A1B3D">
        <w:rPr>
          <w:rStyle w:val="normaltextrun"/>
          <w:rFonts w:asciiTheme="minorHAnsi" w:hAnsiTheme="minorHAnsi" w:cstheme="minorHAnsi"/>
        </w:rPr>
        <w:fldChar w:fldCharType="end"/>
      </w:r>
      <w:r w:rsidR="00565009">
        <w:rPr>
          <w:rStyle w:val="normaltextrun"/>
          <w:rFonts w:asciiTheme="minorHAnsi" w:hAnsiTheme="minorHAnsi" w:cstheme="minorHAnsi"/>
        </w:rPr>
        <w:t>,</w:t>
      </w:r>
      <w:r w:rsidR="005A1B3D">
        <w:rPr>
          <w:rStyle w:val="normaltextrun"/>
          <w:rFonts w:asciiTheme="minorHAnsi" w:hAnsiTheme="minorHAnsi" w:cstheme="minorHAnsi"/>
        </w:rPr>
        <w:t xml:space="preserve"> while also referring to who you are and where you </w:t>
      </w:r>
      <w:r w:rsidR="00565009">
        <w:rPr>
          <w:rStyle w:val="normaltextrun"/>
          <w:rFonts w:asciiTheme="minorHAnsi" w:hAnsiTheme="minorHAnsi" w:cstheme="minorHAnsi"/>
        </w:rPr>
        <w:t>come</w:t>
      </w:r>
      <w:r w:rsidR="005A1B3D">
        <w:rPr>
          <w:rStyle w:val="normaltextrun"/>
          <w:rFonts w:asciiTheme="minorHAnsi" w:hAnsiTheme="minorHAnsi" w:cstheme="minorHAnsi"/>
        </w:rPr>
        <w:t xml:space="preserve"> from</w:t>
      </w:r>
      <w:r w:rsidR="00565009">
        <w:rPr>
          <w:rStyle w:val="normaltextrun"/>
          <w:rFonts w:asciiTheme="minorHAnsi" w:hAnsiTheme="minorHAnsi" w:cstheme="minorHAnsi"/>
        </w:rPr>
        <w:t>:</w:t>
      </w:r>
      <w:r w:rsidR="005A1B3D">
        <w:rPr>
          <w:rStyle w:val="normaltextrun"/>
          <w:rFonts w:asciiTheme="minorHAnsi" w:hAnsiTheme="minorHAnsi" w:cstheme="minorHAnsi"/>
        </w:rPr>
        <w:t xml:space="preserve"> “Everybody let you know you came from this. You’re </w:t>
      </w:r>
      <w:proofErr w:type="spellStart"/>
      <w:r w:rsidR="005A1B3D">
        <w:rPr>
          <w:rStyle w:val="normaltextrun"/>
          <w:rFonts w:asciiTheme="minorHAnsi" w:hAnsiTheme="minorHAnsi" w:cstheme="minorHAnsi"/>
        </w:rPr>
        <w:t>Namgis</w:t>
      </w:r>
      <w:proofErr w:type="spellEnd"/>
      <w:r w:rsidR="005A1B3D">
        <w:rPr>
          <w:rStyle w:val="normaltextrun"/>
          <w:rFonts w:asciiTheme="minorHAnsi" w:hAnsiTheme="minorHAnsi" w:cstheme="minorHAnsi"/>
        </w:rPr>
        <w:t xml:space="preserve">…you belong to </w:t>
      </w:r>
      <w:proofErr w:type="spellStart"/>
      <w:r w:rsidR="005A1B3D">
        <w:rPr>
          <w:rStyle w:val="normaltextrun"/>
          <w:rFonts w:asciiTheme="minorHAnsi" w:hAnsiTheme="minorHAnsi" w:cstheme="minorHAnsi"/>
        </w:rPr>
        <w:t>Gigilg</w:t>
      </w:r>
      <w:r w:rsidR="005A1B3D" w:rsidRPr="00B97774">
        <w:rPr>
          <w:rStyle w:val="normaltextrun"/>
          <w:rFonts w:asciiTheme="minorHAnsi" w:hAnsiTheme="minorHAnsi" w:cstheme="minorHAnsi"/>
          <w:u w:val="single"/>
        </w:rPr>
        <w:t>a</w:t>
      </w:r>
      <w:r w:rsidR="005A1B3D">
        <w:rPr>
          <w:rStyle w:val="normaltextrun"/>
          <w:rFonts w:asciiTheme="minorHAnsi" w:hAnsiTheme="minorHAnsi" w:cstheme="minorHAnsi"/>
        </w:rPr>
        <w:t>m</w:t>
      </w:r>
      <w:proofErr w:type="spellEnd"/>
      <w:r w:rsidR="00565009">
        <w:rPr>
          <w:rStyle w:val="normaltextrun"/>
          <w:rFonts w:asciiTheme="minorHAnsi" w:hAnsiTheme="minorHAnsi" w:cstheme="minorHAnsi"/>
        </w:rPr>
        <w:t xml:space="preserve">” </w:t>
      </w:r>
      <w:r w:rsidR="00565009">
        <w:rPr>
          <w:rStyle w:val="normaltextrun"/>
          <w:rFonts w:asciiTheme="minorHAnsi" w:hAnsiTheme="minorHAnsi" w:cstheme="minorHAnsi"/>
        </w:rPr>
        <w:fldChar w:fldCharType="begin"/>
      </w:r>
      <w:r w:rsidR="00565009">
        <w:rPr>
          <w:rStyle w:val="normaltextrun"/>
          <w:rFonts w:asciiTheme="minorHAnsi" w:hAnsiTheme="minorHAnsi" w:cstheme="minorHAnsi"/>
        </w:rPr>
        <w:instrText xml:space="preserve"> ADDIN ZOTERO_ITEM CSL_CITATION {"citationID":"tzZ1t7cp","properties":{"unsorted":false,"formattedCitation":"(B. Wasden Sr., personal communication, July 2025)","plainCitation":"(B. Wasden Sr., personal communication, July 2025)","noteIndex":0},"citationItems":[{"id":150,"uris":["http://zotero.org/users/local/zPcgaroA/items/DDVPA8EH"],"itemData":{"id":150,"type":"interview","publisher-place":"Alert Bay, BC","title":"Interview with Bill Wasden","author":[{"family":"Wasden Sr.","given":"Bill"}],"issued":{"date-parts":[["2025",7]]}}}],"schema":"https://github.com/citation-style-language/schema/raw/master/csl-citation.json"} </w:instrText>
      </w:r>
      <w:r w:rsidR="00565009">
        <w:rPr>
          <w:rStyle w:val="normaltextrun"/>
          <w:rFonts w:asciiTheme="minorHAnsi" w:hAnsiTheme="minorHAnsi" w:cstheme="minorHAnsi"/>
        </w:rPr>
        <w:fldChar w:fldCharType="separate"/>
      </w:r>
      <w:r w:rsidR="003676B9">
        <w:rPr>
          <w:rStyle w:val="normaltextrun"/>
          <w:rFonts w:asciiTheme="minorHAnsi" w:hAnsiTheme="minorHAnsi" w:cstheme="minorHAnsi"/>
          <w:noProof/>
        </w:rPr>
        <w:t>(B. Wasden Sr., personal communication, July 2025)</w:t>
      </w:r>
      <w:r w:rsidR="00565009">
        <w:rPr>
          <w:rStyle w:val="normaltextrun"/>
          <w:rFonts w:asciiTheme="minorHAnsi" w:hAnsiTheme="minorHAnsi" w:cstheme="minorHAnsi"/>
        </w:rPr>
        <w:fldChar w:fldCharType="end"/>
      </w:r>
      <w:r w:rsidR="00565009">
        <w:rPr>
          <w:rStyle w:val="normaltextrun"/>
          <w:rFonts w:asciiTheme="minorHAnsi" w:hAnsiTheme="minorHAnsi" w:cstheme="minorHAnsi"/>
        </w:rPr>
        <w:t>. The ‘</w:t>
      </w:r>
      <w:proofErr w:type="spellStart"/>
      <w:r w:rsidR="00565009">
        <w:rPr>
          <w:rStyle w:val="normaltextrun"/>
          <w:rFonts w:asciiTheme="minorHAnsi" w:hAnsiTheme="minorHAnsi" w:cstheme="minorHAnsi"/>
        </w:rPr>
        <w:t>Namima</w:t>
      </w:r>
      <w:proofErr w:type="spellEnd"/>
      <w:r w:rsidR="002933E2">
        <w:rPr>
          <w:rStyle w:val="normaltextrun"/>
          <w:rFonts w:asciiTheme="minorHAnsi" w:hAnsiTheme="minorHAnsi" w:cstheme="minorHAnsi"/>
        </w:rPr>
        <w:t>— the fundamental unit</w:t>
      </w:r>
      <w:r w:rsidR="00003091">
        <w:rPr>
          <w:rStyle w:val="normaltextrun"/>
          <w:rFonts w:asciiTheme="minorHAnsi" w:hAnsiTheme="minorHAnsi" w:cstheme="minorHAnsi"/>
        </w:rPr>
        <w:t xml:space="preserve"> of Kwakwaka’wakw society</w:t>
      </w:r>
      <w:r w:rsidR="002933E2">
        <w:rPr>
          <w:rStyle w:val="normaltextrun"/>
          <w:rFonts w:asciiTheme="minorHAnsi" w:hAnsiTheme="minorHAnsi" w:cstheme="minorHAnsi"/>
        </w:rPr>
        <w:t>—functions as the guiding framework expressed through participation in the soccer circuit, connecting ancestral identity</w:t>
      </w:r>
      <w:r w:rsidR="00E32DAE">
        <w:rPr>
          <w:rStyle w:val="normaltextrun"/>
          <w:rFonts w:asciiTheme="minorHAnsi" w:hAnsiTheme="minorHAnsi" w:cstheme="minorHAnsi"/>
        </w:rPr>
        <w:t xml:space="preserve"> to contemporary sporting culture </w:t>
      </w:r>
      <w:r w:rsidR="00E32DAE">
        <w:rPr>
          <w:rStyle w:val="normaltextrun"/>
          <w:rFonts w:asciiTheme="minorHAnsi" w:hAnsiTheme="minorHAnsi" w:cstheme="minorHAnsi"/>
        </w:rPr>
        <w:fldChar w:fldCharType="begin"/>
      </w:r>
      <w:r w:rsidR="00D82701">
        <w:rPr>
          <w:rStyle w:val="normaltextrun"/>
          <w:rFonts w:asciiTheme="minorHAnsi" w:hAnsiTheme="minorHAnsi" w:cstheme="minorHAnsi"/>
        </w:rPr>
        <w:instrText xml:space="preserve"> ADDIN ZOTERO_ITEM CSL_CITATION {"citationID":"NBHD465q","properties":{"unsorted":false,"formattedCitation":"(Joe-Mayes, 2023; Wilson, 2016b)","plainCitation":"(Joe-Mayes, 2023; Wilson, 2016b)","noteIndex":0},"citationItems":[{"id":20,"uris":["http://zotero.org/users/local/zPcgaroA/items/UZBDKYX9"],"itemData":{"id":20,"type":"article-journal","abstract":"This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Columbia"}],"accessed":{"date-parts":[["2026",3,7]]},"issued":{"date-parts":[["2023"]]}}},{"id":113,"uris":["http://zotero.org/users/local/zPcgaroA/items/ICF8C9PQ"],"itemData":{"id":113,"type":"manuscript","genre":"Unpublished manuscript","note":"Cited with permission of the author. Personal communication with researcher.","title":"Ni'na mima of the Gwa'sa la-'Nakwaxda'xw: Gwa'sa la-'Nakwaxda'xw Series Volume 1","author":[{"literal":"Wilson"}],"issued":{"date-parts":[["2016"]]}}}],"schema":"https://github.com/citation-style-language/schema/raw/master/csl-citation.json"} </w:instrText>
      </w:r>
      <w:r w:rsidR="00E32DAE">
        <w:rPr>
          <w:rStyle w:val="normaltextrun"/>
          <w:rFonts w:asciiTheme="minorHAnsi" w:hAnsiTheme="minorHAnsi" w:cstheme="minorHAnsi"/>
        </w:rPr>
        <w:fldChar w:fldCharType="separate"/>
      </w:r>
      <w:r w:rsidR="003676B9">
        <w:rPr>
          <w:rStyle w:val="normaltextrun"/>
          <w:rFonts w:asciiTheme="minorHAnsi" w:hAnsiTheme="minorHAnsi" w:cstheme="minorHAnsi"/>
          <w:noProof/>
        </w:rPr>
        <w:t>(Joe-Mayes, 2023; Wilson, 2016b)</w:t>
      </w:r>
      <w:r w:rsidR="00E32DAE">
        <w:rPr>
          <w:rStyle w:val="normaltextrun"/>
          <w:rFonts w:asciiTheme="minorHAnsi" w:hAnsiTheme="minorHAnsi" w:cstheme="minorHAnsi"/>
        </w:rPr>
        <w:fldChar w:fldCharType="end"/>
      </w:r>
      <w:r w:rsidR="00E32DAE">
        <w:rPr>
          <w:rStyle w:val="normaltextrun"/>
          <w:rFonts w:asciiTheme="minorHAnsi" w:hAnsiTheme="minorHAnsi" w:cstheme="minorHAnsi"/>
        </w:rPr>
        <w:t>.</w:t>
      </w:r>
    </w:p>
    <w:p w14:paraId="447CF6A8" w14:textId="77777777" w:rsidR="00E32DAE" w:rsidRDefault="00E32DAE"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437EB73C" w14:textId="1040D60F" w:rsidR="000B2FA4" w:rsidRDefault="00E30B16"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30794A">
        <w:rPr>
          <w:rStyle w:val="eop"/>
          <w:rFonts w:ascii="Calibri" w:hAnsi="Calibri" w:cs="Calibri"/>
        </w:rPr>
        <w:t>Kwa’li’Quinum</w:t>
      </w:r>
      <w:proofErr w:type="spellEnd"/>
      <w:r>
        <w:rPr>
          <w:rStyle w:val="Heading2Char"/>
          <w:rFonts w:ascii="Calibri" w:hAnsi="Calibri" w:cs="Calibri"/>
        </w:rPr>
        <w:t xml:space="preserve">, </w:t>
      </w:r>
      <w:r w:rsidR="00E32DAE">
        <w:rPr>
          <w:rStyle w:val="normaltextrun"/>
          <w:rFonts w:ascii="Calibri" w:hAnsi="Calibri" w:cs="Calibri"/>
        </w:rPr>
        <w:t>Dano</w:t>
      </w:r>
      <w:r w:rsidR="00E32DAE">
        <w:rPr>
          <w:rStyle w:val="apple-converted-space"/>
          <w:rFonts w:ascii="Calibri" w:hAnsi="Calibri" w:cs="Calibri"/>
        </w:rPr>
        <w:t> </w:t>
      </w:r>
      <w:r w:rsidR="00E32DAE">
        <w:rPr>
          <w:rStyle w:val="normaltextrun"/>
          <w:rFonts w:ascii="Calibri" w:hAnsi="Calibri" w:cs="Calibri"/>
        </w:rPr>
        <w:t xml:space="preserve">Thorne, from the </w:t>
      </w:r>
      <w:proofErr w:type="spellStart"/>
      <w:r w:rsidR="00E32DAE">
        <w:rPr>
          <w:rStyle w:val="normaltextrun"/>
          <w:rFonts w:ascii="Calibri" w:hAnsi="Calibri" w:cs="Calibri"/>
        </w:rPr>
        <w:t>Quw’ustsun</w:t>
      </w:r>
      <w:proofErr w:type="spellEnd"/>
      <w:r w:rsidR="00E32DAE">
        <w:rPr>
          <w:rStyle w:val="normaltextrun"/>
          <w:rFonts w:ascii="Calibri" w:hAnsi="Calibri" w:cs="Calibri"/>
        </w:rPr>
        <w:t xml:space="preserve"> First Nation, </w:t>
      </w:r>
      <w:r w:rsidR="00EC4A79">
        <w:rPr>
          <w:rStyle w:val="normaltextrun"/>
          <w:rFonts w:ascii="Calibri" w:hAnsi="Calibri" w:cs="Calibri"/>
        </w:rPr>
        <w:t xml:space="preserve">carries a family connection to soccer that goes back four </w:t>
      </w:r>
      <w:proofErr w:type="spellStart"/>
      <w:proofErr w:type="gramStart"/>
      <w:r w:rsidR="00EC4A79">
        <w:rPr>
          <w:rStyle w:val="normaltextrun"/>
          <w:rFonts w:ascii="Calibri" w:hAnsi="Calibri" w:cs="Calibri"/>
        </w:rPr>
        <w:t>generations</w:t>
      </w:r>
      <w:r w:rsidR="00E32DAE">
        <w:rPr>
          <w:rStyle w:val="normaltextrun"/>
          <w:rFonts w:ascii="Calibri" w:hAnsi="Calibri" w:cs="Calibri"/>
        </w:rPr>
        <w:t>,</w:t>
      </w:r>
      <w:r w:rsidR="00EC4A79">
        <w:rPr>
          <w:rStyle w:val="normaltextrun"/>
          <w:rFonts w:ascii="Calibri" w:hAnsi="Calibri" w:cs="Calibri"/>
          <w:color w:val="000000"/>
        </w:rPr>
        <w:t>he</w:t>
      </w:r>
      <w:proofErr w:type="spellEnd"/>
      <w:proofErr w:type="gramEnd"/>
      <w:r w:rsidR="00EC4A79">
        <w:rPr>
          <w:rStyle w:val="normaltextrun"/>
          <w:rFonts w:ascii="Calibri" w:hAnsi="Calibri" w:cs="Calibri"/>
          <w:color w:val="000000"/>
        </w:rPr>
        <w:t xml:space="preserve"> speaks about soccer and Indigenous tournaments as something: </w:t>
      </w:r>
      <w:r w:rsidR="00E32DAE">
        <w:rPr>
          <w:rStyle w:val="apple-converted-space"/>
          <w:rFonts w:ascii="Calibri" w:hAnsi="Calibri" w:cs="Calibri"/>
          <w:color w:val="000000"/>
        </w:rPr>
        <w:t>“th</w:t>
      </w:r>
      <w:r w:rsidR="00E52325">
        <w:rPr>
          <w:rStyle w:val="apple-converted-space"/>
          <w:rFonts w:ascii="Calibri" w:hAnsi="Calibri" w:cs="Calibri"/>
          <w:color w:val="000000"/>
        </w:rPr>
        <w:t>at</w:t>
      </w:r>
      <w:r w:rsidR="001547DF">
        <w:rPr>
          <w:rStyle w:val="apple-converted-space"/>
          <w:rFonts w:ascii="Calibri" w:hAnsi="Calibri" w:cs="Calibri"/>
          <w:color w:val="000000"/>
        </w:rPr>
        <w:t>’s probably the most important…it brings us to life. Culturally,</w:t>
      </w:r>
      <w:r w:rsidR="00E32DAE">
        <w:rPr>
          <w:rStyle w:val="apple-converted-space"/>
          <w:rFonts w:ascii="Calibri" w:hAnsi="Calibri" w:cs="Calibri"/>
          <w:color w:val="000000"/>
        </w:rPr>
        <w:t xml:space="preserve"> </w:t>
      </w:r>
      <w:r w:rsidR="00E52325">
        <w:rPr>
          <w:rStyle w:val="apple-converted-space"/>
          <w:rFonts w:ascii="Calibri" w:hAnsi="Calibri" w:cs="Calibri"/>
          <w:color w:val="000000"/>
        </w:rPr>
        <w:t>brings us to life</w:t>
      </w:r>
      <w:r w:rsidR="00E32DAE">
        <w:rPr>
          <w:rStyle w:val="apple-converted-space"/>
          <w:rFonts w:ascii="Calibri" w:hAnsi="Calibri" w:cs="Calibri"/>
          <w:color w:val="000000"/>
        </w:rPr>
        <w:t xml:space="preserve">” </w:t>
      </w:r>
      <w:r w:rsidR="00E32DAE">
        <w:rPr>
          <w:rStyle w:val="apple-converted-space"/>
          <w:rFonts w:ascii="Calibri" w:hAnsi="Calibri" w:cs="Calibri"/>
          <w:color w:val="000000"/>
        </w:rPr>
        <w:fldChar w:fldCharType="begin"/>
      </w:r>
      <w:r w:rsidR="00E32DAE">
        <w:rPr>
          <w:rStyle w:val="apple-converted-space"/>
          <w:rFonts w:ascii="Calibri" w:hAnsi="Calibri" w:cs="Calibri"/>
          <w:color w:val="000000"/>
        </w:rPr>
        <w:instrText xml:space="preserve"> ADDIN ZOTERO_ITEM CSL_CITATION {"citationID":"EZu1btJH","properties":{"unsorted":false,"formattedCitation":"(D.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sidR="00E32DAE">
        <w:rPr>
          <w:rStyle w:val="apple-converted-space"/>
          <w:rFonts w:ascii="Calibri" w:hAnsi="Calibri" w:cs="Calibri"/>
          <w:color w:val="000000"/>
        </w:rPr>
        <w:fldChar w:fldCharType="separate"/>
      </w:r>
      <w:r w:rsidR="003676B9">
        <w:rPr>
          <w:rStyle w:val="apple-converted-space"/>
          <w:rFonts w:ascii="Calibri" w:hAnsi="Calibri" w:cs="Calibri"/>
          <w:noProof/>
          <w:color w:val="000000"/>
        </w:rPr>
        <w:t>(D. Thorne, personal communication, April 2025)</w:t>
      </w:r>
      <w:r w:rsidR="00E32DAE">
        <w:rPr>
          <w:rStyle w:val="apple-converted-space"/>
          <w:rFonts w:ascii="Calibri" w:hAnsi="Calibri" w:cs="Calibri"/>
          <w:color w:val="000000"/>
        </w:rPr>
        <w:fldChar w:fldCharType="end"/>
      </w:r>
      <w:r w:rsidR="00E32DAE">
        <w:rPr>
          <w:rStyle w:val="apple-converted-space"/>
          <w:rFonts w:ascii="Calibri" w:hAnsi="Calibri" w:cs="Calibri"/>
          <w:color w:val="000000"/>
        </w:rPr>
        <w:t xml:space="preserve">. </w:t>
      </w:r>
      <w:r w:rsidR="00E52325">
        <w:rPr>
          <w:rStyle w:val="apple-converted-space"/>
          <w:rFonts w:ascii="Calibri" w:hAnsi="Calibri" w:cs="Calibri"/>
          <w:color w:val="000000"/>
        </w:rPr>
        <w:t>Like a drum, his words speak to a deeper cultural understanding</w:t>
      </w:r>
      <w:r w:rsidR="000B2FA4">
        <w:rPr>
          <w:rStyle w:val="apple-converted-space"/>
          <w:rFonts w:ascii="Calibri" w:hAnsi="Calibri" w:cs="Calibri"/>
          <w:color w:val="000000"/>
        </w:rPr>
        <w:t xml:space="preserve"> and</w:t>
      </w:r>
      <w:r w:rsidR="00E52325">
        <w:rPr>
          <w:rStyle w:val="apple-converted-space"/>
          <w:rFonts w:ascii="Calibri" w:hAnsi="Calibri" w:cs="Calibri"/>
          <w:color w:val="000000"/>
        </w:rPr>
        <w:t xml:space="preserve"> become a rhythm that carries culture forward</w:t>
      </w:r>
      <w:r w:rsidR="000B2FA4">
        <w:rPr>
          <w:rStyle w:val="apple-converted-space"/>
          <w:rFonts w:ascii="Calibri" w:hAnsi="Calibri" w:cs="Calibri"/>
          <w:color w:val="000000"/>
        </w:rPr>
        <w:t>,</w:t>
      </w:r>
      <w:r w:rsidR="00E52325">
        <w:rPr>
          <w:rStyle w:val="apple-converted-space"/>
          <w:rFonts w:ascii="Calibri" w:hAnsi="Calibri" w:cs="Calibri"/>
          <w:color w:val="000000"/>
        </w:rPr>
        <w:t xml:space="preserve"> and the pulse of the community is vibrated through sport</w:t>
      </w:r>
      <w:r w:rsidR="000D5AAA">
        <w:rPr>
          <w:rStyle w:val="apple-converted-space"/>
          <w:rFonts w:ascii="Calibri" w:hAnsi="Calibri" w:cs="Calibri"/>
          <w:color w:val="000000"/>
        </w:rPr>
        <w:t xml:space="preserve">. </w:t>
      </w:r>
      <w:r w:rsidR="00E04F10">
        <w:rPr>
          <w:rStyle w:val="apple-converted-space"/>
          <w:rFonts w:ascii="Calibri" w:hAnsi="Calibri" w:cs="Calibri"/>
          <w:color w:val="000000"/>
        </w:rPr>
        <w:t xml:space="preserve">He further states: “We take our </w:t>
      </w:r>
      <w:r w:rsidR="00BE6A60">
        <w:rPr>
          <w:rStyle w:val="apple-converted-space"/>
          <w:rFonts w:ascii="Calibri" w:hAnsi="Calibri" w:cs="Calibri"/>
          <w:color w:val="000000"/>
        </w:rPr>
        <w:t xml:space="preserve">culture now and more than ever, in the last 20 years, it’s picked up and you can hear the songs and drumming when teams win” </w:t>
      </w:r>
      <w:r w:rsidR="00BE6A60">
        <w:rPr>
          <w:rStyle w:val="apple-converted-space"/>
          <w:rFonts w:ascii="Calibri" w:hAnsi="Calibri" w:cs="Calibri"/>
          <w:color w:val="000000"/>
        </w:rPr>
        <w:fldChar w:fldCharType="begin"/>
      </w:r>
      <w:r w:rsidR="00BE6A60">
        <w:rPr>
          <w:rStyle w:val="apple-converted-space"/>
          <w:rFonts w:ascii="Calibri" w:hAnsi="Calibri" w:cs="Calibri"/>
          <w:color w:val="000000"/>
        </w:rPr>
        <w:instrText xml:space="preserve"> ADDIN ZOTERO_ITEM CSL_CITATION {"citationID":"peEk3w5u","properties":{"unsorted":false,"formattedCitation":"(D.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sidR="00BE6A60">
        <w:rPr>
          <w:rStyle w:val="apple-converted-space"/>
          <w:rFonts w:ascii="Calibri" w:hAnsi="Calibri" w:cs="Calibri"/>
          <w:color w:val="000000"/>
        </w:rPr>
        <w:fldChar w:fldCharType="separate"/>
      </w:r>
      <w:r w:rsidR="003676B9">
        <w:rPr>
          <w:rStyle w:val="apple-converted-space"/>
          <w:rFonts w:ascii="Calibri" w:hAnsi="Calibri" w:cs="Calibri"/>
          <w:noProof/>
          <w:color w:val="000000"/>
        </w:rPr>
        <w:t>(D. Thorne, personal communication, April 2025)</w:t>
      </w:r>
      <w:r w:rsidR="00BE6A60">
        <w:rPr>
          <w:rStyle w:val="apple-converted-space"/>
          <w:rFonts w:ascii="Calibri" w:hAnsi="Calibri" w:cs="Calibri"/>
          <w:color w:val="000000"/>
        </w:rPr>
        <w:fldChar w:fldCharType="end"/>
      </w:r>
      <w:r w:rsidR="00BE6A60">
        <w:rPr>
          <w:rStyle w:val="apple-converted-space"/>
          <w:rFonts w:ascii="Calibri" w:hAnsi="Calibri" w:cs="Calibri"/>
          <w:color w:val="000000"/>
        </w:rPr>
        <w:t xml:space="preserve">. </w:t>
      </w:r>
      <w:r w:rsidR="00250DC5">
        <w:rPr>
          <w:rStyle w:val="apple-converted-space"/>
          <w:rFonts w:ascii="Calibri" w:hAnsi="Calibri" w:cs="Calibri"/>
          <w:color w:val="000000"/>
        </w:rPr>
        <w:t xml:space="preserve">According to </w:t>
      </w:r>
      <w:proofErr w:type="spellStart"/>
      <w:r w:rsidRPr="0030794A">
        <w:rPr>
          <w:rStyle w:val="eop"/>
          <w:rFonts w:ascii="Calibri" w:hAnsi="Calibri" w:cs="Calibri"/>
        </w:rPr>
        <w:t>Kwa’li’Quinum</w:t>
      </w:r>
      <w:proofErr w:type="spellEnd"/>
      <w:r>
        <w:rPr>
          <w:rStyle w:val="Heading4Char"/>
          <w:rFonts w:ascii="Calibri" w:hAnsi="Calibri" w:cs="Calibri"/>
          <w:color w:val="000000"/>
        </w:rPr>
        <w:t xml:space="preserve">, </w:t>
      </w:r>
      <w:r w:rsidR="00250DC5">
        <w:rPr>
          <w:rStyle w:val="apple-converted-space"/>
          <w:rFonts w:ascii="Calibri" w:hAnsi="Calibri" w:cs="Calibri"/>
          <w:color w:val="000000"/>
        </w:rPr>
        <w:t>this is a clear demonstration of</w:t>
      </w:r>
      <w:r w:rsidR="00BE6A60">
        <w:rPr>
          <w:rStyle w:val="apple-converted-space"/>
          <w:rFonts w:ascii="Calibri" w:hAnsi="Calibri" w:cs="Calibri"/>
          <w:color w:val="000000"/>
        </w:rPr>
        <w:t xml:space="preserve"> cultural resurgence </w:t>
      </w:r>
      <w:r w:rsidR="00250DC5">
        <w:rPr>
          <w:rStyle w:val="apple-converted-space"/>
          <w:rFonts w:ascii="Calibri" w:hAnsi="Calibri" w:cs="Calibri"/>
          <w:color w:val="000000"/>
        </w:rPr>
        <w:t>taking shape</w:t>
      </w:r>
      <w:r w:rsidR="00BE6A60">
        <w:rPr>
          <w:rStyle w:val="apple-converted-space"/>
          <w:rFonts w:ascii="Calibri" w:hAnsi="Calibri" w:cs="Calibri"/>
          <w:color w:val="000000"/>
        </w:rPr>
        <w:t xml:space="preserve"> in the Indigenous soccer tournament circuit. </w:t>
      </w:r>
      <w:r w:rsidR="00250DC5">
        <w:rPr>
          <w:rStyle w:val="apple-converted-space"/>
          <w:rFonts w:ascii="Calibri" w:hAnsi="Calibri" w:cs="Calibri"/>
          <w:color w:val="000000"/>
        </w:rPr>
        <w:t xml:space="preserve">This reminds me of the time I witnessed the </w:t>
      </w:r>
      <w:proofErr w:type="spellStart"/>
      <w:proofErr w:type="gramStart"/>
      <w:r w:rsidR="00250DC5">
        <w:rPr>
          <w:rStyle w:val="normaltextrun"/>
          <w:rFonts w:asciiTheme="minorHAnsi" w:hAnsiTheme="minorHAnsi" w:cstheme="minorHAnsi"/>
        </w:rPr>
        <w:t>Sts’a’í:les</w:t>
      </w:r>
      <w:proofErr w:type="spellEnd"/>
      <w:proofErr w:type="gramEnd"/>
      <w:r w:rsidR="00250DC5">
        <w:rPr>
          <w:rStyle w:val="normaltextrun"/>
          <w:rFonts w:asciiTheme="minorHAnsi" w:hAnsiTheme="minorHAnsi" w:cstheme="minorHAnsi"/>
        </w:rPr>
        <w:t xml:space="preserve"> Chiefs take first place in an open tournament against a non-Indigenous team. I was seated on the field above with literally a bird</w:t>
      </w:r>
      <w:r w:rsidR="000B2FA4">
        <w:rPr>
          <w:rStyle w:val="normaltextrun"/>
          <w:rFonts w:asciiTheme="minorHAnsi" w:hAnsiTheme="minorHAnsi" w:cstheme="minorHAnsi"/>
        </w:rPr>
        <w:t>’s-</w:t>
      </w:r>
      <w:r w:rsidR="00250DC5">
        <w:rPr>
          <w:rStyle w:val="normaltextrun"/>
          <w:rFonts w:asciiTheme="minorHAnsi" w:hAnsiTheme="minorHAnsi" w:cstheme="minorHAnsi"/>
        </w:rPr>
        <w:t>eye view when the final whistle was blown. The team was overjoyed</w:t>
      </w:r>
      <w:r w:rsidR="000B2FA4">
        <w:rPr>
          <w:rStyle w:val="normaltextrun"/>
          <w:rFonts w:asciiTheme="minorHAnsi" w:hAnsiTheme="minorHAnsi" w:cstheme="minorHAnsi"/>
        </w:rPr>
        <w:t>,</w:t>
      </w:r>
      <w:r w:rsidR="00250DC5">
        <w:rPr>
          <w:rStyle w:val="normaltextrun"/>
          <w:rFonts w:asciiTheme="minorHAnsi" w:hAnsiTheme="minorHAnsi" w:cstheme="minorHAnsi"/>
        </w:rPr>
        <w:t xml:space="preserve"> and immediately the drums came out and the victory songs were sung. I am not sure what was going through the non-Indigenous team</w:t>
      </w:r>
      <w:r w:rsidR="00FC1CE8">
        <w:rPr>
          <w:rStyle w:val="normaltextrun"/>
          <w:rFonts w:asciiTheme="minorHAnsi" w:hAnsiTheme="minorHAnsi" w:cstheme="minorHAnsi"/>
        </w:rPr>
        <w:t xml:space="preserve">’s </w:t>
      </w:r>
      <w:r w:rsidR="00250DC5">
        <w:rPr>
          <w:rStyle w:val="normaltextrun"/>
          <w:rFonts w:asciiTheme="minorHAnsi" w:hAnsiTheme="minorHAnsi" w:cstheme="minorHAnsi"/>
        </w:rPr>
        <w:t>minds</w:t>
      </w:r>
      <w:r w:rsidR="00FC1CE8">
        <w:rPr>
          <w:rStyle w:val="normaltextrun"/>
          <w:rFonts w:asciiTheme="minorHAnsi" w:hAnsiTheme="minorHAnsi" w:cstheme="minorHAnsi"/>
        </w:rPr>
        <w:t xml:space="preserve"> </w:t>
      </w:r>
      <w:r w:rsidR="00250DC5">
        <w:rPr>
          <w:rStyle w:val="normaltextrun"/>
          <w:rFonts w:asciiTheme="minorHAnsi" w:hAnsiTheme="minorHAnsi" w:cstheme="minorHAnsi"/>
        </w:rPr>
        <w:t xml:space="preserve">when the cultural singing commenced. I know what was going through my mind. </w:t>
      </w:r>
    </w:p>
    <w:p w14:paraId="452102AE" w14:textId="77777777" w:rsidR="000B2FA4" w:rsidRDefault="000B2FA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4C4A2C70" w14:textId="1C7C6E39" w:rsidR="00E32DAE" w:rsidRDefault="000B2FA4"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rPr>
        <w:t xml:space="preserve">Describing the scope of the Indigenous soccer tournament circuit, </w:t>
      </w:r>
      <w:proofErr w:type="spellStart"/>
      <w:r w:rsidR="00E30B16" w:rsidRPr="0030794A">
        <w:rPr>
          <w:rStyle w:val="eop"/>
          <w:rFonts w:ascii="Calibri" w:hAnsi="Calibri" w:cs="Calibri"/>
        </w:rPr>
        <w:t>Kwa’li’Quinum</w:t>
      </w:r>
      <w:proofErr w:type="spellEnd"/>
      <w:r w:rsidR="00E30B16">
        <w:rPr>
          <w:rStyle w:val="Heading2Char"/>
          <w:rFonts w:asciiTheme="minorHAnsi" w:hAnsiTheme="minorHAnsi" w:cstheme="minorHAnsi"/>
        </w:rPr>
        <w:t xml:space="preserve">, </w:t>
      </w:r>
      <w:r>
        <w:rPr>
          <w:rStyle w:val="normaltextrun"/>
          <w:rFonts w:asciiTheme="minorHAnsi" w:hAnsiTheme="minorHAnsi" w:cstheme="minorHAnsi"/>
        </w:rPr>
        <w:t>Dan</w:t>
      </w:r>
      <w:r w:rsidR="001547DF">
        <w:rPr>
          <w:rStyle w:val="normaltextrun"/>
          <w:rFonts w:asciiTheme="minorHAnsi" w:hAnsiTheme="minorHAnsi" w:cstheme="minorHAnsi"/>
        </w:rPr>
        <w:t>o</w:t>
      </w:r>
      <w:r>
        <w:rPr>
          <w:rStyle w:val="normaltextrun"/>
          <w:rFonts w:asciiTheme="minorHAnsi" w:hAnsiTheme="minorHAnsi" w:cstheme="minorHAnsi"/>
        </w:rPr>
        <w:t xml:space="preserve"> lists in detail:</w:t>
      </w:r>
    </w:p>
    <w:p w14:paraId="54CB4A64" w14:textId="77777777" w:rsidR="000B2FA4" w:rsidRDefault="000B2FA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73F409A5" w14:textId="2A106E78" w:rsidR="000B2FA4" w:rsidRDefault="000B2FA4"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lastRenderedPageBreak/>
        <w:t>“From every soccer com</w:t>
      </w:r>
      <w:r w:rsidR="001547DF">
        <w:rPr>
          <w:rStyle w:val="normaltextrun"/>
          <w:rFonts w:asciiTheme="minorHAnsi" w:hAnsiTheme="minorHAnsi" w:cstheme="minorHAnsi"/>
        </w:rPr>
        <w:t>muni</w:t>
      </w:r>
      <w:r>
        <w:rPr>
          <w:rStyle w:val="normaltextrun"/>
          <w:rFonts w:asciiTheme="minorHAnsi" w:hAnsiTheme="minorHAnsi" w:cstheme="minorHAnsi"/>
        </w:rPr>
        <w:t>ty, there</w:t>
      </w:r>
      <w:r w:rsidR="001547DF">
        <w:rPr>
          <w:rStyle w:val="normaltextrun"/>
          <w:rFonts w:asciiTheme="minorHAnsi" w:hAnsiTheme="minorHAnsi" w:cstheme="minorHAnsi"/>
        </w:rPr>
        <w:t>’</w:t>
      </w:r>
      <w:r>
        <w:rPr>
          <w:rStyle w:val="normaltextrun"/>
          <w:rFonts w:asciiTheme="minorHAnsi" w:hAnsiTheme="minorHAnsi" w:cstheme="minorHAnsi"/>
        </w:rPr>
        <w:t xml:space="preserve">s probably 500 to 1,000 from all of the communities—North Island, Campbell River, </w:t>
      </w:r>
      <w:r w:rsidR="001547DF">
        <w:rPr>
          <w:rStyle w:val="normaltextrun"/>
          <w:rFonts w:asciiTheme="minorHAnsi" w:hAnsiTheme="minorHAnsi" w:cstheme="minorHAnsi"/>
        </w:rPr>
        <w:t xml:space="preserve">Powell River, </w:t>
      </w:r>
      <w:r>
        <w:rPr>
          <w:rStyle w:val="normaltextrun"/>
          <w:rFonts w:asciiTheme="minorHAnsi" w:hAnsiTheme="minorHAnsi" w:cstheme="minorHAnsi"/>
        </w:rPr>
        <w:t>Sechelt,</w:t>
      </w:r>
      <w:r w:rsidR="001547DF" w:rsidRPr="001547DF">
        <w:rPr>
          <w:rStyle w:val="normaltextrun"/>
          <w:rFonts w:asciiTheme="minorHAnsi" w:hAnsiTheme="minorHAnsi" w:cstheme="minorHAnsi"/>
        </w:rPr>
        <w:t xml:space="preserve"> </w:t>
      </w:r>
      <w:proofErr w:type="spellStart"/>
      <w:r w:rsidR="001547DF">
        <w:rPr>
          <w:rStyle w:val="normaltextrun"/>
          <w:rFonts w:asciiTheme="minorHAnsi" w:hAnsiTheme="minorHAnsi" w:cstheme="minorHAnsi"/>
        </w:rPr>
        <w:t>Sts’a’í:les</w:t>
      </w:r>
      <w:proofErr w:type="spellEnd"/>
      <w:r w:rsidR="001547DF">
        <w:rPr>
          <w:rStyle w:val="normaltextrun"/>
          <w:rFonts w:asciiTheme="minorHAnsi" w:hAnsiTheme="minorHAnsi" w:cstheme="minorHAnsi"/>
        </w:rPr>
        <w:t xml:space="preserve">, </w:t>
      </w:r>
      <w:proofErr w:type="spellStart"/>
      <w:r>
        <w:rPr>
          <w:rStyle w:val="normaltextrun"/>
          <w:rFonts w:asciiTheme="minorHAnsi" w:hAnsiTheme="minorHAnsi" w:cstheme="minorHAnsi"/>
        </w:rPr>
        <w:t>Stó:ló</w:t>
      </w:r>
      <w:proofErr w:type="spellEnd"/>
      <w:r>
        <w:rPr>
          <w:rStyle w:val="normaltextrun"/>
          <w:rFonts w:asciiTheme="minorHAnsi" w:hAnsiTheme="minorHAnsi" w:cstheme="minorHAnsi"/>
        </w:rPr>
        <w:t>, the South Island, Sliammon, and even Saskatchewan, and the northern BCs are here, the Gitxsan</w:t>
      </w:r>
      <w:r w:rsidR="000B1080">
        <w:rPr>
          <w:rStyle w:val="normaltextrun"/>
          <w:rFonts w:asciiTheme="minorHAnsi" w:hAnsiTheme="minorHAnsi" w:cstheme="minorHAnsi"/>
        </w:rPr>
        <w:t xml:space="preserve">…And, um, that’s what </w:t>
      </w:r>
      <w:proofErr w:type="spellStart"/>
      <w:r w:rsidR="000B1080">
        <w:rPr>
          <w:rStyle w:val="normaltextrun"/>
          <w:rFonts w:asciiTheme="minorHAnsi" w:hAnsiTheme="minorHAnsi" w:cstheme="minorHAnsi"/>
        </w:rPr>
        <w:t>its</w:t>
      </w:r>
      <w:proofErr w:type="spellEnd"/>
      <w:r w:rsidR="000B1080">
        <w:rPr>
          <w:rStyle w:val="normaltextrun"/>
          <w:rFonts w:asciiTheme="minorHAnsi" w:hAnsiTheme="minorHAnsi" w:cstheme="minorHAnsi"/>
        </w:rPr>
        <w:t xml:space="preserve"> about…Our families, our communities, our culture, and our health and wellness back through soccer</w:t>
      </w:r>
      <w:r>
        <w:rPr>
          <w:rStyle w:val="normaltextrun"/>
          <w:rFonts w:asciiTheme="minorHAnsi" w:hAnsiTheme="minorHAnsi" w:cstheme="minorHAnsi"/>
        </w:rPr>
        <w:t xml:space="preserve">” </w:t>
      </w:r>
      <w:r>
        <w:rPr>
          <w:rStyle w:val="normaltextrun"/>
          <w:rFonts w:asciiTheme="minorHAnsi" w:hAnsiTheme="minorHAnsi" w:cstheme="minorHAnsi"/>
        </w:rPr>
        <w:fldChar w:fldCharType="begin"/>
      </w:r>
      <w:r>
        <w:rPr>
          <w:rStyle w:val="normaltextrun"/>
          <w:rFonts w:asciiTheme="minorHAnsi" w:hAnsiTheme="minorHAnsi" w:cstheme="minorHAnsi"/>
        </w:rPr>
        <w:instrText xml:space="preserve"> ADDIN ZOTERO_ITEM CSL_CITATION {"citationID":"5h9u5ktB","properties":{"unsorted":false,"formattedCitation":"(D.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Pr>
          <w:rStyle w:val="normaltextrun"/>
          <w:rFonts w:asciiTheme="minorHAnsi" w:hAnsiTheme="minorHAnsi" w:cstheme="minorHAnsi"/>
        </w:rPr>
        <w:fldChar w:fldCharType="separate"/>
      </w:r>
      <w:r w:rsidR="003676B9">
        <w:rPr>
          <w:rStyle w:val="normaltextrun"/>
          <w:rFonts w:asciiTheme="minorHAnsi" w:hAnsiTheme="minorHAnsi" w:cstheme="minorHAnsi"/>
          <w:noProof/>
        </w:rPr>
        <w:t>(D. Thorne, personal communication, April 2025)</w:t>
      </w:r>
      <w:r>
        <w:rPr>
          <w:rStyle w:val="normaltextrun"/>
          <w:rFonts w:asciiTheme="minorHAnsi" w:hAnsiTheme="minorHAnsi" w:cstheme="minorHAnsi"/>
        </w:rPr>
        <w:fldChar w:fldCharType="end"/>
      </w:r>
      <w:r>
        <w:rPr>
          <w:rStyle w:val="normaltextrun"/>
          <w:rFonts w:asciiTheme="minorHAnsi" w:hAnsiTheme="minorHAnsi" w:cstheme="minorHAnsi"/>
        </w:rPr>
        <w:t>.</w:t>
      </w:r>
    </w:p>
    <w:p w14:paraId="0E828B79" w14:textId="77777777" w:rsidR="005A1B3D" w:rsidRDefault="005A1B3D"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9CF8E19" w14:textId="7B140C88" w:rsidR="000B1080" w:rsidRDefault="000B1080"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Pr>
          <w:rStyle w:val="normaltextrun"/>
          <w:rFonts w:asciiTheme="minorHAnsi" w:hAnsiTheme="minorHAnsi" w:cstheme="minorHAnsi"/>
        </w:rPr>
        <w:t>Tłi’li’nukw</w:t>
      </w:r>
      <w:proofErr w:type="spellEnd"/>
      <w:r>
        <w:rPr>
          <w:rStyle w:val="normaltextrun"/>
          <w:rFonts w:asciiTheme="minorHAnsi" w:hAnsiTheme="minorHAnsi" w:cstheme="minorHAnsi"/>
        </w:rPr>
        <w:t>, Linda Jones</w:t>
      </w:r>
      <w:r w:rsidR="005C607C">
        <w:rPr>
          <w:rStyle w:val="normaltextrun"/>
          <w:rFonts w:asciiTheme="minorHAnsi" w:hAnsiTheme="minorHAnsi" w:cstheme="minorHAnsi"/>
        </w:rPr>
        <w:t>,</w:t>
      </w:r>
      <w:r>
        <w:rPr>
          <w:rStyle w:val="normaltextrun"/>
          <w:rFonts w:asciiTheme="minorHAnsi" w:hAnsiTheme="minorHAnsi" w:cstheme="minorHAnsi"/>
        </w:rPr>
        <w:t xml:space="preserve"> from the </w:t>
      </w:r>
      <w:proofErr w:type="spellStart"/>
      <w:r w:rsidR="00CE2CDF">
        <w:rPr>
          <w:rStyle w:val="normaltextrun"/>
          <w:rFonts w:asciiTheme="minorHAnsi" w:hAnsiTheme="minorHAnsi" w:cstheme="minorHAnsi"/>
        </w:rPr>
        <w:t>Musgamagw</w:t>
      </w:r>
      <w:proofErr w:type="spellEnd"/>
      <w:r w:rsidR="00CE2CDF">
        <w:rPr>
          <w:rStyle w:val="normaltextrun"/>
          <w:rFonts w:asciiTheme="minorHAnsi" w:hAnsiTheme="minorHAnsi" w:cstheme="minorHAnsi"/>
        </w:rPr>
        <w:t xml:space="preserve"> </w:t>
      </w:r>
      <w:proofErr w:type="spellStart"/>
      <w:r w:rsidR="00CE2CDF">
        <w:rPr>
          <w:rStyle w:val="normaltextrun"/>
          <w:rFonts w:asciiTheme="minorHAnsi" w:hAnsiTheme="minorHAnsi" w:cstheme="minorHAnsi"/>
        </w:rPr>
        <w:t>Dzawada’enux</w:t>
      </w:r>
      <w:proofErr w:type="spellEnd"/>
      <w:r w:rsidR="00CE2CDF">
        <w:rPr>
          <w:rStyle w:val="normaltextrun"/>
          <w:rFonts w:asciiTheme="minorHAnsi" w:hAnsiTheme="minorHAnsi" w:cstheme="minorHAnsi"/>
        </w:rPr>
        <w:t xml:space="preserve"> and ‘N</w:t>
      </w:r>
      <w:r w:rsidR="00CE2CDF" w:rsidRPr="00CE2CDF">
        <w:rPr>
          <w:rStyle w:val="normaltextrun"/>
          <w:rFonts w:asciiTheme="minorHAnsi" w:hAnsiTheme="minorHAnsi" w:cstheme="minorHAnsi"/>
          <w:u w:val="single"/>
        </w:rPr>
        <w:t>a</w:t>
      </w:r>
      <w:r w:rsidR="00CE2CDF">
        <w:rPr>
          <w:rStyle w:val="normaltextrun"/>
          <w:rFonts w:asciiTheme="minorHAnsi" w:hAnsiTheme="minorHAnsi" w:cstheme="minorHAnsi"/>
        </w:rPr>
        <w:t>m</w:t>
      </w:r>
      <w:r w:rsidR="00CE2CDF" w:rsidRPr="00CE2CDF">
        <w:rPr>
          <w:rStyle w:val="normaltextrun"/>
          <w:rFonts w:asciiTheme="minorHAnsi" w:hAnsiTheme="minorHAnsi" w:cstheme="minorHAnsi"/>
          <w:u w:val="single"/>
        </w:rPr>
        <w:t>gi</w:t>
      </w:r>
      <w:r w:rsidR="00CE2CDF">
        <w:rPr>
          <w:rStyle w:val="normaltextrun"/>
          <w:rFonts w:asciiTheme="minorHAnsi" w:hAnsiTheme="minorHAnsi" w:cstheme="minorHAnsi"/>
        </w:rPr>
        <w:t>s First Nations, has played in</w:t>
      </w:r>
      <w:r w:rsidR="005C607C">
        <w:rPr>
          <w:rStyle w:val="normaltextrun"/>
          <w:rFonts w:asciiTheme="minorHAnsi" w:hAnsiTheme="minorHAnsi" w:cstheme="minorHAnsi"/>
        </w:rPr>
        <w:t xml:space="preserve"> </w:t>
      </w:r>
      <w:r w:rsidR="00CE2CDF">
        <w:rPr>
          <w:rStyle w:val="normaltextrun"/>
          <w:rFonts w:asciiTheme="minorHAnsi" w:hAnsiTheme="minorHAnsi" w:cstheme="minorHAnsi"/>
        </w:rPr>
        <w:t>Indigenous soccer tournaments for over 30 years</w:t>
      </w:r>
      <w:r w:rsidR="005C607C">
        <w:rPr>
          <w:rStyle w:val="normaltextrun"/>
          <w:rFonts w:asciiTheme="minorHAnsi" w:hAnsiTheme="minorHAnsi" w:cstheme="minorHAnsi"/>
        </w:rPr>
        <w:t xml:space="preserve"> and </w:t>
      </w:r>
      <w:r w:rsidR="00A0433C">
        <w:rPr>
          <w:rStyle w:val="normaltextrun"/>
          <w:rFonts w:asciiTheme="minorHAnsi" w:hAnsiTheme="minorHAnsi" w:cstheme="minorHAnsi"/>
        </w:rPr>
        <w:t>provides her cultural perspective:</w:t>
      </w:r>
    </w:p>
    <w:p w14:paraId="3BC9717B" w14:textId="77777777" w:rsidR="00A0433C" w:rsidRDefault="00A0433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66714E29" w14:textId="39B5F797" w:rsidR="00B32E9D" w:rsidRDefault="00A0433C"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“I love seeing the nations come together…I like seeing the pride that the teams carry for their nation that they’re representing, I like watching teams from the Bay representing exactly where they come from or trying to represent the best that they can, where they come from</w:t>
      </w:r>
      <w:r w:rsidR="003C45D1">
        <w:rPr>
          <w:rStyle w:val="normaltextrun"/>
          <w:rFonts w:asciiTheme="minorHAnsi" w:hAnsiTheme="minorHAnsi" w:cstheme="minorHAnsi"/>
        </w:rPr>
        <w:t xml:space="preserve">…” </w:t>
      </w:r>
      <w:r w:rsidR="00B32E9D">
        <w:rPr>
          <w:rStyle w:val="normaltextrun"/>
          <w:rFonts w:asciiTheme="minorHAnsi" w:hAnsiTheme="minorHAnsi" w:cstheme="minorHAnsi"/>
        </w:rPr>
        <w:fldChar w:fldCharType="begin"/>
      </w:r>
      <w:r w:rsidR="00B32E9D">
        <w:rPr>
          <w:rStyle w:val="normaltextrun"/>
          <w:rFonts w:asciiTheme="minorHAnsi" w:hAnsiTheme="minorHAnsi" w:cstheme="minorHAnsi"/>
        </w:rPr>
        <w:instrText xml:space="preserve"> ADDIN ZOTERO_ITEM CSL_CITATION {"citationID":"N7vh93PU","properties":{"unsorted":false,"formattedCitation":"(L. Jones, personal communication, July 2025)","plainCitation":"(L. Jones, personal communication, July 2025)","noteIndex":0},"citationItems":[{"id":152,"uris":["http://zotero.org/users/local/zPcgaroA/items/4LBHHZ4B"],"itemData":{"id":152,"type":"interview","publisher-place":"Parksville","title":"Interview with Linda Jones","author":[{"family":"Jones","given":"Linda"}],"issued":{"date-parts":[["2025",7]]}}}],"schema":"https://github.com/citation-style-language/schema/raw/master/csl-citation.json"} </w:instrText>
      </w:r>
      <w:r w:rsidR="00B32E9D">
        <w:rPr>
          <w:rStyle w:val="normaltextrun"/>
          <w:rFonts w:asciiTheme="minorHAnsi" w:hAnsiTheme="minorHAnsi" w:cstheme="minorHAnsi"/>
        </w:rPr>
        <w:fldChar w:fldCharType="separate"/>
      </w:r>
      <w:r w:rsidR="003676B9">
        <w:rPr>
          <w:rStyle w:val="normaltextrun"/>
          <w:rFonts w:asciiTheme="minorHAnsi" w:hAnsiTheme="minorHAnsi" w:cstheme="minorHAnsi"/>
          <w:noProof/>
        </w:rPr>
        <w:t>(L. Jones, personal communication, July 2025)</w:t>
      </w:r>
      <w:r w:rsidR="00B32E9D">
        <w:rPr>
          <w:rStyle w:val="normaltextrun"/>
          <w:rFonts w:asciiTheme="minorHAnsi" w:hAnsiTheme="minorHAnsi" w:cstheme="minorHAnsi"/>
        </w:rPr>
        <w:fldChar w:fldCharType="end"/>
      </w:r>
      <w:r w:rsidR="00B32E9D">
        <w:rPr>
          <w:rStyle w:val="normaltextrun"/>
          <w:rFonts w:asciiTheme="minorHAnsi" w:hAnsiTheme="minorHAnsi" w:cstheme="minorHAnsi"/>
        </w:rPr>
        <w:t>.</w:t>
      </w:r>
    </w:p>
    <w:p w14:paraId="0B4C7697" w14:textId="77777777" w:rsidR="00B32E9D" w:rsidRDefault="00B32E9D"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3240B7A3" w14:textId="6A18912E" w:rsidR="00EF6750" w:rsidRDefault="005C607C"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Pr>
          <w:rStyle w:val="normaltextrun"/>
          <w:rFonts w:asciiTheme="minorHAnsi" w:hAnsiTheme="minorHAnsi" w:cstheme="minorHAnsi"/>
        </w:rPr>
        <w:t>Tłi’li’nukw’s</w:t>
      </w:r>
      <w:proofErr w:type="spellEnd"/>
      <w:r>
        <w:rPr>
          <w:rStyle w:val="normaltextrun"/>
          <w:rFonts w:asciiTheme="minorHAnsi" w:hAnsiTheme="minorHAnsi" w:cstheme="minorHAnsi"/>
        </w:rPr>
        <w:t xml:space="preserve"> observation captures the pride of cultural representation that transforms a soccer tournament into a ceremony of identity and belonging. </w:t>
      </w:r>
      <w:r w:rsidR="003C45D1">
        <w:rPr>
          <w:rStyle w:val="normaltextrun"/>
          <w:rFonts w:asciiTheme="minorHAnsi" w:hAnsiTheme="minorHAnsi" w:cstheme="minorHAnsi"/>
        </w:rPr>
        <w:t xml:space="preserve">I will conclude this chapter with words </w:t>
      </w:r>
      <w:r w:rsidR="00B32E9D">
        <w:rPr>
          <w:rStyle w:val="normaltextrun"/>
          <w:rFonts w:asciiTheme="minorHAnsi" w:hAnsiTheme="minorHAnsi" w:cstheme="minorHAnsi"/>
        </w:rPr>
        <w:t xml:space="preserve">shared </w:t>
      </w:r>
      <w:r>
        <w:rPr>
          <w:rStyle w:val="normaltextrun"/>
          <w:rFonts w:asciiTheme="minorHAnsi" w:hAnsiTheme="minorHAnsi" w:cstheme="minorHAnsi"/>
        </w:rPr>
        <w:t xml:space="preserve">by </w:t>
      </w:r>
      <w:proofErr w:type="spellStart"/>
      <w:r w:rsidR="00E30B16" w:rsidRPr="0030794A">
        <w:rPr>
          <w:rStyle w:val="eop"/>
          <w:rFonts w:ascii="Calibri" w:hAnsi="Calibri" w:cs="Calibri"/>
        </w:rPr>
        <w:t>Glakwakx</w:t>
      </w:r>
      <w:proofErr w:type="spellEnd"/>
      <w:r w:rsidR="00E30B16">
        <w:rPr>
          <w:rStyle w:val="Heading2Char"/>
          <w:rFonts w:asciiTheme="minorHAnsi" w:hAnsiTheme="minorHAnsi" w:cstheme="minorHAnsi"/>
        </w:rPr>
        <w:t xml:space="preserve">, </w:t>
      </w:r>
      <w:r w:rsidR="0006449A">
        <w:rPr>
          <w:rStyle w:val="normaltextrun"/>
          <w:rFonts w:asciiTheme="minorHAnsi" w:hAnsiTheme="minorHAnsi" w:cstheme="minorHAnsi"/>
        </w:rPr>
        <w:t xml:space="preserve">Mateo </w:t>
      </w:r>
      <w:proofErr w:type="spellStart"/>
      <w:r w:rsidR="0006449A">
        <w:rPr>
          <w:rStyle w:val="normaltextrun"/>
          <w:rFonts w:asciiTheme="minorHAnsi" w:hAnsiTheme="minorHAnsi" w:cstheme="minorHAnsi"/>
        </w:rPr>
        <w:t>Kostering</w:t>
      </w:r>
      <w:proofErr w:type="spellEnd"/>
      <w:r w:rsidR="0006449A">
        <w:rPr>
          <w:rStyle w:val="normaltextrun"/>
          <w:rFonts w:asciiTheme="minorHAnsi" w:hAnsiTheme="minorHAnsi" w:cstheme="minorHAnsi"/>
        </w:rPr>
        <w:t>, a dedicated player, coach, professional, and father who states:</w:t>
      </w:r>
    </w:p>
    <w:p w14:paraId="500464CE" w14:textId="77777777" w:rsidR="0006449A" w:rsidRDefault="0006449A"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5C44D55" w14:textId="73F5422D" w:rsidR="0006449A" w:rsidRDefault="0006449A"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 xml:space="preserve">“I think when you look at our culture, you look at the big house culture…that takes talent to be able to be culturally sound and understand what dances you </w:t>
      </w:r>
      <w:proofErr w:type="gramStart"/>
      <w:r>
        <w:rPr>
          <w:rStyle w:val="normaltextrun"/>
          <w:rFonts w:asciiTheme="minorHAnsi" w:hAnsiTheme="minorHAnsi" w:cstheme="minorHAnsi"/>
        </w:rPr>
        <w:t>have to</w:t>
      </w:r>
      <w:proofErr w:type="gramEnd"/>
      <w:r>
        <w:rPr>
          <w:rStyle w:val="normaltextrun"/>
          <w:rFonts w:asciiTheme="minorHAnsi" w:hAnsiTheme="minorHAnsi" w:cstheme="minorHAnsi"/>
        </w:rPr>
        <w:t xml:space="preserve"> do and how to do it. Songs, you know you </w:t>
      </w:r>
      <w:proofErr w:type="gramStart"/>
      <w:r>
        <w:rPr>
          <w:rStyle w:val="normaltextrun"/>
          <w:rFonts w:asciiTheme="minorHAnsi" w:hAnsiTheme="minorHAnsi" w:cstheme="minorHAnsi"/>
        </w:rPr>
        <w:t>have to</w:t>
      </w:r>
      <w:proofErr w:type="gramEnd"/>
      <w:r>
        <w:rPr>
          <w:rStyle w:val="normaltextrun"/>
          <w:rFonts w:asciiTheme="minorHAnsi" w:hAnsiTheme="minorHAnsi" w:cstheme="minorHAnsi"/>
        </w:rPr>
        <w:t xml:space="preserve"> be good at it. And I think that translates into soccer that we are very talented as Indigenous people…it keeps our culture alive…because as Indigenous people, getting together is probably the most important thing to do” </w:t>
      </w:r>
      <w:r>
        <w:rPr>
          <w:rStyle w:val="normaltextrun"/>
          <w:rFonts w:asciiTheme="minorHAnsi" w:hAnsiTheme="minorHAnsi" w:cstheme="minorHAnsi"/>
        </w:rPr>
        <w:fldChar w:fldCharType="begin"/>
      </w:r>
      <w:r>
        <w:rPr>
          <w:rStyle w:val="normaltextrun"/>
          <w:rFonts w:asciiTheme="minorHAnsi" w:hAnsiTheme="minorHAnsi" w:cstheme="minorHAnsi"/>
        </w:rPr>
        <w:instrText xml:space="preserve"> ADDIN ZOTERO_ITEM CSL_CITATION {"citationID":"vqcY5N3d","properties":{"unsorted":false,"formattedCitation":"(M. Kostering, personal communication, May 2025)","plainCitation":"(M. Kostering, personal communication, May 2025)","noteIndex":0},"citationItems":[{"id":153,"uris":["http://zotero.org/users/local/zPcgaroA/items/BJTQNCKF"],"itemData":{"id":153,"type":"interview","title":"Interview with Mateo","author":[{"family":"Kostering","given":"Mateo"}],"issued":{"date-parts":[["2025",5]]}}}],"schema":"https://github.com/citation-style-language/schema/raw/master/csl-citation.json"} </w:instrText>
      </w:r>
      <w:r>
        <w:rPr>
          <w:rStyle w:val="normaltextrun"/>
          <w:rFonts w:asciiTheme="minorHAnsi" w:hAnsiTheme="minorHAnsi" w:cstheme="minorHAnsi"/>
        </w:rPr>
        <w:fldChar w:fldCharType="separate"/>
      </w:r>
      <w:r w:rsidR="003676B9">
        <w:rPr>
          <w:rStyle w:val="normaltextrun"/>
          <w:rFonts w:asciiTheme="minorHAnsi" w:hAnsiTheme="minorHAnsi" w:cstheme="minorHAnsi"/>
          <w:noProof/>
        </w:rPr>
        <w:t>(M. Kostering, personal communication, May 2025)</w:t>
      </w:r>
      <w:r>
        <w:rPr>
          <w:rStyle w:val="normaltextrun"/>
          <w:rFonts w:asciiTheme="minorHAnsi" w:hAnsiTheme="minorHAnsi" w:cstheme="minorHAnsi"/>
        </w:rPr>
        <w:fldChar w:fldCharType="end"/>
      </w:r>
      <w:r>
        <w:rPr>
          <w:rStyle w:val="normaltextrun"/>
          <w:rFonts w:asciiTheme="minorHAnsi" w:hAnsiTheme="minorHAnsi" w:cstheme="minorHAnsi"/>
        </w:rPr>
        <w:t>.</w:t>
      </w:r>
    </w:p>
    <w:p w14:paraId="35012436" w14:textId="77777777" w:rsidR="005C607C" w:rsidRDefault="005C607C"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5FA5A36A" w14:textId="42C8B3FB" w:rsidR="005C607C" w:rsidRDefault="00E30B16" w:rsidP="00BE7251">
      <w:pPr>
        <w:pStyle w:val="paragraph"/>
        <w:spacing w:before="0" w:beforeAutospacing="0" w:after="0" w:afterAutospacing="0" w:line="360" w:lineRule="auto"/>
        <w:textAlignment w:val="baseline"/>
        <w:rPr>
          <w:rStyle w:val="normaltextrun"/>
          <w:rFonts w:asciiTheme="minorHAnsi" w:hAnsiTheme="minorHAnsi" w:cstheme="minorHAnsi"/>
        </w:rPr>
      </w:pPr>
      <w:proofErr w:type="spellStart"/>
      <w:r w:rsidRPr="0030794A">
        <w:rPr>
          <w:rStyle w:val="eop"/>
          <w:rFonts w:ascii="Calibri" w:hAnsi="Calibri" w:cs="Calibri"/>
        </w:rPr>
        <w:t>Glakwakx</w:t>
      </w:r>
      <w:proofErr w:type="spellEnd"/>
      <w:r w:rsidR="00580EC0">
        <w:rPr>
          <w:rStyle w:val="eop"/>
          <w:rFonts w:ascii="Calibri" w:hAnsi="Calibri" w:cs="Calibri"/>
        </w:rPr>
        <w:t xml:space="preserve">, Mateo’s </w:t>
      </w:r>
      <w:r w:rsidR="005C607C">
        <w:rPr>
          <w:rStyle w:val="normaltextrun"/>
          <w:rFonts w:asciiTheme="minorHAnsi" w:hAnsiTheme="minorHAnsi" w:cstheme="minorHAnsi"/>
        </w:rPr>
        <w:t>reflection reminds us that cultural and sporting talents are interconnected. They flow from the same source, the same teachings, the same community.</w:t>
      </w:r>
    </w:p>
    <w:p w14:paraId="1642B7C0" w14:textId="77777777" w:rsidR="00BF5DF4" w:rsidRDefault="00BF5DF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29B8C5FF" w14:textId="4BB6F2B2" w:rsidR="00580EC0" w:rsidRPr="0030794A" w:rsidRDefault="00580EC0" w:rsidP="00BE7251">
      <w:pPr>
        <w:spacing w:line="360" w:lineRule="auto"/>
        <w:rPr>
          <w:rFonts w:ascii="Calibri" w:hAnsi="Calibri" w:cs="Calibri"/>
        </w:rPr>
      </w:pPr>
      <w:proofErr w:type="spellStart"/>
      <w:r w:rsidRPr="0030794A">
        <w:rPr>
          <w:rFonts w:ascii="Calibri" w:hAnsi="Calibri" w:cs="Calibri"/>
        </w:rPr>
        <w:t>l</w:t>
      </w:r>
      <w:r w:rsidRPr="0030794A">
        <w:rPr>
          <w:rFonts w:ascii="Calibri" w:hAnsi="Calibri" w:cs="Calibri"/>
          <w:u w:val="single"/>
        </w:rPr>
        <w:t>a</w:t>
      </w:r>
      <w:r w:rsidRPr="0030794A">
        <w:rPr>
          <w:rFonts w:ascii="Calibri" w:hAnsi="Calibri" w:cs="Calibri"/>
        </w:rPr>
        <w:t>’m</w:t>
      </w:r>
      <w:r w:rsidRPr="0030794A">
        <w:rPr>
          <w:rFonts w:ascii="Calibri" w:hAnsi="Calibri" w:cs="Calibri"/>
          <w:u w:val="single"/>
        </w:rPr>
        <w:t>a</w:t>
      </w:r>
      <w:r w:rsidRPr="0030794A">
        <w:rPr>
          <w:rFonts w:ascii="Calibri" w:hAnsi="Calibri" w:cs="Calibri"/>
        </w:rPr>
        <w:t>n’s</w:t>
      </w:r>
      <w:proofErr w:type="spellEnd"/>
      <w:r w:rsidRPr="0030794A">
        <w:rPr>
          <w:rFonts w:ascii="Calibri" w:hAnsi="Calibri" w:cs="Calibri"/>
        </w:rPr>
        <w:t xml:space="preserve"> </w:t>
      </w:r>
      <w:proofErr w:type="spellStart"/>
      <w:r w:rsidRPr="0030794A">
        <w:rPr>
          <w:rFonts w:ascii="Calibri" w:hAnsi="Calibri" w:cs="Calibri"/>
        </w:rPr>
        <w:t>galab</w:t>
      </w:r>
      <w:r w:rsidRPr="0030794A">
        <w:rPr>
          <w:rFonts w:ascii="Calibri" w:hAnsi="Calibri" w:cs="Calibri"/>
          <w:u w:val="single"/>
        </w:rPr>
        <w:t>a</w:t>
      </w:r>
      <w:r w:rsidRPr="0030794A">
        <w:rPr>
          <w:rFonts w:ascii="Calibri" w:hAnsi="Calibri" w:cs="Calibri"/>
        </w:rPr>
        <w:t>nd</w:t>
      </w:r>
      <w:proofErr w:type="spellEnd"/>
      <w:r w:rsidRPr="0030794A">
        <w:rPr>
          <w:rFonts w:ascii="Calibri" w:hAnsi="Calibri" w:cs="Calibri"/>
        </w:rPr>
        <w:t xml:space="preserve"> (we are going to begin) </w:t>
      </w:r>
    </w:p>
    <w:p w14:paraId="38595D20" w14:textId="30CE685B" w:rsidR="00F9114F" w:rsidRPr="00580EC0" w:rsidRDefault="00B32E9D" w:rsidP="00BE7251">
      <w:pPr>
        <w:spacing w:line="360" w:lineRule="auto"/>
        <w:rPr>
          <w:rFonts w:ascii="Calibri" w:hAnsi="Calibri" w:cs="Calibri"/>
        </w:rPr>
      </w:pPr>
      <w:r>
        <w:rPr>
          <w:rStyle w:val="normaltextrun"/>
          <w:rFonts w:cstheme="minorHAnsi"/>
        </w:rPr>
        <w:t xml:space="preserve">The fire that guides the potlatch ceremony and the Indigenous soccer tournaments is rekindled through cultural identity and resurgence. The flame is stoked by performance, healing, and kinship, all expressed on the dance floors and soccer fields within the North Pacific Coastal Indigenous communities. Our ancestors watch over us through the spirit of </w:t>
      </w:r>
      <w:proofErr w:type="spellStart"/>
      <w:r>
        <w:rPr>
          <w:rStyle w:val="normaltextrun"/>
          <w:rFonts w:cstheme="minorHAnsi"/>
        </w:rPr>
        <w:t>K’waxtłala</w:t>
      </w:r>
      <w:proofErr w:type="spellEnd"/>
      <w:r>
        <w:rPr>
          <w:rStyle w:val="normaltextrun"/>
          <w:rFonts w:cstheme="minorHAnsi"/>
        </w:rPr>
        <w:t>.</w:t>
      </w:r>
      <w:r w:rsidR="005A199C">
        <w:rPr>
          <w:rStyle w:val="normaltextrun"/>
          <w:rFonts w:cstheme="minorHAnsi"/>
        </w:rPr>
        <w:t xml:space="preserve"> Where ceremony is practiced, a sense of place and belonging follows—and it is to this belonging we now turn</w:t>
      </w:r>
      <w:r w:rsidR="00580EC0">
        <w:rPr>
          <w:rStyle w:val="normaltextrun"/>
          <w:rFonts w:cstheme="minorHAnsi"/>
        </w:rPr>
        <w:t xml:space="preserve">, </w:t>
      </w:r>
      <w:proofErr w:type="spellStart"/>
      <w:r w:rsidR="00580EC0" w:rsidRPr="0030794A">
        <w:rPr>
          <w:rFonts w:ascii="Calibri" w:hAnsi="Calibri" w:cs="Calibri"/>
          <w:u w:val="single"/>
        </w:rPr>
        <w:t>k</w:t>
      </w:r>
      <w:r w:rsidR="00580EC0" w:rsidRPr="0030794A">
        <w:rPr>
          <w:rFonts w:ascii="Calibri" w:hAnsi="Calibri" w:cs="Calibri"/>
        </w:rPr>
        <w:t>wił’id</w:t>
      </w:r>
      <w:proofErr w:type="spellEnd"/>
      <w:r w:rsidR="00580EC0" w:rsidRPr="0030794A">
        <w:rPr>
          <w:rFonts w:ascii="Calibri" w:hAnsi="Calibri" w:cs="Calibri"/>
        </w:rPr>
        <w:t xml:space="preserve"> (cease speaking)</w:t>
      </w:r>
      <w:r w:rsidR="00580EC0">
        <w:rPr>
          <w:rFonts w:ascii="Calibri" w:hAnsi="Calibri" w:cs="Calibri"/>
        </w:rPr>
        <w:t>.</w:t>
      </w:r>
    </w:p>
    <w:p w14:paraId="2F0331D9" w14:textId="63257493" w:rsidR="00273439" w:rsidRDefault="00273439" w:rsidP="00BE7251">
      <w:pPr>
        <w:pStyle w:val="paragraph"/>
        <w:spacing w:before="0" w:beforeAutospacing="0" w:after="0" w:afterAutospacing="0" w:line="360" w:lineRule="auto"/>
        <w:textAlignment w:val="baseline"/>
        <w:rPr>
          <w:rStyle w:val="eop"/>
          <w:rFonts w:ascii="Calibri" w:hAnsi="Calibri" w:cs="Calibri"/>
          <w:color w:val="000000"/>
        </w:rPr>
      </w:pPr>
    </w:p>
    <w:p w14:paraId="0ABFD199" w14:textId="34EB5629" w:rsidR="00273439" w:rsidRPr="00B1730F" w:rsidRDefault="007A25A0" w:rsidP="00BE7251">
      <w:pPr>
        <w:pStyle w:val="Heading1"/>
        <w:spacing w:line="360" w:lineRule="auto"/>
        <w:rPr>
          <w:color w:val="000000" w:themeColor="text1"/>
        </w:rPr>
      </w:pPr>
      <w:bookmarkStart w:id="21" w:name="_Toc226642648"/>
      <w:r w:rsidRPr="00B1730F">
        <w:rPr>
          <w:rStyle w:val="eop"/>
          <w:color w:val="000000" w:themeColor="text1"/>
        </w:rPr>
        <w:t>Chapter</w:t>
      </w:r>
      <w:r w:rsidR="00016977" w:rsidRPr="00B1730F">
        <w:rPr>
          <w:rStyle w:val="eop"/>
          <w:color w:val="000000" w:themeColor="text1"/>
        </w:rPr>
        <w:t xml:space="preserve"> 5: A Sense of Place and Belonging</w:t>
      </w:r>
      <w:bookmarkEnd w:id="21"/>
    </w:p>
    <w:p w14:paraId="7BD89C37" w14:textId="77777777" w:rsidR="00273439" w:rsidRDefault="00273439" w:rsidP="00BE7251">
      <w:pPr>
        <w:pStyle w:val="paragraph"/>
        <w:spacing w:before="0" w:beforeAutospacing="0" w:after="0" w:afterAutospacing="0" w:line="360" w:lineRule="auto"/>
        <w:textAlignment w:val="baseline"/>
        <w:rPr>
          <w:rStyle w:val="eop"/>
          <w:rFonts w:ascii="Calibri" w:hAnsi="Calibri" w:cs="Calibri"/>
          <w:color w:val="000000"/>
        </w:rPr>
      </w:pPr>
      <w:r>
        <w:rPr>
          <w:rStyle w:val="eop"/>
          <w:rFonts w:ascii="Calibri" w:hAnsi="Calibri" w:cs="Calibri"/>
          <w:color w:val="000000"/>
        </w:rPr>
        <w:t> </w:t>
      </w:r>
    </w:p>
    <w:p w14:paraId="2C451D4D" w14:textId="6AC6123F" w:rsidR="00580EC0" w:rsidRPr="0030794A" w:rsidRDefault="00580EC0" w:rsidP="00BE7251">
      <w:pPr>
        <w:spacing w:line="360" w:lineRule="auto"/>
        <w:rPr>
          <w:rFonts w:ascii="Calibri" w:hAnsi="Calibri" w:cs="Calibri"/>
        </w:rPr>
      </w:pPr>
      <w:proofErr w:type="spellStart"/>
      <w:r w:rsidRPr="0030794A">
        <w:rPr>
          <w:rFonts w:ascii="Calibri" w:hAnsi="Calibri" w:cs="Calibri"/>
        </w:rPr>
        <w:t>l</w:t>
      </w:r>
      <w:r w:rsidRPr="0030794A">
        <w:rPr>
          <w:rFonts w:ascii="Calibri" w:hAnsi="Calibri" w:cs="Calibri"/>
          <w:u w:val="single"/>
        </w:rPr>
        <w:t>a</w:t>
      </w:r>
      <w:r w:rsidRPr="0030794A">
        <w:rPr>
          <w:rFonts w:ascii="Calibri" w:hAnsi="Calibri" w:cs="Calibri"/>
        </w:rPr>
        <w:t>’m</w:t>
      </w:r>
      <w:r w:rsidRPr="0030794A">
        <w:rPr>
          <w:rFonts w:ascii="Calibri" w:hAnsi="Calibri" w:cs="Calibri"/>
          <w:u w:val="single"/>
        </w:rPr>
        <w:t>a</w:t>
      </w:r>
      <w:r w:rsidRPr="0030794A">
        <w:rPr>
          <w:rFonts w:ascii="Calibri" w:hAnsi="Calibri" w:cs="Calibri"/>
        </w:rPr>
        <w:t>n’s</w:t>
      </w:r>
      <w:proofErr w:type="spellEnd"/>
      <w:r w:rsidRPr="0030794A">
        <w:rPr>
          <w:rFonts w:ascii="Calibri" w:hAnsi="Calibri" w:cs="Calibri"/>
        </w:rPr>
        <w:t xml:space="preserve"> </w:t>
      </w:r>
      <w:proofErr w:type="spellStart"/>
      <w:r w:rsidRPr="0030794A">
        <w:rPr>
          <w:rFonts w:ascii="Calibri" w:hAnsi="Calibri" w:cs="Calibri"/>
        </w:rPr>
        <w:t>galab</w:t>
      </w:r>
      <w:r w:rsidRPr="0030794A">
        <w:rPr>
          <w:rFonts w:ascii="Calibri" w:hAnsi="Calibri" w:cs="Calibri"/>
          <w:u w:val="single"/>
        </w:rPr>
        <w:t>a</w:t>
      </w:r>
      <w:r w:rsidRPr="0030794A">
        <w:rPr>
          <w:rFonts w:ascii="Calibri" w:hAnsi="Calibri" w:cs="Calibri"/>
        </w:rPr>
        <w:t>nd</w:t>
      </w:r>
      <w:proofErr w:type="spellEnd"/>
      <w:r w:rsidRPr="0030794A">
        <w:rPr>
          <w:rFonts w:ascii="Calibri" w:hAnsi="Calibri" w:cs="Calibri"/>
        </w:rPr>
        <w:t xml:space="preserve"> (we are going to begin) </w:t>
      </w:r>
    </w:p>
    <w:p w14:paraId="3E00906A" w14:textId="27BFA280" w:rsidR="00580EC0" w:rsidRPr="0030794A" w:rsidRDefault="00FC2AE5" w:rsidP="00BE7251">
      <w:pPr>
        <w:spacing w:line="360" w:lineRule="auto"/>
        <w:rPr>
          <w:rFonts w:ascii="Calibri" w:hAnsi="Calibri" w:cs="Calibri"/>
        </w:rPr>
      </w:pPr>
      <w:r>
        <w:rPr>
          <w:rStyle w:val="normaltextrun"/>
          <w:rFonts w:ascii="Calibri" w:hAnsi="Calibri" w:cs="Calibri"/>
        </w:rPr>
        <w:t>The feeling of c</w:t>
      </w:r>
      <w:r w:rsidR="005A199C">
        <w:rPr>
          <w:rStyle w:val="normaltextrun"/>
          <w:rFonts w:ascii="Calibri" w:hAnsi="Calibri" w:cs="Calibri"/>
        </w:rPr>
        <w:t>omfort</w:t>
      </w:r>
      <w:r w:rsidR="005A199C">
        <w:rPr>
          <w:rStyle w:val="apple-converted-space"/>
          <w:rFonts w:ascii="Calibri" w:hAnsi="Calibri" w:cs="Calibri"/>
        </w:rPr>
        <w:t> </w:t>
      </w:r>
      <w:r w:rsidR="005A199C">
        <w:rPr>
          <w:rStyle w:val="normaltextrun"/>
          <w:rFonts w:ascii="Calibri" w:hAnsi="Calibri" w:cs="Calibri"/>
        </w:rPr>
        <w:t>and</w:t>
      </w:r>
      <w:r w:rsidR="005A199C">
        <w:rPr>
          <w:rStyle w:val="apple-converted-space"/>
          <w:rFonts w:ascii="Calibri" w:hAnsi="Calibri" w:cs="Calibri"/>
        </w:rPr>
        <w:t> </w:t>
      </w:r>
      <w:r w:rsidR="005A199C">
        <w:rPr>
          <w:rStyle w:val="normaltextrun"/>
          <w:rFonts w:ascii="Calibri" w:hAnsi="Calibri" w:cs="Calibri"/>
        </w:rPr>
        <w:t>familiarity</w:t>
      </w:r>
      <w:r w:rsidR="005A199C">
        <w:rPr>
          <w:rStyle w:val="apple-converted-space"/>
          <w:rFonts w:ascii="Calibri" w:hAnsi="Calibri" w:cs="Calibri"/>
        </w:rPr>
        <w:t> </w:t>
      </w:r>
      <w:r w:rsidR="005A199C">
        <w:rPr>
          <w:rStyle w:val="normaltextrun"/>
          <w:rFonts w:ascii="Calibri" w:hAnsi="Calibri" w:cs="Calibri"/>
        </w:rPr>
        <w:t>fill</w:t>
      </w:r>
      <w:r w:rsidR="00157725">
        <w:rPr>
          <w:rStyle w:val="normaltextrun"/>
          <w:rFonts w:ascii="Calibri" w:hAnsi="Calibri" w:cs="Calibri"/>
        </w:rPr>
        <w:t>s</w:t>
      </w:r>
      <w:r w:rsidR="005A199C">
        <w:rPr>
          <w:rStyle w:val="apple-converted-space"/>
          <w:rFonts w:ascii="Calibri" w:hAnsi="Calibri" w:cs="Calibri"/>
        </w:rPr>
        <w:t> </w:t>
      </w:r>
      <w:r w:rsidR="005A199C">
        <w:rPr>
          <w:rStyle w:val="normaltextrun"/>
          <w:rFonts w:ascii="Calibri" w:hAnsi="Calibri" w:cs="Calibri"/>
        </w:rPr>
        <w:t>the air as</w:t>
      </w:r>
      <w:r w:rsidR="005A199C">
        <w:rPr>
          <w:rStyle w:val="apple-converted-space"/>
          <w:rFonts w:ascii="Calibri" w:hAnsi="Calibri" w:cs="Calibri"/>
        </w:rPr>
        <w:t> </w:t>
      </w:r>
      <w:r w:rsidR="005A199C">
        <w:rPr>
          <w:rStyle w:val="normaltextrun"/>
          <w:rFonts w:ascii="Calibri" w:hAnsi="Calibri" w:cs="Calibri"/>
        </w:rPr>
        <w:t>I</w:t>
      </w:r>
      <w:r w:rsidR="005A199C">
        <w:rPr>
          <w:rStyle w:val="apple-converted-space"/>
          <w:rFonts w:ascii="Calibri" w:hAnsi="Calibri" w:cs="Calibri"/>
        </w:rPr>
        <w:t> </w:t>
      </w:r>
      <w:r w:rsidR="005A199C">
        <w:rPr>
          <w:rStyle w:val="normaltextrun"/>
          <w:rFonts w:ascii="Calibri" w:hAnsi="Calibri" w:cs="Calibri"/>
        </w:rPr>
        <w:t>arrive</w:t>
      </w:r>
      <w:r w:rsidR="005A199C">
        <w:rPr>
          <w:rStyle w:val="apple-converted-space"/>
          <w:rFonts w:ascii="Calibri" w:hAnsi="Calibri" w:cs="Calibri"/>
        </w:rPr>
        <w:t> </w:t>
      </w:r>
      <w:r w:rsidR="005A199C">
        <w:rPr>
          <w:rStyle w:val="normaltextrun"/>
          <w:rFonts w:ascii="Calibri" w:hAnsi="Calibri" w:cs="Calibri"/>
        </w:rPr>
        <w:t>at the Topaz Soccer Fields in Victoria, BC</w:t>
      </w:r>
      <w:r>
        <w:rPr>
          <w:rStyle w:val="normaltextrun"/>
          <w:rFonts w:ascii="Calibri" w:hAnsi="Calibri" w:cs="Calibri"/>
        </w:rPr>
        <w:t>. The Indigenous soccer tournament circuit begins here</w:t>
      </w:r>
      <w:r w:rsidR="005A199C">
        <w:rPr>
          <w:rStyle w:val="normaltextrun"/>
          <w:rFonts w:ascii="Calibri" w:hAnsi="Calibri" w:cs="Calibri"/>
        </w:rPr>
        <w:t>.</w:t>
      </w:r>
      <w:r w:rsidR="005A199C">
        <w:rPr>
          <w:rStyle w:val="apple-converted-space"/>
          <w:rFonts w:ascii="Calibri" w:hAnsi="Calibri" w:cs="Calibri"/>
        </w:rPr>
        <w:t> </w:t>
      </w:r>
      <w:r w:rsidR="005A199C">
        <w:rPr>
          <w:rStyle w:val="normaltextrun"/>
          <w:rFonts w:ascii="Calibri" w:hAnsi="Calibri" w:cs="Calibri"/>
        </w:rPr>
        <w:t xml:space="preserve">The parking lot is chaos </w:t>
      </w:r>
      <w:r>
        <w:rPr>
          <w:rStyle w:val="normaltextrun"/>
          <w:rFonts w:ascii="Calibri" w:hAnsi="Calibri" w:cs="Calibri"/>
        </w:rPr>
        <w:t>while tow trucks await</w:t>
      </w:r>
      <w:r w:rsidR="005A199C">
        <w:rPr>
          <w:rStyle w:val="normaltextrun"/>
          <w:rFonts w:ascii="Calibri" w:hAnsi="Calibri" w:cs="Calibri"/>
        </w:rPr>
        <w:t>.</w:t>
      </w:r>
      <w:r w:rsidR="005A199C">
        <w:rPr>
          <w:rStyle w:val="apple-converted-space"/>
          <w:rFonts w:ascii="Calibri" w:hAnsi="Calibri" w:cs="Calibri"/>
        </w:rPr>
        <w:t> </w:t>
      </w:r>
      <w:r w:rsidR="005A199C">
        <w:rPr>
          <w:rStyle w:val="normaltextrun"/>
          <w:rFonts w:ascii="Calibri" w:hAnsi="Calibri" w:cs="Calibri"/>
        </w:rPr>
        <w:t xml:space="preserve">Essentials like food and drinks </w:t>
      </w:r>
      <w:r w:rsidR="00720429">
        <w:rPr>
          <w:rStyle w:val="normaltextrun"/>
          <w:rFonts w:ascii="Calibri" w:hAnsi="Calibri" w:cs="Calibri"/>
        </w:rPr>
        <w:t>are carefully</w:t>
      </w:r>
      <w:r w:rsidR="005A199C">
        <w:rPr>
          <w:rStyle w:val="normaltextrun"/>
          <w:rFonts w:ascii="Calibri" w:hAnsi="Calibri" w:cs="Calibri"/>
        </w:rPr>
        <w:t xml:space="preserve"> packed</w:t>
      </w:r>
      <w:r>
        <w:rPr>
          <w:rStyle w:val="normaltextrun"/>
          <w:rFonts w:ascii="Calibri" w:hAnsi="Calibri" w:cs="Calibri"/>
        </w:rPr>
        <w:t xml:space="preserve">. </w:t>
      </w:r>
      <w:r w:rsidR="00157725">
        <w:rPr>
          <w:rStyle w:val="normaltextrun"/>
          <w:rFonts w:ascii="Calibri" w:hAnsi="Calibri" w:cs="Calibri"/>
        </w:rPr>
        <w:t>Nobody risks leaving and losing their spot</w:t>
      </w:r>
      <w:r w:rsidR="005A199C">
        <w:rPr>
          <w:rStyle w:val="normaltextrun"/>
          <w:rFonts w:ascii="Calibri" w:hAnsi="Calibri" w:cs="Calibri"/>
        </w:rPr>
        <w:t>.</w:t>
      </w:r>
      <w:r w:rsidR="005A199C">
        <w:rPr>
          <w:rStyle w:val="apple-converted-space"/>
          <w:rFonts w:ascii="Calibri" w:hAnsi="Calibri" w:cs="Calibri"/>
        </w:rPr>
        <w:t> </w:t>
      </w:r>
      <w:r w:rsidR="005A199C">
        <w:rPr>
          <w:rStyle w:val="normaltextrun"/>
          <w:rFonts w:ascii="Calibri" w:hAnsi="Calibri" w:cs="Calibri"/>
        </w:rPr>
        <w:t>Early</w:t>
      </w:r>
      <w:r w:rsidR="00157725">
        <w:rPr>
          <w:rStyle w:val="apple-converted-space"/>
          <w:rFonts w:ascii="Calibri" w:hAnsi="Calibri" w:cs="Calibri"/>
        </w:rPr>
        <w:t>-</w:t>
      </w:r>
      <w:r w:rsidR="005A199C">
        <w:rPr>
          <w:rStyle w:val="normaltextrun"/>
          <w:rFonts w:ascii="Calibri" w:hAnsi="Calibri" w:cs="Calibri"/>
        </w:rPr>
        <w:t>bird arrivals have already pitched their tents and unfolded their lawn chairs to reserve the best views in the park.</w:t>
      </w:r>
      <w:r w:rsidR="005A199C">
        <w:rPr>
          <w:rStyle w:val="apple-converted-space"/>
          <w:rFonts w:ascii="Calibri" w:hAnsi="Calibri" w:cs="Calibri"/>
        </w:rPr>
        <w:t> </w:t>
      </w:r>
      <w:r w:rsidR="005A199C">
        <w:rPr>
          <w:rStyle w:val="normaltextrun"/>
          <w:rFonts w:ascii="Calibri" w:hAnsi="Calibri" w:cs="Calibri"/>
        </w:rPr>
        <w:t>Grass clippings</w:t>
      </w:r>
      <w:r w:rsidR="005A199C">
        <w:rPr>
          <w:rStyle w:val="apple-converted-space"/>
          <w:rFonts w:ascii="Calibri" w:hAnsi="Calibri" w:cs="Calibri"/>
        </w:rPr>
        <w:t> </w:t>
      </w:r>
      <w:r w:rsidR="005A199C">
        <w:rPr>
          <w:rStyle w:val="normaltextrun"/>
          <w:rFonts w:ascii="Calibri" w:hAnsi="Calibri" w:cs="Calibri"/>
        </w:rPr>
        <w:t>and freshly fallen cherry blossoms</w:t>
      </w:r>
      <w:r w:rsidR="005A199C">
        <w:rPr>
          <w:rStyle w:val="apple-converted-space"/>
          <w:rFonts w:ascii="Calibri" w:hAnsi="Calibri" w:cs="Calibri"/>
        </w:rPr>
        <w:t> </w:t>
      </w:r>
      <w:r w:rsidR="005A199C">
        <w:rPr>
          <w:rStyle w:val="normaltextrun"/>
          <w:rFonts w:ascii="Calibri" w:hAnsi="Calibri" w:cs="Calibri"/>
        </w:rPr>
        <w:t>cling to</w:t>
      </w:r>
      <w:r w:rsidR="005A199C">
        <w:rPr>
          <w:rStyle w:val="apple-converted-space"/>
          <w:rFonts w:ascii="Calibri" w:hAnsi="Calibri" w:cs="Calibri"/>
        </w:rPr>
        <w:t> </w:t>
      </w:r>
      <w:proofErr w:type="spellStart"/>
      <w:r w:rsidR="005A199C">
        <w:rPr>
          <w:rStyle w:val="normaltextrun"/>
          <w:rFonts w:ascii="Calibri" w:hAnsi="Calibri" w:cs="Calibri"/>
        </w:rPr>
        <w:t>feet</w:t>
      </w:r>
      <w:proofErr w:type="spellEnd"/>
      <w:r w:rsidR="005A199C">
        <w:rPr>
          <w:rStyle w:val="apple-converted-space"/>
          <w:rFonts w:ascii="Calibri" w:hAnsi="Calibri" w:cs="Calibri"/>
        </w:rPr>
        <w:t> </w:t>
      </w:r>
      <w:r w:rsidR="005A199C">
        <w:rPr>
          <w:rStyle w:val="normaltextrun"/>
          <w:rFonts w:ascii="Calibri" w:hAnsi="Calibri" w:cs="Calibri"/>
        </w:rPr>
        <w:t>like dry sand meeting wet skin, a familiar sign that</w:t>
      </w:r>
      <w:r w:rsidR="005A199C">
        <w:rPr>
          <w:rStyle w:val="apple-converted-space"/>
          <w:rFonts w:ascii="Calibri" w:hAnsi="Calibri" w:cs="Calibri"/>
        </w:rPr>
        <w:t> </w:t>
      </w:r>
      <w:r w:rsidR="005A199C">
        <w:rPr>
          <w:rStyle w:val="normaltextrun"/>
          <w:rFonts w:ascii="Calibri" w:hAnsi="Calibri" w:cs="Calibri"/>
        </w:rPr>
        <w:t>“Native Ball”</w:t>
      </w:r>
      <w:r w:rsidR="005A199C">
        <w:rPr>
          <w:rStyle w:val="apple-converted-space"/>
          <w:rFonts w:ascii="Calibri" w:hAnsi="Calibri" w:cs="Calibri"/>
        </w:rPr>
        <w:t> </w:t>
      </w:r>
      <w:r w:rsidR="005A199C">
        <w:rPr>
          <w:rStyle w:val="normaltextrun"/>
          <w:rFonts w:ascii="Calibri" w:hAnsi="Calibri" w:cs="Calibri"/>
        </w:rPr>
        <w:t>has</w:t>
      </w:r>
      <w:r>
        <w:rPr>
          <w:rStyle w:val="normaltextrun"/>
          <w:rFonts w:ascii="Calibri" w:hAnsi="Calibri" w:cs="Calibri"/>
        </w:rPr>
        <w:t xml:space="preserve"> arrived. The overexcited sounds of teams and players </w:t>
      </w:r>
      <w:r w:rsidR="00796A19">
        <w:rPr>
          <w:rStyle w:val="normaltextrun"/>
          <w:rFonts w:ascii="Calibri" w:hAnsi="Calibri" w:cs="Calibri"/>
        </w:rPr>
        <w:t xml:space="preserve">reuniting echo across the fields, </w:t>
      </w:r>
      <w:r w:rsidR="005A199C">
        <w:rPr>
          <w:rStyle w:val="normaltextrun"/>
          <w:rFonts w:ascii="Calibri" w:hAnsi="Calibri" w:cs="Calibri"/>
        </w:rPr>
        <w:t xml:space="preserve">filling the air with positive energy and </w:t>
      </w:r>
      <w:r>
        <w:rPr>
          <w:rStyle w:val="normaltextrun"/>
          <w:rFonts w:ascii="Calibri" w:hAnsi="Calibri" w:cs="Calibri"/>
        </w:rPr>
        <w:t xml:space="preserve">a sense of </w:t>
      </w:r>
      <w:r w:rsidR="005A199C">
        <w:rPr>
          <w:rStyle w:val="normaltextrun"/>
          <w:rFonts w:ascii="Calibri" w:hAnsi="Calibri" w:cs="Calibri"/>
        </w:rPr>
        <w:t>familiarity</w:t>
      </w:r>
      <w:r w:rsidR="00AB1B27">
        <w:rPr>
          <w:rStyle w:val="normaltextrun"/>
          <w:rFonts w:ascii="Calibri" w:hAnsi="Calibri" w:cs="Calibri"/>
        </w:rPr>
        <w:t xml:space="preserve">. </w:t>
      </w:r>
      <w:r w:rsidR="00B25C28">
        <w:rPr>
          <w:rStyle w:val="normaltextrun"/>
          <w:rFonts w:ascii="Calibri" w:hAnsi="Calibri" w:cs="Calibri"/>
        </w:rPr>
        <w:t xml:space="preserve">Locker rooms are rapidly claimed as there are only a few. </w:t>
      </w:r>
      <w:r>
        <w:rPr>
          <w:rStyle w:val="normaltextrun"/>
          <w:rFonts w:ascii="Calibri" w:hAnsi="Calibri" w:cs="Calibri"/>
        </w:rPr>
        <w:t xml:space="preserve">The head nods are in full force… is it chin up or chin down…I suppose it’s all in the context. </w:t>
      </w:r>
      <w:r w:rsidR="005A199C">
        <w:rPr>
          <w:rStyle w:val="normaltextrun"/>
          <w:rFonts w:ascii="Calibri" w:hAnsi="Calibri" w:cs="Calibri"/>
        </w:rPr>
        <w:t>“How are you doing?” “Long time no see!” “Who are you playing for?”</w:t>
      </w:r>
      <w:r w:rsidR="005A199C">
        <w:rPr>
          <w:rStyle w:val="apple-converted-space"/>
          <w:rFonts w:ascii="Calibri" w:hAnsi="Calibri" w:cs="Calibri"/>
        </w:rPr>
        <w:t> </w:t>
      </w:r>
      <w:r w:rsidR="00157725">
        <w:rPr>
          <w:rStyle w:val="apple-converted-space"/>
          <w:rFonts w:ascii="Calibri" w:hAnsi="Calibri" w:cs="Calibri"/>
        </w:rPr>
        <w:t>“</w:t>
      </w:r>
      <w:r w:rsidR="00AB1B27">
        <w:rPr>
          <w:rStyle w:val="apple-converted-space"/>
          <w:rFonts w:ascii="Calibri" w:hAnsi="Calibri" w:cs="Calibri"/>
        </w:rPr>
        <w:t>What time is your game?</w:t>
      </w:r>
      <w:r w:rsidR="00157725">
        <w:rPr>
          <w:rStyle w:val="apple-converted-space"/>
          <w:rFonts w:ascii="Calibri" w:hAnsi="Calibri" w:cs="Calibri"/>
        </w:rPr>
        <w:t>”</w:t>
      </w:r>
      <w:r w:rsidR="00AB1B27">
        <w:rPr>
          <w:rStyle w:val="apple-converted-space"/>
          <w:rFonts w:ascii="Calibri" w:hAnsi="Calibri" w:cs="Calibri"/>
        </w:rPr>
        <w:t xml:space="preserve"> </w:t>
      </w:r>
      <w:r w:rsidR="00AB1B27">
        <w:rPr>
          <w:rStyle w:val="normaltextrun"/>
          <w:rFonts w:ascii="Calibri" w:hAnsi="Calibri" w:cs="Calibri"/>
        </w:rPr>
        <w:t>Long</w:t>
      </w:r>
      <w:r w:rsidR="006660D7">
        <w:rPr>
          <w:rStyle w:val="normaltextrun"/>
          <w:rFonts w:ascii="Calibri" w:hAnsi="Calibri" w:cs="Calibri"/>
        </w:rPr>
        <w:t>-</w:t>
      </w:r>
      <w:r w:rsidR="00AB1B27">
        <w:rPr>
          <w:rStyle w:val="normaltextrun"/>
          <w:rFonts w:ascii="Calibri" w:hAnsi="Calibri" w:cs="Calibri"/>
        </w:rPr>
        <w:t xml:space="preserve"> overdue reunions unfold, </w:t>
      </w:r>
      <w:r w:rsidR="006660D7">
        <w:rPr>
          <w:rStyle w:val="normaltextrun"/>
          <w:rFonts w:ascii="Calibri" w:hAnsi="Calibri" w:cs="Calibri"/>
        </w:rPr>
        <w:t>filled with</w:t>
      </w:r>
      <w:r w:rsidR="00AB1B27">
        <w:rPr>
          <w:rStyle w:val="normaltextrun"/>
          <w:rFonts w:ascii="Calibri" w:hAnsi="Calibri" w:cs="Calibri"/>
        </w:rPr>
        <w:t xml:space="preserve"> laughter, teasing, handshakes, hugs, and </w:t>
      </w:r>
      <w:r w:rsidR="006660D7">
        <w:rPr>
          <w:rStyle w:val="normaltextrun"/>
          <w:rFonts w:ascii="Calibri" w:hAnsi="Calibri" w:cs="Calibri"/>
        </w:rPr>
        <w:t xml:space="preserve">warm </w:t>
      </w:r>
      <w:r w:rsidR="00AB1B27">
        <w:rPr>
          <w:rStyle w:val="normaltextrun"/>
          <w:rFonts w:ascii="Calibri" w:hAnsi="Calibri" w:cs="Calibri"/>
        </w:rPr>
        <w:t>embraces</w:t>
      </w:r>
      <w:r w:rsidR="00580EC0">
        <w:rPr>
          <w:rStyle w:val="normaltextrun"/>
          <w:rFonts w:ascii="Calibri" w:hAnsi="Calibri" w:cs="Calibri"/>
        </w:rPr>
        <w:t xml:space="preserve"> </w:t>
      </w:r>
      <w:proofErr w:type="spellStart"/>
      <w:r w:rsidR="00580EC0" w:rsidRPr="0030794A">
        <w:rPr>
          <w:rFonts w:ascii="Calibri" w:hAnsi="Calibri" w:cs="Calibri"/>
          <w:u w:val="single"/>
        </w:rPr>
        <w:t>k</w:t>
      </w:r>
      <w:r w:rsidR="00580EC0" w:rsidRPr="0030794A">
        <w:rPr>
          <w:rFonts w:ascii="Calibri" w:hAnsi="Calibri" w:cs="Calibri"/>
        </w:rPr>
        <w:t>wił’id</w:t>
      </w:r>
      <w:proofErr w:type="spellEnd"/>
      <w:r w:rsidR="00580EC0" w:rsidRPr="0030794A">
        <w:rPr>
          <w:rFonts w:ascii="Calibri" w:hAnsi="Calibri" w:cs="Calibri"/>
        </w:rPr>
        <w:t xml:space="preserve"> (cease speaking)</w:t>
      </w:r>
      <w:r w:rsidR="00580EC0">
        <w:rPr>
          <w:rFonts w:ascii="Calibri" w:hAnsi="Calibri" w:cs="Calibri"/>
        </w:rPr>
        <w:t>.</w:t>
      </w:r>
    </w:p>
    <w:p w14:paraId="64DD4EE8" w14:textId="77777777" w:rsidR="00B8137D" w:rsidRDefault="00B8137D" w:rsidP="00BE7251">
      <w:pPr>
        <w:pStyle w:val="paragraph"/>
        <w:spacing w:before="0" w:beforeAutospacing="0" w:after="0" w:afterAutospacing="0" w:line="360" w:lineRule="auto"/>
        <w:textAlignment w:val="baseline"/>
        <w:rPr>
          <w:rStyle w:val="normaltextrun"/>
          <w:rFonts w:ascii="Calibri" w:hAnsi="Calibri" w:cs="Calibri"/>
        </w:rPr>
      </w:pPr>
    </w:p>
    <w:p w14:paraId="54664CB5" w14:textId="7713A6A7" w:rsidR="00B8137D" w:rsidRDefault="00B8137D" w:rsidP="00BE7251">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 xml:space="preserve">This morning scene has played out year after year throughout my experience of attending the Topaz soccer tournament during Easter weekend for as long as I can remember. The </w:t>
      </w:r>
      <w:r w:rsidR="002A7113">
        <w:rPr>
          <w:rStyle w:val="normaltextrun"/>
          <w:rFonts w:ascii="Calibri" w:hAnsi="Calibri" w:cs="Calibri"/>
        </w:rPr>
        <w:t>powerful</w:t>
      </w:r>
      <w:r>
        <w:rPr>
          <w:rStyle w:val="normaltextrun"/>
          <w:rFonts w:ascii="Calibri" w:hAnsi="Calibri" w:cs="Calibri"/>
        </w:rPr>
        <w:t xml:space="preserve"> </w:t>
      </w:r>
      <w:r w:rsidR="002A7113">
        <w:rPr>
          <w:rStyle w:val="normaltextrun"/>
          <w:rFonts w:ascii="Calibri" w:hAnsi="Calibri" w:cs="Calibri"/>
        </w:rPr>
        <w:t>ceremony</w:t>
      </w:r>
      <w:r>
        <w:rPr>
          <w:rStyle w:val="normaltextrun"/>
          <w:rFonts w:ascii="Calibri" w:hAnsi="Calibri" w:cs="Calibri"/>
        </w:rPr>
        <w:t xml:space="preserve"> of reunions and </w:t>
      </w:r>
      <w:r w:rsidR="002A7113">
        <w:rPr>
          <w:rStyle w:val="normaltextrun"/>
          <w:rFonts w:ascii="Calibri" w:hAnsi="Calibri" w:cs="Calibri"/>
        </w:rPr>
        <w:t xml:space="preserve">kinship ties connects past and present, holding its place in time on </w:t>
      </w:r>
      <w:r w:rsidR="002A7113">
        <w:rPr>
          <w:rStyle w:val="normaltextrun"/>
          <w:rFonts w:ascii="Calibri" w:hAnsi="Calibri" w:cs="Calibri"/>
        </w:rPr>
        <w:lastRenderedPageBreak/>
        <w:t xml:space="preserve">Coast Salish territory. </w:t>
      </w:r>
      <w:r w:rsidR="005D1484">
        <w:rPr>
          <w:rStyle w:val="normaltextrun"/>
          <w:rFonts w:ascii="Calibri" w:hAnsi="Calibri" w:cs="Calibri"/>
        </w:rPr>
        <w:t xml:space="preserve">These tournaments are more than just games played on land; they reflect ongoing relationships with the land, the people and the ancestors—renewed throughout the Indigenous soccer tournament circuit </w:t>
      </w:r>
      <w:r w:rsidR="005D1484">
        <w:rPr>
          <w:rStyle w:val="normaltextrun"/>
          <w:rFonts w:ascii="Calibri" w:hAnsi="Calibri" w:cs="Calibri"/>
        </w:rPr>
        <w:fldChar w:fldCharType="begin"/>
      </w:r>
      <w:r w:rsidR="005D1484">
        <w:rPr>
          <w:rStyle w:val="normaltextrun"/>
          <w:rFonts w:ascii="Calibri" w:hAnsi="Calibri" w:cs="Calibri"/>
        </w:rPr>
        <w:instrText xml:space="preserve"> ADDIN ZOTERO_ITEM CSL_CITATION {"citationID":"ezUltnaU","properties":{"unsorted":false,"formattedCitation":"(Durham Greey &amp; Arellano, 2023; Joe-Mayes, 2023)","plainCitation":"(Durham Greey &amp; Arellano, 2023; Joe-Mayes, 2023)","noteIndex":0},"citationItems":[{"id":66,"uris":["http://zotero.org/users/local/zPcgaroA/items/WX446N69"],"itemData":{"id":66,"type":"article-journal","abstract":"This article examines the possibilities engendered by land-based analyses within the sociology of sport. We examine how “Canada’s” Truth and Reconciliation Commission’s calls to action on sport reproduce a logic of social inclusion, one which assimilates Indigenous athletes and Peoples into settler models of sport. To consider epistemological tools for unsettling settler sport systems, we turn to critical Indigenous scholarship on land-based analyses and pedagogies. To illustrate the possibilities of land-based analyses, we examine lacrosse, an Indigenous sporting practice with roots embedded in relational interconnectedness with the land. A land-based approach to sport offers opportunities for revising the assumptions, values, and ethics underpinning settler models of sport through, for example, emphasizing the importance of community, healing, and land stewardship.","container-title":"Sociology of Sport Journal","DOI":"10.1123/ssj.2022-0202","ISSN":"0741-1235, 1543-2785","issue":"4","page":"432-440","source":"DOI.org (Crossref)","title":"Beyond Reconciliation: Calling for Land-Based Analyses in the Sociology of Sport","title-short":"Beyond Reconciliation","volume":"40","author":[{"family":"Durham Greey","given":"Ali"},{"family":"Arellano","given":"Alexandra"}],"issued":{"date-parts":[["2023",12,1]]}}},{"id":20,"uris":["http://zotero.org/users/local/zPcgaroA/items/UZBDKYX9"],"itemData":{"id":20,"type":"article-journal","abstract":"This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5D1484">
        <w:rPr>
          <w:rStyle w:val="normaltextrun"/>
          <w:rFonts w:ascii="Calibri" w:hAnsi="Calibri" w:cs="Calibri"/>
        </w:rPr>
        <w:fldChar w:fldCharType="separate"/>
      </w:r>
      <w:r w:rsidR="003676B9">
        <w:rPr>
          <w:rStyle w:val="normaltextrun"/>
          <w:rFonts w:ascii="Calibri" w:hAnsi="Calibri" w:cs="Calibri"/>
          <w:noProof/>
        </w:rPr>
        <w:t>(Durham Greey &amp; Arellano, 2023; Joe-Mayes, 2023)</w:t>
      </w:r>
      <w:r w:rsidR="005D1484">
        <w:rPr>
          <w:rStyle w:val="normaltextrun"/>
          <w:rFonts w:ascii="Calibri" w:hAnsi="Calibri" w:cs="Calibri"/>
        </w:rPr>
        <w:fldChar w:fldCharType="end"/>
      </w:r>
      <w:r w:rsidR="005D1484">
        <w:rPr>
          <w:rStyle w:val="normaltextrun"/>
          <w:rFonts w:ascii="Calibri" w:hAnsi="Calibri" w:cs="Calibri"/>
        </w:rPr>
        <w:t>.</w:t>
      </w:r>
    </w:p>
    <w:p w14:paraId="3FEF7A6F" w14:textId="77777777" w:rsidR="00720429" w:rsidRDefault="00720429" w:rsidP="00BE7251">
      <w:pPr>
        <w:pStyle w:val="paragraph"/>
        <w:spacing w:before="0" w:beforeAutospacing="0" w:after="0" w:afterAutospacing="0" w:line="360" w:lineRule="auto"/>
        <w:textAlignment w:val="baseline"/>
        <w:rPr>
          <w:rStyle w:val="normaltextrun"/>
          <w:rFonts w:ascii="Calibri" w:hAnsi="Calibri" w:cs="Calibri"/>
        </w:rPr>
      </w:pPr>
    </w:p>
    <w:p w14:paraId="611FF646" w14:textId="67C0CEB0" w:rsidR="00580EC0" w:rsidRPr="0030794A" w:rsidRDefault="00580EC0" w:rsidP="00BE7251">
      <w:pPr>
        <w:spacing w:line="360" w:lineRule="auto"/>
        <w:rPr>
          <w:rFonts w:ascii="Calibri" w:hAnsi="Calibri" w:cs="Calibri"/>
        </w:rPr>
      </w:pPr>
      <w:proofErr w:type="spellStart"/>
      <w:r w:rsidRPr="0030794A">
        <w:rPr>
          <w:rFonts w:ascii="Calibri" w:hAnsi="Calibri" w:cs="Calibri"/>
        </w:rPr>
        <w:t>l</w:t>
      </w:r>
      <w:r w:rsidRPr="0030794A">
        <w:rPr>
          <w:rFonts w:ascii="Calibri" w:hAnsi="Calibri" w:cs="Calibri"/>
          <w:u w:val="single"/>
        </w:rPr>
        <w:t>a</w:t>
      </w:r>
      <w:r w:rsidRPr="0030794A">
        <w:rPr>
          <w:rFonts w:ascii="Calibri" w:hAnsi="Calibri" w:cs="Calibri"/>
        </w:rPr>
        <w:t>’m</w:t>
      </w:r>
      <w:r w:rsidRPr="0030794A">
        <w:rPr>
          <w:rFonts w:ascii="Calibri" w:hAnsi="Calibri" w:cs="Calibri"/>
          <w:u w:val="single"/>
        </w:rPr>
        <w:t>a</w:t>
      </w:r>
      <w:r w:rsidRPr="0030794A">
        <w:rPr>
          <w:rFonts w:ascii="Calibri" w:hAnsi="Calibri" w:cs="Calibri"/>
        </w:rPr>
        <w:t>n’s</w:t>
      </w:r>
      <w:proofErr w:type="spellEnd"/>
      <w:r w:rsidRPr="0030794A">
        <w:rPr>
          <w:rFonts w:ascii="Calibri" w:hAnsi="Calibri" w:cs="Calibri"/>
        </w:rPr>
        <w:t xml:space="preserve"> </w:t>
      </w:r>
      <w:proofErr w:type="spellStart"/>
      <w:r w:rsidRPr="0030794A">
        <w:rPr>
          <w:rFonts w:ascii="Calibri" w:hAnsi="Calibri" w:cs="Calibri"/>
        </w:rPr>
        <w:t>galab</w:t>
      </w:r>
      <w:r w:rsidRPr="0030794A">
        <w:rPr>
          <w:rFonts w:ascii="Calibri" w:hAnsi="Calibri" w:cs="Calibri"/>
          <w:u w:val="single"/>
        </w:rPr>
        <w:t>a</w:t>
      </w:r>
      <w:r w:rsidRPr="0030794A">
        <w:rPr>
          <w:rFonts w:ascii="Calibri" w:hAnsi="Calibri" w:cs="Calibri"/>
        </w:rPr>
        <w:t>nd</w:t>
      </w:r>
      <w:proofErr w:type="spellEnd"/>
      <w:r w:rsidRPr="0030794A">
        <w:rPr>
          <w:rFonts w:ascii="Calibri" w:hAnsi="Calibri" w:cs="Calibri"/>
        </w:rPr>
        <w:t xml:space="preserve"> (we are going to begin) </w:t>
      </w:r>
    </w:p>
    <w:p w14:paraId="587E3321" w14:textId="6547ACEA" w:rsidR="00720429" w:rsidRDefault="0031037E" w:rsidP="00BE7251">
      <w:pPr>
        <w:spacing w:line="360" w:lineRule="auto"/>
        <w:rPr>
          <w:rStyle w:val="normaltextrun"/>
          <w:rFonts w:ascii="Calibri" w:hAnsi="Calibri" w:cs="Calibri"/>
        </w:rPr>
      </w:pPr>
      <w:r>
        <w:rPr>
          <w:rStyle w:val="normaltextrun"/>
          <w:rFonts w:ascii="Calibri" w:hAnsi="Calibri" w:cs="Calibri"/>
        </w:rPr>
        <w:t xml:space="preserve">The day finally arrived. Although I was only </w:t>
      </w:r>
      <w:r w:rsidR="003952E3">
        <w:rPr>
          <w:rStyle w:val="normaltextrun"/>
          <w:rFonts w:ascii="Calibri" w:hAnsi="Calibri" w:cs="Calibri"/>
        </w:rPr>
        <w:t>seven</w:t>
      </w:r>
      <w:r>
        <w:rPr>
          <w:rStyle w:val="normaltextrun"/>
          <w:rFonts w:ascii="Calibri" w:hAnsi="Calibri" w:cs="Calibri"/>
        </w:rPr>
        <w:t xml:space="preserve"> years old, I knew it was Sunday because the soccer pitch was being attended</w:t>
      </w:r>
      <w:r w:rsidR="003952E3">
        <w:rPr>
          <w:rStyle w:val="normaltextrun"/>
          <w:rFonts w:ascii="Calibri" w:hAnsi="Calibri" w:cs="Calibri"/>
        </w:rPr>
        <w:t xml:space="preserve">—prepped </w:t>
      </w:r>
      <w:r>
        <w:rPr>
          <w:rStyle w:val="normaltextrun"/>
          <w:rFonts w:ascii="Calibri" w:hAnsi="Calibri" w:cs="Calibri"/>
        </w:rPr>
        <w:t xml:space="preserve">for the traditional Sunday match-up. </w:t>
      </w:r>
      <w:r w:rsidR="00D75731">
        <w:rPr>
          <w:rStyle w:val="normaltextrun"/>
          <w:rFonts w:ascii="Calibri" w:hAnsi="Calibri" w:cs="Calibri"/>
        </w:rPr>
        <w:t xml:space="preserve">The community </w:t>
      </w:r>
      <w:r w:rsidR="002852B4">
        <w:rPr>
          <w:rStyle w:val="normaltextrun"/>
          <w:rFonts w:ascii="Calibri" w:hAnsi="Calibri" w:cs="Calibri"/>
        </w:rPr>
        <w:t xml:space="preserve">was </w:t>
      </w:r>
      <w:r w:rsidR="00D75731">
        <w:rPr>
          <w:rStyle w:val="normaltextrun"/>
          <w:rFonts w:ascii="Calibri" w:hAnsi="Calibri" w:cs="Calibri"/>
        </w:rPr>
        <w:t xml:space="preserve">fully awake and </w:t>
      </w:r>
      <w:r w:rsidR="002852B4">
        <w:rPr>
          <w:rStyle w:val="normaltextrun"/>
          <w:rFonts w:ascii="Calibri" w:hAnsi="Calibri" w:cs="Calibri"/>
        </w:rPr>
        <w:t xml:space="preserve">making its way to the </w:t>
      </w:r>
      <w:r w:rsidR="00D75731">
        <w:rPr>
          <w:rStyle w:val="normaltextrun"/>
          <w:rFonts w:ascii="Calibri" w:hAnsi="Calibri" w:cs="Calibri"/>
        </w:rPr>
        <w:t>field. If Sunday slipped your mind, the youngsters who made their way around the village</w:t>
      </w:r>
      <w:r w:rsidR="003952E3">
        <w:rPr>
          <w:rStyle w:val="normaltextrun"/>
          <w:rFonts w:ascii="Calibri" w:hAnsi="Calibri" w:cs="Calibri"/>
        </w:rPr>
        <w:t xml:space="preserve"> </w:t>
      </w:r>
      <w:r w:rsidR="00D75731">
        <w:rPr>
          <w:rStyle w:val="normaltextrun"/>
          <w:rFonts w:ascii="Calibri" w:hAnsi="Calibri" w:cs="Calibri"/>
        </w:rPr>
        <w:t xml:space="preserve">blowing whistles </w:t>
      </w:r>
      <w:r w:rsidR="003952E3">
        <w:rPr>
          <w:rStyle w:val="normaltextrun"/>
          <w:rFonts w:ascii="Calibri" w:hAnsi="Calibri" w:cs="Calibri"/>
        </w:rPr>
        <w:t>would remind you— there was a big game happening at</w:t>
      </w:r>
      <w:r w:rsidR="00D75731">
        <w:rPr>
          <w:rStyle w:val="normaltextrun"/>
          <w:rFonts w:ascii="Calibri" w:hAnsi="Calibri" w:cs="Calibri"/>
        </w:rPr>
        <w:t xml:space="preserve"> 2 </w:t>
      </w:r>
      <w:r w:rsidR="003952E3">
        <w:rPr>
          <w:rStyle w:val="normaltextrun"/>
          <w:rFonts w:ascii="Calibri" w:hAnsi="Calibri" w:cs="Calibri"/>
        </w:rPr>
        <w:t>o’</w:t>
      </w:r>
      <w:r w:rsidR="00D75731">
        <w:rPr>
          <w:rStyle w:val="normaltextrun"/>
          <w:rFonts w:ascii="Calibri" w:hAnsi="Calibri" w:cs="Calibri"/>
        </w:rPr>
        <w:t xml:space="preserve">clock. Strategies and game plans were discussed and further </w:t>
      </w:r>
      <w:r w:rsidR="00AB25BA">
        <w:rPr>
          <w:rStyle w:val="normaltextrun"/>
          <w:rFonts w:ascii="Calibri" w:hAnsi="Calibri" w:cs="Calibri"/>
        </w:rPr>
        <w:t>reinforced</w:t>
      </w:r>
      <w:r w:rsidR="00D75731">
        <w:rPr>
          <w:rStyle w:val="normaltextrun"/>
          <w:rFonts w:ascii="Calibri" w:hAnsi="Calibri" w:cs="Calibri"/>
        </w:rPr>
        <w:t xml:space="preserve"> by </w:t>
      </w:r>
      <w:r w:rsidR="006B15B7">
        <w:rPr>
          <w:rStyle w:val="normaltextrun"/>
          <w:rFonts w:ascii="Calibri" w:hAnsi="Calibri" w:cs="Calibri"/>
        </w:rPr>
        <w:t xml:space="preserve">the old man, </w:t>
      </w:r>
      <w:r w:rsidR="00D75731">
        <w:rPr>
          <w:rStyle w:val="normaltextrun"/>
          <w:rFonts w:ascii="Calibri" w:hAnsi="Calibri" w:cs="Calibri"/>
        </w:rPr>
        <w:t>coach</w:t>
      </w:r>
      <w:r w:rsidR="00AB25BA">
        <w:rPr>
          <w:rStyle w:val="normaltextrun"/>
          <w:rFonts w:ascii="Calibri" w:hAnsi="Calibri" w:cs="Calibri"/>
        </w:rPr>
        <w:t xml:space="preserve"> </w:t>
      </w:r>
      <w:r w:rsidR="00D75731">
        <w:rPr>
          <w:rStyle w:val="normaltextrun"/>
          <w:rFonts w:ascii="Calibri" w:hAnsi="Calibri" w:cs="Calibri"/>
        </w:rPr>
        <w:t>Jim King</w:t>
      </w:r>
      <w:r w:rsidR="003952E3">
        <w:rPr>
          <w:rStyle w:val="normaltextrun"/>
          <w:rFonts w:ascii="Calibri" w:hAnsi="Calibri" w:cs="Calibri"/>
        </w:rPr>
        <w:t xml:space="preserve">, who </w:t>
      </w:r>
      <w:r w:rsidR="006B15B7">
        <w:rPr>
          <w:rStyle w:val="normaltextrun"/>
          <w:rFonts w:ascii="Calibri" w:hAnsi="Calibri" w:cs="Calibri"/>
        </w:rPr>
        <w:t>walked</w:t>
      </w:r>
      <w:r w:rsidR="003952E3">
        <w:rPr>
          <w:rStyle w:val="normaltextrun"/>
          <w:rFonts w:ascii="Calibri" w:hAnsi="Calibri" w:cs="Calibri"/>
        </w:rPr>
        <w:t xml:space="preserve"> the </w:t>
      </w:r>
      <w:r w:rsidR="006B15B7">
        <w:rPr>
          <w:rStyle w:val="normaltextrun"/>
          <w:rFonts w:ascii="Calibri" w:hAnsi="Calibri" w:cs="Calibri"/>
        </w:rPr>
        <w:t xml:space="preserve">sidelines authoritatively, </w:t>
      </w:r>
      <w:r w:rsidR="003952E3">
        <w:rPr>
          <w:rStyle w:val="normaltextrun"/>
          <w:rFonts w:ascii="Calibri" w:hAnsi="Calibri" w:cs="Calibri"/>
        </w:rPr>
        <w:t xml:space="preserve">his voice </w:t>
      </w:r>
      <w:r w:rsidR="006B15B7">
        <w:rPr>
          <w:rStyle w:val="normaltextrun"/>
          <w:rFonts w:ascii="Calibri" w:hAnsi="Calibri" w:cs="Calibri"/>
        </w:rPr>
        <w:t xml:space="preserve">loud but constructive. </w:t>
      </w:r>
      <w:r w:rsidR="00AB25BA">
        <w:rPr>
          <w:rStyle w:val="normaltextrun"/>
          <w:rFonts w:ascii="Calibri" w:hAnsi="Calibri" w:cs="Calibri"/>
        </w:rPr>
        <w:t>The excitement grew strong as everyone gathered. Playing well was not the objective—showcasing talent</w:t>
      </w:r>
      <w:r w:rsidR="003952E3">
        <w:rPr>
          <w:rStyle w:val="normaltextrun"/>
          <w:rFonts w:ascii="Calibri" w:hAnsi="Calibri" w:cs="Calibri"/>
        </w:rPr>
        <w:t xml:space="preserve">, showing </w:t>
      </w:r>
      <w:r w:rsidR="00AB25BA">
        <w:rPr>
          <w:rStyle w:val="normaltextrun"/>
          <w:rFonts w:ascii="Calibri" w:hAnsi="Calibri" w:cs="Calibri"/>
        </w:rPr>
        <w:t>where you came from and who you are</w:t>
      </w:r>
      <w:r w:rsidR="003952E3">
        <w:rPr>
          <w:rStyle w:val="normaltextrun"/>
          <w:rFonts w:ascii="Calibri" w:hAnsi="Calibri" w:cs="Calibri"/>
        </w:rPr>
        <w:t>, that was</w:t>
      </w:r>
      <w:r w:rsidR="00AB25BA">
        <w:rPr>
          <w:rStyle w:val="normaltextrun"/>
          <w:rFonts w:ascii="Calibri" w:hAnsi="Calibri" w:cs="Calibri"/>
        </w:rPr>
        <w:t xml:space="preserve"> the </w:t>
      </w:r>
      <w:proofErr w:type="gramStart"/>
      <w:r w:rsidR="00AB25BA">
        <w:rPr>
          <w:rStyle w:val="normaltextrun"/>
          <w:rFonts w:ascii="Calibri" w:hAnsi="Calibri" w:cs="Calibri"/>
        </w:rPr>
        <w:t>ultimate goal</w:t>
      </w:r>
      <w:proofErr w:type="gramEnd"/>
      <w:r w:rsidR="00AB25BA">
        <w:rPr>
          <w:rStyle w:val="normaltextrun"/>
          <w:rFonts w:ascii="Calibri" w:hAnsi="Calibri" w:cs="Calibri"/>
        </w:rPr>
        <w:t xml:space="preserve">. </w:t>
      </w:r>
      <w:r w:rsidR="002852B4">
        <w:rPr>
          <w:rStyle w:val="normaltextrun"/>
          <w:rFonts w:ascii="Calibri" w:hAnsi="Calibri" w:cs="Calibri"/>
        </w:rPr>
        <w:t>The day I really learned how to crack a ball was during one of th</w:t>
      </w:r>
      <w:r w:rsidR="003952E3">
        <w:rPr>
          <w:rStyle w:val="normaltextrun"/>
          <w:rFonts w:ascii="Calibri" w:hAnsi="Calibri" w:cs="Calibri"/>
        </w:rPr>
        <w:t xml:space="preserve">ose </w:t>
      </w:r>
      <w:r w:rsidR="002852B4">
        <w:rPr>
          <w:rStyle w:val="normaltextrun"/>
          <w:rFonts w:ascii="Calibri" w:hAnsi="Calibri" w:cs="Calibri"/>
        </w:rPr>
        <w:t xml:space="preserve">traditional Sunday </w:t>
      </w:r>
      <w:proofErr w:type="gramStart"/>
      <w:r w:rsidR="002852B4">
        <w:rPr>
          <w:rStyle w:val="normaltextrun"/>
          <w:rFonts w:ascii="Calibri" w:hAnsi="Calibri" w:cs="Calibri"/>
        </w:rPr>
        <w:t>match-ups</w:t>
      </w:r>
      <w:proofErr w:type="gramEnd"/>
      <w:r w:rsidR="002852B4">
        <w:rPr>
          <w:rStyle w:val="normaltextrun"/>
          <w:rFonts w:ascii="Calibri" w:hAnsi="Calibri" w:cs="Calibri"/>
        </w:rPr>
        <w:t xml:space="preserve">. The ball flew into the net, the community cheered, and the Wolves could be heard howling from deep within the forests of </w:t>
      </w:r>
      <w:proofErr w:type="spellStart"/>
      <w:r w:rsidR="002852B4">
        <w:rPr>
          <w:rStyle w:val="normaltextrun"/>
          <w:rFonts w:ascii="Calibri" w:hAnsi="Calibri" w:cs="Calibri"/>
        </w:rPr>
        <w:t>Gwa’yi</w:t>
      </w:r>
      <w:proofErr w:type="spellEnd"/>
      <w:r w:rsidR="002852B4">
        <w:rPr>
          <w:rStyle w:val="normaltextrun"/>
          <w:rFonts w:ascii="Calibri" w:hAnsi="Calibri" w:cs="Calibri"/>
        </w:rPr>
        <w:t xml:space="preserve">, </w:t>
      </w:r>
      <w:proofErr w:type="spellStart"/>
      <w:r w:rsidR="002852B4">
        <w:rPr>
          <w:rStyle w:val="normaltextrun"/>
          <w:rFonts w:ascii="Calibri" w:hAnsi="Calibri" w:cs="Calibri"/>
        </w:rPr>
        <w:t>Kingcome</w:t>
      </w:r>
      <w:proofErr w:type="spellEnd"/>
      <w:r w:rsidR="002852B4">
        <w:rPr>
          <w:rStyle w:val="normaltextrun"/>
          <w:rFonts w:ascii="Calibri" w:hAnsi="Calibri" w:cs="Calibri"/>
        </w:rPr>
        <w:t xml:space="preserve"> Inlet</w:t>
      </w:r>
      <w:r w:rsidR="00580EC0">
        <w:rPr>
          <w:rStyle w:val="normaltextrun"/>
          <w:rFonts w:ascii="Calibri" w:hAnsi="Calibri" w:cs="Calibri"/>
        </w:rPr>
        <w:t xml:space="preserve">, </w:t>
      </w:r>
      <w:proofErr w:type="spellStart"/>
      <w:r w:rsidR="00580EC0" w:rsidRPr="0030794A">
        <w:rPr>
          <w:rFonts w:ascii="Calibri" w:hAnsi="Calibri" w:cs="Calibri"/>
          <w:u w:val="single"/>
        </w:rPr>
        <w:t>k</w:t>
      </w:r>
      <w:r w:rsidR="00580EC0" w:rsidRPr="0030794A">
        <w:rPr>
          <w:rFonts w:ascii="Calibri" w:hAnsi="Calibri" w:cs="Calibri"/>
        </w:rPr>
        <w:t>wił’id</w:t>
      </w:r>
      <w:proofErr w:type="spellEnd"/>
      <w:r w:rsidR="00580EC0" w:rsidRPr="0030794A">
        <w:rPr>
          <w:rFonts w:ascii="Calibri" w:hAnsi="Calibri" w:cs="Calibri"/>
        </w:rPr>
        <w:t xml:space="preserve"> (cease speaking)</w:t>
      </w:r>
      <w:r w:rsidR="002852B4">
        <w:rPr>
          <w:rStyle w:val="normaltextrun"/>
          <w:rFonts w:ascii="Calibri" w:hAnsi="Calibri" w:cs="Calibri"/>
        </w:rPr>
        <w:t>.</w:t>
      </w:r>
    </w:p>
    <w:p w14:paraId="5F1324DA" w14:textId="77777777" w:rsidR="006B15B7" w:rsidRDefault="006B15B7" w:rsidP="00BE7251">
      <w:pPr>
        <w:pStyle w:val="paragraph"/>
        <w:spacing w:before="0" w:beforeAutospacing="0" w:after="0" w:afterAutospacing="0" w:line="360" w:lineRule="auto"/>
        <w:textAlignment w:val="baseline"/>
        <w:rPr>
          <w:rStyle w:val="normaltextrun"/>
          <w:rFonts w:ascii="Calibri" w:hAnsi="Calibri" w:cs="Calibri"/>
        </w:rPr>
      </w:pPr>
    </w:p>
    <w:p w14:paraId="2926E15F" w14:textId="10761780" w:rsidR="001F5225" w:rsidRDefault="006B15B7" w:rsidP="00BE7251">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 xml:space="preserve">As </w:t>
      </w:r>
      <w:proofErr w:type="spellStart"/>
      <w:r>
        <w:rPr>
          <w:rStyle w:val="normaltextrun"/>
          <w:rFonts w:ascii="Calibri" w:hAnsi="Calibri" w:cs="Calibri"/>
        </w:rPr>
        <w:t>O’kwilagame</w:t>
      </w:r>
      <w:proofErr w:type="spellEnd"/>
      <w:r>
        <w:rPr>
          <w:rStyle w:val="normaltextrun"/>
          <w:rFonts w:ascii="Calibri" w:hAnsi="Calibri" w:cs="Calibri"/>
        </w:rPr>
        <w:t xml:space="preserve"> recalls this memory ever so vividly</w:t>
      </w:r>
      <w:r w:rsidR="00585AA2">
        <w:rPr>
          <w:rStyle w:val="normaltextrun"/>
          <w:rFonts w:ascii="Calibri" w:hAnsi="Calibri" w:cs="Calibri"/>
        </w:rPr>
        <w:t xml:space="preserve">: </w:t>
      </w:r>
      <w:r>
        <w:rPr>
          <w:rStyle w:val="normaltextrun"/>
          <w:rFonts w:ascii="Calibri" w:hAnsi="Calibri" w:cs="Calibri"/>
        </w:rPr>
        <w:t xml:space="preserve">“my birthplace, my world of soccer, really came out of </w:t>
      </w:r>
      <w:proofErr w:type="spellStart"/>
      <w:r>
        <w:rPr>
          <w:rStyle w:val="normaltextrun"/>
          <w:rFonts w:ascii="Calibri" w:hAnsi="Calibri" w:cs="Calibri"/>
        </w:rPr>
        <w:t>Kingcome</w:t>
      </w:r>
      <w:proofErr w:type="spellEnd"/>
      <w:r>
        <w:rPr>
          <w:rStyle w:val="normaltextrun"/>
          <w:rFonts w:ascii="Calibri" w:hAnsi="Calibri" w:cs="Calibri"/>
        </w:rPr>
        <w:t xml:space="preserve">” </w:t>
      </w:r>
      <w:r>
        <w:rPr>
          <w:rStyle w:val="normaltextrun"/>
          <w:rFonts w:ascii="Calibri" w:hAnsi="Calibri" w:cs="Calibri"/>
        </w:rPr>
        <w:fldChar w:fldCharType="begin"/>
      </w:r>
      <w:r>
        <w:rPr>
          <w:rStyle w:val="normaltextrun"/>
          <w:rFonts w:ascii="Calibri" w:hAnsi="Calibri" w:cs="Calibri"/>
        </w:rPr>
        <w:instrText xml:space="preserve"> ADDIN ZOTERO_ITEM CSL_CITATION {"citationID":"Rjoq9DEA","properties":{"unsorted":false,"formattedCitation":"(A. Nelson, personal communication, July 2025)","plainCitation":"(A. Nelson, personal communication, July 2025)","noteIndex":0},"citationItems":[{"id":146,"uris":["http://zotero.org/users/local/zPcgaroA/items/8P5C7Z6X"],"itemData":{"id":146,"type":"interview","title":"Interview","author":[{"family":"Nelson","given":"Alex"}],"issued":{"date-parts":[["2025",7]]}}}],"schema":"https://github.com/citation-style-language/schema/raw/master/csl-citation.json"} </w:instrText>
      </w:r>
      <w:r>
        <w:rPr>
          <w:rStyle w:val="normaltextrun"/>
          <w:rFonts w:ascii="Calibri" w:hAnsi="Calibri" w:cs="Calibri"/>
        </w:rPr>
        <w:fldChar w:fldCharType="separate"/>
      </w:r>
      <w:r w:rsidR="003676B9">
        <w:rPr>
          <w:rStyle w:val="normaltextrun"/>
          <w:rFonts w:ascii="Calibri" w:hAnsi="Calibri" w:cs="Calibri"/>
          <w:noProof/>
        </w:rPr>
        <w:t>(A. Nelson, personal communication, July 2025)</w:t>
      </w:r>
      <w:r>
        <w:rPr>
          <w:rStyle w:val="normaltextrun"/>
          <w:rFonts w:ascii="Calibri" w:hAnsi="Calibri" w:cs="Calibri"/>
        </w:rPr>
        <w:fldChar w:fldCharType="end"/>
      </w:r>
      <w:r>
        <w:rPr>
          <w:rStyle w:val="normaltextrun"/>
          <w:rFonts w:ascii="Calibri" w:hAnsi="Calibri" w:cs="Calibri"/>
        </w:rPr>
        <w:t>.</w:t>
      </w:r>
      <w:r w:rsidR="00585AA2">
        <w:rPr>
          <w:rStyle w:val="normaltextrun"/>
          <w:rFonts w:ascii="Calibri" w:hAnsi="Calibri" w:cs="Calibri"/>
        </w:rPr>
        <w:t xml:space="preserve"> He further </w:t>
      </w:r>
      <w:r w:rsidR="00744EEA">
        <w:rPr>
          <w:rStyle w:val="normaltextrun"/>
          <w:rFonts w:ascii="Calibri" w:hAnsi="Calibri" w:cs="Calibri"/>
        </w:rPr>
        <w:t>describes</w:t>
      </w:r>
      <w:r w:rsidR="00585AA2">
        <w:rPr>
          <w:rStyle w:val="normaltextrun"/>
          <w:rFonts w:ascii="Calibri" w:hAnsi="Calibri" w:cs="Calibri"/>
        </w:rPr>
        <w:t xml:space="preserve"> the community energy of those Sunday games</w:t>
      </w:r>
      <w:r w:rsidR="00744EEA">
        <w:rPr>
          <w:rStyle w:val="normaltextrun"/>
          <w:rFonts w:ascii="Calibri" w:hAnsi="Calibri" w:cs="Calibri"/>
        </w:rPr>
        <w:t xml:space="preserve">: </w:t>
      </w:r>
    </w:p>
    <w:p w14:paraId="57470A00" w14:textId="77777777" w:rsidR="001F5225" w:rsidRDefault="001F5225" w:rsidP="00BE7251">
      <w:pPr>
        <w:pStyle w:val="paragraph"/>
        <w:spacing w:before="0" w:beforeAutospacing="0" w:after="0" w:afterAutospacing="0" w:line="360" w:lineRule="auto"/>
        <w:textAlignment w:val="baseline"/>
        <w:rPr>
          <w:rStyle w:val="normaltextrun"/>
          <w:rFonts w:ascii="Calibri" w:hAnsi="Calibri" w:cs="Calibri"/>
        </w:rPr>
      </w:pPr>
    </w:p>
    <w:p w14:paraId="64F5A621" w14:textId="452DE029" w:rsidR="006B15B7" w:rsidRDefault="00585AA2" w:rsidP="00BE7251">
      <w:pPr>
        <w:pStyle w:val="paragraph"/>
        <w:spacing w:before="0" w:beforeAutospacing="0" w:after="0" w:afterAutospacing="0" w:line="360" w:lineRule="auto"/>
        <w:ind w:left="283"/>
        <w:textAlignment w:val="baseline"/>
        <w:rPr>
          <w:rStyle w:val="normaltextrun"/>
          <w:rFonts w:ascii="Calibri" w:hAnsi="Calibri" w:cs="Calibri"/>
        </w:rPr>
      </w:pPr>
      <w:r>
        <w:rPr>
          <w:rStyle w:val="normaltextrun"/>
          <w:rFonts w:ascii="Calibri" w:hAnsi="Calibri" w:cs="Calibri"/>
        </w:rPr>
        <w:t>“</w:t>
      </w:r>
      <w:r w:rsidR="001F5225">
        <w:rPr>
          <w:rStyle w:val="normaltextrun"/>
          <w:rFonts w:ascii="Calibri" w:hAnsi="Calibri" w:cs="Calibri"/>
        </w:rPr>
        <w:t>W</w:t>
      </w:r>
      <w:r>
        <w:rPr>
          <w:rStyle w:val="normaltextrun"/>
          <w:rFonts w:ascii="Calibri" w:hAnsi="Calibri" w:cs="Calibri"/>
        </w:rPr>
        <w:t>hen it did happen, whoa…that field would just be lined up with people</w:t>
      </w:r>
      <w:r w:rsidR="001F5225">
        <w:rPr>
          <w:rStyle w:val="normaltextrun"/>
          <w:rFonts w:ascii="Calibri" w:hAnsi="Calibri" w:cs="Calibri"/>
        </w:rPr>
        <w:t xml:space="preserve">…So come Sunday, when somebody blows a whistle, you know at 11 o’clock, there’s a game on. We all want to come out </w:t>
      </w:r>
      <w:proofErr w:type="spellStart"/>
      <w:r w:rsidR="001F5225">
        <w:rPr>
          <w:rStyle w:val="normaltextrun"/>
          <w:rFonts w:ascii="Calibri" w:hAnsi="Calibri" w:cs="Calibri"/>
        </w:rPr>
        <w:t>‘cause</w:t>
      </w:r>
      <w:proofErr w:type="spellEnd"/>
      <w:r w:rsidR="001F5225">
        <w:rPr>
          <w:rStyle w:val="normaltextrun"/>
          <w:rFonts w:ascii="Calibri" w:hAnsi="Calibri" w:cs="Calibri"/>
        </w:rPr>
        <w:t xml:space="preserve">…we know it’s </w:t>
      </w:r>
      <w:proofErr w:type="spellStart"/>
      <w:r w:rsidR="001F5225">
        <w:rPr>
          <w:rStyle w:val="normaltextrun"/>
          <w:rFonts w:ascii="Calibri" w:hAnsi="Calibri" w:cs="Calibri"/>
        </w:rPr>
        <w:t>gonna</w:t>
      </w:r>
      <w:proofErr w:type="spellEnd"/>
      <w:r w:rsidR="001F5225">
        <w:rPr>
          <w:rStyle w:val="normaltextrun"/>
          <w:rFonts w:ascii="Calibri" w:hAnsi="Calibri" w:cs="Calibri"/>
        </w:rPr>
        <w:t xml:space="preserve"> bring us together</w:t>
      </w:r>
      <w:r>
        <w:rPr>
          <w:rStyle w:val="normaltextrun"/>
          <w:rFonts w:ascii="Calibri" w:hAnsi="Calibri" w:cs="Calibri"/>
        </w:rPr>
        <w:t xml:space="preserve">” </w:t>
      </w:r>
      <w:r>
        <w:rPr>
          <w:rStyle w:val="normaltextrun"/>
          <w:rFonts w:ascii="Calibri" w:hAnsi="Calibri" w:cs="Calibri"/>
        </w:rPr>
        <w:fldChar w:fldCharType="begin"/>
      </w:r>
      <w:r>
        <w:rPr>
          <w:rStyle w:val="normaltextrun"/>
          <w:rFonts w:ascii="Calibri" w:hAnsi="Calibri" w:cs="Calibri"/>
        </w:rPr>
        <w:instrText xml:space="preserve"> ADDIN ZOTERO_ITEM CSL_CITATION {"citationID":"W3fnoIcy","properties":{"unsorted":false,"formattedCitation":"(A. Nelson, personal communication, July 2025)","plainCitation":"(A. Nelson, personal communication, July 2025)","noteIndex":0},"citationItems":[{"id":146,"uris":["http://zotero.org/users/local/zPcgaroA/items/8P5C7Z6X"],"itemData":{"id":146,"type":"interview","title":"Interview","author":[{"family":"Nelson","given":"Alex"}],"issued":{"date-parts":[["2025",7]]}}}],"schema":"https://github.com/citation-style-language/schema/raw/master/csl-citation.json"} </w:instrText>
      </w:r>
      <w:r>
        <w:rPr>
          <w:rStyle w:val="normaltextrun"/>
          <w:rFonts w:ascii="Calibri" w:hAnsi="Calibri" w:cs="Calibri"/>
        </w:rPr>
        <w:fldChar w:fldCharType="separate"/>
      </w:r>
      <w:r w:rsidR="003676B9">
        <w:rPr>
          <w:rStyle w:val="normaltextrun"/>
          <w:rFonts w:ascii="Calibri" w:hAnsi="Calibri" w:cs="Calibri"/>
          <w:noProof/>
        </w:rPr>
        <w:t>(A. Nelson, personal communication, July 2025)</w:t>
      </w:r>
      <w:r>
        <w:rPr>
          <w:rStyle w:val="normaltextrun"/>
          <w:rFonts w:ascii="Calibri" w:hAnsi="Calibri" w:cs="Calibri"/>
        </w:rPr>
        <w:fldChar w:fldCharType="end"/>
      </w:r>
    </w:p>
    <w:p w14:paraId="128BF9F4" w14:textId="77777777" w:rsidR="006660D7" w:rsidRDefault="006660D7" w:rsidP="00BE7251">
      <w:pPr>
        <w:pStyle w:val="paragraph"/>
        <w:spacing w:before="0" w:beforeAutospacing="0" w:after="0" w:afterAutospacing="0" w:line="360" w:lineRule="auto"/>
        <w:textAlignment w:val="baseline"/>
        <w:rPr>
          <w:rStyle w:val="normaltextrun"/>
          <w:rFonts w:ascii="Calibri" w:hAnsi="Calibri" w:cs="Calibri"/>
        </w:rPr>
      </w:pPr>
    </w:p>
    <w:p w14:paraId="00DB26BD" w14:textId="0FF7DF5B" w:rsidR="00744EEA" w:rsidRDefault="006115B5"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Theme="minorHAnsi" w:hAnsiTheme="minorHAnsi" w:cstheme="minorHAnsi"/>
          <w:color w:val="000000" w:themeColor="text1"/>
        </w:rPr>
        <w:t xml:space="preserve">From the remote community of </w:t>
      </w:r>
      <w:proofErr w:type="spellStart"/>
      <w:r>
        <w:rPr>
          <w:rStyle w:val="normaltextrun"/>
          <w:rFonts w:asciiTheme="minorHAnsi" w:hAnsiTheme="minorHAnsi" w:cstheme="minorHAnsi"/>
          <w:color w:val="000000" w:themeColor="text1"/>
        </w:rPr>
        <w:t>Kingcome</w:t>
      </w:r>
      <w:proofErr w:type="spellEnd"/>
      <w:r>
        <w:rPr>
          <w:rStyle w:val="normaltextrun"/>
          <w:rFonts w:asciiTheme="minorHAnsi" w:hAnsiTheme="minorHAnsi" w:cstheme="minorHAnsi"/>
          <w:color w:val="000000" w:themeColor="text1"/>
        </w:rPr>
        <w:t xml:space="preserve"> Inlet to all other Coast Salish First Nations communities, Indigenous sport </w:t>
      </w:r>
      <w:r w:rsidR="00790168">
        <w:rPr>
          <w:rStyle w:val="normaltextrun"/>
          <w:rFonts w:asciiTheme="minorHAnsi" w:hAnsiTheme="minorHAnsi" w:cstheme="minorHAnsi"/>
          <w:color w:val="000000" w:themeColor="text1"/>
        </w:rPr>
        <w:t xml:space="preserve">became </w:t>
      </w:r>
      <w:r>
        <w:rPr>
          <w:rStyle w:val="normaltextrun"/>
          <w:rFonts w:asciiTheme="minorHAnsi" w:hAnsiTheme="minorHAnsi" w:cstheme="minorHAnsi"/>
          <w:color w:val="000000" w:themeColor="text1"/>
        </w:rPr>
        <w:t xml:space="preserve">a sacred and </w:t>
      </w:r>
      <w:r w:rsidR="00790168">
        <w:rPr>
          <w:rStyle w:val="normaltextrun"/>
          <w:rFonts w:asciiTheme="minorHAnsi" w:hAnsiTheme="minorHAnsi" w:cstheme="minorHAnsi"/>
          <w:color w:val="000000" w:themeColor="text1"/>
        </w:rPr>
        <w:t xml:space="preserve">secure </w:t>
      </w:r>
      <w:r>
        <w:rPr>
          <w:rStyle w:val="normaltextrun"/>
          <w:rFonts w:asciiTheme="minorHAnsi" w:hAnsiTheme="minorHAnsi" w:cstheme="minorHAnsi"/>
          <w:color w:val="000000" w:themeColor="text1"/>
        </w:rPr>
        <w:t xml:space="preserve">space where Indigenous peoples could </w:t>
      </w:r>
      <w:r w:rsidR="00790168">
        <w:rPr>
          <w:rStyle w:val="normaltextrun"/>
          <w:rFonts w:asciiTheme="minorHAnsi" w:hAnsiTheme="minorHAnsi" w:cstheme="minorHAnsi"/>
          <w:color w:val="000000" w:themeColor="text1"/>
        </w:rPr>
        <w:t xml:space="preserve">freely </w:t>
      </w:r>
      <w:r>
        <w:rPr>
          <w:rStyle w:val="normaltextrun"/>
          <w:rFonts w:asciiTheme="minorHAnsi" w:hAnsiTheme="minorHAnsi" w:cstheme="minorHAnsi"/>
          <w:color w:val="000000" w:themeColor="text1"/>
        </w:rPr>
        <w:t>express themselves in any</w:t>
      </w:r>
      <w:r w:rsidR="0036502D">
        <w:rPr>
          <w:rStyle w:val="normaltextrun"/>
          <w:rFonts w:asciiTheme="minorHAnsi" w:hAnsiTheme="minorHAnsi" w:cstheme="minorHAnsi"/>
          <w:color w:val="000000" w:themeColor="text1"/>
        </w:rPr>
        <w:t xml:space="preserve"> </w:t>
      </w:r>
      <w:r>
        <w:rPr>
          <w:rStyle w:val="normaltextrun"/>
          <w:rFonts w:asciiTheme="minorHAnsi" w:hAnsiTheme="minorHAnsi" w:cstheme="minorHAnsi"/>
          <w:color w:val="000000" w:themeColor="text1"/>
        </w:rPr>
        <w:t xml:space="preserve">way they chose.  </w:t>
      </w:r>
      <w:proofErr w:type="spellStart"/>
      <w:r w:rsidRPr="00CE311B">
        <w:rPr>
          <w:rStyle w:val="normaltextrun"/>
          <w:rFonts w:asciiTheme="minorHAnsi" w:hAnsiTheme="minorHAnsi" w:cstheme="minorHAnsi"/>
          <w:color w:val="000000" w:themeColor="text1"/>
        </w:rPr>
        <w:t>Sw</w:t>
      </w:r>
      <w:r w:rsidRPr="00CE311B">
        <w:rPr>
          <w:rFonts w:asciiTheme="minorHAnsi" w:hAnsiTheme="minorHAnsi" w:cstheme="minorHAnsi"/>
          <w:color w:val="000000" w:themeColor="text1"/>
        </w:rPr>
        <w:t>ə</w:t>
      </w:r>
      <w:r w:rsidRPr="00CE311B">
        <w:rPr>
          <w:rStyle w:val="Heading2Char"/>
          <w:rFonts w:asciiTheme="minorHAnsi" w:hAnsiTheme="minorHAnsi" w:cstheme="minorHAnsi"/>
          <w:color w:val="000000" w:themeColor="text1"/>
          <w:sz w:val="24"/>
          <w:szCs w:val="24"/>
        </w:rPr>
        <w:t>lam</w:t>
      </w:r>
      <w:r w:rsidRPr="00CE311B">
        <w:rPr>
          <w:rFonts w:asciiTheme="minorHAnsi" w:hAnsiTheme="minorHAnsi" w:cstheme="minorHAnsi"/>
          <w:color w:val="000000" w:themeColor="text1"/>
        </w:rPr>
        <w:t>ə</w:t>
      </w:r>
      <w:r w:rsidRPr="00CE311B">
        <w:rPr>
          <w:rStyle w:val="Heading2Char"/>
          <w:rFonts w:asciiTheme="minorHAnsi" w:hAnsiTheme="minorHAnsi" w:cstheme="minorHAnsi"/>
          <w:color w:val="000000" w:themeColor="text1"/>
          <w:sz w:val="24"/>
          <w:szCs w:val="24"/>
        </w:rPr>
        <w:t>ye</w:t>
      </w:r>
      <w:r w:rsidRPr="00C22BA5">
        <w:rPr>
          <w:rFonts w:ascii="Calibri" w:hAnsi="Calibri" w:cs="Calibri"/>
          <w:color w:val="000000"/>
        </w:rPr>
        <w:t>ʔ</w:t>
      </w:r>
      <w:proofErr w:type="spellEnd"/>
      <w:r w:rsidRPr="00CE311B">
        <w:rPr>
          <w:rStyle w:val="Heading2Char"/>
          <w:rFonts w:asciiTheme="minorHAnsi" w:hAnsiTheme="minorHAnsi" w:cstheme="minorHAnsi"/>
          <w:color w:val="000000" w:themeColor="text1"/>
          <w:sz w:val="24"/>
          <w:szCs w:val="24"/>
        </w:rPr>
        <w:t xml:space="preserve">, </w:t>
      </w:r>
      <w:r w:rsidRPr="00CE311B">
        <w:rPr>
          <w:rStyle w:val="normaltextrun"/>
          <w:rFonts w:asciiTheme="minorHAnsi" w:hAnsiTheme="minorHAnsi" w:cstheme="minorHAnsi"/>
        </w:rPr>
        <w:t>Courtenay</w:t>
      </w:r>
      <w:r>
        <w:rPr>
          <w:rStyle w:val="normaltextrun"/>
          <w:rFonts w:asciiTheme="minorHAnsi" w:hAnsiTheme="minorHAnsi" w:cstheme="minorHAnsi"/>
        </w:rPr>
        <w:t xml:space="preserve"> Gibson reflects </w:t>
      </w:r>
      <w:r>
        <w:rPr>
          <w:rStyle w:val="normaltextrun"/>
          <w:rFonts w:asciiTheme="minorHAnsi" w:hAnsiTheme="minorHAnsi" w:cstheme="minorHAnsi"/>
        </w:rPr>
        <w:lastRenderedPageBreak/>
        <w:t xml:space="preserve">on her experience organizing youth soccer tournaments: “we created these spaces for ourselves, where we can just be who we are and feel safe” </w:t>
      </w:r>
      <w:r>
        <w:rPr>
          <w:rStyle w:val="normaltextrun"/>
          <w:rFonts w:asciiTheme="minorHAnsi" w:hAnsiTheme="minorHAnsi" w:cstheme="minorHAnsi"/>
        </w:rPr>
        <w:fldChar w:fldCharType="begin"/>
      </w:r>
      <w:r>
        <w:rPr>
          <w:rStyle w:val="normaltextrun"/>
          <w:rFonts w:asciiTheme="minorHAnsi" w:hAnsiTheme="minorHAnsi" w:cstheme="minorHAnsi"/>
        </w:rPr>
        <w:instrText xml:space="preserve"> ADDIN ZOTERO_ITEM CSL_CITATION {"citationID":"isxgyRhA","properties":{"unsorted":false,"formattedCitation":"(C. Gibson, personal communication, June 2025)","plainCitation":"(C. Gibson, personal communication, June 2025)","noteIndex":0},"citationItems":[{"id":148,"uris":["http://zotero.org/users/local/zPcgaroA/items/L6XQFWPC"],"itemData":{"id":148,"type":"interview","title":"Interview with Courtenay Gibson","author":[{"family":"Gibson","given":"Courtenay"}],"issued":{"date-parts":[["2025",6]]}}}],"schema":"https://github.com/citation-style-language/schema/raw/master/csl-citation.json"} </w:instrText>
      </w:r>
      <w:r>
        <w:rPr>
          <w:rStyle w:val="normaltextrun"/>
          <w:rFonts w:asciiTheme="minorHAnsi" w:hAnsiTheme="minorHAnsi" w:cstheme="minorHAnsi"/>
        </w:rPr>
        <w:fldChar w:fldCharType="separate"/>
      </w:r>
      <w:r w:rsidR="003676B9">
        <w:rPr>
          <w:rStyle w:val="normaltextrun"/>
          <w:rFonts w:asciiTheme="minorHAnsi" w:hAnsiTheme="minorHAnsi" w:cstheme="minorHAnsi"/>
          <w:noProof/>
        </w:rPr>
        <w:t>(C. Gibson, personal communication, June 2025)</w:t>
      </w:r>
      <w:r>
        <w:rPr>
          <w:rStyle w:val="normaltextrun"/>
          <w:rFonts w:asciiTheme="minorHAnsi" w:hAnsiTheme="minorHAnsi" w:cstheme="minorHAnsi"/>
        </w:rPr>
        <w:fldChar w:fldCharType="end"/>
      </w:r>
      <w:r>
        <w:rPr>
          <w:rStyle w:val="normaltextrun"/>
          <w:rFonts w:asciiTheme="minorHAnsi" w:hAnsiTheme="minorHAnsi" w:cstheme="minorHAnsi"/>
        </w:rPr>
        <w:t xml:space="preserve">. </w:t>
      </w:r>
      <w:r w:rsidR="0036502D">
        <w:rPr>
          <w:rStyle w:val="normaltextrun"/>
          <w:rFonts w:asciiTheme="minorHAnsi" w:hAnsiTheme="minorHAnsi" w:cstheme="minorHAnsi"/>
        </w:rPr>
        <w:t>The Indigenous soccer tournament circuit is a site created by First Nations communities that builds self-esteem, community wellness and cultural pride</w:t>
      </w:r>
      <w:r w:rsidR="00BF39EF">
        <w:rPr>
          <w:rStyle w:val="normaltextrun"/>
          <w:rFonts w:asciiTheme="minorHAnsi" w:hAnsiTheme="minorHAnsi" w:cstheme="minorHAnsi"/>
        </w:rPr>
        <w:t xml:space="preserve"> </w:t>
      </w:r>
      <w:r w:rsidR="00BF39EF">
        <w:rPr>
          <w:rStyle w:val="normaltextrun"/>
          <w:rFonts w:asciiTheme="minorHAnsi" w:hAnsiTheme="minorHAnsi" w:cstheme="minorHAnsi"/>
        </w:rPr>
        <w:fldChar w:fldCharType="begin"/>
      </w:r>
      <w:r w:rsidR="00BF39EF">
        <w:rPr>
          <w:rStyle w:val="normaltextrun"/>
          <w:rFonts w:asciiTheme="minorHAnsi" w:hAnsiTheme="minorHAnsi" w:cstheme="minorHAnsi"/>
        </w:rPr>
        <w:instrText xml:space="preserve"> ADDIN ZOTERO_ITEM CSL_CITATION {"citationID":"kljEmXo8","properties":{"unsorted":false,"formattedCitation":"(Sajjadi et al., 2025)","plainCitation":"(Sajjadi et al., 2025)","noteIndex":0},"citationItems":[{"id":47,"uris":["http://zotero.org/users/local/zPcgaroA/items/DIA34Z85"],"itemData":{"id":47,"type":"article-journal","container-title":"The Health &amp; Fitness Journal of Canada","issue":"2","page":"20-30","title":"Sport, self-esteem, and identity among Indigenous individuals and communities","volume":"18","author":[{"family":"Sajjadi","given":"Sophie"},{"family":"Woo","given":"Kirsten"},{"family":"Seto","given":"Collin"},{"family":"Odaa","given":"Bashiru Sise"},{"family":"Miles","given":"Rosalin M."}],"issued":{"date-parts":[["2025"]]}}}],"schema":"https://github.com/citation-style-language/schema/raw/master/csl-citation.json"} </w:instrText>
      </w:r>
      <w:r w:rsidR="00BF39EF">
        <w:rPr>
          <w:rStyle w:val="normaltextrun"/>
          <w:rFonts w:asciiTheme="minorHAnsi" w:hAnsiTheme="minorHAnsi" w:cstheme="minorHAnsi"/>
        </w:rPr>
        <w:fldChar w:fldCharType="separate"/>
      </w:r>
      <w:r w:rsidR="003676B9">
        <w:rPr>
          <w:rStyle w:val="normaltextrun"/>
          <w:rFonts w:asciiTheme="minorHAnsi" w:hAnsiTheme="minorHAnsi" w:cstheme="minorHAnsi"/>
          <w:noProof/>
        </w:rPr>
        <w:t>(Sajjadi et al., 2025)</w:t>
      </w:r>
      <w:r w:rsidR="00BF39EF">
        <w:rPr>
          <w:rStyle w:val="normaltextrun"/>
          <w:rFonts w:asciiTheme="minorHAnsi" w:hAnsiTheme="minorHAnsi" w:cstheme="minorHAnsi"/>
        </w:rPr>
        <w:fldChar w:fldCharType="end"/>
      </w:r>
      <w:r w:rsidR="00BF39EF">
        <w:rPr>
          <w:rStyle w:val="normaltextrun"/>
          <w:rFonts w:asciiTheme="minorHAnsi" w:hAnsiTheme="minorHAnsi" w:cstheme="minorHAnsi"/>
        </w:rPr>
        <w:t xml:space="preserve"> </w:t>
      </w:r>
      <w:r w:rsidR="0036502D">
        <w:rPr>
          <w:rStyle w:val="normaltextrun"/>
          <w:rFonts w:asciiTheme="minorHAnsi" w:hAnsiTheme="minorHAnsi" w:cstheme="minorHAnsi"/>
        </w:rPr>
        <w:t>and “wholistically”</w:t>
      </w:r>
      <w:r w:rsidR="00790168">
        <w:rPr>
          <w:rStyle w:val="normaltextrun"/>
          <w:rFonts w:asciiTheme="minorHAnsi" w:hAnsiTheme="minorHAnsi" w:cstheme="minorHAnsi"/>
        </w:rPr>
        <w:t xml:space="preserve">—( the intentional Indigenous spelling used by Miles et al. </w:t>
      </w:r>
      <w:r w:rsidR="00790168">
        <w:rPr>
          <w:rStyle w:val="normaltextrun"/>
          <w:rFonts w:asciiTheme="minorHAnsi" w:hAnsiTheme="minorHAnsi" w:cstheme="minorHAnsi"/>
        </w:rPr>
        <w:fldChar w:fldCharType="begin"/>
      </w:r>
      <w:r w:rsidR="00790168">
        <w:rPr>
          <w:rStyle w:val="normaltextrun"/>
          <w:rFonts w:asciiTheme="minorHAnsi" w:hAnsiTheme="minorHAnsi" w:cstheme="minorHAnsi"/>
        </w:rPr>
        <w:instrText xml:space="preserve"> ADDIN ZOTERO_ITEM CSL_CITATION {"citationID":"KgPVJSLH","properties":{"unsorted":false,"formattedCitation":"(2025)","plainCitation":"(2025)","noteIndex":0},"citationItems":[{"id":46,"uris":["http://zotero.org/users/local/zPcgaroA/items/LCH2GYJV"],"itemData":{"id":46,"type":"article-journal","container-title":"Journal of Global Indigeneity","DOI":"10.54760/001c.132183","issue":"1","title":"Reclaiming Indigenous Cultural Spaces in Sports: Building on Our Traditional Teachings","URL":"https://doi.org/10.54760/001c.132183","volume":"9","author":[{"family":"Miles","given":"R.M."},{"family":"Horn-Miller","given":"W."},{"family":"Chow","given":"M.I."},{"family":"Tomasky","given":"G.L."},{"family":"Warburton","given":"D.E.R."}],"issued":{"date-parts":[["2025"]]}},"suppress-author":true}],"schema":"https://github.com/citation-style-language/schema/raw/master/csl-citation.json"} </w:instrText>
      </w:r>
      <w:r w:rsidR="00790168">
        <w:rPr>
          <w:rStyle w:val="normaltextrun"/>
          <w:rFonts w:asciiTheme="minorHAnsi" w:hAnsiTheme="minorHAnsi" w:cstheme="minorHAnsi"/>
        </w:rPr>
        <w:fldChar w:fldCharType="separate"/>
      </w:r>
      <w:r w:rsidR="003676B9">
        <w:rPr>
          <w:rStyle w:val="normaltextrun"/>
          <w:rFonts w:asciiTheme="minorHAnsi" w:hAnsiTheme="minorHAnsi" w:cstheme="minorHAnsi"/>
          <w:noProof/>
        </w:rPr>
        <w:t>(2025)</w:t>
      </w:r>
      <w:r w:rsidR="00790168">
        <w:rPr>
          <w:rStyle w:val="normaltextrun"/>
          <w:rFonts w:asciiTheme="minorHAnsi" w:hAnsiTheme="minorHAnsi" w:cstheme="minorHAnsi"/>
        </w:rPr>
        <w:fldChar w:fldCharType="end"/>
      </w:r>
      <w:r w:rsidR="00790168">
        <w:rPr>
          <w:rStyle w:val="normaltextrun"/>
          <w:rFonts w:asciiTheme="minorHAnsi" w:hAnsiTheme="minorHAnsi" w:cstheme="minorHAnsi"/>
        </w:rPr>
        <w:t xml:space="preserve">—rooted </w:t>
      </w:r>
      <w:r w:rsidR="0036502D">
        <w:rPr>
          <w:rStyle w:val="normaltextrun"/>
          <w:rFonts w:asciiTheme="minorHAnsi" w:hAnsiTheme="minorHAnsi" w:cstheme="minorHAnsi"/>
        </w:rPr>
        <w:t xml:space="preserve">in and </w:t>
      </w:r>
      <w:r w:rsidR="00BF39EF">
        <w:rPr>
          <w:rStyle w:val="normaltextrun"/>
          <w:rFonts w:asciiTheme="minorHAnsi" w:hAnsiTheme="minorHAnsi" w:cstheme="minorHAnsi"/>
        </w:rPr>
        <w:t xml:space="preserve">respectful of </w:t>
      </w:r>
      <w:r w:rsidR="0036502D">
        <w:rPr>
          <w:rStyle w:val="normaltextrun"/>
          <w:rFonts w:asciiTheme="minorHAnsi" w:hAnsiTheme="minorHAnsi" w:cstheme="minorHAnsi"/>
        </w:rPr>
        <w:t xml:space="preserve">Indigenous worldviews </w:t>
      </w:r>
      <w:r w:rsidR="0036502D">
        <w:rPr>
          <w:rStyle w:val="normaltextrun"/>
          <w:rFonts w:asciiTheme="minorHAnsi" w:hAnsiTheme="minorHAnsi" w:cstheme="minorHAnsi"/>
        </w:rPr>
        <w:fldChar w:fldCharType="begin"/>
      </w:r>
      <w:r w:rsidR="0036502D">
        <w:rPr>
          <w:rStyle w:val="normaltextrun"/>
          <w:rFonts w:asciiTheme="minorHAnsi" w:hAnsiTheme="minorHAnsi" w:cstheme="minorHAnsi"/>
        </w:rPr>
        <w:instrText xml:space="preserve"> ADDIN ZOTERO_ITEM CSL_CITATION {"citationID":"yHb4IwZk","properties":{"unsorted":false,"formattedCitation":"(Miles et al., 2025)","plainCitation":"(Miles et al., 2025)","noteIndex":0},"citationItems":[{"id":46,"uris":["http://zotero.org/users/local/zPcgaroA/items/LCH2GYJV"],"itemData":{"id":46,"type":"article-journal","container-title":"Journal of Global Indigeneity","DOI":"10.54760/001c.132183","issue":"1","title":"Reclaiming Indigenous Cultural Spaces in Sports: Building on Our Traditional Teachings","URL":"https://doi.org/10.54760/001c.132183","volume":"9","author":[{"family":"Miles","given":"R.M."},{"family":"Horn-Miller","given":"W."},{"family":"Chow","given":"M.I."},{"family":"Tomasky","given":"G.L."},{"family":"Warburton","given":"D.E.R."}],"issued":{"date-parts":[["2025"]]}}}],"schema":"https://github.com/citation-style-language/schema/raw/master/csl-citation.json"} </w:instrText>
      </w:r>
      <w:r w:rsidR="0036502D">
        <w:rPr>
          <w:rStyle w:val="normaltextrun"/>
          <w:rFonts w:asciiTheme="minorHAnsi" w:hAnsiTheme="minorHAnsi" w:cstheme="minorHAnsi"/>
        </w:rPr>
        <w:fldChar w:fldCharType="separate"/>
      </w:r>
      <w:r w:rsidR="003676B9">
        <w:rPr>
          <w:rStyle w:val="normaltextrun"/>
          <w:rFonts w:asciiTheme="minorHAnsi" w:hAnsiTheme="minorHAnsi" w:cstheme="minorHAnsi"/>
          <w:noProof/>
        </w:rPr>
        <w:t>(Miles et al., 2025)</w:t>
      </w:r>
      <w:r w:rsidR="0036502D">
        <w:rPr>
          <w:rStyle w:val="normaltextrun"/>
          <w:rFonts w:asciiTheme="minorHAnsi" w:hAnsiTheme="minorHAnsi" w:cstheme="minorHAnsi"/>
        </w:rPr>
        <w:fldChar w:fldCharType="end"/>
      </w:r>
      <w:r w:rsidR="0036502D">
        <w:rPr>
          <w:rStyle w:val="normaltextrun"/>
          <w:rFonts w:asciiTheme="minorHAnsi" w:hAnsiTheme="minorHAnsi" w:cstheme="minorHAnsi"/>
        </w:rPr>
        <w:t>.</w:t>
      </w:r>
      <w:r w:rsidR="00BF39EF">
        <w:rPr>
          <w:rStyle w:val="normaltextrun"/>
          <w:rFonts w:asciiTheme="minorHAnsi" w:hAnsiTheme="minorHAnsi" w:cstheme="minorHAnsi"/>
        </w:rPr>
        <w:t xml:space="preserve"> </w:t>
      </w:r>
    </w:p>
    <w:p w14:paraId="28C52111" w14:textId="77777777" w:rsidR="00484F94" w:rsidRDefault="00484F94"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60164E5A" w14:textId="50C5ACBC" w:rsidR="00484F94" w:rsidRDefault="00484F94" w:rsidP="00BE7251">
      <w:pPr>
        <w:pStyle w:val="paragraph"/>
        <w:spacing w:before="0" w:beforeAutospacing="0" w:after="0" w:afterAutospacing="0" w:line="360" w:lineRule="auto"/>
        <w:textAlignment w:val="baseline"/>
        <w:rPr>
          <w:rStyle w:val="normaltextrun"/>
          <w:rFonts w:ascii="Calibri" w:hAnsi="Calibri" w:cs="Calibri"/>
        </w:rPr>
      </w:pPr>
      <w:proofErr w:type="spellStart"/>
      <w:r>
        <w:rPr>
          <w:rStyle w:val="normaltextrun"/>
          <w:rFonts w:ascii="Calibri" w:hAnsi="Calibri" w:cs="Calibri"/>
        </w:rPr>
        <w:t>O’kwilagame</w:t>
      </w:r>
      <w:proofErr w:type="spellEnd"/>
      <w:r>
        <w:rPr>
          <w:rStyle w:val="normaltextrun"/>
          <w:rFonts w:ascii="Calibri" w:hAnsi="Calibri" w:cs="Calibri"/>
        </w:rPr>
        <w:t xml:space="preserve"> </w:t>
      </w:r>
      <w:r w:rsidR="00877321">
        <w:rPr>
          <w:rStyle w:val="normaltextrun"/>
          <w:rFonts w:ascii="Calibri" w:hAnsi="Calibri" w:cs="Calibri"/>
        </w:rPr>
        <w:t>emphasizes</w:t>
      </w:r>
      <w:r>
        <w:rPr>
          <w:rStyle w:val="normaltextrun"/>
          <w:rFonts w:ascii="Calibri" w:hAnsi="Calibri" w:cs="Calibri"/>
        </w:rPr>
        <w:t xml:space="preserve"> that Indigenous presence is affirmed and shared during intertribal gatherings: </w:t>
      </w:r>
    </w:p>
    <w:p w14:paraId="43D8A683" w14:textId="77777777" w:rsidR="00484F94" w:rsidRDefault="00484F94" w:rsidP="00BE7251">
      <w:pPr>
        <w:pStyle w:val="paragraph"/>
        <w:spacing w:before="0" w:beforeAutospacing="0" w:after="0" w:afterAutospacing="0" w:line="360" w:lineRule="auto"/>
        <w:textAlignment w:val="baseline"/>
        <w:rPr>
          <w:rStyle w:val="normaltextrun"/>
          <w:rFonts w:ascii="Calibri" w:hAnsi="Calibri" w:cs="Calibri"/>
        </w:rPr>
      </w:pPr>
    </w:p>
    <w:p w14:paraId="56FD135A" w14:textId="6596373F" w:rsidR="00484F94" w:rsidRDefault="00484F94" w:rsidP="00BE7251">
      <w:pPr>
        <w:pStyle w:val="paragraph"/>
        <w:spacing w:before="0" w:beforeAutospacing="0" w:after="0" w:afterAutospacing="0" w:line="360" w:lineRule="auto"/>
        <w:ind w:left="283"/>
        <w:textAlignment w:val="baseline"/>
        <w:rPr>
          <w:rStyle w:val="normaltextrun"/>
          <w:rFonts w:ascii="Calibri" w:hAnsi="Calibri" w:cs="Calibri"/>
        </w:rPr>
      </w:pPr>
      <w:r>
        <w:rPr>
          <w:rStyle w:val="normaltextrun"/>
          <w:rFonts w:ascii="Calibri" w:hAnsi="Calibri" w:cs="Calibri"/>
        </w:rPr>
        <w:t>“</w:t>
      </w:r>
      <w:r w:rsidR="00FF2314">
        <w:rPr>
          <w:rStyle w:val="normaltextrun"/>
          <w:rFonts w:ascii="Calibri" w:hAnsi="Calibri" w:cs="Calibri"/>
        </w:rPr>
        <w:t>We’re very, very tribal in how we express ourselves here and we form our teams according to tribes…there’s an intertribal influence…and intercultural even with the white people. That’s a sharing and letting them know who you are and that you do exist…we exist, we’ve always existed. We can play a role, a valuable role in Canada and in our communities. And then our great pride of course…is playing in front of our people”</w:t>
      </w:r>
      <w:r w:rsidR="00FF2314">
        <w:rPr>
          <w:rStyle w:val="normaltextrun"/>
          <w:rFonts w:ascii="Calibri" w:hAnsi="Calibri" w:cs="Calibri"/>
        </w:rPr>
        <w:fldChar w:fldCharType="begin"/>
      </w:r>
      <w:r w:rsidR="00FF2314">
        <w:rPr>
          <w:rStyle w:val="normaltextrun"/>
          <w:rFonts w:ascii="Calibri" w:hAnsi="Calibri" w:cs="Calibri"/>
        </w:rPr>
        <w:instrText xml:space="preserve"> ADDIN ZOTERO_ITEM CSL_CITATION {"citationID":"brpW2H8A","properties":{"unsorted":false,"formattedCitation":"(A. Nelson, personal communication, July 2025)","plainCitation":"(A. Nelson, personal communication, July 2025)","noteIndex":0},"citationItems":[{"id":146,"uris":["http://zotero.org/users/local/zPcgaroA/items/8P5C7Z6X"],"itemData":{"id":146,"type":"interview","title":"Interview","author":[{"family":"Nelson","given":"Alex"}],"issued":{"date-parts":[["2025",7]]}}}],"schema":"https://github.com/citation-style-language/schema/raw/master/csl-citation.json"} </w:instrText>
      </w:r>
      <w:r w:rsidR="00FF2314">
        <w:rPr>
          <w:rStyle w:val="normaltextrun"/>
          <w:rFonts w:ascii="Calibri" w:hAnsi="Calibri" w:cs="Calibri"/>
        </w:rPr>
        <w:fldChar w:fldCharType="separate"/>
      </w:r>
      <w:r w:rsidR="003676B9">
        <w:rPr>
          <w:rStyle w:val="normaltextrun"/>
          <w:rFonts w:ascii="Calibri" w:hAnsi="Calibri" w:cs="Calibri"/>
          <w:noProof/>
        </w:rPr>
        <w:t>(A. Nelson, personal communication, July 2025)</w:t>
      </w:r>
      <w:r w:rsidR="00FF2314">
        <w:rPr>
          <w:rStyle w:val="normaltextrun"/>
          <w:rFonts w:ascii="Calibri" w:hAnsi="Calibri" w:cs="Calibri"/>
        </w:rPr>
        <w:fldChar w:fldCharType="end"/>
      </w:r>
    </w:p>
    <w:p w14:paraId="5401AC61" w14:textId="77777777" w:rsidR="00FF2314" w:rsidRDefault="00FF2314" w:rsidP="00BE7251">
      <w:pPr>
        <w:pStyle w:val="paragraph"/>
        <w:spacing w:before="0" w:beforeAutospacing="0" w:after="0" w:afterAutospacing="0" w:line="360" w:lineRule="auto"/>
        <w:textAlignment w:val="baseline"/>
        <w:rPr>
          <w:rStyle w:val="normaltextrun"/>
          <w:rFonts w:ascii="Calibri" w:hAnsi="Calibri" w:cs="Calibri"/>
        </w:rPr>
      </w:pPr>
    </w:p>
    <w:p w14:paraId="69EC0540" w14:textId="2CA10DC5" w:rsidR="00FF2314" w:rsidRDefault="00FF2314" w:rsidP="00BE7251">
      <w:pPr>
        <w:pStyle w:val="paragraph"/>
        <w:spacing w:before="0" w:beforeAutospacing="0" w:after="0" w:afterAutospacing="0" w:line="360" w:lineRule="auto"/>
        <w:textAlignment w:val="baseline"/>
        <w:rPr>
          <w:rStyle w:val="normaltextrun"/>
          <w:rFonts w:ascii="Calibri" w:hAnsi="Calibri" w:cs="Calibri"/>
        </w:rPr>
      </w:pPr>
      <w:proofErr w:type="spellStart"/>
      <w:r>
        <w:rPr>
          <w:rStyle w:val="normaltextrun"/>
          <w:rFonts w:ascii="Calibri" w:hAnsi="Calibri" w:cs="Calibri"/>
        </w:rPr>
        <w:t>O’kwilagame</w:t>
      </w:r>
      <w:r w:rsidR="00B259F4">
        <w:rPr>
          <w:rStyle w:val="normaltextrun"/>
          <w:rFonts w:ascii="Calibri" w:hAnsi="Calibri" w:cs="Calibri"/>
        </w:rPr>
        <w:t>’s</w:t>
      </w:r>
      <w:proofErr w:type="spellEnd"/>
      <w:r w:rsidR="00B259F4">
        <w:rPr>
          <w:rStyle w:val="normaltextrun"/>
          <w:rFonts w:ascii="Calibri" w:hAnsi="Calibri" w:cs="Calibri"/>
        </w:rPr>
        <w:t xml:space="preserve"> reflection aligns with </w:t>
      </w:r>
      <w:r>
        <w:rPr>
          <w:rStyle w:val="normaltextrun"/>
          <w:rFonts w:ascii="Calibri" w:hAnsi="Calibri" w:cs="Calibri"/>
        </w:rPr>
        <w:t xml:space="preserve">Vizenor’s </w:t>
      </w:r>
      <w:r>
        <w:rPr>
          <w:rStyle w:val="normaltextrun"/>
          <w:rFonts w:ascii="Calibri" w:hAnsi="Calibri" w:cs="Calibri"/>
        </w:rPr>
        <w:fldChar w:fldCharType="begin"/>
      </w:r>
      <w:r>
        <w:rPr>
          <w:rStyle w:val="normaltextrun"/>
          <w:rFonts w:ascii="Calibri" w:hAnsi="Calibri" w:cs="Calibri"/>
        </w:rPr>
        <w:instrText xml:space="preserve"> ADDIN ZOTERO_ITEM CSL_CITATION {"citationID":"wdpKPSsg","properties":{"unsorted":false,"formattedCitation":"(2008)","plainCitation":"(2008)","noteIndex":0},"citationItems":[{"id":19,"uris":["http://zotero.org/users/local/zPcgaroA/items/BCFP4F7N"],"itemData":{"id":19,"type":"book","call-number":"E98.S67 S87 2008","ISBN":"978-0-8032-1083-7","number-of-pages":"385","publisher":"University of Nebraska Press","publisher-place":"Lincoln","source":"Library of Congress ISBN","title":"Survivance: narratives of Native presence","title-short":"Survivance","editor":[{"family":"Vizenor","given":"Gerald Robert"}],"issued":{"date-parts":[["2008"]]}},"suppress-author":true}],"schema":"https://github.com/citation-style-language/schema/raw/master/csl-citation.json"} </w:instrText>
      </w:r>
      <w:r>
        <w:rPr>
          <w:rStyle w:val="normaltextrun"/>
          <w:rFonts w:ascii="Calibri" w:hAnsi="Calibri" w:cs="Calibri"/>
        </w:rPr>
        <w:fldChar w:fldCharType="separate"/>
      </w:r>
      <w:r w:rsidR="003676B9">
        <w:rPr>
          <w:rStyle w:val="normaltextrun"/>
          <w:rFonts w:ascii="Calibri" w:hAnsi="Calibri" w:cs="Calibri"/>
          <w:noProof/>
        </w:rPr>
        <w:t>(2008)</w:t>
      </w:r>
      <w:r>
        <w:rPr>
          <w:rStyle w:val="normaltextrun"/>
          <w:rFonts w:ascii="Calibri" w:hAnsi="Calibri" w:cs="Calibri"/>
        </w:rPr>
        <w:fldChar w:fldCharType="end"/>
      </w:r>
      <w:r>
        <w:rPr>
          <w:rStyle w:val="normaltextrun"/>
          <w:rFonts w:ascii="Calibri" w:hAnsi="Calibri" w:cs="Calibri"/>
        </w:rPr>
        <w:t xml:space="preserve"> </w:t>
      </w:r>
      <w:r w:rsidR="00B259F4">
        <w:rPr>
          <w:rStyle w:val="normaltextrun"/>
          <w:rFonts w:ascii="Calibri" w:hAnsi="Calibri" w:cs="Calibri"/>
        </w:rPr>
        <w:t>concept</w:t>
      </w:r>
      <w:r>
        <w:rPr>
          <w:rStyle w:val="normaltextrun"/>
          <w:rFonts w:ascii="Calibri" w:hAnsi="Calibri" w:cs="Calibri"/>
        </w:rPr>
        <w:t xml:space="preserve"> of survivance</w:t>
      </w:r>
      <w:r w:rsidR="000C7C72">
        <w:rPr>
          <w:rStyle w:val="normaltextrun"/>
          <w:rFonts w:ascii="Calibri" w:hAnsi="Calibri" w:cs="Calibri"/>
        </w:rPr>
        <w:t xml:space="preserve">. He has spent his entire life </w:t>
      </w:r>
      <w:r w:rsidR="00F72720">
        <w:rPr>
          <w:rStyle w:val="normaltextrun"/>
          <w:rFonts w:ascii="Calibri" w:hAnsi="Calibri" w:cs="Calibri"/>
        </w:rPr>
        <w:t xml:space="preserve">respectfully </w:t>
      </w:r>
      <w:r w:rsidR="000C7C72">
        <w:rPr>
          <w:rStyle w:val="normaltextrun"/>
          <w:rFonts w:ascii="Calibri" w:hAnsi="Calibri" w:cs="Calibri"/>
        </w:rPr>
        <w:t>demonstrating he exists—on soccer fields, at potlatches, in Sports Halls of Fame. When he says</w:t>
      </w:r>
      <w:r w:rsidR="00F72720">
        <w:rPr>
          <w:rStyle w:val="normaltextrun"/>
          <w:rFonts w:ascii="Calibri" w:hAnsi="Calibri" w:cs="Calibri"/>
        </w:rPr>
        <w:t>,</w:t>
      </w:r>
      <w:r w:rsidR="000C7C72">
        <w:rPr>
          <w:rStyle w:val="normaltextrun"/>
          <w:rFonts w:ascii="Calibri" w:hAnsi="Calibri" w:cs="Calibri"/>
        </w:rPr>
        <w:t xml:space="preserve"> “we exist, we’ve always existed,” that is not just a statement. </w:t>
      </w:r>
      <w:r w:rsidR="00F72720">
        <w:rPr>
          <w:rStyle w:val="normaltextrun"/>
          <w:rFonts w:ascii="Calibri" w:hAnsi="Calibri" w:cs="Calibri"/>
        </w:rPr>
        <w:t xml:space="preserve">That is resilience and a life lived on Indigenous terms, in full view of Canada. </w:t>
      </w:r>
      <w:proofErr w:type="spellStart"/>
      <w:r w:rsidR="00F72720">
        <w:rPr>
          <w:rStyle w:val="normaltextrun"/>
          <w:rFonts w:ascii="Calibri" w:hAnsi="Calibri" w:cs="Calibri"/>
        </w:rPr>
        <w:t>Tłi’li’nukw</w:t>
      </w:r>
      <w:proofErr w:type="spellEnd"/>
      <w:r w:rsidR="00F72720">
        <w:rPr>
          <w:rStyle w:val="normaltextrun"/>
          <w:rFonts w:ascii="Calibri" w:hAnsi="Calibri" w:cs="Calibri"/>
        </w:rPr>
        <w:t xml:space="preserve">, </w:t>
      </w:r>
      <w:r w:rsidR="00BF79A4">
        <w:rPr>
          <w:rStyle w:val="normaltextrun"/>
          <w:rFonts w:ascii="Calibri" w:hAnsi="Calibri" w:cs="Calibri"/>
        </w:rPr>
        <w:t xml:space="preserve">Linda Jones </w:t>
      </w:r>
      <w:r w:rsidR="00250E8A">
        <w:rPr>
          <w:rStyle w:val="normaltextrun"/>
          <w:rFonts w:ascii="Calibri" w:hAnsi="Calibri" w:cs="Calibri"/>
        </w:rPr>
        <w:t>reflects on what these gatherings mean to her</w:t>
      </w:r>
      <w:r w:rsidR="00BF79A4">
        <w:rPr>
          <w:rStyle w:val="normaltextrun"/>
          <w:rFonts w:ascii="Calibri" w:hAnsi="Calibri" w:cs="Calibri"/>
        </w:rPr>
        <w:t>:</w:t>
      </w:r>
    </w:p>
    <w:p w14:paraId="0ADCAD7B" w14:textId="77777777" w:rsidR="00F72720" w:rsidRDefault="00F72720" w:rsidP="00BE7251">
      <w:pPr>
        <w:pStyle w:val="paragraph"/>
        <w:spacing w:before="0" w:beforeAutospacing="0" w:after="0" w:afterAutospacing="0" w:line="360" w:lineRule="auto"/>
        <w:textAlignment w:val="baseline"/>
        <w:rPr>
          <w:rStyle w:val="normaltextrun"/>
          <w:rFonts w:ascii="Calibri" w:hAnsi="Calibri" w:cs="Calibri"/>
        </w:rPr>
      </w:pPr>
    </w:p>
    <w:p w14:paraId="195A11DB" w14:textId="33AFE6EC" w:rsidR="00F72720" w:rsidRDefault="00F72720" w:rsidP="00BE7251">
      <w:pPr>
        <w:pStyle w:val="paragraph"/>
        <w:spacing w:before="0" w:beforeAutospacing="0" w:after="0" w:afterAutospacing="0" w:line="360" w:lineRule="auto"/>
        <w:ind w:left="283"/>
        <w:textAlignment w:val="baseline"/>
        <w:rPr>
          <w:rStyle w:val="normaltextrun"/>
          <w:rFonts w:ascii="Calibri" w:hAnsi="Calibri" w:cs="Calibri"/>
        </w:rPr>
      </w:pPr>
      <w:r>
        <w:rPr>
          <w:rStyle w:val="normaltextrun"/>
          <w:rFonts w:ascii="Calibri" w:hAnsi="Calibri" w:cs="Calibri"/>
        </w:rPr>
        <w:t>“I love seeing the nations come together…I like seeing the pride that the teams carr</w:t>
      </w:r>
      <w:r w:rsidR="005F491F">
        <w:rPr>
          <w:rStyle w:val="normaltextrun"/>
          <w:rFonts w:ascii="Calibri" w:hAnsi="Calibri" w:cs="Calibri"/>
        </w:rPr>
        <w:t xml:space="preserve">y </w:t>
      </w:r>
      <w:r>
        <w:rPr>
          <w:rStyle w:val="normaltextrun"/>
          <w:rFonts w:ascii="Calibri" w:hAnsi="Calibri" w:cs="Calibri"/>
        </w:rPr>
        <w:t xml:space="preserve">for their nation…watching </w:t>
      </w:r>
      <w:r w:rsidR="005F491F">
        <w:rPr>
          <w:rStyle w:val="normaltextrun"/>
          <w:rFonts w:ascii="Calibri" w:hAnsi="Calibri" w:cs="Calibri"/>
        </w:rPr>
        <w:t xml:space="preserve">the </w:t>
      </w:r>
      <w:r>
        <w:rPr>
          <w:rStyle w:val="normaltextrun"/>
          <w:rFonts w:ascii="Calibri" w:hAnsi="Calibri" w:cs="Calibri"/>
        </w:rPr>
        <w:t>teams from the Bay representing exactly where they come from…that heart feeling moment when you can see these nations that bring in lang</w:t>
      </w:r>
      <w:r w:rsidR="005F491F">
        <w:rPr>
          <w:rStyle w:val="normaltextrun"/>
          <w:rFonts w:ascii="Calibri" w:hAnsi="Calibri" w:cs="Calibri"/>
        </w:rPr>
        <w:t>uag</w:t>
      </w:r>
      <w:r>
        <w:rPr>
          <w:rStyle w:val="normaltextrun"/>
          <w:rFonts w:ascii="Calibri" w:hAnsi="Calibri" w:cs="Calibri"/>
        </w:rPr>
        <w:t xml:space="preserve">e and bring in songs and bring in dance…combining that with </w:t>
      </w:r>
      <w:r w:rsidR="005F491F">
        <w:rPr>
          <w:rStyle w:val="normaltextrun"/>
          <w:rFonts w:ascii="Calibri" w:hAnsi="Calibri" w:cs="Calibri"/>
        </w:rPr>
        <w:t xml:space="preserve">sport to me is like all the feels…that’s what I love about witnessing things like that” </w:t>
      </w:r>
      <w:r w:rsidR="005F491F">
        <w:rPr>
          <w:rStyle w:val="normaltextrun"/>
          <w:rFonts w:ascii="Calibri" w:hAnsi="Calibri" w:cs="Calibri"/>
        </w:rPr>
        <w:fldChar w:fldCharType="begin"/>
      </w:r>
      <w:r w:rsidR="005F491F">
        <w:rPr>
          <w:rStyle w:val="normaltextrun"/>
          <w:rFonts w:ascii="Calibri" w:hAnsi="Calibri" w:cs="Calibri"/>
        </w:rPr>
        <w:instrText xml:space="preserve"> ADDIN ZOTERO_ITEM CSL_CITATION {"citationID":"t1QEBQDa","properties":{"unsorted":false,"formattedCitation":"(L. Jones, personal communication, July 2025)","plainCitation":"(L. Jones, personal communication, July 2025)","noteIndex":0},"citationItems":[{"id":152,"uris":["http://zotero.org/users/local/zPcgaroA/items/4LBHHZ4B"],"itemData":{"id":152,"type":"interview","publisher-place":"Parksville","title":"Interview with Linda Jones","author":[{"family":"Jones","given":"Linda"}],"issued":{"date-parts":[["2025",7]]}}}],"schema":"https://github.com/citation-style-language/schema/raw/master/csl-citation.json"} </w:instrText>
      </w:r>
      <w:r w:rsidR="005F491F">
        <w:rPr>
          <w:rStyle w:val="normaltextrun"/>
          <w:rFonts w:ascii="Calibri" w:hAnsi="Calibri" w:cs="Calibri"/>
        </w:rPr>
        <w:fldChar w:fldCharType="separate"/>
      </w:r>
      <w:r w:rsidR="003676B9">
        <w:rPr>
          <w:rStyle w:val="normaltextrun"/>
          <w:rFonts w:ascii="Calibri" w:hAnsi="Calibri" w:cs="Calibri"/>
          <w:noProof/>
        </w:rPr>
        <w:t>(L. Jones, personal communication, July 2025)</w:t>
      </w:r>
      <w:r w:rsidR="005F491F">
        <w:rPr>
          <w:rStyle w:val="normaltextrun"/>
          <w:rFonts w:ascii="Calibri" w:hAnsi="Calibri" w:cs="Calibri"/>
        </w:rPr>
        <w:fldChar w:fldCharType="end"/>
      </w:r>
      <w:r w:rsidR="00BF79A4">
        <w:rPr>
          <w:rStyle w:val="normaltextrun"/>
          <w:rFonts w:ascii="Calibri" w:hAnsi="Calibri" w:cs="Calibri"/>
        </w:rPr>
        <w:t>.</w:t>
      </w:r>
    </w:p>
    <w:p w14:paraId="7B9E781B" w14:textId="3257219E" w:rsidR="00BF79A4" w:rsidRDefault="00BF79A4" w:rsidP="00BE7251">
      <w:pPr>
        <w:pStyle w:val="paragraph"/>
        <w:spacing w:before="0" w:beforeAutospacing="0" w:after="0" w:afterAutospacing="0" w:line="360" w:lineRule="auto"/>
        <w:textAlignment w:val="baseline"/>
        <w:rPr>
          <w:rStyle w:val="normaltextrun"/>
          <w:rFonts w:ascii="Calibri" w:hAnsi="Calibri" w:cs="Calibri"/>
        </w:rPr>
      </w:pPr>
    </w:p>
    <w:p w14:paraId="5ABDDA41" w14:textId="05DAC2CA" w:rsidR="00B961B6" w:rsidRDefault="00B961B6" w:rsidP="00BE7251">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lastRenderedPageBreak/>
        <w:t xml:space="preserve">In Ferguson et al. </w:t>
      </w:r>
      <w:r>
        <w:rPr>
          <w:rStyle w:val="normaltextrun"/>
          <w:rFonts w:ascii="Calibri" w:hAnsi="Calibri" w:cs="Calibri"/>
        </w:rPr>
        <w:fldChar w:fldCharType="begin"/>
      </w:r>
      <w:r>
        <w:rPr>
          <w:rStyle w:val="normaltextrun"/>
          <w:rFonts w:ascii="Calibri" w:hAnsi="Calibri" w:cs="Calibri"/>
        </w:rPr>
        <w:instrText xml:space="preserve"> ADDIN ZOTERO_ITEM CSL_CITATION {"citationID":"DCgM9T66","properties":{"unsorted":false,"formattedCitation":"(2019)","plainCitation":"(2019)","noteIndex":0},"citationItems":[{"id":44,"uris":["http://zotero.org/users/local/zPcgaroA/items/3P23RLSA"],"itemData":{"id":44,"type":"article-journal","container-title":"Qualitative Research in Sport, Exercise and Health","DOI":"10.1080/2159676X.2018.1562737","issue":"1","page":"1-19","title":"'It's more than just performing well in your sport. It's also about being healthy physically, mentally, emotionally, and spiritually': Indigenous women athletes' meanings and experiences of flourishing in sport","volume":"11","author":[{"family":"Ferguson","given":"Lorraine"},{"family":"Epp","given":"Gillian B."},{"family":"Wuttunee","given":"Keri"},{"family":"Dunn","given":"Michelle"},{"family":"McHugh","given":"Taryn-Lynn"},{"family":"Humbert","given":"Meghan L."}],"issued":{"date-parts":[["2019"]]}},"suppress-author":true}],"schema":"https://github.com/citation-style-language/schema/raw/master/csl-citation.json"} </w:instrText>
      </w:r>
      <w:r>
        <w:rPr>
          <w:rStyle w:val="normaltextrun"/>
          <w:rFonts w:ascii="Calibri" w:hAnsi="Calibri" w:cs="Calibri"/>
        </w:rPr>
        <w:fldChar w:fldCharType="separate"/>
      </w:r>
      <w:r w:rsidR="003676B9">
        <w:rPr>
          <w:rStyle w:val="normaltextrun"/>
          <w:rFonts w:ascii="Calibri" w:hAnsi="Calibri" w:cs="Calibri"/>
          <w:noProof/>
        </w:rPr>
        <w:t>(2019)</w:t>
      </w:r>
      <w:r>
        <w:rPr>
          <w:rStyle w:val="normaltextrun"/>
          <w:rFonts w:ascii="Calibri" w:hAnsi="Calibri" w:cs="Calibri"/>
        </w:rPr>
        <w:fldChar w:fldCharType="end"/>
      </w:r>
      <w:r w:rsidR="009176CE">
        <w:rPr>
          <w:rStyle w:val="normaltextrun"/>
          <w:rFonts w:ascii="Calibri" w:hAnsi="Calibri" w:cs="Calibri"/>
        </w:rPr>
        <w:t>,</w:t>
      </w:r>
      <w:r>
        <w:rPr>
          <w:rStyle w:val="normaltextrun"/>
          <w:rFonts w:ascii="Calibri" w:hAnsi="Calibri" w:cs="Calibri"/>
        </w:rPr>
        <w:t xml:space="preserve"> </w:t>
      </w:r>
      <w:r w:rsidR="009176CE">
        <w:rPr>
          <w:rStyle w:val="normaltextrun"/>
          <w:rFonts w:ascii="Calibri" w:hAnsi="Calibri" w:cs="Calibri"/>
        </w:rPr>
        <w:t xml:space="preserve">many </w:t>
      </w:r>
      <w:r>
        <w:rPr>
          <w:rStyle w:val="normaltextrun"/>
          <w:rFonts w:ascii="Calibri" w:hAnsi="Calibri" w:cs="Calibri"/>
        </w:rPr>
        <w:t xml:space="preserve">Indigenous </w:t>
      </w:r>
      <w:r w:rsidR="009176CE">
        <w:rPr>
          <w:rStyle w:val="normaltextrun"/>
          <w:rFonts w:ascii="Calibri" w:hAnsi="Calibri" w:cs="Calibri"/>
        </w:rPr>
        <w:t xml:space="preserve">female athletes were asked about what helps them thrive in sport. They all credited their communities, while </w:t>
      </w:r>
      <w:r>
        <w:rPr>
          <w:rStyle w:val="normaltextrun"/>
          <w:rFonts w:ascii="Calibri" w:hAnsi="Calibri" w:cs="Calibri"/>
        </w:rPr>
        <w:t xml:space="preserve">non-Indigenous athletes </w:t>
      </w:r>
      <w:r w:rsidR="009176CE">
        <w:rPr>
          <w:rStyle w:val="normaltextrun"/>
          <w:rFonts w:ascii="Calibri" w:hAnsi="Calibri" w:cs="Calibri"/>
        </w:rPr>
        <w:t xml:space="preserve">cited </w:t>
      </w:r>
      <w:r>
        <w:rPr>
          <w:rStyle w:val="normaltextrun"/>
          <w:rFonts w:ascii="Calibri" w:hAnsi="Calibri" w:cs="Calibri"/>
        </w:rPr>
        <w:t xml:space="preserve">their coaches, training regimes, </w:t>
      </w:r>
      <w:r w:rsidR="009176CE">
        <w:rPr>
          <w:rStyle w:val="normaltextrun"/>
          <w:rFonts w:ascii="Calibri" w:hAnsi="Calibri" w:cs="Calibri"/>
        </w:rPr>
        <w:t>teammates, and other factors. This difference is far from incidental</w:t>
      </w:r>
      <w:r w:rsidR="00250E8A">
        <w:rPr>
          <w:rStyle w:val="normaltextrun"/>
          <w:rFonts w:ascii="Calibri" w:hAnsi="Calibri" w:cs="Calibri"/>
        </w:rPr>
        <w:t>—i</w:t>
      </w:r>
      <w:r w:rsidR="009176CE">
        <w:rPr>
          <w:rStyle w:val="normaltextrun"/>
          <w:rFonts w:ascii="Calibri" w:hAnsi="Calibri" w:cs="Calibri"/>
        </w:rPr>
        <w:t>t highlights</w:t>
      </w:r>
      <w:r w:rsidR="00F8351D">
        <w:rPr>
          <w:rStyle w:val="normaltextrun"/>
          <w:rFonts w:ascii="Calibri" w:hAnsi="Calibri" w:cs="Calibri"/>
        </w:rPr>
        <w:t xml:space="preserve"> the</w:t>
      </w:r>
      <w:r w:rsidR="009176CE">
        <w:rPr>
          <w:rStyle w:val="normaltextrun"/>
          <w:rFonts w:ascii="Calibri" w:hAnsi="Calibri" w:cs="Calibri"/>
        </w:rPr>
        <w:t xml:space="preserve"> importance </w:t>
      </w:r>
      <w:r w:rsidR="00F8351D">
        <w:rPr>
          <w:rStyle w:val="normaltextrun"/>
          <w:rFonts w:ascii="Calibri" w:hAnsi="Calibri" w:cs="Calibri"/>
        </w:rPr>
        <w:t>of</w:t>
      </w:r>
      <w:r w:rsidR="009176CE">
        <w:rPr>
          <w:rStyle w:val="normaltextrun"/>
          <w:rFonts w:ascii="Calibri" w:hAnsi="Calibri" w:cs="Calibri"/>
        </w:rPr>
        <w:t xml:space="preserve"> these tournaments and </w:t>
      </w:r>
      <w:r w:rsidR="00F8351D">
        <w:rPr>
          <w:rStyle w:val="normaltextrun"/>
          <w:rFonts w:ascii="Calibri" w:hAnsi="Calibri" w:cs="Calibri"/>
        </w:rPr>
        <w:t>why they matter.</w:t>
      </w:r>
      <w:r w:rsidR="00250E8A">
        <w:rPr>
          <w:rStyle w:val="normaltextrun"/>
          <w:rFonts w:ascii="Calibri" w:hAnsi="Calibri" w:cs="Calibri"/>
        </w:rPr>
        <w:t xml:space="preserve"> </w:t>
      </w:r>
      <w:r w:rsidR="00C45FBC">
        <w:rPr>
          <w:rStyle w:val="normaltextrun"/>
          <w:rFonts w:ascii="Calibri" w:hAnsi="Calibri" w:cs="Calibri"/>
        </w:rPr>
        <w:t xml:space="preserve">While Rich et al. </w:t>
      </w:r>
      <w:r w:rsidR="00C45FBC">
        <w:rPr>
          <w:rStyle w:val="normaltextrun"/>
          <w:rFonts w:ascii="Calibri" w:hAnsi="Calibri" w:cs="Calibri"/>
        </w:rPr>
        <w:fldChar w:fldCharType="begin"/>
      </w:r>
      <w:r w:rsidR="00C45FBC">
        <w:rPr>
          <w:rStyle w:val="normaltextrun"/>
          <w:rFonts w:ascii="Calibri" w:hAnsi="Calibri" w:cs="Calibri"/>
        </w:rPr>
        <w:instrText xml:space="preserve"> ADDIN ZOTERO_ITEM CSL_CITATION {"citationID":"n5zXWu6F","properties":{"unsorted":false,"formattedCitation":"(2014)","plainCitation":"(2014)","noteIndex":0},"citationItems":[{"id":51,"uris":["http://zotero.org/users/local/zPcgaroA/items/XE4KQJEQ"],"itemData":{"id":51,"type":"article-journal","container-title":"Leisure/Loisir","DOI":"10.1080/14927713.2014.882221","issue":"1","language":"English","page":"73-91","publisher":"Taylor &amp; Francis","title":"Boozing, brawling, and community building: Sport-facilitated community development in a rural Ontario community","volume":"38","author":[{"family":"Rich","given":"Kyle A."},{"family":"Bean","given":"Corliss N."},{"family":"Apramian","given":"Zale"}],"issued":{"date-parts":[["2014"]]}},"suppress-author":true}],"schema":"https://github.com/citation-style-language/schema/raw/master/csl-citation.json"} </w:instrText>
      </w:r>
      <w:r w:rsidR="00C45FBC">
        <w:rPr>
          <w:rStyle w:val="normaltextrun"/>
          <w:rFonts w:ascii="Calibri" w:hAnsi="Calibri" w:cs="Calibri"/>
        </w:rPr>
        <w:fldChar w:fldCharType="separate"/>
      </w:r>
      <w:r w:rsidR="003676B9">
        <w:rPr>
          <w:rStyle w:val="normaltextrun"/>
          <w:rFonts w:ascii="Calibri" w:hAnsi="Calibri" w:cs="Calibri"/>
          <w:noProof/>
        </w:rPr>
        <w:t>(2014)</w:t>
      </w:r>
      <w:r w:rsidR="00C45FBC">
        <w:rPr>
          <w:rStyle w:val="normaltextrun"/>
          <w:rFonts w:ascii="Calibri" w:hAnsi="Calibri" w:cs="Calibri"/>
        </w:rPr>
        <w:fldChar w:fldCharType="end"/>
      </w:r>
      <w:r w:rsidR="00C45FBC">
        <w:rPr>
          <w:rStyle w:val="normaltextrun"/>
          <w:rFonts w:ascii="Calibri" w:hAnsi="Calibri" w:cs="Calibri"/>
        </w:rPr>
        <w:t xml:space="preserve"> found that non-Indigenous rural hockey tournaments build social capital and community bonds,</w:t>
      </w:r>
      <w:r w:rsidR="00CA430D">
        <w:rPr>
          <w:rStyle w:val="normaltextrun"/>
          <w:rFonts w:ascii="Calibri" w:hAnsi="Calibri" w:cs="Calibri"/>
        </w:rPr>
        <w:t xml:space="preserve"> </w:t>
      </w:r>
      <w:r w:rsidR="00C45FBC">
        <w:rPr>
          <w:rStyle w:val="normaltextrun"/>
          <w:rFonts w:ascii="Calibri" w:hAnsi="Calibri" w:cs="Calibri"/>
        </w:rPr>
        <w:t>Indigenous soccer tournaments create s</w:t>
      </w:r>
      <w:r w:rsidR="00FF1ED0">
        <w:rPr>
          <w:rStyle w:val="normaltextrun"/>
          <w:rFonts w:ascii="Calibri" w:hAnsi="Calibri" w:cs="Calibri"/>
        </w:rPr>
        <w:t>omething more than sport. These soccer tournaments have evolved into spaces where</w:t>
      </w:r>
      <w:r w:rsidR="00C45FBC">
        <w:rPr>
          <w:rStyle w:val="normaltextrun"/>
          <w:rFonts w:ascii="Calibri" w:hAnsi="Calibri" w:cs="Calibri"/>
        </w:rPr>
        <w:t xml:space="preserve"> a sense of belonging</w:t>
      </w:r>
      <w:r w:rsidR="00FF1ED0">
        <w:rPr>
          <w:rStyle w:val="normaltextrun"/>
          <w:rFonts w:ascii="Calibri" w:hAnsi="Calibri" w:cs="Calibri"/>
        </w:rPr>
        <w:t xml:space="preserve">, </w:t>
      </w:r>
      <w:r w:rsidR="00C45FBC">
        <w:rPr>
          <w:rStyle w:val="normaltextrun"/>
          <w:rFonts w:ascii="Calibri" w:hAnsi="Calibri" w:cs="Calibri"/>
        </w:rPr>
        <w:t>ancestral kinship, cultural identity, and soverei</w:t>
      </w:r>
      <w:r w:rsidR="00FF1ED0">
        <w:rPr>
          <w:rStyle w:val="normaltextrun"/>
          <w:rFonts w:ascii="Calibri" w:hAnsi="Calibri" w:cs="Calibri"/>
        </w:rPr>
        <w:t>gnty are expressed</w:t>
      </w:r>
      <w:r w:rsidR="00C45FBC">
        <w:rPr>
          <w:rStyle w:val="normaltextrun"/>
          <w:rFonts w:ascii="Calibri" w:hAnsi="Calibri" w:cs="Calibri"/>
        </w:rPr>
        <w:t xml:space="preserve">. </w:t>
      </w:r>
      <w:r w:rsidR="00CA430D">
        <w:rPr>
          <w:rStyle w:val="normaltextrun"/>
          <w:rFonts w:ascii="Calibri" w:hAnsi="Calibri" w:cs="Calibri"/>
        </w:rPr>
        <w:t>T</w:t>
      </w:r>
      <w:r w:rsidR="00250E8A">
        <w:rPr>
          <w:rStyle w:val="normaltextrun"/>
          <w:rFonts w:ascii="Calibri" w:hAnsi="Calibri" w:cs="Calibri"/>
        </w:rPr>
        <w:t xml:space="preserve">hese tournaments are more meaningful than just sport and winning. They are about coming home to your people, your language, your songs, and your identity. </w:t>
      </w:r>
      <w:r w:rsidR="00CA430D">
        <w:rPr>
          <w:rStyle w:val="normaltextrun"/>
          <w:rFonts w:ascii="Calibri" w:hAnsi="Calibri" w:cs="Calibri"/>
        </w:rPr>
        <w:t xml:space="preserve">This </w:t>
      </w:r>
      <w:r w:rsidR="007C729D">
        <w:rPr>
          <w:rStyle w:val="normaltextrun"/>
          <w:rFonts w:ascii="Calibri" w:hAnsi="Calibri" w:cs="Calibri"/>
        </w:rPr>
        <w:t>“</w:t>
      </w:r>
      <w:r w:rsidR="00CA430D">
        <w:rPr>
          <w:rStyle w:val="normaltextrun"/>
          <w:rFonts w:ascii="Calibri" w:hAnsi="Calibri" w:cs="Calibri"/>
        </w:rPr>
        <w:t>wholistic</w:t>
      </w:r>
      <w:r w:rsidR="007C729D">
        <w:rPr>
          <w:rStyle w:val="normaltextrun"/>
          <w:rFonts w:ascii="Calibri" w:hAnsi="Calibri" w:cs="Calibri"/>
        </w:rPr>
        <w:t>”</w:t>
      </w:r>
      <w:r w:rsidR="00CA430D">
        <w:rPr>
          <w:rStyle w:val="normaltextrun"/>
          <w:rFonts w:ascii="Calibri" w:hAnsi="Calibri" w:cs="Calibri"/>
        </w:rPr>
        <w:t xml:space="preserve"> sense of belonging (physical, mental, emotional, and spiritual) reflects accurately what Ferguson et al. </w:t>
      </w:r>
      <w:r w:rsidR="00CA430D">
        <w:rPr>
          <w:rStyle w:val="normaltextrun"/>
          <w:rFonts w:ascii="Calibri" w:hAnsi="Calibri" w:cs="Calibri"/>
        </w:rPr>
        <w:fldChar w:fldCharType="begin"/>
      </w:r>
      <w:r w:rsidR="00CA430D">
        <w:rPr>
          <w:rStyle w:val="normaltextrun"/>
          <w:rFonts w:ascii="Calibri" w:hAnsi="Calibri" w:cs="Calibri"/>
        </w:rPr>
        <w:instrText xml:space="preserve"> ADDIN ZOTERO_ITEM CSL_CITATION {"citationID":"gx8ujjUK","properties":{"unsorted":false,"formattedCitation":"(2019)","plainCitation":"(2019)","noteIndex":0},"citationItems":[{"id":44,"uris":["http://zotero.org/users/local/zPcgaroA/items/3P23RLSA"],"itemData":{"id":44,"type":"article-journal","container-title":"Qualitative Research in Sport, Exercise and Health","DOI":"10.1080/2159676X.2018.1562737","issue":"1","page":"1-19","title":"'It's more than just performing well in your sport. It's also about being healthy physically, mentally, emotionally, and spiritually': Indigenous women athletes' meanings and experiences of flourishing in sport","volume":"11","author":[{"family":"Ferguson","given":"Lorraine"},{"family":"Epp","given":"Gillian B."},{"family":"Wuttunee","given":"Keri"},{"family":"Dunn","given":"Michelle"},{"family":"McHugh","given":"Taryn-Lynn"},{"family":"Humbert","given":"Meghan L."}],"issued":{"date-parts":[["2019"]]}},"suppress-author":true}],"schema":"https://github.com/citation-style-language/schema/raw/master/csl-citation.json"} </w:instrText>
      </w:r>
      <w:r w:rsidR="00CA430D">
        <w:rPr>
          <w:rStyle w:val="normaltextrun"/>
          <w:rFonts w:ascii="Calibri" w:hAnsi="Calibri" w:cs="Calibri"/>
        </w:rPr>
        <w:fldChar w:fldCharType="separate"/>
      </w:r>
      <w:r w:rsidR="003676B9">
        <w:rPr>
          <w:rStyle w:val="normaltextrun"/>
          <w:rFonts w:ascii="Calibri" w:hAnsi="Calibri" w:cs="Calibri"/>
          <w:noProof/>
        </w:rPr>
        <w:t>(2019)</w:t>
      </w:r>
      <w:r w:rsidR="00CA430D">
        <w:rPr>
          <w:rStyle w:val="normaltextrun"/>
          <w:rFonts w:ascii="Calibri" w:hAnsi="Calibri" w:cs="Calibri"/>
        </w:rPr>
        <w:fldChar w:fldCharType="end"/>
      </w:r>
      <w:r w:rsidR="00CA430D">
        <w:rPr>
          <w:rStyle w:val="normaltextrun"/>
          <w:rFonts w:ascii="Calibri" w:hAnsi="Calibri" w:cs="Calibri"/>
        </w:rPr>
        <w:t xml:space="preserve"> described among Indigenous women athletes who credited their communities as the foundation of their </w:t>
      </w:r>
      <w:r w:rsidR="009F07AD">
        <w:rPr>
          <w:rStyle w:val="normaltextrun"/>
          <w:rFonts w:ascii="Calibri" w:hAnsi="Calibri" w:cs="Calibri"/>
        </w:rPr>
        <w:t>flourishing in sport.</w:t>
      </w:r>
    </w:p>
    <w:p w14:paraId="1E37E09E" w14:textId="77777777" w:rsidR="00BF79A4" w:rsidRDefault="00BF79A4" w:rsidP="00BE7251">
      <w:pPr>
        <w:pStyle w:val="paragraph"/>
        <w:spacing w:before="0" w:beforeAutospacing="0" w:after="0" w:afterAutospacing="0" w:line="360" w:lineRule="auto"/>
        <w:textAlignment w:val="baseline"/>
        <w:rPr>
          <w:rStyle w:val="normaltextrun"/>
          <w:rFonts w:ascii="Calibri" w:hAnsi="Calibri" w:cs="Calibri"/>
        </w:rPr>
      </w:pPr>
    </w:p>
    <w:p w14:paraId="017B883E" w14:textId="20ADA494" w:rsidR="00250E8A" w:rsidRDefault="003772DB" w:rsidP="00BE7251">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As you arrive</w:t>
      </w:r>
      <w:r w:rsidR="00B934ED">
        <w:rPr>
          <w:rStyle w:val="normaltextrun"/>
          <w:rFonts w:ascii="Calibri" w:hAnsi="Calibri" w:cs="Calibri"/>
        </w:rPr>
        <w:t>d</w:t>
      </w:r>
      <w:r>
        <w:rPr>
          <w:rStyle w:val="normaltextrun"/>
          <w:rFonts w:ascii="Calibri" w:hAnsi="Calibri" w:cs="Calibri"/>
        </w:rPr>
        <w:t xml:space="preserve"> at the fields of Indigenous soccer tournaments, you </w:t>
      </w:r>
      <w:r w:rsidR="004421A8">
        <w:rPr>
          <w:rStyle w:val="normaltextrun"/>
          <w:rFonts w:ascii="Calibri" w:hAnsi="Calibri" w:cs="Calibri"/>
        </w:rPr>
        <w:t>were</w:t>
      </w:r>
      <w:r>
        <w:rPr>
          <w:rStyle w:val="normaltextrun"/>
          <w:rFonts w:ascii="Calibri" w:hAnsi="Calibri" w:cs="Calibri"/>
        </w:rPr>
        <w:t xml:space="preserve"> </w:t>
      </w:r>
      <w:r w:rsidR="003E574E">
        <w:rPr>
          <w:rStyle w:val="normaltextrun"/>
          <w:rFonts w:ascii="Calibri" w:hAnsi="Calibri" w:cs="Calibri"/>
        </w:rPr>
        <w:t>greeted</w:t>
      </w:r>
      <w:r>
        <w:rPr>
          <w:rStyle w:val="normaltextrun"/>
          <w:rFonts w:ascii="Calibri" w:hAnsi="Calibri" w:cs="Calibri"/>
        </w:rPr>
        <w:t xml:space="preserve"> with a multigenerational presence</w:t>
      </w:r>
      <w:r w:rsidR="00B934ED">
        <w:rPr>
          <w:rStyle w:val="normaltextrun"/>
          <w:rFonts w:ascii="Calibri" w:hAnsi="Calibri" w:cs="Calibri"/>
        </w:rPr>
        <w:t xml:space="preserve">. </w:t>
      </w:r>
      <w:r w:rsidR="003E574E">
        <w:rPr>
          <w:rStyle w:val="normaltextrun"/>
          <w:rFonts w:ascii="Calibri" w:hAnsi="Calibri" w:cs="Calibri"/>
        </w:rPr>
        <w:t xml:space="preserve">Grandchildren playing in between the soccer fields, Elders in lawn chairs, parents coaching, individuals selling 50/50 tickets and Bannock. </w:t>
      </w:r>
      <w:r w:rsidR="00C6003E">
        <w:rPr>
          <w:rStyle w:val="normaltextrun"/>
          <w:rFonts w:ascii="Calibri" w:hAnsi="Calibri" w:cs="Calibri"/>
        </w:rPr>
        <w:t xml:space="preserve">These gatherings emphasize what Erfani </w:t>
      </w:r>
      <w:r w:rsidR="00C6003E">
        <w:rPr>
          <w:rStyle w:val="normaltextrun"/>
          <w:rFonts w:ascii="Calibri" w:hAnsi="Calibri" w:cs="Calibri"/>
        </w:rPr>
        <w:fldChar w:fldCharType="begin"/>
      </w:r>
      <w:r w:rsidR="00C6003E">
        <w:rPr>
          <w:rStyle w:val="normaltextrun"/>
          <w:rFonts w:ascii="Calibri" w:hAnsi="Calibri" w:cs="Calibri"/>
        </w:rPr>
        <w:instrText xml:space="preserve"> ADDIN ZOTERO_ITEM CSL_CITATION {"citationID":"2w9lDaex","properties":{"unsorted":false,"formattedCitation":"(2022)","plainCitation":"(2022)","noteIndex":0},"citationItems":[{"id":56,"uris":["http://zotero.org/users/local/zPcgaroA/items/CJ4VUGIK"],"itemData":{"id":56,"type":"article-journal","abstract":"While sense of place has been increasingly used in planning literature over the last five decades, its conceptualisation varies by discipline and theoretical orientation, with disjointed elements. This study develops a three-theme conceptual framework articulating individual-community-place interrelationships by critically reviewing the literature on sense of place and place-based constructs of attachment, identity, and satisfaction. Theorising the interactions in-between contributes to theoretical debates on sense of place and developing conceptual clarity to understand the planning context, processes, and outcomes, informing decision- and policy-making. It also facilitates the analysis and synthesis of complex narratives in qualitative studies of people-place relations.","container-title":"Journal of Planning Literature","DOI":"10.1177/08854122221081109","ISSN":"0885-4122, 1552-6593","issue":"3","journalAbbreviation":"Journal of Planning Literature","language":"en","page":"452-466","source":"DOI.org (Crossref)","title":"Reconceptualising Sense of Place: Towards a Conceptual Framework for Investigating Individual-Community-Place Interrelationships","title-short":"Reconceptualising Sense of Place","volume":"37","author":[{"family":"Erfani","given":"Goran"}],"issued":{"date-parts":[["2022",8]]}},"suppress-author":true}],"schema":"https://github.com/citation-style-language/schema/raw/master/csl-citation.json"} </w:instrText>
      </w:r>
      <w:r w:rsidR="00C6003E">
        <w:rPr>
          <w:rStyle w:val="normaltextrun"/>
          <w:rFonts w:ascii="Calibri" w:hAnsi="Calibri" w:cs="Calibri"/>
        </w:rPr>
        <w:fldChar w:fldCharType="separate"/>
      </w:r>
      <w:r w:rsidR="003676B9">
        <w:rPr>
          <w:rStyle w:val="normaltextrun"/>
          <w:rFonts w:ascii="Calibri" w:hAnsi="Calibri" w:cs="Calibri"/>
          <w:noProof/>
        </w:rPr>
        <w:t>(2022)</w:t>
      </w:r>
      <w:r w:rsidR="00C6003E">
        <w:rPr>
          <w:rStyle w:val="normaltextrun"/>
          <w:rFonts w:ascii="Calibri" w:hAnsi="Calibri" w:cs="Calibri"/>
        </w:rPr>
        <w:fldChar w:fldCharType="end"/>
      </w:r>
      <w:r w:rsidR="00C6003E">
        <w:rPr>
          <w:rStyle w:val="normaltextrun"/>
          <w:rFonts w:ascii="Calibri" w:hAnsi="Calibri" w:cs="Calibri"/>
        </w:rPr>
        <w:t xml:space="preserve"> describes as the three interconnected elements of sense of place: the individual, the community, and the place itself.</w:t>
      </w:r>
      <w:r w:rsidR="005D638C">
        <w:rPr>
          <w:rStyle w:val="normaltextrun"/>
          <w:rFonts w:ascii="Calibri" w:hAnsi="Calibri" w:cs="Calibri"/>
        </w:rPr>
        <w:t xml:space="preserve"> </w:t>
      </w:r>
      <w:proofErr w:type="spellStart"/>
      <w:r w:rsidR="005D638C">
        <w:rPr>
          <w:rStyle w:val="normaltextrun"/>
          <w:rFonts w:ascii="Calibri" w:hAnsi="Calibri" w:cs="Calibri"/>
        </w:rPr>
        <w:t>Kwa’li’Quinum</w:t>
      </w:r>
      <w:proofErr w:type="spellEnd"/>
      <w:r w:rsidR="005D638C">
        <w:rPr>
          <w:rStyle w:val="normaltextrun"/>
          <w:rFonts w:ascii="Calibri" w:hAnsi="Calibri" w:cs="Calibri"/>
        </w:rPr>
        <w:t xml:space="preserve">, </w:t>
      </w:r>
      <w:r w:rsidR="003E574E">
        <w:rPr>
          <w:rStyle w:val="normaltextrun"/>
          <w:rFonts w:ascii="Calibri" w:hAnsi="Calibri" w:cs="Calibri"/>
        </w:rPr>
        <w:t>Dan</w:t>
      </w:r>
      <w:r w:rsidR="004421A8">
        <w:rPr>
          <w:rStyle w:val="normaltextrun"/>
          <w:rFonts w:ascii="Calibri" w:hAnsi="Calibri" w:cs="Calibri"/>
        </w:rPr>
        <w:t>o</w:t>
      </w:r>
      <w:r w:rsidR="003E574E">
        <w:rPr>
          <w:rStyle w:val="normaltextrun"/>
          <w:rFonts w:ascii="Calibri" w:hAnsi="Calibri" w:cs="Calibri"/>
        </w:rPr>
        <w:t xml:space="preserve"> Thorne </w:t>
      </w:r>
      <w:r w:rsidR="004421A8">
        <w:rPr>
          <w:rStyle w:val="normaltextrun"/>
          <w:rFonts w:ascii="Calibri" w:hAnsi="Calibri" w:cs="Calibri"/>
        </w:rPr>
        <w:t xml:space="preserve">reflects this multigenerational presence: “There’s still a lot of people that are still with us, elders, that come and watch </w:t>
      </w:r>
      <w:proofErr w:type="gramStart"/>
      <w:r w:rsidR="004421A8">
        <w:rPr>
          <w:rStyle w:val="normaltextrun"/>
          <w:rFonts w:ascii="Calibri" w:hAnsi="Calibri" w:cs="Calibri"/>
        </w:rPr>
        <w:t>all of</w:t>
      </w:r>
      <w:proofErr w:type="gramEnd"/>
      <w:r w:rsidR="004421A8">
        <w:rPr>
          <w:rStyle w:val="normaltextrun"/>
          <w:rFonts w:ascii="Calibri" w:hAnsi="Calibri" w:cs="Calibri"/>
        </w:rPr>
        <w:t xml:space="preserve"> these tournaments. And there’s a lot of young players now” </w:t>
      </w:r>
      <w:r w:rsidR="004421A8">
        <w:rPr>
          <w:rStyle w:val="normaltextrun"/>
          <w:rFonts w:ascii="Calibri" w:hAnsi="Calibri" w:cs="Calibri"/>
        </w:rPr>
        <w:fldChar w:fldCharType="begin"/>
      </w:r>
      <w:r w:rsidR="004421A8">
        <w:rPr>
          <w:rStyle w:val="normaltextrun"/>
          <w:rFonts w:ascii="Calibri" w:hAnsi="Calibri" w:cs="Calibri"/>
        </w:rPr>
        <w:instrText xml:space="preserve"> ADDIN ZOTERO_ITEM CSL_CITATION {"citationID":"kMN4nXKt","properties":{"unsorted":false,"formattedCitation":"(D.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sidR="004421A8">
        <w:rPr>
          <w:rStyle w:val="normaltextrun"/>
          <w:rFonts w:ascii="Calibri" w:hAnsi="Calibri" w:cs="Calibri"/>
        </w:rPr>
        <w:fldChar w:fldCharType="separate"/>
      </w:r>
      <w:r w:rsidR="003676B9">
        <w:rPr>
          <w:rStyle w:val="normaltextrun"/>
          <w:rFonts w:ascii="Calibri" w:hAnsi="Calibri" w:cs="Calibri"/>
          <w:noProof/>
        </w:rPr>
        <w:t>(D. Thorne, personal communication, April 2025)</w:t>
      </w:r>
      <w:r w:rsidR="004421A8">
        <w:rPr>
          <w:rStyle w:val="normaltextrun"/>
          <w:rFonts w:ascii="Calibri" w:hAnsi="Calibri" w:cs="Calibri"/>
        </w:rPr>
        <w:fldChar w:fldCharType="end"/>
      </w:r>
      <w:r w:rsidR="004421A8">
        <w:rPr>
          <w:rStyle w:val="normaltextrun"/>
          <w:rFonts w:ascii="Calibri" w:hAnsi="Calibri" w:cs="Calibri"/>
        </w:rPr>
        <w:t xml:space="preserve">. </w:t>
      </w:r>
      <w:r w:rsidR="00FF1ED0">
        <w:rPr>
          <w:rStyle w:val="normaltextrun"/>
          <w:rFonts w:ascii="Calibri" w:hAnsi="Calibri" w:cs="Calibri"/>
        </w:rPr>
        <w:t xml:space="preserve">From </w:t>
      </w:r>
      <w:r w:rsidR="006566CA">
        <w:rPr>
          <w:rStyle w:val="normaltextrun"/>
          <w:rFonts w:ascii="Calibri" w:hAnsi="Calibri" w:cs="Calibri"/>
        </w:rPr>
        <w:t xml:space="preserve">many years </w:t>
      </w:r>
      <w:r w:rsidR="00FF1ED0">
        <w:rPr>
          <w:rStyle w:val="normaltextrun"/>
          <w:rFonts w:ascii="Calibri" w:hAnsi="Calibri" w:cs="Calibri"/>
        </w:rPr>
        <w:t>of gathering</w:t>
      </w:r>
      <w:r w:rsidR="00E4569E">
        <w:rPr>
          <w:rStyle w:val="normaltextrun"/>
          <w:rFonts w:ascii="Calibri" w:hAnsi="Calibri" w:cs="Calibri"/>
        </w:rPr>
        <w:t xml:space="preserve"> </w:t>
      </w:r>
      <w:r w:rsidR="00FF1ED0">
        <w:rPr>
          <w:rStyle w:val="normaltextrun"/>
          <w:rFonts w:ascii="Calibri" w:hAnsi="Calibri" w:cs="Calibri"/>
        </w:rPr>
        <w:t>at these tournaments</w:t>
      </w:r>
      <w:r w:rsidR="00E4569E">
        <w:rPr>
          <w:rStyle w:val="normaltextrun"/>
          <w:rFonts w:ascii="Calibri" w:hAnsi="Calibri" w:cs="Calibri"/>
        </w:rPr>
        <w:t xml:space="preserve">, knowledge </w:t>
      </w:r>
      <w:r w:rsidR="00FF1ED0">
        <w:rPr>
          <w:rStyle w:val="normaltextrun"/>
          <w:rFonts w:ascii="Calibri" w:hAnsi="Calibri" w:cs="Calibri"/>
        </w:rPr>
        <w:t>continues to reach the future generations.</w:t>
      </w:r>
      <w:r w:rsidR="00E4569E">
        <w:rPr>
          <w:rStyle w:val="normaltextrun"/>
          <w:rFonts w:ascii="Calibri" w:hAnsi="Calibri" w:cs="Calibri"/>
        </w:rPr>
        <w:t xml:space="preserve"> </w:t>
      </w:r>
      <w:proofErr w:type="spellStart"/>
      <w:r w:rsidR="00580EC0" w:rsidRPr="00580EC0">
        <w:rPr>
          <w:rStyle w:val="eop"/>
          <w:rFonts w:ascii="Calibri" w:hAnsi="Calibri" w:cs="Calibri"/>
        </w:rPr>
        <w:t>Glakwakx</w:t>
      </w:r>
      <w:proofErr w:type="spellEnd"/>
      <w:r w:rsidR="00580EC0" w:rsidRPr="00580EC0">
        <w:rPr>
          <w:rStyle w:val="Heading2Char"/>
          <w:rFonts w:ascii="Calibri" w:hAnsi="Calibri" w:cs="Calibri"/>
          <w:sz w:val="24"/>
          <w:szCs w:val="24"/>
        </w:rPr>
        <w:t>,</w:t>
      </w:r>
      <w:r w:rsidR="00580EC0">
        <w:rPr>
          <w:rStyle w:val="Heading2Char"/>
          <w:rFonts w:ascii="Calibri" w:hAnsi="Calibri" w:cs="Calibri"/>
        </w:rPr>
        <w:t xml:space="preserve"> </w:t>
      </w:r>
      <w:r w:rsidR="004421A8">
        <w:rPr>
          <w:rStyle w:val="normaltextrun"/>
          <w:rFonts w:ascii="Calibri" w:hAnsi="Calibri" w:cs="Calibri"/>
        </w:rPr>
        <w:t xml:space="preserve">Mateo </w:t>
      </w:r>
      <w:proofErr w:type="spellStart"/>
      <w:r w:rsidR="004421A8">
        <w:rPr>
          <w:rStyle w:val="normaltextrun"/>
          <w:rFonts w:ascii="Calibri" w:hAnsi="Calibri" w:cs="Calibri"/>
        </w:rPr>
        <w:t>Kostering</w:t>
      </w:r>
      <w:proofErr w:type="spellEnd"/>
      <w:r w:rsidR="004421A8">
        <w:rPr>
          <w:rStyle w:val="normaltextrun"/>
          <w:rFonts w:ascii="Calibri" w:hAnsi="Calibri" w:cs="Calibri"/>
        </w:rPr>
        <w:t xml:space="preserve"> further reinforces this idea: “Some of these nations are bringing men’s, women’s, they’re bringing youth teams, all age groups. I don’t know how they were planning this 20 years ago, without, you know, social media and all these apps to book stuff” </w:t>
      </w:r>
      <w:r w:rsidR="004421A8">
        <w:rPr>
          <w:rStyle w:val="normaltextrun"/>
          <w:rFonts w:ascii="Calibri" w:hAnsi="Calibri" w:cs="Calibri"/>
        </w:rPr>
        <w:fldChar w:fldCharType="begin"/>
      </w:r>
      <w:r w:rsidR="004421A8">
        <w:rPr>
          <w:rStyle w:val="normaltextrun"/>
          <w:rFonts w:ascii="Calibri" w:hAnsi="Calibri" w:cs="Calibri"/>
        </w:rPr>
        <w:instrText xml:space="preserve"> ADDIN ZOTERO_ITEM CSL_CITATION {"citationID":"zpqnhmep","properties":{"unsorted":false,"formattedCitation":"(M. Kostering, personal communication, May 2025)","plainCitation":"(M. Kostering, personal communication, May 2025)","noteIndex":0},"citationItems":[{"id":153,"uris":["http://zotero.org/users/local/zPcgaroA/items/BJTQNCKF"],"itemData":{"id":153,"type":"interview","title":"Interview with Mateo","author":[{"family":"Kostering","given":"Mateo"}],"issued":{"date-parts":[["2025",5]]}}}],"schema":"https://github.com/citation-style-language/schema/raw/master/csl-citation.json"} </w:instrText>
      </w:r>
      <w:r w:rsidR="004421A8">
        <w:rPr>
          <w:rStyle w:val="normaltextrun"/>
          <w:rFonts w:ascii="Calibri" w:hAnsi="Calibri" w:cs="Calibri"/>
        </w:rPr>
        <w:fldChar w:fldCharType="separate"/>
      </w:r>
      <w:r w:rsidR="003676B9">
        <w:rPr>
          <w:rStyle w:val="normaltextrun"/>
          <w:rFonts w:ascii="Calibri" w:hAnsi="Calibri" w:cs="Calibri"/>
          <w:noProof/>
        </w:rPr>
        <w:t>(M. Kostering, personal communication, May 2025)</w:t>
      </w:r>
      <w:r w:rsidR="004421A8">
        <w:rPr>
          <w:rStyle w:val="normaltextrun"/>
          <w:rFonts w:ascii="Calibri" w:hAnsi="Calibri" w:cs="Calibri"/>
        </w:rPr>
        <w:fldChar w:fldCharType="end"/>
      </w:r>
      <w:r w:rsidR="00E4569E">
        <w:rPr>
          <w:rStyle w:val="normaltextrun"/>
          <w:rFonts w:ascii="Calibri" w:hAnsi="Calibri" w:cs="Calibri"/>
        </w:rPr>
        <w:t xml:space="preserve">. </w:t>
      </w:r>
      <w:proofErr w:type="spellStart"/>
      <w:r w:rsidR="00E6644C">
        <w:rPr>
          <w:rStyle w:val="normaltextrun"/>
          <w:rFonts w:ascii="Calibri" w:hAnsi="Calibri" w:cs="Calibri"/>
        </w:rPr>
        <w:t>Sipaxola</w:t>
      </w:r>
      <w:proofErr w:type="spellEnd"/>
      <w:r w:rsidR="00E6644C">
        <w:rPr>
          <w:rStyle w:val="normaltextrun"/>
          <w:rFonts w:ascii="Calibri" w:hAnsi="Calibri" w:cs="Calibri"/>
        </w:rPr>
        <w:t xml:space="preserve">, </w:t>
      </w:r>
      <w:r w:rsidR="00B212DB">
        <w:rPr>
          <w:rStyle w:val="normaltextrun"/>
          <w:rFonts w:ascii="Calibri" w:hAnsi="Calibri" w:cs="Calibri"/>
        </w:rPr>
        <w:t>Bill Wasden Sr</w:t>
      </w:r>
      <w:r w:rsidR="00E6644C">
        <w:rPr>
          <w:rStyle w:val="normaltextrun"/>
          <w:rFonts w:ascii="Calibri" w:hAnsi="Calibri" w:cs="Calibri"/>
        </w:rPr>
        <w:t>., was once asked in a 1982 job interview whether he would give up soccer. His answer has never wavered:</w:t>
      </w:r>
      <w:r w:rsidR="00B212DB">
        <w:rPr>
          <w:rStyle w:val="normaltextrun"/>
          <w:rFonts w:ascii="Calibri" w:hAnsi="Calibri" w:cs="Calibri"/>
        </w:rPr>
        <w:t xml:space="preserve"> “All the networking I’ve done at the soccer tournaments—that is worth millions of dollars to you and our tribe. No, never” </w:t>
      </w:r>
      <w:r w:rsidR="00B212DB">
        <w:rPr>
          <w:rStyle w:val="normaltextrun"/>
          <w:rFonts w:ascii="Calibri" w:hAnsi="Calibri" w:cs="Calibri"/>
        </w:rPr>
        <w:fldChar w:fldCharType="begin"/>
      </w:r>
      <w:r w:rsidR="00B212DB">
        <w:rPr>
          <w:rStyle w:val="normaltextrun"/>
          <w:rFonts w:ascii="Calibri" w:hAnsi="Calibri" w:cs="Calibri"/>
        </w:rPr>
        <w:instrText xml:space="preserve"> ADDIN ZOTERO_ITEM CSL_CITATION {"citationID":"R566PYpp","properties":{"unsorted":false,"formattedCitation":"(B. Wasden Sr., personal communication, July 2025)","plainCitation":"(B. Wasden Sr., personal communication, July 2025)","noteIndex":0},"citationItems":[{"id":150,"uris":["http://zotero.org/users/local/zPcgaroA/items/DDVPA8EH"],"itemData":{"id":150,"type":"interview","publisher-place":"Alert Bay, BC","title":"Interview with Bill Wasden","author":[{"family":"Wasden Sr.","given":"Bill"}],"issued":{"date-parts":[["2025",7]]}}}],"schema":"https://github.com/citation-style-language/schema/raw/master/csl-citation.json"} </w:instrText>
      </w:r>
      <w:r w:rsidR="00B212DB">
        <w:rPr>
          <w:rStyle w:val="normaltextrun"/>
          <w:rFonts w:ascii="Calibri" w:hAnsi="Calibri" w:cs="Calibri"/>
        </w:rPr>
        <w:fldChar w:fldCharType="separate"/>
      </w:r>
      <w:r w:rsidR="003676B9">
        <w:rPr>
          <w:rStyle w:val="normaltextrun"/>
          <w:rFonts w:ascii="Calibri" w:hAnsi="Calibri" w:cs="Calibri"/>
          <w:noProof/>
        </w:rPr>
        <w:t>(B. Wasden Sr., personal communication, July 2025)</w:t>
      </w:r>
      <w:r w:rsidR="00B212DB">
        <w:rPr>
          <w:rStyle w:val="normaltextrun"/>
          <w:rFonts w:ascii="Calibri" w:hAnsi="Calibri" w:cs="Calibri"/>
        </w:rPr>
        <w:fldChar w:fldCharType="end"/>
      </w:r>
      <w:r w:rsidR="00B212DB">
        <w:rPr>
          <w:rStyle w:val="normaltextrun"/>
          <w:rFonts w:ascii="Calibri" w:hAnsi="Calibri" w:cs="Calibri"/>
        </w:rPr>
        <w:t>.</w:t>
      </w:r>
      <w:r w:rsidR="00E6644C">
        <w:rPr>
          <w:rStyle w:val="normaltextrun"/>
          <w:rFonts w:ascii="Calibri" w:hAnsi="Calibri" w:cs="Calibri"/>
        </w:rPr>
        <w:t xml:space="preserve"> </w:t>
      </w:r>
      <w:r w:rsidR="00AF4023">
        <w:rPr>
          <w:rStyle w:val="normaltextrun"/>
          <w:rFonts w:ascii="Calibri" w:hAnsi="Calibri" w:cs="Calibri"/>
        </w:rPr>
        <w:t xml:space="preserve">These tournaments are more than </w:t>
      </w:r>
      <w:r w:rsidR="00AF4023">
        <w:rPr>
          <w:rStyle w:val="normaltextrun"/>
          <w:rFonts w:ascii="Calibri" w:hAnsi="Calibri" w:cs="Calibri"/>
        </w:rPr>
        <w:lastRenderedPageBreak/>
        <w:t>recreational</w:t>
      </w:r>
      <w:r w:rsidR="00890F72">
        <w:rPr>
          <w:rStyle w:val="normaltextrun"/>
          <w:rFonts w:ascii="Calibri" w:hAnsi="Calibri" w:cs="Calibri"/>
        </w:rPr>
        <w:t>—they represent 50 to 60-plus</w:t>
      </w:r>
      <w:r w:rsidR="00AF4023">
        <w:rPr>
          <w:rStyle w:val="normaltextrun"/>
          <w:rFonts w:ascii="Calibri" w:hAnsi="Calibri" w:cs="Calibri"/>
        </w:rPr>
        <w:t xml:space="preserve"> years of foundational living connections, community networks, and cultural transmission</w:t>
      </w:r>
      <w:r w:rsidR="00890F72">
        <w:rPr>
          <w:rStyle w:val="normaltextrun"/>
          <w:rFonts w:ascii="Calibri" w:hAnsi="Calibri" w:cs="Calibri"/>
        </w:rPr>
        <w:t xml:space="preserve"> spanning multiple generations.</w:t>
      </w:r>
    </w:p>
    <w:p w14:paraId="7BA4363C" w14:textId="77777777" w:rsidR="008216BA" w:rsidRDefault="008216BA" w:rsidP="00BE7251">
      <w:pPr>
        <w:pStyle w:val="paragraph"/>
        <w:spacing w:before="0" w:beforeAutospacing="0" w:after="0" w:afterAutospacing="0" w:line="360" w:lineRule="auto"/>
        <w:textAlignment w:val="baseline"/>
        <w:rPr>
          <w:rStyle w:val="normaltextrun"/>
          <w:rFonts w:ascii="Calibri" w:hAnsi="Calibri" w:cs="Calibri"/>
        </w:rPr>
      </w:pPr>
    </w:p>
    <w:p w14:paraId="4D993432" w14:textId="6EA7A8A4" w:rsidR="008216BA" w:rsidRDefault="00FF349A" w:rsidP="00BE7251">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 xml:space="preserve">These tournaments have inspired, </w:t>
      </w:r>
      <w:r w:rsidR="008216BA">
        <w:rPr>
          <w:rStyle w:val="normaltextrun"/>
          <w:rFonts w:ascii="Calibri" w:hAnsi="Calibri" w:cs="Calibri"/>
        </w:rPr>
        <w:t>s</w:t>
      </w:r>
      <w:r>
        <w:rPr>
          <w:rStyle w:val="normaltextrun"/>
          <w:rFonts w:ascii="Calibri" w:hAnsi="Calibri" w:cs="Calibri"/>
        </w:rPr>
        <w:t>upported, and continue to offer pathways</w:t>
      </w:r>
      <w:r w:rsidR="008216BA">
        <w:rPr>
          <w:rStyle w:val="normaltextrun"/>
          <w:rFonts w:ascii="Calibri" w:hAnsi="Calibri" w:cs="Calibri"/>
        </w:rPr>
        <w:t xml:space="preserve"> for many Indigenous athletes. </w:t>
      </w:r>
      <w:proofErr w:type="spellStart"/>
      <w:r w:rsidR="008216BA">
        <w:rPr>
          <w:rStyle w:val="normaltextrun"/>
          <w:rFonts w:ascii="Calibri" w:hAnsi="Calibri" w:cs="Calibri"/>
        </w:rPr>
        <w:t>Sipa</w:t>
      </w:r>
      <w:r w:rsidR="008216BA" w:rsidRPr="008216BA">
        <w:rPr>
          <w:rStyle w:val="normaltextrun"/>
          <w:rFonts w:ascii="Calibri" w:hAnsi="Calibri" w:cs="Calibri"/>
          <w:u w:val="single"/>
        </w:rPr>
        <w:t>x</w:t>
      </w:r>
      <w:r w:rsidR="008216BA">
        <w:rPr>
          <w:rStyle w:val="normaltextrun"/>
          <w:rFonts w:ascii="Calibri" w:hAnsi="Calibri" w:cs="Calibri"/>
        </w:rPr>
        <w:t>ola</w:t>
      </w:r>
      <w:proofErr w:type="spellEnd"/>
      <w:r w:rsidR="008216BA">
        <w:rPr>
          <w:rStyle w:val="normaltextrun"/>
          <w:rFonts w:ascii="Calibri" w:hAnsi="Calibri" w:cs="Calibri"/>
        </w:rPr>
        <w:t>, Bill Wasden Sr</w:t>
      </w:r>
      <w:r>
        <w:rPr>
          <w:rStyle w:val="normaltextrun"/>
          <w:rFonts w:ascii="Calibri" w:hAnsi="Calibri" w:cs="Calibri"/>
        </w:rPr>
        <w:t>.</w:t>
      </w:r>
      <w:r w:rsidR="008216BA">
        <w:rPr>
          <w:rStyle w:val="normaltextrun"/>
          <w:rFonts w:ascii="Calibri" w:hAnsi="Calibri" w:cs="Calibri"/>
        </w:rPr>
        <w:t xml:space="preserve">, shared memorable stories about his late son and well-known Kwakwaka’wakw soccer </w:t>
      </w:r>
      <w:r>
        <w:rPr>
          <w:rStyle w:val="normaltextrun"/>
          <w:rFonts w:ascii="Calibri" w:hAnsi="Calibri" w:cs="Calibri"/>
        </w:rPr>
        <w:t xml:space="preserve">star Kevin Wasden, who </w:t>
      </w:r>
      <w:r w:rsidR="008216BA">
        <w:rPr>
          <w:rStyle w:val="normaltextrun"/>
          <w:rFonts w:ascii="Calibri" w:hAnsi="Calibri" w:cs="Calibri"/>
        </w:rPr>
        <w:t>played at a professional level</w:t>
      </w:r>
      <w:r>
        <w:rPr>
          <w:rStyle w:val="normaltextrun"/>
          <w:rFonts w:ascii="Calibri" w:hAnsi="Calibri" w:cs="Calibri"/>
        </w:rPr>
        <w:t xml:space="preserve"> throughout the 1980’s and early 1990’s. Terry Felix, from the </w:t>
      </w:r>
      <w:proofErr w:type="spellStart"/>
      <w:r>
        <w:rPr>
          <w:rStyle w:val="normaltextrun"/>
          <w:rFonts w:ascii="Calibri" w:hAnsi="Calibri" w:cs="Calibri"/>
        </w:rPr>
        <w:t>Sts’ailes</w:t>
      </w:r>
      <w:proofErr w:type="spellEnd"/>
      <w:r>
        <w:rPr>
          <w:rStyle w:val="normaltextrun"/>
          <w:rFonts w:ascii="Calibri" w:hAnsi="Calibri" w:cs="Calibri"/>
        </w:rPr>
        <w:t xml:space="preserve"> First Nation, </w:t>
      </w:r>
      <w:r w:rsidR="00F32F69">
        <w:rPr>
          <w:rStyle w:val="normaltextrun"/>
          <w:rFonts w:ascii="Calibri" w:hAnsi="Calibri" w:cs="Calibri"/>
        </w:rPr>
        <w:t xml:space="preserve">was the first Indigenous athlete to play professional soccer </w:t>
      </w:r>
      <w:r w:rsidR="00C6730A">
        <w:rPr>
          <w:rStyle w:val="normaltextrun"/>
          <w:rFonts w:ascii="Calibri" w:hAnsi="Calibri" w:cs="Calibri"/>
        </w:rPr>
        <w:t xml:space="preserve">in North America and the first Indigenous player on Canada Men’s Team, playing games in 1883 </w:t>
      </w:r>
      <w:r w:rsidR="00C6730A">
        <w:rPr>
          <w:rStyle w:val="normaltextrun"/>
          <w:rFonts w:ascii="Calibri" w:hAnsi="Calibri" w:cs="Calibri"/>
        </w:rPr>
        <w:fldChar w:fldCharType="begin"/>
      </w:r>
      <w:r w:rsidR="00C6730A">
        <w:rPr>
          <w:rStyle w:val="normaltextrun"/>
          <w:rFonts w:ascii="Calibri" w:hAnsi="Calibri" w:cs="Calibri"/>
        </w:rPr>
        <w:instrText xml:space="preserve"> ADDIN ZOTERO_ITEM CSL_CITATION {"citationID":"8SZD1ojF","properties":{"unsorted":false,"formattedCitation":"(British Columbia Soccer Association, n.d.)","plainCitation":"(British Columbia Soccer Association, n.d.)","noteIndex":0},"citationItems":[{"id":160,"uris":["http://zotero.org/users/local/zPcgaroA/items/ITNP9SGM"],"itemData":{"id":160,"type":"webpage","container-title":"BC Soccer Hall of Fame &amp; Heritage Archive","title":"Terry Felix","URL":"https://heritage.bcsoccer.net/entries/terry-felix/","author":[{"family":"British Columbia Soccer Association","given":""}]}}],"schema":"https://github.com/citation-style-language/schema/raw/master/csl-citation.json"} </w:instrText>
      </w:r>
      <w:r w:rsidR="00C6730A">
        <w:rPr>
          <w:rStyle w:val="normaltextrun"/>
          <w:rFonts w:ascii="Calibri" w:hAnsi="Calibri" w:cs="Calibri"/>
        </w:rPr>
        <w:fldChar w:fldCharType="separate"/>
      </w:r>
      <w:r w:rsidR="003676B9">
        <w:rPr>
          <w:rStyle w:val="normaltextrun"/>
          <w:rFonts w:ascii="Calibri" w:hAnsi="Calibri" w:cs="Calibri"/>
          <w:noProof/>
        </w:rPr>
        <w:t>(British Columbia Soccer Association, n.d.)</w:t>
      </w:r>
      <w:r w:rsidR="00C6730A">
        <w:rPr>
          <w:rStyle w:val="normaltextrun"/>
          <w:rFonts w:ascii="Calibri" w:hAnsi="Calibri" w:cs="Calibri"/>
        </w:rPr>
        <w:fldChar w:fldCharType="end"/>
      </w:r>
      <w:r w:rsidR="00F32F69">
        <w:rPr>
          <w:rStyle w:val="normaltextrun"/>
          <w:rFonts w:ascii="Calibri" w:hAnsi="Calibri" w:cs="Calibri"/>
        </w:rPr>
        <w:t xml:space="preserve">. Kwakwaka’wakw </w:t>
      </w:r>
      <w:proofErr w:type="spellStart"/>
      <w:r w:rsidR="00F32F69">
        <w:rPr>
          <w:rStyle w:val="normaltextrun"/>
          <w:rFonts w:ascii="Calibri" w:hAnsi="Calibri" w:cs="Calibri"/>
        </w:rPr>
        <w:t>K’odi</w:t>
      </w:r>
      <w:proofErr w:type="spellEnd"/>
      <w:r w:rsidR="00F32F69">
        <w:rPr>
          <w:rStyle w:val="normaltextrun"/>
          <w:rFonts w:ascii="Calibri" w:hAnsi="Calibri" w:cs="Calibri"/>
        </w:rPr>
        <w:t>, Henry Nelson, also played at a professional level and is well know</w:t>
      </w:r>
      <w:r w:rsidR="0093192D">
        <w:rPr>
          <w:rStyle w:val="normaltextrun"/>
          <w:rFonts w:ascii="Calibri" w:hAnsi="Calibri" w:cs="Calibri"/>
        </w:rPr>
        <w:t>n</w:t>
      </w:r>
      <w:r w:rsidR="00F32F69">
        <w:rPr>
          <w:rStyle w:val="normaltextrun"/>
          <w:rFonts w:ascii="Calibri" w:hAnsi="Calibri" w:cs="Calibri"/>
        </w:rPr>
        <w:t xml:space="preserve"> throughout the soccer circuit. Today, Indigenous players are being scouted and pursuing professional opportunities in Europe, showcasing the talent these tournaments have developed over generations.</w:t>
      </w:r>
    </w:p>
    <w:p w14:paraId="36FCFFCF" w14:textId="77777777" w:rsidR="00F32F69" w:rsidRDefault="00F32F69" w:rsidP="00BE7251">
      <w:pPr>
        <w:pStyle w:val="paragraph"/>
        <w:spacing w:before="0" w:beforeAutospacing="0" w:after="0" w:afterAutospacing="0" w:line="360" w:lineRule="auto"/>
        <w:textAlignment w:val="baseline"/>
        <w:rPr>
          <w:rStyle w:val="normaltextrun"/>
          <w:rFonts w:ascii="Calibri" w:hAnsi="Calibri" w:cs="Calibri"/>
        </w:rPr>
      </w:pPr>
    </w:p>
    <w:p w14:paraId="2F595556" w14:textId="04DE77B0" w:rsidR="00F32F69" w:rsidRDefault="004C2BAC" w:rsidP="00BE7251">
      <w:pPr>
        <w:spacing w:line="360" w:lineRule="auto"/>
        <w:rPr>
          <w:rStyle w:val="normaltextrun"/>
          <w:rFonts w:ascii="Calibri" w:hAnsi="Calibri" w:cs="Calibri"/>
        </w:rPr>
      </w:pPr>
      <w:r>
        <w:rPr>
          <w:rStyle w:val="normaltextrun"/>
          <w:rFonts w:ascii="Calibri" w:hAnsi="Calibri" w:cs="Calibri"/>
        </w:rPr>
        <w:t xml:space="preserve">Another important aspect these tournaments develop and promote is coaching. </w:t>
      </w:r>
      <w:proofErr w:type="spellStart"/>
      <w:r w:rsidR="005D638C">
        <w:rPr>
          <w:rStyle w:val="normaltextrun"/>
          <w:rFonts w:ascii="Calibri" w:hAnsi="Calibri" w:cs="Calibri"/>
        </w:rPr>
        <w:t>Kwa’li’Quinum</w:t>
      </w:r>
      <w:proofErr w:type="spellEnd"/>
      <w:r w:rsidR="005D638C">
        <w:rPr>
          <w:rStyle w:val="normaltextrun"/>
          <w:rFonts w:ascii="Calibri" w:hAnsi="Calibri" w:cs="Calibri"/>
        </w:rPr>
        <w:t>,</w:t>
      </w:r>
      <w:r w:rsidR="00580EC0">
        <w:rPr>
          <w:rStyle w:val="eop"/>
          <w:rFonts w:ascii="Calibri" w:hAnsi="Calibri" w:cs="Calibri"/>
        </w:rPr>
        <w:t xml:space="preserve"> </w:t>
      </w:r>
      <w:r w:rsidR="00580EC0">
        <w:rPr>
          <w:rStyle w:val="normaltextrun"/>
          <w:rFonts w:ascii="Calibri" w:hAnsi="Calibri" w:cs="Calibri"/>
        </w:rPr>
        <w:t xml:space="preserve"> </w:t>
      </w:r>
      <w:r>
        <w:rPr>
          <w:rStyle w:val="normaltextrun"/>
          <w:rFonts w:ascii="Calibri" w:hAnsi="Calibri" w:cs="Calibri"/>
        </w:rPr>
        <w:t>Dano Thorn who founded NIFA (Native Indian Football Association)</w:t>
      </w:r>
      <w:r w:rsidR="00625DB0">
        <w:rPr>
          <w:rStyle w:val="normaltextrun"/>
          <w:rFonts w:ascii="Calibri" w:hAnsi="Calibri" w:cs="Calibri"/>
        </w:rPr>
        <w:t xml:space="preserve"> in 1990</w:t>
      </w:r>
      <w:r w:rsidR="00C6730A">
        <w:rPr>
          <w:rStyle w:val="normaltextrun"/>
          <w:rFonts w:ascii="Calibri" w:hAnsi="Calibri" w:cs="Calibri"/>
        </w:rPr>
        <w:t xml:space="preserve"> and was the first ever Indigenous national Coach of the year (1999) </w:t>
      </w:r>
      <w:r w:rsidR="00C6730A">
        <w:rPr>
          <w:rStyle w:val="normaltextrun"/>
          <w:rFonts w:ascii="Calibri" w:hAnsi="Calibri" w:cs="Calibri"/>
        </w:rPr>
        <w:fldChar w:fldCharType="begin"/>
      </w:r>
      <w:r w:rsidR="00C6730A">
        <w:rPr>
          <w:rStyle w:val="normaltextrun"/>
          <w:rFonts w:ascii="Calibri" w:hAnsi="Calibri" w:cs="Calibri"/>
        </w:rPr>
        <w:instrText xml:space="preserve"> ADDIN ZOTERO_ITEM CSL_CITATION {"citationID":"0K1aOwao","properties":{"unsorted":false,"formattedCitation":"(North American Indigenous Athletics Hall of Fame, n.d.)","plainCitation":"(North American Indigenous Athletics Hall of Fame, n.d.)","noteIndex":0},"citationItems":[{"id":159,"uris":["http://zotero.org/users/local/zPcgaroA/items/4YT5J4S4"],"itemData":{"id":159,"type":"webpage","container-title":"North American Indigenous Athletics Hall of Fame","title":"Dano Thorne","URL":"https://www.naiahf.org/dano-thorne","author":[{"family":"North American Indigenous Athletics Hall of Fame","given":""}]}}],"schema":"https://github.com/citation-style-language/schema/raw/master/csl-citation.json"} </w:instrText>
      </w:r>
      <w:r w:rsidR="00C6730A">
        <w:rPr>
          <w:rStyle w:val="normaltextrun"/>
          <w:rFonts w:ascii="Calibri" w:hAnsi="Calibri" w:cs="Calibri"/>
        </w:rPr>
        <w:fldChar w:fldCharType="separate"/>
      </w:r>
      <w:r w:rsidR="003676B9">
        <w:rPr>
          <w:rStyle w:val="normaltextrun"/>
          <w:rFonts w:ascii="Calibri" w:hAnsi="Calibri" w:cs="Calibri"/>
          <w:noProof/>
        </w:rPr>
        <w:t>(North American Indigenous Athletics Hall of Fame, n.d.)</w:t>
      </w:r>
      <w:r w:rsidR="00C6730A">
        <w:rPr>
          <w:rStyle w:val="normaltextrun"/>
          <w:rFonts w:ascii="Calibri" w:hAnsi="Calibri" w:cs="Calibri"/>
        </w:rPr>
        <w:fldChar w:fldCharType="end"/>
      </w:r>
      <w:r>
        <w:rPr>
          <w:rStyle w:val="normaltextrun"/>
          <w:rFonts w:ascii="Calibri" w:hAnsi="Calibri" w:cs="Calibri"/>
        </w:rPr>
        <w:t xml:space="preserve">, discusses the importance of taking control of our spaces by having Indigenous coaches responsible for coaching Indigenous teams and players. Dano states: “We cannot let non-Natives run our programs” </w:t>
      </w:r>
      <w:r>
        <w:rPr>
          <w:rStyle w:val="normaltextrun"/>
          <w:rFonts w:ascii="Calibri" w:hAnsi="Calibri" w:cs="Calibri"/>
        </w:rPr>
        <w:fldChar w:fldCharType="begin"/>
      </w:r>
      <w:r>
        <w:rPr>
          <w:rStyle w:val="normaltextrun"/>
          <w:rFonts w:ascii="Calibri" w:hAnsi="Calibri" w:cs="Calibri"/>
        </w:rPr>
        <w:instrText xml:space="preserve"> ADDIN ZOTERO_ITEM CSL_CITATION {"citationID":"ve2mwjd6","properties":{"unsorted":false,"formattedCitation":"(D.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Pr>
          <w:rStyle w:val="normaltextrun"/>
          <w:rFonts w:ascii="Calibri" w:hAnsi="Calibri" w:cs="Calibri"/>
        </w:rPr>
        <w:fldChar w:fldCharType="separate"/>
      </w:r>
      <w:r w:rsidR="003676B9">
        <w:rPr>
          <w:rStyle w:val="normaltextrun"/>
          <w:rFonts w:ascii="Calibri" w:hAnsi="Calibri" w:cs="Calibri"/>
          <w:noProof/>
        </w:rPr>
        <w:t>(D. Thorne, personal communication, April 2025)</w:t>
      </w:r>
      <w:r>
        <w:rPr>
          <w:rStyle w:val="normaltextrun"/>
          <w:rFonts w:ascii="Calibri" w:hAnsi="Calibri" w:cs="Calibri"/>
        </w:rPr>
        <w:fldChar w:fldCharType="end"/>
      </w:r>
      <w:r>
        <w:rPr>
          <w:rStyle w:val="normaltextrun"/>
          <w:rFonts w:ascii="Calibri" w:hAnsi="Calibri" w:cs="Calibri"/>
        </w:rPr>
        <w:t>.</w:t>
      </w:r>
      <w:r w:rsidR="00625DB0">
        <w:rPr>
          <w:rStyle w:val="normaltextrun"/>
          <w:rFonts w:ascii="Calibri" w:hAnsi="Calibri" w:cs="Calibri"/>
        </w:rPr>
        <w:t xml:space="preserve"> </w:t>
      </w:r>
      <w:r w:rsidR="006566CA">
        <w:rPr>
          <w:rStyle w:val="normaltextrun"/>
          <w:rFonts w:ascii="Calibri" w:hAnsi="Calibri" w:cs="Calibri"/>
        </w:rPr>
        <w:t xml:space="preserve">He further expresses concerns about the importance of cultural sensitivity and competence when working with Indigenous peoples. </w:t>
      </w:r>
      <w:proofErr w:type="spellStart"/>
      <w:r w:rsidR="00625DB0">
        <w:rPr>
          <w:rStyle w:val="normaltextrun"/>
          <w:rFonts w:ascii="Calibri" w:hAnsi="Calibri" w:cs="Calibri"/>
        </w:rPr>
        <w:t>Sipa</w:t>
      </w:r>
      <w:r w:rsidR="00625DB0" w:rsidRPr="00625DB0">
        <w:rPr>
          <w:rStyle w:val="normaltextrun"/>
          <w:rFonts w:ascii="Calibri" w:hAnsi="Calibri" w:cs="Calibri"/>
          <w:u w:val="single"/>
        </w:rPr>
        <w:t>x</w:t>
      </w:r>
      <w:r w:rsidR="00625DB0">
        <w:rPr>
          <w:rStyle w:val="normaltextrun"/>
          <w:rFonts w:ascii="Calibri" w:hAnsi="Calibri" w:cs="Calibri"/>
        </w:rPr>
        <w:t>ola</w:t>
      </w:r>
      <w:proofErr w:type="spellEnd"/>
      <w:r w:rsidR="00625DB0">
        <w:rPr>
          <w:rStyle w:val="normaltextrun"/>
          <w:rFonts w:ascii="Calibri" w:hAnsi="Calibri" w:cs="Calibri"/>
        </w:rPr>
        <w:t xml:space="preserve">, Bill Wasden Sr., and Dano have coached </w:t>
      </w:r>
      <w:r w:rsidR="0093192D">
        <w:rPr>
          <w:rStyle w:val="normaltextrun"/>
          <w:rFonts w:ascii="Calibri" w:hAnsi="Calibri" w:cs="Calibri"/>
        </w:rPr>
        <w:t>together</w:t>
      </w:r>
      <w:r w:rsidR="00625DB0">
        <w:rPr>
          <w:rStyle w:val="normaltextrun"/>
          <w:rFonts w:ascii="Calibri" w:hAnsi="Calibri" w:cs="Calibri"/>
        </w:rPr>
        <w:t xml:space="preserve"> for many years, winning multiple </w:t>
      </w:r>
      <w:r w:rsidR="0093192D">
        <w:rPr>
          <w:rStyle w:val="normaltextrun"/>
          <w:rFonts w:ascii="Calibri" w:hAnsi="Calibri" w:cs="Calibri"/>
        </w:rPr>
        <w:t xml:space="preserve">Women’s </w:t>
      </w:r>
      <w:r w:rsidR="00625DB0">
        <w:rPr>
          <w:rStyle w:val="normaltextrun"/>
          <w:rFonts w:ascii="Calibri" w:hAnsi="Calibri" w:cs="Calibri"/>
        </w:rPr>
        <w:t>championships at the international level</w:t>
      </w:r>
      <w:r w:rsidR="00C6730A">
        <w:rPr>
          <w:rStyle w:val="normaltextrun"/>
          <w:rFonts w:ascii="Calibri" w:hAnsi="Calibri" w:cs="Calibri"/>
        </w:rPr>
        <w:t xml:space="preserve">  </w:t>
      </w:r>
      <w:r w:rsidR="00C6730A">
        <w:rPr>
          <w:rStyle w:val="normaltextrun"/>
          <w:rFonts w:ascii="Calibri" w:hAnsi="Calibri" w:cs="Calibri"/>
        </w:rPr>
        <w:fldChar w:fldCharType="begin"/>
      </w:r>
      <w:r w:rsidR="00C6730A">
        <w:rPr>
          <w:rStyle w:val="normaltextrun"/>
          <w:rFonts w:ascii="Calibri" w:hAnsi="Calibri" w:cs="Calibri"/>
        </w:rPr>
        <w:instrText xml:space="preserve"> ADDIN ZOTERO_ITEM CSL_CITATION {"citationID":"1MwBA7Ps","properties":{"unsorted":false,"formattedCitation":"(North American Indigenous Athletics Hall of Fame, n.d.)","plainCitation":"(North American Indigenous Athletics Hall of Fame, n.d.)","noteIndex":0},"citationItems":[{"id":159,"uris":["http://zotero.org/users/local/zPcgaroA/items/4YT5J4S4"],"itemData":{"id":159,"type":"webpage","container-title":"North American Indigenous Athletics Hall of Fame","title":"Dano Thorne","URL":"https://www.naiahf.org/dano-thorne","author":[{"family":"North American Indigenous Athletics Hall of Fame","given":""}]}}],"schema":"https://github.com/citation-style-language/schema/raw/master/csl-citation.json"} </w:instrText>
      </w:r>
      <w:r w:rsidR="00C6730A">
        <w:rPr>
          <w:rStyle w:val="normaltextrun"/>
          <w:rFonts w:ascii="Calibri" w:hAnsi="Calibri" w:cs="Calibri"/>
        </w:rPr>
        <w:fldChar w:fldCharType="separate"/>
      </w:r>
      <w:r w:rsidR="003676B9">
        <w:rPr>
          <w:rStyle w:val="normaltextrun"/>
          <w:rFonts w:ascii="Calibri" w:hAnsi="Calibri" w:cs="Calibri"/>
          <w:noProof/>
        </w:rPr>
        <w:t>(North American Indigenous Athletics Hall of Fame, n.d.)</w:t>
      </w:r>
      <w:r w:rsidR="00C6730A">
        <w:rPr>
          <w:rStyle w:val="normaltextrun"/>
          <w:rFonts w:ascii="Calibri" w:hAnsi="Calibri" w:cs="Calibri"/>
        </w:rPr>
        <w:fldChar w:fldCharType="end"/>
      </w:r>
      <w:r w:rsidR="0093192D">
        <w:rPr>
          <w:rStyle w:val="normaltextrun"/>
          <w:rFonts w:ascii="Calibri" w:hAnsi="Calibri" w:cs="Calibri"/>
        </w:rPr>
        <w:t xml:space="preserve">. </w:t>
      </w:r>
      <w:proofErr w:type="spellStart"/>
      <w:r w:rsidR="00580EC0" w:rsidRPr="00580EC0">
        <w:rPr>
          <w:rStyle w:val="eop"/>
          <w:rFonts w:ascii="Calibri" w:hAnsi="Calibri" w:cs="Calibri"/>
        </w:rPr>
        <w:t>Glakwakx</w:t>
      </w:r>
      <w:proofErr w:type="spellEnd"/>
      <w:r w:rsidR="00580EC0">
        <w:rPr>
          <w:rStyle w:val="eop"/>
          <w:rFonts w:ascii="Calibri" w:hAnsi="Calibri" w:cs="Calibri"/>
        </w:rPr>
        <w:t xml:space="preserve">, </w:t>
      </w:r>
      <w:r>
        <w:rPr>
          <w:rStyle w:val="normaltextrun"/>
          <w:rFonts w:ascii="Calibri" w:hAnsi="Calibri" w:cs="Calibri"/>
        </w:rPr>
        <w:t xml:space="preserve">Mateo </w:t>
      </w:r>
      <w:proofErr w:type="spellStart"/>
      <w:r>
        <w:rPr>
          <w:rStyle w:val="normaltextrun"/>
          <w:rFonts w:ascii="Calibri" w:hAnsi="Calibri" w:cs="Calibri"/>
        </w:rPr>
        <w:t>Kostering</w:t>
      </w:r>
      <w:proofErr w:type="spellEnd"/>
      <w:r>
        <w:rPr>
          <w:rStyle w:val="normaltextrun"/>
          <w:rFonts w:ascii="Calibri" w:hAnsi="Calibri" w:cs="Calibri"/>
        </w:rPr>
        <w:t>, owner and founder of Indigenous Athletics Academy, shares his coaching journey: “it’s given me the opportunity to travel home</w:t>
      </w:r>
      <w:r w:rsidR="00E405A6">
        <w:rPr>
          <w:rStyle w:val="normaltextrun"/>
          <w:rFonts w:ascii="Calibri" w:hAnsi="Calibri" w:cs="Calibri"/>
        </w:rPr>
        <w:t xml:space="preserve">…I get to offer my community all the things that I’ve learned” </w:t>
      </w:r>
      <w:r w:rsidR="00E405A6">
        <w:rPr>
          <w:rStyle w:val="normaltextrun"/>
          <w:rFonts w:ascii="Calibri" w:hAnsi="Calibri" w:cs="Calibri"/>
        </w:rPr>
        <w:fldChar w:fldCharType="begin"/>
      </w:r>
      <w:r w:rsidR="00E405A6">
        <w:rPr>
          <w:rStyle w:val="normaltextrun"/>
          <w:rFonts w:ascii="Calibri" w:hAnsi="Calibri" w:cs="Calibri"/>
        </w:rPr>
        <w:instrText xml:space="preserve"> ADDIN ZOTERO_ITEM CSL_CITATION {"citationID":"SnPcLqBX","properties":{"unsorted":false,"formattedCitation":"(M. Kostering, personal communication, May 2025)","plainCitation":"(M. Kostering, personal communication, May 2025)","noteIndex":0},"citationItems":[{"id":153,"uris":["http://zotero.org/users/local/zPcgaroA/items/BJTQNCKF"],"itemData":{"id":153,"type":"interview","title":"Interview with Mateo","author":[{"family":"Kostering","given":"Mateo"}],"issued":{"date-parts":[["2025",5]]}}}],"schema":"https://github.com/citation-style-language/schema/raw/master/csl-citation.json"} </w:instrText>
      </w:r>
      <w:r w:rsidR="00E405A6">
        <w:rPr>
          <w:rStyle w:val="normaltextrun"/>
          <w:rFonts w:ascii="Calibri" w:hAnsi="Calibri" w:cs="Calibri"/>
        </w:rPr>
        <w:fldChar w:fldCharType="separate"/>
      </w:r>
      <w:r w:rsidR="003676B9">
        <w:rPr>
          <w:rStyle w:val="normaltextrun"/>
          <w:rFonts w:ascii="Calibri" w:hAnsi="Calibri" w:cs="Calibri"/>
          <w:noProof/>
        </w:rPr>
        <w:t>(M. Kostering, personal communication, May 2025)</w:t>
      </w:r>
      <w:r w:rsidR="00E405A6">
        <w:rPr>
          <w:rStyle w:val="normaltextrun"/>
          <w:rFonts w:ascii="Calibri" w:hAnsi="Calibri" w:cs="Calibri"/>
        </w:rPr>
        <w:fldChar w:fldCharType="end"/>
      </w:r>
      <w:r w:rsidR="00E405A6">
        <w:rPr>
          <w:rStyle w:val="normaltextrun"/>
          <w:rFonts w:ascii="Calibri" w:hAnsi="Calibri" w:cs="Calibri"/>
        </w:rPr>
        <w:t xml:space="preserve">. </w:t>
      </w:r>
      <w:proofErr w:type="spellStart"/>
      <w:r w:rsidR="00CC4069">
        <w:rPr>
          <w:rStyle w:val="normaltextrun"/>
          <w:rFonts w:ascii="Calibri" w:hAnsi="Calibri" w:cs="Calibri"/>
        </w:rPr>
        <w:t>Keshmil</w:t>
      </w:r>
      <w:proofErr w:type="spellEnd"/>
      <w:r w:rsidR="00CC4069">
        <w:rPr>
          <w:rStyle w:val="normaltextrun"/>
          <w:rFonts w:ascii="Calibri" w:hAnsi="Calibri" w:cs="Calibri"/>
        </w:rPr>
        <w:t xml:space="preserve">, Cody Dool, coach of the Little Chiefs, shares: “Our main goal is to teach the kids to love the sport, to enjoy it, just to have a good time and just be there” </w:t>
      </w:r>
      <w:r w:rsidR="00CC4069">
        <w:rPr>
          <w:rStyle w:val="normaltextrun"/>
          <w:rFonts w:ascii="Calibri" w:hAnsi="Calibri" w:cs="Calibri"/>
        </w:rPr>
        <w:fldChar w:fldCharType="begin"/>
      </w:r>
      <w:r w:rsidR="00CC4069">
        <w:rPr>
          <w:rStyle w:val="normaltextrun"/>
          <w:rFonts w:ascii="Calibri" w:hAnsi="Calibri" w:cs="Calibri"/>
        </w:rPr>
        <w:instrText xml:space="preserve"> ADDIN ZOTERO_ITEM CSL_CITATION {"citationID":"iUFSZ4li","properties":{"unsorted":false,"formattedCitation":"(C. Dool, personal communication, July 2025)","plainCitation":"(C. Dool, personal communication, July 2025)","noteIndex":0},"citationItems":[{"id":147,"uris":["http://zotero.org/users/local/zPcgaroA/items/W8IS2LGM"],"itemData":{"id":147,"type":"interview","title":"Cody Dool Interview","author":[{"family":"Dool","given":"Cody"}],"issued":{"date-parts":[["2025",7]]}}}],"schema":"https://github.com/citation-style-language/schema/raw/master/csl-citation.json"} </w:instrText>
      </w:r>
      <w:r w:rsidR="00CC4069">
        <w:rPr>
          <w:rStyle w:val="normaltextrun"/>
          <w:rFonts w:ascii="Calibri" w:hAnsi="Calibri" w:cs="Calibri"/>
        </w:rPr>
        <w:fldChar w:fldCharType="separate"/>
      </w:r>
      <w:r w:rsidR="003676B9">
        <w:rPr>
          <w:rStyle w:val="normaltextrun"/>
          <w:rFonts w:ascii="Calibri" w:hAnsi="Calibri" w:cs="Calibri"/>
          <w:noProof/>
        </w:rPr>
        <w:t>(C. Dool, personal communication, July 2025)</w:t>
      </w:r>
      <w:r w:rsidR="00CC4069">
        <w:rPr>
          <w:rStyle w:val="normaltextrun"/>
          <w:rFonts w:ascii="Calibri" w:hAnsi="Calibri" w:cs="Calibri"/>
        </w:rPr>
        <w:fldChar w:fldCharType="end"/>
      </w:r>
      <w:r w:rsidR="00CC4069">
        <w:rPr>
          <w:rStyle w:val="normaltextrun"/>
          <w:rFonts w:ascii="Calibri" w:hAnsi="Calibri" w:cs="Calibri"/>
        </w:rPr>
        <w:t xml:space="preserve">. The work, time and effort these </w:t>
      </w:r>
      <w:r w:rsidR="00CC4069">
        <w:rPr>
          <w:rStyle w:val="normaltextrun"/>
          <w:rFonts w:ascii="Calibri" w:hAnsi="Calibri" w:cs="Calibri"/>
        </w:rPr>
        <w:lastRenderedPageBreak/>
        <w:t>coaches dedicate and give back to the communities, is a shared belief that Indigenous peoples coaching Indigenous peoples matters deeply for cultural continuity and athletic development.</w:t>
      </w:r>
    </w:p>
    <w:p w14:paraId="0DC9885C" w14:textId="77777777" w:rsidR="00FF2314" w:rsidRDefault="00FF2314" w:rsidP="00BE7251">
      <w:pPr>
        <w:pStyle w:val="paragraph"/>
        <w:spacing w:before="0" w:beforeAutospacing="0" w:after="0" w:afterAutospacing="0" w:line="360" w:lineRule="auto"/>
        <w:textAlignment w:val="baseline"/>
        <w:rPr>
          <w:rStyle w:val="normaltextrun"/>
          <w:rFonts w:ascii="Calibri" w:hAnsi="Calibri" w:cs="Calibri"/>
        </w:rPr>
      </w:pPr>
    </w:p>
    <w:p w14:paraId="21393A75" w14:textId="11E0EAE7" w:rsidR="00F20E42" w:rsidRDefault="00A30234" w:rsidP="00BE7251">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 xml:space="preserve">Apart from the global pandemic in 2020, the Indigenous soccer tournament circuit continued its annual schedule across </w:t>
      </w:r>
      <w:r w:rsidR="002E4801">
        <w:rPr>
          <w:rStyle w:val="normaltextrun"/>
          <w:rFonts w:ascii="Calibri" w:hAnsi="Calibri" w:cs="Calibri"/>
        </w:rPr>
        <w:t>communities.</w:t>
      </w:r>
      <w:r>
        <w:rPr>
          <w:rStyle w:val="normaltextrun"/>
          <w:rFonts w:ascii="Calibri" w:hAnsi="Calibri" w:cs="Calibri"/>
        </w:rPr>
        <w:t xml:space="preserve"> For the most part, the dates and locations remained unchanged, while other significant changes</w:t>
      </w:r>
      <w:r w:rsidR="002E4801">
        <w:rPr>
          <w:rStyle w:val="normaltextrun"/>
          <w:rFonts w:ascii="Calibri" w:hAnsi="Calibri" w:cs="Calibri"/>
        </w:rPr>
        <w:t xml:space="preserve"> have become more apparent. </w:t>
      </w:r>
      <w:r w:rsidR="00FE0FC6">
        <w:rPr>
          <w:rStyle w:val="normaltextrun"/>
          <w:rFonts w:ascii="Calibri" w:hAnsi="Calibri" w:cs="Calibri"/>
        </w:rPr>
        <w:t xml:space="preserve">These tournaments deliberately inhale </w:t>
      </w:r>
      <w:r w:rsidR="007C1E4A">
        <w:rPr>
          <w:rStyle w:val="normaltextrun"/>
          <w:rFonts w:ascii="Calibri" w:hAnsi="Calibri" w:cs="Calibri"/>
        </w:rPr>
        <w:t>ways of life</w:t>
      </w:r>
      <w:r w:rsidR="00FE0FC6">
        <w:rPr>
          <w:rStyle w:val="normaltextrun"/>
          <w:rFonts w:ascii="Calibri" w:hAnsi="Calibri" w:cs="Calibri"/>
        </w:rPr>
        <w:t xml:space="preserve"> and wellness</w:t>
      </w:r>
      <w:r w:rsidR="00C3399B">
        <w:rPr>
          <w:rStyle w:val="normaltextrun"/>
          <w:rFonts w:ascii="Calibri" w:hAnsi="Calibri" w:cs="Calibri"/>
        </w:rPr>
        <w:t>—reconnecting to</w:t>
      </w:r>
      <w:r w:rsidR="00FE0FC6">
        <w:rPr>
          <w:rStyle w:val="normaltextrun"/>
          <w:rFonts w:ascii="Calibri" w:hAnsi="Calibri" w:cs="Calibri"/>
        </w:rPr>
        <w:t xml:space="preserve"> land, community and culture</w:t>
      </w:r>
      <w:r w:rsidR="00C3399B">
        <w:rPr>
          <w:rStyle w:val="normaltextrun"/>
          <w:rFonts w:ascii="Calibri" w:hAnsi="Calibri" w:cs="Calibri"/>
        </w:rPr>
        <w:t xml:space="preserve">—while exhaling what </w:t>
      </w:r>
      <w:proofErr w:type="spellStart"/>
      <w:r w:rsidR="00C3399B">
        <w:rPr>
          <w:rStyle w:val="normaltextrun"/>
          <w:rFonts w:ascii="Calibri" w:hAnsi="Calibri" w:cs="Calibri"/>
        </w:rPr>
        <w:t>Kirmayer</w:t>
      </w:r>
      <w:proofErr w:type="spellEnd"/>
      <w:r w:rsidR="00C3399B">
        <w:rPr>
          <w:rStyle w:val="normaltextrun"/>
          <w:rFonts w:ascii="Calibri" w:hAnsi="Calibri" w:cs="Calibri"/>
        </w:rPr>
        <w:t xml:space="preserve"> et al. </w:t>
      </w:r>
      <w:r w:rsidR="00C3399B">
        <w:rPr>
          <w:rStyle w:val="normaltextrun"/>
          <w:rFonts w:ascii="Calibri" w:hAnsi="Calibri" w:cs="Calibri"/>
        </w:rPr>
        <w:fldChar w:fldCharType="begin"/>
      </w:r>
      <w:r w:rsidR="00C3399B">
        <w:rPr>
          <w:rStyle w:val="normaltextrun"/>
          <w:rFonts w:ascii="Calibri" w:hAnsi="Calibri" w:cs="Calibri"/>
        </w:rPr>
        <w:instrText xml:space="preserve"> ADDIN ZOTERO_ITEM CSL_CITATION {"citationID":"Tlq9MMEF","properties":{"unsorted":false,"formattedCitation":"(2000)","plainCitation":"(2000)","noteIndex":0},"citationItems":[{"id":73,"uris":["http://zotero.org/users/local/zPcgaroA/items/P4DM87U3"],"itemData":{"id":73,"type":"article-journal","abstract":"This paper reviews some recent research on the mental health of the First Nations, Inuit, and Métis of Canada. We summarize evidence for the social origins of mental health problems and illustrate the ongoing responses of individuals and communities to the legacy of colonization. Cultural discontinuity and oppression have been linked to high rates of depression, alcoholism, suicide, and violence in many communities, with the greatest impact on youth. Despite these challenges, many communities have done well, and research is needed to identify the factors that promote wellness. Cultural psychiatry can contribute to rethinking mental health services and health promotion for indigenous populations and communities.","container-title":"The Canadian Journal of Psychiatry","DOI":"10.1177/070674370004500702","ISSN":"0706-7437, 1497-0015","issue":"7","journalAbbreviation":"Can J Psychiatry","language":"en","license":"https://journals.sagepub.com/page/policies/text-and-data-mining-license","page":"607-616","source":"DOI.org (Crossref)","title":"The Mental Health of Aboriginal Peoples: Transformations of Identity and Community","title-short":"The Mental Health of Aboriginal Peoples","volume":"45","author":[{"family":"Kirmayer","given":"Laurence J"},{"family":"Brass","given":"Gregory M"},{"family":"Tait","given":"Caroline L"}],"issued":{"date-parts":[["2000",9]]}},"suppress-author":true}],"schema":"https://github.com/citation-style-language/schema/raw/master/csl-citation.json"} </w:instrText>
      </w:r>
      <w:r w:rsidR="00C3399B">
        <w:rPr>
          <w:rStyle w:val="normaltextrun"/>
          <w:rFonts w:ascii="Calibri" w:hAnsi="Calibri" w:cs="Calibri"/>
        </w:rPr>
        <w:fldChar w:fldCharType="separate"/>
      </w:r>
      <w:r w:rsidR="003676B9">
        <w:rPr>
          <w:rStyle w:val="normaltextrun"/>
          <w:rFonts w:ascii="Calibri" w:hAnsi="Calibri" w:cs="Calibri"/>
          <w:noProof/>
        </w:rPr>
        <w:t>(2000)</w:t>
      </w:r>
      <w:r w:rsidR="00C3399B">
        <w:rPr>
          <w:rStyle w:val="normaltextrun"/>
          <w:rFonts w:ascii="Calibri" w:hAnsi="Calibri" w:cs="Calibri"/>
        </w:rPr>
        <w:fldChar w:fldCharType="end"/>
      </w:r>
      <w:r w:rsidR="00C3399B">
        <w:rPr>
          <w:rStyle w:val="normaltextrun"/>
          <w:rFonts w:ascii="Calibri" w:hAnsi="Calibri" w:cs="Calibri"/>
        </w:rPr>
        <w:t xml:space="preserve"> identified as </w:t>
      </w:r>
      <w:r w:rsidR="00FE0FC6">
        <w:rPr>
          <w:rStyle w:val="normaltextrun"/>
          <w:rFonts w:ascii="Calibri" w:hAnsi="Calibri" w:cs="Calibri"/>
        </w:rPr>
        <w:t xml:space="preserve">the </w:t>
      </w:r>
      <w:r w:rsidR="007C1E4A">
        <w:rPr>
          <w:rStyle w:val="normaltextrun"/>
          <w:rFonts w:ascii="Calibri" w:hAnsi="Calibri" w:cs="Calibri"/>
        </w:rPr>
        <w:t xml:space="preserve">continuous consequences of </w:t>
      </w:r>
      <w:r w:rsidR="00FE0FC6">
        <w:rPr>
          <w:rStyle w:val="normaltextrun"/>
          <w:rFonts w:ascii="Calibri" w:hAnsi="Calibri" w:cs="Calibri"/>
        </w:rPr>
        <w:t>colonial</w:t>
      </w:r>
      <w:r w:rsidR="007C1E4A">
        <w:rPr>
          <w:rStyle w:val="normaltextrun"/>
          <w:rFonts w:ascii="Calibri" w:hAnsi="Calibri" w:cs="Calibri"/>
        </w:rPr>
        <w:t xml:space="preserve"> policies</w:t>
      </w:r>
      <w:r w:rsidR="00C3399B">
        <w:rPr>
          <w:rStyle w:val="normaltextrun"/>
          <w:rFonts w:ascii="Calibri" w:hAnsi="Calibri" w:cs="Calibri"/>
        </w:rPr>
        <w:t>.</w:t>
      </w:r>
      <w:r w:rsidR="005D638C">
        <w:rPr>
          <w:rStyle w:val="normaltextrun"/>
          <w:rFonts w:ascii="Calibri" w:hAnsi="Calibri" w:cs="Calibri"/>
        </w:rPr>
        <w:t xml:space="preserve"> </w:t>
      </w:r>
      <w:proofErr w:type="spellStart"/>
      <w:r w:rsidR="005D638C">
        <w:rPr>
          <w:rStyle w:val="normaltextrun"/>
          <w:rFonts w:ascii="Calibri" w:hAnsi="Calibri" w:cs="Calibri"/>
        </w:rPr>
        <w:t>Kwa’li’Quinum</w:t>
      </w:r>
      <w:proofErr w:type="spellEnd"/>
      <w:r w:rsidR="005D638C">
        <w:rPr>
          <w:rStyle w:val="normaltextrun"/>
          <w:rFonts w:ascii="Calibri" w:hAnsi="Calibri" w:cs="Calibri"/>
        </w:rPr>
        <w:t xml:space="preserve">, </w:t>
      </w:r>
      <w:r w:rsidR="002E4801">
        <w:rPr>
          <w:rStyle w:val="normaltextrun"/>
          <w:rFonts w:ascii="Calibri" w:hAnsi="Calibri" w:cs="Calibri"/>
        </w:rPr>
        <w:t xml:space="preserve">Dano Thorne </w:t>
      </w:r>
      <w:r w:rsidR="00A62922">
        <w:rPr>
          <w:rStyle w:val="normaltextrun"/>
          <w:rFonts w:ascii="Calibri" w:hAnsi="Calibri" w:cs="Calibri"/>
        </w:rPr>
        <w:t>reflects on what these tournaments are about</w:t>
      </w:r>
      <w:r w:rsidR="002E4801">
        <w:rPr>
          <w:rStyle w:val="normaltextrun"/>
          <w:rFonts w:ascii="Calibri" w:hAnsi="Calibri" w:cs="Calibri"/>
        </w:rPr>
        <w:t xml:space="preserve">: </w:t>
      </w:r>
      <w:r w:rsidR="00C378EA">
        <w:rPr>
          <w:rStyle w:val="normaltextrun"/>
          <w:rFonts w:ascii="Calibri" w:hAnsi="Calibri" w:cs="Calibri"/>
        </w:rPr>
        <w:t>“</w:t>
      </w:r>
      <w:r w:rsidR="00A62922">
        <w:rPr>
          <w:rStyle w:val="normaltextrun"/>
          <w:rFonts w:ascii="Calibri" w:hAnsi="Calibri" w:cs="Calibri"/>
        </w:rPr>
        <w:t>That’s what it’s about…our families, our communities, and our culture, and our health and wellness back through soccer</w:t>
      </w:r>
      <w:r w:rsidR="00DE4BD7">
        <w:rPr>
          <w:rStyle w:val="normaltextrun"/>
          <w:rFonts w:ascii="Calibri" w:hAnsi="Calibri" w:cs="Calibri"/>
        </w:rPr>
        <w:t>…</w:t>
      </w:r>
      <w:r w:rsidR="00C378EA">
        <w:rPr>
          <w:rStyle w:val="normaltextrun"/>
          <w:rFonts w:ascii="Calibri" w:hAnsi="Calibri" w:cs="Calibri"/>
        </w:rPr>
        <w:t xml:space="preserve">” </w:t>
      </w:r>
      <w:r w:rsidR="00C378EA">
        <w:rPr>
          <w:rStyle w:val="normaltextrun"/>
          <w:rFonts w:ascii="Calibri" w:hAnsi="Calibri" w:cs="Calibri"/>
        </w:rPr>
        <w:fldChar w:fldCharType="begin"/>
      </w:r>
      <w:r w:rsidR="00C378EA">
        <w:rPr>
          <w:rStyle w:val="normaltextrun"/>
          <w:rFonts w:ascii="Calibri" w:hAnsi="Calibri" w:cs="Calibri"/>
        </w:rPr>
        <w:instrText xml:space="preserve"> ADDIN ZOTERO_ITEM CSL_CITATION {"citationID":"3WQcAKTi","properties":{"unsorted":false,"formattedCitation":"(D.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sidR="00C378EA">
        <w:rPr>
          <w:rStyle w:val="normaltextrun"/>
          <w:rFonts w:ascii="Calibri" w:hAnsi="Calibri" w:cs="Calibri"/>
        </w:rPr>
        <w:fldChar w:fldCharType="separate"/>
      </w:r>
      <w:r w:rsidR="003676B9">
        <w:rPr>
          <w:rStyle w:val="normaltextrun"/>
          <w:rFonts w:ascii="Calibri" w:hAnsi="Calibri" w:cs="Calibri"/>
          <w:noProof/>
        </w:rPr>
        <w:t>(D. Thorne, personal communication, April 2025)</w:t>
      </w:r>
      <w:r w:rsidR="00C378EA">
        <w:rPr>
          <w:rStyle w:val="normaltextrun"/>
          <w:rFonts w:ascii="Calibri" w:hAnsi="Calibri" w:cs="Calibri"/>
        </w:rPr>
        <w:fldChar w:fldCharType="end"/>
      </w:r>
      <w:r w:rsidR="00C378EA">
        <w:rPr>
          <w:rStyle w:val="normaltextrun"/>
          <w:rFonts w:ascii="Calibri" w:hAnsi="Calibri" w:cs="Calibri"/>
        </w:rPr>
        <w:t xml:space="preserve">. </w:t>
      </w:r>
      <w:proofErr w:type="spellStart"/>
      <w:r w:rsidR="0005244D">
        <w:rPr>
          <w:rStyle w:val="normaltextrun"/>
          <w:rFonts w:ascii="Calibri" w:hAnsi="Calibri" w:cs="Calibri"/>
        </w:rPr>
        <w:t>Tłatławis</w:t>
      </w:r>
      <w:proofErr w:type="spellEnd"/>
      <w:r w:rsidR="0005244D">
        <w:rPr>
          <w:rStyle w:val="normaltextrun"/>
          <w:rFonts w:ascii="Calibri" w:hAnsi="Calibri" w:cs="Calibri"/>
        </w:rPr>
        <w:t>, Dave Moon, a former player and coach, now travels the circuit to stream games live for Elders and community members who cannot attend due to finances or other commitments</w:t>
      </w:r>
      <w:r w:rsidR="00CD24C2">
        <w:rPr>
          <w:rStyle w:val="normaltextrun"/>
          <w:rFonts w:ascii="Calibri" w:hAnsi="Calibri" w:cs="Calibri"/>
        </w:rPr>
        <w:t>, shares why he does it: “Yeah. I’ve got lots of elders from different nations and different friends messaging me and saying thank you for streaming…it</w:t>
      </w:r>
      <w:r w:rsidR="00751337">
        <w:rPr>
          <w:rStyle w:val="normaltextrun"/>
          <w:rFonts w:ascii="Calibri" w:hAnsi="Calibri" w:cs="Calibri"/>
        </w:rPr>
        <w:t>’</w:t>
      </w:r>
      <w:r w:rsidR="00CD24C2">
        <w:rPr>
          <w:rStyle w:val="normaltextrun"/>
          <w:rFonts w:ascii="Calibri" w:hAnsi="Calibri" w:cs="Calibri"/>
        </w:rPr>
        <w:t>s not about money. It’s not about fame or clout…I’m just doing something to help our fellow human beings out”</w:t>
      </w:r>
      <w:r w:rsidR="0005244D">
        <w:rPr>
          <w:rStyle w:val="normaltextrun"/>
          <w:rFonts w:ascii="Calibri" w:hAnsi="Calibri" w:cs="Calibri"/>
        </w:rPr>
        <w:t xml:space="preserve"> </w:t>
      </w:r>
      <w:r w:rsidR="00CD24C2">
        <w:rPr>
          <w:rStyle w:val="normaltextrun"/>
          <w:rFonts w:ascii="Calibri" w:hAnsi="Calibri" w:cs="Calibri"/>
        </w:rPr>
        <w:fldChar w:fldCharType="begin"/>
      </w:r>
      <w:r w:rsidR="00CD24C2">
        <w:rPr>
          <w:rStyle w:val="normaltextrun"/>
          <w:rFonts w:ascii="Calibri" w:hAnsi="Calibri" w:cs="Calibri"/>
        </w:rPr>
        <w:instrText xml:space="preserve"> ADDIN ZOTERO_ITEM CSL_CITATION {"citationID":"tOLdOHyY","properties":{"unsorted":false,"formattedCitation":"(D. Moon, personal communication, July 2025)","plainCitation":"(D. Moon, personal communication, July 2025)","noteIndex":0},"citationItems":[{"id":157,"uris":["http://zotero.org/users/local/zPcgaroA/items/8XMT7S9E"],"itemData":{"id":157,"type":"interview","title":"Interview with Dave Moon","author":[{"family":"Moon","given":"Dave"}],"issued":{"date-parts":[["2025",7]]}}}],"schema":"https://github.com/citation-style-language/schema/raw/master/csl-citation.json"} </w:instrText>
      </w:r>
      <w:r w:rsidR="00CD24C2">
        <w:rPr>
          <w:rStyle w:val="normaltextrun"/>
          <w:rFonts w:ascii="Calibri" w:hAnsi="Calibri" w:cs="Calibri"/>
        </w:rPr>
        <w:fldChar w:fldCharType="separate"/>
      </w:r>
      <w:r w:rsidR="003676B9">
        <w:rPr>
          <w:rStyle w:val="normaltextrun"/>
          <w:rFonts w:ascii="Calibri" w:hAnsi="Calibri" w:cs="Calibri"/>
          <w:noProof/>
        </w:rPr>
        <w:t>(D. Moon, personal communication, July 2025)</w:t>
      </w:r>
      <w:r w:rsidR="00CD24C2">
        <w:rPr>
          <w:rStyle w:val="normaltextrun"/>
          <w:rFonts w:ascii="Calibri" w:hAnsi="Calibri" w:cs="Calibri"/>
        </w:rPr>
        <w:fldChar w:fldCharType="end"/>
      </w:r>
      <w:r w:rsidR="00CD24C2">
        <w:rPr>
          <w:rStyle w:val="normaltextrun"/>
          <w:rFonts w:ascii="Calibri" w:hAnsi="Calibri" w:cs="Calibri"/>
        </w:rPr>
        <w:t>. Through</w:t>
      </w:r>
      <w:r w:rsidR="00CD24C2" w:rsidRPr="00CD24C2">
        <w:rPr>
          <w:rStyle w:val="normaltextrun"/>
          <w:rFonts w:ascii="Calibri" w:hAnsi="Calibri" w:cs="Calibri"/>
        </w:rPr>
        <w:t xml:space="preserve"> </w:t>
      </w:r>
      <w:proofErr w:type="spellStart"/>
      <w:r w:rsidR="00CD24C2">
        <w:rPr>
          <w:rStyle w:val="normaltextrun"/>
          <w:rFonts w:ascii="Calibri" w:hAnsi="Calibri" w:cs="Calibri"/>
        </w:rPr>
        <w:t>Tłatławis’s</w:t>
      </w:r>
      <w:proofErr w:type="spellEnd"/>
      <w:r w:rsidR="00CD24C2">
        <w:rPr>
          <w:rStyle w:val="normaltextrun"/>
          <w:rFonts w:ascii="Calibri" w:hAnsi="Calibri" w:cs="Calibri"/>
        </w:rPr>
        <w:t xml:space="preserve"> live streams, the belonging created by these tournaments </w:t>
      </w:r>
      <w:r w:rsidR="00751337">
        <w:rPr>
          <w:rStyle w:val="normaltextrun"/>
          <w:rFonts w:ascii="Calibri" w:hAnsi="Calibri" w:cs="Calibri"/>
        </w:rPr>
        <w:t>extends</w:t>
      </w:r>
      <w:r w:rsidR="00CD24C2">
        <w:rPr>
          <w:rStyle w:val="normaltextrun"/>
          <w:rFonts w:ascii="Calibri" w:hAnsi="Calibri" w:cs="Calibri"/>
        </w:rPr>
        <w:t xml:space="preserve"> beyond the physical field to</w:t>
      </w:r>
      <w:r w:rsidR="00C6003E">
        <w:rPr>
          <w:rStyle w:val="normaltextrun"/>
          <w:rFonts w:ascii="Calibri" w:hAnsi="Calibri" w:cs="Calibri"/>
        </w:rPr>
        <w:t xml:space="preserve"> include</w:t>
      </w:r>
      <w:r w:rsidR="00CD24C2">
        <w:rPr>
          <w:rStyle w:val="normaltextrun"/>
          <w:rFonts w:ascii="Calibri" w:hAnsi="Calibri" w:cs="Calibri"/>
        </w:rPr>
        <w:t xml:space="preserve"> community members who </w:t>
      </w:r>
      <w:r w:rsidR="00C6003E">
        <w:rPr>
          <w:rStyle w:val="normaltextrun"/>
          <w:rFonts w:ascii="Calibri" w:hAnsi="Calibri" w:cs="Calibri"/>
        </w:rPr>
        <w:t xml:space="preserve">might </w:t>
      </w:r>
      <w:r w:rsidR="00CD24C2">
        <w:rPr>
          <w:rStyle w:val="normaltextrun"/>
          <w:rFonts w:ascii="Calibri" w:hAnsi="Calibri" w:cs="Calibri"/>
        </w:rPr>
        <w:t xml:space="preserve">otherwise be </w:t>
      </w:r>
      <w:r w:rsidR="003C4918">
        <w:rPr>
          <w:rStyle w:val="normaltextrun"/>
          <w:rFonts w:ascii="Calibri" w:hAnsi="Calibri" w:cs="Calibri"/>
        </w:rPr>
        <w:t>excluded</w:t>
      </w:r>
      <w:r w:rsidR="00CD24C2">
        <w:rPr>
          <w:rStyle w:val="normaltextrun"/>
          <w:rFonts w:ascii="Calibri" w:hAnsi="Calibri" w:cs="Calibri"/>
        </w:rPr>
        <w:t xml:space="preserve">. </w:t>
      </w:r>
      <w:r w:rsidR="003C4918">
        <w:rPr>
          <w:rStyle w:val="normaltextrun"/>
          <w:rFonts w:ascii="Calibri" w:hAnsi="Calibri" w:cs="Calibri"/>
        </w:rPr>
        <w:t xml:space="preserve">Not all </w:t>
      </w:r>
      <w:r w:rsidR="00C6003E">
        <w:rPr>
          <w:rStyle w:val="normaltextrun"/>
          <w:rFonts w:ascii="Calibri" w:hAnsi="Calibri" w:cs="Calibri"/>
        </w:rPr>
        <w:t xml:space="preserve">technological and social </w:t>
      </w:r>
      <w:r w:rsidR="003C4918">
        <w:rPr>
          <w:rStyle w:val="normaltextrun"/>
          <w:rFonts w:ascii="Calibri" w:hAnsi="Calibri" w:cs="Calibri"/>
        </w:rPr>
        <w:t xml:space="preserve">changes are positive within the Indigenous tournament circuit. </w:t>
      </w:r>
      <w:proofErr w:type="spellStart"/>
      <w:proofErr w:type="gramStart"/>
      <w:r w:rsidR="003C4918">
        <w:rPr>
          <w:rStyle w:val="normaltextrun"/>
          <w:rFonts w:ascii="Calibri" w:hAnsi="Calibri" w:cs="Calibri"/>
        </w:rPr>
        <w:t>Q’um’qem</w:t>
      </w:r>
      <w:r w:rsidR="00533167">
        <w:rPr>
          <w:rStyle w:val="normaltextrun"/>
          <w:rFonts w:ascii="Calibri" w:hAnsi="Calibri" w:cs="Calibri"/>
        </w:rPr>
        <w:t>”</w:t>
      </w:r>
      <w:r w:rsidR="003C4918">
        <w:rPr>
          <w:rStyle w:val="normaltextrun"/>
          <w:rFonts w:ascii="Calibri" w:hAnsi="Calibri" w:cs="Calibri"/>
        </w:rPr>
        <w:t>uluk</w:t>
      </w:r>
      <w:proofErr w:type="spellEnd"/>
      <w:proofErr w:type="gramEnd"/>
      <w:r w:rsidR="003C4918">
        <w:rPr>
          <w:rStyle w:val="normaltextrun"/>
          <w:rFonts w:ascii="Calibri" w:hAnsi="Calibri" w:cs="Calibri"/>
        </w:rPr>
        <w:t xml:space="preserve">, Clinton Charlie </w:t>
      </w:r>
      <w:r w:rsidR="00761DFB">
        <w:rPr>
          <w:rStyle w:val="normaltextrun"/>
          <w:rFonts w:ascii="Calibri" w:hAnsi="Calibri" w:cs="Calibri"/>
        </w:rPr>
        <w:t>reflects on</w:t>
      </w:r>
      <w:r w:rsidR="003C4918">
        <w:rPr>
          <w:rStyle w:val="normaltextrun"/>
          <w:rFonts w:ascii="Calibri" w:hAnsi="Calibri" w:cs="Calibri"/>
        </w:rPr>
        <w:t xml:space="preserve"> his social experience</w:t>
      </w:r>
      <w:r w:rsidR="00761DFB">
        <w:rPr>
          <w:rStyle w:val="normaltextrun"/>
          <w:rFonts w:ascii="Calibri" w:hAnsi="Calibri" w:cs="Calibri"/>
        </w:rPr>
        <w:t>s</w:t>
      </w:r>
      <w:r w:rsidR="003C4918">
        <w:rPr>
          <w:rStyle w:val="normaltextrun"/>
          <w:rFonts w:ascii="Calibri" w:hAnsi="Calibri" w:cs="Calibri"/>
        </w:rPr>
        <w:t xml:space="preserve"> at the tournaments</w:t>
      </w:r>
      <w:r w:rsidR="00761DFB">
        <w:rPr>
          <w:rStyle w:val="normaltextrun"/>
          <w:rFonts w:ascii="Calibri" w:hAnsi="Calibri" w:cs="Calibri"/>
        </w:rPr>
        <w:t xml:space="preserve"> as a young adult</w:t>
      </w:r>
      <w:r w:rsidR="003C4918">
        <w:rPr>
          <w:rStyle w:val="normaltextrun"/>
          <w:rFonts w:ascii="Calibri" w:hAnsi="Calibri" w:cs="Calibri"/>
        </w:rPr>
        <w:t xml:space="preserve">: </w:t>
      </w:r>
    </w:p>
    <w:p w14:paraId="0FAA5119" w14:textId="77777777" w:rsidR="00F20E42" w:rsidRDefault="00F20E42" w:rsidP="00BE7251">
      <w:pPr>
        <w:pStyle w:val="paragraph"/>
        <w:spacing w:before="0" w:beforeAutospacing="0" w:after="0" w:afterAutospacing="0" w:line="360" w:lineRule="auto"/>
        <w:textAlignment w:val="baseline"/>
        <w:rPr>
          <w:rStyle w:val="normaltextrun"/>
          <w:rFonts w:ascii="Calibri" w:hAnsi="Calibri" w:cs="Calibri"/>
        </w:rPr>
      </w:pPr>
    </w:p>
    <w:p w14:paraId="7F6A0774" w14:textId="633C31D7" w:rsidR="00F20E42" w:rsidRDefault="00761DFB" w:rsidP="00BE7251">
      <w:pPr>
        <w:pStyle w:val="paragraph"/>
        <w:spacing w:before="0" w:beforeAutospacing="0" w:after="0" w:afterAutospacing="0" w:line="360" w:lineRule="auto"/>
        <w:ind w:left="283"/>
        <w:textAlignment w:val="baseline"/>
        <w:rPr>
          <w:rStyle w:val="normaltextrun"/>
          <w:rFonts w:ascii="Calibri" w:hAnsi="Calibri" w:cs="Calibri"/>
        </w:rPr>
      </w:pPr>
      <w:r>
        <w:rPr>
          <w:rStyle w:val="normaltextrun"/>
          <w:rFonts w:ascii="Calibri" w:hAnsi="Calibri" w:cs="Calibri"/>
        </w:rPr>
        <w:t>“I think everyone looked forward to those Saturday nights. The old dance at Easter. Everyone used to go to Pauquachin Hall…Duncan</w:t>
      </w:r>
      <w:r w:rsidR="00F20E42">
        <w:rPr>
          <w:rStyle w:val="normaltextrun"/>
          <w:rFonts w:ascii="Calibri" w:hAnsi="Calibri" w:cs="Calibri"/>
        </w:rPr>
        <w:t>, everybody used to go to Eagles Hall</w:t>
      </w:r>
      <w:r>
        <w:rPr>
          <w:rStyle w:val="normaltextrun"/>
          <w:rFonts w:ascii="Calibri" w:hAnsi="Calibri" w:cs="Calibri"/>
        </w:rPr>
        <w:t>…</w:t>
      </w:r>
      <w:r w:rsidR="00F20E42">
        <w:rPr>
          <w:rStyle w:val="normaltextrun"/>
          <w:rFonts w:ascii="Calibri" w:hAnsi="Calibri" w:cs="Calibri"/>
        </w:rPr>
        <w:t>Campbell River, everyone went to T</w:t>
      </w:r>
      <w:r>
        <w:rPr>
          <w:rStyle w:val="normaltextrun"/>
          <w:rFonts w:ascii="Calibri" w:hAnsi="Calibri" w:cs="Calibri"/>
        </w:rPr>
        <w:t>hunderbird</w:t>
      </w:r>
      <w:r w:rsidR="00F20E42">
        <w:rPr>
          <w:rStyle w:val="normaltextrun"/>
          <w:rFonts w:ascii="Calibri" w:hAnsi="Calibri" w:cs="Calibri"/>
        </w:rPr>
        <w:t xml:space="preserve"> Hall</w:t>
      </w:r>
      <w:r>
        <w:rPr>
          <w:rStyle w:val="normaltextrun"/>
          <w:rFonts w:ascii="Calibri" w:hAnsi="Calibri" w:cs="Calibri"/>
        </w:rPr>
        <w:t xml:space="preserve">…but I asked my boys. </w:t>
      </w:r>
      <w:r w:rsidR="00F20E42">
        <w:rPr>
          <w:rStyle w:val="normaltextrun"/>
          <w:rFonts w:ascii="Calibri" w:hAnsi="Calibri" w:cs="Calibri"/>
        </w:rPr>
        <w:t>It was a Saturday night…</w:t>
      </w:r>
      <w:proofErr w:type="spellStart"/>
      <w:r w:rsidR="00F20E42">
        <w:rPr>
          <w:rStyle w:val="normaltextrun"/>
          <w:rFonts w:ascii="Calibri" w:hAnsi="Calibri" w:cs="Calibri"/>
        </w:rPr>
        <w:t>ohh</w:t>
      </w:r>
      <w:proofErr w:type="spellEnd"/>
      <w:r w:rsidR="00F20E42">
        <w:rPr>
          <w:rStyle w:val="normaltextrun"/>
          <w:rFonts w:ascii="Calibri" w:hAnsi="Calibri" w:cs="Calibri"/>
        </w:rPr>
        <w:t xml:space="preserve"> w</w:t>
      </w:r>
      <w:r>
        <w:rPr>
          <w:rStyle w:val="normaltextrun"/>
          <w:rFonts w:ascii="Calibri" w:hAnsi="Calibri" w:cs="Calibri"/>
        </w:rPr>
        <w:t xml:space="preserve">here did you guys go? </w:t>
      </w:r>
      <w:proofErr w:type="spellStart"/>
      <w:r w:rsidR="00F20E42">
        <w:rPr>
          <w:rStyle w:val="normaltextrun"/>
          <w:rFonts w:ascii="Calibri" w:hAnsi="Calibri" w:cs="Calibri"/>
        </w:rPr>
        <w:t>Ohh</w:t>
      </w:r>
      <w:proofErr w:type="spellEnd"/>
      <w:r w:rsidR="00F20E42">
        <w:rPr>
          <w:rStyle w:val="normaltextrun"/>
          <w:rFonts w:ascii="Calibri" w:hAnsi="Calibri" w:cs="Calibri"/>
        </w:rPr>
        <w:t xml:space="preserve"> nobody goes out anymore…They don’t…this technology has really destroyed our communication” </w:t>
      </w:r>
      <w:r w:rsidR="00F20E42">
        <w:rPr>
          <w:rStyle w:val="normaltextrun"/>
          <w:rFonts w:ascii="Calibri" w:hAnsi="Calibri" w:cs="Calibri"/>
        </w:rPr>
        <w:fldChar w:fldCharType="begin"/>
      </w:r>
      <w:r w:rsidR="00F20E42">
        <w:rPr>
          <w:rStyle w:val="normaltextrun"/>
          <w:rFonts w:ascii="Calibri" w:hAnsi="Calibri" w:cs="Calibri"/>
        </w:rPr>
        <w:instrText xml:space="preserve"> ADDIN ZOTERO_ITEM CSL_CITATION {"citationID":"M2vjWVJU","properties":{"unsorted":false,"formattedCitation":"(C. Charlie, personal communication, March 2025)","plainCitation":"(C. Charlie, personal communication, March 2025)","noteIndex":0},"citationItems":[{"id":158,"uris":["http://zotero.org/users/local/zPcgaroA/items/4GX6VXMS"],"itemData":{"id":158,"type":"interview","title":"Interview with Clinton Charlie","author":[{"family":"Charlie","given":"Clinton"}],"issued":{"date-parts":[["2025",3]]}}}],"schema":"https://github.com/citation-style-language/schema/raw/master/csl-citation.json"} </w:instrText>
      </w:r>
      <w:r w:rsidR="00F20E42">
        <w:rPr>
          <w:rStyle w:val="normaltextrun"/>
          <w:rFonts w:ascii="Calibri" w:hAnsi="Calibri" w:cs="Calibri"/>
        </w:rPr>
        <w:fldChar w:fldCharType="separate"/>
      </w:r>
      <w:r w:rsidR="003676B9">
        <w:rPr>
          <w:rStyle w:val="normaltextrun"/>
          <w:rFonts w:ascii="Calibri" w:hAnsi="Calibri" w:cs="Calibri"/>
          <w:noProof/>
        </w:rPr>
        <w:t>(C. Charlie, personal communication, March 2025)</w:t>
      </w:r>
      <w:r w:rsidR="00F20E42">
        <w:rPr>
          <w:rStyle w:val="normaltextrun"/>
          <w:rFonts w:ascii="Calibri" w:hAnsi="Calibri" w:cs="Calibri"/>
        </w:rPr>
        <w:fldChar w:fldCharType="end"/>
      </w:r>
      <w:r w:rsidR="00F20E42">
        <w:rPr>
          <w:rStyle w:val="normaltextrun"/>
          <w:rFonts w:ascii="Calibri" w:hAnsi="Calibri" w:cs="Calibri"/>
        </w:rPr>
        <w:t xml:space="preserve">.     </w:t>
      </w:r>
    </w:p>
    <w:p w14:paraId="48A4C3E4" w14:textId="77777777" w:rsidR="00F20E42" w:rsidRDefault="00F20E42" w:rsidP="00BE7251">
      <w:pPr>
        <w:pStyle w:val="paragraph"/>
        <w:spacing w:before="0" w:beforeAutospacing="0" w:after="0" w:afterAutospacing="0" w:line="360" w:lineRule="auto"/>
        <w:textAlignment w:val="baseline"/>
        <w:rPr>
          <w:rStyle w:val="normaltextrun"/>
          <w:rFonts w:ascii="Calibri" w:hAnsi="Calibri" w:cs="Calibri"/>
        </w:rPr>
      </w:pPr>
    </w:p>
    <w:p w14:paraId="1AB3D529" w14:textId="44A2A647" w:rsidR="00A30234" w:rsidRDefault="00F20E42" w:rsidP="00BE7251">
      <w:pPr>
        <w:pStyle w:val="paragraph"/>
        <w:spacing w:before="0" w:beforeAutospacing="0" w:after="0" w:afterAutospacing="0" w:line="360" w:lineRule="auto"/>
        <w:textAlignment w:val="baseline"/>
        <w:rPr>
          <w:rStyle w:val="normaltextrun"/>
          <w:rFonts w:ascii="Calibri" w:hAnsi="Calibri" w:cs="Calibri"/>
        </w:rPr>
      </w:pPr>
      <w:proofErr w:type="spellStart"/>
      <w:proofErr w:type="gramStart"/>
      <w:r>
        <w:rPr>
          <w:rStyle w:val="normaltextrun"/>
          <w:rFonts w:ascii="Calibri" w:hAnsi="Calibri" w:cs="Calibri"/>
        </w:rPr>
        <w:lastRenderedPageBreak/>
        <w:t>Q’um’qem</w:t>
      </w:r>
      <w:r w:rsidR="00533167">
        <w:rPr>
          <w:rStyle w:val="normaltextrun"/>
          <w:rFonts w:ascii="Calibri" w:hAnsi="Calibri" w:cs="Calibri"/>
        </w:rPr>
        <w:t>”</w:t>
      </w:r>
      <w:r>
        <w:rPr>
          <w:rStyle w:val="normaltextrun"/>
          <w:rFonts w:ascii="Calibri" w:hAnsi="Calibri" w:cs="Calibri"/>
        </w:rPr>
        <w:t>uluk’s</w:t>
      </w:r>
      <w:proofErr w:type="spellEnd"/>
      <w:proofErr w:type="gramEnd"/>
      <w:r>
        <w:rPr>
          <w:rStyle w:val="normaltextrun"/>
          <w:rFonts w:ascii="Calibri" w:hAnsi="Calibri" w:cs="Calibri"/>
        </w:rPr>
        <w:t xml:space="preserve"> reflection</w:t>
      </w:r>
      <w:r w:rsidR="00D350F4">
        <w:rPr>
          <w:rStyle w:val="normaltextrun"/>
          <w:rFonts w:ascii="Calibri" w:hAnsi="Calibri" w:cs="Calibri"/>
        </w:rPr>
        <w:t xml:space="preserve"> highlights that social gatherings and networking strengthen relationships. </w:t>
      </w:r>
      <w:r w:rsidR="00751337">
        <w:rPr>
          <w:rStyle w:val="normaltextrun"/>
          <w:rFonts w:ascii="Calibri" w:hAnsi="Calibri" w:cs="Calibri"/>
        </w:rPr>
        <w:t xml:space="preserve">Social connections, created between generations, cannot be replaced by technology alone. </w:t>
      </w:r>
      <w:r w:rsidR="00DF30B1">
        <w:rPr>
          <w:rStyle w:val="normaltextrun"/>
          <w:rFonts w:ascii="Calibri" w:hAnsi="Calibri" w:cs="Calibri"/>
        </w:rPr>
        <w:t xml:space="preserve">The sense-of-belonging thread has never broken. What changes is how visibly and proudly that thread </w:t>
      </w:r>
      <w:r w:rsidR="00751337">
        <w:rPr>
          <w:rStyle w:val="normaltextrun"/>
          <w:rFonts w:ascii="Calibri" w:hAnsi="Calibri" w:cs="Calibri"/>
        </w:rPr>
        <w:t>is displayed and celebrated.</w:t>
      </w:r>
    </w:p>
    <w:p w14:paraId="7B8AF164" w14:textId="77777777" w:rsidR="006660D7" w:rsidRDefault="006660D7" w:rsidP="00BE7251">
      <w:pPr>
        <w:pStyle w:val="paragraph"/>
        <w:spacing w:before="0" w:beforeAutospacing="0" w:after="0" w:afterAutospacing="0" w:line="360" w:lineRule="auto"/>
        <w:textAlignment w:val="baseline"/>
        <w:rPr>
          <w:rStyle w:val="normaltextrun"/>
          <w:rFonts w:ascii="Calibri" w:hAnsi="Calibri" w:cs="Calibri"/>
        </w:rPr>
      </w:pPr>
    </w:p>
    <w:p w14:paraId="259FE394" w14:textId="51954D3C" w:rsidR="00533167" w:rsidRPr="00347253" w:rsidRDefault="00533167"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04A8919F" w14:textId="0C9BF364" w:rsidR="00AB1B27" w:rsidRDefault="00C65E9F" w:rsidP="00BE7251">
      <w:pPr>
        <w:spacing w:line="360" w:lineRule="auto"/>
        <w:rPr>
          <w:rStyle w:val="normaltextrun"/>
          <w:rFonts w:ascii="Calibri" w:hAnsi="Calibri" w:cs="Calibri"/>
        </w:rPr>
      </w:pPr>
      <w:r>
        <w:rPr>
          <w:rStyle w:val="normaltextrun"/>
          <w:rFonts w:ascii="Calibri" w:hAnsi="Calibri" w:cs="Calibri"/>
        </w:rPr>
        <w:t>Th</w:t>
      </w:r>
      <w:r w:rsidR="0047301A">
        <w:rPr>
          <w:rStyle w:val="normaltextrun"/>
          <w:rFonts w:ascii="Calibri" w:hAnsi="Calibri" w:cs="Calibri"/>
        </w:rPr>
        <w:t xml:space="preserve">e </w:t>
      </w:r>
      <w:r>
        <w:rPr>
          <w:rStyle w:val="normaltextrun"/>
          <w:rFonts w:ascii="Calibri" w:hAnsi="Calibri" w:cs="Calibri"/>
        </w:rPr>
        <w:t xml:space="preserve">feeling of home is community. It </w:t>
      </w:r>
      <w:r w:rsidR="0047301A">
        <w:rPr>
          <w:rStyle w:val="normaltextrun"/>
          <w:rFonts w:ascii="Calibri" w:hAnsi="Calibri" w:cs="Calibri"/>
        </w:rPr>
        <w:t>lives in</w:t>
      </w:r>
      <w:r>
        <w:rPr>
          <w:rStyle w:val="normaltextrun"/>
          <w:rFonts w:ascii="Calibri" w:hAnsi="Calibri" w:cs="Calibri"/>
        </w:rPr>
        <w:t xml:space="preserve"> familiar faces </w:t>
      </w:r>
      <w:r w:rsidR="0047301A">
        <w:rPr>
          <w:rStyle w:val="normaltextrun"/>
          <w:rFonts w:ascii="Calibri" w:hAnsi="Calibri" w:cs="Calibri"/>
        </w:rPr>
        <w:t xml:space="preserve">shaped by </w:t>
      </w:r>
      <w:r>
        <w:rPr>
          <w:rStyle w:val="normaltextrun"/>
          <w:rFonts w:ascii="Calibri" w:hAnsi="Calibri" w:cs="Calibri"/>
        </w:rPr>
        <w:t>decades of shared experiences. It is the people, the language, the songs, the dance</w:t>
      </w:r>
      <w:r w:rsidR="00835EB0">
        <w:rPr>
          <w:rStyle w:val="normaltextrun"/>
          <w:rFonts w:ascii="Calibri" w:hAnsi="Calibri" w:cs="Calibri"/>
        </w:rPr>
        <w:t>s</w:t>
      </w:r>
      <w:r>
        <w:rPr>
          <w:rStyle w:val="normaltextrun"/>
          <w:rFonts w:ascii="Calibri" w:hAnsi="Calibri" w:cs="Calibri"/>
        </w:rPr>
        <w:t xml:space="preserve">, the celebrations. It is the togetherness of </w:t>
      </w:r>
      <w:proofErr w:type="gramStart"/>
      <w:r>
        <w:rPr>
          <w:rStyle w:val="normaltextrun"/>
          <w:rFonts w:ascii="Calibri" w:hAnsi="Calibri" w:cs="Calibri"/>
        </w:rPr>
        <w:t>family</w:t>
      </w:r>
      <w:proofErr w:type="gramEnd"/>
      <w:r>
        <w:rPr>
          <w:rStyle w:val="normaltextrun"/>
          <w:rFonts w:ascii="Calibri" w:hAnsi="Calibri" w:cs="Calibri"/>
        </w:rPr>
        <w:t xml:space="preserve"> and the cultural identity </w:t>
      </w:r>
      <w:r w:rsidR="0047301A">
        <w:rPr>
          <w:rStyle w:val="normaltextrun"/>
          <w:rFonts w:ascii="Calibri" w:hAnsi="Calibri" w:cs="Calibri"/>
        </w:rPr>
        <w:t>carried across</w:t>
      </w:r>
      <w:r>
        <w:rPr>
          <w:rStyle w:val="normaltextrun"/>
          <w:rFonts w:ascii="Calibri" w:hAnsi="Calibri" w:cs="Calibri"/>
        </w:rPr>
        <w:t xml:space="preserve"> generations. It is a safe and sacred </w:t>
      </w:r>
      <w:r w:rsidR="0047301A">
        <w:rPr>
          <w:rStyle w:val="normaltextrun"/>
          <w:rFonts w:ascii="Calibri" w:hAnsi="Calibri" w:cs="Calibri"/>
        </w:rPr>
        <w:t>space where you do not have to explain yourself, where your identity is never minimized, where you simply belong.</w:t>
      </w:r>
      <w:r>
        <w:rPr>
          <w:rStyle w:val="normaltextrun"/>
          <w:rFonts w:ascii="Calibri" w:hAnsi="Calibri" w:cs="Calibri"/>
        </w:rPr>
        <w:t xml:space="preserve"> </w:t>
      </w:r>
      <w:r w:rsidR="0047301A">
        <w:rPr>
          <w:rStyle w:val="normaltextrun"/>
          <w:rFonts w:ascii="Calibri" w:hAnsi="Calibri" w:cs="Calibri"/>
        </w:rPr>
        <w:t xml:space="preserve">From whistles </w:t>
      </w:r>
      <w:r w:rsidR="00835EB0">
        <w:rPr>
          <w:rStyle w:val="normaltextrun"/>
          <w:rFonts w:ascii="Calibri" w:hAnsi="Calibri" w:cs="Calibri"/>
        </w:rPr>
        <w:t>that announce</w:t>
      </w:r>
      <w:r w:rsidR="00691ADD">
        <w:rPr>
          <w:rStyle w:val="normaltextrun"/>
          <w:rFonts w:ascii="Calibri" w:hAnsi="Calibri" w:cs="Calibri"/>
        </w:rPr>
        <w:t xml:space="preserve"> </w:t>
      </w:r>
      <w:r w:rsidR="0047301A">
        <w:rPr>
          <w:rStyle w:val="normaltextrun"/>
          <w:rFonts w:ascii="Calibri" w:hAnsi="Calibri" w:cs="Calibri"/>
        </w:rPr>
        <w:t>Sunday afternoon games</w:t>
      </w:r>
      <w:r w:rsidR="00691ADD">
        <w:rPr>
          <w:rStyle w:val="normaltextrun"/>
          <w:rFonts w:ascii="Calibri" w:hAnsi="Calibri" w:cs="Calibri"/>
        </w:rPr>
        <w:t>,</w:t>
      </w:r>
      <w:r w:rsidR="0047301A">
        <w:rPr>
          <w:rStyle w:val="normaltextrun"/>
          <w:rFonts w:ascii="Calibri" w:hAnsi="Calibri" w:cs="Calibri"/>
        </w:rPr>
        <w:t xml:space="preserve"> </w:t>
      </w:r>
      <w:r w:rsidR="00691ADD">
        <w:rPr>
          <w:rStyle w:val="normaltextrun"/>
          <w:rFonts w:ascii="Calibri" w:hAnsi="Calibri" w:cs="Calibri"/>
        </w:rPr>
        <w:t>f</w:t>
      </w:r>
      <w:r w:rsidR="0047301A">
        <w:rPr>
          <w:rStyle w:val="normaltextrun"/>
          <w:rFonts w:ascii="Calibri" w:hAnsi="Calibri" w:cs="Calibri"/>
        </w:rPr>
        <w:t xml:space="preserve">rom </w:t>
      </w:r>
      <w:r w:rsidR="00691ADD">
        <w:rPr>
          <w:rStyle w:val="normaltextrun"/>
          <w:rFonts w:ascii="Calibri" w:hAnsi="Calibri" w:cs="Calibri"/>
        </w:rPr>
        <w:t xml:space="preserve">stories originating </w:t>
      </w:r>
      <w:proofErr w:type="gramStart"/>
      <w:r w:rsidR="00691ADD">
        <w:rPr>
          <w:rStyle w:val="normaltextrun"/>
          <w:rFonts w:ascii="Calibri" w:hAnsi="Calibri" w:cs="Calibri"/>
        </w:rPr>
        <w:t xml:space="preserve">from </w:t>
      </w:r>
      <w:r w:rsidR="0047301A">
        <w:rPr>
          <w:rStyle w:val="normaltextrun"/>
          <w:rFonts w:ascii="Calibri" w:hAnsi="Calibri" w:cs="Calibri"/>
        </w:rPr>
        <w:t>1982 interviews</w:t>
      </w:r>
      <w:r w:rsidR="00835EB0">
        <w:rPr>
          <w:rStyle w:val="normaltextrun"/>
          <w:rFonts w:ascii="Calibri" w:hAnsi="Calibri" w:cs="Calibri"/>
        </w:rPr>
        <w:t>,</w:t>
      </w:r>
      <w:proofErr w:type="gramEnd"/>
      <w:r w:rsidR="0047301A">
        <w:rPr>
          <w:rStyle w:val="normaltextrun"/>
          <w:rFonts w:ascii="Calibri" w:hAnsi="Calibri" w:cs="Calibri"/>
        </w:rPr>
        <w:t xml:space="preserve"> to grandchildren playing between fields</w:t>
      </w:r>
      <w:r w:rsidR="00691ADD">
        <w:rPr>
          <w:rStyle w:val="normaltextrun"/>
          <w:rFonts w:ascii="Calibri" w:hAnsi="Calibri" w:cs="Calibri"/>
        </w:rPr>
        <w:t>, this is home. A sense of belonging guided by</w:t>
      </w:r>
      <w:r w:rsidR="0047301A">
        <w:rPr>
          <w:rStyle w:val="normaltextrun"/>
          <w:rFonts w:ascii="Calibri" w:hAnsi="Calibri" w:cs="Calibri"/>
        </w:rPr>
        <w:t xml:space="preserve"> the same fire burning across generations.</w:t>
      </w:r>
      <w:r w:rsidR="00691ADD">
        <w:rPr>
          <w:rStyle w:val="normaltextrun"/>
          <w:rFonts w:ascii="Calibri" w:hAnsi="Calibri" w:cs="Calibri"/>
        </w:rPr>
        <w:t xml:space="preserve"> </w:t>
      </w:r>
      <w:r w:rsidR="00A469E5">
        <w:rPr>
          <w:rStyle w:val="normaltextrun"/>
          <w:rFonts w:ascii="Calibri" w:hAnsi="Calibri" w:cs="Calibri"/>
        </w:rPr>
        <w:t>This belonging does not occur by chance. It is intentional. It reflects sovereign actions where Indigenous peoples assert their rights</w:t>
      </w:r>
      <w:r w:rsidR="00751337">
        <w:rPr>
          <w:rStyle w:val="normaltextrun"/>
          <w:rFonts w:ascii="Calibri" w:hAnsi="Calibri" w:cs="Calibri"/>
        </w:rPr>
        <w:t xml:space="preserve"> </w:t>
      </w:r>
      <w:r w:rsidR="00751337">
        <w:rPr>
          <w:rStyle w:val="normaltextrun"/>
          <w:rFonts w:ascii="Calibri" w:hAnsi="Calibri" w:cs="Calibri"/>
        </w:rPr>
        <w:fldChar w:fldCharType="begin"/>
      </w:r>
      <w:r w:rsidR="00751337">
        <w:rPr>
          <w:rStyle w:val="normaltextrun"/>
          <w:rFonts w:ascii="Calibri" w:hAnsi="Calibri" w:cs="Calibri"/>
        </w:rPr>
        <w:instrText xml:space="preserve"> ADDIN ZOTERO_ITEM CSL_CITATION {"citationID":"my5xDI3G","properties":{"unsorted":false,"formattedCitation":"(Ali-Joseph et al., 2023)","plainCitation":"(Ali-Joseph et al., 2023)","noteIndex":0},"citationItems":[{"id":45,"uris":["http://zotero.org/users/local/zPcgaroA/items/8QXBGLD4"],"itemData":{"id":45,"type":"article-journal","DOI":"10.1123/ssj.2023</w:instrText>
      </w:r>
      <w:r w:rsidR="00751337">
        <w:rPr>
          <w:rStyle w:val="normaltextrun"/>
          <w:rFonts w:ascii="Cambria Math" w:hAnsi="Cambria Math" w:cs="Cambria Math"/>
        </w:rPr>
        <w:instrText>‑</w:instrText>
      </w:r>
      <w:r w:rsidR="00751337">
        <w:rPr>
          <w:rStyle w:val="normaltextrun"/>
          <w:rFonts w:ascii="Calibri" w:hAnsi="Calibri" w:cs="Calibri"/>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America","volume":"40","author":[{"family":"Ali-Joseph","given":"Alisse"},{"family":"Leonard","given":"Kelsey"},{"family":"Welch","given":"Natalie"}],"issued":{"date-parts":[["2023"]]}}}],"schema":"https://github.com/citation-style-language/schema/raw/master/csl-citation.json"} </w:instrText>
      </w:r>
      <w:r w:rsidR="00751337">
        <w:rPr>
          <w:rStyle w:val="normaltextrun"/>
          <w:rFonts w:ascii="Calibri" w:hAnsi="Calibri" w:cs="Calibri"/>
        </w:rPr>
        <w:fldChar w:fldCharType="separate"/>
      </w:r>
      <w:r w:rsidR="003676B9">
        <w:rPr>
          <w:rStyle w:val="normaltextrun"/>
          <w:rFonts w:ascii="Calibri" w:hAnsi="Calibri" w:cs="Calibri"/>
          <w:noProof/>
        </w:rPr>
        <w:t>(Ali-Joseph et al., 2023)</w:t>
      </w:r>
      <w:r w:rsidR="00751337">
        <w:rPr>
          <w:rStyle w:val="normaltextrun"/>
          <w:rFonts w:ascii="Calibri" w:hAnsi="Calibri" w:cs="Calibri"/>
        </w:rPr>
        <w:fldChar w:fldCharType="end"/>
      </w:r>
      <w:r w:rsidR="00533167">
        <w:rPr>
          <w:rStyle w:val="normaltextrun"/>
          <w:rFonts w:ascii="Calibri" w:hAnsi="Calibri" w:cs="Calibri"/>
        </w:rPr>
        <w:t xml:space="preserve">, </w:t>
      </w:r>
      <w:proofErr w:type="spellStart"/>
      <w:r w:rsidR="00533167" w:rsidRPr="00347253">
        <w:rPr>
          <w:rFonts w:ascii="Calibri" w:hAnsi="Calibri" w:cs="Calibri"/>
          <w:u w:val="single"/>
        </w:rPr>
        <w:t>k</w:t>
      </w:r>
      <w:r w:rsidR="00533167" w:rsidRPr="00347253">
        <w:rPr>
          <w:rFonts w:ascii="Calibri" w:hAnsi="Calibri" w:cs="Calibri"/>
        </w:rPr>
        <w:t>wił’id</w:t>
      </w:r>
      <w:proofErr w:type="spellEnd"/>
      <w:r w:rsidR="00533167">
        <w:rPr>
          <w:rFonts w:ascii="Calibri" w:hAnsi="Calibri" w:cs="Calibri"/>
        </w:rPr>
        <w:t>,</w:t>
      </w:r>
      <w:r w:rsidR="00533167" w:rsidRPr="00347253">
        <w:rPr>
          <w:rFonts w:ascii="Calibri" w:hAnsi="Calibri" w:cs="Calibri"/>
        </w:rPr>
        <w:t xml:space="preserve"> (cease speaking)</w:t>
      </w:r>
      <w:r w:rsidR="00751337">
        <w:rPr>
          <w:rStyle w:val="normaltextrun"/>
          <w:rFonts w:ascii="Calibri" w:hAnsi="Calibri" w:cs="Calibri"/>
        </w:rPr>
        <w:t>.</w:t>
      </w:r>
    </w:p>
    <w:p w14:paraId="0E06D390" w14:textId="24D4EDD3"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p>
    <w:p w14:paraId="3D5E7F97" w14:textId="595320B6" w:rsidR="007A25A0" w:rsidRPr="00B1730F" w:rsidRDefault="007A25A0" w:rsidP="00BE7251">
      <w:pPr>
        <w:pStyle w:val="Heading1"/>
        <w:spacing w:line="360" w:lineRule="auto"/>
        <w:rPr>
          <w:rStyle w:val="eop"/>
          <w:rFonts w:ascii="Calibri" w:hAnsi="Calibri" w:cs="Calibri"/>
          <w:b/>
          <w:bCs/>
          <w:color w:val="000000" w:themeColor="text1"/>
        </w:rPr>
      </w:pPr>
      <w:bookmarkStart w:id="22" w:name="_Toc226642649"/>
      <w:r w:rsidRPr="00B1730F">
        <w:rPr>
          <w:rStyle w:val="eop"/>
          <w:rFonts w:ascii="Calibri" w:hAnsi="Calibri" w:cs="Calibri"/>
          <w:b/>
          <w:bCs/>
          <w:color w:val="000000" w:themeColor="text1"/>
        </w:rPr>
        <w:t>Chapter 6</w:t>
      </w:r>
      <w:r w:rsidR="000C04EA" w:rsidRPr="00B1730F">
        <w:rPr>
          <w:rStyle w:val="eop"/>
          <w:rFonts w:ascii="Calibri" w:hAnsi="Calibri" w:cs="Calibri"/>
          <w:b/>
          <w:bCs/>
          <w:color w:val="000000" w:themeColor="text1"/>
        </w:rPr>
        <w:t xml:space="preserve">: </w:t>
      </w:r>
      <w:r w:rsidR="00B1730F" w:rsidRPr="00B1730F">
        <w:rPr>
          <w:rStyle w:val="eop"/>
          <w:rFonts w:ascii="Calibri" w:hAnsi="Calibri" w:cs="Calibri"/>
          <w:b/>
          <w:bCs/>
          <w:color w:val="000000" w:themeColor="text1"/>
        </w:rPr>
        <w:t>Sovereign Spaces</w:t>
      </w:r>
      <w:bookmarkEnd w:id="22"/>
    </w:p>
    <w:p w14:paraId="17F61D6E" w14:textId="77777777" w:rsidR="000F4B7D" w:rsidRDefault="000F4B7D" w:rsidP="00BE7251">
      <w:pPr>
        <w:pStyle w:val="paragraph"/>
        <w:spacing w:before="0" w:beforeAutospacing="0" w:after="0" w:afterAutospacing="0" w:line="360" w:lineRule="auto"/>
        <w:textAlignment w:val="baseline"/>
        <w:rPr>
          <w:rFonts w:ascii="Calibri" w:hAnsi="Calibri" w:cs="Calibri"/>
        </w:rPr>
      </w:pPr>
    </w:p>
    <w:p w14:paraId="3A079A6C" w14:textId="0D92BE25" w:rsidR="00533167" w:rsidRDefault="00533167"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14D62735" w14:textId="008CF109" w:rsidR="000F4B7D" w:rsidRDefault="000F4B7D" w:rsidP="00BE7251">
      <w:pPr>
        <w:spacing w:line="360" w:lineRule="auto"/>
        <w:rPr>
          <w:rFonts w:ascii="Calibri" w:hAnsi="Calibri" w:cs="Calibri"/>
        </w:rPr>
      </w:pPr>
      <w:r>
        <w:rPr>
          <w:rFonts w:ascii="Calibri" w:hAnsi="Calibri" w:cs="Calibri"/>
        </w:rPr>
        <w:t xml:space="preserve">Through the exterior vendor stalls and food trucks, you </w:t>
      </w:r>
      <w:r w:rsidR="00D36918">
        <w:rPr>
          <w:rFonts w:ascii="Calibri" w:hAnsi="Calibri" w:cs="Calibri"/>
        </w:rPr>
        <w:t>catch</w:t>
      </w:r>
      <w:r>
        <w:rPr>
          <w:rFonts w:ascii="Calibri" w:hAnsi="Calibri" w:cs="Calibri"/>
        </w:rPr>
        <w:t xml:space="preserve"> a scarce glimpse of the </w:t>
      </w:r>
      <w:r w:rsidR="00D36918">
        <w:rPr>
          <w:rFonts w:ascii="Calibri" w:hAnsi="Calibri" w:cs="Calibri"/>
        </w:rPr>
        <w:t xml:space="preserve">Cowichan </w:t>
      </w:r>
      <w:r>
        <w:rPr>
          <w:rFonts w:ascii="Calibri" w:hAnsi="Calibri" w:cs="Calibri"/>
        </w:rPr>
        <w:t xml:space="preserve">Community Hall. Once </w:t>
      </w:r>
      <w:r w:rsidR="00D36918">
        <w:rPr>
          <w:rFonts w:ascii="Calibri" w:hAnsi="Calibri" w:cs="Calibri"/>
        </w:rPr>
        <w:t>inside</w:t>
      </w:r>
      <w:r>
        <w:rPr>
          <w:rFonts w:ascii="Calibri" w:hAnsi="Calibri" w:cs="Calibri"/>
        </w:rPr>
        <w:t>, the smell of fresh Bannock and other food</w:t>
      </w:r>
      <w:r w:rsidR="00D36918">
        <w:rPr>
          <w:rFonts w:ascii="Calibri" w:hAnsi="Calibri" w:cs="Calibri"/>
        </w:rPr>
        <w:t>s</w:t>
      </w:r>
      <w:r>
        <w:rPr>
          <w:rFonts w:ascii="Calibri" w:hAnsi="Calibri" w:cs="Calibri"/>
        </w:rPr>
        <w:t xml:space="preserve"> </w:t>
      </w:r>
      <w:r w:rsidR="00D36918">
        <w:rPr>
          <w:rFonts w:ascii="Calibri" w:hAnsi="Calibri" w:cs="Calibri"/>
        </w:rPr>
        <w:t xml:space="preserve">draws you deeper inside. </w:t>
      </w:r>
      <w:r w:rsidR="007951B1">
        <w:rPr>
          <w:rFonts w:ascii="Calibri" w:hAnsi="Calibri" w:cs="Calibri"/>
        </w:rPr>
        <w:t>Ther</w:t>
      </w:r>
      <w:r w:rsidR="00D36918">
        <w:rPr>
          <w:rFonts w:ascii="Calibri" w:hAnsi="Calibri" w:cs="Calibri"/>
        </w:rPr>
        <w:t>e</w:t>
      </w:r>
      <w:r w:rsidR="007951B1">
        <w:rPr>
          <w:rFonts w:ascii="Calibri" w:hAnsi="Calibri" w:cs="Calibri"/>
        </w:rPr>
        <w:t xml:space="preserve"> are more vendor stalls than outside</w:t>
      </w:r>
      <w:r w:rsidR="00D36918">
        <w:rPr>
          <w:rFonts w:ascii="Calibri" w:hAnsi="Calibri" w:cs="Calibri"/>
        </w:rPr>
        <w:t>,</w:t>
      </w:r>
      <w:r w:rsidR="007951B1">
        <w:rPr>
          <w:rFonts w:ascii="Calibri" w:hAnsi="Calibri" w:cs="Calibri"/>
        </w:rPr>
        <w:t xml:space="preserve"> and the space </w:t>
      </w:r>
      <w:r w:rsidR="00D36918">
        <w:rPr>
          <w:rFonts w:ascii="Calibri" w:hAnsi="Calibri" w:cs="Calibri"/>
        </w:rPr>
        <w:t>feels</w:t>
      </w:r>
      <w:r w:rsidR="007951B1">
        <w:rPr>
          <w:rFonts w:ascii="Calibri" w:hAnsi="Calibri" w:cs="Calibri"/>
        </w:rPr>
        <w:t xml:space="preserve"> crowded. From hand-crafted jewellery to clothing, swag, candy, carvings, and</w:t>
      </w:r>
      <w:r w:rsidR="00D36918">
        <w:rPr>
          <w:rFonts w:ascii="Calibri" w:hAnsi="Calibri" w:cs="Calibri"/>
        </w:rPr>
        <w:t xml:space="preserve"> more, everything is</w:t>
      </w:r>
      <w:r w:rsidR="007951B1">
        <w:rPr>
          <w:rFonts w:ascii="Calibri" w:hAnsi="Calibri" w:cs="Calibri"/>
        </w:rPr>
        <w:t xml:space="preserve"> for sale. No cash</w:t>
      </w:r>
      <w:r w:rsidR="00D36918">
        <w:rPr>
          <w:rFonts w:ascii="Calibri" w:hAnsi="Calibri" w:cs="Calibri"/>
        </w:rPr>
        <w:t>?</w:t>
      </w:r>
      <w:r w:rsidR="007951B1">
        <w:rPr>
          <w:rFonts w:ascii="Calibri" w:hAnsi="Calibri" w:cs="Calibri"/>
        </w:rPr>
        <w:t xml:space="preserve"> </w:t>
      </w:r>
      <w:r w:rsidR="00D36918">
        <w:rPr>
          <w:rFonts w:ascii="Calibri" w:hAnsi="Calibri" w:cs="Calibri"/>
        </w:rPr>
        <w:t>N</w:t>
      </w:r>
      <w:r w:rsidR="007951B1">
        <w:rPr>
          <w:rFonts w:ascii="Calibri" w:hAnsi="Calibri" w:cs="Calibri"/>
        </w:rPr>
        <w:t>o problem</w:t>
      </w:r>
      <w:r w:rsidR="00D36918">
        <w:rPr>
          <w:rFonts w:ascii="Calibri" w:hAnsi="Calibri" w:cs="Calibri"/>
        </w:rPr>
        <w:t xml:space="preserve">—small </w:t>
      </w:r>
      <w:r w:rsidR="007951B1">
        <w:rPr>
          <w:rFonts w:ascii="Calibri" w:hAnsi="Calibri" w:cs="Calibri"/>
        </w:rPr>
        <w:t>gadgets connected to iPhones happily accept plastic cards. Everyone is content</w:t>
      </w:r>
      <w:r w:rsidR="00D36918">
        <w:rPr>
          <w:rFonts w:ascii="Calibri" w:hAnsi="Calibri" w:cs="Calibri"/>
        </w:rPr>
        <w:t xml:space="preserve">, enjoying some food, new purchases, and social connections. </w:t>
      </w:r>
      <w:r w:rsidR="00094DB3">
        <w:rPr>
          <w:rFonts w:ascii="Calibri" w:hAnsi="Calibri" w:cs="Calibri"/>
        </w:rPr>
        <w:t>Multiple colours stain the children’s faces—the culprits: cotton candy and snow cones.</w:t>
      </w:r>
      <w:r w:rsidR="002A1F08">
        <w:rPr>
          <w:rFonts w:ascii="Calibri" w:hAnsi="Calibri" w:cs="Calibri"/>
        </w:rPr>
        <w:t xml:space="preserve"> </w:t>
      </w:r>
      <w:r w:rsidR="00B91A50">
        <w:rPr>
          <w:rFonts w:ascii="Calibri" w:hAnsi="Calibri" w:cs="Calibri"/>
        </w:rPr>
        <w:t>New swag is being pulled over heads while remnants of worn-out HTV are discarded.  The journey of swag is another story</w:t>
      </w:r>
      <w:r w:rsidR="00BC5759">
        <w:rPr>
          <w:rFonts w:ascii="Calibri" w:hAnsi="Calibri" w:cs="Calibri"/>
        </w:rPr>
        <w:t xml:space="preserve">…What matters here is this—a </w:t>
      </w:r>
      <w:r w:rsidR="00D36918">
        <w:rPr>
          <w:rFonts w:ascii="Calibri" w:hAnsi="Calibri" w:cs="Calibri"/>
        </w:rPr>
        <w:t>small Indigenous economy th</w:t>
      </w:r>
      <w:r w:rsidR="00BC5759">
        <w:rPr>
          <w:rFonts w:ascii="Calibri" w:hAnsi="Calibri" w:cs="Calibri"/>
        </w:rPr>
        <w:t>riving</w:t>
      </w:r>
      <w:r w:rsidR="00D36918">
        <w:rPr>
          <w:rFonts w:ascii="Calibri" w:hAnsi="Calibri" w:cs="Calibri"/>
        </w:rPr>
        <w:t xml:space="preserve"> alongside the tournament</w:t>
      </w:r>
      <w:r w:rsidR="00BC5759">
        <w:rPr>
          <w:rFonts w:ascii="Calibri" w:hAnsi="Calibri" w:cs="Calibri"/>
        </w:rPr>
        <w:t>, on Indigenous terms</w:t>
      </w:r>
      <w:r w:rsidR="00533167">
        <w:rPr>
          <w:rFonts w:ascii="Calibri" w:hAnsi="Calibri" w:cs="Calibri"/>
        </w:rPr>
        <w:t xml:space="preserve">, </w:t>
      </w:r>
      <w:proofErr w:type="spellStart"/>
      <w:r w:rsidR="00533167" w:rsidRPr="00347253">
        <w:rPr>
          <w:rFonts w:ascii="Calibri" w:hAnsi="Calibri" w:cs="Calibri"/>
          <w:u w:val="single"/>
        </w:rPr>
        <w:t>k</w:t>
      </w:r>
      <w:r w:rsidR="00533167" w:rsidRPr="00347253">
        <w:rPr>
          <w:rFonts w:ascii="Calibri" w:hAnsi="Calibri" w:cs="Calibri"/>
        </w:rPr>
        <w:t>wił’id</w:t>
      </w:r>
      <w:proofErr w:type="spellEnd"/>
      <w:r w:rsidR="00533167" w:rsidRPr="00347253">
        <w:rPr>
          <w:rFonts w:ascii="Calibri" w:hAnsi="Calibri" w:cs="Calibri"/>
        </w:rPr>
        <w:t xml:space="preserve"> (cease speaking</w:t>
      </w:r>
      <w:r w:rsidR="00533167">
        <w:rPr>
          <w:rFonts w:ascii="Calibri" w:hAnsi="Calibri" w:cs="Calibri"/>
        </w:rPr>
        <w:t>).</w:t>
      </w:r>
    </w:p>
    <w:p w14:paraId="1B01D4A4" w14:textId="77777777" w:rsidR="00094DB3" w:rsidRDefault="00094DB3" w:rsidP="00BE7251">
      <w:pPr>
        <w:pStyle w:val="paragraph"/>
        <w:spacing w:before="0" w:beforeAutospacing="0" w:after="0" w:afterAutospacing="0" w:line="360" w:lineRule="auto"/>
        <w:textAlignment w:val="baseline"/>
        <w:rPr>
          <w:rFonts w:ascii="Calibri" w:hAnsi="Calibri" w:cs="Calibri"/>
        </w:rPr>
      </w:pPr>
    </w:p>
    <w:p w14:paraId="3D4A64E7" w14:textId="45449FCC" w:rsidR="00094DB3" w:rsidRDefault="00094DB3" w:rsidP="00BE7251">
      <w:pPr>
        <w:pStyle w:val="paragraph"/>
        <w:spacing w:before="0" w:beforeAutospacing="0" w:after="0" w:afterAutospacing="0" w:line="360" w:lineRule="auto"/>
        <w:textAlignment w:val="baseline"/>
        <w:rPr>
          <w:rFonts w:ascii="Calibri" w:hAnsi="Calibri" w:cs="Calibri"/>
        </w:rPr>
      </w:pPr>
      <w:r>
        <w:rPr>
          <w:rFonts w:ascii="Calibri" w:hAnsi="Calibri" w:cs="Calibri"/>
        </w:rPr>
        <w:t xml:space="preserve">Throughout the Indigenous soccer tournament circuit, vendor tables and small community markets are organized, </w:t>
      </w:r>
      <w:r w:rsidR="001751CF">
        <w:rPr>
          <w:rFonts w:ascii="Calibri" w:hAnsi="Calibri" w:cs="Calibri"/>
        </w:rPr>
        <w:t>planned, and governed</w:t>
      </w:r>
      <w:r>
        <w:rPr>
          <w:rFonts w:ascii="Calibri" w:hAnsi="Calibri" w:cs="Calibri"/>
        </w:rPr>
        <w:t xml:space="preserve"> </w:t>
      </w:r>
      <w:r w:rsidR="001751CF">
        <w:rPr>
          <w:rFonts w:ascii="Calibri" w:hAnsi="Calibri" w:cs="Calibri"/>
        </w:rPr>
        <w:t xml:space="preserve">by Indigenous communities asserting their economic and sovereign rights. </w:t>
      </w:r>
      <w:r>
        <w:rPr>
          <w:rFonts w:ascii="Calibri" w:hAnsi="Calibri" w:cs="Calibri"/>
        </w:rPr>
        <w:t xml:space="preserve">For some, these markets are a source of income and provide great convenience to the participants who gladly support them. </w:t>
      </w:r>
      <w:r w:rsidR="00696F68">
        <w:rPr>
          <w:rFonts w:ascii="Calibri" w:hAnsi="Calibri" w:cs="Calibri"/>
        </w:rPr>
        <w:t xml:space="preserve">These soccer tournaments create a financial boost to the communities they serve. An Indigenous economy is one of multiple elements soccer has created for these communities. </w:t>
      </w:r>
    </w:p>
    <w:p w14:paraId="4F79B078" w14:textId="77777777" w:rsidR="000F4B7D" w:rsidRDefault="000F4B7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53490B51" w14:textId="06F20411" w:rsidR="00533167" w:rsidRDefault="00533167"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110F7707" w14:textId="68173D89" w:rsidR="0069429C" w:rsidRPr="00533167" w:rsidRDefault="004B1087" w:rsidP="00BE7251">
      <w:pPr>
        <w:spacing w:line="360" w:lineRule="auto"/>
        <w:rPr>
          <w:rStyle w:val="normaltextrun"/>
          <w:rFonts w:ascii="Calibri" w:hAnsi="Calibri" w:cs="Calibri"/>
        </w:rPr>
      </w:pPr>
      <w:r>
        <w:rPr>
          <w:rStyle w:val="normaltextrun"/>
          <w:rFonts w:ascii="Calibri" w:hAnsi="Calibri" w:cs="Calibri"/>
          <w:color w:val="000000"/>
        </w:rPr>
        <w:t>Kickoff starts off the field</w:t>
      </w:r>
      <w:r w:rsidR="00A236D7">
        <w:rPr>
          <w:rStyle w:val="normaltextrun"/>
          <w:rFonts w:ascii="Calibri" w:hAnsi="Calibri" w:cs="Calibri"/>
          <w:color w:val="000000"/>
        </w:rPr>
        <w:t>!</w:t>
      </w:r>
      <w:r w:rsidR="000F4B7D">
        <w:rPr>
          <w:rStyle w:val="normaltextrun"/>
          <w:rFonts w:ascii="Calibri" w:hAnsi="Calibri" w:cs="Calibri"/>
          <w:color w:val="000000"/>
        </w:rPr>
        <w:t xml:space="preserve"> </w:t>
      </w:r>
      <w:r w:rsidR="00A236D7">
        <w:rPr>
          <w:rStyle w:val="normaltextrun"/>
          <w:rFonts w:ascii="Calibri" w:hAnsi="Calibri" w:cs="Calibri"/>
          <w:color w:val="000000"/>
        </w:rPr>
        <w:t>Bottles and cans are collected and returned.</w:t>
      </w:r>
      <w:r>
        <w:rPr>
          <w:rStyle w:val="apple-converted-space"/>
          <w:rFonts w:ascii="Calibri" w:hAnsi="Calibri" w:cs="Calibri"/>
          <w:color w:val="000000"/>
        </w:rPr>
        <w:t> </w:t>
      </w:r>
      <w:r w:rsidR="00A236D7">
        <w:rPr>
          <w:rStyle w:val="normaltextrun"/>
          <w:rFonts w:ascii="Calibri" w:hAnsi="Calibri" w:cs="Calibri"/>
          <w:color w:val="000000"/>
        </w:rPr>
        <w:t>Social media erupts</w:t>
      </w:r>
      <w:r>
        <w:rPr>
          <w:rStyle w:val="normaltextrun"/>
          <w:rFonts w:ascii="Calibri" w:hAnsi="Calibri" w:cs="Calibri"/>
          <w:color w:val="000000"/>
        </w:rPr>
        <w:t xml:space="preserve"> </w:t>
      </w:r>
      <w:r w:rsidR="00C0387F">
        <w:rPr>
          <w:rStyle w:val="normaltextrun"/>
          <w:rFonts w:ascii="Calibri" w:hAnsi="Calibri" w:cs="Calibri"/>
          <w:color w:val="000000"/>
        </w:rPr>
        <w:t>for local spot fillers and 50/50 fundraising draws.</w:t>
      </w:r>
      <w:r w:rsidR="000F4B7D">
        <w:rPr>
          <w:rStyle w:val="normaltextrun"/>
          <w:rFonts w:ascii="Calibri" w:hAnsi="Calibri" w:cs="Calibri"/>
          <w:color w:val="000000"/>
        </w:rPr>
        <w:t xml:space="preserve"> </w:t>
      </w:r>
      <w:r w:rsidR="00EC6750">
        <w:rPr>
          <w:rStyle w:val="normaltextrun"/>
          <w:rFonts w:ascii="Calibri" w:hAnsi="Calibri" w:cs="Calibri"/>
          <w:color w:val="000000"/>
        </w:rPr>
        <w:t>A human conveyor belt produces jarred fish, berries, and canned goods for sale and enjoyment.</w:t>
      </w:r>
      <w:r>
        <w:rPr>
          <w:rStyle w:val="apple-converted-space"/>
          <w:rFonts w:ascii="Calibri" w:hAnsi="Calibri" w:cs="Calibri"/>
          <w:color w:val="000000"/>
        </w:rPr>
        <w:t> </w:t>
      </w:r>
      <w:r w:rsidR="00847EA1">
        <w:rPr>
          <w:rStyle w:val="normaltextrun"/>
          <w:rFonts w:ascii="Calibri" w:hAnsi="Calibri" w:cs="Calibri"/>
          <w:color w:val="000000"/>
        </w:rPr>
        <w:t>Hotel and website</w:t>
      </w:r>
      <w:r w:rsidR="00847EA1">
        <w:rPr>
          <w:rStyle w:val="apple-converted-space"/>
          <w:rFonts w:ascii="Calibri" w:hAnsi="Calibri" w:cs="Calibri"/>
          <w:color w:val="000000"/>
        </w:rPr>
        <w:t> </w:t>
      </w:r>
      <w:r w:rsidR="00847EA1">
        <w:rPr>
          <w:rStyle w:val="normaltextrun"/>
          <w:rFonts w:ascii="Calibri" w:hAnsi="Calibri" w:cs="Calibri"/>
          <w:color w:val="000000"/>
        </w:rPr>
        <w:t>bookings</w:t>
      </w:r>
      <w:r w:rsidR="00847EA1">
        <w:rPr>
          <w:rStyle w:val="apple-converted-space"/>
          <w:rFonts w:ascii="Calibri" w:hAnsi="Calibri" w:cs="Calibri"/>
          <w:color w:val="000000"/>
        </w:rPr>
        <w:t> </w:t>
      </w:r>
      <w:r w:rsidR="00847EA1">
        <w:rPr>
          <w:rStyle w:val="normaltextrun"/>
          <w:rFonts w:ascii="Calibri" w:hAnsi="Calibri" w:cs="Calibri"/>
          <w:color w:val="000000"/>
        </w:rPr>
        <w:t>typically fill up fast. Modern “smoke signals</w:t>
      </w:r>
      <w:r w:rsidR="00A236D7">
        <w:rPr>
          <w:rStyle w:val="normaltextrun"/>
          <w:rFonts w:ascii="Calibri" w:hAnsi="Calibri" w:cs="Calibri"/>
          <w:color w:val="000000"/>
        </w:rPr>
        <w:t>,</w:t>
      </w:r>
      <w:r w:rsidR="00847EA1">
        <w:rPr>
          <w:rStyle w:val="normaltextrun"/>
          <w:rFonts w:ascii="Calibri" w:hAnsi="Calibri" w:cs="Calibri"/>
          <w:color w:val="000000"/>
        </w:rPr>
        <w:t>” like cell phones and social media</w:t>
      </w:r>
      <w:r w:rsidR="00A236D7">
        <w:rPr>
          <w:rStyle w:val="normaltextrun"/>
          <w:rFonts w:ascii="Calibri" w:hAnsi="Calibri" w:cs="Calibri"/>
          <w:color w:val="000000"/>
        </w:rPr>
        <w:t>,</w:t>
      </w:r>
      <w:r w:rsidR="00847EA1">
        <w:rPr>
          <w:rStyle w:val="normaltextrun"/>
          <w:rFonts w:ascii="Calibri" w:hAnsi="Calibri" w:cs="Calibri"/>
          <w:color w:val="000000"/>
        </w:rPr>
        <w:t xml:space="preserve"> light up as everyone </w:t>
      </w:r>
      <w:r w:rsidR="00A236D7">
        <w:rPr>
          <w:rStyle w:val="normaltextrun"/>
          <w:rFonts w:ascii="Calibri" w:hAnsi="Calibri" w:cs="Calibri"/>
          <w:color w:val="000000"/>
        </w:rPr>
        <w:t>attempts</w:t>
      </w:r>
      <w:r w:rsidR="00847EA1">
        <w:rPr>
          <w:rStyle w:val="normaltextrun"/>
          <w:rFonts w:ascii="Calibri" w:hAnsi="Calibri" w:cs="Calibri"/>
          <w:color w:val="000000"/>
        </w:rPr>
        <w:t xml:space="preserve"> to secure accommodations. Delegated family members fulfill shared responsibilities to ensure</w:t>
      </w:r>
      <w:r w:rsidR="00847EA1">
        <w:rPr>
          <w:rStyle w:val="apple-converted-space"/>
          <w:rFonts w:ascii="Calibri" w:hAnsi="Calibri" w:cs="Calibri"/>
          <w:color w:val="000000"/>
        </w:rPr>
        <w:t> </w:t>
      </w:r>
      <w:r w:rsidR="00847EA1">
        <w:rPr>
          <w:rStyle w:val="normaltextrun"/>
          <w:rFonts w:ascii="Calibri" w:hAnsi="Calibri" w:cs="Calibri"/>
          <w:color w:val="000000"/>
        </w:rPr>
        <w:t>proximity with each other and amenities.</w:t>
      </w:r>
      <w:r w:rsidR="00847EA1">
        <w:rPr>
          <w:rStyle w:val="apple-converted-space"/>
          <w:rFonts w:ascii="Calibri" w:hAnsi="Calibri" w:cs="Calibri"/>
          <w:color w:val="000000"/>
        </w:rPr>
        <w:t> </w:t>
      </w:r>
      <w:r w:rsidR="00847EA1">
        <w:rPr>
          <w:rStyle w:val="normaltextrun"/>
          <w:rFonts w:ascii="Calibri" w:hAnsi="Calibri" w:cs="Calibri"/>
          <w:color w:val="000000"/>
        </w:rPr>
        <w:t>Convenience is in high demand, and a comfortable room near the soccer fields is all the rage. Countless transactions and reservations are mad</w:t>
      </w:r>
      <w:r w:rsidR="00EC6750">
        <w:rPr>
          <w:rStyle w:val="normaltextrun"/>
          <w:rFonts w:ascii="Calibri" w:hAnsi="Calibri" w:cs="Calibri"/>
          <w:color w:val="000000"/>
        </w:rPr>
        <w:t>e with exhaustion and relief</w:t>
      </w:r>
      <w:r w:rsidR="00847EA1">
        <w:rPr>
          <w:rStyle w:val="normaltextrun"/>
          <w:rFonts w:ascii="Calibri" w:hAnsi="Calibri" w:cs="Calibri"/>
          <w:color w:val="000000"/>
        </w:rPr>
        <w:t>.</w:t>
      </w:r>
      <w:r w:rsidR="00847EA1">
        <w:rPr>
          <w:rStyle w:val="apple-converted-space"/>
          <w:rFonts w:ascii="Calibri" w:hAnsi="Calibri" w:cs="Calibri"/>
          <w:color w:val="000000"/>
        </w:rPr>
        <w:t> </w:t>
      </w:r>
      <w:r w:rsidR="0069429C">
        <w:rPr>
          <w:rStyle w:val="apple-converted-space"/>
          <w:rFonts w:ascii="Calibri" w:hAnsi="Calibri" w:cs="Calibri"/>
          <w:color w:val="000000"/>
        </w:rPr>
        <w:t>Trophy and T-shirt orders placed in advance. The</w:t>
      </w:r>
      <w:r w:rsidR="0069429C">
        <w:rPr>
          <w:rStyle w:val="normaltextrun"/>
          <w:rFonts w:ascii="Calibri" w:hAnsi="Calibri" w:cs="Calibri"/>
          <w:color w:val="000000"/>
        </w:rPr>
        <w:t xml:space="preserve"> pulse of the</w:t>
      </w:r>
      <w:r w:rsidR="0069429C">
        <w:rPr>
          <w:rStyle w:val="apple-converted-space"/>
          <w:rFonts w:ascii="Calibri" w:hAnsi="Calibri" w:cs="Calibri"/>
          <w:color w:val="000000"/>
        </w:rPr>
        <w:t> </w:t>
      </w:r>
      <w:r w:rsidR="0069429C">
        <w:rPr>
          <w:rStyle w:val="normaltextrun"/>
          <w:rFonts w:ascii="Calibri" w:hAnsi="Calibri" w:cs="Calibri"/>
          <w:color w:val="000000"/>
        </w:rPr>
        <w:t>Nation increases. Soles marking roads like war paint being applied for combat, fields and</w:t>
      </w:r>
      <w:r w:rsidR="0069429C">
        <w:rPr>
          <w:rStyle w:val="apple-converted-space"/>
          <w:rFonts w:ascii="Calibri" w:hAnsi="Calibri" w:cs="Calibri"/>
          <w:color w:val="000000"/>
        </w:rPr>
        <w:t> </w:t>
      </w:r>
      <w:r w:rsidR="0069429C">
        <w:rPr>
          <w:rStyle w:val="normaltextrun"/>
          <w:rFonts w:ascii="Calibri" w:hAnsi="Calibri" w:cs="Calibri"/>
          <w:color w:val="000000"/>
        </w:rPr>
        <w:t>weight rooms</w:t>
      </w:r>
      <w:r w:rsidR="0069429C">
        <w:rPr>
          <w:rStyle w:val="apple-converted-space"/>
          <w:rFonts w:ascii="Calibri" w:hAnsi="Calibri" w:cs="Calibri"/>
          <w:color w:val="000000"/>
        </w:rPr>
        <w:t> </w:t>
      </w:r>
      <w:r w:rsidR="0069429C">
        <w:rPr>
          <w:rStyle w:val="normaltextrun"/>
          <w:rFonts w:ascii="Calibri" w:hAnsi="Calibri" w:cs="Calibri"/>
          <w:color w:val="000000"/>
        </w:rPr>
        <w:t>flooded with sweat, blood, and tears,</w:t>
      </w:r>
      <w:r w:rsidR="0069429C">
        <w:rPr>
          <w:rStyle w:val="apple-converted-space"/>
          <w:rFonts w:ascii="Calibri" w:hAnsi="Calibri" w:cs="Calibri"/>
          <w:color w:val="000000"/>
        </w:rPr>
        <w:t> </w:t>
      </w:r>
      <w:r w:rsidR="0069429C">
        <w:rPr>
          <w:rStyle w:val="normaltextrun"/>
          <w:rFonts w:ascii="Calibri" w:hAnsi="Calibri" w:cs="Calibri"/>
          <w:color w:val="000000"/>
        </w:rPr>
        <w:t>and commitment being tested to the brink of collapse. “Put in the road work boys” and “</w:t>
      </w:r>
      <w:r w:rsidR="00A915AF">
        <w:rPr>
          <w:rStyle w:val="normaltextrun"/>
          <w:rFonts w:ascii="Calibri" w:hAnsi="Calibri" w:cs="Calibri"/>
          <w:color w:val="000000"/>
        </w:rPr>
        <w:t>I</w:t>
      </w:r>
      <w:r w:rsidR="0069429C">
        <w:rPr>
          <w:rStyle w:val="normaltextrun"/>
          <w:rFonts w:ascii="Calibri" w:hAnsi="Calibri" w:cs="Calibri"/>
          <w:color w:val="000000"/>
        </w:rPr>
        <w:t>t</w:t>
      </w:r>
      <w:r w:rsidR="00A915AF">
        <w:rPr>
          <w:rStyle w:val="normaltextrun"/>
          <w:rFonts w:ascii="Calibri" w:hAnsi="Calibri" w:cs="Calibri"/>
          <w:color w:val="000000"/>
        </w:rPr>
        <w:t>’</w:t>
      </w:r>
      <w:r w:rsidR="0069429C">
        <w:rPr>
          <w:rStyle w:val="normaltextrun"/>
          <w:rFonts w:ascii="Calibri" w:hAnsi="Calibri" w:cs="Calibri"/>
          <w:color w:val="000000"/>
        </w:rPr>
        <w:t>s</w:t>
      </w:r>
      <w:r w:rsidR="0069429C">
        <w:rPr>
          <w:rStyle w:val="apple-converted-space"/>
          <w:rFonts w:ascii="Calibri" w:hAnsi="Calibri" w:cs="Calibri"/>
          <w:color w:val="000000"/>
        </w:rPr>
        <w:t> </w:t>
      </w:r>
      <w:r w:rsidR="0069429C">
        <w:rPr>
          <w:rStyle w:val="normaltextrun"/>
          <w:rFonts w:ascii="Calibri" w:hAnsi="Calibri" w:cs="Calibri"/>
          <w:color w:val="000000"/>
        </w:rPr>
        <w:t>going to be our year”</w:t>
      </w:r>
      <w:r w:rsidR="0069429C">
        <w:rPr>
          <w:rStyle w:val="apple-converted-space"/>
          <w:rFonts w:ascii="Calibri" w:hAnsi="Calibri" w:cs="Calibri"/>
          <w:color w:val="000000"/>
        </w:rPr>
        <w:t> </w:t>
      </w:r>
      <w:r w:rsidR="0069429C">
        <w:rPr>
          <w:rStyle w:val="normaltextrun"/>
          <w:rFonts w:ascii="Calibri" w:hAnsi="Calibri" w:cs="Calibri"/>
          <w:color w:val="000000"/>
        </w:rPr>
        <w:t>are words shared among coaches and players as mental toughness and resilience</w:t>
      </w:r>
      <w:r w:rsidR="0069429C">
        <w:rPr>
          <w:rStyle w:val="apple-converted-space"/>
          <w:rFonts w:ascii="Calibri" w:hAnsi="Calibri" w:cs="Calibri"/>
          <w:color w:val="000000"/>
        </w:rPr>
        <w:t> </w:t>
      </w:r>
      <w:r w:rsidR="0069429C">
        <w:rPr>
          <w:rStyle w:val="normaltextrun"/>
          <w:rFonts w:ascii="Calibri" w:hAnsi="Calibri" w:cs="Calibri"/>
          <w:color w:val="000000"/>
        </w:rPr>
        <w:t>establish</w:t>
      </w:r>
      <w:r w:rsidR="0069429C">
        <w:rPr>
          <w:rStyle w:val="apple-converted-space"/>
          <w:rFonts w:ascii="Calibri" w:hAnsi="Calibri" w:cs="Calibri"/>
          <w:color w:val="000000"/>
        </w:rPr>
        <w:t> </w:t>
      </w:r>
      <w:r w:rsidR="0069429C">
        <w:rPr>
          <w:rStyle w:val="normaltextrun"/>
          <w:rFonts w:ascii="Calibri" w:hAnsi="Calibri" w:cs="Calibri"/>
          <w:color w:val="000000"/>
        </w:rPr>
        <w:t>a competitive mindset. A familiar pattern that has been repeating itself for half a century</w:t>
      </w:r>
      <w:r w:rsidR="00533167">
        <w:rPr>
          <w:rStyle w:val="normaltextrun"/>
          <w:rFonts w:ascii="Calibri" w:hAnsi="Calibri" w:cs="Calibri"/>
          <w:color w:val="000000"/>
        </w:rPr>
        <w:t xml:space="preserve">, </w:t>
      </w:r>
      <w:proofErr w:type="spellStart"/>
      <w:r w:rsidR="00533167" w:rsidRPr="00347253">
        <w:rPr>
          <w:rFonts w:ascii="Calibri" w:hAnsi="Calibri" w:cs="Calibri"/>
          <w:u w:val="single"/>
        </w:rPr>
        <w:t>k</w:t>
      </w:r>
      <w:r w:rsidR="00533167" w:rsidRPr="00347253">
        <w:rPr>
          <w:rFonts w:ascii="Calibri" w:hAnsi="Calibri" w:cs="Calibri"/>
        </w:rPr>
        <w:t>wił’id</w:t>
      </w:r>
      <w:proofErr w:type="spellEnd"/>
      <w:r w:rsidR="00533167" w:rsidRPr="00347253">
        <w:rPr>
          <w:rFonts w:ascii="Calibri" w:hAnsi="Calibri" w:cs="Calibri"/>
        </w:rPr>
        <w:t xml:space="preserve"> (cease speaking)</w:t>
      </w:r>
      <w:r w:rsidR="0069429C">
        <w:rPr>
          <w:rStyle w:val="normaltextrun"/>
          <w:rFonts w:ascii="Calibri" w:hAnsi="Calibri" w:cs="Calibri"/>
          <w:color w:val="000000"/>
        </w:rPr>
        <w:t xml:space="preserve">. </w:t>
      </w:r>
    </w:p>
    <w:p w14:paraId="30F93983" w14:textId="77777777" w:rsidR="0069429C" w:rsidRDefault="0069429C"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73D91C24" w14:textId="594A1B3B" w:rsidR="005808F5" w:rsidRDefault="0069429C" w:rsidP="00BE7251">
      <w:pPr>
        <w:pStyle w:val="paragraph"/>
        <w:spacing w:before="0" w:beforeAutospacing="0" w:after="0" w:afterAutospacing="0" w:line="360" w:lineRule="auto"/>
        <w:textAlignment w:val="baseline"/>
        <w:rPr>
          <w:rStyle w:val="apple-converted-space"/>
          <w:rFonts w:ascii="Calibri" w:hAnsi="Calibri" w:cs="Calibri"/>
          <w:color w:val="000000"/>
        </w:rPr>
      </w:pPr>
      <w:proofErr w:type="spellStart"/>
      <w:r>
        <w:rPr>
          <w:rStyle w:val="normaltextrun"/>
          <w:rFonts w:ascii="Calibri" w:hAnsi="Calibri" w:cs="Calibri"/>
          <w:color w:val="000000"/>
        </w:rPr>
        <w:t>Q’um’qem</w:t>
      </w:r>
      <w:r w:rsidR="00533167">
        <w:rPr>
          <w:rStyle w:val="normaltextrun"/>
          <w:rFonts w:ascii="Calibri" w:hAnsi="Calibri" w:cs="Calibri"/>
          <w:color w:val="000000"/>
        </w:rPr>
        <w:t>”</w:t>
      </w:r>
      <w:r>
        <w:rPr>
          <w:rStyle w:val="normaltextrun"/>
          <w:rFonts w:ascii="Calibri" w:hAnsi="Calibri" w:cs="Calibri"/>
          <w:color w:val="000000"/>
        </w:rPr>
        <w:t>uluk</w:t>
      </w:r>
      <w:proofErr w:type="spellEnd"/>
      <w:r>
        <w:rPr>
          <w:rStyle w:val="normaltextrun"/>
          <w:rFonts w:ascii="Calibri" w:hAnsi="Calibri" w:cs="Calibri"/>
          <w:color w:val="000000"/>
        </w:rPr>
        <w:t>, Clinton Charlie describes the importance of fundraising: “</w:t>
      </w:r>
      <w:r w:rsidR="00DE6F3F">
        <w:rPr>
          <w:rStyle w:val="normaltextrun"/>
          <w:rFonts w:ascii="Calibri" w:hAnsi="Calibri" w:cs="Calibri"/>
          <w:color w:val="000000"/>
        </w:rPr>
        <w:t xml:space="preserve">Just like Christmas, those tournaments are all the same time…so all summer we picked berries…we dug clams throughout the winters, we cut and sold wood to make money to go to these tournaments” </w:t>
      </w:r>
      <w:r w:rsidR="00DE6F3F">
        <w:rPr>
          <w:rStyle w:val="normaltextrun"/>
          <w:rFonts w:ascii="Calibri" w:hAnsi="Calibri" w:cs="Calibri"/>
          <w:color w:val="000000"/>
        </w:rPr>
        <w:fldChar w:fldCharType="begin"/>
      </w:r>
      <w:r w:rsidR="00DE6F3F">
        <w:rPr>
          <w:rStyle w:val="normaltextrun"/>
          <w:rFonts w:ascii="Calibri" w:hAnsi="Calibri" w:cs="Calibri"/>
          <w:color w:val="000000"/>
        </w:rPr>
        <w:instrText xml:space="preserve"> ADDIN ZOTERO_ITEM CSL_CITATION {"citationID":"gFWW7xZs","properties":{"unsorted":false,"formattedCitation":"(C. Charlie, personal communication, March 2025)","plainCitation":"(C. Charlie, personal communication, March 2025)","noteIndex":0},"citationItems":[{"id":158,"uris":["http://zotero.org/users/local/zPcgaroA/items/4GX6VXMS"],"itemData":{"id":158,"type":"interview","title":"Interview with Clinton Charlie","author":[{"family":"Charlie","given":"Clinton"}],"issued":{"date-parts":[["2025",3]]}}}],"schema":"https://github.com/citation-style-language/schema/raw/master/csl-citation.json"} </w:instrText>
      </w:r>
      <w:r w:rsidR="00DE6F3F">
        <w:rPr>
          <w:rStyle w:val="normaltextrun"/>
          <w:rFonts w:ascii="Calibri" w:hAnsi="Calibri" w:cs="Calibri"/>
          <w:color w:val="000000"/>
        </w:rPr>
        <w:fldChar w:fldCharType="separate"/>
      </w:r>
      <w:r w:rsidR="003676B9">
        <w:rPr>
          <w:rStyle w:val="normaltextrun"/>
          <w:rFonts w:ascii="Calibri" w:hAnsi="Calibri" w:cs="Calibri"/>
          <w:noProof/>
          <w:color w:val="000000"/>
        </w:rPr>
        <w:t>(C. Charlie, personal communication, March 2025)</w:t>
      </w:r>
      <w:r w:rsidR="00DE6F3F">
        <w:rPr>
          <w:rStyle w:val="normaltextrun"/>
          <w:rFonts w:ascii="Calibri" w:hAnsi="Calibri" w:cs="Calibri"/>
          <w:color w:val="000000"/>
        </w:rPr>
        <w:fldChar w:fldCharType="end"/>
      </w:r>
      <w:r w:rsidR="00386F38">
        <w:rPr>
          <w:rStyle w:val="normaltextrun"/>
          <w:rFonts w:ascii="Calibri" w:hAnsi="Calibri" w:cs="Calibri"/>
          <w:color w:val="000000"/>
        </w:rPr>
        <w:t>.</w:t>
      </w:r>
      <w:r w:rsidR="005D638C">
        <w:rPr>
          <w:rStyle w:val="normaltextrun"/>
          <w:rFonts w:ascii="Calibri" w:hAnsi="Calibri" w:cs="Calibri"/>
          <w:color w:val="000000"/>
        </w:rPr>
        <w:t xml:space="preserve"> </w:t>
      </w:r>
      <w:proofErr w:type="spellStart"/>
      <w:r w:rsidR="005D638C">
        <w:rPr>
          <w:rStyle w:val="normaltextrun"/>
          <w:rFonts w:ascii="Calibri" w:hAnsi="Calibri" w:cs="Calibri"/>
        </w:rPr>
        <w:t>Kwa’li’Quinum</w:t>
      </w:r>
      <w:proofErr w:type="spellEnd"/>
      <w:r w:rsidR="005D638C">
        <w:rPr>
          <w:rStyle w:val="normaltextrun"/>
          <w:rFonts w:ascii="Calibri" w:hAnsi="Calibri" w:cs="Calibri"/>
          <w:color w:val="000000"/>
        </w:rPr>
        <w:t xml:space="preserve">, </w:t>
      </w:r>
      <w:r w:rsidR="00386F38">
        <w:rPr>
          <w:rStyle w:val="normaltextrun"/>
          <w:rFonts w:ascii="Calibri" w:hAnsi="Calibri" w:cs="Calibri"/>
          <w:color w:val="000000"/>
        </w:rPr>
        <w:t>Dano Thorne describes it as “a financial crunch”</w:t>
      </w:r>
      <w:r w:rsidR="00386F38">
        <w:rPr>
          <w:rStyle w:val="normaltextrun"/>
          <w:rFonts w:ascii="Calibri" w:hAnsi="Calibri" w:cs="Calibri"/>
          <w:color w:val="000000"/>
        </w:rPr>
        <w:fldChar w:fldCharType="begin"/>
      </w:r>
      <w:r w:rsidR="00386F38">
        <w:rPr>
          <w:rStyle w:val="normaltextrun"/>
          <w:rFonts w:ascii="Calibri" w:hAnsi="Calibri" w:cs="Calibri"/>
          <w:color w:val="000000"/>
        </w:rPr>
        <w:instrText xml:space="preserve"> ADDIN ZOTERO_ITEM CSL_CITATION {"citationID":"2Q9GGHp3","properties":{"unsorted":false,"formattedCitation":"(D.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sidR="00386F38">
        <w:rPr>
          <w:rStyle w:val="normaltextrun"/>
          <w:rFonts w:ascii="Calibri" w:hAnsi="Calibri" w:cs="Calibri"/>
          <w:color w:val="000000"/>
        </w:rPr>
        <w:fldChar w:fldCharType="separate"/>
      </w:r>
      <w:r w:rsidR="003676B9">
        <w:rPr>
          <w:rStyle w:val="normaltextrun"/>
          <w:rFonts w:ascii="Calibri" w:hAnsi="Calibri" w:cs="Calibri"/>
          <w:noProof/>
          <w:color w:val="000000"/>
        </w:rPr>
        <w:t>(D. Thorne, personal communication, April 2025)</w:t>
      </w:r>
      <w:r w:rsidR="00386F38">
        <w:rPr>
          <w:rStyle w:val="normaltextrun"/>
          <w:rFonts w:ascii="Calibri" w:hAnsi="Calibri" w:cs="Calibri"/>
          <w:color w:val="000000"/>
        </w:rPr>
        <w:fldChar w:fldCharType="end"/>
      </w:r>
      <w:r w:rsidR="00386F38">
        <w:rPr>
          <w:rStyle w:val="normaltextrun"/>
          <w:rFonts w:ascii="Calibri" w:hAnsi="Calibri" w:cs="Calibri"/>
          <w:color w:val="000000"/>
        </w:rPr>
        <w:t xml:space="preserve">. </w:t>
      </w:r>
      <w:r w:rsidR="004B1087">
        <w:rPr>
          <w:rStyle w:val="normaltextrun"/>
          <w:rFonts w:ascii="Calibri" w:hAnsi="Calibri" w:cs="Calibri"/>
          <w:color w:val="000000"/>
        </w:rPr>
        <w:t xml:space="preserve">Raising and saving funds was not a seasonal task. In most cases, it was done year-round, with the expectation of supporting </w:t>
      </w:r>
      <w:r w:rsidR="004B1087">
        <w:rPr>
          <w:rStyle w:val="normaltextrun"/>
          <w:rFonts w:ascii="Calibri" w:hAnsi="Calibri" w:cs="Calibri"/>
          <w:color w:val="000000"/>
        </w:rPr>
        <w:lastRenderedPageBreak/>
        <w:t>teams and players attending and raising money on their own behalf.</w:t>
      </w:r>
      <w:r w:rsidR="00847EA1">
        <w:rPr>
          <w:rStyle w:val="apple-converted-space"/>
          <w:rFonts w:ascii="Calibri" w:hAnsi="Calibri" w:cs="Calibri"/>
          <w:color w:val="000000"/>
        </w:rPr>
        <w:t xml:space="preserve"> </w:t>
      </w:r>
      <w:proofErr w:type="spellStart"/>
      <w:r w:rsidR="005808F5">
        <w:rPr>
          <w:rStyle w:val="apple-converted-space"/>
          <w:rFonts w:ascii="Calibri" w:hAnsi="Calibri" w:cs="Calibri"/>
          <w:color w:val="000000"/>
        </w:rPr>
        <w:t>Tłatławis</w:t>
      </w:r>
      <w:proofErr w:type="spellEnd"/>
      <w:r w:rsidR="005808F5">
        <w:rPr>
          <w:rStyle w:val="apple-converted-space"/>
          <w:rFonts w:ascii="Calibri" w:hAnsi="Calibri" w:cs="Calibri"/>
          <w:color w:val="000000"/>
        </w:rPr>
        <w:t>, Dave Moon shares his experience in fundraising:</w:t>
      </w:r>
    </w:p>
    <w:p w14:paraId="60D2488F" w14:textId="77777777" w:rsidR="005808F5" w:rsidRDefault="005808F5"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09FB2398" w14:textId="6F2A028F" w:rsidR="005808F5" w:rsidRDefault="005808F5" w:rsidP="00BE7251">
      <w:pPr>
        <w:pStyle w:val="paragraph"/>
        <w:spacing w:before="0" w:beforeAutospacing="0" w:after="0" w:afterAutospacing="0" w:line="360" w:lineRule="auto"/>
        <w:ind w:left="283"/>
        <w:textAlignment w:val="baseline"/>
        <w:rPr>
          <w:rStyle w:val="apple-converted-space"/>
          <w:rFonts w:ascii="Calibri" w:hAnsi="Calibri" w:cs="Calibri"/>
          <w:color w:val="000000"/>
        </w:rPr>
      </w:pPr>
      <w:r>
        <w:rPr>
          <w:rStyle w:val="apple-converted-space"/>
          <w:rFonts w:ascii="Calibri" w:hAnsi="Calibri" w:cs="Calibri"/>
          <w:color w:val="000000"/>
        </w:rPr>
        <w:t xml:space="preserve">“It’s very expensive to get to these tournaments. I would just do bottle drives, different kinds of fundraisers…All different kinds of things I would do, but I would prepare to get to these tournaments like every month. I would be doing something and saving up…it’s very exciting to get to all these tournaments, but as I mentioned, it’s very expensive…I’ve done it for I don’t know, almost 20 years…I could do it with my eyes closed” </w:t>
      </w:r>
      <w:r>
        <w:rPr>
          <w:rStyle w:val="apple-converted-space"/>
          <w:rFonts w:ascii="Calibri" w:hAnsi="Calibri" w:cs="Calibri"/>
          <w:color w:val="000000"/>
        </w:rPr>
        <w:fldChar w:fldCharType="begin"/>
      </w:r>
      <w:r>
        <w:rPr>
          <w:rStyle w:val="apple-converted-space"/>
          <w:rFonts w:ascii="Calibri" w:hAnsi="Calibri" w:cs="Calibri"/>
          <w:color w:val="000000"/>
        </w:rPr>
        <w:instrText xml:space="preserve"> ADDIN ZOTERO_ITEM CSL_CITATION {"citationID":"XY3e8SBM","properties":{"unsorted":false,"formattedCitation":"(D. Moon, personal communication, July 2025)","plainCitation":"(D. Moon, personal communication, July 2025)","noteIndex":0},"citationItems":[{"id":157,"uris":["http://zotero.org/users/local/zPcgaroA/items/8XMT7S9E"],"itemData":{"id":157,"type":"interview","title":"Interview with Dave Moon","author":[{"family":"Moon","given":"Dave"}],"issued":{"date-parts":[["2025",7]]}}}],"schema":"https://github.com/citation-style-language/schema/raw/master/csl-citation.json"} </w:instrText>
      </w:r>
      <w:r>
        <w:rPr>
          <w:rStyle w:val="apple-converted-space"/>
          <w:rFonts w:ascii="Calibri" w:hAnsi="Calibri" w:cs="Calibri"/>
          <w:color w:val="000000"/>
        </w:rPr>
        <w:fldChar w:fldCharType="separate"/>
      </w:r>
      <w:r w:rsidR="003676B9">
        <w:rPr>
          <w:rStyle w:val="apple-converted-space"/>
          <w:rFonts w:ascii="Calibri" w:hAnsi="Calibri" w:cs="Calibri"/>
          <w:noProof/>
          <w:color w:val="000000"/>
        </w:rPr>
        <w:t>(D. Moon, personal communication, July 2025)</w:t>
      </w:r>
      <w:r>
        <w:rPr>
          <w:rStyle w:val="apple-converted-space"/>
          <w:rFonts w:ascii="Calibri" w:hAnsi="Calibri" w:cs="Calibri"/>
          <w:color w:val="000000"/>
        </w:rPr>
        <w:fldChar w:fldCharType="end"/>
      </w:r>
      <w:r>
        <w:rPr>
          <w:rStyle w:val="apple-converted-space"/>
          <w:rFonts w:ascii="Calibri" w:hAnsi="Calibri" w:cs="Calibri"/>
          <w:color w:val="000000"/>
        </w:rPr>
        <w:t>.</w:t>
      </w:r>
    </w:p>
    <w:p w14:paraId="6FE213A8" w14:textId="77777777" w:rsidR="005808F5" w:rsidRDefault="005808F5"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4FA5752D" w14:textId="77777777" w:rsidR="00096F15" w:rsidRDefault="004B1087" w:rsidP="00BE7251">
      <w:pPr>
        <w:pStyle w:val="paragraph"/>
        <w:spacing w:before="0" w:beforeAutospacing="0" w:after="0" w:afterAutospacing="0" w:line="360" w:lineRule="auto"/>
        <w:textAlignment w:val="baseline"/>
        <w:rPr>
          <w:rStyle w:val="normaltextrun"/>
          <w:rFonts w:asciiTheme="minorHAnsi" w:hAnsiTheme="minorHAnsi" w:cstheme="minorHAnsi"/>
        </w:rPr>
      </w:pPr>
      <w:r>
        <w:rPr>
          <w:rStyle w:val="normaltextrun"/>
          <w:rFonts w:ascii="Calibri" w:hAnsi="Calibri" w:cs="Calibri"/>
          <w:color w:val="000000"/>
        </w:rPr>
        <w:t>Fundraising is a fundamental aspect in many First Nations communities leading up to the tournaments.</w:t>
      </w:r>
      <w:r>
        <w:rPr>
          <w:rStyle w:val="apple-converted-space"/>
          <w:rFonts w:ascii="Calibri" w:hAnsi="Calibri" w:cs="Calibri"/>
          <w:color w:val="000000"/>
        </w:rPr>
        <w:t> </w:t>
      </w:r>
      <w:r w:rsidR="00FB1952">
        <w:rPr>
          <w:rStyle w:val="apple-converted-space"/>
          <w:rFonts w:ascii="Calibri" w:hAnsi="Calibri" w:cs="Calibri"/>
          <w:color w:val="000000"/>
        </w:rPr>
        <w:t xml:space="preserve">Participants fundraise to attend the tournaments, and organizers and communities fundraise to host tournaments. </w:t>
      </w:r>
      <w:r w:rsidR="001664D4">
        <w:rPr>
          <w:rStyle w:val="apple-converted-space"/>
          <w:rFonts w:ascii="Calibri" w:hAnsi="Calibri" w:cs="Calibri"/>
          <w:color w:val="000000"/>
        </w:rPr>
        <w:t>Once the funds start accumulating to attend and o</w:t>
      </w:r>
      <w:r w:rsidR="00096F15">
        <w:rPr>
          <w:rStyle w:val="apple-converted-space"/>
          <w:rFonts w:ascii="Calibri" w:hAnsi="Calibri" w:cs="Calibri"/>
          <w:color w:val="000000"/>
        </w:rPr>
        <w:t>rg</w:t>
      </w:r>
      <w:r w:rsidR="001664D4">
        <w:rPr>
          <w:rStyle w:val="apple-converted-space"/>
          <w:rFonts w:ascii="Calibri" w:hAnsi="Calibri" w:cs="Calibri"/>
          <w:color w:val="000000"/>
        </w:rPr>
        <w:t>anize these tournaments, the hard</w:t>
      </w:r>
      <w:r w:rsidR="00096F15">
        <w:rPr>
          <w:rStyle w:val="apple-converted-space"/>
          <w:rFonts w:ascii="Calibri" w:hAnsi="Calibri" w:cs="Calibri"/>
          <w:color w:val="000000"/>
        </w:rPr>
        <w:t xml:space="preserve"> </w:t>
      </w:r>
      <w:r w:rsidR="001664D4">
        <w:rPr>
          <w:rStyle w:val="apple-converted-space"/>
          <w:rFonts w:ascii="Calibri" w:hAnsi="Calibri" w:cs="Calibri"/>
          <w:color w:val="000000"/>
        </w:rPr>
        <w:t>work and commitment in planning begin</w:t>
      </w:r>
      <w:r w:rsidR="00096F15">
        <w:rPr>
          <w:rStyle w:val="apple-converted-space"/>
          <w:rFonts w:ascii="Calibri" w:hAnsi="Calibri" w:cs="Calibri"/>
          <w:color w:val="000000"/>
        </w:rPr>
        <w:t xml:space="preserve">. </w:t>
      </w:r>
      <w:proofErr w:type="spellStart"/>
      <w:r w:rsidR="00E00EC7" w:rsidRPr="00CE311B">
        <w:rPr>
          <w:rStyle w:val="normaltextrun"/>
          <w:rFonts w:asciiTheme="minorHAnsi" w:hAnsiTheme="minorHAnsi" w:cstheme="minorHAnsi"/>
          <w:color w:val="000000" w:themeColor="text1"/>
        </w:rPr>
        <w:t>Sw</w:t>
      </w:r>
      <w:r w:rsidR="00E00EC7" w:rsidRPr="00CE311B">
        <w:rPr>
          <w:rFonts w:asciiTheme="minorHAnsi" w:hAnsiTheme="minorHAnsi" w:cstheme="minorHAnsi"/>
          <w:color w:val="000000" w:themeColor="text1"/>
        </w:rPr>
        <w:t>ə</w:t>
      </w:r>
      <w:r w:rsidR="00E00EC7" w:rsidRPr="00CE311B">
        <w:rPr>
          <w:rStyle w:val="Heading2Char"/>
          <w:rFonts w:asciiTheme="minorHAnsi" w:hAnsiTheme="minorHAnsi" w:cstheme="minorHAnsi"/>
          <w:color w:val="000000" w:themeColor="text1"/>
          <w:sz w:val="24"/>
          <w:szCs w:val="24"/>
        </w:rPr>
        <w:t>lam</w:t>
      </w:r>
      <w:r w:rsidR="00E00EC7" w:rsidRPr="00CE311B">
        <w:rPr>
          <w:rFonts w:asciiTheme="minorHAnsi" w:hAnsiTheme="minorHAnsi" w:cstheme="minorHAnsi"/>
          <w:color w:val="000000" w:themeColor="text1"/>
        </w:rPr>
        <w:t>ə</w:t>
      </w:r>
      <w:r w:rsidR="00E00EC7" w:rsidRPr="00CE311B">
        <w:rPr>
          <w:rStyle w:val="Heading2Char"/>
          <w:rFonts w:asciiTheme="minorHAnsi" w:hAnsiTheme="minorHAnsi" w:cstheme="minorHAnsi"/>
          <w:color w:val="000000" w:themeColor="text1"/>
          <w:sz w:val="24"/>
          <w:szCs w:val="24"/>
        </w:rPr>
        <w:t>ye</w:t>
      </w:r>
      <w:r w:rsidR="00E00EC7" w:rsidRPr="00C22BA5">
        <w:rPr>
          <w:rFonts w:ascii="Calibri" w:hAnsi="Calibri" w:cs="Calibri"/>
          <w:color w:val="000000"/>
        </w:rPr>
        <w:t>ʔ</w:t>
      </w:r>
      <w:proofErr w:type="spellEnd"/>
      <w:r w:rsidR="00E00EC7" w:rsidRPr="00CE311B">
        <w:rPr>
          <w:rStyle w:val="Heading2Char"/>
          <w:rFonts w:asciiTheme="minorHAnsi" w:hAnsiTheme="minorHAnsi" w:cstheme="minorHAnsi"/>
          <w:color w:val="000000" w:themeColor="text1"/>
          <w:sz w:val="24"/>
          <w:szCs w:val="24"/>
        </w:rPr>
        <w:t xml:space="preserve">, </w:t>
      </w:r>
      <w:r w:rsidR="00E00EC7" w:rsidRPr="00CE311B">
        <w:rPr>
          <w:rStyle w:val="normaltextrun"/>
          <w:rFonts w:asciiTheme="minorHAnsi" w:hAnsiTheme="minorHAnsi" w:cstheme="minorHAnsi"/>
        </w:rPr>
        <w:t>Courtenay</w:t>
      </w:r>
      <w:r w:rsidR="00E00EC7">
        <w:rPr>
          <w:rStyle w:val="normaltextrun"/>
          <w:rFonts w:asciiTheme="minorHAnsi" w:hAnsiTheme="minorHAnsi" w:cstheme="minorHAnsi"/>
        </w:rPr>
        <w:t xml:space="preserve"> Gibson</w:t>
      </w:r>
      <w:r w:rsidR="001664D4">
        <w:rPr>
          <w:rStyle w:val="normaltextrun"/>
          <w:rFonts w:asciiTheme="minorHAnsi" w:hAnsiTheme="minorHAnsi" w:cstheme="minorHAnsi"/>
        </w:rPr>
        <w:t xml:space="preserve"> who organizes the Musqueam </w:t>
      </w:r>
      <w:r w:rsidR="00096F15">
        <w:rPr>
          <w:rStyle w:val="normaltextrun"/>
          <w:rFonts w:asciiTheme="minorHAnsi" w:hAnsiTheme="minorHAnsi" w:cstheme="minorHAnsi"/>
        </w:rPr>
        <w:t>Y</w:t>
      </w:r>
      <w:r w:rsidR="001664D4">
        <w:rPr>
          <w:rStyle w:val="normaltextrun"/>
          <w:rFonts w:asciiTheme="minorHAnsi" w:hAnsiTheme="minorHAnsi" w:cstheme="minorHAnsi"/>
        </w:rPr>
        <w:t>outh tournament</w:t>
      </w:r>
      <w:r w:rsidR="00096F15">
        <w:rPr>
          <w:rStyle w:val="normaltextrun"/>
          <w:rFonts w:asciiTheme="minorHAnsi" w:hAnsiTheme="minorHAnsi" w:cstheme="minorHAnsi"/>
        </w:rPr>
        <w:t>,</w:t>
      </w:r>
      <w:r w:rsidR="001664D4">
        <w:rPr>
          <w:rStyle w:val="normaltextrun"/>
          <w:rFonts w:asciiTheme="minorHAnsi" w:hAnsiTheme="minorHAnsi" w:cstheme="minorHAnsi"/>
        </w:rPr>
        <w:t xml:space="preserve"> describes the preparation leading up: </w:t>
      </w:r>
    </w:p>
    <w:p w14:paraId="150D42BB" w14:textId="77777777" w:rsidR="001C7A28" w:rsidRDefault="001C7A28" w:rsidP="00BE7251">
      <w:pPr>
        <w:pStyle w:val="paragraph"/>
        <w:spacing w:before="0" w:beforeAutospacing="0" w:after="0" w:afterAutospacing="0" w:line="360" w:lineRule="auto"/>
        <w:textAlignment w:val="baseline"/>
        <w:rPr>
          <w:rStyle w:val="normaltextrun"/>
          <w:rFonts w:asciiTheme="minorHAnsi" w:hAnsiTheme="minorHAnsi" w:cstheme="minorHAnsi"/>
        </w:rPr>
      </w:pPr>
    </w:p>
    <w:p w14:paraId="1BDE2F59" w14:textId="10DFB960" w:rsidR="00FB1952" w:rsidRDefault="001664D4"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r>
        <w:rPr>
          <w:rStyle w:val="normaltextrun"/>
          <w:rFonts w:asciiTheme="minorHAnsi" w:hAnsiTheme="minorHAnsi" w:cstheme="minorHAnsi"/>
        </w:rPr>
        <w:t xml:space="preserve">“The T-shirts </w:t>
      </w:r>
      <w:proofErr w:type="gramStart"/>
      <w:r w:rsidR="00096F15">
        <w:rPr>
          <w:rStyle w:val="normaltextrun"/>
          <w:rFonts w:asciiTheme="minorHAnsi" w:hAnsiTheme="minorHAnsi" w:cstheme="minorHAnsi"/>
        </w:rPr>
        <w:t>have to</w:t>
      </w:r>
      <w:proofErr w:type="gramEnd"/>
      <w:r w:rsidR="00096F15">
        <w:rPr>
          <w:rStyle w:val="normaltextrun"/>
          <w:rFonts w:asciiTheme="minorHAnsi" w:hAnsiTheme="minorHAnsi" w:cstheme="minorHAnsi"/>
        </w:rPr>
        <w:t xml:space="preserve"> be a month ahead for it to come in time. The trophies… they can do them within two weeks. The refs like to have the schedules a week ahead, so there’s definitely timelines for certain places that need to know things sooner than others” </w:t>
      </w:r>
      <w:r w:rsidR="00096F15">
        <w:rPr>
          <w:rStyle w:val="normaltextrun"/>
          <w:rFonts w:asciiTheme="minorHAnsi" w:hAnsiTheme="minorHAnsi" w:cstheme="minorHAnsi"/>
        </w:rPr>
        <w:fldChar w:fldCharType="begin"/>
      </w:r>
      <w:r w:rsidR="00096F15">
        <w:rPr>
          <w:rStyle w:val="normaltextrun"/>
          <w:rFonts w:asciiTheme="minorHAnsi" w:hAnsiTheme="minorHAnsi" w:cstheme="minorHAnsi"/>
        </w:rPr>
        <w:instrText xml:space="preserve"> ADDIN ZOTERO_ITEM CSL_CITATION {"citationID":"0Xte7Lr7","properties":{"unsorted":false,"formattedCitation":"(C. Gibson, personal communication, June 2025)","plainCitation":"(C. Gibson, personal communication, June 2025)","noteIndex":0},"citationItems":[{"id":148,"uris":["http://zotero.org/users/local/zPcgaroA/items/L6XQFWPC"],"itemData":{"id":148,"type":"interview","title":"Interview with Courtenay Gibson","author":[{"family":"Gibson","given":"Courtenay"}],"issued":{"date-parts":[["2025",6]]}}}],"schema":"https://github.com/citation-style-language/schema/raw/master/csl-citation.json"} </w:instrText>
      </w:r>
      <w:r w:rsidR="00096F15">
        <w:rPr>
          <w:rStyle w:val="normaltextrun"/>
          <w:rFonts w:asciiTheme="minorHAnsi" w:hAnsiTheme="minorHAnsi" w:cstheme="minorHAnsi"/>
        </w:rPr>
        <w:fldChar w:fldCharType="separate"/>
      </w:r>
      <w:r w:rsidR="003676B9">
        <w:rPr>
          <w:rStyle w:val="normaltextrun"/>
          <w:rFonts w:asciiTheme="minorHAnsi" w:hAnsiTheme="minorHAnsi" w:cstheme="minorHAnsi"/>
          <w:noProof/>
        </w:rPr>
        <w:t>(C. Gibson, personal communication, June 2025)</w:t>
      </w:r>
      <w:r w:rsidR="00096F15">
        <w:rPr>
          <w:rStyle w:val="normaltextrun"/>
          <w:rFonts w:asciiTheme="minorHAnsi" w:hAnsiTheme="minorHAnsi" w:cstheme="minorHAnsi"/>
        </w:rPr>
        <w:fldChar w:fldCharType="end"/>
      </w:r>
      <w:r w:rsidR="00096F15">
        <w:rPr>
          <w:rStyle w:val="normaltextrun"/>
          <w:rFonts w:asciiTheme="minorHAnsi" w:hAnsiTheme="minorHAnsi" w:cstheme="minorHAnsi"/>
        </w:rPr>
        <w:t xml:space="preserve">. </w:t>
      </w:r>
    </w:p>
    <w:p w14:paraId="388EA308" w14:textId="77777777" w:rsidR="00096F15" w:rsidRDefault="00096F15" w:rsidP="00BE7251">
      <w:pPr>
        <w:pStyle w:val="paragraph"/>
        <w:spacing w:before="0" w:beforeAutospacing="0" w:after="0" w:afterAutospacing="0" w:line="360" w:lineRule="auto"/>
        <w:ind w:left="283"/>
        <w:textAlignment w:val="baseline"/>
        <w:rPr>
          <w:rStyle w:val="normaltextrun"/>
          <w:rFonts w:asciiTheme="minorHAnsi" w:hAnsiTheme="minorHAnsi" w:cstheme="minorHAnsi"/>
        </w:rPr>
      </w:pPr>
    </w:p>
    <w:p w14:paraId="25B485E0" w14:textId="4031AA7E" w:rsidR="00FE3D1F" w:rsidRDefault="00EC6724" w:rsidP="00BE7251">
      <w:pPr>
        <w:pStyle w:val="paragraph"/>
        <w:spacing w:before="0" w:beforeAutospacing="0" w:after="0" w:afterAutospacing="0" w:line="360" w:lineRule="auto"/>
        <w:textAlignment w:val="baseline"/>
        <w:rPr>
          <w:rStyle w:val="apple-converted-space"/>
          <w:rFonts w:ascii="Calibri" w:hAnsi="Calibri" w:cs="Calibri"/>
          <w:color w:val="000000"/>
        </w:rPr>
      </w:pPr>
      <w:r>
        <w:rPr>
          <w:rStyle w:val="normaltextrun"/>
          <w:rFonts w:ascii="Calibri" w:hAnsi="Calibri" w:cs="Calibri"/>
          <w:color w:val="000000"/>
        </w:rPr>
        <w:t xml:space="preserve">These tournaments are not easily unravelled. Consistent and sophisticated planning, governance, and leadership through self-determination are demonstrated year after year. </w:t>
      </w:r>
      <w:proofErr w:type="spellStart"/>
      <w:r>
        <w:rPr>
          <w:rStyle w:val="normaltextrun"/>
          <w:rFonts w:ascii="Calibri" w:hAnsi="Calibri" w:cs="Calibri"/>
          <w:color w:val="000000"/>
        </w:rPr>
        <w:t>Tłi’li’nukw</w:t>
      </w:r>
      <w:proofErr w:type="spellEnd"/>
      <w:r>
        <w:rPr>
          <w:rStyle w:val="normaltextrun"/>
          <w:rFonts w:ascii="Calibri" w:hAnsi="Calibri" w:cs="Calibri"/>
          <w:color w:val="000000"/>
        </w:rPr>
        <w:t xml:space="preserve">, Linda Speck, mother of twins, </w:t>
      </w:r>
      <w:r w:rsidR="00295877">
        <w:rPr>
          <w:rStyle w:val="normaltextrun"/>
          <w:rFonts w:ascii="Calibri" w:hAnsi="Calibri" w:cs="Calibri"/>
          <w:color w:val="000000"/>
        </w:rPr>
        <w:t>shares</w:t>
      </w:r>
      <w:r>
        <w:rPr>
          <w:rStyle w:val="normaltextrun"/>
          <w:rFonts w:ascii="Calibri" w:hAnsi="Calibri" w:cs="Calibri"/>
          <w:color w:val="000000"/>
        </w:rPr>
        <w:t xml:space="preserve"> her experience preparing for the circuit: “For my team, I would be prepping and getting my girls ready and getting my community ready to head out and hopefully start training. January is when I would start, after the New Year is when we start looking ahead to “Native Ball”</w:t>
      </w:r>
      <w:r>
        <w:rPr>
          <w:rStyle w:val="apple-converted-space"/>
          <w:rFonts w:ascii="Calibri" w:hAnsi="Calibri" w:cs="Calibri"/>
          <w:color w:val="000000"/>
        </w:rPr>
        <w:t> </w:t>
      </w:r>
      <w:r w:rsidR="00295877">
        <w:rPr>
          <w:rStyle w:val="apple-converted-space"/>
          <w:rFonts w:ascii="Calibri" w:hAnsi="Calibri" w:cs="Calibri"/>
          <w:color w:val="000000"/>
        </w:rPr>
        <w:fldChar w:fldCharType="begin"/>
      </w:r>
      <w:r w:rsidR="00295877">
        <w:rPr>
          <w:rStyle w:val="apple-converted-space"/>
          <w:rFonts w:ascii="Calibri" w:hAnsi="Calibri" w:cs="Calibri"/>
          <w:color w:val="000000"/>
        </w:rPr>
        <w:instrText xml:space="preserve"> ADDIN ZOTERO_ITEM CSL_CITATION {"citationID":"HIOK8bRc","properties":{"unsorted":false,"formattedCitation":"(L. Jones, personal communication, July 2025)","plainCitation":"(L. Jones, personal communication, July 2025)","noteIndex":0},"citationItems":[{"id":152,"uris":["http://zotero.org/users/local/zPcgaroA/items/4LBHHZ4B"],"itemData":{"id":152,"type":"interview","publisher-place":"Parksville","title":"Interview with Linda Jones","author":[{"family":"Jones","given":"Linda"}],"issued":{"date-parts":[["2025",7]]}}}],"schema":"https://github.com/citation-style-language/schema/raw/master/csl-citation.json"} </w:instrText>
      </w:r>
      <w:r w:rsidR="00295877">
        <w:rPr>
          <w:rStyle w:val="apple-converted-space"/>
          <w:rFonts w:ascii="Calibri" w:hAnsi="Calibri" w:cs="Calibri"/>
          <w:color w:val="000000"/>
        </w:rPr>
        <w:fldChar w:fldCharType="separate"/>
      </w:r>
      <w:r w:rsidR="003676B9">
        <w:rPr>
          <w:rStyle w:val="apple-converted-space"/>
          <w:rFonts w:ascii="Calibri" w:hAnsi="Calibri" w:cs="Calibri"/>
          <w:noProof/>
          <w:color w:val="000000"/>
        </w:rPr>
        <w:t>(L. Jones, personal communication, July 2025)</w:t>
      </w:r>
      <w:r w:rsidR="00295877">
        <w:rPr>
          <w:rStyle w:val="apple-converted-space"/>
          <w:rFonts w:ascii="Calibri" w:hAnsi="Calibri" w:cs="Calibri"/>
          <w:color w:val="000000"/>
        </w:rPr>
        <w:fldChar w:fldCharType="end"/>
      </w:r>
      <w:r w:rsidR="00295877">
        <w:rPr>
          <w:rStyle w:val="apple-converted-space"/>
          <w:rFonts w:ascii="Calibri" w:hAnsi="Calibri" w:cs="Calibri"/>
          <w:color w:val="000000"/>
        </w:rPr>
        <w:t xml:space="preserve">. </w:t>
      </w:r>
      <w:proofErr w:type="spellStart"/>
      <w:r w:rsidR="00295877" w:rsidRPr="00CE311B">
        <w:rPr>
          <w:rStyle w:val="normaltextrun"/>
          <w:rFonts w:asciiTheme="minorHAnsi" w:hAnsiTheme="minorHAnsi" w:cstheme="minorHAnsi"/>
          <w:color w:val="000000" w:themeColor="text1"/>
        </w:rPr>
        <w:t>Sw</w:t>
      </w:r>
      <w:r w:rsidR="00295877" w:rsidRPr="00CE311B">
        <w:rPr>
          <w:rFonts w:asciiTheme="minorHAnsi" w:hAnsiTheme="minorHAnsi" w:cstheme="minorHAnsi"/>
          <w:color w:val="000000" w:themeColor="text1"/>
        </w:rPr>
        <w:t>ə</w:t>
      </w:r>
      <w:r w:rsidR="00295877" w:rsidRPr="00CE311B">
        <w:rPr>
          <w:rStyle w:val="Heading2Char"/>
          <w:rFonts w:asciiTheme="minorHAnsi" w:hAnsiTheme="minorHAnsi" w:cstheme="minorHAnsi"/>
          <w:color w:val="000000" w:themeColor="text1"/>
          <w:sz w:val="24"/>
          <w:szCs w:val="24"/>
        </w:rPr>
        <w:t>lam</w:t>
      </w:r>
      <w:r w:rsidR="00295877" w:rsidRPr="00CE311B">
        <w:rPr>
          <w:rFonts w:asciiTheme="minorHAnsi" w:hAnsiTheme="minorHAnsi" w:cstheme="minorHAnsi"/>
          <w:color w:val="000000" w:themeColor="text1"/>
        </w:rPr>
        <w:t>ə</w:t>
      </w:r>
      <w:r w:rsidR="00295877" w:rsidRPr="00CE311B">
        <w:rPr>
          <w:rStyle w:val="Heading2Char"/>
          <w:rFonts w:asciiTheme="minorHAnsi" w:hAnsiTheme="minorHAnsi" w:cstheme="minorHAnsi"/>
          <w:color w:val="000000" w:themeColor="text1"/>
          <w:sz w:val="24"/>
          <w:szCs w:val="24"/>
        </w:rPr>
        <w:t>ye</w:t>
      </w:r>
      <w:r w:rsidR="00295877" w:rsidRPr="00C22BA5">
        <w:rPr>
          <w:rFonts w:ascii="Calibri" w:hAnsi="Calibri" w:cs="Calibri"/>
          <w:color w:val="000000"/>
        </w:rPr>
        <w:t>ʔ</w:t>
      </w:r>
      <w:proofErr w:type="spellEnd"/>
      <w:r w:rsidR="00295877">
        <w:rPr>
          <w:rStyle w:val="normaltextrun"/>
          <w:rFonts w:ascii="Calibri" w:hAnsi="Calibri" w:cs="Calibri"/>
          <w:color w:val="000000"/>
        </w:rPr>
        <w:t xml:space="preserve">, </w:t>
      </w:r>
      <w:r>
        <w:rPr>
          <w:rStyle w:val="normaltextrun"/>
          <w:rFonts w:ascii="Calibri" w:hAnsi="Calibri" w:cs="Calibri"/>
          <w:color w:val="000000"/>
        </w:rPr>
        <w:t xml:space="preserve">Courtenay Gibson </w:t>
      </w:r>
      <w:r w:rsidR="00295877">
        <w:rPr>
          <w:rStyle w:val="normaltextrun"/>
          <w:rFonts w:ascii="Calibri" w:hAnsi="Calibri" w:cs="Calibri"/>
          <w:color w:val="000000"/>
        </w:rPr>
        <w:t>confesses</w:t>
      </w:r>
      <w:r>
        <w:rPr>
          <w:rStyle w:val="normaltextrun"/>
          <w:rFonts w:ascii="Calibri" w:hAnsi="Calibri" w:cs="Calibri"/>
          <w:color w:val="000000"/>
        </w:rPr>
        <w:t>,</w:t>
      </w:r>
      <w:r w:rsidR="004B1087">
        <w:rPr>
          <w:rStyle w:val="normaltextrun"/>
          <w:rFonts w:ascii="Calibri" w:hAnsi="Calibri" w:cs="Calibri"/>
          <w:color w:val="000000"/>
        </w:rPr>
        <w:t xml:space="preserve"> “We know the dates of the tournaments, so when </w:t>
      </w:r>
      <w:r w:rsidR="004B1087">
        <w:rPr>
          <w:rStyle w:val="normaltextrun"/>
          <w:rFonts w:ascii="Calibri" w:hAnsi="Calibri" w:cs="Calibri"/>
          <w:color w:val="000000"/>
        </w:rPr>
        <w:lastRenderedPageBreak/>
        <w:t>we’re leaving the hotels, we book for the following year on</w:t>
      </w:r>
      <w:r w:rsidR="004B1087">
        <w:rPr>
          <w:rStyle w:val="apple-converted-space"/>
          <w:rFonts w:ascii="Calibri" w:hAnsi="Calibri" w:cs="Calibri"/>
          <w:color w:val="000000"/>
        </w:rPr>
        <w:t> </w:t>
      </w:r>
      <w:r w:rsidR="004B1087">
        <w:rPr>
          <w:rStyle w:val="normaltextrun"/>
          <w:rFonts w:ascii="Calibri" w:hAnsi="Calibri" w:cs="Calibri"/>
          <w:color w:val="000000"/>
        </w:rPr>
        <w:t>our</w:t>
      </w:r>
      <w:r w:rsidR="004B1087">
        <w:rPr>
          <w:rStyle w:val="apple-converted-space"/>
          <w:rFonts w:ascii="Calibri" w:hAnsi="Calibri" w:cs="Calibri"/>
          <w:color w:val="000000"/>
        </w:rPr>
        <w:t> </w:t>
      </w:r>
      <w:r w:rsidR="004B1087">
        <w:rPr>
          <w:rStyle w:val="normaltextrun"/>
          <w:rFonts w:ascii="Calibri" w:hAnsi="Calibri" w:cs="Calibri"/>
          <w:color w:val="000000"/>
        </w:rPr>
        <w:t>way out”</w:t>
      </w:r>
      <w:r w:rsidR="004B1087">
        <w:rPr>
          <w:rStyle w:val="apple-converted-space"/>
          <w:rFonts w:ascii="Calibri" w:hAnsi="Calibri" w:cs="Calibri"/>
          <w:color w:val="000000"/>
        </w:rPr>
        <w:t> </w:t>
      </w:r>
      <w:r w:rsidR="00295877">
        <w:rPr>
          <w:rStyle w:val="apple-converted-space"/>
          <w:rFonts w:ascii="Calibri" w:hAnsi="Calibri" w:cs="Calibri"/>
          <w:color w:val="000000"/>
        </w:rPr>
        <w:fldChar w:fldCharType="begin"/>
      </w:r>
      <w:r w:rsidR="00295877">
        <w:rPr>
          <w:rStyle w:val="apple-converted-space"/>
          <w:rFonts w:ascii="Calibri" w:hAnsi="Calibri" w:cs="Calibri"/>
          <w:color w:val="000000"/>
        </w:rPr>
        <w:instrText xml:space="preserve"> ADDIN ZOTERO_ITEM CSL_CITATION {"citationID":"FPuGHkdd","properties":{"unsorted":false,"formattedCitation":"(C. Gibson, personal communication, June 2025)","plainCitation":"(C. Gibson, personal communication, June 2025)","noteIndex":0},"citationItems":[{"id":148,"uris":["http://zotero.org/users/local/zPcgaroA/items/L6XQFWPC"],"itemData":{"id":148,"type":"interview","title":"Interview with Courtenay Gibson","author":[{"family":"Gibson","given":"Courtenay"}],"issued":{"date-parts":[["2025",6]]}}}],"schema":"https://github.com/citation-style-language/schema/raw/master/csl-citation.json"} </w:instrText>
      </w:r>
      <w:r w:rsidR="00295877">
        <w:rPr>
          <w:rStyle w:val="apple-converted-space"/>
          <w:rFonts w:ascii="Calibri" w:hAnsi="Calibri" w:cs="Calibri"/>
          <w:color w:val="000000"/>
        </w:rPr>
        <w:fldChar w:fldCharType="separate"/>
      </w:r>
      <w:r w:rsidR="003676B9">
        <w:rPr>
          <w:rStyle w:val="apple-converted-space"/>
          <w:rFonts w:ascii="Calibri" w:hAnsi="Calibri" w:cs="Calibri"/>
          <w:noProof/>
          <w:color w:val="000000"/>
        </w:rPr>
        <w:t>(C. Gibson, personal communication, June 2025)</w:t>
      </w:r>
      <w:r w:rsidR="00295877">
        <w:rPr>
          <w:rStyle w:val="apple-converted-space"/>
          <w:rFonts w:ascii="Calibri" w:hAnsi="Calibri" w:cs="Calibri"/>
          <w:color w:val="000000"/>
        </w:rPr>
        <w:fldChar w:fldCharType="end"/>
      </w:r>
      <w:r w:rsidR="00295877">
        <w:rPr>
          <w:rStyle w:val="apple-converted-space"/>
          <w:rFonts w:ascii="Calibri" w:hAnsi="Calibri" w:cs="Calibri"/>
          <w:color w:val="000000"/>
        </w:rPr>
        <w:t xml:space="preserve">. Booking next year’s hotel room on the way out is a common practice among Indigenous peoples within the circuit. Personally, </w:t>
      </w:r>
      <w:r w:rsidR="006C1A23">
        <w:rPr>
          <w:rStyle w:val="apple-converted-space"/>
          <w:rFonts w:ascii="Calibri" w:hAnsi="Calibri" w:cs="Calibri"/>
          <w:color w:val="000000"/>
        </w:rPr>
        <w:t xml:space="preserve">my family and I </w:t>
      </w:r>
      <w:r w:rsidR="00295877">
        <w:rPr>
          <w:rStyle w:val="apple-converted-space"/>
          <w:rFonts w:ascii="Calibri" w:hAnsi="Calibri" w:cs="Calibri"/>
          <w:color w:val="000000"/>
        </w:rPr>
        <w:t>have booked next year’s room on the way out on multiple occasions</w:t>
      </w:r>
      <w:r w:rsidR="00FE3D1F">
        <w:rPr>
          <w:rStyle w:val="apple-converted-space"/>
          <w:rFonts w:ascii="Calibri" w:hAnsi="Calibri" w:cs="Calibri"/>
          <w:color w:val="000000"/>
        </w:rPr>
        <w:t>—a small but deliberate act of sovereign planning that ensures our room and place within the Indigenous soccer tournament circuit.</w:t>
      </w:r>
    </w:p>
    <w:p w14:paraId="690C6DD8" w14:textId="77777777" w:rsidR="00F03E24" w:rsidRDefault="00F03E24"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00A7813A" w14:textId="62A8F5FE" w:rsidR="00533167" w:rsidRPr="00347253" w:rsidRDefault="00533167"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6770BBD4" w14:textId="4966C6CB" w:rsidR="00533167" w:rsidRPr="00347253" w:rsidRDefault="003D6F1A" w:rsidP="00BE7251">
      <w:pPr>
        <w:spacing w:line="360" w:lineRule="auto"/>
        <w:rPr>
          <w:rFonts w:ascii="Calibri" w:hAnsi="Calibri" w:cs="Calibri"/>
        </w:rPr>
      </w:pPr>
      <w:r>
        <w:rPr>
          <w:rStyle w:val="apple-converted-space"/>
          <w:rFonts w:ascii="Calibri" w:hAnsi="Calibri" w:cs="Calibri"/>
          <w:color w:val="000000"/>
        </w:rPr>
        <w:t xml:space="preserve">We arrived at Musqueam First Nation. Chauffeured by a family volunteer from the Long-House to the fields in a big white shuttle. The music was blasting, 1990’s hip hop. </w:t>
      </w:r>
      <w:r w:rsidR="00F026E6">
        <w:rPr>
          <w:rStyle w:val="apple-converted-space"/>
          <w:rFonts w:ascii="Calibri" w:hAnsi="Calibri" w:cs="Calibri"/>
          <w:color w:val="000000"/>
        </w:rPr>
        <w:t>Families piled in, some made it and some did not. That is ok because more shuttles would come. The fields were littered with youth</w:t>
      </w:r>
      <w:r w:rsidR="004B1E0F">
        <w:rPr>
          <w:rStyle w:val="apple-converted-space"/>
          <w:rFonts w:ascii="Calibri" w:hAnsi="Calibri" w:cs="Calibri"/>
          <w:color w:val="000000"/>
        </w:rPr>
        <w:t>. Each accompanied by their clan. They are a</w:t>
      </w:r>
      <w:r w:rsidR="00F026E6">
        <w:rPr>
          <w:rStyle w:val="apple-converted-space"/>
          <w:rFonts w:ascii="Calibri" w:hAnsi="Calibri" w:cs="Calibri"/>
          <w:color w:val="000000"/>
        </w:rPr>
        <w:t xml:space="preserve">ll excited and ready to play. Tourney volunteers were everywhere, sporting new Lu </w:t>
      </w:r>
      <w:proofErr w:type="spellStart"/>
      <w:r w:rsidR="00F026E6">
        <w:rPr>
          <w:rStyle w:val="apple-converted-space"/>
          <w:rFonts w:ascii="Calibri" w:hAnsi="Calibri" w:cs="Calibri"/>
          <w:color w:val="000000"/>
        </w:rPr>
        <w:t>Lu</w:t>
      </w:r>
      <w:proofErr w:type="spellEnd"/>
      <w:r w:rsidR="00F026E6">
        <w:rPr>
          <w:rStyle w:val="apple-converted-space"/>
          <w:rFonts w:ascii="Calibri" w:hAnsi="Calibri" w:cs="Calibri"/>
          <w:color w:val="000000"/>
        </w:rPr>
        <w:t xml:space="preserve"> swag. Roster sheets are mandatory and require a colonial number. If you are missing this number, you c</w:t>
      </w:r>
      <w:r w:rsidR="004B1E0F">
        <w:rPr>
          <w:rStyle w:val="apple-converted-space"/>
          <w:rFonts w:ascii="Calibri" w:hAnsi="Calibri" w:cs="Calibri"/>
          <w:color w:val="000000"/>
        </w:rPr>
        <w:t>annot</w:t>
      </w:r>
      <w:r w:rsidR="00F026E6">
        <w:rPr>
          <w:rStyle w:val="apple-converted-space"/>
          <w:rFonts w:ascii="Calibri" w:hAnsi="Calibri" w:cs="Calibri"/>
          <w:color w:val="000000"/>
        </w:rPr>
        <w:t xml:space="preserve"> play. </w:t>
      </w:r>
      <w:r w:rsidR="004B1E0F">
        <w:rPr>
          <w:rStyle w:val="apple-converted-space"/>
          <w:rFonts w:ascii="Calibri" w:hAnsi="Calibri" w:cs="Calibri"/>
          <w:color w:val="000000"/>
        </w:rPr>
        <w:t>Unfortunately, these</w:t>
      </w:r>
      <w:r w:rsidR="00F026E6">
        <w:rPr>
          <w:rStyle w:val="apple-converted-space"/>
          <w:rFonts w:ascii="Calibri" w:hAnsi="Calibri" w:cs="Calibri"/>
          <w:color w:val="000000"/>
        </w:rPr>
        <w:t xml:space="preserve"> are the rules</w:t>
      </w:r>
      <w:r w:rsidR="004B1E0F">
        <w:rPr>
          <w:rStyle w:val="apple-converted-space"/>
          <w:rFonts w:ascii="Calibri" w:hAnsi="Calibri" w:cs="Calibri"/>
          <w:color w:val="000000"/>
        </w:rPr>
        <w:t>…</w:t>
      </w:r>
      <w:r w:rsidR="00F026E6">
        <w:rPr>
          <w:rStyle w:val="apple-converted-space"/>
          <w:rFonts w:ascii="Calibri" w:hAnsi="Calibri" w:cs="Calibri"/>
          <w:color w:val="000000"/>
        </w:rPr>
        <w:t>even if your numbers are lost or in the mail</w:t>
      </w:r>
      <w:r w:rsidR="00533167">
        <w:rPr>
          <w:rStyle w:val="apple-converted-space"/>
          <w:rFonts w:ascii="Calibri" w:hAnsi="Calibri" w:cs="Calibri"/>
          <w:color w:val="000000"/>
        </w:rPr>
        <w:t xml:space="preserve">, </w:t>
      </w:r>
      <w:proofErr w:type="spellStart"/>
      <w:r w:rsidR="00533167" w:rsidRPr="00347253">
        <w:rPr>
          <w:rFonts w:ascii="Calibri" w:hAnsi="Calibri" w:cs="Calibri"/>
          <w:u w:val="single"/>
        </w:rPr>
        <w:t>k</w:t>
      </w:r>
      <w:r w:rsidR="00533167" w:rsidRPr="00347253">
        <w:rPr>
          <w:rFonts w:ascii="Calibri" w:hAnsi="Calibri" w:cs="Calibri"/>
        </w:rPr>
        <w:t>wił’id</w:t>
      </w:r>
      <w:proofErr w:type="spellEnd"/>
      <w:r w:rsidR="00533167" w:rsidRPr="00347253">
        <w:rPr>
          <w:rFonts w:ascii="Calibri" w:hAnsi="Calibri" w:cs="Calibri"/>
        </w:rPr>
        <w:t xml:space="preserve"> (cease speaking)</w:t>
      </w:r>
      <w:r w:rsidR="00533167">
        <w:rPr>
          <w:rFonts w:ascii="Calibri" w:hAnsi="Calibri" w:cs="Calibri"/>
        </w:rPr>
        <w:t>.</w:t>
      </w:r>
    </w:p>
    <w:p w14:paraId="2631A4C0" w14:textId="6AE29712" w:rsidR="004B1087" w:rsidRPr="00FB1952" w:rsidRDefault="004B1087" w:rsidP="00BE7251">
      <w:pPr>
        <w:pStyle w:val="paragraph"/>
        <w:spacing w:before="0" w:beforeAutospacing="0" w:after="0" w:afterAutospacing="0" w:line="360" w:lineRule="auto"/>
        <w:textAlignment w:val="baseline"/>
        <w:rPr>
          <w:rFonts w:ascii="Calibri" w:hAnsi="Calibri" w:cs="Calibri"/>
          <w:color w:val="000000"/>
        </w:rPr>
      </w:pPr>
    </w:p>
    <w:p w14:paraId="598A2BA5" w14:textId="77777777" w:rsidR="004B1087" w:rsidRDefault="004B1087" w:rsidP="00BE7251">
      <w:pPr>
        <w:pStyle w:val="paragraph"/>
        <w:spacing w:before="0" w:beforeAutospacing="0" w:after="0" w:afterAutospacing="0" w:line="360" w:lineRule="auto"/>
        <w:ind w:left="720"/>
        <w:textAlignment w:val="baseline"/>
        <w:rPr>
          <w:rFonts w:ascii="Segoe UI" w:hAnsi="Segoe UI" w:cs="Segoe UI"/>
          <w:sz w:val="18"/>
          <w:szCs w:val="18"/>
        </w:rPr>
      </w:pPr>
      <w:r>
        <w:rPr>
          <w:rStyle w:val="eop"/>
          <w:rFonts w:ascii="Calibri" w:hAnsi="Calibri" w:cs="Calibri"/>
          <w:color w:val="000000"/>
        </w:rPr>
        <w:t> </w:t>
      </w:r>
    </w:p>
    <w:p w14:paraId="383BE9D2" w14:textId="047D84B1" w:rsidR="008A7CBE" w:rsidRDefault="00242800"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 xml:space="preserve">The major Indigenous soccer tournaments I attended for this research, except for two of them, are exclusive to Indigenous peoples only. Some have always maintained this rule, and others have changed over time. The </w:t>
      </w:r>
      <w:r w:rsidR="00AF24B7">
        <w:rPr>
          <w:rStyle w:val="normaltextrun"/>
          <w:rFonts w:ascii="Calibri" w:hAnsi="Calibri" w:cs="Calibri"/>
          <w:color w:val="000000"/>
        </w:rPr>
        <w:t xml:space="preserve">issue </w:t>
      </w:r>
      <w:r>
        <w:rPr>
          <w:rStyle w:val="normaltextrun"/>
          <w:rFonts w:ascii="Calibri" w:hAnsi="Calibri" w:cs="Calibri"/>
          <w:color w:val="000000"/>
        </w:rPr>
        <w:t xml:space="preserve">of player eligibility </w:t>
      </w:r>
      <w:r w:rsidR="00AF24B7">
        <w:rPr>
          <w:rStyle w:val="normaltextrun"/>
          <w:rFonts w:ascii="Calibri" w:hAnsi="Calibri" w:cs="Calibri"/>
          <w:color w:val="000000"/>
        </w:rPr>
        <w:t xml:space="preserve">and what it reveals about sovereignty and colonial power </w:t>
      </w:r>
      <w:r>
        <w:rPr>
          <w:rStyle w:val="normaltextrun"/>
          <w:rFonts w:ascii="Calibri" w:hAnsi="Calibri" w:cs="Calibri"/>
          <w:color w:val="000000"/>
        </w:rPr>
        <w:t>is profound and complex</w:t>
      </w:r>
      <w:r w:rsidR="00AF24B7">
        <w:rPr>
          <w:rStyle w:val="normaltextrun"/>
          <w:rFonts w:ascii="Calibri" w:hAnsi="Calibri" w:cs="Calibri"/>
          <w:color w:val="000000"/>
        </w:rPr>
        <w:t>, and it</w:t>
      </w:r>
      <w:r>
        <w:rPr>
          <w:rStyle w:val="normaltextrun"/>
          <w:rFonts w:ascii="Calibri" w:hAnsi="Calibri" w:cs="Calibri"/>
          <w:color w:val="000000"/>
        </w:rPr>
        <w:t xml:space="preserve"> is a </w:t>
      </w:r>
      <w:r w:rsidR="00AF24B7">
        <w:rPr>
          <w:rStyle w:val="normaltextrun"/>
          <w:rFonts w:ascii="Calibri" w:hAnsi="Calibri" w:cs="Calibri"/>
          <w:color w:val="000000"/>
        </w:rPr>
        <w:t>subject of research</w:t>
      </w:r>
      <w:r w:rsidR="00F75C3A">
        <w:rPr>
          <w:rStyle w:val="normaltextrun"/>
          <w:rFonts w:ascii="Calibri" w:hAnsi="Calibri" w:cs="Calibri"/>
          <w:color w:val="000000"/>
        </w:rPr>
        <w:t xml:space="preserve"> on its own</w:t>
      </w:r>
      <w:r w:rsidR="00AF24B7">
        <w:rPr>
          <w:rStyle w:val="normaltextrun"/>
          <w:rFonts w:ascii="Calibri" w:hAnsi="Calibri" w:cs="Calibri"/>
          <w:color w:val="000000"/>
        </w:rPr>
        <w:t xml:space="preserve">. </w:t>
      </w:r>
      <w:proofErr w:type="spellStart"/>
      <w:r w:rsidR="00C12972" w:rsidRPr="00CE311B">
        <w:rPr>
          <w:rStyle w:val="normaltextrun"/>
          <w:rFonts w:asciiTheme="minorHAnsi" w:hAnsiTheme="minorHAnsi" w:cstheme="minorHAnsi"/>
          <w:color w:val="000000" w:themeColor="text1"/>
        </w:rPr>
        <w:t>Sw</w:t>
      </w:r>
      <w:r w:rsidR="00C12972" w:rsidRPr="00CE311B">
        <w:rPr>
          <w:rFonts w:asciiTheme="minorHAnsi" w:hAnsiTheme="minorHAnsi" w:cstheme="minorHAnsi"/>
          <w:color w:val="000000" w:themeColor="text1"/>
        </w:rPr>
        <w:t>ə</w:t>
      </w:r>
      <w:r w:rsidR="00C12972" w:rsidRPr="00CE311B">
        <w:rPr>
          <w:rStyle w:val="Heading2Char"/>
          <w:rFonts w:asciiTheme="minorHAnsi" w:hAnsiTheme="minorHAnsi" w:cstheme="minorHAnsi"/>
          <w:color w:val="000000" w:themeColor="text1"/>
          <w:sz w:val="24"/>
          <w:szCs w:val="24"/>
        </w:rPr>
        <w:t>lam</w:t>
      </w:r>
      <w:r w:rsidR="00C12972" w:rsidRPr="00CE311B">
        <w:rPr>
          <w:rFonts w:asciiTheme="minorHAnsi" w:hAnsiTheme="minorHAnsi" w:cstheme="minorHAnsi"/>
          <w:color w:val="000000" w:themeColor="text1"/>
        </w:rPr>
        <w:t>ə</w:t>
      </w:r>
      <w:r w:rsidR="00C12972" w:rsidRPr="00CE311B">
        <w:rPr>
          <w:rStyle w:val="Heading2Char"/>
          <w:rFonts w:asciiTheme="minorHAnsi" w:hAnsiTheme="minorHAnsi" w:cstheme="minorHAnsi"/>
          <w:color w:val="000000" w:themeColor="text1"/>
          <w:sz w:val="24"/>
          <w:szCs w:val="24"/>
        </w:rPr>
        <w:t>ye</w:t>
      </w:r>
      <w:r w:rsidR="00C12972" w:rsidRPr="00C22BA5">
        <w:rPr>
          <w:rFonts w:ascii="Calibri" w:hAnsi="Calibri" w:cs="Calibri"/>
          <w:color w:val="000000"/>
        </w:rPr>
        <w:t>ʔ</w:t>
      </w:r>
      <w:proofErr w:type="spellEnd"/>
      <w:r w:rsidR="00C12972">
        <w:rPr>
          <w:rStyle w:val="normaltextrun"/>
          <w:rFonts w:ascii="Calibri" w:hAnsi="Calibri" w:cs="Calibri"/>
          <w:color w:val="000000"/>
        </w:rPr>
        <w:t xml:space="preserve">, </w:t>
      </w:r>
      <w:r w:rsidR="008A7CBE">
        <w:rPr>
          <w:rStyle w:val="normaltextrun"/>
          <w:rFonts w:ascii="Calibri" w:hAnsi="Calibri" w:cs="Calibri"/>
          <w:color w:val="000000"/>
        </w:rPr>
        <w:t xml:space="preserve">Courtenay Gibson explains what has been shared with her: </w:t>
      </w:r>
    </w:p>
    <w:p w14:paraId="1A17CDB3" w14:textId="77777777" w:rsidR="00883FB0" w:rsidRDefault="00883FB0"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04D19972" w14:textId="411B0963" w:rsidR="00883FB0" w:rsidRDefault="008A7CBE" w:rsidP="00BE7251">
      <w:pPr>
        <w:pStyle w:val="paragraph"/>
        <w:spacing w:before="0" w:beforeAutospacing="0" w:after="0" w:afterAutospacing="0" w:line="360" w:lineRule="auto"/>
        <w:ind w:left="283"/>
        <w:textAlignment w:val="baseline"/>
        <w:rPr>
          <w:rStyle w:val="normaltextrun"/>
          <w:rFonts w:ascii="Calibri" w:hAnsi="Calibri" w:cs="Calibri"/>
          <w:color w:val="000000"/>
        </w:rPr>
      </w:pPr>
      <w:r>
        <w:rPr>
          <w:rStyle w:val="normaltextrun"/>
          <w:rFonts w:ascii="Calibri" w:hAnsi="Calibri" w:cs="Calibri"/>
          <w:color w:val="000000"/>
        </w:rPr>
        <w:t>“</w:t>
      </w:r>
      <w:proofErr w:type="spellStart"/>
      <w:r>
        <w:rPr>
          <w:rStyle w:val="normaltextrun"/>
          <w:rFonts w:ascii="Calibri" w:hAnsi="Calibri" w:cs="Calibri"/>
          <w:color w:val="000000"/>
        </w:rPr>
        <w:t>I</w:t>
      </w:r>
      <w:r w:rsidR="00883FB0">
        <w:rPr>
          <w:rStyle w:val="normaltextrun"/>
          <w:rFonts w:ascii="Calibri" w:hAnsi="Calibri" w:cs="Calibri"/>
          <w:color w:val="000000"/>
        </w:rPr>
        <w:t>t</w:t>
      </w:r>
      <w:r>
        <w:rPr>
          <w:rStyle w:val="normaltextrun"/>
          <w:rFonts w:ascii="Calibri" w:hAnsi="Calibri" w:cs="Calibri"/>
          <w:color w:val="000000"/>
        </w:rPr>
        <w:t>s</w:t>
      </w:r>
      <w:proofErr w:type="spellEnd"/>
      <w:r>
        <w:rPr>
          <w:rStyle w:val="normaltextrun"/>
          <w:rFonts w:ascii="Calibri" w:hAnsi="Calibri" w:cs="Calibri"/>
          <w:color w:val="000000"/>
        </w:rPr>
        <w:t xml:space="preserve"> a status tournament, so you have to have a status card…I think over the years and from what I understand from the old soccer players </w:t>
      </w:r>
      <w:r w:rsidR="00883FB0">
        <w:rPr>
          <w:rStyle w:val="normaltextrun"/>
          <w:rFonts w:ascii="Calibri" w:hAnsi="Calibri" w:cs="Calibri"/>
          <w:color w:val="000000"/>
        </w:rPr>
        <w:t>is l</w:t>
      </w:r>
      <w:r>
        <w:rPr>
          <w:rStyle w:val="normaltextrun"/>
          <w:rFonts w:ascii="Calibri" w:hAnsi="Calibri" w:cs="Calibri"/>
          <w:color w:val="000000"/>
        </w:rPr>
        <w:t>ike they’re sort of protecting that space…and that’s why a lot of tournaments remain closed…it can cause a bit of tension</w:t>
      </w:r>
      <w:r w:rsidR="00533167">
        <w:rPr>
          <w:rStyle w:val="normaltextrun"/>
          <w:rFonts w:ascii="Calibri" w:hAnsi="Calibri" w:cs="Calibri"/>
          <w:color w:val="000000"/>
        </w:rPr>
        <w:t>...someone will say we’re waiting for their status card, it’s in the mail</w:t>
      </w:r>
      <w:r>
        <w:rPr>
          <w:rStyle w:val="normaltextrun"/>
          <w:rFonts w:ascii="Calibri" w:hAnsi="Calibri" w:cs="Calibri"/>
          <w:color w:val="000000"/>
        </w:rPr>
        <w:t>”</w:t>
      </w:r>
      <w:r w:rsidR="00883FB0">
        <w:rPr>
          <w:rStyle w:val="normaltextrun"/>
          <w:rFonts w:ascii="Calibri" w:hAnsi="Calibri" w:cs="Calibri"/>
          <w:color w:val="000000"/>
        </w:rPr>
        <w:t xml:space="preserve"> </w:t>
      </w:r>
      <w:r w:rsidR="00883FB0">
        <w:rPr>
          <w:rStyle w:val="normaltextrun"/>
          <w:rFonts w:ascii="Calibri" w:hAnsi="Calibri" w:cs="Calibri"/>
          <w:color w:val="000000"/>
        </w:rPr>
        <w:fldChar w:fldCharType="begin"/>
      </w:r>
      <w:r w:rsidR="00883FB0">
        <w:rPr>
          <w:rStyle w:val="normaltextrun"/>
          <w:rFonts w:ascii="Calibri" w:hAnsi="Calibri" w:cs="Calibri"/>
          <w:color w:val="000000"/>
        </w:rPr>
        <w:instrText xml:space="preserve"> ADDIN ZOTERO_ITEM CSL_CITATION {"citationID":"rZCvdM4w","properties":{"unsorted":false,"formattedCitation":"(C. Gibson, personal communication, June 2025)","plainCitation":"(C. Gibson, personal communication, June 2025)","noteIndex":0},"citationItems":[{"id":148,"uris":["http://zotero.org/users/local/zPcgaroA/items/L6XQFWPC"],"itemData":{"id":148,"type":"interview","title":"Interview with Courtenay Gibson","author":[{"family":"Gibson","given":"Courtenay"}],"issued":{"date-parts":[["2025",6]]}}}],"schema":"https://github.com/citation-style-language/schema/raw/master/csl-citation.json"} </w:instrText>
      </w:r>
      <w:r w:rsidR="00883FB0">
        <w:rPr>
          <w:rStyle w:val="normaltextrun"/>
          <w:rFonts w:ascii="Calibri" w:hAnsi="Calibri" w:cs="Calibri"/>
          <w:color w:val="000000"/>
        </w:rPr>
        <w:fldChar w:fldCharType="separate"/>
      </w:r>
      <w:r w:rsidR="003676B9">
        <w:rPr>
          <w:rStyle w:val="normaltextrun"/>
          <w:rFonts w:ascii="Calibri" w:hAnsi="Calibri" w:cs="Calibri"/>
          <w:noProof/>
          <w:color w:val="000000"/>
        </w:rPr>
        <w:t>(C. Gibson, personal communication, June 2025)</w:t>
      </w:r>
      <w:r w:rsidR="00883FB0">
        <w:rPr>
          <w:rStyle w:val="normaltextrun"/>
          <w:rFonts w:ascii="Calibri" w:hAnsi="Calibri" w:cs="Calibri"/>
          <w:color w:val="000000"/>
        </w:rPr>
        <w:fldChar w:fldCharType="end"/>
      </w:r>
      <w:r w:rsidR="00883FB0">
        <w:rPr>
          <w:rStyle w:val="normaltextrun"/>
          <w:rFonts w:ascii="Calibri" w:hAnsi="Calibri" w:cs="Calibri"/>
          <w:color w:val="000000"/>
        </w:rPr>
        <w:t>.</w:t>
      </w:r>
    </w:p>
    <w:p w14:paraId="0EEBDD5B" w14:textId="77777777" w:rsidR="00883FB0" w:rsidRDefault="00883FB0"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6EA10461" w14:textId="0AC8B368" w:rsidR="00492703" w:rsidRDefault="00AF24B7"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lastRenderedPageBreak/>
        <w:t xml:space="preserve">The definition of an Indigenous person, from a colonial perspective, is a status “Indian.” </w:t>
      </w:r>
      <w:r w:rsidR="00492703">
        <w:rPr>
          <w:rStyle w:val="normaltextrun"/>
          <w:rFonts w:ascii="Calibri" w:hAnsi="Calibri" w:cs="Calibri"/>
          <w:color w:val="000000"/>
        </w:rPr>
        <w:t>As</w:t>
      </w:r>
      <w:r>
        <w:rPr>
          <w:rStyle w:val="normaltextrun"/>
          <w:rFonts w:ascii="Calibri" w:hAnsi="Calibri" w:cs="Calibri"/>
          <w:color w:val="000000"/>
        </w:rPr>
        <w:t xml:space="preserve"> defined by the 1876 Indian Act and according to Joseph</w:t>
      </w:r>
      <w:r w:rsidR="00492703">
        <w:rPr>
          <w:rStyle w:val="normaltextrun"/>
          <w:rFonts w:ascii="Calibri" w:hAnsi="Calibri" w:cs="Calibri"/>
          <w:color w:val="000000"/>
        </w:rPr>
        <w:t xml:space="preserve"> </w:t>
      </w:r>
      <w:r w:rsidR="00492703">
        <w:rPr>
          <w:rStyle w:val="normaltextrun"/>
          <w:rFonts w:ascii="Calibri" w:hAnsi="Calibri" w:cs="Calibri"/>
          <w:color w:val="000000"/>
        </w:rPr>
        <w:fldChar w:fldCharType="begin"/>
      </w:r>
      <w:r w:rsidR="00923EE4">
        <w:rPr>
          <w:rStyle w:val="normaltextrun"/>
          <w:rFonts w:ascii="Calibri" w:hAnsi="Calibri" w:cs="Calibri"/>
          <w:color w:val="000000"/>
        </w:rPr>
        <w:instrText xml:space="preserve"> ADDIN ZOTERO_ITEM CSL_CITATION {"citationID":"7RCGiEzn","properties":{"unsorted":false,"formattedCitation":"(2018, p. 11)","plainCitation":"(2018, p. 11)","noteIndex":0},"citationItems":[{"id":8,"uris":["http://zotero.org/users/local/zPcgaroA/items/HNG78WWV"],"itemData":{"id":8,"type":"book","abstract":"A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Act","author":[{"family":"Joseph","given":"Robert"}],"issued":{"date-parts":[["2018"]]}},"locator":"11","label":"page","suppress-author":true}],"schema":"https://github.com/citation-style-language/schema/raw/master/csl-citation.json"} </w:instrText>
      </w:r>
      <w:r w:rsidR="00492703">
        <w:rPr>
          <w:rStyle w:val="normaltextrun"/>
          <w:rFonts w:ascii="Calibri" w:hAnsi="Calibri" w:cs="Calibri"/>
          <w:color w:val="000000"/>
        </w:rPr>
        <w:fldChar w:fldCharType="separate"/>
      </w:r>
      <w:r w:rsidR="003676B9">
        <w:rPr>
          <w:rStyle w:val="normaltextrun"/>
          <w:rFonts w:ascii="Calibri" w:hAnsi="Calibri" w:cs="Calibri"/>
          <w:noProof/>
          <w:color w:val="000000"/>
        </w:rPr>
        <w:t>(2018, p. 11)</w:t>
      </w:r>
      <w:r w:rsidR="00492703">
        <w:rPr>
          <w:rStyle w:val="normaltextrun"/>
          <w:rFonts w:ascii="Calibri" w:hAnsi="Calibri" w:cs="Calibri"/>
          <w:color w:val="000000"/>
        </w:rPr>
        <w:fldChar w:fldCharType="end"/>
      </w:r>
      <w:r w:rsidR="00492703">
        <w:rPr>
          <w:rStyle w:val="normaltextrun"/>
          <w:rFonts w:ascii="Calibri" w:hAnsi="Calibri" w:cs="Calibri"/>
          <w:color w:val="000000"/>
        </w:rPr>
        <w:t xml:space="preserve">, “the term Indian is meant: </w:t>
      </w:r>
    </w:p>
    <w:p w14:paraId="01C35D9A" w14:textId="62FB5E2C" w:rsidR="00492703" w:rsidRDefault="00492703" w:rsidP="00BE7251">
      <w:pPr>
        <w:pStyle w:val="paragraph"/>
        <w:numPr>
          <w:ilvl w:val="0"/>
          <w:numId w:val="11"/>
        </w:numPr>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any male person of Indian blood reported to belong to a particular band</w:t>
      </w:r>
    </w:p>
    <w:p w14:paraId="749FF37B" w14:textId="770F041B" w:rsidR="00492703" w:rsidRDefault="00492703" w:rsidP="00BE7251">
      <w:pPr>
        <w:pStyle w:val="paragraph"/>
        <w:numPr>
          <w:ilvl w:val="0"/>
          <w:numId w:val="11"/>
        </w:numPr>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any child of such a person</w:t>
      </w:r>
    </w:p>
    <w:p w14:paraId="05C77933" w14:textId="26E2B9B7" w:rsidR="00492703" w:rsidRDefault="00492703" w:rsidP="00BE7251">
      <w:pPr>
        <w:pStyle w:val="paragraph"/>
        <w:numPr>
          <w:ilvl w:val="0"/>
          <w:numId w:val="11"/>
        </w:numPr>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any woman who is or was lawfully married to such a person</w:t>
      </w:r>
    </w:p>
    <w:p w14:paraId="4FCDD60B" w14:textId="2301E5D9" w:rsidR="00492703" w:rsidRDefault="00492703"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The definition changed in the 1951 revision of the Indian Act to:</w:t>
      </w:r>
    </w:p>
    <w:p w14:paraId="73DE8E42" w14:textId="389BB69C" w:rsidR="00492703" w:rsidRDefault="00492703" w:rsidP="00BE7251">
      <w:pPr>
        <w:pStyle w:val="paragraph"/>
        <w:numPr>
          <w:ilvl w:val="0"/>
          <w:numId w:val="12"/>
        </w:numPr>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A person who pursuant to the Act is registered as an Indian”</w:t>
      </w:r>
    </w:p>
    <w:p w14:paraId="079141C5" w14:textId="49A49ADD" w:rsidR="00492703" w:rsidRDefault="00492703"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6A310029" w14:textId="0511392D" w:rsidR="00E4778D" w:rsidRDefault="00F75C3A"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 xml:space="preserve">Despite its efforts to reduce the Indigenous population </w:t>
      </w:r>
      <w:r>
        <w:rPr>
          <w:rStyle w:val="normaltextrun"/>
          <w:rFonts w:ascii="Calibri" w:hAnsi="Calibri" w:cs="Calibri"/>
          <w:color w:val="000000"/>
        </w:rPr>
        <w:fldChar w:fldCharType="begin"/>
      </w:r>
      <w:r w:rsidR="003676B9">
        <w:rPr>
          <w:rStyle w:val="normaltextrun"/>
          <w:rFonts w:ascii="Calibri" w:hAnsi="Calibri" w:cs="Calibri"/>
          <w:color w:val="000000"/>
        </w:rPr>
        <w:instrText xml:space="preserve"> ADDIN ZOTERO_ITEM CSL_CITATION {"citationID":"sToWquee","properties":{"unsorted":false,"formattedCitation":"(Joseph, 2018)","plainCitation":"(Joseph, 2018)","noteIndex":0},"citationItems":[{"id":8,"uris":["http://zotero.org/users/local/zPcgaroA/items/HNG78WWV"],"itemData":{"id":8,"type":"book","abstract":"A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Act","author":[{"family":"Joseph","given":"Robert"}],"issued":{"date-parts":[["2018"]]}}}],"schema":"https://github.com/citation-style-language/schema/raw/master/csl-citation.json"} </w:instrText>
      </w:r>
      <w:r>
        <w:rPr>
          <w:rStyle w:val="normaltextrun"/>
          <w:rFonts w:ascii="Calibri" w:hAnsi="Calibri" w:cs="Calibri"/>
          <w:color w:val="000000"/>
        </w:rPr>
        <w:fldChar w:fldCharType="separate"/>
      </w:r>
      <w:r w:rsidR="003676B9">
        <w:rPr>
          <w:rStyle w:val="normaltextrun"/>
          <w:rFonts w:ascii="Calibri" w:hAnsi="Calibri" w:cs="Calibri"/>
          <w:noProof/>
          <w:color w:val="000000"/>
        </w:rPr>
        <w:t>(Joseph, 2018)</w:t>
      </w:r>
      <w:r>
        <w:rPr>
          <w:rStyle w:val="normaltextrun"/>
          <w:rFonts w:ascii="Calibri" w:hAnsi="Calibri" w:cs="Calibri"/>
          <w:color w:val="000000"/>
        </w:rPr>
        <w:fldChar w:fldCharType="end"/>
      </w:r>
      <w:r>
        <w:rPr>
          <w:rStyle w:val="normaltextrun"/>
          <w:rFonts w:ascii="Calibri" w:hAnsi="Calibri" w:cs="Calibri"/>
          <w:color w:val="000000"/>
        </w:rPr>
        <w:t xml:space="preserve">, this Indian Act definition remains largely binding. </w:t>
      </w:r>
      <w:r w:rsidR="00492703">
        <w:rPr>
          <w:rStyle w:val="normaltextrun"/>
          <w:rFonts w:ascii="Calibri" w:hAnsi="Calibri" w:cs="Calibri"/>
          <w:color w:val="000000"/>
        </w:rPr>
        <w:t xml:space="preserve">Essentially, </w:t>
      </w:r>
      <w:r>
        <w:rPr>
          <w:rStyle w:val="normaltextrun"/>
          <w:rFonts w:ascii="Calibri" w:hAnsi="Calibri" w:cs="Calibri"/>
          <w:color w:val="000000"/>
        </w:rPr>
        <w:t xml:space="preserve">if you fell under this definition, you were an “Indian.” Therefore, you were assigned a government number, affiliated with your tribe, and issued or were eligible for a status card. For exclusive or closed Indigenous soccer tournaments, </w:t>
      </w:r>
      <w:r w:rsidR="00525EA4">
        <w:rPr>
          <w:rStyle w:val="normaltextrun"/>
          <w:rFonts w:ascii="Calibri" w:hAnsi="Calibri" w:cs="Calibri"/>
          <w:color w:val="000000"/>
        </w:rPr>
        <w:t xml:space="preserve">roster sheets are provided for each team to record players’ names and their status card numbers. If you cannot produce a status card when asked, you are not allowed to play. Each tournament will have </w:t>
      </w:r>
      <w:r w:rsidR="00A14534">
        <w:rPr>
          <w:rStyle w:val="normaltextrun"/>
          <w:rFonts w:ascii="Calibri" w:hAnsi="Calibri" w:cs="Calibri"/>
          <w:color w:val="000000"/>
        </w:rPr>
        <w:t>its</w:t>
      </w:r>
      <w:r w:rsidR="00525EA4">
        <w:rPr>
          <w:rStyle w:val="normaltextrun"/>
          <w:rFonts w:ascii="Calibri" w:hAnsi="Calibri" w:cs="Calibri"/>
          <w:color w:val="000000"/>
        </w:rPr>
        <w:t xml:space="preserve"> own rules </w:t>
      </w:r>
      <w:r w:rsidR="00A14534">
        <w:rPr>
          <w:rStyle w:val="normaltextrun"/>
          <w:rFonts w:ascii="Calibri" w:hAnsi="Calibri" w:cs="Calibri"/>
          <w:color w:val="000000"/>
        </w:rPr>
        <w:t xml:space="preserve">for </w:t>
      </w:r>
      <w:r w:rsidR="00525EA4">
        <w:rPr>
          <w:rStyle w:val="normaltextrun"/>
          <w:rFonts w:ascii="Calibri" w:hAnsi="Calibri" w:cs="Calibri"/>
          <w:color w:val="000000"/>
        </w:rPr>
        <w:t>address</w:t>
      </w:r>
      <w:r w:rsidR="00A14534">
        <w:rPr>
          <w:rStyle w:val="normaltextrun"/>
          <w:rFonts w:ascii="Calibri" w:hAnsi="Calibri" w:cs="Calibri"/>
          <w:color w:val="000000"/>
        </w:rPr>
        <w:t>ing</w:t>
      </w:r>
      <w:r w:rsidR="00525EA4">
        <w:rPr>
          <w:rStyle w:val="normaltextrun"/>
          <w:rFonts w:ascii="Calibri" w:hAnsi="Calibri" w:cs="Calibri"/>
          <w:color w:val="000000"/>
        </w:rPr>
        <w:t xml:space="preserve"> player eligibility. </w:t>
      </w:r>
      <w:r w:rsidR="00A14534">
        <w:rPr>
          <w:rStyle w:val="normaltextrun"/>
          <w:rFonts w:ascii="Calibri" w:hAnsi="Calibri" w:cs="Calibri"/>
          <w:color w:val="000000"/>
        </w:rPr>
        <w:t>Most</w:t>
      </w:r>
      <w:r w:rsidR="00525EA4">
        <w:rPr>
          <w:rStyle w:val="normaltextrun"/>
          <w:rFonts w:ascii="Calibri" w:hAnsi="Calibri" w:cs="Calibri"/>
          <w:color w:val="000000"/>
        </w:rPr>
        <w:t xml:space="preserve"> participants </w:t>
      </w:r>
      <w:r w:rsidR="00A14534">
        <w:rPr>
          <w:rStyle w:val="normaltextrun"/>
          <w:rFonts w:ascii="Calibri" w:hAnsi="Calibri" w:cs="Calibri"/>
          <w:color w:val="000000"/>
        </w:rPr>
        <w:t>remember</w:t>
      </w:r>
      <w:r w:rsidR="00525EA4">
        <w:rPr>
          <w:rStyle w:val="normaltextrun"/>
          <w:rFonts w:ascii="Calibri" w:hAnsi="Calibri" w:cs="Calibri"/>
          <w:color w:val="000000"/>
        </w:rPr>
        <w:t xml:space="preserve"> their status numbers </w:t>
      </w:r>
      <w:r w:rsidR="00A14534">
        <w:rPr>
          <w:rStyle w:val="normaltextrun"/>
          <w:rFonts w:ascii="Calibri" w:hAnsi="Calibri" w:cs="Calibri"/>
          <w:color w:val="000000"/>
        </w:rPr>
        <w:t>and include them on the</w:t>
      </w:r>
      <w:r w:rsidR="00525EA4">
        <w:rPr>
          <w:rStyle w:val="normaltextrun"/>
          <w:rFonts w:ascii="Calibri" w:hAnsi="Calibri" w:cs="Calibri"/>
          <w:color w:val="000000"/>
        </w:rPr>
        <w:t xml:space="preserve"> roster sheet</w:t>
      </w:r>
      <w:r w:rsidR="00A14534">
        <w:rPr>
          <w:rStyle w:val="normaltextrun"/>
          <w:rFonts w:ascii="Calibri" w:hAnsi="Calibri" w:cs="Calibri"/>
          <w:color w:val="000000"/>
        </w:rPr>
        <w:t xml:space="preserve">, which may lead to playing even without a physical card. </w:t>
      </w:r>
      <w:r w:rsidR="00C95413">
        <w:rPr>
          <w:rStyle w:val="normaltextrun"/>
          <w:rFonts w:ascii="Calibri" w:hAnsi="Calibri" w:cs="Calibri"/>
          <w:color w:val="000000"/>
        </w:rPr>
        <w:t xml:space="preserve">The opposing team may protest or request that status numbers be reviewed prior to the game if there is suspicion of an illegal player. </w:t>
      </w:r>
    </w:p>
    <w:p w14:paraId="53024406" w14:textId="77777777" w:rsidR="00E4778D" w:rsidRDefault="00E4778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1128573B" w14:textId="1D1816DD" w:rsidR="00E4778D" w:rsidRDefault="00C95413"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Before 1985, Indigenous women who married non-Indigenous men lost their status. Non-Indigenous women who married Indigenous men gained status. This meant that Indigenous women could be excluded from Indigenous tournaments on their wedding day</w:t>
      </w:r>
      <w:r w:rsidR="006C1DAD">
        <w:rPr>
          <w:rStyle w:val="normaltextrun"/>
          <w:rFonts w:ascii="Calibri" w:hAnsi="Calibri" w:cs="Calibri"/>
          <w:color w:val="000000"/>
        </w:rPr>
        <w:t>,</w:t>
      </w:r>
      <w:r>
        <w:rPr>
          <w:rStyle w:val="normaltextrun"/>
          <w:rFonts w:ascii="Calibri" w:hAnsi="Calibri" w:cs="Calibri"/>
          <w:color w:val="000000"/>
        </w:rPr>
        <w:t xml:space="preserve"> while non-Indigenous women </w:t>
      </w:r>
      <w:r w:rsidR="006C1DAD">
        <w:rPr>
          <w:rStyle w:val="normaltextrun"/>
          <w:rFonts w:ascii="Calibri" w:hAnsi="Calibri" w:cs="Calibri"/>
          <w:color w:val="000000"/>
        </w:rPr>
        <w:t>would gain</w:t>
      </w:r>
      <w:r>
        <w:rPr>
          <w:rStyle w:val="normaltextrun"/>
          <w:rFonts w:ascii="Calibri" w:hAnsi="Calibri" w:cs="Calibri"/>
          <w:color w:val="000000"/>
        </w:rPr>
        <w:t xml:space="preserve"> entry. Bill C-31 restored status to many Indigenous women</w:t>
      </w:r>
      <w:r w:rsidR="006C1DAD">
        <w:rPr>
          <w:rStyle w:val="normaltextrun"/>
          <w:rFonts w:ascii="Calibri" w:hAnsi="Calibri" w:cs="Calibri"/>
          <w:color w:val="000000"/>
        </w:rPr>
        <w:t>,</w:t>
      </w:r>
      <w:r>
        <w:rPr>
          <w:rStyle w:val="normaltextrun"/>
          <w:rFonts w:ascii="Calibri" w:hAnsi="Calibri" w:cs="Calibri"/>
          <w:color w:val="000000"/>
        </w:rPr>
        <w:t xml:space="preserve"> but the legacy complications </w:t>
      </w:r>
      <w:r w:rsidR="00E01556">
        <w:rPr>
          <w:rStyle w:val="normaltextrun"/>
          <w:rFonts w:ascii="Calibri" w:hAnsi="Calibri" w:cs="Calibri"/>
          <w:color w:val="000000"/>
        </w:rPr>
        <w:t xml:space="preserve">of colonial policies remain. </w:t>
      </w:r>
      <w:r w:rsidR="00A37C3D">
        <w:rPr>
          <w:rStyle w:val="normaltextrun"/>
          <w:rFonts w:ascii="Calibri" w:hAnsi="Calibri" w:cs="Calibri"/>
          <w:color w:val="000000"/>
        </w:rPr>
        <w:t xml:space="preserve">Non-Indigenous women who gained status before Bill C-31 are still registered as status “Indians” </w:t>
      </w:r>
      <w:r w:rsidR="00A37C3D">
        <w:rPr>
          <w:rStyle w:val="normaltextrun"/>
          <w:rFonts w:ascii="Calibri" w:hAnsi="Calibri" w:cs="Calibri"/>
          <w:color w:val="000000"/>
        </w:rPr>
        <w:fldChar w:fldCharType="begin"/>
      </w:r>
      <w:r w:rsidR="003676B9">
        <w:rPr>
          <w:rStyle w:val="normaltextrun"/>
          <w:rFonts w:ascii="Calibri" w:hAnsi="Calibri" w:cs="Calibri"/>
          <w:color w:val="000000"/>
        </w:rPr>
        <w:instrText xml:space="preserve"> ADDIN ZOTERO_ITEM CSL_CITATION {"citationID":"RsojRrh6","properties":{"unsorted":false,"formattedCitation":"(Joseph, 2018)","plainCitation":"(Joseph, 2018)","noteIndex":0},"citationItems":[{"id":8,"uris":["http://zotero.org/users/local/zPcgaroA/items/HNG78WWV"],"itemData":{"id":8,"type":"book","abstract":"A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Act","author":[{"family":"Joseph","given":"Robert"}],"issued":{"date-parts":[["2018"]]}}}],"schema":"https://github.com/citation-style-language/schema/raw/master/csl-citation.json"} </w:instrText>
      </w:r>
      <w:r w:rsidR="00A37C3D">
        <w:rPr>
          <w:rStyle w:val="normaltextrun"/>
          <w:rFonts w:ascii="Calibri" w:hAnsi="Calibri" w:cs="Calibri"/>
          <w:color w:val="000000"/>
        </w:rPr>
        <w:fldChar w:fldCharType="separate"/>
      </w:r>
      <w:r w:rsidR="003676B9">
        <w:rPr>
          <w:rStyle w:val="normaltextrun"/>
          <w:rFonts w:ascii="Calibri" w:hAnsi="Calibri" w:cs="Calibri"/>
          <w:noProof/>
          <w:color w:val="000000"/>
        </w:rPr>
        <w:t>(Joseph, 2018)</w:t>
      </w:r>
      <w:r w:rsidR="00A37C3D">
        <w:rPr>
          <w:rStyle w:val="normaltextrun"/>
          <w:rFonts w:ascii="Calibri" w:hAnsi="Calibri" w:cs="Calibri"/>
          <w:color w:val="000000"/>
        </w:rPr>
        <w:fldChar w:fldCharType="end"/>
      </w:r>
      <w:r w:rsidR="00A37C3D">
        <w:rPr>
          <w:rStyle w:val="normaltextrun"/>
          <w:rFonts w:ascii="Calibri" w:hAnsi="Calibri" w:cs="Calibri"/>
          <w:color w:val="000000"/>
        </w:rPr>
        <w:t xml:space="preserve">. </w:t>
      </w:r>
    </w:p>
    <w:p w14:paraId="4D8BB725" w14:textId="77777777" w:rsidR="00E4778D" w:rsidRDefault="00E4778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00DD578A" w14:textId="7DD6A7D4" w:rsidR="00E4778D" w:rsidRDefault="00E01556"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T</w:t>
      </w:r>
      <w:r w:rsidR="006C1DAD">
        <w:rPr>
          <w:rStyle w:val="normaltextrun"/>
          <w:rFonts w:ascii="Calibri" w:hAnsi="Calibri" w:cs="Calibri"/>
          <w:color w:val="000000"/>
        </w:rPr>
        <w:t>hroughout my experience and observation, I have witnessed Indigenous people excluded from these tournaments because they could not produce a status card</w:t>
      </w:r>
      <w:r w:rsidR="004D7FE6">
        <w:rPr>
          <w:rStyle w:val="normaltextrun"/>
          <w:rFonts w:ascii="Calibri" w:hAnsi="Calibri" w:cs="Calibri"/>
          <w:color w:val="000000"/>
        </w:rPr>
        <w:t>,</w:t>
      </w:r>
      <w:r w:rsidR="006C1DAD">
        <w:rPr>
          <w:rStyle w:val="normaltextrun"/>
          <w:rFonts w:ascii="Calibri" w:hAnsi="Calibri" w:cs="Calibri"/>
          <w:color w:val="000000"/>
        </w:rPr>
        <w:t xml:space="preserve"> </w:t>
      </w:r>
      <w:r w:rsidR="004D7FE6">
        <w:rPr>
          <w:rStyle w:val="normaltextrun"/>
          <w:rFonts w:ascii="Calibri" w:hAnsi="Calibri" w:cs="Calibri"/>
          <w:color w:val="000000"/>
        </w:rPr>
        <w:t xml:space="preserve">and each individual reason is </w:t>
      </w:r>
      <w:r w:rsidR="004D7FE6">
        <w:rPr>
          <w:rStyle w:val="normaltextrun"/>
          <w:rFonts w:ascii="Calibri" w:hAnsi="Calibri" w:cs="Calibri"/>
          <w:color w:val="000000"/>
        </w:rPr>
        <w:lastRenderedPageBreak/>
        <w:t>deeply layered within colonial structures and policies. During the 1960s, the child welfare system in Canada ramped up</w:t>
      </w:r>
      <w:r w:rsidR="00AF78D7">
        <w:rPr>
          <w:rStyle w:val="normaltextrun"/>
          <w:rFonts w:ascii="Calibri" w:hAnsi="Calibri" w:cs="Calibri"/>
          <w:color w:val="000000"/>
        </w:rPr>
        <w:t>,</w:t>
      </w:r>
      <w:r w:rsidR="004D7FE6">
        <w:rPr>
          <w:rStyle w:val="normaltextrun"/>
          <w:rFonts w:ascii="Calibri" w:hAnsi="Calibri" w:cs="Calibri"/>
          <w:color w:val="000000"/>
        </w:rPr>
        <w:t xml:space="preserve"> where many Indigenous children were removed from their families and place</w:t>
      </w:r>
      <w:r w:rsidR="00AF78D7">
        <w:rPr>
          <w:rStyle w:val="normaltextrun"/>
          <w:rFonts w:ascii="Calibri" w:hAnsi="Calibri" w:cs="Calibri"/>
          <w:color w:val="000000"/>
        </w:rPr>
        <w:t>d</w:t>
      </w:r>
      <w:r w:rsidR="004D7FE6">
        <w:rPr>
          <w:rStyle w:val="normaltextrun"/>
          <w:rFonts w:ascii="Calibri" w:hAnsi="Calibri" w:cs="Calibri"/>
          <w:color w:val="000000"/>
        </w:rPr>
        <w:t xml:space="preserve"> in </w:t>
      </w:r>
      <w:r w:rsidR="00AF78D7">
        <w:rPr>
          <w:rStyle w:val="normaltextrun"/>
          <w:rFonts w:ascii="Calibri" w:hAnsi="Calibri" w:cs="Calibri"/>
          <w:color w:val="000000"/>
        </w:rPr>
        <w:t xml:space="preserve">foster care. This became known as the Sixties Scoop where “30-40% of children who were legal wards of the state were Aboriginal children” </w:t>
      </w:r>
      <w:r w:rsidR="00AF78D7">
        <w:rPr>
          <w:rStyle w:val="normaltextrun"/>
          <w:rFonts w:ascii="Calibri" w:hAnsi="Calibri" w:cs="Calibri"/>
          <w:color w:val="000000"/>
        </w:rPr>
        <w:fldChar w:fldCharType="begin"/>
      </w:r>
      <w:r w:rsidR="003676B9">
        <w:rPr>
          <w:rStyle w:val="normaltextrun"/>
          <w:rFonts w:ascii="Calibri" w:hAnsi="Calibri" w:cs="Calibri"/>
          <w:color w:val="000000"/>
        </w:rPr>
        <w:instrText xml:space="preserve"> ADDIN ZOTERO_ITEM CSL_CITATION {"citationID":"dXYTo4rS","properties":{"unsorted":false,"formattedCitation":"(Joseph, 2018, p. 62)","plainCitation":"(Joseph, 2018, p. 62)","noteIndex":0},"citationItems":[{"id":8,"uris":["http://zotero.org/users/local/zPcgaroA/items/HNG78WWV"],"itemData":{"id":8,"type":"book","abstract":"A guide to understanding the Indian Act and its impact on generations of Indigenous Peoples, as well as an examination of how Indigenous Peoples can return to self-government, self-determination, and self-reliance","call-number":"KE7709 .J67 2018","ISBN":"978-0-9952665-2-0","number-of-pages":"189","publisher":"Indigenous Relations Press","publisher-place":"Port Coquitlam, BC","source":"Library of Congress ISBN","title":"21 things you may not know about the Indian Act: helping Canadians make reconciliation with Indigenous Peoples a reality","title-short":"21 things you may not know about the Indian Act","author":[{"family":"Joseph","given":"Robert"}],"issued":{"date-parts":[["2018"]]}},"locator":"62","label":"page"}],"schema":"https://github.com/citation-style-language/schema/raw/master/csl-citation.json"} </w:instrText>
      </w:r>
      <w:r w:rsidR="00AF78D7">
        <w:rPr>
          <w:rStyle w:val="normaltextrun"/>
          <w:rFonts w:ascii="Calibri" w:hAnsi="Calibri" w:cs="Calibri"/>
          <w:color w:val="000000"/>
        </w:rPr>
        <w:fldChar w:fldCharType="separate"/>
      </w:r>
      <w:r w:rsidR="003676B9">
        <w:rPr>
          <w:rStyle w:val="normaltextrun"/>
          <w:rFonts w:ascii="Calibri" w:hAnsi="Calibri" w:cs="Calibri"/>
          <w:noProof/>
          <w:color w:val="000000"/>
        </w:rPr>
        <w:t>(Joseph, 2018, p. 62)</w:t>
      </w:r>
      <w:r w:rsidR="00AF78D7">
        <w:rPr>
          <w:rStyle w:val="normaltextrun"/>
          <w:rFonts w:ascii="Calibri" w:hAnsi="Calibri" w:cs="Calibri"/>
          <w:color w:val="000000"/>
        </w:rPr>
        <w:fldChar w:fldCharType="end"/>
      </w:r>
      <w:r w:rsidR="00AF78D7">
        <w:rPr>
          <w:rStyle w:val="normaltextrun"/>
          <w:rFonts w:ascii="Calibri" w:hAnsi="Calibri" w:cs="Calibri"/>
          <w:color w:val="000000"/>
        </w:rPr>
        <w:t xml:space="preserve">. </w:t>
      </w:r>
      <w:r w:rsidR="00B152D1">
        <w:rPr>
          <w:rStyle w:val="normaltextrun"/>
          <w:rFonts w:ascii="Calibri" w:hAnsi="Calibri" w:cs="Calibri"/>
          <w:color w:val="000000"/>
        </w:rPr>
        <w:t>Due to</w:t>
      </w:r>
      <w:r w:rsidR="00AF78D7">
        <w:rPr>
          <w:rStyle w:val="normaltextrun"/>
          <w:rFonts w:ascii="Calibri" w:hAnsi="Calibri" w:cs="Calibri"/>
          <w:color w:val="000000"/>
        </w:rPr>
        <w:t xml:space="preserve"> displacement from their families and communities, many of these children lost their status as First Nations. </w:t>
      </w:r>
      <w:r w:rsidR="00B152D1">
        <w:rPr>
          <w:rStyle w:val="normaltextrun"/>
          <w:rFonts w:ascii="Calibri" w:hAnsi="Calibri" w:cs="Calibri"/>
          <w:color w:val="000000"/>
        </w:rPr>
        <w:t>Although</w:t>
      </w:r>
      <w:r w:rsidR="00AF78D7">
        <w:rPr>
          <w:rStyle w:val="normaltextrun"/>
          <w:rFonts w:ascii="Calibri" w:hAnsi="Calibri" w:cs="Calibri"/>
          <w:color w:val="000000"/>
        </w:rPr>
        <w:t xml:space="preserve"> some have fortunately found and reconnected with their communities and </w:t>
      </w:r>
      <w:r w:rsidR="00B152D1">
        <w:rPr>
          <w:rStyle w:val="normaltextrun"/>
          <w:rFonts w:ascii="Calibri" w:hAnsi="Calibri" w:cs="Calibri"/>
          <w:color w:val="000000"/>
        </w:rPr>
        <w:t>regained their status, others have not and possibly never will. The Sixties Scoop is just one</w:t>
      </w:r>
      <w:r w:rsidR="009E0A4D">
        <w:rPr>
          <w:rStyle w:val="normaltextrun"/>
          <w:rFonts w:ascii="Calibri" w:hAnsi="Calibri" w:cs="Calibri"/>
          <w:color w:val="000000"/>
        </w:rPr>
        <w:t xml:space="preserve"> example of the many disruptions that have made it challenging for</w:t>
      </w:r>
      <w:r w:rsidR="00B152D1">
        <w:rPr>
          <w:rStyle w:val="normaltextrun"/>
          <w:rFonts w:ascii="Calibri" w:hAnsi="Calibri" w:cs="Calibri"/>
          <w:color w:val="000000"/>
        </w:rPr>
        <w:t xml:space="preserve"> many Indigenous peoples </w:t>
      </w:r>
      <w:r w:rsidR="009E0A4D">
        <w:rPr>
          <w:rStyle w:val="normaltextrun"/>
          <w:rFonts w:ascii="Calibri" w:hAnsi="Calibri" w:cs="Calibri"/>
          <w:color w:val="000000"/>
        </w:rPr>
        <w:t>to obtain</w:t>
      </w:r>
      <w:r w:rsidR="00B152D1">
        <w:rPr>
          <w:rStyle w:val="normaltextrun"/>
          <w:rFonts w:ascii="Calibri" w:hAnsi="Calibri" w:cs="Calibri"/>
          <w:color w:val="000000"/>
        </w:rPr>
        <w:t xml:space="preserve"> their status.</w:t>
      </w:r>
      <w:r w:rsidR="009E0A4D">
        <w:rPr>
          <w:rStyle w:val="normaltextrun"/>
          <w:rFonts w:ascii="Calibri" w:hAnsi="Calibri" w:cs="Calibri"/>
          <w:color w:val="000000"/>
        </w:rPr>
        <w:t xml:space="preserve"> I, personally, have a close friend who is Indigenous and has spent many years working through the rigorous process of reconnecting to her Nation and obtaining her status card, which she was successful in receiving in 2025. She has always wanted to participate in Indigenous soccer tournaments, and now she can. </w:t>
      </w:r>
      <w:r w:rsidR="00080F39">
        <w:rPr>
          <w:rStyle w:val="normaltextrun"/>
          <w:rFonts w:ascii="Calibri" w:hAnsi="Calibri" w:cs="Calibri"/>
          <w:color w:val="000000"/>
        </w:rPr>
        <w:t>This is not a result of</w:t>
      </w:r>
      <w:r w:rsidR="009E0A4D">
        <w:rPr>
          <w:rStyle w:val="normaltextrun"/>
          <w:rFonts w:ascii="Calibri" w:hAnsi="Calibri" w:cs="Calibri"/>
          <w:color w:val="000000"/>
        </w:rPr>
        <w:t xml:space="preserve"> Indigenous sovereignty, </w:t>
      </w:r>
      <w:r w:rsidR="00080F39">
        <w:rPr>
          <w:rStyle w:val="normaltextrun"/>
          <w:rFonts w:ascii="Calibri" w:hAnsi="Calibri" w:cs="Calibri"/>
          <w:color w:val="000000"/>
        </w:rPr>
        <w:t>but rather</w:t>
      </w:r>
      <w:r w:rsidR="009E0A4D">
        <w:rPr>
          <w:rStyle w:val="normaltextrun"/>
          <w:rFonts w:ascii="Calibri" w:hAnsi="Calibri" w:cs="Calibri"/>
          <w:color w:val="000000"/>
        </w:rPr>
        <w:t xml:space="preserve"> </w:t>
      </w:r>
      <w:r w:rsidR="00080F39">
        <w:rPr>
          <w:rStyle w:val="normaltextrun"/>
          <w:rFonts w:ascii="Calibri" w:hAnsi="Calibri" w:cs="Calibri"/>
          <w:color w:val="000000"/>
        </w:rPr>
        <w:t>an example of active laws originating from the Indian Act that have</w:t>
      </w:r>
      <w:r w:rsidR="00D357E6">
        <w:rPr>
          <w:rStyle w:val="normaltextrun"/>
          <w:rFonts w:ascii="Calibri" w:hAnsi="Calibri" w:cs="Calibri"/>
          <w:color w:val="000000"/>
        </w:rPr>
        <w:t xml:space="preserve"> </w:t>
      </w:r>
      <w:r w:rsidR="009E0A4D">
        <w:rPr>
          <w:rStyle w:val="normaltextrun"/>
          <w:rFonts w:ascii="Calibri" w:hAnsi="Calibri" w:cs="Calibri"/>
          <w:color w:val="000000"/>
        </w:rPr>
        <w:t xml:space="preserve">ultimately </w:t>
      </w:r>
      <w:r w:rsidR="00D357E6">
        <w:rPr>
          <w:rStyle w:val="normaltextrun"/>
          <w:rFonts w:ascii="Calibri" w:hAnsi="Calibri" w:cs="Calibri"/>
          <w:color w:val="000000"/>
        </w:rPr>
        <w:t>defined her</w:t>
      </w:r>
      <w:r w:rsidR="009E0A4D">
        <w:rPr>
          <w:rStyle w:val="normaltextrun"/>
          <w:rFonts w:ascii="Calibri" w:hAnsi="Calibri" w:cs="Calibri"/>
          <w:color w:val="000000"/>
        </w:rPr>
        <w:t xml:space="preserve"> as </w:t>
      </w:r>
      <w:r w:rsidR="00D357E6">
        <w:rPr>
          <w:rStyle w:val="normaltextrun"/>
          <w:rFonts w:ascii="Calibri" w:hAnsi="Calibri" w:cs="Calibri"/>
          <w:color w:val="000000"/>
        </w:rPr>
        <w:t>Indigenous</w:t>
      </w:r>
      <w:r w:rsidR="00080F39">
        <w:rPr>
          <w:rStyle w:val="normaltextrun"/>
          <w:rFonts w:ascii="Calibri" w:hAnsi="Calibri" w:cs="Calibri"/>
          <w:color w:val="000000"/>
        </w:rPr>
        <w:t xml:space="preserve"> while allowing non-Indigenous women who married an Indigenous man to </w:t>
      </w:r>
      <w:r w:rsidR="00512528">
        <w:rPr>
          <w:rStyle w:val="normaltextrun"/>
          <w:rFonts w:ascii="Calibri" w:hAnsi="Calibri" w:cs="Calibri"/>
          <w:color w:val="000000"/>
        </w:rPr>
        <w:t>participate</w:t>
      </w:r>
      <w:r w:rsidR="00080F39">
        <w:rPr>
          <w:rStyle w:val="normaltextrun"/>
          <w:rFonts w:ascii="Calibri" w:hAnsi="Calibri" w:cs="Calibri"/>
          <w:color w:val="000000"/>
        </w:rPr>
        <w:t xml:space="preserve"> in these tournaments. </w:t>
      </w:r>
      <w:r w:rsidR="00D357E6">
        <w:rPr>
          <w:rStyle w:val="normaltextrun"/>
          <w:rFonts w:ascii="Calibri" w:hAnsi="Calibri" w:cs="Calibri"/>
          <w:color w:val="000000"/>
        </w:rPr>
        <w:t>Th</w:t>
      </w:r>
      <w:r w:rsidR="00512528">
        <w:rPr>
          <w:rStyle w:val="normaltextrun"/>
          <w:rFonts w:ascii="Calibri" w:hAnsi="Calibri" w:cs="Calibri"/>
          <w:color w:val="000000"/>
        </w:rPr>
        <w:t>ese examples</w:t>
      </w:r>
      <w:r w:rsidR="00D357E6">
        <w:rPr>
          <w:rStyle w:val="normaltextrun"/>
          <w:rFonts w:ascii="Calibri" w:hAnsi="Calibri" w:cs="Calibri"/>
          <w:color w:val="000000"/>
        </w:rPr>
        <w:t xml:space="preserve"> depict how colonial disruption of identity documentation excludes people from Indigenous space</w:t>
      </w:r>
      <w:r w:rsidR="00E03412">
        <w:rPr>
          <w:rStyle w:val="normaltextrun"/>
          <w:rFonts w:ascii="Calibri" w:hAnsi="Calibri" w:cs="Calibri"/>
          <w:color w:val="000000"/>
        </w:rPr>
        <w:t>s</w:t>
      </w:r>
      <w:r w:rsidR="00E4778D">
        <w:rPr>
          <w:rStyle w:val="normaltextrun"/>
          <w:rFonts w:ascii="Calibri" w:hAnsi="Calibri" w:cs="Calibri"/>
          <w:color w:val="000000"/>
        </w:rPr>
        <w:t xml:space="preserve">. </w:t>
      </w:r>
      <w:r w:rsidR="00E03412">
        <w:rPr>
          <w:rStyle w:val="normaltextrun"/>
          <w:rFonts w:ascii="Calibri" w:hAnsi="Calibri" w:cs="Calibri"/>
          <w:color w:val="000000"/>
        </w:rPr>
        <w:t>These are p</w:t>
      </w:r>
      <w:r w:rsidR="00D357E6">
        <w:rPr>
          <w:rStyle w:val="normaltextrun"/>
          <w:rFonts w:ascii="Calibri" w:hAnsi="Calibri" w:cs="Calibri"/>
          <w:color w:val="000000"/>
        </w:rPr>
        <w:t xml:space="preserve">eople who have </w:t>
      </w:r>
      <w:r w:rsidR="00E03412">
        <w:rPr>
          <w:rStyle w:val="normaltextrun"/>
          <w:rFonts w:ascii="Calibri" w:hAnsi="Calibri" w:cs="Calibri"/>
          <w:color w:val="000000"/>
        </w:rPr>
        <w:t xml:space="preserve">the </w:t>
      </w:r>
      <w:r w:rsidR="00D357E6">
        <w:rPr>
          <w:rStyle w:val="normaltextrun"/>
          <w:rFonts w:ascii="Calibri" w:hAnsi="Calibri" w:cs="Calibri"/>
          <w:color w:val="000000"/>
        </w:rPr>
        <w:t xml:space="preserve">right to exist </w:t>
      </w:r>
      <w:r w:rsidR="00E03412">
        <w:rPr>
          <w:rStyle w:val="normaltextrun"/>
          <w:rFonts w:ascii="Calibri" w:hAnsi="Calibri" w:cs="Calibri"/>
          <w:color w:val="000000"/>
        </w:rPr>
        <w:t>in these spaces.</w:t>
      </w:r>
      <w:r w:rsidR="00BD0767">
        <w:rPr>
          <w:rStyle w:val="normaltextrun"/>
          <w:rFonts w:ascii="Calibri" w:hAnsi="Calibri" w:cs="Calibri"/>
          <w:color w:val="000000"/>
        </w:rPr>
        <w:t xml:space="preserve"> </w:t>
      </w:r>
    </w:p>
    <w:p w14:paraId="67956209" w14:textId="77777777" w:rsidR="00E4778D" w:rsidRDefault="00E4778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4BD05EE5" w14:textId="77777777" w:rsidR="00E4778D" w:rsidRDefault="00BD0767"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This raises an important question</w:t>
      </w:r>
      <w:r w:rsidR="008A7CBE">
        <w:rPr>
          <w:rStyle w:val="normaltextrun"/>
          <w:rFonts w:ascii="Calibri" w:hAnsi="Calibri" w:cs="Calibri"/>
          <w:color w:val="000000"/>
        </w:rPr>
        <w:t xml:space="preserve">: </w:t>
      </w:r>
      <w:r>
        <w:rPr>
          <w:rStyle w:val="normaltextrun"/>
          <w:rFonts w:ascii="Calibri" w:hAnsi="Calibri" w:cs="Calibri"/>
          <w:color w:val="000000"/>
        </w:rPr>
        <w:t>How do Indigenous communities choose sovereign ways to reclaim their own definitions of identity?</w:t>
      </w:r>
      <w:r w:rsidR="00B046B0">
        <w:rPr>
          <w:rStyle w:val="normaltextrun"/>
          <w:rFonts w:ascii="Calibri" w:hAnsi="Calibri" w:cs="Calibri"/>
          <w:color w:val="000000"/>
        </w:rPr>
        <w:t xml:space="preserve"> </w:t>
      </w:r>
      <w:r w:rsidR="007946AD">
        <w:rPr>
          <w:rStyle w:val="normaltextrun"/>
          <w:rFonts w:ascii="Calibri" w:hAnsi="Calibri" w:cs="Calibri"/>
          <w:color w:val="000000"/>
        </w:rPr>
        <w:t>Another</w:t>
      </w:r>
      <w:r w:rsidR="00512528">
        <w:rPr>
          <w:rStyle w:val="normaltextrun"/>
          <w:rFonts w:ascii="Calibri" w:hAnsi="Calibri" w:cs="Calibri"/>
          <w:color w:val="000000"/>
        </w:rPr>
        <w:t xml:space="preserve"> example I witnessed as a participant is when a well-known Indigenous player was denied</w:t>
      </w:r>
      <w:r w:rsidR="007946AD">
        <w:rPr>
          <w:rStyle w:val="normaltextrun"/>
          <w:rFonts w:ascii="Calibri" w:hAnsi="Calibri" w:cs="Calibri"/>
          <w:color w:val="000000"/>
        </w:rPr>
        <w:t xml:space="preserve"> from</w:t>
      </w:r>
      <w:r w:rsidR="00512528">
        <w:rPr>
          <w:rStyle w:val="normaltextrun"/>
          <w:rFonts w:ascii="Calibri" w:hAnsi="Calibri" w:cs="Calibri"/>
          <w:color w:val="000000"/>
        </w:rPr>
        <w:t xml:space="preserve"> play</w:t>
      </w:r>
      <w:r w:rsidR="007946AD">
        <w:rPr>
          <w:rStyle w:val="normaltextrun"/>
          <w:rFonts w:ascii="Calibri" w:hAnsi="Calibri" w:cs="Calibri"/>
          <w:color w:val="000000"/>
        </w:rPr>
        <w:t>ing</w:t>
      </w:r>
      <w:r w:rsidR="00512528">
        <w:rPr>
          <w:rStyle w:val="normaltextrun"/>
          <w:rFonts w:ascii="Calibri" w:hAnsi="Calibri" w:cs="Calibri"/>
          <w:color w:val="000000"/>
        </w:rPr>
        <w:t xml:space="preserve"> in the finals because </w:t>
      </w:r>
      <w:r w:rsidR="007946AD">
        <w:rPr>
          <w:rStyle w:val="normaltextrun"/>
          <w:rFonts w:ascii="Calibri" w:hAnsi="Calibri" w:cs="Calibri"/>
          <w:color w:val="000000"/>
        </w:rPr>
        <w:t>the opposing team</w:t>
      </w:r>
      <w:r w:rsidR="00512528">
        <w:rPr>
          <w:rStyle w:val="normaltextrun"/>
          <w:rFonts w:ascii="Calibri" w:hAnsi="Calibri" w:cs="Calibri"/>
          <w:color w:val="000000"/>
        </w:rPr>
        <w:t xml:space="preserve"> protested </w:t>
      </w:r>
      <w:r w:rsidR="007946AD">
        <w:rPr>
          <w:rStyle w:val="normaltextrun"/>
          <w:rFonts w:ascii="Calibri" w:hAnsi="Calibri" w:cs="Calibri"/>
          <w:color w:val="000000"/>
        </w:rPr>
        <w:t>after discovering</w:t>
      </w:r>
      <w:r w:rsidR="00512528">
        <w:rPr>
          <w:rStyle w:val="normaltextrun"/>
          <w:rFonts w:ascii="Calibri" w:hAnsi="Calibri" w:cs="Calibri"/>
          <w:color w:val="000000"/>
        </w:rPr>
        <w:t xml:space="preserve"> he did not physically have his card </w:t>
      </w:r>
      <w:r w:rsidR="007946AD">
        <w:rPr>
          <w:rStyle w:val="normaltextrun"/>
          <w:rFonts w:ascii="Calibri" w:hAnsi="Calibri" w:cs="Calibri"/>
          <w:color w:val="000000"/>
        </w:rPr>
        <w:t>present</w:t>
      </w:r>
      <w:r w:rsidR="00512528">
        <w:rPr>
          <w:rStyle w:val="normaltextrun"/>
          <w:rFonts w:ascii="Calibri" w:hAnsi="Calibri" w:cs="Calibri"/>
          <w:color w:val="000000"/>
        </w:rPr>
        <w:t xml:space="preserve"> </w:t>
      </w:r>
      <w:r w:rsidR="007946AD">
        <w:rPr>
          <w:rStyle w:val="normaltextrun"/>
          <w:rFonts w:ascii="Calibri" w:hAnsi="Calibri" w:cs="Calibri"/>
          <w:color w:val="000000"/>
        </w:rPr>
        <w:t xml:space="preserve">at the tournament. </w:t>
      </w:r>
    </w:p>
    <w:p w14:paraId="7CA32E45" w14:textId="77777777" w:rsidR="00E4778D" w:rsidRDefault="00E4778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43353C41" w14:textId="73A116CC" w:rsidR="00C12972" w:rsidRDefault="005D638C" w:rsidP="00BE7251">
      <w:pPr>
        <w:pStyle w:val="paragraph"/>
        <w:spacing w:before="0" w:beforeAutospacing="0" w:after="0" w:afterAutospacing="0" w:line="360" w:lineRule="auto"/>
        <w:textAlignment w:val="baseline"/>
        <w:rPr>
          <w:rStyle w:val="normaltextrun"/>
          <w:rFonts w:ascii="Calibri" w:hAnsi="Calibri" w:cs="Calibri"/>
          <w:color w:val="000000"/>
        </w:rPr>
      </w:pPr>
      <w:proofErr w:type="spellStart"/>
      <w:r>
        <w:rPr>
          <w:rStyle w:val="normaltextrun"/>
          <w:rFonts w:ascii="Calibri" w:hAnsi="Calibri" w:cs="Calibri"/>
        </w:rPr>
        <w:t>Kwa’li’Quinum</w:t>
      </w:r>
      <w:proofErr w:type="spellEnd"/>
      <w:r>
        <w:rPr>
          <w:rStyle w:val="normaltextrun"/>
          <w:rFonts w:ascii="Calibri" w:hAnsi="Calibri" w:cs="Calibri"/>
          <w:color w:val="000000"/>
        </w:rPr>
        <w:t xml:space="preserve">, </w:t>
      </w:r>
      <w:r w:rsidR="00C12972">
        <w:rPr>
          <w:rStyle w:val="normaltextrun"/>
          <w:rFonts w:ascii="Calibri" w:hAnsi="Calibri" w:cs="Calibri"/>
          <w:color w:val="000000"/>
        </w:rPr>
        <w:t>Dano Thorne shares his views on player eligibility:</w:t>
      </w:r>
    </w:p>
    <w:p w14:paraId="235684FF" w14:textId="77777777" w:rsidR="00C12972" w:rsidRDefault="00C12972"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0C91D325" w14:textId="36C263A3" w:rsidR="00492703" w:rsidRDefault="00C12972" w:rsidP="00BE7251">
      <w:pPr>
        <w:pStyle w:val="paragraph"/>
        <w:spacing w:before="0" w:beforeAutospacing="0" w:after="0" w:afterAutospacing="0" w:line="360" w:lineRule="auto"/>
        <w:ind w:left="283"/>
        <w:textAlignment w:val="baseline"/>
        <w:rPr>
          <w:rStyle w:val="normaltextrun"/>
          <w:rFonts w:ascii="Calibri" w:hAnsi="Calibri" w:cs="Calibri"/>
          <w:color w:val="000000"/>
        </w:rPr>
      </w:pPr>
      <w:r>
        <w:rPr>
          <w:rStyle w:val="normaltextrun"/>
          <w:rFonts w:ascii="Calibri" w:hAnsi="Calibri" w:cs="Calibri"/>
          <w:color w:val="000000"/>
        </w:rPr>
        <w:t xml:space="preserve"> “First of all, what influences identity is the status card. We can’t play without the status card…I mean, that’s why we had to create our own tournament. We weren’t allowed to play in the mainstream at that time…and that’s why we started all these on reserve tournaments” </w:t>
      </w:r>
      <w:r>
        <w:rPr>
          <w:rStyle w:val="normaltextrun"/>
          <w:rFonts w:ascii="Calibri" w:hAnsi="Calibri" w:cs="Calibri"/>
          <w:color w:val="000000"/>
        </w:rPr>
        <w:fldChar w:fldCharType="begin"/>
      </w:r>
      <w:r>
        <w:rPr>
          <w:rStyle w:val="normaltextrun"/>
          <w:rFonts w:ascii="Calibri" w:hAnsi="Calibri" w:cs="Calibri"/>
          <w:color w:val="000000"/>
        </w:rPr>
        <w:instrText xml:space="preserve"> ADDIN ZOTERO_ITEM CSL_CITATION {"citationID":"JnQ28yqZ","properties":{"unsorted":false,"formattedCitation":"(D. Thorne, personal communication, April 2025)","plainCitation":"(D. Thorne, personal communication, April 2025)","noteIndex":0},"citationItems":[{"id":151,"uris":["http://zotero.org/users/local/zPcgaroA/items/7QKFXHJV"],"itemData":{"id":151,"type":"interview","title":"Interview with Dano Thorne","author":[{"family":"Thorne","given":"Dano"}],"issued":{"date-parts":[["2025",4]]}}}],"schema":"https://github.com/citation-style-language/schema/raw/master/csl-citation.json"} </w:instrText>
      </w:r>
      <w:r>
        <w:rPr>
          <w:rStyle w:val="normaltextrun"/>
          <w:rFonts w:ascii="Calibri" w:hAnsi="Calibri" w:cs="Calibri"/>
          <w:color w:val="000000"/>
        </w:rPr>
        <w:fldChar w:fldCharType="separate"/>
      </w:r>
      <w:r w:rsidR="003676B9">
        <w:rPr>
          <w:rStyle w:val="normaltextrun"/>
          <w:rFonts w:ascii="Calibri" w:hAnsi="Calibri" w:cs="Calibri"/>
          <w:noProof/>
          <w:color w:val="000000"/>
        </w:rPr>
        <w:t>(D. Thorne, personal communication, April 2025)</w:t>
      </w:r>
      <w:r>
        <w:rPr>
          <w:rStyle w:val="normaltextrun"/>
          <w:rFonts w:ascii="Calibri" w:hAnsi="Calibri" w:cs="Calibri"/>
          <w:color w:val="000000"/>
        </w:rPr>
        <w:fldChar w:fldCharType="end"/>
      </w:r>
      <w:r>
        <w:rPr>
          <w:rStyle w:val="normaltextrun"/>
          <w:rFonts w:ascii="Calibri" w:hAnsi="Calibri" w:cs="Calibri"/>
          <w:color w:val="000000"/>
        </w:rPr>
        <w:t>.</w:t>
      </w:r>
    </w:p>
    <w:p w14:paraId="0E9F9844" w14:textId="77777777" w:rsidR="00E4778D" w:rsidRDefault="00E4778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73F48705" w14:textId="04C7037D" w:rsidR="002B3C93" w:rsidRDefault="005D638C" w:rsidP="00BE7251">
      <w:pPr>
        <w:pStyle w:val="paragraph"/>
        <w:spacing w:before="0" w:beforeAutospacing="0" w:after="0" w:afterAutospacing="0" w:line="360" w:lineRule="auto"/>
        <w:textAlignment w:val="baseline"/>
        <w:rPr>
          <w:rStyle w:val="normaltextrun"/>
          <w:rFonts w:ascii="Calibri" w:hAnsi="Calibri" w:cs="Calibri"/>
          <w:color w:val="000000"/>
        </w:rPr>
      </w:pPr>
      <w:proofErr w:type="spellStart"/>
      <w:r>
        <w:rPr>
          <w:rStyle w:val="normaltextrun"/>
          <w:rFonts w:ascii="Calibri" w:hAnsi="Calibri" w:cs="Calibri"/>
        </w:rPr>
        <w:t>Kwa’li’Quinum</w:t>
      </w:r>
      <w:proofErr w:type="spellEnd"/>
      <w:r>
        <w:rPr>
          <w:rStyle w:val="normaltextrun"/>
          <w:rFonts w:ascii="Calibri" w:hAnsi="Calibri" w:cs="Calibri"/>
          <w:color w:val="000000"/>
        </w:rPr>
        <w:t xml:space="preserve"> </w:t>
      </w:r>
      <w:r w:rsidR="00AC1DD4">
        <w:rPr>
          <w:rStyle w:val="normaltextrun"/>
          <w:rFonts w:ascii="Calibri" w:hAnsi="Calibri" w:cs="Calibri"/>
          <w:color w:val="000000"/>
        </w:rPr>
        <w:t>described the historical origin</w:t>
      </w:r>
      <w:r w:rsidR="00664F1C">
        <w:rPr>
          <w:rStyle w:val="normaltextrun"/>
          <w:rFonts w:ascii="Calibri" w:hAnsi="Calibri" w:cs="Calibri"/>
          <w:color w:val="000000"/>
        </w:rPr>
        <w:t>s</w:t>
      </w:r>
      <w:r w:rsidR="00AC1DD4">
        <w:rPr>
          <w:rStyle w:val="normaltextrun"/>
          <w:rFonts w:ascii="Calibri" w:hAnsi="Calibri" w:cs="Calibri"/>
          <w:color w:val="000000"/>
        </w:rPr>
        <w:t xml:space="preserve"> of Indigenous soccer tournaments created through sovereign acts to reclaim the field as their own space</w:t>
      </w:r>
      <w:r w:rsidR="00664F1C">
        <w:rPr>
          <w:rStyle w:val="normaltextrun"/>
          <w:rFonts w:ascii="Calibri" w:hAnsi="Calibri" w:cs="Calibri"/>
          <w:color w:val="000000"/>
        </w:rPr>
        <w:t xml:space="preserve"> in direct response to colonial exclusion. </w:t>
      </w:r>
      <w:r w:rsidR="004F7E7B">
        <w:rPr>
          <w:rStyle w:val="normaltextrun"/>
          <w:rFonts w:ascii="Calibri" w:hAnsi="Calibri" w:cs="Calibri"/>
          <w:color w:val="000000"/>
        </w:rPr>
        <w:t xml:space="preserve">Moving forward, </w:t>
      </w:r>
      <w:r w:rsidR="00E04442">
        <w:rPr>
          <w:rStyle w:val="normaltextrun"/>
          <w:rFonts w:ascii="Calibri" w:hAnsi="Calibri" w:cs="Calibri"/>
          <w:color w:val="000000"/>
        </w:rPr>
        <w:t xml:space="preserve">Indigenous peoples must </w:t>
      </w:r>
      <w:r w:rsidR="003E2C5B">
        <w:rPr>
          <w:rStyle w:val="normaltextrun"/>
          <w:rFonts w:ascii="Calibri" w:hAnsi="Calibri" w:cs="Calibri"/>
          <w:color w:val="000000"/>
        </w:rPr>
        <w:t>decide, on their own terms,</w:t>
      </w:r>
      <w:r w:rsidR="00E04442">
        <w:rPr>
          <w:rStyle w:val="normaltextrun"/>
          <w:rFonts w:ascii="Calibri" w:hAnsi="Calibri" w:cs="Calibri"/>
          <w:color w:val="000000"/>
        </w:rPr>
        <w:t xml:space="preserve"> who belongs in these spaces</w:t>
      </w:r>
      <w:r w:rsidR="003E2C5B">
        <w:rPr>
          <w:rStyle w:val="normaltextrun"/>
          <w:rFonts w:ascii="Calibri" w:hAnsi="Calibri" w:cs="Calibri"/>
          <w:color w:val="000000"/>
        </w:rPr>
        <w:t>. It must be reconsidered to allow c</w:t>
      </w:r>
      <w:r w:rsidR="00E04442">
        <w:rPr>
          <w:rStyle w:val="normaltextrun"/>
          <w:rFonts w:ascii="Calibri" w:hAnsi="Calibri" w:cs="Calibri"/>
          <w:color w:val="000000"/>
        </w:rPr>
        <w:t xml:space="preserve">olonial </w:t>
      </w:r>
      <w:r w:rsidR="003E2C5B">
        <w:rPr>
          <w:rStyle w:val="normaltextrun"/>
          <w:rFonts w:ascii="Calibri" w:hAnsi="Calibri" w:cs="Calibri"/>
          <w:color w:val="000000"/>
        </w:rPr>
        <w:t>definitions</w:t>
      </w:r>
      <w:r w:rsidR="00E04442">
        <w:rPr>
          <w:rStyle w:val="normaltextrun"/>
          <w:rFonts w:ascii="Calibri" w:hAnsi="Calibri" w:cs="Calibri"/>
          <w:color w:val="000000"/>
        </w:rPr>
        <w:t xml:space="preserve"> and government numbers</w:t>
      </w:r>
      <w:r w:rsidR="003E2C5B">
        <w:rPr>
          <w:rStyle w:val="normaltextrun"/>
          <w:rFonts w:ascii="Calibri" w:hAnsi="Calibri" w:cs="Calibri"/>
          <w:color w:val="000000"/>
        </w:rPr>
        <w:t xml:space="preserve"> </w:t>
      </w:r>
      <w:r w:rsidR="004D3028">
        <w:rPr>
          <w:rStyle w:val="normaltextrun"/>
          <w:rFonts w:ascii="Calibri" w:hAnsi="Calibri" w:cs="Calibri"/>
          <w:color w:val="000000"/>
        </w:rPr>
        <w:t xml:space="preserve">to </w:t>
      </w:r>
      <w:r w:rsidR="003E2C5B">
        <w:rPr>
          <w:rStyle w:val="normaltextrun"/>
          <w:rFonts w:ascii="Calibri" w:hAnsi="Calibri" w:cs="Calibri"/>
          <w:color w:val="000000"/>
        </w:rPr>
        <w:t>decide who can and cannot play in Indigenous sport spaces</w:t>
      </w:r>
      <w:r w:rsidR="00E04442">
        <w:rPr>
          <w:rStyle w:val="normaltextrun"/>
          <w:rFonts w:ascii="Calibri" w:hAnsi="Calibri" w:cs="Calibri"/>
          <w:color w:val="000000"/>
        </w:rPr>
        <w:t xml:space="preserve">. The </w:t>
      </w:r>
      <w:r w:rsidR="004D3028">
        <w:rPr>
          <w:rStyle w:val="normaltextrun"/>
          <w:rFonts w:ascii="Calibri" w:hAnsi="Calibri" w:cs="Calibri"/>
          <w:color w:val="000000"/>
        </w:rPr>
        <w:t>solution</w:t>
      </w:r>
      <w:r w:rsidR="00E04442">
        <w:rPr>
          <w:rStyle w:val="normaltextrun"/>
          <w:rFonts w:ascii="Calibri" w:hAnsi="Calibri" w:cs="Calibri"/>
          <w:color w:val="000000"/>
        </w:rPr>
        <w:t xml:space="preserve"> has always existed within Indigenous communities, in the ‘</w:t>
      </w:r>
      <w:proofErr w:type="spellStart"/>
      <w:r w:rsidR="00E04442">
        <w:rPr>
          <w:rStyle w:val="normaltextrun"/>
          <w:rFonts w:ascii="Calibri" w:hAnsi="Calibri" w:cs="Calibri"/>
          <w:color w:val="000000"/>
        </w:rPr>
        <w:t>Namima</w:t>
      </w:r>
      <w:proofErr w:type="spellEnd"/>
      <w:r w:rsidR="00E04442">
        <w:rPr>
          <w:rStyle w:val="normaltextrun"/>
          <w:rFonts w:ascii="Calibri" w:hAnsi="Calibri" w:cs="Calibri"/>
          <w:color w:val="000000"/>
        </w:rPr>
        <w:t>, in the ancestral and cultural connections, and in the teachings passed down through generations.</w:t>
      </w:r>
    </w:p>
    <w:p w14:paraId="48FE447C" w14:textId="77777777" w:rsidR="00A124EF" w:rsidRDefault="00A124EF"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648B8736" w14:textId="20B87AE9" w:rsidR="00A124EF" w:rsidRDefault="00DA6465" w:rsidP="00BE7251">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 xml:space="preserve">The concept of Indian Life Insurance was shared with me through </w:t>
      </w:r>
      <w:proofErr w:type="spellStart"/>
      <w:r>
        <w:rPr>
          <w:rStyle w:val="normaltextrun"/>
          <w:rFonts w:ascii="Calibri" w:hAnsi="Calibri" w:cs="Calibri"/>
          <w:color w:val="000000"/>
        </w:rPr>
        <w:t>Keshmil</w:t>
      </w:r>
      <w:proofErr w:type="spellEnd"/>
      <w:r>
        <w:rPr>
          <w:rStyle w:val="normaltextrun"/>
          <w:rFonts w:ascii="Calibri" w:hAnsi="Calibri" w:cs="Calibri"/>
          <w:color w:val="000000"/>
        </w:rPr>
        <w:t>, Cody Dool, who learned it from a respected Elder and knowledge keeper. The elder has since passed on to the spirit world</w:t>
      </w:r>
      <w:r w:rsidR="008F7E1B">
        <w:rPr>
          <w:rStyle w:val="normaltextrun"/>
          <w:rFonts w:ascii="Calibri" w:hAnsi="Calibri" w:cs="Calibri"/>
          <w:color w:val="000000"/>
        </w:rPr>
        <w:t xml:space="preserve"> </w:t>
      </w:r>
      <w:r>
        <w:rPr>
          <w:rStyle w:val="normaltextrun"/>
          <w:rFonts w:ascii="Calibri" w:hAnsi="Calibri" w:cs="Calibri"/>
          <w:color w:val="000000"/>
        </w:rPr>
        <w:t xml:space="preserve">but leaves behind great wisdom that continues to travel through the communities he touched. </w:t>
      </w:r>
      <w:proofErr w:type="spellStart"/>
      <w:r w:rsidR="008F7E1B">
        <w:rPr>
          <w:rStyle w:val="normaltextrun"/>
          <w:rFonts w:ascii="Calibri" w:hAnsi="Calibri" w:cs="Calibri"/>
          <w:color w:val="000000"/>
        </w:rPr>
        <w:t>Keshmil</w:t>
      </w:r>
      <w:proofErr w:type="spellEnd"/>
      <w:r w:rsidR="008F7E1B">
        <w:rPr>
          <w:rStyle w:val="normaltextrun"/>
          <w:rFonts w:ascii="Calibri" w:hAnsi="Calibri" w:cs="Calibri"/>
          <w:color w:val="000000"/>
        </w:rPr>
        <w:t xml:space="preserve">, </w:t>
      </w:r>
      <w:r>
        <w:rPr>
          <w:rStyle w:val="normaltextrun"/>
          <w:rFonts w:ascii="Calibri" w:hAnsi="Calibri" w:cs="Calibri"/>
          <w:color w:val="000000"/>
        </w:rPr>
        <w:t>Cody</w:t>
      </w:r>
      <w:r w:rsidR="008F7E1B">
        <w:rPr>
          <w:rStyle w:val="normaltextrun"/>
          <w:rFonts w:ascii="Calibri" w:hAnsi="Calibri" w:cs="Calibri"/>
          <w:color w:val="000000"/>
        </w:rPr>
        <w:t xml:space="preserve"> Dool</w:t>
      </w:r>
      <w:r>
        <w:rPr>
          <w:rStyle w:val="normaltextrun"/>
          <w:rFonts w:ascii="Calibri" w:hAnsi="Calibri" w:cs="Calibri"/>
          <w:color w:val="000000"/>
        </w:rPr>
        <w:t xml:space="preserve"> defines Indian life insurance as described to him by an elder: </w:t>
      </w:r>
    </w:p>
    <w:p w14:paraId="12A8F79B" w14:textId="77777777" w:rsidR="00DA6465" w:rsidRDefault="00DA6465"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79656475" w14:textId="6708D07B" w:rsidR="00DA6465" w:rsidRDefault="00DA6465" w:rsidP="00BE7251">
      <w:pPr>
        <w:pStyle w:val="paragraph"/>
        <w:spacing w:before="0" w:beforeAutospacing="0" w:after="0" w:afterAutospacing="0" w:line="360" w:lineRule="auto"/>
        <w:ind w:left="85"/>
        <w:textAlignment w:val="baseline"/>
        <w:rPr>
          <w:rStyle w:val="normaltextrun"/>
          <w:rFonts w:ascii="Calibri" w:hAnsi="Calibri" w:cs="Calibri"/>
          <w:color w:val="000000"/>
        </w:rPr>
      </w:pPr>
      <w:r>
        <w:rPr>
          <w:rStyle w:val="normaltextrun"/>
          <w:rFonts w:ascii="Calibri" w:hAnsi="Calibri" w:cs="Calibri"/>
          <w:color w:val="000000"/>
        </w:rPr>
        <w:t xml:space="preserve">“Indian life insurance is like that, but it’s not money, it’s the love and the positivity you share with everyone, the good medicine and the energy you give out. It leaves a mark on people. And when we’re gone, it’s all going to come back on our children” </w:t>
      </w:r>
      <w:r>
        <w:rPr>
          <w:rStyle w:val="normaltextrun"/>
          <w:rFonts w:ascii="Calibri" w:hAnsi="Calibri" w:cs="Calibri"/>
          <w:color w:val="000000"/>
        </w:rPr>
        <w:fldChar w:fldCharType="begin"/>
      </w:r>
      <w:r>
        <w:rPr>
          <w:rStyle w:val="normaltextrun"/>
          <w:rFonts w:ascii="Calibri" w:hAnsi="Calibri" w:cs="Calibri"/>
          <w:color w:val="000000"/>
        </w:rPr>
        <w:instrText xml:space="preserve"> ADDIN ZOTERO_ITEM CSL_CITATION {"citationID":"Vosorj0x","properties":{"unsorted":false,"formattedCitation":"(C. Dool, personal communication, July 2025)","plainCitation":"(C. Dool, personal communication, July 2025)","noteIndex":0},"citationItems":[{"id":147,"uris":["http://zotero.org/users/local/zPcgaroA/items/W8IS2LGM"],"itemData":{"id":147,"type":"interview","title":"Cody Dool Interview","author":[{"family":"Dool","given":"Cody"}],"issued":{"date-parts":[["2025",7]]}}}],"schema":"https://github.com/citation-style-language/schema/raw/master/csl-citation.json"} </w:instrText>
      </w:r>
      <w:r>
        <w:rPr>
          <w:rStyle w:val="normaltextrun"/>
          <w:rFonts w:ascii="Calibri" w:hAnsi="Calibri" w:cs="Calibri"/>
          <w:color w:val="000000"/>
        </w:rPr>
        <w:fldChar w:fldCharType="separate"/>
      </w:r>
      <w:r w:rsidR="003676B9">
        <w:rPr>
          <w:rStyle w:val="normaltextrun"/>
          <w:rFonts w:ascii="Calibri" w:hAnsi="Calibri" w:cs="Calibri"/>
          <w:noProof/>
          <w:color w:val="000000"/>
        </w:rPr>
        <w:t>(C. Dool, personal communication, July 2025)</w:t>
      </w:r>
      <w:r>
        <w:rPr>
          <w:rStyle w:val="normaltextrun"/>
          <w:rFonts w:ascii="Calibri" w:hAnsi="Calibri" w:cs="Calibri"/>
          <w:color w:val="000000"/>
        </w:rPr>
        <w:fldChar w:fldCharType="end"/>
      </w:r>
      <w:r>
        <w:rPr>
          <w:rStyle w:val="normaltextrun"/>
          <w:rFonts w:ascii="Calibri" w:hAnsi="Calibri" w:cs="Calibri"/>
          <w:color w:val="000000"/>
        </w:rPr>
        <w:t>.</w:t>
      </w:r>
    </w:p>
    <w:p w14:paraId="06581C0F" w14:textId="77777777" w:rsidR="00A74C2D" w:rsidRDefault="00A74C2D"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11EBACB7" w14:textId="2F985E89" w:rsidR="00A74C2D" w:rsidRDefault="00B974BC" w:rsidP="00BE7251">
      <w:pPr>
        <w:pStyle w:val="paragraph"/>
        <w:spacing w:before="0" w:beforeAutospacing="0" w:after="0" w:afterAutospacing="0" w:line="360" w:lineRule="auto"/>
        <w:textAlignment w:val="baseline"/>
        <w:rPr>
          <w:rStyle w:val="normaltextrun"/>
          <w:rFonts w:ascii="Calibri" w:hAnsi="Calibri" w:cs="Calibri"/>
          <w:color w:val="000000"/>
        </w:rPr>
      </w:pPr>
      <w:proofErr w:type="spellStart"/>
      <w:r>
        <w:rPr>
          <w:rStyle w:val="normaltextrun"/>
          <w:rFonts w:ascii="Calibri" w:hAnsi="Calibri" w:cs="Calibri"/>
          <w:color w:val="000000"/>
        </w:rPr>
        <w:t>Keshmil</w:t>
      </w:r>
      <w:proofErr w:type="spellEnd"/>
      <w:r>
        <w:rPr>
          <w:rStyle w:val="normaltextrun"/>
          <w:rFonts w:ascii="Calibri" w:hAnsi="Calibri" w:cs="Calibri"/>
          <w:color w:val="000000"/>
        </w:rPr>
        <w:t xml:space="preserve">, </w:t>
      </w:r>
      <w:r w:rsidR="00A74C2D">
        <w:rPr>
          <w:rStyle w:val="normaltextrun"/>
          <w:rFonts w:ascii="Calibri" w:hAnsi="Calibri" w:cs="Calibri"/>
          <w:color w:val="000000"/>
        </w:rPr>
        <w:t>Cody</w:t>
      </w:r>
      <w:r>
        <w:rPr>
          <w:rStyle w:val="normaltextrun"/>
          <w:rFonts w:ascii="Calibri" w:hAnsi="Calibri" w:cs="Calibri"/>
          <w:color w:val="000000"/>
        </w:rPr>
        <w:t xml:space="preserve"> Dool </w:t>
      </w:r>
      <w:r w:rsidR="00A74C2D">
        <w:rPr>
          <w:rStyle w:val="normaltextrun"/>
          <w:rFonts w:ascii="Calibri" w:hAnsi="Calibri" w:cs="Calibri"/>
          <w:color w:val="000000"/>
        </w:rPr>
        <w:t>further adds: “ If my boy is ever in Sechelt, he’ll be OK because we have connections in Sechelt through soccer…”</w:t>
      </w:r>
      <w:r w:rsidR="00A74C2D">
        <w:rPr>
          <w:rStyle w:val="normaltextrun"/>
          <w:rFonts w:ascii="Calibri" w:hAnsi="Calibri" w:cs="Calibri"/>
          <w:color w:val="000000"/>
        </w:rPr>
        <w:fldChar w:fldCharType="begin"/>
      </w:r>
      <w:r w:rsidR="00A74C2D">
        <w:rPr>
          <w:rStyle w:val="normaltextrun"/>
          <w:rFonts w:ascii="Calibri" w:hAnsi="Calibri" w:cs="Calibri"/>
          <w:color w:val="000000"/>
        </w:rPr>
        <w:instrText xml:space="preserve"> ADDIN ZOTERO_ITEM CSL_CITATION {"citationID":"BWi3oQQy","properties":{"unsorted":false,"formattedCitation":"(C. Dool, personal communication, July 2025)","plainCitation":"(C. Dool, personal communication, July 2025)","noteIndex":0},"citationItems":[{"id":147,"uris":["http://zotero.org/users/local/zPcgaroA/items/W8IS2LGM"],"itemData":{"id":147,"type":"interview","title":"Cody Dool Interview","author":[{"family":"Dool","given":"Cody"}],"issued":{"date-parts":[["2025",7]]}}}],"schema":"https://github.com/citation-style-language/schema/raw/master/csl-citation.json"} </w:instrText>
      </w:r>
      <w:r w:rsidR="00A74C2D">
        <w:rPr>
          <w:rStyle w:val="normaltextrun"/>
          <w:rFonts w:ascii="Calibri" w:hAnsi="Calibri" w:cs="Calibri"/>
          <w:color w:val="000000"/>
        </w:rPr>
        <w:fldChar w:fldCharType="separate"/>
      </w:r>
      <w:r w:rsidR="003676B9">
        <w:rPr>
          <w:rStyle w:val="normaltextrun"/>
          <w:rFonts w:ascii="Calibri" w:hAnsi="Calibri" w:cs="Calibri"/>
          <w:noProof/>
          <w:color w:val="000000"/>
        </w:rPr>
        <w:t>(C. Dool, personal communication, July 2025)</w:t>
      </w:r>
      <w:r w:rsidR="00A74C2D">
        <w:rPr>
          <w:rStyle w:val="normaltextrun"/>
          <w:rFonts w:ascii="Calibri" w:hAnsi="Calibri" w:cs="Calibri"/>
          <w:color w:val="000000"/>
        </w:rPr>
        <w:fldChar w:fldCharType="end"/>
      </w:r>
      <w:r w:rsidR="00A74C2D">
        <w:rPr>
          <w:rStyle w:val="normaltextrun"/>
          <w:rFonts w:ascii="Calibri" w:hAnsi="Calibri" w:cs="Calibri"/>
          <w:color w:val="000000"/>
        </w:rPr>
        <w:t xml:space="preserve">. What </w:t>
      </w:r>
      <w:proofErr w:type="spellStart"/>
      <w:r>
        <w:rPr>
          <w:rStyle w:val="normaltextrun"/>
          <w:rFonts w:ascii="Calibri" w:hAnsi="Calibri" w:cs="Calibri"/>
          <w:color w:val="000000"/>
        </w:rPr>
        <w:t>Keshmil</w:t>
      </w:r>
      <w:proofErr w:type="spellEnd"/>
      <w:r>
        <w:rPr>
          <w:rStyle w:val="normaltextrun"/>
          <w:rFonts w:ascii="Calibri" w:hAnsi="Calibri" w:cs="Calibri"/>
          <w:color w:val="000000"/>
        </w:rPr>
        <w:t xml:space="preserve">, </w:t>
      </w:r>
      <w:r w:rsidR="00A74C2D">
        <w:rPr>
          <w:rStyle w:val="normaltextrun"/>
          <w:rFonts w:ascii="Calibri" w:hAnsi="Calibri" w:cs="Calibri"/>
          <w:color w:val="000000"/>
        </w:rPr>
        <w:t xml:space="preserve">Cody </w:t>
      </w:r>
      <w:r>
        <w:rPr>
          <w:rStyle w:val="normaltextrun"/>
          <w:rFonts w:ascii="Calibri" w:hAnsi="Calibri" w:cs="Calibri"/>
          <w:color w:val="000000"/>
        </w:rPr>
        <w:t xml:space="preserve">Dool </w:t>
      </w:r>
      <w:r w:rsidR="00E448F9">
        <w:rPr>
          <w:rStyle w:val="normaltextrun"/>
          <w:rFonts w:ascii="Calibri" w:hAnsi="Calibri" w:cs="Calibri"/>
          <w:color w:val="000000"/>
        </w:rPr>
        <w:t xml:space="preserve">shared is a </w:t>
      </w:r>
      <w:r>
        <w:rPr>
          <w:rStyle w:val="normaltextrun"/>
          <w:rFonts w:ascii="Calibri" w:hAnsi="Calibri" w:cs="Calibri"/>
          <w:color w:val="000000"/>
        </w:rPr>
        <w:t>timeless</w:t>
      </w:r>
      <w:r w:rsidR="00E448F9">
        <w:rPr>
          <w:rStyle w:val="normaltextrun"/>
          <w:rFonts w:ascii="Calibri" w:hAnsi="Calibri" w:cs="Calibri"/>
          <w:color w:val="000000"/>
        </w:rPr>
        <w:t xml:space="preserve"> teaching rooted in Indigenous peoples’ ways of life and cultural teachings. “Indian Life Insurance” flows through our Kwa</w:t>
      </w:r>
      <w:r>
        <w:rPr>
          <w:rStyle w:val="normaltextrun"/>
          <w:rFonts w:ascii="Calibri" w:hAnsi="Calibri" w:cs="Calibri"/>
          <w:color w:val="000000"/>
        </w:rPr>
        <w:t>k</w:t>
      </w:r>
      <w:r w:rsidR="00E448F9">
        <w:rPr>
          <w:rStyle w:val="normaltextrun"/>
          <w:rFonts w:ascii="Calibri" w:hAnsi="Calibri" w:cs="Calibri"/>
          <w:color w:val="000000"/>
        </w:rPr>
        <w:t xml:space="preserve">waka’wakw potlatches and ceremony protocols. It is woven through the five Kwakwaka’wakw teachings that govern this research. </w:t>
      </w:r>
      <w:r w:rsidR="00923B72">
        <w:rPr>
          <w:rStyle w:val="normaltextrun"/>
          <w:rFonts w:ascii="Calibri" w:hAnsi="Calibri" w:cs="Calibri"/>
          <w:color w:val="000000"/>
        </w:rPr>
        <w:t xml:space="preserve">It is demonstrated through Alex Nelson’s words of existence and an example of Vizenor’s survivance. It is </w:t>
      </w:r>
      <w:proofErr w:type="spellStart"/>
      <w:r w:rsidR="00923B72">
        <w:rPr>
          <w:rStyle w:val="normaltextrun"/>
          <w:rFonts w:ascii="Calibri" w:hAnsi="Calibri" w:cs="Calibri"/>
          <w:color w:val="000000"/>
        </w:rPr>
        <w:t>Sipa</w:t>
      </w:r>
      <w:r w:rsidR="00923B72" w:rsidRPr="00923B72">
        <w:rPr>
          <w:rStyle w:val="normaltextrun"/>
          <w:rFonts w:ascii="Calibri" w:hAnsi="Calibri" w:cs="Calibri"/>
          <w:color w:val="000000"/>
          <w:u w:val="single"/>
        </w:rPr>
        <w:t>x</w:t>
      </w:r>
      <w:r w:rsidR="00923B72">
        <w:rPr>
          <w:rStyle w:val="normaltextrun"/>
          <w:rFonts w:ascii="Calibri" w:hAnsi="Calibri" w:cs="Calibri"/>
          <w:color w:val="000000"/>
        </w:rPr>
        <w:t>ola</w:t>
      </w:r>
      <w:proofErr w:type="spellEnd"/>
      <w:r w:rsidR="00923B72">
        <w:rPr>
          <w:rStyle w:val="normaltextrun"/>
          <w:rFonts w:ascii="Calibri" w:hAnsi="Calibri" w:cs="Calibri"/>
          <w:color w:val="000000"/>
        </w:rPr>
        <w:t>, Bills Wasden Sr</w:t>
      </w:r>
      <w:r>
        <w:rPr>
          <w:rStyle w:val="normaltextrun"/>
          <w:rFonts w:ascii="Calibri" w:hAnsi="Calibri" w:cs="Calibri"/>
          <w:color w:val="000000"/>
        </w:rPr>
        <w:t>.’</w:t>
      </w:r>
      <w:r w:rsidR="00923B72">
        <w:rPr>
          <w:rStyle w:val="normaltextrun"/>
          <w:rFonts w:ascii="Calibri" w:hAnsi="Calibri" w:cs="Calibri"/>
          <w:color w:val="000000"/>
        </w:rPr>
        <w:t xml:space="preserve">s </w:t>
      </w:r>
      <w:r>
        <w:rPr>
          <w:rStyle w:val="normaltextrun"/>
          <w:rFonts w:ascii="Calibri" w:hAnsi="Calibri" w:cs="Calibri"/>
          <w:color w:val="000000"/>
        </w:rPr>
        <w:t>relational</w:t>
      </w:r>
      <w:r w:rsidR="00923B72">
        <w:rPr>
          <w:rStyle w:val="normaltextrun"/>
          <w:rFonts w:ascii="Calibri" w:hAnsi="Calibri" w:cs="Calibri"/>
          <w:color w:val="000000"/>
        </w:rPr>
        <w:t xml:space="preserve"> networking wealth. “Indian Life Insurance” is Indigenous peoples investing in their children’s future through relationships and good medicine rather than financial capital.</w:t>
      </w:r>
      <w:r>
        <w:rPr>
          <w:rStyle w:val="normaltextrun"/>
          <w:rFonts w:ascii="Calibri" w:hAnsi="Calibri" w:cs="Calibri"/>
          <w:color w:val="000000"/>
        </w:rPr>
        <w:t xml:space="preserve"> </w:t>
      </w:r>
      <w:proofErr w:type="spellStart"/>
      <w:r>
        <w:rPr>
          <w:rStyle w:val="normaltextrun"/>
          <w:rFonts w:ascii="Calibri" w:hAnsi="Calibri" w:cs="Calibri"/>
          <w:color w:val="000000"/>
        </w:rPr>
        <w:t>Keshmil</w:t>
      </w:r>
      <w:proofErr w:type="spellEnd"/>
      <w:r>
        <w:rPr>
          <w:rStyle w:val="normaltextrun"/>
          <w:rFonts w:ascii="Calibri" w:hAnsi="Calibri" w:cs="Calibri"/>
          <w:color w:val="000000"/>
        </w:rPr>
        <w:t xml:space="preserve">, Cody Dool admits: I just want to give out </w:t>
      </w:r>
      <w:r>
        <w:rPr>
          <w:rStyle w:val="normaltextrun"/>
          <w:rFonts w:ascii="Calibri" w:hAnsi="Calibri" w:cs="Calibri"/>
          <w:color w:val="000000"/>
        </w:rPr>
        <w:lastRenderedPageBreak/>
        <w:t xml:space="preserve">so much positivity…happiness…love…and then my kids will never be lost” </w:t>
      </w:r>
      <w:r>
        <w:rPr>
          <w:rStyle w:val="normaltextrun"/>
          <w:rFonts w:ascii="Calibri" w:hAnsi="Calibri" w:cs="Calibri"/>
          <w:color w:val="000000"/>
        </w:rPr>
        <w:fldChar w:fldCharType="begin"/>
      </w:r>
      <w:r>
        <w:rPr>
          <w:rStyle w:val="normaltextrun"/>
          <w:rFonts w:ascii="Calibri" w:hAnsi="Calibri" w:cs="Calibri"/>
          <w:color w:val="000000"/>
        </w:rPr>
        <w:instrText xml:space="preserve"> ADDIN ZOTERO_ITEM CSL_CITATION {"citationID":"wxq7FUPv","properties":{"unsorted":false,"formattedCitation":"(C. Dool, personal communication, July 2025)","plainCitation":"(C. Dool, personal communication, July 2025)","noteIndex":0},"citationItems":[{"id":147,"uris":["http://zotero.org/users/local/zPcgaroA/items/W8IS2LGM"],"itemData":{"id":147,"type":"interview","title":"Cody Dool Interview","author":[{"family":"Dool","given":"Cody"}],"issued":{"date-parts":[["2025",7]]}}}],"schema":"https://github.com/citation-style-language/schema/raw/master/csl-citation.json"} </w:instrText>
      </w:r>
      <w:r>
        <w:rPr>
          <w:rStyle w:val="normaltextrun"/>
          <w:rFonts w:ascii="Calibri" w:hAnsi="Calibri" w:cs="Calibri"/>
          <w:color w:val="000000"/>
        </w:rPr>
        <w:fldChar w:fldCharType="separate"/>
      </w:r>
      <w:r w:rsidR="003676B9">
        <w:rPr>
          <w:rStyle w:val="normaltextrun"/>
          <w:rFonts w:ascii="Calibri" w:hAnsi="Calibri" w:cs="Calibri"/>
          <w:noProof/>
          <w:color w:val="000000"/>
        </w:rPr>
        <w:t>(C. Dool, personal communication, July 2025)</w:t>
      </w:r>
      <w:r>
        <w:rPr>
          <w:rStyle w:val="normaltextrun"/>
          <w:rFonts w:ascii="Calibri" w:hAnsi="Calibri" w:cs="Calibri"/>
          <w:color w:val="000000"/>
        </w:rPr>
        <w:fldChar w:fldCharType="end"/>
      </w:r>
      <w:r>
        <w:rPr>
          <w:rStyle w:val="normaltextrun"/>
          <w:rFonts w:ascii="Calibri" w:hAnsi="Calibri" w:cs="Calibri"/>
          <w:color w:val="000000"/>
        </w:rPr>
        <w:t>.</w:t>
      </w:r>
    </w:p>
    <w:p w14:paraId="447A790B" w14:textId="77777777" w:rsidR="002B3C93" w:rsidRDefault="002B3C93" w:rsidP="00BE7251">
      <w:pPr>
        <w:pStyle w:val="paragraph"/>
        <w:spacing w:before="0" w:beforeAutospacing="0" w:after="0" w:afterAutospacing="0" w:line="360" w:lineRule="auto"/>
        <w:textAlignment w:val="baseline"/>
        <w:rPr>
          <w:rStyle w:val="normaltextrun"/>
          <w:rFonts w:ascii="Calibri" w:hAnsi="Calibri" w:cs="Calibri"/>
          <w:color w:val="000000"/>
        </w:rPr>
      </w:pPr>
    </w:p>
    <w:p w14:paraId="10D5183B" w14:textId="169036F6" w:rsidR="001F3EDA" w:rsidRDefault="00423667" w:rsidP="00BE7251">
      <w:pPr>
        <w:pStyle w:val="paragraph"/>
        <w:spacing w:before="0" w:beforeAutospacing="0" w:after="0" w:afterAutospacing="0" w:line="360" w:lineRule="auto"/>
        <w:textAlignment w:val="baseline"/>
        <w:rPr>
          <w:rStyle w:val="apple-converted-space"/>
          <w:rFonts w:ascii="Calibri" w:hAnsi="Calibri" w:cs="Calibri"/>
          <w:color w:val="000000"/>
        </w:rPr>
      </w:pPr>
      <w:r>
        <w:rPr>
          <w:rStyle w:val="apple-converted-space"/>
          <w:rFonts w:ascii="Calibri" w:hAnsi="Calibri" w:cs="Calibri"/>
          <w:color w:val="000000"/>
        </w:rPr>
        <w:t>Currently, each community has its own rules and regulations regarding costs like entrance fees, and some tournaments offer cash prizes</w:t>
      </w:r>
      <w:r w:rsidR="008615B9">
        <w:rPr>
          <w:rStyle w:val="apple-converted-space"/>
          <w:rFonts w:ascii="Calibri" w:hAnsi="Calibri" w:cs="Calibri"/>
          <w:color w:val="000000"/>
        </w:rPr>
        <w:t xml:space="preserve"> and awards in the form of trophies, T-shirts, and hoodies. Some tournaments gift custom hand-carved wood plaques and trophies. </w:t>
      </w:r>
      <w:proofErr w:type="spellStart"/>
      <w:r w:rsidR="008615B9">
        <w:rPr>
          <w:rStyle w:val="apple-converted-space"/>
          <w:rFonts w:ascii="Calibri" w:hAnsi="Calibri" w:cs="Calibri"/>
          <w:color w:val="000000"/>
        </w:rPr>
        <w:t>Q’um’qem</w:t>
      </w:r>
      <w:r w:rsidR="00533167">
        <w:rPr>
          <w:rStyle w:val="apple-converted-space"/>
          <w:rFonts w:ascii="Calibri" w:hAnsi="Calibri" w:cs="Calibri"/>
          <w:color w:val="000000"/>
        </w:rPr>
        <w:t>”</w:t>
      </w:r>
      <w:r w:rsidR="008615B9">
        <w:rPr>
          <w:rStyle w:val="apple-converted-space"/>
          <w:rFonts w:ascii="Calibri" w:hAnsi="Calibri" w:cs="Calibri"/>
          <w:color w:val="000000"/>
        </w:rPr>
        <w:t>uluk</w:t>
      </w:r>
      <w:proofErr w:type="spellEnd"/>
      <w:r w:rsidR="008615B9">
        <w:rPr>
          <w:rStyle w:val="apple-converted-space"/>
          <w:rFonts w:ascii="Calibri" w:hAnsi="Calibri" w:cs="Calibri"/>
          <w:color w:val="000000"/>
        </w:rPr>
        <w:t xml:space="preserve">, </w:t>
      </w:r>
      <w:r w:rsidR="008F7E1B">
        <w:rPr>
          <w:rStyle w:val="apple-converted-space"/>
          <w:rFonts w:ascii="Calibri" w:hAnsi="Calibri" w:cs="Calibri"/>
          <w:color w:val="000000"/>
        </w:rPr>
        <w:t xml:space="preserve">Clinton Charlie expressed </w:t>
      </w:r>
      <w:r w:rsidR="0029336F">
        <w:rPr>
          <w:rStyle w:val="apple-converted-space"/>
          <w:rFonts w:ascii="Calibri" w:hAnsi="Calibri" w:cs="Calibri"/>
          <w:color w:val="000000"/>
        </w:rPr>
        <w:t>the costs for his teams to participate in the</w:t>
      </w:r>
      <w:r w:rsidR="008F7E1B">
        <w:rPr>
          <w:rStyle w:val="apple-converted-space"/>
          <w:rFonts w:ascii="Calibri" w:hAnsi="Calibri" w:cs="Calibri"/>
          <w:color w:val="000000"/>
        </w:rPr>
        <w:t xml:space="preserve"> Indigenous soccer tournament circuit</w:t>
      </w:r>
      <w:r w:rsidR="008615B9">
        <w:rPr>
          <w:rStyle w:val="apple-converted-space"/>
          <w:rFonts w:ascii="Calibri" w:hAnsi="Calibri" w:cs="Calibri"/>
          <w:color w:val="000000"/>
        </w:rPr>
        <w:t>: “We probably spent $20,000 between two teams this weekend</w:t>
      </w:r>
      <w:r w:rsidR="0029336F">
        <w:rPr>
          <w:rStyle w:val="apple-converted-space"/>
          <w:rFonts w:ascii="Calibri" w:hAnsi="Calibri" w:cs="Calibri"/>
          <w:color w:val="000000"/>
        </w:rPr>
        <w:t xml:space="preserve">” </w:t>
      </w:r>
      <w:r w:rsidR="0029336F">
        <w:rPr>
          <w:rStyle w:val="apple-converted-space"/>
          <w:rFonts w:ascii="Calibri" w:hAnsi="Calibri" w:cs="Calibri"/>
          <w:color w:val="000000"/>
        </w:rPr>
        <w:fldChar w:fldCharType="begin"/>
      </w:r>
      <w:r w:rsidR="0029336F">
        <w:rPr>
          <w:rStyle w:val="apple-converted-space"/>
          <w:rFonts w:ascii="Calibri" w:hAnsi="Calibri" w:cs="Calibri"/>
          <w:color w:val="000000"/>
        </w:rPr>
        <w:instrText xml:space="preserve"> ADDIN ZOTERO_ITEM CSL_CITATION {"citationID":"E1HpyKZu","properties":{"unsorted":false,"formattedCitation":"(C. Charlie, personal communication, March 2025)","plainCitation":"(C. Charlie, personal communication, March 2025)","noteIndex":0},"citationItems":[{"id":158,"uris":["http://zotero.org/users/local/zPcgaroA/items/4GX6VXMS"],"itemData":{"id":158,"type":"interview","title":"Interview with Clinton Charlie","author":[{"family":"Charlie","given":"Clinton"}],"issued":{"date-parts":[["2025",3]]}}}],"schema":"https://github.com/citation-style-language/schema/raw/master/csl-citation.json"} </w:instrText>
      </w:r>
      <w:r w:rsidR="0029336F">
        <w:rPr>
          <w:rStyle w:val="apple-converted-space"/>
          <w:rFonts w:ascii="Calibri" w:hAnsi="Calibri" w:cs="Calibri"/>
          <w:color w:val="000000"/>
        </w:rPr>
        <w:fldChar w:fldCharType="separate"/>
      </w:r>
      <w:r w:rsidR="003676B9">
        <w:rPr>
          <w:rStyle w:val="apple-converted-space"/>
          <w:rFonts w:ascii="Calibri" w:hAnsi="Calibri" w:cs="Calibri"/>
          <w:noProof/>
          <w:color w:val="000000"/>
        </w:rPr>
        <w:t>(C. Charlie, personal communication, March 2025)</w:t>
      </w:r>
      <w:r w:rsidR="0029336F">
        <w:rPr>
          <w:rStyle w:val="apple-converted-space"/>
          <w:rFonts w:ascii="Calibri" w:hAnsi="Calibri" w:cs="Calibri"/>
          <w:color w:val="000000"/>
        </w:rPr>
        <w:fldChar w:fldCharType="end"/>
      </w:r>
      <w:r w:rsidR="0029336F">
        <w:rPr>
          <w:rStyle w:val="apple-converted-space"/>
          <w:rFonts w:ascii="Calibri" w:hAnsi="Calibri" w:cs="Calibri"/>
          <w:color w:val="000000"/>
        </w:rPr>
        <w:t xml:space="preserve">. </w:t>
      </w:r>
      <w:proofErr w:type="spellStart"/>
      <w:r w:rsidR="00533167">
        <w:rPr>
          <w:rStyle w:val="apple-converted-space"/>
          <w:rFonts w:ascii="Calibri" w:hAnsi="Calibri" w:cs="Calibri"/>
          <w:color w:val="000000"/>
        </w:rPr>
        <w:t>Glakwakx</w:t>
      </w:r>
      <w:proofErr w:type="spellEnd"/>
      <w:r w:rsidR="00533167">
        <w:rPr>
          <w:rStyle w:val="apple-converted-space"/>
          <w:rFonts w:ascii="Calibri" w:hAnsi="Calibri" w:cs="Calibri"/>
          <w:color w:val="000000"/>
        </w:rPr>
        <w:t xml:space="preserve">, </w:t>
      </w:r>
      <w:r w:rsidR="0029336F">
        <w:rPr>
          <w:rStyle w:val="apple-converted-space"/>
          <w:rFonts w:ascii="Calibri" w:hAnsi="Calibri" w:cs="Calibri"/>
          <w:color w:val="000000"/>
        </w:rPr>
        <w:t xml:space="preserve">Mateo </w:t>
      </w:r>
      <w:proofErr w:type="spellStart"/>
      <w:r w:rsidR="0029336F">
        <w:rPr>
          <w:rStyle w:val="apple-converted-space"/>
          <w:rFonts w:ascii="Calibri" w:hAnsi="Calibri" w:cs="Calibri"/>
          <w:color w:val="000000"/>
        </w:rPr>
        <w:t>Kostering</w:t>
      </w:r>
      <w:proofErr w:type="spellEnd"/>
      <w:r w:rsidR="0029336F">
        <w:rPr>
          <w:rStyle w:val="apple-converted-space"/>
          <w:rFonts w:ascii="Calibri" w:hAnsi="Calibri" w:cs="Calibri"/>
          <w:color w:val="000000"/>
        </w:rPr>
        <w:t xml:space="preserve"> adds: “There’s economic challenges. It’s very expensive to travel to these tournaments…you add up two teams, you’re looking at 50, maybe 60 people if you add in your kids…it adds up…five tournaments later you’re averaging $100</w:t>
      </w:r>
      <w:r w:rsidR="00D3244D">
        <w:rPr>
          <w:rStyle w:val="apple-converted-space"/>
          <w:rFonts w:ascii="Calibri" w:hAnsi="Calibri" w:cs="Calibri"/>
          <w:color w:val="000000"/>
        </w:rPr>
        <w:t>0</w:t>
      </w:r>
      <w:r w:rsidR="0029336F">
        <w:rPr>
          <w:rStyle w:val="apple-converted-space"/>
          <w:rFonts w:ascii="Calibri" w:hAnsi="Calibri" w:cs="Calibri"/>
          <w:color w:val="000000"/>
        </w:rPr>
        <w:t xml:space="preserve">-$2000 per tournament per family” </w:t>
      </w:r>
      <w:r w:rsidR="0029336F">
        <w:rPr>
          <w:rStyle w:val="apple-converted-space"/>
          <w:rFonts w:ascii="Calibri" w:hAnsi="Calibri" w:cs="Calibri"/>
          <w:color w:val="000000"/>
        </w:rPr>
        <w:fldChar w:fldCharType="begin"/>
      </w:r>
      <w:r w:rsidR="0029336F">
        <w:rPr>
          <w:rStyle w:val="apple-converted-space"/>
          <w:rFonts w:ascii="Calibri" w:hAnsi="Calibri" w:cs="Calibri"/>
          <w:color w:val="000000"/>
        </w:rPr>
        <w:instrText xml:space="preserve"> ADDIN ZOTERO_ITEM CSL_CITATION {"citationID":"Yp4qTa0z","properties":{"unsorted":false,"formattedCitation":"(M. Kostering, personal communication, May 2025)","plainCitation":"(M. Kostering, personal communication, May 2025)","noteIndex":0},"citationItems":[{"id":153,"uris":["http://zotero.org/users/local/zPcgaroA/items/BJTQNCKF"],"itemData":{"id":153,"type":"interview","title":"Interview with Mateo","author":[{"family":"Kostering","given":"Mateo"}],"issued":{"date-parts":[["2025",5]]}}}],"schema":"https://github.com/citation-style-language/schema/raw/master/csl-citation.json"} </w:instrText>
      </w:r>
      <w:r w:rsidR="0029336F">
        <w:rPr>
          <w:rStyle w:val="apple-converted-space"/>
          <w:rFonts w:ascii="Calibri" w:hAnsi="Calibri" w:cs="Calibri"/>
          <w:color w:val="000000"/>
        </w:rPr>
        <w:fldChar w:fldCharType="separate"/>
      </w:r>
      <w:r w:rsidR="003676B9">
        <w:rPr>
          <w:rStyle w:val="apple-converted-space"/>
          <w:rFonts w:ascii="Calibri" w:hAnsi="Calibri" w:cs="Calibri"/>
          <w:noProof/>
          <w:color w:val="000000"/>
        </w:rPr>
        <w:t>(M. Kostering, personal communication, May 2025)</w:t>
      </w:r>
      <w:r w:rsidR="0029336F">
        <w:rPr>
          <w:rStyle w:val="apple-converted-space"/>
          <w:rFonts w:ascii="Calibri" w:hAnsi="Calibri" w:cs="Calibri"/>
          <w:color w:val="000000"/>
        </w:rPr>
        <w:fldChar w:fldCharType="end"/>
      </w:r>
      <w:r w:rsidR="0029336F">
        <w:rPr>
          <w:rStyle w:val="apple-converted-space"/>
          <w:rFonts w:ascii="Calibri" w:hAnsi="Calibri" w:cs="Calibri"/>
          <w:color w:val="000000"/>
        </w:rPr>
        <w:t xml:space="preserve">. </w:t>
      </w:r>
    </w:p>
    <w:p w14:paraId="1558E3E6" w14:textId="77777777" w:rsidR="001F3EDA" w:rsidRDefault="001F3EDA"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3C7DACDC" w14:textId="01D13B49" w:rsidR="001F3EDA" w:rsidRDefault="0029336F" w:rsidP="00BE7251">
      <w:pPr>
        <w:pStyle w:val="paragraph"/>
        <w:spacing w:before="0" w:beforeAutospacing="0" w:after="0" w:afterAutospacing="0" w:line="360" w:lineRule="auto"/>
        <w:textAlignment w:val="baseline"/>
        <w:rPr>
          <w:rStyle w:val="apple-converted-space"/>
          <w:rFonts w:ascii="Calibri" w:hAnsi="Calibri" w:cs="Calibri"/>
          <w:color w:val="000000"/>
        </w:rPr>
      </w:pPr>
      <w:r>
        <w:rPr>
          <w:rStyle w:val="apple-converted-space"/>
          <w:rFonts w:ascii="Calibri" w:hAnsi="Calibri" w:cs="Calibri"/>
          <w:color w:val="000000"/>
        </w:rPr>
        <w:t xml:space="preserve">The cash prizes and trophies are great incentives; however, they almost always only reward the top teams and players. </w:t>
      </w:r>
      <w:proofErr w:type="spellStart"/>
      <w:r w:rsidR="004E19A4">
        <w:rPr>
          <w:rStyle w:val="apple-converted-space"/>
          <w:rFonts w:ascii="Calibri" w:hAnsi="Calibri" w:cs="Calibri"/>
          <w:color w:val="000000"/>
        </w:rPr>
        <w:t>Q’um’qem</w:t>
      </w:r>
      <w:r w:rsidR="00533167">
        <w:rPr>
          <w:rStyle w:val="apple-converted-space"/>
          <w:rFonts w:ascii="Calibri" w:hAnsi="Calibri" w:cs="Calibri"/>
          <w:color w:val="000000"/>
        </w:rPr>
        <w:t>”</w:t>
      </w:r>
      <w:r w:rsidR="004E19A4">
        <w:rPr>
          <w:rStyle w:val="apple-converted-space"/>
          <w:rFonts w:ascii="Calibri" w:hAnsi="Calibri" w:cs="Calibri"/>
          <w:color w:val="000000"/>
        </w:rPr>
        <w:t>uluk</w:t>
      </w:r>
      <w:proofErr w:type="spellEnd"/>
      <w:r w:rsidR="004E19A4">
        <w:rPr>
          <w:rStyle w:val="apple-converted-space"/>
          <w:rFonts w:ascii="Calibri" w:hAnsi="Calibri" w:cs="Calibri"/>
          <w:color w:val="000000"/>
        </w:rPr>
        <w:t xml:space="preserve"> addresses his concerns: “I don’t even stay for the awards presentations anymore…</w:t>
      </w:r>
      <w:r w:rsidR="00F458B2">
        <w:rPr>
          <w:rStyle w:val="apple-converted-space"/>
          <w:rFonts w:ascii="Calibri" w:hAnsi="Calibri" w:cs="Calibri"/>
          <w:color w:val="000000"/>
        </w:rPr>
        <w:t xml:space="preserve">the guys who get the </w:t>
      </w:r>
      <w:r w:rsidR="00D3244D">
        <w:rPr>
          <w:rStyle w:val="apple-converted-space"/>
          <w:rFonts w:ascii="Calibri" w:hAnsi="Calibri" w:cs="Calibri"/>
          <w:color w:val="000000"/>
        </w:rPr>
        <w:t>trophies will be automatic for the next 10-15 years, getting trophies every tournament</w:t>
      </w:r>
      <w:r w:rsidR="004E19A4">
        <w:rPr>
          <w:rStyle w:val="apple-converted-space"/>
          <w:rFonts w:ascii="Calibri" w:hAnsi="Calibri" w:cs="Calibri"/>
          <w:color w:val="000000"/>
        </w:rPr>
        <w:t>”</w:t>
      </w:r>
      <w:r w:rsidR="008400C7">
        <w:rPr>
          <w:rStyle w:val="apple-converted-space"/>
          <w:rFonts w:ascii="Calibri" w:hAnsi="Calibri" w:cs="Calibri"/>
          <w:color w:val="000000"/>
        </w:rPr>
        <w:t xml:space="preserve"> </w:t>
      </w:r>
      <w:r w:rsidR="004E19A4">
        <w:rPr>
          <w:rStyle w:val="apple-converted-space"/>
          <w:rFonts w:ascii="Calibri" w:hAnsi="Calibri" w:cs="Calibri"/>
          <w:color w:val="000000"/>
        </w:rPr>
        <w:fldChar w:fldCharType="begin"/>
      </w:r>
      <w:r w:rsidR="004E19A4">
        <w:rPr>
          <w:rStyle w:val="apple-converted-space"/>
          <w:rFonts w:ascii="Calibri" w:hAnsi="Calibri" w:cs="Calibri"/>
          <w:color w:val="000000"/>
        </w:rPr>
        <w:instrText xml:space="preserve"> ADDIN ZOTERO_ITEM CSL_CITATION {"citationID":"Wbvuynu8","properties":{"unsorted":false,"formattedCitation":"(C. Charlie, personal communication, March 2025)","plainCitation":"(C. Charlie, personal communication, March 2025)","noteIndex":0},"citationItems":[{"id":158,"uris":["http://zotero.org/users/local/zPcgaroA/items/4GX6VXMS"],"itemData":{"id":158,"type":"interview","title":"Interview with Clinton Charlie","author":[{"family":"Charlie","given":"Clinton"}],"issued":{"date-parts":[["2025",3]]}}}],"schema":"https://github.com/citation-style-language/schema/raw/master/csl-citation.json"} </w:instrText>
      </w:r>
      <w:r w:rsidR="004E19A4">
        <w:rPr>
          <w:rStyle w:val="apple-converted-space"/>
          <w:rFonts w:ascii="Calibri" w:hAnsi="Calibri" w:cs="Calibri"/>
          <w:color w:val="000000"/>
        </w:rPr>
        <w:fldChar w:fldCharType="separate"/>
      </w:r>
      <w:r w:rsidR="003676B9">
        <w:rPr>
          <w:rStyle w:val="apple-converted-space"/>
          <w:rFonts w:ascii="Calibri" w:hAnsi="Calibri" w:cs="Calibri"/>
          <w:noProof/>
          <w:color w:val="000000"/>
        </w:rPr>
        <w:t>(C. Charlie, personal communication, March 2025)</w:t>
      </w:r>
      <w:r w:rsidR="004E19A4">
        <w:rPr>
          <w:rStyle w:val="apple-converted-space"/>
          <w:rFonts w:ascii="Calibri" w:hAnsi="Calibri" w:cs="Calibri"/>
          <w:color w:val="000000"/>
        </w:rPr>
        <w:fldChar w:fldCharType="end"/>
      </w:r>
      <w:r w:rsidR="008400C7">
        <w:rPr>
          <w:rStyle w:val="apple-converted-space"/>
          <w:rFonts w:ascii="Calibri" w:hAnsi="Calibri" w:cs="Calibri"/>
          <w:color w:val="000000"/>
        </w:rPr>
        <w:t xml:space="preserve">. </w:t>
      </w:r>
      <w:proofErr w:type="spellStart"/>
      <w:proofErr w:type="gramStart"/>
      <w:r w:rsidR="008400C7">
        <w:rPr>
          <w:rStyle w:val="apple-converted-space"/>
          <w:rFonts w:ascii="Calibri" w:hAnsi="Calibri" w:cs="Calibri"/>
          <w:color w:val="000000"/>
        </w:rPr>
        <w:t>Q’um’qem</w:t>
      </w:r>
      <w:r w:rsidR="00533167">
        <w:rPr>
          <w:rStyle w:val="apple-converted-space"/>
          <w:rFonts w:ascii="Calibri" w:hAnsi="Calibri" w:cs="Calibri"/>
          <w:color w:val="000000"/>
        </w:rPr>
        <w:t>”</w:t>
      </w:r>
      <w:r w:rsidR="008400C7">
        <w:rPr>
          <w:rStyle w:val="apple-converted-space"/>
          <w:rFonts w:ascii="Calibri" w:hAnsi="Calibri" w:cs="Calibri"/>
          <w:color w:val="000000"/>
        </w:rPr>
        <w:t>uluk</w:t>
      </w:r>
      <w:proofErr w:type="spellEnd"/>
      <w:proofErr w:type="gramEnd"/>
      <w:r w:rsidR="008400C7">
        <w:rPr>
          <w:rStyle w:val="apple-converted-space"/>
          <w:rFonts w:ascii="Calibri" w:hAnsi="Calibri" w:cs="Calibri"/>
          <w:color w:val="000000"/>
        </w:rPr>
        <w:t xml:space="preserve"> notes that the same top players and teams consistently receive awards and trophies every tournament. He does admit: “But we still go back. We still love soccer…it’s about respect…we got $10 trophies…and to us that $10 shirt is more valuable than the $20,000 we spent that weekend” </w:t>
      </w:r>
      <w:r w:rsidR="008400C7">
        <w:rPr>
          <w:rStyle w:val="apple-converted-space"/>
          <w:rFonts w:ascii="Calibri" w:hAnsi="Calibri" w:cs="Calibri"/>
          <w:color w:val="000000"/>
        </w:rPr>
        <w:fldChar w:fldCharType="begin"/>
      </w:r>
      <w:r w:rsidR="008400C7">
        <w:rPr>
          <w:rStyle w:val="apple-converted-space"/>
          <w:rFonts w:ascii="Calibri" w:hAnsi="Calibri" w:cs="Calibri"/>
          <w:color w:val="000000"/>
        </w:rPr>
        <w:instrText xml:space="preserve"> ADDIN ZOTERO_ITEM CSL_CITATION {"citationID":"43wFcIGd","properties":{"unsorted":false,"formattedCitation":"(C. Charlie, personal communication, March 2025)","plainCitation":"(C. Charlie, personal communication, March 2025)","noteIndex":0},"citationItems":[{"id":158,"uris":["http://zotero.org/users/local/zPcgaroA/items/4GX6VXMS"],"itemData":{"id":158,"type":"interview","title":"Interview with Clinton Charlie","author":[{"family":"Charlie","given":"Clinton"}],"issued":{"date-parts":[["2025",3]]}}}],"schema":"https://github.com/citation-style-language/schema/raw/master/csl-citation.json"} </w:instrText>
      </w:r>
      <w:r w:rsidR="008400C7">
        <w:rPr>
          <w:rStyle w:val="apple-converted-space"/>
          <w:rFonts w:ascii="Calibri" w:hAnsi="Calibri" w:cs="Calibri"/>
          <w:color w:val="000000"/>
        </w:rPr>
        <w:fldChar w:fldCharType="separate"/>
      </w:r>
      <w:r w:rsidR="003676B9">
        <w:rPr>
          <w:rStyle w:val="apple-converted-space"/>
          <w:rFonts w:ascii="Calibri" w:hAnsi="Calibri" w:cs="Calibri"/>
          <w:noProof/>
          <w:color w:val="000000"/>
        </w:rPr>
        <w:t>(C. Charlie, personal communication, March 2025)</w:t>
      </w:r>
      <w:r w:rsidR="008400C7">
        <w:rPr>
          <w:rStyle w:val="apple-converted-space"/>
          <w:rFonts w:ascii="Calibri" w:hAnsi="Calibri" w:cs="Calibri"/>
          <w:color w:val="000000"/>
        </w:rPr>
        <w:fldChar w:fldCharType="end"/>
      </w:r>
      <w:r w:rsidR="008400C7">
        <w:rPr>
          <w:rStyle w:val="apple-converted-space"/>
          <w:rFonts w:ascii="Calibri" w:hAnsi="Calibri" w:cs="Calibri"/>
          <w:color w:val="000000"/>
        </w:rPr>
        <w:t>.</w:t>
      </w:r>
      <w:r w:rsidR="001F3EDA">
        <w:rPr>
          <w:rStyle w:val="apple-converted-space"/>
          <w:rFonts w:ascii="Calibri" w:hAnsi="Calibri" w:cs="Calibri"/>
          <w:color w:val="000000"/>
        </w:rPr>
        <w:t xml:space="preserve"> This is an example of “Indian Life Insurance” in action. The financial cost is irrelevant compared to the relational and cultural value of being present at the tournament.</w:t>
      </w:r>
    </w:p>
    <w:p w14:paraId="640C9189" w14:textId="77777777" w:rsidR="001F3EDA" w:rsidRDefault="001F3EDA"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6EE8A497" w14:textId="5C9E505D" w:rsidR="001F3EDA" w:rsidRDefault="008400C7" w:rsidP="00BE7251">
      <w:pPr>
        <w:pStyle w:val="paragraph"/>
        <w:spacing w:before="0" w:beforeAutospacing="0" w:after="0" w:afterAutospacing="0" w:line="360" w:lineRule="auto"/>
        <w:textAlignment w:val="baseline"/>
        <w:rPr>
          <w:rStyle w:val="apple-converted-space"/>
          <w:rFonts w:ascii="Calibri" w:hAnsi="Calibri" w:cs="Calibri"/>
          <w:color w:val="000000"/>
        </w:rPr>
      </w:pPr>
      <w:r>
        <w:rPr>
          <w:rStyle w:val="apple-converted-space"/>
          <w:rFonts w:ascii="Calibri" w:hAnsi="Calibri" w:cs="Calibri"/>
          <w:color w:val="000000"/>
        </w:rPr>
        <w:t xml:space="preserve"> </w:t>
      </w:r>
      <w:proofErr w:type="spellStart"/>
      <w:proofErr w:type="gramStart"/>
      <w:r w:rsidR="00A44BA3">
        <w:rPr>
          <w:rStyle w:val="apple-converted-space"/>
          <w:rFonts w:ascii="Calibri" w:hAnsi="Calibri" w:cs="Calibri"/>
          <w:color w:val="000000"/>
        </w:rPr>
        <w:t>Q’um’qem</w:t>
      </w:r>
      <w:r w:rsidR="00533167">
        <w:rPr>
          <w:rStyle w:val="apple-converted-space"/>
          <w:rFonts w:ascii="Calibri" w:hAnsi="Calibri" w:cs="Calibri"/>
          <w:color w:val="000000"/>
        </w:rPr>
        <w:t>”</w:t>
      </w:r>
      <w:r w:rsidR="00A44BA3">
        <w:rPr>
          <w:rStyle w:val="apple-converted-space"/>
          <w:rFonts w:ascii="Calibri" w:hAnsi="Calibri" w:cs="Calibri"/>
          <w:color w:val="000000"/>
        </w:rPr>
        <w:t>uluk</w:t>
      </w:r>
      <w:proofErr w:type="spellEnd"/>
      <w:proofErr w:type="gramEnd"/>
      <w:r w:rsidR="00A44BA3">
        <w:rPr>
          <w:rStyle w:val="apple-converted-space"/>
          <w:rFonts w:ascii="Calibri" w:hAnsi="Calibri" w:cs="Calibri"/>
          <w:color w:val="000000"/>
        </w:rPr>
        <w:t xml:space="preserve"> also highlights the frustration teams face during elimination</w:t>
      </w:r>
      <w:r w:rsidR="00F458B2">
        <w:rPr>
          <w:rStyle w:val="apple-converted-space"/>
          <w:rFonts w:ascii="Calibri" w:hAnsi="Calibri" w:cs="Calibri"/>
          <w:color w:val="000000"/>
        </w:rPr>
        <w:t>,</w:t>
      </w:r>
      <w:r w:rsidR="00A44BA3">
        <w:rPr>
          <w:rStyle w:val="apple-converted-space"/>
          <w:rFonts w:ascii="Calibri" w:hAnsi="Calibri" w:cs="Calibri"/>
          <w:color w:val="000000"/>
        </w:rPr>
        <w:t xml:space="preserve"> where some nations </w:t>
      </w:r>
      <w:r w:rsidR="00F458B2">
        <w:rPr>
          <w:rStyle w:val="apple-converted-space"/>
          <w:rFonts w:ascii="Calibri" w:hAnsi="Calibri" w:cs="Calibri"/>
          <w:color w:val="000000"/>
        </w:rPr>
        <w:t>that</w:t>
      </w:r>
      <w:r w:rsidR="00A44BA3">
        <w:rPr>
          <w:rStyle w:val="apple-converted-space"/>
          <w:rFonts w:ascii="Calibri" w:hAnsi="Calibri" w:cs="Calibri"/>
          <w:color w:val="000000"/>
        </w:rPr>
        <w:t xml:space="preserve"> have brought a team </w:t>
      </w:r>
      <w:r w:rsidR="00F458B2">
        <w:rPr>
          <w:rStyle w:val="apple-converted-space"/>
          <w:rFonts w:ascii="Calibri" w:hAnsi="Calibri" w:cs="Calibri"/>
          <w:color w:val="000000"/>
        </w:rPr>
        <w:t xml:space="preserve">of players from their </w:t>
      </w:r>
      <w:r w:rsidR="00A44BA3">
        <w:rPr>
          <w:rStyle w:val="apple-converted-space"/>
          <w:rFonts w:ascii="Calibri" w:hAnsi="Calibri" w:cs="Calibri"/>
          <w:color w:val="000000"/>
        </w:rPr>
        <w:t>tribe</w:t>
      </w:r>
      <w:r w:rsidR="00F458B2">
        <w:rPr>
          <w:rStyle w:val="apple-converted-space"/>
          <w:rFonts w:ascii="Calibri" w:hAnsi="Calibri" w:cs="Calibri"/>
          <w:color w:val="000000"/>
        </w:rPr>
        <w:t xml:space="preserve"> are eliminated 10-0 by a team stacked with top players from different nations. </w:t>
      </w:r>
      <w:proofErr w:type="spellStart"/>
      <w:proofErr w:type="gramStart"/>
      <w:r w:rsidR="00D3244D">
        <w:rPr>
          <w:rStyle w:val="apple-converted-space"/>
          <w:rFonts w:ascii="Calibri" w:hAnsi="Calibri" w:cs="Calibri"/>
          <w:color w:val="000000"/>
        </w:rPr>
        <w:t>Q’um’qem</w:t>
      </w:r>
      <w:r w:rsidR="00533167">
        <w:rPr>
          <w:rStyle w:val="apple-converted-space"/>
          <w:rFonts w:ascii="Calibri" w:hAnsi="Calibri" w:cs="Calibri"/>
          <w:color w:val="000000"/>
        </w:rPr>
        <w:t>”</w:t>
      </w:r>
      <w:r w:rsidR="00D3244D">
        <w:rPr>
          <w:rStyle w:val="apple-converted-space"/>
          <w:rFonts w:ascii="Calibri" w:hAnsi="Calibri" w:cs="Calibri"/>
          <w:color w:val="000000"/>
        </w:rPr>
        <w:t>uluk</w:t>
      </w:r>
      <w:proofErr w:type="spellEnd"/>
      <w:proofErr w:type="gramEnd"/>
      <w:r w:rsidR="00D3244D">
        <w:rPr>
          <w:rStyle w:val="apple-converted-space"/>
          <w:rFonts w:ascii="Calibri" w:hAnsi="Calibri" w:cs="Calibri"/>
          <w:color w:val="000000"/>
        </w:rPr>
        <w:t xml:space="preserve"> suggests: “It’s bittersweet because I’ve been at both ends where I was a champion for years and there’s teams that never </w:t>
      </w:r>
      <w:r w:rsidR="00D3244D">
        <w:rPr>
          <w:rStyle w:val="apple-converted-space"/>
          <w:rFonts w:ascii="Calibri" w:hAnsi="Calibri" w:cs="Calibri"/>
          <w:color w:val="000000"/>
        </w:rPr>
        <w:lastRenderedPageBreak/>
        <w:t xml:space="preserve">get to win, right? So it’d be nice to have maybe an A and B bracket” </w:t>
      </w:r>
      <w:r w:rsidR="00D3244D">
        <w:rPr>
          <w:rStyle w:val="apple-converted-space"/>
          <w:rFonts w:ascii="Calibri" w:hAnsi="Calibri" w:cs="Calibri"/>
          <w:color w:val="000000"/>
        </w:rPr>
        <w:fldChar w:fldCharType="begin"/>
      </w:r>
      <w:r w:rsidR="00D3244D">
        <w:rPr>
          <w:rStyle w:val="apple-converted-space"/>
          <w:rFonts w:ascii="Calibri" w:hAnsi="Calibri" w:cs="Calibri"/>
          <w:color w:val="000000"/>
        </w:rPr>
        <w:instrText xml:space="preserve"> ADDIN ZOTERO_ITEM CSL_CITATION {"citationID":"yQRVE5Pt","properties":{"unsorted":false,"formattedCitation":"(C. Charlie, personal communication, March 2025)","plainCitation":"(C. Charlie, personal communication, March 2025)","noteIndex":0},"citationItems":[{"id":158,"uris":["http://zotero.org/users/local/zPcgaroA/items/4GX6VXMS"],"itemData":{"id":158,"type":"interview","title":"Interview with Clinton Charlie","author":[{"family":"Charlie","given":"Clinton"}],"issued":{"date-parts":[["2025",3]]}}}],"schema":"https://github.com/citation-style-language/schema/raw/master/csl-citation.json"} </w:instrText>
      </w:r>
      <w:r w:rsidR="00D3244D">
        <w:rPr>
          <w:rStyle w:val="apple-converted-space"/>
          <w:rFonts w:ascii="Calibri" w:hAnsi="Calibri" w:cs="Calibri"/>
          <w:color w:val="000000"/>
        </w:rPr>
        <w:fldChar w:fldCharType="separate"/>
      </w:r>
      <w:r w:rsidR="003676B9">
        <w:rPr>
          <w:rStyle w:val="apple-converted-space"/>
          <w:rFonts w:ascii="Calibri" w:hAnsi="Calibri" w:cs="Calibri"/>
          <w:noProof/>
          <w:color w:val="000000"/>
        </w:rPr>
        <w:t>(C. Charlie, personal communication, March 2025)</w:t>
      </w:r>
      <w:r w:rsidR="00D3244D">
        <w:rPr>
          <w:rStyle w:val="apple-converted-space"/>
          <w:rFonts w:ascii="Calibri" w:hAnsi="Calibri" w:cs="Calibri"/>
          <w:color w:val="000000"/>
        </w:rPr>
        <w:fldChar w:fldCharType="end"/>
      </w:r>
      <w:r w:rsidR="00D3244D">
        <w:rPr>
          <w:rStyle w:val="apple-converted-space"/>
          <w:rFonts w:ascii="Calibri" w:hAnsi="Calibri" w:cs="Calibri"/>
          <w:color w:val="000000"/>
        </w:rPr>
        <w:t xml:space="preserve">. </w:t>
      </w:r>
    </w:p>
    <w:p w14:paraId="71E87AAD" w14:textId="77777777" w:rsidR="001F3EDA" w:rsidRDefault="001F3EDA"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1CCD3146" w14:textId="38F17B2A" w:rsidR="00386F38" w:rsidRDefault="00D3244D" w:rsidP="00BE7251">
      <w:pPr>
        <w:pStyle w:val="paragraph"/>
        <w:spacing w:before="0" w:beforeAutospacing="0" w:after="0" w:afterAutospacing="0" w:line="360" w:lineRule="auto"/>
        <w:textAlignment w:val="baseline"/>
        <w:rPr>
          <w:rStyle w:val="apple-converted-space"/>
          <w:rFonts w:ascii="Calibri" w:hAnsi="Calibri" w:cs="Calibri"/>
          <w:color w:val="000000"/>
        </w:rPr>
      </w:pPr>
      <w:r>
        <w:rPr>
          <w:rStyle w:val="apple-converted-space"/>
          <w:rFonts w:ascii="Calibri" w:hAnsi="Calibri" w:cs="Calibri"/>
          <w:color w:val="000000"/>
        </w:rPr>
        <w:t xml:space="preserve">These challenges </w:t>
      </w:r>
      <w:r w:rsidR="00BE07F9">
        <w:rPr>
          <w:rStyle w:val="apple-converted-space"/>
          <w:rFonts w:ascii="Calibri" w:hAnsi="Calibri" w:cs="Calibri"/>
          <w:color w:val="000000"/>
        </w:rPr>
        <w:t>deserve honest attention</w:t>
      </w:r>
      <w:r w:rsidR="00422322">
        <w:rPr>
          <w:rStyle w:val="apple-converted-space"/>
          <w:rFonts w:ascii="Calibri" w:hAnsi="Calibri" w:cs="Calibri"/>
          <w:color w:val="000000"/>
        </w:rPr>
        <w:t>, e</w:t>
      </w:r>
      <w:r>
        <w:rPr>
          <w:rStyle w:val="apple-converted-space"/>
          <w:rFonts w:ascii="Calibri" w:hAnsi="Calibri" w:cs="Calibri"/>
          <w:color w:val="000000"/>
        </w:rPr>
        <w:t xml:space="preserve">specially when participants </w:t>
      </w:r>
      <w:r w:rsidR="00BE07F9">
        <w:rPr>
          <w:rStyle w:val="apple-converted-space"/>
          <w:rFonts w:ascii="Calibri" w:hAnsi="Calibri" w:cs="Calibri"/>
          <w:color w:val="000000"/>
        </w:rPr>
        <w:t>invest</w:t>
      </w:r>
      <w:r>
        <w:rPr>
          <w:rStyle w:val="apple-converted-space"/>
          <w:rFonts w:ascii="Calibri" w:hAnsi="Calibri" w:cs="Calibri"/>
          <w:color w:val="000000"/>
        </w:rPr>
        <w:t xml:space="preserve"> </w:t>
      </w:r>
      <w:r w:rsidR="00BE07F9">
        <w:rPr>
          <w:rStyle w:val="apple-converted-space"/>
          <w:rFonts w:ascii="Calibri" w:hAnsi="Calibri" w:cs="Calibri"/>
          <w:color w:val="000000"/>
        </w:rPr>
        <w:t>thousands of dollars, months of preparation, and years of commitment to continually attend the soccer circuit. Their concerns must be met with honour and addressed in ways that reflect their values, equity, and their cultural pride. This is a true act of sovereignty that will shine for generations to come.</w:t>
      </w:r>
    </w:p>
    <w:p w14:paraId="6693C0C8" w14:textId="77777777" w:rsidR="007F32DC" w:rsidRDefault="007F32DC" w:rsidP="00BE7251">
      <w:pPr>
        <w:pStyle w:val="paragraph"/>
        <w:spacing w:before="0" w:beforeAutospacing="0" w:after="0" w:afterAutospacing="0" w:line="360" w:lineRule="auto"/>
        <w:textAlignment w:val="baseline"/>
        <w:rPr>
          <w:rStyle w:val="apple-converted-space"/>
          <w:rFonts w:ascii="Calibri" w:hAnsi="Calibri" w:cs="Calibri"/>
          <w:color w:val="000000"/>
        </w:rPr>
      </w:pPr>
    </w:p>
    <w:p w14:paraId="36818272" w14:textId="33042F1A" w:rsidR="007F32DC" w:rsidRDefault="007F32DC" w:rsidP="00BE7251">
      <w:pPr>
        <w:pStyle w:val="paragraph"/>
        <w:spacing w:before="0" w:beforeAutospacing="0" w:after="0" w:afterAutospacing="0" w:line="360" w:lineRule="auto"/>
        <w:textAlignment w:val="baseline"/>
        <w:rPr>
          <w:rStyle w:val="apple-converted-space"/>
          <w:rFonts w:ascii="Calibri" w:hAnsi="Calibri" w:cs="Calibri"/>
          <w:color w:val="000000"/>
        </w:rPr>
      </w:pPr>
      <w:r>
        <w:rPr>
          <w:rStyle w:val="apple-converted-space"/>
          <w:rFonts w:ascii="Calibri" w:hAnsi="Calibri" w:cs="Calibri"/>
          <w:color w:val="000000"/>
        </w:rPr>
        <w:t>When Indigenous people gather</w:t>
      </w:r>
      <w:r w:rsidR="00415BDD">
        <w:rPr>
          <w:rStyle w:val="apple-converted-space"/>
          <w:rFonts w:ascii="Calibri" w:hAnsi="Calibri" w:cs="Calibri"/>
          <w:color w:val="000000"/>
        </w:rPr>
        <w:t xml:space="preserve">—whether </w:t>
      </w:r>
      <w:r>
        <w:rPr>
          <w:rStyle w:val="apple-converted-space"/>
          <w:rFonts w:ascii="Calibri" w:hAnsi="Calibri" w:cs="Calibri"/>
          <w:color w:val="000000"/>
        </w:rPr>
        <w:t xml:space="preserve">in small </w:t>
      </w:r>
      <w:r w:rsidR="00415BDD">
        <w:rPr>
          <w:rStyle w:val="apple-converted-space"/>
          <w:rFonts w:ascii="Calibri" w:hAnsi="Calibri" w:cs="Calibri"/>
          <w:color w:val="000000"/>
        </w:rPr>
        <w:t xml:space="preserve">thriving </w:t>
      </w:r>
      <w:r>
        <w:rPr>
          <w:rStyle w:val="apple-converted-space"/>
          <w:rFonts w:ascii="Calibri" w:hAnsi="Calibri" w:cs="Calibri"/>
          <w:color w:val="000000"/>
        </w:rPr>
        <w:t>community markets, on the field</w:t>
      </w:r>
      <w:r w:rsidR="00415BDD">
        <w:rPr>
          <w:rStyle w:val="apple-converted-space"/>
          <w:rFonts w:ascii="Calibri" w:hAnsi="Calibri" w:cs="Calibri"/>
          <w:color w:val="000000"/>
        </w:rPr>
        <w:t xml:space="preserve">, or </w:t>
      </w:r>
      <w:r>
        <w:rPr>
          <w:rStyle w:val="apple-converted-space"/>
          <w:rFonts w:ascii="Calibri" w:hAnsi="Calibri" w:cs="Calibri"/>
          <w:color w:val="000000"/>
        </w:rPr>
        <w:t xml:space="preserve">in the </w:t>
      </w:r>
      <w:proofErr w:type="spellStart"/>
      <w:r>
        <w:rPr>
          <w:rStyle w:val="apple-converted-space"/>
          <w:rFonts w:ascii="Calibri" w:hAnsi="Calibri" w:cs="Calibri"/>
          <w:color w:val="000000"/>
        </w:rPr>
        <w:t>Gukwdzi</w:t>
      </w:r>
      <w:proofErr w:type="spellEnd"/>
      <w:r w:rsidR="00415BDD">
        <w:rPr>
          <w:rStyle w:val="apple-converted-space"/>
          <w:rFonts w:ascii="Calibri" w:hAnsi="Calibri" w:cs="Calibri"/>
          <w:color w:val="000000"/>
        </w:rPr>
        <w:t>— it</w:t>
      </w:r>
      <w:r>
        <w:rPr>
          <w:rStyle w:val="apple-converted-space"/>
          <w:rFonts w:ascii="Calibri" w:hAnsi="Calibri" w:cs="Calibri"/>
          <w:color w:val="000000"/>
        </w:rPr>
        <w:t xml:space="preserve"> is no ac</w:t>
      </w:r>
      <w:r w:rsidR="00415BDD">
        <w:rPr>
          <w:rStyle w:val="apple-converted-space"/>
          <w:rFonts w:ascii="Calibri" w:hAnsi="Calibri" w:cs="Calibri"/>
          <w:color w:val="000000"/>
        </w:rPr>
        <w:t xml:space="preserve">cident that </w:t>
      </w:r>
      <w:r>
        <w:rPr>
          <w:rStyle w:val="apple-converted-space"/>
          <w:rFonts w:ascii="Calibri" w:hAnsi="Calibri" w:cs="Calibri"/>
          <w:color w:val="000000"/>
        </w:rPr>
        <w:t xml:space="preserve">these spaces transform into something special. They become </w:t>
      </w:r>
      <w:r w:rsidR="00415BDD">
        <w:rPr>
          <w:rStyle w:val="apple-converted-space"/>
          <w:rFonts w:ascii="Calibri" w:hAnsi="Calibri" w:cs="Calibri"/>
          <w:color w:val="000000"/>
        </w:rPr>
        <w:t>places</w:t>
      </w:r>
      <w:r>
        <w:rPr>
          <w:rStyle w:val="apple-converted-space"/>
          <w:rFonts w:ascii="Calibri" w:hAnsi="Calibri" w:cs="Calibri"/>
          <w:color w:val="000000"/>
        </w:rPr>
        <w:t xml:space="preserve"> of cultural pride, Indigenous sovereignty and governance, and where “Indian Life Insurance” </w:t>
      </w:r>
      <w:r w:rsidR="00415BDD">
        <w:rPr>
          <w:rStyle w:val="apple-converted-space"/>
          <w:rFonts w:ascii="Calibri" w:hAnsi="Calibri" w:cs="Calibri"/>
          <w:color w:val="000000"/>
        </w:rPr>
        <w:t>is practi</w:t>
      </w:r>
      <w:r w:rsidR="000B069E">
        <w:rPr>
          <w:rStyle w:val="apple-converted-space"/>
          <w:rFonts w:ascii="Calibri" w:hAnsi="Calibri" w:cs="Calibri"/>
          <w:color w:val="000000"/>
        </w:rPr>
        <w:t>ced</w:t>
      </w:r>
      <w:r w:rsidR="00415BDD">
        <w:rPr>
          <w:rStyle w:val="apple-converted-space"/>
          <w:rFonts w:ascii="Calibri" w:hAnsi="Calibri" w:cs="Calibri"/>
          <w:color w:val="000000"/>
        </w:rPr>
        <w:t xml:space="preserve"> and shared collectively. This is what reclaiming the field looks like and how it will continue to push Indigenous soccer tournaments forward.</w:t>
      </w:r>
      <w:r w:rsidR="000B069E">
        <w:rPr>
          <w:rStyle w:val="apple-converted-space"/>
          <w:rFonts w:ascii="Calibri" w:hAnsi="Calibri" w:cs="Calibri"/>
          <w:color w:val="000000"/>
        </w:rPr>
        <w:t xml:space="preserve"> My research </w:t>
      </w:r>
      <w:r w:rsidR="00150C09">
        <w:rPr>
          <w:rStyle w:val="apple-converted-space"/>
          <w:rFonts w:ascii="Calibri" w:hAnsi="Calibri" w:cs="Calibri"/>
          <w:color w:val="000000"/>
        </w:rPr>
        <w:t>highlighted</w:t>
      </w:r>
      <w:r w:rsidR="000B069E">
        <w:rPr>
          <w:rStyle w:val="apple-converted-space"/>
          <w:rFonts w:ascii="Calibri" w:hAnsi="Calibri" w:cs="Calibri"/>
          <w:color w:val="000000"/>
        </w:rPr>
        <w:t xml:space="preserve"> </w:t>
      </w:r>
      <w:r w:rsidR="00150C09">
        <w:rPr>
          <w:rStyle w:val="apple-converted-space"/>
          <w:rFonts w:ascii="Calibri" w:hAnsi="Calibri" w:cs="Calibri"/>
          <w:color w:val="000000"/>
        </w:rPr>
        <w:t>diverse</w:t>
      </w:r>
      <w:r w:rsidR="000B069E">
        <w:rPr>
          <w:rStyle w:val="apple-converted-space"/>
          <w:rFonts w:ascii="Calibri" w:hAnsi="Calibri" w:cs="Calibri"/>
          <w:color w:val="000000"/>
        </w:rPr>
        <w:t xml:space="preserve"> voices, experiences</w:t>
      </w:r>
      <w:r w:rsidR="00150C09">
        <w:rPr>
          <w:rStyle w:val="apple-converted-space"/>
          <w:rFonts w:ascii="Calibri" w:hAnsi="Calibri" w:cs="Calibri"/>
          <w:color w:val="000000"/>
        </w:rPr>
        <w:t>,</w:t>
      </w:r>
      <w:r w:rsidR="000B069E">
        <w:rPr>
          <w:rStyle w:val="apple-converted-space"/>
          <w:rFonts w:ascii="Calibri" w:hAnsi="Calibri" w:cs="Calibri"/>
          <w:color w:val="000000"/>
        </w:rPr>
        <w:t xml:space="preserve"> and visions that point</w:t>
      </w:r>
      <w:r w:rsidR="006E0959">
        <w:rPr>
          <w:rStyle w:val="apple-converted-space"/>
          <w:rFonts w:ascii="Calibri" w:hAnsi="Calibri" w:cs="Calibri"/>
          <w:color w:val="000000"/>
        </w:rPr>
        <w:t>s</w:t>
      </w:r>
      <w:r w:rsidR="000B069E">
        <w:rPr>
          <w:rStyle w:val="apple-converted-space"/>
          <w:rFonts w:ascii="Calibri" w:hAnsi="Calibri" w:cs="Calibri"/>
          <w:color w:val="000000"/>
        </w:rPr>
        <w:t xml:space="preserve"> toward a future where these tournaments </w:t>
      </w:r>
      <w:r w:rsidR="00150C09">
        <w:rPr>
          <w:rStyle w:val="apple-converted-space"/>
          <w:rFonts w:ascii="Calibri" w:hAnsi="Calibri" w:cs="Calibri"/>
          <w:color w:val="000000"/>
        </w:rPr>
        <w:t>grow</w:t>
      </w:r>
      <w:r w:rsidR="000B069E">
        <w:rPr>
          <w:rStyle w:val="apple-converted-space"/>
          <w:rFonts w:ascii="Calibri" w:hAnsi="Calibri" w:cs="Calibri"/>
          <w:color w:val="000000"/>
        </w:rPr>
        <w:t xml:space="preserve"> in many </w:t>
      </w:r>
      <w:r w:rsidR="00150C09">
        <w:rPr>
          <w:rStyle w:val="apple-converted-space"/>
          <w:rFonts w:ascii="Calibri" w:hAnsi="Calibri" w:cs="Calibri"/>
          <w:color w:val="000000"/>
        </w:rPr>
        <w:t xml:space="preserve">aspects </w:t>
      </w:r>
      <w:r w:rsidR="000B069E">
        <w:rPr>
          <w:rStyle w:val="apple-converted-space"/>
          <w:rFonts w:ascii="Calibri" w:hAnsi="Calibri" w:cs="Calibri"/>
          <w:color w:val="000000"/>
        </w:rPr>
        <w:t xml:space="preserve">that </w:t>
      </w:r>
      <w:r w:rsidR="00150C09">
        <w:rPr>
          <w:rStyle w:val="apple-converted-space"/>
          <w:rFonts w:ascii="Calibri" w:hAnsi="Calibri" w:cs="Calibri"/>
          <w:color w:val="000000"/>
        </w:rPr>
        <w:t>promote</w:t>
      </w:r>
      <w:r w:rsidR="000B069E">
        <w:rPr>
          <w:rStyle w:val="apple-converted-space"/>
          <w:rFonts w:ascii="Calibri" w:hAnsi="Calibri" w:cs="Calibri"/>
          <w:color w:val="000000"/>
        </w:rPr>
        <w:t xml:space="preserve"> equity and </w:t>
      </w:r>
      <w:r w:rsidR="00150C09">
        <w:rPr>
          <w:rStyle w:val="apple-converted-space"/>
          <w:rFonts w:ascii="Calibri" w:hAnsi="Calibri" w:cs="Calibri"/>
          <w:color w:val="000000"/>
        </w:rPr>
        <w:t>reflect the</w:t>
      </w:r>
      <w:r w:rsidR="000B069E">
        <w:rPr>
          <w:rStyle w:val="apple-converted-space"/>
          <w:rFonts w:ascii="Calibri" w:hAnsi="Calibri" w:cs="Calibri"/>
          <w:color w:val="000000"/>
        </w:rPr>
        <w:t xml:space="preserve"> cultural sovereignty of the Indigenous peoples who created them.</w:t>
      </w:r>
    </w:p>
    <w:p w14:paraId="79B2836B" w14:textId="49D5DC47" w:rsidR="000C04EA" w:rsidRPr="004C687F" w:rsidRDefault="000C04EA" w:rsidP="00BE7251">
      <w:pPr>
        <w:pStyle w:val="paragraph"/>
        <w:spacing w:before="0" w:beforeAutospacing="0" w:after="0" w:afterAutospacing="0" w:line="360" w:lineRule="auto"/>
        <w:textAlignment w:val="baseline"/>
        <w:rPr>
          <w:rStyle w:val="eop"/>
          <w:rFonts w:ascii="Segoe UI" w:hAnsi="Segoe UI" w:cs="Segoe UI"/>
          <w:sz w:val="18"/>
          <w:szCs w:val="18"/>
        </w:rPr>
      </w:pPr>
    </w:p>
    <w:p w14:paraId="102D0D9D" w14:textId="1EB22438" w:rsidR="007A25A0" w:rsidRPr="00BB2FCD" w:rsidRDefault="007A25A0" w:rsidP="00BE7251">
      <w:pPr>
        <w:pStyle w:val="Heading1"/>
        <w:spacing w:line="360" w:lineRule="auto"/>
        <w:rPr>
          <w:rStyle w:val="eop"/>
          <w:rFonts w:ascii="Calibri" w:hAnsi="Calibri" w:cs="Calibri"/>
          <w:b/>
          <w:bCs/>
          <w:color w:val="000000" w:themeColor="text1"/>
        </w:rPr>
      </w:pPr>
      <w:bookmarkStart w:id="23" w:name="_Toc226642650"/>
      <w:r w:rsidRPr="00BB2FCD">
        <w:rPr>
          <w:rStyle w:val="eop"/>
          <w:rFonts w:ascii="Calibri" w:hAnsi="Calibri" w:cs="Calibri"/>
          <w:b/>
          <w:bCs/>
          <w:color w:val="000000" w:themeColor="text1"/>
        </w:rPr>
        <w:t>Chapter 7</w:t>
      </w:r>
      <w:r w:rsidR="000C04EA" w:rsidRPr="00BB2FCD">
        <w:rPr>
          <w:rStyle w:val="eop"/>
          <w:rFonts w:ascii="Calibri" w:hAnsi="Calibri" w:cs="Calibri"/>
          <w:b/>
          <w:bCs/>
          <w:color w:val="000000" w:themeColor="text1"/>
        </w:rPr>
        <w:t xml:space="preserve">: </w:t>
      </w:r>
      <w:r w:rsidRPr="00BB2FCD">
        <w:rPr>
          <w:rStyle w:val="eop"/>
          <w:rFonts w:ascii="Calibri" w:hAnsi="Calibri" w:cs="Calibri"/>
          <w:b/>
          <w:bCs/>
          <w:color w:val="000000" w:themeColor="text1"/>
        </w:rPr>
        <w:t>Conclusion</w:t>
      </w:r>
      <w:bookmarkEnd w:id="23"/>
    </w:p>
    <w:p w14:paraId="645CCB86" w14:textId="77777777" w:rsidR="00262570" w:rsidRDefault="00262570" w:rsidP="00BE7251">
      <w:pPr>
        <w:spacing w:line="360" w:lineRule="auto"/>
      </w:pPr>
    </w:p>
    <w:p w14:paraId="1F2DE195" w14:textId="5EDC3266" w:rsidR="00262570" w:rsidRPr="00BB2FCD" w:rsidRDefault="00262570" w:rsidP="00BE7251">
      <w:pPr>
        <w:pStyle w:val="Heading2"/>
        <w:spacing w:line="360" w:lineRule="auto"/>
        <w:rPr>
          <w:color w:val="000000" w:themeColor="text1"/>
        </w:rPr>
      </w:pPr>
      <w:bookmarkStart w:id="24" w:name="_Toc226642651"/>
      <w:r w:rsidRPr="00BB2FCD">
        <w:rPr>
          <w:color w:val="000000" w:themeColor="text1"/>
        </w:rPr>
        <w:t>7.1 Summary of Findings</w:t>
      </w:r>
      <w:bookmarkEnd w:id="24"/>
    </w:p>
    <w:p w14:paraId="024C7368" w14:textId="77777777" w:rsidR="00FB7858" w:rsidRDefault="00FB7858" w:rsidP="00BE7251">
      <w:pPr>
        <w:pStyle w:val="paragraph"/>
        <w:spacing w:before="0" w:beforeAutospacing="0" w:after="0" w:afterAutospacing="0" w:line="360" w:lineRule="auto"/>
        <w:textAlignment w:val="baseline"/>
        <w:rPr>
          <w:rStyle w:val="eop"/>
          <w:rFonts w:ascii="Calibri" w:hAnsi="Calibri" w:cs="Calibri"/>
          <w:b/>
          <w:bCs/>
        </w:rPr>
      </w:pPr>
    </w:p>
    <w:p w14:paraId="28750988" w14:textId="666598EF" w:rsidR="00EE075C" w:rsidRPr="00347253" w:rsidRDefault="00EE075C"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3D00AE8C" w14:textId="2A69B64C" w:rsidR="00EE075C" w:rsidRPr="00347253" w:rsidRDefault="00CA65F3" w:rsidP="00BE7251">
      <w:pPr>
        <w:spacing w:line="360" w:lineRule="auto"/>
        <w:rPr>
          <w:rFonts w:ascii="Calibri" w:hAnsi="Calibri" w:cs="Calibri"/>
        </w:rPr>
      </w:pPr>
      <w:r>
        <w:rPr>
          <w:rStyle w:val="eop"/>
          <w:rFonts w:ascii="Calibri" w:hAnsi="Calibri" w:cs="Calibri"/>
        </w:rPr>
        <w:t xml:space="preserve">There </w:t>
      </w:r>
      <w:proofErr w:type="gramStart"/>
      <w:r>
        <w:rPr>
          <w:rStyle w:val="eop"/>
          <w:rFonts w:ascii="Calibri" w:hAnsi="Calibri" w:cs="Calibri"/>
        </w:rPr>
        <w:t>exists</w:t>
      </w:r>
      <w:proofErr w:type="gramEnd"/>
      <w:r>
        <w:rPr>
          <w:rStyle w:val="eop"/>
          <w:rFonts w:ascii="Calibri" w:hAnsi="Calibri" w:cs="Calibri"/>
        </w:rPr>
        <w:t xml:space="preserve"> </w:t>
      </w:r>
      <w:r w:rsidR="00CE206F">
        <w:rPr>
          <w:rStyle w:val="eop"/>
          <w:rFonts w:ascii="Calibri" w:hAnsi="Calibri" w:cs="Calibri"/>
        </w:rPr>
        <w:t xml:space="preserve">parallel </w:t>
      </w:r>
      <w:r w:rsidR="00A76AA2">
        <w:rPr>
          <w:rStyle w:val="eop"/>
          <w:rFonts w:ascii="Calibri" w:hAnsi="Calibri" w:cs="Calibri"/>
        </w:rPr>
        <w:t xml:space="preserve">ceremonial spaces </w:t>
      </w:r>
      <w:r w:rsidR="00CE206F">
        <w:rPr>
          <w:rStyle w:val="eop"/>
          <w:rFonts w:ascii="Calibri" w:hAnsi="Calibri" w:cs="Calibri"/>
        </w:rPr>
        <w:t>between</w:t>
      </w:r>
      <w:r w:rsidR="00A76AA2">
        <w:rPr>
          <w:rStyle w:val="eop"/>
          <w:rFonts w:ascii="Calibri" w:hAnsi="Calibri" w:cs="Calibri"/>
        </w:rPr>
        <w:t xml:space="preserve"> the </w:t>
      </w:r>
      <w:proofErr w:type="spellStart"/>
      <w:r w:rsidR="00A76AA2">
        <w:rPr>
          <w:rStyle w:val="eop"/>
          <w:rFonts w:ascii="Calibri" w:hAnsi="Calibri" w:cs="Calibri"/>
        </w:rPr>
        <w:t>Gukwdzi</w:t>
      </w:r>
      <w:proofErr w:type="spellEnd"/>
      <w:r w:rsidR="00CE206F">
        <w:rPr>
          <w:rStyle w:val="eop"/>
          <w:rFonts w:ascii="Calibri" w:hAnsi="Calibri" w:cs="Calibri"/>
        </w:rPr>
        <w:t xml:space="preserve"> </w:t>
      </w:r>
      <w:r w:rsidR="00A76AA2">
        <w:rPr>
          <w:rStyle w:val="eop"/>
          <w:rFonts w:ascii="Calibri" w:hAnsi="Calibri" w:cs="Calibri"/>
        </w:rPr>
        <w:t>and the fields</w:t>
      </w:r>
      <w:r w:rsidR="00CE206F">
        <w:rPr>
          <w:rStyle w:val="eop"/>
          <w:rFonts w:ascii="Calibri" w:hAnsi="Calibri" w:cs="Calibri"/>
        </w:rPr>
        <w:t xml:space="preserve">. </w:t>
      </w:r>
      <w:r w:rsidR="00826FD1">
        <w:rPr>
          <w:rStyle w:val="eop"/>
          <w:rFonts w:ascii="Calibri" w:hAnsi="Calibri" w:cs="Calibri"/>
        </w:rPr>
        <w:t xml:space="preserve">For </w:t>
      </w:r>
      <w:r w:rsidR="00E13CDB">
        <w:rPr>
          <w:rStyle w:val="eop"/>
          <w:rFonts w:ascii="Calibri" w:hAnsi="Calibri" w:cs="Calibri"/>
        </w:rPr>
        <w:t xml:space="preserve">some </w:t>
      </w:r>
      <w:r w:rsidR="00826FD1">
        <w:rPr>
          <w:rStyle w:val="eop"/>
          <w:rFonts w:ascii="Calibri" w:hAnsi="Calibri" w:cs="Calibri"/>
        </w:rPr>
        <w:t>participants,</w:t>
      </w:r>
      <w:r w:rsidR="00B93256">
        <w:rPr>
          <w:rStyle w:val="eop"/>
          <w:rFonts w:ascii="Calibri" w:hAnsi="Calibri" w:cs="Calibri"/>
        </w:rPr>
        <w:t xml:space="preserve"> the year moves between ceremony and the soccer tournament circuit.</w:t>
      </w:r>
      <w:r w:rsidR="00826FD1">
        <w:rPr>
          <w:rStyle w:val="eop"/>
          <w:rFonts w:ascii="Calibri" w:hAnsi="Calibri" w:cs="Calibri"/>
        </w:rPr>
        <w:t xml:space="preserve"> </w:t>
      </w:r>
      <w:r w:rsidR="00E13CDB">
        <w:rPr>
          <w:rStyle w:val="eop"/>
          <w:rFonts w:ascii="Calibri" w:hAnsi="Calibri" w:cs="Calibri"/>
        </w:rPr>
        <w:t>The reason some</w:t>
      </w:r>
      <w:r w:rsidR="001936E9">
        <w:rPr>
          <w:rStyle w:val="eop"/>
          <w:rFonts w:ascii="Calibri" w:hAnsi="Calibri" w:cs="Calibri"/>
        </w:rPr>
        <w:t xml:space="preserve"> cultural calendars are longer</w:t>
      </w:r>
      <w:r w:rsidR="00E13CDB">
        <w:rPr>
          <w:rStyle w:val="eop"/>
          <w:rFonts w:ascii="Calibri" w:hAnsi="Calibri" w:cs="Calibri"/>
        </w:rPr>
        <w:t xml:space="preserve"> than others</w:t>
      </w:r>
      <w:r w:rsidR="00B93256">
        <w:rPr>
          <w:rStyle w:val="eop"/>
          <w:rFonts w:ascii="Calibri" w:hAnsi="Calibri" w:cs="Calibri"/>
        </w:rPr>
        <w:t xml:space="preserve"> </w:t>
      </w:r>
      <w:r w:rsidR="00B93256">
        <w:rPr>
          <w:rStyle w:val="eop"/>
          <w:rFonts w:ascii="Calibri" w:hAnsi="Calibri" w:cs="Calibri"/>
        </w:rPr>
        <w:fldChar w:fldCharType="begin"/>
      </w:r>
      <w:r w:rsidR="00B93256">
        <w:rPr>
          <w:rStyle w:val="eop"/>
          <w:rFonts w:ascii="Calibri" w:hAnsi="Calibri" w:cs="Calibri"/>
        </w:rPr>
        <w:instrText xml:space="preserve"> ADDIN ZOTERO_ITEM CSL_CITATION {"citationID":"cu74Skwk","properties":{"unsorted":false,"formattedCitation":"(C. Gibson, personal communication, June 2025)","plainCitation":"(C. Gibson, personal communication, June 2025)","noteIndex":0},"citationItems":[{"id":148,"uris":["http://zotero.org/users/local/zPcgaroA/items/L6XQFWPC"],"itemData":{"id":148,"type":"interview","title":"Interview with Courtenay Gibson","author":[{"family":"Gibson","given":"Courtenay"}],"issued":{"date-parts":[["2025",6]]}}}],"schema":"https://github.com/citation-style-language/schema/raw/master/csl-citation.json"} </w:instrText>
      </w:r>
      <w:r w:rsidR="00B93256">
        <w:rPr>
          <w:rStyle w:val="eop"/>
          <w:rFonts w:ascii="Calibri" w:hAnsi="Calibri" w:cs="Calibri"/>
        </w:rPr>
        <w:fldChar w:fldCharType="separate"/>
      </w:r>
      <w:r w:rsidR="003676B9">
        <w:rPr>
          <w:rStyle w:val="eop"/>
          <w:rFonts w:ascii="Calibri" w:hAnsi="Calibri" w:cs="Calibri"/>
          <w:noProof/>
        </w:rPr>
        <w:t>(C. Gibson, personal communication, June 2025)</w:t>
      </w:r>
      <w:r w:rsidR="00B93256">
        <w:rPr>
          <w:rStyle w:val="eop"/>
          <w:rFonts w:ascii="Calibri" w:hAnsi="Calibri" w:cs="Calibri"/>
        </w:rPr>
        <w:fldChar w:fldCharType="end"/>
      </w:r>
      <w:r w:rsidR="001936E9">
        <w:rPr>
          <w:rStyle w:val="eop"/>
          <w:rFonts w:ascii="Calibri" w:hAnsi="Calibri" w:cs="Calibri"/>
        </w:rPr>
        <w:t>.</w:t>
      </w:r>
      <w:r w:rsidR="00B93256">
        <w:rPr>
          <w:rStyle w:val="eop"/>
          <w:rFonts w:ascii="Calibri" w:hAnsi="Calibri" w:cs="Calibri"/>
        </w:rPr>
        <w:t xml:space="preserve"> </w:t>
      </w:r>
      <w:r w:rsidR="00826FD1">
        <w:rPr>
          <w:rStyle w:val="eop"/>
          <w:rFonts w:ascii="Calibri" w:hAnsi="Calibri" w:cs="Calibri"/>
        </w:rPr>
        <w:t xml:space="preserve">This is a full-time life commitment—money, time, spirit, and sacrifice exhausted for cultural revitalization and resurgence. A place where one finds spiritual nourishment and </w:t>
      </w:r>
      <w:r w:rsidR="00A76AA2">
        <w:rPr>
          <w:rStyle w:val="eop"/>
          <w:rFonts w:ascii="Calibri" w:hAnsi="Calibri" w:cs="Calibri"/>
        </w:rPr>
        <w:t xml:space="preserve">cultural </w:t>
      </w:r>
      <w:r w:rsidR="00A76AA2">
        <w:rPr>
          <w:rStyle w:val="eop"/>
          <w:rFonts w:ascii="Calibri" w:hAnsi="Calibri" w:cs="Calibri"/>
        </w:rPr>
        <w:lastRenderedPageBreak/>
        <w:t xml:space="preserve">identity. The tournaments </w:t>
      </w:r>
      <w:r w:rsidR="00E13CDB">
        <w:rPr>
          <w:rStyle w:val="eop"/>
          <w:rFonts w:ascii="Calibri" w:hAnsi="Calibri" w:cs="Calibri"/>
        </w:rPr>
        <w:t>do</w:t>
      </w:r>
      <w:r w:rsidR="00A76AA2">
        <w:rPr>
          <w:rStyle w:val="eop"/>
          <w:rFonts w:ascii="Calibri" w:hAnsi="Calibri" w:cs="Calibri"/>
        </w:rPr>
        <w:t xml:space="preserve"> not replac</w:t>
      </w:r>
      <w:r w:rsidR="00E13CDB">
        <w:rPr>
          <w:rStyle w:val="eop"/>
          <w:rFonts w:ascii="Calibri" w:hAnsi="Calibri" w:cs="Calibri"/>
        </w:rPr>
        <w:t xml:space="preserve">e </w:t>
      </w:r>
      <w:r w:rsidR="00A76AA2">
        <w:rPr>
          <w:rStyle w:val="eop"/>
          <w:rFonts w:ascii="Calibri" w:hAnsi="Calibri" w:cs="Calibri"/>
        </w:rPr>
        <w:t>the Potlatch</w:t>
      </w:r>
      <w:r w:rsidR="00E13CDB">
        <w:rPr>
          <w:rStyle w:val="eop"/>
          <w:rFonts w:ascii="Calibri" w:hAnsi="Calibri" w:cs="Calibri"/>
        </w:rPr>
        <w:t>; rather,</w:t>
      </w:r>
      <w:r w:rsidR="00A76AA2">
        <w:rPr>
          <w:rStyle w:val="eop"/>
          <w:rFonts w:ascii="Calibri" w:hAnsi="Calibri" w:cs="Calibri"/>
        </w:rPr>
        <w:t xml:space="preserve"> they carry the same cultural fire and provide the same cultural values. This can be seen on button blankets in the Big House and soccer jerseys as modern regalia on the field. Hereditary identity is shown through ancestral crests sewn onto bright and colourful jerseys that are your tribe. </w:t>
      </w:r>
      <w:r w:rsidR="001936E9">
        <w:rPr>
          <w:rStyle w:val="eop"/>
          <w:rFonts w:ascii="Calibri" w:hAnsi="Calibri" w:cs="Calibri"/>
        </w:rPr>
        <w:t xml:space="preserve">The cultural parade that </w:t>
      </w:r>
      <w:r w:rsidR="00E13CDB">
        <w:rPr>
          <w:rStyle w:val="eop"/>
          <w:rFonts w:ascii="Calibri" w:hAnsi="Calibri" w:cs="Calibri"/>
        </w:rPr>
        <w:t>happens</w:t>
      </w:r>
      <w:r w:rsidR="001936E9">
        <w:rPr>
          <w:rStyle w:val="eop"/>
          <w:rFonts w:ascii="Calibri" w:hAnsi="Calibri" w:cs="Calibri"/>
        </w:rPr>
        <w:t xml:space="preserve"> before the first kick-off, </w:t>
      </w:r>
      <w:r w:rsidR="00E13CDB">
        <w:rPr>
          <w:rStyle w:val="eop"/>
          <w:rFonts w:ascii="Calibri" w:hAnsi="Calibri" w:cs="Calibri"/>
        </w:rPr>
        <w:t xml:space="preserve">should not </w:t>
      </w:r>
      <w:r w:rsidR="001936E9">
        <w:rPr>
          <w:rStyle w:val="eop"/>
          <w:rFonts w:ascii="Calibri" w:hAnsi="Calibri" w:cs="Calibri"/>
        </w:rPr>
        <w:t>be mistaken for</w:t>
      </w:r>
      <w:r w:rsidR="00E13CDB">
        <w:rPr>
          <w:rStyle w:val="eop"/>
          <w:rFonts w:ascii="Calibri" w:hAnsi="Calibri" w:cs="Calibri"/>
        </w:rPr>
        <w:t xml:space="preserve"> a</w:t>
      </w:r>
      <w:r w:rsidR="001936E9">
        <w:rPr>
          <w:rStyle w:val="eop"/>
          <w:rFonts w:ascii="Calibri" w:hAnsi="Calibri" w:cs="Calibri"/>
        </w:rPr>
        <w:t xml:space="preserve"> one</w:t>
      </w:r>
      <w:r w:rsidR="00E13CDB">
        <w:rPr>
          <w:rStyle w:val="eop"/>
          <w:rFonts w:ascii="Calibri" w:hAnsi="Calibri" w:cs="Calibri"/>
        </w:rPr>
        <w:t xml:space="preserve">-time cultural </w:t>
      </w:r>
      <w:r w:rsidR="001936E9">
        <w:rPr>
          <w:rStyle w:val="eop"/>
          <w:rFonts w:ascii="Calibri" w:hAnsi="Calibri" w:cs="Calibri"/>
        </w:rPr>
        <w:t>practice</w:t>
      </w:r>
      <w:r w:rsidR="00E13CDB">
        <w:rPr>
          <w:rStyle w:val="eop"/>
          <w:rFonts w:ascii="Calibri" w:hAnsi="Calibri" w:cs="Calibri"/>
        </w:rPr>
        <w:t>, because cultural practice</w:t>
      </w:r>
      <w:r w:rsidR="00EE0883">
        <w:rPr>
          <w:rStyle w:val="eop"/>
          <w:rFonts w:ascii="Calibri" w:hAnsi="Calibri" w:cs="Calibri"/>
        </w:rPr>
        <w:t xml:space="preserve"> is</w:t>
      </w:r>
      <w:r w:rsidR="00E13CDB">
        <w:rPr>
          <w:rStyle w:val="eop"/>
          <w:rFonts w:ascii="Calibri" w:hAnsi="Calibri" w:cs="Calibri"/>
        </w:rPr>
        <w:t xml:space="preserve"> ongoing,</w:t>
      </w:r>
      <w:r w:rsidR="001936E9">
        <w:rPr>
          <w:rStyle w:val="eop"/>
          <w:rFonts w:ascii="Calibri" w:hAnsi="Calibri" w:cs="Calibri"/>
        </w:rPr>
        <w:t xml:space="preserve"> as Aunty would say. Ceremony begins when the final whistle signals drums and songs of sweet victory. Tournaments function as temporary villages as Indigenous social organizations are recreated. Getting together is the most important thing for Indigenous peoples, especially between 500-1000 participants from nations across BC and beyond. Health and well-being are “wholist</w:t>
      </w:r>
      <w:r w:rsidR="00B93256">
        <w:rPr>
          <w:rStyle w:val="eop"/>
          <w:rFonts w:ascii="Calibri" w:hAnsi="Calibri" w:cs="Calibri"/>
        </w:rPr>
        <w:t>ical</w:t>
      </w:r>
      <w:r w:rsidR="001936E9">
        <w:rPr>
          <w:rStyle w:val="eop"/>
          <w:rFonts w:ascii="Calibri" w:hAnsi="Calibri" w:cs="Calibri"/>
        </w:rPr>
        <w:t>ly”</w:t>
      </w:r>
      <w:r w:rsidR="00B93256">
        <w:rPr>
          <w:rStyle w:val="eop"/>
          <w:rFonts w:ascii="Calibri" w:hAnsi="Calibri" w:cs="Calibri"/>
        </w:rPr>
        <w:t xml:space="preserve"> </w:t>
      </w:r>
      <w:r w:rsidR="001936E9">
        <w:rPr>
          <w:rStyle w:val="eop"/>
          <w:rFonts w:ascii="Calibri" w:hAnsi="Calibri" w:cs="Calibri"/>
        </w:rPr>
        <w:t>addressed when language, songs and dance combine with sport</w:t>
      </w:r>
      <w:r w:rsidR="00EE075C">
        <w:rPr>
          <w:rStyle w:val="eop"/>
          <w:rFonts w:ascii="Calibri" w:hAnsi="Calibri" w:cs="Calibri"/>
        </w:rPr>
        <w:t xml:space="preserve">, </w:t>
      </w:r>
      <w:proofErr w:type="spellStart"/>
      <w:r w:rsidR="00EE075C" w:rsidRPr="00347253">
        <w:rPr>
          <w:rFonts w:ascii="Calibri" w:hAnsi="Calibri" w:cs="Calibri"/>
          <w:u w:val="single"/>
        </w:rPr>
        <w:t>k</w:t>
      </w:r>
      <w:r w:rsidR="00EE075C" w:rsidRPr="00347253">
        <w:rPr>
          <w:rFonts w:ascii="Calibri" w:hAnsi="Calibri" w:cs="Calibri"/>
        </w:rPr>
        <w:t>wił’id</w:t>
      </w:r>
      <w:proofErr w:type="spellEnd"/>
      <w:r w:rsidR="00EE075C" w:rsidRPr="00347253">
        <w:rPr>
          <w:rFonts w:ascii="Calibri" w:hAnsi="Calibri" w:cs="Calibri"/>
        </w:rPr>
        <w:t xml:space="preserve"> (cease speaking)</w:t>
      </w:r>
      <w:r w:rsidR="00EE075C">
        <w:rPr>
          <w:rFonts w:ascii="Calibri" w:hAnsi="Calibri" w:cs="Calibri"/>
        </w:rPr>
        <w:t>.</w:t>
      </w:r>
    </w:p>
    <w:p w14:paraId="519F2E89" w14:textId="5E3501B5" w:rsidR="004747D9" w:rsidRDefault="004747D9" w:rsidP="00BE7251">
      <w:pPr>
        <w:pStyle w:val="paragraph"/>
        <w:spacing w:before="0" w:beforeAutospacing="0" w:after="0" w:afterAutospacing="0" w:line="360" w:lineRule="auto"/>
        <w:textAlignment w:val="baseline"/>
        <w:rPr>
          <w:rStyle w:val="eop"/>
          <w:rFonts w:ascii="Calibri" w:hAnsi="Calibri" w:cs="Calibri"/>
        </w:rPr>
      </w:pPr>
    </w:p>
    <w:p w14:paraId="28C5BC41" w14:textId="77777777" w:rsidR="004747D9" w:rsidRDefault="004747D9" w:rsidP="00BE7251">
      <w:pPr>
        <w:pStyle w:val="paragraph"/>
        <w:spacing w:before="0" w:beforeAutospacing="0" w:after="0" w:afterAutospacing="0" w:line="360" w:lineRule="auto"/>
        <w:textAlignment w:val="baseline"/>
        <w:rPr>
          <w:rStyle w:val="eop"/>
          <w:rFonts w:ascii="Calibri" w:hAnsi="Calibri" w:cs="Calibri"/>
        </w:rPr>
      </w:pPr>
    </w:p>
    <w:p w14:paraId="29D1B092" w14:textId="77777777" w:rsidR="00EE075C" w:rsidRPr="00347253" w:rsidRDefault="00EE075C"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0EA47802" w14:textId="4EE5DF65" w:rsidR="004747D9" w:rsidRDefault="009932E0" w:rsidP="00BE7251">
      <w:pPr>
        <w:spacing w:line="360" w:lineRule="auto"/>
        <w:rPr>
          <w:rStyle w:val="eop"/>
          <w:rFonts w:ascii="Calibri" w:hAnsi="Calibri" w:cs="Calibri"/>
        </w:rPr>
      </w:pPr>
      <w:r>
        <w:rPr>
          <w:rStyle w:val="eop"/>
          <w:rFonts w:ascii="Calibri" w:hAnsi="Calibri" w:cs="Calibri"/>
        </w:rPr>
        <w:t>“Native Ball”</w:t>
      </w:r>
      <w:r w:rsidR="004747D9">
        <w:rPr>
          <w:rStyle w:val="eop"/>
          <w:rFonts w:ascii="Calibri" w:hAnsi="Calibri" w:cs="Calibri"/>
        </w:rPr>
        <w:t xml:space="preserve"> </w:t>
      </w:r>
      <w:r>
        <w:rPr>
          <w:rStyle w:val="eop"/>
          <w:rFonts w:ascii="Calibri" w:hAnsi="Calibri" w:cs="Calibri"/>
        </w:rPr>
        <w:t xml:space="preserve">has arrived! The teasing, laughing, cherry blossoms, and </w:t>
      </w:r>
      <w:r w:rsidR="00736548">
        <w:rPr>
          <w:rStyle w:val="eop"/>
          <w:rFonts w:ascii="Calibri" w:hAnsi="Calibri" w:cs="Calibri"/>
        </w:rPr>
        <w:t>the familiar</w:t>
      </w:r>
      <w:r>
        <w:rPr>
          <w:rStyle w:val="eop"/>
          <w:rFonts w:ascii="Calibri" w:hAnsi="Calibri" w:cs="Calibri"/>
        </w:rPr>
        <w:t xml:space="preserve"> head nods while passing by. A sense of belonging awakens as it takes on a breath of living relational connection to the land, people, and ancestors. A 2:00 pm game kickoff awaits</w:t>
      </w:r>
      <w:r w:rsidR="002A0395">
        <w:rPr>
          <w:rStyle w:val="eop"/>
          <w:rFonts w:ascii="Calibri" w:hAnsi="Calibri" w:cs="Calibri"/>
        </w:rPr>
        <w:t>, as signalled by the youngsters’ whistles</w:t>
      </w:r>
      <w:r w:rsidR="00736548">
        <w:rPr>
          <w:rStyle w:val="eop"/>
          <w:rFonts w:ascii="Calibri" w:hAnsi="Calibri" w:cs="Calibri"/>
        </w:rPr>
        <w:t xml:space="preserve"> in the village of </w:t>
      </w:r>
      <w:proofErr w:type="spellStart"/>
      <w:r w:rsidR="00B91007">
        <w:rPr>
          <w:rStyle w:val="eop"/>
          <w:rFonts w:ascii="Calibri" w:hAnsi="Calibri" w:cs="Calibri"/>
        </w:rPr>
        <w:t>Kingcome</w:t>
      </w:r>
      <w:proofErr w:type="spellEnd"/>
      <w:r w:rsidR="002A0395">
        <w:rPr>
          <w:rStyle w:val="eop"/>
          <w:rFonts w:ascii="Calibri" w:hAnsi="Calibri" w:cs="Calibri"/>
        </w:rPr>
        <w:t xml:space="preserve">. Relational networking wealth built along the circuit tracks </w:t>
      </w:r>
      <w:r w:rsidR="00736548">
        <w:rPr>
          <w:rStyle w:val="eop"/>
          <w:rFonts w:ascii="Calibri" w:hAnsi="Calibri" w:cs="Calibri"/>
        </w:rPr>
        <w:t xml:space="preserve">is worth millions. Elders and community members watch from home while Dave Moon’s iPhone sends them a signal. From players to role models and coaching future generations, it is important that these efforts are </w:t>
      </w:r>
      <w:proofErr w:type="gramStart"/>
      <w:r w:rsidR="00736548">
        <w:rPr>
          <w:rStyle w:val="eop"/>
          <w:rFonts w:ascii="Calibri" w:hAnsi="Calibri" w:cs="Calibri"/>
        </w:rPr>
        <w:t>Indigenous-led</w:t>
      </w:r>
      <w:proofErr w:type="gramEnd"/>
      <w:r w:rsidR="00736548">
        <w:rPr>
          <w:rStyle w:val="eop"/>
          <w:rFonts w:ascii="Calibri" w:hAnsi="Calibri" w:cs="Calibri"/>
        </w:rPr>
        <w:t>. The intergenerational presence of grandchildren, elders, parents, and coaches are all sacredly gathered. The feeling of home is community</w:t>
      </w:r>
      <w:r w:rsidR="00EE075C">
        <w:rPr>
          <w:rStyle w:val="eop"/>
          <w:rFonts w:ascii="Calibri" w:hAnsi="Calibri" w:cs="Calibri"/>
        </w:rPr>
        <w:t xml:space="preserve">, </w:t>
      </w:r>
      <w:proofErr w:type="spellStart"/>
      <w:r w:rsidR="00EE075C" w:rsidRPr="00347253">
        <w:rPr>
          <w:rFonts w:ascii="Calibri" w:hAnsi="Calibri" w:cs="Calibri"/>
          <w:u w:val="single"/>
        </w:rPr>
        <w:t>k</w:t>
      </w:r>
      <w:r w:rsidR="00EE075C" w:rsidRPr="00347253">
        <w:rPr>
          <w:rFonts w:ascii="Calibri" w:hAnsi="Calibri" w:cs="Calibri"/>
        </w:rPr>
        <w:t>wił’id</w:t>
      </w:r>
      <w:proofErr w:type="spellEnd"/>
      <w:r w:rsidR="00EE075C" w:rsidRPr="00347253">
        <w:rPr>
          <w:rFonts w:ascii="Calibri" w:hAnsi="Calibri" w:cs="Calibri"/>
        </w:rPr>
        <w:t xml:space="preserve"> (cease speaking)</w:t>
      </w:r>
      <w:r w:rsidR="00EE075C">
        <w:rPr>
          <w:rFonts w:ascii="Calibri" w:hAnsi="Calibri" w:cs="Calibri"/>
        </w:rPr>
        <w:t>.</w:t>
      </w:r>
    </w:p>
    <w:p w14:paraId="10991076" w14:textId="77777777" w:rsidR="00B91007" w:rsidRDefault="00B91007" w:rsidP="00BE7251">
      <w:pPr>
        <w:pStyle w:val="paragraph"/>
        <w:spacing w:before="0" w:beforeAutospacing="0" w:after="0" w:afterAutospacing="0" w:line="360" w:lineRule="auto"/>
        <w:textAlignment w:val="baseline"/>
        <w:rPr>
          <w:rStyle w:val="eop"/>
          <w:rFonts w:ascii="Calibri" w:hAnsi="Calibri" w:cs="Calibri"/>
        </w:rPr>
      </w:pPr>
    </w:p>
    <w:p w14:paraId="2600A880" w14:textId="5E1F0091" w:rsidR="00EE075C" w:rsidRPr="00347253" w:rsidRDefault="00EE075C"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56C76CDE" w14:textId="0DBFDB2B" w:rsidR="00B91007" w:rsidRDefault="00E52D19" w:rsidP="00BE7251">
      <w:pPr>
        <w:spacing w:line="360" w:lineRule="auto"/>
        <w:rPr>
          <w:rStyle w:val="eop"/>
          <w:rFonts w:ascii="Calibri" w:hAnsi="Calibri" w:cs="Calibri"/>
        </w:rPr>
      </w:pPr>
      <w:r>
        <w:rPr>
          <w:rStyle w:val="eop"/>
          <w:rFonts w:ascii="Calibri" w:hAnsi="Calibri" w:cs="Calibri"/>
        </w:rPr>
        <w:t xml:space="preserve">The live action of soccer games unfolds while purchases are made in the small Indigenous market, where swag, art, and sweet candy fly off vendor tables. Money well saved from bottle drives, spot fillers, 50/50’s and selling canned goods. $20,000 is the going price for a weekend of fun, togetherness, and a T-shirt </w:t>
      </w:r>
      <w:r w:rsidR="00232EF4">
        <w:rPr>
          <w:rStyle w:val="eop"/>
          <w:rFonts w:ascii="Calibri" w:hAnsi="Calibri" w:cs="Calibri"/>
        </w:rPr>
        <w:t xml:space="preserve">soaked in recognition. Keep your status card handy as it is </w:t>
      </w:r>
      <w:r w:rsidR="00232EF4">
        <w:rPr>
          <w:rStyle w:val="eop"/>
          <w:rFonts w:ascii="Calibri" w:hAnsi="Calibri" w:cs="Calibri"/>
        </w:rPr>
        <w:lastRenderedPageBreak/>
        <w:t>protest-proof. The</w:t>
      </w:r>
      <w:r w:rsidR="00CA65F3">
        <w:rPr>
          <w:rStyle w:val="eop"/>
          <w:rFonts w:ascii="Calibri" w:hAnsi="Calibri" w:cs="Calibri"/>
        </w:rPr>
        <w:t>se</w:t>
      </w:r>
      <w:r w:rsidR="00232EF4">
        <w:rPr>
          <w:rStyle w:val="eop"/>
          <w:rFonts w:ascii="Calibri" w:hAnsi="Calibri" w:cs="Calibri"/>
        </w:rPr>
        <w:t xml:space="preserve"> space</w:t>
      </w:r>
      <w:r w:rsidR="00CA65F3">
        <w:rPr>
          <w:rStyle w:val="eop"/>
          <w:rFonts w:ascii="Calibri" w:hAnsi="Calibri" w:cs="Calibri"/>
        </w:rPr>
        <w:t>s</w:t>
      </w:r>
      <w:r w:rsidR="00232EF4">
        <w:rPr>
          <w:rStyle w:val="eop"/>
          <w:rFonts w:ascii="Calibri" w:hAnsi="Calibri" w:cs="Calibri"/>
        </w:rPr>
        <w:t xml:space="preserve"> </w:t>
      </w:r>
      <w:r w:rsidR="00CA65F3">
        <w:rPr>
          <w:rStyle w:val="eop"/>
          <w:rFonts w:ascii="Calibri" w:hAnsi="Calibri" w:cs="Calibri"/>
        </w:rPr>
        <w:t>are governed by Indigenous sovereignty, not by Acts from the 1800s that were never ours</w:t>
      </w:r>
      <w:r w:rsidR="00232EF4">
        <w:rPr>
          <w:rStyle w:val="eop"/>
          <w:rFonts w:ascii="Calibri" w:hAnsi="Calibri" w:cs="Calibri"/>
        </w:rPr>
        <w:t>. The double bind argument</w:t>
      </w:r>
      <w:r w:rsidR="00CA65F3">
        <w:rPr>
          <w:rStyle w:val="eop"/>
          <w:rFonts w:ascii="Calibri" w:hAnsi="Calibri" w:cs="Calibri"/>
        </w:rPr>
        <w:t xml:space="preserve">— open </w:t>
      </w:r>
      <w:r w:rsidR="00206546">
        <w:rPr>
          <w:rStyle w:val="eop"/>
          <w:rFonts w:ascii="Calibri" w:hAnsi="Calibri" w:cs="Calibri"/>
        </w:rPr>
        <w:t>vs closed</w:t>
      </w:r>
      <w:r w:rsidR="00CA65F3">
        <w:rPr>
          <w:rStyle w:val="eop"/>
          <w:rFonts w:ascii="Calibri" w:hAnsi="Calibri" w:cs="Calibri"/>
        </w:rPr>
        <w:t>— exposes the deep colonial structures embedded within Indigenous sovereign spaces.</w:t>
      </w:r>
      <w:r w:rsidR="00206546">
        <w:rPr>
          <w:rStyle w:val="eop"/>
          <w:rFonts w:ascii="Calibri" w:hAnsi="Calibri" w:cs="Calibri"/>
        </w:rPr>
        <w:t xml:space="preserve"> </w:t>
      </w:r>
      <w:r w:rsidR="00CA65F3">
        <w:rPr>
          <w:rStyle w:val="eop"/>
          <w:rFonts w:ascii="Calibri" w:hAnsi="Calibri" w:cs="Calibri"/>
        </w:rPr>
        <w:t xml:space="preserve"> </w:t>
      </w:r>
      <w:r w:rsidR="00D23311">
        <w:rPr>
          <w:rStyle w:val="eop"/>
          <w:rFonts w:ascii="Calibri" w:hAnsi="Calibri" w:cs="Calibri"/>
        </w:rPr>
        <w:t>“Indian Life Insurance” costs nothing and can last generations. Divisions bring equity for entrance fee worth. These spaces were created by Indigenous peoples for Indigenous peoples</w:t>
      </w:r>
      <w:r w:rsidR="00EE075C">
        <w:rPr>
          <w:rStyle w:val="eop"/>
          <w:rFonts w:ascii="Calibri" w:hAnsi="Calibri" w:cs="Calibri"/>
        </w:rPr>
        <w:t xml:space="preserve">, </w:t>
      </w:r>
      <w:proofErr w:type="spellStart"/>
      <w:r w:rsidR="00EE075C" w:rsidRPr="00347253">
        <w:rPr>
          <w:rFonts w:ascii="Calibri" w:hAnsi="Calibri" w:cs="Calibri"/>
          <w:u w:val="single"/>
        </w:rPr>
        <w:t>k</w:t>
      </w:r>
      <w:r w:rsidR="00EE075C" w:rsidRPr="00347253">
        <w:rPr>
          <w:rFonts w:ascii="Calibri" w:hAnsi="Calibri" w:cs="Calibri"/>
        </w:rPr>
        <w:t>wił’id</w:t>
      </w:r>
      <w:proofErr w:type="spellEnd"/>
      <w:r w:rsidR="00EE075C" w:rsidRPr="00347253">
        <w:rPr>
          <w:rFonts w:ascii="Calibri" w:hAnsi="Calibri" w:cs="Calibri"/>
        </w:rPr>
        <w:t xml:space="preserve"> (cease speaking)</w:t>
      </w:r>
      <w:r w:rsidR="00EE075C">
        <w:rPr>
          <w:rFonts w:ascii="Calibri" w:hAnsi="Calibri" w:cs="Calibri"/>
        </w:rPr>
        <w:t>.</w:t>
      </w:r>
    </w:p>
    <w:p w14:paraId="2AA475A2" w14:textId="77777777" w:rsidR="00CA65F3" w:rsidRDefault="00CA65F3" w:rsidP="00BE7251">
      <w:pPr>
        <w:pStyle w:val="paragraph"/>
        <w:spacing w:before="0" w:beforeAutospacing="0" w:after="0" w:afterAutospacing="0" w:line="360" w:lineRule="auto"/>
        <w:textAlignment w:val="baseline"/>
        <w:rPr>
          <w:rStyle w:val="eop"/>
          <w:rFonts w:ascii="Calibri" w:hAnsi="Calibri" w:cs="Calibri"/>
        </w:rPr>
      </w:pPr>
    </w:p>
    <w:p w14:paraId="3D115DB4" w14:textId="52961909" w:rsidR="00262570" w:rsidRPr="00BB2FCD" w:rsidRDefault="00262570" w:rsidP="00BE7251">
      <w:pPr>
        <w:pStyle w:val="Heading2"/>
        <w:spacing w:line="360" w:lineRule="auto"/>
        <w:rPr>
          <w:rStyle w:val="eop"/>
          <w:rFonts w:ascii="Calibri" w:hAnsi="Calibri" w:cs="Calibri"/>
          <w:b/>
          <w:bCs/>
          <w:color w:val="000000" w:themeColor="text1"/>
        </w:rPr>
      </w:pPr>
      <w:bookmarkStart w:id="25" w:name="_Toc226642652"/>
      <w:r w:rsidRPr="00BB2FCD">
        <w:rPr>
          <w:rStyle w:val="eop"/>
          <w:rFonts w:ascii="Calibri" w:hAnsi="Calibri" w:cs="Calibri"/>
          <w:b/>
          <w:bCs/>
          <w:color w:val="000000" w:themeColor="text1"/>
        </w:rPr>
        <w:t>7.2 Original Contributions</w:t>
      </w:r>
      <w:bookmarkEnd w:id="25"/>
    </w:p>
    <w:p w14:paraId="5A4829C6" w14:textId="77777777" w:rsidR="00262570" w:rsidRDefault="00262570" w:rsidP="00BE7251">
      <w:pPr>
        <w:pStyle w:val="paragraph"/>
        <w:spacing w:before="0" w:beforeAutospacing="0" w:after="0" w:afterAutospacing="0" w:line="360" w:lineRule="auto"/>
        <w:textAlignment w:val="baseline"/>
        <w:rPr>
          <w:rStyle w:val="eop"/>
          <w:rFonts w:ascii="Calibri" w:hAnsi="Calibri" w:cs="Calibri"/>
        </w:rPr>
      </w:pPr>
    </w:p>
    <w:p w14:paraId="26FC81FB" w14:textId="641963AA" w:rsidR="00CA65F3" w:rsidRDefault="00CA65F3"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 xml:space="preserve">At its heart, this research </w:t>
      </w:r>
      <w:r w:rsidR="00B53244">
        <w:rPr>
          <w:rStyle w:val="eop"/>
          <w:rFonts w:ascii="Calibri" w:hAnsi="Calibri" w:cs="Calibri"/>
        </w:rPr>
        <w:t xml:space="preserve">shows how Indigenous soccer tournaments </w:t>
      </w:r>
      <w:r w:rsidR="00CB2B94">
        <w:rPr>
          <w:rStyle w:val="eop"/>
          <w:rFonts w:ascii="Calibri" w:hAnsi="Calibri" w:cs="Calibri"/>
        </w:rPr>
        <w:t xml:space="preserve">serve </w:t>
      </w:r>
      <w:r w:rsidR="00E211B1">
        <w:rPr>
          <w:rStyle w:val="eop"/>
          <w:rFonts w:ascii="Calibri" w:hAnsi="Calibri" w:cs="Calibri"/>
        </w:rPr>
        <w:t>as</w:t>
      </w:r>
      <w:r w:rsidR="00B53244">
        <w:rPr>
          <w:rStyle w:val="eop"/>
          <w:rFonts w:ascii="Calibri" w:hAnsi="Calibri" w:cs="Calibri"/>
        </w:rPr>
        <w:t xml:space="preserve"> parallel ceremonial spaces </w:t>
      </w:r>
      <w:proofErr w:type="gramStart"/>
      <w:r w:rsidR="00B53244">
        <w:rPr>
          <w:rStyle w:val="eop"/>
          <w:rFonts w:ascii="Calibri" w:hAnsi="Calibri" w:cs="Calibri"/>
        </w:rPr>
        <w:t>similar to</w:t>
      </w:r>
      <w:proofErr w:type="gramEnd"/>
      <w:r w:rsidR="00B53244">
        <w:rPr>
          <w:rStyle w:val="eop"/>
          <w:rFonts w:ascii="Calibri" w:hAnsi="Calibri" w:cs="Calibri"/>
        </w:rPr>
        <w:t xml:space="preserve"> the potlatch</w:t>
      </w:r>
      <w:r w:rsidR="00E211B1">
        <w:rPr>
          <w:rStyle w:val="eop"/>
          <w:rFonts w:ascii="Calibri" w:hAnsi="Calibri" w:cs="Calibri"/>
        </w:rPr>
        <w:t>,</w:t>
      </w:r>
      <w:r w:rsidR="00B53244">
        <w:rPr>
          <w:rStyle w:val="eop"/>
          <w:rFonts w:ascii="Calibri" w:hAnsi="Calibri" w:cs="Calibri"/>
        </w:rPr>
        <w:t xml:space="preserve"> where cultural connections, relational networks,</w:t>
      </w:r>
      <w:r w:rsidR="00E211B1">
        <w:rPr>
          <w:rStyle w:val="eop"/>
          <w:rFonts w:ascii="Calibri" w:hAnsi="Calibri" w:cs="Calibri"/>
        </w:rPr>
        <w:t xml:space="preserve"> familiarity,</w:t>
      </w:r>
      <w:r w:rsidR="00B53244">
        <w:rPr>
          <w:rStyle w:val="eop"/>
          <w:rFonts w:ascii="Calibri" w:hAnsi="Calibri" w:cs="Calibri"/>
        </w:rPr>
        <w:t xml:space="preserve"> </w:t>
      </w:r>
      <w:r w:rsidR="00797FC2">
        <w:rPr>
          <w:rStyle w:val="eop"/>
          <w:rFonts w:ascii="Calibri" w:hAnsi="Calibri" w:cs="Calibri"/>
        </w:rPr>
        <w:t>“w</w:t>
      </w:r>
      <w:r w:rsidR="00B53244">
        <w:rPr>
          <w:rStyle w:val="eop"/>
          <w:rFonts w:ascii="Calibri" w:hAnsi="Calibri" w:cs="Calibri"/>
        </w:rPr>
        <w:t>holistic</w:t>
      </w:r>
      <w:r w:rsidR="00797FC2">
        <w:rPr>
          <w:rStyle w:val="eop"/>
          <w:rFonts w:ascii="Calibri" w:hAnsi="Calibri" w:cs="Calibri"/>
        </w:rPr>
        <w:t>”</w:t>
      </w:r>
      <w:r w:rsidR="00B53244">
        <w:rPr>
          <w:rStyle w:val="eop"/>
          <w:rFonts w:ascii="Calibri" w:hAnsi="Calibri" w:cs="Calibri"/>
        </w:rPr>
        <w:t xml:space="preserve"> health</w:t>
      </w:r>
      <w:r w:rsidR="00E211B1">
        <w:rPr>
          <w:rStyle w:val="eop"/>
          <w:rFonts w:ascii="Calibri" w:hAnsi="Calibri" w:cs="Calibri"/>
        </w:rPr>
        <w:t xml:space="preserve">, </w:t>
      </w:r>
      <w:r w:rsidR="00B53244">
        <w:rPr>
          <w:rStyle w:val="eop"/>
          <w:rFonts w:ascii="Calibri" w:hAnsi="Calibri" w:cs="Calibri"/>
        </w:rPr>
        <w:t>well-being</w:t>
      </w:r>
      <w:r w:rsidR="00E211B1">
        <w:rPr>
          <w:rStyle w:val="eop"/>
          <w:rFonts w:ascii="Calibri" w:hAnsi="Calibri" w:cs="Calibri"/>
        </w:rPr>
        <w:t xml:space="preserve">, and spiritual upliftment are grounded. </w:t>
      </w:r>
      <w:r w:rsidR="00CB2B94">
        <w:rPr>
          <w:rStyle w:val="eop"/>
          <w:rFonts w:ascii="Calibri" w:hAnsi="Calibri" w:cs="Calibri"/>
        </w:rPr>
        <w:t xml:space="preserve">My position rejects the idea that Indigenous soccer </w:t>
      </w:r>
      <w:r w:rsidR="00965D2F">
        <w:rPr>
          <w:rStyle w:val="eop"/>
          <w:rFonts w:ascii="Calibri" w:hAnsi="Calibri" w:cs="Calibri"/>
        </w:rPr>
        <w:t>tournaments replace the potlatch ceremony</w:t>
      </w:r>
      <w:r w:rsidR="00797FC2">
        <w:rPr>
          <w:rStyle w:val="eop"/>
          <w:rFonts w:ascii="Calibri" w:hAnsi="Calibri" w:cs="Calibri"/>
        </w:rPr>
        <w:t>. Instead</w:t>
      </w:r>
      <w:r w:rsidR="00CB2B94">
        <w:rPr>
          <w:rStyle w:val="eop"/>
          <w:rFonts w:ascii="Calibri" w:hAnsi="Calibri" w:cs="Calibri"/>
        </w:rPr>
        <w:t xml:space="preserve"> </w:t>
      </w:r>
      <w:r w:rsidR="00965D2F">
        <w:rPr>
          <w:rStyle w:val="eop"/>
          <w:rFonts w:ascii="Calibri" w:hAnsi="Calibri" w:cs="Calibri"/>
        </w:rPr>
        <w:t xml:space="preserve">they </w:t>
      </w:r>
      <w:r w:rsidR="00CB2B94">
        <w:rPr>
          <w:rStyle w:val="eop"/>
          <w:rFonts w:ascii="Calibri" w:hAnsi="Calibri" w:cs="Calibri"/>
        </w:rPr>
        <w:t>echo</w:t>
      </w:r>
      <w:r w:rsidR="00965D2F">
        <w:rPr>
          <w:rStyle w:val="eop"/>
          <w:rFonts w:ascii="Calibri" w:hAnsi="Calibri" w:cs="Calibri"/>
        </w:rPr>
        <w:t xml:space="preserve"> the same cultural spirit </w:t>
      </w:r>
      <w:r w:rsidR="00CB2B94">
        <w:rPr>
          <w:rStyle w:val="eop"/>
          <w:rFonts w:ascii="Calibri" w:hAnsi="Calibri" w:cs="Calibri"/>
        </w:rPr>
        <w:t>and continuity within this space</w:t>
      </w:r>
      <w:r w:rsidR="004C6DF6">
        <w:rPr>
          <w:rStyle w:val="eop"/>
          <w:rFonts w:ascii="Calibri" w:hAnsi="Calibri" w:cs="Calibri"/>
        </w:rPr>
        <w:t xml:space="preserve"> </w:t>
      </w:r>
      <w:r w:rsidR="004C6DF6">
        <w:rPr>
          <w:rStyle w:val="eop"/>
          <w:rFonts w:ascii="Calibri" w:hAnsi="Calibri" w:cs="Calibri"/>
        </w:rPr>
        <w:fldChar w:fldCharType="begin"/>
      </w:r>
      <w:r w:rsidR="004C6DF6">
        <w:rPr>
          <w:rStyle w:val="eop"/>
          <w:rFonts w:ascii="Calibri" w:hAnsi="Calibri" w:cs="Calibri"/>
        </w:rPr>
        <w:instrText xml:space="preserve"> ADDIN ZOTERO_ITEM CSL_CITATION {"citationID":"akbLrFqA","properties":{"unsorted":false,"formattedCitation":"(Joe-Mayes, 2023; Lane, 2016)","plainCitation":"(Joe-Mayes, 2023; Lane, 2016)","noteIndex":0},"citationItems":[{"id":20,"uris":["http://zotero.org/users/local/zPcgaroA/items/UZBDKYX9"],"itemData":{"id":20,"type":"article-journal","abstract":"This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Columbia"}],"accessed":{"date-parts":[["2026",3,7]]},"issued":{"date-parts":[["2023"]]}}},{"id":21,"uris":["http://zotero.org/users/local/zPcgaroA/items/CMK6PXY6"],"itemData":{"id":21,"type":"thesis","publisher":"University of California, Los Angeles (UCLA)","title":"North American Indigenous Soccer: Visibility, Intergenerational Healing, and Schelangen in Global Football","URL":"https://escholarship.org/uc/item/7kr2957k","author":[{"family":"Lane","given":"Temryss Maclean"}],"issued":{"date-parts":[["2016"]]}}}],"schema":"https://github.com/citation-style-language/schema/raw/master/csl-citation.json"} </w:instrText>
      </w:r>
      <w:r w:rsidR="004C6DF6">
        <w:rPr>
          <w:rStyle w:val="eop"/>
          <w:rFonts w:ascii="Calibri" w:hAnsi="Calibri" w:cs="Calibri"/>
        </w:rPr>
        <w:fldChar w:fldCharType="separate"/>
      </w:r>
      <w:r w:rsidR="003676B9">
        <w:rPr>
          <w:rStyle w:val="eop"/>
          <w:rFonts w:ascii="Calibri" w:hAnsi="Calibri" w:cs="Calibri"/>
          <w:noProof/>
        </w:rPr>
        <w:t>(Joe-Mayes, 2023; Lane, 2016)</w:t>
      </w:r>
      <w:r w:rsidR="004C6DF6">
        <w:rPr>
          <w:rStyle w:val="eop"/>
          <w:rFonts w:ascii="Calibri" w:hAnsi="Calibri" w:cs="Calibri"/>
        </w:rPr>
        <w:fldChar w:fldCharType="end"/>
      </w:r>
      <w:r w:rsidR="00965D2F">
        <w:rPr>
          <w:rStyle w:val="eop"/>
          <w:rFonts w:ascii="Calibri" w:hAnsi="Calibri" w:cs="Calibri"/>
        </w:rPr>
        <w:t xml:space="preserve">. </w:t>
      </w:r>
      <w:r w:rsidR="00C24F3F">
        <w:rPr>
          <w:rStyle w:val="eop"/>
          <w:rFonts w:ascii="Calibri" w:hAnsi="Calibri" w:cs="Calibri"/>
        </w:rPr>
        <w:t>At the same time</w:t>
      </w:r>
      <w:r w:rsidR="00CB2B94">
        <w:rPr>
          <w:rStyle w:val="eop"/>
          <w:rFonts w:ascii="Calibri" w:hAnsi="Calibri" w:cs="Calibri"/>
        </w:rPr>
        <w:t>, t</w:t>
      </w:r>
      <w:r w:rsidR="00965D2F">
        <w:rPr>
          <w:rStyle w:val="eop"/>
          <w:rFonts w:ascii="Calibri" w:hAnsi="Calibri" w:cs="Calibri"/>
        </w:rPr>
        <w:t xml:space="preserve">his research </w:t>
      </w:r>
      <w:r w:rsidR="002B5405">
        <w:rPr>
          <w:rStyle w:val="eop"/>
          <w:rFonts w:ascii="Calibri" w:hAnsi="Calibri" w:cs="Calibri"/>
        </w:rPr>
        <w:t>adds to</w:t>
      </w:r>
      <w:r w:rsidR="00965D2F">
        <w:rPr>
          <w:rStyle w:val="eop"/>
          <w:rFonts w:ascii="Calibri" w:hAnsi="Calibri" w:cs="Calibri"/>
        </w:rPr>
        <w:t xml:space="preserve"> the existing literature </w:t>
      </w:r>
      <w:r w:rsidR="002B5405">
        <w:rPr>
          <w:rStyle w:val="eop"/>
          <w:rFonts w:ascii="Calibri" w:hAnsi="Calibri" w:cs="Calibri"/>
        </w:rPr>
        <w:t xml:space="preserve">on Indigenous sport by </w:t>
      </w:r>
      <w:r w:rsidR="00504EA5">
        <w:rPr>
          <w:rStyle w:val="eop"/>
          <w:rFonts w:ascii="Calibri" w:hAnsi="Calibri" w:cs="Calibri"/>
        </w:rPr>
        <w:t>extending</w:t>
      </w:r>
      <w:r w:rsidR="002B5405">
        <w:rPr>
          <w:rStyle w:val="eop"/>
          <w:rFonts w:ascii="Calibri" w:hAnsi="Calibri" w:cs="Calibri"/>
        </w:rPr>
        <w:t xml:space="preserve"> a ceremonial aspect </w:t>
      </w:r>
      <w:r w:rsidR="00504EA5">
        <w:rPr>
          <w:rStyle w:val="eop"/>
          <w:rFonts w:ascii="Calibri" w:hAnsi="Calibri" w:cs="Calibri"/>
        </w:rPr>
        <w:t xml:space="preserve">grounded in culture and spiritual significance. </w:t>
      </w:r>
    </w:p>
    <w:p w14:paraId="68D4D7C7" w14:textId="77777777" w:rsidR="00504EA5" w:rsidRDefault="00504EA5" w:rsidP="00BE7251">
      <w:pPr>
        <w:pStyle w:val="paragraph"/>
        <w:spacing w:before="0" w:beforeAutospacing="0" w:after="0" w:afterAutospacing="0" w:line="360" w:lineRule="auto"/>
        <w:textAlignment w:val="baseline"/>
        <w:rPr>
          <w:rStyle w:val="eop"/>
          <w:rFonts w:ascii="Calibri" w:hAnsi="Calibri" w:cs="Calibri"/>
        </w:rPr>
      </w:pPr>
    </w:p>
    <w:p w14:paraId="2DAC8A17" w14:textId="0AFCBE12" w:rsidR="00504EA5" w:rsidRDefault="00C24F3F" w:rsidP="00BE7251">
      <w:pPr>
        <w:pStyle w:val="paragraph"/>
        <w:spacing w:before="0" w:beforeAutospacing="0" w:after="0" w:afterAutospacing="0" w:line="360" w:lineRule="auto"/>
        <w:textAlignment w:val="baseline"/>
        <w:rPr>
          <w:rStyle w:val="eop"/>
          <w:rFonts w:ascii="Calibri" w:hAnsi="Calibri" w:cs="Calibri"/>
        </w:rPr>
      </w:pPr>
      <w:bookmarkStart w:id="26" w:name="OLE_LINK3"/>
      <w:r>
        <w:rPr>
          <w:rStyle w:val="eop"/>
          <w:rFonts w:ascii="Calibri" w:hAnsi="Calibri" w:cs="Calibri"/>
        </w:rPr>
        <w:t>A further finding of this research is the double bind present in open and closed tournaments.</w:t>
      </w:r>
      <w:r w:rsidR="003C0D50">
        <w:rPr>
          <w:rStyle w:val="eop"/>
          <w:rFonts w:ascii="Calibri" w:hAnsi="Calibri" w:cs="Calibri"/>
        </w:rPr>
        <w:t xml:space="preserve"> Open tournaments risk exposing colonial remnants by allowing non-Indigenous participants into Indigenous spaces, while closed tournaments risk enforcing colonial (Indian Act) definitions of Indigenous identity. </w:t>
      </w:r>
      <w:r>
        <w:rPr>
          <w:rStyle w:val="eop"/>
          <w:rFonts w:ascii="Calibri" w:hAnsi="Calibri" w:cs="Calibri"/>
        </w:rPr>
        <w:t xml:space="preserve"> </w:t>
      </w:r>
      <w:r w:rsidR="00504EA5">
        <w:rPr>
          <w:rStyle w:val="eop"/>
          <w:rFonts w:ascii="Calibri" w:hAnsi="Calibri" w:cs="Calibri"/>
        </w:rPr>
        <w:t xml:space="preserve">Indigenous soccer tournaments </w:t>
      </w:r>
      <w:r>
        <w:rPr>
          <w:rStyle w:val="eop"/>
          <w:rFonts w:ascii="Calibri" w:hAnsi="Calibri" w:cs="Calibri"/>
        </w:rPr>
        <w:t xml:space="preserve">were created for and by Indigenous peoples </w:t>
      </w:r>
      <w:r w:rsidR="00C8578A">
        <w:rPr>
          <w:rStyle w:val="eop"/>
          <w:rFonts w:ascii="Calibri" w:hAnsi="Calibri" w:cs="Calibri"/>
        </w:rPr>
        <w:t xml:space="preserve">to </w:t>
      </w:r>
      <w:r w:rsidR="007764A6">
        <w:rPr>
          <w:rStyle w:val="eop"/>
          <w:rFonts w:ascii="Calibri" w:hAnsi="Calibri" w:cs="Calibri"/>
        </w:rPr>
        <w:t>resist colonial exclusion and racism, cultural assimilation and appropriation</w:t>
      </w:r>
      <w:r w:rsidR="00837507">
        <w:rPr>
          <w:rStyle w:val="eop"/>
          <w:rFonts w:ascii="Calibri" w:hAnsi="Calibri" w:cs="Calibri"/>
        </w:rPr>
        <w:t xml:space="preserve"> </w:t>
      </w:r>
      <w:r w:rsidR="00837507">
        <w:rPr>
          <w:rStyle w:val="eop"/>
          <w:rFonts w:ascii="Calibri" w:hAnsi="Calibri" w:cs="Calibri"/>
        </w:rPr>
        <w:fldChar w:fldCharType="begin"/>
      </w:r>
      <w:r w:rsidR="00837507">
        <w:rPr>
          <w:rStyle w:val="eop"/>
          <w:rFonts w:ascii="Calibri" w:hAnsi="Calibri" w:cs="Calibri"/>
        </w:rPr>
        <w:instrText xml:space="preserve"> ADDIN ZOTERO_ITEM CSL_CITATION {"citationID":"U1Te8WOL","properties":{"unsorted":false,"formattedCitation":"(Forsyth &amp; Wamsley, 2006; Paraschak, 1997)","plainCitation":"(Forsyth &amp; Wamsley, 2006; Paraschak, 1997)","noteIndex":0},"citationItems":[{"id":5,"uris":["http://zotero.org/users/local/zPcgaroA/items/6KUMENPG"],"itemData":{"id":5,"type":"article-journal","container-title":"The International Journal of the History of Sport","DOI":"10.1080/09523360500478315","issue":"2","language":"English","publisher":"Taylor &amp; Francis","title":"Native to Native … We’ll Recapture Our Spirits’: The World Indigenous Nations Games and the North American Indigenous Games as Cultural Resistance","volume":"23","author":[{"family":"Forsyth","given":"Janice"},{"family":"Wamsley","given":"Kevin B"}],"issued":{"date-parts":[["2006"]]}}},{"id":43,"uris":["http://zotero.org/users/local/zPcgaroA/items/MWKX7PVS"],"itemData":{"id":43,"type":"article-journal","abstract":"Four native sporting practices from different parts of Canada—the Arctic Winter Games and the Northern Games from northern Canada, and the Native Sport and Recreation Program and the All-Indian Sport System from southern Canada—are analyzed within the broader context of race relations in Canada (which differentially shape, and are shaped by, the “practical consciousness” of native peoples). Within these race relations, native participants are facilitated to different degrees in sport. The Inuit and Dene of northern Canada demonstrate an ability to reshape opportunities for sport in ways which address their needs, even when they are not directly in control of the event. Meanwhile, native peoples\n              1\n              in southern Canada, even when they are directly in control of the event, tend to largely reproduce the dominant eurocanadian-derived system of sport, along with government-created definitions of race.","container-title":"Sociology of Sport Journal","DOI":"10.1123/ssj.14.1.1","ISSN":"0741-1235, 1543-2785","issue":"1","page":"1-21","source":"DOI.org (Crossref)","title":"Variations in Race Relations: Sporting Events for Native Peoples in Canada","title-short":"Variations in Race Relations","volume":"14","author":[{"family":"Paraschak","given":"Victoria"}],"issued":{"date-parts":[["1997",3]]}}}],"schema":"https://github.com/citation-style-language/schema/raw/master/csl-citation.json"} </w:instrText>
      </w:r>
      <w:r w:rsidR="00837507">
        <w:rPr>
          <w:rStyle w:val="eop"/>
          <w:rFonts w:ascii="Calibri" w:hAnsi="Calibri" w:cs="Calibri"/>
        </w:rPr>
        <w:fldChar w:fldCharType="separate"/>
      </w:r>
      <w:r w:rsidR="003676B9">
        <w:rPr>
          <w:rStyle w:val="eop"/>
          <w:rFonts w:ascii="Calibri" w:hAnsi="Calibri" w:cs="Calibri"/>
          <w:noProof/>
        </w:rPr>
        <w:t>(Forsyth &amp; Wamsley, 2006; Paraschak, 1997)</w:t>
      </w:r>
      <w:r w:rsidR="00837507">
        <w:rPr>
          <w:rStyle w:val="eop"/>
          <w:rFonts w:ascii="Calibri" w:hAnsi="Calibri" w:cs="Calibri"/>
        </w:rPr>
        <w:fldChar w:fldCharType="end"/>
      </w:r>
      <w:r w:rsidR="007764A6">
        <w:rPr>
          <w:rStyle w:val="eop"/>
          <w:rFonts w:ascii="Calibri" w:hAnsi="Calibri" w:cs="Calibri"/>
        </w:rPr>
        <w:t>. Through self-determination and sovereign</w:t>
      </w:r>
      <w:r w:rsidR="004C6DF6">
        <w:rPr>
          <w:rStyle w:val="eop"/>
          <w:rFonts w:ascii="Calibri" w:hAnsi="Calibri" w:cs="Calibri"/>
        </w:rPr>
        <w:t xml:space="preserve"> decision-making, Indigenous peoples created these sites for healing</w:t>
      </w:r>
      <w:r w:rsidR="003C0D50">
        <w:rPr>
          <w:rStyle w:val="eop"/>
          <w:rFonts w:ascii="Calibri" w:hAnsi="Calibri" w:cs="Calibri"/>
        </w:rPr>
        <w:t xml:space="preserve">, cultural </w:t>
      </w:r>
      <w:r w:rsidR="004C6DF6">
        <w:rPr>
          <w:rStyle w:val="eop"/>
          <w:rFonts w:ascii="Calibri" w:hAnsi="Calibri" w:cs="Calibri"/>
        </w:rPr>
        <w:t>resurgen</w:t>
      </w:r>
      <w:r w:rsidR="003C0D50">
        <w:rPr>
          <w:rStyle w:val="eop"/>
          <w:rFonts w:ascii="Calibri" w:hAnsi="Calibri" w:cs="Calibri"/>
        </w:rPr>
        <w:t xml:space="preserve">ce, relational </w:t>
      </w:r>
      <w:r w:rsidR="004C6DF6">
        <w:rPr>
          <w:rStyle w:val="eop"/>
          <w:rFonts w:ascii="Calibri" w:hAnsi="Calibri" w:cs="Calibri"/>
        </w:rPr>
        <w:t>continuity and renewal</w:t>
      </w:r>
      <w:r w:rsidR="00837507">
        <w:rPr>
          <w:rStyle w:val="eop"/>
          <w:rFonts w:ascii="Calibri" w:hAnsi="Calibri" w:cs="Calibri"/>
        </w:rPr>
        <w:t xml:space="preserve"> </w:t>
      </w:r>
      <w:r w:rsidR="00837507">
        <w:rPr>
          <w:rStyle w:val="eop"/>
          <w:rFonts w:ascii="Calibri" w:hAnsi="Calibri" w:cs="Calibri"/>
        </w:rPr>
        <w:fldChar w:fldCharType="begin"/>
      </w:r>
      <w:r w:rsidR="00837507">
        <w:rPr>
          <w:rStyle w:val="eop"/>
          <w:rFonts w:ascii="Calibri" w:hAnsi="Calibri" w:cs="Calibri"/>
        </w:rPr>
        <w:instrText xml:space="preserve"> ADDIN ZOTERO_ITEM CSL_CITATION {"citationID":"p1CEFGzQ","properties":{"unsorted":false,"formattedCitation":"(Ali-Joseph et al., 2023; Joe-Mayes, 2023)","plainCitation":"(Ali-Joseph et al., 2023; Joe-Mayes, 2023)","noteIndex":0},"citationItems":[{"id":45,"uris":["http://zotero.org/users/local/zPcgaroA/items/8QXBGLD4"],"itemData":{"id":45,"type":"article-journal","DOI":"10.1123/ssj.2023</w:instrText>
      </w:r>
      <w:r w:rsidR="00837507">
        <w:rPr>
          <w:rStyle w:val="eop"/>
          <w:rFonts w:ascii="Cambria Math" w:hAnsi="Cambria Math" w:cs="Cambria Math"/>
        </w:rPr>
        <w:instrText>‑</w:instrText>
      </w:r>
      <w:r w:rsidR="00837507">
        <w:rPr>
          <w:rStyle w:val="eop"/>
          <w:rFonts w:ascii="Calibri" w:hAnsi="Calibri" w:cs="Calibri"/>
        </w:rPr>
        <w:instrText xml:space="preserve">0006","issue":"4","journalAbbreviation":"Sociology of Sport Journal","page":"410-418","title":"Indigenizing Sport Research: Analyzing Protective Factors of Exercising Sovereignty in North America","volume":"40","author":[{"family":"Ali-Joseph","given":"Alisse"},{"family":"Leonard","given":"Kelsey"},{"family":"Welch","given":"Natalie"}],"issued":{"date-parts":[["2023"]]}}},{"id":20,"uris":["http://zotero.org/users/local/zPcgaroA/items/UZBDKYX9"],"itemData":{"id":20,"type":"article-journal","abstract":"This thesis focusses on a group of shíshálh Nation members who volunteered to organize a weekend soccer tournament in the town of Sechelt, British Columbia, and argues their work sustains significant aspects of ancient Coast Salish culture, thereby resisting assimilation. Colonial authorities administering the Indian Act in Canada made multiple and increasingly aggressive attempts to achieve the complete and total assimilation of Coast Salish people. Two attempts are notable: (1) outlawing the Northwest Coast potlatch, a pillar of Coast Salish governance and culture; and (2) forcing Indigenous children into residential schools to separate them from the cultural teachings held by their village Elders. Government officials supported religious missionaries who envisioned Western sport as a practical means to facilitate the process of “civilizing” and assimilating Indigenous peoples underway in the 19th century. Despite these attempts to impose Euro-centric views, I ask in what ways do soccer tournaments preserve shíshálh culture? And was the adoption of soccer by the Coast Salish a response to Canada’s 19th century policies of forced cultural assimilation? Five semi-structured interviews were conducted with shíshálh members, and one non-shíshálh, to ask about their experiences volunteering to organize soccer tournaments, what they do, and why. Fieldwork took place during the weekend tournament organized by the shíshálh volunteers, hosted at Ted Dixon Memorial Park on Sechelt Band Lands 2. It included an evening of preparation, the two-day competition, and the events immediately following the tournament. I contend Coast Salish soccer tournaments are unique occasions keeping intact ancestral connections, kinship relations, intervillage networks, and identity for the shíshálh Nation.","DOI":"10.14288/1.0434629","language":"en","note":"version: 1","publisher":"University of British Columbia","source":"DOI.org (Datacite)","title":"Before a ball is kicked : how organizing Coast Salish soccer tournaments resist assimilation","title-short":"Before a ball is kicked","URL":"https://doi.library.ubc.ca/10.14288/1.0434629","author":[{"family":"Joe-Mayes","given":"Tyrone"}],"contributor":[{"literal":"University Of British Columbia"}],"accessed":{"date-parts":[["2026",3,7]]},"issued":{"date-parts":[["2023"]]}}}],"schema":"https://github.com/citation-style-language/schema/raw/master/csl-citation.json"} </w:instrText>
      </w:r>
      <w:r w:rsidR="00837507">
        <w:rPr>
          <w:rStyle w:val="eop"/>
          <w:rFonts w:ascii="Calibri" w:hAnsi="Calibri" w:cs="Calibri"/>
        </w:rPr>
        <w:fldChar w:fldCharType="separate"/>
      </w:r>
      <w:r w:rsidR="003676B9">
        <w:rPr>
          <w:rStyle w:val="eop"/>
          <w:rFonts w:ascii="Calibri" w:hAnsi="Calibri" w:cs="Calibri"/>
          <w:noProof/>
        </w:rPr>
        <w:t>(Ali-Joseph et al., 2023; Joe-Mayes, 2023)</w:t>
      </w:r>
      <w:r w:rsidR="00837507">
        <w:rPr>
          <w:rStyle w:val="eop"/>
          <w:rFonts w:ascii="Calibri" w:hAnsi="Calibri" w:cs="Calibri"/>
        </w:rPr>
        <w:fldChar w:fldCharType="end"/>
      </w:r>
      <w:r w:rsidR="004C6DF6">
        <w:rPr>
          <w:rStyle w:val="eop"/>
          <w:rFonts w:ascii="Calibri" w:hAnsi="Calibri" w:cs="Calibri"/>
        </w:rPr>
        <w:t xml:space="preserve">. </w:t>
      </w:r>
      <w:r w:rsidR="003C0D50">
        <w:rPr>
          <w:rStyle w:val="eop"/>
          <w:rFonts w:ascii="Calibri" w:hAnsi="Calibri" w:cs="Calibri"/>
        </w:rPr>
        <w:t xml:space="preserve">Simultaneously, Indigenous communities and organizers </w:t>
      </w:r>
      <w:r w:rsidR="008D78A9">
        <w:rPr>
          <w:rStyle w:val="eop"/>
          <w:rFonts w:ascii="Calibri" w:hAnsi="Calibri" w:cs="Calibri"/>
        </w:rPr>
        <w:t xml:space="preserve">work within this tension through cultural hospitality values and sovereignty. It is a true gift for our people to gather. </w:t>
      </w:r>
      <w:r w:rsidR="00797FC2">
        <w:rPr>
          <w:rStyle w:val="eop"/>
          <w:rFonts w:ascii="Calibri" w:hAnsi="Calibri" w:cs="Calibri"/>
        </w:rPr>
        <w:t>T</w:t>
      </w:r>
      <w:r w:rsidR="008D78A9">
        <w:rPr>
          <w:rStyle w:val="eop"/>
          <w:rFonts w:ascii="Calibri" w:hAnsi="Calibri" w:cs="Calibri"/>
        </w:rPr>
        <w:t xml:space="preserve">his issue </w:t>
      </w:r>
      <w:r w:rsidR="00797FC2">
        <w:rPr>
          <w:rStyle w:val="eop"/>
          <w:rFonts w:ascii="Calibri" w:hAnsi="Calibri" w:cs="Calibri"/>
        </w:rPr>
        <w:t xml:space="preserve">must be approached </w:t>
      </w:r>
      <w:r w:rsidR="008D78A9">
        <w:rPr>
          <w:rStyle w:val="eop"/>
          <w:rFonts w:ascii="Calibri" w:hAnsi="Calibri" w:cs="Calibri"/>
        </w:rPr>
        <w:t>respectful</w:t>
      </w:r>
      <w:r w:rsidR="00797FC2">
        <w:rPr>
          <w:rStyle w:val="eop"/>
          <w:rFonts w:ascii="Calibri" w:hAnsi="Calibri" w:cs="Calibri"/>
        </w:rPr>
        <w:t xml:space="preserve">ly </w:t>
      </w:r>
      <w:r w:rsidR="008D78A9">
        <w:rPr>
          <w:rStyle w:val="eop"/>
          <w:rFonts w:ascii="Calibri" w:hAnsi="Calibri" w:cs="Calibri"/>
        </w:rPr>
        <w:t>(</w:t>
      </w:r>
      <w:proofErr w:type="spellStart"/>
      <w:r w:rsidR="005E0268" w:rsidRPr="005E0268">
        <w:rPr>
          <w:rStyle w:val="normaltextrun"/>
          <w:rFonts w:asciiTheme="minorHAnsi" w:hAnsiTheme="minorHAnsi" w:cstheme="minorHAnsi"/>
        </w:rPr>
        <w:t>maya’xala</w:t>
      </w:r>
      <w:proofErr w:type="spellEnd"/>
      <w:r w:rsidR="008D78A9">
        <w:rPr>
          <w:rStyle w:val="eop"/>
          <w:rFonts w:ascii="Calibri" w:hAnsi="Calibri" w:cs="Calibri"/>
        </w:rPr>
        <w:t xml:space="preserve">) </w:t>
      </w:r>
      <w:r w:rsidR="00837507">
        <w:rPr>
          <w:rStyle w:val="eop"/>
          <w:rFonts w:ascii="Calibri" w:hAnsi="Calibri" w:cs="Calibri"/>
        </w:rPr>
        <w:t>and collectively</w:t>
      </w:r>
      <w:r w:rsidR="008D78A9">
        <w:rPr>
          <w:rStyle w:val="eop"/>
          <w:rFonts w:ascii="Calibri" w:hAnsi="Calibri" w:cs="Calibri"/>
        </w:rPr>
        <w:t xml:space="preserve"> (</w:t>
      </w:r>
      <w:proofErr w:type="spellStart"/>
      <w:r w:rsidR="008D78A9" w:rsidRPr="008D78A9">
        <w:rPr>
          <w:rStyle w:val="normaltextrun"/>
          <w:rFonts w:asciiTheme="minorHAnsi" w:hAnsiTheme="minorHAnsi" w:cstheme="minorHAnsi"/>
        </w:rPr>
        <w:t>galgapoła</w:t>
      </w:r>
      <w:proofErr w:type="spellEnd"/>
      <w:r w:rsidR="008D78A9">
        <w:rPr>
          <w:rStyle w:val="normaltextrun"/>
          <w:rFonts w:asciiTheme="minorHAnsi" w:hAnsiTheme="minorHAnsi" w:cstheme="minorHAnsi"/>
        </w:rPr>
        <w:t>)</w:t>
      </w:r>
      <w:r w:rsidR="00837507">
        <w:rPr>
          <w:rStyle w:val="normaltextrun"/>
          <w:rFonts w:asciiTheme="minorHAnsi" w:hAnsiTheme="minorHAnsi" w:cstheme="minorHAnsi"/>
        </w:rPr>
        <w:t xml:space="preserve">. </w:t>
      </w:r>
      <w:r w:rsidR="009D50A9">
        <w:rPr>
          <w:rStyle w:val="normaltextrun"/>
          <w:rFonts w:asciiTheme="minorHAnsi" w:hAnsiTheme="minorHAnsi" w:cstheme="minorHAnsi"/>
        </w:rPr>
        <w:t>Drawing from our</w:t>
      </w:r>
      <w:r w:rsidR="005E0268">
        <w:rPr>
          <w:rStyle w:val="normaltextrun"/>
          <w:rFonts w:asciiTheme="minorHAnsi" w:hAnsiTheme="minorHAnsi" w:cstheme="minorHAnsi"/>
        </w:rPr>
        <w:t xml:space="preserve"> traditional </w:t>
      </w:r>
      <w:r w:rsidR="00357A89">
        <w:rPr>
          <w:rStyle w:val="normaltextrun"/>
          <w:rFonts w:asciiTheme="minorHAnsi" w:hAnsiTheme="minorHAnsi" w:cstheme="minorHAnsi"/>
        </w:rPr>
        <w:t>cultural wealth</w:t>
      </w:r>
      <w:r w:rsidR="005E0268">
        <w:rPr>
          <w:rStyle w:val="normaltextrun"/>
          <w:rFonts w:asciiTheme="minorHAnsi" w:hAnsiTheme="minorHAnsi" w:cstheme="minorHAnsi"/>
        </w:rPr>
        <w:t xml:space="preserve">, </w:t>
      </w:r>
      <w:r w:rsidR="00797FC2">
        <w:rPr>
          <w:rStyle w:val="normaltextrun"/>
          <w:rFonts w:asciiTheme="minorHAnsi" w:hAnsiTheme="minorHAnsi" w:cstheme="minorHAnsi"/>
        </w:rPr>
        <w:t xml:space="preserve">we can </w:t>
      </w:r>
      <w:r w:rsidR="00797FC2">
        <w:rPr>
          <w:rStyle w:val="normaltextrun"/>
          <w:rFonts w:asciiTheme="minorHAnsi" w:hAnsiTheme="minorHAnsi" w:cstheme="minorHAnsi"/>
        </w:rPr>
        <w:lastRenderedPageBreak/>
        <w:t>develop</w:t>
      </w:r>
      <w:r w:rsidR="00357A89">
        <w:rPr>
          <w:rStyle w:val="normaltextrun"/>
          <w:rFonts w:asciiTheme="minorHAnsi" w:hAnsiTheme="minorHAnsi" w:cstheme="minorHAnsi"/>
        </w:rPr>
        <w:t xml:space="preserve"> </w:t>
      </w:r>
      <w:r w:rsidR="005E0268">
        <w:rPr>
          <w:rStyle w:val="normaltextrun"/>
          <w:rFonts w:asciiTheme="minorHAnsi" w:hAnsiTheme="minorHAnsi" w:cstheme="minorHAnsi"/>
        </w:rPr>
        <w:t xml:space="preserve">provisional </w:t>
      </w:r>
      <w:r w:rsidR="00357A89">
        <w:rPr>
          <w:rStyle w:val="normaltextrun"/>
          <w:rFonts w:asciiTheme="minorHAnsi" w:hAnsiTheme="minorHAnsi" w:cstheme="minorHAnsi"/>
        </w:rPr>
        <w:t>and lasting solutions that reflect who we are as Indigenous peoples (</w:t>
      </w:r>
      <w:proofErr w:type="spellStart"/>
      <w:r w:rsidR="00357A89">
        <w:rPr>
          <w:rStyle w:val="normaltextrun"/>
          <w:rFonts w:asciiTheme="minorHAnsi" w:hAnsiTheme="minorHAnsi" w:cstheme="minorHAnsi"/>
        </w:rPr>
        <w:t>ga’walapa</w:t>
      </w:r>
      <w:proofErr w:type="spellEnd"/>
      <w:r w:rsidR="00357A89">
        <w:rPr>
          <w:rStyle w:val="normaltextrun"/>
          <w:rFonts w:asciiTheme="minorHAnsi" w:hAnsiTheme="minorHAnsi" w:cstheme="minorHAnsi"/>
        </w:rPr>
        <w:t>).</w:t>
      </w:r>
      <w:r w:rsidR="005E0268">
        <w:rPr>
          <w:rStyle w:val="normaltextrun"/>
          <w:rFonts w:asciiTheme="minorHAnsi" w:hAnsiTheme="minorHAnsi" w:cstheme="minorHAnsi"/>
        </w:rPr>
        <w:t xml:space="preserve">  </w:t>
      </w:r>
    </w:p>
    <w:bookmarkEnd w:id="26"/>
    <w:p w14:paraId="3D8F36A0" w14:textId="77777777" w:rsidR="008D78A9" w:rsidRDefault="008D78A9" w:rsidP="00BE7251">
      <w:pPr>
        <w:pStyle w:val="paragraph"/>
        <w:spacing w:before="0" w:beforeAutospacing="0" w:after="0" w:afterAutospacing="0" w:line="360" w:lineRule="auto"/>
        <w:textAlignment w:val="baseline"/>
        <w:rPr>
          <w:rStyle w:val="eop"/>
          <w:rFonts w:ascii="Calibri" w:hAnsi="Calibri" w:cs="Calibri"/>
        </w:rPr>
      </w:pPr>
    </w:p>
    <w:p w14:paraId="4B543329" w14:textId="77777777" w:rsidR="00D24B75" w:rsidRDefault="006D5368"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 xml:space="preserve">As told to me by </w:t>
      </w:r>
      <w:proofErr w:type="spellStart"/>
      <w:r>
        <w:rPr>
          <w:rStyle w:val="eop"/>
          <w:rFonts w:ascii="Calibri" w:hAnsi="Calibri" w:cs="Calibri"/>
        </w:rPr>
        <w:t>Keshmil</w:t>
      </w:r>
      <w:proofErr w:type="spellEnd"/>
      <w:r>
        <w:rPr>
          <w:rStyle w:val="eop"/>
          <w:rFonts w:ascii="Calibri" w:hAnsi="Calibri" w:cs="Calibri"/>
        </w:rPr>
        <w:t>, Cody Dool</w:t>
      </w:r>
      <w:r w:rsidR="00AF386A">
        <w:rPr>
          <w:rStyle w:val="eop"/>
          <w:rFonts w:ascii="Calibri" w:hAnsi="Calibri" w:cs="Calibri"/>
        </w:rPr>
        <w:t>,</w:t>
      </w:r>
      <w:r>
        <w:rPr>
          <w:rStyle w:val="eop"/>
          <w:rFonts w:ascii="Calibri" w:hAnsi="Calibri" w:cs="Calibri"/>
        </w:rPr>
        <w:t xml:space="preserve"> who was the </w:t>
      </w:r>
      <w:r w:rsidR="00AF386A">
        <w:rPr>
          <w:rStyle w:val="eop"/>
          <w:rFonts w:ascii="Calibri" w:hAnsi="Calibri" w:cs="Calibri"/>
        </w:rPr>
        <w:t xml:space="preserve">fortunate </w:t>
      </w:r>
      <w:r>
        <w:rPr>
          <w:rStyle w:val="eop"/>
          <w:rFonts w:ascii="Calibri" w:hAnsi="Calibri" w:cs="Calibri"/>
        </w:rPr>
        <w:t>beneficiary of good wisdom shared with him by a knowledge keeper, “Indian Life Insurance” is far from currency. It is</w:t>
      </w:r>
      <w:r w:rsidR="00AF386A">
        <w:rPr>
          <w:rStyle w:val="eop"/>
          <w:rFonts w:ascii="Calibri" w:hAnsi="Calibri" w:cs="Calibri"/>
        </w:rPr>
        <w:t xml:space="preserve"> about</w:t>
      </w:r>
      <w:r>
        <w:rPr>
          <w:rStyle w:val="eop"/>
          <w:rFonts w:ascii="Calibri" w:hAnsi="Calibri" w:cs="Calibri"/>
        </w:rPr>
        <w:t xml:space="preserve"> love</w:t>
      </w:r>
      <w:r w:rsidR="00AF386A">
        <w:rPr>
          <w:rStyle w:val="eop"/>
          <w:rFonts w:ascii="Calibri" w:hAnsi="Calibri" w:cs="Calibri"/>
        </w:rPr>
        <w:t xml:space="preserve"> (</w:t>
      </w:r>
      <w:proofErr w:type="spellStart"/>
      <w:r w:rsidR="00AF386A">
        <w:rPr>
          <w:rStyle w:val="eop"/>
          <w:rFonts w:ascii="Calibri" w:hAnsi="Calibri" w:cs="Calibri"/>
        </w:rPr>
        <w:t>łaxwalapa</w:t>
      </w:r>
      <w:proofErr w:type="spellEnd"/>
      <w:r w:rsidR="00AF386A">
        <w:rPr>
          <w:rStyle w:val="eop"/>
          <w:rFonts w:ascii="Calibri" w:hAnsi="Calibri" w:cs="Calibri"/>
        </w:rPr>
        <w:t xml:space="preserve">) and caring for one another. It is about </w:t>
      </w:r>
      <w:r>
        <w:rPr>
          <w:rStyle w:val="eop"/>
          <w:rFonts w:ascii="Calibri" w:hAnsi="Calibri" w:cs="Calibri"/>
        </w:rPr>
        <w:t>positivity</w:t>
      </w:r>
      <w:r w:rsidR="00AF386A">
        <w:rPr>
          <w:rStyle w:val="eop"/>
          <w:rFonts w:ascii="Calibri" w:hAnsi="Calibri" w:cs="Calibri"/>
        </w:rPr>
        <w:t xml:space="preserve"> and healthy relational connections (</w:t>
      </w:r>
      <w:proofErr w:type="spellStart"/>
      <w:r w:rsidR="00AF386A">
        <w:rPr>
          <w:rStyle w:val="eop"/>
          <w:rFonts w:ascii="Calibri" w:hAnsi="Calibri" w:cs="Calibri"/>
        </w:rPr>
        <w:t>ga’walapa</w:t>
      </w:r>
      <w:proofErr w:type="spellEnd"/>
      <w:r w:rsidR="00AF386A">
        <w:rPr>
          <w:rStyle w:val="eop"/>
          <w:rFonts w:ascii="Calibri" w:hAnsi="Calibri" w:cs="Calibri"/>
        </w:rPr>
        <w:t xml:space="preserve">). It is </w:t>
      </w:r>
      <w:r>
        <w:rPr>
          <w:rStyle w:val="eop"/>
          <w:rFonts w:ascii="Calibri" w:hAnsi="Calibri" w:cs="Calibri"/>
        </w:rPr>
        <w:t>good medicine invested in relationships</w:t>
      </w:r>
      <w:r w:rsidR="00AF386A">
        <w:rPr>
          <w:rStyle w:val="eop"/>
          <w:rFonts w:ascii="Calibri" w:hAnsi="Calibri" w:cs="Calibri"/>
        </w:rPr>
        <w:t xml:space="preserve"> (</w:t>
      </w:r>
      <w:proofErr w:type="spellStart"/>
      <w:r w:rsidR="00AF386A">
        <w:rPr>
          <w:rStyle w:val="eop"/>
          <w:rFonts w:ascii="Calibri" w:hAnsi="Calibri" w:cs="Calibri"/>
        </w:rPr>
        <w:t>galgapoła</w:t>
      </w:r>
      <w:proofErr w:type="spellEnd"/>
      <w:r w:rsidR="00AF386A">
        <w:rPr>
          <w:rStyle w:val="eop"/>
          <w:rFonts w:ascii="Calibri" w:hAnsi="Calibri" w:cs="Calibri"/>
        </w:rPr>
        <w:t>) throughout life and beyond. It is assurance your family will be respected (</w:t>
      </w:r>
      <w:proofErr w:type="spellStart"/>
      <w:r w:rsidR="00AF386A">
        <w:rPr>
          <w:rStyle w:val="eop"/>
          <w:rFonts w:ascii="Calibri" w:hAnsi="Calibri" w:cs="Calibri"/>
        </w:rPr>
        <w:t>maya’xala</w:t>
      </w:r>
      <w:proofErr w:type="spellEnd"/>
      <w:r w:rsidR="00AF386A">
        <w:rPr>
          <w:rStyle w:val="eop"/>
          <w:rFonts w:ascii="Calibri" w:hAnsi="Calibri" w:cs="Calibri"/>
        </w:rPr>
        <w:t>) and loved (</w:t>
      </w:r>
      <w:proofErr w:type="spellStart"/>
      <w:r w:rsidR="00AF386A">
        <w:rPr>
          <w:rStyle w:val="eop"/>
          <w:rFonts w:ascii="Calibri" w:hAnsi="Calibri" w:cs="Calibri"/>
        </w:rPr>
        <w:t>łaxwalapa</w:t>
      </w:r>
      <w:proofErr w:type="spellEnd"/>
      <w:r w:rsidR="00AF386A">
        <w:rPr>
          <w:rStyle w:val="eop"/>
          <w:rFonts w:ascii="Calibri" w:hAnsi="Calibri" w:cs="Calibri"/>
        </w:rPr>
        <w:t xml:space="preserve">) in the present and in the future. </w:t>
      </w:r>
    </w:p>
    <w:p w14:paraId="20D39476" w14:textId="77777777" w:rsidR="00D24B75" w:rsidRDefault="00D24B75" w:rsidP="00BE7251">
      <w:pPr>
        <w:pStyle w:val="paragraph"/>
        <w:spacing w:before="0" w:beforeAutospacing="0" w:after="0" w:afterAutospacing="0" w:line="360" w:lineRule="auto"/>
        <w:textAlignment w:val="baseline"/>
        <w:rPr>
          <w:rStyle w:val="eop"/>
          <w:rFonts w:ascii="Calibri" w:hAnsi="Calibri" w:cs="Calibri"/>
        </w:rPr>
      </w:pPr>
    </w:p>
    <w:p w14:paraId="1EAF6AED" w14:textId="46CDBED6" w:rsidR="00EE075C" w:rsidRPr="00347253" w:rsidRDefault="00EE075C"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40E44151" w14:textId="77777777" w:rsidR="00EE075C" w:rsidRPr="00347253" w:rsidRDefault="00AF386A" w:rsidP="00BE7251">
      <w:pPr>
        <w:spacing w:line="360" w:lineRule="auto"/>
        <w:rPr>
          <w:rFonts w:ascii="Calibri" w:hAnsi="Calibri" w:cs="Calibri"/>
        </w:rPr>
      </w:pPr>
      <w:r>
        <w:rPr>
          <w:rStyle w:val="eop"/>
          <w:rFonts w:ascii="Calibri" w:hAnsi="Calibri" w:cs="Calibri"/>
        </w:rPr>
        <w:t xml:space="preserve">This concept is woven into all aspects of my research and demonstrated by </w:t>
      </w:r>
      <w:r w:rsidR="00CF1211">
        <w:rPr>
          <w:rStyle w:val="eop"/>
          <w:rFonts w:ascii="Calibri" w:hAnsi="Calibri" w:cs="Calibri"/>
        </w:rPr>
        <w:t xml:space="preserve">every participant I have connected with. </w:t>
      </w:r>
      <w:proofErr w:type="spellStart"/>
      <w:r w:rsidR="00CF1211">
        <w:rPr>
          <w:rStyle w:val="eop"/>
          <w:rFonts w:ascii="Calibri" w:hAnsi="Calibri" w:cs="Calibri"/>
        </w:rPr>
        <w:t>Q’um’qem’uluk</w:t>
      </w:r>
      <w:proofErr w:type="spellEnd"/>
      <w:r w:rsidR="00CF1211">
        <w:rPr>
          <w:rStyle w:val="eop"/>
          <w:rFonts w:ascii="Calibri" w:hAnsi="Calibri" w:cs="Calibri"/>
        </w:rPr>
        <w:t xml:space="preserve">, Clinton Charlie describes a time when you could just walk into people’s homes for accommodations at these tournaments. </w:t>
      </w:r>
      <w:proofErr w:type="spellStart"/>
      <w:r w:rsidR="00CF1211">
        <w:rPr>
          <w:rStyle w:val="eop"/>
          <w:rFonts w:ascii="Calibri" w:hAnsi="Calibri" w:cs="Calibri"/>
        </w:rPr>
        <w:t>Sipa</w:t>
      </w:r>
      <w:r w:rsidR="00CF1211" w:rsidRPr="00CF1211">
        <w:rPr>
          <w:rStyle w:val="eop"/>
          <w:rFonts w:ascii="Calibri" w:hAnsi="Calibri" w:cs="Calibri"/>
          <w:u w:val="single"/>
        </w:rPr>
        <w:t>x</w:t>
      </w:r>
      <w:r w:rsidR="00CF1211">
        <w:rPr>
          <w:rStyle w:val="eop"/>
          <w:rFonts w:ascii="Calibri" w:hAnsi="Calibri" w:cs="Calibri"/>
        </w:rPr>
        <w:t>ola</w:t>
      </w:r>
      <w:proofErr w:type="spellEnd"/>
      <w:r w:rsidR="00CF1211">
        <w:rPr>
          <w:rStyle w:val="eop"/>
          <w:rFonts w:ascii="Calibri" w:hAnsi="Calibri" w:cs="Calibri"/>
        </w:rPr>
        <w:t xml:space="preserve">, Bill Wasden Sr., admits he would not accept a job if meant giving up soccer because his relational networks are priceless. </w:t>
      </w:r>
      <w:proofErr w:type="spellStart"/>
      <w:r w:rsidR="00CF1211">
        <w:rPr>
          <w:rStyle w:val="eop"/>
          <w:rFonts w:ascii="Calibri" w:hAnsi="Calibri" w:cs="Calibri"/>
        </w:rPr>
        <w:t>Tłi’li’nukw</w:t>
      </w:r>
      <w:proofErr w:type="spellEnd"/>
      <w:r w:rsidR="00CF1211">
        <w:rPr>
          <w:rStyle w:val="eop"/>
          <w:rFonts w:ascii="Calibri" w:hAnsi="Calibri" w:cs="Calibri"/>
        </w:rPr>
        <w:t>, Linda Jones</w:t>
      </w:r>
      <w:r w:rsidR="00243B42">
        <w:rPr>
          <w:rStyle w:val="eop"/>
          <w:rFonts w:ascii="Calibri" w:hAnsi="Calibri" w:cs="Calibri"/>
        </w:rPr>
        <w:t xml:space="preserve"> feels “internally warm, love, and </w:t>
      </w:r>
      <w:proofErr w:type="spellStart"/>
      <w:r w:rsidR="00243B42">
        <w:rPr>
          <w:rStyle w:val="eop"/>
          <w:rFonts w:ascii="Calibri" w:hAnsi="Calibri" w:cs="Calibri"/>
        </w:rPr>
        <w:t>enjoyment”as</w:t>
      </w:r>
      <w:proofErr w:type="spellEnd"/>
      <w:r w:rsidR="00243B42">
        <w:rPr>
          <w:rStyle w:val="eop"/>
          <w:rFonts w:ascii="Calibri" w:hAnsi="Calibri" w:cs="Calibri"/>
        </w:rPr>
        <w:t xml:space="preserve"> she describes the “familiarity of gathering.” </w:t>
      </w:r>
      <w:proofErr w:type="spellStart"/>
      <w:r w:rsidR="00B868D5">
        <w:rPr>
          <w:rStyle w:val="eop"/>
          <w:rFonts w:ascii="Calibri" w:hAnsi="Calibri" w:cs="Calibri"/>
        </w:rPr>
        <w:t>O’kwilagame</w:t>
      </w:r>
      <w:proofErr w:type="spellEnd"/>
      <w:r w:rsidR="00B868D5">
        <w:rPr>
          <w:rStyle w:val="eop"/>
          <w:rFonts w:ascii="Calibri" w:hAnsi="Calibri" w:cs="Calibri"/>
        </w:rPr>
        <w:t>, Alex Nelson dedicated his life to building Indigenous sport infrastructure. Dano Thorne</w:t>
      </w:r>
      <w:r w:rsidR="001F0F32">
        <w:rPr>
          <w:rStyle w:val="eop"/>
          <w:rFonts w:ascii="Calibri" w:hAnsi="Calibri" w:cs="Calibri"/>
        </w:rPr>
        <w:t xml:space="preserve"> continues to provide Indigenous women opportunities to represent their nations internationally through decades of coaching. Mateo </w:t>
      </w:r>
      <w:proofErr w:type="spellStart"/>
      <w:r w:rsidR="001F0F32">
        <w:rPr>
          <w:rStyle w:val="eop"/>
          <w:rFonts w:ascii="Calibri" w:hAnsi="Calibri" w:cs="Calibri"/>
        </w:rPr>
        <w:t>Kostering</w:t>
      </w:r>
      <w:proofErr w:type="spellEnd"/>
      <w:r w:rsidR="001F0F32">
        <w:rPr>
          <w:rStyle w:val="eop"/>
          <w:rFonts w:ascii="Calibri" w:hAnsi="Calibri" w:cs="Calibri"/>
        </w:rPr>
        <w:t xml:space="preserve"> contributes to communities through his Indigenous Athletics Academy</w:t>
      </w:r>
      <w:r w:rsidR="0043646B">
        <w:rPr>
          <w:rStyle w:val="eop"/>
          <w:rFonts w:ascii="Calibri" w:hAnsi="Calibri" w:cs="Calibri"/>
        </w:rPr>
        <w:t>— reinvesting everything he learned through his own circuit journey back into the next generation.</w:t>
      </w:r>
      <w:r w:rsidR="00FD3A9B">
        <w:rPr>
          <w:rStyle w:val="eop"/>
          <w:rFonts w:ascii="Calibri" w:hAnsi="Calibri" w:cs="Calibri"/>
        </w:rPr>
        <w:t xml:space="preserve"> He acknowledges these tournaments for his success: “it is because of these tournaments…they are everything…the Indigenous soccer community is everything…the reason I am where I am today” </w:t>
      </w:r>
      <w:r w:rsidR="00FD3A9B">
        <w:rPr>
          <w:rStyle w:val="eop"/>
          <w:rFonts w:ascii="Calibri" w:hAnsi="Calibri" w:cs="Calibri"/>
        </w:rPr>
        <w:fldChar w:fldCharType="begin"/>
      </w:r>
      <w:r w:rsidR="00FD3A9B">
        <w:rPr>
          <w:rStyle w:val="eop"/>
          <w:rFonts w:ascii="Calibri" w:hAnsi="Calibri" w:cs="Calibri"/>
        </w:rPr>
        <w:instrText xml:space="preserve"> ADDIN ZOTERO_ITEM CSL_CITATION {"citationID":"UhepTGJw","properties":{"unsorted":false,"formattedCitation":"(M. Kostering, personal communication, May 2025)","plainCitation":"(M. Kostering, personal communication, May 2025)","noteIndex":0},"citationItems":[{"id":153,"uris":["http://zotero.org/users/local/zPcgaroA/items/BJTQNCKF"],"itemData":{"id":153,"type":"interview","title":"Interview with Mateo","author":[{"family":"Kostering","given":"Mateo"}],"issued":{"date-parts":[["2025",5]]}}}],"schema":"https://github.com/citation-style-language/schema/raw/master/csl-citation.json"} </w:instrText>
      </w:r>
      <w:r w:rsidR="00FD3A9B">
        <w:rPr>
          <w:rStyle w:val="eop"/>
          <w:rFonts w:ascii="Calibri" w:hAnsi="Calibri" w:cs="Calibri"/>
        </w:rPr>
        <w:fldChar w:fldCharType="separate"/>
      </w:r>
      <w:r w:rsidR="003676B9">
        <w:rPr>
          <w:rStyle w:val="eop"/>
          <w:rFonts w:ascii="Calibri" w:hAnsi="Calibri" w:cs="Calibri"/>
          <w:noProof/>
        </w:rPr>
        <w:t>(M. Kostering, personal communication, May 2025)</w:t>
      </w:r>
      <w:r w:rsidR="00FD3A9B">
        <w:rPr>
          <w:rStyle w:val="eop"/>
          <w:rFonts w:ascii="Calibri" w:hAnsi="Calibri" w:cs="Calibri"/>
        </w:rPr>
        <w:fldChar w:fldCharType="end"/>
      </w:r>
      <w:r w:rsidR="00D24B75">
        <w:rPr>
          <w:rStyle w:val="eop"/>
          <w:rFonts w:ascii="Calibri" w:hAnsi="Calibri" w:cs="Calibri"/>
        </w:rPr>
        <w:t xml:space="preserve"> </w:t>
      </w:r>
      <w:proofErr w:type="spellStart"/>
      <w:r w:rsidR="00D24B75">
        <w:rPr>
          <w:rStyle w:val="eop"/>
          <w:rFonts w:ascii="Calibri" w:hAnsi="Calibri" w:cs="Calibri"/>
        </w:rPr>
        <w:t>Tłatławis</w:t>
      </w:r>
      <w:proofErr w:type="spellEnd"/>
      <w:r w:rsidR="00D24B75">
        <w:rPr>
          <w:rStyle w:val="eop"/>
          <w:rFonts w:ascii="Calibri" w:hAnsi="Calibri" w:cs="Calibri"/>
        </w:rPr>
        <w:t>, Dave Moon streams the circuit for Elders and community members who cannot attend</w:t>
      </w:r>
      <w:r w:rsidR="0043646B">
        <w:rPr>
          <w:rStyle w:val="eop"/>
          <w:rFonts w:ascii="Calibri" w:hAnsi="Calibri" w:cs="Calibri"/>
        </w:rPr>
        <w:t>, providing</w:t>
      </w:r>
      <w:r w:rsidR="00D24B75">
        <w:rPr>
          <w:rStyle w:val="eop"/>
          <w:rFonts w:ascii="Calibri" w:hAnsi="Calibri" w:cs="Calibri"/>
        </w:rPr>
        <w:t xml:space="preserve"> “Indian Life Insurance”</w:t>
      </w:r>
      <w:r w:rsidR="0043646B">
        <w:rPr>
          <w:rStyle w:val="eop"/>
          <w:rFonts w:ascii="Calibri" w:hAnsi="Calibri" w:cs="Calibri"/>
        </w:rPr>
        <w:t xml:space="preserve"> to those who would otherwise be excluded</w:t>
      </w:r>
      <w:r w:rsidR="00D24B75">
        <w:rPr>
          <w:rStyle w:val="eop"/>
          <w:rFonts w:ascii="Calibri" w:hAnsi="Calibri" w:cs="Calibri"/>
        </w:rPr>
        <w:t xml:space="preserve">. </w:t>
      </w:r>
      <w:proofErr w:type="spellStart"/>
      <w:r w:rsidR="00D24B75">
        <w:rPr>
          <w:rStyle w:val="eop"/>
          <w:rFonts w:ascii="Calibri" w:hAnsi="Calibri" w:cs="Calibri"/>
        </w:rPr>
        <w:t>Keshmil</w:t>
      </w:r>
      <w:proofErr w:type="spellEnd"/>
      <w:r w:rsidR="00D24B75">
        <w:rPr>
          <w:rStyle w:val="eop"/>
          <w:rFonts w:ascii="Calibri" w:hAnsi="Calibri" w:cs="Calibri"/>
        </w:rPr>
        <w:t>, Cody Dool whose kids will never be lost and always taken care of. This is “Indian Life Insurance” in action. This is how it has always been and will continue to be throughout the Indigenous soccer tournament circuit</w:t>
      </w:r>
      <w:r w:rsidR="00EE075C">
        <w:rPr>
          <w:rStyle w:val="eop"/>
          <w:rFonts w:ascii="Calibri" w:hAnsi="Calibri" w:cs="Calibri"/>
        </w:rPr>
        <w:t xml:space="preserve">, </w:t>
      </w:r>
      <w:proofErr w:type="spellStart"/>
      <w:r w:rsidR="00EE075C" w:rsidRPr="00347253">
        <w:rPr>
          <w:rFonts w:ascii="Calibri" w:hAnsi="Calibri" w:cs="Calibri"/>
          <w:u w:val="single"/>
        </w:rPr>
        <w:t>k</w:t>
      </w:r>
      <w:r w:rsidR="00EE075C" w:rsidRPr="00347253">
        <w:rPr>
          <w:rFonts w:ascii="Calibri" w:hAnsi="Calibri" w:cs="Calibri"/>
        </w:rPr>
        <w:t>wił’id</w:t>
      </w:r>
      <w:proofErr w:type="spellEnd"/>
      <w:r w:rsidR="00EE075C" w:rsidRPr="00347253">
        <w:rPr>
          <w:rFonts w:ascii="Calibri" w:hAnsi="Calibri" w:cs="Calibri"/>
        </w:rPr>
        <w:t xml:space="preserve"> (cease speaking)</w:t>
      </w:r>
    </w:p>
    <w:p w14:paraId="74871F47" w14:textId="0FAA88CF" w:rsidR="00B91007" w:rsidRDefault="00B91007" w:rsidP="00BE7251">
      <w:pPr>
        <w:pStyle w:val="paragraph"/>
        <w:spacing w:before="0" w:beforeAutospacing="0" w:after="0" w:afterAutospacing="0" w:line="360" w:lineRule="auto"/>
        <w:textAlignment w:val="baseline"/>
        <w:rPr>
          <w:rStyle w:val="eop"/>
          <w:rFonts w:ascii="Calibri" w:hAnsi="Calibri" w:cs="Calibri"/>
        </w:rPr>
      </w:pPr>
    </w:p>
    <w:p w14:paraId="63FF61D8" w14:textId="77777777" w:rsidR="000C04EA" w:rsidRDefault="000C04EA" w:rsidP="00BE7251">
      <w:pPr>
        <w:pStyle w:val="paragraph"/>
        <w:spacing w:before="0" w:beforeAutospacing="0" w:after="0" w:afterAutospacing="0" w:line="360" w:lineRule="auto"/>
        <w:textAlignment w:val="baseline"/>
        <w:rPr>
          <w:rStyle w:val="eop"/>
          <w:rFonts w:ascii="Calibri" w:hAnsi="Calibri" w:cs="Calibri"/>
          <w:b/>
          <w:bCs/>
        </w:rPr>
      </w:pPr>
    </w:p>
    <w:p w14:paraId="1EE79E83" w14:textId="67599259" w:rsidR="000C04EA" w:rsidRPr="00BB2FCD" w:rsidRDefault="00262570" w:rsidP="00BE7251">
      <w:pPr>
        <w:pStyle w:val="Heading2"/>
        <w:spacing w:line="360" w:lineRule="auto"/>
        <w:rPr>
          <w:rStyle w:val="eop"/>
          <w:rFonts w:ascii="Calibri" w:hAnsi="Calibri" w:cs="Calibri"/>
          <w:b/>
          <w:bCs/>
          <w:color w:val="000000" w:themeColor="text1"/>
        </w:rPr>
      </w:pPr>
      <w:bookmarkStart w:id="27" w:name="_Toc226642653"/>
      <w:r w:rsidRPr="00BB2FCD">
        <w:rPr>
          <w:rStyle w:val="eop"/>
          <w:rFonts w:ascii="Calibri" w:hAnsi="Calibri" w:cs="Calibri"/>
          <w:b/>
          <w:bCs/>
          <w:color w:val="000000" w:themeColor="text1"/>
        </w:rPr>
        <w:t xml:space="preserve">7.3 </w:t>
      </w:r>
      <w:r w:rsidR="000C04EA" w:rsidRPr="00BB2FCD">
        <w:rPr>
          <w:rStyle w:val="eop"/>
          <w:rFonts w:ascii="Calibri" w:hAnsi="Calibri" w:cs="Calibri"/>
          <w:b/>
          <w:bCs/>
          <w:color w:val="000000" w:themeColor="text1"/>
        </w:rPr>
        <w:t>Limitations and Future Research</w:t>
      </w:r>
      <w:bookmarkEnd w:id="27"/>
    </w:p>
    <w:p w14:paraId="338F1572" w14:textId="77777777" w:rsidR="00700F39" w:rsidRDefault="00700F39" w:rsidP="00BE7251">
      <w:pPr>
        <w:pStyle w:val="paragraph"/>
        <w:spacing w:before="0" w:beforeAutospacing="0" w:after="0" w:afterAutospacing="0" w:line="360" w:lineRule="auto"/>
        <w:textAlignment w:val="baseline"/>
        <w:rPr>
          <w:rStyle w:val="eop"/>
          <w:rFonts w:ascii="Calibri" w:hAnsi="Calibri" w:cs="Calibri"/>
          <w:b/>
          <w:bCs/>
        </w:rPr>
      </w:pPr>
    </w:p>
    <w:p w14:paraId="7BB46492" w14:textId="61AC4FA5" w:rsidR="005477B4" w:rsidRDefault="00700F39"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 xml:space="preserve">This research is subject to several limitations. Our younger generations, especially our youth, continue to be active participants in these tournaments, and it would have been extremely beneficial to have included their voices in this research. </w:t>
      </w:r>
      <w:r w:rsidR="005477B4">
        <w:rPr>
          <w:rStyle w:val="eop"/>
          <w:rFonts w:ascii="Calibri" w:hAnsi="Calibri" w:cs="Calibri"/>
        </w:rPr>
        <w:t>Although</w:t>
      </w:r>
      <w:r>
        <w:rPr>
          <w:rStyle w:val="eop"/>
          <w:rFonts w:ascii="Calibri" w:hAnsi="Calibri" w:cs="Calibri"/>
        </w:rPr>
        <w:t xml:space="preserve"> I did not interview any yout</w:t>
      </w:r>
      <w:r w:rsidR="005477B4">
        <w:rPr>
          <w:rStyle w:val="eop"/>
          <w:rFonts w:ascii="Calibri" w:hAnsi="Calibri" w:cs="Calibri"/>
        </w:rPr>
        <w:t xml:space="preserve">h, I recognize the important perspective they could contribute to future research. </w:t>
      </w:r>
      <w:r w:rsidR="000564C3">
        <w:rPr>
          <w:rStyle w:val="eop"/>
          <w:rFonts w:ascii="Calibri" w:hAnsi="Calibri" w:cs="Calibri"/>
        </w:rPr>
        <w:t>Also missing from the research are non-Indigenous participants and referees.</w:t>
      </w:r>
      <w:r w:rsidR="00D46A6B">
        <w:rPr>
          <w:rStyle w:val="eop"/>
          <w:rFonts w:ascii="Calibri" w:hAnsi="Calibri" w:cs="Calibri"/>
        </w:rPr>
        <w:t xml:space="preserve"> Several other potential participants, including a veteran tournament referee who travels the circuit, showed interest but were unavailable for interviews. Their perspective, especially the official’s long-term view of tournament history and governance, highlights an additional gap in the data.</w:t>
      </w:r>
    </w:p>
    <w:p w14:paraId="0E1D032B" w14:textId="77777777" w:rsidR="005477B4" w:rsidRDefault="005477B4" w:rsidP="00BE7251">
      <w:pPr>
        <w:pStyle w:val="paragraph"/>
        <w:spacing w:before="0" w:beforeAutospacing="0" w:after="0" w:afterAutospacing="0" w:line="360" w:lineRule="auto"/>
        <w:textAlignment w:val="baseline"/>
        <w:rPr>
          <w:rStyle w:val="eop"/>
          <w:rFonts w:ascii="Calibri" w:hAnsi="Calibri" w:cs="Calibri"/>
        </w:rPr>
      </w:pPr>
    </w:p>
    <w:p w14:paraId="2FD5B8F3" w14:textId="4FA118C1" w:rsidR="00700F39" w:rsidRDefault="004576B5"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For future research, I believe it is significant to bring more</w:t>
      </w:r>
      <w:r w:rsidR="005477B4">
        <w:rPr>
          <w:rStyle w:val="eop"/>
          <w:rFonts w:ascii="Calibri" w:hAnsi="Calibri" w:cs="Calibri"/>
        </w:rPr>
        <w:t xml:space="preserve"> light </w:t>
      </w:r>
      <w:r>
        <w:rPr>
          <w:rStyle w:val="eop"/>
          <w:rFonts w:ascii="Calibri" w:hAnsi="Calibri" w:cs="Calibri"/>
        </w:rPr>
        <w:t xml:space="preserve">to </w:t>
      </w:r>
      <w:r w:rsidR="005477B4">
        <w:rPr>
          <w:rStyle w:val="eop"/>
          <w:rFonts w:ascii="Calibri" w:hAnsi="Calibri" w:cs="Calibri"/>
        </w:rPr>
        <w:t>former professional Indigenous soccer players</w:t>
      </w:r>
      <w:r>
        <w:rPr>
          <w:rStyle w:val="eop"/>
          <w:rFonts w:ascii="Calibri" w:hAnsi="Calibri" w:cs="Calibri"/>
        </w:rPr>
        <w:t>’</w:t>
      </w:r>
      <w:r w:rsidR="005477B4">
        <w:rPr>
          <w:rStyle w:val="eop"/>
          <w:rFonts w:ascii="Calibri" w:hAnsi="Calibri" w:cs="Calibri"/>
        </w:rPr>
        <w:t xml:space="preserve"> experiences as well as the youth who are currently leaving their communities and relocating to European countries to further their soccer journey.</w:t>
      </w:r>
      <w:r>
        <w:rPr>
          <w:rStyle w:val="eop"/>
          <w:rFonts w:ascii="Calibri" w:hAnsi="Calibri" w:cs="Calibri"/>
        </w:rPr>
        <w:t xml:space="preserve"> These Indigenous experiences are valuable and demonstrate intergenerational successes. </w:t>
      </w:r>
    </w:p>
    <w:p w14:paraId="0B7BEC89" w14:textId="77777777" w:rsidR="004576B5" w:rsidRDefault="004576B5" w:rsidP="00BE7251">
      <w:pPr>
        <w:pStyle w:val="paragraph"/>
        <w:spacing w:before="0" w:beforeAutospacing="0" w:after="0" w:afterAutospacing="0" w:line="360" w:lineRule="auto"/>
        <w:textAlignment w:val="baseline"/>
        <w:rPr>
          <w:rStyle w:val="eop"/>
          <w:rFonts w:ascii="Calibri" w:hAnsi="Calibri" w:cs="Calibri"/>
        </w:rPr>
      </w:pPr>
    </w:p>
    <w:p w14:paraId="0CE54D6F" w14:textId="33EDF80B" w:rsidR="00DA60F2" w:rsidRDefault="00D46A6B"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Because this research encompasses many</w:t>
      </w:r>
      <w:r w:rsidR="00DA60F2">
        <w:rPr>
          <w:rStyle w:val="eop"/>
          <w:rFonts w:ascii="Calibri" w:hAnsi="Calibri" w:cs="Calibri"/>
        </w:rPr>
        <w:t xml:space="preserve"> First Nations </w:t>
      </w:r>
      <w:r>
        <w:rPr>
          <w:rStyle w:val="eop"/>
          <w:rFonts w:ascii="Calibri" w:hAnsi="Calibri" w:cs="Calibri"/>
        </w:rPr>
        <w:t>across British Columbia, challenges would arise if a singl</w:t>
      </w:r>
      <w:r w:rsidR="00723BC7">
        <w:rPr>
          <w:rStyle w:val="eop"/>
          <w:rFonts w:ascii="Calibri" w:hAnsi="Calibri" w:cs="Calibri"/>
        </w:rPr>
        <w:t>e</w:t>
      </w:r>
      <w:r>
        <w:rPr>
          <w:rStyle w:val="eop"/>
          <w:rFonts w:ascii="Calibri" w:hAnsi="Calibri" w:cs="Calibri"/>
        </w:rPr>
        <w:t xml:space="preserve"> study were conducted, given the diversity of Indig</w:t>
      </w:r>
      <w:r w:rsidR="00723BC7">
        <w:rPr>
          <w:rStyle w:val="eop"/>
          <w:rFonts w:ascii="Calibri" w:hAnsi="Calibri" w:cs="Calibri"/>
        </w:rPr>
        <w:t>e</w:t>
      </w:r>
      <w:r>
        <w:rPr>
          <w:rStyle w:val="eop"/>
          <w:rFonts w:ascii="Calibri" w:hAnsi="Calibri" w:cs="Calibri"/>
        </w:rPr>
        <w:t>nous languages, cultural traditions, and territories represented across all participating communities. Each gap indicates a future research opportunity invo</w:t>
      </w:r>
      <w:r w:rsidR="00723BC7">
        <w:rPr>
          <w:rStyle w:val="eop"/>
          <w:rFonts w:ascii="Calibri" w:hAnsi="Calibri" w:cs="Calibri"/>
        </w:rPr>
        <w:t>lv</w:t>
      </w:r>
      <w:r>
        <w:rPr>
          <w:rStyle w:val="eop"/>
          <w:rFonts w:ascii="Calibri" w:hAnsi="Calibri" w:cs="Calibri"/>
        </w:rPr>
        <w:t>ing youth voices, non-Indigenous participant perspectives, the experiences of tournament officials, community-specific studies, and longitudinal research spanning multiple years of the Indigenous soccer tournament circuit.</w:t>
      </w:r>
      <w:r w:rsidR="000564C3">
        <w:rPr>
          <w:rStyle w:val="eop"/>
          <w:rFonts w:ascii="Calibri" w:hAnsi="Calibri" w:cs="Calibri"/>
        </w:rPr>
        <w:t xml:space="preserve"> </w:t>
      </w:r>
    </w:p>
    <w:p w14:paraId="578D1E9D" w14:textId="77777777" w:rsidR="00EE075C" w:rsidRDefault="00EE075C" w:rsidP="00BE7251">
      <w:pPr>
        <w:pStyle w:val="paragraph"/>
        <w:spacing w:before="0" w:beforeAutospacing="0" w:after="0" w:afterAutospacing="0" w:line="360" w:lineRule="auto"/>
        <w:textAlignment w:val="baseline"/>
        <w:rPr>
          <w:rStyle w:val="eop"/>
          <w:rFonts w:ascii="Calibri" w:hAnsi="Calibri" w:cs="Calibri"/>
        </w:rPr>
      </w:pPr>
    </w:p>
    <w:p w14:paraId="7CDFE19F" w14:textId="1883CA90" w:rsidR="004576B5" w:rsidRDefault="00D46A6B" w:rsidP="00BE7251">
      <w:pPr>
        <w:pStyle w:val="paragraph"/>
        <w:spacing w:before="0" w:beforeAutospacing="0" w:after="0" w:afterAutospacing="0" w:line="360" w:lineRule="auto"/>
        <w:textAlignment w:val="baseline"/>
        <w:rPr>
          <w:rStyle w:val="eop"/>
          <w:rFonts w:ascii="Calibri" w:hAnsi="Calibri" w:cs="Calibri"/>
        </w:rPr>
      </w:pPr>
      <w:r>
        <w:rPr>
          <w:rStyle w:val="eop"/>
          <w:rFonts w:ascii="Calibri" w:hAnsi="Calibri" w:cs="Calibri"/>
        </w:rPr>
        <w:t>As a participant observer, my inherent positionality must be acknowledged in understanding how this research was carried out and how its findings should be understood. I carry 4</w:t>
      </w:r>
      <w:r w:rsidR="00723BC7">
        <w:rPr>
          <w:rStyle w:val="eop"/>
          <w:rFonts w:ascii="Calibri" w:hAnsi="Calibri" w:cs="Calibri"/>
        </w:rPr>
        <w:t>5</w:t>
      </w:r>
      <w:r>
        <w:rPr>
          <w:rStyle w:val="eop"/>
          <w:rFonts w:ascii="Calibri" w:hAnsi="Calibri" w:cs="Calibri"/>
        </w:rPr>
        <w:t xml:space="preserve"> years of lived experience as a </w:t>
      </w:r>
      <w:proofErr w:type="spellStart"/>
      <w:r>
        <w:rPr>
          <w:rStyle w:val="eop"/>
          <w:rFonts w:ascii="Calibri" w:hAnsi="Calibri" w:cs="Calibri"/>
        </w:rPr>
        <w:t>Bak’wam</w:t>
      </w:r>
      <w:proofErr w:type="spellEnd"/>
      <w:r w:rsidR="00723BC7">
        <w:rPr>
          <w:rStyle w:val="eop"/>
          <w:rFonts w:ascii="Calibri" w:hAnsi="Calibri" w:cs="Calibri"/>
        </w:rPr>
        <w:t>, a Kwakwaka’wakw, and most importantly as a Gwa’sala</w:t>
      </w:r>
      <w:proofErr w:type="gramStart"/>
      <w:r w:rsidR="00723BC7">
        <w:rPr>
          <w:rStyle w:val="eop"/>
          <w:rFonts w:ascii="Calibri" w:hAnsi="Calibri" w:cs="Calibri"/>
        </w:rPr>
        <w:t>-‘</w:t>
      </w:r>
      <w:proofErr w:type="spellStart"/>
      <w:proofErr w:type="gramEnd"/>
      <w:r w:rsidR="00723BC7">
        <w:rPr>
          <w:rStyle w:val="eop"/>
          <w:rFonts w:ascii="Calibri" w:hAnsi="Calibri" w:cs="Calibri"/>
        </w:rPr>
        <w:t>Nakwaxda’xw</w:t>
      </w:r>
      <w:proofErr w:type="spellEnd"/>
      <w:r w:rsidR="00723BC7">
        <w:rPr>
          <w:rStyle w:val="eop"/>
          <w:rFonts w:ascii="Calibri" w:hAnsi="Calibri" w:cs="Calibri"/>
        </w:rPr>
        <w:t>.</w:t>
      </w:r>
      <w:r w:rsidR="004576B5">
        <w:rPr>
          <w:rStyle w:val="eop"/>
          <w:rFonts w:ascii="Calibri" w:hAnsi="Calibri" w:cs="Calibri"/>
        </w:rPr>
        <w:t xml:space="preserve"> </w:t>
      </w:r>
      <w:r w:rsidR="009D492C">
        <w:rPr>
          <w:rStyle w:val="eop"/>
          <w:rFonts w:ascii="Calibri" w:hAnsi="Calibri" w:cs="Calibri"/>
        </w:rPr>
        <w:t xml:space="preserve">Western </w:t>
      </w:r>
      <w:r w:rsidR="00DA60F2">
        <w:rPr>
          <w:rStyle w:val="eop"/>
          <w:rFonts w:ascii="Calibri" w:hAnsi="Calibri" w:cs="Calibri"/>
        </w:rPr>
        <w:t xml:space="preserve">research </w:t>
      </w:r>
      <w:r w:rsidR="009D492C">
        <w:rPr>
          <w:rStyle w:val="eop"/>
          <w:rFonts w:ascii="Calibri" w:hAnsi="Calibri" w:cs="Calibri"/>
        </w:rPr>
        <w:t>framework</w:t>
      </w:r>
      <w:r w:rsidR="00DA60F2">
        <w:rPr>
          <w:rStyle w:val="eop"/>
          <w:rFonts w:ascii="Calibri" w:hAnsi="Calibri" w:cs="Calibri"/>
        </w:rPr>
        <w:t>s</w:t>
      </w:r>
      <w:r w:rsidR="009D492C">
        <w:rPr>
          <w:rStyle w:val="eop"/>
          <w:rFonts w:ascii="Calibri" w:hAnsi="Calibri" w:cs="Calibri"/>
        </w:rPr>
        <w:t xml:space="preserve"> </w:t>
      </w:r>
      <w:r w:rsidR="00DA60F2">
        <w:rPr>
          <w:rStyle w:val="eop"/>
          <w:rFonts w:ascii="Calibri" w:hAnsi="Calibri" w:cs="Calibri"/>
        </w:rPr>
        <w:t xml:space="preserve">require us to </w:t>
      </w:r>
      <w:r w:rsidR="009D492C">
        <w:rPr>
          <w:rStyle w:val="eop"/>
          <w:rFonts w:ascii="Calibri" w:hAnsi="Calibri" w:cs="Calibri"/>
        </w:rPr>
        <w:t xml:space="preserve">cite voices and ideas of scholars. </w:t>
      </w:r>
      <w:r w:rsidR="009D492C">
        <w:rPr>
          <w:rStyle w:val="eop"/>
          <w:rFonts w:ascii="Calibri" w:hAnsi="Calibri" w:cs="Calibri"/>
        </w:rPr>
        <w:lastRenderedPageBreak/>
        <w:t>Within Kwakwaka’wak</w:t>
      </w:r>
      <w:r w:rsidR="00DA60F2">
        <w:rPr>
          <w:rStyle w:val="eop"/>
          <w:rFonts w:ascii="Calibri" w:hAnsi="Calibri" w:cs="Calibri"/>
        </w:rPr>
        <w:t>w</w:t>
      </w:r>
      <w:r w:rsidR="009D492C">
        <w:rPr>
          <w:rStyle w:val="eop"/>
          <w:rFonts w:ascii="Calibri" w:hAnsi="Calibri" w:cs="Calibri"/>
        </w:rPr>
        <w:t xml:space="preserve"> traditional teachings, we honour our ancestors, knowledge keepers, elders</w:t>
      </w:r>
      <w:r w:rsidR="00DA60F2">
        <w:rPr>
          <w:rStyle w:val="eop"/>
          <w:rFonts w:ascii="Calibri" w:hAnsi="Calibri" w:cs="Calibri"/>
        </w:rPr>
        <w:t>, and each other</w:t>
      </w:r>
      <w:r w:rsidR="009D492C">
        <w:rPr>
          <w:rStyle w:val="eop"/>
          <w:rFonts w:ascii="Calibri" w:hAnsi="Calibri" w:cs="Calibri"/>
        </w:rPr>
        <w:t xml:space="preserve"> by listening (</w:t>
      </w:r>
      <w:proofErr w:type="spellStart"/>
      <w:r w:rsidR="009D492C">
        <w:rPr>
          <w:rStyle w:val="eop"/>
          <w:rFonts w:ascii="Calibri" w:hAnsi="Calibri" w:cs="Calibri"/>
        </w:rPr>
        <w:t>hutłilapa</w:t>
      </w:r>
      <w:proofErr w:type="spellEnd"/>
      <w:r w:rsidR="009D492C">
        <w:rPr>
          <w:rStyle w:val="eop"/>
          <w:rFonts w:ascii="Calibri" w:hAnsi="Calibri" w:cs="Calibri"/>
        </w:rPr>
        <w:t>), respecting (</w:t>
      </w:r>
      <w:proofErr w:type="spellStart"/>
      <w:r w:rsidR="009D492C">
        <w:rPr>
          <w:rStyle w:val="eop"/>
          <w:rFonts w:ascii="Calibri" w:hAnsi="Calibri" w:cs="Calibri"/>
        </w:rPr>
        <w:t>maya’xala</w:t>
      </w:r>
      <w:proofErr w:type="spellEnd"/>
      <w:r w:rsidR="009D492C">
        <w:rPr>
          <w:rStyle w:val="eop"/>
          <w:rFonts w:ascii="Calibri" w:hAnsi="Calibri" w:cs="Calibri"/>
        </w:rPr>
        <w:t>), loving (</w:t>
      </w:r>
      <w:proofErr w:type="spellStart"/>
      <w:r w:rsidR="009D492C">
        <w:rPr>
          <w:rStyle w:val="eop"/>
          <w:rFonts w:ascii="Calibri" w:hAnsi="Calibri" w:cs="Calibri"/>
        </w:rPr>
        <w:t>łaxwalapa</w:t>
      </w:r>
      <w:proofErr w:type="spellEnd"/>
      <w:r w:rsidR="009D492C">
        <w:rPr>
          <w:rStyle w:val="eop"/>
          <w:rFonts w:ascii="Calibri" w:hAnsi="Calibri" w:cs="Calibri"/>
        </w:rPr>
        <w:t>), uniting (</w:t>
      </w:r>
      <w:proofErr w:type="spellStart"/>
      <w:r w:rsidR="009D492C">
        <w:rPr>
          <w:rStyle w:val="eop"/>
          <w:rFonts w:ascii="Calibri" w:hAnsi="Calibri" w:cs="Calibri"/>
        </w:rPr>
        <w:t>galgapoła</w:t>
      </w:r>
      <w:proofErr w:type="spellEnd"/>
      <w:r w:rsidR="009D492C">
        <w:rPr>
          <w:rStyle w:val="eop"/>
          <w:rFonts w:ascii="Calibri" w:hAnsi="Calibri" w:cs="Calibri"/>
        </w:rPr>
        <w:t>), and helping one another (</w:t>
      </w:r>
      <w:proofErr w:type="spellStart"/>
      <w:r w:rsidR="009D492C">
        <w:rPr>
          <w:rStyle w:val="eop"/>
          <w:rFonts w:ascii="Calibri" w:hAnsi="Calibri" w:cs="Calibri"/>
        </w:rPr>
        <w:t>ga’walapa</w:t>
      </w:r>
      <w:proofErr w:type="spellEnd"/>
      <w:r w:rsidR="009D492C">
        <w:rPr>
          <w:rStyle w:val="eop"/>
          <w:rFonts w:ascii="Calibri" w:hAnsi="Calibri" w:cs="Calibri"/>
        </w:rPr>
        <w:t xml:space="preserve">). </w:t>
      </w:r>
      <w:r w:rsidR="004576B5">
        <w:rPr>
          <w:rStyle w:val="eop"/>
          <w:rFonts w:ascii="Calibri" w:hAnsi="Calibri" w:cs="Calibri"/>
        </w:rPr>
        <w:t xml:space="preserve">This research ceases to exist if my </w:t>
      </w:r>
      <w:r w:rsidR="009D492C">
        <w:rPr>
          <w:rStyle w:val="eop"/>
          <w:rFonts w:ascii="Calibri" w:hAnsi="Calibri" w:cs="Calibri"/>
        </w:rPr>
        <w:t>stories do not</w:t>
      </w:r>
      <w:r w:rsidR="004576B5">
        <w:rPr>
          <w:rStyle w:val="eop"/>
          <w:rFonts w:ascii="Calibri" w:hAnsi="Calibri" w:cs="Calibri"/>
        </w:rPr>
        <w:t xml:space="preserve"> unfold</w:t>
      </w:r>
      <w:r w:rsidR="00187BCF">
        <w:rPr>
          <w:rStyle w:val="eop"/>
          <w:rFonts w:ascii="Calibri" w:hAnsi="Calibri" w:cs="Calibri"/>
        </w:rPr>
        <w:t>.</w:t>
      </w:r>
    </w:p>
    <w:p w14:paraId="0894E40B" w14:textId="477FEBEC" w:rsidR="00DA60F2" w:rsidRDefault="00DA60F2" w:rsidP="00BE7251">
      <w:pPr>
        <w:pStyle w:val="paragraph"/>
        <w:spacing w:before="0" w:beforeAutospacing="0" w:after="0" w:afterAutospacing="0" w:line="360" w:lineRule="auto"/>
        <w:textAlignment w:val="baseline"/>
        <w:rPr>
          <w:rStyle w:val="eop"/>
          <w:rFonts w:ascii="Calibri" w:hAnsi="Calibri" w:cs="Calibri"/>
        </w:rPr>
      </w:pPr>
    </w:p>
    <w:p w14:paraId="3547455A" w14:textId="52E23157" w:rsidR="00262570" w:rsidRPr="00BB2FCD" w:rsidRDefault="00262570" w:rsidP="00BE7251">
      <w:pPr>
        <w:pStyle w:val="Heading2"/>
        <w:spacing w:line="360" w:lineRule="auto"/>
        <w:rPr>
          <w:rStyle w:val="eop"/>
          <w:rFonts w:ascii="Calibri" w:hAnsi="Calibri" w:cs="Calibri"/>
          <w:b/>
          <w:bCs/>
          <w:color w:val="000000" w:themeColor="text1"/>
        </w:rPr>
      </w:pPr>
      <w:bookmarkStart w:id="28" w:name="_Toc226642654"/>
      <w:r w:rsidRPr="00BB2FCD">
        <w:rPr>
          <w:rStyle w:val="eop"/>
          <w:rFonts w:ascii="Calibri" w:hAnsi="Calibri" w:cs="Calibri"/>
          <w:b/>
          <w:bCs/>
          <w:color w:val="000000" w:themeColor="text1"/>
        </w:rPr>
        <w:t>7.4 Knowledge Mobilization</w:t>
      </w:r>
      <w:bookmarkEnd w:id="28"/>
    </w:p>
    <w:p w14:paraId="6D4D27F4" w14:textId="77777777" w:rsidR="00262570" w:rsidRDefault="00262570" w:rsidP="00BE7251">
      <w:pPr>
        <w:pStyle w:val="paragraph"/>
        <w:spacing w:before="0" w:beforeAutospacing="0" w:after="0" w:afterAutospacing="0" w:line="360" w:lineRule="auto"/>
        <w:textAlignment w:val="baseline"/>
        <w:rPr>
          <w:rStyle w:val="eop"/>
          <w:rFonts w:ascii="Calibri" w:hAnsi="Calibri" w:cs="Calibri"/>
        </w:rPr>
      </w:pPr>
    </w:p>
    <w:p w14:paraId="547FDD7E" w14:textId="2F8E7295" w:rsidR="00B226E2" w:rsidRDefault="008E1BE1" w:rsidP="00BE7251">
      <w:pPr>
        <w:pStyle w:val="paragraph"/>
        <w:spacing w:before="0" w:beforeAutospacing="0" w:after="0" w:afterAutospacing="0" w:line="360" w:lineRule="auto"/>
        <w:textAlignment w:val="baseline"/>
        <w:rPr>
          <w:rStyle w:val="eop"/>
          <w:rFonts w:ascii="Calibri" w:hAnsi="Calibri" w:cs="Calibri"/>
        </w:rPr>
      </w:pPr>
      <w:bookmarkStart w:id="29" w:name="_Hlk226575599"/>
      <w:r w:rsidRPr="008E1BE1">
        <w:rPr>
          <w:rStyle w:val="eop"/>
          <w:rFonts w:ascii="Calibri" w:hAnsi="Calibri" w:cs="Calibri"/>
        </w:rPr>
        <w:t xml:space="preserve">Findings from this study will be shared with communities and tournament organisers through suitable communication channels—social media, community newsletters, and websites—reflecting the principles of </w:t>
      </w:r>
      <w:proofErr w:type="spellStart"/>
      <w:r w:rsidRPr="008E1BE1">
        <w:rPr>
          <w:rStyle w:val="eop"/>
          <w:rFonts w:ascii="Calibri" w:hAnsi="Calibri" w:cs="Calibri"/>
        </w:rPr>
        <w:t>galgapoła</w:t>
      </w:r>
      <w:proofErr w:type="spellEnd"/>
      <w:r w:rsidRPr="008E1BE1">
        <w:rPr>
          <w:rStyle w:val="eop"/>
          <w:rFonts w:ascii="Calibri" w:hAnsi="Calibri" w:cs="Calibri"/>
        </w:rPr>
        <w:t xml:space="preserve"> (lifting each other up) and </w:t>
      </w:r>
      <w:proofErr w:type="spellStart"/>
      <w:r w:rsidRPr="008E1BE1">
        <w:rPr>
          <w:rStyle w:val="eop"/>
          <w:rFonts w:ascii="Calibri" w:hAnsi="Calibri" w:cs="Calibri"/>
        </w:rPr>
        <w:t>ga’walapa</w:t>
      </w:r>
      <w:proofErr w:type="spellEnd"/>
      <w:r w:rsidRPr="008E1BE1">
        <w:rPr>
          <w:rStyle w:val="eop"/>
          <w:rFonts w:ascii="Calibri" w:hAnsi="Calibri" w:cs="Calibri"/>
        </w:rPr>
        <w:t xml:space="preserve"> (helping one another).</w:t>
      </w:r>
    </w:p>
    <w:bookmarkEnd w:id="29"/>
    <w:p w14:paraId="3EC87558" w14:textId="77777777" w:rsidR="008E1BE1" w:rsidRDefault="008E1BE1" w:rsidP="00BE7251">
      <w:pPr>
        <w:pStyle w:val="paragraph"/>
        <w:spacing w:before="0" w:beforeAutospacing="0" w:after="0" w:afterAutospacing="0" w:line="360" w:lineRule="auto"/>
        <w:textAlignment w:val="baseline"/>
        <w:rPr>
          <w:rStyle w:val="eop"/>
          <w:rFonts w:ascii="Calibri" w:hAnsi="Calibri" w:cs="Calibri"/>
        </w:rPr>
      </w:pPr>
    </w:p>
    <w:p w14:paraId="4C6BEBDD" w14:textId="77777777" w:rsidR="00A6346A" w:rsidRDefault="00A6346A" w:rsidP="00BE7251">
      <w:pPr>
        <w:pStyle w:val="Heading2"/>
        <w:spacing w:line="360" w:lineRule="auto"/>
        <w:rPr>
          <w:rStyle w:val="eop"/>
          <w:rFonts w:ascii="Calibri" w:hAnsi="Calibri" w:cs="Calibri"/>
          <w:b/>
          <w:bCs/>
          <w:color w:val="000000" w:themeColor="text1"/>
        </w:rPr>
      </w:pPr>
      <w:bookmarkStart w:id="30" w:name="_Toc226642655"/>
      <w:r>
        <w:rPr>
          <w:rStyle w:val="eop"/>
          <w:rFonts w:ascii="Calibri" w:hAnsi="Calibri" w:cs="Calibri"/>
          <w:b/>
          <w:bCs/>
          <w:color w:val="000000" w:themeColor="text1"/>
        </w:rPr>
        <w:br w:type="page"/>
      </w:r>
    </w:p>
    <w:p w14:paraId="784F9402" w14:textId="53DC7B1D" w:rsidR="00262570" w:rsidRPr="00262570" w:rsidRDefault="00262570" w:rsidP="00BE7251">
      <w:pPr>
        <w:pStyle w:val="Heading2"/>
        <w:spacing w:line="360" w:lineRule="auto"/>
        <w:rPr>
          <w:rStyle w:val="eop"/>
          <w:rFonts w:ascii="Calibri" w:hAnsi="Calibri" w:cs="Calibri"/>
          <w:b/>
          <w:bCs/>
        </w:rPr>
      </w:pPr>
      <w:r w:rsidRPr="00BB2FCD">
        <w:rPr>
          <w:rStyle w:val="eop"/>
          <w:rFonts w:ascii="Calibri" w:hAnsi="Calibri" w:cs="Calibri"/>
          <w:b/>
          <w:bCs/>
          <w:color w:val="000000" w:themeColor="text1"/>
        </w:rPr>
        <w:lastRenderedPageBreak/>
        <w:t>7.5 Closing</w:t>
      </w:r>
      <w:bookmarkEnd w:id="30"/>
      <w:r w:rsidRPr="00262570">
        <w:rPr>
          <w:rStyle w:val="eop"/>
          <w:rFonts w:ascii="Calibri" w:hAnsi="Calibri" w:cs="Calibri"/>
          <w:b/>
          <w:bCs/>
        </w:rPr>
        <w:br/>
      </w:r>
    </w:p>
    <w:p w14:paraId="2D9D6548" w14:textId="77777777" w:rsidR="00EE075C" w:rsidRPr="00347253" w:rsidRDefault="00EE075C" w:rsidP="00BE7251">
      <w:pPr>
        <w:spacing w:line="360" w:lineRule="auto"/>
        <w:rPr>
          <w:rFonts w:ascii="Calibri" w:hAnsi="Calibri" w:cs="Calibri"/>
        </w:rPr>
      </w:pPr>
      <w:proofErr w:type="spellStart"/>
      <w:r w:rsidRPr="00347253">
        <w:rPr>
          <w:rFonts w:ascii="Calibri" w:hAnsi="Calibri" w:cs="Calibri"/>
        </w:rPr>
        <w:t>l</w:t>
      </w:r>
      <w:r w:rsidRPr="00347253">
        <w:rPr>
          <w:rFonts w:ascii="Calibri" w:hAnsi="Calibri" w:cs="Calibri"/>
          <w:u w:val="single"/>
        </w:rPr>
        <w:t>a</w:t>
      </w:r>
      <w:r w:rsidRPr="00347253">
        <w:rPr>
          <w:rFonts w:ascii="Calibri" w:hAnsi="Calibri" w:cs="Calibri"/>
        </w:rPr>
        <w:t>’m</w:t>
      </w:r>
      <w:r w:rsidRPr="00347253">
        <w:rPr>
          <w:rFonts w:ascii="Calibri" w:hAnsi="Calibri" w:cs="Calibri"/>
          <w:u w:val="single"/>
        </w:rPr>
        <w:t>a</w:t>
      </w:r>
      <w:r w:rsidRPr="00347253">
        <w:rPr>
          <w:rFonts w:ascii="Calibri" w:hAnsi="Calibri" w:cs="Calibri"/>
        </w:rPr>
        <w:t>ns’s</w:t>
      </w:r>
      <w:proofErr w:type="spellEnd"/>
      <w:r w:rsidRPr="00347253">
        <w:rPr>
          <w:rFonts w:ascii="Calibri" w:hAnsi="Calibri" w:cs="Calibri"/>
        </w:rPr>
        <w:t xml:space="preserve"> </w:t>
      </w:r>
      <w:proofErr w:type="spellStart"/>
      <w:r w:rsidRPr="00347253">
        <w:rPr>
          <w:rFonts w:ascii="Calibri" w:hAnsi="Calibri" w:cs="Calibri"/>
        </w:rPr>
        <w:t>galab</w:t>
      </w:r>
      <w:r w:rsidRPr="00347253">
        <w:rPr>
          <w:rFonts w:ascii="Calibri" w:hAnsi="Calibri" w:cs="Calibri"/>
          <w:u w:val="single"/>
        </w:rPr>
        <w:t>a</w:t>
      </w:r>
      <w:r w:rsidRPr="00347253">
        <w:rPr>
          <w:rFonts w:ascii="Calibri" w:hAnsi="Calibri" w:cs="Calibri"/>
        </w:rPr>
        <w:t>nd</w:t>
      </w:r>
      <w:proofErr w:type="spellEnd"/>
      <w:r w:rsidRPr="00347253">
        <w:rPr>
          <w:rFonts w:ascii="Calibri" w:hAnsi="Calibri" w:cs="Calibri"/>
        </w:rPr>
        <w:t xml:space="preserve"> (we are going to begin) </w:t>
      </w:r>
    </w:p>
    <w:p w14:paraId="25E4DA22" w14:textId="1A87DFFE" w:rsidR="00EE075C" w:rsidRPr="00347253" w:rsidRDefault="000F3E18" w:rsidP="00BE7251">
      <w:pPr>
        <w:spacing w:line="360" w:lineRule="auto"/>
        <w:rPr>
          <w:rFonts w:ascii="Calibri" w:hAnsi="Calibri" w:cs="Calibri"/>
        </w:rPr>
      </w:pPr>
      <w:r>
        <w:rPr>
          <w:rStyle w:val="eop"/>
          <w:rFonts w:ascii="Calibri" w:hAnsi="Calibri" w:cs="Calibri"/>
        </w:rPr>
        <w:t xml:space="preserve">As I end this research, a story must ensue. It is the story of </w:t>
      </w:r>
      <w:proofErr w:type="spellStart"/>
      <w:r w:rsidR="00605E4F">
        <w:rPr>
          <w:rStyle w:val="normaltextrun"/>
          <w:rFonts w:cstheme="minorHAnsi"/>
        </w:rPr>
        <w:t>Yakałanala</w:t>
      </w:r>
      <w:proofErr w:type="spellEnd"/>
      <w:r>
        <w:rPr>
          <w:rStyle w:val="eop"/>
          <w:rFonts w:ascii="Calibri" w:hAnsi="Calibri" w:cs="Calibri"/>
        </w:rPr>
        <w:t xml:space="preserve">, remember him? </w:t>
      </w:r>
      <w:proofErr w:type="spellStart"/>
      <w:r w:rsidR="00605E4F">
        <w:rPr>
          <w:rStyle w:val="normaltextrun"/>
          <w:rFonts w:cstheme="minorHAnsi"/>
        </w:rPr>
        <w:t>Yakałanala</w:t>
      </w:r>
      <w:proofErr w:type="spellEnd"/>
      <w:r>
        <w:rPr>
          <w:rStyle w:val="eop"/>
          <w:rFonts w:ascii="Calibri" w:hAnsi="Calibri" w:cs="Calibri"/>
        </w:rPr>
        <w:t xml:space="preserve"> swam all over the world and then came up </w:t>
      </w:r>
      <w:proofErr w:type="spellStart"/>
      <w:r w:rsidR="00605E4F">
        <w:rPr>
          <w:rStyle w:val="normaltextrun"/>
          <w:rFonts w:cstheme="minorHAnsi"/>
        </w:rPr>
        <w:t>Nagiłl</w:t>
      </w:r>
      <w:proofErr w:type="spellEnd"/>
      <w:r>
        <w:rPr>
          <w:rStyle w:val="eop"/>
          <w:rFonts w:ascii="Calibri" w:hAnsi="Calibri" w:cs="Calibri"/>
        </w:rPr>
        <w:t xml:space="preserve"> inlet where he shed from his whale form and transformed into a man. This man built the first </w:t>
      </w:r>
      <w:proofErr w:type="spellStart"/>
      <w:r>
        <w:rPr>
          <w:rStyle w:val="eop"/>
          <w:rFonts w:ascii="Calibri" w:hAnsi="Calibri" w:cs="Calibri"/>
        </w:rPr>
        <w:t>Gukwdzi</w:t>
      </w:r>
      <w:proofErr w:type="spellEnd"/>
      <w:r>
        <w:rPr>
          <w:rStyle w:val="eop"/>
          <w:rFonts w:ascii="Calibri" w:hAnsi="Calibri" w:cs="Calibri"/>
        </w:rPr>
        <w:t xml:space="preserve"> at </w:t>
      </w:r>
      <w:proofErr w:type="spellStart"/>
      <w:r w:rsidR="00605E4F">
        <w:rPr>
          <w:rStyle w:val="normaltextrun"/>
          <w:rFonts w:cstheme="minorHAnsi"/>
        </w:rPr>
        <w:t>Gwik</w:t>
      </w:r>
      <w:r w:rsidR="00605E4F" w:rsidRPr="005B4FFF">
        <w:rPr>
          <w:rStyle w:val="normaltextrun"/>
          <w:rFonts w:cstheme="minorHAnsi"/>
          <w:u w:val="single"/>
        </w:rPr>
        <w:t>a</w:t>
      </w:r>
      <w:r w:rsidR="00605E4F">
        <w:rPr>
          <w:rStyle w:val="normaltextrun"/>
          <w:rFonts w:cstheme="minorHAnsi"/>
        </w:rPr>
        <w:t>lis</w:t>
      </w:r>
      <w:proofErr w:type="spellEnd"/>
      <w:r>
        <w:rPr>
          <w:rStyle w:val="eop"/>
          <w:rFonts w:ascii="Calibri" w:hAnsi="Calibri" w:cs="Calibri"/>
        </w:rPr>
        <w:t xml:space="preserve">. Many more </w:t>
      </w:r>
      <w:proofErr w:type="spellStart"/>
      <w:r>
        <w:rPr>
          <w:rStyle w:val="eop"/>
          <w:rFonts w:ascii="Calibri" w:hAnsi="Calibri" w:cs="Calibri"/>
        </w:rPr>
        <w:t>Gukwdzi’s</w:t>
      </w:r>
      <w:proofErr w:type="spellEnd"/>
      <w:r>
        <w:rPr>
          <w:rStyle w:val="eop"/>
          <w:rFonts w:ascii="Calibri" w:hAnsi="Calibri" w:cs="Calibri"/>
        </w:rPr>
        <w:t xml:space="preserve"> followed, many transformed to ash and are now with the ancestors. </w:t>
      </w:r>
      <w:r w:rsidR="00805D92">
        <w:rPr>
          <w:rStyle w:val="eop"/>
          <w:rFonts w:ascii="Calibri" w:hAnsi="Calibri" w:cs="Calibri"/>
        </w:rPr>
        <w:t>Colonial disruption</w:t>
      </w:r>
      <w:r>
        <w:rPr>
          <w:rStyle w:val="eop"/>
          <w:rFonts w:ascii="Calibri" w:hAnsi="Calibri" w:cs="Calibri"/>
        </w:rPr>
        <w:t xml:space="preserve"> caused their demise. </w:t>
      </w:r>
      <w:proofErr w:type="spellStart"/>
      <w:r w:rsidR="00605E4F">
        <w:rPr>
          <w:rStyle w:val="normaltextrun"/>
          <w:rFonts w:cstheme="minorHAnsi"/>
        </w:rPr>
        <w:t>Yakałanala</w:t>
      </w:r>
      <w:proofErr w:type="spellEnd"/>
      <w:r w:rsidR="00E41FA9">
        <w:rPr>
          <w:rStyle w:val="eop"/>
          <w:rFonts w:ascii="Calibri" w:hAnsi="Calibri" w:cs="Calibri"/>
        </w:rPr>
        <w:t xml:space="preserve"> has returned, rising from the ashes. A new sacred </w:t>
      </w:r>
      <w:proofErr w:type="spellStart"/>
      <w:r w:rsidR="00E41FA9">
        <w:rPr>
          <w:rStyle w:val="eop"/>
          <w:rFonts w:ascii="Calibri" w:hAnsi="Calibri" w:cs="Calibri"/>
        </w:rPr>
        <w:t>Gukwdzi</w:t>
      </w:r>
      <w:proofErr w:type="spellEnd"/>
      <w:r w:rsidR="00E41FA9">
        <w:rPr>
          <w:rStyle w:val="eop"/>
          <w:rFonts w:ascii="Calibri" w:hAnsi="Calibri" w:cs="Calibri"/>
        </w:rPr>
        <w:t xml:space="preserve"> stands on </w:t>
      </w:r>
      <w:r w:rsidR="00390C54">
        <w:rPr>
          <w:rStyle w:val="eop"/>
          <w:rFonts w:ascii="Calibri" w:hAnsi="Calibri" w:cs="Calibri"/>
        </w:rPr>
        <w:t xml:space="preserve">the foundation of broken </w:t>
      </w:r>
      <w:r w:rsidR="00805D92">
        <w:rPr>
          <w:rStyle w:val="eop"/>
          <w:rFonts w:ascii="Calibri" w:hAnsi="Calibri" w:cs="Calibri"/>
        </w:rPr>
        <w:t xml:space="preserve">promises and </w:t>
      </w:r>
      <w:r w:rsidR="00390C54">
        <w:rPr>
          <w:rStyle w:val="eop"/>
          <w:rFonts w:ascii="Calibri" w:hAnsi="Calibri" w:cs="Calibri"/>
        </w:rPr>
        <w:t>the unbreakable spirit of our people</w:t>
      </w:r>
      <w:r w:rsidR="00805D92">
        <w:rPr>
          <w:rStyle w:val="eop"/>
          <w:rFonts w:ascii="Calibri" w:hAnsi="Calibri" w:cs="Calibri"/>
        </w:rPr>
        <w:t>. The medicine has returned</w:t>
      </w:r>
      <w:r w:rsidR="00605E4F">
        <w:rPr>
          <w:rStyle w:val="eop"/>
          <w:rFonts w:ascii="Calibri" w:hAnsi="Calibri" w:cs="Calibri"/>
        </w:rPr>
        <w:t xml:space="preserve">, </w:t>
      </w:r>
      <w:r w:rsidR="00805D92">
        <w:rPr>
          <w:rStyle w:val="eop"/>
          <w:rFonts w:ascii="Calibri" w:hAnsi="Calibri" w:cs="Calibri"/>
        </w:rPr>
        <w:t xml:space="preserve">and healing will </w:t>
      </w:r>
      <w:r w:rsidR="00605E4F">
        <w:rPr>
          <w:rStyle w:val="eop"/>
          <w:rFonts w:ascii="Calibri" w:hAnsi="Calibri" w:cs="Calibri"/>
        </w:rPr>
        <w:t>continue</w:t>
      </w:r>
      <w:r w:rsidR="00805D92">
        <w:rPr>
          <w:rStyle w:val="eop"/>
          <w:rFonts w:ascii="Calibri" w:hAnsi="Calibri" w:cs="Calibri"/>
        </w:rPr>
        <w:t xml:space="preserve">. </w:t>
      </w:r>
      <w:r w:rsidR="00605E4F">
        <w:rPr>
          <w:rStyle w:val="eop"/>
          <w:rFonts w:ascii="Calibri" w:hAnsi="Calibri" w:cs="Calibri"/>
        </w:rPr>
        <w:t xml:space="preserve">On the field, </w:t>
      </w:r>
      <w:r w:rsidR="00390C54">
        <w:rPr>
          <w:rStyle w:val="eop"/>
          <w:rFonts w:ascii="Calibri" w:hAnsi="Calibri" w:cs="Calibri"/>
        </w:rPr>
        <w:t xml:space="preserve">the fire of ceremony is stoked, but in a different form. It serves as ceremony but not that form. </w:t>
      </w:r>
      <w:r w:rsidR="00E41FA9">
        <w:rPr>
          <w:rStyle w:val="eop"/>
          <w:rFonts w:ascii="Calibri" w:hAnsi="Calibri" w:cs="Calibri"/>
        </w:rPr>
        <w:t>This is the end</w:t>
      </w:r>
      <w:r w:rsidR="00605E4F">
        <w:rPr>
          <w:rStyle w:val="eop"/>
          <w:rFonts w:ascii="Calibri" w:hAnsi="Calibri" w:cs="Calibri"/>
        </w:rPr>
        <w:t xml:space="preserve">, </w:t>
      </w:r>
      <w:r w:rsidR="00E41FA9">
        <w:rPr>
          <w:rStyle w:val="eop"/>
          <w:rFonts w:ascii="Calibri" w:hAnsi="Calibri" w:cs="Calibri"/>
        </w:rPr>
        <w:t>and I hope you are full, cause as the old saying goes, our guests never leave hungry</w:t>
      </w:r>
      <w:r w:rsidR="00EE075C">
        <w:rPr>
          <w:rStyle w:val="eop"/>
          <w:rFonts w:ascii="Calibri" w:hAnsi="Calibri" w:cs="Calibri"/>
        </w:rPr>
        <w:t xml:space="preserve">, </w:t>
      </w:r>
      <w:proofErr w:type="spellStart"/>
      <w:r w:rsidR="00EE075C" w:rsidRPr="00347253">
        <w:rPr>
          <w:rFonts w:ascii="Calibri" w:hAnsi="Calibri" w:cs="Calibri"/>
          <w:u w:val="single"/>
        </w:rPr>
        <w:t>k</w:t>
      </w:r>
      <w:r w:rsidR="00EE075C" w:rsidRPr="00347253">
        <w:rPr>
          <w:rFonts w:ascii="Calibri" w:hAnsi="Calibri" w:cs="Calibri"/>
        </w:rPr>
        <w:t>wił’id</w:t>
      </w:r>
      <w:proofErr w:type="spellEnd"/>
      <w:r w:rsidR="00EE075C" w:rsidRPr="00347253">
        <w:rPr>
          <w:rFonts w:ascii="Calibri" w:hAnsi="Calibri" w:cs="Calibri"/>
        </w:rPr>
        <w:t xml:space="preserve"> (cease speaking)</w:t>
      </w:r>
      <w:r w:rsidR="00EE075C">
        <w:rPr>
          <w:rFonts w:ascii="Calibri" w:hAnsi="Calibri" w:cs="Calibri"/>
        </w:rPr>
        <w:t>.</w:t>
      </w:r>
    </w:p>
    <w:p w14:paraId="322F92A0" w14:textId="57912038" w:rsidR="00AF646D" w:rsidRDefault="00AF646D" w:rsidP="00BE7251">
      <w:pPr>
        <w:pStyle w:val="paragraph"/>
        <w:spacing w:before="0" w:beforeAutospacing="0" w:after="0" w:afterAutospacing="0" w:line="360" w:lineRule="auto"/>
        <w:textAlignment w:val="baseline"/>
        <w:rPr>
          <w:rStyle w:val="eop"/>
          <w:rFonts w:ascii="Calibri" w:hAnsi="Calibri" w:cs="Calibri"/>
        </w:rPr>
      </w:pPr>
    </w:p>
    <w:p w14:paraId="61982EF4" w14:textId="77777777" w:rsidR="00AF646D" w:rsidRDefault="00AF646D" w:rsidP="00BE7251">
      <w:pPr>
        <w:pStyle w:val="paragraph"/>
        <w:spacing w:before="0" w:beforeAutospacing="0" w:after="0" w:afterAutospacing="0" w:line="360" w:lineRule="auto"/>
        <w:textAlignment w:val="baseline"/>
        <w:rPr>
          <w:rStyle w:val="eop"/>
          <w:rFonts w:ascii="Calibri" w:hAnsi="Calibri" w:cs="Calibri"/>
        </w:rPr>
      </w:pPr>
    </w:p>
    <w:p w14:paraId="72FB7C40" w14:textId="46CAD209" w:rsidR="000F3E18" w:rsidRDefault="00AF646D" w:rsidP="00BE7251">
      <w:pPr>
        <w:pStyle w:val="paragraph"/>
        <w:spacing w:before="0" w:beforeAutospacing="0" w:after="0" w:afterAutospacing="0" w:line="360" w:lineRule="auto"/>
        <w:textAlignment w:val="baseline"/>
        <w:rPr>
          <w:rStyle w:val="eop"/>
          <w:rFonts w:ascii="Calibri" w:hAnsi="Calibri" w:cs="Calibri"/>
        </w:rPr>
      </w:pPr>
      <w:proofErr w:type="spellStart"/>
      <w:r>
        <w:rPr>
          <w:rStyle w:val="eop"/>
          <w:rFonts w:ascii="Calibri" w:hAnsi="Calibri" w:cs="Calibri"/>
        </w:rPr>
        <w:t>He’am</w:t>
      </w:r>
      <w:proofErr w:type="spellEnd"/>
      <w:r w:rsidR="00C8775C">
        <w:rPr>
          <w:rStyle w:val="eop"/>
          <w:rFonts w:ascii="Calibri" w:hAnsi="Calibri" w:cs="Calibri"/>
        </w:rPr>
        <w:t xml:space="preserve"> (That is it!)</w:t>
      </w:r>
    </w:p>
    <w:p w14:paraId="506A6522" w14:textId="77777777" w:rsidR="00B226E2" w:rsidRPr="00700F39" w:rsidRDefault="00B226E2" w:rsidP="00BE7251">
      <w:pPr>
        <w:pStyle w:val="paragraph"/>
        <w:spacing w:before="0" w:beforeAutospacing="0" w:after="0" w:afterAutospacing="0" w:line="360" w:lineRule="auto"/>
        <w:textAlignment w:val="baseline"/>
        <w:rPr>
          <w:rStyle w:val="eop"/>
          <w:rFonts w:ascii="Calibri" w:hAnsi="Calibri" w:cs="Calibri"/>
        </w:rPr>
      </w:pPr>
    </w:p>
    <w:p w14:paraId="78BF70BC" w14:textId="77777777" w:rsidR="006E0959" w:rsidRDefault="006E0959" w:rsidP="00BE7251">
      <w:pPr>
        <w:pStyle w:val="paragraph"/>
        <w:spacing w:before="0" w:beforeAutospacing="0" w:after="0" w:afterAutospacing="0" w:line="360" w:lineRule="auto"/>
        <w:textAlignment w:val="baseline"/>
        <w:rPr>
          <w:rStyle w:val="eop"/>
          <w:rFonts w:ascii="Calibri" w:hAnsi="Calibri" w:cs="Calibri"/>
          <w:b/>
          <w:bCs/>
        </w:rPr>
      </w:pPr>
    </w:p>
    <w:p w14:paraId="0C143D67" w14:textId="77777777" w:rsidR="007A25A0" w:rsidRDefault="007A25A0" w:rsidP="00BE7251">
      <w:pPr>
        <w:pStyle w:val="paragraph"/>
        <w:spacing w:before="0" w:beforeAutospacing="0" w:after="0" w:afterAutospacing="0" w:line="360" w:lineRule="auto"/>
        <w:jc w:val="center"/>
        <w:textAlignment w:val="baseline"/>
        <w:rPr>
          <w:rStyle w:val="eop"/>
          <w:rFonts w:ascii="Calibri" w:hAnsi="Calibri" w:cs="Calibri"/>
          <w:b/>
          <w:bCs/>
        </w:rPr>
      </w:pPr>
    </w:p>
    <w:p w14:paraId="3E3DD677" w14:textId="77777777" w:rsidR="00BD1381" w:rsidRDefault="00BD1381" w:rsidP="00BE7251">
      <w:pPr>
        <w:pStyle w:val="paragraph"/>
        <w:spacing w:before="0" w:beforeAutospacing="0" w:after="0" w:afterAutospacing="0" w:line="360" w:lineRule="auto"/>
        <w:textAlignment w:val="baseline"/>
        <w:rPr>
          <w:rStyle w:val="eop"/>
          <w:rFonts w:ascii="Calibri" w:hAnsi="Calibri" w:cs="Calibri"/>
          <w:b/>
          <w:bCs/>
        </w:rPr>
      </w:pPr>
      <w:r>
        <w:rPr>
          <w:rStyle w:val="eop"/>
          <w:rFonts w:ascii="Calibri" w:hAnsi="Calibri" w:cs="Calibri"/>
          <w:b/>
          <w:bCs/>
        </w:rPr>
        <w:br w:type="page"/>
      </w:r>
    </w:p>
    <w:p w14:paraId="13B0873A" w14:textId="2139B768" w:rsidR="007A25A0" w:rsidRPr="00A6346A" w:rsidRDefault="007A25A0" w:rsidP="00BE7251">
      <w:pPr>
        <w:pStyle w:val="Heading1"/>
        <w:spacing w:line="360" w:lineRule="auto"/>
        <w:rPr>
          <w:rStyle w:val="eop"/>
          <w:rFonts w:ascii="Calibri" w:hAnsi="Calibri" w:cs="Calibri"/>
          <w:b/>
          <w:bCs/>
          <w:color w:val="000000" w:themeColor="text1"/>
        </w:rPr>
      </w:pPr>
      <w:bookmarkStart w:id="31" w:name="_Toc226642656"/>
      <w:r w:rsidRPr="00A6346A">
        <w:rPr>
          <w:rStyle w:val="eop"/>
          <w:rFonts w:ascii="Calibri" w:hAnsi="Calibri" w:cs="Calibri"/>
          <w:b/>
          <w:bCs/>
          <w:color w:val="000000" w:themeColor="text1"/>
        </w:rPr>
        <w:lastRenderedPageBreak/>
        <w:t>References</w:t>
      </w:r>
      <w:bookmarkEnd w:id="31"/>
    </w:p>
    <w:p w14:paraId="5250D330" w14:textId="77777777" w:rsidR="00187BCF" w:rsidRPr="007A25A0" w:rsidRDefault="00187BCF" w:rsidP="00BE7251">
      <w:pPr>
        <w:pStyle w:val="paragraph"/>
        <w:spacing w:before="0" w:beforeAutospacing="0" w:after="0" w:afterAutospacing="0" w:line="360" w:lineRule="auto"/>
        <w:textAlignment w:val="baseline"/>
        <w:rPr>
          <w:rFonts w:ascii="Calibri" w:hAnsi="Calibri" w:cs="Calibri"/>
          <w:b/>
          <w:bCs/>
        </w:rPr>
      </w:pPr>
    </w:p>
    <w:p w14:paraId="18E0CC9E" w14:textId="77777777" w:rsidR="00F044A3" w:rsidRPr="004F09F5" w:rsidRDefault="00273439" w:rsidP="00BE7251">
      <w:pPr>
        <w:pStyle w:val="Bibliography"/>
        <w:spacing w:line="360" w:lineRule="auto"/>
        <w:rPr>
          <w:rFonts w:ascii="Calibri" w:hAnsi="Calibri" w:cs="Calibri"/>
          <w:lang w:val="en-US"/>
        </w:rPr>
      </w:pPr>
      <w:r>
        <w:rPr>
          <w:rStyle w:val="eop"/>
          <w:rFonts w:ascii="Calibri" w:hAnsi="Calibri" w:cs="Calibri"/>
        </w:rPr>
        <w:t> </w:t>
      </w:r>
      <w:r w:rsidR="008E1BE1">
        <w:rPr>
          <w:rStyle w:val="eop"/>
          <w:rFonts w:ascii="Calibri" w:hAnsi="Calibri" w:cs="Calibri"/>
        </w:rPr>
        <w:fldChar w:fldCharType="begin"/>
      </w:r>
      <w:r w:rsidR="00F044A3">
        <w:rPr>
          <w:rStyle w:val="eop"/>
          <w:rFonts w:ascii="Calibri" w:hAnsi="Calibri" w:cs="Calibri"/>
        </w:rPr>
        <w:instrText xml:space="preserve"> ADDIN ZOTERO_BIBL {"uncited":[],"omitted":[],"custom":[]} CSL_BIBLIOGRAPHY </w:instrText>
      </w:r>
      <w:r w:rsidR="008E1BE1">
        <w:rPr>
          <w:rStyle w:val="eop"/>
          <w:rFonts w:ascii="Calibri" w:hAnsi="Calibri" w:cs="Calibri"/>
        </w:rPr>
        <w:fldChar w:fldCharType="separate"/>
      </w:r>
      <w:r w:rsidR="00F044A3" w:rsidRPr="004F09F5">
        <w:rPr>
          <w:rFonts w:ascii="Calibri" w:hAnsi="Calibri" w:cs="Calibri"/>
          <w:lang w:val="en-US"/>
        </w:rPr>
        <w:t xml:space="preserve">Ali-Joseph, A., Leonard, K., &amp; Welch, N. (2023). </w:t>
      </w:r>
      <w:r w:rsidR="00F044A3" w:rsidRPr="004F09F5">
        <w:rPr>
          <w:rFonts w:ascii="Calibri" w:hAnsi="Calibri" w:cs="Calibri"/>
          <w:i/>
          <w:iCs/>
          <w:lang w:val="en-US"/>
        </w:rPr>
        <w:t>Indigenizing Sport Research: Analyzing Protective Factors of Exercising Sovereignty in North America</w:t>
      </w:r>
      <w:r w:rsidR="00F044A3" w:rsidRPr="004F09F5">
        <w:rPr>
          <w:rFonts w:ascii="Calibri" w:hAnsi="Calibri" w:cs="Calibri"/>
          <w:lang w:val="en-US"/>
        </w:rPr>
        <w:t xml:space="preserve">. </w:t>
      </w:r>
      <w:r w:rsidR="00F044A3" w:rsidRPr="004F09F5">
        <w:rPr>
          <w:rFonts w:ascii="Calibri" w:hAnsi="Calibri" w:cs="Calibri"/>
          <w:i/>
          <w:iCs/>
          <w:lang w:val="en-US"/>
        </w:rPr>
        <w:t>40</w:t>
      </w:r>
      <w:r w:rsidR="00F044A3" w:rsidRPr="004F09F5">
        <w:rPr>
          <w:rFonts w:ascii="Calibri" w:hAnsi="Calibri" w:cs="Calibri"/>
          <w:lang w:val="en-US"/>
        </w:rPr>
        <w:t>(4), 410–418. https://doi.org/10.1123/ssj.2023‑0006</w:t>
      </w:r>
    </w:p>
    <w:p w14:paraId="031679A8"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Archibald, J.-A. (2008). </w:t>
      </w:r>
      <w:r w:rsidRPr="004F09F5">
        <w:rPr>
          <w:rFonts w:ascii="Calibri" w:hAnsi="Calibri" w:cs="Calibri"/>
          <w:i/>
          <w:iCs/>
          <w:lang w:val="en-US"/>
        </w:rPr>
        <w:t>Indigenous storywork: Educating the heart, mind, body, and spirit</w:t>
      </w:r>
      <w:r w:rsidRPr="004F09F5">
        <w:rPr>
          <w:rFonts w:ascii="Calibri" w:hAnsi="Calibri" w:cs="Calibri"/>
          <w:lang w:val="en-US"/>
        </w:rPr>
        <w:t>. UBC Press.</w:t>
      </w:r>
    </w:p>
    <w:p w14:paraId="1045D49C"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Bartlett, R. H. (1978). </w:t>
      </w:r>
      <w:r w:rsidRPr="004F09F5">
        <w:rPr>
          <w:rFonts w:ascii="Calibri" w:hAnsi="Calibri" w:cs="Calibri"/>
          <w:i/>
          <w:iCs/>
          <w:lang w:val="en-US"/>
        </w:rPr>
        <w:t>The Indian Act of Canada</w:t>
      </w:r>
      <w:r w:rsidRPr="004F09F5">
        <w:rPr>
          <w:rFonts w:ascii="Calibri" w:hAnsi="Calibri" w:cs="Calibri"/>
          <w:lang w:val="en-US"/>
        </w:rPr>
        <w:t>. Native Law Centre, University of Saskatchewan.</w:t>
      </w:r>
    </w:p>
    <w:p w14:paraId="61FA2F73"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Beck, J. (2018). </w:t>
      </w:r>
      <w:r w:rsidRPr="004F09F5">
        <w:rPr>
          <w:rFonts w:ascii="Calibri" w:hAnsi="Calibri" w:cs="Calibri"/>
          <w:i/>
          <w:iCs/>
          <w:lang w:val="en-US"/>
        </w:rPr>
        <w:t>Alex Nelson – ‘Ok’wilagame.’</w:t>
      </w:r>
      <w:r w:rsidRPr="004F09F5">
        <w:rPr>
          <w:rFonts w:ascii="Calibri" w:hAnsi="Calibri" w:cs="Calibri"/>
          <w:lang w:val="en-US"/>
        </w:rPr>
        <w:t xml:space="preserve"> BC Sports Hall of Fame. https://bcsportshall.com/honoured_member/alex-nelson-okwilagame/</w:t>
      </w:r>
    </w:p>
    <w:p w14:paraId="55FB4A42"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Braun, V., &amp; Clarke, V. (2006). Using thematic analysis in psychology. </w:t>
      </w:r>
      <w:r w:rsidRPr="004F09F5">
        <w:rPr>
          <w:rFonts w:ascii="Calibri" w:hAnsi="Calibri" w:cs="Calibri"/>
          <w:i/>
          <w:iCs/>
          <w:lang w:val="en-US"/>
        </w:rPr>
        <w:t>Qualitative Research in Psychology</w:t>
      </w:r>
      <w:r w:rsidRPr="004F09F5">
        <w:rPr>
          <w:rFonts w:ascii="Calibri" w:hAnsi="Calibri" w:cs="Calibri"/>
          <w:lang w:val="en-US"/>
        </w:rPr>
        <w:t xml:space="preserve">, </w:t>
      </w:r>
      <w:r w:rsidRPr="004F09F5">
        <w:rPr>
          <w:rFonts w:ascii="Calibri" w:hAnsi="Calibri" w:cs="Calibri"/>
          <w:i/>
          <w:iCs/>
          <w:lang w:val="en-US"/>
        </w:rPr>
        <w:t>3</w:t>
      </w:r>
      <w:r w:rsidRPr="004F09F5">
        <w:rPr>
          <w:rFonts w:ascii="Calibri" w:hAnsi="Calibri" w:cs="Calibri"/>
          <w:lang w:val="en-US"/>
        </w:rPr>
        <w:t>(2), 77–101. https://doi.org/10.1191/1478088706qp063oa</w:t>
      </w:r>
    </w:p>
    <w:p w14:paraId="245CAD01"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British Columbia Soccer Association. (n.d.). </w:t>
      </w:r>
      <w:r w:rsidRPr="004F09F5">
        <w:rPr>
          <w:rFonts w:ascii="Calibri" w:hAnsi="Calibri" w:cs="Calibri"/>
          <w:i/>
          <w:iCs/>
          <w:lang w:val="en-US"/>
        </w:rPr>
        <w:t>Terry Felix</w:t>
      </w:r>
      <w:r w:rsidRPr="004F09F5">
        <w:rPr>
          <w:rFonts w:ascii="Calibri" w:hAnsi="Calibri" w:cs="Calibri"/>
          <w:lang w:val="en-US"/>
        </w:rPr>
        <w:t>. BC Soccer Hall of Fame &amp; Heritage Archive. Retrieved https://heritage.bcsoccer.net/entries/terry-felix/</w:t>
      </w:r>
    </w:p>
    <w:p w14:paraId="1265CFD7"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Durham Greey, A., &amp; Arellano, A. (2023). Beyond Reconciliation: Calling for Land-Based Analyses in the Sociology of Sport. </w:t>
      </w:r>
      <w:r w:rsidRPr="004F09F5">
        <w:rPr>
          <w:rFonts w:ascii="Calibri" w:hAnsi="Calibri" w:cs="Calibri"/>
          <w:i/>
          <w:iCs/>
          <w:lang w:val="en-US"/>
        </w:rPr>
        <w:t>Sociology of Sport Journal</w:t>
      </w:r>
      <w:r w:rsidRPr="004F09F5">
        <w:rPr>
          <w:rFonts w:ascii="Calibri" w:hAnsi="Calibri" w:cs="Calibri"/>
          <w:lang w:val="en-US"/>
        </w:rPr>
        <w:t xml:space="preserve">, </w:t>
      </w:r>
      <w:r w:rsidRPr="004F09F5">
        <w:rPr>
          <w:rFonts w:ascii="Calibri" w:hAnsi="Calibri" w:cs="Calibri"/>
          <w:i/>
          <w:iCs/>
          <w:lang w:val="en-US"/>
        </w:rPr>
        <w:t>40</w:t>
      </w:r>
      <w:r w:rsidRPr="004F09F5">
        <w:rPr>
          <w:rFonts w:ascii="Calibri" w:hAnsi="Calibri" w:cs="Calibri"/>
          <w:lang w:val="en-US"/>
        </w:rPr>
        <w:t>(4), 432–440. https://doi.org/10.1123/ssj.2022-0202</w:t>
      </w:r>
    </w:p>
    <w:p w14:paraId="66E321BA"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Erfani, G. (2022). Reconceptualising Sense of Place: Towards a Conceptual Framework for Investigating Individual-Community-Place Interrelationships. </w:t>
      </w:r>
      <w:r w:rsidRPr="004F09F5">
        <w:rPr>
          <w:rFonts w:ascii="Calibri" w:hAnsi="Calibri" w:cs="Calibri"/>
          <w:i/>
          <w:iCs/>
          <w:lang w:val="en-US"/>
        </w:rPr>
        <w:t>Journal of Planning Literature</w:t>
      </w:r>
      <w:r w:rsidRPr="004F09F5">
        <w:rPr>
          <w:rFonts w:ascii="Calibri" w:hAnsi="Calibri" w:cs="Calibri"/>
          <w:lang w:val="en-US"/>
        </w:rPr>
        <w:t xml:space="preserve">, </w:t>
      </w:r>
      <w:r w:rsidRPr="004F09F5">
        <w:rPr>
          <w:rFonts w:ascii="Calibri" w:hAnsi="Calibri" w:cs="Calibri"/>
          <w:i/>
          <w:iCs/>
          <w:lang w:val="en-US"/>
        </w:rPr>
        <w:t>37</w:t>
      </w:r>
      <w:r w:rsidRPr="004F09F5">
        <w:rPr>
          <w:rFonts w:ascii="Calibri" w:hAnsi="Calibri" w:cs="Calibri"/>
          <w:lang w:val="en-US"/>
        </w:rPr>
        <w:t>(3), 452–466. https://doi.org/10.1177/08854122221081109</w:t>
      </w:r>
    </w:p>
    <w:p w14:paraId="3291C65F"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Essa, M., Arellano, A., Stuart, S., &amp; Sheps, S. (2022). Sport for Indigenous resurgence: Toward a critical settler-colonial reflection. </w:t>
      </w:r>
      <w:r w:rsidRPr="004F09F5">
        <w:rPr>
          <w:rFonts w:ascii="Calibri" w:hAnsi="Calibri" w:cs="Calibri"/>
          <w:i/>
          <w:iCs/>
          <w:lang w:val="en-US"/>
        </w:rPr>
        <w:t>International Review for the Sociology of Sport</w:t>
      </w:r>
      <w:r w:rsidRPr="004F09F5">
        <w:rPr>
          <w:rFonts w:ascii="Calibri" w:hAnsi="Calibri" w:cs="Calibri"/>
          <w:lang w:val="en-US"/>
        </w:rPr>
        <w:t xml:space="preserve">, </w:t>
      </w:r>
      <w:r w:rsidRPr="004F09F5">
        <w:rPr>
          <w:rFonts w:ascii="Calibri" w:hAnsi="Calibri" w:cs="Calibri"/>
          <w:i/>
          <w:iCs/>
          <w:lang w:val="en-US"/>
        </w:rPr>
        <w:t>57</w:t>
      </w:r>
      <w:r w:rsidRPr="004F09F5">
        <w:rPr>
          <w:rFonts w:ascii="Calibri" w:hAnsi="Calibri" w:cs="Calibri"/>
          <w:lang w:val="en-US"/>
        </w:rPr>
        <w:t>(2), 292–312. https://doi.org/10.1177/10126902211005681</w:t>
      </w:r>
    </w:p>
    <w:p w14:paraId="1D73F046"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Ferguson, L., Epp, G. B., Wuttunee, K., Dunn, M., McHugh, T.-L., &amp; Humbert, M. L. (2019). “It’s more than just performing well in your sport. It’s also about being healthy physically, mentally, emotionally, and spiritually”: Indigenous women athletes’ meanings and experiences of flourishing in sport. </w:t>
      </w:r>
      <w:r w:rsidRPr="004F09F5">
        <w:rPr>
          <w:rFonts w:ascii="Calibri" w:hAnsi="Calibri" w:cs="Calibri"/>
          <w:i/>
          <w:iCs/>
          <w:lang w:val="en-US"/>
        </w:rPr>
        <w:t>Qualitative Research in Sport, Exercise and Health</w:t>
      </w:r>
      <w:r w:rsidRPr="004F09F5">
        <w:rPr>
          <w:rFonts w:ascii="Calibri" w:hAnsi="Calibri" w:cs="Calibri"/>
          <w:lang w:val="en-US"/>
        </w:rPr>
        <w:t xml:space="preserve">, </w:t>
      </w:r>
      <w:r w:rsidRPr="004F09F5">
        <w:rPr>
          <w:rFonts w:ascii="Calibri" w:hAnsi="Calibri" w:cs="Calibri"/>
          <w:i/>
          <w:iCs/>
          <w:lang w:val="en-US"/>
        </w:rPr>
        <w:t>11</w:t>
      </w:r>
      <w:r w:rsidRPr="004F09F5">
        <w:rPr>
          <w:rFonts w:ascii="Calibri" w:hAnsi="Calibri" w:cs="Calibri"/>
          <w:lang w:val="en-US"/>
        </w:rPr>
        <w:t>(1), 1–19. https://doi.org/10.1080/2159676X.2018.1562737</w:t>
      </w:r>
    </w:p>
    <w:p w14:paraId="03D56508"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i/>
          <w:iCs/>
          <w:lang w:val="en-US"/>
        </w:rPr>
        <w:lastRenderedPageBreak/>
        <w:t>First Nations Information Governance Centre</w:t>
      </w:r>
      <w:r w:rsidRPr="004F09F5">
        <w:rPr>
          <w:rFonts w:ascii="Calibri" w:hAnsi="Calibri" w:cs="Calibri"/>
          <w:lang w:val="en-US"/>
        </w:rPr>
        <w:t>. (n.d.). First Nations Information Governance Centre. Retrieved https://fnigc.ca</w:t>
      </w:r>
    </w:p>
    <w:p w14:paraId="2C918ED7"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Forsyth, J. (2007). The Indian Act and the (Re)Shaping of Canadian Aboriginal Sport Practices. </w:t>
      </w:r>
      <w:r w:rsidRPr="004F09F5">
        <w:rPr>
          <w:rFonts w:ascii="Calibri" w:hAnsi="Calibri" w:cs="Calibri"/>
          <w:i/>
          <w:iCs/>
          <w:lang w:val="en-US"/>
        </w:rPr>
        <w:t>Conseil International d’études Canadiennes</w:t>
      </w:r>
      <w:r w:rsidRPr="004F09F5">
        <w:rPr>
          <w:rFonts w:ascii="Calibri" w:hAnsi="Calibri" w:cs="Calibri"/>
          <w:lang w:val="en-US"/>
        </w:rPr>
        <w:t>, (35), 95–11. https://doi.org/10.7202/040764ar</w:t>
      </w:r>
    </w:p>
    <w:p w14:paraId="6721AB04"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Forsyth, J., &amp; McKee, T. (2019). Witnessing Painful Pasts: Understanding Images of Sports at Canadian Indian Residential Schools. </w:t>
      </w:r>
      <w:r w:rsidRPr="004F09F5">
        <w:rPr>
          <w:rFonts w:ascii="Calibri" w:hAnsi="Calibri" w:cs="Calibri"/>
          <w:i/>
          <w:iCs/>
          <w:lang w:val="en-US"/>
        </w:rPr>
        <w:t>Journal of Sport History</w:t>
      </w:r>
      <w:r w:rsidRPr="004F09F5">
        <w:rPr>
          <w:rFonts w:ascii="Calibri" w:hAnsi="Calibri" w:cs="Calibri"/>
          <w:lang w:val="en-US"/>
        </w:rPr>
        <w:t xml:space="preserve">, </w:t>
      </w:r>
      <w:r w:rsidRPr="004F09F5">
        <w:rPr>
          <w:rFonts w:ascii="Calibri" w:hAnsi="Calibri" w:cs="Calibri"/>
          <w:i/>
          <w:iCs/>
          <w:lang w:val="en-US"/>
        </w:rPr>
        <w:t>6</w:t>
      </w:r>
      <w:r w:rsidRPr="004F09F5">
        <w:rPr>
          <w:rFonts w:ascii="Calibri" w:hAnsi="Calibri" w:cs="Calibri"/>
          <w:lang w:val="en-US"/>
        </w:rPr>
        <w:t>(2), 175–188. https://doi.org/10.5406/jsporthistory.46.2.0175</w:t>
      </w:r>
    </w:p>
    <w:p w14:paraId="11AA9B49"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Forsyth, J., O’Bonsawin, C., Field, R., &amp; Phillips, M. G. (Eds.). (2023). </w:t>
      </w:r>
      <w:r w:rsidRPr="004F09F5">
        <w:rPr>
          <w:rFonts w:ascii="Calibri" w:hAnsi="Calibri" w:cs="Calibri"/>
          <w:i/>
          <w:iCs/>
          <w:lang w:val="en-US"/>
        </w:rPr>
        <w:t>Decolonizing sport</w:t>
      </w:r>
      <w:r w:rsidRPr="004F09F5">
        <w:rPr>
          <w:rFonts w:ascii="Calibri" w:hAnsi="Calibri" w:cs="Calibri"/>
          <w:lang w:val="en-US"/>
        </w:rPr>
        <w:t>. Fernwood Publishing.</w:t>
      </w:r>
    </w:p>
    <w:p w14:paraId="59140966"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Forsyth, J., &amp; Wamsley, K. B. (2006). Native to Native … We’ll Recapture Our Spirits’: The World Indigenous Nations Games and the North American Indigenous Games as Cultural Resistance. </w:t>
      </w:r>
      <w:r w:rsidRPr="004F09F5">
        <w:rPr>
          <w:rFonts w:ascii="Calibri" w:hAnsi="Calibri" w:cs="Calibri"/>
          <w:i/>
          <w:iCs/>
          <w:lang w:val="en-US"/>
        </w:rPr>
        <w:t>The International Journal of the History of Sport</w:t>
      </w:r>
      <w:r w:rsidRPr="004F09F5">
        <w:rPr>
          <w:rFonts w:ascii="Calibri" w:hAnsi="Calibri" w:cs="Calibri"/>
          <w:lang w:val="en-US"/>
        </w:rPr>
        <w:t xml:space="preserve">, </w:t>
      </w:r>
      <w:r w:rsidRPr="004F09F5">
        <w:rPr>
          <w:rFonts w:ascii="Calibri" w:hAnsi="Calibri" w:cs="Calibri"/>
          <w:i/>
          <w:iCs/>
          <w:lang w:val="en-US"/>
        </w:rPr>
        <w:t>23</w:t>
      </w:r>
      <w:r w:rsidRPr="004F09F5">
        <w:rPr>
          <w:rFonts w:ascii="Calibri" w:hAnsi="Calibri" w:cs="Calibri"/>
          <w:lang w:val="en-US"/>
        </w:rPr>
        <w:t>(2). https://doi.org/10.1080/09523360500478315</w:t>
      </w:r>
    </w:p>
    <w:p w14:paraId="70B96BA3"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Fry, A. (1994). </w:t>
      </w:r>
      <w:r w:rsidRPr="004F09F5">
        <w:rPr>
          <w:rFonts w:ascii="Calibri" w:hAnsi="Calibri" w:cs="Calibri"/>
          <w:i/>
          <w:iCs/>
          <w:lang w:val="en-US"/>
        </w:rPr>
        <w:t>How A People Die</w:t>
      </w:r>
      <w:r w:rsidRPr="004F09F5">
        <w:rPr>
          <w:rFonts w:ascii="Calibri" w:hAnsi="Calibri" w:cs="Calibri"/>
          <w:lang w:val="en-US"/>
        </w:rPr>
        <w:t>. Harbour Publishing.</w:t>
      </w:r>
    </w:p>
    <w:p w14:paraId="14634766"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Giles, A. R., &amp; Forsyth, J. (Eds.). (2013). </w:t>
      </w:r>
      <w:r w:rsidRPr="004F09F5">
        <w:rPr>
          <w:rFonts w:ascii="Calibri" w:hAnsi="Calibri" w:cs="Calibri"/>
          <w:i/>
          <w:iCs/>
          <w:lang w:val="en-US"/>
        </w:rPr>
        <w:t>Aboriginal Peoples and Sport in Canada: Historical Foundations and Contemporary Issues</w:t>
      </w:r>
      <w:r w:rsidRPr="004F09F5">
        <w:rPr>
          <w:rFonts w:ascii="Calibri" w:hAnsi="Calibri" w:cs="Calibri"/>
          <w:lang w:val="en-US"/>
        </w:rPr>
        <w:t>. UBC Press.</w:t>
      </w:r>
    </w:p>
    <w:p w14:paraId="3FB6DF35"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Glass, A. (2008). Crests on Cotton: “Souvenir” T‐Shirts and the Materiality of Remembrance Among the Kwakwaka’wakw of British Columbia. </w:t>
      </w:r>
      <w:r w:rsidRPr="004F09F5">
        <w:rPr>
          <w:rFonts w:ascii="Calibri" w:hAnsi="Calibri" w:cs="Calibri"/>
          <w:i/>
          <w:iCs/>
          <w:lang w:val="en-US"/>
        </w:rPr>
        <w:t>Museum Anthropology</w:t>
      </w:r>
      <w:r w:rsidRPr="004F09F5">
        <w:rPr>
          <w:rFonts w:ascii="Calibri" w:hAnsi="Calibri" w:cs="Calibri"/>
          <w:lang w:val="en-US"/>
        </w:rPr>
        <w:t xml:space="preserve">, </w:t>
      </w:r>
      <w:r w:rsidRPr="004F09F5">
        <w:rPr>
          <w:rFonts w:ascii="Calibri" w:hAnsi="Calibri" w:cs="Calibri"/>
          <w:i/>
          <w:iCs/>
          <w:lang w:val="en-US"/>
        </w:rPr>
        <w:t>31</w:t>
      </w:r>
      <w:r w:rsidRPr="004F09F5">
        <w:rPr>
          <w:rFonts w:ascii="Calibri" w:hAnsi="Calibri" w:cs="Calibri"/>
          <w:lang w:val="en-US"/>
        </w:rPr>
        <w:t>(1), 1–18. https://doi.org/10.1111/j.1548-1379.2008.00001.x</w:t>
      </w:r>
    </w:p>
    <w:p w14:paraId="659DD536"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Gwa’sala-’Nakwaxda’xw Nations. (n.d.). </w:t>
      </w:r>
      <w:r w:rsidRPr="004F09F5">
        <w:rPr>
          <w:rFonts w:ascii="Calibri" w:hAnsi="Calibri" w:cs="Calibri"/>
          <w:i/>
          <w:iCs/>
          <w:lang w:val="en-US"/>
        </w:rPr>
        <w:t>Gwa’sala-’Nakwaxda’xw Nations</w:t>
      </w:r>
      <w:r w:rsidRPr="004F09F5">
        <w:rPr>
          <w:rFonts w:ascii="Calibri" w:hAnsi="Calibri" w:cs="Calibri"/>
          <w:lang w:val="en-US"/>
        </w:rPr>
        <w:t>. Gwa’sala-’Nakwaxda’xw Nations. Gwa’sala-’Nakwaxda’xw Nations. Retrieved https://www.gwanaknations.ca</w:t>
      </w:r>
    </w:p>
    <w:p w14:paraId="7309541A"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Jackson, L. (Director). (2013). </w:t>
      </w:r>
      <w:r w:rsidRPr="004F09F5">
        <w:rPr>
          <w:rFonts w:ascii="Calibri" w:hAnsi="Calibri" w:cs="Calibri"/>
          <w:i/>
          <w:iCs/>
          <w:lang w:val="en-US"/>
        </w:rPr>
        <w:t>How a People Live</w:t>
      </w:r>
      <w:r w:rsidRPr="004F09F5">
        <w:rPr>
          <w:rFonts w:ascii="Calibri" w:hAnsi="Calibri" w:cs="Calibri"/>
          <w:lang w:val="en-US"/>
        </w:rPr>
        <w:t xml:space="preserve"> [Documentary]. Moving Images Distribution.</w:t>
      </w:r>
    </w:p>
    <w:p w14:paraId="47EC6155"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Joe-Mayes, T. (2023). </w:t>
      </w:r>
      <w:r w:rsidRPr="004F09F5">
        <w:rPr>
          <w:rFonts w:ascii="Calibri" w:hAnsi="Calibri" w:cs="Calibri"/>
          <w:i/>
          <w:iCs/>
          <w:lang w:val="en-US"/>
        </w:rPr>
        <w:t>Before a ball is kicked: How organizing Coast Salish soccer tournaments resist assimilation</w:t>
      </w:r>
      <w:r w:rsidRPr="004F09F5">
        <w:rPr>
          <w:rFonts w:ascii="Calibri" w:hAnsi="Calibri" w:cs="Calibri"/>
          <w:lang w:val="en-US"/>
        </w:rPr>
        <w:t>. https://doi.org/10.14288/1.0434629</w:t>
      </w:r>
    </w:p>
    <w:p w14:paraId="525EC555"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Joseph, R. (2018). </w:t>
      </w:r>
      <w:r w:rsidRPr="004F09F5">
        <w:rPr>
          <w:rFonts w:ascii="Calibri" w:hAnsi="Calibri" w:cs="Calibri"/>
          <w:i/>
          <w:iCs/>
          <w:lang w:val="en-US"/>
        </w:rPr>
        <w:t>21 things you may not know about the Indian Act: Helping Canadians make reconciliation with Indigenous Peoples a reality</w:t>
      </w:r>
      <w:r w:rsidRPr="004F09F5">
        <w:rPr>
          <w:rFonts w:ascii="Calibri" w:hAnsi="Calibri" w:cs="Calibri"/>
          <w:lang w:val="en-US"/>
        </w:rPr>
        <w:t>. Indigenous Relations Press.</w:t>
      </w:r>
    </w:p>
    <w:p w14:paraId="18C52459"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lastRenderedPageBreak/>
        <w:t xml:space="preserve">Joseph, R. (2022). </w:t>
      </w:r>
      <w:r w:rsidRPr="004F09F5">
        <w:rPr>
          <w:rFonts w:ascii="Calibri" w:hAnsi="Calibri" w:cs="Calibri"/>
          <w:i/>
          <w:iCs/>
          <w:lang w:val="en-US"/>
        </w:rPr>
        <w:t>Namwayut: We Are All One—A Pathway to Reconciliation</w:t>
      </w:r>
      <w:r w:rsidRPr="004F09F5">
        <w:rPr>
          <w:rFonts w:ascii="Calibri" w:hAnsi="Calibri" w:cs="Calibri"/>
          <w:lang w:val="en-US"/>
        </w:rPr>
        <w:t>. Page Two Books, Incorporated.</w:t>
      </w:r>
    </w:p>
    <w:p w14:paraId="5E103555"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Kirmayer, L. J., Brass, G. M., &amp; Tait, C. L. (2000). The Mental Health of Aboriginal Peoples: Transformations of Identity and Community. </w:t>
      </w:r>
      <w:r w:rsidRPr="004F09F5">
        <w:rPr>
          <w:rFonts w:ascii="Calibri" w:hAnsi="Calibri" w:cs="Calibri"/>
          <w:i/>
          <w:iCs/>
          <w:lang w:val="en-US"/>
        </w:rPr>
        <w:t>The Canadian Journal of Psychiatry</w:t>
      </w:r>
      <w:r w:rsidRPr="004F09F5">
        <w:rPr>
          <w:rFonts w:ascii="Calibri" w:hAnsi="Calibri" w:cs="Calibri"/>
          <w:lang w:val="en-US"/>
        </w:rPr>
        <w:t xml:space="preserve">, </w:t>
      </w:r>
      <w:r w:rsidRPr="004F09F5">
        <w:rPr>
          <w:rFonts w:ascii="Calibri" w:hAnsi="Calibri" w:cs="Calibri"/>
          <w:i/>
          <w:iCs/>
          <w:lang w:val="en-US"/>
        </w:rPr>
        <w:t>45</w:t>
      </w:r>
      <w:r w:rsidRPr="004F09F5">
        <w:rPr>
          <w:rFonts w:ascii="Calibri" w:hAnsi="Calibri" w:cs="Calibri"/>
          <w:lang w:val="en-US"/>
        </w:rPr>
        <w:t>(7), 607–616. https://doi.org/10.1177/070674370004500702</w:t>
      </w:r>
    </w:p>
    <w:p w14:paraId="2EDAF744"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Lane, T. M. (2016). </w:t>
      </w:r>
      <w:r w:rsidRPr="004F09F5">
        <w:rPr>
          <w:rFonts w:ascii="Calibri" w:hAnsi="Calibri" w:cs="Calibri"/>
          <w:i/>
          <w:iCs/>
          <w:lang w:val="en-US"/>
        </w:rPr>
        <w:t>North American Indigenous Soccer: Visibility, Intergenerational Healing, and Schelangen in Global Football</w:t>
      </w:r>
      <w:r w:rsidRPr="004F09F5">
        <w:rPr>
          <w:rFonts w:ascii="Calibri" w:hAnsi="Calibri" w:cs="Calibri"/>
          <w:lang w:val="en-US"/>
        </w:rPr>
        <w:t xml:space="preserve"> [University of California, Los Angeles (UCLA)]. https://escholarship.org/uc/item/7kr2957k</w:t>
      </w:r>
    </w:p>
    <w:p w14:paraId="214CA912"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Lavallée, L. F. (2007). Physical Activity and Healing through the Medicine Wheel. </w:t>
      </w:r>
      <w:r w:rsidRPr="004F09F5">
        <w:rPr>
          <w:rFonts w:ascii="Calibri" w:hAnsi="Calibri" w:cs="Calibri"/>
          <w:i/>
          <w:iCs/>
          <w:lang w:val="en-US"/>
        </w:rPr>
        <w:t>Pimatisiwin: A Journal of Aboriginal and Indigenous Community Health</w:t>
      </w:r>
      <w:r w:rsidRPr="004F09F5">
        <w:rPr>
          <w:rFonts w:ascii="Calibri" w:hAnsi="Calibri" w:cs="Calibri"/>
          <w:lang w:val="en-US"/>
        </w:rPr>
        <w:t xml:space="preserve">, </w:t>
      </w:r>
      <w:r w:rsidRPr="004F09F5">
        <w:rPr>
          <w:rFonts w:ascii="Calibri" w:hAnsi="Calibri" w:cs="Calibri"/>
          <w:i/>
          <w:iCs/>
          <w:lang w:val="en-US"/>
        </w:rPr>
        <w:t>5</w:t>
      </w:r>
      <w:r w:rsidRPr="004F09F5">
        <w:rPr>
          <w:rFonts w:ascii="Calibri" w:hAnsi="Calibri" w:cs="Calibri"/>
          <w:lang w:val="en-US"/>
        </w:rPr>
        <w:t>(1 (Spring 2007)), 127–153.</w:t>
      </w:r>
    </w:p>
    <w:p w14:paraId="14FEE851"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Liebenberg, L., Wall, D., Wood, M., &amp; Hutt-MacLeod, D. (2019). Spaces &amp; Places: Understanding Sense of Belonging and Cultural Engagement Among Indigenous Youth. </w:t>
      </w:r>
      <w:r w:rsidRPr="004F09F5">
        <w:rPr>
          <w:rFonts w:ascii="Calibri" w:hAnsi="Calibri" w:cs="Calibri"/>
          <w:i/>
          <w:iCs/>
          <w:lang w:val="en-US"/>
        </w:rPr>
        <w:t>International Journal of Qualitative Methods</w:t>
      </w:r>
      <w:r w:rsidRPr="004F09F5">
        <w:rPr>
          <w:rFonts w:ascii="Calibri" w:hAnsi="Calibri" w:cs="Calibri"/>
          <w:lang w:val="en-US"/>
        </w:rPr>
        <w:t xml:space="preserve">, </w:t>
      </w:r>
      <w:r w:rsidRPr="004F09F5">
        <w:rPr>
          <w:rFonts w:ascii="Calibri" w:hAnsi="Calibri" w:cs="Calibri"/>
          <w:i/>
          <w:iCs/>
          <w:lang w:val="en-US"/>
        </w:rPr>
        <w:t>18</w:t>
      </w:r>
      <w:r w:rsidRPr="004F09F5">
        <w:rPr>
          <w:rFonts w:ascii="Calibri" w:hAnsi="Calibri" w:cs="Calibri"/>
          <w:lang w:val="en-US"/>
        </w:rPr>
        <w:t>, 1609406919840547. https://doi.org/10.1177/1609406919840547</w:t>
      </w:r>
    </w:p>
    <w:p w14:paraId="12231790"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McIvor, B. (2025). </w:t>
      </w:r>
      <w:r w:rsidRPr="004F09F5">
        <w:rPr>
          <w:rFonts w:ascii="Calibri" w:hAnsi="Calibri" w:cs="Calibri"/>
          <w:i/>
          <w:iCs/>
          <w:lang w:val="en-US"/>
        </w:rPr>
        <w:t>Indigenous Rights in One Minute: What You Need to Know to Talk Reconciliation</w:t>
      </w:r>
      <w:r w:rsidRPr="004F09F5">
        <w:rPr>
          <w:rFonts w:ascii="Calibri" w:hAnsi="Calibri" w:cs="Calibri"/>
          <w:lang w:val="en-US"/>
        </w:rPr>
        <w:t xml:space="preserve"> (1st ed). Nightwood Editions.</w:t>
      </w:r>
    </w:p>
    <w:p w14:paraId="674BA243"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Miles, R. M., Horn-Miller, W., Chow, M. I., Tomasky, G. L., &amp; Warburton, D. E. R. (2025). Reclaiming Indigenous Cultural Spaces in Sports: Building on Our Traditional Teachings. </w:t>
      </w:r>
      <w:r w:rsidRPr="004F09F5">
        <w:rPr>
          <w:rFonts w:ascii="Calibri" w:hAnsi="Calibri" w:cs="Calibri"/>
          <w:i/>
          <w:iCs/>
          <w:lang w:val="en-US"/>
        </w:rPr>
        <w:t>Journal of Global Indigeneity</w:t>
      </w:r>
      <w:r w:rsidRPr="004F09F5">
        <w:rPr>
          <w:rFonts w:ascii="Calibri" w:hAnsi="Calibri" w:cs="Calibri"/>
          <w:lang w:val="en-US"/>
        </w:rPr>
        <w:t xml:space="preserve">, </w:t>
      </w:r>
      <w:r w:rsidRPr="004F09F5">
        <w:rPr>
          <w:rFonts w:ascii="Calibri" w:hAnsi="Calibri" w:cs="Calibri"/>
          <w:i/>
          <w:iCs/>
          <w:lang w:val="en-US"/>
        </w:rPr>
        <w:t>9</w:t>
      </w:r>
      <w:r w:rsidRPr="004F09F5">
        <w:rPr>
          <w:rFonts w:ascii="Calibri" w:hAnsi="Calibri" w:cs="Calibri"/>
          <w:lang w:val="en-US"/>
        </w:rPr>
        <w:t>(1). https://doi.org/10.54760/001c.132183</w:t>
      </w:r>
    </w:p>
    <w:p w14:paraId="5B9CD1F5"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Muckle, R. J. (1998). </w:t>
      </w:r>
      <w:r w:rsidRPr="004F09F5">
        <w:rPr>
          <w:rFonts w:ascii="Calibri" w:hAnsi="Calibri" w:cs="Calibri"/>
          <w:i/>
          <w:iCs/>
          <w:lang w:val="en-US"/>
        </w:rPr>
        <w:t>The First Nations of British Columbia: An anthropological survey</w:t>
      </w:r>
      <w:r w:rsidRPr="004F09F5">
        <w:rPr>
          <w:rFonts w:ascii="Calibri" w:hAnsi="Calibri" w:cs="Calibri"/>
          <w:lang w:val="en-US"/>
        </w:rPr>
        <w:t>. UBC Press.</w:t>
      </w:r>
    </w:p>
    <w:p w14:paraId="2A2F9A3E"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North American Indigenous Athletics Hall of Fame. (n.d.). </w:t>
      </w:r>
      <w:r w:rsidRPr="004F09F5">
        <w:rPr>
          <w:rFonts w:ascii="Calibri" w:hAnsi="Calibri" w:cs="Calibri"/>
          <w:i/>
          <w:iCs/>
          <w:lang w:val="en-US"/>
        </w:rPr>
        <w:t>Dano Thorne</w:t>
      </w:r>
      <w:r w:rsidRPr="004F09F5">
        <w:rPr>
          <w:rFonts w:ascii="Calibri" w:hAnsi="Calibri" w:cs="Calibri"/>
          <w:lang w:val="en-US"/>
        </w:rPr>
        <w:t>. North American Indigenous Athletics Hall of Fame. Retrieved https://www.naiahf.org/dano-thorne</w:t>
      </w:r>
    </w:p>
    <w:p w14:paraId="7F3D081F"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Paraschak, V. (1997). Variations in Race Relations: Sporting Events for Native Peoples in Canada. </w:t>
      </w:r>
      <w:r w:rsidRPr="004F09F5">
        <w:rPr>
          <w:rFonts w:ascii="Calibri" w:hAnsi="Calibri" w:cs="Calibri"/>
          <w:i/>
          <w:iCs/>
          <w:lang w:val="en-US"/>
        </w:rPr>
        <w:t>Sociology of Sport Journal</w:t>
      </w:r>
      <w:r w:rsidRPr="004F09F5">
        <w:rPr>
          <w:rFonts w:ascii="Calibri" w:hAnsi="Calibri" w:cs="Calibri"/>
          <w:lang w:val="en-US"/>
        </w:rPr>
        <w:t xml:space="preserve">, </w:t>
      </w:r>
      <w:r w:rsidRPr="004F09F5">
        <w:rPr>
          <w:rFonts w:ascii="Calibri" w:hAnsi="Calibri" w:cs="Calibri"/>
          <w:i/>
          <w:iCs/>
          <w:lang w:val="en-US"/>
        </w:rPr>
        <w:t>14</w:t>
      </w:r>
      <w:r w:rsidRPr="004F09F5">
        <w:rPr>
          <w:rFonts w:ascii="Calibri" w:hAnsi="Calibri" w:cs="Calibri"/>
          <w:lang w:val="en-US"/>
        </w:rPr>
        <w:t>(1), 1–21. https://doi.org/10.1123/ssj.14.1.1</w:t>
      </w:r>
    </w:p>
    <w:p w14:paraId="636D9807"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Rich, K. A., Bean, C. N., &amp; Apramian, Z. (2014). Boozing, brawling, and community building: Sport-facilitated community development in a rural Ontario community. </w:t>
      </w:r>
      <w:r w:rsidRPr="004F09F5">
        <w:rPr>
          <w:rFonts w:ascii="Calibri" w:hAnsi="Calibri" w:cs="Calibri"/>
          <w:i/>
          <w:iCs/>
          <w:lang w:val="en-US"/>
        </w:rPr>
        <w:t>Leisure/Loisir</w:t>
      </w:r>
      <w:r w:rsidRPr="004F09F5">
        <w:rPr>
          <w:rFonts w:ascii="Calibri" w:hAnsi="Calibri" w:cs="Calibri"/>
          <w:lang w:val="en-US"/>
        </w:rPr>
        <w:t xml:space="preserve">, </w:t>
      </w:r>
      <w:r w:rsidRPr="004F09F5">
        <w:rPr>
          <w:rFonts w:ascii="Calibri" w:hAnsi="Calibri" w:cs="Calibri"/>
          <w:i/>
          <w:iCs/>
          <w:lang w:val="en-US"/>
        </w:rPr>
        <w:t>38</w:t>
      </w:r>
      <w:r w:rsidRPr="004F09F5">
        <w:rPr>
          <w:rFonts w:ascii="Calibri" w:hAnsi="Calibri" w:cs="Calibri"/>
          <w:lang w:val="en-US"/>
        </w:rPr>
        <w:t>(1), 73–91. https://doi.org/10.1080/14927713.2014.882221</w:t>
      </w:r>
    </w:p>
    <w:p w14:paraId="7E6E2DAA"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Robidoux, M. A. (2012). </w:t>
      </w:r>
      <w:r w:rsidRPr="004F09F5">
        <w:rPr>
          <w:rFonts w:ascii="Calibri" w:hAnsi="Calibri" w:cs="Calibri"/>
          <w:i/>
          <w:iCs/>
          <w:lang w:val="en-US"/>
        </w:rPr>
        <w:t>Stickhandling through the margins: First Nations hockey in Canada</w:t>
      </w:r>
      <w:r w:rsidRPr="004F09F5">
        <w:rPr>
          <w:rFonts w:ascii="Calibri" w:hAnsi="Calibri" w:cs="Calibri"/>
          <w:lang w:val="en-US"/>
        </w:rPr>
        <w:t>. University of Toronto Press.</w:t>
      </w:r>
    </w:p>
    <w:p w14:paraId="63DACCE4"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lastRenderedPageBreak/>
        <w:t xml:space="preserve">Sajjadi, S., Woo, K., Seto, C., Odaa, B. S., &amp; Miles, R. M. (2025). Sport, self-esteem, and identity among Indigenous individuals and communities. </w:t>
      </w:r>
      <w:r w:rsidRPr="004F09F5">
        <w:rPr>
          <w:rFonts w:ascii="Calibri" w:hAnsi="Calibri" w:cs="Calibri"/>
          <w:i/>
          <w:iCs/>
          <w:lang w:val="en-US"/>
        </w:rPr>
        <w:t>The Health &amp; Fitness Journal of Canada</w:t>
      </w:r>
      <w:r w:rsidRPr="004F09F5">
        <w:rPr>
          <w:rFonts w:ascii="Calibri" w:hAnsi="Calibri" w:cs="Calibri"/>
          <w:lang w:val="en-US"/>
        </w:rPr>
        <w:t xml:space="preserve">, </w:t>
      </w:r>
      <w:r w:rsidRPr="004F09F5">
        <w:rPr>
          <w:rFonts w:ascii="Calibri" w:hAnsi="Calibri" w:cs="Calibri"/>
          <w:i/>
          <w:iCs/>
          <w:lang w:val="en-US"/>
        </w:rPr>
        <w:t>18</w:t>
      </w:r>
      <w:r w:rsidRPr="004F09F5">
        <w:rPr>
          <w:rFonts w:ascii="Calibri" w:hAnsi="Calibri" w:cs="Calibri"/>
          <w:lang w:val="en-US"/>
        </w:rPr>
        <w:t>(2), 20–30.</w:t>
      </w:r>
    </w:p>
    <w:p w14:paraId="5BF323AA"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Smith, B., McGannon, K. R., &amp; Williams, T. L. (2015). </w:t>
      </w:r>
      <w:r w:rsidRPr="004F09F5">
        <w:rPr>
          <w:rFonts w:ascii="Calibri" w:hAnsi="Calibri" w:cs="Calibri"/>
          <w:i/>
          <w:iCs/>
          <w:lang w:val="en-US"/>
        </w:rPr>
        <w:t>Ethnographies in sport and exercise research</w:t>
      </w:r>
      <w:r w:rsidRPr="004F09F5">
        <w:rPr>
          <w:rFonts w:ascii="Calibri" w:hAnsi="Calibri" w:cs="Calibri"/>
          <w:lang w:val="en-US"/>
        </w:rPr>
        <w:t xml:space="preserve"> (L. G. Purdy, Ed.; First issued in paperback). Routledge.</w:t>
      </w:r>
    </w:p>
    <w:p w14:paraId="19AC0C9F"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Smith, L. T. (2021). </w:t>
      </w:r>
      <w:r w:rsidRPr="004F09F5">
        <w:rPr>
          <w:rFonts w:ascii="Calibri" w:hAnsi="Calibri" w:cs="Calibri"/>
          <w:i/>
          <w:iCs/>
          <w:lang w:val="en-US"/>
        </w:rPr>
        <w:t>Decolonizing methodologies: Research and indigenous peoples</w:t>
      </w:r>
      <w:r w:rsidRPr="004F09F5">
        <w:rPr>
          <w:rFonts w:ascii="Calibri" w:hAnsi="Calibri" w:cs="Calibri"/>
          <w:lang w:val="en-US"/>
        </w:rPr>
        <w:t xml:space="preserve"> (Third edition). Bloomsbury Academic.</w:t>
      </w:r>
    </w:p>
    <w:p w14:paraId="786CFDC2"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Smith, M. F. (2018). </w:t>
      </w:r>
      <w:r w:rsidRPr="004F09F5">
        <w:rPr>
          <w:rFonts w:ascii="Calibri" w:hAnsi="Calibri" w:cs="Calibri"/>
          <w:i/>
          <w:iCs/>
          <w:lang w:val="en-US"/>
        </w:rPr>
        <w:t>Research methods in sport</w:t>
      </w:r>
      <w:r w:rsidRPr="004F09F5">
        <w:rPr>
          <w:rFonts w:ascii="Calibri" w:hAnsi="Calibri" w:cs="Calibri"/>
          <w:lang w:val="en-US"/>
        </w:rPr>
        <w:t xml:space="preserve"> (Second edition). Sage.</w:t>
      </w:r>
    </w:p>
    <w:p w14:paraId="084FFF0E"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Tennant, P. (1997). </w:t>
      </w:r>
      <w:r w:rsidRPr="004F09F5">
        <w:rPr>
          <w:rFonts w:ascii="Calibri" w:hAnsi="Calibri" w:cs="Calibri"/>
          <w:i/>
          <w:iCs/>
          <w:lang w:val="en-US"/>
        </w:rPr>
        <w:t>Aboriginal peoples and politics: The Indian land question in British Columbia, 1849-1989</w:t>
      </w:r>
      <w:r w:rsidRPr="004F09F5">
        <w:rPr>
          <w:rFonts w:ascii="Calibri" w:hAnsi="Calibri" w:cs="Calibri"/>
          <w:lang w:val="en-US"/>
        </w:rPr>
        <w:t xml:space="preserve"> (Repr). Univ. of British Columbia Press.</w:t>
      </w:r>
    </w:p>
    <w:p w14:paraId="7FF86E0F"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Truth and Reconciliation Commission of Canada. (2015). </w:t>
      </w:r>
      <w:r w:rsidRPr="004F09F5">
        <w:rPr>
          <w:rFonts w:ascii="Calibri" w:hAnsi="Calibri" w:cs="Calibri"/>
          <w:i/>
          <w:iCs/>
          <w:lang w:val="en-US"/>
        </w:rPr>
        <w:t>Truth and Reconciliation Commission of Canada: Calls to Action</w:t>
      </w:r>
      <w:r w:rsidRPr="004F09F5">
        <w:rPr>
          <w:rFonts w:ascii="Calibri" w:hAnsi="Calibri" w:cs="Calibri"/>
          <w:lang w:val="en-US"/>
        </w:rPr>
        <w:t xml:space="preserve"> (p. 11). https://publications.gc.ca/site/eng/9.801236/publication.html</w:t>
      </w:r>
    </w:p>
    <w:p w14:paraId="78A33B91"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U’mista Cultural Society. (n.d.). </w:t>
      </w:r>
      <w:r w:rsidRPr="004F09F5">
        <w:rPr>
          <w:rFonts w:ascii="Calibri" w:hAnsi="Calibri" w:cs="Calibri"/>
          <w:i/>
          <w:iCs/>
          <w:lang w:val="en-US"/>
        </w:rPr>
        <w:t>U’mista Cultural Centre</w:t>
      </w:r>
      <w:r w:rsidRPr="004F09F5">
        <w:rPr>
          <w:rFonts w:ascii="Calibri" w:hAnsi="Calibri" w:cs="Calibri"/>
          <w:lang w:val="en-US"/>
        </w:rPr>
        <w:t>. U’mista Cultural Society. U’mista Cultural Centre. https://www.umista.ca/</w:t>
      </w:r>
    </w:p>
    <w:p w14:paraId="29312F46"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Vizenor, G. R. (Ed.). (2008). </w:t>
      </w:r>
      <w:r w:rsidRPr="004F09F5">
        <w:rPr>
          <w:rFonts w:ascii="Calibri" w:hAnsi="Calibri" w:cs="Calibri"/>
          <w:i/>
          <w:iCs/>
          <w:lang w:val="en-US"/>
        </w:rPr>
        <w:t>Survivance: Narratives of Native presence</w:t>
      </w:r>
      <w:r w:rsidRPr="004F09F5">
        <w:rPr>
          <w:rFonts w:ascii="Calibri" w:hAnsi="Calibri" w:cs="Calibri"/>
          <w:lang w:val="en-US"/>
        </w:rPr>
        <w:t>. University of Nebraska Press.</w:t>
      </w:r>
    </w:p>
    <w:p w14:paraId="5EEF652C"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Wilson. (2016a). </w:t>
      </w:r>
      <w:r w:rsidRPr="004F09F5">
        <w:rPr>
          <w:rFonts w:ascii="Calibri" w:hAnsi="Calibri" w:cs="Calibri"/>
          <w:i/>
          <w:iCs/>
          <w:lang w:val="en-US"/>
        </w:rPr>
        <w:t>Gwa’sala-’Nakwaxda’xw Life Path Ceremonies: Gwa’sala-’Nakwaxda’xw Series, Volume 2.</w:t>
      </w:r>
      <w:r w:rsidRPr="004F09F5">
        <w:rPr>
          <w:rFonts w:ascii="Calibri" w:hAnsi="Calibri" w:cs="Calibri"/>
          <w:lang w:val="en-US"/>
        </w:rPr>
        <w:t xml:space="preserve"> [Unpublished manuscript].</w:t>
      </w:r>
    </w:p>
    <w:p w14:paraId="21093389"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Wilson. (2016b). </w:t>
      </w:r>
      <w:r w:rsidRPr="004F09F5">
        <w:rPr>
          <w:rFonts w:ascii="Calibri" w:hAnsi="Calibri" w:cs="Calibri"/>
          <w:i/>
          <w:iCs/>
          <w:lang w:val="en-US"/>
        </w:rPr>
        <w:t>Ni’na mima of the Gwa’sa la-’Nakwaxda’xw: Gwa’sa la-’Nakwaxda’xw Series Volume 1</w:t>
      </w:r>
      <w:r w:rsidRPr="004F09F5">
        <w:rPr>
          <w:rFonts w:ascii="Calibri" w:hAnsi="Calibri" w:cs="Calibri"/>
          <w:lang w:val="en-US"/>
        </w:rPr>
        <w:t xml:space="preserve"> [Unpublished manuscript].</w:t>
      </w:r>
    </w:p>
    <w:p w14:paraId="790ACD7B"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Wilson, S. (2008). </w:t>
      </w:r>
      <w:r w:rsidRPr="004F09F5">
        <w:rPr>
          <w:rFonts w:ascii="Calibri" w:hAnsi="Calibri" w:cs="Calibri"/>
          <w:i/>
          <w:iCs/>
          <w:lang w:val="en-US"/>
        </w:rPr>
        <w:t>Research is ceremony: Indigenous research methods</w:t>
      </w:r>
      <w:r w:rsidRPr="004F09F5">
        <w:rPr>
          <w:rFonts w:ascii="Calibri" w:hAnsi="Calibri" w:cs="Calibri"/>
          <w:lang w:val="en-US"/>
        </w:rPr>
        <w:t>. Fernwood Pub.</w:t>
      </w:r>
    </w:p>
    <w:p w14:paraId="2E79E929" w14:textId="77777777" w:rsidR="00F044A3" w:rsidRPr="004F09F5" w:rsidRDefault="00F044A3" w:rsidP="00BE7251">
      <w:pPr>
        <w:pStyle w:val="Bibliography"/>
        <w:spacing w:line="360" w:lineRule="auto"/>
        <w:rPr>
          <w:rFonts w:ascii="Calibri" w:hAnsi="Calibri" w:cs="Calibri"/>
          <w:lang w:val="en-US"/>
        </w:rPr>
      </w:pPr>
      <w:r w:rsidRPr="004F09F5">
        <w:rPr>
          <w:rFonts w:ascii="Calibri" w:hAnsi="Calibri" w:cs="Calibri"/>
          <w:lang w:val="en-US"/>
        </w:rPr>
        <w:t xml:space="preserve">Zuroski, J. (2024, September 30). </w:t>
      </w:r>
      <w:r w:rsidRPr="004F09F5">
        <w:rPr>
          <w:rFonts w:ascii="Calibri" w:hAnsi="Calibri" w:cs="Calibri"/>
          <w:i/>
          <w:iCs/>
          <w:lang w:val="en-US"/>
        </w:rPr>
        <w:t>A note from the artist</w:t>
      </w:r>
      <w:r w:rsidRPr="004F09F5">
        <w:rPr>
          <w:rFonts w:ascii="Calibri" w:hAnsi="Calibri" w:cs="Calibri"/>
          <w:lang w:val="en-US"/>
        </w:rPr>
        <w:t>. Canada Soccer. https://canadasoccer.com/news/canada-soccer-joins-nation-in-honouring-truth-and-reconciliation-day/#:~:text=I%20would%20like%20to%20personally,into%20the%20sport%20of%20soccer.</w:t>
      </w:r>
    </w:p>
    <w:p w14:paraId="20F07741" w14:textId="15F29EF1" w:rsidR="008544D1" w:rsidRDefault="008E1BE1"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fldChar w:fldCharType="end"/>
      </w:r>
    </w:p>
    <w:p w14:paraId="4199BF4C" w14:textId="315BD45E"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p>
    <w:p w14:paraId="424CA47F"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2BA65970" w14:textId="77777777" w:rsidR="00EA5E7E" w:rsidRPr="00C13C21" w:rsidRDefault="00273439" w:rsidP="00EA5E7E">
      <w:pPr>
        <w:jc w:val="center"/>
        <w:rPr>
          <w:b/>
          <w:bCs/>
          <w:u w:val="single"/>
        </w:rPr>
      </w:pPr>
      <w:r>
        <w:rPr>
          <w:rStyle w:val="eop"/>
          <w:rFonts w:ascii="Calibri" w:hAnsi="Calibri" w:cs="Calibri"/>
        </w:rPr>
        <w:lastRenderedPageBreak/>
        <w:t> </w:t>
      </w:r>
      <w:r w:rsidR="00EA5E7E" w:rsidRPr="00C13C21">
        <w:rPr>
          <w:b/>
          <w:bCs/>
          <w:u w:val="single"/>
        </w:rPr>
        <w:t>How to Acknowledge you use of AI.</w:t>
      </w:r>
    </w:p>
    <w:p w14:paraId="27C1E865" w14:textId="77777777" w:rsidR="00EA5E7E" w:rsidRDefault="00EA5E7E" w:rsidP="00EA5E7E">
      <w:r>
        <w:t>The university has a helpful page dedicated to guidance on all aspects of AI. You can find this through the Hwb:</w:t>
      </w:r>
    </w:p>
    <w:p w14:paraId="54FD21D6" w14:textId="77777777" w:rsidR="00EA5E7E" w:rsidRDefault="00EA5E7E" w:rsidP="00EA5E7E">
      <w:hyperlink r:id="rId8" w:history="1">
        <w:r w:rsidRPr="00C13C21">
          <w:rPr>
            <w:rStyle w:val="Hyperlink"/>
          </w:rPr>
          <w:t>AI Guidance » Hub</w:t>
        </w:r>
      </w:hyperlink>
    </w:p>
    <w:p w14:paraId="0E0802F6" w14:textId="77777777" w:rsidR="00EA5E7E" w:rsidRDefault="00EA5E7E" w:rsidP="00EA5E7E">
      <w:r>
        <w:t xml:space="preserve">Once you have understood where you are allowed the use of AI in specific assessments (research, structure, proofreading </w:t>
      </w:r>
      <w:proofErr w:type="spellStart"/>
      <w:r>
        <w:t>etc</w:t>
      </w:r>
      <w:proofErr w:type="spellEnd"/>
      <w:r>
        <w:t xml:space="preserve">). The information below provides the guidance on </w:t>
      </w:r>
      <w:r w:rsidRPr="00C13C21">
        <w:rPr>
          <w:b/>
          <w:bCs/>
        </w:rPr>
        <w:t>how to acknowledge</w:t>
      </w:r>
      <w:r>
        <w:t xml:space="preserve"> your use of AI in any Sport and Healthy Living assessment. </w:t>
      </w:r>
    </w:p>
    <w:p w14:paraId="64664047" w14:textId="77777777" w:rsidR="00EA5E7E" w:rsidRDefault="00EA5E7E" w:rsidP="00EA5E7E">
      <w:r w:rsidRPr="00811AE2">
        <w:rPr>
          <w:b/>
          <w:bCs/>
        </w:rPr>
        <w:t>IMPORTANT</w:t>
      </w:r>
      <w: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41BCC460" w14:textId="77777777" w:rsidR="00EA5E7E" w:rsidRDefault="00EA5E7E" w:rsidP="00EA5E7E">
      <w:r>
        <w:t>Please use ONE of the AI acknowledgement statements in your assessment and include all uses of AI were applicable and where allowed.</w:t>
      </w:r>
    </w:p>
    <w:p w14:paraId="01C675E3" w14:textId="77777777" w:rsidR="00EA5E7E" w:rsidRDefault="00EA5E7E" w:rsidP="00EA5E7E">
      <w:r>
        <w:t xml:space="preserve">This statement can be placed at either the beginning or end of your work (Word/PDF </w:t>
      </w:r>
      <w:proofErr w:type="spellStart"/>
      <w:r>
        <w:t>etc</w:t>
      </w:r>
      <w:proofErr w:type="spellEnd"/>
      <w:r>
        <w:t xml:space="preserve"> – within the document; PowerPoint – slide; academic interviews – within reference list document)</w:t>
      </w:r>
    </w:p>
    <w:p w14:paraId="35A5453B" w14:textId="77777777" w:rsidR="00EA5E7E" w:rsidRDefault="00EA5E7E" w:rsidP="00EA5E7E"/>
    <w:p w14:paraId="205DB205" w14:textId="77777777" w:rsidR="00EA5E7E" w:rsidRDefault="00EA5E7E" w:rsidP="00EA5E7E">
      <w:pPr>
        <w:pStyle w:val="ListParagraph"/>
        <w:numPr>
          <w:ilvl w:val="0"/>
          <w:numId w:val="16"/>
        </w:numPr>
      </w:pPr>
      <w:r>
        <w:t xml:space="preserve">AI Acknowledgement statement: </w:t>
      </w:r>
    </w:p>
    <w:p w14:paraId="45831C2B" w14:textId="77777777" w:rsidR="00EA5E7E" w:rsidRDefault="00EA5E7E" w:rsidP="00EA5E7E">
      <w:pPr>
        <w:pStyle w:val="ListParagraph"/>
      </w:pPr>
      <w:r>
        <w:t xml:space="preserve">I acknowledge the use of the AI tools listed below. </w:t>
      </w:r>
      <w:r w:rsidRPr="00C13C21">
        <w:t>I confirm that I have not presented any AI generated text as my own work. I confirm I have copies of my drafts, notes, and other resources I used before, and after the use of AI tools which I may be asked to provide in evidence.</w:t>
      </w:r>
    </w:p>
    <w:tbl>
      <w:tblPr>
        <w:tblStyle w:val="TableGrid"/>
        <w:tblW w:w="0" w:type="auto"/>
        <w:tblInd w:w="720" w:type="dxa"/>
        <w:tblLook w:val="04A0" w:firstRow="1" w:lastRow="0" w:firstColumn="1" w:lastColumn="0" w:noHBand="0" w:noVBand="1"/>
      </w:tblPr>
      <w:tblGrid>
        <w:gridCol w:w="2440"/>
        <w:gridCol w:w="1108"/>
        <w:gridCol w:w="1681"/>
        <w:gridCol w:w="3067"/>
      </w:tblGrid>
      <w:tr w:rsidR="00EA5E7E" w14:paraId="373D3BD8" w14:textId="77777777" w:rsidTr="00A37AAA">
        <w:tc>
          <w:tcPr>
            <w:tcW w:w="2440" w:type="dxa"/>
          </w:tcPr>
          <w:p w14:paraId="51DC79DB" w14:textId="77777777" w:rsidR="00EA5E7E" w:rsidRPr="00C13C21" w:rsidRDefault="00EA5E7E" w:rsidP="00A37AAA">
            <w:pPr>
              <w:pStyle w:val="ListParagraph"/>
              <w:ind w:left="0"/>
              <w:jc w:val="center"/>
              <w:rPr>
                <w:b/>
                <w:bCs/>
              </w:rPr>
            </w:pPr>
            <w:r w:rsidRPr="00C13C21">
              <w:rPr>
                <w:b/>
                <w:bCs/>
              </w:rPr>
              <w:t xml:space="preserve">AI Tool (with </w:t>
            </w:r>
            <w:proofErr w:type="spellStart"/>
            <w:r w:rsidRPr="00C13C21">
              <w:rPr>
                <w:b/>
                <w:bCs/>
              </w:rPr>
              <w:t>url</w:t>
            </w:r>
            <w:proofErr w:type="spellEnd"/>
            <w:r w:rsidRPr="00C13C21">
              <w:rPr>
                <w:b/>
                <w:bCs/>
              </w:rPr>
              <w:t>)</w:t>
            </w:r>
          </w:p>
        </w:tc>
        <w:tc>
          <w:tcPr>
            <w:tcW w:w="1108" w:type="dxa"/>
          </w:tcPr>
          <w:p w14:paraId="123BB767" w14:textId="77777777" w:rsidR="00EA5E7E" w:rsidRPr="00C13C21" w:rsidRDefault="00EA5E7E" w:rsidP="00A37AAA">
            <w:pPr>
              <w:pStyle w:val="ListParagraph"/>
              <w:ind w:left="0"/>
              <w:jc w:val="center"/>
              <w:rPr>
                <w:b/>
                <w:bCs/>
              </w:rPr>
            </w:pPr>
            <w:r w:rsidRPr="00C13C21">
              <w:rPr>
                <w:b/>
                <w:bCs/>
              </w:rPr>
              <w:t>Date used</w:t>
            </w:r>
          </w:p>
        </w:tc>
        <w:tc>
          <w:tcPr>
            <w:tcW w:w="1681" w:type="dxa"/>
          </w:tcPr>
          <w:p w14:paraId="17F7B307" w14:textId="77777777" w:rsidR="00EA5E7E" w:rsidRPr="00C13C21" w:rsidRDefault="00EA5E7E" w:rsidP="00A37AAA">
            <w:pPr>
              <w:pStyle w:val="ListParagraph"/>
              <w:ind w:left="0"/>
              <w:jc w:val="center"/>
              <w:rPr>
                <w:b/>
                <w:bCs/>
              </w:rPr>
            </w:pPr>
            <w:r w:rsidRPr="00C13C21">
              <w:rPr>
                <w:b/>
                <w:bCs/>
              </w:rPr>
              <w:t>Why did you use this tool</w:t>
            </w:r>
          </w:p>
        </w:tc>
        <w:tc>
          <w:tcPr>
            <w:tcW w:w="3067" w:type="dxa"/>
          </w:tcPr>
          <w:p w14:paraId="149BC765" w14:textId="77777777" w:rsidR="00EA5E7E" w:rsidRPr="00C13C21" w:rsidRDefault="00EA5E7E" w:rsidP="00A37AAA">
            <w:pPr>
              <w:pStyle w:val="ListParagraph"/>
              <w:ind w:left="0"/>
              <w:jc w:val="center"/>
              <w:rPr>
                <w:b/>
                <w:bCs/>
              </w:rPr>
            </w:pPr>
            <w:r w:rsidRPr="00C13C21">
              <w:rPr>
                <w:b/>
                <w:bCs/>
              </w:rPr>
              <w:t>Example prompt(s)</w:t>
            </w:r>
          </w:p>
        </w:tc>
      </w:tr>
      <w:tr w:rsidR="00EA5E7E" w14:paraId="09BE4883" w14:textId="77777777" w:rsidTr="00A37AAA">
        <w:tc>
          <w:tcPr>
            <w:tcW w:w="2440" w:type="dxa"/>
          </w:tcPr>
          <w:p w14:paraId="432D9241" w14:textId="77777777" w:rsidR="00EA5E7E" w:rsidRPr="00C13C21" w:rsidRDefault="00EA5E7E" w:rsidP="00A37AAA">
            <w:pPr>
              <w:pStyle w:val="ListParagraph"/>
              <w:ind w:left="0"/>
              <w:rPr>
                <w:i/>
                <w:iCs/>
                <w:sz w:val="18"/>
                <w:szCs w:val="18"/>
              </w:rPr>
            </w:pPr>
            <w:hyperlink r:id="rId9" w:history="1">
              <w:r w:rsidRPr="00C13C21">
                <w:rPr>
                  <w:rStyle w:val="Hyperlink"/>
                  <w:i/>
                  <w:iCs/>
                  <w:sz w:val="18"/>
                  <w:szCs w:val="18"/>
                </w:rPr>
                <w:t>https://www.grammarly.com</w:t>
              </w:r>
            </w:hyperlink>
            <w:r w:rsidRPr="00C13C21">
              <w:rPr>
                <w:i/>
                <w:iCs/>
                <w:sz w:val="18"/>
                <w:szCs w:val="18"/>
              </w:rPr>
              <w:t xml:space="preserve"> </w:t>
            </w:r>
          </w:p>
        </w:tc>
        <w:tc>
          <w:tcPr>
            <w:tcW w:w="1108" w:type="dxa"/>
          </w:tcPr>
          <w:p w14:paraId="465097B6" w14:textId="77777777" w:rsidR="00EA5E7E" w:rsidRPr="00C13C21" w:rsidRDefault="00EA5E7E" w:rsidP="00A37AAA">
            <w:pPr>
              <w:pStyle w:val="ListParagraph"/>
              <w:ind w:left="0"/>
              <w:rPr>
                <w:i/>
                <w:iCs/>
                <w:sz w:val="18"/>
                <w:szCs w:val="18"/>
              </w:rPr>
            </w:pPr>
            <w:r>
              <w:rPr>
                <w:i/>
                <w:iCs/>
                <w:sz w:val="18"/>
                <w:szCs w:val="18"/>
              </w:rPr>
              <w:t>2026</w:t>
            </w:r>
          </w:p>
        </w:tc>
        <w:tc>
          <w:tcPr>
            <w:tcW w:w="1681" w:type="dxa"/>
          </w:tcPr>
          <w:p w14:paraId="1CD901A1" w14:textId="77777777" w:rsidR="00EA5E7E" w:rsidRPr="00C13C21" w:rsidRDefault="00EA5E7E" w:rsidP="00A37AAA">
            <w:pPr>
              <w:pStyle w:val="ListParagraph"/>
              <w:ind w:left="0"/>
              <w:rPr>
                <w:i/>
                <w:iCs/>
                <w:sz w:val="18"/>
                <w:szCs w:val="18"/>
              </w:rPr>
            </w:pPr>
            <w:r w:rsidRPr="00C13C21">
              <w:rPr>
                <w:i/>
                <w:iCs/>
                <w:sz w:val="18"/>
                <w:szCs w:val="18"/>
              </w:rPr>
              <w:t>Check my work</w:t>
            </w:r>
            <w:r>
              <w:rPr>
                <w:i/>
                <w:iCs/>
                <w:sz w:val="18"/>
                <w:szCs w:val="18"/>
              </w:rPr>
              <w:t>, assist with wording, punctuation, synonyms</w:t>
            </w:r>
          </w:p>
        </w:tc>
        <w:tc>
          <w:tcPr>
            <w:tcW w:w="3067" w:type="dxa"/>
          </w:tcPr>
          <w:p w14:paraId="4C202F2A" w14:textId="77777777" w:rsidR="00EA5E7E" w:rsidRPr="00C13C21" w:rsidRDefault="00EA5E7E" w:rsidP="00A37AAA">
            <w:pPr>
              <w:pStyle w:val="ListParagraph"/>
              <w:ind w:left="0"/>
              <w:rPr>
                <w:i/>
                <w:iCs/>
                <w:sz w:val="18"/>
                <w:szCs w:val="18"/>
              </w:rPr>
            </w:pPr>
            <w:r>
              <w:rPr>
                <w:i/>
                <w:iCs/>
                <w:sz w:val="18"/>
                <w:szCs w:val="18"/>
              </w:rPr>
              <w:t>Work is highlighted to prompt spelling errors, grammar, punctuations. Allows me to go back and correct mistakes</w:t>
            </w:r>
          </w:p>
        </w:tc>
      </w:tr>
      <w:tr w:rsidR="00EA5E7E" w14:paraId="7D217CA8" w14:textId="77777777" w:rsidTr="00A37AAA">
        <w:tc>
          <w:tcPr>
            <w:tcW w:w="2440" w:type="dxa"/>
          </w:tcPr>
          <w:p w14:paraId="63F06C6E" w14:textId="77777777" w:rsidR="00EA5E7E" w:rsidRPr="00C13C21" w:rsidRDefault="00EA5E7E" w:rsidP="00A37AAA">
            <w:pPr>
              <w:pStyle w:val="ListParagraph"/>
              <w:ind w:left="0"/>
              <w:rPr>
                <w:i/>
                <w:iCs/>
                <w:sz w:val="18"/>
                <w:szCs w:val="18"/>
              </w:rPr>
            </w:pPr>
            <w:r w:rsidRPr="00C13C21">
              <w:rPr>
                <w:i/>
                <w:iCs/>
                <w:sz w:val="18"/>
                <w:szCs w:val="18"/>
              </w:rPr>
              <w:t>https://</w:t>
            </w:r>
            <w:r>
              <w:rPr>
                <w:i/>
                <w:iCs/>
                <w:sz w:val="18"/>
                <w:szCs w:val="18"/>
              </w:rPr>
              <w:t>chatgpt</w:t>
            </w:r>
            <w:r w:rsidRPr="00C13C21">
              <w:rPr>
                <w:i/>
                <w:iCs/>
                <w:sz w:val="18"/>
                <w:szCs w:val="18"/>
              </w:rPr>
              <w:t>.com/</w:t>
            </w:r>
          </w:p>
        </w:tc>
        <w:tc>
          <w:tcPr>
            <w:tcW w:w="1108" w:type="dxa"/>
          </w:tcPr>
          <w:p w14:paraId="197CA390" w14:textId="77777777" w:rsidR="00EA5E7E" w:rsidRPr="00C13C21" w:rsidRDefault="00EA5E7E" w:rsidP="00A37AAA">
            <w:pPr>
              <w:pStyle w:val="ListParagraph"/>
              <w:ind w:left="0"/>
              <w:rPr>
                <w:i/>
                <w:iCs/>
                <w:sz w:val="18"/>
                <w:szCs w:val="18"/>
              </w:rPr>
            </w:pPr>
            <w:r>
              <w:rPr>
                <w:i/>
                <w:iCs/>
                <w:sz w:val="18"/>
                <w:szCs w:val="18"/>
              </w:rPr>
              <w:t>2026</w:t>
            </w:r>
          </w:p>
        </w:tc>
        <w:tc>
          <w:tcPr>
            <w:tcW w:w="1681" w:type="dxa"/>
          </w:tcPr>
          <w:p w14:paraId="5D9B787E" w14:textId="77777777" w:rsidR="00EA5E7E" w:rsidRPr="00C13C21" w:rsidRDefault="00EA5E7E" w:rsidP="00A37AAA">
            <w:pPr>
              <w:pStyle w:val="ListParagraph"/>
              <w:ind w:left="0"/>
              <w:rPr>
                <w:i/>
                <w:iCs/>
                <w:sz w:val="18"/>
                <w:szCs w:val="18"/>
              </w:rPr>
            </w:pPr>
            <w:r>
              <w:rPr>
                <w:i/>
                <w:iCs/>
                <w:sz w:val="18"/>
                <w:szCs w:val="18"/>
              </w:rPr>
              <w:t>Assisted citations, rewording, assisted in orthography (how to get phonetic symbols on keyboard)</w:t>
            </w:r>
          </w:p>
        </w:tc>
        <w:tc>
          <w:tcPr>
            <w:tcW w:w="3067" w:type="dxa"/>
          </w:tcPr>
          <w:p w14:paraId="306A67EB" w14:textId="77777777" w:rsidR="00EA5E7E" w:rsidRPr="00C13C21" w:rsidRDefault="00EA5E7E" w:rsidP="00A37AAA">
            <w:pPr>
              <w:pStyle w:val="ListParagraph"/>
              <w:ind w:left="0"/>
              <w:rPr>
                <w:i/>
                <w:iCs/>
                <w:sz w:val="18"/>
                <w:szCs w:val="18"/>
              </w:rPr>
            </w:pPr>
            <w:r>
              <w:rPr>
                <w:i/>
                <w:iCs/>
                <w:sz w:val="18"/>
                <w:szCs w:val="18"/>
              </w:rPr>
              <w:t>Research, data collection, analysis, and argument are my own</w:t>
            </w:r>
          </w:p>
        </w:tc>
      </w:tr>
      <w:tr w:rsidR="00EA5E7E" w14:paraId="21AD2C83" w14:textId="77777777" w:rsidTr="00A37AAA">
        <w:tc>
          <w:tcPr>
            <w:tcW w:w="2440" w:type="dxa"/>
          </w:tcPr>
          <w:p w14:paraId="08B83484" w14:textId="77777777" w:rsidR="00EA5E7E" w:rsidRDefault="00EA5E7E" w:rsidP="00A37AAA">
            <w:pPr>
              <w:pStyle w:val="ListParagraph"/>
              <w:ind w:left="0"/>
            </w:pPr>
          </w:p>
        </w:tc>
        <w:tc>
          <w:tcPr>
            <w:tcW w:w="1108" w:type="dxa"/>
          </w:tcPr>
          <w:p w14:paraId="1DC36C9E" w14:textId="77777777" w:rsidR="00EA5E7E" w:rsidRDefault="00EA5E7E" w:rsidP="00A37AAA">
            <w:pPr>
              <w:pStyle w:val="ListParagraph"/>
              <w:ind w:left="0"/>
            </w:pPr>
          </w:p>
        </w:tc>
        <w:tc>
          <w:tcPr>
            <w:tcW w:w="1681" w:type="dxa"/>
          </w:tcPr>
          <w:p w14:paraId="6D2AB9DE" w14:textId="77777777" w:rsidR="00EA5E7E" w:rsidRDefault="00EA5E7E" w:rsidP="00A37AAA">
            <w:pPr>
              <w:pStyle w:val="ListParagraph"/>
              <w:ind w:left="0"/>
            </w:pPr>
          </w:p>
        </w:tc>
        <w:tc>
          <w:tcPr>
            <w:tcW w:w="3067" w:type="dxa"/>
          </w:tcPr>
          <w:p w14:paraId="1B297D00" w14:textId="77777777" w:rsidR="00EA5E7E" w:rsidRDefault="00EA5E7E" w:rsidP="00A37AAA">
            <w:pPr>
              <w:pStyle w:val="ListParagraph"/>
              <w:ind w:left="0"/>
            </w:pPr>
          </w:p>
        </w:tc>
      </w:tr>
      <w:tr w:rsidR="00EA5E7E" w14:paraId="05F0D7EF" w14:textId="77777777" w:rsidTr="00A37AAA">
        <w:tc>
          <w:tcPr>
            <w:tcW w:w="2440" w:type="dxa"/>
          </w:tcPr>
          <w:p w14:paraId="0B916A52" w14:textId="77777777" w:rsidR="00EA5E7E" w:rsidRDefault="00EA5E7E" w:rsidP="00A37AAA">
            <w:pPr>
              <w:pStyle w:val="ListParagraph"/>
              <w:ind w:left="0"/>
            </w:pPr>
          </w:p>
        </w:tc>
        <w:tc>
          <w:tcPr>
            <w:tcW w:w="1108" w:type="dxa"/>
          </w:tcPr>
          <w:p w14:paraId="64A87F43" w14:textId="77777777" w:rsidR="00EA5E7E" w:rsidRDefault="00EA5E7E" w:rsidP="00A37AAA">
            <w:pPr>
              <w:pStyle w:val="ListParagraph"/>
              <w:ind w:left="0"/>
            </w:pPr>
          </w:p>
        </w:tc>
        <w:tc>
          <w:tcPr>
            <w:tcW w:w="1681" w:type="dxa"/>
          </w:tcPr>
          <w:p w14:paraId="2F272560" w14:textId="77777777" w:rsidR="00EA5E7E" w:rsidRDefault="00EA5E7E" w:rsidP="00A37AAA">
            <w:pPr>
              <w:pStyle w:val="ListParagraph"/>
              <w:ind w:left="0"/>
            </w:pPr>
          </w:p>
        </w:tc>
        <w:tc>
          <w:tcPr>
            <w:tcW w:w="3067" w:type="dxa"/>
          </w:tcPr>
          <w:p w14:paraId="0BD1AD45" w14:textId="77777777" w:rsidR="00EA5E7E" w:rsidRDefault="00EA5E7E" w:rsidP="00A37AAA">
            <w:pPr>
              <w:pStyle w:val="ListParagraph"/>
              <w:ind w:left="0"/>
            </w:pPr>
          </w:p>
        </w:tc>
      </w:tr>
      <w:tr w:rsidR="00EA5E7E" w14:paraId="62082E30" w14:textId="77777777" w:rsidTr="00A37AAA">
        <w:tc>
          <w:tcPr>
            <w:tcW w:w="2440" w:type="dxa"/>
          </w:tcPr>
          <w:p w14:paraId="03989138" w14:textId="77777777" w:rsidR="00EA5E7E" w:rsidRDefault="00EA5E7E" w:rsidP="00A37AAA">
            <w:pPr>
              <w:pStyle w:val="ListParagraph"/>
              <w:ind w:left="0"/>
            </w:pPr>
          </w:p>
        </w:tc>
        <w:tc>
          <w:tcPr>
            <w:tcW w:w="1108" w:type="dxa"/>
          </w:tcPr>
          <w:p w14:paraId="0F07B6F6" w14:textId="77777777" w:rsidR="00EA5E7E" w:rsidRDefault="00EA5E7E" w:rsidP="00A37AAA">
            <w:pPr>
              <w:pStyle w:val="ListParagraph"/>
              <w:ind w:left="0"/>
            </w:pPr>
          </w:p>
        </w:tc>
        <w:tc>
          <w:tcPr>
            <w:tcW w:w="1681" w:type="dxa"/>
          </w:tcPr>
          <w:p w14:paraId="3602B5E3" w14:textId="77777777" w:rsidR="00EA5E7E" w:rsidRDefault="00EA5E7E" w:rsidP="00A37AAA">
            <w:pPr>
              <w:pStyle w:val="ListParagraph"/>
              <w:ind w:left="0"/>
            </w:pPr>
          </w:p>
        </w:tc>
        <w:tc>
          <w:tcPr>
            <w:tcW w:w="3067" w:type="dxa"/>
          </w:tcPr>
          <w:p w14:paraId="210899FC" w14:textId="77777777" w:rsidR="00EA5E7E" w:rsidRDefault="00EA5E7E" w:rsidP="00A37AAA">
            <w:pPr>
              <w:pStyle w:val="ListParagraph"/>
              <w:ind w:left="0"/>
            </w:pPr>
          </w:p>
        </w:tc>
      </w:tr>
    </w:tbl>
    <w:p w14:paraId="114F6678" w14:textId="6EE0D8E0"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p>
    <w:p w14:paraId="2E1AC444"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53E820CB"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0ADD106C" w14:textId="7BCB6A95"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5DCBABD1"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lastRenderedPageBreak/>
        <w:t> </w:t>
      </w:r>
    </w:p>
    <w:p w14:paraId="698B4DAF"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20302DD5"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735B167F"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087B0957"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7322042D"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7B072DAD"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5D704573"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23EFA447" w14:textId="77777777" w:rsidR="004A5CBC" w:rsidRDefault="004A5CBC" w:rsidP="00BE7251">
      <w:pPr>
        <w:pStyle w:val="paragraph"/>
        <w:spacing w:before="0" w:beforeAutospacing="0" w:after="0" w:afterAutospacing="0" w:line="360" w:lineRule="auto"/>
        <w:textAlignment w:val="baseline"/>
        <w:rPr>
          <w:rFonts w:ascii="Segoe UI" w:hAnsi="Segoe UI" w:cs="Segoe UI"/>
          <w:sz w:val="18"/>
          <w:szCs w:val="18"/>
          <w:lang w:val="en-US"/>
        </w:rPr>
      </w:pPr>
      <w:r>
        <w:rPr>
          <w:rStyle w:val="eop"/>
          <w:rFonts w:ascii="Calibri" w:hAnsi="Calibri" w:cs="Calibri"/>
          <w:color w:val="000000"/>
          <w:lang w:val="en-US"/>
        </w:rPr>
        <w:t> </w:t>
      </w:r>
    </w:p>
    <w:p w14:paraId="6DB16776" w14:textId="77777777" w:rsidR="004A5CBC" w:rsidRPr="004A5CBC" w:rsidRDefault="004A5CBC" w:rsidP="00BE7251">
      <w:pPr>
        <w:pStyle w:val="paragraph"/>
        <w:spacing w:before="0" w:beforeAutospacing="0" w:after="0" w:afterAutospacing="0" w:line="360" w:lineRule="auto"/>
        <w:textAlignment w:val="baseline"/>
        <w:rPr>
          <w:rFonts w:ascii="Segoe UI" w:hAnsi="Segoe UI" w:cs="Segoe UI"/>
          <w:b/>
          <w:bCs/>
          <w:sz w:val="18"/>
          <w:szCs w:val="18"/>
          <w:u w:val="single"/>
        </w:rPr>
      </w:pPr>
    </w:p>
    <w:p w14:paraId="2935B6D4"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0CB3AA20" w14:textId="77777777" w:rsidR="00273439" w:rsidRDefault="00273439" w:rsidP="00BE7251">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14:paraId="209616D4" w14:textId="77777777" w:rsidR="001D7F8C" w:rsidRDefault="001D7F8C" w:rsidP="00BE7251">
      <w:pPr>
        <w:spacing w:line="360" w:lineRule="auto"/>
      </w:pPr>
    </w:p>
    <w:p w14:paraId="1D8000F0" w14:textId="77777777" w:rsidR="007933DA" w:rsidRPr="0092310E" w:rsidRDefault="007933DA" w:rsidP="00BE7251">
      <w:pPr>
        <w:spacing w:line="360" w:lineRule="auto"/>
      </w:pPr>
    </w:p>
    <w:p w14:paraId="3A7F49A4" w14:textId="27EE3068" w:rsidR="008F4981" w:rsidRPr="008F4981" w:rsidRDefault="008F4981" w:rsidP="00BE7251">
      <w:pPr>
        <w:spacing w:line="360" w:lineRule="auto"/>
        <w:rPr>
          <w:b/>
          <w:bCs/>
        </w:rPr>
      </w:pPr>
    </w:p>
    <w:sectPr w:rsidR="008F4981" w:rsidRPr="008F4981" w:rsidSect="001C7A28">
      <w:footerReference w:type="even" r:id="rId10"/>
      <w:footerReference w:type="default" r:id="rId11"/>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CF148" w14:textId="77777777" w:rsidR="00056B37" w:rsidRDefault="00056B37" w:rsidP="001C7A28">
      <w:r>
        <w:separator/>
      </w:r>
    </w:p>
  </w:endnote>
  <w:endnote w:type="continuationSeparator" w:id="0">
    <w:p w14:paraId="32667B5B" w14:textId="77777777" w:rsidR="00056B37" w:rsidRDefault="00056B37" w:rsidP="001C7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7428496"/>
      <w:docPartObj>
        <w:docPartGallery w:val="Page Numbers (Bottom of Page)"/>
        <w:docPartUnique/>
      </w:docPartObj>
    </w:sdtPr>
    <w:sdtContent>
      <w:p w14:paraId="41BB38DF" w14:textId="73AD9CE9" w:rsidR="00262570" w:rsidRDefault="00262570" w:rsidP="00A75C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698FB7" w14:textId="77777777" w:rsidR="00262570" w:rsidRDefault="00262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8604690"/>
      <w:docPartObj>
        <w:docPartGallery w:val="Page Numbers (Bottom of Page)"/>
        <w:docPartUnique/>
      </w:docPartObj>
    </w:sdtPr>
    <w:sdtContent>
      <w:p w14:paraId="6EF63689" w14:textId="14A32C44" w:rsidR="00262570" w:rsidRDefault="00262570" w:rsidP="00A75C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5CF380" w14:textId="77777777" w:rsidR="00262570" w:rsidRDefault="00262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1C3F2" w14:textId="77777777" w:rsidR="00056B37" w:rsidRDefault="00056B37" w:rsidP="001C7A28">
      <w:r>
        <w:separator/>
      </w:r>
    </w:p>
  </w:footnote>
  <w:footnote w:type="continuationSeparator" w:id="0">
    <w:p w14:paraId="6A0B3B94" w14:textId="77777777" w:rsidR="00056B37" w:rsidRDefault="00056B37" w:rsidP="001C7A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27461"/>
    <w:multiLevelType w:val="hybridMultilevel"/>
    <w:tmpl w:val="E4D205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D6857"/>
    <w:multiLevelType w:val="multilevel"/>
    <w:tmpl w:val="5B32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3239D"/>
    <w:multiLevelType w:val="multilevel"/>
    <w:tmpl w:val="0E44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046EFB"/>
    <w:multiLevelType w:val="hybridMultilevel"/>
    <w:tmpl w:val="7F52E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CD76DF"/>
    <w:multiLevelType w:val="multilevel"/>
    <w:tmpl w:val="1F44E9C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2B255323"/>
    <w:multiLevelType w:val="multilevel"/>
    <w:tmpl w:val="5970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2F5459"/>
    <w:multiLevelType w:val="hybridMultilevel"/>
    <w:tmpl w:val="289C3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093A52"/>
    <w:multiLevelType w:val="multilevel"/>
    <w:tmpl w:val="32AE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9F7CA2"/>
    <w:multiLevelType w:val="multilevel"/>
    <w:tmpl w:val="31666DD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486F117D"/>
    <w:multiLevelType w:val="hybridMultilevel"/>
    <w:tmpl w:val="3E6887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81547C"/>
    <w:multiLevelType w:val="multilevel"/>
    <w:tmpl w:val="CCA0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DB7584"/>
    <w:multiLevelType w:val="multilevel"/>
    <w:tmpl w:val="3526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EE68E2"/>
    <w:multiLevelType w:val="hybridMultilevel"/>
    <w:tmpl w:val="0B087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171E7B"/>
    <w:multiLevelType w:val="hybridMultilevel"/>
    <w:tmpl w:val="1A1AD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5F5C57"/>
    <w:multiLevelType w:val="multilevel"/>
    <w:tmpl w:val="8CF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B65795"/>
    <w:multiLevelType w:val="hybridMultilevel"/>
    <w:tmpl w:val="65A02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5759566">
    <w:abstractNumId w:val="10"/>
  </w:num>
  <w:num w:numId="2" w16cid:durableId="1959533023">
    <w:abstractNumId w:val="1"/>
  </w:num>
  <w:num w:numId="3" w16cid:durableId="1812674715">
    <w:abstractNumId w:val="2"/>
  </w:num>
  <w:num w:numId="4" w16cid:durableId="469906230">
    <w:abstractNumId w:val="5"/>
  </w:num>
  <w:num w:numId="5" w16cid:durableId="1933930733">
    <w:abstractNumId w:val="7"/>
  </w:num>
  <w:num w:numId="6" w16cid:durableId="190193601">
    <w:abstractNumId w:val="14"/>
  </w:num>
  <w:num w:numId="7" w16cid:durableId="532037462">
    <w:abstractNumId w:val="11"/>
  </w:num>
  <w:num w:numId="8" w16cid:durableId="688528988">
    <w:abstractNumId w:val="8"/>
  </w:num>
  <w:num w:numId="9" w16cid:durableId="327171143">
    <w:abstractNumId w:val="4"/>
  </w:num>
  <w:num w:numId="10" w16cid:durableId="1622566564">
    <w:abstractNumId w:val="12"/>
  </w:num>
  <w:num w:numId="11" w16cid:durableId="196552633">
    <w:abstractNumId w:val="6"/>
  </w:num>
  <w:num w:numId="12" w16cid:durableId="1710838614">
    <w:abstractNumId w:val="13"/>
  </w:num>
  <w:num w:numId="13" w16cid:durableId="37710713">
    <w:abstractNumId w:val="9"/>
  </w:num>
  <w:num w:numId="14" w16cid:durableId="1795903252">
    <w:abstractNumId w:val="0"/>
  </w:num>
  <w:num w:numId="15" w16cid:durableId="442765955">
    <w:abstractNumId w:val="15"/>
  </w:num>
  <w:num w:numId="16" w16cid:durableId="650213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activeWritingStyle w:appName="MSWord" w:lang="en-CA" w:vendorID="64" w:dllVersion="0"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981"/>
    <w:rsid w:val="0000033B"/>
    <w:rsid w:val="000006D2"/>
    <w:rsid w:val="00003091"/>
    <w:rsid w:val="0001273B"/>
    <w:rsid w:val="00016977"/>
    <w:rsid w:val="00022C86"/>
    <w:rsid w:val="000247A6"/>
    <w:rsid w:val="00026140"/>
    <w:rsid w:val="000261D1"/>
    <w:rsid w:val="00026BB0"/>
    <w:rsid w:val="00035939"/>
    <w:rsid w:val="00041A45"/>
    <w:rsid w:val="00042376"/>
    <w:rsid w:val="00042AED"/>
    <w:rsid w:val="00042B42"/>
    <w:rsid w:val="0004547A"/>
    <w:rsid w:val="00051C04"/>
    <w:rsid w:val="0005244D"/>
    <w:rsid w:val="000536A6"/>
    <w:rsid w:val="00053906"/>
    <w:rsid w:val="000564C3"/>
    <w:rsid w:val="00056B37"/>
    <w:rsid w:val="00056FFD"/>
    <w:rsid w:val="0006449A"/>
    <w:rsid w:val="0006532C"/>
    <w:rsid w:val="00067E06"/>
    <w:rsid w:val="00074015"/>
    <w:rsid w:val="00074884"/>
    <w:rsid w:val="0008033C"/>
    <w:rsid w:val="00080F39"/>
    <w:rsid w:val="0008684C"/>
    <w:rsid w:val="00087073"/>
    <w:rsid w:val="00094DB3"/>
    <w:rsid w:val="00096F15"/>
    <w:rsid w:val="000B069E"/>
    <w:rsid w:val="000B1080"/>
    <w:rsid w:val="000B2FA4"/>
    <w:rsid w:val="000C04EA"/>
    <w:rsid w:val="000C1E13"/>
    <w:rsid w:val="000C3553"/>
    <w:rsid w:val="000C4497"/>
    <w:rsid w:val="000C565F"/>
    <w:rsid w:val="000C7C72"/>
    <w:rsid w:val="000D0576"/>
    <w:rsid w:val="000D1EF6"/>
    <w:rsid w:val="000D5AAA"/>
    <w:rsid w:val="000D6E6A"/>
    <w:rsid w:val="000E24E2"/>
    <w:rsid w:val="000E2B64"/>
    <w:rsid w:val="000F04D3"/>
    <w:rsid w:val="000F15E0"/>
    <w:rsid w:val="000F26DA"/>
    <w:rsid w:val="000F3E18"/>
    <w:rsid w:val="000F4904"/>
    <w:rsid w:val="000F4B7D"/>
    <w:rsid w:val="000F6B2D"/>
    <w:rsid w:val="000F6C94"/>
    <w:rsid w:val="000F74F0"/>
    <w:rsid w:val="00100283"/>
    <w:rsid w:val="00101F22"/>
    <w:rsid w:val="001029B3"/>
    <w:rsid w:val="001260FD"/>
    <w:rsid w:val="00126901"/>
    <w:rsid w:val="001461F0"/>
    <w:rsid w:val="00150C09"/>
    <w:rsid w:val="001521B7"/>
    <w:rsid w:val="001533D4"/>
    <w:rsid w:val="001544B3"/>
    <w:rsid w:val="001547DF"/>
    <w:rsid w:val="00154F86"/>
    <w:rsid w:val="00156C97"/>
    <w:rsid w:val="001573FA"/>
    <w:rsid w:val="00157725"/>
    <w:rsid w:val="00157FD9"/>
    <w:rsid w:val="00160758"/>
    <w:rsid w:val="001625EA"/>
    <w:rsid w:val="00164A9C"/>
    <w:rsid w:val="001664D4"/>
    <w:rsid w:val="00173641"/>
    <w:rsid w:val="001736BF"/>
    <w:rsid w:val="001751CF"/>
    <w:rsid w:val="001877CA"/>
    <w:rsid w:val="00187BCF"/>
    <w:rsid w:val="001936E9"/>
    <w:rsid w:val="0019467D"/>
    <w:rsid w:val="001963D4"/>
    <w:rsid w:val="00197B3E"/>
    <w:rsid w:val="001A1211"/>
    <w:rsid w:val="001A2B54"/>
    <w:rsid w:val="001A346A"/>
    <w:rsid w:val="001A4C42"/>
    <w:rsid w:val="001A5C4B"/>
    <w:rsid w:val="001B2FBC"/>
    <w:rsid w:val="001B3DF3"/>
    <w:rsid w:val="001B6A95"/>
    <w:rsid w:val="001C6080"/>
    <w:rsid w:val="001C61D0"/>
    <w:rsid w:val="001C7A28"/>
    <w:rsid w:val="001D34D0"/>
    <w:rsid w:val="001D4DB9"/>
    <w:rsid w:val="001D56EF"/>
    <w:rsid w:val="001D5F0A"/>
    <w:rsid w:val="001D7F8C"/>
    <w:rsid w:val="001E3710"/>
    <w:rsid w:val="001E3C99"/>
    <w:rsid w:val="001E7441"/>
    <w:rsid w:val="001F0773"/>
    <w:rsid w:val="001F0F32"/>
    <w:rsid w:val="001F17C7"/>
    <w:rsid w:val="001F341F"/>
    <w:rsid w:val="001F3EDA"/>
    <w:rsid w:val="001F5225"/>
    <w:rsid w:val="001F5EAD"/>
    <w:rsid w:val="00200A5E"/>
    <w:rsid w:val="0020137F"/>
    <w:rsid w:val="002030C6"/>
    <w:rsid w:val="002042BF"/>
    <w:rsid w:val="00206546"/>
    <w:rsid w:val="00212C82"/>
    <w:rsid w:val="00213660"/>
    <w:rsid w:val="00216695"/>
    <w:rsid w:val="0022459F"/>
    <w:rsid w:val="002265C7"/>
    <w:rsid w:val="0023111F"/>
    <w:rsid w:val="00232EF4"/>
    <w:rsid w:val="00233BCA"/>
    <w:rsid w:val="00242800"/>
    <w:rsid w:val="00243B42"/>
    <w:rsid w:val="00246AEE"/>
    <w:rsid w:val="002473A8"/>
    <w:rsid w:val="00250DC5"/>
    <w:rsid w:val="00250E8A"/>
    <w:rsid w:val="0025185A"/>
    <w:rsid w:val="00251DB0"/>
    <w:rsid w:val="002605FD"/>
    <w:rsid w:val="00262570"/>
    <w:rsid w:val="0026261A"/>
    <w:rsid w:val="002639DA"/>
    <w:rsid w:val="002678F0"/>
    <w:rsid w:val="00273439"/>
    <w:rsid w:val="002752A5"/>
    <w:rsid w:val="002832C3"/>
    <w:rsid w:val="002852B4"/>
    <w:rsid w:val="00285503"/>
    <w:rsid w:val="00286B66"/>
    <w:rsid w:val="00287A5A"/>
    <w:rsid w:val="00292336"/>
    <w:rsid w:val="00292549"/>
    <w:rsid w:val="0029336F"/>
    <w:rsid w:val="002933E2"/>
    <w:rsid w:val="00295877"/>
    <w:rsid w:val="002A0395"/>
    <w:rsid w:val="002A1F08"/>
    <w:rsid w:val="002A6727"/>
    <w:rsid w:val="002A7113"/>
    <w:rsid w:val="002B2ECD"/>
    <w:rsid w:val="002B3874"/>
    <w:rsid w:val="002B3C93"/>
    <w:rsid w:val="002B5405"/>
    <w:rsid w:val="002B5E29"/>
    <w:rsid w:val="002C1D17"/>
    <w:rsid w:val="002C39EC"/>
    <w:rsid w:val="002C5633"/>
    <w:rsid w:val="002C7629"/>
    <w:rsid w:val="002D2A6A"/>
    <w:rsid w:val="002E30CF"/>
    <w:rsid w:val="002E4801"/>
    <w:rsid w:val="002E48B1"/>
    <w:rsid w:val="002F15DB"/>
    <w:rsid w:val="002F2CB9"/>
    <w:rsid w:val="002F7FAE"/>
    <w:rsid w:val="00302CF6"/>
    <w:rsid w:val="00304618"/>
    <w:rsid w:val="0030491F"/>
    <w:rsid w:val="003078D0"/>
    <w:rsid w:val="0031037E"/>
    <w:rsid w:val="00316A01"/>
    <w:rsid w:val="00323BBC"/>
    <w:rsid w:val="00327242"/>
    <w:rsid w:val="003309F4"/>
    <w:rsid w:val="0033217F"/>
    <w:rsid w:val="00332276"/>
    <w:rsid w:val="00340565"/>
    <w:rsid w:val="003456E3"/>
    <w:rsid w:val="00346DB6"/>
    <w:rsid w:val="0034755C"/>
    <w:rsid w:val="003530B4"/>
    <w:rsid w:val="003545BD"/>
    <w:rsid w:val="00357A89"/>
    <w:rsid w:val="003619C6"/>
    <w:rsid w:val="003625E1"/>
    <w:rsid w:val="0036502D"/>
    <w:rsid w:val="0036551F"/>
    <w:rsid w:val="00365DE0"/>
    <w:rsid w:val="00366593"/>
    <w:rsid w:val="00366CC9"/>
    <w:rsid w:val="003676B9"/>
    <w:rsid w:val="00370DF4"/>
    <w:rsid w:val="003772DB"/>
    <w:rsid w:val="00377913"/>
    <w:rsid w:val="0038286A"/>
    <w:rsid w:val="00382FB0"/>
    <w:rsid w:val="00386F38"/>
    <w:rsid w:val="00390C54"/>
    <w:rsid w:val="0039163D"/>
    <w:rsid w:val="0039202F"/>
    <w:rsid w:val="003952E3"/>
    <w:rsid w:val="003966D9"/>
    <w:rsid w:val="003A4A57"/>
    <w:rsid w:val="003A4D57"/>
    <w:rsid w:val="003B1B13"/>
    <w:rsid w:val="003B1D59"/>
    <w:rsid w:val="003B41B8"/>
    <w:rsid w:val="003B4666"/>
    <w:rsid w:val="003B7266"/>
    <w:rsid w:val="003C0D50"/>
    <w:rsid w:val="003C45D1"/>
    <w:rsid w:val="003C4918"/>
    <w:rsid w:val="003C4A8E"/>
    <w:rsid w:val="003C62E5"/>
    <w:rsid w:val="003C6C08"/>
    <w:rsid w:val="003D3544"/>
    <w:rsid w:val="003D3A8C"/>
    <w:rsid w:val="003D6F1A"/>
    <w:rsid w:val="003E00E7"/>
    <w:rsid w:val="003E2C5B"/>
    <w:rsid w:val="003E4AA6"/>
    <w:rsid w:val="003E574E"/>
    <w:rsid w:val="003E7A37"/>
    <w:rsid w:val="003E7F55"/>
    <w:rsid w:val="003F0ABE"/>
    <w:rsid w:val="003F19F6"/>
    <w:rsid w:val="003F57FF"/>
    <w:rsid w:val="00402AC9"/>
    <w:rsid w:val="00406EFF"/>
    <w:rsid w:val="00412712"/>
    <w:rsid w:val="00412C90"/>
    <w:rsid w:val="00415BDD"/>
    <w:rsid w:val="00422322"/>
    <w:rsid w:val="00423667"/>
    <w:rsid w:val="00423AD1"/>
    <w:rsid w:val="004257F2"/>
    <w:rsid w:val="004258C9"/>
    <w:rsid w:val="004266BB"/>
    <w:rsid w:val="00431A82"/>
    <w:rsid w:val="00433A70"/>
    <w:rsid w:val="004343E9"/>
    <w:rsid w:val="0043646B"/>
    <w:rsid w:val="004421A8"/>
    <w:rsid w:val="004428B6"/>
    <w:rsid w:val="004461DE"/>
    <w:rsid w:val="004466E7"/>
    <w:rsid w:val="00450BF9"/>
    <w:rsid w:val="004538A8"/>
    <w:rsid w:val="00455C8B"/>
    <w:rsid w:val="004576B5"/>
    <w:rsid w:val="00457F4D"/>
    <w:rsid w:val="00464681"/>
    <w:rsid w:val="00465A5A"/>
    <w:rsid w:val="0047301A"/>
    <w:rsid w:val="004747D9"/>
    <w:rsid w:val="004757B0"/>
    <w:rsid w:val="00475FAB"/>
    <w:rsid w:val="00484F94"/>
    <w:rsid w:val="00486F30"/>
    <w:rsid w:val="00487248"/>
    <w:rsid w:val="00492703"/>
    <w:rsid w:val="0049306D"/>
    <w:rsid w:val="0049359F"/>
    <w:rsid w:val="0049623B"/>
    <w:rsid w:val="004A5778"/>
    <w:rsid w:val="004A5CBC"/>
    <w:rsid w:val="004A7DD8"/>
    <w:rsid w:val="004B1087"/>
    <w:rsid w:val="004B1E0F"/>
    <w:rsid w:val="004B2752"/>
    <w:rsid w:val="004B2A73"/>
    <w:rsid w:val="004B3CD2"/>
    <w:rsid w:val="004B56E1"/>
    <w:rsid w:val="004B625F"/>
    <w:rsid w:val="004B6962"/>
    <w:rsid w:val="004C0BC2"/>
    <w:rsid w:val="004C2BAC"/>
    <w:rsid w:val="004C5538"/>
    <w:rsid w:val="004C687F"/>
    <w:rsid w:val="004C6DF6"/>
    <w:rsid w:val="004D3028"/>
    <w:rsid w:val="004D3B3F"/>
    <w:rsid w:val="004D3CB9"/>
    <w:rsid w:val="004D79DD"/>
    <w:rsid w:val="004D7FE6"/>
    <w:rsid w:val="004E0F20"/>
    <w:rsid w:val="004E19A4"/>
    <w:rsid w:val="004E2BAD"/>
    <w:rsid w:val="004E715B"/>
    <w:rsid w:val="004F09F5"/>
    <w:rsid w:val="004F4C25"/>
    <w:rsid w:val="004F7E7B"/>
    <w:rsid w:val="00500CB8"/>
    <w:rsid w:val="00504EA5"/>
    <w:rsid w:val="00507C4B"/>
    <w:rsid w:val="00512528"/>
    <w:rsid w:val="00521CD4"/>
    <w:rsid w:val="0052375A"/>
    <w:rsid w:val="005252BC"/>
    <w:rsid w:val="00525EA4"/>
    <w:rsid w:val="00526509"/>
    <w:rsid w:val="00533167"/>
    <w:rsid w:val="00541E71"/>
    <w:rsid w:val="00542BD5"/>
    <w:rsid w:val="005477B4"/>
    <w:rsid w:val="00547F42"/>
    <w:rsid w:val="00552BBB"/>
    <w:rsid w:val="00555CCF"/>
    <w:rsid w:val="00555F51"/>
    <w:rsid w:val="00565009"/>
    <w:rsid w:val="005650AC"/>
    <w:rsid w:val="005659EB"/>
    <w:rsid w:val="00570BD1"/>
    <w:rsid w:val="005712DB"/>
    <w:rsid w:val="00580406"/>
    <w:rsid w:val="005808F5"/>
    <w:rsid w:val="00580EC0"/>
    <w:rsid w:val="00582192"/>
    <w:rsid w:val="00583C95"/>
    <w:rsid w:val="00585AA2"/>
    <w:rsid w:val="005947FC"/>
    <w:rsid w:val="00595D37"/>
    <w:rsid w:val="005962E3"/>
    <w:rsid w:val="00596565"/>
    <w:rsid w:val="00596A6B"/>
    <w:rsid w:val="0059714B"/>
    <w:rsid w:val="005A199C"/>
    <w:rsid w:val="005A1B3D"/>
    <w:rsid w:val="005A28A4"/>
    <w:rsid w:val="005B0EA9"/>
    <w:rsid w:val="005B1870"/>
    <w:rsid w:val="005B2B0F"/>
    <w:rsid w:val="005B2BF2"/>
    <w:rsid w:val="005B4ECB"/>
    <w:rsid w:val="005B4FFF"/>
    <w:rsid w:val="005B6E48"/>
    <w:rsid w:val="005C0D30"/>
    <w:rsid w:val="005C1815"/>
    <w:rsid w:val="005C492F"/>
    <w:rsid w:val="005C4CA3"/>
    <w:rsid w:val="005C607C"/>
    <w:rsid w:val="005C63E6"/>
    <w:rsid w:val="005D02AE"/>
    <w:rsid w:val="005D05D5"/>
    <w:rsid w:val="005D1484"/>
    <w:rsid w:val="005D58C6"/>
    <w:rsid w:val="005D638C"/>
    <w:rsid w:val="005D78F7"/>
    <w:rsid w:val="005E0268"/>
    <w:rsid w:val="005E17CF"/>
    <w:rsid w:val="005E19BF"/>
    <w:rsid w:val="005E23F8"/>
    <w:rsid w:val="005E6FCC"/>
    <w:rsid w:val="005F3B3A"/>
    <w:rsid w:val="005F491F"/>
    <w:rsid w:val="005F5F10"/>
    <w:rsid w:val="00602974"/>
    <w:rsid w:val="00604FD3"/>
    <w:rsid w:val="00605E4F"/>
    <w:rsid w:val="006115B5"/>
    <w:rsid w:val="00614A3E"/>
    <w:rsid w:val="0061727A"/>
    <w:rsid w:val="006179DF"/>
    <w:rsid w:val="00623910"/>
    <w:rsid w:val="006243F6"/>
    <w:rsid w:val="00624491"/>
    <w:rsid w:val="00625DB0"/>
    <w:rsid w:val="00631442"/>
    <w:rsid w:val="0063337A"/>
    <w:rsid w:val="0063388D"/>
    <w:rsid w:val="00634C1F"/>
    <w:rsid w:val="006355E9"/>
    <w:rsid w:val="00637E6E"/>
    <w:rsid w:val="00643565"/>
    <w:rsid w:val="0065101E"/>
    <w:rsid w:val="00652DD9"/>
    <w:rsid w:val="0065318A"/>
    <w:rsid w:val="006566CA"/>
    <w:rsid w:val="00664F1C"/>
    <w:rsid w:val="006658DD"/>
    <w:rsid w:val="00665F54"/>
    <w:rsid w:val="006660D7"/>
    <w:rsid w:val="0066628B"/>
    <w:rsid w:val="00671BA8"/>
    <w:rsid w:val="00674F5F"/>
    <w:rsid w:val="00674FF2"/>
    <w:rsid w:val="00675A1E"/>
    <w:rsid w:val="00681DCF"/>
    <w:rsid w:val="006826BC"/>
    <w:rsid w:val="006836F5"/>
    <w:rsid w:val="00684453"/>
    <w:rsid w:val="006845E8"/>
    <w:rsid w:val="006847F3"/>
    <w:rsid w:val="0068591B"/>
    <w:rsid w:val="00691ADD"/>
    <w:rsid w:val="0069429C"/>
    <w:rsid w:val="00696F68"/>
    <w:rsid w:val="006A0B77"/>
    <w:rsid w:val="006A0E81"/>
    <w:rsid w:val="006A6D08"/>
    <w:rsid w:val="006A7464"/>
    <w:rsid w:val="006B0A08"/>
    <w:rsid w:val="006B15B7"/>
    <w:rsid w:val="006B2979"/>
    <w:rsid w:val="006B4979"/>
    <w:rsid w:val="006B6184"/>
    <w:rsid w:val="006B7665"/>
    <w:rsid w:val="006C175A"/>
    <w:rsid w:val="006C176C"/>
    <w:rsid w:val="006C1A23"/>
    <w:rsid w:val="006C1DAD"/>
    <w:rsid w:val="006C6659"/>
    <w:rsid w:val="006D237E"/>
    <w:rsid w:val="006D4672"/>
    <w:rsid w:val="006D5368"/>
    <w:rsid w:val="006D53A6"/>
    <w:rsid w:val="006D7A03"/>
    <w:rsid w:val="006E0959"/>
    <w:rsid w:val="006E0A32"/>
    <w:rsid w:val="006E1710"/>
    <w:rsid w:val="006E1D4D"/>
    <w:rsid w:val="006E1DF0"/>
    <w:rsid w:val="006E6AF5"/>
    <w:rsid w:val="006E6EF9"/>
    <w:rsid w:val="006F06D2"/>
    <w:rsid w:val="006F0DDF"/>
    <w:rsid w:val="006F2513"/>
    <w:rsid w:val="006F4BC6"/>
    <w:rsid w:val="00700F39"/>
    <w:rsid w:val="00702731"/>
    <w:rsid w:val="007118F9"/>
    <w:rsid w:val="00713C72"/>
    <w:rsid w:val="00720429"/>
    <w:rsid w:val="0072116E"/>
    <w:rsid w:val="00723722"/>
    <w:rsid w:val="0072395F"/>
    <w:rsid w:val="00723BC7"/>
    <w:rsid w:val="00726337"/>
    <w:rsid w:val="00726945"/>
    <w:rsid w:val="00726B56"/>
    <w:rsid w:val="00726CCB"/>
    <w:rsid w:val="0073112A"/>
    <w:rsid w:val="00732FD1"/>
    <w:rsid w:val="007342CD"/>
    <w:rsid w:val="0073442E"/>
    <w:rsid w:val="0073474E"/>
    <w:rsid w:val="00734F61"/>
    <w:rsid w:val="00736548"/>
    <w:rsid w:val="00737602"/>
    <w:rsid w:val="0074096E"/>
    <w:rsid w:val="0074132D"/>
    <w:rsid w:val="00744EEA"/>
    <w:rsid w:val="007451BC"/>
    <w:rsid w:val="00747731"/>
    <w:rsid w:val="00751337"/>
    <w:rsid w:val="007552BC"/>
    <w:rsid w:val="00757A35"/>
    <w:rsid w:val="00757B71"/>
    <w:rsid w:val="00761DFB"/>
    <w:rsid w:val="007645BF"/>
    <w:rsid w:val="00765E41"/>
    <w:rsid w:val="00766016"/>
    <w:rsid w:val="00770FDB"/>
    <w:rsid w:val="00773C69"/>
    <w:rsid w:val="007746A0"/>
    <w:rsid w:val="007764A6"/>
    <w:rsid w:val="0077653D"/>
    <w:rsid w:val="00782F1C"/>
    <w:rsid w:val="00783672"/>
    <w:rsid w:val="00783844"/>
    <w:rsid w:val="00786556"/>
    <w:rsid w:val="00786EA4"/>
    <w:rsid w:val="00790168"/>
    <w:rsid w:val="007915CF"/>
    <w:rsid w:val="007933DA"/>
    <w:rsid w:val="007946AD"/>
    <w:rsid w:val="007951B1"/>
    <w:rsid w:val="00796A19"/>
    <w:rsid w:val="00797FC2"/>
    <w:rsid w:val="007A25A0"/>
    <w:rsid w:val="007A2CC2"/>
    <w:rsid w:val="007A50D0"/>
    <w:rsid w:val="007A5FD8"/>
    <w:rsid w:val="007A69E1"/>
    <w:rsid w:val="007B36C4"/>
    <w:rsid w:val="007B5704"/>
    <w:rsid w:val="007B69E2"/>
    <w:rsid w:val="007B6FD7"/>
    <w:rsid w:val="007C1E4A"/>
    <w:rsid w:val="007C218B"/>
    <w:rsid w:val="007C6597"/>
    <w:rsid w:val="007C6A6A"/>
    <w:rsid w:val="007C729D"/>
    <w:rsid w:val="007C7DC6"/>
    <w:rsid w:val="007D6E61"/>
    <w:rsid w:val="007D7704"/>
    <w:rsid w:val="007D7F5F"/>
    <w:rsid w:val="007E1BBF"/>
    <w:rsid w:val="007E20F3"/>
    <w:rsid w:val="007E7529"/>
    <w:rsid w:val="007E7C16"/>
    <w:rsid w:val="007E7DFE"/>
    <w:rsid w:val="007F32DC"/>
    <w:rsid w:val="007F42DE"/>
    <w:rsid w:val="007F76D1"/>
    <w:rsid w:val="00805D92"/>
    <w:rsid w:val="00806C2E"/>
    <w:rsid w:val="0081406B"/>
    <w:rsid w:val="008145B8"/>
    <w:rsid w:val="008146AD"/>
    <w:rsid w:val="0081716B"/>
    <w:rsid w:val="00820433"/>
    <w:rsid w:val="008216BA"/>
    <w:rsid w:val="00825948"/>
    <w:rsid w:val="00826FD1"/>
    <w:rsid w:val="008271D2"/>
    <w:rsid w:val="00835884"/>
    <w:rsid w:val="00835EB0"/>
    <w:rsid w:val="00837507"/>
    <w:rsid w:val="00837DF7"/>
    <w:rsid w:val="008400C7"/>
    <w:rsid w:val="00847EA1"/>
    <w:rsid w:val="0085053E"/>
    <w:rsid w:val="00851544"/>
    <w:rsid w:val="008544D1"/>
    <w:rsid w:val="008615B9"/>
    <w:rsid w:val="00861D70"/>
    <w:rsid w:val="008644B1"/>
    <w:rsid w:val="008647DA"/>
    <w:rsid w:val="00865488"/>
    <w:rsid w:val="008673AC"/>
    <w:rsid w:val="00872826"/>
    <w:rsid w:val="00876B82"/>
    <w:rsid w:val="00877321"/>
    <w:rsid w:val="00883FB0"/>
    <w:rsid w:val="00884D11"/>
    <w:rsid w:val="00890590"/>
    <w:rsid w:val="00890F72"/>
    <w:rsid w:val="008911C5"/>
    <w:rsid w:val="00892789"/>
    <w:rsid w:val="00892B6F"/>
    <w:rsid w:val="00893C43"/>
    <w:rsid w:val="00894368"/>
    <w:rsid w:val="0089615F"/>
    <w:rsid w:val="0089631D"/>
    <w:rsid w:val="008A649E"/>
    <w:rsid w:val="008A7CBE"/>
    <w:rsid w:val="008B12BE"/>
    <w:rsid w:val="008B2501"/>
    <w:rsid w:val="008C23FA"/>
    <w:rsid w:val="008D6257"/>
    <w:rsid w:val="008D716C"/>
    <w:rsid w:val="008D78A9"/>
    <w:rsid w:val="008E112C"/>
    <w:rsid w:val="008E1BE1"/>
    <w:rsid w:val="008F20A0"/>
    <w:rsid w:val="008F2194"/>
    <w:rsid w:val="008F4981"/>
    <w:rsid w:val="008F7087"/>
    <w:rsid w:val="008F7985"/>
    <w:rsid w:val="008F7E1B"/>
    <w:rsid w:val="009044CF"/>
    <w:rsid w:val="00910332"/>
    <w:rsid w:val="00910DF7"/>
    <w:rsid w:val="00911C89"/>
    <w:rsid w:val="00913148"/>
    <w:rsid w:val="009154C2"/>
    <w:rsid w:val="009176CE"/>
    <w:rsid w:val="0092310E"/>
    <w:rsid w:val="00923B72"/>
    <w:rsid w:val="00923EE4"/>
    <w:rsid w:val="0093192D"/>
    <w:rsid w:val="00931A4E"/>
    <w:rsid w:val="00937309"/>
    <w:rsid w:val="009375BF"/>
    <w:rsid w:val="009413E8"/>
    <w:rsid w:val="00941841"/>
    <w:rsid w:val="00941A41"/>
    <w:rsid w:val="009420C9"/>
    <w:rsid w:val="00946F32"/>
    <w:rsid w:val="0096135E"/>
    <w:rsid w:val="00962B75"/>
    <w:rsid w:val="00963A3E"/>
    <w:rsid w:val="00965D2F"/>
    <w:rsid w:val="00966637"/>
    <w:rsid w:val="009706BA"/>
    <w:rsid w:val="009708AD"/>
    <w:rsid w:val="00970B7B"/>
    <w:rsid w:val="009737E7"/>
    <w:rsid w:val="00980037"/>
    <w:rsid w:val="009861B3"/>
    <w:rsid w:val="009908BD"/>
    <w:rsid w:val="009932E0"/>
    <w:rsid w:val="009934D2"/>
    <w:rsid w:val="00996DA1"/>
    <w:rsid w:val="009A0CAD"/>
    <w:rsid w:val="009A224E"/>
    <w:rsid w:val="009A409B"/>
    <w:rsid w:val="009A6B3C"/>
    <w:rsid w:val="009B5055"/>
    <w:rsid w:val="009B6FF0"/>
    <w:rsid w:val="009C2089"/>
    <w:rsid w:val="009C342B"/>
    <w:rsid w:val="009C7D0B"/>
    <w:rsid w:val="009D0504"/>
    <w:rsid w:val="009D31CD"/>
    <w:rsid w:val="009D492C"/>
    <w:rsid w:val="009D50A9"/>
    <w:rsid w:val="009E080E"/>
    <w:rsid w:val="009E0A4D"/>
    <w:rsid w:val="009E2B66"/>
    <w:rsid w:val="009E36CB"/>
    <w:rsid w:val="009E5468"/>
    <w:rsid w:val="009E5C17"/>
    <w:rsid w:val="009F07AD"/>
    <w:rsid w:val="009F1BF4"/>
    <w:rsid w:val="009F4393"/>
    <w:rsid w:val="00A01FC1"/>
    <w:rsid w:val="00A02864"/>
    <w:rsid w:val="00A03E43"/>
    <w:rsid w:val="00A04026"/>
    <w:rsid w:val="00A0433C"/>
    <w:rsid w:val="00A052DC"/>
    <w:rsid w:val="00A05E25"/>
    <w:rsid w:val="00A063A8"/>
    <w:rsid w:val="00A07D21"/>
    <w:rsid w:val="00A07D57"/>
    <w:rsid w:val="00A10960"/>
    <w:rsid w:val="00A110F1"/>
    <w:rsid w:val="00A124EF"/>
    <w:rsid w:val="00A12A9C"/>
    <w:rsid w:val="00A14534"/>
    <w:rsid w:val="00A15E40"/>
    <w:rsid w:val="00A236D7"/>
    <w:rsid w:val="00A27231"/>
    <w:rsid w:val="00A30234"/>
    <w:rsid w:val="00A3168C"/>
    <w:rsid w:val="00A32895"/>
    <w:rsid w:val="00A32C61"/>
    <w:rsid w:val="00A34DA5"/>
    <w:rsid w:val="00A37C3D"/>
    <w:rsid w:val="00A403CB"/>
    <w:rsid w:val="00A416F3"/>
    <w:rsid w:val="00A41773"/>
    <w:rsid w:val="00A44480"/>
    <w:rsid w:val="00A44BA3"/>
    <w:rsid w:val="00A459E6"/>
    <w:rsid w:val="00A469E5"/>
    <w:rsid w:val="00A5499C"/>
    <w:rsid w:val="00A54CFA"/>
    <w:rsid w:val="00A61052"/>
    <w:rsid w:val="00A62922"/>
    <w:rsid w:val="00A6346A"/>
    <w:rsid w:val="00A63A5D"/>
    <w:rsid w:val="00A65B53"/>
    <w:rsid w:val="00A7158C"/>
    <w:rsid w:val="00A717AD"/>
    <w:rsid w:val="00A71B48"/>
    <w:rsid w:val="00A73C6C"/>
    <w:rsid w:val="00A74C2D"/>
    <w:rsid w:val="00A76AA2"/>
    <w:rsid w:val="00A7707F"/>
    <w:rsid w:val="00A868E4"/>
    <w:rsid w:val="00A915AF"/>
    <w:rsid w:val="00A95428"/>
    <w:rsid w:val="00A95ADC"/>
    <w:rsid w:val="00A96FFB"/>
    <w:rsid w:val="00AA260B"/>
    <w:rsid w:val="00AA3D8E"/>
    <w:rsid w:val="00AA5396"/>
    <w:rsid w:val="00AB1B27"/>
    <w:rsid w:val="00AB25BA"/>
    <w:rsid w:val="00AC19CA"/>
    <w:rsid w:val="00AC1A2D"/>
    <w:rsid w:val="00AC1DD4"/>
    <w:rsid w:val="00AC52A1"/>
    <w:rsid w:val="00AC5C4A"/>
    <w:rsid w:val="00AC5F62"/>
    <w:rsid w:val="00AC7B4F"/>
    <w:rsid w:val="00AD3E50"/>
    <w:rsid w:val="00AD52C0"/>
    <w:rsid w:val="00AE4981"/>
    <w:rsid w:val="00AE5CE1"/>
    <w:rsid w:val="00AE6FD3"/>
    <w:rsid w:val="00AE7604"/>
    <w:rsid w:val="00AF24B7"/>
    <w:rsid w:val="00AF2C87"/>
    <w:rsid w:val="00AF386A"/>
    <w:rsid w:val="00AF4023"/>
    <w:rsid w:val="00AF646D"/>
    <w:rsid w:val="00AF78D7"/>
    <w:rsid w:val="00B046B0"/>
    <w:rsid w:val="00B0561C"/>
    <w:rsid w:val="00B057FB"/>
    <w:rsid w:val="00B0671D"/>
    <w:rsid w:val="00B06A7E"/>
    <w:rsid w:val="00B12DE5"/>
    <w:rsid w:val="00B13941"/>
    <w:rsid w:val="00B152D1"/>
    <w:rsid w:val="00B1730F"/>
    <w:rsid w:val="00B212DB"/>
    <w:rsid w:val="00B21689"/>
    <w:rsid w:val="00B22474"/>
    <w:rsid w:val="00B226E2"/>
    <w:rsid w:val="00B259F4"/>
    <w:rsid w:val="00B25C28"/>
    <w:rsid w:val="00B32E9D"/>
    <w:rsid w:val="00B379B7"/>
    <w:rsid w:val="00B42F8D"/>
    <w:rsid w:val="00B43928"/>
    <w:rsid w:val="00B440A2"/>
    <w:rsid w:val="00B45B03"/>
    <w:rsid w:val="00B46235"/>
    <w:rsid w:val="00B46EF1"/>
    <w:rsid w:val="00B50ACC"/>
    <w:rsid w:val="00B53244"/>
    <w:rsid w:val="00B54C44"/>
    <w:rsid w:val="00B62065"/>
    <w:rsid w:val="00B6290B"/>
    <w:rsid w:val="00B62E46"/>
    <w:rsid w:val="00B64672"/>
    <w:rsid w:val="00B663FD"/>
    <w:rsid w:val="00B66E07"/>
    <w:rsid w:val="00B672DE"/>
    <w:rsid w:val="00B71A5E"/>
    <w:rsid w:val="00B71CF1"/>
    <w:rsid w:val="00B738E7"/>
    <w:rsid w:val="00B77BE1"/>
    <w:rsid w:val="00B8137D"/>
    <w:rsid w:val="00B868D5"/>
    <w:rsid w:val="00B900FE"/>
    <w:rsid w:val="00B91007"/>
    <w:rsid w:val="00B91A50"/>
    <w:rsid w:val="00B93222"/>
    <w:rsid w:val="00B93256"/>
    <w:rsid w:val="00B934ED"/>
    <w:rsid w:val="00B952D0"/>
    <w:rsid w:val="00B95ADD"/>
    <w:rsid w:val="00B961B6"/>
    <w:rsid w:val="00B97105"/>
    <w:rsid w:val="00B974BC"/>
    <w:rsid w:val="00B97774"/>
    <w:rsid w:val="00BA281E"/>
    <w:rsid w:val="00BA3D05"/>
    <w:rsid w:val="00BA5D7B"/>
    <w:rsid w:val="00BA6A0C"/>
    <w:rsid w:val="00BB026A"/>
    <w:rsid w:val="00BB2D99"/>
    <w:rsid w:val="00BB2FCD"/>
    <w:rsid w:val="00BB3A7B"/>
    <w:rsid w:val="00BB4240"/>
    <w:rsid w:val="00BB73BA"/>
    <w:rsid w:val="00BC4285"/>
    <w:rsid w:val="00BC4590"/>
    <w:rsid w:val="00BC5759"/>
    <w:rsid w:val="00BD0767"/>
    <w:rsid w:val="00BD1381"/>
    <w:rsid w:val="00BD153B"/>
    <w:rsid w:val="00BD4491"/>
    <w:rsid w:val="00BD49E1"/>
    <w:rsid w:val="00BE0047"/>
    <w:rsid w:val="00BE07F9"/>
    <w:rsid w:val="00BE23F5"/>
    <w:rsid w:val="00BE5540"/>
    <w:rsid w:val="00BE6291"/>
    <w:rsid w:val="00BE6A60"/>
    <w:rsid w:val="00BE7251"/>
    <w:rsid w:val="00BE7338"/>
    <w:rsid w:val="00BF1BA2"/>
    <w:rsid w:val="00BF1BE2"/>
    <w:rsid w:val="00BF39EF"/>
    <w:rsid w:val="00BF5DF4"/>
    <w:rsid w:val="00BF79A4"/>
    <w:rsid w:val="00C003DE"/>
    <w:rsid w:val="00C030F7"/>
    <w:rsid w:val="00C0387F"/>
    <w:rsid w:val="00C077A9"/>
    <w:rsid w:val="00C10340"/>
    <w:rsid w:val="00C10EBF"/>
    <w:rsid w:val="00C1250D"/>
    <w:rsid w:val="00C12972"/>
    <w:rsid w:val="00C17024"/>
    <w:rsid w:val="00C17E0B"/>
    <w:rsid w:val="00C2170D"/>
    <w:rsid w:val="00C22402"/>
    <w:rsid w:val="00C22973"/>
    <w:rsid w:val="00C24F3F"/>
    <w:rsid w:val="00C3399B"/>
    <w:rsid w:val="00C378EA"/>
    <w:rsid w:val="00C426C0"/>
    <w:rsid w:val="00C43BD8"/>
    <w:rsid w:val="00C44081"/>
    <w:rsid w:val="00C44E96"/>
    <w:rsid w:val="00C45411"/>
    <w:rsid w:val="00C45FBC"/>
    <w:rsid w:val="00C6003E"/>
    <w:rsid w:val="00C65E9F"/>
    <w:rsid w:val="00C6730A"/>
    <w:rsid w:val="00C71D03"/>
    <w:rsid w:val="00C74340"/>
    <w:rsid w:val="00C75E3C"/>
    <w:rsid w:val="00C767C7"/>
    <w:rsid w:val="00C7773B"/>
    <w:rsid w:val="00C80237"/>
    <w:rsid w:val="00C80E1B"/>
    <w:rsid w:val="00C81501"/>
    <w:rsid w:val="00C83A47"/>
    <w:rsid w:val="00C84119"/>
    <w:rsid w:val="00C841F4"/>
    <w:rsid w:val="00C85191"/>
    <w:rsid w:val="00C8578A"/>
    <w:rsid w:val="00C8775C"/>
    <w:rsid w:val="00C9047E"/>
    <w:rsid w:val="00C91D1F"/>
    <w:rsid w:val="00C91DC2"/>
    <w:rsid w:val="00C95039"/>
    <w:rsid w:val="00C95413"/>
    <w:rsid w:val="00C959B8"/>
    <w:rsid w:val="00C97C80"/>
    <w:rsid w:val="00CA3DAA"/>
    <w:rsid w:val="00CA430D"/>
    <w:rsid w:val="00CA65F3"/>
    <w:rsid w:val="00CB1BB5"/>
    <w:rsid w:val="00CB2B94"/>
    <w:rsid w:val="00CB604A"/>
    <w:rsid w:val="00CB6279"/>
    <w:rsid w:val="00CB6CB9"/>
    <w:rsid w:val="00CC3B8F"/>
    <w:rsid w:val="00CC4069"/>
    <w:rsid w:val="00CC4D51"/>
    <w:rsid w:val="00CC5CC2"/>
    <w:rsid w:val="00CD24C2"/>
    <w:rsid w:val="00CE127A"/>
    <w:rsid w:val="00CE206F"/>
    <w:rsid w:val="00CE2CDF"/>
    <w:rsid w:val="00CE311B"/>
    <w:rsid w:val="00CE464D"/>
    <w:rsid w:val="00CE5B0E"/>
    <w:rsid w:val="00CE67FF"/>
    <w:rsid w:val="00CF1211"/>
    <w:rsid w:val="00CF2880"/>
    <w:rsid w:val="00D00EF1"/>
    <w:rsid w:val="00D01D89"/>
    <w:rsid w:val="00D034E2"/>
    <w:rsid w:val="00D10ABA"/>
    <w:rsid w:val="00D11A77"/>
    <w:rsid w:val="00D123E3"/>
    <w:rsid w:val="00D1573F"/>
    <w:rsid w:val="00D16A26"/>
    <w:rsid w:val="00D22D38"/>
    <w:rsid w:val="00D22F33"/>
    <w:rsid w:val="00D23311"/>
    <w:rsid w:val="00D23373"/>
    <w:rsid w:val="00D2439C"/>
    <w:rsid w:val="00D24B75"/>
    <w:rsid w:val="00D27FEE"/>
    <w:rsid w:val="00D311DB"/>
    <w:rsid w:val="00D31F93"/>
    <w:rsid w:val="00D3244D"/>
    <w:rsid w:val="00D33CEE"/>
    <w:rsid w:val="00D33D2B"/>
    <w:rsid w:val="00D33F0A"/>
    <w:rsid w:val="00D350F4"/>
    <w:rsid w:val="00D357E6"/>
    <w:rsid w:val="00D36918"/>
    <w:rsid w:val="00D37587"/>
    <w:rsid w:val="00D41FBE"/>
    <w:rsid w:val="00D4526D"/>
    <w:rsid w:val="00D46A6B"/>
    <w:rsid w:val="00D51F20"/>
    <w:rsid w:val="00D53507"/>
    <w:rsid w:val="00D5358E"/>
    <w:rsid w:val="00D57C87"/>
    <w:rsid w:val="00D61B87"/>
    <w:rsid w:val="00D6237A"/>
    <w:rsid w:val="00D66F19"/>
    <w:rsid w:val="00D7259B"/>
    <w:rsid w:val="00D72EBB"/>
    <w:rsid w:val="00D75731"/>
    <w:rsid w:val="00D807E7"/>
    <w:rsid w:val="00D81646"/>
    <w:rsid w:val="00D82701"/>
    <w:rsid w:val="00D84ACF"/>
    <w:rsid w:val="00D84FCF"/>
    <w:rsid w:val="00D97BF0"/>
    <w:rsid w:val="00DA1362"/>
    <w:rsid w:val="00DA60F2"/>
    <w:rsid w:val="00DA6465"/>
    <w:rsid w:val="00DA6FA9"/>
    <w:rsid w:val="00DA7E18"/>
    <w:rsid w:val="00DC1A39"/>
    <w:rsid w:val="00DC22D1"/>
    <w:rsid w:val="00DC4358"/>
    <w:rsid w:val="00DC653D"/>
    <w:rsid w:val="00DD0300"/>
    <w:rsid w:val="00DD08B9"/>
    <w:rsid w:val="00DE4287"/>
    <w:rsid w:val="00DE4BD7"/>
    <w:rsid w:val="00DE4E58"/>
    <w:rsid w:val="00DE503D"/>
    <w:rsid w:val="00DE6F3F"/>
    <w:rsid w:val="00DE739F"/>
    <w:rsid w:val="00DE7D06"/>
    <w:rsid w:val="00DE7E64"/>
    <w:rsid w:val="00DF0E5C"/>
    <w:rsid w:val="00DF30B1"/>
    <w:rsid w:val="00DF43A2"/>
    <w:rsid w:val="00DF548B"/>
    <w:rsid w:val="00E00EC7"/>
    <w:rsid w:val="00E01556"/>
    <w:rsid w:val="00E017CF"/>
    <w:rsid w:val="00E021AD"/>
    <w:rsid w:val="00E027F7"/>
    <w:rsid w:val="00E02EC2"/>
    <w:rsid w:val="00E03412"/>
    <w:rsid w:val="00E035D3"/>
    <w:rsid w:val="00E03F9B"/>
    <w:rsid w:val="00E03FE1"/>
    <w:rsid w:val="00E04442"/>
    <w:rsid w:val="00E04D1B"/>
    <w:rsid w:val="00E04D3A"/>
    <w:rsid w:val="00E04F10"/>
    <w:rsid w:val="00E058C8"/>
    <w:rsid w:val="00E058E4"/>
    <w:rsid w:val="00E05C2F"/>
    <w:rsid w:val="00E114B9"/>
    <w:rsid w:val="00E11741"/>
    <w:rsid w:val="00E13BC4"/>
    <w:rsid w:val="00E13CDB"/>
    <w:rsid w:val="00E20F01"/>
    <w:rsid w:val="00E211B1"/>
    <w:rsid w:val="00E23A79"/>
    <w:rsid w:val="00E2679B"/>
    <w:rsid w:val="00E30B16"/>
    <w:rsid w:val="00E32DAE"/>
    <w:rsid w:val="00E35ACF"/>
    <w:rsid w:val="00E405A6"/>
    <w:rsid w:val="00E41FA9"/>
    <w:rsid w:val="00E43D94"/>
    <w:rsid w:val="00E448F9"/>
    <w:rsid w:val="00E4569E"/>
    <w:rsid w:val="00E461D7"/>
    <w:rsid w:val="00E466CB"/>
    <w:rsid w:val="00E469AE"/>
    <w:rsid w:val="00E4778D"/>
    <w:rsid w:val="00E52325"/>
    <w:rsid w:val="00E52D19"/>
    <w:rsid w:val="00E53DC2"/>
    <w:rsid w:val="00E618BC"/>
    <w:rsid w:val="00E65BFE"/>
    <w:rsid w:val="00E6644C"/>
    <w:rsid w:val="00E71805"/>
    <w:rsid w:val="00E72577"/>
    <w:rsid w:val="00E73046"/>
    <w:rsid w:val="00E74E59"/>
    <w:rsid w:val="00E77510"/>
    <w:rsid w:val="00E82623"/>
    <w:rsid w:val="00E83B17"/>
    <w:rsid w:val="00E9236F"/>
    <w:rsid w:val="00E9635C"/>
    <w:rsid w:val="00E9749C"/>
    <w:rsid w:val="00EA0E61"/>
    <w:rsid w:val="00EA1373"/>
    <w:rsid w:val="00EA1532"/>
    <w:rsid w:val="00EA5E7E"/>
    <w:rsid w:val="00EB00B0"/>
    <w:rsid w:val="00EB0E54"/>
    <w:rsid w:val="00EB0FC6"/>
    <w:rsid w:val="00EB0FF6"/>
    <w:rsid w:val="00EB6545"/>
    <w:rsid w:val="00EB6B92"/>
    <w:rsid w:val="00EC0816"/>
    <w:rsid w:val="00EC37B2"/>
    <w:rsid w:val="00EC4A79"/>
    <w:rsid w:val="00EC6724"/>
    <w:rsid w:val="00EC6750"/>
    <w:rsid w:val="00ED5891"/>
    <w:rsid w:val="00ED663A"/>
    <w:rsid w:val="00EE075C"/>
    <w:rsid w:val="00EE0883"/>
    <w:rsid w:val="00EE20D0"/>
    <w:rsid w:val="00EE3E59"/>
    <w:rsid w:val="00EE666A"/>
    <w:rsid w:val="00EE74C7"/>
    <w:rsid w:val="00EF1B56"/>
    <w:rsid w:val="00EF5206"/>
    <w:rsid w:val="00EF6750"/>
    <w:rsid w:val="00F026E6"/>
    <w:rsid w:val="00F03E24"/>
    <w:rsid w:val="00F041D8"/>
    <w:rsid w:val="00F044A3"/>
    <w:rsid w:val="00F06FC6"/>
    <w:rsid w:val="00F11310"/>
    <w:rsid w:val="00F11E87"/>
    <w:rsid w:val="00F1270A"/>
    <w:rsid w:val="00F12DE0"/>
    <w:rsid w:val="00F13D2D"/>
    <w:rsid w:val="00F14D80"/>
    <w:rsid w:val="00F15CD5"/>
    <w:rsid w:val="00F20524"/>
    <w:rsid w:val="00F20E42"/>
    <w:rsid w:val="00F26340"/>
    <w:rsid w:val="00F32F69"/>
    <w:rsid w:val="00F353D9"/>
    <w:rsid w:val="00F458B2"/>
    <w:rsid w:val="00F6578B"/>
    <w:rsid w:val="00F6789B"/>
    <w:rsid w:val="00F70E90"/>
    <w:rsid w:val="00F72720"/>
    <w:rsid w:val="00F745DA"/>
    <w:rsid w:val="00F75C3A"/>
    <w:rsid w:val="00F770BA"/>
    <w:rsid w:val="00F8351D"/>
    <w:rsid w:val="00F8487A"/>
    <w:rsid w:val="00F87DF2"/>
    <w:rsid w:val="00F909BD"/>
    <w:rsid w:val="00F9114F"/>
    <w:rsid w:val="00F912E5"/>
    <w:rsid w:val="00F917FD"/>
    <w:rsid w:val="00FA709D"/>
    <w:rsid w:val="00FB1952"/>
    <w:rsid w:val="00FB5367"/>
    <w:rsid w:val="00FB7858"/>
    <w:rsid w:val="00FB7D66"/>
    <w:rsid w:val="00FC0F67"/>
    <w:rsid w:val="00FC1CE8"/>
    <w:rsid w:val="00FC2AE5"/>
    <w:rsid w:val="00FC335E"/>
    <w:rsid w:val="00FC653C"/>
    <w:rsid w:val="00FC6E55"/>
    <w:rsid w:val="00FC6EC0"/>
    <w:rsid w:val="00FD00C2"/>
    <w:rsid w:val="00FD3A9B"/>
    <w:rsid w:val="00FD6355"/>
    <w:rsid w:val="00FE0FC6"/>
    <w:rsid w:val="00FE15F3"/>
    <w:rsid w:val="00FE18A4"/>
    <w:rsid w:val="00FE3D1F"/>
    <w:rsid w:val="00FE791B"/>
    <w:rsid w:val="00FF024B"/>
    <w:rsid w:val="00FF1ED0"/>
    <w:rsid w:val="00FF1FA8"/>
    <w:rsid w:val="00FF2314"/>
    <w:rsid w:val="00FF349A"/>
    <w:rsid w:val="00FF5369"/>
    <w:rsid w:val="00FF60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75E5F"/>
  <w15:chartTrackingRefBased/>
  <w15:docId w15:val="{903407E0-996E-E643-8D30-B66155E5A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4A3"/>
  </w:style>
  <w:style w:type="paragraph" w:styleId="Heading1">
    <w:name w:val="heading 1"/>
    <w:basedOn w:val="Normal"/>
    <w:next w:val="Normal"/>
    <w:link w:val="Heading1Char"/>
    <w:uiPriority w:val="9"/>
    <w:qFormat/>
    <w:rsid w:val="00F044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311B"/>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5E4F"/>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0B16"/>
    <w:pPr>
      <w:keepNext/>
      <w:keepLines/>
      <w:spacing w:before="80" w:after="40" w:line="278" w:lineRule="auto"/>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73439"/>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273439"/>
  </w:style>
  <w:style w:type="character" w:customStyle="1" w:styleId="eop">
    <w:name w:val="eop"/>
    <w:basedOn w:val="DefaultParagraphFont"/>
    <w:rsid w:val="00273439"/>
  </w:style>
  <w:style w:type="character" w:customStyle="1" w:styleId="apple-converted-space">
    <w:name w:val="apple-converted-space"/>
    <w:basedOn w:val="DefaultParagraphFont"/>
    <w:rsid w:val="00273439"/>
  </w:style>
  <w:style w:type="paragraph" w:styleId="Bibliography">
    <w:name w:val="Bibliography"/>
    <w:basedOn w:val="Normal"/>
    <w:next w:val="Normal"/>
    <w:uiPriority w:val="37"/>
    <w:unhideWhenUsed/>
    <w:rsid w:val="000D1EF6"/>
    <w:pPr>
      <w:spacing w:line="480" w:lineRule="auto"/>
      <w:ind w:left="720" w:hanging="720"/>
    </w:pPr>
  </w:style>
  <w:style w:type="character" w:styleId="Strong">
    <w:name w:val="Strong"/>
    <w:basedOn w:val="DefaultParagraphFont"/>
    <w:uiPriority w:val="22"/>
    <w:qFormat/>
    <w:rsid w:val="00BD153B"/>
    <w:rPr>
      <w:b/>
      <w:bCs/>
    </w:rPr>
  </w:style>
  <w:style w:type="character" w:customStyle="1" w:styleId="Heading2Char">
    <w:name w:val="Heading 2 Char"/>
    <w:basedOn w:val="DefaultParagraphFont"/>
    <w:link w:val="Heading2"/>
    <w:uiPriority w:val="9"/>
    <w:rsid w:val="00CE31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5E4F"/>
    <w:rPr>
      <w:rFonts w:eastAsiaTheme="majorEastAsia" w:cstheme="majorBidi"/>
      <w:color w:val="2F5496" w:themeColor="accent1" w:themeShade="BF"/>
      <w:sz w:val="28"/>
      <w:szCs w:val="28"/>
    </w:rPr>
  </w:style>
  <w:style w:type="paragraph" w:styleId="Header">
    <w:name w:val="header"/>
    <w:basedOn w:val="Normal"/>
    <w:link w:val="HeaderChar"/>
    <w:uiPriority w:val="99"/>
    <w:unhideWhenUsed/>
    <w:rsid w:val="001C7A28"/>
    <w:pPr>
      <w:tabs>
        <w:tab w:val="center" w:pos="4680"/>
        <w:tab w:val="right" w:pos="9360"/>
      </w:tabs>
    </w:pPr>
  </w:style>
  <w:style w:type="character" w:customStyle="1" w:styleId="HeaderChar">
    <w:name w:val="Header Char"/>
    <w:basedOn w:val="DefaultParagraphFont"/>
    <w:link w:val="Header"/>
    <w:uiPriority w:val="99"/>
    <w:rsid w:val="001C7A28"/>
  </w:style>
  <w:style w:type="paragraph" w:styleId="Footer">
    <w:name w:val="footer"/>
    <w:basedOn w:val="Normal"/>
    <w:link w:val="FooterChar"/>
    <w:uiPriority w:val="99"/>
    <w:unhideWhenUsed/>
    <w:rsid w:val="001C7A28"/>
    <w:pPr>
      <w:tabs>
        <w:tab w:val="center" w:pos="4680"/>
        <w:tab w:val="right" w:pos="9360"/>
      </w:tabs>
    </w:pPr>
  </w:style>
  <w:style w:type="character" w:customStyle="1" w:styleId="FooterChar">
    <w:name w:val="Footer Char"/>
    <w:basedOn w:val="DefaultParagraphFont"/>
    <w:link w:val="Footer"/>
    <w:uiPriority w:val="99"/>
    <w:rsid w:val="001C7A28"/>
  </w:style>
  <w:style w:type="table" w:styleId="TableGrid">
    <w:name w:val="Table Grid"/>
    <w:basedOn w:val="TableNormal"/>
    <w:uiPriority w:val="39"/>
    <w:rsid w:val="00E02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E30B16"/>
    <w:rPr>
      <w:rFonts w:eastAsiaTheme="majorEastAsia" w:cstheme="majorBidi"/>
      <w:i/>
      <w:iCs/>
      <w:color w:val="2F5496" w:themeColor="accent1" w:themeShade="BF"/>
    </w:rPr>
  </w:style>
  <w:style w:type="character" w:customStyle="1" w:styleId="Heading1Char">
    <w:name w:val="Heading 1 Char"/>
    <w:basedOn w:val="DefaultParagraphFont"/>
    <w:link w:val="Heading1"/>
    <w:uiPriority w:val="9"/>
    <w:rsid w:val="00F044A3"/>
    <w:rPr>
      <w:rFonts w:asciiTheme="majorHAnsi" w:eastAsiaTheme="majorEastAsia" w:hAnsiTheme="majorHAnsi" w:cstheme="majorBidi"/>
      <w:color w:val="2F5496" w:themeColor="accent1" w:themeShade="BF"/>
      <w:sz w:val="32"/>
      <w:szCs w:val="32"/>
    </w:rPr>
  </w:style>
  <w:style w:type="character" w:styleId="BookTitle">
    <w:name w:val="Book Title"/>
    <w:basedOn w:val="DefaultParagraphFont"/>
    <w:uiPriority w:val="33"/>
    <w:qFormat/>
    <w:rsid w:val="00F044A3"/>
    <w:rPr>
      <w:b/>
      <w:bCs/>
      <w:i/>
      <w:iCs/>
      <w:spacing w:val="5"/>
    </w:rPr>
  </w:style>
  <w:style w:type="character" w:styleId="PageNumber">
    <w:name w:val="page number"/>
    <w:basedOn w:val="DefaultParagraphFont"/>
    <w:uiPriority w:val="99"/>
    <w:semiHidden/>
    <w:unhideWhenUsed/>
    <w:rsid w:val="00262570"/>
  </w:style>
  <w:style w:type="paragraph" w:styleId="TOCHeading">
    <w:name w:val="TOC Heading"/>
    <w:basedOn w:val="Heading1"/>
    <w:next w:val="Normal"/>
    <w:uiPriority w:val="39"/>
    <w:unhideWhenUsed/>
    <w:qFormat/>
    <w:rsid w:val="00BE725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E7251"/>
    <w:pPr>
      <w:spacing w:before="120"/>
    </w:pPr>
    <w:rPr>
      <w:rFonts w:cstheme="minorHAnsi"/>
      <w:b/>
      <w:bCs/>
      <w:i/>
      <w:iCs/>
    </w:rPr>
  </w:style>
  <w:style w:type="paragraph" w:styleId="TOC2">
    <w:name w:val="toc 2"/>
    <w:basedOn w:val="Normal"/>
    <w:next w:val="Normal"/>
    <w:autoRedefine/>
    <w:uiPriority w:val="39"/>
    <w:unhideWhenUsed/>
    <w:rsid w:val="00BE7251"/>
    <w:pPr>
      <w:spacing w:before="120"/>
      <w:ind w:left="240"/>
    </w:pPr>
    <w:rPr>
      <w:rFonts w:cstheme="minorHAnsi"/>
      <w:b/>
      <w:bCs/>
      <w:sz w:val="22"/>
      <w:szCs w:val="22"/>
    </w:rPr>
  </w:style>
  <w:style w:type="character" w:styleId="Hyperlink">
    <w:name w:val="Hyperlink"/>
    <w:basedOn w:val="DefaultParagraphFont"/>
    <w:uiPriority w:val="99"/>
    <w:unhideWhenUsed/>
    <w:rsid w:val="00BE7251"/>
    <w:rPr>
      <w:color w:val="0563C1" w:themeColor="hyperlink"/>
      <w:u w:val="single"/>
    </w:rPr>
  </w:style>
  <w:style w:type="paragraph" w:styleId="TOC3">
    <w:name w:val="toc 3"/>
    <w:basedOn w:val="Normal"/>
    <w:next w:val="Normal"/>
    <w:autoRedefine/>
    <w:uiPriority w:val="39"/>
    <w:semiHidden/>
    <w:unhideWhenUsed/>
    <w:rsid w:val="00BE7251"/>
    <w:pPr>
      <w:ind w:left="480"/>
    </w:pPr>
    <w:rPr>
      <w:rFonts w:cstheme="minorHAnsi"/>
      <w:sz w:val="20"/>
      <w:szCs w:val="20"/>
    </w:rPr>
  </w:style>
  <w:style w:type="paragraph" w:styleId="TOC4">
    <w:name w:val="toc 4"/>
    <w:basedOn w:val="Normal"/>
    <w:next w:val="Normal"/>
    <w:autoRedefine/>
    <w:uiPriority w:val="39"/>
    <w:semiHidden/>
    <w:unhideWhenUsed/>
    <w:rsid w:val="00BE7251"/>
    <w:pPr>
      <w:ind w:left="720"/>
    </w:pPr>
    <w:rPr>
      <w:rFonts w:cstheme="minorHAnsi"/>
      <w:sz w:val="20"/>
      <w:szCs w:val="20"/>
    </w:rPr>
  </w:style>
  <w:style w:type="paragraph" w:styleId="TOC5">
    <w:name w:val="toc 5"/>
    <w:basedOn w:val="Normal"/>
    <w:next w:val="Normal"/>
    <w:autoRedefine/>
    <w:uiPriority w:val="39"/>
    <w:semiHidden/>
    <w:unhideWhenUsed/>
    <w:rsid w:val="00BE7251"/>
    <w:pPr>
      <w:ind w:left="960"/>
    </w:pPr>
    <w:rPr>
      <w:rFonts w:cstheme="minorHAnsi"/>
      <w:sz w:val="20"/>
      <w:szCs w:val="20"/>
    </w:rPr>
  </w:style>
  <w:style w:type="paragraph" w:styleId="TOC6">
    <w:name w:val="toc 6"/>
    <w:basedOn w:val="Normal"/>
    <w:next w:val="Normal"/>
    <w:autoRedefine/>
    <w:uiPriority w:val="39"/>
    <w:semiHidden/>
    <w:unhideWhenUsed/>
    <w:rsid w:val="00BE7251"/>
    <w:pPr>
      <w:ind w:left="1200"/>
    </w:pPr>
    <w:rPr>
      <w:rFonts w:cstheme="minorHAnsi"/>
      <w:sz w:val="20"/>
      <w:szCs w:val="20"/>
    </w:rPr>
  </w:style>
  <w:style w:type="paragraph" w:styleId="TOC7">
    <w:name w:val="toc 7"/>
    <w:basedOn w:val="Normal"/>
    <w:next w:val="Normal"/>
    <w:autoRedefine/>
    <w:uiPriority w:val="39"/>
    <w:semiHidden/>
    <w:unhideWhenUsed/>
    <w:rsid w:val="00BE7251"/>
    <w:pPr>
      <w:ind w:left="1440"/>
    </w:pPr>
    <w:rPr>
      <w:rFonts w:cstheme="minorHAnsi"/>
      <w:sz w:val="20"/>
      <w:szCs w:val="20"/>
    </w:rPr>
  </w:style>
  <w:style w:type="paragraph" w:styleId="TOC8">
    <w:name w:val="toc 8"/>
    <w:basedOn w:val="Normal"/>
    <w:next w:val="Normal"/>
    <w:autoRedefine/>
    <w:uiPriority w:val="39"/>
    <w:semiHidden/>
    <w:unhideWhenUsed/>
    <w:rsid w:val="00BE7251"/>
    <w:pPr>
      <w:ind w:left="1680"/>
    </w:pPr>
    <w:rPr>
      <w:rFonts w:cstheme="minorHAnsi"/>
      <w:sz w:val="20"/>
      <w:szCs w:val="20"/>
    </w:rPr>
  </w:style>
  <w:style w:type="paragraph" w:styleId="TOC9">
    <w:name w:val="toc 9"/>
    <w:basedOn w:val="Normal"/>
    <w:next w:val="Normal"/>
    <w:autoRedefine/>
    <w:uiPriority w:val="39"/>
    <w:semiHidden/>
    <w:unhideWhenUsed/>
    <w:rsid w:val="00BE7251"/>
    <w:pPr>
      <w:ind w:left="1920"/>
    </w:pPr>
    <w:rPr>
      <w:rFonts w:cstheme="minorHAnsi"/>
      <w:sz w:val="20"/>
      <w:szCs w:val="20"/>
    </w:rPr>
  </w:style>
  <w:style w:type="paragraph" w:styleId="ListParagraph">
    <w:name w:val="List Paragraph"/>
    <w:basedOn w:val="Normal"/>
    <w:uiPriority w:val="34"/>
    <w:qFormat/>
    <w:rsid w:val="00EA5E7E"/>
    <w:pPr>
      <w:spacing w:after="160" w:line="278" w:lineRule="auto"/>
      <w:ind w:left="720"/>
      <w:contextualSpacing/>
    </w:pPr>
    <w:rPr>
      <w:rFonts w:eastAsiaTheme="minorEastAsia"/>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426186">
      <w:bodyDiv w:val="1"/>
      <w:marLeft w:val="0"/>
      <w:marRight w:val="0"/>
      <w:marTop w:val="0"/>
      <w:marBottom w:val="0"/>
      <w:divBdr>
        <w:top w:val="none" w:sz="0" w:space="0" w:color="auto"/>
        <w:left w:val="none" w:sz="0" w:space="0" w:color="auto"/>
        <w:bottom w:val="none" w:sz="0" w:space="0" w:color="auto"/>
        <w:right w:val="none" w:sz="0" w:space="0" w:color="auto"/>
      </w:divBdr>
      <w:divsChild>
        <w:div w:id="1426226855">
          <w:marLeft w:val="0"/>
          <w:marRight w:val="0"/>
          <w:marTop w:val="0"/>
          <w:marBottom w:val="0"/>
          <w:divBdr>
            <w:top w:val="none" w:sz="0" w:space="0" w:color="auto"/>
            <w:left w:val="none" w:sz="0" w:space="0" w:color="auto"/>
            <w:bottom w:val="none" w:sz="0" w:space="0" w:color="auto"/>
            <w:right w:val="none" w:sz="0" w:space="0" w:color="auto"/>
          </w:divBdr>
        </w:div>
        <w:div w:id="2049838931">
          <w:marLeft w:val="0"/>
          <w:marRight w:val="0"/>
          <w:marTop w:val="0"/>
          <w:marBottom w:val="0"/>
          <w:divBdr>
            <w:top w:val="none" w:sz="0" w:space="0" w:color="auto"/>
            <w:left w:val="none" w:sz="0" w:space="0" w:color="auto"/>
            <w:bottom w:val="none" w:sz="0" w:space="0" w:color="auto"/>
            <w:right w:val="none" w:sz="0" w:space="0" w:color="auto"/>
          </w:divBdr>
        </w:div>
        <w:div w:id="1579511254">
          <w:marLeft w:val="0"/>
          <w:marRight w:val="0"/>
          <w:marTop w:val="0"/>
          <w:marBottom w:val="0"/>
          <w:divBdr>
            <w:top w:val="none" w:sz="0" w:space="0" w:color="auto"/>
            <w:left w:val="none" w:sz="0" w:space="0" w:color="auto"/>
            <w:bottom w:val="none" w:sz="0" w:space="0" w:color="auto"/>
            <w:right w:val="none" w:sz="0" w:space="0" w:color="auto"/>
          </w:divBdr>
        </w:div>
        <w:div w:id="1400135366">
          <w:marLeft w:val="0"/>
          <w:marRight w:val="0"/>
          <w:marTop w:val="0"/>
          <w:marBottom w:val="0"/>
          <w:divBdr>
            <w:top w:val="none" w:sz="0" w:space="0" w:color="auto"/>
            <w:left w:val="none" w:sz="0" w:space="0" w:color="auto"/>
            <w:bottom w:val="none" w:sz="0" w:space="0" w:color="auto"/>
            <w:right w:val="none" w:sz="0" w:space="0" w:color="auto"/>
          </w:divBdr>
        </w:div>
        <w:div w:id="1778060552">
          <w:marLeft w:val="0"/>
          <w:marRight w:val="0"/>
          <w:marTop w:val="0"/>
          <w:marBottom w:val="0"/>
          <w:divBdr>
            <w:top w:val="none" w:sz="0" w:space="0" w:color="auto"/>
            <w:left w:val="none" w:sz="0" w:space="0" w:color="auto"/>
            <w:bottom w:val="none" w:sz="0" w:space="0" w:color="auto"/>
            <w:right w:val="none" w:sz="0" w:space="0" w:color="auto"/>
          </w:divBdr>
        </w:div>
        <w:div w:id="53550380">
          <w:marLeft w:val="0"/>
          <w:marRight w:val="0"/>
          <w:marTop w:val="0"/>
          <w:marBottom w:val="0"/>
          <w:divBdr>
            <w:top w:val="none" w:sz="0" w:space="0" w:color="auto"/>
            <w:left w:val="none" w:sz="0" w:space="0" w:color="auto"/>
            <w:bottom w:val="none" w:sz="0" w:space="0" w:color="auto"/>
            <w:right w:val="none" w:sz="0" w:space="0" w:color="auto"/>
          </w:divBdr>
        </w:div>
        <w:div w:id="510491141">
          <w:marLeft w:val="0"/>
          <w:marRight w:val="0"/>
          <w:marTop w:val="0"/>
          <w:marBottom w:val="0"/>
          <w:divBdr>
            <w:top w:val="none" w:sz="0" w:space="0" w:color="auto"/>
            <w:left w:val="none" w:sz="0" w:space="0" w:color="auto"/>
            <w:bottom w:val="none" w:sz="0" w:space="0" w:color="auto"/>
            <w:right w:val="none" w:sz="0" w:space="0" w:color="auto"/>
          </w:divBdr>
        </w:div>
        <w:div w:id="1094323446">
          <w:marLeft w:val="0"/>
          <w:marRight w:val="0"/>
          <w:marTop w:val="0"/>
          <w:marBottom w:val="0"/>
          <w:divBdr>
            <w:top w:val="none" w:sz="0" w:space="0" w:color="auto"/>
            <w:left w:val="none" w:sz="0" w:space="0" w:color="auto"/>
            <w:bottom w:val="none" w:sz="0" w:space="0" w:color="auto"/>
            <w:right w:val="none" w:sz="0" w:space="0" w:color="auto"/>
          </w:divBdr>
        </w:div>
        <w:div w:id="1006372202">
          <w:marLeft w:val="0"/>
          <w:marRight w:val="0"/>
          <w:marTop w:val="0"/>
          <w:marBottom w:val="0"/>
          <w:divBdr>
            <w:top w:val="none" w:sz="0" w:space="0" w:color="auto"/>
            <w:left w:val="none" w:sz="0" w:space="0" w:color="auto"/>
            <w:bottom w:val="none" w:sz="0" w:space="0" w:color="auto"/>
            <w:right w:val="none" w:sz="0" w:space="0" w:color="auto"/>
          </w:divBdr>
        </w:div>
        <w:div w:id="1045986056">
          <w:marLeft w:val="0"/>
          <w:marRight w:val="0"/>
          <w:marTop w:val="0"/>
          <w:marBottom w:val="0"/>
          <w:divBdr>
            <w:top w:val="none" w:sz="0" w:space="0" w:color="auto"/>
            <w:left w:val="none" w:sz="0" w:space="0" w:color="auto"/>
            <w:bottom w:val="none" w:sz="0" w:space="0" w:color="auto"/>
            <w:right w:val="none" w:sz="0" w:space="0" w:color="auto"/>
          </w:divBdr>
        </w:div>
        <w:div w:id="241262752">
          <w:marLeft w:val="0"/>
          <w:marRight w:val="0"/>
          <w:marTop w:val="0"/>
          <w:marBottom w:val="0"/>
          <w:divBdr>
            <w:top w:val="none" w:sz="0" w:space="0" w:color="auto"/>
            <w:left w:val="none" w:sz="0" w:space="0" w:color="auto"/>
            <w:bottom w:val="none" w:sz="0" w:space="0" w:color="auto"/>
            <w:right w:val="none" w:sz="0" w:space="0" w:color="auto"/>
          </w:divBdr>
        </w:div>
        <w:div w:id="1852597911">
          <w:marLeft w:val="0"/>
          <w:marRight w:val="0"/>
          <w:marTop w:val="0"/>
          <w:marBottom w:val="0"/>
          <w:divBdr>
            <w:top w:val="none" w:sz="0" w:space="0" w:color="auto"/>
            <w:left w:val="none" w:sz="0" w:space="0" w:color="auto"/>
            <w:bottom w:val="none" w:sz="0" w:space="0" w:color="auto"/>
            <w:right w:val="none" w:sz="0" w:space="0" w:color="auto"/>
          </w:divBdr>
        </w:div>
        <w:div w:id="1729256623">
          <w:marLeft w:val="0"/>
          <w:marRight w:val="0"/>
          <w:marTop w:val="0"/>
          <w:marBottom w:val="0"/>
          <w:divBdr>
            <w:top w:val="none" w:sz="0" w:space="0" w:color="auto"/>
            <w:left w:val="none" w:sz="0" w:space="0" w:color="auto"/>
            <w:bottom w:val="none" w:sz="0" w:space="0" w:color="auto"/>
            <w:right w:val="none" w:sz="0" w:space="0" w:color="auto"/>
          </w:divBdr>
        </w:div>
        <w:div w:id="1057128215">
          <w:marLeft w:val="0"/>
          <w:marRight w:val="0"/>
          <w:marTop w:val="0"/>
          <w:marBottom w:val="0"/>
          <w:divBdr>
            <w:top w:val="none" w:sz="0" w:space="0" w:color="auto"/>
            <w:left w:val="none" w:sz="0" w:space="0" w:color="auto"/>
            <w:bottom w:val="none" w:sz="0" w:space="0" w:color="auto"/>
            <w:right w:val="none" w:sz="0" w:space="0" w:color="auto"/>
          </w:divBdr>
        </w:div>
        <w:div w:id="1340621790">
          <w:marLeft w:val="0"/>
          <w:marRight w:val="0"/>
          <w:marTop w:val="0"/>
          <w:marBottom w:val="0"/>
          <w:divBdr>
            <w:top w:val="none" w:sz="0" w:space="0" w:color="auto"/>
            <w:left w:val="none" w:sz="0" w:space="0" w:color="auto"/>
            <w:bottom w:val="none" w:sz="0" w:space="0" w:color="auto"/>
            <w:right w:val="none" w:sz="0" w:space="0" w:color="auto"/>
          </w:divBdr>
        </w:div>
        <w:div w:id="729963620">
          <w:marLeft w:val="0"/>
          <w:marRight w:val="0"/>
          <w:marTop w:val="0"/>
          <w:marBottom w:val="0"/>
          <w:divBdr>
            <w:top w:val="none" w:sz="0" w:space="0" w:color="auto"/>
            <w:left w:val="none" w:sz="0" w:space="0" w:color="auto"/>
            <w:bottom w:val="none" w:sz="0" w:space="0" w:color="auto"/>
            <w:right w:val="none" w:sz="0" w:space="0" w:color="auto"/>
          </w:divBdr>
        </w:div>
        <w:div w:id="510147945">
          <w:marLeft w:val="0"/>
          <w:marRight w:val="0"/>
          <w:marTop w:val="0"/>
          <w:marBottom w:val="0"/>
          <w:divBdr>
            <w:top w:val="none" w:sz="0" w:space="0" w:color="auto"/>
            <w:left w:val="none" w:sz="0" w:space="0" w:color="auto"/>
            <w:bottom w:val="none" w:sz="0" w:space="0" w:color="auto"/>
            <w:right w:val="none" w:sz="0" w:space="0" w:color="auto"/>
          </w:divBdr>
        </w:div>
        <w:div w:id="222451829">
          <w:marLeft w:val="0"/>
          <w:marRight w:val="0"/>
          <w:marTop w:val="0"/>
          <w:marBottom w:val="0"/>
          <w:divBdr>
            <w:top w:val="none" w:sz="0" w:space="0" w:color="auto"/>
            <w:left w:val="none" w:sz="0" w:space="0" w:color="auto"/>
            <w:bottom w:val="none" w:sz="0" w:space="0" w:color="auto"/>
            <w:right w:val="none" w:sz="0" w:space="0" w:color="auto"/>
          </w:divBdr>
        </w:div>
        <w:div w:id="333916501">
          <w:marLeft w:val="0"/>
          <w:marRight w:val="0"/>
          <w:marTop w:val="0"/>
          <w:marBottom w:val="0"/>
          <w:divBdr>
            <w:top w:val="none" w:sz="0" w:space="0" w:color="auto"/>
            <w:left w:val="none" w:sz="0" w:space="0" w:color="auto"/>
            <w:bottom w:val="none" w:sz="0" w:space="0" w:color="auto"/>
            <w:right w:val="none" w:sz="0" w:space="0" w:color="auto"/>
          </w:divBdr>
        </w:div>
        <w:div w:id="727143595">
          <w:marLeft w:val="0"/>
          <w:marRight w:val="0"/>
          <w:marTop w:val="0"/>
          <w:marBottom w:val="0"/>
          <w:divBdr>
            <w:top w:val="none" w:sz="0" w:space="0" w:color="auto"/>
            <w:left w:val="none" w:sz="0" w:space="0" w:color="auto"/>
            <w:bottom w:val="none" w:sz="0" w:space="0" w:color="auto"/>
            <w:right w:val="none" w:sz="0" w:space="0" w:color="auto"/>
          </w:divBdr>
        </w:div>
        <w:div w:id="982199343">
          <w:marLeft w:val="0"/>
          <w:marRight w:val="0"/>
          <w:marTop w:val="0"/>
          <w:marBottom w:val="0"/>
          <w:divBdr>
            <w:top w:val="none" w:sz="0" w:space="0" w:color="auto"/>
            <w:left w:val="none" w:sz="0" w:space="0" w:color="auto"/>
            <w:bottom w:val="none" w:sz="0" w:space="0" w:color="auto"/>
            <w:right w:val="none" w:sz="0" w:space="0" w:color="auto"/>
          </w:divBdr>
        </w:div>
        <w:div w:id="330570006">
          <w:marLeft w:val="0"/>
          <w:marRight w:val="0"/>
          <w:marTop w:val="0"/>
          <w:marBottom w:val="0"/>
          <w:divBdr>
            <w:top w:val="none" w:sz="0" w:space="0" w:color="auto"/>
            <w:left w:val="none" w:sz="0" w:space="0" w:color="auto"/>
            <w:bottom w:val="none" w:sz="0" w:space="0" w:color="auto"/>
            <w:right w:val="none" w:sz="0" w:space="0" w:color="auto"/>
          </w:divBdr>
        </w:div>
        <w:div w:id="2099595378">
          <w:marLeft w:val="0"/>
          <w:marRight w:val="0"/>
          <w:marTop w:val="0"/>
          <w:marBottom w:val="0"/>
          <w:divBdr>
            <w:top w:val="none" w:sz="0" w:space="0" w:color="auto"/>
            <w:left w:val="none" w:sz="0" w:space="0" w:color="auto"/>
            <w:bottom w:val="none" w:sz="0" w:space="0" w:color="auto"/>
            <w:right w:val="none" w:sz="0" w:space="0" w:color="auto"/>
          </w:divBdr>
        </w:div>
        <w:div w:id="1770421839">
          <w:marLeft w:val="0"/>
          <w:marRight w:val="0"/>
          <w:marTop w:val="0"/>
          <w:marBottom w:val="0"/>
          <w:divBdr>
            <w:top w:val="none" w:sz="0" w:space="0" w:color="auto"/>
            <w:left w:val="none" w:sz="0" w:space="0" w:color="auto"/>
            <w:bottom w:val="none" w:sz="0" w:space="0" w:color="auto"/>
            <w:right w:val="none" w:sz="0" w:space="0" w:color="auto"/>
          </w:divBdr>
        </w:div>
        <w:div w:id="980773421">
          <w:marLeft w:val="0"/>
          <w:marRight w:val="0"/>
          <w:marTop w:val="0"/>
          <w:marBottom w:val="0"/>
          <w:divBdr>
            <w:top w:val="none" w:sz="0" w:space="0" w:color="auto"/>
            <w:left w:val="none" w:sz="0" w:space="0" w:color="auto"/>
            <w:bottom w:val="none" w:sz="0" w:space="0" w:color="auto"/>
            <w:right w:val="none" w:sz="0" w:space="0" w:color="auto"/>
          </w:divBdr>
        </w:div>
        <w:div w:id="1939367994">
          <w:marLeft w:val="0"/>
          <w:marRight w:val="0"/>
          <w:marTop w:val="0"/>
          <w:marBottom w:val="0"/>
          <w:divBdr>
            <w:top w:val="none" w:sz="0" w:space="0" w:color="auto"/>
            <w:left w:val="none" w:sz="0" w:space="0" w:color="auto"/>
            <w:bottom w:val="none" w:sz="0" w:space="0" w:color="auto"/>
            <w:right w:val="none" w:sz="0" w:space="0" w:color="auto"/>
          </w:divBdr>
        </w:div>
        <w:div w:id="717508245">
          <w:marLeft w:val="0"/>
          <w:marRight w:val="0"/>
          <w:marTop w:val="0"/>
          <w:marBottom w:val="0"/>
          <w:divBdr>
            <w:top w:val="none" w:sz="0" w:space="0" w:color="auto"/>
            <w:left w:val="none" w:sz="0" w:space="0" w:color="auto"/>
            <w:bottom w:val="none" w:sz="0" w:space="0" w:color="auto"/>
            <w:right w:val="none" w:sz="0" w:space="0" w:color="auto"/>
          </w:divBdr>
        </w:div>
        <w:div w:id="1445926916">
          <w:marLeft w:val="0"/>
          <w:marRight w:val="0"/>
          <w:marTop w:val="0"/>
          <w:marBottom w:val="0"/>
          <w:divBdr>
            <w:top w:val="none" w:sz="0" w:space="0" w:color="auto"/>
            <w:left w:val="none" w:sz="0" w:space="0" w:color="auto"/>
            <w:bottom w:val="none" w:sz="0" w:space="0" w:color="auto"/>
            <w:right w:val="none" w:sz="0" w:space="0" w:color="auto"/>
          </w:divBdr>
        </w:div>
        <w:div w:id="1833638591">
          <w:marLeft w:val="0"/>
          <w:marRight w:val="0"/>
          <w:marTop w:val="0"/>
          <w:marBottom w:val="0"/>
          <w:divBdr>
            <w:top w:val="none" w:sz="0" w:space="0" w:color="auto"/>
            <w:left w:val="none" w:sz="0" w:space="0" w:color="auto"/>
            <w:bottom w:val="none" w:sz="0" w:space="0" w:color="auto"/>
            <w:right w:val="none" w:sz="0" w:space="0" w:color="auto"/>
          </w:divBdr>
        </w:div>
        <w:div w:id="647053102">
          <w:marLeft w:val="0"/>
          <w:marRight w:val="0"/>
          <w:marTop w:val="0"/>
          <w:marBottom w:val="0"/>
          <w:divBdr>
            <w:top w:val="none" w:sz="0" w:space="0" w:color="auto"/>
            <w:left w:val="none" w:sz="0" w:space="0" w:color="auto"/>
            <w:bottom w:val="none" w:sz="0" w:space="0" w:color="auto"/>
            <w:right w:val="none" w:sz="0" w:space="0" w:color="auto"/>
          </w:divBdr>
        </w:div>
        <w:div w:id="1688214861">
          <w:marLeft w:val="0"/>
          <w:marRight w:val="0"/>
          <w:marTop w:val="0"/>
          <w:marBottom w:val="0"/>
          <w:divBdr>
            <w:top w:val="none" w:sz="0" w:space="0" w:color="auto"/>
            <w:left w:val="none" w:sz="0" w:space="0" w:color="auto"/>
            <w:bottom w:val="none" w:sz="0" w:space="0" w:color="auto"/>
            <w:right w:val="none" w:sz="0" w:space="0" w:color="auto"/>
          </w:divBdr>
        </w:div>
        <w:div w:id="912423208">
          <w:marLeft w:val="0"/>
          <w:marRight w:val="0"/>
          <w:marTop w:val="0"/>
          <w:marBottom w:val="0"/>
          <w:divBdr>
            <w:top w:val="none" w:sz="0" w:space="0" w:color="auto"/>
            <w:left w:val="none" w:sz="0" w:space="0" w:color="auto"/>
            <w:bottom w:val="none" w:sz="0" w:space="0" w:color="auto"/>
            <w:right w:val="none" w:sz="0" w:space="0" w:color="auto"/>
          </w:divBdr>
        </w:div>
        <w:div w:id="399327598">
          <w:marLeft w:val="0"/>
          <w:marRight w:val="0"/>
          <w:marTop w:val="0"/>
          <w:marBottom w:val="0"/>
          <w:divBdr>
            <w:top w:val="none" w:sz="0" w:space="0" w:color="auto"/>
            <w:left w:val="none" w:sz="0" w:space="0" w:color="auto"/>
            <w:bottom w:val="none" w:sz="0" w:space="0" w:color="auto"/>
            <w:right w:val="none" w:sz="0" w:space="0" w:color="auto"/>
          </w:divBdr>
        </w:div>
        <w:div w:id="977877721">
          <w:marLeft w:val="0"/>
          <w:marRight w:val="0"/>
          <w:marTop w:val="0"/>
          <w:marBottom w:val="0"/>
          <w:divBdr>
            <w:top w:val="none" w:sz="0" w:space="0" w:color="auto"/>
            <w:left w:val="none" w:sz="0" w:space="0" w:color="auto"/>
            <w:bottom w:val="none" w:sz="0" w:space="0" w:color="auto"/>
            <w:right w:val="none" w:sz="0" w:space="0" w:color="auto"/>
          </w:divBdr>
        </w:div>
        <w:div w:id="979844809">
          <w:marLeft w:val="0"/>
          <w:marRight w:val="0"/>
          <w:marTop w:val="0"/>
          <w:marBottom w:val="0"/>
          <w:divBdr>
            <w:top w:val="none" w:sz="0" w:space="0" w:color="auto"/>
            <w:left w:val="none" w:sz="0" w:space="0" w:color="auto"/>
            <w:bottom w:val="none" w:sz="0" w:space="0" w:color="auto"/>
            <w:right w:val="none" w:sz="0" w:space="0" w:color="auto"/>
          </w:divBdr>
        </w:div>
        <w:div w:id="146174305">
          <w:marLeft w:val="0"/>
          <w:marRight w:val="0"/>
          <w:marTop w:val="0"/>
          <w:marBottom w:val="0"/>
          <w:divBdr>
            <w:top w:val="none" w:sz="0" w:space="0" w:color="auto"/>
            <w:left w:val="none" w:sz="0" w:space="0" w:color="auto"/>
            <w:bottom w:val="none" w:sz="0" w:space="0" w:color="auto"/>
            <w:right w:val="none" w:sz="0" w:space="0" w:color="auto"/>
          </w:divBdr>
          <w:divsChild>
            <w:div w:id="684328584">
              <w:marLeft w:val="0"/>
              <w:marRight w:val="0"/>
              <w:marTop w:val="0"/>
              <w:marBottom w:val="0"/>
              <w:divBdr>
                <w:top w:val="none" w:sz="0" w:space="0" w:color="auto"/>
                <w:left w:val="none" w:sz="0" w:space="0" w:color="auto"/>
                <w:bottom w:val="none" w:sz="0" w:space="0" w:color="auto"/>
                <w:right w:val="none" w:sz="0" w:space="0" w:color="auto"/>
              </w:divBdr>
            </w:div>
            <w:div w:id="1046955037">
              <w:marLeft w:val="0"/>
              <w:marRight w:val="0"/>
              <w:marTop w:val="0"/>
              <w:marBottom w:val="0"/>
              <w:divBdr>
                <w:top w:val="none" w:sz="0" w:space="0" w:color="auto"/>
                <w:left w:val="none" w:sz="0" w:space="0" w:color="auto"/>
                <w:bottom w:val="none" w:sz="0" w:space="0" w:color="auto"/>
                <w:right w:val="none" w:sz="0" w:space="0" w:color="auto"/>
              </w:divBdr>
            </w:div>
            <w:div w:id="1217207896">
              <w:marLeft w:val="0"/>
              <w:marRight w:val="0"/>
              <w:marTop w:val="0"/>
              <w:marBottom w:val="0"/>
              <w:divBdr>
                <w:top w:val="none" w:sz="0" w:space="0" w:color="auto"/>
                <w:left w:val="none" w:sz="0" w:space="0" w:color="auto"/>
                <w:bottom w:val="none" w:sz="0" w:space="0" w:color="auto"/>
                <w:right w:val="none" w:sz="0" w:space="0" w:color="auto"/>
              </w:divBdr>
            </w:div>
            <w:div w:id="1606573611">
              <w:marLeft w:val="0"/>
              <w:marRight w:val="0"/>
              <w:marTop w:val="0"/>
              <w:marBottom w:val="0"/>
              <w:divBdr>
                <w:top w:val="none" w:sz="0" w:space="0" w:color="auto"/>
                <w:left w:val="none" w:sz="0" w:space="0" w:color="auto"/>
                <w:bottom w:val="none" w:sz="0" w:space="0" w:color="auto"/>
                <w:right w:val="none" w:sz="0" w:space="0" w:color="auto"/>
              </w:divBdr>
            </w:div>
            <w:div w:id="266698023">
              <w:marLeft w:val="0"/>
              <w:marRight w:val="0"/>
              <w:marTop w:val="0"/>
              <w:marBottom w:val="0"/>
              <w:divBdr>
                <w:top w:val="none" w:sz="0" w:space="0" w:color="auto"/>
                <w:left w:val="none" w:sz="0" w:space="0" w:color="auto"/>
                <w:bottom w:val="none" w:sz="0" w:space="0" w:color="auto"/>
                <w:right w:val="none" w:sz="0" w:space="0" w:color="auto"/>
              </w:divBdr>
            </w:div>
            <w:div w:id="2044356067">
              <w:marLeft w:val="0"/>
              <w:marRight w:val="0"/>
              <w:marTop w:val="0"/>
              <w:marBottom w:val="0"/>
              <w:divBdr>
                <w:top w:val="none" w:sz="0" w:space="0" w:color="auto"/>
                <w:left w:val="none" w:sz="0" w:space="0" w:color="auto"/>
                <w:bottom w:val="none" w:sz="0" w:space="0" w:color="auto"/>
                <w:right w:val="none" w:sz="0" w:space="0" w:color="auto"/>
              </w:divBdr>
            </w:div>
            <w:div w:id="270624007">
              <w:marLeft w:val="0"/>
              <w:marRight w:val="0"/>
              <w:marTop w:val="0"/>
              <w:marBottom w:val="0"/>
              <w:divBdr>
                <w:top w:val="none" w:sz="0" w:space="0" w:color="auto"/>
                <w:left w:val="none" w:sz="0" w:space="0" w:color="auto"/>
                <w:bottom w:val="none" w:sz="0" w:space="0" w:color="auto"/>
                <w:right w:val="none" w:sz="0" w:space="0" w:color="auto"/>
              </w:divBdr>
            </w:div>
            <w:div w:id="1611548816">
              <w:marLeft w:val="0"/>
              <w:marRight w:val="0"/>
              <w:marTop w:val="0"/>
              <w:marBottom w:val="0"/>
              <w:divBdr>
                <w:top w:val="none" w:sz="0" w:space="0" w:color="auto"/>
                <w:left w:val="none" w:sz="0" w:space="0" w:color="auto"/>
                <w:bottom w:val="none" w:sz="0" w:space="0" w:color="auto"/>
                <w:right w:val="none" w:sz="0" w:space="0" w:color="auto"/>
              </w:divBdr>
            </w:div>
            <w:div w:id="1451557760">
              <w:marLeft w:val="0"/>
              <w:marRight w:val="0"/>
              <w:marTop w:val="0"/>
              <w:marBottom w:val="0"/>
              <w:divBdr>
                <w:top w:val="none" w:sz="0" w:space="0" w:color="auto"/>
                <w:left w:val="none" w:sz="0" w:space="0" w:color="auto"/>
                <w:bottom w:val="none" w:sz="0" w:space="0" w:color="auto"/>
                <w:right w:val="none" w:sz="0" w:space="0" w:color="auto"/>
              </w:divBdr>
            </w:div>
            <w:div w:id="1521624575">
              <w:marLeft w:val="0"/>
              <w:marRight w:val="0"/>
              <w:marTop w:val="0"/>
              <w:marBottom w:val="0"/>
              <w:divBdr>
                <w:top w:val="none" w:sz="0" w:space="0" w:color="auto"/>
                <w:left w:val="none" w:sz="0" w:space="0" w:color="auto"/>
                <w:bottom w:val="none" w:sz="0" w:space="0" w:color="auto"/>
                <w:right w:val="none" w:sz="0" w:space="0" w:color="auto"/>
              </w:divBdr>
            </w:div>
            <w:div w:id="966011273">
              <w:marLeft w:val="0"/>
              <w:marRight w:val="0"/>
              <w:marTop w:val="0"/>
              <w:marBottom w:val="0"/>
              <w:divBdr>
                <w:top w:val="none" w:sz="0" w:space="0" w:color="auto"/>
                <w:left w:val="none" w:sz="0" w:space="0" w:color="auto"/>
                <w:bottom w:val="none" w:sz="0" w:space="0" w:color="auto"/>
                <w:right w:val="none" w:sz="0" w:space="0" w:color="auto"/>
              </w:divBdr>
            </w:div>
            <w:div w:id="319116746">
              <w:marLeft w:val="0"/>
              <w:marRight w:val="0"/>
              <w:marTop w:val="0"/>
              <w:marBottom w:val="0"/>
              <w:divBdr>
                <w:top w:val="none" w:sz="0" w:space="0" w:color="auto"/>
                <w:left w:val="none" w:sz="0" w:space="0" w:color="auto"/>
                <w:bottom w:val="none" w:sz="0" w:space="0" w:color="auto"/>
                <w:right w:val="none" w:sz="0" w:space="0" w:color="auto"/>
              </w:divBdr>
            </w:div>
            <w:div w:id="1524398693">
              <w:marLeft w:val="0"/>
              <w:marRight w:val="0"/>
              <w:marTop w:val="0"/>
              <w:marBottom w:val="0"/>
              <w:divBdr>
                <w:top w:val="none" w:sz="0" w:space="0" w:color="auto"/>
                <w:left w:val="none" w:sz="0" w:space="0" w:color="auto"/>
                <w:bottom w:val="none" w:sz="0" w:space="0" w:color="auto"/>
                <w:right w:val="none" w:sz="0" w:space="0" w:color="auto"/>
              </w:divBdr>
            </w:div>
            <w:div w:id="798763580">
              <w:marLeft w:val="0"/>
              <w:marRight w:val="0"/>
              <w:marTop w:val="0"/>
              <w:marBottom w:val="0"/>
              <w:divBdr>
                <w:top w:val="none" w:sz="0" w:space="0" w:color="auto"/>
                <w:left w:val="none" w:sz="0" w:space="0" w:color="auto"/>
                <w:bottom w:val="none" w:sz="0" w:space="0" w:color="auto"/>
                <w:right w:val="none" w:sz="0" w:space="0" w:color="auto"/>
              </w:divBdr>
            </w:div>
            <w:div w:id="1254049955">
              <w:marLeft w:val="0"/>
              <w:marRight w:val="0"/>
              <w:marTop w:val="0"/>
              <w:marBottom w:val="0"/>
              <w:divBdr>
                <w:top w:val="none" w:sz="0" w:space="0" w:color="auto"/>
                <w:left w:val="none" w:sz="0" w:space="0" w:color="auto"/>
                <w:bottom w:val="none" w:sz="0" w:space="0" w:color="auto"/>
                <w:right w:val="none" w:sz="0" w:space="0" w:color="auto"/>
              </w:divBdr>
            </w:div>
            <w:div w:id="682322976">
              <w:marLeft w:val="0"/>
              <w:marRight w:val="0"/>
              <w:marTop w:val="0"/>
              <w:marBottom w:val="0"/>
              <w:divBdr>
                <w:top w:val="none" w:sz="0" w:space="0" w:color="auto"/>
                <w:left w:val="none" w:sz="0" w:space="0" w:color="auto"/>
                <w:bottom w:val="none" w:sz="0" w:space="0" w:color="auto"/>
                <w:right w:val="none" w:sz="0" w:space="0" w:color="auto"/>
              </w:divBdr>
            </w:div>
            <w:div w:id="714500028">
              <w:marLeft w:val="0"/>
              <w:marRight w:val="0"/>
              <w:marTop w:val="0"/>
              <w:marBottom w:val="0"/>
              <w:divBdr>
                <w:top w:val="none" w:sz="0" w:space="0" w:color="auto"/>
                <w:left w:val="none" w:sz="0" w:space="0" w:color="auto"/>
                <w:bottom w:val="none" w:sz="0" w:space="0" w:color="auto"/>
                <w:right w:val="none" w:sz="0" w:space="0" w:color="auto"/>
              </w:divBdr>
            </w:div>
            <w:div w:id="760681522">
              <w:marLeft w:val="0"/>
              <w:marRight w:val="0"/>
              <w:marTop w:val="0"/>
              <w:marBottom w:val="0"/>
              <w:divBdr>
                <w:top w:val="none" w:sz="0" w:space="0" w:color="auto"/>
                <w:left w:val="none" w:sz="0" w:space="0" w:color="auto"/>
                <w:bottom w:val="none" w:sz="0" w:space="0" w:color="auto"/>
                <w:right w:val="none" w:sz="0" w:space="0" w:color="auto"/>
              </w:divBdr>
            </w:div>
            <w:div w:id="1531531890">
              <w:marLeft w:val="0"/>
              <w:marRight w:val="0"/>
              <w:marTop w:val="0"/>
              <w:marBottom w:val="0"/>
              <w:divBdr>
                <w:top w:val="none" w:sz="0" w:space="0" w:color="auto"/>
                <w:left w:val="none" w:sz="0" w:space="0" w:color="auto"/>
                <w:bottom w:val="none" w:sz="0" w:space="0" w:color="auto"/>
                <w:right w:val="none" w:sz="0" w:space="0" w:color="auto"/>
              </w:divBdr>
            </w:div>
            <w:div w:id="2129004945">
              <w:marLeft w:val="0"/>
              <w:marRight w:val="0"/>
              <w:marTop w:val="0"/>
              <w:marBottom w:val="0"/>
              <w:divBdr>
                <w:top w:val="none" w:sz="0" w:space="0" w:color="auto"/>
                <w:left w:val="none" w:sz="0" w:space="0" w:color="auto"/>
                <w:bottom w:val="none" w:sz="0" w:space="0" w:color="auto"/>
                <w:right w:val="none" w:sz="0" w:space="0" w:color="auto"/>
              </w:divBdr>
            </w:div>
          </w:divsChild>
        </w:div>
        <w:div w:id="1647931272">
          <w:marLeft w:val="0"/>
          <w:marRight w:val="0"/>
          <w:marTop w:val="0"/>
          <w:marBottom w:val="0"/>
          <w:divBdr>
            <w:top w:val="none" w:sz="0" w:space="0" w:color="auto"/>
            <w:left w:val="none" w:sz="0" w:space="0" w:color="auto"/>
            <w:bottom w:val="none" w:sz="0" w:space="0" w:color="auto"/>
            <w:right w:val="none" w:sz="0" w:space="0" w:color="auto"/>
          </w:divBdr>
          <w:divsChild>
            <w:div w:id="1370107229">
              <w:marLeft w:val="0"/>
              <w:marRight w:val="0"/>
              <w:marTop w:val="0"/>
              <w:marBottom w:val="0"/>
              <w:divBdr>
                <w:top w:val="none" w:sz="0" w:space="0" w:color="auto"/>
                <w:left w:val="none" w:sz="0" w:space="0" w:color="auto"/>
                <w:bottom w:val="none" w:sz="0" w:space="0" w:color="auto"/>
                <w:right w:val="none" w:sz="0" w:space="0" w:color="auto"/>
              </w:divBdr>
            </w:div>
            <w:div w:id="1742099608">
              <w:marLeft w:val="0"/>
              <w:marRight w:val="0"/>
              <w:marTop w:val="0"/>
              <w:marBottom w:val="0"/>
              <w:divBdr>
                <w:top w:val="none" w:sz="0" w:space="0" w:color="auto"/>
                <w:left w:val="none" w:sz="0" w:space="0" w:color="auto"/>
                <w:bottom w:val="none" w:sz="0" w:space="0" w:color="auto"/>
                <w:right w:val="none" w:sz="0" w:space="0" w:color="auto"/>
              </w:divBdr>
            </w:div>
            <w:div w:id="1769304790">
              <w:marLeft w:val="0"/>
              <w:marRight w:val="0"/>
              <w:marTop w:val="0"/>
              <w:marBottom w:val="0"/>
              <w:divBdr>
                <w:top w:val="none" w:sz="0" w:space="0" w:color="auto"/>
                <w:left w:val="none" w:sz="0" w:space="0" w:color="auto"/>
                <w:bottom w:val="none" w:sz="0" w:space="0" w:color="auto"/>
                <w:right w:val="none" w:sz="0" w:space="0" w:color="auto"/>
              </w:divBdr>
            </w:div>
            <w:div w:id="1752387496">
              <w:marLeft w:val="0"/>
              <w:marRight w:val="0"/>
              <w:marTop w:val="0"/>
              <w:marBottom w:val="0"/>
              <w:divBdr>
                <w:top w:val="none" w:sz="0" w:space="0" w:color="auto"/>
                <w:left w:val="none" w:sz="0" w:space="0" w:color="auto"/>
                <w:bottom w:val="none" w:sz="0" w:space="0" w:color="auto"/>
                <w:right w:val="none" w:sz="0" w:space="0" w:color="auto"/>
              </w:divBdr>
            </w:div>
            <w:div w:id="2066833862">
              <w:marLeft w:val="0"/>
              <w:marRight w:val="0"/>
              <w:marTop w:val="0"/>
              <w:marBottom w:val="0"/>
              <w:divBdr>
                <w:top w:val="none" w:sz="0" w:space="0" w:color="auto"/>
                <w:left w:val="none" w:sz="0" w:space="0" w:color="auto"/>
                <w:bottom w:val="none" w:sz="0" w:space="0" w:color="auto"/>
                <w:right w:val="none" w:sz="0" w:space="0" w:color="auto"/>
              </w:divBdr>
            </w:div>
            <w:div w:id="88737644">
              <w:marLeft w:val="0"/>
              <w:marRight w:val="0"/>
              <w:marTop w:val="0"/>
              <w:marBottom w:val="0"/>
              <w:divBdr>
                <w:top w:val="none" w:sz="0" w:space="0" w:color="auto"/>
                <w:left w:val="none" w:sz="0" w:space="0" w:color="auto"/>
                <w:bottom w:val="none" w:sz="0" w:space="0" w:color="auto"/>
                <w:right w:val="none" w:sz="0" w:space="0" w:color="auto"/>
              </w:divBdr>
            </w:div>
            <w:div w:id="1078482355">
              <w:marLeft w:val="0"/>
              <w:marRight w:val="0"/>
              <w:marTop w:val="0"/>
              <w:marBottom w:val="0"/>
              <w:divBdr>
                <w:top w:val="none" w:sz="0" w:space="0" w:color="auto"/>
                <w:left w:val="none" w:sz="0" w:space="0" w:color="auto"/>
                <w:bottom w:val="none" w:sz="0" w:space="0" w:color="auto"/>
                <w:right w:val="none" w:sz="0" w:space="0" w:color="auto"/>
              </w:divBdr>
            </w:div>
            <w:div w:id="1396128596">
              <w:marLeft w:val="0"/>
              <w:marRight w:val="0"/>
              <w:marTop w:val="0"/>
              <w:marBottom w:val="0"/>
              <w:divBdr>
                <w:top w:val="none" w:sz="0" w:space="0" w:color="auto"/>
                <w:left w:val="none" w:sz="0" w:space="0" w:color="auto"/>
                <w:bottom w:val="none" w:sz="0" w:space="0" w:color="auto"/>
                <w:right w:val="none" w:sz="0" w:space="0" w:color="auto"/>
              </w:divBdr>
            </w:div>
            <w:div w:id="460150542">
              <w:marLeft w:val="0"/>
              <w:marRight w:val="0"/>
              <w:marTop w:val="0"/>
              <w:marBottom w:val="0"/>
              <w:divBdr>
                <w:top w:val="none" w:sz="0" w:space="0" w:color="auto"/>
                <w:left w:val="none" w:sz="0" w:space="0" w:color="auto"/>
                <w:bottom w:val="none" w:sz="0" w:space="0" w:color="auto"/>
                <w:right w:val="none" w:sz="0" w:space="0" w:color="auto"/>
              </w:divBdr>
            </w:div>
            <w:div w:id="1629890341">
              <w:marLeft w:val="0"/>
              <w:marRight w:val="0"/>
              <w:marTop w:val="0"/>
              <w:marBottom w:val="0"/>
              <w:divBdr>
                <w:top w:val="none" w:sz="0" w:space="0" w:color="auto"/>
                <w:left w:val="none" w:sz="0" w:space="0" w:color="auto"/>
                <w:bottom w:val="none" w:sz="0" w:space="0" w:color="auto"/>
                <w:right w:val="none" w:sz="0" w:space="0" w:color="auto"/>
              </w:divBdr>
            </w:div>
            <w:div w:id="1354766203">
              <w:marLeft w:val="0"/>
              <w:marRight w:val="0"/>
              <w:marTop w:val="0"/>
              <w:marBottom w:val="0"/>
              <w:divBdr>
                <w:top w:val="none" w:sz="0" w:space="0" w:color="auto"/>
                <w:left w:val="none" w:sz="0" w:space="0" w:color="auto"/>
                <w:bottom w:val="none" w:sz="0" w:space="0" w:color="auto"/>
                <w:right w:val="none" w:sz="0" w:space="0" w:color="auto"/>
              </w:divBdr>
            </w:div>
            <w:div w:id="1568875184">
              <w:marLeft w:val="0"/>
              <w:marRight w:val="0"/>
              <w:marTop w:val="0"/>
              <w:marBottom w:val="0"/>
              <w:divBdr>
                <w:top w:val="none" w:sz="0" w:space="0" w:color="auto"/>
                <w:left w:val="none" w:sz="0" w:space="0" w:color="auto"/>
                <w:bottom w:val="none" w:sz="0" w:space="0" w:color="auto"/>
                <w:right w:val="none" w:sz="0" w:space="0" w:color="auto"/>
              </w:divBdr>
            </w:div>
            <w:div w:id="1053433706">
              <w:marLeft w:val="0"/>
              <w:marRight w:val="0"/>
              <w:marTop w:val="0"/>
              <w:marBottom w:val="0"/>
              <w:divBdr>
                <w:top w:val="none" w:sz="0" w:space="0" w:color="auto"/>
                <w:left w:val="none" w:sz="0" w:space="0" w:color="auto"/>
                <w:bottom w:val="none" w:sz="0" w:space="0" w:color="auto"/>
                <w:right w:val="none" w:sz="0" w:space="0" w:color="auto"/>
              </w:divBdr>
            </w:div>
            <w:div w:id="1028947257">
              <w:marLeft w:val="0"/>
              <w:marRight w:val="0"/>
              <w:marTop w:val="0"/>
              <w:marBottom w:val="0"/>
              <w:divBdr>
                <w:top w:val="none" w:sz="0" w:space="0" w:color="auto"/>
                <w:left w:val="none" w:sz="0" w:space="0" w:color="auto"/>
                <w:bottom w:val="none" w:sz="0" w:space="0" w:color="auto"/>
                <w:right w:val="none" w:sz="0" w:space="0" w:color="auto"/>
              </w:divBdr>
            </w:div>
            <w:div w:id="836533468">
              <w:marLeft w:val="0"/>
              <w:marRight w:val="0"/>
              <w:marTop w:val="0"/>
              <w:marBottom w:val="0"/>
              <w:divBdr>
                <w:top w:val="none" w:sz="0" w:space="0" w:color="auto"/>
                <w:left w:val="none" w:sz="0" w:space="0" w:color="auto"/>
                <w:bottom w:val="none" w:sz="0" w:space="0" w:color="auto"/>
                <w:right w:val="none" w:sz="0" w:space="0" w:color="auto"/>
              </w:divBdr>
            </w:div>
            <w:div w:id="1095128443">
              <w:marLeft w:val="0"/>
              <w:marRight w:val="0"/>
              <w:marTop w:val="0"/>
              <w:marBottom w:val="0"/>
              <w:divBdr>
                <w:top w:val="none" w:sz="0" w:space="0" w:color="auto"/>
                <w:left w:val="none" w:sz="0" w:space="0" w:color="auto"/>
                <w:bottom w:val="none" w:sz="0" w:space="0" w:color="auto"/>
                <w:right w:val="none" w:sz="0" w:space="0" w:color="auto"/>
              </w:divBdr>
            </w:div>
            <w:div w:id="2005474916">
              <w:marLeft w:val="0"/>
              <w:marRight w:val="0"/>
              <w:marTop w:val="0"/>
              <w:marBottom w:val="0"/>
              <w:divBdr>
                <w:top w:val="none" w:sz="0" w:space="0" w:color="auto"/>
                <w:left w:val="none" w:sz="0" w:space="0" w:color="auto"/>
                <w:bottom w:val="none" w:sz="0" w:space="0" w:color="auto"/>
                <w:right w:val="none" w:sz="0" w:space="0" w:color="auto"/>
              </w:divBdr>
            </w:div>
            <w:div w:id="1618366158">
              <w:marLeft w:val="0"/>
              <w:marRight w:val="0"/>
              <w:marTop w:val="0"/>
              <w:marBottom w:val="0"/>
              <w:divBdr>
                <w:top w:val="none" w:sz="0" w:space="0" w:color="auto"/>
                <w:left w:val="none" w:sz="0" w:space="0" w:color="auto"/>
                <w:bottom w:val="none" w:sz="0" w:space="0" w:color="auto"/>
                <w:right w:val="none" w:sz="0" w:space="0" w:color="auto"/>
              </w:divBdr>
            </w:div>
            <w:div w:id="1177159719">
              <w:marLeft w:val="0"/>
              <w:marRight w:val="0"/>
              <w:marTop w:val="0"/>
              <w:marBottom w:val="0"/>
              <w:divBdr>
                <w:top w:val="none" w:sz="0" w:space="0" w:color="auto"/>
                <w:left w:val="none" w:sz="0" w:space="0" w:color="auto"/>
                <w:bottom w:val="none" w:sz="0" w:space="0" w:color="auto"/>
                <w:right w:val="none" w:sz="0" w:space="0" w:color="auto"/>
              </w:divBdr>
            </w:div>
            <w:div w:id="1068769365">
              <w:marLeft w:val="0"/>
              <w:marRight w:val="0"/>
              <w:marTop w:val="0"/>
              <w:marBottom w:val="0"/>
              <w:divBdr>
                <w:top w:val="none" w:sz="0" w:space="0" w:color="auto"/>
                <w:left w:val="none" w:sz="0" w:space="0" w:color="auto"/>
                <w:bottom w:val="none" w:sz="0" w:space="0" w:color="auto"/>
                <w:right w:val="none" w:sz="0" w:space="0" w:color="auto"/>
              </w:divBdr>
            </w:div>
          </w:divsChild>
        </w:div>
        <w:div w:id="1538619978">
          <w:marLeft w:val="0"/>
          <w:marRight w:val="0"/>
          <w:marTop w:val="0"/>
          <w:marBottom w:val="0"/>
          <w:divBdr>
            <w:top w:val="none" w:sz="0" w:space="0" w:color="auto"/>
            <w:left w:val="none" w:sz="0" w:space="0" w:color="auto"/>
            <w:bottom w:val="none" w:sz="0" w:space="0" w:color="auto"/>
            <w:right w:val="none" w:sz="0" w:space="0" w:color="auto"/>
          </w:divBdr>
        </w:div>
        <w:div w:id="40594532">
          <w:marLeft w:val="0"/>
          <w:marRight w:val="0"/>
          <w:marTop w:val="0"/>
          <w:marBottom w:val="0"/>
          <w:divBdr>
            <w:top w:val="none" w:sz="0" w:space="0" w:color="auto"/>
            <w:left w:val="none" w:sz="0" w:space="0" w:color="auto"/>
            <w:bottom w:val="none" w:sz="0" w:space="0" w:color="auto"/>
            <w:right w:val="none" w:sz="0" w:space="0" w:color="auto"/>
          </w:divBdr>
        </w:div>
        <w:div w:id="1413697339">
          <w:marLeft w:val="0"/>
          <w:marRight w:val="0"/>
          <w:marTop w:val="0"/>
          <w:marBottom w:val="0"/>
          <w:divBdr>
            <w:top w:val="none" w:sz="0" w:space="0" w:color="auto"/>
            <w:left w:val="none" w:sz="0" w:space="0" w:color="auto"/>
            <w:bottom w:val="none" w:sz="0" w:space="0" w:color="auto"/>
            <w:right w:val="none" w:sz="0" w:space="0" w:color="auto"/>
          </w:divBdr>
        </w:div>
        <w:div w:id="661467414">
          <w:marLeft w:val="0"/>
          <w:marRight w:val="0"/>
          <w:marTop w:val="0"/>
          <w:marBottom w:val="0"/>
          <w:divBdr>
            <w:top w:val="none" w:sz="0" w:space="0" w:color="auto"/>
            <w:left w:val="none" w:sz="0" w:space="0" w:color="auto"/>
            <w:bottom w:val="none" w:sz="0" w:space="0" w:color="auto"/>
            <w:right w:val="none" w:sz="0" w:space="0" w:color="auto"/>
          </w:divBdr>
        </w:div>
        <w:div w:id="1004236481">
          <w:marLeft w:val="0"/>
          <w:marRight w:val="0"/>
          <w:marTop w:val="0"/>
          <w:marBottom w:val="0"/>
          <w:divBdr>
            <w:top w:val="none" w:sz="0" w:space="0" w:color="auto"/>
            <w:left w:val="none" w:sz="0" w:space="0" w:color="auto"/>
            <w:bottom w:val="none" w:sz="0" w:space="0" w:color="auto"/>
            <w:right w:val="none" w:sz="0" w:space="0" w:color="auto"/>
          </w:divBdr>
        </w:div>
        <w:div w:id="2026469061">
          <w:marLeft w:val="0"/>
          <w:marRight w:val="0"/>
          <w:marTop w:val="0"/>
          <w:marBottom w:val="0"/>
          <w:divBdr>
            <w:top w:val="none" w:sz="0" w:space="0" w:color="auto"/>
            <w:left w:val="none" w:sz="0" w:space="0" w:color="auto"/>
            <w:bottom w:val="none" w:sz="0" w:space="0" w:color="auto"/>
            <w:right w:val="none" w:sz="0" w:space="0" w:color="auto"/>
          </w:divBdr>
        </w:div>
        <w:div w:id="412746379">
          <w:marLeft w:val="0"/>
          <w:marRight w:val="0"/>
          <w:marTop w:val="0"/>
          <w:marBottom w:val="0"/>
          <w:divBdr>
            <w:top w:val="none" w:sz="0" w:space="0" w:color="auto"/>
            <w:left w:val="none" w:sz="0" w:space="0" w:color="auto"/>
            <w:bottom w:val="none" w:sz="0" w:space="0" w:color="auto"/>
            <w:right w:val="none" w:sz="0" w:space="0" w:color="auto"/>
          </w:divBdr>
        </w:div>
        <w:div w:id="409351585">
          <w:marLeft w:val="0"/>
          <w:marRight w:val="0"/>
          <w:marTop w:val="0"/>
          <w:marBottom w:val="0"/>
          <w:divBdr>
            <w:top w:val="none" w:sz="0" w:space="0" w:color="auto"/>
            <w:left w:val="none" w:sz="0" w:space="0" w:color="auto"/>
            <w:bottom w:val="none" w:sz="0" w:space="0" w:color="auto"/>
            <w:right w:val="none" w:sz="0" w:space="0" w:color="auto"/>
          </w:divBdr>
        </w:div>
        <w:div w:id="76441463">
          <w:marLeft w:val="0"/>
          <w:marRight w:val="0"/>
          <w:marTop w:val="0"/>
          <w:marBottom w:val="0"/>
          <w:divBdr>
            <w:top w:val="none" w:sz="0" w:space="0" w:color="auto"/>
            <w:left w:val="none" w:sz="0" w:space="0" w:color="auto"/>
            <w:bottom w:val="none" w:sz="0" w:space="0" w:color="auto"/>
            <w:right w:val="none" w:sz="0" w:space="0" w:color="auto"/>
          </w:divBdr>
        </w:div>
        <w:div w:id="1604341752">
          <w:marLeft w:val="0"/>
          <w:marRight w:val="0"/>
          <w:marTop w:val="0"/>
          <w:marBottom w:val="0"/>
          <w:divBdr>
            <w:top w:val="none" w:sz="0" w:space="0" w:color="auto"/>
            <w:left w:val="none" w:sz="0" w:space="0" w:color="auto"/>
            <w:bottom w:val="none" w:sz="0" w:space="0" w:color="auto"/>
            <w:right w:val="none" w:sz="0" w:space="0" w:color="auto"/>
          </w:divBdr>
        </w:div>
        <w:div w:id="219484876">
          <w:marLeft w:val="0"/>
          <w:marRight w:val="0"/>
          <w:marTop w:val="0"/>
          <w:marBottom w:val="0"/>
          <w:divBdr>
            <w:top w:val="none" w:sz="0" w:space="0" w:color="auto"/>
            <w:left w:val="none" w:sz="0" w:space="0" w:color="auto"/>
            <w:bottom w:val="none" w:sz="0" w:space="0" w:color="auto"/>
            <w:right w:val="none" w:sz="0" w:space="0" w:color="auto"/>
          </w:divBdr>
        </w:div>
        <w:div w:id="698823829">
          <w:marLeft w:val="0"/>
          <w:marRight w:val="0"/>
          <w:marTop w:val="0"/>
          <w:marBottom w:val="0"/>
          <w:divBdr>
            <w:top w:val="none" w:sz="0" w:space="0" w:color="auto"/>
            <w:left w:val="none" w:sz="0" w:space="0" w:color="auto"/>
            <w:bottom w:val="none" w:sz="0" w:space="0" w:color="auto"/>
            <w:right w:val="none" w:sz="0" w:space="0" w:color="auto"/>
          </w:divBdr>
        </w:div>
        <w:div w:id="1582907544">
          <w:marLeft w:val="0"/>
          <w:marRight w:val="0"/>
          <w:marTop w:val="0"/>
          <w:marBottom w:val="0"/>
          <w:divBdr>
            <w:top w:val="none" w:sz="0" w:space="0" w:color="auto"/>
            <w:left w:val="none" w:sz="0" w:space="0" w:color="auto"/>
            <w:bottom w:val="none" w:sz="0" w:space="0" w:color="auto"/>
            <w:right w:val="none" w:sz="0" w:space="0" w:color="auto"/>
          </w:divBdr>
        </w:div>
        <w:div w:id="663821685">
          <w:marLeft w:val="0"/>
          <w:marRight w:val="0"/>
          <w:marTop w:val="0"/>
          <w:marBottom w:val="0"/>
          <w:divBdr>
            <w:top w:val="none" w:sz="0" w:space="0" w:color="auto"/>
            <w:left w:val="none" w:sz="0" w:space="0" w:color="auto"/>
            <w:bottom w:val="none" w:sz="0" w:space="0" w:color="auto"/>
            <w:right w:val="none" w:sz="0" w:space="0" w:color="auto"/>
          </w:divBdr>
        </w:div>
        <w:div w:id="503326050">
          <w:marLeft w:val="0"/>
          <w:marRight w:val="0"/>
          <w:marTop w:val="0"/>
          <w:marBottom w:val="0"/>
          <w:divBdr>
            <w:top w:val="none" w:sz="0" w:space="0" w:color="auto"/>
            <w:left w:val="none" w:sz="0" w:space="0" w:color="auto"/>
            <w:bottom w:val="none" w:sz="0" w:space="0" w:color="auto"/>
            <w:right w:val="none" w:sz="0" w:space="0" w:color="auto"/>
          </w:divBdr>
        </w:div>
        <w:div w:id="702678686">
          <w:marLeft w:val="0"/>
          <w:marRight w:val="0"/>
          <w:marTop w:val="0"/>
          <w:marBottom w:val="0"/>
          <w:divBdr>
            <w:top w:val="none" w:sz="0" w:space="0" w:color="auto"/>
            <w:left w:val="none" w:sz="0" w:space="0" w:color="auto"/>
            <w:bottom w:val="none" w:sz="0" w:space="0" w:color="auto"/>
            <w:right w:val="none" w:sz="0" w:space="0" w:color="auto"/>
          </w:divBdr>
        </w:div>
        <w:div w:id="1726566688">
          <w:marLeft w:val="0"/>
          <w:marRight w:val="0"/>
          <w:marTop w:val="0"/>
          <w:marBottom w:val="0"/>
          <w:divBdr>
            <w:top w:val="none" w:sz="0" w:space="0" w:color="auto"/>
            <w:left w:val="none" w:sz="0" w:space="0" w:color="auto"/>
            <w:bottom w:val="none" w:sz="0" w:space="0" w:color="auto"/>
            <w:right w:val="none" w:sz="0" w:space="0" w:color="auto"/>
          </w:divBdr>
        </w:div>
        <w:div w:id="1312715863">
          <w:marLeft w:val="0"/>
          <w:marRight w:val="0"/>
          <w:marTop w:val="0"/>
          <w:marBottom w:val="0"/>
          <w:divBdr>
            <w:top w:val="none" w:sz="0" w:space="0" w:color="auto"/>
            <w:left w:val="none" w:sz="0" w:space="0" w:color="auto"/>
            <w:bottom w:val="none" w:sz="0" w:space="0" w:color="auto"/>
            <w:right w:val="none" w:sz="0" w:space="0" w:color="auto"/>
          </w:divBdr>
        </w:div>
        <w:div w:id="1649019909">
          <w:marLeft w:val="0"/>
          <w:marRight w:val="0"/>
          <w:marTop w:val="0"/>
          <w:marBottom w:val="0"/>
          <w:divBdr>
            <w:top w:val="none" w:sz="0" w:space="0" w:color="auto"/>
            <w:left w:val="none" w:sz="0" w:space="0" w:color="auto"/>
            <w:bottom w:val="none" w:sz="0" w:space="0" w:color="auto"/>
            <w:right w:val="none" w:sz="0" w:space="0" w:color="auto"/>
          </w:divBdr>
        </w:div>
        <w:div w:id="437019199">
          <w:marLeft w:val="0"/>
          <w:marRight w:val="0"/>
          <w:marTop w:val="0"/>
          <w:marBottom w:val="0"/>
          <w:divBdr>
            <w:top w:val="none" w:sz="0" w:space="0" w:color="auto"/>
            <w:left w:val="none" w:sz="0" w:space="0" w:color="auto"/>
            <w:bottom w:val="none" w:sz="0" w:space="0" w:color="auto"/>
            <w:right w:val="none" w:sz="0" w:space="0" w:color="auto"/>
          </w:divBdr>
        </w:div>
        <w:div w:id="786893837">
          <w:marLeft w:val="0"/>
          <w:marRight w:val="0"/>
          <w:marTop w:val="0"/>
          <w:marBottom w:val="0"/>
          <w:divBdr>
            <w:top w:val="none" w:sz="0" w:space="0" w:color="auto"/>
            <w:left w:val="none" w:sz="0" w:space="0" w:color="auto"/>
            <w:bottom w:val="none" w:sz="0" w:space="0" w:color="auto"/>
            <w:right w:val="none" w:sz="0" w:space="0" w:color="auto"/>
          </w:divBdr>
        </w:div>
        <w:div w:id="1465806578">
          <w:marLeft w:val="0"/>
          <w:marRight w:val="0"/>
          <w:marTop w:val="0"/>
          <w:marBottom w:val="0"/>
          <w:divBdr>
            <w:top w:val="none" w:sz="0" w:space="0" w:color="auto"/>
            <w:left w:val="none" w:sz="0" w:space="0" w:color="auto"/>
            <w:bottom w:val="none" w:sz="0" w:space="0" w:color="auto"/>
            <w:right w:val="none" w:sz="0" w:space="0" w:color="auto"/>
          </w:divBdr>
        </w:div>
        <w:div w:id="1466967549">
          <w:marLeft w:val="0"/>
          <w:marRight w:val="0"/>
          <w:marTop w:val="0"/>
          <w:marBottom w:val="0"/>
          <w:divBdr>
            <w:top w:val="none" w:sz="0" w:space="0" w:color="auto"/>
            <w:left w:val="none" w:sz="0" w:space="0" w:color="auto"/>
            <w:bottom w:val="none" w:sz="0" w:space="0" w:color="auto"/>
            <w:right w:val="none" w:sz="0" w:space="0" w:color="auto"/>
          </w:divBdr>
        </w:div>
        <w:div w:id="2086415087">
          <w:marLeft w:val="0"/>
          <w:marRight w:val="0"/>
          <w:marTop w:val="0"/>
          <w:marBottom w:val="0"/>
          <w:divBdr>
            <w:top w:val="none" w:sz="0" w:space="0" w:color="auto"/>
            <w:left w:val="none" w:sz="0" w:space="0" w:color="auto"/>
            <w:bottom w:val="none" w:sz="0" w:space="0" w:color="auto"/>
            <w:right w:val="none" w:sz="0" w:space="0" w:color="auto"/>
          </w:divBdr>
        </w:div>
        <w:div w:id="401106110">
          <w:marLeft w:val="0"/>
          <w:marRight w:val="0"/>
          <w:marTop w:val="0"/>
          <w:marBottom w:val="0"/>
          <w:divBdr>
            <w:top w:val="none" w:sz="0" w:space="0" w:color="auto"/>
            <w:left w:val="none" w:sz="0" w:space="0" w:color="auto"/>
            <w:bottom w:val="none" w:sz="0" w:space="0" w:color="auto"/>
            <w:right w:val="none" w:sz="0" w:space="0" w:color="auto"/>
          </w:divBdr>
        </w:div>
        <w:div w:id="1715425570">
          <w:marLeft w:val="0"/>
          <w:marRight w:val="0"/>
          <w:marTop w:val="0"/>
          <w:marBottom w:val="0"/>
          <w:divBdr>
            <w:top w:val="none" w:sz="0" w:space="0" w:color="auto"/>
            <w:left w:val="none" w:sz="0" w:space="0" w:color="auto"/>
            <w:bottom w:val="none" w:sz="0" w:space="0" w:color="auto"/>
            <w:right w:val="none" w:sz="0" w:space="0" w:color="auto"/>
          </w:divBdr>
        </w:div>
        <w:div w:id="476268388">
          <w:marLeft w:val="0"/>
          <w:marRight w:val="0"/>
          <w:marTop w:val="0"/>
          <w:marBottom w:val="0"/>
          <w:divBdr>
            <w:top w:val="none" w:sz="0" w:space="0" w:color="auto"/>
            <w:left w:val="none" w:sz="0" w:space="0" w:color="auto"/>
            <w:bottom w:val="none" w:sz="0" w:space="0" w:color="auto"/>
            <w:right w:val="none" w:sz="0" w:space="0" w:color="auto"/>
          </w:divBdr>
        </w:div>
        <w:div w:id="1508666205">
          <w:marLeft w:val="0"/>
          <w:marRight w:val="0"/>
          <w:marTop w:val="0"/>
          <w:marBottom w:val="0"/>
          <w:divBdr>
            <w:top w:val="none" w:sz="0" w:space="0" w:color="auto"/>
            <w:left w:val="none" w:sz="0" w:space="0" w:color="auto"/>
            <w:bottom w:val="none" w:sz="0" w:space="0" w:color="auto"/>
            <w:right w:val="none" w:sz="0" w:space="0" w:color="auto"/>
          </w:divBdr>
        </w:div>
        <w:div w:id="2137214661">
          <w:marLeft w:val="0"/>
          <w:marRight w:val="0"/>
          <w:marTop w:val="0"/>
          <w:marBottom w:val="0"/>
          <w:divBdr>
            <w:top w:val="none" w:sz="0" w:space="0" w:color="auto"/>
            <w:left w:val="none" w:sz="0" w:space="0" w:color="auto"/>
            <w:bottom w:val="none" w:sz="0" w:space="0" w:color="auto"/>
            <w:right w:val="none" w:sz="0" w:space="0" w:color="auto"/>
          </w:divBdr>
        </w:div>
        <w:div w:id="1927961706">
          <w:marLeft w:val="0"/>
          <w:marRight w:val="0"/>
          <w:marTop w:val="0"/>
          <w:marBottom w:val="0"/>
          <w:divBdr>
            <w:top w:val="none" w:sz="0" w:space="0" w:color="auto"/>
            <w:left w:val="none" w:sz="0" w:space="0" w:color="auto"/>
            <w:bottom w:val="none" w:sz="0" w:space="0" w:color="auto"/>
            <w:right w:val="none" w:sz="0" w:space="0" w:color="auto"/>
          </w:divBdr>
        </w:div>
        <w:div w:id="1732969485">
          <w:marLeft w:val="0"/>
          <w:marRight w:val="0"/>
          <w:marTop w:val="0"/>
          <w:marBottom w:val="0"/>
          <w:divBdr>
            <w:top w:val="none" w:sz="0" w:space="0" w:color="auto"/>
            <w:left w:val="none" w:sz="0" w:space="0" w:color="auto"/>
            <w:bottom w:val="none" w:sz="0" w:space="0" w:color="auto"/>
            <w:right w:val="none" w:sz="0" w:space="0" w:color="auto"/>
          </w:divBdr>
        </w:div>
        <w:div w:id="2033534542">
          <w:marLeft w:val="0"/>
          <w:marRight w:val="0"/>
          <w:marTop w:val="0"/>
          <w:marBottom w:val="0"/>
          <w:divBdr>
            <w:top w:val="none" w:sz="0" w:space="0" w:color="auto"/>
            <w:left w:val="none" w:sz="0" w:space="0" w:color="auto"/>
            <w:bottom w:val="none" w:sz="0" w:space="0" w:color="auto"/>
            <w:right w:val="none" w:sz="0" w:space="0" w:color="auto"/>
          </w:divBdr>
        </w:div>
        <w:div w:id="1198397119">
          <w:marLeft w:val="0"/>
          <w:marRight w:val="0"/>
          <w:marTop w:val="0"/>
          <w:marBottom w:val="0"/>
          <w:divBdr>
            <w:top w:val="none" w:sz="0" w:space="0" w:color="auto"/>
            <w:left w:val="none" w:sz="0" w:space="0" w:color="auto"/>
            <w:bottom w:val="none" w:sz="0" w:space="0" w:color="auto"/>
            <w:right w:val="none" w:sz="0" w:space="0" w:color="auto"/>
          </w:divBdr>
        </w:div>
        <w:div w:id="809832177">
          <w:marLeft w:val="0"/>
          <w:marRight w:val="0"/>
          <w:marTop w:val="0"/>
          <w:marBottom w:val="0"/>
          <w:divBdr>
            <w:top w:val="none" w:sz="0" w:space="0" w:color="auto"/>
            <w:left w:val="none" w:sz="0" w:space="0" w:color="auto"/>
            <w:bottom w:val="none" w:sz="0" w:space="0" w:color="auto"/>
            <w:right w:val="none" w:sz="0" w:space="0" w:color="auto"/>
          </w:divBdr>
        </w:div>
        <w:div w:id="1255894938">
          <w:marLeft w:val="0"/>
          <w:marRight w:val="0"/>
          <w:marTop w:val="0"/>
          <w:marBottom w:val="0"/>
          <w:divBdr>
            <w:top w:val="none" w:sz="0" w:space="0" w:color="auto"/>
            <w:left w:val="none" w:sz="0" w:space="0" w:color="auto"/>
            <w:bottom w:val="none" w:sz="0" w:space="0" w:color="auto"/>
            <w:right w:val="none" w:sz="0" w:space="0" w:color="auto"/>
          </w:divBdr>
        </w:div>
        <w:div w:id="263851712">
          <w:marLeft w:val="0"/>
          <w:marRight w:val="0"/>
          <w:marTop w:val="0"/>
          <w:marBottom w:val="0"/>
          <w:divBdr>
            <w:top w:val="none" w:sz="0" w:space="0" w:color="auto"/>
            <w:left w:val="none" w:sz="0" w:space="0" w:color="auto"/>
            <w:bottom w:val="none" w:sz="0" w:space="0" w:color="auto"/>
            <w:right w:val="none" w:sz="0" w:space="0" w:color="auto"/>
          </w:divBdr>
        </w:div>
        <w:div w:id="1992520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uwtsd.ac.uk/pages/academic-support/deallusrwyddartiffisial_artificialintelligen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FDF10-25E0-8A40-B6BB-564991BC8FBC}">
  <ds:schemaRefs>
    <ds:schemaRef ds:uri="http://schemas.openxmlformats.org/officeDocument/2006/bibliography"/>
  </ds:schemaRefs>
</ds:datastoreItem>
</file>

<file path=docMetadata/LabelInfo.xml><?xml version="1.0" encoding="utf-8"?>
<clbl:labelList xmlns:clbl="http://schemas.microsoft.com/office/2020/mipLabelMetadata">
  <clbl:label id="{992c4d63-7619-4a05-96f3-051a64eeceb2}" enabled="1" method="Standard" siteId="{5ea39e62-e302-4522-9186-122dbddae03a}" contentBits="0" removed="0"/>
</clbl:labelList>
</file>

<file path=docProps/app.xml><?xml version="1.0" encoding="utf-8"?>
<Properties xmlns="http://schemas.openxmlformats.org/officeDocument/2006/extended-properties" xmlns:vt="http://schemas.openxmlformats.org/officeDocument/2006/docPropsVTypes">
  <Template>Normal.dotm</Template>
  <TotalTime>11728</TotalTime>
  <Pages>65</Pages>
  <Words>57823</Words>
  <Characters>329593</Characters>
  <Application>Microsoft Office Word</Application>
  <DocSecurity>0</DocSecurity>
  <Lines>2746</Lines>
  <Paragraphs>773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386643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 Galis</dc:creator>
  <cp:keywords/>
  <dc:description/>
  <cp:lastModifiedBy>Norman Galis</cp:lastModifiedBy>
  <cp:revision>82</cp:revision>
  <dcterms:created xsi:type="dcterms:W3CDTF">2025-08-07T17:49:00Z</dcterms:created>
  <dcterms:modified xsi:type="dcterms:W3CDTF">2026-04-09T23:19:00Z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zotero-version="8.0.5"&gt;&lt;session id="GQx5gIlN"/&gt;&lt;style id="http://www.zotero.org/styles/apa" locale="en-CA" hasBibliography="1" bibliographyStyleHasBeenSet="1"/&gt;&lt;prefs&gt;&lt;pref name="fieldType" value="Field"/&gt;&lt;pref name="automaticJourna</vt:lpwstr>
  </property>
  <property fmtid="{D5CDD505-2E9C-101B-9397-08002B2CF9AE}" pid="3" name="ZOTERO_PREF_2">
    <vt:lpwstr>lAbbreviations" value="true"/&gt;&lt;pref name="delayCitationUpdates" value="true"/&gt;&lt;pref name="dontAskDelayCitationUpdates" value="true"/&gt;&lt;/prefs&gt;&lt;/data&gt;</vt:lpwstr>
  </property>
</Properties>
</file>