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5FE3A9" w14:textId="5299A12D" w:rsidR="00EF5C47" w:rsidRDefault="00EF5C47" w:rsidP="00387557">
      <w:pPr>
        <w:rPr>
          <w:b/>
          <w:sz w:val="32"/>
          <w:szCs w:val="24"/>
          <w:lang w:val="en-US"/>
        </w:rPr>
      </w:pPr>
    </w:p>
    <w:p w14:paraId="7E2E7118" w14:textId="77777777" w:rsidR="00116ECC" w:rsidRDefault="00116ECC" w:rsidP="00387557">
      <w:pPr>
        <w:rPr>
          <w:b/>
          <w:sz w:val="32"/>
          <w:szCs w:val="24"/>
          <w:lang w:val="en-US"/>
        </w:rPr>
      </w:pPr>
    </w:p>
    <w:p w14:paraId="22830308" w14:textId="77777777" w:rsidR="00116ECC" w:rsidRPr="006F1344" w:rsidRDefault="00116ECC" w:rsidP="00387557">
      <w:pPr>
        <w:rPr>
          <w:b/>
          <w:sz w:val="32"/>
          <w:szCs w:val="24"/>
          <w:lang w:val="en-US"/>
        </w:rPr>
      </w:pPr>
    </w:p>
    <w:p w14:paraId="6AC9E51A" w14:textId="77777777" w:rsidR="00EF5C47" w:rsidRDefault="00EF5C47" w:rsidP="00387557">
      <w:pPr>
        <w:rPr>
          <w:b/>
          <w:sz w:val="32"/>
          <w:szCs w:val="24"/>
        </w:rPr>
      </w:pPr>
    </w:p>
    <w:p w14:paraId="64AD9118" w14:textId="1B3F3069" w:rsidR="00EF5C47" w:rsidRPr="00EF5C47" w:rsidRDefault="00EF5C47" w:rsidP="00387557">
      <w:pPr>
        <w:jc w:val="center"/>
        <w:rPr>
          <w:b/>
          <w:sz w:val="32"/>
          <w:szCs w:val="24"/>
        </w:rPr>
      </w:pPr>
      <w:r w:rsidRPr="00EF5C47">
        <w:rPr>
          <w:b/>
          <w:sz w:val="32"/>
          <w:szCs w:val="24"/>
        </w:rPr>
        <w:t>Module Code: BMIH6005</w:t>
      </w:r>
    </w:p>
    <w:p w14:paraId="7F8DAA90" w14:textId="0813C788" w:rsidR="00EF5C47" w:rsidRPr="00EF5C47" w:rsidRDefault="00EF5C47" w:rsidP="00387557">
      <w:pPr>
        <w:jc w:val="center"/>
        <w:rPr>
          <w:b/>
          <w:sz w:val="32"/>
          <w:szCs w:val="24"/>
        </w:rPr>
      </w:pPr>
      <w:r w:rsidRPr="00EF5C47">
        <w:rPr>
          <w:b/>
          <w:sz w:val="32"/>
          <w:szCs w:val="24"/>
        </w:rPr>
        <w:t>Module Name: Organisational Consultancy</w:t>
      </w:r>
    </w:p>
    <w:p w14:paraId="1E39AB5A" w14:textId="07E32926" w:rsidR="00EF5C47" w:rsidRPr="00EF5C47" w:rsidRDefault="00EF5C47" w:rsidP="00387557">
      <w:pPr>
        <w:jc w:val="center"/>
        <w:rPr>
          <w:b/>
          <w:sz w:val="32"/>
          <w:szCs w:val="24"/>
        </w:rPr>
      </w:pPr>
      <w:bookmarkStart w:id="0" w:name="_Hlk191983462"/>
      <w:r w:rsidRPr="00EF5C47">
        <w:rPr>
          <w:b/>
          <w:sz w:val="32"/>
          <w:szCs w:val="24"/>
        </w:rPr>
        <w:t>Assignment T</w:t>
      </w:r>
      <w:r w:rsidR="0012704D">
        <w:rPr>
          <w:b/>
          <w:sz w:val="32"/>
          <w:szCs w:val="24"/>
        </w:rPr>
        <w:t>ittle</w:t>
      </w:r>
      <w:r w:rsidRPr="00EF5C47">
        <w:rPr>
          <w:b/>
          <w:sz w:val="32"/>
          <w:szCs w:val="24"/>
        </w:rPr>
        <w:t>: Consultancy Report</w:t>
      </w:r>
    </w:p>
    <w:bookmarkEnd w:id="0"/>
    <w:p w14:paraId="11A771C9" w14:textId="203701BE" w:rsidR="00EF5C47" w:rsidRPr="00EF5C47" w:rsidRDefault="00EF5C47" w:rsidP="00387557">
      <w:pPr>
        <w:jc w:val="center"/>
        <w:rPr>
          <w:b/>
          <w:sz w:val="32"/>
          <w:szCs w:val="24"/>
        </w:rPr>
      </w:pPr>
      <w:r w:rsidRPr="00EF5C47">
        <w:rPr>
          <w:b/>
          <w:sz w:val="32"/>
          <w:szCs w:val="24"/>
        </w:rPr>
        <w:t>Student Name:</w:t>
      </w:r>
      <w:r w:rsidR="00EB6937">
        <w:rPr>
          <w:b/>
          <w:sz w:val="32"/>
          <w:szCs w:val="24"/>
        </w:rPr>
        <w:t xml:space="preserve"> Rosario del Rocio Garcia Baez </w:t>
      </w:r>
    </w:p>
    <w:p w14:paraId="3878498E" w14:textId="3EDE3FF8" w:rsidR="00563BC8" w:rsidRDefault="00EF5C47" w:rsidP="00387557">
      <w:pPr>
        <w:jc w:val="center"/>
        <w:rPr>
          <w:b/>
          <w:sz w:val="32"/>
          <w:szCs w:val="24"/>
        </w:rPr>
      </w:pPr>
      <w:r w:rsidRPr="00EF5C47">
        <w:rPr>
          <w:b/>
          <w:sz w:val="32"/>
          <w:szCs w:val="24"/>
        </w:rPr>
        <w:t>Student ID:</w:t>
      </w:r>
      <w:r w:rsidR="00EB6937">
        <w:rPr>
          <w:b/>
          <w:sz w:val="32"/>
          <w:szCs w:val="24"/>
        </w:rPr>
        <w:t xml:space="preserve"> 2230623</w:t>
      </w:r>
    </w:p>
    <w:p w14:paraId="4FF71DEC" w14:textId="7EC816FF" w:rsidR="00EB6937" w:rsidRDefault="00EB6937" w:rsidP="00387557">
      <w:pPr>
        <w:jc w:val="center"/>
        <w:rPr>
          <w:b/>
          <w:sz w:val="32"/>
        </w:rPr>
      </w:pPr>
      <w:r>
        <w:rPr>
          <w:b/>
          <w:sz w:val="32"/>
        </w:rPr>
        <w:t>Lecture Name</w:t>
      </w:r>
      <w:r w:rsidR="00563BC8" w:rsidRPr="00563BC8">
        <w:rPr>
          <w:b/>
          <w:sz w:val="32"/>
        </w:rPr>
        <w:t>: Jaliya De Silva</w:t>
      </w:r>
    </w:p>
    <w:p w14:paraId="7FD89A34" w14:textId="66E69FF2" w:rsidR="004B1401" w:rsidRDefault="00EF5C47" w:rsidP="00387557">
      <w:pPr>
        <w:jc w:val="center"/>
        <w:rPr>
          <w:b/>
        </w:rPr>
      </w:pPr>
      <w:r w:rsidRPr="00563BC8">
        <w:rPr>
          <w:b/>
        </w:rPr>
        <w:br w:type="page"/>
      </w:r>
    </w:p>
    <w:p w14:paraId="5B071901" w14:textId="77777777" w:rsidR="00080CA4" w:rsidRPr="007D73B5" w:rsidRDefault="00080CA4" w:rsidP="00080CA4">
      <w:pPr>
        <w:spacing w:line="360" w:lineRule="auto"/>
        <w:rPr>
          <w:rFonts w:cs="Times New Roman"/>
          <w:szCs w:val="24"/>
        </w:rPr>
      </w:pPr>
      <w:r w:rsidRPr="007D73B5">
        <w:rPr>
          <w:rFonts w:cs="Times New Roman"/>
          <w:szCs w:val="24"/>
        </w:rPr>
        <w:lastRenderedPageBreak/>
        <w:t>I confirm that I have not presented any AI generated text as my own work. I confirm I have copies of my drafts, notes, and other resources I used before, and after the use of AI tools which I may be asked to provide in evidence.</w:t>
      </w:r>
    </w:p>
    <w:p w14:paraId="3893046B" w14:textId="77777777" w:rsidR="004B1401" w:rsidRDefault="004B1401">
      <w:pPr>
        <w:spacing w:after="160" w:line="259" w:lineRule="auto"/>
        <w:jc w:val="left"/>
        <w:rPr>
          <w:b/>
        </w:rPr>
      </w:pPr>
      <w:r>
        <w:rPr>
          <w:b/>
        </w:rPr>
        <w:br w:type="page"/>
      </w:r>
    </w:p>
    <w:p w14:paraId="510278F1" w14:textId="77777777" w:rsidR="00EF5C47" w:rsidRDefault="00EF5C47" w:rsidP="00387557">
      <w:pPr>
        <w:jc w:val="center"/>
        <w:rPr>
          <w:b/>
        </w:rPr>
      </w:pPr>
    </w:p>
    <w:p w14:paraId="6E1C14C2" w14:textId="77777777" w:rsidR="004B1401" w:rsidRPr="00563BC8" w:rsidRDefault="004B1401" w:rsidP="004B1401">
      <w:pPr>
        <w:rPr>
          <w:b/>
        </w:rPr>
      </w:pPr>
    </w:p>
    <w:p w14:paraId="5D58A19C" w14:textId="77777777" w:rsidR="006F1344" w:rsidRPr="00612DBA" w:rsidRDefault="006F1344" w:rsidP="00387557">
      <w:pPr>
        <w:pStyle w:val="Heading1"/>
        <w:spacing w:before="0"/>
        <w:rPr>
          <w:bCs/>
        </w:rPr>
      </w:pPr>
      <w:bookmarkStart w:id="1" w:name="_Toc191983838"/>
      <w:r w:rsidRPr="00612DBA">
        <w:rPr>
          <w:bCs/>
        </w:rPr>
        <w:t>Executive Summary</w:t>
      </w:r>
      <w:bookmarkEnd w:id="1"/>
    </w:p>
    <w:p w14:paraId="2C3CC0CE" w14:textId="77777777" w:rsidR="006F1344" w:rsidRPr="00612DBA" w:rsidRDefault="006F1344" w:rsidP="00387557">
      <w:pPr>
        <w:rPr>
          <w:i/>
          <w:iCs/>
          <w:lang w:val="en-US"/>
        </w:rPr>
      </w:pPr>
      <w:r w:rsidRPr="00612DBA">
        <w:rPr>
          <w:b/>
          <w:bCs/>
          <w:i/>
          <w:iCs/>
          <w:lang w:val="en-US"/>
        </w:rPr>
        <w:t>The problem or issues</w:t>
      </w:r>
    </w:p>
    <w:p w14:paraId="31BD5E3A" w14:textId="77777777" w:rsidR="006F1344" w:rsidRPr="00612DBA" w:rsidRDefault="006F1344" w:rsidP="00387557">
      <w:pPr>
        <w:rPr>
          <w:lang w:val="en-US"/>
        </w:rPr>
      </w:pPr>
      <w:r w:rsidRPr="00612DBA">
        <w:rPr>
          <w:lang w:val="en-US"/>
        </w:rPr>
        <w:t>The hospitality sector has long been one of the dynamic and booming industries in terms of significantly fulfilling consumer preferences and needs. However, due to the wider impact of COVID-19, this industry is notorious for having a very high turnover rate that depends on overall economic activities. Even though it creates an opportunity for other inspired workers to prove their efficiency within a role, still it brings significant challenges that affect workplace quality and performance</w:t>
      </w:r>
      <w:r>
        <w:rPr>
          <w:lang w:val="en-US"/>
        </w:rPr>
        <w:t xml:space="preserve"> </w:t>
      </w:r>
      <w:sdt>
        <w:sdtPr>
          <w:rPr>
            <w:lang w:val="en-US"/>
          </w:rPr>
          <w:id w:val="-1278715133"/>
          <w:citation/>
        </w:sdtPr>
        <w:sdtContent>
          <w:r>
            <w:rPr>
              <w:lang w:val="en-US"/>
            </w:rPr>
            <w:fldChar w:fldCharType="begin"/>
          </w:r>
          <w:r>
            <w:rPr>
              <w:lang w:val="en-US"/>
            </w:rPr>
            <w:instrText xml:space="preserve"> CITATION Mar2114 \l 1033 </w:instrText>
          </w:r>
          <w:r>
            <w:rPr>
              <w:lang w:val="en-US"/>
            </w:rPr>
            <w:fldChar w:fldCharType="separate"/>
          </w:r>
          <w:r w:rsidRPr="008C41CB">
            <w:rPr>
              <w:rFonts w:eastAsiaTheme="minorHAnsi"/>
              <w:noProof/>
              <w:lang w:val="en-US"/>
            </w:rPr>
            <w:t>(Johanson, 2021)</w:t>
          </w:r>
          <w:r>
            <w:rPr>
              <w:lang w:val="en-US"/>
            </w:rPr>
            <w:fldChar w:fldCharType="end"/>
          </w:r>
        </w:sdtContent>
      </w:sdt>
      <w:r w:rsidRPr="00612DBA">
        <w:rPr>
          <w:lang w:val="en-US"/>
        </w:rPr>
        <w:t>. Some of the authors figured out that high staff turnover is expensive, as businesses have to spend on hiring, recruiting and training replacements. The productivity and time during the transition massively affect company performance</w:t>
      </w:r>
      <w:r>
        <w:rPr>
          <w:lang w:val="en-US"/>
        </w:rPr>
        <w:t xml:space="preserve"> </w:t>
      </w:r>
      <w:sdt>
        <w:sdtPr>
          <w:rPr>
            <w:lang w:val="en-US"/>
          </w:rPr>
          <w:id w:val="557514484"/>
          <w:citation/>
        </w:sdtPr>
        <w:sdtContent>
          <w:r>
            <w:rPr>
              <w:lang w:val="en-US"/>
            </w:rPr>
            <w:fldChar w:fldCharType="begin"/>
          </w:r>
          <w:r>
            <w:rPr>
              <w:lang w:val="en-US"/>
            </w:rPr>
            <w:instrText xml:space="preserve"> CITATION Mar2215 \l 1033 </w:instrText>
          </w:r>
          <w:r>
            <w:rPr>
              <w:lang w:val="en-US"/>
            </w:rPr>
            <w:fldChar w:fldCharType="separate"/>
          </w:r>
          <w:r w:rsidRPr="008C41CB">
            <w:rPr>
              <w:rFonts w:eastAsiaTheme="minorHAnsi"/>
              <w:noProof/>
              <w:lang w:val="en-US"/>
            </w:rPr>
            <w:t>(Heymann, 2022)</w:t>
          </w:r>
          <w:r>
            <w:rPr>
              <w:lang w:val="en-US"/>
            </w:rPr>
            <w:fldChar w:fldCharType="end"/>
          </w:r>
        </w:sdtContent>
      </w:sdt>
      <w:r w:rsidRPr="00612DBA">
        <w:rPr>
          <w:lang w:val="en-US"/>
        </w:rPr>
        <w:t xml:space="preserve">. This effect has a far-reaching effect on </w:t>
      </w:r>
      <w:proofErr w:type="spellStart"/>
      <w:r w:rsidRPr="00612DBA">
        <w:rPr>
          <w:lang w:val="en-US"/>
        </w:rPr>
        <w:t>organisational</w:t>
      </w:r>
      <w:proofErr w:type="spellEnd"/>
      <w:r w:rsidRPr="00612DBA">
        <w:rPr>
          <w:lang w:val="en-US"/>
        </w:rPr>
        <w:t xml:space="preserve"> culture as it leads to decreased morale and trust in leadership as well as developing a cycle of disengagement. Excessive strain at work becomes a major concern of employee turnover in this market</w:t>
      </w:r>
      <w:r>
        <w:rPr>
          <w:lang w:val="en-US"/>
        </w:rPr>
        <w:t xml:space="preserve"> </w:t>
      </w:r>
      <w:sdt>
        <w:sdtPr>
          <w:rPr>
            <w:lang w:val="en-US"/>
          </w:rPr>
          <w:id w:val="-2118507641"/>
          <w:citation/>
        </w:sdtPr>
        <w:sdtContent>
          <w:r>
            <w:rPr>
              <w:lang w:val="en-US"/>
            </w:rPr>
            <w:fldChar w:fldCharType="begin"/>
          </w:r>
          <w:r>
            <w:rPr>
              <w:lang w:val="en-US"/>
            </w:rPr>
            <w:instrText xml:space="preserve"> CITATION Rya213 \l 1033 </w:instrText>
          </w:r>
          <w:r>
            <w:rPr>
              <w:lang w:val="en-US"/>
            </w:rPr>
            <w:fldChar w:fldCharType="separate"/>
          </w:r>
          <w:r w:rsidRPr="008C41CB">
            <w:rPr>
              <w:rFonts w:eastAsiaTheme="minorHAnsi"/>
              <w:noProof/>
              <w:lang w:val="en-US"/>
            </w:rPr>
            <w:t>(Vet, 2021)</w:t>
          </w:r>
          <w:r>
            <w:rPr>
              <w:lang w:val="en-US"/>
            </w:rPr>
            <w:fldChar w:fldCharType="end"/>
          </w:r>
        </w:sdtContent>
      </w:sdt>
      <w:r w:rsidRPr="00612DBA">
        <w:rPr>
          <w:lang w:val="en-US"/>
        </w:rPr>
        <w:t xml:space="preserve">. Apart from that, the impact of demanding and inconsistent schedules, long-working hours and limited career development opportunities widely hamper client service quality and overall business operation. Throughout the research, key factors have showcased in the process of turnover intention and forecasted its impact on </w:t>
      </w:r>
      <w:proofErr w:type="spellStart"/>
      <w:r w:rsidRPr="00612DBA">
        <w:rPr>
          <w:lang w:val="en-US"/>
        </w:rPr>
        <w:t>organisational</w:t>
      </w:r>
      <w:proofErr w:type="spellEnd"/>
      <w:r w:rsidRPr="00612DBA">
        <w:rPr>
          <w:lang w:val="en-US"/>
        </w:rPr>
        <w:t xml:space="preserve"> culture and worker lifecycle at Alila Hotels &amp; Resorts. Based on the market situation, business efforts have been addressed as key steps including encouraging work-life balance, offering compensation and benefits as well as </w:t>
      </w:r>
      <w:proofErr w:type="spellStart"/>
      <w:r w:rsidRPr="00612DBA">
        <w:rPr>
          <w:lang w:val="en-US"/>
        </w:rPr>
        <w:t>utilising</w:t>
      </w:r>
      <w:proofErr w:type="spellEnd"/>
      <w:r w:rsidRPr="00612DBA">
        <w:rPr>
          <w:lang w:val="en-US"/>
        </w:rPr>
        <w:t xml:space="preserve"> technologies to streamline workflow.</w:t>
      </w:r>
    </w:p>
    <w:p w14:paraId="48D4A42C" w14:textId="77777777" w:rsidR="006F1344" w:rsidRPr="00612DBA" w:rsidRDefault="006F1344" w:rsidP="00387557">
      <w:pPr>
        <w:rPr>
          <w:i/>
          <w:iCs/>
          <w:lang w:val="en-US"/>
        </w:rPr>
      </w:pPr>
      <w:r w:rsidRPr="00612DBA">
        <w:rPr>
          <w:b/>
          <w:bCs/>
          <w:i/>
          <w:iCs/>
          <w:lang w:val="en-US"/>
        </w:rPr>
        <w:t>Findings</w:t>
      </w:r>
    </w:p>
    <w:p w14:paraId="20AB024E" w14:textId="77777777" w:rsidR="006F1344" w:rsidRPr="00612DBA" w:rsidRDefault="006F1344" w:rsidP="00387557">
      <w:pPr>
        <w:rPr>
          <w:lang w:val="en-US"/>
        </w:rPr>
      </w:pPr>
      <w:r w:rsidRPr="00612DBA">
        <w:rPr>
          <w:lang w:val="en-US"/>
        </w:rPr>
        <w:lastRenderedPageBreak/>
        <w:t>Widespread employee turnover is one of the major concerns for employers in the hotel sector. It develops a sense of uncertainty that has negative impacts on existing workers’ morale and engagement</w:t>
      </w:r>
      <w:r>
        <w:rPr>
          <w:lang w:val="en-US"/>
        </w:rPr>
        <w:t xml:space="preserve"> </w:t>
      </w:r>
      <w:sdt>
        <w:sdtPr>
          <w:rPr>
            <w:lang w:val="en-US"/>
          </w:rPr>
          <w:id w:val="-1503199454"/>
          <w:citation/>
        </w:sdtPr>
        <w:sdtContent>
          <w:r>
            <w:rPr>
              <w:lang w:val="en-US"/>
            </w:rPr>
            <w:fldChar w:fldCharType="begin"/>
          </w:r>
          <w:r>
            <w:rPr>
              <w:lang w:val="en-US"/>
            </w:rPr>
            <w:instrText xml:space="preserve"> CITATION Chr2126 \l 1033 </w:instrText>
          </w:r>
          <w:r>
            <w:rPr>
              <w:lang w:val="en-US"/>
            </w:rPr>
            <w:fldChar w:fldCharType="separate"/>
          </w:r>
          <w:r w:rsidRPr="008C41CB">
            <w:rPr>
              <w:rFonts w:eastAsiaTheme="minorHAnsi"/>
              <w:noProof/>
              <w:lang w:val="en-US"/>
            </w:rPr>
            <w:t>(Ro, 2021)</w:t>
          </w:r>
          <w:r>
            <w:rPr>
              <w:lang w:val="en-US"/>
            </w:rPr>
            <w:fldChar w:fldCharType="end"/>
          </w:r>
        </w:sdtContent>
      </w:sdt>
      <w:r w:rsidRPr="00612DBA">
        <w:rPr>
          <w:lang w:val="en-US"/>
        </w:rPr>
        <w:t>. As per a few research, this industry has an annual turnover rate of 73.8% with over 6% of employees leaving posts each month. Most business managers and owners influence staff retention by establishing a comfortable work environment and making workers respected and valued. Few HR experts agree that this sector witnessed a 10-15% annual turnover rate by mentioning the unprecedented factors affecting their quality and efficiency. </w:t>
      </w:r>
    </w:p>
    <w:p w14:paraId="5B842767" w14:textId="77777777" w:rsidR="006F1344" w:rsidRPr="00612DBA" w:rsidRDefault="006F1344" w:rsidP="00387557">
      <w:pPr>
        <w:rPr>
          <w:lang w:val="en-US"/>
        </w:rPr>
      </w:pPr>
      <w:r w:rsidRPr="00612DBA">
        <w:rPr>
          <w:noProof/>
          <w:lang w:val="en-IN" w:eastAsia="en-IN"/>
        </w:rPr>
        <w:drawing>
          <wp:inline distT="0" distB="0" distL="0" distR="0" wp14:anchorId="7EA0B8A5" wp14:editId="76D89224">
            <wp:extent cx="5734050" cy="2867025"/>
            <wp:effectExtent l="190500" t="190500" r="190500" b="200025"/>
            <wp:docPr id="640384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4050" cy="2867025"/>
                    </a:xfrm>
                    <a:prstGeom prst="rect">
                      <a:avLst/>
                    </a:prstGeom>
                    <a:ln>
                      <a:noFill/>
                    </a:ln>
                    <a:effectLst>
                      <a:outerShdw blurRad="190500" algn="tl" rotWithShape="0">
                        <a:srgbClr val="000000">
                          <a:alpha val="70000"/>
                        </a:srgbClr>
                      </a:outerShdw>
                    </a:effectLst>
                  </pic:spPr>
                </pic:pic>
              </a:graphicData>
            </a:graphic>
          </wp:inline>
        </w:drawing>
      </w:r>
    </w:p>
    <w:p w14:paraId="77E875AD" w14:textId="77777777" w:rsidR="006F1344" w:rsidRPr="00612DBA" w:rsidRDefault="006F1344" w:rsidP="00387557">
      <w:pPr>
        <w:jc w:val="center"/>
        <w:rPr>
          <w:b/>
          <w:bCs/>
          <w:lang w:val="en-US"/>
        </w:rPr>
      </w:pPr>
      <w:r w:rsidRPr="00612DBA">
        <w:rPr>
          <w:b/>
          <w:bCs/>
          <w:lang w:val="en-US"/>
        </w:rPr>
        <w:t>Figure: Turnover rate at the hotel industry</w:t>
      </w:r>
    </w:p>
    <w:p w14:paraId="2BF77731" w14:textId="77777777" w:rsidR="006F1344" w:rsidRPr="00612DBA" w:rsidRDefault="006F1344" w:rsidP="00387557">
      <w:pPr>
        <w:jc w:val="center"/>
        <w:rPr>
          <w:lang w:val="en-US"/>
        </w:rPr>
      </w:pPr>
      <w:r w:rsidRPr="00612DBA">
        <w:rPr>
          <w:b/>
          <w:bCs/>
          <w:lang w:val="en-US"/>
        </w:rPr>
        <w:t>Source:</w:t>
      </w:r>
      <w:r>
        <w:rPr>
          <w:lang w:val="en-US"/>
        </w:rPr>
        <w:t xml:space="preserve"> </w:t>
      </w:r>
      <w:sdt>
        <w:sdtPr>
          <w:rPr>
            <w:lang w:val="en-US"/>
          </w:rPr>
          <w:id w:val="-1918394795"/>
          <w:citation/>
        </w:sdtPr>
        <w:sdtContent>
          <w:r>
            <w:rPr>
              <w:lang w:val="en-US"/>
            </w:rPr>
            <w:fldChar w:fldCharType="begin"/>
          </w:r>
          <w:r>
            <w:rPr>
              <w:lang w:val="en-US"/>
            </w:rPr>
            <w:instrText xml:space="preserve"> CITATION not22 \l 1033 </w:instrText>
          </w:r>
          <w:r>
            <w:rPr>
              <w:lang w:val="en-US"/>
            </w:rPr>
            <w:fldChar w:fldCharType="separate"/>
          </w:r>
          <w:r w:rsidRPr="008C41CB">
            <w:rPr>
              <w:rFonts w:eastAsiaTheme="minorHAnsi"/>
              <w:noProof/>
              <w:lang w:val="en-US"/>
            </w:rPr>
            <w:t>(notch.financial, 2022)</w:t>
          </w:r>
          <w:r>
            <w:rPr>
              <w:lang w:val="en-US"/>
            </w:rPr>
            <w:fldChar w:fldCharType="end"/>
          </w:r>
        </w:sdtContent>
      </w:sdt>
    </w:p>
    <w:p w14:paraId="4FA46AB1" w14:textId="77777777" w:rsidR="006F1344" w:rsidRPr="00612DBA" w:rsidRDefault="006F1344" w:rsidP="00387557">
      <w:pPr>
        <w:rPr>
          <w:lang w:val="en-US"/>
        </w:rPr>
      </w:pPr>
      <w:r w:rsidRPr="00612DBA">
        <w:rPr>
          <w:lang w:val="en-US"/>
        </w:rPr>
        <w:t xml:space="preserve">According to the Bureau of </w:t>
      </w:r>
      <w:proofErr w:type="spellStart"/>
      <w:r w:rsidRPr="00612DBA">
        <w:rPr>
          <w:lang w:val="en-US"/>
        </w:rPr>
        <w:t>Labour</w:t>
      </w:r>
      <w:proofErr w:type="spellEnd"/>
      <w:r w:rsidRPr="00612DBA">
        <w:rPr>
          <w:lang w:val="en-US"/>
        </w:rPr>
        <w:t xml:space="preserve"> Statistics dictated that almost 70-80% of workers annually leave their jobs and move towards better opportunities. Low pay, challenging working environment and long working hours make it difficult for hotels to retain potential workers and embrace their engagement level effectively</w:t>
      </w:r>
      <w:r>
        <w:rPr>
          <w:lang w:val="en-US"/>
        </w:rPr>
        <w:t xml:space="preserve"> </w:t>
      </w:r>
      <w:sdt>
        <w:sdtPr>
          <w:rPr>
            <w:lang w:val="en-US"/>
          </w:rPr>
          <w:id w:val="-1309776338"/>
          <w:citation/>
        </w:sdtPr>
        <w:sdtContent>
          <w:r>
            <w:rPr>
              <w:lang w:val="en-US"/>
            </w:rPr>
            <w:fldChar w:fldCharType="begin"/>
          </w:r>
          <w:r>
            <w:rPr>
              <w:lang w:val="en-US"/>
            </w:rPr>
            <w:instrText xml:space="preserve"> CITATION har23 \l 1033 </w:instrText>
          </w:r>
          <w:r>
            <w:rPr>
              <w:lang w:val="en-US"/>
            </w:rPr>
            <w:fldChar w:fldCharType="separate"/>
          </w:r>
          <w:r w:rsidRPr="001A57D7">
            <w:rPr>
              <w:rFonts w:eastAsiaTheme="minorHAnsi"/>
              <w:noProof/>
              <w:lang w:val="en-US"/>
            </w:rPr>
            <w:t>(harver, 2023)</w:t>
          </w:r>
          <w:r>
            <w:rPr>
              <w:lang w:val="en-US"/>
            </w:rPr>
            <w:fldChar w:fldCharType="end"/>
          </w:r>
        </w:sdtContent>
      </w:sdt>
      <w:r w:rsidRPr="00612DBA">
        <w:rPr>
          <w:lang w:val="en-US"/>
        </w:rPr>
        <w:t xml:space="preserve">. Based on this survey, 46.5% came from voluntary separations while an employee quits. Alternatively, 17.2% have been accounted for </w:t>
      </w:r>
      <w:r w:rsidRPr="00612DBA">
        <w:rPr>
          <w:lang w:val="en-US"/>
        </w:rPr>
        <w:lastRenderedPageBreak/>
        <w:t>layoffs and terminations and 2.6% emerge from other types of turnover including transfers, retirement and disability-specific separations</w:t>
      </w:r>
      <w:r>
        <w:rPr>
          <w:lang w:val="en-US"/>
        </w:rPr>
        <w:t xml:space="preserve"> </w:t>
      </w:r>
      <w:sdt>
        <w:sdtPr>
          <w:rPr>
            <w:lang w:val="en-US"/>
          </w:rPr>
          <w:id w:val="922459362"/>
          <w:citation/>
        </w:sdtPr>
        <w:sdtContent>
          <w:r>
            <w:rPr>
              <w:lang w:val="en-US"/>
            </w:rPr>
            <w:fldChar w:fldCharType="begin"/>
          </w:r>
          <w:r>
            <w:rPr>
              <w:lang w:val="en-US"/>
            </w:rPr>
            <w:instrText xml:space="preserve"> CITATION not22 \l 1033 </w:instrText>
          </w:r>
          <w:r>
            <w:rPr>
              <w:lang w:val="en-US"/>
            </w:rPr>
            <w:fldChar w:fldCharType="separate"/>
          </w:r>
          <w:r w:rsidRPr="008C41CB">
            <w:rPr>
              <w:rFonts w:eastAsiaTheme="minorHAnsi"/>
              <w:noProof/>
              <w:lang w:val="en-US"/>
            </w:rPr>
            <w:t>(notch.financial, 2022)</w:t>
          </w:r>
          <w:r>
            <w:rPr>
              <w:lang w:val="en-US"/>
            </w:rPr>
            <w:fldChar w:fldCharType="end"/>
          </w:r>
        </w:sdtContent>
      </w:sdt>
      <w:r w:rsidRPr="00612DBA">
        <w:rPr>
          <w:lang w:val="en-US"/>
        </w:rPr>
        <w:t xml:space="preserve">. The attrition rate for full-service along with limited-service restaurants is much higher than pre-pandemic averages with turnover reaching up to 106% and 144%. In some of the other reports, 74% of workers claimed that they left their </w:t>
      </w:r>
      <w:proofErr w:type="spellStart"/>
      <w:r w:rsidRPr="00612DBA">
        <w:rPr>
          <w:lang w:val="en-US"/>
        </w:rPr>
        <w:t>organisations</w:t>
      </w:r>
      <w:proofErr w:type="spellEnd"/>
      <w:r w:rsidRPr="00612DBA">
        <w:rPr>
          <w:lang w:val="en-US"/>
        </w:rPr>
        <w:t xml:space="preserve"> because of insufficient compensation in their current role</w:t>
      </w:r>
      <w:r>
        <w:rPr>
          <w:lang w:val="en-US"/>
        </w:rPr>
        <w:t xml:space="preserve"> </w:t>
      </w:r>
      <w:sdt>
        <w:sdtPr>
          <w:rPr>
            <w:lang w:val="en-US"/>
          </w:rPr>
          <w:id w:val="-793286041"/>
          <w:citation/>
        </w:sdtPr>
        <w:sdtContent>
          <w:r>
            <w:rPr>
              <w:lang w:val="en-US"/>
            </w:rPr>
            <w:fldChar w:fldCharType="begin"/>
          </w:r>
          <w:r>
            <w:rPr>
              <w:lang w:val="en-US"/>
            </w:rPr>
            <w:instrText xml:space="preserve"> CITATION Rap241 \l 1033 </w:instrText>
          </w:r>
          <w:r>
            <w:rPr>
              <w:lang w:val="en-US"/>
            </w:rPr>
            <w:fldChar w:fldCharType="separate"/>
          </w:r>
          <w:r w:rsidRPr="008C41CB">
            <w:rPr>
              <w:rFonts w:eastAsiaTheme="minorHAnsi"/>
              <w:noProof/>
              <w:lang w:val="en-US"/>
            </w:rPr>
            <w:t>(Bohne, 2024)</w:t>
          </w:r>
          <w:r>
            <w:rPr>
              <w:lang w:val="en-US"/>
            </w:rPr>
            <w:fldChar w:fldCharType="end"/>
          </w:r>
        </w:sdtContent>
      </w:sdt>
      <w:r w:rsidRPr="00612DBA">
        <w:rPr>
          <w:lang w:val="en-US"/>
        </w:rPr>
        <w:t>. The effect of a higher turnover rate leads to an increase aligned with training and recruitment practices, limited guest satisfaction and operational disruptions. </w:t>
      </w:r>
    </w:p>
    <w:p w14:paraId="719DE49C" w14:textId="77777777" w:rsidR="006F1344" w:rsidRPr="00612DBA" w:rsidRDefault="006F1344" w:rsidP="00387557">
      <w:pPr>
        <w:rPr>
          <w:i/>
          <w:iCs/>
          <w:lang w:val="en-US"/>
        </w:rPr>
      </w:pPr>
      <w:r w:rsidRPr="00612DBA">
        <w:rPr>
          <w:b/>
          <w:bCs/>
          <w:i/>
          <w:iCs/>
          <w:lang w:val="en-US"/>
        </w:rPr>
        <w:t>Analysis of findings</w:t>
      </w:r>
    </w:p>
    <w:p w14:paraId="51582C7B" w14:textId="77777777" w:rsidR="006F1344" w:rsidRPr="00612DBA" w:rsidRDefault="006F1344" w:rsidP="00387557">
      <w:pPr>
        <w:rPr>
          <w:lang w:val="en-US"/>
        </w:rPr>
      </w:pPr>
      <w:r w:rsidRPr="00612DBA">
        <w:rPr>
          <w:lang w:val="en-US"/>
        </w:rPr>
        <w:t xml:space="preserve">Staff turnover is an essential issue for managers and stakeholders in the hospitality industry. It brings significant issues with business culture, increased recruitment expenses and lack of career development options that hinder employee morale and productivity rates. During the pandemic period, most firms have been unable to improve their performance level significantly. Based on market circumstances, </w:t>
      </w:r>
      <w:proofErr w:type="spellStart"/>
      <w:r w:rsidRPr="00612DBA">
        <w:rPr>
          <w:lang w:val="en-US"/>
        </w:rPr>
        <w:t>organisations</w:t>
      </w:r>
      <w:proofErr w:type="spellEnd"/>
      <w:r w:rsidRPr="00612DBA">
        <w:rPr>
          <w:lang w:val="en-US"/>
        </w:rPr>
        <w:t xml:space="preserve"> were eager to hire potential leaders to deploy attractive communication channels to build strong interaction with their employees</w:t>
      </w:r>
      <w:r>
        <w:rPr>
          <w:lang w:val="en-US"/>
        </w:rPr>
        <w:t xml:space="preserve"> </w:t>
      </w:r>
      <w:sdt>
        <w:sdtPr>
          <w:rPr>
            <w:lang w:val="en-US"/>
          </w:rPr>
          <w:id w:val="1499153552"/>
          <w:citation/>
        </w:sdtPr>
        <w:sdtContent>
          <w:r>
            <w:rPr>
              <w:lang w:val="en-US"/>
            </w:rPr>
            <w:fldChar w:fldCharType="begin"/>
          </w:r>
          <w:r>
            <w:rPr>
              <w:lang w:val="en-US"/>
            </w:rPr>
            <w:instrText xml:space="preserve"> CITATION Joh246 \l 1033 </w:instrText>
          </w:r>
          <w:r>
            <w:rPr>
              <w:lang w:val="en-US"/>
            </w:rPr>
            <w:fldChar w:fldCharType="separate"/>
          </w:r>
          <w:r w:rsidRPr="001A57D7">
            <w:rPr>
              <w:rFonts w:eastAsiaTheme="minorHAnsi"/>
              <w:noProof/>
              <w:lang w:val="en-US"/>
            </w:rPr>
            <w:t>(Bremen, 2024)</w:t>
          </w:r>
          <w:r>
            <w:rPr>
              <w:lang w:val="en-US"/>
            </w:rPr>
            <w:fldChar w:fldCharType="end"/>
          </w:r>
        </w:sdtContent>
      </w:sdt>
      <w:r w:rsidRPr="00612DBA">
        <w:rPr>
          <w:lang w:val="en-US"/>
        </w:rPr>
        <w:t xml:space="preserve">. However, the intense competition in this market has become a challenging task for Alila Hotels &amp; Resorts in establishing its performance efficiently. </w:t>
      </w:r>
      <w:r>
        <w:rPr>
          <w:lang w:val="en-US"/>
        </w:rPr>
        <w:t>T</w:t>
      </w:r>
      <w:r w:rsidRPr="00612DBA">
        <w:rPr>
          <w:lang w:val="en-US"/>
        </w:rPr>
        <w:t xml:space="preserve">he brand has </w:t>
      </w:r>
      <w:r>
        <w:rPr>
          <w:lang w:val="en-US"/>
        </w:rPr>
        <w:t>figured out</w:t>
      </w:r>
      <w:r w:rsidRPr="00612DBA">
        <w:rPr>
          <w:lang w:val="en-US"/>
        </w:rPr>
        <w:t xml:space="preserve"> significant difficulties due to its toxic workplace environment and horrible management that massively downgraded its performance to stay ahead in this market</w:t>
      </w:r>
      <w:r>
        <w:rPr>
          <w:lang w:val="en-US"/>
        </w:rPr>
        <w:t xml:space="preserve"> </w:t>
      </w:r>
      <w:sdt>
        <w:sdtPr>
          <w:rPr>
            <w:lang w:val="en-US"/>
          </w:rPr>
          <w:id w:val="1434086742"/>
          <w:citation/>
        </w:sdtPr>
        <w:sdtContent>
          <w:r>
            <w:rPr>
              <w:lang w:val="en-US"/>
            </w:rPr>
            <w:fldChar w:fldCharType="begin"/>
          </w:r>
          <w:r>
            <w:rPr>
              <w:lang w:val="en-US"/>
            </w:rPr>
            <w:instrText xml:space="preserve"> CITATION Rob21 \l 1033 </w:instrText>
          </w:r>
          <w:r>
            <w:rPr>
              <w:lang w:val="en-US"/>
            </w:rPr>
            <w:fldChar w:fldCharType="separate"/>
          </w:r>
          <w:r w:rsidRPr="001A57D7">
            <w:rPr>
              <w:rFonts w:eastAsiaTheme="minorHAnsi"/>
              <w:noProof/>
              <w:lang w:val="en-US"/>
            </w:rPr>
            <w:t>(Plummer, 2021)</w:t>
          </w:r>
          <w:r>
            <w:rPr>
              <w:lang w:val="en-US"/>
            </w:rPr>
            <w:fldChar w:fldCharType="end"/>
          </w:r>
        </w:sdtContent>
      </w:sdt>
      <w:r w:rsidRPr="00612DBA">
        <w:rPr>
          <w:lang w:val="en-US"/>
        </w:rPr>
        <w:t>.</w:t>
      </w:r>
    </w:p>
    <w:p w14:paraId="3EAF559B" w14:textId="77777777" w:rsidR="006F1344" w:rsidRPr="00612DBA" w:rsidRDefault="006F1344" w:rsidP="00387557">
      <w:pPr>
        <w:rPr>
          <w:i/>
          <w:iCs/>
          <w:lang w:val="en-US"/>
        </w:rPr>
      </w:pPr>
      <w:r w:rsidRPr="00612DBA">
        <w:rPr>
          <w:b/>
          <w:bCs/>
          <w:i/>
          <w:iCs/>
          <w:lang w:val="en-US"/>
        </w:rPr>
        <w:t>Recommendations</w:t>
      </w:r>
    </w:p>
    <w:p w14:paraId="6773FCDD" w14:textId="2BCBF643" w:rsidR="006F1344" w:rsidRPr="00612DBA" w:rsidRDefault="006F1344" w:rsidP="00387557">
      <w:pPr>
        <w:rPr>
          <w:lang w:val="en-US"/>
        </w:rPr>
      </w:pPr>
      <w:r w:rsidRPr="00612DBA">
        <w:rPr>
          <w:lang w:val="en-US"/>
        </w:rPr>
        <w:t xml:space="preserve">Within recent times, the effect of higher staff turnover widely harmed </w:t>
      </w:r>
      <w:proofErr w:type="spellStart"/>
      <w:r w:rsidRPr="00612DBA">
        <w:rPr>
          <w:lang w:val="en-US"/>
        </w:rPr>
        <w:t>organisational</w:t>
      </w:r>
      <w:proofErr w:type="spellEnd"/>
      <w:r w:rsidRPr="00612DBA">
        <w:rPr>
          <w:lang w:val="en-US"/>
        </w:rPr>
        <w:t xml:space="preserve"> performance and businesses willing to take key steps to limit its effect for ensuring a sustained productivity margin. However, it can be reduced through the deployment of essential tactics by focusing on enhancing employee engagement and job satisfaction. This involves the implementation of </w:t>
      </w:r>
      <w:r w:rsidRPr="00612DBA">
        <w:rPr>
          <w:lang w:val="en-US"/>
        </w:rPr>
        <w:lastRenderedPageBreak/>
        <w:t xml:space="preserve">offering work-life balance, competitive compensation and benefits and fostering opportunities for professional development. From the perspectives of Alila Hotels &amp; Resorts, the brand needs to integrate </w:t>
      </w:r>
      <w:proofErr w:type="spellStart"/>
      <w:r w:rsidRPr="00612DBA">
        <w:rPr>
          <w:lang w:val="en-US"/>
        </w:rPr>
        <w:t>modernised</w:t>
      </w:r>
      <w:proofErr w:type="spellEnd"/>
      <w:r w:rsidRPr="00612DBA">
        <w:rPr>
          <w:lang w:val="en-US"/>
        </w:rPr>
        <w:t xml:space="preserve"> technologies for leveraging essential consumer data with the aim of offering an immersive experience</w:t>
      </w:r>
      <w:r>
        <w:rPr>
          <w:lang w:val="en-US"/>
        </w:rPr>
        <w:t xml:space="preserve"> </w:t>
      </w:r>
      <w:sdt>
        <w:sdtPr>
          <w:rPr>
            <w:lang w:val="en-US"/>
          </w:rPr>
          <w:id w:val="-1527090149"/>
          <w:citation/>
        </w:sdtPr>
        <w:sdtContent>
          <w:r>
            <w:rPr>
              <w:lang w:val="en-US"/>
            </w:rPr>
            <w:fldChar w:fldCharType="begin"/>
          </w:r>
          <w:r>
            <w:rPr>
              <w:lang w:val="en-US"/>
            </w:rPr>
            <w:instrText xml:space="preserve"> CITATION Sus23 \l 1033 </w:instrText>
          </w:r>
          <w:r>
            <w:rPr>
              <w:lang w:val="en-US"/>
            </w:rPr>
            <w:fldChar w:fldCharType="separate"/>
          </w:r>
          <w:r w:rsidRPr="001A57D7">
            <w:rPr>
              <w:rFonts w:eastAsiaTheme="minorHAnsi"/>
              <w:noProof/>
              <w:lang w:val="en-US"/>
            </w:rPr>
            <w:t>(LaMotte, 2023)</w:t>
          </w:r>
          <w:r>
            <w:rPr>
              <w:lang w:val="en-US"/>
            </w:rPr>
            <w:fldChar w:fldCharType="end"/>
          </w:r>
        </w:sdtContent>
      </w:sdt>
      <w:r w:rsidRPr="00612DBA">
        <w:rPr>
          <w:lang w:val="en-US"/>
        </w:rPr>
        <w:t xml:space="preserve">. This will definitely allow the brand to appeal towards a demographic motivated not through price, but also by the draw of handcrafted luxury. Additionally, the firm needs to initiate extensive training and development programs like workshops, in-store sessions and webinars to attract a wider range of audience. Through applying such diverse initiatives, the company can easily reduce the effect of employee turnover rates and expand its engagement level only to </w:t>
      </w:r>
      <w:proofErr w:type="spellStart"/>
      <w:r w:rsidRPr="00612DBA">
        <w:rPr>
          <w:lang w:val="en-US"/>
        </w:rPr>
        <w:t>stabilise</w:t>
      </w:r>
      <w:proofErr w:type="spellEnd"/>
      <w:r w:rsidRPr="00612DBA">
        <w:rPr>
          <w:lang w:val="en-US"/>
        </w:rPr>
        <w:t xml:space="preserve"> its position over the biggest competitors</w:t>
      </w:r>
      <w:r>
        <w:rPr>
          <w:lang w:val="en-US"/>
        </w:rPr>
        <w:t xml:space="preserve"> </w:t>
      </w:r>
      <w:sdt>
        <w:sdtPr>
          <w:rPr>
            <w:lang w:val="en-US"/>
          </w:rPr>
          <w:id w:val="-1138719684"/>
          <w:citation/>
        </w:sdtPr>
        <w:sdtContent>
          <w:r>
            <w:rPr>
              <w:lang w:val="en-US"/>
            </w:rPr>
            <w:fldChar w:fldCharType="begin"/>
          </w:r>
          <w:r>
            <w:rPr>
              <w:lang w:val="en-US"/>
            </w:rPr>
            <w:instrText xml:space="preserve">CITATION Placeholder1 \l 1033 </w:instrText>
          </w:r>
          <w:r>
            <w:rPr>
              <w:lang w:val="en-US"/>
            </w:rPr>
            <w:fldChar w:fldCharType="separate"/>
          </w:r>
          <w:r w:rsidRPr="006F1344">
            <w:rPr>
              <w:noProof/>
              <w:lang w:val="en-US"/>
            </w:rPr>
            <w:t>(Schwarz, 2025)</w:t>
          </w:r>
          <w:r>
            <w:rPr>
              <w:lang w:val="en-US"/>
            </w:rPr>
            <w:fldChar w:fldCharType="end"/>
          </w:r>
        </w:sdtContent>
      </w:sdt>
      <w:r w:rsidRPr="00612DBA">
        <w:rPr>
          <w:lang w:val="en-US"/>
        </w:rPr>
        <w:t>.</w:t>
      </w:r>
    </w:p>
    <w:p w14:paraId="67B89727" w14:textId="77777777" w:rsidR="006F1344" w:rsidRPr="00612DBA" w:rsidRDefault="006F1344" w:rsidP="00387557">
      <w:pPr>
        <w:rPr>
          <w:i/>
          <w:iCs/>
          <w:lang w:val="en-US"/>
        </w:rPr>
      </w:pPr>
      <w:r w:rsidRPr="00612DBA">
        <w:rPr>
          <w:b/>
          <w:bCs/>
          <w:i/>
          <w:iCs/>
          <w:lang w:val="en-US"/>
        </w:rPr>
        <w:t>Conclusion</w:t>
      </w:r>
    </w:p>
    <w:p w14:paraId="2F8BB073" w14:textId="3FD3E8E2" w:rsidR="006F1344" w:rsidRDefault="006F1344" w:rsidP="00387557">
      <w:pPr>
        <w:rPr>
          <w:lang w:val="en-US"/>
        </w:rPr>
      </w:pPr>
      <w:r w:rsidRPr="00612DBA">
        <w:rPr>
          <w:lang w:val="en-US"/>
        </w:rPr>
        <w:t>This section comes up with the identification of higher worker turnover that affects the performance of Alila Hotels &amp; Resorts. It has captured an in-depth understanding of its long-term impact on downgrading service quality and guest satisfaction. A critical analysis of key findings has been defined through the identification of essential data sources that addressed the intentions of staff turnover including additional work hours, low wages, lack of career development opportunities and inadequate work-life balance. Hence, investigation of firm strategies has been taken into account such as attractive training and development sessions, establishment of inclusive workplace and feedback mechanisms to fulfil workers’ needs and preferences.</w:t>
      </w:r>
    </w:p>
    <w:p w14:paraId="3F9A0B54" w14:textId="490DB372" w:rsidR="00BA6C39" w:rsidRDefault="00BA6C39" w:rsidP="00387557">
      <w:pPr>
        <w:spacing w:line="259" w:lineRule="auto"/>
        <w:jc w:val="left"/>
        <w:rPr>
          <w:lang w:val="en-US"/>
        </w:rPr>
      </w:pPr>
      <w:r>
        <w:rPr>
          <w:lang w:val="en-US"/>
        </w:rPr>
        <w:br w:type="page"/>
      </w:r>
    </w:p>
    <w:sdt>
      <w:sdtPr>
        <w:rPr>
          <w:rFonts w:ascii="Times New Roman" w:eastAsia="Calibri" w:hAnsi="Times New Roman" w:cs="Calibri"/>
          <w:color w:val="auto"/>
          <w:sz w:val="24"/>
          <w:szCs w:val="20"/>
          <w:lang w:val="en-GB"/>
        </w:rPr>
        <w:id w:val="754555616"/>
        <w:docPartObj>
          <w:docPartGallery w:val="Table of Contents"/>
          <w:docPartUnique/>
        </w:docPartObj>
      </w:sdtPr>
      <w:sdtEndPr>
        <w:rPr>
          <w:b/>
          <w:bCs/>
          <w:noProof/>
        </w:rPr>
      </w:sdtEndPr>
      <w:sdtContent>
        <w:p w14:paraId="4028B5DF" w14:textId="2BAC927F" w:rsidR="00BA6C39" w:rsidRDefault="00BA6C39" w:rsidP="00387557">
          <w:pPr>
            <w:pStyle w:val="TOCHeading"/>
            <w:spacing w:before="0"/>
          </w:pPr>
          <w:r>
            <w:t>Table of Contents</w:t>
          </w:r>
        </w:p>
        <w:p w14:paraId="4F2F3A5F" w14:textId="15A87BC2" w:rsidR="007D73B5" w:rsidRDefault="00BA6C39">
          <w:pPr>
            <w:pStyle w:val="TOC1"/>
            <w:tabs>
              <w:tab w:val="right" w:leader="dot" w:pos="9350"/>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191983838" w:history="1">
            <w:r w:rsidR="007D73B5" w:rsidRPr="00535E60">
              <w:rPr>
                <w:rStyle w:val="Hyperlink"/>
                <w:bCs/>
                <w:noProof/>
              </w:rPr>
              <w:t>Executive Summary</w:t>
            </w:r>
            <w:r w:rsidR="007D73B5">
              <w:rPr>
                <w:noProof/>
                <w:webHidden/>
              </w:rPr>
              <w:tab/>
            </w:r>
            <w:r w:rsidR="007D73B5">
              <w:rPr>
                <w:noProof/>
                <w:webHidden/>
              </w:rPr>
              <w:fldChar w:fldCharType="begin"/>
            </w:r>
            <w:r w:rsidR="007D73B5">
              <w:rPr>
                <w:noProof/>
                <w:webHidden/>
              </w:rPr>
              <w:instrText xml:space="preserve"> PAGEREF _Toc191983838 \h </w:instrText>
            </w:r>
            <w:r w:rsidR="007D73B5">
              <w:rPr>
                <w:noProof/>
                <w:webHidden/>
              </w:rPr>
            </w:r>
            <w:r w:rsidR="007D73B5">
              <w:rPr>
                <w:noProof/>
                <w:webHidden/>
              </w:rPr>
              <w:fldChar w:fldCharType="separate"/>
            </w:r>
            <w:r w:rsidR="007D73B5">
              <w:rPr>
                <w:noProof/>
                <w:webHidden/>
              </w:rPr>
              <w:t>3</w:t>
            </w:r>
            <w:r w:rsidR="007D73B5">
              <w:rPr>
                <w:noProof/>
                <w:webHidden/>
              </w:rPr>
              <w:fldChar w:fldCharType="end"/>
            </w:r>
          </w:hyperlink>
        </w:p>
        <w:p w14:paraId="61DF323D" w14:textId="6C59A186" w:rsidR="007D73B5" w:rsidRDefault="007D73B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91983839" w:history="1">
            <w:r w:rsidRPr="00535E60">
              <w:rPr>
                <w:rStyle w:val="Hyperlink"/>
                <w:bCs/>
                <w:noProof/>
              </w:rPr>
              <w:t>Introduction</w:t>
            </w:r>
            <w:r>
              <w:rPr>
                <w:noProof/>
                <w:webHidden/>
              </w:rPr>
              <w:tab/>
            </w:r>
            <w:r>
              <w:rPr>
                <w:noProof/>
                <w:webHidden/>
              </w:rPr>
              <w:fldChar w:fldCharType="begin"/>
            </w:r>
            <w:r>
              <w:rPr>
                <w:noProof/>
                <w:webHidden/>
              </w:rPr>
              <w:instrText xml:space="preserve"> PAGEREF _Toc191983839 \h </w:instrText>
            </w:r>
            <w:r>
              <w:rPr>
                <w:noProof/>
                <w:webHidden/>
              </w:rPr>
            </w:r>
            <w:r>
              <w:rPr>
                <w:noProof/>
                <w:webHidden/>
              </w:rPr>
              <w:fldChar w:fldCharType="separate"/>
            </w:r>
            <w:r>
              <w:rPr>
                <w:noProof/>
                <w:webHidden/>
              </w:rPr>
              <w:t>8</w:t>
            </w:r>
            <w:r>
              <w:rPr>
                <w:noProof/>
                <w:webHidden/>
              </w:rPr>
              <w:fldChar w:fldCharType="end"/>
            </w:r>
          </w:hyperlink>
        </w:p>
        <w:p w14:paraId="4A97454C" w14:textId="29BBBD04" w:rsidR="007D73B5" w:rsidRDefault="007D73B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91983840" w:history="1">
            <w:r w:rsidRPr="00535E60">
              <w:rPr>
                <w:rStyle w:val="Hyperlink"/>
                <w:noProof/>
              </w:rPr>
              <w:t>Analysis</w:t>
            </w:r>
            <w:r>
              <w:rPr>
                <w:noProof/>
                <w:webHidden/>
              </w:rPr>
              <w:tab/>
            </w:r>
            <w:r>
              <w:rPr>
                <w:noProof/>
                <w:webHidden/>
              </w:rPr>
              <w:fldChar w:fldCharType="begin"/>
            </w:r>
            <w:r>
              <w:rPr>
                <w:noProof/>
                <w:webHidden/>
              </w:rPr>
              <w:instrText xml:space="preserve"> PAGEREF _Toc191983840 \h </w:instrText>
            </w:r>
            <w:r>
              <w:rPr>
                <w:noProof/>
                <w:webHidden/>
              </w:rPr>
            </w:r>
            <w:r>
              <w:rPr>
                <w:noProof/>
                <w:webHidden/>
              </w:rPr>
              <w:fldChar w:fldCharType="separate"/>
            </w:r>
            <w:r>
              <w:rPr>
                <w:noProof/>
                <w:webHidden/>
              </w:rPr>
              <w:t>11</w:t>
            </w:r>
            <w:r>
              <w:rPr>
                <w:noProof/>
                <w:webHidden/>
              </w:rPr>
              <w:fldChar w:fldCharType="end"/>
            </w:r>
          </w:hyperlink>
        </w:p>
        <w:p w14:paraId="284A471B" w14:textId="709F9037" w:rsidR="007D73B5" w:rsidRDefault="007D73B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91983841" w:history="1">
            <w:r w:rsidRPr="00535E60">
              <w:rPr>
                <w:rStyle w:val="Hyperlink"/>
                <w:bCs/>
                <w:noProof/>
              </w:rPr>
              <w:t>Recommendations and Change Management</w:t>
            </w:r>
            <w:r>
              <w:rPr>
                <w:noProof/>
                <w:webHidden/>
              </w:rPr>
              <w:tab/>
            </w:r>
            <w:r>
              <w:rPr>
                <w:noProof/>
                <w:webHidden/>
              </w:rPr>
              <w:fldChar w:fldCharType="begin"/>
            </w:r>
            <w:r>
              <w:rPr>
                <w:noProof/>
                <w:webHidden/>
              </w:rPr>
              <w:instrText xml:space="preserve"> PAGEREF _Toc191983841 \h </w:instrText>
            </w:r>
            <w:r>
              <w:rPr>
                <w:noProof/>
                <w:webHidden/>
              </w:rPr>
            </w:r>
            <w:r>
              <w:rPr>
                <w:noProof/>
                <w:webHidden/>
              </w:rPr>
              <w:fldChar w:fldCharType="separate"/>
            </w:r>
            <w:r>
              <w:rPr>
                <w:noProof/>
                <w:webHidden/>
              </w:rPr>
              <w:t>19</w:t>
            </w:r>
            <w:r>
              <w:rPr>
                <w:noProof/>
                <w:webHidden/>
              </w:rPr>
              <w:fldChar w:fldCharType="end"/>
            </w:r>
          </w:hyperlink>
        </w:p>
        <w:p w14:paraId="4496B020" w14:textId="752400CE" w:rsidR="007D73B5" w:rsidRDefault="007D73B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91983842" w:history="1">
            <w:r w:rsidRPr="00535E60">
              <w:rPr>
                <w:rStyle w:val="Hyperlink"/>
                <w:noProof/>
                <w:lang w:eastAsia="en-IN"/>
              </w:rPr>
              <w:t>Action Plan</w:t>
            </w:r>
            <w:r>
              <w:rPr>
                <w:noProof/>
                <w:webHidden/>
              </w:rPr>
              <w:tab/>
            </w:r>
            <w:r>
              <w:rPr>
                <w:noProof/>
                <w:webHidden/>
              </w:rPr>
              <w:fldChar w:fldCharType="begin"/>
            </w:r>
            <w:r>
              <w:rPr>
                <w:noProof/>
                <w:webHidden/>
              </w:rPr>
              <w:instrText xml:space="preserve"> PAGEREF _Toc191983842 \h </w:instrText>
            </w:r>
            <w:r>
              <w:rPr>
                <w:noProof/>
                <w:webHidden/>
              </w:rPr>
            </w:r>
            <w:r>
              <w:rPr>
                <w:noProof/>
                <w:webHidden/>
              </w:rPr>
              <w:fldChar w:fldCharType="separate"/>
            </w:r>
            <w:r>
              <w:rPr>
                <w:noProof/>
                <w:webHidden/>
              </w:rPr>
              <w:t>27</w:t>
            </w:r>
            <w:r>
              <w:rPr>
                <w:noProof/>
                <w:webHidden/>
              </w:rPr>
              <w:fldChar w:fldCharType="end"/>
            </w:r>
          </w:hyperlink>
        </w:p>
        <w:p w14:paraId="63EF82E1" w14:textId="1AF7B812" w:rsidR="007D73B5" w:rsidRDefault="007D73B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91983843" w:history="1">
            <w:r w:rsidRPr="00535E60">
              <w:rPr>
                <w:rStyle w:val="Hyperlink"/>
                <w:noProof/>
                <w:lang w:eastAsia="en-IN"/>
              </w:rPr>
              <w:t>Conclusion</w:t>
            </w:r>
            <w:r>
              <w:rPr>
                <w:noProof/>
                <w:webHidden/>
              </w:rPr>
              <w:tab/>
            </w:r>
            <w:r>
              <w:rPr>
                <w:noProof/>
                <w:webHidden/>
              </w:rPr>
              <w:fldChar w:fldCharType="begin"/>
            </w:r>
            <w:r>
              <w:rPr>
                <w:noProof/>
                <w:webHidden/>
              </w:rPr>
              <w:instrText xml:space="preserve"> PAGEREF _Toc191983843 \h </w:instrText>
            </w:r>
            <w:r>
              <w:rPr>
                <w:noProof/>
                <w:webHidden/>
              </w:rPr>
            </w:r>
            <w:r>
              <w:rPr>
                <w:noProof/>
                <w:webHidden/>
              </w:rPr>
              <w:fldChar w:fldCharType="separate"/>
            </w:r>
            <w:r>
              <w:rPr>
                <w:noProof/>
                <w:webHidden/>
              </w:rPr>
              <w:t>32</w:t>
            </w:r>
            <w:r>
              <w:rPr>
                <w:noProof/>
                <w:webHidden/>
              </w:rPr>
              <w:fldChar w:fldCharType="end"/>
            </w:r>
          </w:hyperlink>
        </w:p>
        <w:p w14:paraId="767CE7F9" w14:textId="2B85C78A" w:rsidR="007D73B5" w:rsidRDefault="007D73B5">
          <w:pPr>
            <w:pStyle w:val="TOC1"/>
            <w:tabs>
              <w:tab w:val="right" w:leader="dot" w:pos="9350"/>
            </w:tabs>
            <w:rPr>
              <w:rFonts w:asciiTheme="minorHAnsi" w:eastAsiaTheme="minorEastAsia" w:hAnsiTheme="minorHAnsi" w:cstheme="minorBidi"/>
              <w:noProof/>
              <w:kern w:val="2"/>
              <w:szCs w:val="24"/>
              <w:lang w:eastAsia="en-GB"/>
              <w14:ligatures w14:val="standardContextual"/>
            </w:rPr>
          </w:pPr>
          <w:hyperlink w:anchor="_Toc191983844" w:history="1">
            <w:r w:rsidRPr="00535E60">
              <w:rPr>
                <w:rStyle w:val="Hyperlink"/>
                <w:noProof/>
              </w:rPr>
              <w:t>References</w:t>
            </w:r>
            <w:r>
              <w:rPr>
                <w:noProof/>
                <w:webHidden/>
              </w:rPr>
              <w:tab/>
            </w:r>
            <w:r>
              <w:rPr>
                <w:noProof/>
                <w:webHidden/>
              </w:rPr>
              <w:fldChar w:fldCharType="begin"/>
            </w:r>
            <w:r>
              <w:rPr>
                <w:noProof/>
                <w:webHidden/>
              </w:rPr>
              <w:instrText xml:space="preserve"> PAGEREF _Toc191983844 \h </w:instrText>
            </w:r>
            <w:r>
              <w:rPr>
                <w:noProof/>
                <w:webHidden/>
              </w:rPr>
            </w:r>
            <w:r>
              <w:rPr>
                <w:noProof/>
                <w:webHidden/>
              </w:rPr>
              <w:fldChar w:fldCharType="separate"/>
            </w:r>
            <w:r>
              <w:rPr>
                <w:noProof/>
                <w:webHidden/>
              </w:rPr>
              <w:t>34</w:t>
            </w:r>
            <w:r>
              <w:rPr>
                <w:noProof/>
                <w:webHidden/>
              </w:rPr>
              <w:fldChar w:fldCharType="end"/>
            </w:r>
          </w:hyperlink>
        </w:p>
        <w:p w14:paraId="74D613C9" w14:textId="30DC2D6D" w:rsidR="00BA6C39" w:rsidRDefault="00BA6C39" w:rsidP="00387557">
          <w:r>
            <w:rPr>
              <w:b/>
              <w:bCs/>
              <w:noProof/>
            </w:rPr>
            <w:fldChar w:fldCharType="end"/>
          </w:r>
        </w:p>
      </w:sdtContent>
    </w:sdt>
    <w:p w14:paraId="2DA9E984" w14:textId="77777777" w:rsidR="00BA6C39" w:rsidRPr="00612DBA" w:rsidRDefault="00BA6C39" w:rsidP="00387557">
      <w:pPr>
        <w:rPr>
          <w:lang w:val="en-US"/>
        </w:rPr>
      </w:pPr>
    </w:p>
    <w:p w14:paraId="1CFCFA3B" w14:textId="77777777" w:rsidR="006F1344" w:rsidRDefault="006F1344" w:rsidP="00387557">
      <w:pPr>
        <w:jc w:val="left"/>
        <w:rPr>
          <w:b/>
          <w:bCs/>
          <w:u w:val="single"/>
          <w:lang w:val="en-US"/>
        </w:rPr>
      </w:pPr>
      <w:r>
        <w:rPr>
          <w:b/>
          <w:bCs/>
          <w:u w:val="single"/>
          <w:lang w:val="en-US"/>
        </w:rPr>
        <w:br w:type="page"/>
      </w:r>
    </w:p>
    <w:p w14:paraId="301863BB" w14:textId="77777777" w:rsidR="006F1344" w:rsidRPr="00612DBA" w:rsidRDefault="006F1344" w:rsidP="00387557">
      <w:pPr>
        <w:pStyle w:val="Heading1"/>
        <w:spacing w:before="0"/>
      </w:pPr>
      <w:bookmarkStart w:id="2" w:name="_Toc191983839"/>
      <w:r w:rsidRPr="00612DBA">
        <w:rPr>
          <w:bCs/>
        </w:rPr>
        <w:lastRenderedPageBreak/>
        <w:t>Introduction</w:t>
      </w:r>
      <w:bookmarkEnd w:id="2"/>
    </w:p>
    <w:p w14:paraId="32B6BC8D" w14:textId="77777777" w:rsidR="006F1344" w:rsidRPr="00612DBA" w:rsidRDefault="006F1344" w:rsidP="00387557">
      <w:pPr>
        <w:rPr>
          <w:i/>
          <w:iCs/>
          <w:lang w:val="en-US"/>
        </w:rPr>
      </w:pPr>
      <w:r w:rsidRPr="00612DBA">
        <w:rPr>
          <w:b/>
          <w:bCs/>
          <w:i/>
          <w:iCs/>
          <w:lang w:val="en-US"/>
        </w:rPr>
        <w:t>Research Background</w:t>
      </w:r>
    </w:p>
    <w:p w14:paraId="276C28DE" w14:textId="77777777" w:rsidR="006F1344" w:rsidRPr="00612DBA" w:rsidRDefault="006F1344" w:rsidP="00387557">
      <w:pPr>
        <w:rPr>
          <w:lang w:val="en-US"/>
        </w:rPr>
      </w:pPr>
      <w:r w:rsidRPr="00612DBA">
        <w:rPr>
          <w:lang w:val="en-US"/>
        </w:rPr>
        <w:t xml:space="preserve">The hospitality industry is a high-work-pressure environment and it is rippled by increasing time spent while recruiting, training and onboarding new employees as well as reducing productivity margin. Higher </w:t>
      </w:r>
      <w:proofErr w:type="spellStart"/>
      <w:r w:rsidRPr="00612DBA">
        <w:rPr>
          <w:lang w:val="en-US"/>
        </w:rPr>
        <w:t>labour</w:t>
      </w:r>
      <w:proofErr w:type="spellEnd"/>
      <w:r w:rsidRPr="00612DBA">
        <w:rPr>
          <w:lang w:val="en-US"/>
        </w:rPr>
        <w:t xml:space="preserve"> turnover leads to high replacement costs, affects productivity, service quality and profitability. Even though it is important to bring opportunities for innovation, growth and improved </w:t>
      </w:r>
      <w:proofErr w:type="spellStart"/>
      <w:r w:rsidRPr="00612DBA">
        <w:rPr>
          <w:lang w:val="en-US"/>
        </w:rPr>
        <w:t>organisational</w:t>
      </w:r>
      <w:proofErr w:type="spellEnd"/>
      <w:r w:rsidRPr="00612DBA">
        <w:rPr>
          <w:lang w:val="en-US"/>
        </w:rPr>
        <w:t xml:space="preserve"> performance, still it evolves to raise unemployment levels. The impact of bad management becomes a major concern where few employees attributed their departure to a negative relationship with the manager and others witnessed harassment or discrimination</w:t>
      </w:r>
      <w:r>
        <w:rPr>
          <w:lang w:val="en-US"/>
        </w:rPr>
        <w:t xml:space="preserve"> (</w:t>
      </w:r>
      <w:proofErr w:type="spellStart"/>
      <w:r w:rsidRPr="001A57D7">
        <w:t>Dogru</w:t>
      </w:r>
      <w:proofErr w:type="spellEnd"/>
      <w:r>
        <w:t xml:space="preserve"> et al., 2024</w:t>
      </w:r>
      <w:r>
        <w:rPr>
          <w:lang w:val="en-US"/>
        </w:rPr>
        <w:t>)</w:t>
      </w:r>
      <w:r w:rsidRPr="00612DBA">
        <w:rPr>
          <w:lang w:val="en-US"/>
        </w:rPr>
        <w:t xml:space="preserve">. This research will demonstrate the results of higher employee turnover disrupting the long-term performance of Alila Hotels &amp; Resorts. It will demonstrate a detailed background by identifying key factors influencing the business’s attrition rates. Apart from that, critical observation of negative effects will be mentioned like lack of communication, limited support and ineffective workplace culture that massively hinders firm growth and revenue margin. Additionally, essential mitigation approaches will be discovered by understanding the brand’s employment initiatives to ensure a sustained selection and recruitment process only to </w:t>
      </w:r>
      <w:proofErr w:type="spellStart"/>
      <w:r w:rsidRPr="00612DBA">
        <w:rPr>
          <w:lang w:val="en-US"/>
        </w:rPr>
        <w:t>prioritise</w:t>
      </w:r>
      <w:proofErr w:type="spellEnd"/>
      <w:r w:rsidRPr="00612DBA">
        <w:rPr>
          <w:lang w:val="en-US"/>
        </w:rPr>
        <w:t xml:space="preserve"> employee well-being.</w:t>
      </w:r>
    </w:p>
    <w:p w14:paraId="7B689699" w14:textId="77777777" w:rsidR="006F1344" w:rsidRPr="00612DBA" w:rsidRDefault="006F1344" w:rsidP="00387557">
      <w:pPr>
        <w:rPr>
          <w:i/>
          <w:iCs/>
          <w:lang w:val="en-US"/>
        </w:rPr>
      </w:pPr>
      <w:r w:rsidRPr="00612DBA">
        <w:rPr>
          <w:b/>
          <w:bCs/>
          <w:i/>
          <w:iCs/>
          <w:lang w:val="en-US"/>
        </w:rPr>
        <w:t>Problem Statement</w:t>
      </w:r>
    </w:p>
    <w:p w14:paraId="7666767F" w14:textId="77777777" w:rsidR="006F1344" w:rsidRPr="00612DBA" w:rsidRDefault="006F1344" w:rsidP="00387557">
      <w:pPr>
        <w:rPr>
          <w:lang w:val="en-US"/>
        </w:rPr>
      </w:pPr>
      <w:r w:rsidRPr="00612DBA">
        <w:rPr>
          <w:lang w:val="en-US"/>
        </w:rPr>
        <w:t xml:space="preserve">Individuals working in programs with high employee turnover reported inadequate staffing and higher stress over lower turnover. Compared to other sectors, the hospitality industry faced a range of challenges including increased burnout, reduction in staff engagement and onboarding and loss of </w:t>
      </w:r>
      <w:proofErr w:type="spellStart"/>
      <w:r w:rsidRPr="00612DBA">
        <w:rPr>
          <w:lang w:val="en-US"/>
        </w:rPr>
        <w:t>organisational</w:t>
      </w:r>
      <w:proofErr w:type="spellEnd"/>
      <w:r w:rsidRPr="00612DBA">
        <w:rPr>
          <w:lang w:val="en-US"/>
        </w:rPr>
        <w:t xml:space="preserve"> knowledge. It leads to a higher proportion of inexperienced agents which results in more errors, lower-quality services and longer handling times that majorly disrupt the long-term </w:t>
      </w:r>
      <w:r w:rsidRPr="00612DBA">
        <w:rPr>
          <w:lang w:val="en-US"/>
        </w:rPr>
        <w:lastRenderedPageBreak/>
        <w:t>planning of the business</w:t>
      </w:r>
      <w:r>
        <w:rPr>
          <w:lang w:val="en-US"/>
        </w:rPr>
        <w:t xml:space="preserve"> (</w:t>
      </w:r>
      <w:r w:rsidRPr="001A57D7">
        <w:t>Zirbes</w:t>
      </w:r>
      <w:r>
        <w:t>, 2024</w:t>
      </w:r>
      <w:r>
        <w:rPr>
          <w:lang w:val="en-US"/>
        </w:rPr>
        <w:t>)</w:t>
      </w:r>
      <w:r w:rsidRPr="00612DBA">
        <w:rPr>
          <w:lang w:val="en-US"/>
        </w:rPr>
        <w:t>. Some of the studies have expressed the effect of increased operational expenses, inadequate training sources and decreased service equality that massively hinders the firm’s reputation and profitability. With the purpose of mitigating these issues, a detailed comprehension of business strategies will be addressed to recover from high work-pressure situations, maintain productive environment and upscale career development opportunities</w:t>
      </w:r>
      <w:r>
        <w:rPr>
          <w:lang w:val="en-US"/>
        </w:rPr>
        <w:t xml:space="preserve"> (</w:t>
      </w:r>
      <w:proofErr w:type="spellStart"/>
      <w:r w:rsidRPr="00453A12">
        <w:t>Davras</w:t>
      </w:r>
      <w:proofErr w:type="spellEnd"/>
      <w:r w:rsidRPr="00453A12">
        <w:t xml:space="preserve"> and Manap </w:t>
      </w:r>
      <w:proofErr w:type="spellStart"/>
      <w:r w:rsidRPr="00453A12">
        <w:t>Davras</w:t>
      </w:r>
      <w:proofErr w:type="spellEnd"/>
      <w:r>
        <w:t>, 2024</w:t>
      </w:r>
      <w:r>
        <w:rPr>
          <w:lang w:val="en-US"/>
        </w:rPr>
        <w:t>)</w:t>
      </w:r>
      <w:r w:rsidRPr="00612DBA">
        <w:rPr>
          <w:lang w:val="en-US"/>
        </w:rPr>
        <w:t>.</w:t>
      </w:r>
    </w:p>
    <w:p w14:paraId="53DCDD59" w14:textId="77777777" w:rsidR="006F1344" w:rsidRPr="00612DBA" w:rsidRDefault="006F1344" w:rsidP="00387557">
      <w:pPr>
        <w:rPr>
          <w:i/>
          <w:iCs/>
          <w:lang w:val="en-US"/>
        </w:rPr>
      </w:pPr>
      <w:r w:rsidRPr="00612DBA">
        <w:rPr>
          <w:b/>
          <w:bCs/>
          <w:i/>
          <w:iCs/>
          <w:lang w:val="en-US"/>
        </w:rPr>
        <w:t>Company Background</w:t>
      </w:r>
    </w:p>
    <w:p w14:paraId="5B2478DF" w14:textId="77777777" w:rsidR="006F1344" w:rsidRPr="00612DBA" w:rsidRDefault="006F1344" w:rsidP="00387557">
      <w:pPr>
        <w:rPr>
          <w:lang w:val="en-US"/>
        </w:rPr>
      </w:pPr>
      <w:r w:rsidRPr="00612DBA">
        <w:rPr>
          <w:lang w:val="en-US"/>
        </w:rPr>
        <w:t>Alila Hotels &amp; Resorts, one of the leading hotel chains founded in 2001 and was a part of Hyatt Regency till 2018. It is the sublime combination of authentic connections, awe-inspiring experiences and sustainable living that makes space to think, restore and breathe. The brand establishes with Commune Hotels and its merger with destination hotels in 2016, they were incorporated under the recently developed company Two Roads Hospitality. It is responsible for promoting sustainability principles by respecting for local culture and promoting intimate destinations for regional people</w:t>
      </w:r>
      <w:r>
        <w:rPr>
          <w:lang w:val="en-US"/>
        </w:rPr>
        <w:t xml:space="preserve"> </w:t>
      </w:r>
      <w:sdt>
        <w:sdtPr>
          <w:rPr>
            <w:lang w:val="en-US"/>
          </w:rPr>
          <w:id w:val="-504825480"/>
          <w:citation/>
        </w:sdtPr>
        <w:sdtContent>
          <w:r>
            <w:rPr>
              <w:lang w:val="en-US"/>
            </w:rPr>
            <w:fldChar w:fldCharType="begin"/>
          </w:r>
          <w:r>
            <w:rPr>
              <w:lang w:val="en-US"/>
            </w:rPr>
            <w:instrText xml:space="preserve"> CITATION ali25 \l 1033 </w:instrText>
          </w:r>
          <w:r>
            <w:rPr>
              <w:lang w:val="en-US"/>
            </w:rPr>
            <w:fldChar w:fldCharType="separate"/>
          </w:r>
          <w:r w:rsidRPr="00453A12">
            <w:rPr>
              <w:rFonts w:eastAsiaTheme="minorHAnsi"/>
              <w:noProof/>
              <w:lang w:val="en-US"/>
            </w:rPr>
            <w:t>(alilahotels, 2025)</w:t>
          </w:r>
          <w:r>
            <w:rPr>
              <w:lang w:val="en-US"/>
            </w:rPr>
            <w:fldChar w:fldCharType="end"/>
          </w:r>
        </w:sdtContent>
      </w:sdt>
      <w:r w:rsidRPr="00612DBA">
        <w:rPr>
          <w:lang w:val="en-US"/>
        </w:rPr>
        <w:t xml:space="preserve">. With a concentration on authenticity and passion, Alila provides unprecedented hospitality and operates as a developed loyalty and reward scheme for its members. It has wider hotel chains with properties in various countries such as the United States, Maldives, India and Indonesia. The firm has over 500 resorts and hotels worldwide and is willing to expand its market on the back of private spaces, </w:t>
      </w:r>
      <w:proofErr w:type="spellStart"/>
      <w:r w:rsidRPr="00612DBA">
        <w:rPr>
          <w:lang w:val="en-US"/>
        </w:rPr>
        <w:t>personalised</w:t>
      </w:r>
      <w:proofErr w:type="spellEnd"/>
      <w:r w:rsidRPr="00612DBA">
        <w:rPr>
          <w:lang w:val="en-US"/>
        </w:rPr>
        <w:t xml:space="preserve"> experiences and bespoke journeys. </w:t>
      </w:r>
    </w:p>
    <w:p w14:paraId="213DDF2D" w14:textId="77777777" w:rsidR="006F1344" w:rsidRPr="00612DBA" w:rsidRDefault="006F1344" w:rsidP="00387557">
      <w:pPr>
        <w:rPr>
          <w:i/>
          <w:iCs/>
          <w:lang w:val="en-US"/>
        </w:rPr>
      </w:pPr>
      <w:r w:rsidRPr="00612DBA">
        <w:rPr>
          <w:b/>
          <w:bCs/>
          <w:i/>
          <w:iCs/>
          <w:lang w:val="en-US"/>
        </w:rPr>
        <w:t>Investigation of theoretical frameworks</w:t>
      </w:r>
    </w:p>
    <w:p w14:paraId="5DA784DB" w14:textId="77777777" w:rsidR="006F1344" w:rsidRPr="00612DBA" w:rsidRDefault="006F1344" w:rsidP="00387557">
      <w:pPr>
        <w:rPr>
          <w:lang w:val="en-US"/>
        </w:rPr>
      </w:pPr>
      <w:r w:rsidRPr="00612DBA">
        <w:rPr>
          <w:lang w:val="en-US"/>
        </w:rPr>
        <w:t xml:space="preserve">According to market circumstances, hotels need to make well-rounded strategic planning approaches to identify their mission, vision and goals in the competitive market. Identification of </w:t>
      </w:r>
      <w:proofErr w:type="spellStart"/>
      <w:r w:rsidRPr="00612DBA">
        <w:rPr>
          <w:lang w:val="en-US"/>
        </w:rPr>
        <w:t>organisational</w:t>
      </w:r>
      <w:proofErr w:type="spellEnd"/>
      <w:r w:rsidRPr="00612DBA">
        <w:rPr>
          <w:lang w:val="en-US"/>
        </w:rPr>
        <w:t xml:space="preserve"> practices becomes an essential part of understanding current market trends, strategic </w:t>
      </w:r>
      <w:r w:rsidRPr="00612DBA">
        <w:rPr>
          <w:lang w:val="en-US"/>
        </w:rPr>
        <w:lastRenderedPageBreak/>
        <w:t xml:space="preserve">initiatives and the external nature for capturing long-term progress. Here, a STEEPLED factor will be applied by evaluating the feasibility and potential effect of this planning process to anticipate future business threats and take essential actions to </w:t>
      </w:r>
      <w:proofErr w:type="spellStart"/>
      <w:r w:rsidRPr="00612DBA">
        <w:rPr>
          <w:lang w:val="en-US"/>
        </w:rPr>
        <w:t>minimise</w:t>
      </w:r>
      <w:proofErr w:type="spellEnd"/>
      <w:r w:rsidRPr="00612DBA">
        <w:rPr>
          <w:lang w:val="en-US"/>
        </w:rPr>
        <w:t xml:space="preserve"> situational impacts. Afterwards, a structured SOAR and SWOT analysis will be depicted by </w:t>
      </w:r>
      <w:proofErr w:type="spellStart"/>
      <w:r w:rsidRPr="00612DBA">
        <w:rPr>
          <w:lang w:val="en-US"/>
        </w:rPr>
        <w:t>analysing</w:t>
      </w:r>
      <w:proofErr w:type="spellEnd"/>
      <w:r w:rsidRPr="00612DBA">
        <w:rPr>
          <w:lang w:val="en-US"/>
        </w:rPr>
        <w:t xml:space="preserve"> Alila Hotels &amp; Resorts’ action-oriented approach to eliminating staff turnover issues. It will help to introduce effective opportunities like deploying sustained work-life balance, training and development programs and employee recognition practices as strategic alternatives. This will provide key options for the brand to make proactive decisions in limiting vulnerable risks to sudden changes only to increase operational efficiency and ensure profitability growth. </w:t>
      </w:r>
    </w:p>
    <w:p w14:paraId="524C8A0B" w14:textId="77777777" w:rsidR="006F1344" w:rsidRDefault="006F1344" w:rsidP="00387557">
      <w:pPr>
        <w:jc w:val="left"/>
        <w:rPr>
          <w:rFonts w:eastAsia="Times New Roman" w:cstheme="majorBidi"/>
          <w:b/>
          <w:kern w:val="2"/>
          <w:sz w:val="28"/>
          <w:szCs w:val="24"/>
          <w:lang w:val="en-US"/>
          <w14:ligatures w14:val="standardContextual"/>
        </w:rPr>
      </w:pPr>
      <w:r>
        <w:br w:type="page"/>
      </w:r>
    </w:p>
    <w:p w14:paraId="0C2CE75F" w14:textId="242248B8" w:rsidR="00145D3D" w:rsidRDefault="00145D3D" w:rsidP="00387557">
      <w:pPr>
        <w:pStyle w:val="Heading1"/>
        <w:spacing w:before="0"/>
      </w:pPr>
      <w:bookmarkStart w:id="3" w:name="_Toc191983840"/>
      <w:r>
        <w:lastRenderedPageBreak/>
        <w:t>Analysis</w:t>
      </w:r>
      <w:bookmarkEnd w:id="3"/>
    </w:p>
    <w:p w14:paraId="31B4CC14" w14:textId="2ADCE503" w:rsidR="00145D3D" w:rsidRPr="00767CC8" w:rsidRDefault="00145D3D" w:rsidP="00387557">
      <w:pPr>
        <w:rPr>
          <w:b/>
          <w:bCs/>
          <w:u w:val="single"/>
          <w:lang w:eastAsia="en-IN"/>
        </w:rPr>
      </w:pPr>
      <w:r w:rsidRPr="00767CC8">
        <w:rPr>
          <w:b/>
          <w:bCs/>
          <w:u w:val="single"/>
          <w:lang w:eastAsia="en-IN"/>
        </w:rPr>
        <w:t xml:space="preserve">STEEPLED </w:t>
      </w:r>
      <w:r w:rsidR="002A7F4C" w:rsidRPr="00767CC8">
        <w:rPr>
          <w:b/>
          <w:bCs/>
          <w:u w:val="single"/>
          <w:lang w:eastAsia="en-IN"/>
        </w:rPr>
        <w:t>A</w:t>
      </w:r>
      <w:r w:rsidRPr="00767CC8">
        <w:rPr>
          <w:b/>
          <w:bCs/>
          <w:u w:val="single"/>
          <w:lang w:eastAsia="en-IN"/>
        </w:rPr>
        <w:t xml:space="preserve">nalysis </w:t>
      </w:r>
    </w:p>
    <w:p w14:paraId="0005E752" w14:textId="77777777" w:rsidR="00145D3D" w:rsidRPr="00363492" w:rsidRDefault="00145D3D" w:rsidP="00387557">
      <w:pPr>
        <w:rPr>
          <w:lang w:val="en-US" w:eastAsia="en-IN"/>
        </w:rPr>
      </w:pPr>
      <w:r>
        <w:rPr>
          <w:lang w:val="en-US" w:eastAsia="en-IN"/>
        </w:rPr>
        <w:t xml:space="preserve">The above-mentioned framework is a strategic planning tools that helps the firm to understand the impact of external factors on the overall operation. Within the competitive industry, each factors places a strong emphasis on the growth and maintaining the competitive edge. </w:t>
      </w:r>
    </w:p>
    <w:tbl>
      <w:tblPr>
        <w:tblW w:w="9488" w:type="dxa"/>
        <w:tblCellMar>
          <w:top w:w="15" w:type="dxa"/>
          <w:left w:w="15" w:type="dxa"/>
          <w:bottom w:w="15" w:type="dxa"/>
          <w:right w:w="15" w:type="dxa"/>
        </w:tblCellMar>
        <w:tblLook w:val="04A0" w:firstRow="1" w:lastRow="0" w:firstColumn="1" w:lastColumn="0" w:noHBand="0" w:noVBand="1"/>
      </w:tblPr>
      <w:tblGrid>
        <w:gridCol w:w="2414"/>
        <w:gridCol w:w="7074"/>
      </w:tblGrid>
      <w:tr w:rsidR="00145D3D" w:rsidRPr="00F52246" w14:paraId="682F85AE" w14:textId="77777777" w:rsidTr="00D442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87F646" w14:textId="77777777" w:rsidR="00145D3D" w:rsidRPr="00F52246" w:rsidRDefault="00145D3D" w:rsidP="00387557">
            <w:pPr>
              <w:jc w:val="center"/>
              <w:rPr>
                <w:rFonts w:eastAsia="Times New Roman"/>
                <w:lang w:eastAsia="en-IN"/>
              </w:rPr>
            </w:pPr>
            <w:r w:rsidRPr="00F52246">
              <w:rPr>
                <w:rFonts w:eastAsia="Times New Roman"/>
                <w:b/>
                <w:bCs/>
                <w:color w:val="000000"/>
                <w:lang w:eastAsia="en-IN"/>
              </w:rPr>
              <w:t>Factors </w:t>
            </w:r>
          </w:p>
        </w:tc>
        <w:tc>
          <w:tcPr>
            <w:tcW w:w="7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FFD231" w14:textId="77777777" w:rsidR="00145D3D" w:rsidRPr="00F52246" w:rsidRDefault="00145D3D" w:rsidP="00387557">
            <w:pPr>
              <w:jc w:val="center"/>
              <w:rPr>
                <w:rFonts w:eastAsia="Times New Roman"/>
                <w:lang w:eastAsia="en-IN"/>
              </w:rPr>
            </w:pPr>
            <w:r w:rsidRPr="00F52246">
              <w:rPr>
                <w:rFonts w:eastAsia="Times New Roman"/>
                <w:b/>
                <w:bCs/>
                <w:color w:val="000000"/>
                <w:lang w:eastAsia="en-IN"/>
              </w:rPr>
              <w:t>Analysis </w:t>
            </w:r>
          </w:p>
        </w:tc>
      </w:tr>
      <w:tr w:rsidR="00145D3D" w:rsidRPr="00F52246" w14:paraId="49D0C0FA" w14:textId="77777777" w:rsidTr="00D442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2842ED" w14:textId="77777777" w:rsidR="00145D3D" w:rsidRPr="00F52246" w:rsidRDefault="00145D3D" w:rsidP="00387557">
            <w:pPr>
              <w:rPr>
                <w:rFonts w:eastAsia="Times New Roman"/>
                <w:lang w:eastAsia="en-IN"/>
              </w:rPr>
            </w:pPr>
            <w:r w:rsidRPr="00F52246">
              <w:rPr>
                <w:rFonts w:eastAsia="Times New Roman"/>
                <w:i/>
                <w:iCs/>
                <w:color w:val="000000"/>
                <w:lang w:eastAsia="en-IN"/>
              </w:rPr>
              <w:t>Social factors </w:t>
            </w:r>
          </w:p>
        </w:tc>
        <w:tc>
          <w:tcPr>
            <w:tcW w:w="7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9C21FD" w14:textId="52C34E13" w:rsidR="00145D3D" w:rsidRPr="00F52246" w:rsidRDefault="00145D3D" w:rsidP="00387557">
            <w:pPr>
              <w:rPr>
                <w:rFonts w:eastAsia="Times New Roman"/>
                <w:lang w:eastAsia="en-IN"/>
              </w:rPr>
            </w:pPr>
            <w:r>
              <w:rPr>
                <w:rFonts w:eastAsia="Times New Roman"/>
                <w:lang w:eastAsia="en-IN"/>
              </w:rPr>
              <w:t xml:space="preserve">The overall hospitality industry is competitive in nature and the dynamic nature of the environment create both positive as well as negative impact on </w:t>
            </w:r>
            <w:r w:rsidRPr="00C569D5">
              <w:rPr>
                <w:rFonts w:eastAsia="Times New Roman"/>
                <w:lang w:eastAsia="en-IN"/>
              </w:rPr>
              <w:t>Alila Hotels and Resorts</w:t>
            </w:r>
            <w:r>
              <w:rPr>
                <w:rFonts w:eastAsia="Times New Roman"/>
                <w:lang w:eastAsia="en-IN"/>
              </w:rPr>
              <w:t>. This has been observed that the work preferences of the workers have been change</w:t>
            </w:r>
            <w:r w:rsidR="008B5313">
              <w:rPr>
                <w:rFonts w:eastAsia="Times New Roman"/>
                <w:lang w:eastAsia="en-IN"/>
              </w:rPr>
              <w:t>d</w:t>
            </w:r>
            <w:r>
              <w:rPr>
                <w:rFonts w:eastAsia="Times New Roman"/>
                <w:lang w:eastAsia="en-IN"/>
              </w:rPr>
              <w:t>. This has been observed that most of the young staff prefers flexibility as well as work-life balance. According to the statistical data, in 2023, 36% of the workers have increased their productivity due to the nature of the hybrid working</w:t>
            </w:r>
            <w:r w:rsidR="00CA0B34">
              <w:rPr>
                <w:rFonts w:eastAsia="Times New Roman"/>
                <w:lang w:eastAsia="en-IN"/>
              </w:rPr>
              <w:t xml:space="preserve"> </w:t>
            </w:r>
            <w:sdt>
              <w:sdtPr>
                <w:id w:val="-166328301"/>
                <w:citation/>
              </w:sdtPr>
              <w:sdtContent>
                <w:r w:rsidR="00CA0B34">
                  <w:fldChar w:fldCharType="begin"/>
                </w:r>
                <w:r w:rsidR="00CA0B34">
                  <w:instrText xml:space="preserve"> CITATION Sta2484 \l 1033 </w:instrText>
                </w:r>
                <w:r w:rsidR="00CA0B34">
                  <w:fldChar w:fldCharType="separate"/>
                </w:r>
                <w:r w:rsidR="00CA0B34">
                  <w:rPr>
                    <w:rFonts w:eastAsia="Times New Roman"/>
                    <w:noProof/>
                  </w:rPr>
                  <w:t>(Statista, 2024)</w:t>
                </w:r>
                <w:r w:rsidR="00CA0B34">
                  <w:fldChar w:fldCharType="end"/>
                </w:r>
              </w:sdtContent>
            </w:sdt>
            <w:r>
              <w:rPr>
                <w:rFonts w:eastAsia="Times New Roman"/>
                <w:lang w:eastAsia="en-IN"/>
              </w:rPr>
              <w:t xml:space="preserve">. Research have indicated that the nature of job in the sector requires dealing with pressure as well as burnout. The general differences in the expectations have influenced the organisation to implement new policies that can reduce staff turnover issue. This will ensure supportive work environment while showcasing the well-being aspect for the people. </w:t>
            </w:r>
          </w:p>
        </w:tc>
      </w:tr>
      <w:tr w:rsidR="00145D3D" w:rsidRPr="00F52246" w14:paraId="046CEC65" w14:textId="77777777" w:rsidTr="00D442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880E09" w14:textId="77777777" w:rsidR="00145D3D" w:rsidRPr="00F52246" w:rsidRDefault="00145D3D" w:rsidP="00387557">
            <w:pPr>
              <w:rPr>
                <w:rFonts w:eastAsia="Times New Roman"/>
                <w:lang w:eastAsia="en-IN"/>
              </w:rPr>
            </w:pPr>
            <w:r w:rsidRPr="00F52246">
              <w:rPr>
                <w:rFonts w:eastAsia="Times New Roman"/>
                <w:i/>
                <w:iCs/>
                <w:color w:val="000000"/>
                <w:lang w:eastAsia="en-IN"/>
              </w:rPr>
              <w:t>Technological factors </w:t>
            </w:r>
          </w:p>
        </w:tc>
        <w:tc>
          <w:tcPr>
            <w:tcW w:w="7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8F5998" w14:textId="34DA9AB8" w:rsidR="00145D3D" w:rsidRPr="00F52246" w:rsidRDefault="00145D3D" w:rsidP="00387557">
            <w:pPr>
              <w:rPr>
                <w:rFonts w:eastAsia="Times New Roman"/>
                <w:lang w:eastAsia="en-IN"/>
              </w:rPr>
            </w:pPr>
            <w:r>
              <w:rPr>
                <w:rFonts w:eastAsia="Times New Roman"/>
                <w:lang w:eastAsia="en-IN"/>
              </w:rPr>
              <w:t xml:space="preserve">The recent years have showcased the upgradation in the technology to attract the customer across the world. </w:t>
            </w:r>
            <w:r w:rsidRPr="00CE7135">
              <w:rPr>
                <w:rFonts w:eastAsia="Times New Roman"/>
                <w:lang w:eastAsia="en-IN"/>
              </w:rPr>
              <w:t>Alila Hotels and Resorts</w:t>
            </w:r>
            <w:r>
              <w:rPr>
                <w:rFonts w:eastAsia="Times New Roman"/>
                <w:lang w:eastAsia="en-IN"/>
              </w:rPr>
              <w:t xml:space="preserve"> have effectively improved their website designing which has ensure </w:t>
            </w:r>
            <w:r>
              <w:rPr>
                <w:rFonts w:eastAsia="Times New Roman"/>
                <w:lang w:eastAsia="en-IN"/>
              </w:rPr>
              <w:lastRenderedPageBreak/>
              <w:t>improvement in the optimisation rate. This has been observed that AI-driven service, smart management tools and others can lead to the concerns for the job security</w:t>
            </w:r>
            <w:r w:rsidR="00CA0B34">
              <w:rPr>
                <w:rFonts w:eastAsia="Times New Roman"/>
                <w:lang w:eastAsia="en-IN"/>
              </w:rPr>
              <w:t xml:space="preserve"> </w:t>
            </w:r>
            <w:sdt>
              <w:sdtPr>
                <w:rPr>
                  <w:rFonts w:eastAsia="Times New Roman"/>
                  <w:lang w:eastAsia="en-IN"/>
                </w:rPr>
                <w:id w:val="-1020001817"/>
                <w:citation/>
              </w:sdtPr>
              <w:sdtContent>
                <w:r w:rsidR="00CA0B34">
                  <w:rPr>
                    <w:rFonts w:eastAsia="Times New Roman"/>
                    <w:lang w:eastAsia="en-IN"/>
                  </w:rPr>
                  <w:fldChar w:fldCharType="begin"/>
                </w:r>
                <w:r w:rsidR="00CA0B34">
                  <w:rPr>
                    <w:rFonts w:eastAsia="Times New Roman"/>
                    <w:lang w:val="en-US" w:eastAsia="en-IN"/>
                  </w:rPr>
                  <w:instrText xml:space="preserve"> CITATION Lis25 \l 1033 </w:instrText>
                </w:r>
                <w:r w:rsidR="00CA0B34">
                  <w:rPr>
                    <w:rFonts w:eastAsia="Times New Roman"/>
                    <w:lang w:eastAsia="en-IN"/>
                  </w:rPr>
                  <w:fldChar w:fldCharType="separate"/>
                </w:r>
                <w:r w:rsidR="00CA0B34" w:rsidRPr="00CA0B34">
                  <w:rPr>
                    <w:rFonts w:eastAsia="Times New Roman"/>
                    <w:noProof/>
                    <w:lang w:val="en-US" w:eastAsia="en-IN"/>
                  </w:rPr>
                  <w:t>(Schwarz, 2025)</w:t>
                </w:r>
                <w:r w:rsidR="00CA0B34">
                  <w:rPr>
                    <w:rFonts w:eastAsia="Times New Roman"/>
                    <w:lang w:eastAsia="en-IN"/>
                  </w:rPr>
                  <w:fldChar w:fldCharType="end"/>
                </w:r>
              </w:sdtContent>
            </w:sdt>
            <w:r>
              <w:rPr>
                <w:rFonts w:eastAsia="Times New Roman"/>
                <w:lang w:eastAsia="en-IN"/>
              </w:rPr>
              <w:t>. In many cases, workers can feel their replacement with the machines which further needs upskilling f</w:t>
            </w:r>
            <w:r w:rsidR="00253F0B">
              <w:rPr>
                <w:rFonts w:eastAsia="Times New Roman"/>
                <w:lang w:eastAsia="en-IN"/>
              </w:rPr>
              <w:t>o</w:t>
            </w:r>
            <w:r>
              <w:rPr>
                <w:rFonts w:eastAsia="Times New Roman"/>
                <w:lang w:eastAsia="en-IN"/>
              </w:rPr>
              <w:t xml:space="preserve">r security. Lack of management for the overall operation due to the less knowledge can create a dissatisfaction. Therefore, seamless integration aligning with training and developments are important to mitigate the turnover. </w:t>
            </w:r>
          </w:p>
        </w:tc>
      </w:tr>
      <w:tr w:rsidR="00145D3D" w:rsidRPr="00F52246" w14:paraId="657257BC" w14:textId="77777777" w:rsidTr="00D442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B59FCD" w14:textId="77777777" w:rsidR="00145D3D" w:rsidRPr="00F52246" w:rsidRDefault="00145D3D" w:rsidP="00387557">
            <w:pPr>
              <w:rPr>
                <w:rFonts w:eastAsia="Times New Roman"/>
                <w:lang w:eastAsia="en-IN"/>
              </w:rPr>
            </w:pPr>
            <w:r w:rsidRPr="00F52246">
              <w:rPr>
                <w:rFonts w:eastAsia="Times New Roman"/>
                <w:i/>
                <w:iCs/>
                <w:color w:val="000000"/>
                <w:lang w:eastAsia="en-IN"/>
              </w:rPr>
              <w:lastRenderedPageBreak/>
              <w:t>Economic factors </w:t>
            </w:r>
          </w:p>
        </w:tc>
        <w:tc>
          <w:tcPr>
            <w:tcW w:w="7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C075C2" w14:textId="48C3B209" w:rsidR="00145D3D" w:rsidRPr="00F52246" w:rsidRDefault="00145D3D" w:rsidP="00387557">
            <w:pPr>
              <w:rPr>
                <w:rFonts w:eastAsia="Times New Roman"/>
                <w:lang w:eastAsia="en-IN"/>
              </w:rPr>
            </w:pPr>
            <w:r>
              <w:rPr>
                <w:rFonts w:eastAsia="Times New Roman"/>
                <w:lang w:eastAsia="en-IN"/>
              </w:rPr>
              <w:t xml:space="preserve">The current conditions of the UK have created significant impact on the employee retention in </w:t>
            </w:r>
            <w:r w:rsidRPr="00CE7135">
              <w:rPr>
                <w:rFonts w:eastAsia="Times New Roman"/>
                <w:lang w:eastAsia="en-IN"/>
              </w:rPr>
              <w:t>Alila Hotels and Resorts</w:t>
            </w:r>
            <w:r>
              <w:rPr>
                <w:rFonts w:eastAsia="Times New Roman"/>
                <w:lang w:eastAsia="en-IN"/>
              </w:rPr>
              <w:t>. Research have indicated that fluctuations in the global economy such as rising in living cost, inflation have negatively impacted on the financial stability</w:t>
            </w:r>
            <w:r w:rsidR="00CA0B34">
              <w:rPr>
                <w:rFonts w:eastAsia="Times New Roman"/>
                <w:lang w:eastAsia="en-IN"/>
              </w:rPr>
              <w:t xml:space="preserve"> </w:t>
            </w:r>
            <w:sdt>
              <w:sdtPr>
                <w:rPr>
                  <w:rFonts w:eastAsia="Times New Roman"/>
                  <w:lang w:eastAsia="en-IN"/>
                </w:rPr>
                <w:id w:val="572163348"/>
                <w:citation/>
              </w:sdtPr>
              <w:sdtContent>
                <w:r w:rsidR="00CA0B34">
                  <w:rPr>
                    <w:rFonts w:eastAsia="Times New Roman"/>
                    <w:lang w:eastAsia="en-IN"/>
                  </w:rPr>
                  <w:fldChar w:fldCharType="begin"/>
                </w:r>
                <w:r w:rsidR="00CA0B34">
                  <w:rPr>
                    <w:rFonts w:eastAsia="Times New Roman"/>
                    <w:lang w:val="en-US" w:eastAsia="en-IN"/>
                  </w:rPr>
                  <w:instrText xml:space="preserve"> CITATION GOV2424 \l 1033 </w:instrText>
                </w:r>
                <w:r w:rsidR="00CA0B34">
                  <w:rPr>
                    <w:rFonts w:eastAsia="Times New Roman"/>
                    <w:lang w:eastAsia="en-IN"/>
                  </w:rPr>
                  <w:fldChar w:fldCharType="separate"/>
                </w:r>
                <w:r w:rsidR="00CA0B34" w:rsidRPr="00CA0B34">
                  <w:rPr>
                    <w:rFonts w:eastAsia="Times New Roman"/>
                    <w:noProof/>
                    <w:lang w:val="en-US" w:eastAsia="en-IN"/>
                  </w:rPr>
                  <w:t>(GOV.UK, 2024)</w:t>
                </w:r>
                <w:r w:rsidR="00CA0B34">
                  <w:rPr>
                    <w:rFonts w:eastAsia="Times New Roman"/>
                    <w:lang w:eastAsia="en-IN"/>
                  </w:rPr>
                  <w:fldChar w:fldCharType="end"/>
                </w:r>
              </w:sdtContent>
            </w:sdt>
            <w:r>
              <w:rPr>
                <w:rFonts w:eastAsia="Times New Roman"/>
                <w:lang w:eastAsia="en-IN"/>
              </w:rPr>
              <w:t>. This has also increased the chances of better paying opportunity. According to the statistical data, 16% of the organisation have reported their turnover in October 2024</w:t>
            </w:r>
            <w:r w:rsidR="00CA0B34">
              <w:rPr>
                <w:rFonts w:eastAsia="Times New Roman"/>
                <w:lang w:eastAsia="en-IN"/>
              </w:rPr>
              <w:t xml:space="preserve"> </w:t>
            </w:r>
            <w:sdt>
              <w:sdtPr>
                <w:rPr>
                  <w:rFonts w:eastAsia="Times New Roman"/>
                  <w:lang w:eastAsia="en-IN"/>
                </w:rPr>
                <w:id w:val="62540826"/>
                <w:citation/>
              </w:sdtPr>
              <w:sdtContent>
                <w:r w:rsidR="00CA0B34">
                  <w:rPr>
                    <w:rFonts w:eastAsia="Times New Roman"/>
                    <w:lang w:eastAsia="en-IN"/>
                  </w:rPr>
                  <w:fldChar w:fldCharType="begin"/>
                </w:r>
                <w:r w:rsidR="00CA0B34">
                  <w:rPr>
                    <w:rFonts w:eastAsia="Times New Roman"/>
                    <w:lang w:val="en-US" w:eastAsia="en-IN"/>
                  </w:rPr>
                  <w:instrText xml:space="preserve"> CITATION ONS2411 \l 1033 </w:instrText>
                </w:r>
                <w:r w:rsidR="00CA0B34">
                  <w:rPr>
                    <w:rFonts w:eastAsia="Times New Roman"/>
                    <w:lang w:eastAsia="en-IN"/>
                  </w:rPr>
                  <w:fldChar w:fldCharType="separate"/>
                </w:r>
                <w:r w:rsidR="00CA0B34" w:rsidRPr="00CA0B34">
                  <w:rPr>
                    <w:rFonts w:eastAsia="Times New Roman"/>
                    <w:noProof/>
                    <w:lang w:val="en-US" w:eastAsia="en-IN"/>
                  </w:rPr>
                  <w:t>(ONS.UK, 2024)</w:t>
                </w:r>
                <w:r w:rsidR="00CA0B34">
                  <w:rPr>
                    <w:rFonts w:eastAsia="Times New Roman"/>
                    <w:lang w:eastAsia="en-IN"/>
                  </w:rPr>
                  <w:fldChar w:fldCharType="end"/>
                </w:r>
              </w:sdtContent>
            </w:sdt>
            <w:r>
              <w:rPr>
                <w:rFonts w:eastAsia="Times New Roman"/>
                <w:lang w:eastAsia="en-IN"/>
              </w:rPr>
              <w:t xml:space="preserve">. It has been seen that many other companies highlight their compensation aspect to attract the workers. However, economic downturn has decreased the chances of future opportunities which needs further consideration. Therefore, for addressing the issue, the firm must ensure competitive salary packaged which will be justified with the market requirements. </w:t>
            </w:r>
          </w:p>
        </w:tc>
      </w:tr>
      <w:tr w:rsidR="00145D3D" w:rsidRPr="00F52246" w14:paraId="66B96BDC" w14:textId="77777777" w:rsidTr="00D442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9CB357" w14:textId="77777777" w:rsidR="00145D3D" w:rsidRPr="00F52246" w:rsidRDefault="00145D3D" w:rsidP="00387557">
            <w:pPr>
              <w:rPr>
                <w:rFonts w:eastAsia="Times New Roman"/>
                <w:lang w:eastAsia="en-IN"/>
              </w:rPr>
            </w:pPr>
            <w:r w:rsidRPr="00F52246">
              <w:rPr>
                <w:rFonts w:eastAsia="Times New Roman"/>
                <w:i/>
                <w:iCs/>
                <w:color w:val="000000"/>
                <w:lang w:eastAsia="en-IN"/>
              </w:rPr>
              <w:t>Environmental factors </w:t>
            </w:r>
          </w:p>
        </w:tc>
        <w:tc>
          <w:tcPr>
            <w:tcW w:w="7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990DF7" w14:textId="6F030BFA" w:rsidR="00145D3D" w:rsidRPr="00F52246" w:rsidRDefault="00145D3D" w:rsidP="00387557">
            <w:pPr>
              <w:rPr>
                <w:rFonts w:eastAsia="Times New Roman"/>
                <w:lang w:eastAsia="en-IN"/>
              </w:rPr>
            </w:pPr>
            <w:r>
              <w:rPr>
                <w:rFonts w:eastAsia="Times New Roman"/>
                <w:lang w:eastAsia="en-IN"/>
              </w:rPr>
              <w:t xml:space="preserve">Over the years, the focuses on sustainability have gained the market as well as the perception of the travellers. </w:t>
            </w:r>
            <w:r w:rsidRPr="00CE7135">
              <w:rPr>
                <w:rFonts w:eastAsia="Times New Roman"/>
                <w:lang w:eastAsia="en-IN"/>
              </w:rPr>
              <w:t>Alila Hotels and Resorts</w:t>
            </w:r>
            <w:r>
              <w:rPr>
                <w:rFonts w:eastAsia="Times New Roman"/>
                <w:lang w:eastAsia="en-IN"/>
              </w:rPr>
              <w:t xml:space="preserve"> have </w:t>
            </w:r>
            <w:r>
              <w:rPr>
                <w:rFonts w:eastAsia="Times New Roman"/>
                <w:lang w:eastAsia="en-IN"/>
              </w:rPr>
              <w:lastRenderedPageBreak/>
              <w:t>strategically adopted environmentally friendly initiatives. This has been observed that the overall adoption of sustainability requires strong collaboration among the employees of various department</w:t>
            </w:r>
            <w:r w:rsidR="00CA0B34">
              <w:rPr>
                <w:rFonts w:eastAsia="Times New Roman"/>
                <w:lang w:eastAsia="en-IN"/>
              </w:rPr>
              <w:t xml:space="preserve"> </w:t>
            </w:r>
            <w:sdt>
              <w:sdtPr>
                <w:rPr>
                  <w:rFonts w:eastAsia="Times New Roman"/>
                  <w:lang w:eastAsia="en-IN"/>
                </w:rPr>
                <w:id w:val="1431634899"/>
                <w:citation/>
              </w:sdtPr>
              <w:sdtContent>
                <w:r w:rsidR="00CA0B34">
                  <w:rPr>
                    <w:rFonts w:eastAsia="Times New Roman"/>
                    <w:lang w:eastAsia="en-IN"/>
                  </w:rPr>
                  <w:fldChar w:fldCharType="begin"/>
                </w:r>
                <w:r w:rsidR="00CA0B34">
                  <w:rPr>
                    <w:rFonts w:eastAsia="Times New Roman"/>
                    <w:lang w:val="en-US" w:eastAsia="en-IN"/>
                  </w:rPr>
                  <w:instrText xml:space="preserve"> CITATION Ali25 \l 1033 </w:instrText>
                </w:r>
                <w:r w:rsidR="00CA0B34">
                  <w:rPr>
                    <w:rFonts w:eastAsia="Times New Roman"/>
                    <w:lang w:eastAsia="en-IN"/>
                  </w:rPr>
                  <w:fldChar w:fldCharType="separate"/>
                </w:r>
                <w:r w:rsidR="00CA0B34" w:rsidRPr="00CA0B34">
                  <w:rPr>
                    <w:rFonts w:eastAsia="Times New Roman"/>
                    <w:noProof/>
                    <w:lang w:val="en-US" w:eastAsia="en-IN"/>
                  </w:rPr>
                  <w:t>(Alilahotels, 2025)</w:t>
                </w:r>
                <w:r w:rsidR="00CA0B34">
                  <w:rPr>
                    <w:rFonts w:eastAsia="Times New Roman"/>
                    <w:lang w:eastAsia="en-IN"/>
                  </w:rPr>
                  <w:fldChar w:fldCharType="end"/>
                </w:r>
              </w:sdtContent>
            </w:sdt>
            <w:r>
              <w:rPr>
                <w:rFonts w:eastAsia="Times New Roman"/>
                <w:lang w:eastAsia="en-IN"/>
              </w:rPr>
              <w:t>. In many cases this can create a huge work pressure which needs to be taken into consideration. On the other hand, natural disaster climate changes and others can affect the hotel operation leading to the job instability</w:t>
            </w:r>
            <w:r w:rsidR="000C48A5">
              <w:rPr>
                <w:rFonts w:eastAsia="Times New Roman"/>
                <w:lang w:eastAsia="en-IN"/>
              </w:rPr>
              <w:t xml:space="preserve"> (</w:t>
            </w:r>
            <w:r w:rsidR="000C48A5" w:rsidRPr="000C48A5">
              <w:t>Boneva</w:t>
            </w:r>
            <w:r w:rsidR="000C48A5">
              <w:t xml:space="preserve"> et al., </w:t>
            </w:r>
            <w:r w:rsidR="000C48A5" w:rsidRPr="000C48A5">
              <w:t>2021</w:t>
            </w:r>
            <w:r w:rsidR="000C48A5">
              <w:t>)</w:t>
            </w:r>
            <w:r>
              <w:rPr>
                <w:rFonts w:eastAsia="Times New Roman"/>
                <w:lang w:eastAsia="en-IN"/>
              </w:rPr>
              <w:t>. Therefore, it is important to align this aspect for the overall employee engagement programs that can automatically reduce work strain.</w:t>
            </w:r>
          </w:p>
        </w:tc>
      </w:tr>
      <w:tr w:rsidR="00145D3D" w:rsidRPr="00F52246" w14:paraId="6FDAA8F2" w14:textId="77777777" w:rsidTr="00D442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6BBA6D" w14:textId="77777777" w:rsidR="00145D3D" w:rsidRPr="00F52246" w:rsidRDefault="00145D3D" w:rsidP="00387557">
            <w:pPr>
              <w:rPr>
                <w:rFonts w:eastAsia="Times New Roman"/>
                <w:lang w:eastAsia="en-IN"/>
              </w:rPr>
            </w:pPr>
            <w:r w:rsidRPr="00F52246">
              <w:rPr>
                <w:rFonts w:eastAsia="Times New Roman"/>
                <w:i/>
                <w:iCs/>
                <w:color w:val="000000"/>
                <w:lang w:eastAsia="en-IN"/>
              </w:rPr>
              <w:lastRenderedPageBreak/>
              <w:t>Political factors</w:t>
            </w:r>
          </w:p>
        </w:tc>
        <w:tc>
          <w:tcPr>
            <w:tcW w:w="7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DBC9D5" w14:textId="251E156C" w:rsidR="00145D3D" w:rsidRPr="00F52246" w:rsidRDefault="00145D3D" w:rsidP="00387557">
            <w:pPr>
              <w:rPr>
                <w:rFonts w:eastAsia="Times New Roman"/>
                <w:lang w:eastAsia="en-IN"/>
              </w:rPr>
            </w:pPr>
            <w:r>
              <w:rPr>
                <w:rFonts w:eastAsia="Times New Roman"/>
                <w:lang w:eastAsia="en-IN"/>
              </w:rPr>
              <w:t xml:space="preserve">The recent political changes related to the labour law have effectively affected the workforce availability within the hospitality industries. Research have indicated that the </w:t>
            </w:r>
            <w:r w:rsidR="000C48A5">
              <w:rPr>
                <w:rFonts w:eastAsia="Times New Roman"/>
                <w:lang w:eastAsia="en-IN"/>
              </w:rPr>
              <w:t>UK</w:t>
            </w:r>
            <w:r>
              <w:rPr>
                <w:rFonts w:eastAsia="Times New Roman"/>
                <w:lang w:eastAsia="en-IN"/>
              </w:rPr>
              <w:t xml:space="preserve"> government have incorporated restriction on migrant labour which is one of the key segments of the overall staffing within the </w:t>
            </w:r>
            <w:r w:rsidRPr="00CE7135">
              <w:rPr>
                <w:rFonts w:eastAsia="Times New Roman"/>
                <w:lang w:eastAsia="en-IN"/>
              </w:rPr>
              <w:t>Alila Hotels and Resorts</w:t>
            </w:r>
            <w:r>
              <w:rPr>
                <w:rFonts w:eastAsia="Times New Roman"/>
                <w:lang w:eastAsia="en-IN"/>
              </w:rPr>
              <w:t>. This can reduce the talent pool followed by leading to increase workload for the existing employees</w:t>
            </w:r>
            <w:r w:rsidR="00E45548">
              <w:rPr>
                <w:rFonts w:eastAsia="Times New Roman"/>
                <w:lang w:eastAsia="en-IN"/>
              </w:rPr>
              <w:t xml:space="preserve"> (</w:t>
            </w:r>
            <w:proofErr w:type="spellStart"/>
            <w:r w:rsidR="00E45548" w:rsidRPr="00E45548">
              <w:t>Mamatzakis</w:t>
            </w:r>
            <w:proofErr w:type="spellEnd"/>
            <w:r w:rsidR="00E45548">
              <w:t xml:space="preserve"> et al., </w:t>
            </w:r>
            <w:r w:rsidR="00E45548" w:rsidRPr="00E45548">
              <w:t>2023</w:t>
            </w:r>
            <w:r w:rsidR="00E45548">
              <w:t>)</w:t>
            </w:r>
            <w:r>
              <w:rPr>
                <w:rFonts w:eastAsia="Times New Roman"/>
                <w:lang w:eastAsia="en-IN"/>
              </w:rPr>
              <w:t>.</w:t>
            </w:r>
          </w:p>
        </w:tc>
      </w:tr>
      <w:tr w:rsidR="00145D3D" w:rsidRPr="00F52246" w14:paraId="07419469" w14:textId="77777777" w:rsidTr="00D442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905170" w14:textId="77777777" w:rsidR="00145D3D" w:rsidRPr="00F52246" w:rsidRDefault="00145D3D" w:rsidP="00387557">
            <w:pPr>
              <w:rPr>
                <w:rFonts w:eastAsia="Times New Roman"/>
                <w:lang w:eastAsia="en-IN"/>
              </w:rPr>
            </w:pPr>
            <w:r w:rsidRPr="00F52246">
              <w:rPr>
                <w:rFonts w:eastAsia="Times New Roman"/>
                <w:i/>
                <w:iCs/>
                <w:color w:val="000000"/>
                <w:lang w:eastAsia="en-IN"/>
              </w:rPr>
              <w:t>Legal factors</w:t>
            </w:r>
          </w:p>
        </w:tc>
        <w:tc>
          <w:tcPr>
            <w:tcW w:w="7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910389" w14:textId="49A6D18E" w:rsidR="00145D3D" w:rsidRPr="00F52246" w:rsidRDefault="00145D3D" w:rsidP="00387557">
            <w:pPr>
              <w:rPr>
                <w:rFonts w:eastAsia="Times New Roman"/>
                <w:lang w:eastAsia="en-IN"/>
              </w:rPr>
            </w:pPr>
            <w:r>
              <w:rPr>
                <w:rFonts w:eastAsia="Times New Roman"/>
                <w:lang w:eastAsia="en-IN"/>
              </w:rPr>
              <w:t xml:space="preserve">The overall hospitality sector is aligned with the diverse array of legal frameworks related to wages, working hours and others. This has been observed that </w:t>
            </w:r>
            <w:r w:rsidR="001350F1">
              <w:rPr>
                <w:rFonts w:eastAsia="Times New Roman"/>
                <w:lang w:eastAsia="en-IN"/>
              </w:rPr>
              <w:t xml:space="preserve">Review of TripAdvisor have highlighted low workplace safety aspect for </w:t>
            </w:r>
            <w:r w:rsidRPr="00CE7135">
              <w:rPr>
                <w:rFonts w:eastAsia="Times New Roman"/>
                <w:lang w:eastAsia="en-IN"/>
              </w:rPr>
              <w:t>Alila Hotels and Resorts</w:t>
            </w:r>
            <w:r w:rsidR="001350F1">
              <w:rPr>
                <w:rFonts w:eastAsia="Times New Roman"/>
                <w:lang w:eastAsia="en-IN"/>
              </w:rPr>
              <w:t xml:space="preserve"> </w:t>
            </w:r>
            <w:sdt>
              <w:sdtPr>
                <w:rPr>
                  <w:rFonts w:eastAsia="Times New Roman"/>
                  <w:lang w:eastAsia="en-IN"/>
                </w:rPr>
                <w:id w:val="-356886982"/>
                <w:citation/>
              </w:sdtPr>
              <w:sdtContent>
                <w:r w:rsidR="001350F1">
                  <w:rPr>
                    <w:rFonts w:eastAsia="Times New Roman"/>
                    <w:lang w:eastAsia="en-IN"/>
                  </w:rPr>
                  <w:fldChar w:fldCharType="begin"/>
                </w:r>
                <w:r w:rsidR="001350F1">
                  <w:rPr>
                    <w:rFonts w:eastAsia="Times New Roman"/>
                    <w:lang w:val="en-US" w:eastAsia="en-IN"/>
                  </w:rPr>
                  <w:instrText xml:space="preserve"> CITATION Tri24 \l 1033 </w:instrText>
                </w:r>
                <w:r w:rsidR="001350F1">
                  <w:rPr>
                    <w:rFonts w:eastAsia="Times New Roman"/>
                    <w:lang w:eastAsia="en-IN"/>
                  </w:rPr>
                  <w:fldChar w:fldCharType="separate"/>
                </w:r>
                <w:r w:rsidR="001350F1" w:rsidRPr="001350F1">
                  <w:rPr>
                    <w:rFonts w:eastAsia="Times New Roman"/>
                    <w:noProof/>
                    <w:lang w:val="en-US" w:eastAsia="en-IN"/>
                  </w:rPr>
                  <w:t>(Tripadvisor, 2024)</w:t>
                </w:r>
                <w:r w:rsidR="001350F1">
                  <w:rPr>
                    <w:rFonts w:eastAsia="Times New Roman"/>
                    <w:lang w:eastAsia="en-IN"/>
                  </w:rPr>
                  <w:fldChar w:fldCharType="end"/>
                </w:r>
              </w:sdtContent>
            </w:sdt>
            <w:r>
              <w:rPr>
                <w:rFonts w:eastAsia="Times New Roman"/>
                <w:lang w:eastAsia="en-IN"/>
              </w:rPr>
              <w:t xml:space="preserve">. However, non-compliance can result in dissatisfaction among the employees which further leading to the staff morale. Negatively publicity can </w:t>
            </w:r>
            <w:r>
              <w:rPr>
                <w:rFonts w:eastAsia="Times New Roman"/>
                <w:lang w:eastAsia="en-IN"/>
              </w:rPr>
              <w:lastRenderedPageBreak/>
              <w:t xml:space="preserve">damage the overall brand image of the organisation affecting both customer and staff trust. Therefore, it is important for a strong leadership programme which can contribute to the employee satisfaction and brand image. </w:t>
            </w:r>
          </w:p>
        </w:tc>
      </w:tr>
      <w:tr w:rsidR="00145D3D" w:rsidRPr="00F52246" w14:paraId="20DAB1E0" w14:textId="77777777" w:rsidTr="00D442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E73A5C" w14:textId="77777777" w:rsidR="00145D3D" w:rsidRPr="00F52246" w:rsidRDefault="00145D3D" w:rsidP="00387557">
            <w:pPr>
              <w:rPr>
                <w:rFonts w:eastAsia="Times New Roman"/>
                <w:lang w:eastAsia="en-IN"/>
              </w:rPr>
            </w:pPr>
            <w:r w:rsidRPr="00F52246">
              <w:rPr>
                <w:rFonts w:eastAsia="Times New Roman"/>
                <w:i/>
                <w:iCs/>
                <w:color w:val="000000"/>
                <w:lang w:eastAsia="en-IN"/>
              </w:rPr>
              <w:lastRenderedPageBreak/>
              <w:t>Ethical factors</w:t>
            </w:r>
          </w:p>
        </w:tc>
        <w:tc>
          <w:tcPr>
            <w:tcW w:w="7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B6E0CC" w14:textId="58F9FB5C" w:rsidR="00145D3D" w:rsidRPr="00F52246" w:rsidRDefault="00145D3D" w:rsidP="00387557">
            <w:pPr>
              <w:rPr>
                <w:rFonts w:eastAsia="Times New Roman"/>
                <w:lang w:eastAsia="en-IN"/>
              </w:rPr>
            </w:pPr>
            <w:r w:rsidRPr="00CE7135">
              <w:rPr>
                <w:rFonts w:eastAsia="Times New Roman"/>
                <w:lang w:eastAsia="en-IN"/>
              </w:rPr>
              <w:t>Alila Hotels and Resorts</w:t>
            </w:r>
            <w:r>
              <w:rPr>
                <w:rFonts w:eastAsia="Times New Roman"/>
                <w:lang w:eastAsia="en-IN"/>
              </w:rPr>
              <w:t xml:space="preserve"> have showcased its commitment for the maintenance for proper ethics with the market. The firm has brought forward equal opportunities for every staff which has made it one of the diverse workplaces</w:t>
            </w:r>
            <w:r w:rsidR="001350F1">
              <w:rPr>
                <w:rFonts w:eastAsia="Times New Roman"/>
                <w:lang w:eastAsia="en-IN"/>
              </w:rPr>
              <w:t xml:space="preserve"> (</w:t>
            </w:r>
            <w:proofErr w:type="spellStart"/>
            <w:r w:rsidR="001350F1" w:rsidRPr="001350F1">
              <w:t>Banyeva</w:t>
            </w:r>
            <w:proofErr w:type="spellEnd"/>
            <w:r w:rsidR="001350F1">
              <w:t xml:space="preserve"> et al., </w:t>
            </w:r>
            <w:r w:rsidR="001350F1" w:rsidRPr="001350F1">
              <w:t>2023</w:t>
            </w:r>
            <w:r w:rsidR="001350F1">
              <w:t>)</w:t>
            </w:r>
            <w:r>
              <w:rPr>
                <w:rFonts w:eastAsia="Times New Roman"/>
                <w:lang w:eastAsia="en-IN"/>
              </w:rPr>
              <w:t xml:space="preserve">. This has been observed that the organisation has shed light on the transparency with the HR policies that foster sense of belonging and commitment among the workers. </w:t>
            </w:r>
          </w:p>
        </w:tc>
      </w:tr>
      <w:tr w:rsidR="00145D3D" w:rsidRPr="00F52246" w14:paraId="6B5508C8" w14:textId="77777777" w:rsidTr="00D4424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E6A7F5" w14:textId="77777777" w:rsidR="00145D3D" w:rsidRPr="00F52246" w:rsidRDefault="00145D3D" w:rsidP="00387557">
            <w:pPr>
              <w:rPr>
                <w:rFonts w:eastAsia="Times New Roman"/>
                <w:lang w:eastAsia="en-IN"/>
              </w:rPr>
            </w:pPr>
            <w:r w:rsidRPr="00F52246">
              <w:rPr>
                <w:rFonts w:eastAsia="Times New Roman"/>
                <w:i/>
                <w:iCs/>
                <w:color w:val="000000"/>
                <w:lang w:eastAsia="en-IN"/>
              </w:rPr>
              <w:t>Demographic factors</w:t>
            </w:r>
          </w:p>
        </w:tc>
        <w:tc>
          <w:tcPr>
            <w:tcW w:w="7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C623B8" w14:textId="016CEC2F" w:rsidR="00145D3D" w:rsidRPr="00F52246" w:rsidRDefault="00145D3D" w:rsidP="00387557">
            <w:pPr>
              <w:rPr>
                <w:rFonts w:eastAsia="Times New Roman"/>
                <w:lang w:eastAsia="en-IN"/>
              </w:rPr>
            </w:pPr>
            <w:r>
              <w:rPr>
                <w:rFonts w:eastAsia="Times New Roman"/>
                <w:lang w:eastAsia="en-IN"/>
              </w:rPr>
              <w:t xml:space="preserve">A diverse workforce is required to deal with the challenges of staff turnover within </w:t>
            </w:r>
            <w:r w:rsidRPr="00CE7135">
              <w:rPr>
                <w:rFonts w:eastAsia="Times New Roman"/>
                <w:lang w:eastAsia="en-IN"/>
              </w:rPr>
              <w:t>Alila Hotels and Resorts</w:t>
            </w:r>
            <w:r>
              <w:rPr>
                <w:rFonts w:eastAsia="Times New Roman"/>
                <w:lang w:eastAsia="en-IN"/>
              </w:rPr>
              <w:t>. Based on that, inclusive management practices that cater different age groups can ensure proper dealing with any challenges</w:t>
            </w:r>
            <w:r w:rsidR="006009A0">
              <w:rPr>
                <w:rFonts w:eastAsia="Times New Roman"/>
                <w:lang w:eastAsia="en-IN"/>
              </w:rPr>
              <w:t xml:space="preserve"> (</w:t>
            </w:r>
            <w:r w:rsidR="006009A0" w:rsidRPr="006009A0">
              <w:t>Cassell and Kele, 2021</w:t>
            </w:r>
            <w:r w:rsidR="006009A0">
              <w:t>)</w:t>
            </w:r>
            <w:r>
              <w:rPr>
                <w:rFonts w:eastAsia="Times New Roman"/>
                <w:lang w:eastAsia="en-IN"/>
              </w:rPr>
              <w:t>. This has been seen that younger people often seek for rapid career progression where the others highlight stability. Understanding these demographic needs can ensure strong brand images and reducing the changes of staff turnover.</w:t>
            </w:r>
          </w:p>
        </w:tc>
      </w:tr>
    </w:tbl>
    <w:p w14:paraId="383EDC2D" w14:textId="77777777" w:rsidR="00145D3D" w:rsidRDefault="00145D3D" w:rsidP="00387557">
      <w:pPr>
        <w:rPr>
          <w:b/>
          <w:bCs/>
          <w:lang w:eastAsia="en-IN"/>
        </w:rPr>
      </w:pPr>
    </w:p>
    <w:p w14:paraId="5E9181CA" w14:textId="77777777" w:rsidR="00145D3D" w:rsidRPr="00767CC8" w:rsidRDefault="00145D3D" w:rsidP="00387557">
      <w:pPr>
        <w:rPr>
          <w:b/>
          <w:bCs/>
          <w:u w:val="single"/>
          <w:lang w:eastAsia="en-IN"/>
        </w:rPr>
      </w:pPr>
      <w:r w:rsidRPr="00767CC8">
        <w:rPr>
          <w:b/>
          <w:bCs/>
          <w:u w:val="single"/>
          <w:lang w:eastAsia="en-IN"/>
        </w:rPr>
        <w:t xml:space="preserve">SOAR Analysis </w:t>
      </w:r>
    </w:p>
    <w:p w14:paraId="0F2CFB40" w14:textId="77777777" w:rsidR="00145D3D" w:rsidRDefault="00145D3D" w:rsidP="00387557">
      <w:pPr>
        <w:rPr>
          <w:b/>
          <w:bCs/>
          <w:lang w:eastAsia="en-IN"/>
        </w:rPr>
      </w:pPr>
      <w:r>
        <w:rPr>
          <w:b/>
          <w:bCs/>
          <w:noProof/>
          <w:lang w:val="en-IN" w:eastAsia="en-IN"/>
        </w:rPr>
        <w:lastRenderedPageBreak/>
        <w:drawing>
          <wp:inline distT="0" distB="0" distL="0" distR="0" wp14:anchorId="3CEAA9C3" wp14:editId="117F7B94">
            <wp:extent cx="6096000" cy="4762500"/>
            <wp:effectExtent l="0" t="0" r="0" b="0"/>
            <wp:docPr id="18355899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000" cy="4762500"/>
                    </a:xfrm>
                    <a:prstGeom prst="rect">
                      <a:avLst/>
                    </a:prstGeom>
                    <a:noFill/>
                  </pic:spPr>
                </pic:pic>
              </a:graphicData>
            </a:graphic>
          </wp:inline>
        </w:drawing>
      </w:r>
    </w:p>
    <w:p w14:paraId="4BAF8A0F" w14:textId="77777777" w:rsidR="00145D3D" w:rsidRDefault="00145D3D" w:rsidP="00387557">
      <w:pPr>
        <w:jc w:val="center"/>
        <w:rPr>
          <w:b/>
          <w:bCs/>
          <w:lang w:eastAsia="en-IN"/>
        </w:rPr>
      </w:pPr>
      <w:r>
        <w:rPr>
          <w:b/>
          <w:bCs/>
          <w:lang w:eastAsia="en-IN"/>
        </w:rPr>
        <w:t>Figure: SOAR Model</w:t>
      </w:r>
    </w:p>
    <w:p w14:paraId="28504A0D" w14:textId="13AD7E6D" w:rsidR="00145D3D" w:rsidRPr="00E876F7" w:rsidRDefault="00145D3D" w:rsidP="00387557">
      <w:pPr>
        <w:jc w:val="center"/>
        <w:rPr>
          <w:b/>
          <w:bCs/>
          <w:lang w:val="en-US" w:eastAsia="en-IN"/>
        </w:rPr>
      </w:pPr>
      <w:r>
        <w:rPr>
          <w:b/>
          <w:bCs/>
          <w:lang w:eastAsia="en-IN"/>
        </w:rPr>
        <w:t>Source:</w:t>
      </w:r>
      <w:r w:rsidR="00E876F7">
        <w:rPr>
          <w:b/>
          <w:bCs/>
          <w:lang w:eastAsia="en-IN"/>
        </w:rPr>
        <w:t xml:space="preserve"> </w:t>
      </w:r>
      <w:r w:rsidR="00E876F7" w:rsidRPr="00F14C12">
        <w:rPr>
          <w:lang w:eastAsia="en-IN"/>
        </w:rPr>
        <w:t>(</w:t>
      </w:r>
      <w:r w:rsidR="00E876F7" w:rsidRPr="00F14C12">
        <w:t>B</w:t>
      </w:r>
      <w:r w:rsidR="00E876F7" w:rsidRPr="00E876F7">
        <w:t>ridges</w:t>
      </w:r>
      <w:r w:rsidR="00E876F7">
        <w:t xml:space="preserve"> et al., </w:t>
      </w:r>
      <w:r w:rsidR="00E876F7" w:rsidRPr="00E876F7">
        <w:t>2023</w:t>
      </w:r>
      <w:r w:rsidR="00E876F7">
        <w:t>)</w:t>
      </w:r>
    </w:p>
    <w:p w14:paraId="2B359E14" w14:textId="77777777" w:rsidR="00145D3D" w:rsidRPr="00596C83" w:rsidRDefault="00145D3D" w:rsidP="00387557">
      <w:pPr>
        <w:rPr>
          <w:lang w:eastAsia="en-IN"/>
        </w:rPr>
      </w:pPr>
      <w:r w:rsidRPr="00596C83">
        <w:rPr>
          <w:lang w:eastAsia="en-IN"/>
        </w:rPr>
        <w:t>The above-mentioned framework is a strategic planning ideology that focuses on the strength opportunities aspiration and result of the organisation.  These strategically brought forward code capabilities while focusing on the competitive age by highlighting the unique offering and services provided by the firm. However, it also helps to build the strength while measuring the achievable goals for sustained growth and improvement.</w:t>
      </w:r>
    </w:p>
    <w:tbl>
      <w:tblPr>
        <w:tblStyle w:val="TableGrid"/>
        <w:tblW w:w="0" w:type="auto"/>
        <w:tblLook w:val="04A0" w:firstRow="1" w:lastRow="0" w:firstColumn="1" w:lastColumn="0" w:noHBand="0" w:noVBand="1"/>
      </w:tblPr>
      <w:tblGrid>
        <w:gridCol w:w="4675"/>
        <w:gridCol w:w="4675"/>
      </w:tblGrid>
      <w:tr w:rsidR="00145D3D" w14:paraId="69B537CD" w14:textId="77777777" w:rsidTr="00D44242">
        <w:tc>
          <w:tcPr>
            <w:tcW w:w="4675" w:type="dxa"/>
          </w:tcPr>
          <w:p w14:paraId="42FE3870" w14:textId="77777777" w:rsidR="00145D3D" w:rsidRDefault="00145D3D" w:rsidP="00387557">
            <w:pPr>
              <w:rPr>
                <w:b/>
                <w:bCs/>
                <w:lang w:eastAsia="en-IN"/>
              </w:rPr>
            </w:pPr>
            <w:r>
              <w:rPr>
                <w:b/>
                <w:bCs/>
                <w:lang w:eastAsia="en-IN"/>
              </w:rPr>
              <w:t xml:space="preserve">Strength </w:t>
            </w:r>
          </w:p>
        </w:tc>
        <w:tc>
          <w:tcPr>
            <w:tcW w:w="4675" w:type="dxa"/>
          </w:tcPr>
          <w:p w14:paraId="2DC7EBFE" w14:textId="77777777" w:rsidR="00145D3D" w:rsidRDefault="00145D3D" w:rsidP="00387557">
            <w:pPr>
              <w:rPr>
                <w:b/>
                <w:bCs/>
                <w:lang w:eastAsia="en-IN"/>
              </w:rPr>
            </w:pPr>
            <w:r>
              <w:rPr>
                <w:b/>
                <w:bCs/>
                <w:lang w:eastAsia="en-IN"/>
              </w:rPr>
              <w:t xml:space="preserve">Opportunities </w:t>
            </w:r>
          </w:p>
        </w:tc>
      </w:tr>
      <w:tr w:rsidR="00145D3D" w14:paraId="4CBD5423" w14:textId="77777777" w:rsidTr="00D44242">
        <w:tc>
          <w:tcPr>
            <w:tcW w:w="4675" w:type="dxa"/>
          </w:tcPr>
          <w:p w14:paraId="682AAD14" w14:textId="6290E297" w:rsidR="00145D3D" w:rsidRDefault="00145D3D" w:rsidP="00387557">
            <w:pPr>
              <w:rPr>
                <w:lang w:val="en-US"/>
              </w:rPr>
            </w:pPr>
            <w:r>
              <w:rPr>
                <w:lang w:val="en-US"/>
              </w:rPr>
              <w:lastRenderedPageBreak/>
              <w:t xml:space="preserve">Alila Hotels and Resorts that has been developed in 2001 known for its luxury hospitality and </w:t>
            </w:r>
            <w:proofErr w:type="spellStart"/>
            <w:r>
              <w:rPr>
                <w:lang w:val="en-US"/>
              </w:rPr>
              <w:t>persoanlised</w:t>
            </w:r>
            <w:proofErr w:type="spellEnd"/>
            <w:r>
              <w:rPr>
                <w:lang w:val="en-US"/>
              </w:rPr>
              <w:t xml:space="preserve"> service. This is an upscale hotel chain that has been a part of Hyatt since 2018</w:t>
            </w:r>
            <w:r w:rsidR="00F14C12">
              <w:rPr>
                <w:lang w:val="en-US"/>
              </w:rPr>
              <w:t xml:space="preserve"> </w:t>
            </w:r>
            <w:sdt>
              <w:sdtPr>
                <w:rPr>
                  <w:lang w:val="en-US"/>
                </w:rPr>
                <w:id w:val="535012669"/>
                <w:citation/>
              </w:sdtPr>
              <w:sdtContent>
                <w:r w:rsidR="00F14C12">
                  <w:rPr>
                    <w:lang w:val="en-US"/>
                  </w:rPr>
                  <w:fldChar w:fldCharType="begin"/>
                </w:r>
                <w:r w:rsidR="00F14C12">
                  <w:rPr>
                    <w:lang w:val="en-US"/>
                  </w:rPr>
                  <w:instrText xml:space="preserve"> CITATION Ali251 \l 1033 </w:instrText>
                </w:r>
                <w:r w:rsidR="00F14C12">
                  <w:rPr>
                    <w:lang w:val="en-US"/>
                  </w:rPr>
                  <w:fldChar w:fldCharType="separate"/>
                </w:r>
                <w:r w:rsidR="00F14C12" w:rsidRPr="00F14C12">
                  <w:rPr>
                    <w:noProof/>
                    <w:lang w:val="en-US"/>
                  </w:rPr>
                  <w:t>(Alilahotels, 2025)</w:t>
                </w:r>
                <w:r w:rsidR="00F14C12">
                  <w:rPr>
                    <w:lang w:val="en-US"/>
                  </w:rPr>
                  <w:fldChar w:fldCharType="end"/>
                </w:r>
              </w:sdtContent>
            </w:sdt>
            <w:r>
              <w:rPr>
                <w:lang w:val="en-US"/>
              </w:rPr>
              <w:t xml:space="preserve">. The firm is known for its commitment to the sustainability initiative which is adherence to the international environmental standards. On the other hand, unique guest experience by incorporating culture and others have made the firm first choice for many travelers. A strong brand identity with the in connectivity of luxury and sustainability showcase the importance on cultural authenticity. </w:t>
            </w:r>
          </w:p>
          <w:p w14:paraId="483ED0E6" w14:textId="77777777" w:rsidR="00145D3D" w:rsidRDefault="00145D3D" w:rsidP="00387557">
            <w:pPr>
              <w:rPr>
                <w:b/>
                <w:bCs/>
                <w:lang w:eastAsia="en-IN"/>
              </w:rPr>
            </w:pPr>
          </w:p>
        </w:tc>
        <w:tc>
          <w:tcPr>
            <w:tcW w:w="4675" w:type="dxa"/>
          </w:tcPr>
          <w:p w14:paraId="2CE0F254" w14:textId="7E3FADE8" w:rsidR="00145D3D" w:rsidRPr="00D12AB8" w:rsidRDefault="00145D3D" w:rsidP="00387557">
            <w:pPr>
              <w:rPr>
                <w:lang w:eastAsia="en-IN"/>
              </w:rPr>
            </w:pPr>
            <w:r w:rsidRPr="00D12AB8">
              <w:rPr>
                <w:lang w:eastAsia="en-IN"/>
              </w:rPr>
              <w:t>The organisation Have effectively utili</w:t>
            </w:r>
            <w:r>
              <w:rPr>
                <w:lang w:eastAsia="en-IN"/>
              </w:rPr>
              <w:t>s</w:t>
            </w:r>
            <w:r w:rsidRPr="00D12AB8">
              <w:rPr>
                <w:lang w:eastAsia="en-IN"/>
              </w:rPr>
              <w:t>ed digital marketing strategies for the enhancement of brand recognition as well as driving positive revenue. On the other hand, the hotel is also exploring to the niche areas of the market to cater a wider range of the customer that are looking for sustainability and cultural aspect within their travel experiences</w:t>
            </w:r>
            <w:r w:rsidR="00F14C12">
              <w:rPr>
                <w:lang w:eastAsia="en-IN"/>
              </w:rPr>
              <w:t xml:space="preserve"> </w:t>
            </w:r>
            <w:sdt>
              <w:sdtPr>
                <w:rPr>
                  <w:lang w:eastAsia="en-IN"/>
                </w:rPr>
                <w:id w:val="-930428908"/>
                <w:citation/>
              </w:sdtPr>
              <w:sdtContent>
                <w:r w:rsidR="00F14C12">
                  <w:rPr>
                    <w:lang w:eastAsia="en-IN"/>
                  </w:rPr>
                  <w:fldChar w:fldCharType="begin"/>
                </w:r>
                <w:r w:rsidR="00F14C12">
                  <w:rPr>
                    <w:lang w:val="en-US" w:eastAsia="en-IN"/>
                  </w:rPr>
                  <w:instrText xml:space="preserve"> CITATION Ali252 \l 1033 </w:instrText>
                </w:r>
                <w:r w:rsidR="00F14C12">
                  <w:rPr>
                    <w:lang w:eastAsia="en-IN"/>
                  </w:rPr>
                  <w:fldChar w:fldCharType="separate"/>
                </w:r>
                <w:r w:rsidR="00F14C12" w:rsidRPr="00F14C12">
                  <w:rPr>
                    <w:noProof/>
                    <w:lang w:val="en-US" w:eastAsia="en-IN"/>
                  </w:rPr>
                  <w:t>(Alilahotels, 2025)</w:t>
                </w:r>
                <w:r w:rsidR="00F14C12">
                  <w:rPr>
                    <w:lang w:eastAsia="en-IN"/>
                  </w:rPr>
                  <w:fldChar w:fldCharType="end"/>
                </w:r>
              </w:sdtContent>
            </w:sdt>
            <w:r w:rsidRPr="00D12AB8">
              <w:rPr>
                <w:lang w:eastAsia="en-IN"/>
              </w:rPr>
              <w:t xml:space="preserve">. </w:t>
            </w:r>
            <w:r>
              <w:rPr>
                <w:lang w:eastAsia="en-IN"/>
              </w:rPr>
              <w:t>It has been seen that enhancement of the online presence strategically brought forward wider range of travellers showcasing their interest to the objective of the hotel. Therefore, partnership with the local artist and the business can increases the chances of opportunity for better experience as well as create a positive impact on the local economy.</w:t>
            </w:r>
          </w:p>
        </w:tc>
      </w:tr>
      <w:tr w:rsidR="00145D3D" w14:paraId="6FBA168C" w14:textId="77777777" w:rsidTr="00D44242">
        <w:tc>
          <w:tcPr>
            <w:tcW w:w="4675" w:type="dxa"/>
          </w:tcPr>
          <w:p w14:paraId="16519178" w14:textId="77777777" w:rsidR="00145D3D" w:rsidRDefault="00145D3D" w:rsidP="00387557">
            <w:pPr>
              <w:rPr>
                <w:b/>
                <w:bCs/>
                <w:lang w:eastAsia="en-IN"/>
              </w:rPr>
            </w:pPr>
            <w:r>
              <w:rPr>
                <w:b/>
                <w:bCs/>
                <w:lang w:eastAsia="en-IN"/>
              </w:rPr>
              <w:t xml:space="preserve">Aspiration </w:t>
            </w:r>
          </w:p>
        </w:tc>
        <w:tc>
          <w:tcPr>
            <w:tcW w:w="4675" w:type="dxa"/>
          </w:tcPr>
          <w:p w14:paraId="52465866" w14:textId="77777777" w:rsidR="00145D3D" w:rsidRDefault="00145D3D" w:rsidP="00387557">
            <w:pPr>
              <w:rPr>
                <w:b/>
                <w:bCs/>
                <w:lang w:eastAsia="en-IN"/>
              </w:rPr>
            </w:pPr>
            <w:r>
              <w:rPr>
                <w:b/>
                <w:bCs/>
                <w:lang w:eastAsia="en-IN"/>
              </w:rPr>
              <w:t xml:space="preserve">Results </w:t>
            </w:r>
          </w:p>
        </w:tc>
      </w:tr>
      <w:tr w:rsidR="00145D3D" w14:paraId="11477E51" w14:textId="77777777" w:rsidTr="00D44242">
        <w:tc>
          <w:tcPr>
            <w:tcW w:w="4675" w:type="dxa"/>
          </w:tcPr>
          <w:p w14:paraId="50FFDC5D" w14:textId="59BE37DE" w:rsidR="00145D3D" w:rsidRDefault="00145D3D" w:rsidP="00387557">
            <w:pPr>
              <w:rPr>
                <w:b/>
                <w:bCs/>
                <w:lang w:eastAsia="en-IN"/>
              </w:rPr>
            </w:pPr>
            <w:r>
              <w:rPr>
                <w:lang w:val="en-US"/>
              </w:rPr>
              <w:t xml:space="preserve">Alila Hotels and Resorts aspire to set the industry standards by brought forward more improvement in the leadership opportunity. This has been seen that continuous upgradation and maintaining of strong market position </w:t>
            </w:r>
            <w:r>
              <w:rPr>
                <w:lang w:val="en-US"/>
              </w:rPr>
              <w:lastRenderedPageBreak/>
              <w:t>requires a positive and agile vision</w:t>
            </w:r>
            <w:r w:rsidR="00F14C12">
              <w:rPr>
                <w:lang w:val="en-US"/>
              </w:rPr>
              <w:t xml:space="preserve"> (</w:t>
            </w:r>
            <w:r w:rsidR="00F14C12" w:rsidRPr="00F14C12">
              <w:t>Wiechmann</w:t>
            </w:r>
            <w:r w:rsidR="00F14C12">
              <w:t xml:space="preserve"> et al., </w:t>
            </w:r>
            <w:r w:rsidR="00F14C12" w:rsidRPr="00F14C12">
              <w:t>2022</w:t>
            </w:r>
            <w:r w:rsidR="00F14C12">
              <w:t>)</w:t>
            </w:r>
            <w:r>
              <w:rPr>
                <w:lang w:val="en-US"/>
              </w:rPr>
              <w:t xml:space="preserve">. The brand has aimed to enhanced the community engagement by providing the job opportunities which will also increases the beneficial outcomes. Moreover, Continuous upgradation related to the technology has aimed to meet the expectation of the guest while showcasing the commitment for customer satisfaction. </w:t>
            </w:r>
          </w:p>
        </w:tc>
        <w:tc>
          <w:tcPr>
            <w:tcW w:w="4675" w:type="dxa"/>
          </w:tcPr>
          <w:p w14:paraId="02B5BE05" w14:textId="1E76B37D" w:rsidR="00145D3D" w:rsidRPr="00D12AB8" w:rsidRDefault="00145D3D" w:rsidP="00387557">
            <w:pPr>
              <w:rPr>
                <w:lang w:eastAsia="en-IN"/>
              </w:rPr>
            </w:pPr>
            <w:r w:rsidRPr="00D12AB8">
              <w:rPr>
                <w:lang w:eastAsia="en-IN"/>
              </w:rPr>
              <w:lastRenderedPageBreak/>
              <w:t xml:space="preserve">Application of the KPI for the measurement of the success rate within the industry can be a significant approach. Based on those high rates of repeat guest and the positive reviews in the trip advisor reflecting the </w:t>
            </w:r>
            <w:r>
              <w:rPr>
                <w:lang w:eastAsia="en-IN"/>
              </w:rPr>
              <w:t>guest</w:t>
            </w:r>
            <w:r w:rsidRPr="00D12AB8">
              <w:rPr>
                <w:lang w:eastAsia="en-IN"/>
              </w:rPr>
              <w:t xml:space="preserve"> satisfaction </w:t>
            </w:r>
            <w:r w:rsidRPr="00D12AB8">
              <w:rPr>
                <w:lang w:eastAsia="en-IN"/>
              </w:rPr>
              <w:lastRenderedPageBreak/>
              <w:t xml:space="preserve">towards the </w:t>
            </w:r>
            <w:r w:rsidRPr="00D12AB8">
              <w:rPr>
                <w:lang w:val="en-US"/>
              </w:rPr>
              <w:t>Alila Hotels and Resorts.</w:t>
            </w:r>
            <w:r>
              <w:rPr>
                <w:lang w:val="en-US"/>
              </w:rPr>
              <w:t xml:space="preserve"> The recent data have showcased an increase in online revenue and the overall profitability due to the effective marketing strategies as well as offering unique experiences</w:t>
            </w:r>
            <w:r w:rsidR="00F14C12">
              <w:rPr>
                <w:lang w:val="en-US"/>
              </w:rPr>
              <w:t xml:space="preserve"> (</w:t>
            </w:r>
            <w:proofErr w:type="spellStart"/>
            <w:r w:rsidR="00F14C12" w:rsidRPr="001350F1">
              <w:t>Banyeva</w:t>
            </w:r>
            <w:proofErr w:type="spellEnd"/>
            <w:r w:rsidR="00F14C12">
              <w:t xml:space="preserve"> et al., </w:t>
            </w:r>
            <w:r w:rsidR="00F14C12" w:rsidRPr="001350F1">
              <w:t>2023</w:t>
            </w:r>
            <w:r w:rsidR="00F14C12">
              <w:t>)</w:t>
            </w:r>
            <w:r>
              <w:rPr>
                <w:lang w:val="en-US"/>
              </w:rPr>
              <w:t xml:space="preserve">. Furthermore, industry recognition for the sustainable practices have also showcased the commitment for unique establishment within the competitive industry. </w:t>
            </w:r>
          </w:p>
        </w:tc>
      </w:tr>
    </w:tbl>
    <w:p w14:paraId="7EC59B40" w14:textId="77777777" w:rsidR="00145D3D" w:rsidRDefault="00145D3D" w:rsidP="00387557">
      <w:pPr>
        <w:rPr>
          <w:b/>
          <w:bCs/>
          <w:lang w:eastAsia="en-IN"/>
        </w:rPr>
      </w:pPr>
    </w:p>
    <w:p w14:paraId="7DE1F56F" w14:textId="07871482" w:rsidR="00145D3D" w:rsidRPr="00767CC8" w:rsidRDefault="00145D3D" w:rsidP="00387557">
      <w:pPr>
        <w:rPr>
          <w:b/>
          <w:bCs/>
          <w:u w:val="single"/>
          <w:lang w:eastAsia="en-IN"/>
        </w:rPr>
      </w:pPr>
      <w:r w:rsidRPr="00767CC8">
        <w:rPr>
          <w:b/>
          <w:bCs/>
          <w:u w:val="single"/>
          <w:lang w:eastAsia="en-IN"/>
        </w:rPr>
        <w:t>TOWS Analysis</w:t>
      </w:r>
    </w:p>
    <w:tbl>
      <w:tblPr>
        <w:tblStyle w:val="TableGrid"/>
        <w:tblW w:w="0" w:type="auto"/>
        <w:tblLook w:val="04A0" w:firstRow="1" w:lastRow="0" w:firstColumn="1" w:lastColumn="0" w:noHBand="0" w:noVBand="1"/>
      </w:tblPr>
      <w:tblGrid>
        <w:gridCol w:w="4675"/>
        <w:gridCol w:w="4675"/>
      </w:tblGrid>
      <w:tr w:rsidR="00145D3D" w14:paraId="51351B4B" w14:textId="77777777" w:rsidTr="00D44242">
        <w:trPr>
          <w:trHeight w:val="679"/>
        </w:trPr>
        <w:tc>
          <w:tcPr>
            <w:tcW w:w="4675" w:type="dxa"/>
          </w:tcPr>
          <w:p w14:paraId="6091A805" w14:textId="77777777" w:rsidR="00145D3D" w:rsidRPr="00A3620F" w:rsidRDefault="00145D3D" w:rsidP="00387557">
            <w:pPr>
              <w:spacing w:line="240" w:lineRule="auto"/>
              <w:rPr>
                <w:rFonts w:eastAsia="Times New Roman"/>
                <w:b/>
                <w:bCs/>
                <w:i/>
                <w:iCs/>
                <w:color w:val="000000"/>
                <w:lang w:eastAsia="en-IN"/>
              </w:rPr>
            </w:pPr>
            <w:r w:rsidRPr="00F52246">
              <w:rPr>
                <w:rFonts w:eastAsia="Times New Roman"/>
                <w:b/>
                <w:bCs/>
                <w:i/>
                <w:iCs/>
                <w:color w:val="000000"/>
                <w:lang w:eastAsia="en-IN"/>
              </w:rPr>
              <w:t>Strengths-Opportunities (SO) strategies</w:t>
            </w:r>
          </w:p>
        </w:tc>
        <w:tc>
          <w:tcPr>
            <w:tcW w:w="4675" w:type="dxa"/>
          </w:tcPr>
          <w:p w14:paraId="4EE7BC08" w14:textId="77777777" w:rsidR="00145D3D" w:rsidRDefault="00145D3D" w:rsidP="00387557">
            <w:pPr>
              <w:spacing w:line="240" w:lineRule="auto"/>
              <w:rPr>
                <w:rFonts w:eastAsia="Times New Roman"/>
                <w:b/>
                <w:bCs/>
                <w:i/>
                <w:iCs/>
                <w:color w:val="000000"/>
                <w:lang w:eastAsia="en-IN"/>
              </w:rPr>
            </w:pPr>
            <w:r w:rsidRPr="00F52246">
              <w:rPr>
                <w:rFonts w:eastAsia="Times New Roman"/>
                <w:b/>
                <w:bCs/>
                <w:i/>
                <w:iCs/>
                <w:color w:val="000000"/>
                <w:lang w:eastAsia="en-IN"/>
              </w:rPr>
              <w:t>Strengths-Threats (ST) strategies</w:t>
            </w:r>
          </w:p>
          <w:p w14:paraId="2B254E2F" w14:textId="77777777" w:rsidR="00145D3D" w:rsidRDefault="00145D3D" w:rsidP="00387557">
            <w:pPr>
              <w:spacing w:line="240" w:lineRule="auto"/>
              <w:rPr>
                <w:lang w:eastAsia="en-IN"/>
              </w:rPr>
            </w:pPr>
          </w:p>
        </w:tc>
      </w:tr>
      <w:tr w:rsidR="00145D3D" w14:paraId="194FFCAE" w14:textId="77777777" w:rsidTr="00D44242">
        <w:tc>
          <w:tcPr>
            <w:tcW w:w="4675" w:type="dxa"/>
          </w:tcPr>
          <w:p w14:paraId="7D64EB40" w14:textId="46FC3D55" w:rsidR="00145D3D" w:rsidRDefault="00145D3D" w:rsidP="00387557">
            <w:pPr>
              <w:rPr>
                <w:lang w:eastAsia="en-IN"/>
              </w:rPr>
            </w:pPr>
            <w:r>
              <w:rPr>
                <w:lang w:val="en-US"/>
              </w:rPr>
              <w:t xml:space="preserve">Alila Hotels and Resorts Can leverage its strong brand identity as well as luxury market positioning by showcasing the commitment towards environmentally friendly initiative. This will be helpful to enter into the new market opportunities where the integration of cultural element into the guest experience will attract the eco conscious as well as experience driven travelers. Aligning with that collaboration aspect with the local artist can enhance the community engagement and </w:t>
            </w:r>
            <w:r>
              <w:rPr>
                <w:lang w:val="en-US"/>
              </w:rPr>
              <w:lastRenderedPageBreak/>
              <w:t>improved the overall experiences</w:t>
            </w:r>
            <w:r w:rsidR="00F00221">
              <w:rPr>
                <w:lang w:val="en-US"/>
              </w:rPr>
              <w:t xml:space="preserve"> (</w:t>
            </w:r>
            <w:proofErr w:type="spellStart"/>
            <w:r w:rsidR="00F00221" w:rsidRPr="00F00221">
              <w:t>Calza</w:t>
            </w:r>
            <w:proofErr w:type="spellEnd"/>
            <w:r w:rsidR="00F00221">
              <w:t xml:space="preserve"> et al., </w:t>
            </w:r>
            <w:r w:rsidR="00F00221" w:rsidRPr="00F00221">
              <w:t>2023</w:t>
            </w:r>
            <w:r w:rsidR="00F00221">
              <w:t>)</w:t>
            </w:r>
            <w:r>
              <w:rPr>
                <w:lang w:val="en-US"/>
              </w:rPr>
              <w:t xml:space="preserve">. Through expanding the digital presence, the </w:t>
            </w:r>
            <w:proofErr w:type="spellStart"/>
            <w:r>
              <w:rPr>
                <w:lang w:val="en-US"/>
              </w:rPr>
              <w:t>organisation</w:t>
            </w:r>
            <w:proofErr w:type="spellEnd"/>
            <w:r>
              <w:rPr>
                <w:lang w:val="en-US"/>
              </w:rPr>
              <w:t xml:space="preserve"> can enhance its competitive age within the dynamic hospitality sector. </w:t>
            </w:r>
          </w:p>
        </w:tc>
        <w:tc>
          <w:tcPr>
            <w:tcW w:w="4675" w:type="dxa"/>
          </w:tcPr>
          <w:p w14:paraId="23A202BE" w14:textId="138D7522" w:rsidR="00145D3D" w:rsidRDefault="00145D3D" w:rsidP="00387557">
            <w:pPr>
              <w:rPr>
                <w:lang w:eastAsia="en-IN"/>
              </w:rPr>
            </w:pPr>
            <w:r>
              <w:rPr>
                <w:lang w:eastAsia="en-IN"/>
              </w:rPr>
              <w:lastRenderedPageBreak/>
              <w:t xml:space="preserve">Increase market competition from the other brands that are also focusing on the sustainability can act as a threat for </w:t>
            </w:r>
            <w:r>
              <w:rPr>
                <w:lang w:val="en-US"/>
              </w:rPr>
              <w:t xml:space="preserve">Alila Hotels and Resorts. </w:t>
            </w:r>
            <w:r w:rsidR="00F00221">
              <w:rPr>
                <w:lang w:val="en-US"/>
              </w:rPr>
              <w:t>Therefore,</w:t>
            </w:r>
            <w:r>
              <w:rPr>
                <w:lang w:val="en-US"/>
              </w:rPr>
              <w:t xml:space="preserve"> dealing with this the </w:t>
            </w:r>
            <w:proofErr w:type="spellStart"/>
            <w:r>
              <w:rPr>
                <w:lang w:val="en-US"/>
              </w:rPr>
              <w:t>organisation</w:t>
            </w:r>
            <w:proofErr w:type="spellEnd"/>
            <w:r>
              <w:rPr>
                <w:lang w:val="en-US"/>
              </w:rPr>
              <w:t xml:space="preserve"> must focuses on employee development as well as retention program to decrease the chances of staff turnover</w:t>
            </w:r>
            <w:r w:rsidR="00B026F4">
              <w:rPr>
                <w:lang w:val="en-US"/>
              </w:rPr>
              <w:t xml:space="preserve"> (</w:t>
            </w:r>
            <w:r w:rsidR="00B026F4" w:rsidRPr="00B026F4">
              <w:t>Bolt</w:t>
            </w:r>
            <w:r w:rsidR="00B026F4">
              <w:t xml:space="preserve"> et al., </w:t>
            </w:r>
            <w:r w:rsidR="00B026F4" w:rsidRPr="00B026F4">
              <w:t>2022</w:t>
            </w:r>
            <w:r w:rsidR="00B026F4">
              <w:t>)</w:t>
            </w:r>
            <w:r>
              <w:rPr>
                <w:lang w:val="en-US"/>
              </w:rPr>
              <w:t xml:space="preserve">. In many cases economic instability can erase the chances of vulnerability for generating a positive revenue. Thus, the hotel chain must work on technological aspects </w:t>
            </w:r>
            <w:r>
              <w:rPr>
                <w:lang w:val="en-US"/>
              </w:rPr>
              <w:lastRenderedPageBreak/>
              <w:t xml:space="preserve">while apply its existing commitment as per the market requirement to strengthen its position as a strong leader. </w:t>
            </w:r>
          </w:p>
        </w:tc>
      </w:tr>
      <w:tr w:rsidR="006D76A9" w14:paraId="0C8D781F" w14:textId="77777777" w:rsidTr="00D44242">
        <w:tc>
          <w:tcPr>
            <w:tcW w:w="4675" w:type="dxa"/>
          </w:tcPr>
          <w:p w14:paraId="2C9D67E5" w14:textId="2DD91944" w:rsidR="006D76A9" w:rsidRDefault="006D76A9" w:rsidP="00387557">
            <w:pPr>
              <w:rPr>
                <w:lang w:eastAsia="en-IN"/>
              </w:rPr>
            </w:pPr>
            <w:r w:rsidRPr="007F17EA">
              <w:rPr>
                <w:rFonts w:eastAsia="Times New Roman" w:cs="Times New Roman"/>
                <w:b/>
                <w:bCs/>
                <w:i/>
                <w:iCs/>
                <w:color w:val="000000"/>
                <w:szCs w:val="24"/>
                <w:lang w:eastAsia="en-IN"/>
              </w:rPr>
              <w:lastRenderedPageBreak/>
              <w:t>Weakness-Opportunities (WO)</w:t>
            </w:r>
          </w:p>
        </w:tc>
        <w:tc>
          <w:tcPr>
            <w:tcW w:w="4675" w:type="dxa"/>
          </w:tcPr>
          <w:p w14:paraId="2DA77703" w14:textId="7CAB13ED" w:rsidR="006D76A9" w:rsidRDefault="006D76A9" w:rsidP="00387557">
            <w:pPr>
              <w:rPr>
                <w:lang w:eastAsia="en-IN"/>
              </w:rPr>
            </w:pPr>
            <w:r w:rsidRPr="007F17EA">
              <w:rPr>
                <w:rFonts w:eastAsia="Times New Roman" w:cs="Times New Roman"/>
                <w:b/>
                <w:bCs/>
                <w:i/>
                <w:iCs/>
                <w:color w:val="000000"/>
                <w:szCs w:val="24"/>
                <w:lang w:eastAsia="en-IN"/>
              </w:rPr>
              <w:t>Weaknesses-Threats (WT)</w:t>
            </w:r>
          </w:p>
        </w:tc>
      </w:tr>
      <w:tr w:rsidR="006D76A9" w14:paraId="2066B878" w14:textId="77777777" w:rsidTr="00D44242">
        <w:tc>
          <w:tcPr>
            <w:tcW w:w="4675" w:type="dxa"/>
          </w:tcPr>
          <w:p w14:paraId="2A46026C" w14:textId="4A285D37" w:rsidR="006D76A9" w:rsidRDefault="006D76A9" w:rsidP="00387557">
            <w:pPr>
              <w:rPr>
                <w:lang w:eastAsia="en-IN"/>
              </w:rPr>
            </w:pPr>
            <w:r w:rsidRPr="007F17EA">
              <w:rPr>
                <w:rFonts w:eastAsia="Times New Roman" w:cs="Times New Roman"/>
                <w:color w:val="000000"/>
                <w:szCs w:val="24"/>
                <w:lang w:eastAsia="en-IN"/>
              </w:rPr>
              <w:t>Alila Hotels have faced high staff turnover which directly affected service qualities and operational efficiency</w:t>
            </w:r>
            <w:r>
              <w:rPr>
                <w:rFonts w:eastAsia="Times New Roman" w:cs="Times New Roman"/>
                <w:color w:val="000000"/>
                <w:szCs w:val="24"/>
                <w:lang w:eastAsia="en-IN"/>
              </w:rPr>
              <w:t xml:space="preserve"> </w:t>
            </w:r>
            <w:sdt>
              <w:sdtPr>
                <w:rPr>
                  <w:rFonts w:eastAsia="Times New Roman" w:cs="Times New Roman"/>
                  <w:color w:val="000000"/>
                  <w:szCs w:val="24"/>
                  <w:lang w:eastAsia="en-IN"/>
                </w:rPr>
                <w:id w:val="-575666043"/>
                <w:citation/>
              </w:sdtPr>
              <w:sdtContent>
                <w:r>
                  <w:rPr>
                    <w:rFonts w:eastAsia="Times New Roman" w:cs="Times New Roman"/>
                    <w:color w:val="000000"/>
                    <w:szCs w:val="24"/>
                    <w:lang w:eastAsia="en-IN"/>
                  </w:rPr>
                  <w:fldChar w:fldCharType="begin"/>
                </w:r>
                <w:r>
                  <w:rPr>
                    <w:rFonts w:eastAsia="Times New Roman" w:cs="Times New Roman"/>
                    <w:color w:val="000000"/>
                    <w:szCs w:val="24"/>
                    <w:lang w:val="en-US" w:eastAsia="en-IN"/>
                  </w:rPr>
                  <w:instrText xml:space="preserve"> CITATION gla25 \l 1033 </w:instrText>
                </w:r>
                <w:r>
                  <w:rPr>
                    <w:rFonts w:eastAsia="Times New Roman" w:cs="Times New Roman"/>
                    <w:color w:val="000000"/>
                    <w:szCs w:val="24"/>
                    <w:lang w:eastAsia="en-IN"/>
                  </w:rPr>
                  <w:fldChar w:fldCharType="separate"/>
                </w:r>
                <w:r w:rsidRPr="00B83F69">
                  <w:rPr>
                    <w:rFonts w:eastAsia="Times New Roman" w:cs="Times New Roman"/>
                    <w:noProof/>
                    <w:color w:val="000000"/>
                    <w:szCs w:val="24"/>
                    <w:lang w:val="en-US" w:eastAsia="en-IN"/>
                  </w:rPr>
                  <w:t>(glassdoor, 2025)</w:t>
                </w:r>
                <w:r>
                  <w:rPr>
                    <w:rFonts w:eastAsia="Times New Roman" w:cs="Times New Roman"/>
                    <w:color w:val="000000"/>
                    <w:szCs w:val="24"/>
                    <w:lang w:eastAsia="en-IN"/>
                  </w:rPr>
                  <w:fldChar w:fldCharType="end"/>
                </w:r>
              </w:sdtContent>
            </w:sdt>
            <w:r w:rsidRPr="007F17EA">
              <w:rPr>
                <w:rFonts w:eastAsia="Times New Roman" w:cs="Times New Roman"/>
                <w:color w:val="000000"/>
                <w:szCs w:val="24"/>
                <w:lang w:eastAsia="en-IN"/>
              </w:rPr>
              <w:t>. During this case, the hotel can enhance its strong dedication towards sustainability and community engagement by introducing employee retention programs that will align with brand values. As the company has a strong digital presence, it can be used to attract skilled personnel by displaying positive work culture and employee testimonials.</w:t>
            </w:r>
            <w:r>
              <w:rPr>
                <w:rFonts w:eastAsia="Times New Roman" w:cs="Times New Roman"/>
                <w:color w:val="000000"/>
                <w:szCs w:val="24"/>
                <w:lang w:eastAsia="en-IN"/>
              </w:rPr>
              <w:t xml:space="preserve"> </w:t>
            </w:r>
            <w:r w:rsidRPr="007F17EA">
              <w:rPr>
                <w:rFonts w:eastAsia="Times New Roman" w:cs="Times New Roman"/>
                <w:color w:val="000000"/>
                <w:szCs w:val="24"/>
                <w:lang w:eastAsia="en-IN"/>
              </w:rPr>
              <w:t>More investments in employee development through leadership training, career progression plans and competitive employee benefits can enhance job satisfaction and decrease turnover.</w:t>
            </w:r>
          </w:p>
        </w:tc>
        <w:tc>
          <w:tcPr>
            <w:tcW w:w="4675" w:type="dxa"/>
          </w:tcPr>
          <w:p w14:paraId="5AD7B5CF" w14:textId="098CD309" w:rsidR="006D76A9" w:rsidRDefault="006D76A9" w:rsidP="00387557">
            <w:pPr>
              <w:rPr>
                <w:lang w:eastAsia="en-IN"/>
              </w:rPr>
            </w:pPr>
            <w:r>
              <w:rPr>
                <w:rFonts w:eastAsia="Times New Roman" w:cs="Times New Roman"/>
                <w:color w:val="000000"/>
                <w:szCs w:val="24"/>
                <w:lang w:eastAsia="en-IN"/>
              </w:rPr>
              <w:t>E</w:t>
            </w:r>
            <w:r w:rsidRPr="007F17EA">
              <w:rPr>
                <w:rFonts w:eastAsia="Times New Roman" w:cs="Times New Roman"/>
                <w:color w:val="000000"/>
                <w:szCs w:val="24"/>
                <w:lang w:eastAsia="en-IN"/>
              </w:rPr>
              <w:t xml:space="preserve">mployee turnover and </w:t>
            </w:r>
            <w:r>
              <w:rPr>
                <w:rFonts w:eastAsia="Times New Roman" w:cs="Times New Roman"/>
                <w:color w:val="000000"/>
                <w:szCs w:val="24"/>
                <w:lang w:eastAsia="en-IN"/>
              </w:rPr>
              <w:t>high</w:t>
            </w:r>
            <w:r w:rsidRPr="007F17EA">
              <w:rPr>
                <w:rFonts w:eastAsia="Times New Roman" w:cs="Times New Roman"/>
                <w:color w:val="000000"/>
                <w:szCs w:val="24"/>
                <w:lang w:eastAsia="en-IN"/>
              </w:rPr>
              <w:t xml:space="preserve"> competition present in the luxury hotel </w:t>
            </w:r>
            <w:r>
              <w:rPr>
                <w:rFonts w:eastAsia="Times New Roman" w:cs="Times New Roman"/>
                <w:color w:val="000000"/>
                <w:szCs w:val="24"/>
                <w:lang w:eastAsia="en-IN"/>
              </w:rPr>
              <w:t>industry in the United Kingdom</w:t>
            </w:r>
            <w:r w:rsidRPr="007F17EA">
              <w:rPr>
                <w:rFonts w:eastAsia="Times New Roman" w:cs="Times New Roman"/>
                <w:color w:val="000000"/>
                <w:szCs w:val="24"/>
                <w:lang w:eastAsia="en-IN"/>
              </w:rPr>
              <w:t xml:space="preserve"> brings more risk to Alila Hotels in terms of brand reputation and service standards. This time, the </w:t>
            </w:r>
            <w:r>
              <w:rPr>
                <w:rFonts w:eastAsia="Times New Roman" w:cs="Times New Roman"/>
                <w:color w:val="000000"/>
                <w:szCs w:val="24"/>
                <w:lang w:eastAsia="en-IN"/>
              </w:rPr>
              <w:t>is required to em</w:t>
            </w:r>
            <w:r w:rsidRPr="007F17EA">
              <w:rPr>
                <w:rFonts w:eastAsia="Times New Roman" w:cs="Times New Roman"/>
                <w:color w:val="000000"/>
                <w:szCs w:val="24"/>
                <w:lang w:eastAsia="en-IN"/>
              </w:rPr>
              <w:t>ploy stronger employee retention protocols like incentive programs, wellness initiatives and competitive compensation structures</w:t>
            </w:r>
            <w:r>
              <w:rPr>
                <w:rFonts w:eastAsia="Times New Roman" w:cs="Times New Roman"/>
                <w:color w:val="000000"/>
                <w:szCs w:val="24"/>
                <w:lang w:eastAsia="en-IN"/>
              </w:rPr>
              <w:t xml:space="preserve"> </w:t>
            </w:r>
            <w:sdt>
              <w:sdtPr>
                <w:rPr>
                  <w:rFonts w:eastAsia="Times New Roman" w:cs="Times New Roman"/>
                  <w:color w:val="000000"/>
                  <w:szCs w:val="24"/>
                  <w:lang w:eastAsia="en-IN"/>
                </w:rPr>
                <w:id w:val="-1513915140"/>
                <w:citation/>
              </w:sdtPr>
              <w:sdtContent>
                <w:r>
                  <w:rPr>
                    <w:rFonts w:eastAsia="Times New Roman" w:cs="Times New Roman"/>
                    <w:color w:val="000000"/>
                    <w:szCs w:val="24"/>
                    <w:lang w:eastAsia="en-IN"/>
                  </w:rPr>
                  <w:fldChar w:fldCharType="begin"/>
                </w:r>
                <w:r>
                  <w:rPr>
                    <w:rFonts w:eastAsia="Times New Roman" w:cs="Times New Roman"/>
                    <w:color w:val="000000"/>
                    <w:szCs w:val="24"/>
                    <w:lang w:val="en-US" w:eastAsia="en-IN"/>
                  </w:rPr>
                  <w:instrText xml:space="preserve"> CITATION har241 \l 1033 </w:instrText>
                </w:r>
                <w:r>
                  <w:rPr>
                    <w:rFonts w:eastAsia="Times New Roman" w:cs="Times New Roman"/>
                    <w:color w:val="000000"/>
                    <w:szCs w:val="24"/>
                    <w:lang w:eastAsia="en-IN"/>
                  </w:rPr>
                  <w:fldChar w:fldCharType="separate"/>
                </w:r>
                <w:r w:rsidRPr="00B83F69">
                  <w:rPr>
                    <w:rFonts w:eastAsia="Times New Roman" w:cs="Times New Roman"/>
                    <w:noProof/>
                    <w:color w:val="000000"/>
                    <w:szCs w:val="24"/>
                    <w:lang w:val="en-US" w:eastAsia="en-IN"/>
                  </w:rPr>
                  <w:t>(harri, 2024)</w:t>
                </w:r>
                <w:r>
                  <w:rPr>
                    <w:rFonts w:eastAsia="Times New Roman" w:cs="Times New Roman"/>
                    <w:color w:val="000000"/>
                    <w:szCs w:val="24"/>
                    <w:lang w:eastAsia="en-IN"/>
                  </w:rPr>
                  <w:fldChar w:fldCharType="end"/>
                </w:r>
              </w:sdtContent>
            </w:sdt>
            <w:r w:rsidRPr="007F17EA">
              <w:rPr>
                <w:rFonts w:eastAsia="Times New Roman" w:cs="Times New Roman"/>
                <w:color w:val="000000"/>
                <w:szCs w:val="24"/>
                <w:lang w:eastAsia="en-IN"/>
              </w:rPr>
              <w:t xml:space="preserve">. </w:t>
            </w:r>
            <w:r>
              <w:rPr>
                <w:rFonts w:eastAsia="Times New Roman" w:cs="Times New Roman"/>
                <w:color w:val="000000"/>
                <w:szCs w:val="24"/>
                <w:lang w:eastAsia="en-IN"/>
              </w:rPr>
              <w:t>Maintaining</w:t>
            </w:r>
            <w:r w:rsidRPr="007F17EA">
              <w:rPr>
                <w:rFonts w:eastAsia="Times New Roman" w:cs="Times New Roman"/>
                <w:color w:val="000000"/>
                <w:szCs w:val="24"/>
                <w:lang w:eastAsia="en-IN"/>
              </w:rPr>
              <w:t xml:space="preserve"> internal training programs in spite of employee turnover would turn out to be beneficial. </w:t>
            </w:r>
            <w:r>
              <w:rPr>
                <w:rFonts w:eastAsia="Times New Roman" w:cs="Times New Roman"/>
                <w:color w:val="000000"/>
                <w:szCs w:val="24"/>
                <w:lang w:eastAsia="en-IN"/>
              </w:rPr>
              <w:t>During this time</w:t>
            </w:r>
            <w:r w:rsidRPr="007F17EA">
              <w:rPr>
                <w:rFonts w:eastAsia="Times New Roman" w:cs="Times New Roman"/>
                <w:color w:val="000000"/>
                <w:szCs w:val="24"/>
                <w:lang w:eastAsia="en-IN"/>
              </w:rPr>
              <w:t xml:space="preserve">, the hotel brand </w:t>
            </w:r>
            <w:r>
              <w:rPr>
                <w:rFonts w:eastAsia="Times New Roman" w:cs="Times New Roman"/>
                <w:color w:val="000000"/>
                <w:szCs w:val="24"/>
                <w:lang w:eastAsia="en-IN"/>
              </w:rPr>
              <w:t>can keep its</w:t>
            </w:r>
            <w:r w:rsidRPr="007F17EA">
              <w:rPr>
                <w:rFonts w:eastAsia="Times New Roman" w:cs="Times New Roman"/>
                <w:color w:val="000000"/>
                <w:szCs w:val="24"/>
                <w:lang w:eastAsia="en-IN"/>
              </w:rPr>
              <w:t xml:space="preserve"> focus on automation enhancements </w:t>
            </w:r>
            <w:r>
              <w:rPr>
                <w:rFonts w:eastAsia="Times New Roman" w:cs="Times New Roman"/>
                <w:color w:val="000000"/>
                <w:szCs w:val="24"/>
                <w:lang w:eastAsia="en-IN"/>
              </w:rPr>
              <w:t>and</w:t>
            </w:r>
            <w:r w:rsidRPr="007F17EA">
              <w:rPr>
                <w:rFonts w:eastAsia="Times New Roman" w:cs="Times New Roman"/>
                <w:color w:val="000000"/>
                <w:szCs w:val="24"/>
                <w:lang w:eastAsia="en-IN"/>
              </w:rPr>
              <w:t xml:space="preserve"> AI solutions </w:t>
            </w:r>
            <w:r>
              <w:rPr>
                <w:rFonts w:eastAsia="Times New Roman" w:cs="Times New Roman"/>
                <w:color w:val="000000"/>
                <w:szCs w:val="24"/>
                <w:lang w:eastAsia="en-IN"/>
              </w:rPr>
              <w:t>to</w:t>
            </w:r>
            <w:r w:rsidRPr="007F17EA">
              <w:rPr>
                <w:rFonts w:eastAsia="Times New Roman" w:cs="Times New Roman"/>
                <w:color w:val="000000"/>
                <w:szCs w:val="24"/>
                <w:lang w:eastAsia="en-IN"/>
              </w:rPr>
              <w:t xml:space="preserve"> streamline operations and decrease overreliance on high staff retention.</w:t>
            </w:r>
          </w:p>
        </w:tc>
      </w:tr>
    </w:tbl>
    <w:p w14:paraId="1FBF8726" w14:textId="77777777" w:rsidR="00145D3D" w:rsidRDefault="00145D3D" w:rsidP="00387557">
      <w:pPr>
        <w:rPr>
          <w:lang w:eastAsia="en-IN"/>
        </w:rPr>
      </w:pPr>
    </w:p>
    <w:p w14:paraId="11B06F16" w14:textId="614EB042" w:rsidR="00D26684" w:rsidRDefault="00D26684" w:rsidP="00387557">
      <w:pPr>
        <w:jc w:val="left"/>
        <w:rPr>
          <w:b/>
          <w:bCs/>
          <w:lang w:eastAsia="en-IN"/>
        </w:rPr>
      </w:pPr>
      <w:r>
        <w:rPr>
          <w:b/>
          <w:bCs/>
          <w:lang w:eastAsia="en-IN"/>
        </w:rPr>
        <w:br w:type="page"/>
      </w:r>
    </w:p>
    <w:p w14:paraId="25904A6C" w14:textId="77777777" w:rsidR="00D26684" w:rsidRPr="00612DBA" w:rsidRDefault="00D26684" w:rsidP="00387557">
      <w:pPr>
        <w:pStyle w:val="Heading1"/>
        <w:spacing w:before="0"/>
      </w:pPr>
      <w:bookmarkStart w:id="4" w:name="_Toc191983841"/>
      <w:r w:rsidRPr="00612DBA">
        <w:rPr>
          <w:bCs/>
        </w:rPr>
        <w:lastRenderedPageBreak/>
        <w:t>Recommendations and Change Management</w:t>
      </w:r>
      <w:bookmarkEnd w:id="4"/>
    </w:p>
    <w:p w14:paraId="46984433" w14:textId="77777777" w:rsidR="006D76A9" w:rsidRPr="00DC0282" w:rsidRDefault="006D76A9" w:rsidP="00387557">
      <w:pPr>
        <w:rPr>
          <w:rFonts w:eastAsia="Times New Roman" w:cs="Times New Roman"/>
          <w:i/>
          <w:szCs w:val="24"/>
          <w:u w:val="single"/>
          <w:lang w:eastAsia="en-IN"/>
        </w:rPr>
      </w:pPr>
      <w:r w:rsidRPr="00DC0282">
        <w:rPr>
          <w:rFonts w:eastAsia="Times New Roman" w:cs="Times New Roman"/>
          <w:b/>
          <w:bCs/>
          <w:i/>
          <w:color w:val="000000"/>
          <w:szCs w:val="24"/>
          <w:u w:val="single"/>
          <w:lang w:eastAsia="en-IN"/>
        </w:rPr>
        <w:t>Recommendations </w:t>
      </w:r>
    </w:p>
    <w:p w14:paraId="5A7D29C0" w14:textId="77777777" w:rsidR="006D76A9" w:rsidRPr="007F17EA" w:rsidRDefault="006D76A9" w:rsidP="00387557">
      <w:pPr>
        <w:rPr>
          <w:rFonts w:eastAsia="Times New Roman" w:cs="Times New Roman"/>
          <w:szCs w:val="24"/>
          <w:lang w:eastAsia="en-IN"/>
        </w:rPr>
      </w:pPr>
      <w:r w:rsidRPr="007F17EA">
        <w:rPr>
          <w:rFonts w:eastAsia="Times New Roman" w:cs="Times New Roman"/>
          <w:b/>
          <w:bCs/>
          <w:i/>
          <w:iCs/>
          <w:color w:val="000000"/>
          <w:szCs w:val="24"/>
          <w:lang w:eastAsia="en-IN"/>
        </w:rPr>
        <w:t>Strengthening employee retention and development</w:t>
      </w:r>
    </w:p>
    <w:p w14:paraId="0EB797B3" w14:textId="77777777" w:rsidR="006D76A9" w:rsidRPr="007F17EA" w:rsidRDefault="006D76A9" w:rsidP="00387557">
      <w:pPr>
        <w:rPr>
          <w:rFonts w:eastAsia="Times New Roman" w:cs="Times New Roman"/>
          <w:szCs w:val="24"/>
          <w:lang w:eastAsia="en-IN"/>
        </w:rPr>
      </w:pPr>
      <w:r w:rsidRPr="007F17EA">
        <w:rPr>
          <w:rFonts w:eastAsia="Times New Roman" w:cs="Times New Roman"/>
          <w:color w:val="000000"/>
          <w:szCs w:val="24"/>
          <w:lang w:eastAsia="en-IN"/>
        </w:rPr>
        <w:t>The prime way through which Alila Hotels can resolve its high staff turnover is by building a strong employee retention strategy. It can be acquired by providing competitive compensation packages, performance-based rewards and career growth opportunities. Offering mentorship and leadership development programs can also assist workers to look for long-term career goals in the company, directly decreasing turnover</w:t>
      </w:r>
      <w:r>
        <w:rPr>
          <w:rFonts w:eastAsia="Times New Roman" w:cs="Times New Roman"/>
          <w:color w:val="000000"/>
          <w:szCs w:val="24"/>
          <w:lang w:eastAsia="en-IN"/>
        </w:rPr>
        <w:t xml:space="preserve"> </w:t>
      </w:r>
      <w:r>
        <w:rPr>
          <w:color w:val="000000"/>
        </w:rPr>
        <w:t>(</w:t>
      </w:r>
      <w:proofErr w:type="spellStart"/>
      <w:r>
        <w:rPr>
          <w:color w:val="000000"/>
        </w:rPr>
        <w:t>Curkovic</w:t>
      </w:r>
      <w:proofErr w:type="spellEnd"/>
      <w:r>
        <w:rPr>
          <w:color w:val="000000"/>
        </w:rPr>
        <w:t xml:space="preserve"> et al., 2022)</w:t>
      </w:r>
      <w:r w:rsidRPr="007F17EA">
        <w:rPr>
          <w:rFonts w:eastAsia="Times New Roman" w:cs="Times New Roman"/>
          <w:color w:val="000000"/>
          <w:szCs w:val="24"/>
          <w:lang w:eastAsia="en-IN"/>
        </w:rPr>
        <w:t>. Collaborating with local educational institutions or hospitality schools can enable a steady flow of trained individuals who can understand and work on a company's sustainable values. The procedure can be achieved by investing in employee wellness through mental health support and work-life balance initiatives which will enable Alila Hotels to create a healthy work culture. </w:t>
      </w:r>
    </w:p>
    <w:p w14:paraId="3443658D" w14:textId="77777777" w:rsidR="006D76A9" w:rsidRPr="007F17EA" w:rsidRDefault="006D76A9" w:rsidP="00387557">
      <w:pPr>
        <w:rPr>
          <w:rFonts w:eastAsia="Times New Roman" w:cs="Times New Roman"/>
          <w:szCs w:val="24"/>
          <w:lang w:eastAsia="en-IN"/>
        </w:rPr>
      </w:pPr>
      <w:r w:rsidRPr="007F17EA">
        <w:rPr>
          <w:rFonts w:eastAsia="Times New Roman" w:cs="Times New Roman"/>
          <w:b/>
          <w:bCs/>
          <w:i/>
          <w:iCs/>
          <w:color w:val="000000"/>
          <w:szCs w:val="24"/>
          <w:lang w:eastAsia="en-IN"/>
        </w:rPr>
        <w:t>Enhancing technology for operational efficiency</w:t>
      </w:r>
    </w:p>
    <w:p w14:paraId="189B9C8E" w14:textId="77777777" w:rsidR="006D76A9" w:rsidRPr="007F17EA" w:rsidRDefault="006D76A9" w:rsidP="00387557">
      <w:pPr>
        <w:rPr>
          <w:rFonts w:eastAsia="Times New Roman" w:cs="Times New Roman"/>
          <w:szCs w:val="24"/>
          <w:lang w:eastAsia="en-IN"/>
        </w:rPr>
      </w:pPr>
      <w:r w:rsidRPr="007F17EA">
        <w:rPr>
          <w:rFonts w:eastAsia="Times New Roman" w:cs="Times New Roman"/>
          <w:color w:val="000000"/>
          <w:szCs w:val="24"/>
          <w:lang w:eastAsia="en-IN"/>
        </w:rPr>
        <w:t>Alila Hotels is recommended to integrate automation and AI solutions for all daily operations to address the decline of service qualities. Chatbots that are managed through AI can handle customer queries, offer suggestions and streamline booking processes. In this way, the burden on front-line staff can decrease so that they can focus on other complicated tasks</w:t>
      </w:r>
      <w:r>
        <w:rPr>
          <w:rFonts w:eastAsia="Times New Roman" w:cs="Times New Roman"/>
          <w:color w:val="000000"/>
          <w:szCs w:val="24"/>
          <w:lang w:eastAsia="en-IN"/>
        </w:rPr>
        <w:t xml:space="preserve"> </w:t>
      </w:r>
      <w:r>
        <w:rPr>
          <w:color w:val="000000"/>
        </w:rPr>
        <w:t>(</w:t>
      </w:r>
      <w:proofErr w:type="spellStart"/>
      <w:r>
        <w:rPr>
          <w:color w:val="000000"/>
        </w:rPr>
        <w:t>Flandrin</w:t>
      </w:r>
      <w:proofErr w:type="spellEnd"/>
      <w:r>
        <w:rPr>
          <w:color w:val="000000"/>
        </w:rPr>
        <w:t xml:space="preserve"> et al., 2021)</w:t>
      </w:r>
      <w:r w:rsidRPr="007F17EA">
        <w:rPr>
          <w:rFonts w:eastAsia="Times New Roman" w:cs="Times New Roman"/>
          <w:color w:val="000000"/>
          <w:szCs w:val="24"/>
          <w:lang w:eastAsia="en-IN"/>
        </w:rPr>
        <w:t>. Further, automated check-in and check-out systems can fasten operations and improve guest experiences since extensive manpower will not be needed anymore. Smart scheduling software can bring optimisation in staff distribution to ensure proper personnel are always present to handle any issue in spite of fluctuating workforce levels. </w:t>
      </w:r>
    </w:p>
    <w:p w14:paraId="24D1AE42" w14:textId="77777777" w:rsidR="006D76A9" w:rsidRPr="007F17EA" w:rsidRDefault="006D76A9" w:rsidP="00387557">
      <w:pPr>
        <w:rPr>
          <w:rFonts w:eastAsia="Times New Roman" w:cs="Times New Roman"/>
          <w:szCs w:val="24"/>
          <w:lang w:eastAsia="en-IN"/>
        </w:rPr>
      </w:pPr>
      <w:r w:rsidRPr="007F17EA">
        <w:rPr>
          <w:rFonts w:eastAsia="Times New Roman" w:cs="Times New Roman"/>
          <w:b/>
          <w:bCs/>
          <w:i/>
          <w:iCs/>
          <w:color w:val="000000"/>
          <w:szCs w:val="24"/>
          <w:lang w:eastAsia="en-IN"/>
        </w:rPr>
        <w:t>Leveraging employer branding</w:t>
      </w:r>
    </w:p>
    <w:p w14:paraId="1B16D612" w14:textId="77777777" w:rsidR="006D76A9" w:rsidRPr="007F17EA" w:rsidRDefault="006D76A9" w:rsidP="00387557">
      <w:pPr>
        <w:rPr>
          <w:rFonts w:eastAsia="Times New Roman" w:cs="Times New Roman"/>
          <w:szCs w:val="24"/>
          <w:lang w:eastAsia="en-IN"/>
        </w:rPr>
      </w:pPr>
      <w:r w:rsidRPr="007F17EA">
        <w:rPr>
          <w:rFonts w:eastAsia="Times New Roman" w:cs="Times New Roman"/>
          <w:color w:val="000000"/>
          <w:szCs w:val="24"/>
          <w:lang w:eastAsia="en-IN"/>
        </w:rPr>
        <w:lastRenderedPageBreak/>
        <w:t>A strong employer branding is deemed to be very important to attract and retain top tier talent. During this case, Alila Hotels is suggested to develop and modify its digital presence by highlighting employee success stories and behind-the-scenes insights into the workplace. The business will be able to become appealing to skilled professionals to align with brand ethics by promoting a workplace which values diversity and sustainability. The process can only be successful when regular employee feedback mechanisms are kept in place like surveys and open forums to identify necessary changes and resolve them promptly</w:t>
      </w:r>
      <w:r>
        <w:rPr>
          <w:rFonts w:eastAsia="Times New Roman" w:cs="Times New Roman"/>
          <w:color w:val="000000"/>
          <w:szCs w:val="24"/>
          <w:lang w:eastAsia="en-IN"/>
        </w:rPr>
        <w:t xml:space="preserve"> </w:t>
      </w:r>
      <w:r>
        <w:rPr>
          <w:color w:val="000000"/>
        </w:rPr>
        <w:t>(</w:t>
      </w:r>
      <w:proofErr w:type="spellStart"/>
      <w:r>
        <w:rPr>
          <w:color w:val="000000"/>
        </w:rPr>
        <w:t>Zografou</w:t>
      </w:r>
      <w:proofErr w:type="spellEnd"/>
      <w:r>
        <w:rPr>
          <w:color w:val="000000"/>
        </w:rPr>
        <w:t xml:space="preserve"> and </w:t>
      </w:r>
      <w:proofErr w:type="spellStart"/>
      <w:r>
        <w:rPr>
          <w:color w:val="000000"/>
        </w:rPr>
        <w:t>Galanaki</w:t>
      </w:r>
      <w:proofErr w:type="spellEnd"/>
      <w:r>
        <w:rPr>
          <w:color w:val="000000"/>
        </w:rPr>
        <w:t>, 2024)</w:t>
      </w:r>
      <w:r w:rsidRPr="007F17EA">
        <w:rPr>
          <w:rFonts w:eastAsia="Times New Roman" w:cs="Times New Roman"/>
          <w:color w:val="000000"/>
          <w:szCs w:val="24"/>
          <w:lang w:eastAsia="en-IN"/>
        </w:rPr>
        <w:t>. </w:t>
      </w:r>
    </w:p>
    <w:p w14:paraId="561F3DF0" w14:textId="77777777" w:rsidR="006D76A9" w:rsidRPr="007F17EA" w:rsidRDefault="006D76A9" w:rsidP="00387557">
      <w:pPr>
        <w:rPr>
          <w:rFonts w:eastAsia="Times New Roman" w:cs="Times New Roman"/>
          <w:szCs w:val="24"/>
          <w:lang w:eastAsia="en-IN"/>
        </w:rPr>
      </w:pPr>
      <w:r w:rsidRPr="007F17EA">
        <w:rPr>
          <w:rFonts w:eastAsia="Times New Roman" w:cs="Times New Roman"/>
          <w:b/>
          <w:bCs/>
          <w:i/>
          <w:iCs/>
          <w:color w:val="000000"/>
          <w:szCs w:val="24"/>
          <w:lang w:eastAsia="en-IN"/>
        </w:rPr>
        <w:t>Developing strategic partnerships</w:t>
      </w:r>
      <w:r w:rsidRPr="007F17EA">
        <w:rPr>
          <w:rFonts w:eastAsia="Times New Roman" w:cs="Times New Roman"/>
          <w:color w:val="000000"/>
          <w:szCs w:val="24"/>
          <w:lang w:eastAsia="en-IN"/>
        </w:rPr>
        <w:t> </w:t>
      </w:r>
    </w:p>
    <w:p w14:paraId="2BCE29EC" w14:textId="539E78E6" w:rsidR="006D76A9" w:rsidRPr="006D76A9" w:rsidRDefault="006D76A9" w:rsidP="00387557">
      <w:pPr>
        <w:rPr>
          <w:rFonts w:eastAsia="Times New Roman" w:cs="Times New Roman"/>
          <w:szCs w:val="24"/>
          <w:lang w:eastAsia="en-IN"/>
        </w:rPr>
      </w:pPr>
      <w:r w:rsidRPr="007F17EA">
        <w:rPr>
          <w:rFonts w:eastAsia="Times New Roman" w:cs="Times New Roman"/>
          <w:color w:val="000000"/>
          <w:szCs w:val="24"/>
          <w:lang w:eastAsia="en-IN"/>
        </w:rPr>
        <w:t>Alila Hotels can gain benefits from building strategic alliances with government agencies and hospitality organisations to ensure there is a consistent flow of talented individuals. Internship and apprentice programs can help to train potential workers and foster a sense of brand loyalty before they join as full-time employees</w:t>
      </w:r>
      <w:r>
        <w:rPr>
          <w:rFonts w:eastAsia="Times New Roman" w:cs="Times New Roman"/>
          <w:color w:val="000000"/>
          <w:szCs w:val="24"/>
          <w:lang w:eastAsia="en-IN"/>
        </w:rPr>
        <w:t xml:space="preserve"> </w:t>
      </w:r>
      <w:r>
        <w:rPr>
          <w:color w:val="000000"/>
        </w:rPr>
        <w:t xml:space="preserve">(Hughes and </w:t>
      </w:r>
      <w:proofErr w:type="spellStart"/>
      <w:r>
        <w:rPr>
          <w:color w:val="000000"/>
        </w:rPr>
        <w:t>Scheyvens</w:t>
      </w:r>
      <w:proofErr w:type="spellEnd"/>
      <w:r>
        <w:rPr>
          <w:color w:val="000000"/>
        </w:rPr>
        <w:t>, 2021)</w:t>
      </w:r>
      <w:r w:rsidRPr="007F17EA">
        <w:rPr>
          <w:rFonts w:eastAsia="Times New Roman" w:cs="Times New Roman"/>
          <w:color w:val="000000"/>
          <w:szCs w:val="24"/>
          <w:lang w:eastAsia="en-IN"/>
        </w:rPr>
        <w:t>. Engagement with local companies and cultural institutions may help the brand to offer unique professional development experiences to its staff which will make them feel valued and invested. </w:t>
      </w:r>
    </w:p>
    <w:p w14:paraId="7AE4775A" w14:textId="2F09F379" w:rsidR="00D26684" w:rsidRPr="00083E0E" w:rsidRDefault="00D26684" w:rsidP="00387557">
      <w:pPr>
        <w:rPr>
          <w:i/>
          <w:lang w:val="en-US"/>
        </w:rPr>
      </w:pPr>
      <w:r w:rsidRPr="00083E0E">
        <w:rPr>
          <w:b/>
          <w:bCs/>
          <w:i/>
          <w:lang w:val="en-US"/>
        </w:rPr>
        <w:t>Offering competitive bonuses and incentives</w:t>
      </w:r>
    </w:p>
    <w:p w14:paraId="29C3B880" w14:textId="77777777" w:rsidR="00D26684" w:rsidRPr="00612DBA" w:rsidRDefault="00D26684" w:rsidP="00387557">
      <w:pPr>
        <w:rPr>
          <w:lang w:val="en-US"/>
        </w:rPr>
      </w:pPr>
      <w:r w:rsidRPr="00612DBA">
        <w:rPr>
          <w:lang w:val="en-US"/>
        </w:rPr>
        <w:t>Involuntary turnover has a negative impact as it erodes trust among existing workers and enlarges the burden on those left behind. Its significant costs involve severance packages and potential legal compensation and loss of institutional knowledge. Hotel firms have a clear target of applying effective perks and incentives such as travel vouchers and discounts on gym memberships to bolster worker engagement rates</w:t>
      </w:r>
      <w:r>
        <w:rPr>
          <w:lang w:val="en-US"/>
        </w:rPr>
        <w:t xml:space="preserve"> (</w:t>
      </w:r>
      <w:r w:rsidRPr="00453A12">
        <w:t>Werner and Balkin,</w:t>
      </w:r>
      <w:r>
        <w:t xml:space="preserve"> 2021</w:t>
      </w:r>
      <w:r>
        <w:rPr>
          <w:lang w:val="en-US"/>
        </w:rPr>
        <w:t>)</w:t>
      </w:r>
      <w:r w:rsidRPr="00612DBA">
        <w:rPr>
          <w:lang w:val="en-US"/>
        </w:rPr>
        <w:t>. It is recommended that Alila Hotels &amp; Resorts adopt competitive bonuses and benefits like referral programs and hotel stays only to embrace the guest experience and increase its footfall margin. </w:t>
      </w:r>
    </w:p>
    <w:p w14:paraId="5489C344" w14:textId="77777777" w:rsidR="00D26684" w:rsidRPr="00083E0E" w:rsidRDefault="00D26684" w:rsidP="00387557">
      <w:pPr>
        <w:rPr>
          <w:i/>
          <w:lang w:val="en-US"/>
        </w:rPr>
      </w:pPr>
      <w:r w:rsidRPr="00083E0E">
        <w:rPr>
          <w:b/>
          <w:bCs/>
          <w:i/>
          <w:lang w:val="en-US"/>
        </w:rPr>
        <w:t>Developing a diverse and inclusive workplace culture</w:t>
      </w:r>
    </w:p>
    <w:p w14:paraId="4414ED75" w14:textId="77777777" w:rsidR="00D26684" w:rsidRPr="00612DBA" w:rsidRDefault="00D26684" w:rsidP="00387557">
      <w:pPr>
        <w:rPr>
          <w:lang w:val="en-US"/>
        </w:rPr>
      </w:pPr>
      <w:r w:rsidRPr="00612DBA">
        <w:rPr>
          <w:lang w:val="en-US"/>
        </w:rPr>
        <w:lastRenderedPageBreak/>
        <w:t>Due to the effect of pandemic and economic shutdown had a huge impact on hindering business operations in the hospitality sector. Most of the businesses have no option to close their stores due to the fluctuations in demand for services. Decreased staff turnover signifies a more content and stable workforce. Therefore, it requires the brand to promote an inclusive business environment by establishing trust in leadership, embracing the cycle of engagement and reducing turnover margin. Alila Hotels and Resorts must focus on hiring responsible leaders or managers towards implementing a rigorous and inclusive workplace culture for fostering a sense of innovation and creativity</w:t>
      </w:r>
      <w:r>
        <w:rPr>
          <w:lang w:val="en-US"/>
        </w:rPr>
        <w:t xml:space="preserve"> (</w:t>
      </w:r>
      <w:r w:rsidRPr="00453A12">
        <w:t>Scott</w:t>
      </w:r>
      <w:r>
        <w:t xml:space="preserve"> et al., 2021</w:t>
      </w:r>
      <w:r>
        <w:rPr>
          <w:lang w:val="en-US"/>
        </w:rPr>
        <w:t>)</w:t>
      </w:r>
      <w:r w:rsidRPr="00612DBA">
        <w:rPr>
          <w:lang w:val="en-US"/>
        </w:rPr>
        <w:t xml:space="preserve">. The brand must adopt this strategy to embrace cultural awareness that involves open and interactive communication among employees, adherence to diversity-supportive policies and sensitivity training to improve its </w:t>
      </w:r>
      <w:proofErr w:type="spellStart"/>
      <w:r w:rsidRPr="00612DBA">
        <w:rPr>
          <w:lang w:val="en-US"/>
        </w:rPr>
        <w:t>organisational</w:t>
      </w:r>
      <w:proofErr w:type="spellEnd"/>
      <w:r w:rsidRPr="00612DBA">
        <w:rPr>
          <w:lang w:val="en-US"/>
        </w:rPr>
        <w:t xml:space="preserve"> performance.</w:t>
      </w:r>
    </w:p>
    <w:p w14:paraId="71E66E9A" w14:textId="77777777" w:rsidR="00D26684" w:rsidRPr="00083E0E" w:rsidRDefault="00D26684" w:rsidP="00387557">
      <w:pPr>
        <w:rPr>
          <w:i/>
          <w:lang w:val="en-US"/>
        </w:rPr>
      </w:pPr>
      <w:proofErr w:type="spellStart"/>
      <w:r w:rsidRPr="00083E0E">
        <w:rPr>
          <w:b/>
          <w:bCs/>
          <w:i/>
          <w:lang w:val="en-US"/>
        </w:rPr>
        <w:t>Prioritising</w:t>
      </w:r>
      <w:proofErr w:type="spellEnd"/>
      <w:r w:rsidRPr="00083E0E">
        <w:rPr>
          <w:b/>
          <w:bCs/>
          <w:i/>
          <w:lang w:val="en-US"/>
        </w:rPr>
        <w:t xml:space="preserve"> employee training and development programs</w:t>
      </w:r>
    </w:p>
    <w:p w14:paraId="302E06A1" w14:textId="77777777" w:rsidR="00D26684" w:rsidRPr="00612DBA" w:rsidRDefault="00D26684" w:rsidP="00387557">
      <w:pPr>
        <w:rPr>
          <w:lang w:val="en-US"/>
        </w:rPr>
      </w:pPr>
      <w:r w:rsidRPr="00612DBA">
        <w:rPr>
          <w:lang w:val="en-US"/>
        </w:rPr>
        <w:t xml:space="preserve">One of the primary approaches to limiting employee turnover rates through the deployment of attractive training and development programs. This involves brand initiatives of equipping workers with the capability of handling diverse guest requirements, controlling complaints effectively and delivering </w:t>
      </w:r>
      <w:proofErr w:type="spellStart"/>
      <w:r w:rsidRPr="00612DBA">
        <w:rPr>
          <w:lang w:val="en-US"/>
        </w:rPr>
        <w:t>personalised</w:t>
      </w:r>
      <w:proofErr w:type="spellEnd"/>
      <w:r w:rsidRPr="00612DBA">
        <w:rPr>
          <w:lang w:val="en-US"/>
        </w:rPr>
        <w:t xml:space="preserve"> service. During the pandemic period, hotel firms were incapable of adopting </w:t>
      </w:r>
      <w:proofErr w:type="spellStart"/>
      <w:r w:rsidRPr="00612DBA">
        <w:rPr>
          <w:lang w:val="en-US"/>
        </w:rPr>
        <w:t>modernised</w:t>
      </w:r>
      <w:proofErr w:type="spellEnd"/>
      <w:r w:rsidRPr="00612DBA">
        <w:rPr>
          <w:lang w:val="en-US"/>
        </w:rPr>
        <w:t xml:space="preserve"> technologies to streamline their workflow and </w:t>
      </w:r>
      <w:proofErr w:type="spellStart"/>
      <w:r w:rsidRPr="00612DBA">
        <w:rPr>
          <w:lang w:val="en-US"/>
        </w:rPr>
        <w:t>optimise</w:t>
      </w:r>
      <w:proofErr w:type="spellEnd"/>
      <w:r w:rsidRPr="00612DBA">
        <w:rPr>
          <w:lang w:val="en-US"/>
        </w:rPr>
        <w:t xml:space="preserve"> business operations. Hence, Alila Hotels &amp; Resorts must focus on developing a career development path, augmented by </w:t>
      </w:r>
      <w:proofErr w:type="spellStart"/>
      <w:r w:rsidRPr="00612DBA">
        <w:rPr>
          <w:lang w:val="en-US"/>
        </w:rPr>
        <w:t>personalised</w:t>
      </w:r>
      <w:proofErr w:type="spellEnd"/>
      <w:r w:rsidRPr="00612DBA">
        <w:rPr>
          <w:lang w:val="en-US"/>
        </w:rPr>
        <w:t xml:space="preserve"> upgrades and premium services for meeting consumer preferences</w:t>
      </w:r>
      <w:r>
        <w:rPr>
          <w:lang w:val="en-US"/>
        </w:rPr>
        <w:t xml:space="preserve"> (</w:t>
      </w:r>
      <w:r w:rsidRPr="00453A12">
        <w:rPr>
          <w:lang w:val="en-US"/>
        </w:rPr>
        <w:t>Martini</w:t>
      </w:r>
      <w:r>
        <w:rPr>
          <w:lang w:val="en-US"/>
        </w:rPr>
        <w:t xml:space="preserve"> et al., 2023)</w:t>
      </w:r>
      <w:r w:rsidRPr="00612DBA">
        <w:rPr>
          <w:lang w:val="en-US"/>
        </w:rPr>
        <w:t>. These initiatives evolve essential mentorship programs, training sessions, webinars and external workshops intending to advance employee competencies and skills. As a result, it has a direct impact on limiting workers’ turnover intention which results in enabling the company to retain its workforce efficiently.</w:t>
      </w:r>
    </w:p>
    <w:p w14:paraId="70C10B8D" w14:textId="77777777" w:rsidR="00D26684" w:rsidRPr="00083E0E" w:rsidRDefault="00D26684" w:rsidP="00387557">
      <w:pPr>
        <w:rPr>
          <w:i/>
          <w:lang w:val="en-US"/>
        </w:rPr>
      </w:pPr>
      <w:r w:rsidRPr="00083E0E">
        <w:rPr>
          <w:b/>
          <w:bCs/>
          <w:i/>
          <w:lang w:val="en-US"/>
        </w:rPr>
        <w:t>Effective onboarding process</w:t>
      </w:r>
    </w:p>
    <w:p w14:paraId="38E521D9" w14:textId="77777777" w:rsidR="00D26684" w:rsidRPr="00612DBA" w:rsidRDefault="00D26684" w:rsidP="00387557">
      <w:pPr>
        <w:rPr>
          <w:lang w:val="en-US"/>
        </w:rPr>
      </w:pPr>
      <w:r w:rsidRPr="00612DBA">
        <w:rPr>
          <w:lang w:val="en-US"/>
        </w:rPr>
        <w:lastRenderedPageBreak/>
        <w:t>The development of an onboarding process is an essential approach that provides employees with a glimpse into company culture and shapes their perception of their future workplace. It delivers a greater impression that promotes a willingness to stay, whereas negative impressions make turnover problems even worse. According to relevant studies, businesses with strong staff onboarding aim to increase retention rates, dedication to client service and a consumer-first mentality</w:t>
      </w:r>
      <w:r>
        <w:rPr>
          <w:lang w:val="en-US"/>
        </w:rPr>
        <w:t xml:space="preserve"> (</w:t>
      </w:r>
      <w:r w:rsidRPr="00096156">
        <w:rPr>
          <w:lang w:val="en-IN"/>
        </w:rPr>
        <w:t>Hodges</w:t>
      </w:r>
      <w:r>
        <w:t>, 2024</w:t>
      </w:r>
      <w:r>
        <w:rPr>
          <w:lang w:val="en-US"/>
        </w:rPr>
        <w:t>)</w:t>
      </w:r>
      <w:r w:rsidRPr="00612DBA">
        <w:rPr>
          <w:lang w:val="en-US"/>
        </w:rPr>
        <w:t xml:space="preserve">. Depending on that, Alila Hotels &amp; Resorts has to maintain an effective performance management system that used to limit turnover costs by addressing and evaluating issues lead to higher dissatisfaction levels. </w:t>
      </w:r>
      <w:proofErr w:type="spellStart"/>
      <w:r w:rsidRPr="00612DBA">
        <w:rPr>
          <w:lang w:val="en-US"/>
        </w:rPr>
        <w:t>Organising</w:t>
      </w:r>
      <w:proofErr w:type="spellEnd"/>
      <w:r w:rsidRPr="00612DBA">
        <w:rPr>
          <w:lang w:val="en-US"/>
        </w:rPr>
        <w:t xml:space="preserve"> regular performance reviews enables open and honest communication among workers and managers which helps to discover early detection of business problems and resolution of concerns. </w:t>
      </w:r>
    </w:p>
    <w:p w14:paraId="495064F6" w14:textId="77777777" w:rsidR="00D26684" w:rsidRPr="00DC0282" w:rsidRDefault="00D26684" w:rsidP="00387557">
      <w:pPr>
        <w:rPr>
          <w:b/>
          <w:bCs/>
          <w:i/>
          <w:iCs/>
          <w:u w:val="single"/>
        </w:rPr>
      </w:pPr>
      <w:r w:rsidRPr="00DC0282">
        <w:rPr>
          <w:b/>
          <w:bCs/>
          <w:i/>
          <w:iCs/>
          <w:u w:val="single"/>
        </w:rPr>
        <w:t>Change management practices and procedures </w:t>
      </w:r>
    </w:p>
    <w:p w14:paraId="2C3E171F" w14:textId="77777777" w:rsidR="00D26684" w:rsidRPr="00612DBA" w:rsidRDefault="00D26684" w:rsidP="00387557">
      <w:pPr>
        <w:rPr>
          <w:lang w:val="en-US"/>
        </w:rPr>
      </w:pPr>
      <w:r w:rsidRPr="00612DBA">
        <w:rPr>
          <w:b/>
          <w:bCs/>
          <w:lang w:val="en-US"/>
        </w:rPr>
        <w:t>Culture of open communication plans</w:t>
      </w:r>
    </w:p>
    <w:p w14:paraId="6509CD5C" w14:textId="592BB3D7" w:rsidR="00D26684" w:rsidRPr="00612DBA" w:rsidRDefault="00D26684" w:rsidP="00387557">
      <w:pPr>
        <w:rPr>
          <w:lang w:val="en-US"/>
        </w:rPr>
      </w:pPr>
      <w:r w:rsidRPr="00612DBA">
        <w:rPr>
          <w:lang w:val="en-US"/>
        </w:rPr>
        <w:t>One of the primary initiatives hotel businesses always initiate about the deployment of open communication plans for addressing the concerns of staff turnover. It works as a two-way process by which workers have the option to put their queries or raise workplace challenges. Not just that, this approach also makes them understand about their responsibilities and actions for the purpose of establishing a productive workforce</w:t>
      </w:r>
      <w:r>
        <w:rPr>
          <w:lang w:val="en-US"/>
        </w:rPr>
        <w:t xml:space="preserve"> (</w:t>
      </w:r>
      <w:r w:rsidRPr="00A00E8D">
        <w:rPr>
          <w:lang w:val="en-IN"/>
        </w:rPr>
        <w:t>Phillips</w:t>
      </w:r>
      <w:r>
        <w:t xml:space="preserve"> </w:t>
      </w:r>
      <w:r w:rsidRPr="00A00E8D">
        <w:rPr>
          <w:lang w:val="en-IN"/>
        </w:rPr>
        <w:t>and Klein,</w:t>
      </w:r>
      <w:r>
        <w:t xml:space="preserve"> 2023</w:t>
      </w:r>
      <w:r>
        <w:rPr>
          <w:lang w:val="en-US"/>
        </w:rPr>
        <w:t>)</w:t>
      </w:r>
      <w:r w:rsidRPr="00612DBA">
        <w:rPr>
          <w:lang w:val="en-US"/>
        </w:rPr>
        <w:t xml:space="preserve">. Alila Hotels &amp; Resorts’ business owners must </w:t>
      </w:r>
      <w:proofErr w:type="spellStart"/>
      <w:r w:rsidRPr="00612DBA">
        <w:rPr>
          <w:lang w:val="en-US"/>
        </w:rPr>
        <w:t>utilise</w:t>
      </w:r>
      <w:proofErr w:type="spellEnd"/>
      <w:r w:rsidRPr="00612DBA">
        <w:rPr>
          <w:lang w:val="en-US"/>
        </w:rPr>
        <w:t xml:space="preserve"> an open-door policy through regular meetings to discuss firm issues and provide effective solutions. The brand also </w:t>
      </w:r>
      <w:proofErr w:type="spellStart"/>
      <w:r w:rsidRPr="00612DBA">
        <w:rPr>
          <w:lang w:val="en-US"/>
        </w:rPr>
        <w:t>prioritises</w:t>
      </w:r>
      <w:proofErr w:type="spellEnd"/>
      <w:r w:rsidRPr="00612DBA">
        <w:rPr>
          <w:lang w:val="en-US"/>
        </w:rPr>
        <w:t xml:space="preserve"> evidence-based analysis about upcoming market changes, delivers regular updates, adopts communication channels and engages employees within the decision-making process</w:t>
      </w:r>
      <w:r>
        <w:rPr>
          <w:lang w:val="en-US"/>
        </w:rPr>
        <w:t xml:space="preserve"> (</w:t>
      </w:r>
      <w:r>
        <w:t>Kotter, 2012</w:t>
      </w:r>
      <w:r>
        <w:rPr>
          <w:lang w:val="en-US"/>
        </w:rPr>
        <w:t>)</w:t>
      </w:r>
      <w:r w:rsidRPr="00612DBA">
        <w:rPr>
          <w:lang w:val="en-US"/>
        </w:rPr>
        <w:t>. Applying this activity helps the brand to develop a sense of ownership and limits resistance to change which reflects in limiting worker turnover margins.</w:t>
      </w:r>
    </w:p>
    <w:p w14:paraId="44183F1A" w14:textId="77777777" w:rsidR="00D26684" w:rsidRPr="00612DBA" w:rsidRDefault="00D26684" w:rsidP="00387557">
      <w:pPr>
        <w:rPr>
          <w:lang w:val="en-US"/>
        </w:rPr>
      </w:pPr>
      <w:r w:rsidRPr="00612DBA">
        <w:rPr>
          <w:b/>
          <w:bCs/>
          <w:lang w:val="en-US"/>
        </w:rPr>
        <w:lastRenderedPageBreak/>
        <w:t>Regular performance reviews</w:t>
      </w:r>
    </w:p>
    <w:p w14:paraId="7139ABDF" w14:textId="77777777" w:rsidR="00D26684" w:rsidRPr="00612DBA" w:rsidRDefault="00D26684" w:rsidP="00387557">
      <w:pPr>
        <w:rPr>
          <w:lang w:val="en-US"/>
        </w:rPr>
      </w:pPr>
      <w:r w:rsidRPr="00612DBA">
        <w:rPr>
          <w:lang w:val="en-US"/>
        </w:rPr>
        <w:t xml:space="preserve">Due to intense competition in the hospitality industry, most firms are eager to develop well-established objectives via the assistance of the HRM department for </w:t>
      </w:r>
      <w:proofErr w:type="spellStart"/>
      <w:r w:rsidRPr="00612DBA">
        <w:rPr>
          <w:lang w:val="en-US"/>
        </w:rPr>
        <w:t>minimising</w:t>
      </w:r>
      <w:proofErr w:type="spellEnd"/>
      <w:r w:rsidRPr="00612DBA">
        <w:rPr>
          <w:lang w:val="en-US"/>
        </w:rPr>
        <w:t xml:space="preserve"> employee turnover risks. They have examined about the problems faced by workers due to their incapability of adopting business changes about </w:t>
      </w:r>
      <w:proofErr w:type="spellStart"/>
      <w:r w:rsidRPr="00612DBA">
        <w:rPr>
          <w:lang w:val="en-US"/>
        </w:rPr>
        <w:t>modernised</w:t>
      </w:r>
      <w:proofErr w:type="spellEnd"/>
      <w:r w:rsidRPr="00612DBA">
        <w:rPr>
          <w:lang w:val="en-US"/>
        </w:rPr>
        <w:t xml:space="preserve"> technologies and current marketing trends. Due to that, workers have no options to leave their jobs as they have witnessed higher disengagement levels. Alila Hotels &amp; Resorts must focus on approaching flexible work opportunities, generous vacation policies and flexible scheduling strategies by assisting employers in shifting the balance and limiting turnover rates. It can be achieved through proactive management practices, regular conversations about career growth and examining workplace conflicts</w:t>
      </w:r>
      <w:r>
        <w:rPr>
          <w:lang w:val="en-US"/>
        </w:rPr>
        <w:t xml:space="preserve"> </w:t>
      </w:r>
      <w:sdt>
        <w:sdtPr>
          <w:rPr>
            <w:lang w:val="en-US"/>
          </w:rPr>
          <w:id w:val="-1117443625"/>
          <w:citation/>
        </w:sdtPr>
        <w:sdtContent>
          <w:r>
            <w:rPr>
              <w:lang w:val="en-US"/>
            </w:rPr>
            <w:fldChar w:fldCharType="begin"/>
          </w:r>
          <w:r>
            <w:rPr>
              <w:lang w:val="en-US"/>
            </w:rPr>
            <w:instrText xml:space="preserve"> CITATION Jen215 \l 1033 </w:instrText>
          </w:r>
          <w:r>
            <w:rPr>
              <w:lang w:val="en-US"/>
            </w:rPr>
            <w:fldChar w:fldCharType="separate"/>
          </w:r>
          <w:r w:rsidRPr="00AC56C8">
            <w:rPr>
              <w:rFonts w:eastAsiaTheme="minorHAnsi"/>
              <w:noProof/>
              <w:lang w:val="en-US"/>
            </w:rPr>
            <w:t>(Barnes, 2021)</w:t>
          </w:r>
          <w:r>
            <w:rPr>
              <w:lang w:val="en-US"/>
            </w:rPr>
            <w:fldChar w:fldCharType="end"/>
          </w:r>
        </w:sdtContent>
      </w:sdt>
      <w:r w:rsidRPr="00612DBA">
        <w:rPr>
          <w:lang w:val="en-US"/>
        </w:rPr>
        <w:t>. </w:t>
      </w:r>
    </w:p>
    <w:p w14:paraId="4C838BA3" w14:textId="77777777" w:rsidR="00D26684" w:rsidRPr="00612DBA" w:rsidRDefault="00D26684" w:rsidP="00387557">
      <w:pPr>
        <w:rPr>
          <w:lang w:val="en-US"/>
        </w:rPr>
      </w:pPr>
      <w:r w:rsidRPr="00612DBA">
        <w:rPr>
          <w:b/>
          <w:bCs/>
          <w:lang w:val="en-US"/>
        </w:rPr>
        <w:t>Collaboration with change ambassadors</w:t>
      </w:r>
    </w:p>
    <w:p w14:paraId="6D90CF58" w14:textId="72B935D4" w:rsidR="00D26684" w:rsidRPr="00612DBA" w:rsidRDefault="00D26684" w:rsidP="00387557">
      <w:pPr>
        <w:rPr>
          <w:lang w:val="en-US"/>
        </w:rPr>
      </w:pPr>
      <w:r w:rsidRPr="00612DBA">
        <w:rPr>
          <w:lang w:val="en-US"/>
        </w:rPr>
        <w:t xml:space="preserve">The hotel and tourism industry suffered from a lack of young talent and skilled workers. This personnel shortage has a significant impact on degrading </w:t>
      </w:r>
      <w:proofErr w:type="spellStart"/>
      <w:r w:rsidRPr="00612DBA">
        <w:rPr>
          <w:lang w:val="en-US"/>
        </w:rPr>
        <w:t>organisational</w:t>
      </w:r>
      <w:proofErr w:type="spellEnd"/>
      <w:r w:rsidRPr="00612DBA">
        <w:rPr>
          <w:lang w:val="en-US"/>
        </w:rPr>
        <w:t xml:space="preserve"> performance. According to a few studies. changing staff portfolio generally confuses guests, reducing service quality and hindering brand reputation. Change ambassadors play a major role in facilitating and managing change to the broader project vision and ease the transition. Especially for change managers, building a strong network of ambassadors is essential for providing consistent support, sharing feedback and collaborating effectively</w:t>
      </w:r>
      <w:r>
        <w:rPr>
          <w:lang w:val="en-US"/>
        </w:rPr>
        <w:t xml:space="preserve"> (</w:t>
      </w:r>
      <w:r w:rsidRPr="00096156">
        <w:rPr>
          <w:lang w:val="en-IN"/>
        </w:rPr>
        <w:t>Hodges</w:t>
      </w:r>
      <w:r>
        <w:t>, 2024</w:t>
      </w:r>
      <w:r>
        <w:rPr>
          <w:lang w:val="en-US"/>
        </w:rPr>
        <w:t>)</w:t>
      </w:r>
      <w:r w:rsidRPr="00612DBA">
        <w:rPr>
          <w:lang w:val="en-US"/>
        </w:rPr>
        <w:t xml:space="preserve">. The role of Alila Hotels &amp; Resorts must be the same as they are willing to connect with established change leaders, agents and influencers to deliver peer-to-peer guidance and support. They should communicate effectively, promote honest feedback and build trust among teams to successfully adopt changes along with </w:t>
      </w:r>
      <w:proofErr w:type="spellStart"/>
      <w:r w:rsidRPr="00612DBA">
        <w:rPr>
          <w:lang w:val="en-US"/>
        </w:rPr>
        <w:t>minimising</w:t>
      </w:r>
      <w:proofErr w:type="spellEnd"/>
      <w:r w:rsidRPr="00612DBA">
        <w:rPr>
          <w:lang w:val="en-US"/>
        </w:rPr>
        <w:t xml:space="preserve"> resistance across </w:t>
      </w:r>
      <w:proofErr w:type="spellStart"/>
      <w:r w:rsidRPr="00612DBA">
        <w:rPr>
          <w:lang w:val="en-US"/>
        </w:rPr>
        <w:t>organisational</w:t>
      </w:r>
      <w:proofErr w:type="spellEnd"/>
      <w:r w:rsidRPr="00612DBA">
        <w:rPr>
          <w:lang w:val="en-US"/>
        </w:rPr>
        <w:t xml:space="preserve"> levels</w:t>
      </w:r>
      <w:r w:rsidR="005F0A75">
        <w:rPr>
          <w:lang w:val="en-US"/>
        </w:rPr>
        <w:t xml:space="preserve"> (</w:t>
      </w:r>
      <w:r w:rsidR="005F0A75">
        <w:t>Burnes, 2014</w:t>
      </w:r>
      <w:r w:rsidR="005F0A75">
        <w:rPr>
          <w:lang w:val="en-US"/>
        </w:rPr>
        <w:t>)</w:t>
      </w:r>
      <w:r w:rsidRPr="00612DBA">
        <w:rPr>
          <w:lang w:val="en-US"/>
        </w:rPr>
        <w:t>.</w:t>
      </w:r>
    </w:p>
    <w:p w14:paraId="676F48B8" w14:textId="77777777" w:rsidR="00D26684" w:rsidRPr="00DC0282" w:rsidRDefault="00D26684" w:rsidP="00387557">
      <w:pPr>
        <w:rPr>
          <w:b/>
          <w:bCs/>
          <w:i/>
          <w:iCs/>
          <w:u w:val="single"/>
        </w:rPr>
      </w:pPr>
      <w:r w:rsidRPr="00DC0282">
        <w:rPr>
          <w:b/>
          <w:bCs/>
          <w:i/>
          <w:iCs/>
          <w:u w:val="single"/>
        </w:rPr>
        <w:t>Measurement of impact or success rates regarding suggested practices</w:t>
      </w:r>
    </w:p>
    <w:p w14:paraId="3345AE76" w14:textId="77777777" w:rsidR="00D26684" w:rsidRPr="00612DBA" w:rsidRDefault="00D26684" w:rsidP="00387557">
      <w:pPr>
        <w:rPr>
          <w:lang w:val="en-US"/>
        </w:rPr>
      </w:pPr>
      <w:r w:rsidRPr="00612DBA">
        <w:rPr>
          <w:b/>
          <w:bCs/>
          <w:lang w:val="en-US"/>
        </w:rPr>
        <w:lastRenderedPageBreak/>
        <w:t>Employee satisfaction surveys</w:t>
      </w:r>
    </w:p>
    <w:p w14:paraId="1342A2C3" w14:textId="6AE22ECD" w:rsidR="00D26684" w:rsidRPr="00612DBA" w:rsidRDefault="00D26684" w:rsidP="00387557">
      <w:pPr>
        <w:rPr>
          <w:lang w:val="en-US"/>
        </w:rPr>
      </w:pPr>
      <w:r w:rsidRPr="00612DBA">
        <w:rPr>
          <w:lang w:val="en-US"/>
        </w:rPr>
        <w:t xml:space="preserve">Employee satisfaction surveys are significant opportunities that are used to listen towards staff queries, concerns and take proactive steps for improvement. Through implementing </w:t>
      </w:r>
      <w:r w:rsidR="00E505A1" w:rsidRPr="00612DBA">
        <w:rPr>
          <w:lang w:val="en-US"/>
        </w:rPr>
        <w:t>these tactic</w:t>
      </w:r>
      <w:r w:rsidR="00E505A1">
        <w:rPr>
          <w:lang w:val="en-US"/>
        </w:rPr>
        <w:t>,</w:t>
      </w:r>
      <w:r w:rsidR="00E505A1" w:rsidRPr="00612DBA">
        <w:rPr>
          <w:lang w:val="en-US"/>
        </w:rPr>
        <w:t xml:space="preserve"> businesses</w:t>
      </w:r>
      <w:r w:rsidRPr="00612DBA">
        <w:rPr>
          <w:lang w:val="en-US"/>
        </w:rPr>
        <w:t xml:space="preserve"> not only embrace employee engagement but also promote a culture of mutual respect open communication and continuous growth. It captures valuable insights into staff concerns, enabling management to locate improvement areas and examine business issues that could result in staff leaving</w:t>
      </w:r>
      <w:r>
        <w:rPr>
          <w:lang w:val="en-US"/>
        </w:rPr>
        <w:t xml:space="preserve"> (</w:t>
      </w:r>
      <w:r w:rsidRPr="00096156">
        <w:rPr>
          <w:lang w:val="en-IN"/>
        </w:rPr>
        <w:t>Fulmore</w:t>
      </w:r>
      <w:r>
        <w:t xml:space="preserve"> et al., 2023</w:t>
      </w:r>
      <w:r>
        <w:rPr>
          <w:lang w:val="en-US"/>
        </w:rPr>
        <w:t>)</w:t>
      </w:r>
      <w:r w:rsidRPr="00612DBA">
        <w:rPr>
          <w:lang w:val="en-US"/>
        </w:rPr>
        <w:t xml:space="preserve">. Hence, Alila Hotels &amp; Resorts must </w:t>
      </w:r>
      <w:proofErr w:type="spellStart"/>
      <w:r w:rsidRPr="00612DBA">
        <w:rPr>
          <w:lang w:val="en-US"/>
        </w:rPr>
        <w:t>organise</w:t>
      </w:r>
      <w:proofErr w:type="spellEnd"/>
      <w:r w:rsidRPr="00612DBA">
        <w:rPr>
          <w:lang w:val="en-US"/>
        </w:rPr>
        <w:t xml:space="preserve"> an employee satisfaction survey to uncover the probability situation of worker turnover by addressing individual opinions about reviews, referrals and repeat business approaches. Application of these initiatives evolves as essential strategies for positively impacting guest satisfaction levels that result in the fulfilment of client preferences. </w:t>
      </w:r>
    </w:p>
    <w:p w14:paraId="7E6AC7A9" w14:textId="77777777" w:rsidR="00D26684" w:rsidRPr="00612DBA" w:rsidRDefault="00D26684" w:rsidP="00387557">
      <w:pPr>
        <w:rPr>
          <w:lang w:val="en-US"/>
        </w:rPr>
      </w:pPr>
      <w:r w:rsidRPr="00612DBA">
        <w:rPr>
          <w:b/>
          <w:bCs/>
          <w:lang w:val="en-US"/>
        </w:rPr>
        <w:t>Voluntary turnover rate</w:t>
      </w:r>
    </w:p>
    <w:p w14:paraId="617AA0C5" w14:textId="77777777" w:rsidR="00D26684" w:rsidRPr="00612DBA" w:rsidRDefault="00D26684" w:rsidP="00387557">
      <w:pPr>
        <w:rPr>
          <w:lang w:val="en-US"/>
        </w:rPr>
      </w:pPr>
      <w:r w:rsidRPr="00612DBA">
        <w:rPr>
          <w:lang w:val="en-US"/>
        </w:rPr>
        <w:t>Businesses focused on approaching volunteer turnover rates for specifically identifying employees' processes about their leaving the workforce. Recently most of the farms where unable to adopt change practices due to having limited career development opportunities and a lack of technical knowledge. This situation makes them degraded and affects their performance in terms of staying updated in a competitive workplace</w:t>
      </w:r>
      <w:r>
        <w:rPr>
          <w:lang w:val="en-US"/>
        </w:rPr>
        <w:t xml:space="preserve"> (</w:t>
      </w:r>
      <w:r w:rsidRPr="00453A12">
        <w:t>Scott</w:t>
      </w:r>
      <w:r>
        <w:t xml:space="preserve"> et al., 2021</w:t>
      </w:r>
      <w:r>
        <w:rPr>
          <w:lang w:val="en-US"/>
        </w:rPr>
        <w:t>)</w:t>
      </w:r>
      <w:r w:rsidRPr="00612DBA">
        <w:rPr>
          <w:lang w:val="en-US"/>
        </w:rPr>
        <w:t>. The same problem was faced by Alila Hotels &amp; Resorts while developing diverse team culture and promoting open communication plans. Focusing on that, brand managers target to implement this approach by locating dissatisfaction areas and applying targeted activities to ensure higher service quality and upscale retention rates.</w:t>
      </w:r>
    </w:p>
    <w:p w14:paraId="38768181" w14:textId="55A5C7AF" w:rsidR="00D26684" w:rsidRPr="00612DBA" w:rsidRDefault="00D26684" w:rsidP="00387557">
      <w:pPr>
        <w:rPr>
          <w:lang w:val="en-US"/>
        </w:rPr>
      </w:pPr>
      <w:r w:rsidRPr="00612DBA">
        <w:rPr>
          <w:b/>
          <w:bCs/>
          <w:lang w:val="en-US"/>
        </w:rPr>
        <w:t>Performance indicators and productivity analysis</w:t>
      </w:r>
    </w:p>
    <w:p w14:paraId="355306D5" w14:textId="77777777" w:rsidR="00D26684" w:rsidRPr="00612DBA" w:rsidRDefault="00D26684" w:rsidP="00387557">
      <w:pPr>
        <w:rPr>
          <w:lang w:val="en-US"/>
        </w:rPr>
      </w:pPr>
      <w:r w:rsidRPr="00612DBA">
        <w:rPr>
          <w:lang w:val="en-US"/>
        </w:rPr>
        <w:lastRenderedPageBreak/>
        <w:t xml:space="preserve">Within recent times, frequent turnover hinders team dynamics and morale, developing uncertainty and disrupting trust among existing employees. It emerges from various factors like insufficient training, lack of communication and inadequate processes which lowers the productivity rate in hotel services. Hence, brands like Alila Hotels &amp; resorts look forward to adopting KPIs to identify and limit unwanted employee turnover by measuring their performance in the workforce. It helps hospitality managers in their efforts to maintain efficient and effective management of resources to achieve a higher profitability margin. Through applying this tool, the brand has the option to develop a smoother work-life balance and adopt </w:t>
      </w:r>
      <w:proofErr w:type="spellStart"/>
      <w:r w:rsidRPr="00612DBA">
        <w:rPr>
          <w:lang w:val="en-US"/>
        </w:rPr>
        <w:t>modernised</w:t>
      </w:r>
      <w:proofErr w:type="spellEnd"/>
      <w:r w:rsidRPr="00612DBA">
        <w:rPr>
          <w:lang w:val="en-US"/>
        </w:rPr>
        <w:t xml:space="preserve"> tools to transform their business operations and fulfil client preferences</w:t>
      </w:r>
      <w:r>
        <w:rPr>
          <w:lang w:val="en-US"/>
        </w:rPr>
        <w:t xml:space="preserve"> </w:t>
      </w:r>
      <w:sdt>
        <w:sdtPr>
          <w:rPr>
            <w:lang w:val="en-US"/>
          </w:rPr>
          <w:id w:val="-1521995732"/>
          <w:citation/>
        </w:sdtPr>
        <w:sdtContent>
          <w:r>
            <w:rPr>
              <w:lang w:val="en-US"/>
            </w:rPr>
            <w:fldChar w:fldCharType="begin"/>
          </w:r>
          <w:r>
            <w:rPr>
              <w:lang w:val="en-US"/>
            </w:rPr>
            <w:instrText xml:space="preserve"> CITATION Jen215 \l 1033 </w:instrText>
          </w:r>
          <w:r>
            <w:rPr>
              <w:lang w:val="en-US"/>
            </w:rPr>
            <w:fldChar w:fldCharType="separate"/>
          </w:r>
          <w:r w:rsidRPr="00AC56C8">
            <w:rPr>
              <w:rFonts w:eastAsiaTheme="minorHAnsi"/>
              <w:noProof/>
              <w:lang w:val="en-US"/>
            </w:rPr>
            <w:t>(Barnes, 2021)</w:t>
          </w:r>
          <w:r>
            <w:rPr>
              <w:lang w:val="en-US"/>
            </w:rPr>
            <w:fldChar w:fldCharType="end"/>
          </w:r>
        </w:sdtContent>
      </w:sdt>
      <w:r w:rsidRPr="00612DBA">
        <w:rPr>
          <w:lang w:val="en-US"/>
        </w:rPr>
        <w:t>.</w:t>
      </w:r>
    </w:p>
    <w:p w14:paraId="4D39F278" w14:textId="77777777" w:rsidR="00D26684" w:rsidRPr="00DC0282" w:rsidRDefault="00D26684" w:rsidP="00387557">
      <w:pPr>
        <w:rPr>
          <w:b/>
          <w:bCs/>
          <w:i/>
          <w:iCs/>
          <w:u w:val="single"/>
        </w:rPr>
      </w:pPr>
      <w:r w:rsidRPr="00DC0282">
        <w:rPr>
          <w:b/>
          <w:bCs/>
          <w:i/>
          <w:iCs/>
          <w:u w:val="single"/>
        </w:rPr>
        <w:t>Potential benefits of Alila Hotels &amp; Resorts through implementing suggested strategies </w:t>
      </w:r>
    </w:p>
    <w:p w14:paraId="4317BE4F" w14:textId="77777777" w:rsidR="00D26684" w:rsidRPr="00612DBA" w:rsidRDefault="00D26684" w:rsidP="00387557">
      <w:pPr>
        <w:rPr>
          <w:lang w:val="en-US"/>
        </w:rPr>
      </w:pPr>
      <w:r w:rsidRPr="00612DBA">
        <w:rPr>
          <w:b/>
          <w:bCs/>
          <w:lang w:val="en-US"/>
        </w:rPr>
        <w:t>Building trust and accountability</w:t>
      </w:r>
    </w:p>
    <w:p w14:paraId="00ECB8F1" w14:textId="77777777" w:rsidR="00D26684" w:rsidRPr="00612DBA" w:rsidRDefault="00D26684" w:rsidP="00387557">
      <w:pPr>
        <w:rPr>
          <w:lang w:val="en-US"/>
        </w:rPr>
      </w:pPr>
      <w:r w:rsidRPr="00612DBA">
        <w:rPr>
          <w:lang w:val="en-US"/>
        </w:rPr>
        <w:t>While going through the process of change management, establishing trust and accountability is an essential process for building the foundation of any successful team. It requires regular check-ins, transparent communication and consistent expectations to maintain a strong culture of accountability and mutual respect. Alila Hotels &amp; Resorts needs to develop a trusted environment by making employees secure in their jobs which limits turnover rates.</w:t>
      </w:r>
    </w:p>
    <w:p w14:paraId="147F99AB" w14:textId="77777777" w:rsidR="00D26684" w:rsidRPr="00612DBA" w:rsidRDefault="00D26684" w:rsidP="00387557">
      <w:pPr>
        <w:rPr>
          <w:lang w:val="en-US"/>
        </w:rPr>
      </w:pPr>
      <w:r w:rsidRPr="00612DBA">
        <w:rPr>
          <w:b/>
          <w:bCs/>
          <w:lang w:val="en-US"/>
        </w:rPr>
        <w:t>Improve service quality and operational efficiency</w:t>
      </w:r>
    </w:p>
    <w:p w14:paraId="7E36FDB9" w14:textId="77777777" w:rsidR="00D26684" w:rsidRPr="00612DBA" w:rsidRDefault="00D26684" w:rsidP="00387557">
      <w:pPr>
        <w:rPr>
          <w:lang w:val="en-US"/>
        </w:rPr>
      </w:pPr>
      <w:r w:rsidRPr="00612DBA">
        <w:rPr>
          <w:lang w:val="en-US"/>
        </w:rPr>
        <w:t xml:space="preserve">Currently, the brand has experienced a lower employee model due to ineffective workplace culture, lack of skilled traits and inadequate adoption of technology. One of the biggest advantages Alila Hotels &amp; Resorts gains from the proper </w:t>
      </w:r>
      <w:proofErr w:type="spellStart"/>
      <w:r w:rsidRPr="00612DBA">
        <w:rPr>
          <w:lang w:val="en-US"/>
        </w:rPr>
        <w:t>utilisation</w:t>
      </w:r>
      <w:proofErr w:type="spellEnd"/>
      <w:r w:rsidRPr="00612DBA">
        <w:rPr>
          <w:lang w:val="en-US"/>
        </w:rPr>
        <w:t xml:space="preserve"> of data-driven tools for </w:t>
      </w:r>
      <w:proofErr w:type="spellStart"/>
      <w:r w:rsidRPr="00612DBA">
        <w:rPr>
          <w:lang w:val="en-US"/>
        </w:rPr>
        <w:t>analysing</w:t>
      </w:r>
      <w:proofErr w:type="spellEnd"/>
      <w:r w:rsidRPr="00612DBA">
        <w:rPr>
          <w:lang w:val="en-US"/>
        </w:rPr>
        <w:t xml:space="preserve"> their day-to-day service operations to embrace business efficiency</w:t>
      </w:r>
      <w:r>
        <w:rPr>
          <w:lang w:val="en-US"/>
        </w:rPr>
        <w:t xml:space="preserve"> (</w:t>
      </w:r>
      <w:r w:rsidRPr="00AC56C8">
        <w:rPr>
          <w:lang w:val="en-IN"/>
        </w:rPr>
        <w:t>Tessema</w:t>
      </w:r>
      <w:r>
        <w:t xml:space="preserve"> et al., 2022</w:t>
      </w:r>
      <w:r>
        <w:rPr>
          <w:lang w:val="en-US"/>
        </w:rPr>
        <w:t>)</w:t>
      </w:r>
      <w:r w:rsidRPr="00612DBA">
        <w:rPr>
          <w:lang w:val="en-US"/>
        </w:rPr>
        <w:t xml:space="preserve">. They also look forward towards hiding potential workers and Adobe </w:t>
      </w:r>
      <w:proofErr w:type="spellStart"/>
      <w:r w:rsidRPr="00612DBA">
        <w:rPr>
          <w:lang w:val="en-US"/>
        </w:rPr>
        <w:t>modernised</w:t>
      </w:r>
      <w:proofErr w:type="spellEnd"/>
      <w:r w:rsidRPr="00612DBA">
        <w:rPr>
          <w:lang w:val="en-US"/>
        </w:rPr>
        <w:t xml:space="preserve"> technology to keep up with market rate and </w:t>
      </w:r>
      <w:proofErr w:type="spellStart"/>
      <w:r w:rsidRPr="00612DBA">
        <w:rPr>
          <w:lang w:val="en-US"/>
        </w:rPr>
        <w:t>optimise</w:t>
      </w:r>
      <w:proofErr w:type="spellEnd"/>
      <w:r w:rsidRPr="00612DBA">
        <w:rPr>
          <w:lang w:val="en-US"/>
        </w:rPr>
        <w:t xml:space="preserve"> research </w:t>
      </w:r>
      <w:proofErr w:type="spellStart"/>
      <w:r w:rsidRPr="00612DBA">
        <w:rPr>
          <w:lang w:val="en-US"/>
        </w:rPr>
        <w:t>utilisation</w:t>
      </w:r>
      <w:proofErr w:type="spellEnd"/>
      <w:r w:rsidRPr="00612DBA">
        <w:rPr>
          <w:lang w:val="en-US"/>
        </w:rPr>
        <w:t xml:space="preserve"> to impress stop productivity levels.</w:t>
      </w:r>
    </w:p>
    <w:p w14:paraId="1EB0AE4A" w14:textId="77777777" w:rsidR="00D26684" w:rsidRPr="00DC0282" w:rsidRDefault="00D26684" w:rsidP="00387557">
      <w:pPr>
        <w:rPr>
          <w:b/>
          <w:bCs/>
          <w:i/>
          <w:iCs/>
          <w:u w:val="single"/>
        </w:rPr>
      </w:pPr>
      <w:r w:rsidRPr="00DC0282">
        <w:rPr>
          <w:b/>
          <w:bCs/>
          <w:i/>
          <w:iCs/>
          <w:u w:val="single"/>
        </w:rPr>
        <w:lastRenderedPageBreak/>
        <w:t>Associated Costs </w:t>
      </w:r>
    </w:p>
    <w:tbl>
      <w:tblPr>
        <w:tblW w:w="5000" w:type="pct"/>
        <w:tblCellMar>
          <w:top w:w="15" w:type="dxa"/>
          <w:left w:w="15" w:type="dxa"/>
          <w:bottom w:w="15" w:type="dxa"/>
          <w:right w:w="15" w:type="dxa"/>
        </w:tblCellMar>
        <w:tblLook w:val="04A0" w:firstRow="1" w:lastRow="0" w:firstColumn="1" w:lastColumn="0" w:noHBand="0" w:noVBand="1"/>
      </w:tblPr>
      <w:tblGrid>
        <w:gridCol w:w="2929"/>
        <w:gridCol w:w="4922"/>
        <w:gridCol w:w="1489"/>
      </w:tblGrid>
      <w:tr w:rsidR="00D26684" w:rsidRPr="00612DBA" w14:paraId="75C2653F" w14:textId="77777777" w:rsidTr="002778B9">
        <w:tc>
          <w:tcPr>
            <w:tcW w:w="15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1B035A" w14:textId="77777777" w:rsidR="00D26684" w:rsidRPr="00612DBA" w:rsidRDefault="00D26684" w:rsidP="00387557">
            <w:pPr>
              <w:rPr>
                <w:lang w:val="en-US"/>
              </w:rPr>
            </w:pPr>
            <w:r w:rsidRPr="00612DBA">
              <w:rPr>
                <w:b/>
                <w:bCs/>
                <w:lang w:val="en-US"/>
              </w:rPr>
              <w:t>Category</w:t>
            </w:r>
          </w:p>
        </w:tc>
        <w:tc>
          <w:tcPr>
            <w:tcW w:w="2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5C95EB" w14:textId="77777777" w:rsidR="00D26684" w:rsidRPr="00612DBA" w:rsidRDefault="00D26684" w:rsidP="00387557">
            <w:pPr>
              <w:rPr>
                <w:lang w:val="en-US"/>
              </w:rPr>
            </w:pPr>
            <w:r w:rsidRPr="00612DBA">
              <w:rPr>
                <w:b/>
                <w:bCs/>
                <w:lang w:val="en-US"/>
              </w:rPr>
              <w:t>Implementation Details</w:t>
            </w:r>
          </w:p>
        </w:tc>
        <w:tc>
          <w:tcPr>
            <w:tcW w:w="7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F04CE3" w14:textId="77777777" w:rsidR="00D26684" w:rsidRPr="00612DBA" w:rsidRDefault="00D26684" w:rsidP="00387557">
            <w:pPr>
              <w:rPr>
                <w:lang w:val="en-US"/>
              </w:rPr>
            </w:pPr>
            <w:r w:rsidRPr="00612DBA">
              <w:rPr>
                <w:b/>
                <w:bCs/>
                <w:lang w:val="en-US"/>
              </w:rPr>
              <w:t>Estimated Costs </w:t>
            </w:r>
          </w:p>
        </w:tc>
      </w:tr>
      <w:tr w:rsidR="00D26684" w:rsidRPr="00612DBA" w14:paraId="6BC98D94" w14:textId="77777777" w:rsidTr="002778B9">
        <w:tc>
          <w:tcPr>
            <w:tcW w:w="15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B31859" w14:textId="77777777" w:rsidR="00D26684" w:rsidRPr="00612DBA" w:rsidRDefault="00D26684" w:rsidP="00387557">
            <w:pPr>
              <w:rPr>
                <w:lang w:val="en-US"/>
              </w:rPr>
            </w:pPr>
            <w:r w:rsidRPr="00612DBA">
              <w:rPr>
                <w:b/>
                <w:bCs/>
                <w:lang w:val="en-US"/>
              </w:rPr>
              <w:t>Development of diverse and inclusive workplace culture</w:t>
            </w:r>
          </w:p>
        </w:tc>
        <w:tc>
          <w:tcPr>
            <w:tcW w:w="2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B9EEEB" w14:textId="77777777" w:rsidR="00D26684" w:rsidRPr="00612DBA" w:rsidRDefault="00D26684" w:rsidP="00387557">
            <w:pPr>
              <w:rPr>
                <w:lang w:val="en-US"/>
              </w:rPr>
            </w:pPr>
            <w:r w:rsidRPr="00612DBA">
              <w:rPr>
                <w:lang w:val="en-US"/>
              </w:rPr>
              <w:t>Inclusive policies and practices, building safe spaces for open dialogue and leadership buy-in</w:t>
            </w:r>
          </w:p>
        </w:tc>
        <w:tc>
          <w:tcPr>
            <w:tcW w:w="7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0F6604" w14:textId="77777777" w:rsidR="00D26684" w:rsidRPr="00612DBA" w:rsidRDefault="00D26684" w:rsidP="00387557">
            <w:pPr>
              <w:rPr>
                <w:lang w:val="en-US"/>
              </w:rPr>
            </w:pPr>
            <w:r w:rsidRPr="00612DBA">
              <w:rPr>
                <w:lang w:val="en-US"/>
              </w:rPr>
              <w:t>5,000- 9,000</w:t>
            </w:r>
          </w:p>
        </w:tc>
      </w:tr>
      <w:tr w:rsidR="00D26684" w:rsidRPr="00612DBA" w14:paraId="2552D63A" w14:textId="77777777" w:rsidTr="002778B9">
        <w:tc>
          <w:tcPr>
            <w:tcW w:w="15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4956B6" w14:textId="77777777" w:rsidR="00D26684" w:rsidRPr="00612DBA" w:rsidRDefault="00D26684" w:rsidP="00387557">
            <w:pPr>
              <w:rPr>
                <w:lang w:val="en-US"/>
              </w:rPr>
            </w:pPr>
            <w:r w:rsidRPr="00612DBA">
              <w:rPr>
                <w:b/>
                <w:bCs/>
                <w:lang w:val="en-US"/>
              </w:rPr>
              <w:t>Employee training and development programs</w:t>
            </w:r>
          </w:p>
        </w:tc>
        <w:tc>
          <w:tcPr>
            <w:tcW w:w="2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045FB" w14:textId="77777777" w:rsidR="00D26684" w:rsidRPr="00612DBA" w:rsidRDefault="00D26684" w:rsidP="00387557">
            <w:pPr>
              <w:rPr>
                <w:lang w:val="en-US"/>
              </w:rPr>
            </w:pPr>
            <w:r w:rsidRPr="00612DBA">
              <w:rPr>
                <w:lang w:val="en-US"/>
              </w:rPr>
              <w:t>Establishment of training schedules, promotion of cross-cultural mentorship programs and selection of delivery methods</w:t>
            </w:r>
          </w:p>
        </w:tc>
        <w:tc>
          <w:tcPr>
            <w:tcW w:w="7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D97B10" w14:textId="77777777" w:rsidR="00D26684" w:rsidRPr="00612DBA" w:rsidRDefault="00D26684" w:rsidP="00387557">
            <w:pPr>
              <w:rPr>
                <w:lang w:val="en-US"/>
              </w:rPr>
            </w:pPr>
            <w:r w:rsidRPr="00612DBA">
              <w:rPr>
                <w:lang w:val="en-US"/>
              </w:rPr>
              <w:t>9,000-13,000</w:t>
            </w:r>
          </w:p>
        </w:tc>
      </w:tr>
      <w:tr w:rsidR="00D26684" w:rsidRPr="00612DBA" w14:paraId="569EF39D" w14:textId="77777777" w:rsidTr="002778B9">
        <w:tc>
          <w:tcPr>
            <w:tcW w:w="15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F1387F" w14:textId="77777777" w:rsidR="00D26684" w:rsidRPr="00612DBA" w:rsidRDefault="00D26684" w:rsidP="00387557">
            <w:pPr>
              <w:rPr>
                <w:lang w:val="en-US"/>
              </w:rPr>
            </w:pPr>
            <w:r w:rsidRPr="00612DBA">
              <w:rPr>
                <w:b/>
                <w:bCs/>
                <w:lang w:val="en-US"/>
              </w:rPr>
              <w:t>Competitive bonuses and incentives</w:t>
            </w:r>
          </w:p>
        </w:tc>
        <w:tc>
          <w:tcPr>
            <w:tcW w:w="2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1160A4" w14:textId="77777777" w:rsidR="00D26684" w:rsidRPr="00612DBA" w:rsidRDefault="00D26684" w:rsidP="00387557">
            <w:pPr>
              <w:rPr>
                <w:lang w:val="en-US"/>
              </w:rPr>
            </w:pPr>
            <w:r w:rsidRPr="00612DBA">
              <w:rPr>
                <w:lang w:val="en-US"/>
              </w:rPr>
              <w:t>Group bonuses, performance-based incentives and non-monetary recognition programs</w:t>
            </w:r>
          </w:p>
        </w:tc>
        <w:tc>
          <w:tcPr>
            <w:tcW w:w="7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53AD6" w14:textId="77777777" w:rsidR="00D26684" w:rsidRPr="00612DBA" w:rsidRDefault="00D26684" w:rsidP="00387557">
            <w:pPr>
              <w:rPr>
                <w:lang w:val="en-US"/>
              </w:rPr>
            </w:pPr>
            <w:r w:rsidRPr="00612DBA">
              <w:rPr>
                <w:lang w:val="en-US"/>
              </w:rPr>
              <w:t>12,000-15,000</w:t>
            </w:r>
          </w:p>
        </w:tc>
      </w:tr>
      <w:tr w:rsidR="00D26684" w:rsidRPr="00612DBA" w14:paraId="53B86444" w14:textId="77777777" w:rsidTr="002778B9">
        <w:tc>
          <w:tcPr>
            <w:tcW w:w="156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4C001" w14:textId="77777777" w:rsidR="00D26684" w:rsidRPr="00612DBA" w:rsidRDefault="00D26684" w:rsidP="00387557">
            <w:pPr>
              <w:rPr>
                <w:lang w:val="en-US"/>
              </w:rPr>
            </w:pPr>
            <w:r w:rsidRPr="00612DBA">
              <w:rPr>
                <w:b/>
                <w:bCs/>
                <w:lang w:val="en-US"/>
              </w:rPr>
              <w:t>Effective onboarding process</w:t>
            </w:r>
          </w:p>
        </w:tc>
        <w:tc>
          <w:tcPr>
            <w:tcW w:w="2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76A468" w14:textId="77777777" w:rsidR="00D26684" w:rsidRPr="00612DBA" w:rsidRDefault="00D26684" w:rsidP="00387557">
            <w:pPr>
              <w:rPr>
                <w:lang w:val="en-US"/>
              </w:rPr>
            </w:pPr>
            <w:r w:rsidRPr="00612DBA">
              <w:rPr>
                <w:lang w:val="en-US"/>
              </w:rPr>
              <w:t>Coordination with key stakeholders, evaluation and feedback loops and build-in automation</w:t>
            </w:r>
          </w:p>
        </w:tc>
        <w:tc>
          <w:tcPr>
            <w:tcW w:w="7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8DEC8C" w14:textId="77777777" w:rsidR="00D26684" w:rsidRPr="00612DBA" w:rsidRDefault="00D26684" w:rsidP="00387557">
            <w:pPr>
              <w:rPr>
                <w:lang w:val="en-US"/>
              </w:rPr>
            </w:pPr>
            <w:r w:rsidRPr="00612DBA">
              <w:rPr>
                <w:lang w:val="en-US"/>
              </w:rPr>
              <w:t>8,000- 11,000</w:t>
            </w:r>
          </w:p>
        </w:tc>
      </w:tr>
    </w:tbl>
    <w:p w14:paraId="22CCCAE4" w14:textId="77777777" w:rsidR="00145D3D" w:rsidRPr="00C555E4" w:rsidRDefault="00145D3D" w:rsidP="00387557">
      <w:pPr>
        <w:rPr>
          <w:b/>
          <w:bCs/>
          <w:lang w:eastAsia="en-IN"/>
        </w:rPr>
      </w:pPr>
    </w:p>
    <w:p w14:paraId="38A24DE6" w14:textId="05E8CF86" w:rsidR="00E505A1" w:rsidRDefault="00E505A1" w:rsidP="00387557">
      <w:pPr>
        <w:spacing w:line="259" w:lineRule="auto"/>
        <w:jc w:val="left"/>
        <w:rPr>
          <w:rFonts w:eastAsia="Times New Roman"/>
          <w:b/>
          <w:bCs/>
          <w:lang w:eastAsia="en-IN"/>
        </w:rPr>
      </w:pPr>
      <w:r>
        <w:rPr>
          <w:rFonts w:eastAsia="Times New Roman"/>
          <w:b/>
          <w:bCs/>
          <w:lang w:eastAsia="en-IN"/>
        </w:rPr>
        <w:br w:type="page"/>
      </w:r>
    </w:p>
    <w:p w14:paraId="1BCD8691" w14:textId="77777777" w:rsidR="00E505A1" w:rsidRPr="007F17EA" w:rsidRDefault="00E505A1" w:rsidP="00387557">
      <w:pPr>
        <w:pStyle w:val="Heading1"/>
        <w:spacing w:before="0"/>
        <w:rPr>
          <w:lang w:eastAsia="en-IN"/>
        </w:rPr>
      </w:pPr>
      <w:bookmarkStart w:id="5" w:name="_Toc191983842"/>
      <w:r w:rsidRPr="007F17EA">
        <w:rPr>
          <w:lang w:eastAsia="en-IN"/>
        </w:rPr>
        <w:lastRenderedPageBreak/>
        <w:t>Action Plan</w:t>
      </w:r>
      <w:bookmarkEnd w:id="5"/>
      <w:r w:rsidRPr="007F17EA">
        <w:rPr>
          <w:lang w:eastAsia="en-IN"/>
        </w:rPr>
        <w:t> </w:t>
      </w:r>
    </w:p>
    <w:tbl>
      <w:tblPr>
        <w:tblW w:w="0" w:type="auto"/>
        <w:tblCellMar>
          <w:top w:w="15" w:type="dxa"/>
          <w:left w:w="15" w:type="dxa"/>
          <w:bottom w:w="15" w:type="dxa"/>
          <w:right w:w="15" w:type="dxa"/>
        </w:tblCellMar>
        <w:tblLook w:val="04A0" w:firstRow="1" w:lastRow="0" w:firstColumn="1" w:lastColumn="0" w:noHBand="0" w:noVBand="1"/>
      </w:tblPr>
      <w:tblGrid>
        <w:gridCol w:w="991"/>
        <w:gridCol w:w="1320"/>
        <w:gridCol w:w="1558"/>
        <w:gridCol w:w="1436"/>
        <w:gridCol w:w="1720"/>
        <w:gridCol w:w="1313"/>
        <w:gridCol w:w="1002"/>
      </w:tblGrid>
      <w:tr w:rsidR="00E505A1" w:rsidRPr="007F17EA" w14:paraId="759D6639" w14:textId="77777777" w:rsidTr="000A7A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B02C1D" w14:textId="77777777" w:rsidR="00E505A1" w:rsidRPr="007F17EA" w:rsidRDefault="00E505A1" w:rsidP="00387557">
            <w:pPr>
              <w:spacing w:line="240" w:lineRule="auto"/>
              <w:jc w:val="center"/>
              <w:rPr>
                <w:rFonts w:eastAsia="Times New Roman" w:cs="Times New Roman"/>
                <w:szCs w:val="24"/>
                <w:lang w:eastAsia="en-IN"/>
              </w:rPr>
            </w:pPr>
            <w:r w:rsidRPr="007F17EA">
              <w:rPr>
                <w:rFonts w:eastAsia="Times New Roman" w:cs="Times New Roman"/>
                <w:b/>
                <w:bCs/>
                <w:i/>
                <w:iCs/>
                <w:color w:val="000000"/>
                <w:szCs w:val="24"/>
                <w:lang w:eastAsia="en-IN"/>
              </w:rPr>
              <w:t>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991A4C" w14:textId="77777777" w:rsidR="00E505A1" w:rsidRPr="007F17EA" w:rsidRDefault="00E505A1" w:rsidP="00387557">
            <w:pPr>
              <w:spacing w:line="240" w:lineRule="auto"/>
              <w:jc w:val="center"/>
              <w:rPr>
                <w:rFonts w:eastAsia="Times New Roman" w:cs="Times New Roman"/>
                <w:szCs w:val="24"/>
                <w:lang w:eastAsia="en-IN"/>
              </w:rPr>
            </w:pPr>
            <w:r w:rsidRPr="007F17EA">
              <w:rPr>
                <w:rFonts w:eastAsia="Times New Roman" w:cs="Times New Roman"/>
                <w:b/>
                <w:bCs/>
                <w:i/>
                <w:iCs/>
                <w:color w:val="000000"/>
                <w:szCs w:val="24"/>
                <w:lang w:eastAsia="en-IN"/>
              </w:rPr>
              <w:t>Problem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928D35" w14:textId="77777777" w:rsidR="00E505A1" w:rsidRPr="007F17EA" w:rsidRDefault="00E505A1" w:rsidP="00387557">
            <w:pPr>
              <w:spacing w:line="240" w:lineRule="auto"/>
              <w:jc w:val="center"/>
              <w:rPr>
                <w:rFonts w:eastAsia="Times New Roman" w:cs="Times New Roman"/>
                <w:szCs w:val="24"/>
                <w:lang w:eastAsia="en-IN"/>
              </w:rPr>
            </w:pPr>
            <w:r w:rsidRPr="007F17EA">
              <w:rPr>
                <w:rFonts w:eastAsia="Times New Roman" w:cs="Times New Roman"/>
                <w:b/>
                <w:bCs/>
                <w:i/>
                <w:iCs/>
                <w:color w:val="000000"/>
                <w:szCs w:val="24"/>
                <w:lang w:eastAsia="en-IN"/>
              </w:rPr>
              <w:t>Solution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3FFB8D" w14:textId="77777777" w:rsidR="00E505A1" w:rsidRPr="007F17EA" w:rsidRDefault="00E505A1" w:rsidP="00387557">
            <w:pPr>
              <w:spacing w:line="240" w:lineRule="auto"/>
              <w:jc w:val="center"/>
              <w:rPr>
                <w:rFonts w:eastAsia="Times New Roman" w:cs="Times New Roman"/>
                <w:szCs w:val="24"/>
                <w:lang w:eastAsia="en-IN"/>
              </w:rPr>
            </w:pPr>
            <w:r w:rsidRPr="007F17EA">
              <w:rPr>
                <w:rFonts w:eastAsia="Times New Roman" w:cs="Times New Roman"/>
                <w:b/>
                <w:bCs/>
                <w:i/>
                <w:iCs/>
                <w:color w:val="000000"/>
                <w:szCs w:val="24"/>
                <w:lang w:eastAsia="en-IN"/>
              </w:rPr>
              <w:t>Desired outcome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A22D22" w14:textId="77777777" w:rsidR="00E505A1" w:rsidRPr="007F17EA" w:rsidRDefault="00E505A1" w:rsidP="00387557">
            <w:pPr>
              <w:spacing w:line="240" w:lineRule="auto"/>
              <w:jc w:val="center"/>
              <w:rPr>
                <w:rFonts w:eastAsia="Times New Roman" w:cs="Times New Roman"/>
                <w:szCs w:val="24"/>
                <w:lang w:eastAsia="en-IN"/>
              </w:rPr>
            </w:pPr>
            <w:r w:rsidRPr="007F17EA">
              <w:rPr>
                <w:rFonts w:eastAsia="Times New Roman" w:cs="Times New Roman"/>
                <w:b/>
                <w:bCs/>
                <w:i/>
                <w:iCs/>
                <w:color w:val="000000"/>
                <w:szCs w:val="24"/>
                <w:lang w:eastAsia="en-IN"/>
              </w:rPr>
              <w:t>Time scale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AA542F" w14:textId="77777777" w:rsidR="00E505A1" w:rsidRPr="007F17EA" w:rsidRDefault="00E505A1" w:rsidP="00387557">
            <w:pPr>
              <w:spacing w:line="240" w:lineRule="auto"/>
              <w:jc w:val="center"/>
              <w:rPr>
                <w:rFonts w:eastAsia="Times New Roman" w:cs="Times New Roman"/>
                <w:szCs w:val="24"/>
                <w:lang w:eastAsia="en-IN"/>
              </w:rPr>
            </w:pPr>
            <w:r w:rsidRPr="007F17EA">
              <w:rPr>
                <w:rFonts w:eastAsia="Times New Roman" w:cs="Times New Roman"/>
                <w:b/>
                <w:bCs/>
                <w:i/>
                <w:iCs/>
                <w:color w:val="000000"/>
                <w:szCs w:val="24"/>
                <w:lang w:eastAsia="en-IN"/>
              </w:rPr>
              <w:t>Completion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6C58F4" w14:textId="77777777" w:rsidR="00E505A1" w:rsidRPr="007F17EA" w:rsidRDefault="00E505A1" w:rsidP="00387557">
            <w:pPr>
              <w:spacing w:line="240" w:lineRule="auto"/>
              <w:jc w:val="center"/>
              <w:rPr>
                <w:rFonts w:eastAsia="Times New Roman" w:cs="Times New Roman"/>
                <w:szCs w:val="24"/>
                <w:lang w:eastAsia="en-IN"/>
              </w:rPr>
            </w:pPr>
            <w:r w:rsidRPr="007F17EA">
              <w:rPr>
                <w:rFonts w:eastAsia="Times New Roman" w:cs="Times New Roman"/>
                <w:b/>
                <w:bCs/>
                <w:i/>
                <w:iCs/>
                <w:color w:val="000000"/>
                <w:szCs w:val="24"/>
                <w:lang w:eastAsia="en-IN"/>
              </w:rPr>
              <w:t>Planned budget</w:t>
            </w:r>
          </w:p>
        </w:tc>
      </w:tr>
      <w:tr w:rsidR="00E505A1" w:rsidRPr="007F17EA" w14:paraId="15055DAD" w14:textId="77777777" w:rsidTr="000A7A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6793E4" w14:textId="77777777" w:rsidR="00E505A1" w:rsidRPr="007F17EA" w:rsidRDefault="00E505A1" w:rsidP="00387557">
            <w:pPr>
              <w:spacing w:line="240" w:lineRule="auto"/>
              <w:jc w:val="left"/>
              <w:rPr>
                <w:rFonts w:eastAsia="Times New Roman" w:cs="Times New Roman"/>
                <w:szCs w:val="24"/>
                <w:lang w:eastAsia="en-IN"/>
              </w:rPr>
            </w:pPr>
            <w:r w:rsidRPr="007F17EA">
              <w:rPr>
                <w:rFonts w:eastAsia="Times New Roman" w:cs="Times New Roman"/>
                <w:i/>
                <w:iCs/>
                <w:color w:val="000000"/>
                <w:szCs w:val="24"/>
                <w:lang w:eastAsia="en-IN"/>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A15CFB"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High staff turnover, directly affecting service quality, operational efficiency and brand reputation.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78EA24"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 xml:space="preserve">Introducing competitive salary packages, bonuses, leadership training and career progression chances. Partnering with local hospitality institutions for bringing more skilled people and implementing wellness </w:t>
            </w:r>
            <w:r w:rsidRPr="007F17EA">
              <w:rPr>
                <w:rFonts w:eastAsia="Times New Roman" w:cs="Times New Roman"/>
                <w:color w:val="000000"/>
                <w:szCs w:val="24"/>
                <w:lang w:eastAsia="en-IN"/>
              </w:rPr>
              <w:lastRenderedPageBreak/>
              <w:t>programs or mental health support</w:t>
            </w:r>
            <w:r>
              <w:rPr>
                <w:rFonts w:eastAsia="Times New Roman" w:cs="Times New Roman"/>
                <w:color w:val="000000"/>
                <w:szCs w:val="24"/>
                <w:lang w:eastAsia="en-IN"/>
              </w:rPr>
              <w:t xml:space="preserve"> </w:t>
            </w:r>
            <w:r>
              <w:rPr>
                <w:color w:val="000000"/>
              </w:rPr>
              <w:t>(Baker, 2024)</w:t>
            </w:r>
            <w:r w:rsidRPr="007F17EA">
              <w:rPr>
                <w:rFonts w:eastAsia="Times New Roman" w:cs="Times New Roman"/>
                <w:color w:val="000000"/>
                <w:szCs w:val="24"/>
                <w:lang w:eastAsia="e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BB4290"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lastRenderedPageBreak/>
              <w:t>Increased employee satisfaction and retention that will lead to steady service quality, improved operations and stronger brand image.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F58633"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6 months for program development and 12 months for full implementation.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2A1DFB"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February 2026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CCFCA7"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£50,000</w:t>
            </w:r>
          </w:p>
        </w:tc>
      </w:tr>
      <w:tr w:rsidR="00E505A1" w:rsidRPr="007F17EA" w14:paraId="5CA6466A" w14:textId="77777777" w:rsidTr="000A7A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E76282" w14:textId="77777777" w:rsidR="00E505A1" w:rsidRPr="007F17EA" w:rsidRDefault="00E505A1" w:rsidP="00387557">
            <w:pPr>
              <w:spacing w:line="240" w:lineRule="auto"/>
              <w:jc w:val="left"/>
              <w:rPr>
                <w:rFonts w:eastAsia="Times New Roman" w:cs="Times New Roman"/>
                <w:szCs w:val="24"/>
                <w:lang w:eastAsia="en-IN"/>
              </w:rPr>
            </w:pPr>
            <w:r w:rsidRPr="007F17EA">
              <w:rPr>
                <w:rFonts w:eastAsia="Times New Roman" w:cs="Times New Roman"/>
                <w:i/>
                <w:iCs/>
                <w:color w:val="000000"/>
                <w:szCs w:val="24"/>
                <w:lang w:eastAsia="en-IN"/>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BAD299"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Increased employee turnover that leads to inconsistent service and operational failures that have negatively affected customer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2DE1FD"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Employing AI-driven chatbots for guest interactions, automated check-in/check-out systems and smart scheduling software for the optimisation of staff allocation</w:t>
            </w:r>
            <w:r>
              <w:rPr>
                <w:rFonts w:eastAsia="Times New Roman" w:cs="Times New Roman"/>
                <w:color w:val="000000"/>
                <w:szCs w:val="24"/>
                <w:lang w:eastAsia="en-IN"/>
              </w:rPr>
              <w:t xml:space="preserve"> </w:t>
            </w:r>
            <w:r>
              <w:rPr>
                <w:color w:val="000000"/>
              </w:rPr>
              <w:t xml:space="preserve">(Morosan, </w:t>
            </w:r>
            <w:r>
              <w:rPr>
                <w:color w:val="000000"/>
              </w:rPr>
              <w:lastRenderedPageBreak/>
              <w:t>2022)</w:t>
            </w:r>
            <w:r w:rsidRPr="007F17EA">
              <w:rPr>
                <w:rFonts w:eastAsia="Times New Roman" w:cs="Times New Roman"/>
                <w:color w:val="000000"/>
                <w:szCs w:val="24"/>
                <w:lang w:eastAsia="en-IN"/>
              </w:rPr>
              <w:t>. Using predictive analytics for property management to predict operational requirement needs.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439FC5"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lastRenderedPageBreak/>
              <w:t>Streamlined operations, reduced dependence on high staff retention, higher guest satisfaction and lower operational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5521F5"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3 months for software selection, 6 months for integration and 12 months for full implementation.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04823A"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December 2026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04DD30"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£75,000</w:t>
            </w:r>
          </w:p>
        </w:tc>
      </w:tr>
      <w:tr w:rsidR="00E505A1" w:rsidRPr="007F17EA" w14:paraId="5E3BC40C" w14:textId="77777777" w:rsidTr="000A7A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E83163" w14:textId="77777777" w:rsidR="00E505A1" w:rsidRPr="007F17EA" w:rsidRDefault="00E505A1" w:rsidP="00387557">
            <w:pPr>
              <w:spacing w:line="240" w:lineRule="auto"/>
              <w:jc w:val="left"/>
              <w:rPr>
                <w:rFonts w:eastAsia="Times New Roman" w:cs="Times New Roman"/>
                <w:szCs w:val="24"/>
                <w:lang w:eastAsia="en-IN"/>
              </w:rPr>
            </w:pPr>
            <w:r w:rsidRPr="007F17EA">
              <w:rPr>
                <w:rFonts w:eastAsia="Times New Roman" w:cs="Times New Roman"/>
                <w:i/>
                <w:iCs/>
                <w:color w:val="000000"/>
                <w:szCs w:val="24"/>
                <w:lang w:eastAsia="en-IN"/>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BB9DD8"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 xml:space="preserve">Alila Hotels struggle to attract and retain top talent due to a lack of employer branding and visibility of its </w:t>
            </w:r>
            <w:r w:rsidRPr="007F17EA">
              <w:rPr>
                <w:rFonts w:eastAsia="Times New Roman" w:cs="Times New Roman"/>
                <w:color w:val="000000"/>
                <w:szCs w:val="24"/>
                <w:lang w:eastAsia="en-IN"/>
              </w:rPr>
              <w:lastRenderedPageBreak/>
              <w:t>workplace culture.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A36379"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lastRenderedPageBreak/>
              <w:t xml:space="preserve">Improve digital presence through employer branding campaigns, employee success stories and testimonials. Launching internal </w:t>
            </w:r>
            <w:r w:rsidRPr="007F17EA">
              <w:rPr>
                <w:rFonts w:eastAsia="Times New Roman" w:cs="Times New Roman"/>
                <w:color w:val="000000"/>
                <w:szCs w:val="24"/>
                <w:lang w:eastAsia="en-IN"/>
              </w:rPr>
              <w:lastRenderedPageBreak/>
              <w:t>feedback mechanisms, recognition programs and inclusivity initiatives which can boost morale and engagement</w:t>
            </w:r>
            <w:r>
              <w:rPr>
                <w:rFonts w:eastAsia="Times New Roman" w:cs="Times New Roman"/>
                <w:color w:val="000000"/>
                <w:szCs w:val="24"/>
                <w:lang w:eastAsia="en-IN"/>
              </w:rPr>
              <w:t xml:space="preserve"> </w:t>
            </w:r>
            <w:r>
              <w:rPr>
                <w:color w:val="000000"/>
              </w:rPr>
              <w:t>(V de Souza Meira et al., 2022)</w:t>
            </w:r>
            <w:r w:rsidRPr="007F17EA">
              <w:rPr>
                <w:rFonts w:eastAsia="Times New Roman" w:cs="Times New Roman"/>
                <w:color w:val="000000"/>
                <w:szCs w:val="24"/>
                <w:lang w:eastAsia="e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2C0A79"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lastRenderedPageBreak/>
              <w:t>Higher job applications, less employee turnover, increased company reputation and more workplace satisfaction.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9AA4FD"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4 months for campaign design, 6 months for implementation and ongoing monitoring.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B8605E"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January 2026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55C38C"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£25,000</w:t>
            </w:r>
          </w:p>
        </w:tc>
      </w:tr>
      <w:tr w:rsidR="00E505A1" w:rsidRPr="007F17EA" w14:paraId="5D3F3B88" w14:textId="77777777" w:rsidTr="000A7A73">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DCF9AB" w14:textId="77777777" w:rsidR="00E505A1" w:rsidRPr="007F17EA" w:rsidRDefault="00E505A1" w:rsidP="00387557">
            <w:pPr>
              <w:spacing w:line="240" w:lineRule="auto"/>
              <w:jc w:val="left"/>
              <w:rPr>
                <w:rFonts w:eastAsia="Times New Roman" w:cs="Times New Roman"/>
                <w:szCs w:val="24"/>
                <w:lang w:eastAsia="en-IN"/>
              </w:rPr>
            </w:pPr>
            <w:r w:rsidRPr="007F17EA">
              <w:rPr>
                <w:rFonts w:eastAsia="Times New Roman" w:cs="Times New Roman"/>
                <w:i/>
                <w:iCs/>
                <w:color w:val="000000"/>
                <w:szCs w:val="24"/>
                <w:lang w:eastAsia="en-IN"/>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62F1E1"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 xml:space="preserve">Difficulty to manage a steady workforce due to high turnover and limited access to </w:t>
            </w:r>
            <w:r w:rsidRPr="007F17EA">
              <w:rPr>
                <w:rFonts w:eastAsia="Times New Roman" w:cs="Times New Roman"/>
                <w:color w:val="000000"/>
                <w:szCs w:val="24"/>
                <w:lang w:eastAsia="en-IN"/>
              </w:rPr>
              <w:lastRenderedPageBreak/>
              <w:t>skilled talent.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E63FFE"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lastRenderedPageBreak/>
              <w:t xml:space="preserve">Partnering with hospitality schools, government agencies and local businesses to offer </w:t>
            </w:r>
            <w:r w:rsidRPr="007F17EA">
              <w:rPr>
                <w:rFonts w:eastAsia="Times New Roman" w:cs="Times New Roman"/>
                <w:color w:val="000000"/>
                <w:szCs w:val="24"/>
                <w:lang w:eastAsia="en-IN"/>
              </w:rPr>
              <w:lastRenderedPageBreak/>
              <w:t>internship and apprenticeship programs</w:t>
            </w:r>
            <w:r>
              <w:rPr>
                <w:rFonts w:eastAsia="Times New Roman" w:cs="Times New Roman"/>
                <w:color w:val="000000"/>
                <w:szCs w:val="24"/>
                <w:lang w:eastAsia="en-IN"/>
              </w:rPr>
              <w:t xml:space="preserve"> </w:t>
            </w:r>
            <w:r>
              <w:rPr>
                <w:color w:val="000000"/>
              </w:rPr>
              <w:t>(</w:t>
            </w:r>
            <w:proofErr w:type="spellStart"/>
            <w:r>
              <w:rPr>
                <w:color w:val="000000"/>
              </w:rPr>
              <w:t>Güden</w:t>
            </w:r>
            <w:proofErr w:type="spellEnd"/>
            <w:r>
              <w:rPr>
                <w:color w:val="000000"/>
              </w:rPr>
              <w:t xml:space="preserve"> et al., 2024)</w:t>
            </w:r>
            <w:r w:rsidRPr="007F17EA">
              <w:rPr>
                <w:rFonts w:eastAsia="Times New Roman" w:cs="Times New Roman"/>
                <w:color w:val="000000"/>
                <w:szCs w:val="24"/>
                <w:lang w:eastAsia="en-IN"/>
              </w:rPr>
              <w:t>. Offering job placements after internships to trained individuals who have shown strong alignment with the hotel’s sustainability vision.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31EBD6"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lastRenderedPageBreak/>
              <w:t xml:space="preserve">A continuous flow of talented candidates, reduced recruitment costs and increased </w:t>
            </w:r>
            <w:r w:rsidRPr="007F17EA">
              <w:rPr>
                <w:rFonts w:eastAsia="Times New Roman" w:cs="Times New Roman"/>
                <w:color w:val="000000"/>
                <w:szCs w:val="24"/>
                <w:lang w:eastAsia="en-IN"/>
              </w:rPr>
              <w:lastRenderedPageBreak/>
              <w:t>employee commitment.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312E2E"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lastRenderedPageBreak/>
              <w:t>6 months for partnerships and 12 months for program execution.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C598D0"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August 2026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845860" w14:textId="77777777" w:rsidR="00E505A1" w:rsidRPr="007F17EA" w:rsidRDefault="00E505A1" w:rsidP="00387557">
            <w:pPr>
              <w:rPr>
                <w:rFonts w:eastAsia="Times New Roman" w:cs="Times New Roman"/>
                <w:szCs w:val="24"/>
                <w:lang w:eastAsia="en-IN"/>
              </w:rPr>
            </w:pPr>
            <w:r w:rsidRPr="007F17EA">
              <w:rPr>
                <w:rFonts w:eastAsia="Times New Roman" w:cs="Times New Roman"/>
                <w:color w:val="000000"/>
                <w:szCs w:val="24"/>
                <w:lang w:eastAsia="en-IN"/>
              </w:rPr>
              <w:t>£40,000</w:t>
            </w:r>
          </w:p>
        </w:tc>
      </w:tr>
    </w:tbl>
    <w:p w14:paraId="4F6E0E09" w14:textId="728F0651" w:rsidR="00145D3D" w:rsidRDefault="00145D3D" w:rsidP="00387557">
      <w:pPr>
        <w:rPr>
          <w:rFonts w:eastAsia="Times New Roman"/>
          <w:b/>
          <w:bCs/>
          <w:lang w:eastAsia="en-IN"/>
        </w:rPr>
      </w:pPr>
    </w:p>
    <w:p w14:paraId="73F2366D" w14:textId="08A25450" w:rsidR="00E505A1" w:rsidRDefault="00E505A1" w:rsidP="00387557">
      <w:pPr>
        <w:spacing w:line="259" w:lineRule="auto"/>
        <w:jc w:val="left"/>
        <w:rPr>
          <w:rFonts w:eastAsia="Times New Roman"/>
          <w:b/>
          <w:bCs/>
          <w:lang w:eastAsia="en-IN"/>
        </w:rPr>
      </w:pPr>
      <w:r>
        <w:rPr>
          <w:rFonts w:eastAsia="Times New Roman"/>
          <w:b/>
          <w:bCs/>
          <w:lang w:eastAsia="en-IN"/>
        </w:rPr>
        <w:br w:type="page"/>
      </w:r>
    </w:p>
    <w:p w14:paraId="44DB0A41" w14:textId="77777777" w:rsidR="00E505A1" w:rsidRPr="007F17EA" w:rsidRDefault="00E505A1" w:rsidP="00387557">
      <w:pPr>
        <w:pStyle w:val="Heading1"/>
        <w:spacing w:before="0"/>
        <w:rPr>
          <w:lang w:eastAsia="en-IN"/>
        </w:rPr>
      </w:pPr>
      <w:bookmarkStart w:id="6" w:name="_Toc191983843"/>
      <w:r w:rsidRPr="007F17EA">
        <w:rPr>
          <w:lang w:eastAsia="en-IN"/>
        </w:rPr>
        <w:lastRenderedPageBreak/>
        <w:t>Conclusion</w:t>
      </w:r>
      <w:bookmarkEnd w:id="6"/>
      <w:r w:rsidRPr="007F17EA">
        <w:rPr>
          <w:lang w:eastAsia="en-IN"/>
        </w:rPr>
        <w:t> </w:t>
      </w:r>
    </w:p>
    <w:p w14:paraId="2225387B" w14:textId="77777777" w:rsidR="00E505A1" w:rsidRDefault="00E505A1" w:rsidP="00387557">
      <w:pPr>
        <w:rPr>
          <w:rFonts w:eastAsia="Times New Roman" w:cs="Times New Roman"/>
          <w:color w:val="000000"/>
          <w:szCs w:val="24"/>
          <w:lang w:eastAsia="en-IN"/>
        </w:rPr>
      </w:pPr>
      <w:r w:rsidRPr="007F17EA">
        <w:rPr>
          <w:rFonts w:eastAsia="Times New Roman" w:cs="Times New Roman"/>
          <w:color w:val="000000"/>
          <w:szCs w:val="24"/>
          <w:lang w:eastAsia="en-IN"/>
        </w:rPr>
        <w:t xml:space="preserve">The above report has briefly shed light on Alila Hotels to uncover knowledge on the factors which lead to high employee attrition and possible strategies to overcome them. A comprehensive STEEPLED analysis has been performed which enabled the report to analyse external influences that impacted workforce retention. It also included social, technological, economic, environmental, political, legal and demographic considerations. It has become quite prominent that aspects like growing employee expectations, technology integration and economic fluctuations played a big role in shaping employee experiences and retention rates. Such situations reinforced the demand for alignment among sustainability initiatives and staff engagement programs. Ethical considerations like fair wages, diversity and workplace ethics were a vital feature to maintain employee loyalty. Building transparent HR policies, anti-discrimination measures and ethical leadership programs have been put forward to bring advancement in staff commitment. Thus, SOAR and TOWS framework were utilised to acquire a structured approach to find strengths, opportunities, threats and weaknesses. In this procedure, it was suggested that Alila Hotels needs to strengthen employee retention protocols using competitive compensation, mentorship programs and leadership training. Similarly, leveraging AI-based automation was deemed to be another vital solution which has potential to bring developments in operational efficiency and decrease dependence on higher staff retention levels. For this case, an action plan has been made and proposed by including measurable steps to resolve turnover cases. The planning was done by emphasising on long-term solutions that can bring satisfaction among employees while streamlining operations and improving brand image. Overall, the report would not have been possible without the collaboration and insights which were provided by Alila Hotels. The opportunity to analyse and create strategic solutions for such a renowned brand is greatly </w:t>
      </w:r>
      <w:r w:rsidRPr="007F17EA">
        <w:rPr>
          <w:rFonts w:eastAsia="Times New Roman" w:cs="Times New Roman"/>
          <w:color w:val="000000"/>
          <w:szCs w:val="24"/>
          <w:lang w:eastAsia="en-IN"/>
        </w:rPr>
        <w:lastRenderedPageBreak/>
        <w:t>appreciated. Now the team looks forward to potential future collaborations and remains committed to support Alila Hotels for its journey of excellence in the hospitality industry.</w:t>
      </w:r>
    </w:p>
    <w:p w14:paraId="56893C08" w14:textId="77777777" w:rsidR="00E505A1" w:rsidRPr="00C555E4" w:rsidRDefault="00E505A1" w:rsidP="00387557">
      <w:pPr>
        <w:rPr>
          <w:rFonts w:eastAsia="Times New Roman"/>
          <w:b/>
          <w:bCs/>
          <w:lang w:eastAsia="en-IN"/>
        </w:rPr>
      </w:pPr>
    </w:p>
    <w:p w14:paraId="45933F28" w14:textId="1D41EEFB" w:rsidR="000C48A5" w:rsidRDefault="000C48A5" w:rsidP="00387557">
      <w:pPr>
        <w:jc w:val="left"/>
        <w:rPr>
          <w:lang w:val="en-US"/>
        </w:rPr>
      </w:pPr>
      <w:r>
        <w:rPr>
          <w:lang w:val="en-US"/>
        </w:rPr>
        <w:br w:type="page"/>
      </w:r>
    </w:p>
    <w:p w14:paraId="0579E1A3" w14:textId="23F70A1B" w:rsidR="00145D3D" w:rsidRDefault="000C48A5" w:rsidP="00387557">
      <w:pPr>
        <w:pStyle w:val="Heading1"/>
        <w:spacing w:before="0"/>
      </w:pPr>
      <w:bookmarkStart w:id="7" w:name="_Toc191983844"/>
      <w:r>
        <w:lastRenderedPageBreak/>
        <w:t>References</w:t>
      </w:r>
      <w:bookmarkEnd w:id="7"/>
    </w:p>
    <w:p w14:paraId="53CA6BFC" w14:textId="77777777" w:rsidR="00E505A1" w:rsidRDefault="00E505A1" w:rsidP="00387557">
      <w:proofErr w:type="spellStart"/>
      <w:r>
        <w:t>alilahotels</w:t>
      </w:r>
      <w:proofErr w:type="spellEnd"/>
      <w:r>
        <w:t xml:space="preserve">, (2025). </w:t>
      </w:r>
      <w:r w:rsidRPr="00B67D9C">
        <w:rPr>
          <w:i/>
          <w:iCs/>
        </w:rPr>
        <w:t>About Us</w:t>
      </w:r>
      <w:r>
        <w:t>. [Online] Available at: https://www.alilahotels.com/ [Accessed 17 February 2025].</w:t>
      </w:r>
    </w:p>
    <w:p w14:paraId="179D921E" w14:textId="77777777" w:rsidR="00E505A1" w:rsidRDefault="00E505A1" w:rsidP="00387557">
      <w:proofErr w:type="spellStart"/>
      <w:r>
        <w:t>alilahotels</w:t>
      </w:r>
      <w:proofErr w:type="spellEnd"/>
      <w:r>
        <w:t xml:space="preserve">, (2025). </w:t>
      </w:r>
      <w:r w:rsidRPr="00B67D9C">
        <w:rPr>
          <w:i/>
          <w:iCs/>
        </w:rPr>
        <w:t>Alila Journeys</w:t>
      </w:r>
      <w:r>
        <w:t>. [Online] Available at: https://www.alilahotels.com/ [Accessed 17 February 2025].</w:t>
      </w:r>
    </w:p>
    <w:p w14:paraId="12FB4E23" w14:textId="77777777" w:rsidR="00E505A1" w:rsidRDefault="00E505A1" w:rsidP="00387557">
      <w:proofErr w:type="spellStart"/>
      <w:r>
        <w:t>alilahotels</w:t>
      </w:r>
      <w:proofErr w:type="spellEnd"/>
      <w:r>
        <w:t xml:space="preserve">, (2025). </w:t>
      </w:r>
      <w:r w:rsidRPr="00123C96">
        <w:rPr>
          <w:i/>
          <w:iCs/>
        </w:rPr>
        <w:t>Alila Philosophy</w:t>
      </w:r>
      <w:r>
        <w:t>. [Online] Available at: https://www.alilahotels.com/philosophy/ [Accessed 19 February 2025].</w:t>
      </w:r>
    </w:p>
    <w:p w14:paraId="4DF141E5" w14:textId="77777777" w:rsidR="00E505A1" w:rsidRDefault="00E505A1" w:rsidP="00387557">
      <w:proofErr w:type="spellStart"/>
      <w:r>
        <w:t>alilahotels</w:t>
      </w:r>
      <w:proofErr w:type="spellEnd"/>
      <w:r>
        <w:t xml:space="preserve">, (2025). </w:t>
      </w:r>
      <w:r w:rsidRPr="00B67D9C">
        <w:rPr>
          <w:i/>
          <w:iCs/>
        </w:rPr>
        <w:t>Sustainability.</w:t>
      </w:r>
      <w:r>
        <w:t xml:space="preserve"> [Online] Available at: https://www.alilahotels.com/solo/sustainability/ [Accessed 16 February 2025].</w:t>
      </w:r>
    </w:p>
    <w:p w14:paraId="3B79DC56" w14:textId="77777777" w:rsidR="00E505A1" w:rsidRPr="00EE46A4" w:rsidRDefault="00E505A1" w:rsidP="00387557">
      <w:pPr>
        <w:rPr>
          <w:rFonts w:eastAsia="Times New Roman" w:cs="Times New Roman"/>
          <w:szCs w:val="24"/>
          <w:lang w:eastAsia="en-IN"/>
        </w:rPr>
      </w:pPr>
      <w:r w:rsidRPr="00EE46A4">
        <w:rPr>
          <w:rFonts w:eastAsia="Times New Roman" w:cs="Times New Roman"/>
          <w:color w:val="000000"/>
          <w:szCs w:val="24"/>
          <w:lang w:eastAsia="en-IN"/>
        </w:rPr>
        <w:t xml:space="preserve">Baker, M.A., (2024). The impacts of organizational support and customer incivility on employee vulnerability and job performance: The moderating role of employee mental health. </w:t>
      </w:r>
      <w:r w:rsidRPr="00EE46A4">
        <w:rPr>
          <w:rFonts w:eastAsia="Times New Roman" w:cs="Times New Roman"/>
          <w:i/>
          <w:iCs/>
          <w:color w:val="000000"/>
          <w:szCs w:val="24"/>
          <w:lang w:eastAsia="en-IN"/>
        </w:rPr>
        <w:t>International Journal of Hospitality Management</w:t>
      </w:r>
      <w:r w:rsidRPr="00EE46A4">
        <w:rPr>
          <w:rFonts w:eastAsia="Times New Roman" w:cs="Times New Roman"/>
          <w:color w:val="000000"/>
          <w:szCs w:val="24"/>
          <w:lang w:eastAsia="en-IN"/>
        </w:rPr>
        <w:t>, 118, p.103686.</w:t>
      </w:r>
    </w:p>
    <w:p w14:paraId="4D06A988" w14:textId="77777777" w:rsidR="00E505A1" w:rsidRDefault="00E505A1" w:rsidP="00387557">
      <w:r w:rsidRPr="00016748">
        <w:rPr>
          <w:lang w:val="it-IT"/>
        </w:rPr>
        <w:t xml:space="preserve">Banyeva, I., Lebedieva, N., Parfinenko, T., Velychko, O., Petrova, O. and Peresichna, S., (2023). </w:t>
      </w:r>
      <w:r w:rsidRPr="001350F1">
        <w:t>Digital Tools of Marketing Strategies in Hotel Branding. </w:t>
      </w:r>
      <w:r w:rsidRPr="00B67D9C">
        <w:rPr>
          <w:i/>
          <w:iCs/>
        </w:rPr>
        <w:t>Journal of Information Technology Management</w:t>
      </w:r>
      <w:r w:rsidRPr="001350F1">
        <w:t>, </w:t>
      </w:r>
      <w:r w:rsidRPr="00B67D9C">
        <w:rPr>
          <w:i/>
          <w:iCs/>
        </w:rPr>
        <w:t>15</w:t>
      </w:r>
      <w:r w:rsidRPr="001350F1">
        <w:t>(1), pp.62-88.</w:t>
      </w:r>
    </w:p>
    <w:p w14:paraId="13A29B87" w14:textId="77777777" w:rsidR="00E505A1" w:rsidRDefault="00E505A1" w:rsidP="00387557">
      <w:r>
        <w:t xml:space="preserve">Barnes, J., (2021). </w:t>
      </w:r>
      <w:r w:rsidRPr="00123C96">
        <w:rPr>
          <w:i/>
          <w:iCs/>
        </w:rPr>
        <w:t>How To Reduce Employee Turnover And Improve Poor Performance</w:t>
      </w:r>
      <w:r>
        <w:t>. [Online] Available at: https://www.forbes.com/councils/theyec/2021/09/21/how-to-reduce-employee-turnover-and-improve-poor-performance/ [Accessed 21 February 2025].</w:t>
      </w:r>
    </w:p>
    <w:p w14:paraId="60354AB4" w14:textId="77777777" w:rsidR="00E505A1" w:rsidRDefault="00E505A1" w:rsidP="00387557">
      <w:r>
        <w:t xml:space="preserve">Bohne, R., (2024). </w:t>
      </w:r>
      <w:r w:rsidRPr="00123C96">
        <w:rPr>
          <w:i/>
          <w:iCs/>
        </w:rPr>
        <w:t>Employee attrition rate of professional services organizations worldwide from 2013 to 2023</w:t>
      </w:r>
      <w:r>
        <w:t>. [Online] Available at: https://www.statista.com/statistics/933710/professional-services-worldwide-employee-attrition/ [Accessed 17 February 2025].</w:t>
      </w:r>
    </w:p>
    <w:p w14:paraId="777FD239" w14:textId="77777777" w:rsidR="00E505A1" w:rsidRDefault="00E505A1" w:rsidP="00387557">
      <w:r w:rsidRPr="00B026F4">
        <w:t xml:space="preserve">Bolt, E.E.T., Winterton, J. and Cafferkey, K., </w:t>
      </w:r>
      <w:r>
        <w:t>(</w:t>
      </w:r>
      <w:r w:rsidRPr="00B026F4">
        <w:t>2022</w:t>
      </w:r>
      <w:r>
        <w:t>)</w:t>
      </w:r>
      <w:r w:rsidRPr="00B026F4">
        <w:t>. A century of labour turnover research: A systematic literature review. </w:t>
      </w:r>
      <w:r w:rsidRPr="00B67D9C">
        <w:rPr>
          <w:i/>
          <w:iCs/>
        </w:rPr>
        <w:t>International Journal of Management Reviews</w:t>
      </w:r>
      <w:r w:rsidRPr="00B026F4">
        <w:t>, </w:t>
      </w:r>
      <w:r w:rsidRPr="00B67D9C">
        <w:rPr>
          <w:i/>
          <w:iCs/>
        </w:rPr>
        <w:t>24</w:t>
      </w:r>
      <w:r w:rsidRPr="00B026F4">
        <w:t>(4), pp.555-576.</w:t>
      </w:r>
    </w:p>
    <w:p w14:paraId="7DB0D80E" w14:textId="77777777" w:rsidR="00E505A1" w:rsidRDefault="00E505A1" w:rsidP="00387557">
      <w:r w:rsidRPr="006F1344">
        <w:rPr>
          <w:lang w:val="it-IT"/>
        </w:rPr>
        <w:lastRenderedPageBreak/>
        <w:t xml:space="preserve">Boneva, L., Ferrucci, G. and Mongelli, F.P., (2021). </w:t>
      </w:r>
      <w:r w:rsidRPr="000C48A5">
        <w:t>To be or not to be “green”: how can monetary policy react to climate change?. </w:t>
      </w:r>
      <w:r w:rsidRPr="00B67D9C">
        <w:rPr>
          <w:i/>
          <w:iCs/>
        </w:rPr>
        <w:t>ECB Occasional Paper</w:t>
      </w:r>
      <w:r w:rsidRPr="000C48A5">
        <w:t>, (2021/285).</w:t>
      </w:r>
    </w:p>
    <w:p w14:paraId="045D7AF7" w14:textId="77777777" w:rsidR="00E505A1" w:rsidRDefault="00E505A1" w:rsidP="00387557">
      <w:r>
        <w:t xml:space="preserve">Bremen, J. M., (2024). </w:t>
      </w:r>
      <w:r w:rsidRPr="00123C96">
        <w:rPr>
          <w:i/>
          <w:iCs/>
        </w:rPr>
        <w:t>The Great Stay – Can Turnover Rates Get Too Low</w:t>
      </w:r>
      <w:r>
        <w:t>?. [Online] Available at: https://www.forbes.com/sites/johnbremen/2024/12/13/the-great-stay--can-turnover-rates-get-too-low/ [Accessed 18 February 2025].</w:t>
      </w:r>
    </w:p>
    <w:p w14:paraId="1142FC2C" w14:textId="77777777" w:rsidR="00E505A1" w:rsidRDefault="00E505A1" w:rsidP="00387557">
      <w:r w:rsidRPr="00E876F7">
        <w:t xml:space="preserve">Bridges, R.A., Rice, A.E., Oesch, S., Nichols, J.A., Watson, C., Spakes, K., Norem, S., Huettel, M., Jewell, B., Weber, B. and Gannon, C., </w:t>
      </w:r>
      <w:r>
        <w:t>(</w:t>
      </w:r>
      <w:r w:rsidRPr="00E876F7">
        <w:t>2023</w:t>
      </w:r>
      <w:r>
        <w:t>)</w:t>
      </w:r>
      <w:r w:rsidRPr="00E876F7">
        <w:t>. Testing SOAR tools in use. </w:t>
      </w:r>
      <w:r w:rsidRPr="00B67D9C">
        <w:rPr>
          <w:i/>
          <w:iCs/>
        </w:rPr>
        <w:t>Computers &amp; Security</w:t>
      </w:r>
      <w:r w:rsidRPr="00E876F7">
        <w:t>, </w:t>
      </w:r>
      <w:r w:rsidRPr="00B67D9C">
        <w:rPr>
          <w:i/>
          <w:iCs/>
        </w:rPr>
        <w:t>129</w:t>
      </w:r>
      <w:r w:rsidRPr="00E876F7">
        <w:t>, p.103201.</w:t>
      </w:r>
    </w:p>
    <w:p w14:paraId="51D0DE6D" w14:textId="77777777" w:rsidR="00E505A1" w:rsidRDefault="00E505A1" w:rsidP="00387557">
      <w:r>
        <w:t xml:space="preserve">Burnes, B. (2014) 4th Edition, </w:t>
      </w:r>
      <w:r w:rsidRPr="005F0A75">
        <w:rPr>
          <w:i/>
          <w:iCs/>
        </w:rPr>
        <w:t>Managing Change</w:t>
      </w:r>
      <w:r>
        <w:t>, Great Britain, Prentice Hall.</w:t>
      </w:r>
    </w:p>
    <w:p w14:paraId="54F1EF83" w14:textId="77777777" w:rsidR="00E505A1" w:rsidRDefault="00E505A1" w:rsidP="00387557">
      <w:r w:rsidRPr="006F1344">
        <w:rPr>
          <w:lang w:val="it-IT"/>
        </w:rPr>
        <w:t xml:space="preserve">Calza, F., Sorrentino, A. and Tutore, I., (2023). </w:t>
      </w:r>
      <w:r w:rsidRPr="00F00221">
        <w:t>Combining corporate environmental sustainability and customer experience management to build an integrated model for decision-making. </w:t>
      </w:r>
      <w:r w:rsidRPr="00B67D9C">
        <w:rPr>
          <w:i/>
          <w:iCs/>
        </w:rPr>
        <w:t>Management Decision</w:t>
      </w:r>
      <w:r w:rsidRPr="00F00221">
        <w:t>, </w:t>
      </w:r>
      <w:r w:rsidRPr="00B67D9C">
        <w:rPr>
          <w:i/>
          <w:iCs/>
        </w:rPr>
        <w:t>61</w:t>
      </w:r>
      <w:r w:rsidRPr="00F00221">
        <w:t>(13), pp.54-84.</w:t>
      </w:r>
    </w:p>
    <w:p w14:paraId="607E4E5A" w14:textId="77777777" w:rsidR="00E505A1" w:rsidRDefault="00E505A1" w:rsidP="00387557">
      <w:r w:rsidRPr="006009A0">
        <w:t xml:space="preserve">Cassell, C. and Kele, J., </w:t>
      </w:r>
      <w:r>
        <w:t>(</w:t>
      </w:r>
      <w:r w:rsidRPr="006009A0">
        <w:t>2021</w:t>
      </w:r>
      <w:r>
        <w:t>)</w:t>
      </w:r>
      <w:r w:rsidRPr="006009A0">
        <w:t>. Managing diversity and inclusion. </w:t>
      </w:r>
      <w:r w:rsidRPr="00B67D9C">
        <w:rPr>
          <w:i/>
          <w:iCs/>
        </w:rPr>
        <w:t>Contemporary human resource management: Text and cases</w:t>
      </w:r>
      <w:r w:rsidRPr="006009A0">
        <w:t>, p.278.</w:t>
      </w:r>
    </w:p>
    <w:p w14:paraId="6890C3C3" w14:textId="77777777" w:rsidR="00E505A1" w:rsidRPr="00EE46A4" w:rsidRDefault="00E505A1" w:rsidP="00387557">
      <w:pPr>
        <w:rPr>
          <w:rFonts w:eastAsia="Times New Roman" w:cs="Times New Roman"/>
          <w:szCs w:val="24"/>
          <w:lang w:eastAsia="en-IN"/>
        </w:rPr>
      </w:pPr>
      <w:proofErr w:type="spellStart"/>
      <w:r w:rsidRPr="00EE46A4">
        <w:rPr>
          <w:rFonts w:eastAsia="Times New Roman" w:cs="Times New Roman"/>
          <w:color w:val="000000"/>
          <w:szCs w:val="24"/>
          <w:lang w:eastAsia="en-IN"/>
        </w:rPr>
        <w:t>Curkovic</w:t>
      </w:r>
      <w:proofErr w:type="spellEnd"/>
      <w:r w:rsidRPr="00EE46A4">
        <w:rPr>
          <w:rFonts w:eastAsia="Times New Roman" w:cs="Times New Roman"/>
          <w:color w:val="000000"/>
          <w:szCs w:val="24"/>
          <w:lang w:eastAsia="en-IN"/>
        </w:rPr>
        <w:t xml:space="preserve">, M.D., </w:t>
      </w:r>
      <w:proofErr w:type="spellStart"/>
      <w:r w:rsidRPr="00EE46A4">
        <w:rPr>
          <w:rFonts w:eastAsia="Times New Roman" w:cs="Times New Roman"/>
          <w:color w:val="000000"/>
          <w:szCs w:val="24"/>
          <w:lang w:eastAsia="en-IN"/>
        </w:rPr>
        <w:t>Hodko</w:t>
      </w:r>
      <w:proofErr w:type="spellEnd"/>
      <w:r w:rsidRPr="00EE46A4">
        <w:rPr>
          <w:rFonts w:eastAsia="Times New Roman" w:cs="Times New Roman"/>
          <w:color w:val="000000"/>
          <w:szCs w:val="24"/>
          <w:lang w:eastAsia="en-IN"/>
        </w:rPr>
        <w:t xml:space="preserve">, I.L. and Grabovac, N., (2022). MENTORSHIP SUPPORT AND COMPETENCIES FROM HOTELS'AND RESTAURANTS'MANAGERS VIEWPOINT-THE ADULT EDUCATION PROGRAMS. </w:t>
      </w:r>
      <w:r w:rsidRPr="00EE46A4">
        <w:rPr>
          <w:rFonts w:eastAsia="Times New Roman" w:cs="Times New Roman"/>
          <w:i/>
          <w:iCs/>
          <w:color w:val="000000"/>
          <w:szCs w:val="24"/>
          <w:lang w:eastAsia="en-IN"/>
        </w:rPr>
        <w:t>Economic and Social Development: Book of Proceedings</w:t>
      </w:r>
      <w:r w:rsidRPr="00EE46A4">
        <w:rPr>
          <w:rFonts w:eastAsia="Times New Roman" w:cs="Times New Roman"/>
          <w:color w:val="000000"/>
          <w:szCs w:val="24"/>
          <w:lang w:eastAsia="en-IN"/>
        </w:rPr>
        <w:t>, pp.28-39.</w:t>
      </w:r>
    </w:p>
    <w:p w14:paraId="14B2ED5A" w14:textId="77777777" w:rsidR="00E505A1" w:rsidRDefault="00E505A1" w:rsidP="00387557">
      <w:proofErr w:type="spellStart"/>
      <w:r w:rsidRPr="00453A12">
        <w:t>Davras</w:t>
      </w:r>
      <w:proofErr w:type="spellEnd"/>
      <w:r w:rsidRPr="00453A12">
        <w:t xml:space="preserve">, Ö. and Manap </w:t>
      </w:r>
      <w:proofErr w:type="spellStart"/>
      <w:r w:rsidRPr="00453A12">
        <w:t>Davras</w:t>
      </w:r>
      <w:proofErr w:type="spellEnd"/>
      <w:r w:rsidRPr="00453A12">
        <w:t xml:space="preserve">, G., </w:t>
      </w:r>
      <w:r>
        <w:t>(</w:t>
      </w:r>
      <w:r w:rsidRPr="00453A12">
        <w:t>2024</w:t>
      </w:r>
      <w:r>
        <w:t>)</w:t>
      </w:r>
      <w:r w:rsidRPr="00453A12">
        <w:t>. The role of sense of calling in the relationships between human resource practices, turnover intention and employee satisfaction in the hotel industry. </w:t>
      </w:r>
      <w:r w:rsidRPr="00453A12">
        <w:rPr>
          <w:i/>
          <w:iCs/>
        </w:rPr>
        <w:t>Journal of Hospitality and Tourism Insights</w:t>
      </w:r>
      <w:r w:rsidRPr="00453A12">
        <w:t>, </w:t>
      </w:r>
      <w:r w:rsidRPr="00453A12">
        <w:rPr>
          <w:i/>
          <w:iCs/>
        </w:rPr>
        <w:t>7</w:t>
      </w:r>
      <w:r w:rsidRPr="00453A12">
        <w:t>(2), pp.1031-1049.</w:t>
      </w:r>
    </w:p>
    <w:p w14:paraId="2F48638C" w14:textId="77777777" w:rsidR="00E505A1" w:rsidRDefault="00E505A1" w:rsidP="00387557">
      <w:proofErr w:type="spellStart"/>
      <w:r w:rsidRPr="001A57D7">
        <w:t>Dogru</w:t>
      </w:r>
      <w:proofErr w:type="spellEnd"/>
      <w:r w:rsidRPr="001A57D7">
        <w:t xml:space="preserve">, T., McGinley, S. and Self, T., </w:t>
      </w:r>
      <w:r>
        <w:t>(</w:t>
      </w:r>
      <w:r w:rsidRPr="001A57D7">
        <w:t>2024</w:t>
      </w:r>
      <w:r>
        <w:t>)</w:t>
      </w:r>
      <w:r w:rsidRPr="001A57D7">
        <w:t>. Hospitality industry attraction: The effect of job openings and employee wages in the United States. </w:t>
      </w:r>
      <w:r w:rsidRPr="001A57D7">
        <w:rPr>
          <w:i/>
          <w:iCs/>
        </w:rPr>
        <w:t>Tourism Management</w:t>
      </w:r>
      <w:r w:rsidRPr="001A57D7">
        <w:t>, </w:t>
      </w:r>
      <w:r w:rsidRPr="001A57D7">
        <w:rPr>
          <w:i/>
          <w:iCs/>
        </w:rPr>
        <w:t>103</w:t>
      </w:r>
      <w:r w:rsidRPr="001A57D7">
        <w:t>, p.104888.</w:t>
      </w:r>
    </w:p>
    <w:p w14:paraId="071FC123" w14:textId="77777777" w:rsidR="00E505A1" w:rsidRPr="00EE46A4" w:rsidRDefault="00E505A1" w:rsidP="00387557">
      <w:pPr>
        <w:rPr>
          <w:rFonts w:eastAsia="Times New Roman" w:cs="Times New Roman"/>
          <w:szCs w:val="24"/>
          <w:lang w:eastAsia="en-IN"/>
        </w:rPr>
      </w:pPr>
      <w:proofErr w:type="spellStart"/>
      <w:r w:rsidRPr="00EE46A4">
        <w:rPr>
          <w:rFonts w:eastAsia="Times New Roman" w:cs="Times New Roman"/>
          <w:color w:val="000000"/>
          <w:szCs w:val="24"/>
          <w:lang w:eastAsia="en-IN"/>
        </w:rPr>
        <w:lastRenderedPageBreak/>
        <w:t>Flandrin</w:t>
      </w:r>
      <w:proofErr w:type="spellEnd"/>
      <w:r w:rsidRPr="00EE46A4">
        <w:rPr>
          <w:rFonts w:eastAsia="Times New Roman" w:cs="Times New Roman"/>
          <w:color w:val="000000"/>
          <w:szCs w:val="24"/>
          <w:lang w:eastAsia="en-IN"/>
        </w:rPr>
        <w:t xml:space="preserve">, P., </w:t>
      </w:r>
      <w:proofErr w:type="spellStart"/>
      <w:r w:rsidRPr="00EE46A4">
        <w:rPr>
          <w:rFonts w:eastAsia="Times New Roman" w:cs="Times New Roman"/>
          <w:color w:val="000000"/>
          <w:szCs w:val="24"/>
          <w:lang w:eastAsia="en-IN"/>
        </w:rPr>
        <w:t>Hellemans</w:t>
      </w:r>
      <w:proofErr w:type="spellEnd"/>
      <w:r w:rsidRPr="00EE46A4">
        <w:rPr>
          <w:rFonts w:eastAsia="Times New Roman" w:cs="Times New Roman"/>
          <w:color w:val="000000"/>
          <w:szCs w:val="24"/>
          <w:lang w:eastAsia="en-IN"/>
        </w:rPr>
        <w:t xml:space="preserve">, C., Van der Linden, J. and Van de </w:t>
      </w:r>
      <w:proofErr w:type="spellStart"/>
      <w:r w:rsidRPr="00EE46A4">
        <w:rPr>
          <w:rFonts w:eastAsia="Times New Roman" w:cs="Times New Roman"/>
          <w:color w:val="000000"/>
          <w:szCs w:val="24"/>
          <w:lang w:eastAsia="en-IN"/>
        </w:rPr>
        <w:t>Leemput</w:t>
      </w:r>
      <w:proofErr w:type="spellEnd"/>
      <w:r w:rsidRPr="00EE46A4">
        <w:rPr>
          <w:rFonts w:eastAsia="Times New Roman" w:cs="Times New Roman"/>
          <w:color w:val="000000"/>
          <w:szCs w:val="24"/>
          <w:lang w:eastAsia="en-IN"/>
        </w:rPr>
        <w:t xml:space="preserve">, C., (2021), October. Smart technologies in hospitality: effects on activity, work design and employment. A case study about chatbot usage. In </w:t>
      </w:r>
      <w:r w:rsidRPr="00EE46A4">
        <w:rPr>
          <w:rFonts w:eastAsia="Times New Roman" w:cs="Times New Roman"/>
          <w:i/>
          <w:iCs/>
          <w:color w:val="000000"/>
          <w:szCs w:val="24"/>
          <w:lang w:eastAsia="en-IN"/>
        </w:rPr>
        <w:t>Proceedings of the 17th “</w:t>
      </w:r>
      <w:proofErr w:type="spellStart"/>
      <w:r w:rsidRPr="00EE46A4">
        <w:rPr>
          <w:rFonts w:eastAsia="Times New Roman" w:cs="Times New Roman"/>
          <w:i/>
          <w:iCs/>
          <w:color w:val="000000"/>
          <w:szCs w:val="24"/>
          <w:lang w:eastAsia="en-IN"/>
        </w:rPr>
        <w:t>Ergonomie</w:t>
      </w:r>
      <w:proofErr w:type="spellEnd"/>
      <w:r w:rsidRPr="00EE46A4">
        <w:rPr>
          <w:rFonts w:eastAsia="Times New Roman" w:cs="Times New Roman"/>
          <w:i/>
          <w:iCs/>
          <w:color w:val="000000"/>
          <w:szCs w:val="24"/>
          <w:lang w:eastAsia="en-IN"/>
        </w:rPr>
        <w:t xml:space="preserve"> et Informatique </w:t>
      </w:r>
      <w:proofErr w:type="spellStart"/>
      <w:r w:rsidRPr="00EE46A4">
        <w:rPr>
          <w:rFonts w:eastAsia="Times New Roman" w:cs="Times New Roman"/>
          <w:i/>
          <w:iCs/>
          <w:color w:val="000000"/>
          <w:szCs w:val="24"/>
          <w:lang w:eastAsia="en-IN"/>
        </w:rPr>
        <w:t>Avancée</w:t>
      </w:r>
      <w:proofErr w:type="spellEnd"/>
      <w:r w:rsidRPr="00EE46A4">
        <w:rPr>
          <w:rFonts w:eastAsia="Times New Roman" w:cs="Times New Roman"/>
          <w:i/>
          <w:iCs/>
          <w:color w:val="000000"/>
          <w:szCs w:val="24"/>
          <w:lang w:eastAsia="en-IN"/>
        </w:rPr>
        <w:t>” Conference</w:t>
      </w:r>
      <w:r w:rsidRPr="00EE46A4">
        <w:rPr>
          <w:rFonts w:eastAsia="Times New Roman" w:cs="Times New Roman"/>
          <w:color w:val="000000"/>
          <w:szCs w:val="24"/>
          <w:lang w:eastAsia="en-IN"/>
        </w:rPr>
        <w:t xml:space="preserve"> (pp. 1-11).</w:t>
      </w:r>
    </w:p>
    <w:p w14:paraId="684115EF" w14:textId="77777777" w:rsidR="00E505A1" w:rsidRDefault="00E505A1" w:rsidP="00387557">
      <w:r w:rsidRPr="00096156">
        <w:rPr>
          <w:lang w:val="en-IN"/>
        </w:rPr>
        <w:t xml:space="preserve">Fulmore, J.A., Fulmore, A.L., Mull, M. and Cooper, J.N., </w:t>
      </w:r>
      <w:r>
        <w:t>(</w:t>
      </w:r>
      <w:r w:rsidRPr="00096156">
        <w:rPr>
          <w:lang w:val="en-IN"/>
        </w:rPr>
        <w:t>2023</w:t>
      </w:r>
      <w:r>
        <w:t>)</w:t>
      </w:r>
      <w:r w:rsidRPr="00096156">
        <w:rPr>
          <w:lang w:val="en-IN"/>
        </w:rPr>
        <w:t>. Reducing employee turnover intentions in the service sector: The connection between human resource development practices and employee engagement. </w:t>
      </w:r>
      <w:r w:rsidRPr="00096156">
        <w:rPr>
          <w:i/>
          <w:iCs/>
          <w:lang w:val="en-IN"/>
        </w:rPr>
        <w:t>Human Resource Development Quarterly</w:t>
      </w:r>
      <w:r w:rsidRPr="00096156">
        <w:rPr>
          <w:lang w:val="en-IN"/>
        </w:rPr>
        <w:t>, </w:t>
      </w:r>
      <w:r w:rsidRPr="00096156">
        <w:rPr>
          <w:i/>
          <w:iCs/>
          <w:lang w:val="en-IN"/>
        </w:rPr>
        <w:t>34</w:t>
      </w:r>
      <w:r w:rsidRPr="00096156">
        <w:rPr>
          <w:lang w:val="en-IN"/>
        </w:rPr>
        <w:t>(2), pp.127-153.</w:t>
      </w:r>
    </w:p>
    <w:p w14:paraId="23F350D6" w14:textId="77777777" w:rsidR="00E505A1" w:rsidRDefault="00E505A1" w:rsidP="00387557">
      <w:proofErr w:type="spellStart"/>
      <w:r>
        <w:t>glassdoor</w:t>
      </w:r>
      <w:proofErr w:type="spellEnd"/>
      <w:r>
        <w:t xml:space="preserve">, (2025). </w:t>
      </w:r>
      <w:r w:rsidRPr="00EE46A4">
        <w:rPr>
          <w:i/>
          <w:iCs/>
        </w:rPr>
        <w:t>Alila Hotels &amp; Resorts Reviews.</w:t>
      </w:r>
      <w:r>
        <w:t xml:space="preserve"> [Online]Available at: https://www.glassdoor.co.in/Reviews/Alila-Hotels-and-Resorts-Reviews-E518113.htm [Accessed 18 February 2025].</w:t>
      </w:r>
    </w:p>
    <w:p w14:paraId="4870E182" w14:textId="77777777" w:rsidR="00E505A1" w:rsidRDefault="00E505A1" w:rsidP="00387557">
      <w:r>
        <w:t xml:space="preserve">GOV.UK, (2024). </w:t>
      </w:r>
      <w:r w:rsidRPr="00B67D9C">
        <w:rPr>
          <w:i/>
          <w:iCs/>
        </w:rPr>
        <w:t>Inflationary benefits, inflationary risks</w:t>
      </w:r>
      <w:r>
        <w:t>. [Online] Available at: https://actuaries.blog.gov.uk/2023/12/08/inflationary-benefits-inflationary-risks/ [Accessed 16 February 2025].</w:t>
      </w:r>
    </w:p>
    <w:p w14:paraId="2D8801CF" w14:textId="77777777" w:rsidR="00E505A1" w:rsidRPr="00EE46A4" w:rsidRDefault="00E505A1" w:rsidP="00387557">
      <w:pPr>
        <w:rPr>
          <w:rFonts w:eastAsia="Times New Roman" w:cs="Times New Roman"/>
          <w:color w:val="000000"/>
          <w:szCs w:val="24"/>
          <w:lang w:eastAsia="en-IN"/>
        </w:rPr>
      </w:pPr>
      <w:proofErr w:type="spellStart"/>
      <w:r w:rsidRPr="00EE46A4">
        <w:rPr>
          <w:rFonts w:eastAsia="Times New Roman" w:cs="Times New Roman"/>
          <w:color w:val="000000"/>
          <w:szCs w:val="24"/>
          <w:lang w:eastAsia="en-IN"/>
        </w:rPr>
        <w:t>Güden</w:t>
      </w:r>
      <w:proofErr w:type="spellEnd"/>
      <w:r w:rsidRPr="00EE46A4">
        <w:rPr>
          <w:rFonts w:eastAsia="Times New Roman" w:cs="Times New Roman"/>
          <w:color w:val="000000"/>
          <w:szCs w:val="24"/>
          <w:lang w:eastAsia="en-IN"/>
        </w:rPr>
        <w:t xml:space="preserve">, N., Akyildiz, A. and Cobanoglu, C., (2024). Can advanced apprenticeship programs in higher education be the key for developing skills in the tourism sector? Evidence from North Cyprus. </w:t>
      </w:r>
      <w:r w:rsidRPr="00EE46A4">
        <w:rPr>
          <w:rFonts w:eastAsia="Times New Roman" w:cs="Times New Roman"/>
          <w:i/>
          <w:iCs/>
          <w:color w:val="000000"/>
          <w:szCs w:val="24"/>
          <w:lang w:eastAsia="en-IN"/>
        </w:rPr>
        <w:t>Journal of Hospitality &amp; Tourism Education</w:t>
      </w:r>
      <w:r w:rsidRPr="00EE46A4">
        <w:rPr>
          <w:rFonts w:eastAsia="Times New Roman" w:cs="Times New Roman"/>
          <w:color w:val="000000"/>
          <w:szCs w:val="24"/>
          <w:lang w:eastAsia="en-IN"/>
        </w:rPr>
        <w:t>, 36(2), pp.99-112.</w:t>
      </w:r>
    </w:p>
    <w:p w14:paraId="55BA23E9" w14:textId="77777777" w:rsidR="00E505A1" w:rsidRDefault="00E505A1" w:rsidP="00387557">
      <w:proofErr w:type="spellStart"/>
      <w:r>
        <w:t>harri</w:t>
      </w:r>
      <w:proofErr w:type="spellEnd"/>
      <w:r>
        <w:t xml:space="preserve">, (2024). </w:t>
      </w:r>
      <w:r w:rsidRPr="00EE46A4">
        <w:rPr>
          <w:i/>
          <w:iCs/>
        </w:rPr>
        <w:t>The Role of Competitive Compensation in Retaining Hospitality Talent.</w:t>
      </w:r>
      <w:r>
        <w:t xml:space="preserve"> [Online]Available at: https://resources.harri.com/blog/employee-competitive-compensation-hospitality/ [Accessed 18 February 2025].</w:t>
      </w:r>
    </w:p>
    <w:p w14:paraId="610086F2" w14:textId="77777777" w:rsidR="00E505A1" w:rsidRDefault="00E505A1" w:rsidP="00387557">
      <w:proofErr w:type="spellStart"/>
      <w:r>
        <w:t>harver</w:t>
      </w:r>
      <w:proofErr w:type="spellEnd"/>
      <w:r>
        <w:t xml:space="preserve">, (2023). </w:t>
      </w:r>
      <w:r w:rsidRPr="00123C96">
        <w:rPr>
          <w:i/>
          <w:iCs/>
        </w:rPr>
        <w:t>8 Causes of Employee Turnover in Hospitality</w:t>
      </w:r>
      <w:r>
        <w:t>. [Online] Available at: https://harver.com/blog/causes-of-employee-turnover-in-hospitality/#:~:text=The%20hotel%20and%20motel%20industry,difficult%20to%20meet%20customer%20expectations. [Accessed 18 February 2025].</w:t>
      </w:r>
    </w:p>
    <w:p w14:paraId="6C45E1EE" w14:textId="77777777" w:rsidR="00E505A1" w:rsidRDefault="00E505A1" w:rsidP="00387557">
      <w:r>
        <w:lastRenderedPageBreak/>
        <w:t xml:space="preserve">Heymann, M., (2022). </w:t>
      </w:r>
      <w:r w:rsidRPr="00123C96">
        <w:rPr>
          <w:i/>
          <w:iCs/>
        </w:rPr>
        <w:t>Putting An End To The Bleeding Effect On Hospitality's Workforce</w:t>
      </w:r>
      <w:r>
        <w:t>. [Online] Available at: https://www.forbes.com/councils/forbestechcouncil/2022/04/27/putting-an-end-to-the-bleeding-effect-on-hospitalitys-workforce/ [Accessed 15 February 2025].</w:t>
      </w:r>
    </w:p>
    <w:p w14:paraId="4FF95681" w14:textId="77777777" w:rsidR="00E505A1" w:rsidRDefault="00E505A1" w:rsidP="00387557">
      <w:r w:rsidRPr="00096156">
        <w:rPr>
          <w:lang w:val="en-IN"/>
        </w:rPr>
        <w:t xml:space="preserve">Hodges, J., </w:t>
      </w:r>
      <w:r>
        <w:t>(</w:t>
      </w:r>
      <w:r w:rsidRPr="00096156">
        <w:rPr>
          <w:lang w:val="en-IN"/>
        </w:rPr>
        <w:t>2024</w:t>
      </w:r>
      <w:r>
        <w:t>)</w:t>
      </w:r>
      <w:r w:rsidRPr="00096156">
        <w:rPr>
          <w:lang w:val="en-IN"/>
        </w:rPr>
        <w:t>. </w:t>
      </w:r>
      <w:r w:rsidRPr="00096156">
        <w:rPr>
          <w:i/>
          <w:iCs/>
          <w:lang w:val="en-IN"/>
        </w:rPr>
        <w:t>People-centric organizational change: Engaging employees with business transformation</w:t>
      </w:r>
      <w:r w:rsidRPr="00096156">
        <w:rPr>
          <w:lang w:val="en-IN"/>
        </w:rPr>
        <w:t>. Kogan Page Publishers.</w:t>
      </w:r>
    </w:p>
    <w:p w14:paraId="2B787432" w14:textId="77777777" w:rsidR="00E505A1" w:rsidRPr="00EE46A4" w:rsidRDefault="00E505A1" w:rsidP="00387557">
      <w:pPr>
        <w:rPr>
          <w:rFonts w:eastAsia="Times New Roman" w:cs="Times New Roman"/>
          <w:szCs w:val="24"/>
          <w:lang w:eastAsia="en-IN"/>
        </w:rPr>
      </w:pPr>
      <w:r w:rsidRPr="00EE46A4">
        <w:rPr>
          <w:rFonts w:eastAsia="Times New Roman" w:cs="Times New Roman"/>
          <w:color w:val="000000"/>
          <w:szCs w:val="24"/>
          <w:lang w:eastAsia="en-IN"/>
        </w:rPr>
        <w:t xml:space="preserve">Hughes, E. and </w:t>
      </w:r>
      <w:proofErr w:type="spellStart"/>
      <w:r w:rsidRPr="00EE46A4">
        <w:rPr>
          <w:rFonts w:eastAsia="Times New Roman" w:cs="Times New Roman"/>
          <w:color w:val="000000"/>
          <w:szCs w:val="24"/>
          <w:lang w:eastAsia="en-IN"/>
        </w:rPr>
        <w:t>Scheyvens</w:t>
      </w:r>
      <w:proofErr w:type="spellEnd"/>
      <w:r w:rsidRPr="00EE46A4">
        <w:rPr>
          <w:rFonts w:eastAsia="Times New Roman" w:cs="Times New Roman"/>
          <w:color w:val="000000"/>
          <w:szCs w:val="24"/>
          <w:lang w:eastAsia="en-IN"/>
        </w:rPr>
        <w:t xml:space="preserve">, R., (2021). Tourism partnerships: Harnessing tourist compassion to ‘do </w:t>
      </w:r>
      <w:proofErr w:type="spellStart"/>
      <w:r w:rsidRPr="00EE46A4">
        <w:rPr>
          <w:rFonts w:eastAsia="Times New Roman" w:cs="Times New Roman"/>
          <w:color w:val="000000"/>
          <w:szCs w:val="24"/>
          <w:lang w:eastAsia="en-IN"/>
        </w:rPr>
        <w:t>good’through</w:t>
      </w:r>
      <w:proofErr w:type="spellEnd"/>
      <w:r w:rsidRPr="00EE46A4">
        <w:rPr>
          <w:rFonts w:eastAsia="Times New Roman" w:cs="Times New Roman"/>
          <w:color w:val="000000"/>
          <w:szCs w:val="24"/>
          <w:lang w:eastAsia="en-IN"/>
        </w:rPr>
        <w:t xml:space="preserve"> community development in Fiji. </w:t>
      </w:r>
      <w:r w:rsidRPr="00EE46A4">
        <w:rPr>
          <w:rFonts w:eastAsia="Times New Roman" w:cs="Times New Roman"/>
          <w:i/>
          <w:iCs/>
          <w:color w:val="000000"/>
          <w:szCs w:val="24"/>
          <w:lang w:eastAsia="en-IN"/>
        </w:rPr>
        <w:t>World Development</w:t>
      </w:r>
      <w:r w:rsidRPr="00EE46A4">
        <w:rPr>
          <w:rFonts w:eastAsia="Times New Roman" w:cs="Times New Roman"/>
          <w:color w:val="000000"/>
          <w:szCs w:val="24"/>
          <w:lang w:eastAsia="en-IN"/>
        </w:rPr>
        <w:t>, 145, p.105529.</w:t>
      </w:r>
    </w:p>
    <w:p w14:paraId="470E7A21" w14:textId="77777777" w:rsidR="00E505A1" w:rsidRDefault="00E505A1" w:rsidP="00387557">
      <w:r>
        <w:t xml:space="preserve">Johanson, M., (2021). </w:t>
      </w:r>
      <w:r w:rsidRPr="00123C96">
        <w:rPr>
          <w:i/>
          <w:iCs/>
        </w:rPr>
        <w:t>Why service workers are so burned out</w:t>
      </w:r>
      <w:r>
        <w:t xml:space="preserve">. [Online] Available at: </w:t>
      </w:r>
      <w:r w:rsidRPr="007F2635">
        <w:t>https://www.bbc.com/worklife/article/20211007-the-service-roles-that-lead-to-burnout</w:t>
      </w:r>
      <w:r>
        <w:t xml:space="preserve"> [Accessed 16 February 2025].</w:t>
      </w:r>
    </w:p>
    <w:p w14:paraId="11702745" w14:textId="77777777" w:rsidR="00E505A1" w:rsidRDefault="00E505A1" w:rsidP="00387557">
      <w:r>
        <w:t xml:space="preserve">Kotter, J (2012). </w:t>
      </w:r>
      <w:r w:rsidRPr="005F0A75">
        <w:rPr>
          <w:i/>
          <w:iCs/>
        </w:rPr>
        <w:t>Leading change</w:t>
      </w:r>
      <w:r>
        <w:t>. Harvard Business Review Press.</w:t>
      </w:r>
    </w:p>
    <w:p w14:paraId="169F4F65" w14:textId="77777777" w:rsidR="00E505A1" w:rsidRDefault="00E505A1" w:rsidP="00387557">
      <w:r>
        <w:t>LaMotte, S., (2023</w:t>
      </w:r>
      <w:r w:rsidRPr="00123C96">
        <w:rPr>
          <w:i/>
          <w:iCs/>
        </w:rPr>
        <w:t>). Companies Should Rethink How They Retain Employees</w:t>
      </w:r>
      <w:r>
        <w:t>. [Online] Available at: https://www.forbes.com/sites/susanlamotte/2023/03/23/companies-should-rethink-how-they-retain-employees/ [Accessed 18 February 2025].</w:t>
      </w:r>
    </w:p>
    <w:p w14:paraId="78B59A8C" w14:textId="77777777" w:rsidR="00E505A1" w:rsidRDefault="00E505A1" w:rsidP="00387557">
      <w:proofErr w:type="spellStart"/>
      <w:r w:rsidRPr="00E45548">
        <w:t>Mamatzakis</w:t>
      </w:r>
      <w:proofErr w:type="spellEnd"/>
      <w:r w:rsidRPr="00E45548">
        <w:t xml:space="preserve">, E., </w:t>
      </w:r>
      <w:proofErr w:type="spellStart"/>
      <w:r w:rsidRPr="00E45548">
        <w:t>Pegkas</w:t>
      </w:r>
      <w:proofErr w:type="spellEnd"/>
      <w:r w:rsidRPr="00E45548">
        <w:t xml:space="preserve">, P. and </w:t>
      </w:r>
      <w:proofErr w:type="spellStart"/>
      <w:r w:rsidRPr="00E45548">
        <w:t>Staikouras</w:t>
      </w:r>
      <w:proofErr w:type="spellEnd"/>
      <w:r w:rsidRPr="00E45548">
        <w:t xml:space="preserve">, C., </w:t>
      </w:r>
      <w:r>
        <w:t>(</w:t>
      </w:r>
      <w:r w:rsidRPr="00E45548">
        <w:t>2023</w:t>
      </w:r>
      <w:r>
        <w:t>)</w:t>
      </w:r>
      <w:r w:rsidRPr="00E45548">
        <w:t>. Labour market regulations and efficiency in tourism industry. </w:t>
      </w:r>
      <w:r w:rsidRPr="00B67D9C">
        <w:rPr>
          <w:i/>
          <w:iCs/>
        </w:rPr>
        <w:t>Tourism Economics</w:t>
      </w:r>
      <w:r w:rsidRPr="00E45548">
        <w:t>, </w:t>
      </w:r>
      <w:r w:rsidRPr="00B67D9C">
        <w:rPr>
          <w:i/>
          <w:iCs/>
        </w:rPr>
        <w:t>29</w:t>
      </w:r>
      <w:r w:rsidRPr="00E45548">
        <w:t>(4), pp.1032-1054.</w:t>
      </w:r>
    </w:p>
    <w:p w14:paraId="69F6EA4A" w14:textId="77777777" w:rsidR="00E505A1" w:rsidRDefault="00E505A1" w:rsidP="00387557">
      <w:r w:rsidRPr="00016748">
        <w:rPr>
          <w:lang w:val="it-IT"/>
        </w:rPr>
        <w:t xml:space="preserve">Martini, M., Gerosa, T. and Cavenago, D., (2023). </w:t>
      </w:r>
      <w:r w:rsidRPr="00453A12">
        <w:t>How does employee development affect turnover intention? Exploring alternative relationships. </w:t>
      </w:r>
      <w:r w:rsidRPr="00453A12">
        <w:rPr>
          <w:i/>
          <w:iCs/>
        </w:rPr>
        <w:t>International Journal of Training and Development</w:t>
      </w:r>
      <w:r w:rsidRPr="00453A12">
        <w:t>, </w:t>
      </w:r>
      <w:r w:rsidRPr="00453A12">
        <w:rPr>
          <w:i/>
          <w:iCs/>
        </w:rPr>
        <w:t>27</w:t>
      </w:r>
      <w:r w:rsidRPr="00453A12">
        <w:t>(1), pp.39-56.</w:t>
      </w:r>
    </w:p>
    <w:p w14:paraId="4086F56B" w14:textId="77777777" w:rsidR="00E505A1" w:rsidRPr="00EE46A4" w:rsidRDefault="00E505A1" w:rsidP="00387557">
      <w:pPr>
        <w:rPr>
          <w:rFonts w:eastAsia="Times New Roman" w:cs="Times New Roman"/>
          <w:szCs w:val="24"/>
          <w:lang w:eastAsia="en-IN"/>
        </w:rPr>
      </w:pPr>
      <w:r w:rsidRPr="00EE46A4">
        <w:rPr>
          <w:rFonts w:eastAsia="Times New Roman" w:cs="Times New Roman"/>
          <w:color w:val="000000"/>
          <w:szCs w:val="24"/>
          <w:lang w:eastAsia="en-IN"/>
        </w:rPr>
        <w:t xml:space="preserve">Morosan, C., (2022). Hotel systems. </w:t>
      </w:r>
      <w:r w:rsidRPr="00EE46A4">
        <w:rPr>
          <w:rFonts w:eastAsia="Times New Roman" w:cs="Times New Roman"/>
          <w:i/>
          <w:iCs/>
          <w:color w:val="000000"/>
          <w:szCs w:val="24"/>
          <w:lang w:eastAsia="en-IN"/>
        </w:rPr>
        <w:t>Innovative Hospitality Technology.</w:t>
      </w:r>
    </w:p>
    <w:p w14:paraId="1481F03A" w14:textId="77777777" w:rsidR="00E505A1" w:rsidRDefault="00E505A1" w:rsidP="00387557">
      <w:proofErr w:type="spellStart"/>
      <w:r>
        <w:t>notch.financial</w:t>
      </w:r>
      <w:proofErr w:type="spellEnd"/>
      <w:r>
        <w:t xml:space="preserve">, (2022). </w:t>
      </w:r>
      <w:r w:rsidRPr="00123C96">
        <w:rPr>
          <w:i/>
          <w:iCs/>
        </w:rPr>
        <w:t>How to Fix High Restaurant Employee Turnover</w:t>
      </w:r>
      <w:r>
        <w:t>. [Online] Available at: https://notch.financial/blog/restaurant-turnover-rate/ [Accessed 17 February 2025].</w:t>
      </w:r>
    </w:p>
    <w:p w14:paraId="57E99931" w14:textId="77777777" w:rsidR="00E505A1" w:rsidRDefault="00E505A1" w:rsidP="00387557">
      <w:r>
        <w:lastRenderedPageBreak/>
        <w:t xml:space="preserve">ONS.UK, (2024). </w:t>
      </w:r>
      <w:r w:rsidRPr="00B67D9C">
        <w:rPr>
          <w:i/>
          <w:iCs/>
        </w:rPr>
        <w:t>Business insights and impact on the UK economy: 21 November 2024</w:t>
      </w:r>
      <w:r>
        <w:t>. [Online] Available at: https://www.ons.gov.uk/businessindustryandtrade/business/businessservices/bulletins/businessinsightsandimpactontheukeconomy/21november2024 [Accessed 16 February 2024].</w:t>
      </w:r>
    </w:p>
    <w:p w14:paraId="37A6C884" w14:textId="77777777" w:rsidR="00E505A1" w:rsidRDefault="00E505A1" w:rsidP="00387557">
      <w:r w:rsidRPr="00A00E8D">
        <w:rPr>
          <w:lang w:val="en-IN"/>
        </w:rPr>
        <w:t xml:space="preserve">Phillips, J. and Klein, J.D., </w:t>
      </w:r>
      <w:r>
        <w:t>(</w:t>
      </w:r>
      <w:r w:rsidRPr="00A00E8D">
        <w:rPr>
          <w:lang w:val="en-IN"/>
        </w:rPr>
        <w:t>2023</w:t>
      </w:r>
      <w:r>
        <w:t>)</w:t>
      </w:r>
      <w:r w:rsidRPr="00A00E8D">
        <w:rPr>
          <w:lang w:val="en-IN"/>
        </w:rPr>
        <w:t>. Change management: From theory to practice. </w:t>
      </w:r>
      <w:proofErr w:type="spellStart"/>
      <w:r w:rsidRPr="00A00E8D">
        <w:rPr>
          <w:i/>
          <w:iCs/>
          <w:lang w:val="en-IN"/>
        </w:rPr>
        <w:t>TechTrends</w:t>
      </w:r>
      <w:proofErr w:type="spellEnd"/>
      <w:r w:rsidRPr="00A00E8D">
        <w:rPr>
          <w:lang w:val="en-IN"/>
        </w:rPr>
        <w:t>, </w:t>
      </w:r>
      <w:r w:rsidRPr="00A00E8D">
        <w:rPr>
          <w:i/>
          <w:iCs/>
          <w:lang w:val="en-IN"/>
        </w:rPr>
        <w:t>67</w:t>
      </w:r>
      <w:r w:rsidRPr="00A00E8D">
        <w:rPr>
          <w:lang w:val="en-IN"/>
        </w:rPr>
        <w:t>(1), pp.189-197.</w:t>
      </w:r>
    </w:p>
    <w:p w14:paraId="14673005" w14:textId="77777777" w:rsidR="00E505A1" w:rsidRDefault="00E505A1" w:rsidP="00387557">
      <w:r>
        <w:t xml:space="preserve">Plummer, R., (2021). </w:t>
      </w:r>
      <w:r w:rsidRPr="00123C96">
        <w:rPr>
          <w:i/>
          <w:iCs/>
        </w:rPr>
        <w:t>Where have all the UK workers gone</w:t>
      </w:r>
      <w:r>
        <w:t>?. [Online] Available at: https://www.bbc.com/news/business-57400560 [Accessed 18 February 2025].</w:t>
      </w:r>
    </w:p>
    <w:p w14:paraId="55A9EEE8" w14:textId="77777777" w:rsidR="00E505A1" w:rsidRDefault="00E505A1" w:rsidP="00387557">
      <w:r>
        <w:t xml:space="preserve">Ro, C., (2021). </w:t>
      </w:r>
      <w:r w:rsidRPr="00123C96">
        <w:rPr>
          <w:i/>
          <w:iCs/>
        </w:rPr>
        <w:t>'Turnover contagion': The domino effect of one resignation</w:t>
      </w:r>
      <w:r>
        <w:t>. [Online] Available at: https://www.bbc.com/worklife/article/20210915-turnover-contagion-the-domino-effect-of-one-resignation [Accessed 17 February 2025].</w:t>
      </w:r>
    </w:p>
    <w:p w14:paraId="733F11DF" w14:textId="77777777" w:rsidR="00E505A1" w:rsidRDefault="00E505A1" w:rsidP="00387557">
      <w:r>
        <w:t xml:space="preserve">Schwarz, L., (2025). </w:t>
      </w:r>
      <w:r w:rsidRPr="00123C96">
        <w:rPr>
          <w:i/>
          <w:iCs/>
        </w:rPr>
        <w:t>8 Ways to Reduce Employee Turnover in Hospitality</w:t>
      </w:r>
      <w:r>
        <w:t>. [Online] Available at: https://www.netsuite.com/portal/resource/articles/human-resources/reduce-hospitality-turnover.shtml [Accessed 19 February 2025].</w:t>
      </w:r>
    </w:p>
    <w:p w14:paraId="559D7ED0" w14:textId="77777777" w:rsidR="00E505A1" w:rsidRDefault="00E505A1" w:rsidP="00387557">
      <w:r>
        <w:t xml:space="preserve">Schwarz, L., (2025). </w:t>
      </w:r>
      <w:r w:rsidRPr="00B67D9C">
        <w:rPr>
          <w:i/>
          <w:iCs/>
        </w:rPr>
        <w:t>AI in Hospitality: Advantages &amp; Use Cases</w:t>
      </w:r>
      <w:r>
        <w:t>. [Online] Available at: https://www.netsuite.com/portal/resource/articles/business-strategy/ai-hospitality.shtml [Accessed 16 February 2025].</w:t>
      </w:r>
    </w:p>
    <w:p w14:paraId="1616D37F" w14:textId="77777777" w:rsidR="00E505A1" w:rsidRDefault="00E505A1" w:rsidP="00387557">
      <w:r w:rsidRPr="00453A12">
        <w:t xml:space="preserve">Scott, J., Waite, S. and Reede, D., </w:t>
      </w:r>
      <w:r>
        <w:t>(</w:t>
      </w:r>
      <w:r w:rsidRPr="00453A12">
        <w:t>2021</w:t>
      </w:r>
      <w:r>
        <w:t>)</w:t>
      </w:r>
      <w:r w:rsidRPr="00453A12">
        <w:t>. Voluntary employee turnover: A literature review and evidence-based, user-</w:t>
      </w:r>
      <w:proofErr w:type="spellStart"/>
      <w:r w:rsidRPr="00453A12">
        <w:t>centered</w:t>
      </w:r>
      <w:proofErr w:type="spellEnd"/>
      <w:r w:rsidRPr="00453A12">
        <w:t xml:space="preserve"> strategies to improve retention. </w:t>
      </w:r>
      <w:r w:rsidRPr="00453A12">
        <w:rPr>
          <w:i/>
          <w:iCs/>
        </w:rPr>
        <w:t>Journal of the American College of Radiology</w:t>
      </w:r>
      <w:r w:rsidRPr="00453A12">
        <w:t>, </w:t>
      </w:r>
      <w:r w:rsidRPr="00453A12">
        <w:rPr>
          <w:i/>
          <w:iCs/>
        </w:rPr>
        <w:t>18</w:t>
      </w:r>
      <w:r w:rsidRPr="00453A12">
        <w:t>(3), pp.442-450.</w:t>
      </w:r>
    </w:p>
    <w:p w14:paraId="04BC7220" w14:textId="77777777" w:rsidR="00E505A1" w:rsidRDefault="00E505A1" w:rsidP="00387557">
      <w:r>
        <w:t xml:space="preserve">Statista, (2024). </w:t>
      </w:r>
      <w:r w:rsidRPr="00B67D9C">
        <w:rPr>
          <w:i/>
          <w:iCs/>
        </w:rPr>
        <w:t>Employer perceptions on hybrid working and employee productivity in the United Kingdom in 2023.</w:t>
      </w:r>
      <w:r>
        <w:t xml:space="preserve"> [Online] Available at: https://www.statista.com/statistics/1118605/impact-of-flexible-working-in-the-uk/ [Accessed 16 February 2025].</w:t>
      </w:r>
    </w:p>
    <w:p w14:paraId="4C72F7F0" w14:textId="77777777" w:rsidR="00E505A1" w:rsidRDefault="00E505A1" w:rsidP="00387557">
      <w:r w:rsidRPr="00AC56C8">
        <w:rPr>
          <w:lang w:val="en-IN"/>
        </w:rPr>
        <w:lastRenderedPageBreak/>
        <w:t xml:space="preserve">Tessema, M.T., </w:t>
      </w:r>
      <w:proofErr w:type="spellStart"/>
      <w:r w:rsidRPr="00AC56C8">
        <w:rPr>
          <w:lang w:val="en-IN"/>
        </w:rPr>
        <w:t>Tesfom</w:t>
      </w:r>
      <w:proofErr w:type="spellEnd"/>
      <w:r w:rsidRPr="00AC56C8">
        <w:rPr>
          <w:lang w:val="en-IN"/>
        </w:rPr>
        <w:t xml:space="preserve">, G., Faircloth, M.A., </w:t>
      </w:r>
      <w:proofErr w:type="spellStart"/>
      <w:r w:rsidRPr="00AC56C8">
        <w:rPr>
          <w:lang w:val="en-IN"/>
        </w:rPr>
        <w:t>Tesfagiorgis</w:t>
      </w:r>
      <w:proofErr w:type="spellEnd"/>
      <w:r w:rsidRPr="00AC56C8">
        <w:rPr>
          <w:lang w:val="en-IN"/>
        </w:rPr>
        <w:t xml:space="preserve">, M. and </w:t>
      </w:r>
      <w:proofErr w:type="spellStart"/>
      <w:r w:rsidRPr="00AC56C8">
        <w:rPr>
          <w:lang w:val="en-IN"/>
        </w:rPr>
        <w:t>Teckle</w:t>
      </w:r>
      <w:proofErr w:type="spellEnd"/>
      <w:r w:rsidRPr="00AC56C8">
        <w:rPr>
          <w:lang w:val="en-IN"/>
        </w:rPr>
        <w:t xml:space="preserve">, P., </w:t>
      </w:r>
      <w:r>
        <w:t>(</w:t>
      </w:r>
      <w:r w:rsidRPr="00AC56C8">
        <w:rPr>
          <w:lang w:val="en-IN"/>
        </w:rPr>
        <w:t>2022</w:t>
      </w:r>
      <w:r>
        <w:t>)</w:t>
      </w:r>
      <w:r w:rsidRPr="00AC56C8">
        <w:rPr>
          <w:lang w:val="en-IN"/>
        </w:rPr>
        <w:t>. The “great resignation”: Causes, consequences, and creative HR management strategies. </w:t>
      </w:r>
      <w:r w:rsidRPr="00AC56C8">
        <w:rPr>
          <w:i/>
          <w:iCs/>
          <w:lang w:val="en-IN"/>
        </w:rPr>
        <w:t>Journal of Human Resource and Sustainability Studies</w:t>
      </w:r>
      <w:r w:rsidRPr="00AC56C8">
        <w:rPr>
          <w:lang w:val="en-IN"/>
        </w:rPr>
        <w:t>, </w:t>
      </w:r>
      <w:r w:rsidRPr="00AC56C8">
        <w:rPr>
          <w:i/>
          <w:iCs/>
          <w:lang w:val="en-IN"/>
        </w:rPr>
        <w:t>10</w:t>
      </w:r>
      <w:r w:rsidRPr="00AC56C8">
        <w:rPr>
          <w:lang w:val="en-IN"/>
        </w:rPr>
        <w:t>(1), pp.161-178.</w:t>
      </w:r>
    </w:p>
    <w:p w14:paraId="719E8282" w14:textId="77777777" w:rsidR="00E505A1" w:rsidRDefault="00E505A1" w:rsidP="00387557">
      <w:r>
        <w:t xml:space="preserve">Tripadvisor, (2024). </w:t>
      </w:r>
      <w:r w:rsidRPr="00B67D9C">
        <w:rPr>
          <w:i/>
          <w:iCs/>
        </w:rPr>
        <w:t>Great but has major safety issues.</w:t>
      </w:r>
      <w:r>
        <w:t xml:space="preserve"> [Online] Available at: https://www.tripadvisor.com/ShowUserReviews-g13356179-d7949561-r361639101-Alila_Seminyak-Kerobokan_Kelod_North_Kuta_Bali.html [Accessed 17 February 2025].</w:t>
      </w:r>
    </w:p>
    <w:p w14:paraId="6901AAA3" w14:textId="77777777" w:rsidR="00E505A1" w:rsidRPr="00EE46A4" w:rsidRDefault="00E505A1" w:rsidP="00387557">
      <w:pPr>
        <w:rPr>
          <w:rFonts w:eastAsia="Times New Roman" w:cs="Times New Roman"/>
          <w:szCs w:val="24"/>
          <w:lang w:eastAsia="en-IN"/>
        </w:rPr>
      </w:pPr>
      <w:r w:rsidRPr="00EE46A4">
        <w:rPr>
          <w:rFonts w:eastAsia="Times New Roman" w:cs="Times New Roman"/>
          <w:color w:val="000000"/>
          <w:szCs w:val="24"/>
          <w:lang w:eastAsia="en-IN"/>
        </w:rPr>
        <w:t xml:space="preserve">V de Souza Meira, J., </w:t>
      </w:r>
      <w:proofErr w:type="spellStart"/>
      <w:r w:rsidRPr="00EE46A4">
        <w:rPr>
          <w:rFonts w:eastAsia="Times New Roman" w:cs="Times New Roman"/>
          <w:color w:val="000000"/>
          <w:szCs w:val="24"/>
          <w:lang w:eastAsia="en-IN"/>
        </w:rPr>
        <w:t>Hancer</w:t>
      </w:r>
      <w:proofErr w:type="spellEnd"/>
      <w:r w:rsidRPr="00EE46A4">
        <w:rPr>
          <w:rFonts w:eastAsia="Times New Roman" w:cs="Times New Roman"/>
          <w:color w:val="000000"/>
          <w:szCs w:val="24"/>
          <w:lang w:eastAsia="en-IN"/>
        </w:rPr>
        <w:t xml:space="preserve">, M., Anjos, S.J.D. and Eves, A., (2022). Studying the relationship between human resources practices, employee motivation, and online hotel reviews: An empirical approach to the hospitality industry. </w:t>
      </w:r>
      <w:r w:rsidRPr="00EE46A4">
        <w:rPr>
          <w:rFonts w:eastAsia="Times New Roman" w:cs="Times New Roman"/>
          <w:i/>
          <w:iCs/>
          <w:color w:val="000000"/>
          <w:szCs w:val="24"/>
          <w:lang w:eastAsia="en-IN"/>
        </w:rPr>
        <w:t>Tourism and Hospitality Research</w:t>
      </w:r>
      <w:r w:rsidRPr="00EE46A4">
        <w:rPr>
          <w:rFonts w:eastAsia="Times New Roman" w:cs="Times New Roman"/>
          <w:color w:val="000000"/>
          <w:szCs w:val="24"/>
          <w:lang w:eastAsia="en-IN"/>
        </w:rPr>
        <w:t>, 22(2), pp.196-208.</w:t>
      </w:r>
    </w:p>
    <w:p w14:paraId="7FFC2154" w14:textId="77777777" w:rsidR="00E505A1" w:rsidRDefault="00E505A1" w:rsidP="00387557">
      <w:r>
        <w:t xml:space="preserve">Vet, R., (2021). </w:t>
      </w:r>
      <w:r w:rsidRPr="00123C96">
        <w:rPr>
          <w:i/>
          <w:iCs/>
        </w:rPr>
        <w:t>The Great Resignation: Why Employee Turnover Is Killing Businesses</w:t>
      </w:r>
      <w:r>
        <w:t>. [Online] Available at: https://www.forbes.com/councils/forbesbusinesscouncil/2021/12/07/the-great-resignation-why-employee-turnover-is-killing-businesses/ [Accessed 16 February 2025].</w:t>
      </w:r>
    </w:p>
    <w:p w14:paraId="069785DC" w14:textId="77777777" w:rsidR="00E505A1" w:rsidRDefault="00E505A1" w:rsidP="00387557">
      <w:r w:rsidRPr="00453A12">
        <w:t xml:space="preserve">Werner, S. and Balkin, D.B., </w:t>
      </w:r>
      <w:r>
        <w:t>(</w:t>
      </w:r>
      <w:r w:rsidRPr="00453A12">
        <w:t>2021</w:t>
      </w:r>
      <w:r>
        <w:t>)</w:t>
      </w:r>
      <w:r w:rsidRPr="00453A12">
        <w:t>. Strategic benefits: How employee benefits can create a sustainable competitive edge. </w:t>
      </w:r>
      <w:r w:rsidRPr="00453A12">
        <w:rPr>
          <w:i/>
          <w:iCs/>
        </w:rPr>
        <w:t>The Journal of Total Rewards</w:t>
      </w:r>
      <w:r w:rsidRPr="00453A12">
        <w:t>, </w:t>
      </w:r>
      <w:r w:rsidRPr="00453A12">
        <w:rPr>
          <w:i/>
          <w:iCs/>
        </w:rPr>
        <w:t>30</w:t>
      </w:r>
      <w:r w:rsidRPr="00453A12">
        <w:t>(1), pp.8-22.</w:t>
      </w:r>
    </w:p>
    <w:p w14:paraId="7DF70396" w14:textId="77777777" w:rsidR="00E505A1" w:rsidRPr="006F1344" w:rsidRDefault="00E505A1" w:rsidP="00387557">
      <w:pPr>
        <w:rPr>
          <w:lang w:val="it-IT"/>
        </w:rPr>
      </w:pPr>
      <w:r w:rsidRPr="007F2635">
        <w:rPr>
          <w:lang w:val="de-DE"/>
        </w:rPr>
        <w:t xml:space="preserve">Wiechmann, D.M., Reichstein, C., Härting, R.C., Bueechl, J. and Pressl, M., (2022). </w:t>
      </w:r>
      <w:r w:rsidRPr="00F14C12">
        <w:t>Agile management to secure competitiveness in times of digital transformation in medium-sized businesses. </w:t>
      </w:r>
      <w:r w:rsidRPr="006F1344">
        <w:rPr>
          <w:i/>
          <w:iCs/>
          <w:lang w:val="it-IT"/>
        </w:rPr>
        <w:t>Procedia Computer Science</w:t>
      </w:r>
      <w:r w:rsidRPr="006F1344">
        <w:rPr>
          <w:lang w:val="it-IT"/>
        </w:rPr>
        <w:t>, </w:t>
      </w:r>
      <w:r w:rsidRPr="006F1344">
        <w:rPr>
          <w:i/>
          <w:iCs/>
          <w:lang w:val="it-IT"/>
        </w:rPr>
        <w:t>207</w:t>
      </w:r>
      <w:r w:rsidRPr="006F1344">
        <w:rPr>
          <w:lang w:val="it-IT"/>
        </w:rPr>
        <w:t>, pp.2353-2363.</w:t>
      </w:r>
    </w:p>
    <w:p w14:paraId="08519A51" w14:textId="77777777" w:rsidR="00E505A1" w:rsidRDefault="00E505A1" w:rsidP="00387557">
      <w:r w:rsidRPr="001A57D7">
        <w:t xml:space="preserve">Zirbes, E., </w:t>
      </w:r>
      <w:r>
        <w:t>(</w:t>
      </w:r>
      <w:r w:rsidRPr="001A57D7">
        <w:t>2024</w:t>
      </w:r>
      <w:r>
        <w:t>)</w:t>
      </w:r>
      <w:r w:rsidRPr="001A57D7">
        <w:t>. Reducing employee turnover in the hospitality industry through the use of job design optimization. </w:t>
      </w:r>
      <w:r w:rsidRPr="001A57D7">
        <w:rPr>
          <w:i/>
          <w:iCs/>
        </w:rPr>
        <w:t>Journal of Hospitality &amp; Tourism Cases</w:t>
      </w:r>
      <w:r w:rsidRPr="001A57D7">
        <w:t>, </w:t>
      </w:r>
      <w:r w:rsidRPr="001A57D7">
        <w:rPr>
          <w:i/>
          <w:iCs/>
        </w:rPr>
        <w:t>12</w:t>
      </w:r>
      <w:r w:rsidRPr="001A57D7">
        <w:t>(2), pp.71-77.</w:t>
      </w:r>
    </w:p>
    <w:p w14:paraId="7453FAFC" w14:textId="0A4CCE60" w:rsidR="00B67D9C" w:rsidRPr="00E505A1" w:rsidRDefault="00E505A1" w:rsidP="00387557">
      <w:pPr>
        <w:rPr>
          <w:rFonts w:eastAsia="Times New Roman" w:cs="Times New Roman"/>
          <w:szCs w:val="24"/>
          <w:lang w:eastAsia="en-IN"/>
        </w:rPr>
      </w:pPr>
      <w:proofErr w:type="spellStart"/>
      <w:r w:rsidRPr="00EE46A4">
        <w:rPr>
          <w:rFonts w:eastAsia="Times New Roman" w:cs="Times New Roman"/>
          <w:color w:val="000000"/>
          <w:szCs w:val="24"/>
          <w:lang w:eastAsia="en-IN"/>
        </w:rPr>
        <w:t>Zografou</w:t>
      </w:r>
      <w:proofErr w:type="spellEnd"/>
      <w:r w:rsidRPr="00EE46A4">
        <w:rPr>
          <w:rFonts w:eastAsia="Times New Roman" w:cs="Times New Roman"/>
          <w:color w:val="000000"/>
          <w:szCs w:val="24"/>
          <w:lang w:eastAsia="en-IN"/>
        </w:rPr>
        <w:t xml:space="preserve">, I. and </w:t>
      </w:r>
      <w:proofErr w:type="spellStart"/>
      <w:r w:rsidRPr="00EE46A4">
        <w:rPr>
          <w:rFonts w:eastAsia="Times New Roman" w:cs="Times New Roman"/>
          <w:color w:val="000000"/>
          <w:szCs w:val="24"/>
          <w:lang w:eastAsia="en-IN"/>
        </w:rPr>
        <w:t>Galanaki</w:t>
      </w:r>
      <w:proofErr w:type="spellEnd"/>
      <w:r w:rsidRPr="00EE46A4">
        <w:rPr>
          <w:rFonts w:eastAsia="Times New Roman" w:cs="Times New Roman"/>
          <w:color w:val="000000"/>
          <w:szCs w:val="24"/>
          <w:lang w:eastAsia="en-IN"/>
        </w:rPr>
        <w:t xml:space="preserve">, E., (2024). To “talk the walk” or to “walk the talk”? Employer branding and HRM synergies in small and medium-sized hotels. </w:t>
      </w:r>
      <w:proofErr w:type="spellStart"/>
      <w:r w:rsidRPr="00EE46A4">
        <w:rPr>
          <w:rFonts w:eastAsia="Times New Roman" w:cs="Times New Roman"/>
          <w:i/>
          <w:iCs/>
          <w:color w:val="000000"/>
          <w:szCs w:val="24"/>
          <w:lang w:eastAsia="en-IN"/>
        </w:rPr>
        <w:t>EuroMed</w:t>
      </w:r>
      <w:proofErr w:type="spellEnd"/>
      <w:r w:rsidRPr="00EE46A4">
        <w:rPr>
          <w:rFonts w:eastAsia="Times New Roman" w:cs="Times New Roman"/>
          <w:i/>
          <w:iCs/>
          <w:color w:val="000000"/>
          <w:szCs w:val="24"/>
          <w:lang w:eastAsia="en-IN"/>
        </w:rPr>
        <w:t xml:space="preserve"> Journal of Business</w:t>
      </w:r>
      <w:r w:rsidRPr="00EE46A4">
        <w:rPr>
          <w:rFonts w:eastAsia="Times New Roman" w:cs="Times New Roman"/>
          <w:color w:val="000000"/>
          <w:szCs w:val="24"/>
          <w:lang w:eastAsia="en-IN"/>
        </w:rPr>
        <w:t>, 20(5), pp.116-140.</w:t>
      </w:r>
    </w:p>
    <w:sectPr w:rsidR="00B67D9C" w:rsidRPr="00E505A1" w:rsidSect="00EF5C47">
      <w:headerReference w:type="default"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1BD8B8" w14:textId="77777777" w:rsidR="000A7486" w:rsidRDefault="000A7486" w:rsidP="00EF5C47">
      <w:pPr>
        <w:spacing w:line="240" w:lineRule="auto"/>
      </w:pPr>
      <w:r>
        <w:separator/>
      </w:r>
    </w:p>
  </w:endnote>
  <w:endnote w:type="continuationSeparator" w:id="0">
    <w:p w14:paraId="4CA325B6" w14:textId="77777777" w:rsidR="000A7486" w:rsidRDefault="000A7486" w:rsidP="00EF5C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rPr>
      <w:id w:val="-688603156"/>
      <w:docPartObj>
        <w:docPartGallery w:val="Page Numbers (Bottom of Page)"/>
        <w:docPartUnique/>
      </w:docPartObj>
    </w:sdtPr>
    <w:sdtContent>
      <w:sdt>
        <w:sdtPr>
          <w:rPr>
            <w:b/>
          </w:rPr>
          <w:id w:val="-1769616900"/>
          <w:docPartObj>
            <w:docPartGallery w:val="Page Numbers (Top of Page)"/>
            <w:docPartUnique/>
          </w:docPartObj>
        </w:sdtPr>
        <w:sdtContent>
          <w:p w14:paraId="1942145B" w14:textId="6B448079" w:rsidR="00EF5C47" w:rsidRPr="00E30A9C" w:rsidRDefault="00EF5C47">
            <w:pPr>
              <w:pStyle w:val="Footer"/>
              <w:jc w:val="right"/>
              <w:rPr>
                <w:b/>
              </w:rPr>
            </w:pPr>
            <w:r w:rsidRPr="00E30A9C">
              <w:rPr>
                <w:b/>
              </w:rPr>
              <w:t xml:space="preserve">Page </w:t>
            </w:r>
            <w:r w:rsidRPr="00E30A9C">
              <w:rPr>
                <w:b/>
                <w:bCs/>
                <w:szCs w:val="24"/>
              </w:rPr>
              <w:fldChar w:fldCharType="begin"/>
            </w:r>
            <w:r w:rsidRPr="00E30A9C">
              <w:rPr>
                <w:b/>
                <w:bCs/>
              </w:rPr>
              <w:instrText xml:space="preserve"> PAGE </w:instrText>
            </w:r>
            <w:r w:rsidRPr="00E30A9C">
              <w:rPr>
                <w:b/>
                <w:bCs/>
                <w:szCs w:val="24"/>
              </w:rPr>
              <w:fldChar w:fldCharType="separate"/>
            </w:r>
            <w:r w:rsidR="00387557">
              <w:rPr>
                <w:b/>
                <w:bCs/>
                <w:noProof/>
              </w:rPr>
              <w:t>21</w:t>
            </w:r>
            <w:r w:rsidRPr="00E30A9C">
              <w:rPr>
                <w:b/>
                <w:bCs/>
                <w:szCs w:val="24"/>
              </w:rPr>
              <w:fldChar w:fldCharType="end"/>
            </w:r>
            <w:r w:rsidRPr="00E30A9C">
              <w:rPr>
                <w:b/>
              </w:rPr>
              <w:t xml:space="preserve"> of </w:t>
            </w:r>
            <w:r w:rsidRPr="00E30A9C">
              <w:rPr>
                <w:b/>
                <w:bCs/>
                <w:szCs w:val="24"/>
              </w:rPr>
              <w:fldChar w:fldCharType="begin"/>
            </w:r>
            <w:r w:rsidRPr="00E30A9C">
              <w:rPr>
                <w:b/>
                <w:bCs/>
              </w:rPr>
              <w:instrText xml:space="preserve"> NUMPAGES  </w:instrText>
            </w:r>
            <w:r w:rsidRPr="00E30A9C">
              <w:rPr>
                <w:b/>
                <w:bCs/>
                <w:szCs w:val="24"/>
              </w:rPr>
              <w:fldChar w:fldCharType="separate"/>
            </w:r>
            <w:r w:rsidR="00387557">
              <w:rPr>
                <w:b/>
                <w:bCs/>
                <w:noProof/>
              </w:rPr>
              <w:t>38</w:t>
            </w:r>
            <w:r w:rsidRPr="00E30A9C">
              <w:rPr>
                <w:b/>
                <w:bCs/>
                <w:szCs w:val="24"/>
              </w:rPr>
              <w:fldChar w:fldCharType="end"/>
            </w:r>
          </w:p>
        </w:sdtContent>
      </w:sdt>
    </w:sdtContent>
  </w:sdt>
  <w:p w14:paraId="21001E49" w14:textId="77777777" w:rsidR="00E30A9C" w:rsidRDefault="00E30A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B05FDE" w14:textId="77777777" w:rsidR="000A7486" w:rsidRDefault="000A7486" w:rsidP="00EF5C47">
      <w:pPr>
        <w:spacing w:line="240" w:lineRule="auto"/>
      </w:pPr>
      <w:r>
        <w:separator/>
      </w:r>
    </w:p>
  </w:footnote>
  <w:footnote w:type="continuationSeparator" w:id="0">
    <w:p w14:paraId="5A62FE96" w14:textId="77777777" w:rsidR="000A7486" w:rsidRDefault="000A7486" w:rsidP="00EF5C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FBDDC" w14:textId="1438BF17" w:rsidR="00EF5C47" w:rsidRPr="00EF5C47" w:rsidRDefault="00EF5C47" w:rsidP="00EF5C47">
    <w:pPr>
      <w:pStyle w:val="Header"/>
      <w:jc w:val="right"/>
      <w:rPr>
        <w:szCs w:val="24"/>
      </w:rPr>
    </w:pPr>
    <w:r w:rsidRPr="00EF5C47">
      <w:rPr>
        <w:b/>
        <w:szCs w:val="24"/>
      </w:rPr>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373524"/>
    <w:multiLevelType w:val="hybridMultilevel"/>
    <w:tmpl w:val="CA4E8F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256827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5D3D"/>
    <w:rsid w:val="00002A1F"/>
    <w:rsid w:val="00010453"/>
    <w:rsid w:val="00016748"/>
    <w:rsid w:val="00022286"/>
    <w:rsid w:val="00035095"/>
    <w:rsid w:val="000638D6"/>
    <w:rsid w:val="00080CA4"/>
    <w:rsid w:val="00082CB7"/>
    <w:rsid w:val="00083E0E"/>
    <w:rsid w:val="00097305"/>
    <w:rsid w:val="000A206C"/>
    <w:rsid w:val="000A7486"/>
    <w:rsid w:val="000B40BE"/>
    <w:rsid w:val="000C2896"/>
    <w:rsid w:val="000C48A5"/>
    <w:rsid w:val="000C5BD0"/>
    <w:rsid w:val="000D26AE"/>
    <w:rsid w:val="000E6AE8"/>
    <w:rsid w:val="000F5748"/>
    <w:rsid w:val="000F5D9F"/>
    <w:rsid w:val="001010B6"/>
    <w:rsid w:val="001135F4"/>
    <w:rsid w:val="00116ECC"/>
    <w:rsid w:val="00126D86"/>
    <w:rsid w:val="0012704D"/>
    <w:rsid w:val="001350F1"/>
    <w:rsid w:val="001404BB"/>
    <w:rsid w:val="00141C01"/>
    <w:rsid w:val="00145D3D"/>
    <w:rsid w:val="00146F38"/>
    <w:rsid w:val="0017450C"/>
    <w:rsid w:val="00183EA0"/>
    <w:rsid w:val="00185D99"/>
    <w:rsid w:val="00196062"/>
    <w:rsid w:val="001F6FB7"/>
    <w:rsid w:val="00204C55"/>
    <w:rsid w:val="00222996"/>
    <w:rsid w:val="00253F0B"/>
    <w:rsid w:val="0025404F"/>
    <w:rsid w:val="002737C3"/>
    <w:rsid w:val="00274B95"/>
    <w:rsid w:val="00294D30"/>
    <w:rsid w:val="002A33D4"/>
    <w:rsid w:val="002A7F4C"/>
    <w:rsid w:val="002B048E"/>
    <w:rsid w:val="002D252B"/>
    <w:rsid w:val="002E678B"/>
    <w:rsid w:val="002F4248"/>
    <w:rsid w:val="00320B9F"/>
    <w:rsid w:val="003227DB"/>
    <w:rsid w:val="00324726"/>
    <w:rsid w:val="00327247"/>
    <w:rsid w:val="003417FD"/>
    <w:rsid w:val="003738B3"/>
    <w:rsid w:val="0038005F"/>
    <w:rsid w:val="00387557"/>
    <w:rsid w:val="00390BF6"/>
    <w:rsid w:val="003A5C4B"/>
    <w:rsid w:val="003E22BD"/>
    <w:rsid w:val="003F6A59"/>
    <w:rsid w:val="00402BE0"/>
    <w:rsid w:val="00420510"/>
    <w:rsid w:val="004448D0"/>
    <w:rsid w:val="00447AA1"/>
    <w:rsid w:val="00461C57"/>
    <w:rsid w:val="00463A5D"/>
    <w:rsid w:val="0047106B"/>
    <w:rsid w:val="00473635"/>
    <w:rsid w:val="0047577C"/>
    <w:rsid w:val="004940AF"/>
    <w:rsid w:val="004B1401"/>
    <w:rsid w:val="004E1FDD"/>
    <w:rsid w:val="004F3146"/>
    <w:rsid w:val="00501F10"/>
    <w:rsid w:val="005208FF"/>
    <w:rsid w:val="00527162"/>
    <w:rsid w:val="00534572"/>
    <w:rsid w:val="00545A05"/>
    <w:rsid w:val="00561BE9"/>
    <w:rsid w:val="00563BC8"/>
    <w:rsid w:val="005B57B4"/>
    <w:rsid w:val="005F0A75"/>
    <w:rsid w:val="006009A0"/>
    <w:rsid w:val="006427B5"/>
    <w:rsid w:val="00652F57"/>
    <w:rsid w:val="00654ECB"/>
    <w:rsid w:val="0065654A"/>
    <w:rsid w:val="0066691B"/>
    <w:rsid w:val="0067204B"/>
    <w:rsid w:val="006752D7"/>
    <w:rsid w:val="006820E8"/>
    <w:rsid w:val="00690A45"/>
    <w:rsid w:val="006C6670"/>
    <w:rsid w:val="006D76A9"/>
    <w:rsid w:val="006E2482"/>
    <w:rsid w:val="006F1344"/>
    <w:rsid w:val="006F620E"/>
    <w:rsid w:val="00714778"/>
    <w:rsid w:val="00717D16"/>
    <w:rsid w:val="0072612D"/>
    <w:rsid w:val="007265E4"/>
    <w:rsid w:val="0074425F"/>
    <w:rsid w:val="0075113A"/>
    <w:rsid w:val="00754201"/>
    <w:rsid w:val="007674B6"/>
    <w:rsid w:val="00767CC8"/>
    <w:rsid w:val="00772CB9"/>
    <w:rsid w:val="007772E6"/>
    <w:rsid w:val="007D0172"/>
    <w:rsid w:val="007D73B5"/>
    <w:rsid w:val="007F17C0"/>
    <w:rsid w:val="007F2635"/>
    <w:rsid w:val="00815B7D"/>
    <w:rsid w:val="008177CC"/>
    <w:rsid w:val="008246BA"/>
    <w:rsid w:val="00833EE0"/>
    <w:rsid w:val="00846515"/>
    <w:rsid w:val="00882039"/>
    <w:rsid w:val="00884401"/>
    <w:rsid w:val="008B5313"/>
    <w:rsid w:val="008C7A94"/>
    <w:rsid w:val="008C7F79"/>
    <w:rsid w:val="008D42F9"/>
    <w:rsid w:val="008D4572"/>
    <w:rsid w:val="008D7BA6"/>
    <w:rsid w:val="008E7B3D"/>
    <w:rsid w:val="00910C18"/>
    <w:rsid w:val="009411E4"/>
    <w:rsid w:val="00943908"/>
    <w:rsid w:val="0096002B"/>
    <w:rsid w:val="00974C62"/>
    <w:rsid w:val="009772E6"/>
    <w:rsid w:val="00982607"/>
    <w:rsid w:val="0098550A"/>
    <w:rsid w:val="00992228"/>
    <w:rsid w:val="009929CA"/>
    <w:rsid w:val="00996186"/>
    <w:rsid w:val="009C5BB5"/>
    <w:rsid w:val="009D2CA2"/>
    <w:rsid w:val="009F3E82"/>
    <w:rsid w:val="00A136BB"/>
    <w:rsid w:val="00A336AB"/>
    <w:rsid w:val="00A378F0"/>
    <w:rsid w:val="00A43F6C"/>
    <w:rsid w:val="00A530B3"/>
    <w:rsid w:val="00A55540"/>
    <w:rsid w:val="00A61118"/>
    <w:rsid w:val="00A81901"/>
    <w:rsid w:val="00A82F72"/>
    <w:rsid w:val="00A9227E"/>
    <w:rsid w:val="00AB4A4D"/>
    <w:rsid w:val="00AC0848"/>
    <w:rsid w:val="00AC645E"/>
    <w:rsid w:val="00AD24DE"/>
    <w:rsid w:val="00AD2BD1"/>
    <w:rsid w:val="00B026F4"/>
    <w:rsid w:val="00B2015E"/>
    <w:rsid w:val="00B46972"/>
    <w:rsid w:val="00B63354"/>
    <w:rsid w:val="00B66FA9"/>
    <w:rsid w:val="00B67D9C"/>
    <w:rsid w:val="00B80E15"/>
    <w:rsid w:val="00B92063"/>
    <w:rsid w:val="00BA207A"/>
    <w:rsid w:val="00BA6C39"/>
    <w:rsid w:val="00C05D97"/>
    <w:rsid w:val="00C4089A"/>
    <w:rsid w:val="00C826A8"/>
    <w:rsid w:val="00C9388B"/>
    <w:rsid w:val="00CA0B34"/>
    <w:rsid w:val="00CE585C"/>
    <w:rsid w:val="00CE6D30"/>
    <w:rsid w:val="00CF01C4"/>
    <w:rsid w:val="00D15D52"/>
    <w:rsid w:val="00D26684"/>
    <w:rsid w:val="00D41B9E"/>
    <w:rsid w:val="00D47AD1"/>
    <w:rsid w:val="00D63CBB"/>
    <w:rsid w:val="00D64A9A"/>
    <w:rsid w:val="00D760A5"/>
    <w:rsid w:val="00D965D0"/>
    <w:rsid w:val="00DA7451"/>
    <w:rsid w:val="00DC0282"/>
    <w:rsid w:val="00DD3BBF"/>
    <w:rsid w:val="00DE0769"/>
    <w:rsid w:val="00DE6FF8"/>
    <w:rsid w:val="00DF4FAE"/>
    <w:rsid w:val="00E01CB2"/>
    <w:rsid w:val="00E03B42"/>
    <w:rsid w:val="00E22AB6"/>
    <w:rsid w:val="00E30A9C"/>
    <w:rsid w:val="00E45548"/>
    <w:rsid w:val="00E50513"/>
    <w:rsid w:val="00E505A1"/>
    <w:rsid w:val="00E70B9C"/>
    <w:rsid w:val="00E76F38"/>
    <w:rsid w:val="00E8206D"/>
    <w:rsid w:val="00E82AA9"/>
    <w:rsid w:val="00E87112"/>
    <w:rsid w:val="00E876F7"/>
    <w:rsid w:val="00E937BA"/>
    <w:rsid w:val="00EA2CC5"/>
    <w:rsid w:val="00EB6937"/>
    <w:rsid w:val="00ED6455"/>
    <w:rsid w:val="00ED64A1"/>
    <w:rsid w:val="00EF5C47"/>
    <w:rsid w:val="00F00221"/>
    <w:rsid w:val="00F00E3F"/>
    <w:rsid w:val="00F01E17"/>
    <w:rsid w:val="00F0640E"/>
    <w:rsid w:val="00F1215B"/>
    <w:rsid w:val="00F14C12"/>
    <w:rsid w:val="00F14E71"/>
    <w:rsid w:val="00F2595F"/>
    <w:rsid w:val="00F3572E"/>
    <w:rsid w:val="00F455DA"/>
    <w:rsid w:val="00F66AD7"/>
    <w:rsid w:val="00F70388"/>
    <w:rsid w:val="00F74699"/>
    <w:rsid w:val="00F849EE"/>
    <w:rsid w:val="00FB62AA"/>
    <w:rsid w:val="00FD54A0"/>
    <w:rsid w:val="00FF3B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70B964"/>
  <w15:chartTrackingRefBased/>
  <w15:docId w15:val="{D231676C-98B8-43A9-9713-41B624633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D3D"/>
    <w:pPr>
      <w:spacing w:after="0" w:line="480" w:lineRule="auto"/>
      <w:jc w:val="both"/>
    </w:pPr>
    <w:rPr>
      <w:rFonts w:ascii="Times New Roman" w:hAnsi="Times New Roman" w:cs="Calibri"/>
      <w:kern w:val="0"/>
      <w:sz w:val="24"/>
      <w:szCs w:val="20"/>
      <w:lang w:val="en-GB"/>
      <w14:ligatures w14:val="none"/>
    </w:rPr>
  </w:style>
  <w:style w:type="paragraph" w:styleId="Heading1">
    <w:name w:val="heading 1"/>
    <w:basedOn w:val="Normal"/>
    <w:next w:val="Normal"/>
    <w:link w:val="Heading1Char"/>
    <w:autoRedefine/>
    <w:uiPriority w:val="9"/>
    <w:qFormat/>
    <w:rsid w:val="002E678B"/>
    <w:pPr>
      <w:keepNext/>
      <w:keepLines/>
      <w:spacing w:before="240"/>
      <w:outlineLvl w:val="0"/>
    </w:pPr>
    <w:rPr>
      <w:rFonts w:eastAsia="Times New Roman" w:cstheme="majorBidi"/>
      <w:b/>
      <w:kern w:val="2"/>
      <w:sz w:val="28"/>
      <w:szCs w:val="24"/>
      <w:lang w:val="en-US"/>
      <w14:ligatures w14:val="standardContextual"/>
    </w:rPr>
  </w:style>
  <w:style w:type="paragraph" w:styleId="Heading2">
    <w:name w:val="heading 2"/>
    <w:basedOn w:val="Normal"/>
    <w:next w:val="Normal"/>
    <w:link w:val="Heading2Char"/>
    <w:autoRedefine/>
    <w:uiPriority w:val="9"/>
    <w:unhideWhenUsed/>
    <w:qFormat/>
    <w:rsid w:val="003738B3"/>
    <w:pPr>
      <w:keepNext/>
      <w:keepLines/>
      <w:spacing w:line="360" w:lineRule="auto"/>
      <w:outlineLvl w:val="1"/>
    </w:pPr>
    <w:rPr>
      <w:rFonts w:eastAsiaTheme="majorEastAsia" w:cs="Times New Roman"/>
      <w:b/>
      <w:kern w:val="2"/>
      <w:sz w:val="26"/>
      <w:szCs w:val="24"/>
      <w:lang w:val="en-US"/>
      <w14:ligatures w14:val="standardContextual"/>
    </w:rPr>
  </w:style>
  <w:style w:type="paragraph" w:styleId="Heading3">
    <w:name w:val="heading 3"/>
    <w:basedOn w:val="Normal"/>
    <w:next w:val="Normal"/>
    <w:link w:val="Heading3Char"/>
    <w:autoRedefine/>
    <w:uiPriority w:val="9"/>
    <w:unhideWhenUsed/>
    <w:qFormat/>
    <w:rsid w:val="00D63CBB"/>
    <w:pPr>
      <w:keepNext/>
      <w:keepLines/>
      <w:outlineLvl w:val="2"/>
    </w:pPr>
    <w:rPr>
      <w:rFonts w:eastAsiaTheme="majorEastAsia" w:cstheme="minorHAnsi"/>
      <w:i/>
      <w:szCs w:val="30"/>
      <w:u w:val="single"/>
    </w:rPr>
  </w:style>
  <w:style w:type="paragraph" w:styleId="Heading4">
    <w:name w:val="heading 4"/>
    <w:basedOn w:val="Normal"/>
    <w:next w:val="Normal"/>
    <w:link w:val="Heading4Char"/>
    <w:uiPriority w:val="9"/>
    <w:semiHidden/>
    <w:unhideWhenUsed/>
    <w:qFormat/>
    <w:rsid w:val="00145D3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45D3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145D3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autoRedefine/>
    <w:uiPriority w:val="9"/>
    <w:unhideWhenUsed/>
    <w:qFormat/>
    <w:rsid w:val="00294D30"/>
    <w:pPr>
      <w:keepNext/>
      <w:keepLines/>
      <w:spacing w:before="40"/>
      <w:outlineLvl w:val="6"/>
    </w:pPr>
    <w:rPr>
      <w:rFonts w:eastAsiaTheme="majorEastAsia" w:cstheme="majorBidi"/>
      <w:b/>
      <w:iCs/>
      <w:kern w:val="2"/>
      <w:sz w:val="26"/>
      <w:szCs w:val="24"/>
      <w:lang w:val="en-US"/>
      <w14:ligatures w14:val="standardContextual"/>
    </w:rPr>
  </w:style>
  <w:style w:type="paragraph" w:styleId="Heading8">
    <w:name w:val="heading 8"/>
    <w:basedOn w:val="Normal"/>
    <w:next w:val="Normal"/>
    <w:link w:val="Heading8Char"/>
    <w:uiPriority w:val="9"/>
    <w:semiHidden/>
    <w:unhideWhenUsed/>
    <w:qFormat/>
    <w:rsid w:val="00145D3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45D3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78B"/>
    <w:rPr>
      <w:rFonts w:ascii="Times New Roman" w:eastAsia="Times New Roman" w:hAnsi="Times New Roman" w:cstheme="majorBidi"/>
      <w:b/>
      <w:sz w:val="28"/>
      <w:szCs w:val="24"/>
    </w:rPr>
  </w:style>
  <w:style w:type="character" w:customStyle="1" w:styleId="Heading2Char">
    <w:name w:val="Heading 2 Char"/>
    <w:basedOn w:val="DefaultParagraphFont"/>
    <w:link w:val="Heading2"/>
    <w:uiPriority w:val="9"/>
    <w:rsid w:val="003738B3"/>
    <w:rPr>
      <w:rFonts w:ascii="Times New Roman" w:eastAsiaTheme="majorEastAsia" w:hAnsi="Times New Roman" w:cs="Times New Roman"/>
      <w:b/>
      <w:sz w:val="26"/>
      <w:szCs w:val="24"/>
    </w:rPr>
  </w:style>
  <w:style w:type="character" w:customStyle="1" w:styleId="Heading3Char">
    <w:name w:val="Heading 3 Char"/>
    <w:basedOn w:val="DefaultParagraphFont"/>
    <w:link w:val="Heading3"/>
    <w:uiPriority w:val="9"/>
    <w:rsid w:val="00D63CBB"/>
    <w:rPr>
      <w:rFonts w:ascii="Times New Roman" w:eastAsiaTheme="majorEastAsia" w:hAnsi="Times New Roman" w:cstheme="minorHAnsi"/>
      <w:i/>
      <w:kern w:val="0"/>
      <w:sz w:val="24"/>
      <w:szCs w:val="30"/>
      <w:u w:val="single"/>
      <w:lang w:val="en-GB" w:bidi="ur-PK"/>
      <w14:ligatures w14:val="none"/>
    </w:rPr>
  </w:style>
  <w:style w:type="paragraph" w:customStyle="1" w:styleId="Style1">
    <w:name w:val="Style1"/>
    <w:basedOn w:val="NormalWeb"/>
    <w:link w:val="Style1Char"/>
    <w:autoRedefine/>
    <w:qFormat/>
    <w:rsid w:val="007265E4"/>
    <w:pPr>
      <w:spacing w:before="240" w:after="240"/>
    </w:pPr>
    <w:rPr>
      <w:rFonts w:ascii="Arial" w:eastAsia="Times New Roman" w:hAnsi="Arial"/>
      <w:i/>
      <w:u w:val="single"/>
    </w:rPr>
  </w:style>
  <w:style w:type="character" w:customStyle="1" w:styleId="Style1Char">
    <w:name w:val="Style1 Char"/>
    <w:basedOn w:val="DefaultParagraphFont"/>
    <w:link w:val="Style1"/>
    <w:rsid w:val="007265E4"/>
    <w:rPr>
      <w:rFonts w:ascii="Arial" w:eastAsia="Times New Roman" w:hAnsi="Arial" w:cs="Arial"/>
      <w:i/>
      <w:u w:val="single"/>
      <w:lang w:eastAsia="en-GB"/>
    </w:rPr>
  </w:style>
  <w:style w:type="paragraph" w:styleId="NormalWeb">
    <w:name w:val="Normal (Web)"/>
    <w:basedOn w:val="Normal"/>
    <w:uiPriority w:val="99"/>
    <w:semiHidden/>
    <w:unhideWhenUsed/>
    <w:rsid w:val="007265E4"/>
  </w:style>
  <w:style w:type="paragraph" w:styleId="NoSpacing">
    <w:name w:val="No Spacing"/>
    <w:autoRedefine/>
    <w:uiPriority w:val="1"/>
    <w:qFormat/>
    <w:rsid w:val="00146F38"/>
    <w:pPr>
      <w:spacing w:after="0" w:line="480" w:lineRule="auto"/>
      <w:jc w:val="both"/>
    </w:pPr>
    <w:rPr>
      <w:rFonts w:ascii="Times New Roman" w:eastAsia="Times New Roman" w:hAnsi="Times New Roman" w:cs="Times New Roman"/>
      <w:kern w:val="0"/>
      <w:sz w:val="24"/>
      <w:szCs w:val="24"/>
      <w:lang w:val="en-GB"/>
      <w14:ligatures w14:val="none"/>
    </w:rPr>
  </w:style>
  <w:style w:type="character" w:styleId="Strong">
    <w:name w:val="Strong"/>
    <w:basedOn w:val="DefaultParagraphFont"/>
    <w:uiPriority w:val="22"/>
    <w:qFormat/>
    <w:rsid w:val="00146F38"/>
    <w:rPr>
      <w:rFonts w:ascii="Times New Roman" w:hAnsi="Times New Roman"/>
      <w:b/>
      <w:bCs/>
      <w:sz w:val="26"/>
    </w:rPr>
  </w:style>
  <w:style w:type="character" w:customStyle="1" w:styleId="Heading7Char">
    <w:name w:val="Heading 7 Char"/>
    <w:basedOn w:val="DefaultParagraphFont"/>
    <w:link w:val="Heading7"/>
    <w:uiPriority w:val="9"/>
    <w:rsid w:val="00294D30"/>
    <w:rPr>
      <w:rFonts w:ascii="Times New Roman" w:eastAsiaTheme="majorEastAsia" w:hAnsi="Times New Roman" w:cstheme="majorBidi"/>
      <w:b/>
      <w:iCs/>
      <w:sz w:val="26"/>
      <w:szCs w:val="24"/>
    </w:rPr>
  </w:style>
  <w:style w:type="character" w:customStyle="1" w:styleId="Heading4Char">
    <w:name w:val="Heading 4 Char"/>
    <w:basedOn w:val="DefaultParagraphFont"/>
    <w:link w:val="Heading4"/>
    <w:uiPriority w:val="9"/>
    <w:semiHidden/>
    <w:rsid w:val="00145D3D"/>
    <w:rPr>
      <w:rFonts w:eastAsiaTheme="majorEastAsia" w:cstheme="majorBidi"/>
      <w:i/>
      <w:iCs/>
      <w:color w:val="2F5496" w:themeColor="accent1" w:themeShade="BF"/>
      <w:kern w:val="0"/>
      <w:sz w:val="24"/>
      <w:szCs w:val="20"/>
      <w:lang w:val="en-GB"/>
      <w14:ligatures w14:val="none"/>
    </w:rPr>
  </w:style>
  <w:style w:type="character" w:customStyle="1" w:styleId="Heading5Char">
    <w:name w:val="Heading 5 Char"/>
    <w:basedOn w:val="DefaultParagraphFont"/>
    <w:link w:val="Heading5"/>
    <w:uiPriority w:val="9"/>
    <w:semiHidden/>
    <w:rsid w:val="00145D3D"/>
    <w:rPr>
      <w:rFonts w:eastAsiaTheme="majorEastAsia" w:cstheme="majorBidi"/>
      <w:color w:val="2F5496" w:themeColor="accent1" w:themeShade="BF"/>
      <w:kern w:val="0"/>
      <w:sz w:val="24"/>
      <w:szCs w:val="20"/>
      <w:lang w:val="en-GB"/>
      <w14:ligatures w14:val="none"/>
    </w:rPr>
  </w:style>
  <w:style w:type="character" w:customStyle="1" w:styleId="Heading6Char">
    <w:name w:val="Heading 6 Char"/>
    <w:basedOn w:val="DefaultParagraphFont"/>
    <w:link w:val="Heading6"/>
    <w:uiPriority w:val="9"/>
    <w:semiHidden/>
    <w:rsid w:val="00145D3D"/>
    <w:rPr>
      <w:rFonts w:eastAsiaTheme="majorEastAsia" w:cstheme="majorBidi"/>
      <w:i/>
      <w:iCs/>
      <w:color w:val="595959" w:themeColor="text1" w:themeTint="A6"/>
      <w:kern w:val="0"/>
      <w:sz w:val="24"/>
      <w:szCs w:val="20"/>
      <w:lang w:val="en-GB"/>
      <w14:ligatures w14:val="none"/>
    </w:rPr>
  </w:style>
  <w:style w:type="character" w:customStyle="1" w:styleId="Heading8Char">
    <w:name w:val="Heading 8 Char"/>
    <w:basedOn w:val="DefaultParagraphFont"/>
    <w:link w:val="Heading8"/>
    <w:uiPriority w:val="9"/>
    <w:semiHidden/>
    <w:rsid w:val="00145D3D"/>
    <w:rPr>
      <w:rFonts w:eastAsiaTheme="majorEastAsia" w:cstheme="majorBidi"/>
      <w:i/>
      <w:iCs/>
      <w:color w:val="272727" w:themeColor="text1" w:themeTint="D8"/>
      <w:kern w:val="0"/>
      <w:sz w:val="24"/>
      <w:szCs w:val="20"/>
      <w:lang w:val="en-GB"/>
      <w14:ligatures w14:val="none"/>
    </w:rPr>
  </w:style>
  <w:style w:type="character" w:customStyle="1" w:styleId="Heading9Char">
    <w:name w:val="Heading 9 Char"/>
    <w:basedOn w:val="DefaultParagraphFont"/>
    <w:link w:val="Heading9"/>
    <w:uiPriority w:val="9"/>
    <w:semiHidden/>
    <w:rsid w:val="00145D3D"/>
    <w:rPr>
      <w:rFonts w:eastAsiaTheme="majorEastAsia" w:cstheme="majorBidi"/>
      <w:color w:val="272727" w:themeColor="text1" w:themeTint="D8"/>
      <w:kern w:val="0"/>
      <w:sz w:val="24"/>
      <w:szCs w:val="20"/>
      <w:lang w:val="en-GB"/>
      <w14:ligatures w14:val="none"/>
    </w:rPr>
  </w:style>
  <w:style w:type="paragraph" w:styleId="Title">
    <w:name w:val="Title"/>
    <w:basedOn w:val="Normal"/>
    <w:next w:val="Normal"/>
    <w:link w:val="TitleChar"/>
    <w:uiPriority w:val="10"/>
    <w:qFormat/>
    <w:rsid w:val="00145D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5D3D"/>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145D3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5D3D"/>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145D3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45D3D"/>
    <w:rPr>
      <w:rFonts w:ascii="Times New Roman" w:hAnsi="Times New Roman" w:cs="Calibri"/>
      <w:i/>
      <w:iCs/>
      <w:color w:val="404040" w:themeColor="text1" w:themeTint="BF"/>
      <w:kern w:val="0"/>
      <w:sz w:val="24"/>
      <w:szCs w:val="20"/>
      <w:lang w:val="en-GB"/>
      <w14:ligatures w14:val="none"/>
    </w:rPr>
  </w:style>
  <w:style w:type="paragraph" w:styleId="ListParagraph">
    <w:name w:val="List Paragraph"/>
    <w:basedOn w:val="Normal"/>
    <w:uiPriority w:val="34"/>
    <w:qFormat/>
    <w:rsid w:val="00145D3D"/>
    <w:pPr>
      <w:ind w:left="720"/>
      <w:contextualSpacing/>
    </w:pPr>
  </w:style>
  <w:style w:type="character" w:styleId="IntenseEmphasis">
    <w:name w:val="Intense Emphasis"/>
    <w:basedOn w:val="DefaultParagraphFont"/>
    <w:uiPriority w:val="21"/>
    <w:qFormat/>
    <w:rsid w:val="00145D3D"/>
    <w:rPr>
      <w:i/>
      <w:iCs/>
      <w:color w:val="2F5496" w:themeColor="accent1" w:themeShade="BF"/>
    </w:rPr>
  </w:style>
  <w:style w:type="paragraph" w:styleId="IntenseQuote">
    <w:name w:val="Intense Quote"/>
    <w:basedOn w:val="Normal"/>
    <w:next w:val="Normal"/>
    <w:link w:val="IntenseQuoteChar"/>
    <w:uiPriority w:val="30"/>
    <w:qFormat/>
    <w:rsid w:val="00145D3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45D3D"/>
    <w:rPr>
      <w:rFonts w:ascii="Times New Roman" w:hAnsi="Times New Roman" w:cs="Calibri"/>
      <w:i/>
      <w:iCs/>
      <w:color w:val="2F5496" w:themeColor="accent1" w:themeShade="BF"/>
      <w:kern w:val="0"/>
      <w:sz w:val="24"/>
      <w:szCs w:val="20"/>
      <w:lang w:val="en-GB"/>
      <w14:ligatures w14:val="none"/>
    </w:rPr>
  </w:style>
  <w:style w:type="character" w:styleId="IntenseReference">
    <w:name w:val="Intense Reference"/>
    <w:basedOn w:val="DefaultParagraphFont"/>
    <w:uiPriority w:val="32"/>
    <w:qFormat/>
    <w:rsid w:val="00145D3D"/>
    <w:rPr>
      <w:b/>
      <w:bCs/>
      <w:smallCaps/>
      <w:color w:val="2F5496" w:themeColor="accent1" w:themeShade="BF"/>
      <w:spacing w:val="5"/>
    </w:rPr>
  </w:style>
  <w:style w:type="table" w:styleId="TableGrid">
    <w:name w:val="Table Grid"/>
    <w:basedOn w:val="TableNormal"/>
    <w:uiPriority w:val="39"/>
    <w:rsid w:val="00145D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67D9C"/>
  </w:style>
  <w:style w:type="character" w:styleId="Hyperlink">
    <w:name w:val="Hyperlink"/>
    <w:basedOn w:val="DefaultParagraphFont"/>
    <w:uiPriority w:val="99"/>
    <w:unhideWhenUsed/>
    <w:rsid w:val="00B67D9C"/>
    <w:rPr>
      <w:color w:val="0563C1" w:themeColor="hyperlink"/>
      <w:u w:val="single"/>
    </w:rPr>
  </w:style>
  <w:style w:type="character" w:customStyle="1" w:styleId="UnresolvedMention1">
    <w:name w:val="Unresolved Mention1"/>
    <w:basedOn w:val="DefaultParagraphFont"/>
    <w:uiPriority w:val="99"/>
    <w:semiHidden/>
    <w:unhideWhenUsed/>
    <w:rsid w:val="00B67D9C"/>
    <w:rPr>
      <w:color w:val="605E5C"/>
      <w:shd w:val="clear" w:color="auto" w:fill="E1DFDD"/>
    </w:rPr>
  </w:style>
  <w:style w:type="paragraph" w:styleId="Header">
    <w:name w:val="header"/>
    <w:basedOn w:val="Normal"/>
    <w:link w:val="HeaderChar"/>
    <w:uiPriority w:val="99"/>
    <w:unhideWhenUsed/>
    <w:rsid w:val="00EF5C47"/>
    <w:pPr>
      <w:tabs>
        <w:tab w:val="center" w:pos="4680"/>
        <w:tab w:val="right" w:pos="9360"/>
      </w:tabs>
      <w:spacing w:line="240" w:lineRule="auto"/>
    </w:pPr>
  </w:style>
  <w:style w:type="character" w:customStyle="1" w:styleId="HeaderChar">
    <w:name w:val="Header Char"/>
    <w:basedOn w:val="DefaultParagraphFont"/>
    <w:link w:val="Header"/>
    <w:uiPriority w:val="99"/>
    <w:rsid w:val="00EF5C47"/>
    <w:rPr>
      <w:rFonts w:ascii="Times New Roman" w:hAnsi="Times New Roman" w:cs="Calibri"/>
      <w:kern w:val="0"/>
      <w:sz w:val="24"/>
      <w:szCs w:val="20"/>
      <w:lang w:val="en-GB"/>
      <w14:ligatures w14:val="none"/>
    </w:rPr>
  </w:style>
  <w:style w:type="paragraph" w:styleId="Footer">
    <w:name w:val="footer"/>
    <w:basedOn w:val="Normal"/>
    <w:link w:val="FooterChar"/>
    <w:uiPriority w:val="99"/>
    <w:unhideWhenUsed/>
    <w:rsid w:val="00EF5C47"/>
    <w:pPr>
      <w:tabs>
        <w:tab w:val="center" w:pos="4680"/>
        <w:tab w:val="right" w:pos="9360"/>
      </w:tabs>
      <w:spacing w:line="240" w:lineRule="auto"/>
    </w:pPr>
  </w:style>
  <w:style w:type="character" w:customStyle="1" w:styleId="FooterChar">
    <w:name w:val="Footer Char"/>
    <w:basedOn w:val="DefaultParagraphFont"/>
    <w:link w:val="Footer"/>
    <w:uiPriority w:val="99"/>
    <w:rsid w:val="00EF5C47"/>
    <w:rPr>
      <w:rFonts w:ascii="Times New Roman" w:hAnsi="Times New Roman" w:cs="Calibri"/>
      <w:kern w:val="0"/>
      <w:sz w:val="24"/>
      <w:szCs w:val="20"/>
      <w:lang w:val="en-GB"/>
      <w14:ligatures w14:val="none"/>
    </w:rPr>
  </w:style>
  <w:style w:type="paragraph" w:styleId="TOCHeading">
    <w:name w:val="TOC Heading"/>
    <w:basedOn w:val="Heading1"/>
    <w:next w:val="Normal"/>
    <w:uiPriority w:val="39"/>
    <w:unhideWhenUsed/>
    <w:qFormat/>
    <w:rsid w:val="00BA6C39"/>
    <w:pPr>
      <w:spacing w:line="259" w:lineRule="auto"/>
      <w:jc w:val="left"/>
      <w:outlineLvl w:val="9"/>
    </w:pPr>
    <w:rPr>
      <w:rFonts w:asciiTheme="majorHAnsi" w:eastAsiaTheme="majorEastAsia"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BA6C3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657870">
      <w:bodyDiv w:val="1"/>
      <w:marLeft w:val="0"/>
      <w:marRight w:val="0"/>
      <w:marTop w:val="0"/>
      <w:marBottom w:val="0"/>
      <w:divBdr>
        <w:top w:val="none" w:sz="0" w:space="0" w:color="auto"/>
        <w:left w:val="none" w:sz="0" w:space="0" w:color="auto"/>
        <w:bottom w:val="none" w:sz="0" w:space="0" w:color="auto"/>
        <w:right w:val="none" w:sz="0" w:space="0" w:color="auto"/>
      </w:divBdr>
    </w:div>
    <w:div w:id="634722075">
      <w:bodyDiv w:val="1"/>
      <w:marLeft w:val="0"/>
      <w:marRight w:val="0"/>
      <w:marTop w:val="0"/>
      <w:marBottom w:val="0"/>
      <w:divBdr>
        <w:top w:val="none" w:sz="0" w:space="0" w:color="auto"/>
        <w:left w:val="none" w:sz="0" w:space="0" w:color="auto"/>
        <w:bottom w:val="none" w:sz="0" w:space="0" w:color="auto"/>
        <w:right w:val="none" w:sz="0" w:space="0" w:color="auto"/>
      </w:divBdr>
    </w:div>
    <w:div w:id="900989966">
      <w:bodyDiv w:val="1"/>
      <w:marLeft w:val="0"/>
      <w:marRight w:val="0"/>
      <w:marTop w:val="0"/>
      <w:marBottom w:val="0"/>
      <w:divBdr>
        <w:top w:val="none" w:sz="0" w:space="0" w:color="auto"/>
        <w:left w:val="none" w:sz="0" w:space="0" w:color="auto"/>
        <w:bottom w:val="none" w:sz="0" w:space="0" w:color="auto"/>
        <w:right w:val="none" w:sz="0" w:space="0" w:color="auto"/>
      </w:divBdr>
    </w:div>
    <w:div w:id="955915351">
      <w:bodyDiv w:val="1"/>
      <w:marLeft w:val="0"/>
      <w:marRight w:val="0"/>
      <w:marTop w:val="0"/>
      <w:marBottom w:val="0"/>
      <w:divBdr>
        <w:top w:val="none" w:sz="0" w:space="0" w:color="auto"/>
        <w:left w:val="none" w:sz="0" w:space="0" w:color="auto"/>
        <w:bottom w:val="none" w:sz="0" w:space="0" w:color="auto"/>
        <w:right w:val="none" w:sz="0" w:space="0" w:color="auto"/>
      </w:divBdr>
    </w:div>
    <w:div w:id="1036933588">
      <w:bodyDiv w:val="1"/>
      <w:marLeft w:val="0"/>
      <w:marRight w:val="0"/>
      <w:marTop w:val="0"/>
      <w:marBottom w:val="0"/>
      <w:divBdr>
        <w:top w:val="none" w:sz="0" w:space="0" w:color="auto"/>
        <w:left w:val="none" w:sz="0" w:space="0" w:color="auto"/>
        <w:bottom w:val="none" w:sz="0" w:space="0" w:color="auto"/>
        <w:right w:val="none" w:sz="0" w:space="0" w:color="auto"/>
      </w:divBdr>
    </w:div>
    <w:div w:id="1199583369">
      <w:bodyDiv w:val="1"/>
      <w:marLeft w:val="0"/>
      <w:marRight w:val="0"/>
      <w:marTop w:val="0"/>
      <w:marBottom w:val="0"/>
      <w:divBdr>
        <w:top w:val="none" w:sz="0" w:space="0" w:color="auto"/>
        <w:left w:val="none" w:sz="0" w:space="0" w:color="auto"/>
        <w:bottom w:val="none" w:sz="0" w:space="0" w:color="auto"/>
        <w:right w:val="none" w:sz="0" w:space="0" w:color="auto"/>
      </w:divBdr>
    </w:div>
    <w:div w:id="1313170355">
      <w:bodyDiv w:val="1"/>
      <w:marLeft w:val="0"/>
      <w:marRight w:val="0"/>
      <w:marTop w:val="0"/>
      <w:marBottom w:val="0"/>
      <w:divBdr>
        <w:top w:val="none" w:sz="0" w:space="0" w:color="auto"/>
        <w:left w:val="none" w:sz="0" w:space="0" w:color="auto"/>
        <w:bottom w:val="none" w:sz="0" w:space="0" w:color="auto"/>
        <w:right w:val="none" w:sz="0" w:space="0" w:color="auto"/>
      </w:divBdr>
    </w:div>
    <w:div w:id="1470899175">
      <w:bodyDiv w:val="1"/>
      <w:marLeft w:val="0"/>
      <w:marRight w:val="0"/>
      <w:marTop w:val="0"/>
      <w:marBottom w:val="0"/>
      <w:divBdr>
        <w:top w:val="none" w:sz="0" w:space="0" w:color="auto"/>
        <w:left w:val="none" w:sz="0" w:space="0" w:color="auto"/>
        <w:bottom w:val="none" w:sz="0" w:space="0" w:color="auto"/>
        <w:right w:val="none" w:sz="0" w:space="0" w:color="auto"/>
      </w:divBdr>
    </w:div>
    <w:div w:id="1681421957">
      <w:bodyDiv w:val="1"/>
      <w:marLeft w:val="0"/>
      <w:marRight w:val="0"/>
      <w:marTop w:val="0"/>
      <w:marBottom w:val="0"/>
      <w:divBdr>
        <w:top w:val="none" w:sz="0" w:space="0" w:color="auto"/>
        <w:left w:val="none" w:sz="0" w:space="0" w:color="auto"/>
        <w:bottom w:val="none" w:sz="0" w:space="0" w:color="auto"/>
        <w:right w:val="none" w:sz="0" w:space="0" w:color="auto"/>
      </w:divBdr>
    </w:div>
    <w:div w:id="1850683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Sta2484</b:Tag>
    <b:SourceType>InternetSite</b:SourceType>
    <b:Guid>{0BD9BCAF-B7A9-482F-BF45-BE6B590F2E99}</b:Guid>
    <b:Author>
      <b:Author>
        <b:Corporate>Statista</b:Corporate>
      </b:Author>
    </b:Author>
    <b:Title>Employer perceptions on hybrid working and employee productivity in the United Kingdom in 2023</b:Title>
    <b:Year>2024</b:Year>
    <b:YearAccessed>2025</b:YearAccessed>
    <b:MonthAccessed>February</b:MonthAccessed>
    <b:DayAccessed>16</b:DayAccessed>
    <b:URL>https://www.statista.com/statistics/1118605/impact-of-flexible-working-in-the-uk/</b:URL>
    <b:RefOrder>12</b:RefOrder>
  </b:Source>
  <b:Source>
    <b:Tag>Lis25</b:Tag>
    <b:SourceType>InternetSite</b:SourceType>
    <b:Guid>{EEEFFEBE-2E07-475C-9217-6C7DFBA82FDE}</b:Guid>
    <b:Author>
      <b:Author>
        <b:NameList>
          <b:Person>
            <b:Last>Schwarz</b:Last>
            <b:First>Lisa</b:First>
          </b:Person>
        </b:NameList>
      </b:Author>
    </b:Author>
    <b:Title>AI in Hospitality: Advantages &amp; Use Cases</b:Title>
    <b:Year>2025</b:Year>
    <b:YearAccessed>2025</b:YearAccessed>
    <b:MonthAccessed>February</b:MonthAccessed>
    <b:DayAccessed>16</b:DayAccessed>
    <b:URL>https://www.netsuite.com/portal/resource/articles/business-strategy/ai-hospitality.shtml</b:URL>
    <b:RefOrder>13</b:RefOrder>
  </b:Source>
  <b:Source>
    <b:Tag>ONS2411</b:Tag>
    <b:SourceType>InternetSite</b:SourceType>
    <b:Guid>{74209D1E-B992-442E-BB2E-4FCE31D702FB}</b:Guid>
    <b:Author>
      <b:Author>
        <b:Corporate>ONS.UK</b:Corporate>
      </b:Author>
    </b:Author>
    <b:Title>Business insights and impact on the UK economy: 21 November 2024</b:Title>
    <b:Year>2024</b:Year>
    <b:YearAccessed>2024</b:YearAccessed>
    <b:MonthAccessed>February</b:MonthAccessed>
    <b:DayAccessed>16</b:DayAccessed>
    <b:URL>https://www.ons.gov.uk/businessindustryandtrade/business/businessservices/bulletins/businessinsightsandimpactontheukeconomy/21november2024</b:URL>
    <b:RefOrder>15</b:RefOrder>
  </b:Source>
  <b:Source>
    <b:Tag>GOV2424</b:Tag>
    <b:SourceType>InternetSite</b:SourceType>
    <b:Guid>{B4FD0CA0-66CF-4138-9099-D9AFC548A28B}</b:Guid>
    <b:Author>
      <b:Author>
        <b:Corporate>GOV.UK</b:Corporate>
      </b:Author>
    </b:Author>
    <b:Title>Inflationary benefits, inflationary risks</b:Title>
    <b:Year>2024</b:Year>
    <b:YearAccessed>2025</b:YearAccessed>
    <b:MonthAccessed>February</b:MonthAccessed>
    <b:DayAccessed>16</b:DayAccessed>
    <b:URL>https://actuaries.blog.gov.uk/2023/12/08/inflationary-benefits-inflationary-risks/</b:URL>
    <b:RefOrder>14</b:RefOrder>
  </b:Source>
  <b:Source>
    <b:Tag>Ali25</b:Tag>
    <b:SourceType>InternetSite</b:SourceType>
    <b:Guid>{3D09B080-CBD9-4018-A162-87C24A13B202}</b:Guid>
    <b:Author>
      <b:Author>
        <b:Corporate>Alilahotels</b:Corporate>
      </b:Author>
    </b:Author>
    <b:Title>Sustainability</b:Title>
    <b:Year>2025</b:Year>
    <b:YearAccessed>2025</b:YearAccessed>
    <b:MonthAccessed>February </b:MonthAccessed>
    <b:DayAccessed>16</b:DayAccessed>
    <b:URL>https://www.alilahotels.com/solo/sustainability/</b:URL>
    <b:RefOrder>16</b:RefOrder>
  </b:Source>
  <b:Source>
    <b:Tag>Tri24</b:Tag>
    <b:SourceType>InternetSite</b:SourceType>
    <b:Guid>{7261AD56-EABF-47E2-AFD6-42369512671F}</b:Guid>
    <b:Author>
      <b:Author>
        <b:Corporate>Tripadvisor</b:Corporate>
      </b:Author>
    </b:Author>
    <b:Title>Great but has major safety issues</b:Title>
    <b:Year>2024</b:Year>
    <b:YearAccessed>2025</b:YearAccessed>
    <b:MonthAccessed>February</b:MonthAccessed>
    <b:DayAccessed>17</b:DayAccessed>
    <b:URL>https://www.tripadvisor.com/ShowUserReviews-g13356179-d7949561-r361639101-Alila_Seminyak-Kerobokan_Kelod_North_Kuta_Bali.html</b:URL>
    <b:RefOrder>17</b:RefOrder>
  </b:Source>
  <b:Source>
    <b:Tag>Ali251</b:Tag>
    <b:SourceType>InternetSite</b:SourceType>
    <b:Guid>{11D26D2D-DA0A-405B-A29C-D1AC8AF5857D}</b:Guid>
    <b:Author>
      <b:Author>
        <b:Corporate>Alilahotels</b:Corporate>
      </b:Author>
    </b:Author>
    <b:Title>About Us</b:Title>
    <b:Year>2025</b:Year>
    <b:YearAccessed>2025</b:YearAccessed>
    <b:MonthAccessed>February</b:MonthAccessed>
    <b:DayAccessed>17</b:DayAccessed>
    <b:URL>https://www.alilahotels.com/</b:URL>
    <b:RefOrder>18</b:RefOrder>
  </b:Source>
  <b:Source>
    <b:Tag>Ali252</b:Tag>
    <b:SourceType>InternetSite</b:SourceType>
    <b:Guid>{3833FF7A-0514-4796-9C83-F253AB91E726}</b:Guid>
    <b:Author>
      <b:Author>
        <b:Corporate>Alilahotels</b:Corporate>
      </b:Author>
    </b:Author>
    <b:Title>Alila Journeys</b:Title>
    <b:Year>2025</b:Year>
    <b:YearAccessed>2025</b:YearAccessed>
    <b:MonthAccessed>February</b:MonthAccessed>
    <b:DayAccessed>17</b:DayAccessed>
    <b:URL>https://www.alilahotels.com/</b:URL>
    <b:RefOrder>19</b:RefOrder>
  </b:Source>
  <b:Source>
    <b:Tag>Mar2114</b:Tag>
    <b:SourceType>InternetSite</b:SourceType>
    <b:Guid>{3F1666D1-5B22-4DC8-8127-FCC41C92A2C5}</b:Guid>
    <b:Author>
      <b:Author>
        <b:NameList>
          <b:Person>
            <b:Last>Johanson</b:Last>
            <b:First>Mark</b:First>
          </b:Person>
        </b:NameList>
      </b:Author>
    </b:Author>
    <b:Title>Why service workers are so burned out</b:Title>
    <b:Year>2021</b:Year>
    <b:YearAccessed>2025</b:YearAccessed>
    <b:MonthAccessed>February</b:MonthAccessed>
    <b:DayAccessed>16</b:DayAccessed>
    <b:URL>https://www.bbc.com/worklife/article/20211007-the-service-roles-that-lead-to-burnout</b:URL>
    <b:RefOrder>1</b:RefOrder>
  </b:Source>
  <b:Source>
    <b:Tag>Mar2215</b:Tag>
    <b:SourceType>InternetSite</b:SourceType>
    <b:Guid>{43AF378D-D596-42C9-852C-D1BBFD097E62}</b:Guid>
    <b:Author>
      <b:Author>
        <b:NameList>
          <b:Person>
            <b:Last>Heymann</b:Last>
            <b:First>Mark</b:First>
          </b:Person>
        </b:NameList>
      </b:Author>
    </b:Author>
    <b:Title>Putting An End To The Bleeding Effect On Hospitality's Workforce</b:Title>
    <b:Year>2022</b:Year>
    <b:YearAccessed>2025</b:YearAccessed>
    <b:MonthAccessed>February</b:MonthAccessed>
    <b:DayAccessed>15</b:DayAccessed>
    <b:URL>https://www.forbes.com/councils/forbestechcouncil/2022/04/27/putting-an-end-to-the-bleeding-effect-on-hospitalitys-workforce/</b:URL>
    <b:RefOrder>2</b:RefOrder>
  </b:Source>
  <b:Source>
    <b:Tag>Rya213</b:Tag>
    <b:SourceType>InternetSite</b:SourceType>
    <b:Guid>{450D6DA5-E229-4772-B53A-67928F10D5EA}</b:Guid>
    <b:Author>
      <b:Author>
        <b:NameList>
          <b:Person>
            <b:Last>Vet</b:Last>
            <b:First>Ryan</b:First>
          </b:Person>
        </b:NameList>
      </b:Author>
    </b:Author>
    <b:Title>The Great Resignation: Why Employee Turnover Is Killing Businesses</b:Title>
    <b:Year>2021</b:Year>
    <b:YearAccessed>2025</b:YearAccessed>
    <b:MonthAccessed>February</b:MonthAccessed>
    <b:DayAccessed>16</b:DayAccessed>
    <b:URL>https://www.forbes.com/councils/forbesbusinesscouncil/2021/12/07/the-great-resignation-why-employee-turnover-is-killing-businesses/</b:URL>
    <b:RefOrder>3</b:RefOrder>
  </b:Source>
  <b:Source>
    <b:Tag>Chr2126</b:Tag>
    <b:SourceType>InternetSite</b:SourceType>
    <b:Guid>{6E659F11-589F-46C5-B107-3E7222FDE3BC}</b:Guid>
    <b:Author>
      <b:Author>
        <b:NameList>
          <b:Person>
            <b:Last>Ro</b:Last>
            <b:First>Christine</b:First>
          </b:Person>
        </b:NameList>
      </b:Author>
    </b:Author>
    <b:Title>'Turnover contagion': The domino effect of one resignation</b:Title>
    <b:Year>2021</b:Year>
    <b:YearAccessed>2025</b:YearAccessed>
    <b:MonthAccessed>February</b:MonthAccessed>
    <b:DayAccessed>17</b:DayAccessed>
    <b:URL>https://www.bbc.com/worklife/article/20210915-turnover-contagion-the-domino-effect-of-one-resignation</b:URL>
    <b:RefOrder>4</b:RefOrder>
  </b:Source>
  <b:Source>
    <b:Tag>not22</b:Tag>
    <b:SourceType>InternetSite</b:SourceType>
    <b:Guid>{5F120D72-B956-4ECC-9ACE-5D4B65D64DBA}</b:Guid>
    <b:Author>
      <b:Author>
        <b:Corporate>notch.financial</b:Corporate>
      </b:Author>
    </b:Author>
    <b:Title>How to Fix High Restaurant Employee Turnover</b:Title>
    <b:Year>2022</b:Year>
    <b:YearAccessed>2025</b:YearAccessed>
    <b:MonthAccessed>February</b:MonthAccessed>
    <b:DayAccessed>17</b:DayAccessed>
    <b:URL>https://notch.financial/blog/restaurant-turnover-rate/</b:URL>
    <b:RefOrder>5</b:RefOrder>
  </b:Source>
  <b:Source>
    <b:Tag>har23</b:Tag>
    <b:SourceType>InternetSite</b:SourceType>
    <b:Guid>{2069C816-FE8A-439A-ABE0-51D4FDAD8664}</b:Guid>
    <b:Author>
      <b:Author>
        <b:Corporate>harver</b:Corporate>
      </b:Author>
    </b:Author>
    <b:Title>8 Causes of Employee Turnover in Hospitality</b:Title>
    <b:Year>2023</b:Year>
    <b:YearAccessed>2025</b:YearAccessed>
    <b:MonthAccessed>February</b:MonthAccessed>
    <b:DayAccessed>18</b:DayAccessed>
    <b:URL>https://harver.com/blog/causes-of-employee-turnover-in-hospitality/#:~:text=The%20hotel%20and%20motel%20industry,difficult%20to%20meet%20customer%20expectations.</b:URL>
    <b:RefOrder>6</b:RefOrder>
  </b:Source>
  <b:Source>
    <b:Tag>Rap241</b:Tag>
    <b:SourceType>InternetSite</b:SourceType>
    <b:Guid>{7A7F7C7E-A597-4214-8B30-3B0F548FDFE2}</b:Guid>
    <b:Author>
      <b:Author>
        <b:NameList>
          <b:Person>
            <b:Last>Bohne</b:Last>
            <b:First>Raphael</b:First>
          </b:Person>
        </b:NameList>
      </b:Author>
    </b:Author>
    <b:Title>Employee attrition rate of professional services organizations worldwide from 2013 to 2023</b:Title>
    <b:Year>2024</b:Year>
    <b:YearAccessed>2025</b:YearAccessed>
    <b:MonthAccessed>February</b:MonthAccessed>
    <b:DayAccessed>17</b:DayAccessed>
    <b:URL>https://www.statista.com/statistics/933710/professional-services-worldwide-employee-attrition/</b:URL>
    <b:RefOrder>7</b:RefOrder>
  </b:Source>
  <b:Source>
    <b:Tag>Joh246</b:Tag>
    <b:SourceType>InternetSite</b:SourceType>
    <b:Guid>{6C6D32C7-8AFB-4CD1-9737-6CAD96D46ACA}</b:Guid>
    <b:Author>
      <b:Author>
        <b:NameList>
          <b:Person>
            <b:Last>Bremen</b:Last>
            <b:First>John</b:First>
            <b:Middle>M.</b:Middle>
          </b:Person>
        </b:NameList>
      </b:Author>
    </b:Author>
    <b:Title>The Great Stay – Can Turnover Rates Get Too Low?</b:Title>
    <b:Year>2024</b:Year>
    <b:YearAccessed>2025</b:YearAccessed>
    <b:MonthAccessed>February</b:MonthAccessed>
    <b:DayAccessed>18</b:DayAccessed>
    <b:URL>https://www.forbes.com/sites/johnbremen/2024/12/13/the-great-stay--can-turnover-rates-get-too-low/</b:URL>
    <b:RefOrder>8</b:RefOrder>
  </b:Source>
  <b:Source>
    <b:Tag>Rob21</b:Tag>
    <b:SourceType>InternetSite</b:SourceType>
    <b:Guid>{8D96E8FD-743D-462C-8AC5-6A90B2AF4032}</b:Guid>
    <b:Author>
      <b:Author>
        <b:NameList>
          <b:Person>
            <b:Last>Plummer</b:Last>
            <b:First>Robert</b:First>
          </b:Person>
        </b:NameList>
      </b:Author>
    </b:Author>
    <b:Title>Where have all the UK workers gone?</b:Title>
    <b:Year>2021</b:Year>
    <b:YearAccessed>2025</b:YearAccessed>
    <b:MonthAccessed>February</b:MonthAccessed>
    <b:DayAccessed>18</b:DayAccessed>
    <b:URL>https://www.bbc.com/news/business-57400560</b:URL>
    <b:RefOrder>9</b:RefOrder>
  </b:Source>
  <b:Source>
    <b:Tag>Sus23</b:Tag>
    <b:SourceType>InternetSite</b:SourceType>
    <b:Guid>{99859625-FE75-47A1-BCD0-7CE2037C9961}</b:Guid>
    <b:Author>
      <b:Author>
        <b:NameList>
          <b:Person>
            <b:Last>LaMotte</b:Last>
            <b:First>Susan</b:First>
          </b:Person>
        </b:NameList>
      </b:Author>
    </b:Author>
    <b:Title>Companies Should Rethink How They Retain Employees</b:Title>
    <b:Year>2023</b:Year>
    <b:YearAccessed>2025</b:YearAccessed>
    <b:MonthAccessed>February</b:MonthAccessed>
    <b:DayAccessed>18</b:DayAccessed>
    <b:URL>https://www.forbes.com/sites/susanlamotte/2023/03/23/companies-should-rethink-how-they-retain-employees/</b:URL>
    <b:RefOrder>10</b:RefOrder>
  </b:Source>
  <b:Source>
    <b:Tag>Placeholder1</b:Tag>
    <b:SourceType>InternetSite</b:SourceType>
    <b:Guid>{13FCCABF-B06C-4FB5-B8E2-FC8FB94EB553}</b:Guid>
    <b:Author>
      <b:Author>
        <b:NameList>
          <b:Person>
            <b:Last>Schwarz</b:Last>
            <b:First>Lisa</b:First>
          </b:Person>
        </b:NameList>
      </b:Author>
    </b:Author>
    <b:Title>8 Ways to Reduce Employee Turnover in Hospitality</b:Title>
    <b:Year>2025</b:Year>
    <b:YearAccessed>2025</b:YearAccessed>
    <b:MonthAccessed>February</b:MonthAccessed>
    <b:DayAccessed>19</b:DayAccessed>
    <b:URL>https://www.netsuite.com/portal/resource/articles/human-resources/reduce-hospitality-turnover.shtml</b:URL>
    <b:RefOrder>11</b:RefOrder>
  </b:Source>
  <b:Source>
    <b:Tag>ali25</b:Tag>
    <b:SourceType>InternetSite</b:SourceType>
    <b:Guid>{C0C8A5FD-2647-43DC-85EE-659576B507F2}</b:Guid>
    <b:Author>
      <b:Author>
        <b:Corporate>alilahotels</b:Corporate>
      </b:Author>
    </b:Author>
    <b:Title>Alila Philosophy</b:Title>
    <b:Year>2025</b:Year>
    <b:YearAccessed>2025</b:YearAccessed>
    <b:MonthAccessed>February</b:MonthAccessed>
    <b:DayAccessed>19</b:DayAccessed>
    <b:URL>https://www.alilahotels.com/philosophy/</b:URL>
    <b:RefOrder>12</b:RefOrder>
  </b:Source>
  <b:Source>
    <b:Tag>Jen215</b:Tag>
    <b:SourceType>InternetSite</b:SourceType>
    <b:Guid>{829F0FEB-810F-423E-9D34-9332FBAE5EEC}</b:Guid>
    <b:Author>
      <b:Author>
        <b:NameList>
          <b:Person>
            <b:Last>Barnes</b:Last>
            <b:First>Jennifer</b:First>
          </b:Person>
        </b:NameList>
      </b:Author>
    </b:Author>
    <b:Title>How To Reduce Employee Turnover And Improve Poor Performance</b:Title>
    <b:Year>2021</b:Year>
    <b:YearAccessed>2025</b:YearAccessed>
    <b:MonthAccessed>February</b:MonthAccessed>
    <b:DayAccessed>21</b:DayAccessed>
    <b:URL>https://www.forbes.com/councils/theyec/2021/09/21/how-to-reduce-employee-turnover-and-improve-poor-performance/</b:URL>
    <b:RefOrder>13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1ea53e8e08d687b7f2e47803d1db2ec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6a2306b4cc4b961664e0acb150e0f1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05040AC6-018C-49E4-8CD5-B90052688E3C}">
  <ds:schemaRefs>
    <ds:schemaRef ds:uri="http://schemas.openxmlformats.org/officeDocument/2006/bibliography"/>
  </ds:schemaRefs>
</ds:datastoreItem>
</file>

<file path=customXml/itemProps2.xml><?xml version="1.0" encoding="utf-8"?>
<ds:datastoreItem xmlns:ds="http://schemas.openxmlformats.org/officeDocument/2006/customXml" ds:itemID="{2B123C9A-607F-443C-996C-6AF1FB388C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9541FDC-C58C-4FDA-A804-6964D42D5EF5}">
  <ds:schemaRefs>
    <ds:schemaRef ds:uri="http://schemas.microsoft.com/sharepoint/v3/contenttype/forms"/>
  </ds:schemaRefs>
</ds:datastoreItem>
</file>

<file path=customXml/itemProps4.xml><?xml version="1.0" encoding="utf-8"?>
<ds:datastoreItem xmlns:ds="http://schemas.openxmlformats.org/officeDocument/2006/customXml" ds:itemID="{E9A1EAB7-D35C-41E7-A0F1-24C26C72F663}">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1411</TotalTime>
  <Pages>39</Pages>
  <Words>7268</Words>
  <Characters>46230</Characters>
  <Application>Microsoft Office Word</Application>
  <DocSecurity>0</DocSecurity>
  <Lines>1050</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Del Rocio Garcia Baez (2230623)</dc:creator>
  <cp:keywords/>
  <dc:description/>
  <cp:lastModifiedBy>Rosario Del Rocio Garcia Baez (2230623)</cp:lastModifiedBy>
  <cp:revision>8</cp:revision>
  <dcterms:created xsi:type="dcterms:W3CDTF">2025-03-03T13:07:00Z</dcterms:created>
  <dcterms:modified xsi:type="dcterms:W3CDTF">2025-03-04T12:30:00Z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