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12ABC" w14:textId="1AE5FEE1" w:rsidR="00F9337E" w:rsidRPr="00305B68" w:rsidRDefault="004711B7" w:rsidP="00305B68">
      <w:pPr>
        <w:jc w:val="center"/>
        <w:rPr>
          <w:rFonts w:ascii="Arial" w:hAnsi="Arial" w:cs="Arial"/>
          <w:sz w:val="32"/>
          <w:szCs w:val="32"/>
          <w:lang w:val="en-US"/>
        </w:rPr>
      </w:pPr>
      <w:r w:rsidRPr="00305B68">
        <w:rPr>
          <w:rFonts w:ascii="Arial" w:hAnsi="Arial" w:cs="Arial"/>
          <w:b/>
          <w:bCs/>
          <w:sz w:val="32"/>
          <w:szCs w:val="32"/>
          <w:lang w:val="en-US"/>
        </w:rPr>
        <w:t>Student Name:</w:t>
      </w:r>
      <w:r w:rsidRPr="00305B68">
        <w:rPr>
          <w:rFonts w:ascii="Arial" w:hAnsi="Arial" w:cs="Arial"/>
          <w:sz w:val="32"/>
          <w:szCs w:val="32"/>
          <w:lang w:val="en-US"/>
        </w:rPr>
        <w:t xml:space="preserve"> Michael Thomas</w:t>
      </w:r>
    </w:p>
    <w:p w14:paraId="046FBD6E" w14:textId="77777777" w:rsidR="00305B68" w:rsidRPr="00305B68" w:rsidRDefault="00305B68" w:rsidP="00305B68">
      <w:pPr>
        <w:jc w:val="center"/>
        <w:rPr>
          <w:rFonts w:ascii="Arial" w:hAnsi="Arial" w:cs="Arial"/>
          <w:sz w:val="32"/>
          <w:szCs w:val="32"/>
          <w:lang w:val="en-US"/>
        </w:rPr>
      </w:pPr>
    </w:p>
    <w:p w14:paraId="7435155B" w14:textId="4DC2E792" w:rsidR="004711B7" w:rsidRPr="00305B68" w:rsidRDefault="004711B7" w:rsidP="00305B68">
      <w:pPr>
        <w:jc w:val="center"/>
        <w:rPr>
          <w:rFonts w:ascii="Arial" w:hAnsi="Arial" w:cs="Arial"/>
          <w:sz w:val="32"/>
          <w:szCs w:val="32"/>
          <w:lang w:val="en-US"/>
        </w:rPr>
      </w:pPr>
      <w:r w:rsidRPr="00305B68">
        <w:rPr>
          <w:rFonts w:ascii="Arial" w:hAnsi="Arial" w:cs="Arial"/>
          <w:b/>
          <w:bCs/>
          <w:sz w:val="32"/>
          <w:szCs w:val="32"/>
          <w:lang w:val="en-US"/>
        </w:rPr>
        <w:t xml:space="preserve">Student Number: </w:t>
      </w:r>
      <w:r w:rsidRPr="00305B68">
        <w:rPr>
          <w:rFonts w:ascii="Arial" w:hAnsi="Arial" w:cs="Arial"/>
          <w:sz w:val="32"/>
          <w:szCs w:val="32"/>
          <w:lang w:val="en-US"/>
        </w:rPr>
        <w:t>(1908080)</w:t>
      </w:r>
    </w:p>
    <w:p w14:paraId="493AB83C" w14:textId="77777777" w:rsidR="00305B68" w:rsidRPr="00305B68" w:rsidRDefault="00305B68" w:rsidP="00305B68">
      <w:pPr>
        <w:jc w:val="center"/>
        <w:rPr>
          <w:rFonts w:ascii="Arial" w:hAnsi="Arial" w:cs="Arial"/>
          <w:sz w:val="32"/>
          <w:szCs w:val="32"/>
          <w:lang w:val="en-US"/>
        </w:rPr>
      </w:pPr>
    </w:p>
    <w:p w14:paraId="5FBC48F2" w14:textId="7E3CB582" w:rsidR="007523A7" w:rsidRDefault="004711B7" w:rsidP="007523A7">
      <w:pPr>
        <w:jc w:val="center"/>
        <w:rPr>
          <w:rFonts w:ascii="Arial" w:hAnsi="Arial" w:cs="Arial"/>
          <w:sz w:val="36"/>
          <w:szCs w:val="36"/>
          <w:lang w:val="en-US"/>
        </w:rPr>
      </w:pPr>
      <w:r w:rsidRPr="00305B68">
        <w:rPr>
          <w:rFonts w:ascii="Arial" w:hAnsi="Arial" w:cs="Arial"/>
          <w:b/>
          <w:bCs/>
          <w:sz w:val="32"/>
          <w:szCs w:val="32"/>
          <w:lang w:val="en-US"/>
        </w:rPr>
        <w:t>Lecturer:</w:t>
      </w:r>
      <w:r w:rsidRPr="00305B68">
        <w:rPr>
          <w:rFonts w:ascii="Arial" w:hAnsi="Arial" w:cs="Arial"/>
          <w:sz w:val="32"/>
          <w:szCs w:val="32"/>
          <w:lang w:val="en-US"/>
        </w:rPr>
        <w:t xml:space="preserve"> </w:t>
      </w:r>
      <w:r w:rsidR="00FC6E7E">
        <w:rPr>
          <w:rFonts w:ascii="Arial" w:hAnsi="Arial" w:cs="Arial"/>
          <w:sz w:val="32"/>
          <w:szCs w:val="32"/>
          <w:lang w:val="en-US"/>
        </w:rPr>
        <w:t>Dr</w:t>
      </w:r>
      <w:r w:rsidR="007523A7" w:rsidRPr="00305B68">
        <w:rPr>
          <w:rFonts w:ascii="Arial" w:hAnsi="Arial" w:cs="Arial"/>
          <w:sz w:val="32"/>
          <w:szCs w:val="32"/>
          <w:lang w:val="en-US"/>
        </w:rPr>
        <w:t xml:space="preserve"> Olu Adegbite</w:t>
      </w:r>
    </w:p>
    <w:p w14:paraId="5B5CCA71" w14:textId="11CF2D71" w:rsidR="00243A5D" w:rsidRDefault="00243A5D" w:rsidP="00305B68">
      <w:pPr>
        <w:jc w:val="center"/>
        <w:rPr>
          <w:rFonts w:ascii="Arial" w:hAnsi="Arial" w:cs="Arial"/>
          <w:sz w:val="32"/>
          <w:szCs w:val="32"/>
          <w:lang w:val="en-US"/>
        </w:rPr>
      </w:pPr>
    </w:p>
    <w:p w14:paraId="1494A963" w14:textId="77777777" w:rsidR="00243A5D" w:rsidRPr="00305B68" w:rsidRDefault="00243A5D" w:rsidP="00243A5D">
      <w:pPr>
        <w:jc w:val="center"/>
        <w:rPr>
          <w:rFonts w:ascii="Arial" w:hAnsi="Arial" w:cs="Arial"/>
          <w:sz w:val="32"/>
          <w:szCs w:val="32"/>
          <w:lang w:val="en-US"/>
        </w:rPr>
      </w:pPr>
      <w:r w:rsidRPr="00305B68">
        <w:rPr>
          <w:rFonts w:ascii="Arial" w:hAnsi="Arial" w:cs="Arial"/>
          <w:b/>
          <w:bCs/>
          <w:sz w:val="32"/>
          <w:szCs w:val="32"/>
          <w:lang w:val="en-US"/>
        </w:rPr>
        <w:t>Assignment Title:</w:t>
      </w:r>
      <w:r w:rsidRPr="00305B68">
        <w:rPr>
          <w:rFonts w:ascii="Arial" w:hAnsi="Arial" w:cs="Arial"/>
          <w:sz w:val="32"/>
          <w:szCs w:val="32"/>
          <w:lang w:val="en-US"/>
        </w:rPr>
        <w:t xml:space="preserve"> Individual Project Plan Product and Service</w:t>
      </w:r>
    </w:p>
    <w:p w14:paraId="529A3EBF" w14:textId="77777777" w:rsidR="00305B68" w:rsidRPr="00305B68" w:rsidRDefault="00305B68" w:rsidP="00305B68">
      <w:pPr>
        <w:jc w:val="center"/>
        <w:rPr>
          <w:rFonts w:ascii="Arial" w:hAnsi="Arial" w:cs="Arial"/>
          <w:sz w:val="32"/>
          <w:szCs w:val="32"/>
          <w:lang w:val="en-US"/>
        </w:rPr>
      </w:pPr>
    </w:p>
    <w:p w14:paraId="45206441" w14:textId="1985CFE9" w:rsidR="004711B7" w:rsidRPr="00305B68" w:rsidRDefault="00043172" w:rsidP="00305B68">
      <w:pPr>
        <w:jc w:val="center"/>
        <w:rPr>
          <w:rFonts w:ascii="Arial" w:hAnsi="Arial" w:cs="Arial"/>
          <w:sz w:val="32"/>
          <w:szCs w:val="32"/>
          <w:lang w:val="en-US"/>
        </w:rPr>
      </w:pPr>
      <w:r>
        <w:rPr>
          <w:rFonts w:ascii="Arial" w:hAnsi="Arial" w:cs="Arial"/>
          <w:b/>
          <w:bCs/>
          <w:sz w:val="32"/>
          <w:szCs w:val="32"/>
          <w:lang w:val="en-US"/>
        </w:rPr>
        <w:t>Programme</w:t>
      </w:r>
      <w:r w:rsidR="004711B7" w:rsidRPr="00305B68">
        <w:rPr>
          <w:rFonts w:ascii="Arial" w:hAnsi="Arial" w:cs="Arial"/>
          <w:b/>
          <w:bCs/>
          <w:sz w:val="32"/>
          <w:szCs w:val="32"/>
          <w:lang w:val="en-US"/>
        </w:rPr>
        <w:t xml:space="preserve"> Title:</w:t>
      </w:r>
      <w:r w:rsidR="004711B7" w:rsidRPr="00305B68">
        <w:rPr>
          <w:rFonts w:ascii="Arial" w:hAnsi="Arial" w:cs="Arial"/>
          <w:sz w:val="32"/>
          <w:szCs w:val="32"/>
          <w:lang w:val="en-US"/>
        </w:rPr>
        <w:t xml:space="preserve"> BA Leadership and Management Skills for the workplace</w:t>
      </w:r>
    </w:p>
    <w:p w14:paraId="1E871F89" w14:textId="77777777" w:rsidR="00305B68" w:rsidRPr="00305B68" w:rsidRDefault="00305B68" w:rsidP="00305B68">
      <w:pPr>
        <w:jc w:val="center"/>
        <w:rPr>
          <w:rFonts w:ascii="Arial" w:hAnsi="Arial" w:cs="Arial"/>
          <w:sz w:val="32"/>
          <w:szCs w:val="32"/>
          <w:lang w:val="en-US"/>
        </w:rPr>
      </w:pPr>
    </w:p>
    <w:p w14:paraId="689E8003" w14:textId="7F8C34CA" w:rsidR="004711B7" w:rsidRDefault="004711B7" w:rsidP="00305B68">
      <w:pPr>
        <w:jc w:val="center"/>
        <w:rPr>
          <w:rFonts w:ascii="Arial" w:hAnsi="Arial" w:cs="Arial"/>
          <w:sz w:val="32"/>
          <w:szCs w:val="32"/>
          <w:lang w:val="en-US"/>
        </w:rPr>
      </w:pPr>
      <w:r w:rsidRPr="00305B68">
        <w:rPr>
          <w:rFonts w:ascii="Arial" w:hAnsi="Arial" w:cs="Arial"/>
          <w:b/>
          <w:bCs/>
          <w:sz w:val="32"/>
          <w:szCs w:val="32"/>
          <w:lang w:val="en-US"/>
        </w:rPr>
        <w:t xml:space="preserve">Module Title: </w:t>
      </w:r>
      <w:r w:rsidRPr="00D54109">
        <w:rPr>
          <w:rFonts w:ascii="Arial" w:hAnsi="Arial" w:cs="Arial"/>
          <w:sz w:val="32"/>
          <w:szCs w:val="32"/>
          <w:lang w:val="en-US"/>
        </w:rPr>
        <w:t>Developing Innovation and Creativity for Business Advantage</w:t>
      </w:r>
    </w:p>
    <w:p w14:paraId="40D2295C" w14:textId="5989918D" w:rsidR="00243A5D" w:rsidRDefault="00243A5D" w:rsidP="00305B68">
      <w:pPr>
        <w:jc w:val="center"/>
        <w:rPr>
          <w:rFonts w:ascii="Arial" w:hAnsi="Arial" w:cs="Arial"/>
          <w:sz w:val="32"/>
          <w:szCs w:val="32"/>
          <w:lang w:val="en-US"/>
        </w:rPr>
      </w:pPr>
    </w:p>
    <w:p w14:paraId="0F824AED" w14:textId="1481160E" w:rsidR="00243A5D" w:rsidRDefault="00243A5D" w:rsidP="00243A5D">
      <w:pPr>
        <w:jc w:val="center"/>
        <w:rPr>
          <w:rFonts w:ascii="Arial" w:hAnsi="Arial" w:cs="Arial"/>
          <w:sz w:val="32"/>
          <w:szCs w:val="32"/>
          <w:lang w:val="en-US"/>
        </w:rPr>
      </w:pPr>
      <w:r w:rsidRPr="00305B68">
        <w:rPr>
          <w:rFonts w:ascii="Arial" w:hAnsi="Arial" w:cs="Arial"/>
          <w:b/>
          <w:bCs/>
          <w:sz w:val="32"/>
          <w:szCs w:val="32"/>
          <w:lang w:val="en-US"/>
        </w:rPr>
        <w:t>Module Code:</w:t>
      </w:r>
      <w:r w:rsidRPr="00305B68">
        <w:rPr>
          <w:rFonts w:ascii="Arial" w:hAnsi="Arial" w:cs="Arial"/>
          <w:sz w:val="32"/>
          <w:szCs w:val="32"/>
          <w:lang w:val="en-US"/>
        </w:rPr>
        <w:t xml:space="preserve"> BMSW6102</w:t>
      </w:r>
    </w:p>
    <w:p w14:paraId="3737D427" w14:textId="77777777" w:rsidR="00243A5D" w:rsidRPr="00305B68" w:rsidRDefault="00243A5D" w:rsidP="00243A5D">
      <w:pPr>
        <w:jc w:val="center"/>
        <w:rPr>
          <w:rFonts w:ascii="Arial" w:hAnsi="Arial" w:cs="Arial"/>
          <w:sz w:val="32"/>
          <w:szCs w:val="32"/>
          <w:lang w:val="en-US"/>
        </w:rPr>
      </w:pPr>
    </w:p>
    <w:p w14:paraId="0CFFA29C" w14:textId="1C11F8F0" w:rsidR="00305B68" w:rsidRDefault="00305B68" w:rsidP="00305B68">
      <w:pPr>
        <w:jc w:val="center"/>
        <w:rPr>
          <w:rFonts w:ascii="Arial" w:hAnsi="Arial" w:cs="Arial"/>
          <w:sz w:val="32"/>
          <w:szCs w:val="32"/>
          <w:lang w:val="en-US"/>
        </w:rPr>
      </w:pPr>
      <w:r w:rsidRPr="00305B68">
        <w:rPr>
          <w:rFonts w:ascii="Arial" w:hAnsi="Arial" w:cs="Arial"/>
          <w:b/>
          <w:bCs/>
          <w:sz w:val="32"/>
          <w:szCs w:val="32"/>
          <w:lang w:val="en-US"/>
        </w:rPr>
        <w:t>Submission deadline date</w:t>
      </w:r>
      <w:r w:rsidR="004711B7" w:rsidRPr="00305B68">
        <w:rPr>
          <w:rFonts w:ascii="Arial" w:hAnsi="Arial" w:cs="Arial"/>
          <w:b/>
          <w:bCs/>
          <w:sz w:val="32"/>
          <w:szCs w:val="32"/>
          <w:lang w:val="en-US"/>
        </w:rPr>
        <w:t xml:space="preserve">: </w:t>
      </w:r>
      <w:r w:rsidR="004711B7" w:rsidRPr="00305B68">
        <w:rPr>
          <w:rFonts w:ascii="Arial" w:hAnsi="Arial" w:cs="Arial"/>
          <w:sz w:val="32"/>
          <w:szCs w:val="32"/>
          <w:lang w:val="en-US"/>
        </w:rPr>
        <w:t>20-03-2023</w:t>
      </w:r>
    </w:p>
    <w:p w14:paraId="7887BEEA" w14:textId="77777777" w:rsidR="00305B68" w:rsidRPr="00305B68" w:rsidRDefault="00305B68" w:rsidP="00305B68">
      <w:pPr>
        <w:jc w:val="center"/>
        <w:rPr>
          <w:rFonts w:ascii="Arial" w:hAnsi="Arial" w:cs="Arial"/>
          <w:sz w:val="32"/>
          <w:szCs w:val="32"/>
          <w:lang w:val="en-US"/>
        </w:rPr>
      </w:pPr>
    </w:p>
    <w:p w14:paraId="18A26272" w14:textId="66B2BFCE" w:rsidR="004711B7" w:rsidRDefault="004711B7" w:rsidP="00305B68">
      <w:pPr>
        <w:jc w:val="center"/>
        <w:rPr>
          <w:lang w:val="en-US"/>
        </w:rPr>
      </w:pPr>
      <w:r>
        <w:rPr>
          <w:noProof/>
        </w:rPr>
        <w:drawing>
          <wp:inline distT="0" distB="0" distL="0" distR="0" wp14:anchorId="3C4C8B2D" wp14:editId="191EBDB2">
            <wp:extent cx="5795083" cy="2201501"/>
            <wp:effectExtent l="0" t="0" r="0" b="8890"/>
            <wp:docPr id="1" name="Picture 1" descr="Smoothie Bike Hire - Move n Smo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oothie Bike Hire - Move n Smoo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3101" cy="2250134"/>
                    </a:xfrm>
                    <a:prstGeom prst="rect">
                      <a:avLst/>
                    </a:prstGeom>
                    <a:noFill/>
                    <a:ln>
                      <a:noFill/>
                    </a:ln>
                  </pic:spPr>
                </pic:pic>
              </a:graphicData>
            </a:graphic>
          </wp:inline>
        </w:drawing>
      </w:r>
    </w:p>
    <w:p w14:paraId="30BDFF20" w14:textId="77777777" w:rsidR="00EB7C2A" w:rsidRDefault="00EB7C2A" w:rsidP="00305B68">
      <w:pPr>
        <w:jc w:val="center"/>
        <w:rPr>
          <w:lang w:val="en-US"/>
        </w:rPr>
      </w:pPr>
    </w:p>
    <w:p w14:paraId="7C2956B1" w14:textId="1A8D107B" w:rsidR="0086242C" w:rsidRPr="00EB7C2A" w:rsidRDefault="00E937F2" w:rsidP="00305B68">
      <w:pPr>
        <w:jc w:val="center"/>
        <w:rPr>
          <w:rFonts w:ascii="Arial" w:hAnsi="Arial" w:cs="Arial"/>
          <w:b/>
          <w:bCs/>
          <w:lang w:val="en-US"/>
        </w:rPr>
      </w:pPr>
      <w:r w:rsidRPr="00EB7C2A">
        <w:rPr>
          <w:rFonts w:ascii="Arial" w:hAnsi="Arial" w:cs="Arial"/>
          <w:b/>
          <w:bCs/>
          <w:lang w:val="en-US"/>
        </w:rPr>
        <w:lastRenderedPageBreak/>
        <w:t xml:space="preserve">TABLE OF </w:t>
      </w:r>
      <w:r w:rsidR="0086242C" w:rsidRPr="00EB7C2A">
        <w:rPr>
          <w:rFonts w:ascii="Arial" w:hAnsi="Arial" w:cs="Arial"/>
          <w:b/>
          <w:bCs/>
          <w:lang w:val="en-US"/>
        </w:rPr>
        <w:t>CONTENTS</w:t>
      </w:r>
    </w:p>
    <w:tbl>
      <w:tblPr>
        <w:tblStyle w:val="TableGrid"/>
        <w:tblW w:w="0" w:type="auto"/>
        <w:tblLook w:val="04A0" w:firstRow="1" w:lastRow="0" w:firstColumn="1" w:lastColumn="0" w:noHBand="0" w:noVBand="1"/>
      </w:tblPr>
      <w:tblGrid>
        <w:gridCol w:w="3005"/>
        <w:gridCol w:w="3369"/>
        <w:gridCol w:w="2642"/>
      </w:tblGrid>
      <w:tr w:rsidR="00C776A8" w14:paraId="29750113" w14:textId="77777777" w:rsidTr="0007052D">
        <w:tc>
          <w:tcPr>
            <w:tcW w:w="3005" w:type="dxa"/>
            <w:shd w:val="clear" w:color="auto" w:fill="BDD6EE" w:themeFill="accent5" w:themeFillTint="66"/>
          </w:tcPr>
          <w:p w14:paraId="06EECE46" w14:textId="139ED238" w:rsidR="00C776A8" w:rsidRPr="00C776A8" w:rsidRDefault="00C776A8" w:rsidP="00305B68">
            <w:pPr>
              <w:jc w:val="center"/>
              <w:rPr>
                <w:rFonts w:ascii="Arial" w:hAnsi="Arial" w:cs="Arial"/>
                <w:b/>
                <w:bCs/>
                <w:lang w:val="en-US"/>
              </w:rPr>
            </w:pPr>
            <w:r w:rsidRPr="00C776A8">
              <w:rPr>
                <w:rFonts w:ascii="Arial" w:hAnsi="Arial" w:cs="Arial"/>
                <w:b/>
                <w:bCs/>
                <w:lang w:val="en-US"/>
              </w:rPr>
              <w:t>S</w:t>
            </w:r>
            <w:r w:rsidR="00E20097">
              <w:rPr>
                <w:rFonts w:ascii="Arial" w:hAnsi="Arial" w:cs="Arial"/>
                <w:b/>
                <w:bCs/>
                <w:lang w:val="en-US"/>
              </w:rPr>
              <w:t>ECTION</w:t>
            </w:r>
          </w:p>
        </w:tc>
        <w:tc>
          <w:tcPr>
            <w:tcW w:w="3369" w:type="dxa"/>
            <w:shd w:val="clear" w:color="auto" w:fill="BDD6EE" w:themeFill="accent5" w:themeFillTint="66"/>
          </w:tcPr>
          <w:p w14:paraId="126BFA8C" w14:textId="50F468E2" w:rsidR="00C776A8" w:rsidRPr="00C776A8" w:rsidRDefault="00C776A8" w:rsidP="00305B68">
            <w:pPr>
              <w:jc w:val="center"/>
              <w:rPr>
                <w:rFonts w:ascii="Arial" w:hAnsi="Arial" w:cs="Arial"/>
                <w:b/>
                <w:bCs/>
                <w:lang w:val="en-US"/>
              </w:rPr>
            </w:pPr>
            <w:r w:rsidRPr="00C776A8">
              <w:rPr>
                <w:rFonts w:ascii="Arial" w:hAnsi="Arial" w:cs="Arial"/>
                <w:b/>
                <w:bCs/>
                <w:lang w:val="en-US"/>
              </w:rPr>
              <w:t>CONTENT</w:t>
            </w:r>
          </w:p>
        </w:tc>
        <w:tc>
          <w:tcPr>
            <w:tcW w:w="2642" w:type="dxa"/>
            <w:shd w:val="clear" w:color="auto" w:fill="BDD6EE" w:themeFill="accent5" w:themeFillTint="66"/>
          </w:tcPr>
          <w:p w14:paraId="5377794A" w14:textId="2C0CB132" w:rsidR="00C776A8" w:rsidRPr="00C776A8" w:rsidRDefault="00C776A8" w:rsidP="00305B68">
            <w:pPr>
              <w:jc w:val="center"/>
              <w:rPr>
                <w:rFonts w:ascii="Arial" w:hAnsi="Arial" w:cs="Arial"/>
                <w:b/>
                <w:bCs/>
                <w:lang w:val="en-US"/>
              </w:rPr>
            </w:pPr>
            <w:r w:rsidRPr="00C776A8">
              <w:rPr>
                <w:rFonts w:ascii="Arial" w:hAnsi="Arial" w:cs="Arial"/>
                <w:b/>
                <w:bCs/>
                <w:lang w:val="en-US"/>
              </w:rPr>
              <w:t>PAGE No</w:t>
            </w:r>
          </w:p>
        </w:tc>
      </w:tr>
      <w:tr w:rsidR="00C776A8" w14:paraId="60245B7D" w14:textId="77777777" w:rsidTr="0007052D">
        <w:tc>
          <w:tcPr>
            <w:tcW w:w="3005" w:type="dxa"/>
          </w:tcPr>
          <w:p w14:paraId="08B6ECAE" w14:textId="723FFE12" w:rsidR="00C776A8" w:rsidRPr="00BF266A" w:rsidRDefault="00D52D8E" w:rsidP="00305B68">
            <w:pPr>
              <w:jc w:val="center"/>
              <w:rPr>
                <w:rFonts w:ascii="Arial" w:hAnsi="Arial" w:cs="Arial"/>
                <w:lang w:val="en-US"/>
              </w:rPr>
            </w:pPr>
            <w:r w:rsidRPr="00BF266A">
              <w:rPr>
                <w:rFonts w:ascii="Arial" w:hAnsi="Arial" w:cs="Arial"/>
                <w:lang w:val="en-US"/>
              </w:rPr>
              <w:t>1.0</w:t>
            </w:r>
          </w:p>
        </w:tc>
        <w:tc>
          <w:tcPr>
            <w:tcW w:w="3369" w:type="dxa"/>
          </w:tcPr>
          <w:p w14:paraId="6CA27A38" w14:textId="21EC3B33" w:rsidR="00C776A8" w:rsidRPr="00BF266A" w:rsidRDefault="00D52D8E" w:rsidP="00305B68">
            <w:pPr>
              <w:jc w:val="center"/>
              <w:rPr>
                <w:rFonts w:ascii="Arial" w:hAnsi="Arial" w:cs="Arial"/>
                <w:lang w:val="en-US"/>
              </w:rPr>
            </w:pPr>
            <w:r w:rsidRPr="00BF266A">
              <w:rPr>
                <w:rFonts w:ascii="Arial" w:hAnsi="Arial" w:cs="Arial"/>
                <w:lang w:val="en-US"/>
              </w:rPr>
              <w:t>Introduction</w:t>
            </w:r>
          </w:p>
        </w:tc>
        <w:tc>
          <w:tcPr>
            <w:tcW w:w="2642" w:type="dxa"/>
          </w:tcPr>
          <w:p w14:paraId="30379A39" w14:textId="1C02F778" w:rsidR="00C776A8" w:rsidRPr="00BF266A" w:rsidRDefault="00D52D8E" w:rsidP="00305B68">
            <w:pPr>
              <w:jc w:val="center"/>
              <w:rPr>
                <w:rFonts w:ascii="Arial" w:hAnsi="Arial" w:cs="Arial"/>
                <w:lang w:val="en-US"/>
              </w:rPr>
            </w:pPr>
            <w:r w:rsidRPr="00BF266A">
              <w:rPr>
                <w:rFonts w:ascii="Arial" w:hAnsi="Arial" w:cs="Arial"/>
                <w:lang w:val="en-US"/>
              </w:rPr>
              <w:t>3</w:t>
            </w:r>
          </w:p>
        </w:tc>
      </w:tr>
      <w:tr w:rsidR="00C776A8" w14:paraId="29CBB139" w14:textId="77777777" w:rsidTr="0007052D">
        <w:tc>
          <w:tcPr>
            <w:tcW w:w="3005" w:type="dxa"/>
          </w:tcPr>
          <w:p w14:paraId="6DD6C1FE" w14:textId="02E1371D" w:rsidR="00C776A8" w:rsidRPr="00BF266A" w:rsidRDefault="00725E4A" w:rsidP="00617CC7">
            <w:pPr>
              <w:jc w:val="center"/>
              <w:rPr>
                <w:rFonts w:ascii="Arial" w:hAnsi="Arial" w:cs="Arial"/>
                <w:lang w:val="en-US"/>
              </w:rPr>
            </w:pPr>
            <w:r w:rsidRPr="00BF266A">
              <w:rPr>
                <w:rFonts w:ascii="Arial" w:hAnsi="Arial" w:cs="Arial"/>
                <w:lang w:val="en-US"/>
              </w:rPr>
              <w:t>2.0</w:t>
            </w:r>
          </w:p>
        </w:tc>
        <w:tc>
          <w:tcPr>
            <w:tcW w:w="3369" w:type="dxa"/>
          </w:tcPr>
          <w:p w14:paraId="62DD2994" w14:textId="150BFC39" w:rsidR="00C776A8" w:rsidRPr="00BF266A" w:rsidRDefault="00617CC7" w:rsidP="00617CC7">
            <w:pPr>
              <w:spacing w:line="360" w:lineRule="auto"/>
              <w:jc w:val="center"/>
              <w:rPr>
                <w:rFonts w:ascii="Arial" w:hAnsi="Arial" w:cs="Arial"/>
                <w:lang w:val="en-US"/>
              </w:rPr>
            </w:pPr>
            <w:r w:rsidRPr="00BF266A">
              <w:rPr>
                <w:rFonts w:ascii="Arial" w:hAnsi="Arial" w:cs="Arial"/>
                <w:lang w:val="en-US"/>
              </w:rPr>
              <w:t>Current Context</w:t>
            </w:r>
          </w:p>
        </w:tc>
        <w:tc>
          <w:tcPr>
            <w:tcW w:w="2642" w:type="dxa"/>
          </w:tcPr>
          <w:p w14:paraId="5990F9CA" w14:textId="7657017E" w:rsidR="00C776A8" w:rsidRPr="00BF266A" w:rsidRDefault="00617CC7" w:rsidP="00617CC7">
            <w:pPr>
              <w:jc w:val="center"/>
              <w:rPr>
                <w:rFonts w:ascii="Arial" w:hAnsi="Arial" w:cs="Arial"/>
                <w:lang w:val="en-US"/>
              </w:rPr>
            </w:pPr>
            <w:r w:rsidRPr="00BF266A">
              <w:rPr>
                <w:rFonts w:ascii="Arial" w:hAnsi="Arial" w:cs="Arial"/>
                <w:lang w:val="en-US"/>
              </w:rPr>
              <w:t>4</w:t>
            </w:r>
          </w:p>
        </w:tc>
      </w:tr>
      <w:tr w:rsidR="00C776A8" w14:paraId="28F0D409" w14:textId="77777777" w:rsidTr="0007052D">
        <w:tc>
          <w:tcPr>
            <w:tcW w:w="3005" w:type="dxa"/>
          </w:tcPr>
          <w:p w14:paraId="065A8E55" w14:textId="38E211C2" w:rsidR="00C776A8" w:rsidRPr="00BF266A" w:rsidRDefault="00617CC7" w:rsidP="00305B68">
            <w:pPr>
              <w:jc w:val="center"/>
              <w:rPr>
                <w:rFonts w:ascii="Arial" w:hAnsi="Arial" w:cs="Arial"/>
                <w:lang w:val="en-US"/>
              </w:rPr>
            </w:pPr>
            <w:r w:rsidRPr="00BF266A">
              <w:rPr>
                <w:rFonts w:ascii="Arial" w:hAnsi="Arial" w:cs="Arial"/>
                <w:lang w:val="en-US"/>
              </w:rPr>
              <w:t xml:space="preserve">2.1  </w:t>
            </w:r>
          </w:p>
        </w:tc>
        <w:tc>
          <w:tcPr>
            <w:tcW w:w="3369" w:type="dxa"/>
          </w:tcPr>
          <w:p w14:paraId="5B131650" w14:textId="426272BF" w:rsidR="00C776A8" w:rsidRPr="00BF266A" w:rsidRDefault="00617CC7" w:rsidP="00305B68">
            <w:pPr>
              <w:jc w:val="center"/>
              <w:rPr>
                <w:rFonts w:ascii="Arial" w:hAnsi="Arial" w:cs="Arial"/>
                <w:lang w:val="en-US"/>
              </w:rPr>
            </w:pPr>
            <w:r w:rsidRPr="00BF266A">
              <w:rPr>
                <w:rFonts w:ascii="Arial" w:hAnsi="Arial" w:cs="Arial"/>
                <w:lang w:val="en-US"/>
              </w:rPr>
              <w:t>Innovative Product/ service</w:t>
            </w:r>
          </w:p>
        </w:tc>
        <w:tc>
          <w:tcPr>
            <w:tcW w:w="2642" w:type="dxa"/>
          </w:tcPr>
          <w:p w14:paraId="064BE730" w14:textId="55D8CE8B" w:rsidR="00C776A8" w:rsidRPr="00BF266A" w:rsidRDefault="00617CC7" w:rsidP="00305B68">
            <w:pPr>
              <w:jc w:val="center"/>
              <w:rPr>
                <w:rFonts w:ascii="Arial" w:hAnsi="Arial" w:cs="Arial"/>
                <w:lang w:val="en-US"/>
              </w:rPr>
            </w:pPr>
            <w:r w:rsidRPr="00BF266A">
              <w:rPr>
                <w:rFonts w:ascii="Arial" w:hAnsi="Arial" w:cs="Arial"/>
                <w:lang w:val="en-US"/>
              </w:rPr>
              <w:t>4</w:t>
            </w:r>
          </w:p>
        </w:tc>
      </w:tr>
      <w:tr w:rsidR="00C776A8" w14:paraId="3F637808" w14:textId="77777777" w:rsidTr="0007052D">
        <w:tc>
          <w:tcPr>
            <w:tcW w:w="3005" w:type="dxa"/>
          </w:tcPr>
          <w:p w14:paraId="3A032E91" w14:textId="36BCD293" w:rsidR="00C776A8" w:rsidRPr="00BF266A" w:rsidRDefault="00617CC7" w:rsidP="00305B68">
            <w:pPr>
              <w:jc w:val="center"/>
              <w:rPr>
                <w:rFonts w:ascii="Arial" w:hAnsi="Arial" w:cs="Arial"/>
                <w:lang w:val="en-US"/>
              </w:rPr>
            </w:pPr>
            <w:r w:rsidRPr="00BF266A">
              <w:rPr>
                <w:rFonts w:ascii="Arial" w:hAnsi="Arial" w:cs="Arial"/>
              </w:rPr>
              <w:t>2.2</w:t>
            </w:r>
          </w:p>
        </w:tc>
        <w:tc>
          <w:tcPr>
            <w:tcW w:w="3369" w:type="dxa"/>
          </w:tcPr>
          <w:p w14:paraId="271E4D97" w14:textId="655FAAC0" w:rsidR="00C776A8" w:rsidRPr="00BF266A" w:rsidRDefault="00617CC7" w:rsidP="00305B68">
            <w:pPr>
              <w:jc w:val="center"/>
              <w:rPr>
                <w:rFonts w:ascii="Arial" w:hAnsi="Arial" w:cs="Arial"/>
                <w:lang w:val="en-US"/>
              </w:rPr>
            </w:pPr>
            <w:r w:rsidRPr="00BF266A">
              <w:rPr>
                <w:rFonts w:ascii="Arial" w:hAnsi="Arial" w:cs="Arial"/>
                <w:lang w:val="en-US"/>
              </w:rPr>
              <w:t>Describe the Innovative Product and service</w:t>
            </w:r>
          </w:p>
        </w:tc>
        <w:tc>
          <w:tcPr>
            <w:tcW w:w="2642" w:type="dxa"/>
          </w:tcPr>
          <w:p w14:paraId="50935652" w14:textId="3FFB8328" w:rsidR="00C776A8" w:rsidRPr="00BF266A" w:rsidRDefault="00617CC7" w:rsidP="00305B68">
            <w:pPr>
              <w:jc w:val="center"/>
              <w:rPr>
                <w:rFonts w:ascii="Arial" w:hAnsi="Arial" w:cs="Arial"/>
                <w:lang w:val="en-US"/>
              </w:rPr>
            </w:pPr>
            <w:r w:rsidRPr="00BF266A">
              <w:rPr>
                <w:rFonts w:ascii="Arial" w:hAnsi="Arial" w:cs="Arial"/>
                <w:lang w:val="en-US"/>
              </w:rPr>
              <w:t>4</w:t>
            </w:r>
          </w:p>
        </w:tc>
      </w:tr>
      <w:tr w:rsidR="00C776A8" w14:paraId="373A5578" w14:textId="77777777" w:rsidTr="0007052D">
        <w:tc>
          <w:tcPr>
            <w:tcW w:w="3005" w:type="dxa"/>
          </w:tcPr>
          <w:p w14:paraId="6600A87D" w14:textId="257902B2" w:rsidR="00C776A8" w:rsidRPr="00BF266A" w:rsidRDefault="007A2E34" w:rsidP="00305B68">
            <w:pPr>
              <w:jc w:val="center"/>
              <w:rPr>
                <w:rFonts w:ascii="Arial" w:hAnsi="Arial" w:cs="Arial"/>
                <w:lang w:val="en-US"/>
              </w:rPr>
            </w:pPr>
            <w:r w:rsidRPr="00BF266A">
              <w:rPr>
                <w:rFonts w:ascii="Arial" w:hAnsi="Arial" w:cs="Arial"/>
              </w:rPr>
              <w:t xml:space="preserve">2.3 </w:t>
            </w:r>
          </w:p>
        </w:tc>
        <w:tc>
          <w:tcPr>
            <w:tcW w:w="3369" w:type="dxa"/>
          </w:tcPr>
          <w:p w14:paraId="424CBE98" w14:textId="0F1C99F0" w:rsidR="00C776A8" w:rsidRPr="00BF266A" w:rsidRDefault="007A2E34" w:rsidP="00305B68">
            <w:pPr>
              <w:jc w:val="center"/>
              <w:rPr>
                <w:rFonts w:ascii="Arial" w:hAnsi="Arial" w:cs="Arial"/>
                <w:lang w:val="en-US"/>
              </w:rPr>
            </w:pPr>
            <w:r w:rsidRPr="00BF266A">
              <w:rPr>
                <w:rFonts w:ascii="Arial" w:hAnsi="Arial" w:cs="Arial"/>
                <w:lang w:val="en-US"/>
              </w:rPr>
              <w:t>Unique Selling Point Smoothie Bike Hire</w:t>
            </w:r>
          </w:p>
        </w:tc>
        <w:tc>
          <w:tcPr>
            <w:tcW w:w="2642" w:type="dxa"/>
          </w:tcPr>
          <w:p w14:paraId="15389860" w14:textId="574A47E7" w:rsidR="00C776A8" w:rsidRPr="00BF266A" w:rsidRDefault="007A2E34" w:rsidP="00305B68">
            <w:pPr>
              <w:jc w:val="center"/>
              <w:rPr>
                <w:rFonts w:ascii="Arial" w:hAnsi="Arial" w:cs="Arial"/>
                <w:lang w:val="en-US"/>
              </w:rPr>
            </w:pPr>
            <w:r w:rsidRPr="00BF266A">
              <w:rPr>
                <w:rFonts w:ascii="Arial" w:hAnsi="Arial" w:cs="Arial"/>
                <w:lang w:val="en-US"/>
              </w:rPr>
              <w:t>5</w:t>
            </w:r>
          </w:p>
        </w:tc>
      </w:tr>
      <w:tr w:rsidR="00C776A8" w14:paraId="0A64683C" w14:textId="77777777" w:rsidTr="0007052D">
        <w:tc>
          <w:tcPr>
            <w:tcW w:w="3005" w:type="dxa"/>
          </w:tcPr>
          <w:p w14:paraId="53EDB815" w14:textId="6845C039" w:rsidR="00C776A8" w:rsidRPr="00BF266A" w:rsidRDefault="007A2E34" w:rsidP="00305B68">
            <w:pPr>
              <w:jc w:val="center"/>
              <w:rPr>
                <w:rFonts w:ascii="Arial" w:hAnsi="Arial" w:cs="Arial"/>
                <w:lang w:val="en-US"/>
              </w:rPr>
            </w:pPr>
            <w:r w:rsidRPr="00BF266A">
              <w:rPr>
                <w:rFonts w:ascii="Arial" w:hAnsi="Arial" w:cs="Arial"/>
              </w:rPr>
              <w:t>2.4</w:t>
            </w:r>
          </w:p>
        </w:tc>
        <w:tc>
          <w:tcPr>
            <w:tcW w:w="3369" w:type="dxa"/>
          </w:tcPr>
          <w:p w14:paraId="6813D69C" w14:textId="0D3AEB99" w:rsidR="007A2E34" w:rsidRPr="00BF266A" w:rsidRDefault="00EB7C2A" w:rsidP="00305B68">
            <w:pPr>
              <w:jc w:val="center"/>
              <w:rPr>
                <w:rFonts w:ascii="Arial" w:hAnsi="Arial" w:cs="Arial"/>
              </w:rPr>
            </w:pPr>
            <w:r w:rsidRPr="00BF266A">
              <w:rPr>
                <w:rFonts w:ascii="Arial" w:hAnsi="Arial" w:cs="Arial"/>
              </w:rPr>
              <w:t>What are the</w:t>
            </w:r>
            <w:r w:rsidR="007A2E34" w:rsidRPr="00BF266A">
              <w:rPr>
                <w:rFonts w:ascii="Arial" w:hAnsi="Arial" w:cs="Arial"/>
              </w:rPr>
              <w:t xml:space="preserve"> key issues</w:t>
            </w:r>
            <w:r w:rsidR="00AC5CF6" w:rsidRPr="00BF266A">
              <w:rPr>
                <w:rFonts w:ascii="Arial" w:hAnsi="Arial" w:cs="Arial"/>
              </w:rPr>
              <w:t>,</w:t>
            </w:r>
            <w:r w:rsidR="007A2E34" w:rsidRPr="00BF266A">
              <w:rPr>
                <w:rFonts w:ascii="Arial" w:hAnsi="Arial" w:cs="Arial"/>
              </w:rPr>
              <w:t xml:space="preserve"> and how do these will get resolved?</w:t>
            </w:r>
          </w:p>
          <w:p w14:paraId="636A323A" w14:textId="77777777" w:rsidR="007A2E34" w:rsidRPr="00BF266A" w:rsidRDefault="007A2E34" w:rsidP="00305B68">
            <w:pPr>
              <w:jc w:val="center"/>
              <w:rPr>
                <w:rFonts w:ascii="Arial" w:hAnsi="Arial" w:cs="Arial"/>
                <w:color w:val="0070C0"/>
              </w:rPr>
            </w:pPr>
          </w:p>
          <w:p w14:paraId="61BBCF26" w14:textId="5E259DD5" w:rsidR="00C776A8" w:rsidRPr="00BF266A" w:rsidRDefault="00C776A8" w:rsidP="00305B68">
            <w:pPr>
              <w:jc w:val="center"/>
              <w:rPr>
                <w:rFonts w:ascii="Arial" w:hAnsi="Arial" w:cs="Arial"/>
                <w:lang w:val="en-US"/>
              </w:rPr>
            </w:pPr>
          </w:p>
        </w:tc>
        <w:tc>
          <w:tcPr>
            <w:tcW w:w="2642" w:type="dxa"/>
          </w:tcPr>
          <w:p w14:paraId="7D06D69E" w14:textId="24461BC1" w:rsidR="00C776A8" w:rsidRPr="00BF266A" w:rsidRDefault="007A2E34" w:rsidP="00305B68">
            <w:pPr>
              <w:jc w:val="center"/>
              <w:rPr>
                <w:rFonts w:ascii="Arial" w:hAnsi="Arial" w:cs="Arial"/>
                <w:lang w:val="en-US"/>
              </w:rPr>
            </w:pPr>
            <w:r w:rsidRPr="00BF266A">
              <w:rPr>
                <w:rFonts w:ascii="Arial" w:hAnsi="Arial" w:cs="Arial"/>
                <w:lang w:val="en-US"/>
              </w:rPr>
              <w:t>6</w:t>
            </w:r>
          </w:p>
        </w:tc>
      </w:tr>
      <w:tr w:rsidR="00C776A8" w14:paraId="102DE23A" w14:textId="77777777" w:rsidTr="0007052D">
        <w:tc>
          <w:tcPr>
            <w:tcW w:w="3005" w:type="dxa"/>
          </w:tcPr>
          <w:p w14:paraId="48FF6A96" w14:textId="245FB00F" w:rsidR="00C776A8" w:rsidRPr="00BF266A" w:rsidRDefault="00EB7C2A" w:rsidP="00305B68">
            <w:pPr>
              <w:jc w:val="center"/>
              <w:rPr>
                <w:rFonts w:ascii="Arial" w:hAnsi="Arial" w:cs="Arial"/>
                <w:lang w:val="en-US"/>
              </w:rPr>
            </w:pPr>
            <w:r w:rsidRPr="00BF266A">
              <w:rPr>
                <w:rFonts w:ascii="Arial" w:hAnsi="Arial" w:cs="Arial"/>
              </w:rPr>
              <w:t>2.5</w:t>
            </w:r>
          </w:p>
        </w:tc>
        <w:tc>
          <w:tcPr>
            <w:tcW w:w="3369" w:type="dxa"/>
          </w:tcPr>
          <w:p w14:paraId="09A8DD74" w14:textId="43499EE2" w:rsidR="00C776A8" w:rsidRPr="00BF266A" w:rsidRDefault="00EB7C2A" w:rsidP="00305B68">
            <w:pPr>
              <w:jc w:val="center"/>
              <w:rPr>
                <w:rFonts w:ascii="Arial" w:hAnsi="Arial" w:cs="Arial"/>
                <w:lang w:val="en-US"/>
              </w:rPr>
            </w:pPr>
            <w:r w:rsidRPr="00BF266A">
              <w:rPr>
                <w:rFonts w:ascii="Arial" w:hAnsi="Arial" w:cs="Arial"/>
                <w:lang w:val="en-US"/>
              </w:rPr>
              <w:t>Customers and targets and Benefits to customers</w:t>
            </w:r>
          </w:p>
        </w:tc>
        <w:tc>
          <w:tcPr>
            <w:tcW w:w="2642" w:type="dxa"/>
          </w:tcPr>
          <w:p w14:paraId="2E446044" w14:textId="7BBFF5F1" w:rsidR="00C776A8" w:rsidRPr="00BF266A" w:rsidRDefault="00EB7C2A" w:rsidP="00305B68">
            <w:pPr>
              <w:jc w:val="center"/>
              <w:rPr>
                <w:rFonts w:ascii="Arial" w:hAnsi="Arial" w:cs="Arial"/>
                <w:lang w:val="en-US"/>
              </w:rPr>
            </w:pPr>
            <w:r w:rsidRPr="00BF266A">
              <w:rPr>
                <w:rFonts w:ascii="Arial" w:hAnsi="Arial" w:cs="Arial"/>
                <w:lang w:val="en-US"/>
              </w:rPr>
              <w:t>6</w:t>
            </w:r>
          </w:p>
        </w:tc>
      </w:tr>
      <w:tr w:rsidR="00C776A8" w14:paraId="0E515539" w14:textId="77777777" w:rsidTr="0007052D">
        <w:tc>
          <w:tcPr>
            <w:tcW w:w="3005" w:type="dxa"/>
          </w:tcPr>
          <w:p w14:paraId="4B4C9686" w14:textId="4F076C58" w:rsidR="00C776A8" w:rsidRPr="00BF266A" w:rsidRDefault="00EB7C2A" w:rsidP="00305B68">
            <w:pPr>
              <w:jc w:val="center"/>
              <w:rPr>
                <w:rFonts w:ascii="Arial" w:hAnsi="Arial" w:cs="Arial"/>
                <w:lang w:val="en-US"/>
              </w:rPr>
            </w:pPr>
            <w:r w:rsidRPr="00BF266A">
              <w:rPr>
                <w:rFonts w:ascii="Arial" w:hAnsi="Arial" w:cs="Arial"/>
              </w:rPr>
              <w:t>2.6</w:t>
            </w:r>
          </w:p>
        </w:tc>
        <w:tc>
          <w:tcPr>
            <w:tcW w:w="3369" w:type="dxa"/>
          </w:tcPr>
          <w:p w14:paraId="351CF118" w14:textId="5E063092" w:rsidR="00EB7C2A" w:rsidRPr="00BF266A" w:rsidRDefault="00EB7C2A" w:rsidP="00305B68">
            <w:pPr>
              <w:jc w:val="center"/>
              <w:rPr>
                <w:rFonts w:ascii="Arial" w:hAnsi="Arial" w:cs="Arial"/>
              </w:rPr>
            </w:pPr>
            <w:r w:rsidRPr="00BF266A">
              <w:rPr>
                <w:rFonts w:ascii="Arial" w:hAnsi="Arial" w:cs="Arial"/>
              </w:rPr>
              <w:t xml:space="preserve">Identify </w:t>
            </w:r>
            <w:r w:rsidR="00F8425B" w:rsidRPr="00BF266A">
              <w:rPr>
                <w:rFonts w:ascii="Arial" w:hAnsi="Arial" w:cs="Arial"/>
              </w:rPr>
              <w:t>competitors’</w:t>
            </w:r>
            <w:r w:rsidRPr="00BF266A">
              <w:rPr>
                <w:rFonts w:ascii="Arial" w:hAnsi="Arial" w:cs="Arial"/>
              </w:rPr>
              <w:t xml:space="preserve"> unique value propositions</w:t>
            </w:r>
            <w:r w:rsidR="00397851" w:rsidRPr="00BF266A">
              <w:rPr>
                <w:rFonts w:ascii="Arial" w:hAnsi="Arial" w:cs="Arial"/>
              </w:rPr>
              <w:t>.</w:t>
            </w:r>
          </w:p>
          <w:p w14:paraId="400A3581" w14:textId="77777777" w:rsidR="00EB7C2A" w:rsidRPr="00BF266A" w:rsidRDefault="00EB7C2A" w:rsidP="00305B68">
            <w:pPr>
              <w:jc w:val="center"/>
              <w:rPr>
                <w:rFonts w:ascii="Arial" w:hAnsi="Arial" w:cs="Arial"/>
                <w:b/>
                <w:bCs/>
                <w:color w:val="0070C0"/>
              </w:rPr>
            </w:pPr>
          </w:p>
          <w:p w14:paraId="54376925" w14:textId="67B96B47" w:rsidR="00C776A8" w:rsidRPr="00BF266A" w:rsidRDefault="00C776A8" w:rsidP="00305B68">
            <w:pPr>
              <w:jc w:val="center"/>
              <w:rPr>
                <w:rFonts w:ascii="Arial" w:hAnsi="Arial" w:cs="Arial"/>
                <w:lang w:val="en-US"/>
              </w:rPr>
            </w:pPr>
          </w:p>
        </w:tc>
        <w:tc>
          <w:tcPr>
            <w:tcW w:w="2642" w:type="dxa"/>
          </w:tcPr>
          <w:p w14:paraId="6CC9A1CE" w14:textId="4F55683F" w:rsidR="00C776A8" w:rsidRPr="00BF266A" w:rsidRDefault="00EB7C2A" w:rsidP="00305B68">
            <w:pPr>
              <w:jc w:val="center"/>
              <w:rPr>
                <w:rFonts w:ascii="Arial" w:hAnsi="Arial" w:cs="Arial"/>
                <w:lang w:val="en-US"/>
              </w:rPr>
            </w:pPr>
            <w:r w:rsidRPr="00BF266A">
              <w:rPr>
                <w:rFonts w:ascii="Arial" w:hAnsi="Arial" w:cs="Arial"/>
                <w:lang w:val="en-US"/>
              </w:rPr>
              <w:t>6</w:t>
            </w:r>
          </w:p>
        </w:tc>
      </w:tr>
      <w:tr w:rsidR="00C776A8" w14:paraId="27DBEA49" w14:textId="77777777" w:rsidTr="0007052D">
        <w:tc>
          <w:tcPr>
            <w:tcW w:w="3005" w:type="dxa"/>
          </w:tcPr>
          <w:p w14:paraId="613F2912" w14:textId="1F5F2753" w:rsidR="00C776A8" w:rsidRPr="00BF266A" w:rsidRDefault="00AC5CF6" w:rsidP="00305B68">
            <w:pPr>
              <w:jc w:val="center"/>
              <w:rPr>
                <w:rFonts w:ascii="Arial" w:hAnsi="Arial" w:cs="Arial"/>
                <w:lang w:val="en-US"/>
              </w:rPr>
            </w:pPr>
            <w:r w:rsidRPr="00BF266A">
              <w:rPr>
                <w:rFonts w:ascii="Arial" w:hAnsi="Arial" w:cs="Arial"/>
              </w:rPr>
              <w:t>2.7</w:t>
            </w:r>
          </w:p>
        </w:tc>
        <w:tc>
          <w:tcPr>
            <w:tcW w:w="3369" w:type="dxa"/>
          </w:tcPr>
          <w:p w14:paraId="4F178EAD" w14:textId="053543D6" w:rsidR="00C776A8" w:rsidRPr="00BF266A" w:rsidRDefault="0085295B" w:rsidP="0085295B">
            <w:pPr>
              <w:jc w:val="center"/>
              <w:rPr>
                <w:rFonts w:ascii="Arial" w:hAnsi="Arial" w:cs="Arial"/>
                <w:lang w:val="en-US"/>
              </w:rPr>
            </w:pPr>
            <w:r w:rsidRPr="00BF266A">
              <w:rPr>
                <w:rFonts w:ascii="Arial" w:hAnsi="Arial" w:cs="Arial"/>
              </w:rPr>
              <w:t xml:space="preserve">How do you intend to keep Competitive? </w:t>
            </w:r>
          </w:p>
        </w:tc>
        <w:tc>
          <w:tcPr>
            <w:tcW w:w="2642" w:type="dxa"/>
          </w:tcPr>
          <w:p w14:paraId="55C95558" w14:textId="67780DAE" w:rsidR="00C776A8" w:rsidRPr="00BF266A" w:rsidRDefault="0085295B" w:rsidP="00305B68">
            <w:pPr>
              <w:jc w:val="center"/>
              <w:rPr>
                <w:rFonts w:ascii="Arial" w:hAnsi="Arial" w:cs="Arial"/>
                <w:lang w:val="en-US"/>
              </w:rPr>
            </w:pPr>
            <w:r w:rsidRPr="00BF266A">
              <w:rPr>
                <w:rFonts w:ascii="Arial" w:hAnsi="Arial" w:cs="Arial"/>
                <w:lang w:val="en-US"/>
              </w:rPr>
              <w:t>7</w:t>
            </w:r>
          </w:p>
        </w:tc>
      </w:tr>
      <w:tr w:rsidR="00C776A8" w14:paraId="2152671D" w14:textId="77777777" w:rsidTr="0007052D">
        <w:tc>
          <w:tcPr>
            <w:tcW w:w="3005" w:type="dxa"/>
          </w:tcPr>
          <w:p w14:paraId="3AB7B9C7" w14:textId="2A7C5CE6" w:rsidR="00C776A8" w:rsidRPr="00BF266A" w:rsidRDefault="006C2C78" w:rsidP="00305B68">
            <w:pPr>
              <w:jc w:val="center"/>
              <w:rPr>
                <w:rFonts w:ascii="Arial" w:hAnsi="Arial" w:cs="Arial"/>
                <w:lang w:val="en-US"/>
              </w:rPr>
            </w:pPr>
            <w:r w:rsidRPr="00BF266A">
              <w:rPr>
                <w:rFonts w:ascii="Arial" w:hAnsi="Arial" w:cs="Arial"/>
              </w:rPr>
              <w:t>2.8</w:t>
            </w:r>
          </w:p>
        </w:tc>
        <w:tc>
          <w:tcPr>
            <w:tcW w:w="3369" w:type="dxa"/>
          </w:tcPr>
          <w:p w14:paraId="355ED72B" w14:textId="65CD416A" w:rsidR="00C776A8" w:rsidRPr="00BF266A" w:rsidRDefault="006C2C78" w:rsidP="00305B68">
            <w:pPr>
              <w:jc w:val="center"/>
              <w:rPr>
                <w:rFonts w:ascii="Arial" w:hAnsi="Arial" w:cs="Arial"/>
                <w:lang w:val="en-US"/>
              </w:rPr>
            </w:pPr>
            <w:r w:rsidRPr="00BF266A">
              <w:rPr>
                <w:rFonts w:ascii="Arial" w:hAnsi="Arial" w:cs="Arial"/>
                <w:lang w:val="en-US"/>
              </w:rPr>
              <w:t>Innovative Product-Proposal</w:t>
            </w:r>
          </w:p>
        </w:tc>
        <w:tc>
          <w:tcPr>
            <w:tcW w:w="2642" w:type="dxa"/>
          </w:tcPr>
          <w:p w14:paraId="1271583A" w14:textId="51443AEA" w:rsidR="00C776A8" w:rsidRPr="00BF266A" w:rsidRDefault="00397851" w:rsidP="00305B68">
            <w:pPr>
              <w:jc w:val="center"/>
              <w:rPr>
                <w:rFonts w:ascii="Arial" w:hAnsi="Arial" w:cs="Arial"/>
                <w:lang w:val="en-US"/>
              </w:rPr>
            </w:pPr>
            <w:r w:rsidRPr="00BF266A">
              <w:rPr>
                <w:rFonts w:ascii="Arial" w:hAnsi="Arial" w:cs="Arial"/>
                <w:lang w:val="en-US"/>
              </w:rPr>
              <w:t>7</w:t>
            </w:r>
          </w:p>
        </w:tc>
      </w:tr>
      <w:tr w:rsidR="00C776A8" w14:paraId="15EA8FC4" w14:textId="77777777" w:rsidTr="0007052D">
        <w:tc>
          <w:tcPr>
            <w:tcW w:w="3005" w:type="dxa"/>
          </w:tcPr>
          <w:p w14:paraId="714A864B" w14:textId="37282AA8" w:rsidR="00C776A8" w:rsidRPr="00BF266A" w:rsidRDefault="00F8425B" w:rsidP="00305B68">
            <w:pPr>
              <w:jc w:val="center"/>
              <w:rPr>
                <w:rFonts w:ascii="Arial" w:hAnsi="Arial" w:cs="Arial"/>
                <w:lang w:val="en-US"/>
              </w:rPr>
            </w:pPr>
            <w:r w:rsidRPr="00BF266A">
              <w:rPr>
                <w:rFonts w:ascii="Arial" w:hAnsi="Arial" w:cs="Arial"/>
              </w:rPr>
              <w:t xml:space="preserve">3.0  </w:t>
            </w:r>
          </w:p>
        </w:tc>
        <w:tc>
          <w:tcPr>
            <w:tcW w:w="3369" w:type="dxa"/>
          </w:tcPr>
          <w:p w14:paraId="530EE561" w14:textId="34E7038A" w:rsidR="00C776A8" w:rsidRPr="00BF266A" w:rsidRDefault="00F8425B" w:rsidP="00305B68">
            <w:pPr>
              <w:jc w:val="center"/>
              <w:rPr>
                <w:rFonts w:ascii="Arial" w:hAnsi="Arial" w:cs="Arial"/>
                <w:lang w:val="en-US"/>
              </w:rPr>
            </w:pPr>
            <w:r w:rsidRPr="00BF266A">
              <w:rPr>
                <w:rFonts w:ascii="Arial" w:hAnsi="Arial" w:cs="Arial"/>
                <w:lang w:val="en-US"/>
              </w:rPr>
              <w:t>The Value Chain</w:t>
            </w:r>
          </w:p>
        </w:tc>
        <w:tc>
          <w:tcPr>
            <w:tcW w:w="2642" w:type="dxa"/>
          </w:tcPr>
          <w:p w14:paraId="7D829712" w14:textId="4FF43DFE" w:rsidR="00C776A8" w:rsidRPr="00BF266A" w:rsidRDefault="00DB488F" w:rsidP="00305B68">
            <w:pPr>
              <w:jc w:val="center"/>
              <w:rPr>
                <w:rFonts w:ascii="Arial" w:hAnsi="Arial" w:cs="Arial"/>
                <w:lang w:val="en-US"/>
              </w:rPr>
            </w:pPr>
            <w:r w:rsidRPr="00BF266A">
              <w:rPr>
                <w:rFonts w:ascii="Arial" w:hAnsi="Arial" w:cs="Arial"/>
                <w:lang w:val="en-US"/>
              </w:rPr>
              <w:t>8</w:t>
            </w:r>
          </w:p>
        </w:tc>
      </w:tr>
      <w:tr w:rsidR="00C776A8" w14:paraId="0428D030" w14:textId="77777777" w:rsidTr="0007052D">
        <w:tc>
          <w:tcPr>
            <w:tcW w:w="3005" w:type="dxa"/>
          </w:tcPr>
          <w:p w14:paraId="629A205A" w14:textId="033DFCD9" w:rsidR="00C776A8" w:rsidRPr="00BF266A" w:rsidRDefault="001F6D6B" w:rsidP="00305B68">
            <w:pPr>
              <w:jc w:val="center"/>
              <w:rPr>
                <w:rFonts w:ascii="Arial" w:hAnsi="Arial" w:cs="Arial"/>
                <w:lang w:val="en-US"/>
              </w:rPr>
            </w:pPr>
            <w:r w:rsidRPr="00BF266A">
              <w:rPr>
                <w:rFonts w:ascii="Arial" w:hAnsi="Arial" w:cs="Arial"/>
                <w:lang w:val="en-US"/>
              </w:rPr>
              <w:t xml:space="preserve">4.0 </w:t>
            </w:r>
          </w:p>
        </w:tc>
        <w:tc>
          <w:tcPr>
            <w:tcW w:w="3369" w:type="dxa"/>
          </w:tcPr>
          <w:p w14:paraId="4DD807D8" w14:textId="3A4DECF0" w:rsidR="00C776A8" w:rsidRPr="00BF266A" w:rsidRDefault="001F6D6B" w:rsidP="00305B68">
            <w:pPr>
              <w:jc w:val="center"/>
              <w:rPr>
                <w:rFonts w:ascii="Arial" w:hAnsi="Arial" w:cs="Arial"/>
                <w:lang w:val="en-US"/>
              </w:rPr>
            </w:pPr>
            <w:r w:rsidRPr="00BF266A">
              <w:rPr>
                <w:rFonts w:ascii="Arial" w:hAnsi="Arial" w:cs="Arial"/>
                <w:lang w:val="en-US"/>
              </w:rPr>
              <w:t>E-Commerce</w:t>
            </w:r>
          </w:p>
        </w:tc>
        <w:tc>
          <w:tcPr>
            <w:tcW w:w="2642" w:type="dxa"/>
          </w:tcPr>
          <w:p w14:paraId="73B1B990" w14:textId="1BD11FCA" w:rsidR="00C776A8" w:rsidRPr="00BF266A" w:rsidRDefault="001F6D6B" w:rsidP="00305B68">
            <w:pPr>
              <w:jc w:val="center"/>
              <w:rPr>
                <w:rFonts w:ascii="Arial" w:hAnsi="Arial" w:cs="Arial"/>
                <w:lang w:val="en-US"/>
              </w:rPr>
            </w:pPr>
            <w:r w:rsidRPr="00BF266A">
              <w:rPr>
                <w:rFonts w:ascii="Arial" w:hAnsi="Arial" w:cs="Arial"/>
                <w:lang w:val="en-US"/>
              </w:rPr>
              <w:t>8-9</w:t>
            </w:r>
          </w:p>
        </w:tc>
      </w:tr>
      <w:tr w:rsidR="00C776A8" w14:paraId="0F1FCF62" w14:textId="77777777" w:rsidTr="0007052D">
        <w:tc>
          <w:tcPr>
            <w:tcW w:w="3005" w:type="dxa"/>
          </w:tcPr>
          <w:p w14:paraId="2CC7731E" w14:textId="2A6B481C" w:rsidR="00C776A8" w:rsidRPr="00BF266A" w:rsidRDefault="000375E7" w:rsidP="00C704F4">
            <w:pPr>
              <w:jc w:val="center"/>
              <w:rPr>
                <w:rFonts w:ascii="Arial" w:hAnsi="Arial" w:cs="Arial"/>
                <w:lang w:val="en-US"/>
              </w:rPr>
            </w:pPr>
            <w:r w:rsidRPr="00BF266A">
              <w:rPr>
                <w:rFonts w:ascii="Arial" w:hAnsi="Arial" w:cs="Arial"/>
              </w:rPr>
              <w:t>4.1</w:t>
            </w:r>
          </w:p>
        </w:tc>
        <w:tc>
          <w:tcPr>
            <w:tcW w:w="3369" w:type="dxa"/>
          </w:tcPr>
          <w:p w14:paraId="7A9809C8" w14:textId="2A8E8B73" w:rsidR="00C776A8" w:rsidRPr="00BF266A" w:rsidRDefault="000375E7" w:rsidP="00C704F4">
            <w:pPr>
              <w:jc w:val="center"/>
              <w:rPr>
                <w:rFonts w:ascii="Arial" w:hAnsi="Arial" w:cs="Arial"/>
                <w:lang w:val="en-US"/>
              </w:rPr>
            </w:pPr>
            <w:r w:rsidRPr="00BF266A">
              <w:rPr>
                <w:rFonts w:ascii="Arial" w:hAnsi="Arial" w:cs="Arial"/>
                <w:lang w:val="en-US"/>
              </w:rPr>
              <w:t>Financing</w:t>
            </w:r>
          </w:p>
        </w:tc>
        <w:tc>
          <w:tcPr>
            <w:tcW w:w="2642" w:type="dxa"/>
          </w:tcPr>
          <w:p w14:paraId="35BC2D3A" w14:textId="06B28B26" w:rsidR="00C776A8" w:rsidRPr="00BF266A" w:rsidRDefault="00C704F4" w:rsidP="00C704F4">
            <w:pPr>
              <w:jc w:val="center"/>
              <w:rPr>
                <w:rFonts w:ascii="Arial" w:hAnsi="Arial" w:cs="Arial"/>
                <w:lang w:val="en-US"/>
              </w:rPr>
            </w:pPr>
            <w:r w:rsidRPr="00BF266A">
              <w:rPr>
                <w:rFonts w:ascii="Arial" w:hAnsi="Arial" w:cs="Arial"/>
                <w:lang w:val="en-US"/>
              </w:rPr>
              <w:t>10-11</w:t>
            </w:r>
          </w:p>
        </w:tc>
      </w:tr>
      <w:tr w:rsidR="00AC5CF6" w14:paraId="1A927382" w14:textId="77777777" w:rsidTr="00AC5CF6">
        <w:tc>
          <w:tcPr>
            <w:tcW w:w="3005" w:type="dxa"/>
          </w:tcPr>
          <w:p w14:paraId="404EF32F" w14:textId="6F917042" w:rsidR="00AC5CF6" w:rsidRPr="00BF266A" w:rsidRDefault="00C704F4" w:rsidP="00C704F4">
            <w:pPr>
              <w:jc w:val="center"/>
              <w:rPr>
                <w:rFonts w:ascii="Arial" w:hAnsi="Arial" w:cs="Arial"/>
                <w:lang w:val="en-US"/>
              </w:rPr>
            </w:pPr>
            <w:r w:rsidRPr="00BF266A">
              <w:rPr>
                <w:rFonts w:ascii="Arial" w:hAnsi="Arial" w:cs="Arial"/>
                <w:lang w:val="en-US"/>
              </w:rPr>
              <w:t>5.0</w:t>
            </w:r>
          </w:p>
        </w:tc>
        <w:tc>
          <w:tcPr>
            <w:tcW w:w="3369" w:type="dxa"/>
          </w:tcPr>
          <w:p w14:paraId="2FD427DE" w14:textId="0C1D5BFC" w:rsidR="00AC5CF6" w:rsidRPr="00BF266A" w:rsidRDefault="00C704F4" w:rsidP="00C704F4">
            <w:pPr>
              <w:jc w:val="center"/>
              <w:rPr>
                <w:rFonts w:ascii="Arial" w:hAnsi="Arial" w:cs="Arial"/>
                <w:lang w:val="en-US"/>
              </w:rPr>
            </w:pPr>
            <w:r w:rsidRPr="00BF266A">
              <w:rPr>
                <w:rFonts w:ascii="Arial" w:hAnsi="Arial" w:cs="Arial"/>
                <w:lang w:val="en-US"/>
              </w:rPr>
              <w:t>Marketing</w:t>
            </w:r>
          </w:p>
        </w:tc>
        <w:tc>
          <w:tcPr>
            <w:tcW w:w="2642" w:type="dxa"/>
          </w:tcPr>
          <w:p w14:paraId="790A48A9" w14:textId="314FD4CA" w:rsidR="00AC5CF6" w:rsidRPr="00BF266A" w:rsidRDefault="00C704F4" w:rsidP="00C704F4">
            <w:pPr>
              <w:jc w:val="center"/>
              <w:rPr>
                <w:rFonts w:ascii="Arial" w:hAnsi="Arial" w:cs="Arial"/>
                <w:lang w:val="en-US"/>
              </w:rPr>
            </w:pPr>
            <w:r w:rsidRPr="00BF266A">
              <w:rPr>
                <w:rFonts w:ascii="Arial" w:hAnsi="Arial" w:cs="Arial"/>
                <w:lang w:val="en-US"/>
              </w:rPr>
              <w:t>11</w:t>
            </w:r>
            <w:r w:rsidR="00D60B4E">
              <w:rPr>
                <w:rFonts w:ascii="Arial" w:hAnsi="Arial" w:cs="Arial"/>
                <w:lang w:val="en-US"/>
              </w:rPr>
              <w:t>-12</w:t>
            </w:r>
          </w:p>
        </w:tc>
      </w:tr>
      <w:tr w:rsidR="00AC5CF6" w14:paraId="10BCF9B4" w14:textId="77777777" w:rsidTr="00AC5CF6">
        <w:tc>
          <w:tcPr>
            <w:tcW w:w="3005" w:type="dxa"/>
          </w:tcPr>
          <w:p w14:paraId="7F65FC4B" w14:textId="0E9D4357" w:rsidR="00AC5CF6" w:rsidRPr="00BF266A" w:rsidRDefault="00396D99" w:rsidP="00396D99">
            <w:pPr>
              <w:jc w:val="center"/>
              <w:rPr>
                <w:rFonts w:ascii="Arial" w:hAnsi="Arial" w:cs="Arial"/>
                <w:lang w:val="en-US"/>
              </w:rPr>
            </w:pPr>
            <w:r w:rsidRPr="00BF266A">
              <w:rPr>
                <w:rFonts w:ascii="Arial" w:hAnsi="Arial" w:cs="Arial"/>
              </w:rPr>
              <w:t>5.1</w:t>
            </w:r>
          </w:p>
        </w:tc>
        <w:tc>
          <w:tcPr>
            <w:tcW w:w="3369" w:type="dxa"/>
          </w:tcPr>
          <w:p w14:paraId="068CC0B0" w14:textId="2011D01D" w:rsidR="00AC5CF6" w:rsidRPr="00BF266A" w:rsidRDefault="00396D99" w:rsidP="00396D99">
            <w:pPr>
              <w:jc w:val="center"/>
              <w:rPr>
                <w:rFonts w:ascii="Arial" w:hAnsi="Arial" w:cs="Arial"/>
                <w:lang w:val="en-US"/>
              </w:rPr>
            </w:pPr>
            <w:r w:rsidRPr="00BF266A">
              <w:rPr>
                <w:rFonts w:ascii="Arial" w:hAnsi="Arial" w:cs="Arial"/>
                <w:lang w:val="en-US"/>
              </w:rPr>
              <w:t>How will your product or service be promoted</w:t>
            </w:r>
          </w:p>
        </w:tc>
        <w:tc>
          <w:tcPr>
            <w:tcW w:w="2642" w:type="dxa"/>
          </w:tcPr>
          <w:p w14:paraId="60C8C1BA" w14:textId="3C4E3869" w:rsidR="00AC5CF6" w:rsidRPr="00BF266A" w:rsidRDefault="00396D99" w:rsidP="00396D99">
            <w:pPr>
              <w:jc w:val="center"/>
              <w:rPr>
                <w:rFonts w:ascii="Arial" w:hAnsi="Arial" w:cs="Arial"/>
                <w:lang w:val="en-US"/>
              </w:rPr>
            </w:pPr>
            <w:r w:rsidRPr="00BF266A">
              <w:rPr>
                <w:rFonts w:ascii="Arial" w:hAnsi="Arial" w:cs="Arial"/>
                <w:lang w:val="en-US"/>
              </w:rPr>
              <w:t>11-12</w:t>
            </w:r>
          </w:p>
        </w:tc>
      </w:tr>
      <w:tr w:rsidR="00AC5CF6" w14:paraId="504FD837" w14:textId="77777777" w:rsidTr="00AC5CF6">
        <w:tc>
          <w:tcPr>
            <w:tcW w:w="3005" w:type="dxa"/>
          </w:tcPr>
          <w:p w14:paraId="3CC42EE8" w14:textId="6A8CDC73" w:rsidR="00AC5CF6" w:rsidRPr="00BF266A" w:rsidRDefault="00396D99" w:rsidP="00396D99">
            <w:pPr>
              <w:jc w:val="center"/>
              <w:rPr>
                <w:rFonts w:ascii="Arial" w:hAnsi="Arial" w:cs="Arial"/>
                <w:lang w:val="en-US"/>
              </w:rPr>
            </w:pPr>
            <w:r w:rsidRPr="00BF266A">
              <w:rPr>
                <w:rFonts w:ascii="Arial" w:hAnsi="Arial" w:cs="Arial"/>
              </w:rPr>
              <w:t>6.0</w:t>
            </w:r>
          </w:p>
        </w:tc>
        <w:tc>
          <w:tcPr>
            <w:tcW w:w="3369" w:type="dxa"/>
          </w:tcPr>
          <w:p w14:paraId="4D483CD1" w14:textId="2B233423" w:rsidR="00AC5CF6" w:rsidRPr="00BF266A" w:rsidRDefault="00396D99" w:rsidP="00396D99">
            <w:pPr>
              <w:jc w:val="center"/>
              <w:rPr>
                <w:rFonts w:ascii="Arial" w:hAnsi="Arial" w:cs="Arial"/>
                <w:lang w:val="en-US"/>
              </w:rPr>
            </w:pPr>
            <w:r w:rsidRPr="00BF266A">
              <w:rPr>
                <w:rFonts w:ascii="Arial" w:hAnsi="Arial" w:cs="Arial"/>
                <w:lang w:val="en-US"/>
              </w:rPr>
              <w:t>Conclusion</w:t>
            </w:r>
          </w:p>
        </w:tc>
        <w:tc>
          <w:tcPr>
            <w:tcW w:w="2642" w:type="dxa"/>
          </w:tcPr>
          <w:p w14:paraId="67520327" w14:textId="45D161D7" w:rsidR="00AC5CF6" w:rsidRPr="00BF266A" w:rsidRDefault="00396D99" w:rsidP="00396D99">
            <w:pPr>
              <w:jc w:val="center"/>
              <w:rPr>
                <w:rFonts w:ascii="Arial" w:hAnsi="Arial" w:cs="Arial"/>
                <w:lang w:val="en-US"/>
              </w:rPr>
            </w:pPr>
            <w:r w:rsidRPr="00BF266A">
              <w:rPr>
                <w:rFonts w:ascii="Arial" w:hAnsi="Arial" w:cs="Arial"/>
                <w:lang w:val="en-US"/>
              </w:rPr>
              <w:t>12</w:t>
            </w:r>
          </w:p>
        </w:tc>
      </w:tr>
      <w:tr w:rsidR="00AC5CF6" w14:paraId="5E21FF3C" w14:textId="77777777" w:rsidTr="00AC5CF6">
        <w:tc>
          <w:tcPr>
            <w:tcW w:w="3005" w:type="dxa"/>
          </w:tcPr>
          <w:p w14:paraId="2226A926" w14:textId="343C5F06" w:rsidR="00AC5CF6" w:rsidRPr="00BF266A" w:rsidRDefault="00BF266A" w:rsidP="00BF266A">
            <w:pPr>
              <w:jc w:val="center"/>
              <w:rPr>
                <w:rFonts w:ascii="Arial" w:hAnsi="Arial" w:cs="Arial"/>
                <w:lang w:val="en-US"/>
              </w:rPr>
            </w:pPr>
            <w:r w:rsidRPr="00BF266A">
              <w:rPr>
                <w:rFonts w:ascii="Arial" w:hAnsi="Arial" w:cs="Arial"/>
                <w:lang w:val="en-US"/>
              </w:rPr>
              <w:t>7.0</w:t>
            </w:r>
          </w:p>
        </w:tc>
        <w:tc>
          <w:tcPr>
            <w:tcW w:w="3369" w:type="dxa"/>
          </w:tcPr>
          <w:p w14:paraId="4033D140" w14:textId="73E3055C" w:rsidR="00AC5CF6" w:rsidRPr="00BF266A" w:rsidRDefault="00BF266A" w:rsidP="00BF266A">
            <w:pPr>
              <w:jc w:val="center"/>
              <w:rPr>
                <w:rFonts w:ascii="Arial" w:hAnsi="Arial" w:cs="Arial"/>
                <w:lang w:val="en-US"/>
              </w:rPr>
            </w:pPr>
            <w:r w:rsidRPr="00BF266A">
              <w:rPr>
                <w:rFonts w:ascii="Arial" w:hAnsi="Arial" w:cs="Arial"/>
                <w:lang w:val="en-US"/>
              </w:rPr>
              <w:t>Reference List</w:t>
            </w:r>
          </w:p>
        </w:tc>
        <w:tc>
          <w:tcPr>
            <w:tcW w:w="2642" w:type="dxa"/>
          </w:tcPr>
          <w:p w14:paraId="1EEF51CE" w14:textId="7B77DA4E" w:rsidR="00AC5CF6" w:rsidRPr="00BF266A" w:rsidRDefault="00BF266A" w:rsidP="00BF266A">
            <w:pPr>
              <w:jc w:val="center"/>
              <w:rPr>
                <w:rFonts w:ascii="Arial" w:hAnsi="Arial" w:cs="Arial"/>
                <w:lang w:val="en-US"/>
              </w:rPr>
            </w:pPr>
            <w:r w:rsidRPr="00BF266A">
              <w:rPr>
                <w:rFonts w:ascii="Arial" w:hAnsi="Arial" w:cs="Arial"/>
                <w:lang w:val="en-US"/>
              </w:rPr>
              <w:t>13-15</w:t>
            </w:r>
          </w:p>
        </w:tc>
      </w:tr>
      <w:tr w:rsidR="00AC5CF6" w14:paraId="332E17B8" w14:textId="77777777" w:rsidTr="00AC5CF6">
        <w:tc>
          <w:tcPr>
            <w:tcW w:w="3005" w:type="dxa"/>
          </w:tcPr>
          <w:p w14:paraId="594991DD" w14:textId="3FDD473C" w:rsidR="00AC5CF6" w:rsidRPr="00BF266A" w:rsidRDefault="00BF266A" w:rsidP="00BF266A">
            <w:pPr>
              <w:jc w:val="center"/>
              <w:rPr>
                <w:rFonts w:ascii="Arial" w:hAnsi="Arial" w:cs="Arial"/>
                <w:lang w:val="en-US"/>
              </w:rPr>
            </w:pPr>
            <w:r w:rsidRPr="00BF266A">
              <w:rPr>
                <w:rFonts w:ascii="Arial" w:hAnsi="Arial" w:cs="Arial"/>
                <w:lang w:val="en-US"/>
              </w:rPr>
              <w:t>8.0</w:t>
            </w:r>
          </w:p>
        </w:tc>
        <w:tc>
          <w:tcPr>
            <w:tcW w:w="3369" w:type="dxa"/>
          </w:tcPr>
          <w:p w14:paraId="766DA8CB" w14:textId="03F1460B" w:rsidR="00AC5CF6" w:rsidRPr="00BF266A" w:rsidRDefault="00BF266A" w:rsidP="00BF266A">
            <w:pPr>
              <w:jc w:val="center"/>
              <w:rPr>
                <w:rFonts w:ascii="Arial" w:hAnsi="Arial" w:cs="Arial"/>
                <w:lang w:val="en-US"/>
              </w:rPr>
            </w:pPr>
            <w:r w:rsidRPr="00BF266A">
              <w:rPr>
                <w:rFonts w:ascii="Arial" w:hAnsi="Arial" w:cs="Arial"/>
                <w:lang w:val="en-US"/>
              </w:rPr>
              <w:t>Appendices</w:t>
            </w:r>
          </w:p>
        </w:tc>
        <w:tc>
          <w:tcPr>
            <w:tcW w:w="2642" w:type="dxa"/>
          </w:tcPr>
          <w:p w14:paraId="67F167F5" w14:textId="01B23544" w:rsidR="00AC5CF6" w:rsidRPr="00BF266A" w:rsidRDefault="00BF266A" w:rsidP="00BF266A">
            <w:pPr>
              <w:jc w:val="center"/>
              <w:rPr>
                <w:rFonts w:ascii="Arial" w:hAnsi="Arial" w:cs="Arial"/>
                <w:lang w:val="en-US"/>
              </w:rPr>
            </w:pPr>
            <w:r w:rsidRPr="00BF266A">
              <w:rPr>
                <w:rFonts w:ascii="Arial" w:hAnsi="Arial" w:cs="Arial"/>
                <w:lang w:val="en-US"/>
              </w:rPr>
              <w:t>16</w:t>
            </w:r>
          </w:p>
        </w:tc>
      </w:tr>
    </w:tbl>
    <w:p w14:paraId="35C4FF51" w14:textId="77777777" w:rsidR="00854B85" w:rsidRDefault="00854B85" w:rsidP="00AC5CF6">
      <w:pPr>
        <w:rPr>
          <w:lang w:val="en-US"/>
        </w:rPr>
      </w:pPr>
    </w:p>
    <w:p w14:paraId="2D476FBB" w14:textId="28962FA1" w:rsidR="0086242C" w:rsidRDefault="0086242C" w:rsidP="00305B68">
      <w:pPr>
        <w:jc w:val="center"/>
        <w:rPr>
          <w:lang w:val="en-US"/>
        </w:rPr>
      </w:pPr>
    </w:p>
    <w:p w14:paraId="24ADED09" w14:textId="3F6B38ED" w:rsidR="0086242C" w:rsidRDefault="0086242C" w:rsidP="00305B68">
      <w:pPr>
        <w:jc w:val="center"/>
        <w:rPr>
          <w:lang w:val="en-US"/>
        </w:rPr>
      </w:pPr>
    </w:p>
    <w:p w14:paraId="0F73C0F4" w14:textId="66BE16D9" w:rsidR="0086242C" w:rsidRDefault="0086242C" w:rsidP="00305B68">
      <w:pPr>
        <w:jc w:val="center"/>
        <w:rPr>
          <w:lang w:val="en-US"/>
        </w:rPr>
      </w:pPr>
    </w:p>
    <w:p w14:paraId="257F643E" w14:textId="23355719" w:rsidR="0086242C" w:rsidRDefault="0086242C" w:rsidP="00305B68">
      <w:pPr>
        <w:jc w:val="center"/>
        <w:rPr>
          <w:lang w:val="en-US"/>
        </w:rPr>
      </w:pPr>
    </w:p>
    <w:p w14:paraId="505B12E1" w14:textId="50F00F70" w:rsidR="0086242C" w:rsidRDefault="0086242C" w:rsidP="00305B68">
      <w:pPr>
        <w:jc w:val="center"/>
        <w:rPr>
          <w:lang w:val="en-US"/>
        </w:rPr>
      </w:pPr>
    </w:p>
    <w:p w14:paraId="248D2364" w14:textId="559375CA" w:rsidR="0086242C" w:rsidRDefault="0086242C" w:rsidP="00305B68">
      <w:pPr>
        <w:jc w:val="center"/>
        <w:rPr>
          <w:lang w:val="en-US"/>
        </w:rPr>
      </w:pPr>
    </w:p>
    <w:p w14:paraId="151AA4A5" w14:textId="3A2B14C0" w:rsidR="0086242C" w:rsidRDefault="0086242C" w:rsidP="00305B68">
      <w:pPr>
        <w:jc w:val="center"/>
        <w:rPr>
          <w:lang w:val="en-US"/>
        </w:rPr>
      </w:pPr>
    </w:p>
    <w:p w14:paraId="21C7D62E" w14:textId="0A7060AE" w:rsidR="0086242C" w:rsidRDefault="0086242C" w:rsidP="00305B68">
      <w:pPr>
        <w:jc w:val="center"/>
        <w:rPr>
          <w:lang w:val="en-US"/>
        </w:rPr>
      </w:pPr>
    </w:p>
    <w:p w14:paraId="1439AF02" w14:textId="03FB9142" w:rsidR="0086242C" w:rsidRDefault="0086242C" w:rsidP="00305B68">
      <w:pPr>
        <w:jc w:val="center"/>
        <w:rPr>
          <w:lang w:val="en-US"/>
        </w:rPr>
      </w:pPr>
    </w:p>
    <w:p w14:paraId="650046EC" w14:textId="56ADC38B" w:rsidR="0086242C" w:rsidRDefault="0086242C" w:rsidP="00305B68">
      <w:pPr>
        <w:jc w:val="center"/>
        <w:rPr>
          <w:lang w:val="en-US"/>
        </w:rPr>
      </w:pPr>
    </w:p>
    <w:p w14:paraId="63339658" w14:textId="4D1B888E" w:rsidR="0086242C" w:rsidRDefault="0086242C" w:rsidP="00305B68">
      <w:pPr>
        <w:jc w:val="center"/>
        <w:rPr>
          <w:lang w:val="en-US"/>
        </w:rPr>
      </w:pPr>
    </w:p>
    <w:p w14:paraId="5E3C3C17" w14:textId="48AA6882" w:rsidR="0086242C" w:rsidRPr="003B2D75" w:rsidRDefault="00D739DD" w:rsidP="00305B68">
      <w:pPr>
        <w:jc w:val="center"/>
        <w:rPr>
          <w:rFonts w:ascii="Arial" w:hAnsi="Arial" w:cs="Arial"/>
          <w:b/>
          <w:bCs/>
          <w:color w:val="0070C0"/>
          <w:lang w:val="en-US"/>
        </w:rPr>
      </w:pPr>
      <w:r w:rsidRPr="00D54109">
        <w:rPr>
          <w:rFonts w:ascii="Arial" w:hAnsi="Arial" w:cs="Arial"/>
          <w:lang w:val="en-US"/>
        </w:rPr>
        <w:lastRenderedPageBreak/>
        <w:t xml:space="preserve">1.0 </w:t>
      </w:r>
      <w:r w:rsidR="0086242C" w:rsidRPr="003B2D75">
        <w:rPr>
          <w:rFonts w:ascii="Arial" w:hAnsi="Arial" w:cs="Arial"/>
          <w:b/>
          <w:bCs/>
          <w:color w:val="0070C0"/>
          <w:lang w:val="en-US"/>
        </w:rPr>
        <w:t>INTRODUCTION</w:t>
      </w:r>
    </w:p>
    <w:p w14:paraId="1F8A7744" w14:textId="77777777" w:rsidR="009D3B08" w:rsidRPr="00D54109" w:rsidRDefault="009D3B08" w:rsidP="00305B68">
      <w:pPr>
        <w:jc w:val="center"/>
        <w:rPr>
          <w:rFonts w:ascii="Arial" w:hAnsi="Arial" w:cs="Arial"/>
          <w:lang w:val="en-US"/>
        </w:rPr>
      </w:pPr>
    </w:p>
    <w:p w14:paraId="3F19BD88" w14:textId="77777777" w:rsidR="00670EA6" w:rsidRPr="00670EA6" w:rsidRDefault="00670EA6" w:rsidP="00670EA6">
      <w:pPr>
        <w:spacing w:line="360" w:lineRule="auto"/>
        <w:rPr>
          <w:rFonts w:ascii="Arial" w:hAnsi="Arial" w:cs="Arial"/>
          <w:color w:val="333333"/>
          <w:shd w:val="clear" w:color="auto" w:fill="FFFFFF"/>
        </w:rPr>
      </w:pPr>
      <w:r w:rsidRPr="00670EA6">
        <w:rPr>
          <w:rFonts w:ascii="Arial" w:hAnsi="Arial" w:cs="Arial"/>
          <w:color w:val="333333"/>
          <w:shd w:val="clear" w:color="auto" w:fill="FFFFFF"/>
        </w:rPr>
        <w:t>The focus of this report is to examine smooth bikes for hire. The company was first established in 2009. The family-run business takes extraordinary measures to provide unparalleled service—excellent value for money and a memorable experience for clients and our guests. The company promotes healthy eating, physical activity, and, most importantly, environmental awareness using human-powered smoothie bikes (Rogers, 2003).</w:t>
      </w:r>
    </w:p>
    <w:p w14:paraId="5988CF31" w14:textId="62E97BBF" w:rsidR="00670EA6" w:rsidRPr="00670EA6" w:rsidRDefault="00670EA6" w:rsidP="00670EA6">
      <w:pPr>
        <w:spacing w:line="360" w:lineRule="auto"/>
        <w:rPr>
          <w:rFonts w:ascii="Arial" w:hAnsi="Arial" w:cs="Arial"/>
          <w:color w:val="333333"/>
          <w:shd w:val="clear" w:color="auto" w:fill="FFFFFF"/>
        </w:rPr>
      </w:pPr>
      <w:r w:rsidRPr="00670EA6">
        <w:rPr>
          <w:rFonts w:ascii="Arial" w:hAnsi="Arial" w:cs="Arial"/>
          <w:color w:val="333333"/>
          <w:shd w:val="clear" w:color="auto" w:fill="FFFFFF"/>
        </w:rPr>
        <w:t xml:space="preserve">During the past two years of Covid 19, the crisis has forced companies to become more creative and innovative. With the energy crisis, companies must realign their ways of providing value to existing products through consumers’ difficulties using’ innovative processes for consumers struggling with the cost of living. Creativity and innovation are two elements that </w:t>
      </w:r>
      <w:r w:rsidR="00AE29CB">
        <w:rPr>
          <w:rFonts w:ascii="Arial" w:hAnsi="Arial" w:cs="Arial"/>
          <w:color w:val="333333"/>
          <w:shd w:val="clear" w:color="auto" w:fill="FFFFFF"/>
        </w:rPr>
        <w:t>organisations</w:t>
      </w:r>
      <w:r w:rsidRPr="00670EA6">
        <w:rPr>
          <w:rFonts w:ascii="Arial" w:hAnsi="Arial" w:cs="Arial"/>
          <w:color w:val="333333"/>
          <w:shd w:val="clear" w:color="auto" w:fill="FFFFFF"/>
        </w:rPr>
        <w:t xml:space="preserve"> can offer to promote their products and services aimed at meeting potential customer needs and wants. (Torugsa, 2016).</w:t>
      </w:r>
    </w:p>
    <w:p w14:paraId="0B373175" w14:textId="0C6F936C" w:rsidR="00670EA6" w:rsidRDefault="00670EA6" w:rsidP="00670EA6">
      <w:pPr>
        <w:spacing w:line="360" w:lineRule="auto"/>
        <w:rPr>
          <w:rFonts w:ascii="Arial" w:hAnsi="Arial" w:cs="Arial"/>
          <w:color w:val="333333"/>
          <w:shd w:val="clear" w:color="auto" w:fill="FFFFFF"/>
        </w:rPr>
      </w:pPr>
      <w:r w:rsidRPr="00670EA6">
        <w:rPr>
          <w:rFonts w:ascii="Arial" w:hAnsi="Arial" w:cs="Arial"/>
          <w:color w:val="333333"/>
          <w:shd w:val="clear" w:color="auto" w:fill="FFFFFF"/>
        </w:rPr>
        <w:t>This report focuses on the existing product, a commercially viable innovative product or service that matches consumer requirements (business to business) in an already challenging economic climate. Where finances are already stretched to the limit, from that existing merchandise, seek a product that can be supplied remotely or face-to-face; the author is expected to suggest a suitable online or retail store or bricks and mortar store that will interest and attract potential customers.</w:t>
      </w:r>
      <w:r>
        <w:rPr>
          <w:rFonts w:ascii="Arial" w:hAnsi="Arial" w:cs="Arial"/>
          <w:color w:val="333333"/>
          <w:shd w:val="clear" w:color="auto" w:fill="FFFFFF"/>
        </w:rPr>
        <w:t xml:space="preserve"> </w:t>
      </w:r>
      <w:r w:rsidR="00AE29CB" w:rsidRPr="00AE29CB">
        <w:rPr>
          <w:rFonts w:ascii="Arial" w:hAnsi="Arial" w:cs="Arial"/>
          <w:color w:val="333333"/>
          <w:shd w:val="clear" w:color="auto" w:fill="FFFFFF"/>
        </w:rPr>
        <w:t>The Innovative product will be promoted across multiple social media platforms (Gasca, 2014). Look at ways of targeting them through various social media platforms.</w:t>
      </w:r>
    </w:p>
    <w:p w14:paraId="0F414D8C" w14:textId="5748B113" w:rsidR="00670EA6" w:rsidRDefault="00670EA6" w:rsidP="007B49FA">
      <w:pPr>
        <w:spacing w:line="360" w:lineRule="auto"/>
        <w:rPr>
          <w:rFonts w:ascii="Arial" w:hAnsi="Arial" w:cs="Arial"/>
          <w:color w:val="333333"/>
          <w:shd w:val="clear" w:color="auto" w:fill="FFFFFF"/>
        </w:rPr>
      </w:pPr>
    </w:p>
    <w:p w14:paraId="1ABE0F1B" w14:textId="08563330" w:rsidR="00670EA6" w:rsidRDefault="00670EA6" w:rsidP="007B49FA">
      <w:pPr>
        <w:spacing w:line="360" w:lineRule="auto"/>
        <w:rPr>
          <w:rFonts w:ascii="Arial" w:hAnsi="Arial" w:cs="Arial"/>
          <w:color w:val="333333"/>
          <w:shd w:val="clear" w:color="auto" w:fill="FFFFFF"/>
        </w:rPr>
      </w:pPr>
    </w:p>
    <w:p w14:paraId="6DF66AA3" w14:textId="2165E3E1" w:rsidR="00670EA6" w:rsidRDefault="00670EA6" w:rsidP="007B49FA">
      <w:pPr>
        <w:spacing w:line="360" w:lineRule="auto"/>
        <w:rPr>
          <w:rFonts w:ascii="Arial" w:hAnsi="Arial" w:cs="Arial"/>
          <w:color w:val="333333"/>
          <w:shd w:val="clear" w:color="auto" w:fill="FFFFFF"/>
        </w:rPr>
      </w:pPr>
    </w:p>
    <w:p w14:paraId="5CE40188" w14:textId="321BB398" w:rsidR="00670EA6" w:rsidRDefault="00670EA6" w:rsidP="007B49FA">
      <w:pPr>
        <w:spacing w:line="360" w:lineRule="auto"/>
        <w:rPr>
          <w:rFonts w:ascii="Arial" w:hAnsi="Arial" w:cs="Arial"/>
          <w:color w:val="333333"/>
          <w:shd w:val="clear" w:color="auto" w:fill="FFFFFF"/>
        </w:rPr>
      </w:pPr>
    </w:p>
    <w:p w14:paraId="6BC5AB5A" w14:textId="194B936F" w:rsidR="00670EA6" w:rsidRDefault="00670EA6" w:rsidP="007B49FA">
      <w:pPr>
        <w:spacing w:line="360" w:lineRule="auto"/>
        <w:rPr>
          <w:rFonts w:ascii="Arial" w:hAnsi="Arial" w:cs="Arial"/>
          <w:color w:val="333333"/>
          <w:shd w:val="clear" w:color="auto" w:fill="FFFFFF"/>
        </w:rPr>
      </w:pPr>
    </w:p>
    <w:p w14:paraId="0363C6FF" w14:textId="25D5C48F" w:rsidR="00670EA6" w:rsidRDefault="00670EA6" w:rsidP="007B49FA">
      <w:pPr>
        <w:spacing w:line="360" w:lineRule="auto"/>
        <w:rPr>
          <w:rFonts w:ascii="Arial" w:hAnsi="Arial" w:cs="Arial"/>
          <w:color w:val="333333"/>
          <w:shd w:val="clear" w:color="auto" w:fill="FFFFFF"/>
        </w:rPr>
      </w:pPr>
    </w:p>
    <w:p w14:paraId="14E263F7" w14:textId="3BC4DC5D" w:rsidR="00670EA6" w:rsidRDefault="00670EA6" w:rsidP="007B49FA">
      <w:pPr>
        <w:spacing w:line="360" w:lineRule="auto"/>
        <w:rPr>
          <w:rFonts w:ascii="Arial" w:hAnsi="Arial" w:cs="Arial"/>
          <w:color w:val="333333"/>
          <w:shd w:val="clear" w:color="auto" w:fill="FFFFFF"/>
        </w:rPr>
      </w:pPr>
    </w:p>
    <w:p w14:paraId="0A46A691" w14:textId="5370C6CA" w:rsidR="00670EA6" w:rsidRDefault="00670EA6" w:rsidP="007B49FA">
      <w:pPr>
        <w:spacing w:line="360" w:lineRule="auto"/>
        <w:rPr>
          <w:rFonts w:ascii="Arial" w:hAnsi="Arial" w:cs="Arial"/>
          <w:color w:val="333333"/>
          <w:shd w:val="clear" w:color="auto" w:fill="FFFFFF"/>
        </w:rPr>
      </w:pPr>
    </w:p>
    <w:p w14:paraId="2887237A" w14:textId="77777777" w:rsidR="00670EA6" w:rsidRDefault="00670EA6" w:rsidP="007B49FA">
      <w:pPr>
        <w:spacing w:line="360" w:lineRule="auto"/>
        <w:rPr>
          <w:rFonts w:ascii="Arial" w:hAnsi="Arial" w:cs="Arial"/>
          <w:color w:val="333333"/>
          <w:shd w:val="clear" w:color="auto" w:fill="FFFFFF"/>
        </w:rPr>
      </w:pPr>
    </w:p>
    <w:p w14:paraId="434A573F" w14:textId="77777777" w:rsidR="00670EA6" w:rsidRDefault="00670EA6" w:rsidP="007B49FA">
      <w:pPr>
        <w:spacing w:line="360" w:lineRule="auto"/>
        <w:rPr>
          <w:rFonts w:ascii="Arial" w:hAnsi="Arial" w:cs="Arial"/>
          <w:color w:val="333333"/>
          <w:shd w:val="clear" w:color="auto" w:fill="FFFFFF"/>
        </w:rPr>
      </w:pPr>
    </w:p>
    <w:p w14:paraId="0A81F4C6" w14:textId="40DE31D9" w:rsidR="00902E81" w:rsidRDefault="00902E81" w:rsidP="00902E81">
      <w:pPr>
        <w:spacing w:line="360" w:lineRule="auto"/>
        <w:rPr>
          <w:rFonts w:ascii="Arial" w:hAnsi="Arial" w:cs="Arial"/>
          <w:b/>
          <w:bCs/>
          <w:color w:val="0070C0"/>
        </w:rPr>
      </w:pPr>
      <w:r>
        <w:rPr>
          <w:rFonts w:ascii="Arial" w:hAnsi="Arial" w:cs="Arial"/>
        </w:rPr>
        <w:lastRenderedPageBreak/>
        <w:t>2.</w:t>
      </w:r>
      <w:r w:rsidR="00617CC7">
        <w:rPr>
          <w:rFonts w:ascii="Arial" w:hAnsi="Arial" w:cs="Arial"/>
        </w:rPr>
        <w:t>0</w:t>
      </w:r>
      <w:r>
        <w:rPr>
          <w:rFonts w:ascii="Arial" w:hAnsi="Arial" w:cs="Arial"/>
        </w:rPr>
        <w:t xml:space="preserve"> </w:t>
      </w:r>
      <w:r w:rsidRPr="006272F3">
        <w:rPr>
          <w:rFonts w:ascii="Arial" w:hAnsi="Arial" w:cs="Arial"/>
          <w:b/>
          <w:bCs/>
          <w:color w:val="0070C0"/>
        </w:rPr>
        <w:t>DESCRIBE THE CURRENT CONTEXT</w:t>
      </w:r>
    </w:p>
    <w:p w14:paraId="272B1DBC" w14:textId="7D75303E" w:rsidR="00DF5676" w:rsidRDefault="00DF5676" w:rsidP="00902E81">
      <w:pPr>
        <w:spacing w:line="360" w:lineRule="auto"/>
        <w:rPr>
          <w:rFonts w:ascii="Arial" w:hAnsi="Arial" w:cs="Arial"/>
        </w:rPr>
      </w:pPr>
      <w:r w:rsidRPr="00DF5676">
        <w:rPr>
          <w:rFonts w:ascii="Arial" w:hAnsi="Arial" w:cs="Arial"/>
        </w:rPr>
        <w:t>Smoothie bike hire company offers an exciting, innovative, and affordable business-to-business product. The services included bike hire packages for Corporate Events, universities and schools, Exhibitions, and well -being-days. Tomke  (2003) adds that the idea of the smoothie first appeared around the 1930s when health food stores on the West Coast began adapting Brazilian recipes and selling these pureed fruit drinks (Teece, 2007)</w:t>
      </w:r>
    </w:p>
    <w:p w14:paraId="36BD4210" w14:textId="1BA59CBA" w:rsidR="00902E81" w:rsidRDefault="00902E81" w:rsidP="00FC3D67">
      <w:pPr>
        <w:spacing w:line="360" w:lineRule="auto"/>
        <w:rPr>
          <w:rFonts w:ascii="Arial" w:hAnsi="Arial" w:cs="Arial"/>
          <w:b/>
          <w:bCs/>
          <w:color w:val="0070C0"/>
          <w:lang w:val="en-US"/>
        </w:rPr>
      </w:pPr>
      <w:r>
        <w:rPr>
          <w:rFonts w:ascii="Arial" w:hAnsi="Arial" w:cs="Arial"/>
          <w:lang w:val="en-US"/>
        </w:rPr>
        <w:t>2.</w:t>
      </w:r>
      <w:r w:rsidR="00617CC7">
        <w:rPr>
          <w:rFonts w:ascii="Arial" w:hAnsi="Arial" w:cs="Arial"/>
          <w:lang w:val="en-US"/>
        </w:rPr>
        <w:t>1</w:t>
      </w:r>
      <w:r>
        <w:rPr>
          <w:rFonts w:ascii="Arial" w:hAnsi="Arial" w:cs="Arial"/>
          <w:lang w:val="en-US"/>
        </w:rPr>
        <w:t xml:space="preserve"> </w:t>
      </w:r>
      <w:r w:rsidRPr="00E839CF">
        <w:rPr>
          <w:rFonts w:ascii="Arial" w:hAnsi="Arial" w:cs="Arial"/>
          <w:lang w:val="en-US"/>
        </w:rPr>
        <w:t xml:space="preserve"> </w:t>
      </w:r>
      <w:r w:rsidRPr="003B2D75">
        <w:rPr>
          <w:rFonts w:ascii="Arial" w:hAnsi="Arial" w:cs="Arial"/>
          <w:b/>
          <w:bCs/>
          <w:color w:val="0070C0"/>
          <w:lang w:val="en-US"/>
        </w:rPr>
        <w:t>INNOVATIVE SERVICE / PRODUCT IDEA</w:t>
      </w:r>
    </w:p>
    <w:p w14:paraId="3B7A3BF9" w14:textId="007CFE86" w:rsidR="009A685C" w:rsidRDefault="009A685C" w:rsidP="00FC3D67">
      <w:pPr>
        <w:spacing w:line="360" w:lineRule="auto"/>
        <w:rPr>
          <w:rFonts w:ascii="Arial" w:hAnsi="Arial" w:cs="Arial"/>
          <w:color w:val="202124"/>
          <w:shd w:val="clear" w:color="auto" w:fill="FFFFFF"/>
        </w:rPr>
      </w:pPr>
      <w:r w:rsidRPr="009A685C">
        <w:rPr>
          <w:rFonts w:ascii="Arial" w:hAnsi="Arial" w:cs="Arial"/>
          <w:color w:val="202124"/>
          <w:shd w:val="clear" w:color="auto" w:fill="FFFFFF"/>
        </w:rPr>
        <w:t>The product proposed for the market is a fruit combo for people with medical issues who cannot indulge in the current product as their medical condition permits them not to do so. The benefits can lower a client’s blood pressure and dramatically reduce the risk of heart disease and stroke. It also decreases the chances of eye problems and digestive complications (Demirel et al., 2018).</w:t>
      </w:r>
    </w:p>
    <w:p w14:paraId="7B4CDB03" w14:textId="3E774325" w:rsidR="001D3BA9" w:rsidRDefault="001F18B5" w:rsidP="007B49FA">
      <w:pPr>
        <w:spacing w:line="360" w:lineRule="auto"/>
        <w:rPr>
          <w:rFonts w:ascii="Arial" w:hAnsi="Arial" w:cs="Arial"/>
          <w:b/>
          <w:bCs/>
          <w:color w:val="0070C0"/>
        </w:rPr>
      </w:pPr>
      <w:r>
        <w:rPr>
          <w:rFonts w:ascii="Arial" w:hAnsi="Arial" w:cs="Arial"/>
        </w:rPr>
        <w:t xml:space="preserve">2.2 </w:t>
      </w:r>
      <w:r w:rsidR="001D3BA9" w:rsidRPr="001D3BA9">
        <w:rPr>
          <w:rFonts w:ascii="Arial" w:hAnsi="Arial" w:cs="Arial"/>
          <w:b/>
          <w:bCs/>
          <w:color w:val="0070C0"/>
        </w:rPr>
        <w:t xml:space="preserve">DESCRIBE THE INNOVATIVE SERVICE / PRODUCT IDEA </w:t>
      </w:r>
      <w:r w:rsidR="00B9517E">
        <w:rPr>
          <w:rFonts w:ascii="Arial" w:hAnsi="Arial" w:cs="Arial"/>
          <w:b/>
          <w:bCs/>
          <w:color w:val="0070C0"/>
        </w:rPr>
        <w:t xml:space="preserve">AND </w:t>
      </w:r>
      <w:r w:rsidR="001D3BA9" w:rsidRPr="001D3BA9">
        <w:rPr>
          <w:rFonts w:ascii="Arial" w:hAnsi="Arial" w:cs="Arial"/>
          <w:b/>
          <w:bCs/>
          <w:color w:val="0070C0"/>
        </w:rPr>
        <w:t>IN WHAT WAYS THIS INNOVATIVE</w:t>
      </w:r>
    </w:p>
    <w:p w14:paraId="139576B8" w14:textId="77777777" w:rsidR="00931AE2" w:rsidRPr="00931AE2" w:rsidRDefault="00931AE2" w:rsidP="00931AE2">
      <w:pPr>
        <w:spacing w:line="360" w:lineRule="auto"/>
        <w:rPr>
          <w:rFonts w:ascii="Arial" w:hAnsi="Arial" w:cs="Arial"/>
        </w:rPr>
      </w:pPr>
      <w:r w:rsidRPr="00931AE2">
        <w:rPr>
          <w:rFonts w:ascii="Arial" w:hAnsi="Arial" w:cs="Arial"/>
        </w:rPr>
        <w:t>The creative, innovative smoothie bikes are stationary bicycles that harness the cyclists pedalling energy to automatically power a blender fixed to the front of the bike. The fruit and pure juice go into the blender jug, and after 30-40 seconds of continuous pedalling, the cyclist is rewarded with a healthy, nutritious drink.  (</w:t>
      </w:r>
      <w:proofErr w:type="spellStart"/>
      <w:r w:rsidRPr="00931AE2">
        <w:rPr>
          <w:rFonts w:ascii="Arial" w:hAnsi="Arial" w:cs="Arial"/>
        </w:rPr>
        <w:t>Brettel</w:t>
      </w:r>
      <w:proofErr w:type="spellEnd"/>
      <w:r w:rsidRPr="00931AE2">
        <w:rPr>
          <w:rFonts w:ascii="Arial" w:hAnsi="Arial" w:cs="Arial"/>
        </w:rPr>
        <w:t xml:space="preserve"> et al  2014).</w:t>
      </w:r>
    </w:p>
    <w:p w14:paraId="0057AEF3" w14:textId="1ED0911D" w:rsidR="00931AE2" w:rsidRPr="00931AE2" w:rsidRDefault="00931AE2" w:rsidP="00931AE2">
      <w:pPr>
        <w:spacing w:line="360" w:lineRule="auto"/>
        <w:rPr>
          <w:rFonts w:ascii="Arial" w:hAnsi="Arial" w:cs="Arial"/>
        </w:rPr>
      </w:pPr>
      <w:r w:rsidRPr="00931AE2">
        <w:rPr>
          <w:rFonts w:ascii="Arial" w:hAnsi="Arial" w:cs="Arial"/>
        </w:rPr>
        <w:t>Joseph (2012) suggests that smoothie bike hire's business product and service is simple. However, the participants place the fruit and vegetables in the blender, and the client sits on the bike and pedals for at least one minute. (</w:t>
      </w:r>
      <w:proofErr w:type="spellStart"/>
      <w:r w:rsidRPr="00931AE2">
        <w:rPr>
          <w:rFonts w:ascii="Arial" w:hAnsi="Arial" w:cs="Arial"/>
        </w:rPr>
        <w:t>Nenonen</w:t>
      </w:r>
      <w:proofErr w:type="spellEnd"/>
      <w:r w:rsidRPr="00931AE2">
        <w:rPr>
          <w:rFonts w:ascii="Arial" w:hAnsi="Arial" w:cs="Arial"/>
        </w:rPr>
        <w:t xml:space="preserve"> et al.,2014) agree that not only do they engage in some healthy exercise, but they also get to drink healthy juice in the end. With minimal environmental impact as their pedal power generates the power. Smoothie bike hire focuses on people acquiring more fruit and vegetables in their diet, and the latest information suggests that a mere 8% of children (11-18 years) (Stewart</w:t>
      </w:r>
      <w:r w:rsidR="008D250D">
        <w:rPr>
          <w:rFonts w:ascii="Arial" w:hAnsi="Arial" w:cs="Arial"/>
        </w:rPr>
        <w:t>,</w:t>
      </w:r>
      <w:r w:rsidRPr="00931AE2">
        <w:rPr>
          <w:rFonts w:ascii="Arial" w:hAnsi="Arial" w:cs="Arial"/>
        </w:rPr>
        <w:t xml:space="preserve"> 2006).</w:t>
      </w:r>
    </w:p>
    <w:p w14:paraId="390100C5" w14:textId="0E74A4F3" w:rsidR="00D429FB" w:rsidRDefault="00D429FB" w:rsidP="005922AB">
      <w:pPr>
        <w:spacing w:line="360" w:lineRule="auto"/>
        <w:rPr>
          <w:rFonts w:ascii="Arial" w:hAnsi="Arial" w:cs="Arial"/>
          <w:color w:val="000000" w:themeColor="text1"/>
          <w:shd w:val="clear" w:color="auto" w:fill="FFFFFF"/>
        </w:rPr>
      </w:pPr>
      <w:r>
        <w:rPr>
          <w:noProof/>
        </w:rPr>
        <w:drawing>
          <wp:inline distT="0" distB="0" distL="0" distR="0" wp14:anchorId="3E17A01A" wp14:editId="51D90A80">
            <wp:extent cx="5731510" cy="13862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386205"/>
                    </a:xfrm>
                    <a:prstGeom prst="rect">
                      <a:avLst/>
                    </a:prstGeom>
                    <a:noFill/>
                    <a:ln>
                      <a:noFill/>
                    </a:ln>
                  </pic:spPr>
                </pic:pic>
              </a:graphicData>
            </a:graphic>
          </wp:inline>
        </w:drawing>
      </w:r>
    </w:p>
    <w:p w14:paraId="56D2611E" w14:textId="610B3077" w:rsidR="000B46C9" w:rsidRDefault="006F7552" w:rsidP="000B46C9">
      <w:pPr>
        <w:spacing w:line="360" w:lineRule="auto"/>
        <w:rPr>
          <w:rFonts w:ascii="Arial" w:hAnsi="Arial" w:cs="Arial"/>
          <w:shd w:val="clear" w:color="auto" w:fill="FFFFFF"/>
        </w:rPr>
      </w:pPr>
      <w:r w:rsidRPr="005952D7">
        <w:rPr>
          <w:rFonts w:ascii="Arial" w:hAnsi="Arial" w:cs="Arial"/>
        </w:rPr>
        <w:t xml:space="preserve">Shown in </w:t>
      </w:r>
      <w:r w:rsidR="000B46C9" w:rsidRPr="005952D7">
        <w:rPr>
          <w:rFonts w:ascii="Arial" w:hAnsi="Arial" w:cs="Arial"/>
        </w:rPr>
        <w:t>Fig 1</w:t>
      </w:r>
      <w:r w:rsidR="000B46C9" w:rsidRPr="006F7552">
        <w:rPr>
          <w:rFonts w:ascii="Arial" w:hAnsi="Arial" w:cs="Arial"/>
          <w:sz w:val="27"/>
          <w:szCs w:val="27"/>
          <w:shd w:val="clear" w:color="auto" w:fill="FFFFFF"/>
        </w:rPr>
        <w:t xml:space="preserve"> </w:t>
      </w:r>
      <w:r w:rsidR="000B46C9" w:rsidRPr="000B46C9">
        <w:rPr>
          <w:rFonts w:ascii="Arial" w:hAnsi="Arial" w:cs="Arial"/>
          <w:shd w:val="clear" w:color="auto" w:fill="FFFFFF"/>
        </w:rPr>
        <w:t>The diagram shows Smoothie bikes</w:t>
      </w:r>
      <w:r w:rsidR="000B46C9">
        <w:rPr>
          <w:rFonts w:ascii="Arial" w:hAnsi="Arial" w:cs="Arial"/>
          <w:shd w:val="clear" w:color="auto" w:fill="FFFFFF"/>
        </w:rPr>
        <w:t xml:space="preserve"> Hire</w:t>
      </w:r>
      <w:r w:rsidR="000B46C9" w:rsidRPr="000B46C9">
        <w:rPr>
          <w:rFonts w:ascii="Arial" w:hAnsi="Arial" w:cs="Arial"/>
          <w:shd w:val="clear" w:color="auto" w:fill="FFFFFF"/>
        </w:rPr>
        <w:t xml:space="preserve"> offer</w:t>
      </w:r>
      <w:r w:rsidR="000B46C9">
        <w:rPr>
          <w:rFonts w:ascii="Arial" w:hAnsi="Arial" w:cs="Arial"/>
          <w:shd w:val="clear" w:color="auto" w:fill="FFFFFF"/>
        </w:rPr>
        <w:t>s</w:t>
      </w:r>
      <w:r w:rsidR="000B46C9" w:rsidRPr="000B46C9">
        <w:rPr>
          <w:rFonts w:ascii="Arial" w:hAnsi="Arial" w:cs="Arial"/>
          <w:shd w:val="clear" w:color="auto" w:fill="FFFFFF"/>
        </w:rPr>
        <w:t xml:space="preserve"> </w:t>
      </w:r>
      <w:r w:rsidR="000B46C9">
        <w:rPr>
          <w:rFonts w:ascii="Arial" w:hAnsi="Arial" w:cs="Arial"/>
          <w:shd w:val="clear" w:color="auto" w:fill="FFFFFF"/>
        </w:rPr>
        <w:t>an</w:t>
      </w:r>
      <w:r w:rsidR="000B46C9" w:rsidRPr="000B46C9">
        <w:rPr>
          <w:rFonts w:ascii="Arial" w:hAnsi="Arial" w:cs="Arial"/>
          <w:shd w:val="clear" w:color="auto" w:fill="FFFFFF"/>
        </w:rPr>
        <w:t xml:space="preserve"> exceptional way to attract employees in an activity combining fun and entertainment</w:t>
      </w:r>
      <w:r w:rsidR="000B46C9">
        <w:rPr>
          <w:rFonts w:ascii="Arial" w:hAnsi="Arial" w:cs="Arial"/>
          <w:shd w:val="clear" w:color="auto" w:fill="FFFFFF"/>
        </w:rPr>
        <w:t>.</w:t>
      </w:r>
    </w:p>
    <w:p w14:paraId="2CF58D45" w14:textId="345D8FD0" w:rsidR="00931AE2" w:rsidRPr="00931AE2" w:rsidRDefault="00931AE2" w:rsidP="00931AE2">
      <w:pPr>
        <w:spacing w:line="360" w:lineRule="auto"/>
        <w:rPr>
          <w:rFonts w:ascii="Arial" w:hAnsi="Arial" w:cs="Arial"/>
          <w:color w:val="000000" w:themeColor="text1"/>
        </w:rPr>
      </w:pPr>
      <w:r w:rsidRPr="00931AE2">
        <w:rPr>
          <w:rFonts w:ascii="Arial" w:hAnsi="Arial" w:cs="Arial"/>
          <w:color w:val="000000" w:themeColor="text1"/>
        </w:rPr>
        <w:lastRenderedPageBreak/>
        <w:t>Patrick (2022) argues that subjecting healthy eating figures stipulates the benefits of eating and getting more fruits and vegetables in their diet. 27% of adults (19-24 years) and 35% of those aged 65 years and over</w:t>
      </w:r>
      <w:r w:rsidR="00864348">
        <w:rPr>
          <w:rFonts w:ascii="Arial" w:hAnsi="Arial" w:cs="Arial"/>
          <w:color w:val="000000" w:themeColor="text1"/>
        </w:rPr>
        <w:t>-</w:t>
      </w:r>
      <w:r w:rsidRPr="00931AE2">
        <w:rPr>
          <w:rFonts w:ascii="Arial" w:hAnsi="Arial" w:cs="Arial"/>
          <w:color w:val="000000" w:themeColor="text1"/>
        </w:rPr>
        <w:t>achieve the 5-day recommended amount. UK Poverty (2022) cautions against rising prices, tax increases, energy prices and social security hikes. It makes it extremely difficult for families already struggling to get by daily.</w:t>
      </w:r>
    </w:p>
    <w:p w14:paraId="054F2D03" w14:textId="63394DBB" w:rsidR="00931AE2" w:rsidRDefault="00931AE2" w:rsidP="00931AE2">
      <w:pPr>
        <w:spacing w:line="360" w:lineRule="auto"/>
        <w:rPr>
          <w:rFonts w:ascii="Arial" w:hAnsi="Arial" w:cs="Arial"/>
          <w:color w:val="000000" w:themeColor="text1"/>
        </w:rPr>
      </w:pPr>
      <w:r w:rsidRPr="00931AE2">
        <w:rPr>
          <w:rFonts w:ascii="Arial" w:hAnsi="Arial" w:cs="Arial"/>
          <w:color w:val="000000" w:themeColor="text1"/>
        </w:rPr>
        <w:t>The unique selling proposition is a way to create a meaningful way to set their product apart from their competitors in the market. (Reeves 1961). (Chaiken 2012) observes that smoothie bike hire has spotted an opportunity in the market and is now offering business-to-business clientele innovative apart from the pedal power, they now play an interactive arcade game simultaneously! Double fun for all those who take part</w:t>
      </w:r>
    </w:p>
    <w:p w14:paraId="6D2B44FF" w14:textId="493CD08E" w:rsidR="00B60059" w:rsidRDefault="00B5584B" w:rsidP="001F665C">
      <w:pPr>
        <w:spacing w:line="360" w:lineRule="auto"/>
        <w:jc w:val="center"/>
        <w:rPr>
          <w:rFonts w:ascii="Arial" w:hAnsi="Arial" w:cs="Arial"/>
        </w:rPr>
      </w:pPr>
      <w:r>
        <w:rPr>
          <w:noProof/>
        </w:rPr>
        <w:drawing>
          <wp:inline distT="0" distB="0" distL="0" distR="0" wp14:anchorId="240BE08D" wp14:editId="23ECB0AA">
            <wp:extent cx="3985404" cy="2209412"/>
            <wp:effectExtent l="0" t="0" r="0" b="635"/>
            <wp:docPr id="2" name="Picture 2" descr="Arcade Charity B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ade Charity Bunti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568" t="4297" r="4486" b="5071"/>
                    <a:stretch/>
                  </pic:blipFill>
                  <pic:spPr bwMode="auto">
                    <a:xfrm>
                      <a:off x="0" y="0"/>
                      <a:ext cx="4034241" cy="2236486"/>
                    </a:xfrm>
                    <a:prstGeom prst="rect">
                      <a:avLst/>
                    </a:prstGeom>
                    <a:noFill/>
                    <a:ln>
                      <a:noFill/>
                    </a:ln>
                    <a:extLst>
                      <a:ext uri="{53640926-AAD7-44D8-BBD7-CCE9431645EC}">
                        <a14:shadowObscured xmlns:a14="http://schemas.microsoft.com/office/drawing/2010/main"/>
                      </a:ext>
                    </a:extLst>
                  </pic:spPr>
                </pic:pic>
              </a:graphicData>
            </a:graphic>
          </wp:inline>
        </w:drawing>
      </w:r>
    </w:p>
    <w:p w14:paraId="1F1A045D" w14:textId="535C0A72" w:rsidR="006B5DF5" w:rsidRDefault="006F7552" w:rsidP="006B5DF5">
      <w:pPr>
        <w:rPr>
          <w:rFonts w:ascii="Arial" w:hAnsi="Arial" w:cs="Arial"/>
        </w:rPr>
      </w:pPr>
      <w:r w:rsidRPr="006F7552">
        <w:rPr>
          <w:rFonts w:ascii="Arial" w:hAnsi="Arial" w:cs="Arial"/>
          <w:b/>
          <w:bCs/>
        </w:rPr>
        <w:t xml:space="preserve">Shown </w:t>
      </w:r>
      <w:r w:rsidR="005952D7">
        <w:rPr>
          <w:rFonts w:ascii="Arial" w:hAnsi="Arial" w:cs="Arial"/>
          <w:b/>
          <w:bCs/>
        </w:rPr>
        <w:t xml:space="preserve">in </w:t>
      </w:r>
      <w:r w:rsidR="006B5DF5" w:rsidRPr="006F7552">
        <w:rPr>
          <w:rFonts w:ascii="Arial" w:hAnsi="Arial" w:cs="Arial"/>
          <w:b/>
          <w:bCs/>
        </w:rPr>
        <w:t xml:space="preserve">Fig  </w:t>
      </w:r>
      <w:r w:rsidR="000B46C9" w:rsidRPr="006F7552">
        <w:rPr>
          <w:rFonts w:ascii="Arial" w:hAnsi="Arial" w:cs="Arial"/>
          <w:b/>
          <w:bCs/>
        </w:rPr>
        <w:t>2</w:t>
      </w:r>
      <w:r w:rsidR="006B5DF5" w:rsidRPr="006F7552">
        <w:rPr>
          <w:rFonts w:ascii="Arial" w:hAnsi="Arial" w:cs="Arial"/>
          <w:b/>
          <w:bCs/>
        </w:rPr>
        <w:t>:</w:t>
      </w:r>
      <w:r w:rsidR="006B5DF5" w:rsidRPr="00862A90">
        <w:rPr>
          <w:rFonts w:ascii="Arial" w:hAnsi="Arial" w:cs="Arial"/>
        </w:rPr>
        <w:t xml:space="preserve"> The diagram </w:t>
      </w:r>
      <w:r w:rsidR="00017368">
        <w:rPr>
          <w:rFonts w:ascii="Arial" w:hAnsi="Arial" w:cs="Arial"/>
        </w:rPr>
        <w:t>above</w:t>
      </w:r>
      <w:r w:rsidR="006B5DF5" w:rsidRPr="00862A90">
        <w:rPr>
          <w:rFonts w:ascii="Arial" w:hAnsi="Arial" w:cs="Arial"/>
        </w:rPr>
        <w:t xml:space="preserve"> represents smoothie bike hire incorporating technology</w:t>
      </w:r>
      <w:r w:rsidR="006B5DF5">
        <w:rPr>
          <w:rFonts w:ascii="Arial" w:hAnsi="Arial" w:cs="Arial"/>
        </w:rPr>
        <w:t xml:space="preserve"> within their product and service</w:t>
      </w:r>
      <w:r w:rsidR="006B5DF5" w:rsidRPr="00862A90">
        <w:rPr>
          <w:rFonts w:ascii="Arial" w:hAnsi="Arial" w:cs="Arial"/>
        </w:rPr>
        <w:t>.</w:t>
      </w:r>
    </w:p>
    <w:p w14:paraId="790A431C" w14:textId="7093CA5C" w:rsidR="008A09A3" w:rsidRDefault="005D67AF" w:rsidP="007B49FA">
      <w:pPr>
        <w:spacing w:line="360" w:lineRule="auto"/>
        <w:rPr>
          <w:rFonts w:ascii="Arial" w:hAnsi="Arial" w:cs="Arial"/>
          <w:b/>
          <w:bCs/>
          <w:color w:val="0070C0"/>
        </w:rPr>
      </w:pPr>
      <w:r w:rsidRPr="008A09A3">
        <w:rPr>
          <w:rFonts w:ascii="Arial" w:hAnsi="Arial" w:cs="Arial"/>
        </w:rPr>
        <w:t xml:space="preserve">2.3 </w:t>
      </w:r>
      <w:r w:rsidR="00116E3A" w:rsidRPr="00116E3A">
        <w:rPr>
          <w:rFonts w:ascii="Arial" w:hAnsi="Arial" w:cs="Arial"/>
          <w:b/>
          <w:bCs/>
          <w:color w:val="0070C0"/>
        </w:rPr>
        <w:t>(USP)</w:t>
      </w:r>
      <w:r w:rsidR="00116E3A" w:rsidRPr="00116E3A">
        <w:rPr>
          <w:rFonts w:ascii="Arial" w:hAnsi="Arial" w:cs="Arial"/>
          <w:color w:val="0070C0"/>
        </w:rPr>
        <w:t xml:space="preserve"> </w:t>
      </w:r>
      <w:r w:rsidR="008A09A3" w:rsidRPr="008A09A3">
        <w:rPr>
          <w:rFonts w:ascii="Arial" w:hAnsi="Arial" w:cs="Arial"/>
          <w:b/>
          <w:bCs/>
          <w:color w:val="0070C0"/>
        </w:rPr>
        <w:t>UNIQUE SELLING POINT SMOOTH BIKE HIRE</w:t>
      </w:r>
    </w:p>
    <w:p w14:paraId="7CBB113B" w14:textId="10E02358" w:rsidR="00931AE2" w:rsidRPr="00931AE2" w:rsidRDefault="00931AE2" w:rsidP="00931AE2">
      <w:pPr>
        <w:spacing w:line="360" w:lineRule="auto"/>
        <w:rPr>
          <w:rFonts w:ascii="Arial" w:hAnsi="Arial" w:cs="Arial"/>
        </w:rPr>
      </w:pPr>
      <w:r w:rsidRPr="00931AE2">
        <w:rPr>
          <w:rFonts w:ascii="Arial" w:hAnsi="Arial" w:cs="Arial"/>
        </w:rPr>
        <w:t>The unique selling point of Smoothie Bike Hire product characteristics, price structure, placement strategy (location and distribution), or promotional system is that customers use a  mixture of using pedal power to keep fit while promoting healthy living and having a positive effect on the environment with zero emissions and sustainable energy (</w:t>
      </w:r>
      <w:proofErr w:type="spellStart"/>
      <w:r w:rsidRPr="00931AE2">
        <w:rPr>
          <w:rFonts w:ascii="Arial" w:hAnsi="Arial" w:cs="Arial"/>
        </w:rPr>
        <w:t>Laursen</w:t>
      </w:r>
      <w:proofErr w:type="spellEnd"/>
      <w:r w:rsidR="00AE29CB">
        <w:rPr>
          <w:rFonts w:ascii="Arial" w:hAnsi="Arial" w:cs="Arial"/>
        </w:rPr>
        <w:t>,</w:t>
      </w:r>
      <w:r w:rsidRPr="00931AE2">
        <w:rPr>
          <w:rFonts w:ascii="Arial" w:hAnsi="Arial" w:cs="Arial"/>
        </w:rPr>
        <w:t xml:space="preserve"> 2006).</w:t>
      </w:r>
    </w:p>
    <w:p w14:paraId="70C71C09" w14:textId="0FF90DD3" w:rsidR="00931AE2" w:rsidRDefault="00931AE2" w:rsidP="00931AE2">
      <w:pPr>
        <w:spacing w:line="360" w:lineRule="auto"/>
        <w:rPr>
          <w:rFonts w:ascii="Arial" w:hAnsi="Arial" w:cs="Arial"/>
        </w:rPr>
      </w:pPr>
      <w:r w:rsidRPr="00931AE2">
        <w:rPr>
          <w:rFonts w:ascii="Arial" w:hAnsi="Arial" w:cs="Arial"/>
        </w:rPr>
        <w:t xml:space="preserve">Roper  (2020) insists that you must only target sales efforts successfully if you can, as a business, determine what makes your company unique in a world of similar competitors. </w:t>
      </w:r>
      <w:proofErr w:type="spellStart"/>
      <w:r w:rsidRPr="00931AE2">
        <w:rPr>
          <w:rFonts w:ascii="Arial" w:hAnsi="Arial" w:cs="Arial"/>
        </w:rPr>
        <w:t>Paunov</w:t>
      </w:r>
      <w:proofErr w:type="spellEnd"/>
      <w:r w:rsidRPr="00931AE2">
        <w:rPr>
          <w:rFonts w:ascii="Arial" w:hAnsi="Arial" w:cs="Arial"/>
        </w:rPr>
        <w:t xml:space="preserve"> (2012) States the argument here is that after Covid 19, companies had to adapt and smoothie bike hire, offering one-one and business-to-business well-being sessions to allow for a driven and bespoke service that delivers what the customer wants and needs—for example, counselling, coaching and financial well-being, and nutritional advice.</w:t>
      </w:r>
    </w:p>
    <w:p w14:paraId="6094110C" w14:textId="77777777" w:rsidR="00B33254" w:rsidRPr="00931AE2" w:rsidRDefault="00B33254" w:rsidP="00931AE2">
      <w:pPr>
        <w:spacing w:line="360" w:lineRule="auto"/>
        <w:rPr>
          <w:rFonts w:ascii="Arial" w:hAnsi="Arial" w:cs="Arial"/>
        </w:rPr>
      </w:pPr>
    </w:p>
    <w:p w14:paraId="40B6ADE2" w14:textId="4CDDDD3E" w:rsidR="00FC6E7E" w:rsidRPr="00FC6E7E" w:rsidRDefault="005D67AF" w:rsidP="000D4A79">
      <w:pPr>
        <w:rPr>
          <w:rFonts w:ascii="Arial" w:hAnsi="Arial" w:cs="Arial"/>
          <w:b/>
          <w:bCs/>
          <w:color w:val="0070C0"/>
        </w:rPr>
      </w:pPr>
      <w:r w:rsidRPr="005D67AF">
        <w:rPr>
          <w:rFonts w:ascii="Arial" w:hAnsi="Arial" w:cs="Arial"/>
        </w:rPr>
        <w:lastRenderedPageBreak/>
        <w:t xml:space="preserve">2.4 </w:t>
      </w:r>
      <w:r w:rsidR="00FC6E7E" w:rsidRPr="00FC6E7E">
        <w:rPr>
          <w:rFonts w:ascii="Arial" w:hAnsi="Arial" w:cs="Arial"/>
          <w:b/>
          <w:bCs/>
          <w:color w:val="0070C0"/>
        </w:rPr>
        <w:t>THE KEY ISSUES AND HOW THESE WILL GET RESOLVED?</w:t>
      </w:r>
    </w:p>
    <w:p w14:paraId="12C33430" w14:textId="2CF1FBA9" w:rsidR="00BF266A" w:rsidRDefault="00C04289" w:rsidP="00303960">
      <w:pPr>
        <w:spacing w:line="360" w:lineRule="auto"/>
        <w:rPr>
          <w:rFonts w:ascii="Arial" w:hAnsi="Arial" w:cs="Arial"/>
          <w:shd w:val="clear" w:color="auto" w:fill="FFFFFF"/>
        </w:rPr>
      </w:pPr>
      <w:r w:rsidRPr="00C04289">
        <w:rPr>
          <w:rFonts w:ascii="Arial" w:hAnsi="Arial" w:cs="Arial"/>
          <w:shd w:val="clear" w:color="auto" w:fill="FFFFFF"/>
        </w:rPr>
        <w:t xml:space="preserve">Amabile (1998) maintains that the critical issue is that when clients </w:t>
      </w:r>
      <w:r w:rsidR="00AE29CB">
        <w:rPr>
          <w:rFonts w:ascii="Arial" w:hAnsi="Arial" w:cs="Arial"/>
          <w:shd w:val="clear" w:color="auto" w:fill="FFFFFF"/>
        </w:rPr>
        <w:t>make</w:t>
      </w:r>
      <w:r w:rsidRPr="00C04289">
        <w:rPr>
          <w:rFonts w:ascii="Arial" w:hAnsi="Arial" w:cs="Arial"/>
          <w:shd w:val="clear" w:color="auto" w:fill="FFFFFF"/>
        </w:rPr>
        <w:t xml:space="preserve"> their smoothies, there needs to be the right balance and amount of ingredients to prevent thick and bitty drinks. Less suitable for mainly veg-based drinks. There are potential risks with green smoothies. </w:t>
      </w:r>
      <w:proofErr w:type="spellStart"/>
      <w:r w:rsidRPr="00C04289">
        <w:rPr>
          <w:rFonts w:ascii="Arial" w:hAnsi="Arial" w:cs="Arial"/>
          <w:shd w:val="clear" w:color="auto" w:fill="FFFFFF"/>
        </w:rPr>
        <w:t>Laursen</w:t>
      </w:r>
      <w:proofErr w:type="spellEnd"/>
      <w:r w:rsidRPr="00C04289">
        <w:rPr>
          <w:rFonts w:ascii="Arial" w:hAnsi="Arial" w:cs="Arial"/>
          <w:shd w:val="clear" w:color="auto" w:fill="FFFFFF"/>
        </w:rPr>
        <w:t xml:space="preserve"> (2006) argues that the rich vitamin content in leafy greens is also unsuitable for customers with certain medical conditions. To resolve the problem, the company could concentrate on low-sugar picks like frozen berries and use bananas, mangoes, and pineapple in moderation. Choose an unsweetened milk or non-dairy alternative for the smoothie.</w:t>
      </w:r>
    </w:p>
    <w:p w14:paraId="4F7B3E69" w14:textId="39DE566E" w:rsidR="00E234DC" w:rsidRDefault="00303960" w:rsidP="00116E3A">
      <w:pPr>
        <w:spacing w:line="360" w:lineRule="auto"/>
        <w:rPr>
          <w:rFonts w:ascii="Arial" w:hAnsi="Arial" w:cs="Arial"/>
          <w:b/>
          <w:bCs/>
          <w:color w:val="0070C0"/>
        </w:rPr>
      </w:pPr>
      <w:r>
        <w:t xml:space="preserve"> </w:t>
      </w:r>
      <w:r w:rsidR="005D67AF" w:rsidRPr="005D67AF">
        <w:rPr>
          <w:rFonts w:ascii="Arial" w:hAnsi="Arial" w:cs="Arial"/>
        </w:rPr>
        <w:t xml:space="preserve">2.5 </w:t>
      </w:r>
      <w:r w:rsidR="00E234DC" w:rsidRPr="00E234DC">
        <w:rPr>
          <w:rFonts w:ascii="Arial" w:hAnsi="Arial" w:cs="Arial"/>
          <w:b/>
          <w:bCs/>
          <w:color w:val="0070C0"/>
        </w:rPr>
        <w:t xml:space="preserve">CUSTOMER TARGET AND THE BENEFITS TO THE </w:t>
      </w:r>
      <w:r w:rsidR="00A260DF">
        <w:rPr>
          <w:rFonts w:ascii="Arial" w:hAnsi="Arial" w:cs="Arial"/>
          <w:b/>
          <w:bCs/>
          <w:color w:val="0070C0"/>
        </w:rPr>
        <w:t>CUSTOMERS</w:t>
      </w:r>
    </w:p>
    <w:p w14:paraId="21A69D8B" w14:textId="3C9E00F7" w:rsidR="002D5AFC" w:rsidRDefault="002D5AFC" w:rsidP="00116E3A">
      <w:pPr>
        <w:spacing w:line="360" w:lineRule="auto"/>
        <w:rPr>
          <w:rFonts w:ascii="Arial" w:hAnsi="Arial" w:cs="Arial"/>
        </w:rPr>
      </w:pPr>
      <w:r w:rsidRPr="002D5AFC">
        <w:rPr>
          <w:rFonts w:ascii="Arial" w:hAnsi="Arial" w:cs="Arial"/>
        </w:rPr>
        <w:t>Schwartz  (2018) agrees that the benefits would be significant 75% had pre-existing health conditions such as diabetes and other medical conditions; by introducing exercise and wellness through the use of a smoothie bike hire, the company would drastically reduce type 2 diabetes by 58 per cent in their workforce, which would reduce the strain on the already overstretched NHS. The range of customers they serve are as follows Tesco, NHS, EDF Energy, RBS bank, and the Royal Navy.</w:t>
      </w:r>
    </w:p>
    <w:p w14:paraId="00EC6B2A" w14:textId="6B2EA6EE" w:rsidR="00186629" w:rsidRDefault="00186629" w:rsidP="005A3A4A">
      <w:pPr>
        <w:jc w:val="center"/>
        <w:rPr>
          <w:rFonts w:ascii="Arial" w:hAnsi="Arial" w:cs="Arial"/>
        </w:rPr>
      </w:pPr>
      <w:r>
        <w:rPr>
          <w:noProof/>
        </w:rPr>
        <w:drawing>
          <wp:inline distT="0" distB="0" distL="0" distR="0" wp14:anchorId="7D5C1133" wp14:editId="2F73199D">
            <wp:extent cx="5201623" cy="2553419"/>
            <wp:effectExtent l="0" t="0" r="0" b="0"/>
            <wp:docPr id="4" name="Picture 4" descr="Client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ents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4809" cy="2604072"/>
                    </a:xfrm>
                    <a:prstGeom prst="rect">
                      <a:avLst/>
                    </a:prstGeom>
                    <a:noFill/>
                    <a:ln>
                      <a:noFill/>
                    </a:ln>
                  </pic:spPr>
                </pic:pic>
              </a:graphicData>
            </a:graphic>
          </wp:inline>
        </w:drawing>
      </w:r>
    </w:p>
    <w:p w14:paraId="77C6DAC4" w14:textId="4215647F" w:rsidR="00186629" w:rsidRDefault="006F7552" w:rsidP="000D4A79">
      <w:pPr>
        <w:rPr>
          <w:rFonts w:ascii="Arial" w:hAnsi="Arial" w:cs="Arial"/>
        </w:rPr>
      </w:pPr>
      <w:r w:rsidRPr="006F7552">
        <w:rPr>
          <w:rFonts w:ascii="Arial" w:hAnsi="Arial" w:cs="Arial"/>
          <w:b/>
          <w:bCs/>
        </w:rPr>
        <w:t xml:space="preserve">Shown in </w:t>
      </w:r>
      <w:r w:rsidR="0094013A" w:rsidRPr="006F7552">
        <w:rPr>
          <w:rFonts w:ascii="Arial" w:hAnsi="Arial" w:cs="Arial"/>
          <w:b/>
          <w:bCs/>
        </w:rPr>
        <w:t>Fig No 3:</w:t>
      </w:r>
      <w:r w:rsidR="0094013A">
        <w:rPr>
          <w:rFonts w:ascii="Arial" w:hAnsi="Arial" w:cs="Arial"/>
        </w:rPr>
        <w:t xml:space="preserve"> The diagram Illustrates various clients that smoothie bike hire serves as business to business</w:t>
      </w:r>
    </w:p>
    <w:p w14:paraId="3FBA420D" w14:textId="77777777" w:rsidR="00186629" w:rsidRDefault="00186629" w:rsidP="000D4A79">
      <w:pPr>
        <w:rPr>
          <w:rFonts w:ascii="Arial" w:hAnsi="Arial" w:cs="Arial"/>
        </w:rPr>
      </w:pPr>
    </w:p>
    <w:p w14:paraId="31B2B167" w14:textId="38178DA6" w:rsidR="001E0CD7" w:rsidRDefault="005D67AF" w:rsidP="000D4A79">
      <w:pPr>
        <w:rPr>
          <w:rFonts w:ascii="Arial" w:hAnsi="Arial" w:cs="Arial"/>
        </w:rPr>
      </w:pPr>
      <w:r>
        <w:rPr>
          <w:rFonts w:ascii="Arial" w:hAnsi="Arial" w:cs="Arial"/>
        </w:rPr>
        <w:t>2.</w:t>
      </w:r>
      <w:r w:rsidRPr="00BC1BA5">
        <w:rPr>
          <w:rFonts w:ascii="Arial" w:hAnsi="Arial" w:cs="Arial"/>
        </w:rPr>
        <w:t xml:space="preserve">6 </w:t>
      </w:r>
      <w:r w:rsidR="001E0CD7" w:rsidRPr="001E0CD7">
        <w:rPr>
          <w:rFonts w:ascii="Arial" w:hAnsi="Arial" w:cs="Arial"/>
          <w:b/>
          <w:bCs/>
          <w:color w:val="0070C0"/>
        </w:rPr>
        <w:t>IDENTIFY COMPETITORS UNIQUE VALUE PROPOSITIONS</w:t>
      </w:r>
    </w:p>
    <w:p w14:paraId="6407C9AE" w14:textId="0978A9CB" w:rsidR="00332577" w:rsidRPr="00332577" w:rsidRDefault="00332577" w:rsidP="00332577">
      <w:pPr>
        <w:pStyle w:val="NormalWeb"/>
        <w:spacing w:before="0" w:beforeAutospacing="0" w:after="0" w:afterAutospacing="0" w:line="360" w:lineRule="auto"/>
        <w:rPr>
          <w:rFonts w:ascii="Arial" w:hAnsi="Arial" w:cs="Arial"/>
          <w:color w:val="0E101A"/>
          <w:sz w:val="22"/>
          <w:szCs w:val="22"/>
        </w:rPr>
      </w:pPr>
      <w:r w:rsidRPr="00332577">
        <w:rPr>
          <w:rFonts w:ascii="Arial" w:hAnsi="Arial" w:cs="Arial"/>
          <w:color w:val="0E101A"/>
          <w:sz w:val="22"/>
          <w:szCs w:val="22"/>
        </w:rPr>
        <w:t xml:space="preserve">The competitors are Novel events, The Smoothie Company, Urban Smoothie Bike Hire, and love smoothie bike. These companies are in the same field and are in </w:t>
      </w:r>
      <w:r w:rsidR="00AE29CB">
        <w:rPr>
          <w:rFonts w:ascii="Arial" w:hAnsi="Arial" w:cs="Arial"/>
          <w:color w:val="0E101A"/>
          <w:sz w:val="22"/>
          <w:szCs w:val="22"/>
        </w:rPr>
        <w:t>direct</w:t>
      </w:r>
      <w:r w:rsidRPr="00332577">
        <w:rPr>
          <w:rFonts w:ascii="Arial" w:hAnsi="Arial" w:cs="Arial"/>
          <w:color w:val="0E101A"/>
          <w:sz w:val="22"/>
          <w:szCs w:val="22"/>
        </w:rPr>
        <w:t xml:space="preserve"> competition. The value proposition of these competitors is the layout of their websites and some of the services they offer. (Ansari et al., 2016).</w:t>
      </w:r>
    </w:p>
    <w:p w14:paraId="19D109F4" w14:textId="307977DE" w:rsidR="00332577" w:rsidRPr="00332577" w:rsidRDefault="00332577" w:rsidP="00332577">
      <w:pPr>
        <w:pStyle w:val="NormalWeb"/>
        <w:spacing w:before="0" w:beforeAutospacing="0" w:after="0" w:afterAutospacing="0" w:line="360" w:lineRule="auto"/>
        <w:rPr>
          <w:rFonts w:ascii="Arial" w:hAnsi="Arial" w:cs="Arial"/>
          <w:color w:val="0E101A"/>
          <w:sz w:val="22"/>
          <w:szCs w:val="22"/>
        </w:rPr>
      </w:pPr>
      <w:r w:rsidRPr="00332577">
        <w:rPr>
          <w:rFonts w:ascii="Arial" w:hAnsi="Arial" w:cs="Arial"/>
          <w:color w:val="0E101A"/>
          <w:sz w:val="22"/>
          <w:szCs w:val="22"/>
        </w:rPr>
        <w:lastRenderedPageBreak/>
        <w:t>Why are these companies a direct threat, as they offer the same products and services? For example, one particular company Love Smoothie Bike prides itself on providing excellent customer service-happy customer. JCB states, </w:t>
      </w:r>
      <w:r w:rsidRPr="00332577">
        <w:rPr>
          <w:rStyle w:val="Emphasis"/>
          <w:rFonts w:ascii="Arial" w:hAnsi="Arial" w:cs="Arial"/>
          <w:color w:val="0E101A"/>
          <w:sz w:val="22"/>
          <w:szCs w:val="22"/>
        </w:rPr>
        <w:t>"The bike was a real talking point amongst the show and brought additional footfall to the stand, which was fantastic! The arcade game enhanced the experience and engaged those who used the bike!" (</w:t>
      </w:r>
      <w:r w:rsidRPr="00332577">
        <w:rPr>
          <w:rFonts w:ascii="Arial" w:hAnsi="Arial" w:cs="Arial"/>
          <w:color w:val="0E101A"/>
          <w:sz w:val="22"/>
          <w:szCs w:val="22"/>
        </w:rPr>
        <w:t>Markman, 2014)</w:t>
      </w:r>
    </w:p>
    <w:p w14:paraId="0377A525" w14:textId="4ACADFDA" w:rsidR="00332577" w:rsidRPr="00332577" w:rsidRDefault="00332577" w:rsidP="00332577">
      <w:pPr>
        <w:pStyle w:val="NormalWeb"/>
        <w:spacing w:before="0" w:beforeAutospacing="0" w:after="0" w:afterAutospacing="0" w:line="360" w:lineRule="auto"/>
        <w:rPr>
          <w:rFonts w:ascii="Arial" w:hAnsi="Arial" w:cs="Arial"/>
          <w:color w:val="0E101A"/>
          <w:sz w:val="22"/>
          <w:szCs w:val="22"/>
        </w:rPr>
      </w:pPr>
      <w:r w:rsidRPr="00332577">
        <w:rPr>
          <w:rFonts w:ascii="Arial" w:hAnsi="Arial" w:cs="Arial"/>
          <w:color w:val="0E101A"/>
          <w:sz w:val="22"/>
          <w:szCs w:val="22"/>
        </w:rPr>
        <w:t xml:space="preserve">How is Move 'n' smooth different from competitors in the market? Risk assessment, public liability insurance, Food Hygiene certificates, and Covid Awareness. They are compliant by each DBS Checked staff member so that staff can run the event. The company's Value proposition is based on providing first-class customer service, an unforgettable experience leaving its clients wanting more. The company </w:t>
      </w:r>
      <w:r w:rsidR="00FD11AF">
        <w:rPr>
          <w:rFonts w:ascii="Arial" w:hAnsi="Arial" w:cs="Arial"/>
          <w:color w:val="0E101A"/>
          <w:sz w:val="22"/>
          <w:szCs w:val="22"/>
        </w:rPr>
        <w:t>also considers</w:t>
      </w:r>
      <w:r w:rsidRPr="00332577">
        <w:rPr>
          <w:rFonts w:ascii="Arial" w:hAnsi="Arial" w:cs="Arial"/>
          <w:color w:val="0E101A"/>
          <w:sz w:val="22"/>
          <w:szCs w:val="22"/>
        </w:rPr>
        <w:t xml:space="preserve"> the environment, carbon footprint, and value for money (Waldron, 2014).</w:t>
      </w:r>
    </w:p>
    <w:p w14:paraId="46F0B712" w14:textId="77777777" w:rsidR="00332577" w:rsidRDefault="00332577" w:rsidP="000D4A79">
      <w:pPr>
        <w:rPr>
          <w:rFonts w:ascii="Arial" w:hAnsi="Arial" w:cs="Arial"/>
        </w:rPr>
      </w:pPr>
    </w:p>
    <w:p w14:paraId="479FDFE1" w14:textId="69463F21" w:rsidR="00D52D8E" w:rsidRPr="00D52D8E" w:rsidRDefault="00694871" w:rsidP="000D4A79">
      <w:pPr>
        <w:rPr>
          <w:rFonts w:ascii="Arial" w:hAnsi="Arial" w:cs="Arial"/>
          <w:b/>
          <w:bCs/>
          <w:color w:val="0070C0"/>
        </w:rPr>
      </w:pPr>
      <w:r>
        <w:rPr>
          <w:rFonts w:ascii="Arial" w:hAnsi="Arial" w:cs="Arial"/>
        </w:rPr>
        <w:t>2.</w:t>
      </w:r>
      <w:r w:rsidR="00AC5CF6">
        <w:rPr>
          <w:rFonts w:ascii="Arial" w:hAnsi="Arial" w:cs="Arial"/>
        </w:rPr>
        <w:t>7</w:t>
      </w:r>
      <w:r>
        <w:rPr>
          <w:rFonts w:ascii="Arial" w:hAnsi="Arial" w:cs="Arial"/>
        </w:rPr>
        <w:t xml:space="preserve"> </w:t>
      </w:r>
      <w:r w:rsidR="00D52D8E" w:rsidRPr="00D52D8E">
        <w:rPr>
          <w:rFonts w:ascii="Arial" w:hAnsi="Arial" w:cs="Arial"/>
          <w:b/>
          <w:bCs/>
          <w:color w:val="0070C0"/>
        </w:rPr>
        <w:t>HOW DO YOU INTEND TO KEEP YOUR BUSINESS PROPOSITION AND REMAIN COMPETITIVE?</w:t>
      </w:r>
    </w:p>
    <w:p w14:paraId="3BC6F471" w14:textId="33062B88" w:rsidR="00C92546" w:rsidRPr="00C92546" w:rsidRDefault="00C92546" w:rsidP="00C92546">
      <w:pPr>
        <w:spacing w:line="360" w:lineRule="auto"/>
        <w:rPr>
          <w:rFonts w:ascii="Arial" w:hAnsi="Arial" w:cs="Arial"/>
          <w:color w:val="202124"/>
        </w:rPr>
      </w:pPr>
      <w:r w:rsidRPr="00C92546">
        <w:rPr>
          <w:rFonts w:ascii="Arial" w:hAnsi="Arial" w:cs="Arial"/>
          <w:color w:val="202124"/>
        </w:rPr>
        <w:t>How to keep a business proposition that remains competitive?</w:t>
      </w:r>
      <w:r>
        <w:rPr>
          <w:rFonts w:ascii="Arial" w:hAnsi="Arial" w:cs="Arial"/>
          <w:color w:val="202124"/>
        </w:rPr>
        <w:t xml:space="preserve"> </w:t>
      </w:r>
      <w:r w:rsidRPr="00C92546">
        <w:rPr>
          <w:rFonts w:ascii="Arial" w:hAnsi="Arial" w:cs="Arial"/>
          <w:color w:val="202124"/>
        </w:rPr>
        <w:t>Christensen et al. (2003) suggest Starting with recruitment at the organisation's heart and recruiting new employees with a creative mindset. Offer autonomy and flexibility in how work is done, Offer the space for knowledge sharing, and Support employees in creative risk-taking.</w:t>
      </w:r>
    </w:p>
    <w:p w14:paraId="017C8544" w14:textId="59862955" w:rsidR="00332577" w:rsidRDefault="00C92546" w:rsidP="00C92546">
      <w:pPr>
        <w:spacing w:line="360" w:lineRule="auto"/>
        <w:rPr>
          <w:rFonts w:ascii="Arial" w:hAnsi="Arial" w:cs="Arial"/>
          <w:color w:val="202124"/>
        </w:rPr>
      </w:pPr>
      <w:r w:rsidRPr="00C92546">
        <w:rPr>
          <w:rFonts w:ascii="Arial" w:hAnsi="Arial" w:cs="Arial"/>
          <w:color w:val="202124"/>
        </w:rPr>
        <w:t xml:space="preserve">Sustainability happens for the move 'n' smooth in a culture where everyone wants to contribute to the company's success when everyone feels confident to do so. However, the </w:t>
      </w:r>
      <w:r>
        <w:rPr>
          <w:rFonts w:ascii="Arial" w:hAnsi="Arial" w:cs="Arial"/>
          <w:color w:val="202124"/>
        </w:rPr>
        <w:t xml:space="preserve">current </w:t>
      </w:r>
      <w:r w:rsidRPr="00C92546">
        <w:rPr>
          <w:rFonts w:ascii="Arial" w:hAnsi="Arial" w:cs="Arial"/>
          <w:color w:val="202124"/>
        </w:rPr>
        <w:t>situation enables them to brainstorm and introduce new ideas without fearing criticism. (Christensen-Salem, 2018).</w:t>
      </w:r>
    </w:p>
    <w:p w14:paraId="0DAD54EB" w14:textId="534B0E9D" w:rsidR="00A67C68" w:rsidRDefault="00A67C68" w:rsidP="005A1136">
      <w:pPr>
        <w:spacing w:line="360" w:lineRule="auto"/>
        <w:rPr>
          <w:rFonts w:ascii="Arial" w:hAnsi="Arial" w:cs="Arial"/>
          <w:b/>
          <w:bCs/>
          <w:color w:val="0070C0"/>
        </w:rPr>
      </w:pPr>
      <w:r>
        <w:rPr>
          <w:rFonts w:ascii="Arial" w:hAnsi="Arial" w:cs="Arial"/>
          <w:color w:val="202124"/>
        </w:rPr>
        <w:t>2.</w:t>
      </w:r>
      <w:r w:rsidR="0085295B">
        <w:rPr>
          <w:rFonts w:ascii="Arial" w:hAnsi="Arial" w:cs="Arial"/>
          <w:color w:val="202124"/>
        </w:rPr>
        <w:t>8</w:t>
      </w:r>
      <w:r>
        <w:rPr>
          <w:rFonts w:ascii="Arial" w:hAnsi="Arial" w:cs="Arial"/>
          <w:color w:val="202124"/>
        </w:rPr>
        <w:t xml:space="preserve"> </w:t>
      </w:r>
      <w:r w:rsidRPr="0090477D">
        <w:rPr>
          <w:rFonts w:ascii="Arial" w:hAnsi="Arial" w:cs="Arial"/>
          <w:b/>
          <w:bCs/>
          <w:color w:val="0070C0"/>
        </w:rPr>
        <w:t>INNOVATIVE PRODUCT-PROPOSAL</w:t>
      </w:r>
    </w:p>
    <w:p w14:paraId="344CB389" w14:textId="7CDEB1A0" w:rsidR="00C92546" w:rsidRDefault="00C92546" w:rsidP="00C92546">
      <w:pPr>
        <w:spacing w:line="360" w:lineRule="auto"/>
        <w:rPr>
          <w:rFonts w:ascii="Arial" w:hAnsi="Arial" w:cs="Arial"/>
          <w:color w:val="202124"/>
        </w:rPr>
      </w:pPr>
      <w:r w:rsidRPr="00C92546">
        <w:rPr>
          <w:rFonts w:ascii="Arial" w:hAnsi="Arial" w:cs="Arial"/>
          <w:color w:val="202124"/>
        </w:rPr>
        <w:t xml:space="preserve">A proposal for a fruit combo smoothie will be put forward. It will blend fresh fruit, vegetables, and healthy food bowls for clients. </w:t>
      </w:r>
      <w:r w:rsidR="00AE29CB" w:rsidRPr="00AE29CB">
        <w:rPr>
          <w:rFonts w:ascii="Arial" w:hAnsi="Arial" w:cs="Arial"/>
          <w:color w:val="202124"/>
        </w:rPr>
        <w:t>Combining fresh ingredients and creative and inventive mixtures will appeal to potential clients who want to maintain a taste for health. Most fruit and vegetable smoothies can be found in busy shopping centres, fitness centres, or clubs, allowing new options as an alternative to the fast-food-burdened culture.</w:t>
      </w:r>
      <w:r w:rsidRPr="00C92546">
        <w:rPr>
          <w:rFonts w:ascii="Arial" w:hAnsi="Arial" w:cs="Arial"/>
          <w:color w:val="202124"/>
        </w:rPr>
        <w:t xml:space="preserve"> </w:t>
      </w:r>
    </w:p>
    <w:p w14:paraId="4533B784" w14:textId="4F108D1E" w:rsidR="00C92546" w:rsidRDefault="00C92546" w:rsidP="00C92546">
      <w:pPr>
        <w:spacing w:line="360" w:lineRule="auto"/>
        <w:rPr>
          <w:rFonts w:ascii="Arial" w:hAnsi="Arial" w:cs="Arial"/>
          <w:color w:val="202124"/>
        </w:rPr>
      </w:pPr>
      <w:r w:rsidRPr="00C92546">
        <w:rPr>
          <w:rFonts w:ascii="Arial" w:hAnsi="Arial" w:cs="Arial"/>
          <w:color w:val="202124"/>
        </w:rPr>
        <w:t xml:space="preserve">What makes this so different is that the fruit combo will produce on a static bicycle that will be delivered, assembled, and ready to use for the client. Businesses that operate in an environment which includes research, data and information that </w:t>
      </w:r>
      <w:r w:rsidR="00AE29CB">
        <w:rPr>
          <w:rFonts w:ascii="Arial" w:hAnsi="Arial" w:cs="Arial"/>
          <w:color w:val="202124"/>
        </w:rPr>
        <w:t>provides for</w:t>
      </w:r>
      <w:r w:rsidRPr="00C92546">
        <w:rPr>
          <w:rFonts w:ascii="Arial" w:hAnsi="Arial" w:cs="Arial"/>
          <w:color w:val="202124"/>
        </w:rPr>
        <w:t xml:space="preserve"> customer tastes and preferences a company may benefit from it by quickly responding to emerging opportunities in the marketplace. Roberts (2012)</w:t>
      </w:r>
    </w:p>
    <w:p w14:paraId="59F7D10C" w14:textId="77777777" w:rsidR="00C92546" w:rsidRDefault="00C92546" w:rsidP="00BB0480">
      <w:pPr>
        <w:rPr>
          <w:rFonts w:ascii="Arial" w:hAnsi="Arial" w:cs="Arial"/>
          <w:color w:val="202124"/>
        </w:rPr>
      </w:pPr>
    </w:p>
    <w:p w14:paraId="0E6A7BCA" w14:textId="626A448C" w:rsidR="005A1136" w:rsidRDefault="00601EF6" w:rsidP="00BB0480">
      <w:pPr>
        <w:rPr>
          <w:rFonts w:ascii="Arial" w:hAnsi="Arial" w:cs="Arial"/>
          <w:b/>
          <w:bCs/>
          <w:color w:val="0070C0"/>
        </w:rPr>
      </w:pPr>
      <w:r>
        <w:rPr>
          <w:rFonts w:ascii="Arial" w:hAnsi="Arial" w:cs="Arial"/>
          <w:color w:val="202124"/>
        </w:rPr>
        <w:lastRenderedPageBreak/>
        <w:t xml:space="preserve">3.0 </w:t>
      </w:r>
      <w:r w:rsidR="005A1136">
        <w:rPr>
          <w:rFonts w:ascii="Arial" w:hAnsi="Arial" w:cs="Arial"/>
          <w:color w:val="202124"/>
        </w:rPr>
        <w:t xml:space="preserve"> </w:t>
      </w:r>
      <w:r w:rsidR="005A1136" w:rsidRPr="00601EF6">
        <w:rPr>
          <w:rFonts w:ascii="Arial" w:hAnsi="Arial" w:cs="Arial"/>
          <w:b/>
          <w:bCs/>
          <w:color w:val="0070C0"/>
        </w:rPr>
        <w:t>VALUE CHAIN</w:t>
      </w:r>
      <w:r w:rsidR="00B637AD">
        <w:rPr>
          <w:rFonts w:ascii="Arial" w:hAnsi="Arial" w:cs="Arial"/>
          <w:b/>
          <w:bCs/>
          <w:color w:val="0070C0"/>
        </w:rPr>
        <w:t xml:space="preserve"> ANALYSIS</w:t>
      </w:r>
    </w:p>
    <w:p w14:paraId="407D1B50" w14:textId="209D6D1A" w:rsidR="00CE0F36" w:rsidRPr="00840841" w:rsidRDefault="00CE0F36" w:rsidP="00CE0F36">
      <w:pPr>
        <w:spacing w:line="360" w:lineRule="auto"/>
        <w:rPr>
          <w:rFonts w:ascii="Arial" w:hAnsi="Arial" w:cs="Arial"/>
        </w:rPr>
      </w:pPr>
      <w:r w:rsidRPr="008C7DCE">
        <w:rPr>
          <w:rFonts w:ascii="Arial" w:hAnsi="Arial" w:cs="Arial"/>
        </w:rPr>
        <w:t xml:space="preserve"> </w:t>
      </w:r>
      <w:r w:rsidR="00C92546" w:rsidRPr="00C92546">
        <w:rPr>
          <w:rFonts w:ascii="Arial" w:hAnsi="Arial" w:cs="Arial"/>
        </w:rPr>
        <w:t>Value chain analysis helps businesses like Move ‘n’ Smooth distinguish how it is placed separately from competitors in the marketplace (Pérez et al., 2020)</w:t>
      </w:r>
    </w:p>
    <w:tbl>
      <w:tblPr>
        <w:tblStyle w:val="TableGrid"/>
        <w:tblW w:w="0" w:type="auto"/>
        <w:tblLook w:val="04A0" w:firstRow="1" w:lastRow="0" w:firstColumn="1" w:lastColumn="0" w:noHBand="0" w:noVBand="1"/>
      </w:tblPr>
      <w:tblGrid>
        <w:gridCol w:w="5665"/>
      </w:tblGrid>
      <w:tr w:rsidR="00CE0F36" w14:paraId="08063C7B" w14:textId="77777777" w:rsidTr="00B637AD">
        <w:tc>
          <w:tcPr>
            <w:tcW w:w="5665" w:type="dxa"/>
          </w:tcPr>
          <w:p w14:paraId="0CEA24F2" w14:textId="5A0EBB70" w:rsidR="00CE0F36" w:rsidRDefault="00CE0F36" w:rsidP="00B637AD">
            <w:pPr>
              <w:jc w:val="right"/>
              <w:rPr>
                <w:rFonts w:ascii="Arial" w:hAnsi="Arial" w:cs="Arial"/>
                <w:b/>
                <w:bCs/>
                <w:color w:val="0070C0"/>
              </w:rPr>
            </w:pPr>
            <w:r>
              <w:rPr>
                <w:rFonts w:ascii="Arial" w:hAnsi="Arial" w:cs="Arial"/>
                <w:b/>
                <w:bCs/>
                <w:color w:val="0070C0"/>
              </w:rPr>
              <w:t>Inbound Logistics</w:t>
            </w:r>
            <w:r w:rsidR="00B637AD">
              <w:rPr>
                <w:rFonts w:ascii="Arial" w:hAnsi="Arial" w:cs="Arial"/>
                <w:b/>
                <w:bCs/>
                <w:color w:val="0070C0"/>
              </w:rPr>
              <w:t xml:space="preserve">    </w:t>
            </w:r>
            <w:r w:rsidR="00B637AD">
              <w:rPr>
                <w:noProof/>
              </w:rPr>
              <w:drawing>
                <wp:inline distT="0" distB="0" distL="0" distR="0" wp14:anchorId="0EAC63DF" wp14:editId="558816A9">
                  <wp:extent cx="838200" cy="419100"/>
                  <wp:effectExtent l="0" t="0" r="0" b="0"/>
                  <wp:docPr id="5" name="Picture 5" descr="Logo for Move n Smo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Move n Smoot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6394" cy="423197"/>
                          </a:xfrm>
                          <a:prstGeom prst="rect">
                            <a:avLst/>
                          </a:prstGeom>
                          <a:noFill/>
                          <a:ln>
                            <a:noFill/>
                          </a:ln>
                        </pic:spPr>
                      </pic:pic>
                    </a:graphicData>
                  </a:graphic>
                </wp:inline>
              </w:drawing>
            </w:r>
          </w:p>
          <w:p w14:paraId="7C9AF701" w14:textId="6002E9F5" w:rsidR="00D13A1B" w:rsidRDefault="00D13A1B" w:rsidP="00BB0480">
            <w:pPr>
              <w:rPr>
                <w:rFonts w:ascii="Arial" w:hAnsi="Arial" w:cs="Arial"/>
                <w:b/>
                <w:bCs/>
                <w:color w:val="0070C0"/>
              </w:rPr>
            </w:pPr>
          </w:p>
          <w:p w14:paraId="6AD63AF0" w14:textId="49028992" w:rsidR="00D13A1B" w:rsidRPr="00D13A1B" w:rsidRDefault="00D13A1B" w:rsidP="00BB0480">
            <w:pPr>
              <w:rPr>
                <w:rFonts w:ascii="Arial" w:hAnsi="Arial" w:cs="Arial"/>
              </w:rPr>
            </w:pPr>
            <w:r w:rsidRPr="00D13A1B">
              <w:rPr>
                <w:rFonts w:ascii="Arial" w:hAnsi="Arial" w:cs="Arial"/>
              </w:rPr>
              <w:t>Move ’n’ Smooth</w:t>
            </w:r>
            <w:r>
              <w:rPr>
                <w:rFonts w:ascii="Arial" w:hAnsi="Arial" w:cs="Arial"/>
              </w:rPr>
              <w:t xml:space="preserve"> pre-selected suppliers that </w:t>
            </w:r>
            <w:r w:rsidR="00294981" w:rsidRPr="00294981">
              <w:rPr>
                <w:rFonts w:ascii="Arial" w:hAnsi="Arial" w:cs="Arial"/>
              </w:rPr>
              <w:t>locally source fruits and vegetables</w:t>
            </w:r>
            <w:r>
              <w:rPr>
                <w:rFonts w:ascii="Arial" w:hAnsi="Arial" w:cs="Arial"/>
              </w:rPr>
              <w:t xml:space="preserve">. </w:t>
            </w:r>
            <w:r w:rsidR="00294981">
              <w:rPr>
                <w:rFonts w:ascii="Arial" w:hAnsi="Arial" w:cs="Arial"/>
              </w:rPr>
              <w:t>Raw</w:t>
            </w:r>
            <w:r>
              <w:rPr>
                <w:rFonts w:ascii="Arial" w:hAnsi="Arial" w:cs="Arial"/>
              </w:rPr>
              <w:t xml:space="preserve"> </w:t>
            </w:r>
            <w:r w:rsidR="00E06FD8">
              <w:rPr>
                <w:rFonts w:ascii="Arial" w:hAnsi="Arial" w:cs="Arial"/>
              </w:rPr>
              <w:t>materials</w:t>
            </w:r>
            <w:r>
              <w:rPr>
                <w:rFonts w:ascii="Arial" w:hAnsi="Arial" w:cs="Arial"/>
              </w:rPr>
              <w:t xml:space="preserve">, </w:t>
            </w:r>
            <w:r w:rsidR="00B637AD">
              <w:rPr>
                <w:rFonts w:ascii="Arial" w:hAnsi="Arial" w:cs="Arial"/>
              </w:rPr>
              <w:t xml:space="preserve">Blenders </w:t>
            </w:r>
            <w:r w:rsidR="00294981">
              <w:rPr>
                <w:rFonts w:ascii="Arial" w:hAnsi="Arial" w:cs="Arial"/>
              </w:rPr>
              <w:t xml:space="preserve">are </w:t>
            </w:r>
            <w:r w:rsidR="00B637AD">
              <w:rPr>
                <w:rFonts w:ascii="Arial" w:hAnsi="Arial" w:cs="Arial"/>
              </w:rPr>
              <w:t>purchased from low-cost pre-selected suppliers.</w:t>
            </w:r>
          </w:p>
          <w:p w14:paraId="387BFF84" w14:textId="6162231E" w:rsidR="00CE0F36" w:rsidRDefault="00CE0F36" w:rsidP="00BB0480">
            <w:pPr>
              <w:rPr>
                <w:rFonts w:ascii="Arial" w:hAnsi="Arial" w:cs="Arial"/>
                <w:b/>
                <w:bCs/>
                <w:color w:val="0070C0"/>
              </w:rPr>
            </w:pPr>
          </w:p>
        </w:tc>
      </w:tr>
      <w:tr w:rsidR="00CE0F36" w14:paraId="3D778566" w14:textId="77777777" w:rsidTr="00B637AD">
        <w:tc>
          <w:tcPr>
            <w:tcW w:w="5665" w:type="dxa"/>
          </w:tcPr>
          <w:p w14:paraId="12ED6E4A" w14:textId="257510E8" w:rsidR="00CE0F36" w:rsidRDefault="00CE0F36" w:rsidP="00BD610D">
            <w:pPr>
              <w:jc w:val="center"/>
              <w:rPr>
                <w:rFonts w:ascii="Arial" w:hAnsi="Arial" w:cs="Arial"/>
                <w:b/>
                <w:bCs/>
                <w:color w:val="0070C0"/>
              </w:rPr>
            </w:pPr>
            <w:r>
              <w:rPr>
                <w:rFonts w:ascii="Arial" w:hAnsi="Arial" w:cs="Arial"/>
                <w:b/>
                <w:bCs/>
                <w:color w:val="0070C0"/>
              </w:rPr>
              <w:t>Operations</w:t>
            </w:r>
          </w:p>
          <w:p w14:paraId="171662CF" w14:textId="50D96076" w:rsidR="00E06FD8" w:rsidRDefault="00E06FD8" w:rsidP="00BB0480">
            <w:pPr>
              <w:rPr>
                <w:rFonts w:ascii="Arial" w:hAnsi="Arial" w:cs="Arial"/>
                <w:b/>
                <w:bCs/>
                <w:color w:val="0070C0"/>
              </w:rPr>
            </w:pPr>
          </w:p>
          <w:p w14:paraId="35F45D38" w14:textId="01647F6F" w:rsidR="00B637AD" w:rsidRDefault="00E06FD8" w:rsidP="00BB0480">
            <w:pPr>
              <w:rPr>
                <w:rFonts w:ascii="Arial" w:hAnsi="Arial" w:cs="Arial"/>
                <w:b/>
                <w:bCs/>
                <w:color w:val="0070C0"/>
              </w:rPr>
            </w:pPr>
            <w:r w:rsidRPr="005F12CB">
              <w:rPr>
                <w:rFonts w:ascii="Arial" w:hAnsi="Arial" w:cs="Arial"/>
              </w:rPr>
              <w:t xml:space="preserve">The business was first established in 2009. </w:t>
            </w:r>
            <w:r w:rsidR="00F0044E">
              <w:rPr>
                <w:rFonts w:ascii="Arial" w:hAnsi="Arial" w:cs="Arial"/>
              </w:rPr>
              <w:t>The company builds</w:t>
            </w:r>
            <w:r w:rsidR="00F0044E">
              <w:rPr>
                <w:rFonts w:ascii="Arial" w:hAnsi="Arial" w:cs="Arial"/>
                <w:b/>
                <w:bCs/>
              </w:rPr>
              <w:t xml:space="preserve"> </w:t>
            </w:r>
            <w:r>
              <w:rPr>
                <w:rFonts w:ascii="Arial" w:hAnsi="Arial" w:cs="Arial"/>
              </w:rPr>
              <w:t xml:space="preserve">stand-alone bikes </w:t>
            </w:r>
            <w:r w:rsidR="00F0044E">
              <w:rPr>
                <w:rFonts w:ascii="Arial" w:hAnsi="Arial" w:cs="Arial"/>
              </w:rPr>
              <w:t>manufactured</w:t>
            </w:r>
            <w:r>
              <w:rPr>
                <w:rFonts w:ascii="Arial" w:hAnsi="Arial" w:cs="Arial"/>
              </w:rPr>
              <w:t xml:space="preserve"> in the UK </w:t>
            </w:r>
            <w:r w:rsidR="00F0044E">
              <w:rPr>
                <w:rFonts w:ascii="Arial" w:hAnsi="Arial" w:cs="Arial"/>
              </w:rPr>
              <w:t>that arrives</w:t>
            </w:r>
            <w:r>
              <w:rPr>
                <w:rFonts w:ascii="Arial" w:hAnsi="Arial" w:cs="Arial"/>
              </w:rPr>
              <w:t xml:space="preserve"> assembled and ready for the client’s specifications</w:t>
            </w:r>
            <w:r w:rsidR="005F12CB">
              <w:rPr>
                <w:rFonts w:ascii="Arial" w:hAnsi="Arial" w:cs="Arial"/>
              </w:rPr>
              <w:t xml:space="preserve"> and blending</w:t>
            </w:r>
            <w:r>
              <w:rPr>
                <w:rFonts w:ascii="Arial" w:hAnsi="Arial" w:cs="Arial"/>
              </w:rPr>
              <w:t xml:space="preserve">. The company operates </w:t>
            </w:r>
            <w:r w:rsidR="005F12CB">
              <w:rPr>
                <w:rFonts w:ascii="Arial" w:hAnsi="Arial" w:cs="Arial"/>
              </w:rPr>
              <w:t>UK-wide</w:t>
            </w:r>
            <w:r>
              <w:rPr>
                <w:rFonts w:ascii="Arial" w:hAnsi="Arial" w:cs="Arial"/>
              </w:rPr>
              <w:t xml:space="preserve"> and also has </w:t>
            </w:r>
            <w:r w:rsidR="005F12CB">
              <w:rPr>
                <w:rFonts w:ascii="Arial" w:hAnsi="Arial" w:cs="Arial"/>
              </w:rPr>
              <w:t>clients in</w:t>
            </w:r>
            <w:r>
              <w:rPr>
                <w:rFonts w:ascii="Arial" w:hAnsi="Arial" w:cs="Arial"/>
              </w:rPr>
              <w:t xml:space="preserve"> France</w:t>
            </w:r>
            <w:r w:rsidR="005F12CB">
              <w:rPr>
                <w:rFonts w:ascii="Arial" w:hAnsi="Arial" w:cs="Arial"/>
              </w:rPr>
              <w:t>.</w:t>
            </w:r>
            <w:r w:rsidR="00294981">
              <w:rPr>
                <w:rFonts w:ascii="Arial" w:hAnsi="Arial" w:cs="Arial"/>
              </w:rPr>
              <w:t xml:space="preserve"> </w:t>
            </w:r>
          </w:p>
          <w:p w14:paraId="724ADFC5" w14:textId="73A36C59" w:rsidR="00B637AD" w:rsidRDefault="00B637AD" w:rsidP="00BB0480">
            <w:pPr>
              <w:rPr>
                <w:rFonts w:ascii="Arial" w:hAnsi="Arial" w:cs="Arial"/>
                <w:b/>
                <w:bCs/>
                <w:color w:val="0070C0"/>
              </w:rPr>
            </w:pPr>
          </w:p>
        </w:tc>
      </w:tr>
      <w:tr w:rsidR="00CE0F36" w14:paraId="5A488336" w14:textId="77777777" w:rsidTr="00B637AD">
        <w:tc>
          <w:tcPr>
            <w:tcW w:w="5665" w:type="dxa"/>
          </w:tcPr>
          <w:p w14:paraId="1A07CB2D" w14:textId="3A2A2226" w:rsidR="00CE0F36" w:rsidRDefault="00CE0F36" w:rsidP="00BD610D">
            <w:pPr>
              <w:jc w:val="center"/>
              <w:rPr>
                <w:rFonts w:ascii="Arial" w:hAnsi="Arial" w:cs="Arial"/>
                <w:b/>
                <w:bCs/>
                <w:color w:val="0070C0"/>
              </w:rPr>
            </w:pPr>
            <w:r>
              <w:rPr>
                <w:rFonts w:ascii="Arial" w:hAnsi="Arial" w:cs="Arial"/>
                <w:b/>
                <w:bCs/>
                <w:color w:val="0070C0"/>
              </w:rPr>
              <w:t>Outbound logistics</w:t>
            </w:r>
          </w:p>
          <w:p w14:paraId="7D6CDB73" w14:textId="77777777" w:rsidR="00BD610D" w:rsidRDefault="00BD610D" w:rsidP="00BD610D">
            <w:pPr>
              <w:jc w:val="center"/>
              <w:rPr>
                <w:rFonts w:ascii="Arial" w:hAnsi="Arial" w:cs="Arial"/>
                <w:b/>
                <w:bCs/>
                <w:color w:val="0070C0"/>
              </w:rPr>
            </w:pPr>
          </w:p>
          <w:p w14:paraId="2D456536" w14:textId="3B31A927" w:rsidR="00F0044E" w:rsidRPr="00F0044E" w:rsidRDefault="00AE29CB" w:rsidP="00BB0480">
            <w:pPr>
              <w:rPr>
                <w:rFonts w:ascii="Arial" w:hAnsi="Arial" w:cs="Arial"/>
                <w:color w:val="0070C0"/>
              </w:rPr>
            </w:pPr>
            <w:r w:rsidRPr="00AE29CB">
              <w:rPr>
                <w:rFonts w:ascii="Arial" w:hAnsi="Arial" w:cs="Arial"/>
              </w:rPr>
              <w:t xml:space="preserve">The main focus is that stand-alone bikes are delivered to </w:t>
            </w:r>
            <w:r w:rsidR="008D250D">
              <w:rPr>
                <w:rFonts w:ascii="Arial" w:hAnsi="Arial" w:cs="Arial"/>
              </w:rPr>
              <w:t>clients’</w:t>
            </w:r>
            <w:r w:rsidRPr="00AE29CB">
              <w:rPr>
                <w:rFonts w:ascii="Arial" w:hAnsi="Arial" w:cs="Arial"/>
              </w:rPr>
              <w:t xml:space="preserve"> </w:t>
            </w:r>
            <w:r w:rsidR="008D250D">
              <w:rPr>
                <w:rFonts w:ascii="Arial" w:hAnsi="Arial" w:cs="Arial"/>
              </w:rPr>
              <w:t>clients</w:t>
            </w:r>
            <w:r w:rsidRPr="00AE29CB">
              <w:rPr>
                <w:rFonts w:ascii="Arial" w:hAnsi="Arial" w:cs="Arial"/>
              </w:rPr>
              <w:t xml:space="preserve">. The business has many clients from the </w:t>
            </w:r>
            <w:r w:rsidR="008D250D">
              <w:rPr>
                <w:rFonts w:ascii="Arial" w:hAnsi="Arial" w:cs="Arial"/>
              </w:rPr>
              <w:t>Ro</w:t>
            </w:r>
            <w:r w:rsidRPr="00AE29CB">
              <w:rPr>
                <w:rFonts w:ascii="Arial" w:hAnsi="Arial" w:cs="Arial"/>
              </w:rPr>
              <w:t xml:space="preserve">yal Navy, Reebok, Euro tunnel, and RBS Bank. They cater to schools, colleges, universities, businesses, and cooperate events. </w:t>
            </w:r>
            <w:r w:rsidR="008D250D">
              <w:rPr>
                <w:rFonts w:ascii="Arial" w:hAnsi="Arial" w:cs="Arial"/>
              </w:rPr>
              <w:t xml:space="preserve">The service </w:t>
            </w:r>
            <w:r w:rsidR="00BD610D">
              <w:rPr>
                <w:rFonts w:ascii="Arial" w:hAnsi="Arial" w:cs="Arial"/>
              </w:rPr>
              <w:t>provided is with fully trained staff at each location.</w:t>
            </w:r>
          </w:p>
        </w:tc>
      </w:tr>
      <w:tr w:rsidR="00CE0F36" w14:paraId="3664FF55" w14:textId="77777777" w:rsidTr="00C047DA">
        <w:trPr>
          <w:trHeight w:val="2172"/>
        </w:trPr>
        <w:tc>
          <w:tcPr>
            <w:tcW w:w="5665" w:type="dxa"/>
          </w:tcPr>
          <w:p w14:paraId="36486B47" w14:textId="69A1B4CF" w:rsidR="00CE0F36" w:rsidRDefault="00CE0F36" w:rsidP="005A7B62">
            <w:pPr>
              <w:jc w:val="center"/>
              <w:rPr>
                <w:rFonts w:ascii="Arial" w:hAnsi="Arial" w:cs="Arial"/>
                <w:b/>
                <w:bCs/>
                <w:color w:val="0070C0"/>
              </w:rPr>
            </w:pPr>
            <w:r>
              <w:rPr>
                <w:rFonts w:ascii="Arial" w:hAnsi="Arial" w:cs="Arial"/>
                <w:b/>
                <w:bCs/>
                <w:color w:val="0070C0"/>
              </w:rPr>
              <w:t>Marketing and Sales</w:t>
            </w:r>
          </w:p>
          <w:p w14:paraId="7BA24E34" w14:textId="1C9F0C0A" w:rsidR="00BD610D" w:rsidRDefault="00BD610D" w:rsidP="00BB0480">
            <w:pPr>
              <w:rPr>
                <w:rFonts w:ascii="Arial" w:hAnsi="Arial" w:cs="Arial"/>
                <w:b/>
                <w:bCs/>
                <w:color w:val="0070C0"/>
              </w:rPr>
            </w:pPr>
          </w:p>
          <w:p w14:paraId="5B24CF5E" w14:textId="10527490" w:rsidR="00BD610D" w:rsidRDefault="00BD610D" w:rsidP="00BB0480">
            <w:pPr>
              <w:rPr>
                <w:rFonts w:ascii="Arial" w:hAnsi="Arial" w:cs="Arial"/>
                <w:b/>
                <w:bCs/>
                <w:color w:val="0070C0"/>
              </w:rPr>
            </w:pPr>
            <w:r w:rsidRPr="00040986">
              <w:rPr>
                <w:rFonts w:ascii="Arial" w:hAnsi="Arial" w:cs="Arial"/>
              </w:rPr>
              <w:t>The advertising and marketing are mainly focused</w:t>
            </w:r>
            <w:r w:rsidR="001E66C4" w:rsidRPr="00040986">
              <w:rPr>
                <w:rFonts w:ascii="Arial" w:hAnsi="Arial" w:cs="Arial"/>
              </w:rPr>
              <w:t xml:space="preserve"> on social media </w:t>
            </w:r>
            <w:r w:rsidR="00040986" w:rsidRPr="00040986">
              <w:rPr>
                <w:rFonts w:ascii="Arial" w:hAnsi="Arial" w:cs="Arial"/>
              </w:rPr>
              <w:t>platforms</w:t>
            </w:r>
            <w:r w:rsidR="001E66C4" w:rsidRPr="00040986">
              <w:rPr>
                <w:rFonts w:ascii="Arial" w:hAnsi="Arial" w:cs="Arial"/>
              </w:rPr>
              <w:t xml:space="preserve"> such as Facebook and </w:t>
            </w:r>
            <w:r w:rsidR="00040986" w:rsidRPr="00040986">
              <w:rPr>
                <w:rFonts w:ascii="Arial" w:hAnsi="Arial" w:cs="Arial"/>
              </w:rPr>
              <w:t>Instagram to gain exposure</w:t>
            </w:r>
            <w:r w:rsidR="009B3496">
              <w:rPr>
                <w:rFonts w:ascii="Arial" w:hAnsi="Arial" w:cs="Arial"/>
              </w:rPr>
              <w:t xml:space="preserve"> through posting content.</w:t>
            </w:r>
            <w:r w:rsidR="00040986" w:rsidRPr="00040986">
              <w:rPr>
                <w:rFonts w:ascii="Arial" w:hAnsi="Arial" w:cs="Arial"/>
              </w:rPr>
              <w:t xml:space="preserve"> </w:t>
            </w:r>
            <w:r w:rsidR="00FD11AF">
              <w:rPr>
                <w:rFonts w:ascii="Arial" w:hAnsi="Arial" w:cs="Arial"/>
              </w:rPr>
              <w:t>Moreover,</w:t>
            </w:r>
            <w:r w:rsidR="009B3496">
              <w:rPr>
                <w:rFonts w:ascii="Arial" w:hAnsi="Arial" w:cs="Arial"/>
              </w:rPr>
              <w:t xml:space="preserve"> </w:t>
            </w:r>
            <w:r w:rsidR="00397851">
              <w:rPr>
                <w:rFonts w:ascii="Arial" w:hAnsi="Arial" w:cs="Arial"/>
              </w:rPr>
              <w:t xml:space="preserve">they are </w:t>
            </w:r>
            <w:r w:rsidR="00AE29CB">
              <w:rPr>
                <w:rFonts w:ascii="Arial" w:hAnsi="Arial" w:cs="Arial"/>
              </w:rPr>
              <w:t>essential</w:t>
            </w:r>
            <w:r w:rsidR="00040986" w:rsidRPr="00040986">
              <w:rPr>
                <w:rFonts w:ascii="Arial" w:hAnsi="Arial" w:cs="Arial"/>
              </w:rPr>
              <w:t xml:space="preserve"> </w:t>
            </w:r>
            <w:r w:rsidR="00AE29CB">
              <w:rPr>
                <w:rFonts w:ascii="Arial" w:hAnsi="Arial" w:cs="Arial"/>
              </w:rPr>
              <w:t xml:space="preserve">in </w:t>
            </w:r>
            <w:r w:rsidR="00040986" w:rsidRPr="00040986">
              <w:rPr>
                <w:rFonts w:ascii="Arial" w:hAnsi="Arial" w:cs="Arial"/>
              </w:rPr>
              <w:t>attract</w:t>
            </w:r>
            <w:r w:rsidR="009B3496">
              <w:rPr>
                <w:rFonts w:ascii="Arial" w:hAnsi="Arial" w:cs="Arial"/>
              </w:rPr>
              <w:t>ing</w:t>
            </w:r>
            <w:r w:rsidR="00040986" w:rsidRPr="00040986">
              <w:rPr>
                <w:rFonts w:ascii="Arial" w:hAnsi="Arial" w:cs="Arial"/>
              </w:rPr>
              <w:t xml:space="preserve"> new potential clients</w:t>
            </w:r>
            <w:r w:rsidR="00040986">
              <w:rPr>
                <w:rFonts w:ascii="Arial" w:hAnsi="Arial" w:cs="Arial"/>
                <w:b/>
                <w:bCs/>
                <w:color w:val="0070C0"/>
              </w:rPr>
              <w:t>.</w:t>
            </w:r>
            <w:r w:rsidR="009B3496">
              <w:rPr>
                <w:rFonts w:ascii="Arial" w:hAnsi="Arial" w:cs="Arial"/>
                <w:b/>
                <w:bCs/>
                <w:color w:val="0070C0"/>
              </w:rPr>
              <w:t xml:space="preserve"> </w:t>
            </w:r>
            <w:r w:rsidR="00AE29CB" w:rsidRPr="00AE29CB">
              <w:rPr>
                <w:rFonts w:ascii="Arial" w:hAnsi="Arial" w:cs="Arial"/>
              </w:rPr>
              <w:t xml:space="preserve">The company also uses stand-alone banners with the </w:t>
            </w:r>
            <w:r w:rsidR="00AE29CB">
              <w:rPr>
                <w:rFonts w:ascii="Arial" w:hAnsi="Arial" w:cs="Arial"/>
              </w:rPr>
              <w:t>company</w:t>
            </w:r>
            <w:r w:rsidR="00AE29CB" w:rsidRPr="00AE29CB">
              <w:rPr>
                <w:rFonts w:ascii="Arial" w:hAnsi="Arial" w:cs="Arial"/>
              </w:rPr>
              <w:t xml:space="preserve"> name, contact details,</w:t>
            </w:r>
            <w:r w:rsidR="0084784F">
              <w:rPr>
                <w:rFonts w:ascii="Arial" w:hAnsi="Arial" w:cs="Arial"/>
              </w:rPr>
              <w:t xml:space="preserve"> and </w:t>
            </w:r>
            <w:r w:rsidR="008D250D">
              <w:rPr>
                <w:rFonts w:ascii="Arial" w:hAnsi="Arial" w:cs="Arial"/>
              </w:rPr>
              <w:t>l</w:t>
            </w:r>
            <w:r w:rsidR="00AE29CB" w:rsidRPr="00AE29CB">
              <w:rPr>
                <w:rFonts w:ascii="Arial" w:hAnsi="Arial" w:cs="Arial"/>
              </w:rPr>
              <w:t>eaflets. The website is linked to their social media</w:t>
            </w:r>
            <w:r w:rsidR="00AE29CB">
              <w:rPr>
                <w:rFonts w:ascii="Arial" w:hAnsi="Arial" w:cs="Arial"/>
              </w:rPr>
              <w:t xml:space="preserve">  </w:t>
            </w:r>
            <w:r w:rsidR="00AE29CB" w:rsidRPr="00AE29CB">
              <w:rPr>
                <w:rFonts w:ascii="Arial" w:hAnsi="Arial" w:cs="Arial"/>
              </w:rPr>
              <w:t xml:space="preserve">platforms, </w:t>
            </w:r>
            <w:r w:rsidR="00AE29CB">
              <w:rPr>
                <w:rFonts w:ascii="Arial" w:hAnsi="Arial" w:cs="Arial"/>
              </w:rPr>
              <w:t xml:space="preserve">redirecting </w:t>
            </w:r>
            <w:r w:rsidR="00AE29CB" w:rsidRPr="00AE29CB">
              <w:rPr>
                <w:rFonts w:ascii="Arial" w:hAnsi="Arial" w:cs="Arial"/>
              </w:rPr>
              <w:t>t</w:t>
            </w:r>
            <w:r w:rsidR="00AE29CB">
              <w:rPr>
                <w:rFonts w:ascii="Arial" w:hAnsi="Arial" w:cs="Arial"/>
              </w:rPr>
              <w:t xml:space="preserve"> </w:t>
            </w:r>
            <w:r w:rsidR="00AE29CB" w:rsidRPr="00AE29CB">
              <w:rPr>
                <w:rFonts w:ascii="Arial" w:hAnsi="Arial" w:cs="Arial"/>
              </w:rPr>
              <w:t>g clients.</w:t>
            </w:r>
            <w:r w:rsidR="001F3155">
              <w:rPr>
                <w:rFonts w:ascii="Arial" w:hAnsi="Arial" w:cs="Arial"/>
              </w:rPr>
              <w:t xml:space="preserve">  </w:t>
            </w:r>
          </w:p>
          <w:p w14:paraId="2ADE8A1B" w14:textId="134863AE" w:rsidR="00BD610D" w:rsidRDefault="00BD610D" w:rsidP="00BB0480">
            <w:pPr>
              <w:rPr>
                <w:rFonts w:ascii="Arial" w:hAnsi="Arial" w:cs="Arial"/>
                <w:b/>
                <w:bCs/>
                <w:color w:val="0070C0"/>
              </w:rPr>
            </w:pPr>
          </w:p>
        </w:tc>
      </w:tr>
      <w:tr w:rsidR="00CE0F36" w14:paraId="441F3259" w14:textId="77777777" w:rsidTr="00B637AD">
        <w:tc>
          <w:tcPr>
            <w:tcW w:w="5665" w:type="dxa"/>
          </w:tcPr>
          <w:p w14:paraId="67A75C72" w14:textId="77777777" w:rsidR="00CE0F36" w:rsidRDefault="00CE0F36" w:rsidP="008C7DCE">
            <w:pPr>
              <w:jc w:val="center"/>
              <w:rPr>
                <w:rFonts w:ascii="Arial" w:hAnsi="Arial" w:cs="Arial"/>
                <w:b/>
                <w:bCs/>
                <w:color w:val="0070C0"/>
              </w:rPr>
            </w:pPr>
            <w:r>
              <w:rPr>
                <w:rFonts w:ascii="Arial" w:hAnsi="Arial" w:cs="Arial"/>
                <w:b/>
                <w:bCs/>
                <w:color w:val="0070C0"/>
              </w:rPr>
              <w:t>Services</w:t>
            </w:r>
          </w:p>
          <w:p w14:paraId="7D788AA0" w14:textId="77777777" w:rsidR="00C047DA" w:rsidRDefault="00C047DA" w:rsidP="00BB0480">
            <w:pPr>
              <w:rPr>
                <w:rFonts w:ascii="Arial" w:hAnsi="Arial" w:cs="Arial"/>
                <w:b/>
                <w:bCs/>
                <w:color w:val="0070C0"/>
              </w:rPr>
            </w:pPr>
          </w:p>
          <w:p w14:paraId="6A366AC3" w14:textId="2629D7E8" w:rsidR="00C047DA" w:rsidRPr="008C7DCE" w:rsidRDefault="008C7DCE" w:rsidP="00BB0480">
            <w:pPr>
              <w:rPr>
                <w:rFonts w:ascii="Arial" w:hAnsi="Arial" w:cs="Arial"/>
              </w:rPr>
            </w:pPr>
            <w:r w:rsidRPr="008C7DCE">
              <w:rPr>
                <w:rFonts w:ascii="Arial" w:hAnsi="Arial" w:cs="Arial"/>
              </w:rPr>
              <w:t>Move ‘n’ Smooth strives to deliver high-quality customer service</w:t>
            </w:r>
            <w:r w:rsidR="00840841">
              <w:rPr>
                <w:rFonts w:ascii="Arial" w:hAnsi="Arial" w:cs="Arial"/>
              </w:rPr>
              <w:t>. T</w:t>
            </w:r>
            <w:r w:rsidRPr="008C7DCE">
              <w:rPr>
                <w:rFonts w:ascii="Arial" w:hAnsi="Arial" w:cs="Arial"/>
              </w:rPr>
              <w:t xml:space="preserve">hat </w:t>
            </w:r>
            <w:r w:rsidR="00840841">
              <w:rPr>
                <w:rFonts w:ascii="Arial" w:hAnsi="Arial" w:cs="Arial"/>
              </w:rPr>
              <w:t>engages</w:t>
            </w:r>
            <w:r w:rsidRPr="008C7DCE">
              <w:rPr>
                <w:rFonts w:ascii="Arial" w:hAnsi="Arial" w:cs="Arial"/>
              </w:rPr>
              <w:t xml:space="preserve"> with the products and services. Every </w:t>
            </w:r>
            <w:r w:rsidR="00AE29CB">
              <w:rPr>
                <w:rFonts w:ascii="Arial" w:hAnsi="Arial" w:cs="Arial"/>
              </w:rPr>
              <w:t>staff member</w:t>
            </w:r>
            <w:r w:rsidRPr="008C7DCE">
              <w:rPr>
                <w:rFonts w:ascii="Arial" w:hAnsi="Arial" w:cs="Arial"/>
              </w:rPr>
              <w:t xml:space="preserve"> is trained in depth and benefits when </w:t>
            </w:r>
            <w:r w:rsidR="00E802D7">
              <w:rPr>
                <w:rFonts w:ascii="Arial" w:hAnsi="Arial" w:cs="Arial"/>
              </w:rPr>
              <w:t>near</w:t>
            </w:r>
            <w:r w:rsidRPr="008C7DCE">
              <w:rPr>
                <w:rFonts w:ascii="Arial" w:hAnsi="Arial" w:cs="Arial"/>
              </w:rPr>
              <w:t xml:space="preserve"> delivering a high service.</w:t>
            </w:r>
          </w:p>
          <w:p w14:paraId="5BA42B55" w14:textId="146B0F4B" w:rsidR="00C047DA" w:rsidRDefault="00C047DA" w:rsidP="00BB0480">
            <w:pPr>
              <w:rPr>
                <w:rFonts w:ascii="Arial" w:hAnsi="Arial" w:cs="Arial"/>
                <w:b/>
                <w:bCs/>
                <w:color w:val="0070C0"/>
              </w:rPr>
            </w:pPr>
          </w:p>
        </w:tc>
      </w:tr>
    </w:tbl>
    <w:p w14:paraId="421DC454" w14:textId="77777777" w:rsidR="008D250D" w:rsidRDefault="008D250D" w:rsidP="000D4A79">
      <w:pPr>
        <w:rPr>
          <w:rFonts w:ascii="Arial" w:hAnsi="Arial" w:cs="Arial"/>
        </w:rPr>
      </w:pPr>
    </w:p>
    <w:p w14:paraId="7B8892F2" w14:textId="2512178A" w:rsidR="00945A84" w:rsidRDefault="00D6626B" w:rsidP="000D4A79">
      <w:pPr>
        <w:rPr>
          <w:rFonts w:ascii="Arial" w:hAnsi="Arial" w:cs="Arial"/>
          <w:b/>
          <w:bCs/>
          <w:color w:val="0070C0"/>
        </w:rPr>
      </w:pPr>
      <w:r>
        <w:rPr>
          <w:rFonts w:ascii="Arial" w:hAnsi="Arial" w:cs="Arial"/>
        </w:rPr>
        <w:t xml:space="preserve">4.0 </w:t>
      </w:r>
      <w:r>
        <w:rPr>
          <w:rFonts w:ascii="Arial" w:hAnsi="Arial" w:cs="Arial"/>
          <w:b/>
          <w:bCs/>
          <w:color w:val="0070C0"/>
        </w:rPr>
        <w:t>E-COMMERCE</w:t>
      </w:r>
    </w:p>
    <w:p w14:paraId="3379B654" w14:textId="77777777" w:rsidR="00F5683F" w:rsidRPr="00F5683F" w:rsidRDefault="00F5683F" w:rsidP="00F5683F">
      <w:pPr>
        <w:spacing w:line="360" w:lineRule="auto"/>
        <w:rPr>
          <w:rFonts w:ascii="Arial" w:hAnsi="Arial" w:cs="Arial"/>
        </w:rPr>
      </w:pPr>
      <w:r w:rsidRPr="00F5683F">
        <w:rPr>
          <w:rFonts w:ascii="Arial" w:hAnsi="Arial" w:cs="Arial"/>
        </w:rPr>
        <w:t xml:space="preserve">Website usability is a crucial tool in gaining business-to-business and increasing revenue. With it, a business will be able to attract customers. The social media platforms used by Move' n' Smooth are Facebook and Instagram, and their principal focus is their website. With </w:t>
      </w:r>
      <w:r w:rsidRPr="00F5683F">
        <w:rPr>
          <w:rFonts w:ascii="Arial" w:hAnsi="Arial" w:cs="Arial"/>
        </w:rPr>
        <w:lastRenderedPageBreak/>
        <w:t xml:space="preserve">an attractive background, such as the colour palette function, keys are readily displayed for customers to navigate the site easily. (Bart et al. 2005). </w:t>
      </w:r>
    </w:p>
    <w:p w14:paraId="5F5473AE" w14:textId="77777777" w:rsidR="00F5683F" w:rsidRPr="00F5683F" w:rsidRDefault="00F5683F" w:rsidP="00F5683F">
      <w:pPr>
        <w:spacing w:line="360" w:lineRule="auto"/>
        <w:rPr>
          <w:rFonts w:ascii="Arial" w:hAnsi="Arial" w:cs="Arial"/>
        </w:rPr>
      </w:pPr>
      <w:r w:rsidRPr="00F5683F">
        <w:rPr>
          <w:rFonts w:ascii="Arial" w:hAnsi="Arial" w:cs="Arial"/>
        </w:rPr>
        <w:t>One of the most important methods of attracting more clients Davis (2006) defines this way SEO-is an acronym for Search Engine increase in efficiency of driving web traffic to a website Parikh and Deshmukh (2013) also offer another definition "search engine can be described as a cluster of strategies and techniques used to increase the number of visitors to a website as the Move 'n' Smooth uses this strategy to their advantage.</w:t>
      </w:r>
    </w:p>
    <w:p w14:paraId="45E6B8C5" w14:textId="5D266BD6" w:rsidR="00F5683F" w:rsidRPr="00F5683F" w:rsidRDefault="00F5683F" w:rsidP="00F5683F">
      <w:pPr>
        <w:spacing w:line="360" w:lineRule="auto"/>
        <w:rPr>
          <w:rFonts w:ascii="Arial" w:hAnsi="Arial" w:cs="Arial"/>
        </w:rPr>
      </w:pPr>
      <w:r w:rsidRPr="00F5683F">
        <w:rPr>
          <w:rFonts w:ascii="Arial" w:hAnsi="Arial" w:cs="Arial"/>
        </w:rPr>
        <w:t xml:space="preserve">The move' n' smooth are most active on these social media platforms. The latest statistics of businesses are </w:t>
      </w:r>
      <w:r w:rsidR="00AE29CB">
        <w:rPr>
          <w:rFonts w:ascii="Arial" w:hAnsi="Arial" w:cs="Arial"/>
        </w:rPr>
        <w:t>dynamic</w:t>
      </w:r>
      <w:r w:rsidRPr="00F5683F">
        <w:rPr>
          <w:rFonts w:ascii="Arial" w:hAnsi="Arial" w:cs="Arial"/>
        </w:rPr>
        <w:t xml:space="preserve"> on Facebook. Over 200 million businesses use Facebook apps; their tool's images make up 37% of Facebook page posts. The move' n' smooth are most active on these social media platforms. Worldwide Instagram users  visit the platform every day, and the figure 90% of business users follow at least one company brand (Chatfield, 2018)</w:t>
      </w:r>
    </w:p>
    <w:p w14:paraId="3F4B403F" w14:textId="77777777" w:rsidR="00F5683F" w:rsidRPr="00F5683F" w:rsidRDefault="00F5683F" w:rsidP="00F5683F">
      <w:pPr>
        <w:spacing w:line="360" w:lineRule="auto"/>
        <w:rPr>
          <w:rFonts w:ascii="Arial" w:hAnsi="Arial" w:cs="Arial"/>
        </w:rPr>
      </w:pPr>
      <w:r w:rsidRPr="00F5683F">
        <w:rPr>
          <w:rFonts w:ascii="Arial" w:hAnsi="Arial" w:cs="Arial"/>
        </w:rPr>
        <w:t>Why use e-commerce Aarikka ( 2012) mentions that the advantage of using e-commerce is low financial costs. However, other pros include selling products and services internationally and retargeting customers, and most notably, it is about the personalised buying experience. In addition, Zhou et al. (2018) agree. Online presence supports the business and gives the brand more awareness, exposure, and promotion. As a company, it becomes more visible to potential customers searching for products and services. Therefore, from experience, more clients can recognise the brand by leaving positive reviews or sharing experiences via various social media platforms.</w:t>
      </w:r>
    </w:p>
    <w:p w14:paraId="2559700D" w14:textId="19C1506A" w:rsidR="00F5683F" w:rsidRPr="00F5683F" w:rsidRDefault="00F5683F" w:rsidP="00F5683F">
      <w:pPr>
        <w:spacing w:line="360" w:lineRule="auto"/>
        <w:rPr>
          <w:rFonts w:ascii="Arial" w:hAnsi="Arial" w:cs="Arial"/>
        </w:rPr>
      </w:pPr>
      <w:r w:rsidRPr="00F5683F">
        <w:rPr>
          <w:rFonts w:ascii="Arial" w:hAnsi="Arial" w:cs="Arial"/>
        </w:rPr>
        <w:t xml:space="preserve">Gupta (2016) states that the disadvantage of social media is that much time is required. Qualified personnel </w:t>
      </w:r>
      <w:proofErr w:type="gramStart"/>
      <w:r w:rsidRPr="00F5683F">
        <w:rPr>
          <w:rFonts w:ascii="Arial" w:hAnsi="Arial" w:cs="Arial"/>
        </w:rPr>
        <w:t>is</w:t>
      </w:r>
      <w:proofErr w:type="gramEnd"/>
      <w:r w:rsidRPr="00F5683F">
        <w:rPr>
          <w:rFonts w:ascii="Arial" w:hAnsi="Arial" w:cs="Arial"/>
        </w:rPr>
        <w:t xml:space="preserve"> needed. Depending on the nature of the business, some investment may be required. If the content </w:t>
      </w:r>
      <w:r w:rsidR="00AE29CB">
        <w:rPr>
          <w:rFonts w:ascii="Arial" w:hAnsi="Arial" w:cs="Arial"/>
        </w:rPr>
        <w:t xml:space="preserve">is more </w:t>
      </w:r>
      <w:r w:rsidRPr="00F5683F">
        <w:rPr>
          <w:rFonts w:ascii="Arial" w:hAnsi="Arial" w:cs="Arial"/>
        </w:rPr>
        <w:t xml:space="preserve">exciting, it could attract the right clientele to the </w:t>
      </w:r>
      <w:r w:rsidR="00AE29CB">
        <w:rPr>
          <w:rFonts w:ascii="Arial" w:hAnsi="Arial" w:cs="Arial"/>
        </w:rPr>
        <w:t>company</w:t>
      </w:r>
      <w:r w:rsidRPr="00F5683F">
        <w:rPr>
          <w:rFonts w:ascii="Arial" w:hAnsi="Arial" w:cs="Arial"/>
        </w:rPr>
        <w:t xml:space="preserve">. If </w:t>
      </w:r>
      <w:r w:rsidR="008D250D">
        <w:rPr>
          <w:rFonts w:ascii="Arial" w:hAnsi="Arial" w:cs="Arial"/>
        </w:rPr>
        <w:t>clients have</w:t>
      </w:r>
      <w:r w:rsidRPr="00F5683F">
        <w:rPr>
          <w:rFonts w:ascii="Arial" w:hAnsi="Arial" w:cs="Arial"/>
        </w:rPr>
        <w:t xml:space="preserve"> bad </w:t>
      </w:r>
      <w:r w:rsidR="00AE29CB">
        <w:rPr>
          <w:rFonts w:ascii="Arial" w:hAnsi="Arial" w:cs="Arial"/>
        </w:rPr>
        <w:t>experiences</w:t>
      </w:r>
      <w:r w:rsidRPr="00F5683F">
        <w:rPr>
          <w:rFonts w:ascii="Arial" w:hAnsi="Arial" w:cs="Arial"/>
        </w:rPr>
        <w:t>, the</w:t>
      </w:r>
      <w:r w:rsidR="008D250D">
        <w:rPr>
          <w:rFonts w:ascii="Arial" w:hAnsi="Arial" w:cs="Arial"/>
        </w:rPr>
        <w:t>y will</w:t>
      </w:r>
      <w:r w:rsidRPr="00F5683F">
        <w:rPr>
          <w:rFonts w:ascii="Arial" w:hAnsi="Arial" w:cs="Arial"/>
        </w:rPr>
        <w:t xml:space="preserve"> air their views leading to bad publicity.</w:t>
      </w:r>
      <w:r>
        <w:rPr>
          <w:rFonts w:ascii="Arial" w:hAnsi="Arial" w:cs="Arial"/>
        </w:rPr>
        <w:t xml:space="preserve">    </w:t>
      </w:r>
    </w:p>
    <w:p w14:paraId="4BD8A451" w14:textId="52D00B83" w:rsidR="008450FA" w:rsidRDefault="008450FA" w:rsidP="000D4A79">
      <w:pPr>
        <w:rPr>
          <w:rFonts w:ascii="Arial" w:hAnsi="Arial" w:cs="Arial"/>
          <w:b/>
          <w:bCs/>
          <w:color w:val="0070C0"/>
        </w:rPr>
      </w:pPr>
      <w:r>
        <w:rPr>
          <w:noProof/>
        </w:rPr>
        <w:lastRenderedPageBreak/>
        <w:drawing>
          <wp:inline distT="0" distB="0" distL="0" distR="0" wp14:anchorId="1E0D96DC" wp14:editId="3E56F866">
            <wp:extent cx="55245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63" t="10641" r="2449" b="4237"/>
                    <a:stretch/>
                  </pic:blipFill>
                  <pic:spPr bwMode="auto">
                    <a:xfrm>
                      <a:off x="0" y="0"/>
                      <a:ext cx="5524500" cy="2743200"/>
                    </a:xfrm>
                    <a:prstGeom prst="rect">
                      <a:avLst/>
                    </a:prstGeom>
                    <a:ln>
                      <a:noFill/>
                    </a:ln>
                    <a:extLst>
                      <a:ext uri="{53640926-AAD7-44D8-BBD7-CCE9431645EC}">
                        <a14:shadowObscured xmlns:a14="http://schemas.microsoft.com/office/drawing/2010/main"/>
                      </a:ext>
                    </a:extLst>
                  </pic:spPr>
                </pic:pic>
              </a:graphicData>
            </a:graphic>
          </wp:inline>
        </w:drawing>
      </w:r>
    </w:p>
    <w:p w14:paraId="12567BDB" w14:textId="77777777" w:rsidR="00781564" w:rsidRPr="008450FA" w:rsidRDefault="00781564" w:rsidP="000D4A79">
      <w:pPr>
        <w:rPr>
          <w:rFonts w:ascii="Arial" w:hAnsi="Arial" w:cs="Arial"/>
          <w:b/>
          <w:bCs/>
          <w:color w:val="0070C0"/>
        </w:rPr>
      </w:pPr>
    </w:p>
    <w:p w14:paraId="0FDB9F65" w14:textId="1513BF26" w:rsidR="00814F1A" w:rsidRDefault="00781564" w:rsidP="000D4A79">
      <w:pPr>
        <w:rPr>
          <w:rFonts w:ascii="Arial" w:hAnsi="Arial" w:cs="Arial"/>
        </w:rPr>
      </w:pPr>
      <w:r>
        <w:rPr>
          <w:rFonts w:ascii="Arial" w:hAnsi="Arial" w:cs="Arial"/>
          <w:b/>
          <w:bCs/>
        </w:rPr>
        <w:t xml:space="preserve">This is </w:t>
      </w:r>
      <w:r w:rsidR="00FC6E7E">
        <w:rPr>
          <w:rFonts w:ascii="Arial" w:hAnsi="Arial" w:cs="Arial"/>
          <w:b/>
          <w:bCs/>
        </w:rPr>
        <w:t>shown</w:t>
      </w:r>
      <w:r w:rsidR="008450FA" w:rsidRPr="00324AC6">
        <w:rPr>
          <w:rFonts w:ascii="Arial" w:hAnsi="Arial" w:cs="Arial"/>
          <w:b/>
          <w:bCs/>
        </w:rPr>
        <w:t xml:space="preserve"> in Fig 4</w:t>
      </w:r>
      <w:r w:rsidR="00AE29CB">
        <w:rPr>
          <w:rFonts w:ascii="Arial" w:hAnsi="Arial" w:cs="Arial"/>
          <w:b/>
          <w:bCs/>
        </w:rPr>
        <w:t>.</w:t>
      </w:r>
      <w:r w:rsidR="008450FA" w:rsidRPr="008450FA">
        <w:rPr>
          <w:rFonts w:ascii="Arial" w:hAnsi="Arial" w:cs="Arial"/>
        </w:rPr>
        <w:t xml:space="preserve"> The Move ‘n’ Smooth Website landing page</w:t>
      </w:r>
      <w:r w:rsidR="0042561D">
        <w:rPr>
          <w:rFonts w:ascii="Arial" w:hAnsi="Arial" w:cs="Arial"/>
        </w:rPr>
        <w:t xml:space="preserve"> is set to guide clients towards their products and services.</w:t>
      </w:r>
    </w:p>
    <w:p w14:paraId="7D6496C5" w14:textId="4D8AD143" w:rsidR="00F5683F" w:rsidRPr="00F5683F" w:rsidRDefault="00F5683F" w:rsidP="00F5683F">
      <w:pPr>
        <w:spacing w:line="360" w:lineRule="auto"/>
        <w:rPr>
          <w:rFonts w:ascii="Arial" w:hAnsi="Arial" w:cs="Arial"/>
        </w:rPr>
      </w:pPr>
      <w:r w:rsidRPr="00F5683F">
        <w:rPr>
          <w:rFonts w:ascii="Arial" w:hAnsi="Arial" w:cs="Arial"/>
        </w:rPr>
        <w:t xml:space="preserve">From the move ‘n’ smooth website, their payment methods are using credit cards, ACH payments, </w:t>
      </w:r>
      <w:r w:rsidR="0084784F" w:rsidRPr="00F5683F">
        <w:rPr>
          <w:rFonts w:ascii="Arial" w:hAnsi="Arial" w:cs="Arial"/>
        </w:rPr>
        <w:t>paying</w:t>
      </w:r>
      <w:r w:rsidRPr="00F5683F">
        <w:rPr>
          <w:rFonts w:ascii="Arial" w:hAnsi="Arial" w:cs="Arial"/>
        </w:rPr>
        <w:t xml:space="preserve"> bills with a business bank account and transferring funds from one bank account to another. This payment process is beneficial as it improves cash flow, increases business revenue, allows accessing more markets, and less processing time. The data suggest that over 66% of all point sales transactions involve payment by card (Dennis, 2008). (McCue 2013).</w:t>
      </w:r>
    </w:p>
    <w:p w14:paraId="16F8F16A" w14:textId="77777777" w:rsidR="00F5683F" w:rsidRPr="00F5683F" w:rsidRDefault="00F5683F" w:rsidP="00F5683F">
      <w:pPr>
        <w:spacing w:line="360" w:lineRule="auto"/>
        <w:rPr>
          <w:rFonts w:ascii="Arial" w:hAnsi="Arial" w:cs="Arial"/>
        </w:rPr>
      </w:pPr>
      <w:r w:rsidRPr="00F5683F">
        <w:rPr>
          <w:rFonts w:ascii="Arial" w:hAnsi="Arial" w:cs="Arial"/>
        </w:rPr>
        <w:t>While small businesses can increase revenues by accepting payment cards, doing so comes with high costs and risks. There is a cost to processing payment and card transactions, but more importantly, there is the risk that customers’ payment card data will be stolen. Companies have to be aware and must protect customers’ personal customer’s details regarding PC1-DSS compliance issues. Implementing safeguarding issues can help a business avoid expensive penalties and loss of business resulting from a breach or hack. (Harrow 2015).</w:t>
      </w:r>
    </w:p>
    <w:p w14:paraId="34BDEEFE" w14:textId="75E2156A" w:rsidR="00F5683F" w:rsidRDefault="00F5683F" w:rsidP="00F5683F">
      <w:pPr>
        <w:spacing w:line="360" w:lineRule="auto"/>
        <w:rPr>
          <w:rFonts w:ascii="Arial" w:hAnsi="Arial" w:cs="Arial"/>
        </w:rPr>
      </w:pPr>
      <w:r w:rsidRPr="00F5683F">
        <w:rPr>
          <w:rFonts w:ascii="Arial" w:hAnsi="Arial" w:cs="Arial"/>
        </w:rPr>
        <w:t>Kelly (2011) argues that several small business owners must acquire more IT knowledge and understand security. (Hugh  2015) refutes this; while most corporations are aware of the risks, that does not mean that small business owners should understand their role and responsibilities in keeping all customer data secure at all times.</w:t>
      </w:r>
      <w:r>
        <w:rPr>
          <w:rFonts w:ascii="Arial" w:hAnsi="Arial" w:cs="Arial"/>
        </w:rPr>
        <w:t xml:space="preserve">    </w:t>
      </w:r>
    </w:p>
    <w:p w14:paraId="6B0AEDE2" w14:textId="77777777" w:rsidR="008D250D" w:rsidRDefault="008D250D" w:rsidP="000D4A79">
      <w:pPr>
        <w:rPr>
          <w:rFonts w:ascii="Arial" w:hAnsi="Arial" w:cs="Arial"/>
        </w:rPr>
      </w:pPr>
    </w:p>
    <w:p w14:paraId="5B33B009" w14:textId="77777777" w:rsidR="008D250D" w:rsidRDefault="008D250D" w:rsidP="000D4A79">
      <w:pPr>
        <w:rPr>
          <w:rFonts w:ascii="Arial" w:hAnsi="Arial" w:cs="Arial"/>
        </w:rPr>
      </w:pPr>
    </w:p>
    <w:p w14:paraId="2227FA20" w14:textId="77777777" w:rsidR="008D250D" w:rsidRDefault="008D250D" w:rsidP="000D4A79">
      <w:pPr>
        <w:rPr>
          <w:rFonts w:ascii="Arial" w:hAnsi="Arial" w:cs="Arial"/>
        </w:rPr>
      </w:pPr>
    </w:p>
    <w:p w14:paraId="160A81CE" w14:textId="68F53610" w:rsidR="00814F1A" w:rsidRPr="00DA295E" w:rsidRDefault="00DA295E" w:rsidP="000D4A79">
      <w:pPr>
        <w:rPr>
          <w:rFonts w:ascii="Arial" w:hAnsi="Arial" w:cs="Arial"/>
          <w:b/>
          <w:bCs/>
          <w:color w:val="0070C0"/>
        </w:rPr>
      </w:pPr>
      <w:r w:rsidRPr="00DA295E">
        <w:rPr>
          <w:rFonts w:ascii="Arial" w:hAnsi="Arial" w:cs="Arial"/>
        </w:rPr>
        <w:lastRenderedPageBreak/>
        <w:t xml:space="preserve">4.1 </w:t>
      </w:r>
      <w:r w:rsidRPr="00DA295E">
        <w:rPr>
          <w:rFonts w:ascii="Arial" w:hAnsi="Arial" w:cs="Arial"/>
          <w:b/>
          <w:bCs/>
          <w:color w:val="0070C0"/>
        </w:rPr>
        <w:t>FINANCING</w:t>
      </w:r>
      <w:r w:rsidR="008D250D">
        <w:rPr>
          <w:rFonts w:ascii="Arial" w:hAnsi="Arial" w:cs="Arial"/>
          <w:b/>
          <w:bCs/>
          <w:color w:val="0070C0"/>
        </w:rPr>
        <w:t xml:space="preserve">     </w:t>
      </w:r>
    </w:p>
    <w:p w14:paraId="15A5AF25" w14:textId="76264365" w:rsidR="0084784F" w:rsidRPr="00F5683F" w:rsidRDefault="00776812" w:rsidP="0084784F">
      <w:pPr>
        <w:spacing w:line="360" w:lineRule="auto"/>
        <w:rPr>
          <w:rFonts w:ascii="Arial" w:hAnsi="Arial" w:cs="Arial"/>
        </w:rPr>
      </w:pPr>
      <w:r w:rsidRPr="00776812">
        <w:rPr>
          <w:rFonts w:ascii="Arial" w:hAnsi="Arial" w:cs="Arial"/>
          <w:shd w:val="clear" w:color="auto" w:fill="FFFFFF"/>
        </w:rPr>
        <w:t xml:space="preserve">The table below </w:t>
      </w:r>
      <w:r w:rsidR="00AE29CB" w:rsidRPr="00AE29CB">
        <w:rPr>
          <w:rFonts w:ascii="Arial" w:hAnsi="Arial" w:cs="Arial"/>
          <w:shd w:val="clear" w:color="auto" w:fill="FFFFFF"/>
        </w:rPr>
        <w:t xml:space="preserve">shows </w:t>
      </w:r>
      <w:r w:rsidR="00FD11AF" w:rsidRPr="00FD11AF">
        <w:rPr>
          <w:rFonts w:ascii="Arial" w:hAnsi="Arial" w:cs="Arial"/>
          <w:shd w:val="clear" w:color="auto" w:fill="FFFFFF"/>
        </w:rPr>
        <w:t>a company's estimated start-up of 3-4 employees</w:t>
      </w:r>
      <w:r w:rsidRPr="00776812">
        <w:rPr>
          <w:rFonts w:ascii="Arial" w:hAnsi="Arial" w:cs="Arial"/>
          <w:shd w:val="clear" w:color="auto" w:fill="FFFFFF"/>
        </w:rPr>
        <w:t>. Any variable costs will depend on the company’s activities and situations, which are not included in the table.</w:t>
      </w:r>
      <w:r w:rsidR="0084784F" w:rsidRPr="0084784F">
        <w:rPr>
          <w:rFonts w:ascii="Arial" w:hAnsi="Arial" w:cs="Arial"/>
        </w:rPr>
        <w:t xml:space="preserve"> </w:t>
      </w:r>
      <w:r w:rsidR="0084784F" w:rsidRPr="00F5683F">
        <w:rPr>
          <w:rFonts w:ascii="Arial" w:hAnsi="Arial" w:cs="Arial"/>
        </w:rPr>
        <w:t>(McCue</w:t>
      </w:r>
      <w:r w:rsidR="0084784F">
        <w:rPr>
          <w:rFonts w:ascii="Arial" w:hAnsi="Arial" w:cs="Arial"/>
        </w:rPr>
        <w:t>,</w:t>
      </w:r>
      <w:r w:rsidR="0084784F" w:rsidRPr="00F5683F">
        <w:rPr>
          <w:rFonts w:ascii="Arial" w:hAnsi="Arial" w:cs="Arial"/>
        </w:rPr>
        <w:t xml:space="preserve"> 2013).</w:t>
      </w:r>
    </w:p>
    <w:tbl>
      <w:tblPr>
        <w:tblStyle w:val="TableGrid"/>
        <w:tblW w:w="0" w:type="auto"/>
        <w:tblLook w:val="04A0" w:firstRow="1" w:lastRow="0" w:firstColumn="1" w:lastColumn="0" w:noHBand="0" w:noVBand="1"/>
      </w:tblPr>
      <w:tblGrid>
        <w:gridCol w:w="3005"/>
        <w:gridCol w:w="3005"/>
        <w:gridCol w:w="3006"/>
      </w:tblGrid>
      <w:tr w:rsidR="00523F3B" w14:paraId="1ECEFFC1" w14:textId="77777777" w:rsidTr="00523F3B">
        <w:tc>
          <w:tcPr>
            <w:tcW w:w="3005" w:type="dxa"/>
          </w:tcPr>
          <w:p w14:paraId="07F3EC58" w14:textId="51CF8E9C" w:rsidR="00523F3B" w:rsidRPr="00523F3B" w:rsidRDefault="00523F3B" w:rsidP="00776812">
            <w:pPr>
              <w:jc w:val="center"/>
              <w:rPr>
                <w:rFonts w:ascii="Arial" w:hAnsi="Arial" w:cs="Arial"/>
                <w:b/>
                <w:bCs/>
                <w:shd w:val="clear" w:color="auto" w:fill="FFFFFF"/>
              </w:rPr>
            </w:pPr>
            <w:r w:rsidRPr="00523F3B">
              <w:rPr>
                <w:rFonts w:ascii="Arial" w:hAnsi="Arial" w:cs="Arial"/>
                <w:b/>
                <w:bCs/>
                <w:shd w:val="clear" w:color="auto" w:fill="FFFFFF"/>
              </w:rPr>
              <w:t>Item</w:t>
            </w:r>
          </w:p>
        </w:tc>
        <w:tc>
          <w:tcPr>
            <w:tcW w:w="3005" w:type="dxa"/>
          </w:tcPr>
          <w:p w14:paraId="33BEB3C0" w14:textId="630FF1A1" w:rsidR="00523F3B" w:rsidRPr="00523F3B" w:rsidRDefault="00523F3B" w:rsidP="00776812">
            <w:pPr>
              <w:jc w:val="center"/>
              <w:rPr>
                <w:rFonts w:ascii="Arial" w:hAnsi="Arial" w:cs="Arial"/>
                <w:b/>
                <w:bCs/>
                <w:shd w:val="clear" w:color="auto" w:fill="FFFFFF"/>
              </w:rPr>
            </w:pPr>
            <w:r w:rsidRPr="00523F3B">
              <w:rPr>
                <w:rFonts w:ascii="Arial" w:hAnsi="Arial" w:cs="Arial"/>
                <w:b/>
                <w:bCs/>
                <w:shd w:val="clear" w:color="auto" w:fill="FFFFFF"/>
              </w:rPr>
              <w:t>Information</w:t>
            </w:r>
          </w:p>
        </w:tc>
        <w:tc>
          <w:tcPr>
            <w:tcW w:w="3006" w:type="dxa"/>
          </w:tcPr>
          <w:p w14:paraId="3602A70A" w14:textId="49D3ABA6" w:rsidR="00523F3B" w:rsidRPr="00523F3B" w:rsidRDefault="00523F3B" w:rsidP="00776812">
            <w:pPr>
              <w:jc w:val="center"/>
              <w:rPr>
                <w:rFonts w:ascii="Arial" w:hAnsi="Arial" w:cs="Arial"/>
                <w:b/>
                <w:bCs/>
                <w:shd w:val="clear" w:color="auto" w:fill="FFFFFF"/>
              </w:rPr>
            </w:pPr>
            <w:r w:rsidRPr="00523F3B">
              <w:rPr>
                <w:rFonts w:ascii="Arial" w:hAnsi="Arial" w:cs="Arial"/>
                <w:b/>
                <w:bCs/>
                <w:shd w:val="clear" w:color="auto" w:fill="FFFFFF"/>
              </w:rPr>
              <w:t>Estimated Cost</w:t>
            </w:r>
          </w:p>
        </w:tc>
      </w:tr>
      <w:tr w:rsidR="00523F3B" w14:paraId="142EA450" w14:textId="77777777" w:rsidTr="00523F3B">
        <w:tc>
          <w:tcPr>
            <w:tcW w:w="3005" w:type="dxa"/>
          </w:tcPr>
          <w:p w14:paraId="06364FC8" w14:textId="0105F027" w:rsidR="00523F3B" w:rsidRPr="00E6251F" w:rsidRDefault="00175FBC" w:rsidP="00C26053">
            <w:pPr>
              <w:jc w:val="center"/>
              <w:rPr>
                <w:rFonts w:ascii="Arial" w:hAnsi="Arial" w:cs="Arial"/>
                <w:shd w:val="clear" w:color="auto" w:fill="FFFFFF"/>
              </w:rPr>
            </w:pPr>
            <w:r w:rsidRPr="00E6251F">
              <w:rPr>
                <w:rFonts w:ascii="Arial" w:hAnsi="Arial" w:cs="Arial"/>
                <w:shd w:val="clear" w:color="auto" w:fill="FFFFFF"/>
              </w:rPr>
              <w:t>Monthly Rent</w:t>
            </w:r>
          </w:p>
        </w:tc>
        <w:tc>
          <w:tcPr>
            <w:tcW w:w="3005" w:type="dxa"/>
          </w:tcPr>
          <w:p w14:paraId="6C9F55C3" w14:textId="41EBE34F" w:rsidR="00523F3B" w:rsidRPr="00E6251F" w:rsidRDefault="00175FBC" w:rsidP="00C26053">
            <w:pPr>
              <w:jc w:val="center"/>
              <w:rPr>
                <w:rFonts w:ascii="Arial" w:hAnsi="Arial" w:cs="Arial"/>
                <w:shd w:val="clear" w:color="auto" w:fill="FFFFFF"/>
              </w:rPr>
            </w:pPr>
            <w:r w:rsidRPr="00E6251F">
              <w:rPr>
                <w:rFonts w:ascii="Arial" w:hAnsi="Arial" w:cs="Arial"/>
                <w:shd w:val="clear" w:color="auto" w:fill="FFFFFF"/>
              </w:rPr>
              <w:t>Warehouse space/ To store stand-alone-Bicycles</w:t>
            </w:r>
          </w:p>
        </w:tc>
        <w:tc>
          <w:tcPr>
            <w:tcW w:w="3006" w:type="dxa"/>
          </w:tcPr>
          <w:p w14:paraId="23355ED2" w14:textId="77777777" w:rsidR="00523F3B" w:rsidRDefault="00175FBC" w:rsidP="00C26053">
            <w:pPr>
              <w:jc w:val="center"/>
              <w:rPr>
                <w:rFonts w:ascii="Arial" w:hAnsi="Arial" w:cs="Arial"/>
                <w:shd w:val="clear" w:color="auto" w:fill="FFFFFF"/>
              </w:rPr>
            </w:pPr>
            <w:r w:rsidRPr="00E6251F">
              <w:rPr>
                <w:rFonts w:ascii="Arial" w:hAnsi="Arial" w:cs="Arial"/>
                <w:shd w:val="clear" w:color="auto" w:fill="FFFFFF"/>
              </w:rPr>
              <w:t>£1,000 per month</w:t>
            </w:r>
          </w:p>
          <w:p w14:paraId="3A626A25" w14:textId="77777777" w:rsidR="009F78CC" w:rsidRDefault="009F78CC" w:rsidP="00C26053">
            <w:pPr>
              <w:jc w:val="center"/>
              <w:rPr>
                <w:rFonts w:ascii="Arial" w:hAnsi="Arial" w:cs="Arial"/>
                <w:shd w:val="clear" w:color="auto" w:fill="FFFFFF"/>
              </w:rPr>
            </w:pPr>
          </w:p>
          <w:p w14:paraId="37AA1D31" w14:textId="51836FBC" w:rsidR="009F78CC" w:rsidRPr="00E6251F" w:rsidRDefault="009F78CC" w:rsidP="00C26053">
            <w:pPr>
              <w:jc w:val="center"/>
              <w:rPr>
                <w:rFonts w:ascii="Arial" w:hAnsi="Arial" w:cs="Arial"/>
                <w:shd w:val="clear" w:color="auto" w:fill="FFFFFF"/>
              </w:rPr>
            </w:pPr>
          </w:p>
        </w:tc>
      </w:tr>
      <w:tr w:rsidR="00523F3B" w14:paraId="36D7F6A1" w14:textId="77777777" w:rsidTr="00523F3B">
        <w:tc>
          <w:tcPr>
            <w:tcW w:w="3005" w:type="dxa"/>
          </w:tcPr>
          <w:p w14:paraId="5C625DCA" w14:textId="0C14F92B" w:rsidR="00523F3B" w:rsidRDefault="00E6251F" w:rsidP="00C26053">
            <w:pPr>
              <w:jc w:val="center"/>
              <w:rPr>
                <w:rFonts w:ascii="Arial" w:hAnsi="Arial" w:cs="Arial"/>
                <w:shd w:val="clear" w:color="auto" w:fill="FFFFFF"/>
              </w:rPr>
            </w:pPr>
            <w:r>
              <w:rPr>
                <w:rFonts w:ascii="Arial" w:hAnsi="Arial" w:cs="Arial"/>
                <w:shd w:val="clear" w:color="auto" w:fill="FFFFFF"/>
              </w:rPr>
              <w:t>Website</w:t>
            </w:r>
          </w:p>
        </w:tc>
        <w:tc>
          <w:tcPr>
            <w:tcW w:w="3005" w:type="dxa"/>
          </w:tcPr>
          <w:p w14:paraId="44B4E839" w14:textId="6B3A85C8" w:rsidR="00523F3B" w:rsidRDefault="00E6251F" w:rsidP="00C26053">
            <w:pPr>
              <w:jc w:val="center"/>
              <w:rPr>
                <w:rFonts w:ascii="Arial" w:hAnsi="Arial" w:cs="Arial"/>
                <w:shd w:val="clear" w:color="auto" w:fill="FFFFFF"/>
              </w:rPr>
            </w:pPr>
            <w:r>
              <w:rPr>
                <w:rFonts w:ascii="Arial" w:hAnsi="Arial" w:cs="Arial"/>
                <w:shd w:val="clear" w:color="auto" w:fill="FFFFFF"/>
              </w:rPr>
              <w:t>Design and Hosting</w:t>
            </w:r>
          </w:p>
        </w:tc>
        <w:tc>
          <w:tcPr>
            <w:tcW w:w="3006" w:type="dxa"/>
          </w:tcPr>
          <w:p w14:paraId="41684589" w14:textId="77777777" w:rsidR="00523F3B" w:rsidRDefault="00E6251F" w:rsidP="00C26053">
            <w:pPr>
              <w:jc w:val="center"/>
              <w:rPr>
                <w:rFonts w:ascii="Arial" w:hAnsi="Arial" w:cs="Arial"/>
                <w:shd w:val="clear" w:color="auto" w:fill="FFFFFF"/>
              </w:rPr>
            </w:pPr>
            <w:r>
              <w:rPr>
                <w:rFonts w:ascii="Arial" w:hAnsi="Arial" w:cs="Arial"/>
                <w:shd w:val="clear" w:color="auto" w:fill="FFFFFF"/>
              </w:rPr>
              <w:t>£500</w:t>
            </w:r>
          </w:p>
          <w:p w14:paraId="6B3DA460" w14:textId="6C8EE807" w:rsidR="009F78CC" w:rsidRDefault="009F78CC" w:rsidP="00C26053">
            <w:pPr>
              <w:jc w:val="center"/>
              <w:rPr>
                <w:rFonts w:ascii="Arial" w:hAnsi="Arial" w:cs="Arial"/>
                <w:shd w:val="clear" w:color="auto" w:fill="FFFFFF"/>
              </w:rPr>
            </w:pPr>
          </w:p>
        </w:tc>
      </w:tr>
      <w:tr w:rsidR="00523F3B" w14:paraId="73155616" w14:textId="77777777" w:rsidTr="00523F3B">
        <w:tc>
          <w:tcPr>
            <w:tcW w:w="3005" w:type="dxa"/>
          </w:tcPr>
          <w:p w14:paraId="161D4CCB" w14:textId="48170DF2" w:rsidR="00523F3B" w:rsidRDefault="00E6251F" w:rsidP="00C26053">
            <w:pPr>
              <w:jc w:val="center"/>
              <w:rPr>
                <w:rFonts w:ascii="Arial" w:hAnsi="Arial" w:cs="Arial"/>
                <w:shd w:val="clear" w:color="auto" w:fill="FFFFFF"/>
              </w:rPr>
            </w:pPr>
            <w:r>
              <w:rPr>
                <w:rFonts w:ascii="Arial" w:hAnsi="Arial" w:cs="Arial"/>
                <w:shd w:val="clear" w:color="auto" w:fill="FFFFFF"/>
              </w:rPr>
              <w:t>Payroll /</w:t>
            </w:r>
            <w:r w:rsidR="00C82809">
              <w:rPr>
                <w:rFonts w:ascii="Arial" w:hAnsi="Arial" w:cs="Arial"/>
                <w:shd w:val="clear" w:color="auto" w:fill="FFFFFF"/>
              </w:rPr>
              <w:t>Salary</w:t>
            </w:r>
          </w:p>
        </w:tc>
        <w:tc>
          <w:tcPr>
            <w:tcW w:w="3005" w:type="dxa"/>
          </w:tcPr>
          <w:p w14:paraId="7D17B41A" w14:textId="1633CA5F" w:rsidR="00523F3B" w:rsidRDefault="00E6251F" w:rsidP="00C26053">
            <w:pPr>
              <w:jc w:val="center"/>
              <w:rPr>
                <w:rFonts w:ascii="Arial" w:hAnsi="Arial" w:cs="Arial"/>
                <w:shd w:val="clear" w:color="auto" w:fill="FFFFFF"/>
              </w:rPr>
            </w:pPr>
            <w:r>
              <w:rPr>
                <w:rFonts w:ascii="Arial" w:hAnsi="Arial" w:cs="Arial"/>
                <w:shd w:val="clear" w:color="auto" w:fill="FFFFFF"/>
              </w:rPr>
              <w:t xml:space="preserve">2-3 employees with a salary </w:t>
            </w:r>
            <w:r w:rsidR="00C82809">
              <w:rPr>
                <w:rFonts w:ascii="Arial" w:hAnsi="Arial" w:cs="Arial"/>
                <w:shd w:val="clear" w:color="auto" w:fill="FFFFFF"/>
              </w:rPr>
              <w:t xml:space="preserve">of </w:t>
            </w:r>
            <w:r w:rsidRPr="00E6251F">
              <w:rPr>
                <w:rFonts w:ascii="Arial" w:hAnsi="Arial" w:cs="Arial"/>
                <w:color w:val="202124"/>
                <w:shd w:val="clear" w:color="auto" w:fill="FFFFFF"/>
              </w:rPr>
              <w:t>£2</w:t>
            </w:r>
            <w:r>
              <w:rPr>
                <w:rFonts w:ascii="Arial" w:hAnsi="Arial" w:cs="Arial"/>
                <w:color w:val="202124"/>
                <w:shd w:val="clear" w:color="auto" w:fill="FFFFFF"/>
              </w:rPr>
              <w:t>0</w:t>
            </w:r>
            <w:r w:rsidRPr="00E6251F">
              <w:rPr>
                <w:rFonts w:ascii="Arial" w:hAnsi="Arial" w:cs="Arial"/>
                <w:color w:val="202124"/>
                <w:shd w:val="clear" w:color="auto" w:fill="FFFFFF"/>
              </w:rPr>
              <w:t>,425 per year or £11.50 per hour</w:t>
            </w:r>
          </w:p>
        </w:tc>
        <w:tc>
          <w:tcPr>
            <w:tcW w:w="3006" w:type="dxa"/>
          </w:tcPr>
          <w:p w14:paraId="116537AB" w14:textId="59AFF207" w:rsidR="00523F3B" w:rsidRDefault="00E6251F" w:rsidP="00C26053">
            <w:pPr>
              <w:jc w:val="center"/>
              <w:rPr>
                <w:rFonts w:ascii="Arial" w:hAnsi="Arial" w:cs="Arial"/>
                <w:shd w:val="clear" w:color="auto" w:fill="FFFFFF"/>
              </w:rPr>
            </w:pPr>
            <w:r>
              <w:rPr>
                <w:rFonts w:ascii="Arial" w:hAnsi="Arial" w:cs="Arial"/>
                <w:shd w:val="clear" w:color="auto" w:fill="FFFFFF"/>
              </w:rPr>
              <w:t>£61,275</w:t>
            </w:r>
          </w:p>
        </w:tc>
      </w:tr>
      <w:tr w:rsidR="00523F3B" w14:paraId="1259FD4B" w14:textId="77777777" w:rsidTr="00523F3B">
        <w:tc>
          <w:tcPr>
            <w:tcW w:w="3005" w:type="dxa"/>
          </w:tcPr>
          <w:p w14:paraId="14948853" w14:textId="480ED59A" w:rsidR="00523F3B" w:rsidRDefault="00C82809" w:rsidP="00C26053">
            <w:pPr>
              <w:jc w:val="center"/>
              <w:rPr>
                <w:rFonts w:ascii="Arial" w:hAnsi="Arial" w:cs="Arial"/>
                <w:shd w:val="clear" w:color="auto" w:fill="FFFFFF"/>
              </w:rPr>
            </w:pPr>
            <w:r>
              <w:rPr>
                <w:rFonts w:ascii="Arial" w:hAnsi="Arial" w:cs="Arial"/>
                <w:shd w:val="clear" w:color="auto" w:fill="FFFFFF"/>
              </w:rPr>
              <w:t>Advertising/promotion</w:t>
            </w:r>
            <w:r w:rsidR="009F78CC">
              <w:rPr>
                <w:rFonts w:ascii="Arial" w:hAnsi="Arial" w:cs="Arial"/>
                <w:shd w:val="clear" w:color="auto" w:fill="FFFFFF"/>
              </w:rPr>
              <w:t xml:space="preserve"> / social media</w:t>
            </w:r>
          </w:p>
        </w:tc>
        <w:tc>
          <w:tcPr>
            <w:tcW w:w="3005" w:type="dxa"/>
          </w:tcPr>
          <w:p w14:paraId="213E9539" w14:textId="1CE4C512" w:rsidR="00523F3B" w:rsidRPr="008A2537" w:rsidRDefault="008A2537" w:rsidP="00C26053">
            <w:pPr>
              <w:jc w:val="center"/>
              <w:rPr>
                <w:rFonts w:ascii="Arial" w:hAnsi="Arial" w:cs="Arial"/>
                <w:shd w:val="clear" w:color="auto" w:fill="FFFFFF"/>
              </w:rPr>
            </w:pPr>
            <w:r w:rsidRPr="008A2537">
              <w:rPr>
                <w:rFonts w:ascii="Arial" w:hAnsi="Arial" w:cs="Arial"/>
                <w:color w:val="202124"/>
                <w:shd w:val="clear" w:color="auto" w:fill="FFFFFF"/>
              </w:rPr>
              <w:t>pay-per-click</w:t>
            </w:r>
            <w:r w:rsidRPr="008A2537">
              <w:rPr>
                <w:rFonts w:ascii="Arial" w:hAnsi="Arial" w:cs="Arial"/>
                <w:color w:val="040C28"/>
              </w:rPr>
              <w:t xml:space="preserve"> </w:t>
            </w:r>
            <w:r>
              <w:rPr>
                <w:rFonts w:ascii="Arial" w:hAnsi="Arial" w:cs="Arial"/>
                <w:color w:val="040C28"/>
              </w:rPr>
              <w:t>-</w:t>
            </w:r>
            <w:r w:rsidRPr="008A2537">
              <w:rPr>
                <w:rFonts w:ascii="Arial" w:hAnsi="Arial" w:cs="Arial"/>
                <w:color w:val="040C28"/>
              </w:rPr>
              <w:t>internet marketing</w:t>
            </w:r>
          </w:p>
        </w:tc>
        <w:tc>
          <w:tcPr>
            <w:tcW w:w="3006" w:type="dxa"/>
          </w:tcPr>
          <w:p w14:paraId="78EF609A" w14:textId="1085A120" w:rsidR="00523F3B" w:rsidRDefault="008A2537" w:rsidP="00C26053">
            <w:pPr>
              <w:jc w:val="center"/>
              <w:rPr>
                <w:rFonts w:ascii="Arial" w:hAnsi="Arial" w:cs="Arial"/>
                <w:shd w:val="clear" w:color="auto" w:fill="FFFFFF"/>
              </w:rPr>
            </w:pPr>
            <w:r>
              <w:rPr>
                <w:rFonts w:ascii="Arial" w:hAnsi="Arial" w:cs="Arial"/>
                <w:shd w:val="clear" w:color="auto" w:fill="FFFFFF"/>
              </w:rPr>
              <w:t>£1,000 per month</w:t>
            </w:r>
          </w:p>
        </w:tc>
      </w:tr>
      <w:tr w:rsidR="00523F3B" w14:paraId="20B2DEF2" w14:textId="77777777" w:rsidTr="00523F3B">
        <w:tc>
          <w:tcPr>
            <w:tcW w:w="3005" w:type="dxa"/>
          </w:tcPr>
          <w:p w14:paraId="2156D7C7" w14:textId="46819A5B" w:rsidR="00523F3B" w:rsidRDefault="008A2537" w:rsidP="00C26053">
            <w:pPr>
              <w:jc w:val="center"/>
              <w:rPr>
                <w:rFonts w:ascii="Arial" w:hAnsi="Arial" w:cs="Arial"/>
                <w:shd w:val="clear" w:color="auto" w:fill="FFFFFF"/>
              </w:rPr>
            </w:pPr>
            <w:r>
              <w:rPr>
                <w:rFonts w:ascii="Arial" w:hAnsi="Arial" w:cs="Arial"/>
                <w:color w:val="2D2D2D"/>
                <w:shd w:val="clear" w:color="auto" w:fill="FFFFFF"/>
              </w:rPr>
              <w:t>Basic office supplies</w:t>
            </w:r>
          </w:p>
        </w:tc>
        <w:tc>
          <w:tcPr>
            <w:tcW w:w="3005" w:type="dxa"/>
          </w:tcPr>
          <w:p w14:paraId="1BA0A33E" w14:textId="7470CAA6" w:rsidR="00523F3B" w:rsidRDefault="008A2537" w:rsidP="00C26053">
            <w:pPr>
              <w:jc w:val="center"/>
              <w:rPr>
                <w:rFonts w:ascii="Arial" w:hAnsi="Arial" w:cs="Arial"/>
                <w:shd w:val="clear" w:color="auto" w:fill="FFFFFF"/>
              </w:rPr>
            </w:pPr>
            <w:r>
              <w:rPr>
                <w:rFonts w:ascii="Arial" w:hAnsi="Arial" w:cs="Arial"/>
                <w:shd w:val="clear" w:color="auto" w:fill="FFFFFF"/>
              </w:rPr>
              <w:t>Paper, pens, pencils etc</w:t>
            </w:r>
          </w:p>
        </w:tc>
        <w:tc>
          <w:tcPr>
            <w:tcW w:w="3006" w:type="dxa"/>
          </w:tcPr>
          <w:p w14:paraId="7CA352F8" w14:textId="5BD6E1A8" w:rsidR="00523F3B" w:rsidRDefault="008A2537" w:rsidP="00C26053">
            <w:pPr>
              <w:jc w:val="center"/>
              <w:rPr>
                <w:rFonts w:ascii="Arial" w:hAnsi="Arial" w:cs="Arial"/>
                <w:shd w:val="clear" w:color="auto" w:fill="FFFFFF"/>
              </w:rPr>
            </w:pPr>
            <w:r>
              <w:rPr>
                <w:rFonts w:ascii="Arial" w:hAnsi="Arial" w:cs="Arial"/>
                <w:shd w:val="clear" w:color="auto" w:fill="FFFFFF"/>
              </w:rPr>
              <w:t>£40 per month</w:t>
            </w:r>
          </w:p>
        </w:tc>
      </w:tr>
      <w:tr w:rsidR="00523F3B" w14:paraId="47C130FC" w14:textId="77777777" w:rsidTr="00523F3B">
        <w:tc>
          <w:tcPr>
            <w:tcW w:w="3005" w:type="dxa"/>
          </w:tcPr>
          <w:p w14:paraId="091F9E4B" w14:textId="0D3EA86F" w:rsidR="00523F3B" w:rsidRDefault="008A2537" w:rsidP="00C26053">
            <w:pPr>
              <w:jc w:val="center"/>
              <w:rPr>
                <w:rFonts w:ascii="Arial" w:hAnsi="Arial" w:cs="Arial"/>
                <w:shd w:val="clear" w:color="auto" w:fill="FFFFFF"/>
              </w:rPr>
            </w:pPr>
            <w:r>
              <w:rPr>
                <w:rFonts w:ascii="Arial" w:hAnsi="Arial" w:cs="Arial"/>
                <w:shd w:val="clear" w:color="auto" w:fill="FFFFFF"/>
              </w:rPr>
              <w:t>Fruits and Vegetables</w:t>
            </w:r>
            <w:r w:rsidR="007B1270">
              <w:rPr>
                <w:rFonts w:ascii="Arial" w:hAnsi="Arial" w:cs="Arial"/>
                <w:shd w:val="clear" w:color="auto" w:fill="FFFFFF"/>
              </w:rPr>
              <w:t>/ storage</w:t>
            </w:r>
          </w:p>
        </w:tc>
        <w:tc>
          <w:tcPr>
            <w:tcW w:w="3005" w:type="dxa"/>
          </w:tcPr>
          <w:p w14:paraId="1D085573" w14:textId="70EF39D5" w:rsidR="00523F3B" w:rsidRDefault="006049A6" w:rsidP="00C26053">
            <w:pPr>
              <w:jc w:val="center"/>
              <w:rPr>
                <w:rFonts w:ascii="Arial" w:hAnsi="Arial" w:cs="Arial"/>
                <w:shd w:val="clear" w:color="auto" w:fill="FFFFFF"/>
              </w:rPr>
            </w:pPr>
            <w:r>
              <w:rPr>
                <w:rFonts w:ascii="Arial" w:hAnsi="Arial" w:cs="Arial"/>
                <w:shd w:val="clear" w:color="auto" w:fill="FFFFFF"/>
              </w:rPr>
              <w:t xml:space="preserve">From selected </w:t>
            </w:r>
            <w:r w:rsidR="00C82809">
              <w:rPr>
                <w:rFonts w:ascii="Arial" w:hAnsi="Arial" w:cs="Arial"/>
                <w:shd w:val="clear" w:color="auto" w:fill="FFFFFF"/>
              </w:rPr>
              <w:t>low-cost</w:t>
            </w:r>
            <w:r>
              <w:rPr>
                <w:rFonts w:ascii="Arial" w:hAnsi="Arial" w:cs="Arial"/>
                <w:shd w:val="clear" w:color="auto" w:fill="FFFFFF"/>
              </w:rPr>
              <w:t xml:space="preserve"> suppliers</w:t>
            </w:r>
          </w:p>
        </w:tc>
        <w:tc>
          <w:tcPr>
            <w:tcW w:w="3006" w:type="dxa"/>
          </w:tcPr>
          <w:p w14:paraId="63C2EB13" w14:textId="6F64BBC6" w:rsidR="00523F3B" w:rsidRDefault="009F78CC" w:rsidP="00C26053">
            <w:pPr>
              <w:jc w:val="center"/>
              <w:rPr>
                <w:rFonts w:ascii="Arial" w:hAnsi="Arial" w:cs="Arial"/>
                <w:shd w:val="clear" w:color="auto" w:fill="FFFFFF"/>
              </w:rPr>
            </w:pPr>
            <w:r>
              <w:rPr>
                <w:rFonts w:ascii="Arial" w:hAnsi="Arial" w:cs="Arial"/>
                <w:shd w:val="clear" w:color="auto" w:fill="FFFFFF"/>
              </w:rPr>
              <w:t>£70-£100 per month</w:t>
            </w:r>
          </w:p>
        </w:tc>
      </w:tr>
      <w:tr w:rsidR="00523F3B" w14:paraId="15D60DB0" w14:textId="77777777" w:rsidTr="00523F3B">
        <w:tc>
          <w:tcPr>
            <w:tcW w:w="3005" w:type="dxa"/>
          </w:tcPr>
          <w:p w14:paraId="598121C4" w14:textId="2DF802AB" w:rsidR="00523F3B" w:rsidRDefault="008A2537" w:rsidP="00C26053">
            <w:pPr>
              <w:jc w:val="center"/>
              <w:rPr>
                <w:rFonts w:ascii="Arial" w:hAnsi="Arial" w:cs="Arial"/>
                <w:shd w:val="clear" w:color="auto" w:fill="FFFFFF"/>
              </w:rPr>
            </w:pPr>
            <w:r>
              <w:rPr>
                <w:rFonts w:ascii="Arial" w:hAnsi="Arial" w:cs="Arial"/>
                <w:shd w:val="clear" w:color="auto" w:fill="FFFFFF"/>
              </w:rPr>
              <w:t>DBS Checks</w:t>
            </w:r>
          </w:p>
        </w:tc>
        <w:tc>
          <w:tcPr>
            <w:tcW w:w="3005" w:type="dxa"/>
          </w:tcPr>
          <w:p w14:paraId="49F93D76" w14:textId="05096B7C" w:rsidR="00523F3B" w:rsidRDefault="009F78CC" w:rsidP="00C26053">
            <w:pPr>
              <w:jc w:val="center"/>
              <w:rPr>
                <w:rFonts w:ascii="Arial" w:hAnsi="Arial" w:cs="Arial"/>
                <w:shd w:val="clear" w:color="auto" w:fill="FFFFFF"/>
              </w:rPr>
            </w:pPr>
            <w:r>
              <w:rPr>
                <w:rFonts w:ascii="Arial" w:hAnsi="Arial" w:cs="Arial"/>
                <w:shd w:val="clear" w:color="auto" w:fill="FFFFFF"/>
              </w:rPr>
              <w:t>Barring service-updated service</w:t>
            </w:r>
          </w:p>
        </w:tc>
        <w:tc>
          <w:tcPr>
            <w:tcW w:w="3006" w:type="dxa"/>
          </w:tcPr>
          <w:p w14:paraId="79B7A8DD" w14:textId="0584F317" w:rsidR="00523F3B" w:rsidRDefault="009F78CC" w:rsidP="00C26053">
            <w:pPr>
              <w:jc w:val="center"/>
              <w:rPr>
                <w:rFonts w:ascii="Arial" w:hAnsi="Arial" w:cs="Arial"/>
                <w:shd w:val="clear" w:color="auto" w:fill="FFFFFF"/>
              </w:rPr>
            </w:pPr>
            <w:r>
              <w:rPr>
                <w:rFonts w:ascii="Arial" w:hAnsi="Arial" w:cs="Arial"/>
                <w:shd w:val="clear" w:color="auto" w:fill="FFFFFF"/>
              </w:rPr>
              <w:t>£13 per year</w:t>
            </w:r>
          </w:p>
        </w:tc>
      </w:tr>
      <w:tr w:rsidR="008A2537" w14:paraId="5F50FA3E" w14:textId="77777777" w:rsidTr="008A2537">
        <w:tc>
          <w:tcPr>
            <w:tcW w:w="3005" w:type="dxa"/>
          </w:tcPr>
          <w:p w14:paraId="1EBF8A0B" w14:textId="4FB8FAC8" w:rsidR="008A2537" w:rsidRDefault="008A2537" w:rsidP="00C26053">
            <w:pPr>
              <w:jc w:val="center"/>
              <w:rPr>
                <w:rFonts w:ascii="Arial" w:hAnsi="Arial" w:cs="Arial"/>
                <w:shd w:val="clear" w:color="auto" w:fill="FFFFFF"/>
              </w:rPr>
            </w:pPr>
            <w:r>
              <w:rPr>
                <w:rFonts w:ascii="Arial" w:hAnsi="Arial" w:cs="Arial"/>
                <w:shd w:val="clear" w:color="auto" w:fill="FFFFFF"/>
              </w:rPr>
              <w:t>Food Hygiene Certificates</w:t>
            </w:r>
          </w:p>
        </w:tc>
        <w:tc>
          <w:tcPr>
            <w:tcW w:w="3005" w:type="dxa"/>
          </w:tcPr>
          <w:p w14:paraId="351F8630" w14:textId="6DCE1FB4" w:rsidR="008A2537" w:rsidRDefault="009F3743" w:rsidP="00C26053">
            <w:pPr>
              <w:jc w:val="center"/>
              <w:rPr>
                <w:rFonts w:ascii="Arial" w:hAnsi="Arial" w:cs="Arial"/>
                <w:shd w:val="clear" w:color="auto" w:fill="FFFFFF"/>
              </w:rPr>
            </w:pPr>
            <w:r w:rsidRPr="009F3743">
              <w:rPr>
                <w:rFonts w:ascii="Arial" w:hAnsi="Arial" w:cs="Arial"/>
                <w:shd w:val="clear" w:color="auto" w:fill="FFFFFF"/>
              </w:rPr>
              <w:t xml:space="preserve">in-house </w:t>
            </w:r>
            <w:r>
              <w:rPr>
                <w:rFonts w:ascii="Arial" w:hAnsi="Arial" w:cs="Arial"/>
                <w:shd w:val="clear" w:color="auto" w:fill="FFFFFF"/>
              </w:rPr>
              <w:t>c</w:t>
            </w:r>
            <w:r w:rsidRPr="009F3743">
              <w:rPr>
                <w:rFonts w:ascii="Arial" w:hAnsi="Arial" w:cs="Arial"/>
                <w:shd w:val="clear" w:color="auto" w:fill="FFFFFF"/>
              </w:rPr>
              <w:t>ourses </w:t>
            </w:r>
            <w:r>
              <w:rPr>
                <w:rFonts w:ascii="Arial" w:hAnsi="Arial" w:cs="Arial"/>
                <w:shd w:val="clear" w:color="auto" w:fill="FFFFFF"/>
              </w:rPr>
              <w:t xml:space="preserve"> </w:t>
            </w:r>
            <w:r w:rsidR="007B1270">
              <w:rPr>
                <w:rFonts w:ascii="Arial" w:hAnsi="Arial" w:cs="Arial"/>
                <w:shd w:val="clear" w:color="auto" w:fill="FFFFFF"/>
              </w:rPr>
              <w:t>Accredited</w:t>
            </w:r>
          </w:p>
        </w:tc>
        <w:tc>
          <w:tcPr>
            <w:tcW w:w="3006" w:type="dxa"/>
          </w:tcPr>
          <w:p w14:paraId="156BB023" w14:textId="0F690F38" w:rsidR="008A2537" w:rsidRPr="009F3743" w:rsidRDefault="009F3743" w:rsidP="00C26053">
            <w:pPr>
              <w:jc w:val="center"/>
              <w:rPr>
                <w:rFonts w:ascii="Arial" w:hAnsi="Arial" w:cs="Arial"/>
                <w:shd w:val="clear" w:color="auto" w:fill="FFFFFF"/>
              </w:rPr>
            </w:pPr>
            <w:r w:rsidRPr="009F3743">
              <w:rPr>
                <w:rFonts w:ascii="Arial" w:hAnsi="Arial" w:cs="Arial"/>
                <w:shd w:val="clear" w:color="auto" w:fill="FFFFFF"/>
              </w:rPr>
              <w:t>£500.00 + VAT</w:t>
            </w:r>
          </w:p>
        </w:tc>
      </w:tr>
      <w:tr w:rsidR="008A2537" w14:paraId="42ACBD26" w14:textId="77777777" w:rsidTr="008A2537">
        <w:tc>
          <w:tcPr>
            <w:tcW w:w="3005" w:type="dxa"/>
          </w:tcPr>
          <w:p w14:paraId="409CF9F6" w14:textId="6A998D63" w:rsidR="008A2537" w:rsidRDefault="009B1792" w:rsidP="00C26053">
            <w:pPr>
              <w:jc w:val="center"/>
              <w:rPr>
                <w:rFonts w:ascii="Arial" w:hAnsi="Arial" w:cs="Arial"/>
                <w:shd w:val="clear" w:color="auto" w:fill="FFFFFF"/>
              </w:rPr>
            </w:pPr>
            <w:r>
              <w:rPr>
                <w:rFonts w:ascii="Arial" w:hAnsi="Arial" w:cs="Arial"/>
                <w:shd w:val="clear" w:color="auto" w:fill="FFFFFF"/>
              </w:rPr>
              <w:t xml:space="preserve">Liability </w:t>
            </w:r>
            <w:r w:rsidR="008A2537">
              <w:rPr>
                <w:rFonts w:ascii="Arial" w:hAnsi="Arial" w:cs="Arial"/>
                <w:shd w:val="clear" w:color="auto" w:fill="FFFFFF"/>
              </w:rPr>
              <w:t>Insurance</w:t>
            </w:r>
          </w:p>
        </w:tc>
        <w:tc>
          <w:tcPr>
            <w:tcW w:w="3005" w:type="dxa"/>
          </w:tcPr>
          <w:p w14:paraId="612E193F" w14:textId="14F7E6CA" w:rsidR="008A2537" w:rsidRDefault="009F3743" w:rsidP="00C26053">
            <w:pPr>
              <w:jc w:val="center"/>
              <w:rPr>
                <w:rFonts w:ascii="Arial" w:hAnsi="Arial" w:cs="Arial"/>
                <w:shd w:val="clear" w:color="auto" w:fill="FFFFFF"/>
              </w:rPr>
            </w:pPr>
            <w:r>
              <w:rPr>
                <w:rFonts w:ascii="Arial" w:hAnsi="Arial" w:cs="Arial"/>
                <w:color w:val="202124"/>
                <w:shd w:val="clear" w:color="auto" w:fill="FFFFFF"/>
              </w:rPr>
              <w:t>Personal injury</w:t>
            </w:r>
          </w:p>
        </w:tc>
        <w:tc>
          <w:tcPr>
            <w:tcW w:w="3006" w:type="dxa"/>
          </w:tcPr>
          <w:p w14:paraId="408B7FA5" w14:textId="656D22B6" w:rsidR="008A2537" w:rsidRDefault="009B1792" w:rsidP="00C26053">
            <w:pPr>
              <w:jc w:val="center"/>
              <w:rPr>
                <w:rFonts w:ascii="Arial" w:hAnsi="Arial" w:cs="Arial"/>
                <w:shd w:val="clear" w:color="auto" w:fill="FFFFFF"/>
              </w:rPr>
            </w:pPr>
            <w:r>
              <w:rPr>
                <w:rFonts w:ascii="Arial" w:hAnsi="Arial" w:cs="Arial"/>
                <w:shd w:val="clear" w:color="auto" w:fill="FFFFFF"/>
              </w:rPr>
              <w:t>£400 per year</w:t>
            </w:r>
          </w:p>
        </w:tc>
      </w:tr>
      <w:tr w:rsidR="008A2537" w14:paraId="3D4D4216" w14:textId="77777777" w:rsidTr="008A2537">
        <w:tc>
          <w:tcPr>
            <w:tcW w:w="3005" w:type="dxa"/>
          </w:tcPr>
          <w:p w14:paraId="77E13D55" w14:textId="5CF5F8AE" w:rsidR="008A2537" w:rsidRPr="009B1792" w:rsidRDefault="009B1792" w:rsidP="00C26053">
            <w:pPr>
              <w:jc w:val="center"/>
              <w:rPr>
                <w:rFonts w:ascii="Arial" w:hAnsi="Arial" w:cs="Arial"/>
                <w:shd w:val="clear" w:color="auto" w:fill="FFFFFF"/>
              </w:rPr>
            </w:pPr>
            <w:r>
              <w:rPr>
                <w:rFonts w:ascii="Arial" w:hAnsi="Arial" w:cs="Arial"/>
                <w:color w:val="000000"/>
              </w:rPr>
              <w:t>B</w:t>
            </w:r>
            <w:r w:rsidRPr="009B1792">
              <w:rPr>
                <w:rFonts w:ascii="Arial" w:hAnsi="Arial" w:cs="Arial"/>
                <w:color w:val="000000"/>
              </w:rPr>
              <w:t>usiness taxes</w:t>
            </w:r>
          </w:p>
        </w:tc>
        <w:tc>
          <w:tcPr>
            <w:tcW w:w="3005" w:type="dxa"/>
          </w:tcPr>
          <w:p w14:paraId="16FAE09D" w14:textId="694F0B8D" w:rsidR="008A2537" w:rsidRPr="009F3743" w:rsidRDefault="009F3743" w:rsidP="00C26053">
            <w:pPr>
              <w:jc w:val="center"/>
              <w:rPr>
                <w:rFonts w:ascii="Arial" w:hAnsi="Arial" w:cs="Arial"/>
                <w:shd w:val="clear" w:color="auto" w:fill="FFFFFF"/>
              </w:rPr>
            </w:pPr>
            <w:r>
              <w:rPr>
                <w:rFonts w:ascii="Arial" w:hAnsi="Arial" w:cs="Arial"/>
                <w:color w:val="202124"/>
                <w:shd w:val="clear" w:color="auto" w:fill="FFFFFF"/>
              </w:rPr>
              <w:t>S</w:t>
            </w:r>
            <w:r w:rsidRPr="009F3743">
              <w:rPr>
                <w:rFonts w:ascii="Arial" w:hAnsi="Arial" w:cs="Arial"/>
                <w:color w:val="202124"/>
                <w:shd w:val="clear" w:color="auto" w:fill="FFFFFF"/>
              </w:rPr>
              <w:t>ize or revenues of your company</w:t>
            </w:r>
          </w:p>
        </w:tc>
        <w:tc>
          <w:tcPr>
            <w:tcW w:w="3006" w:type="dxa"/>
          </w:tcPr>
          <w:p w14:paraId="3187AEE5" w14:textId="356051D5" w:rsidR="008A2537" w:rsidRDefault="007B1270" w:rsidP="00C26053">
            <w:pPr>
              <w:jc w:val="center"/>
              <w:rPr>
                <w:rFonts w:ascii="Arial" w:hAnsi="Arial" w:cs="Arial"/>
                <w:shd w:val="clear" w:color="auto" w:fill="FFFFFF"/>
              </w:rPr>
            </w:pPr>
            <w:r>
              <w:rPr>
                <w:rFonts w:ascii="Arial" w:hAnsi="Arial" w:cs="Arial"/>
                <w:shd w:val="clear" w:color="auto" w:fill="FFFFFF"/>
              </w:rPr>
              <w:t>£53 per month</w:t>
            </w:r>
          </w:p>
        </w:tc>
      </w:tr>
      <w:tr w:rsidR="008A2537" w14:paraId="020F4AD7" w14:textId="77777777" w:rsidTr="008A2537">
        <w:tc>
          <w:tcPr>
            <w:tcW w:w="3005" w:type="dxa"/>
          </w:tcPr>
          <w:p w14:paraId="57ED16FD" w14:textId="67816C50" w:rsidR="008A2537" w:rsidRDefault="009B1792" w:rsidP="00C26053">
            <w:pPr>
              <w:jc w:val="center"/>
              <w:rPr>
                <w:rFonts w:ascii="Arial" w:hAnsi="Arial" w:cs="Arial"/>
                <w:shd w:val="clear" w:color="auto" w:fill="FFFFFF"/>
              </w:rPr>
            </w:pPr>
            <w:r>
              <w:rPr>
                <w:rFonts w:ascii="Arial" w:hAnsi="Arial" w:cs="Arial"/>
                <w:shd w:val="clear" w:color="auto" w:fill="FFFFFF"/>
              </w:rPr>
              <w:t>Equipment/ Bicycles</w:t>
            </w:r>
          </w:p>
        </w:tc>
        <w:tc>
          <w:tcPr>
            <w:tcW w:w="3005" w:type="dxa"/>
          </w:tcPr>
          <w:p w14:paraId="3D97CF50" w14:textId="53CA9A9C" w:rsidR="008A2537" w:rsidRDefault="009B1792" w:rsidP="00C26053">
            <w:pPr>
              <w:jc w:val="center"/>
              <w:rPr>
                <w:rFonts w:ascii="Arial" w:hAnsi="Arial" w:cs="Arial"/>
                <w:shd w:val="clear" w:color="auto" w:fill="FFFFFF"/>
              </w:rPr>
            </w:pPr>
            <w:r>
              <w:rPr>
                <w:rFonts w:ascii="Arial" w:hAnsi="Arial" w:cs="Arial"/>
                <w:shd w:val="clear" w:color="auto" w:fill="FFFFFF"/>
              </w:rPr>
              <w:t>Blender/ Bicycle</w:t>
            </w:r>
          </w:p>
        </w:tc>
        <w:tc>
          <w:tcPr>
            <w:tcW w:w="3006" w:type="dxa"/>
          </w:tcPr>
          <w:p w14:paraId="68AA59D7" w14:textId="3596DCB3" w:rsidR="007B1270" w:rsidRPr="007B1270" w:rsidRDefault="007B1270" w:rsidP="00C26053">
            <w:pPr>
              <w:pStyle w:val="Heading4"/>
              <w:jc w:val="center"/>
              <w:outlineLvl w:val="3"/>
              <w:rPr>
                <w:rFonts w:ascii="Arial" w:hAnsi="Arial" w:cs="Arial"/>
                <w:b w:val="0"/>
                <w:bCs w:val="0"/>
                <w:sz w:val="22"/>
                <w:szCs w:val="22"/>
              </w:rPr>
            </w:pPr>
            <w:r w:rsidRPr="007B1270">
              <w:rPr>
                <w:rFonts w:ascii="Arial" w:hAnsi="Arial" w:cs="Arial"/>
                <w:b w:val="0"/>
                <w:bCs w:val="0"/>
                <w:sz w:val="22"/>
                <w:szCs w:val="22"/>
                <w:shd w:val="clear" w:color="auto" w:fill="FFFFFF"/>
              </w:rPr>
              <w:t xml:space="preserve">Corporate package </w:t>
            </w:r>
            <w:r w:rsidR="009B1792" w:rsidRPr="007B1270">
              <w:rPr>
                <w:rFonts w:ascii="Arial" w:hAnsi="Arial" w:cs="Arial"/>
                <w:b w:val="0"/>
                <w:bCs w:val="0"/>
                <w:sz w:val="22"/>
                <w:szCs w:val="22"/>
                <w:shd w:val="clear" w:color="auto" w:fill="FFFFFF"/>
              </w:rPr>
              <w:t>£995</w:t>
            </w:r>
            <w:r w:rsidRPr="007B1270">
              <w:rPr>
                <w:rFonts w:ascii="Arial" w:hAnsi="Arial" w:cs="Arial"/>
                <w:b w:val="0"/>
                <w:bCs w:val="0"/>
                <w:sz w:val="22"/>
                <w:szCs w:val="22"/>
                <w:shd w:val="clear" w:color="auto" w:fill="FFFFFF"/>
              </w:rPr>
              <w:t xml:space="preserve"> or school</w:t>
            </w:r>
            <w:r>
              <w:rPr>
                <w:rFonts w:ascii="Arial" w:hAnsi="Arial" w:cs="Arial"/>
                <w:shd w:val="clear" w:color="auto" w:fill="FFFFFF"/>
              </w:rPr>
              <w:t xml:space="preserve"> </w:t>
            </w:r>
            <w:r w:rsidRPr="007B1270">
              <w:rPr>
                <w:rFonts w:ascii="Arial" w:hAnsi="Arial" w:cs="Arial"/>
                <w:b w:val="0"/>
                <w:bCs w:val="0"/>
                <w:sz w:val="22"/>
                <w:szCs w:val="22"/>
                <w:shd w:val="clear" w:color="auto" w:fill="FFFFFF"/>
              </w:rPr>
              <w:t xml:space="preserve">package </w:t>
            </w:r>
            <w:r w:rsidRPr="007B1270">
              <w:rPr>
                <w:rFonts w:ascii="Arial" w:hAnsi="Arial" w:cs="Arial"/>
                <w:b w:val="0"/>
                <w:bCs w:val="0"/>
                <w:sz w:val="22"/>
                <w:szCs w:val="22"/>
              </w:rPr>
              <w:t>2 Smoothie Bikes + Staff + Free Smoothies = from only £395 (Inc VAT)</w:t>
            </w:r>
          </w:p>
          <w:p w14:paraId="03F8FD05" w14:textId="4C799C5A" w:rsidR="008A2537" w:rsidRDefault="008A2537" w:rsidP="00C26053">
            <w:pPr>
              <w:jc w:val="center"/>
              <w:rPr>
                <w:rFonts w:ascii="Arial" w:hAnsi="Arial" w:cs="Arial"/>
                <w:shd w:val="clear" w:color="auto" w:fill="FFFFFF"/>
              </w:rPr>
            </w:pPr>
          </w:p>
        </w:tc>
      </w:tr>
      <w:tr w:rsidR="008A2537" w14:paraId="2EEF4840" w14:textId="77777777" w:rsidTr="008A2537">
        <w:tc>
          <w:tcPr>
            <w:tcW w:w="3005" w:type="dxa"/>
          </w:tcPr>
          <w:p w14:paraId="1FB6B90E" w14:textId="752DCF52" w:rsidR="008A2537" w:rsidRDefault="009B1792" w:rsidP="00C26053">
            <w:pPr>
              <w:jc w:val="center"/>
              <w:rPr>
                <w:rFonts w:ascii="Arial" w:hAnsi="Arial" w:cs="Arial"/>
                <w:shd w:val="clear" w:color="auto" w:fill="FFFFFF"/>
              </w:rPr>
            </w:pPr>
            <w:r>
              <w:rPr>
                <w:rFonts w:ascii="Arial" w:hAnsi="Arial" w:cs="Arial"/>
                <w:shd w:val="clear" w:color="auto" w:fill="FFFFFF"/>
              </w:rPr>
              <w:t>Workshops</w:t>
            </w:r>
          </w:p>
        </w:tc>
        <w:tc>
          <w:tcPr>
            <w:tcW w:w="3005" w:type="dxa"/>
          </w:tcPr>
          <w:p w14:paraId="3FE6023D" w14:textId="64D3B06C" w:rsidR="008A2537" w:rsidRDefault="009B1792" w:rsidP="00C26053">
            <w:pPr>
              <w:jc w:val="center"/>
              <w:rPr>
                <w:rFonts w:ascii="Arial" w:hAnsi="Arial" w:cs="Arial"/>
                <w:shd w:val="clear" w:color="auto" w:fill="FFFFFF"/>
              </w:rPr>
            </w:pPr>
            <w:r>
              <w:rPr>
                <w:rFonts w:ascii="Arial" w:hAnsi="Arial" w:cs="Arial"/>
                <w:shd w:val="clear" w:color="auto" w:fill="FFFFFF"/>
              </w:rPr>
              <w:t>Consultation with a panel of health and educational professionals, including a nutritional expert</w:t>
            </w:r>
          </w:p>
        </w:tc>
        <w:tc>
          <w:tcPr>
            <w:tcW w:w="3006" w:type="dxa"/>
          </w:tcPr>
          <w:p w14:paraId="75F0B8D2" w14:textId="6297EA13" w:rsidR="008A2537" w:rsidRPr="009B1792" w:rsidRDefault="009B1792" w:rsidP="00C26053">
            <w:pPr>
              <w:jc w:val="center"/>
              <w:rPr>
                <w:rFonts w:ascii="Arial" w:hAnsi="Arial" w:cs="Arial"/>
                <w:shd w:val="clear" w:color="auto" w:fill="FFFFFF"/>
              </w:rPr>
            </w:pPr>
            <w:r w:rsidRPr="009B1792">
              <w:rPr>
                <w:rFonts w:ascii="Arial" w:hAnsi="Arial" w:cs="Arial"/>
                <w:color w:val="202124"/>
                <w:shd w:val="clear" w:color="auto" w:fill="FFFFFF"/>
              </w:rPr>
              <w:t>£120 per hour to £800 for a full-day visit.</w:t>
            </w:r>
          </w:p>
        </w:tc>
      </w:tr>
      <w:tr w:rsidR="00652C98" w14:paraId="66DDE4B9" w14:textId="77777777" w:rsidTr="00652C98">
        <w:tc>
          <w:tcPr>
            <w:tcW w:w="3005" w:type="dxa"/>
          </w:tcPr>
          <w:p w14:paraId="5E6C3A80" w14:textId="78D8F0D0" w:rsidR="00652C98" w:rsidRDefault="00330AD3" w:rsidP="00C26053">
            <w:pPr>
              <w:jc w:val="center"/>
              <w:rPr>
                <w:rFonts w:ascii="Arial" w:hAnsi="Arial" w:cs="Arial"/>
                <w:shd w:val="clear" w:color="auto" w:fill="FFFFFF"/>
              </w:rPr>
            </w:pPr>
            <w:r>
              <w:rPr>
                <w:rFonts w:ascii="Arial" w:hAnsi="Arial" w:cs="Arial"/>
                <w:shd w:val="clear" w:color="auto" w:fill="FFFFFF"/>
              </w:rPr>
              <w:t>Bank loan</w:t>
            </w:r>
          </w:p>
        </w:tc>
        <w:tc>
          <w:tcPr>
            <w:tcW w:w="3005" w:type="dxa"/>
          </w:tcPr>
          <w:p w14:paraId="790D32B0" w14:textId="602D733D" w:rsidR="00652C98" w:rsidRPr="00330AD3" w:rsidRDefault="00330AD3" w:rsidP="00330AD3">
            <w:pPr>
              <w:jc w:val="center"/>
              <w:rPr>
                <w:rFonts w:ascii="Arial" w:hAnsi="Arial" w:cs="Arial"/>
                <w:shd w:val="clear" w:color="auto" w:fill="FFFFFF"/>
              </w:rPr>
            </w:pPr>
            <w:r>
              <w:rPr>
                <w:rFonts w:ascii="Arial" w:hAnsi="Arial" w:cs="Arial"/>
                <w:color w:val="202124"/>
                <w:shd w:val="clear" w:color="auto" w:fill="FFFFFF"/>
              </w:rPr>
              <w:t>Business bank Manager-</w:t>
            </w:r>
            <w:r w:rsidRPr="00330AD3">
              <w:rPr>
                <w:rFonts w:ascii="Arial" w:hAnsi="Arial" w:cs="Arial"/>
                <w:color w:val="202124"/>
                <w:shd w:val="clear" w:color="auto" w:fill="FFFFFF"/>
              </w:rPr>
              <w:t> </w:t>
            </w:r>
            <w:r w:rsidR="00AD46E3">
              <w:rPr>
                <w:rFonts w:ascii="Arial" w:hAnsi="Arial" w:cs="Arial"/>
                <w:color w:val="202124"/>
                <w:shd w:val="clear" w:color="auto" w:fill="FFFFFF"/>
              </w:rPr>
              <w:t>uses</w:t>
            </w:r>
            <w:r w:rsidRPr="00330AD3">
              <w:rPr>
                <w:rFonts w:ascii="Arial" w:hAnsi="Arial" w:cs="Arial"/>
                <w:color w:val="202124"/>
                <w:shd w:val="clear" w:color="auto" w:fill="FFFFFF"/>
              </w:rPr>
              <w:t xml:space="preserve"> a process called underwriting to assess whether applicants qualify for loans.</w:t>
            </w:r>
          </w:p>
        </w:tc>
        <w:tc>
          <w:tcPr>
            <w:tcW w:w="3006" w:type="dxa"/>
          </w:tcPr>
          <w:p w14:paraId="0A5E8340" w14:textId="6101D4AE" w:rsidR="00652C98" w:rsidRDefault="00AD46E3" w:rsidP="00C26053">
            <w:pPr>
              <w:jc w:val="center"/>
              <w:rPr>
                <w:rFonts w:ascii="Arial" w:hAnsi="Arial" w:cs="Arial"/>
                <w:shd w:val="clear" w:color="auto" w:fill="FFFFFF"/>
              </w:rPr>
            </w:pPr>
            <w:r>
              <w:rPr>
                <w:rFonts w:ascii="Arial" w:hAnsi="Arial" w:cs="Arial"/>
                <w:shd w:val="clear" w:color="auto" w:fill="FFFFFF"/>
              </w:rPr>
              <w:t>Total additions of all estimated costs for each item required.</w:t>
            </w:r>
          </w:p>
        </w:tc>
      </w:tr>
      <w:tr w:rsidR="00330AD3" w14:paraId="2442E6F6" w14:textId="77777777" w:rsidTr="00330AD3">
        <w:tc>
          <w:tcPr>
            <w:tcW w:w="3005" w:type="dxa"/>
          </w:tcPr>
          <w:p w14:paraId="64FB7BBA" w14:textId="4997D224" w:rsidR="00330AD3" w:rsidRDefault="00AE29CB" w:rsidP="008D250D">
            <w:pPr>
              <w:jc w:val="center"/>
              <w:rPr>
                <w:rFonts w:ascii="Arial" w:hAnsi="Arial" w:cs="Arial"/>
                <w:shd w:val="clear" w:color="auto" w:fill="FFFFFF"/>
              </w:rPr>
            </w:pPr>
            <w:r>
              <w:rPr>
                <w:rFonts w:ascii="Arial" w:hAnsi="Arial" w:cs="Arial"/>
                <w:shd w:val="clear" w:color="auto" w:fill="FFFFFF"/>
              </w:rPr>
              <w:t>Annually</w:t>
            </w:r>
          </w:p>
        </w:tc>
        <w:tc>
          <w:tcPr>
            <w:tcW w:w="3005" w:type="dxa"/>
          </w:tcPr>
          <w:p w14:paraId="1EC68CFA" w14:textId="629281AC" w:rsidR="00330AD3" w:rsidRDefault="00725E4A" w:rsidP="008D250D">
            <w:pPr>
              <w:jc w:val="center"/>
              <w:rPr>
                <w:rFonts w:ascii="Arial" w:hAnsi="Arial" w:cs="Arial"/>
                <w:shd w:val="clear" w:color="auto" w:fill="FFFFFF"/>
              </w:rPr>
            </w:pPr>
            <w:r>
              <w:rPr>
                <w:rFonts w:ascii="Arial" w:hAnsi="Arial" w:cs="Arial"/>
                <w:shd w:val="clear" w:color="auto" w:fill="FFFFFF"/>
              </w:rPr>
              <w:t>_-</w:t>
            </w:r>
          </w:p>
        </w:tc>
        <w:tc>
          <w:tcPr>
            <w:tcW w:w="3006" w:type="dxa"/>
          </w:tcPr>
          <w:p w14:paraId="421B16B5" w14:textId="79016B40" w:rsidR="00330AD3" w:rsidRDefault="008D250D" w:rsidP="008D250D">
            <w:pPr>
              <w:jc w:val="center"/>
              <w:rPr>
                <w:rFonts w:ascii="Arial" w:hAnsi="Arial" w:cs="Arial"/>
                <w:shd w:val="clear" w:color="auto" w:fill="FFFFFF"/>
              </w:rPr>
            </w:pPr>
            <w:r>
              <w:rPr>
                <w:rFonts w:ascii="Arial" w:hAnsi="Arial" w:cs="Arial"/>
                <w:shd w:val="clear" w:color="auto" w:fill="FFFFFF"/>
              </w:rPr>
              <w:t>£65,776</w:t>
            </w:r>
          </w:p>
        </w:tc>
      </w:tr>
    </w:tbl>
    <w:p w14:paraId="5547BF32" w14:textId="77777777" w:rsidR="00523F3B" w:rsidRPr="00C0041C" w:rsidRDefault="00523F3B" w:rsidP="001E0CD7">
      <w:pPr>
        <w:rPr>
          <w:rFonts w:ascii="Arial" w:hAnsi="Arial" w:cs="Arial"/>
          <w:shd w:val="clear" w:color="auto" w:fill="FFFFFF"/>
        </w:rPr>
      </w:pPr>
    </w:p>
    <w:p w14:paraId="5AF7C02B" w14:textId="5975AA27" w:rsidR="004A5D40" w:rsidRDefault="004A5D40" w:rsidP="000D4A79">
      <w:pPr>
        <w:rPr>
          <w:rFonts w:ascii="Arial" w:hAnsi="Arial" w:cs="Arial"/>
        </w:rPr>
      </w:pPr>
      <w:r>
        <w:rPr>
          <w:rFonts w:ascii="Arial" w:hAnsi="Arial" w:cs="Arial"/>
        </w:rPr>
        <w:t xml:space="preserve">Appendix </w:t>
      </w:r>
      <w:r w:rsidR="00781564">
        <w:rPr>
          <w:rFonts w:ascii="Arial" w:hAnsi="Arial" w:cs="Arial"/>
        </w:rPr>
        <w:t>1</w:t>
      </w:r>
      <w:r>
        <w:rPr>
          <w:rFonts w:ascii="Arial" w:hAnsi="Arial" w:cs="Arial"/>
        </w:rPr>
        <w:t xml:space="preserve">A </w:t>
      </w:r>
      <w:r w:rsidR="00C33608">
        <w:rPr>
          <w:rFonts w:ascii="Arial" w:hAnsi="Arial" w:cs="Arial"/>
        </w:rPr>
        <w:t>V</w:t>
      </w:r>
      <w:r>
        <w:rPr>
          <w:rFonts w:ascii="Arial" w:hAnsi="Arial" w:cs="Arial"/>
        </w:rPr>
        <w:t xml:space="preserve">alue </w:t>
      </w:r>
      <w:r w:rsidR="00C33608">
        <w:rPr>
          <w:rFonts w:ascii="Arial" w:hAnsi="Arial" w:cs="Arial"/>
        </w:rPr>
        <w:t>C</w:t>
      </w:r>
      <w:r>
        <w:rPr>
          <w:rFonts w:ascii="Arial" w:hAnsi="Arial" w:cs="Arial"/>
        </w:rPr>
        <w:t xml:space="preserve">hain </w:t>
      </w:r>
      <w:r w:rsidR="00C33608">
        <w:rPr>
          <w:rFonts w:ascii="Arial" w:hAnsi="Arial" w:cs="Arial"/>
        </w:rPr>
        <w:t>M</w:t>
      </w:r>
      <w:r>
        <w:rPr>
          <w:rFonts w:ascii="Arial" w:hAnsi="Arial" w:cs="Arial"/>
        </w:rPr>
        <w:t>odel</w:t>
      </w:r>
      <w:r w:rsidR="00C33608">
        <w:rPr>
          <w:rFonts w:ascii="Arial" w:hAnsi="Arial" w:cs="Arial"/>
        </w:rPr>
        <w:t xml:space="preserve"> (page no 1</w:t>
      </w:r>
      <w:r w:rsidR="00D70C2F">
        <w:rPr>
          <w:rFonts w:ascii="Arial" w:hAnsi="Arial" w:cs="Arial"/>
        </w:rPr>
        <w:t>6</w:t>
      </w:r>
      <w:r w:rsidR="00C33608">
        <w:rPr>
          <w:rFonts w:ascii="Arial" w:hAnsi="Arial" w:cs="Arial"/>
        </w:rPr>
        <w:t>).</w:t>
      </w:r>
    </w:p>
    <w:p w14:paraId="63B3623D" w14:textId="6D9427DB" w:rsidR="00C24F82" w:rsidRPr="00B97BAB" w:rsidRDefault="00730BE1" w:rsidP="000D4A79">
      <w:pPr>
        <w:rPr>
          <w:rFonts w:ascii="Arial" w:hAnsi="Arial" w:cs="Arial"/>
          <w:b/>
          <w:bCs/>
          <w:color w:val="0070C0"/>
        </w:rPr>
      </w:pPr>
      <w:r w:rsidRPr="00B97BAB">
        <w:rPr>
          <w:rFonts w:ascii="Arial" w:hAnsi="Arial" w:cs="Arial"/>
        </w:rPr>
        <w:t xml:space="preserve">5.0 </w:t>
      </w:r>
      <w:r w:rsidRPr="00B97BAB">
        <w:rPr>
          <w:rFonts w:ascii="Arial" w:hAnsi="Arial" w:cs="Arial"/>
          <w:b/>
          <w:bCs/>
          <w:color w:val="0070C0"/>
        </w:rPr>
        <w:t>MARKETING</w:t>
      </w:r>
    </w:p>
    <w:p w14:paraId="4F8D8163" w14:textId="3E03EA82" w:rsidR="00C24F82" w:rsidRPr="00B97BAB" w:rsidRDefault="001E254A" w:rsidP="00C24F82">
      <w:pPr>
        <w:rPr>
          <w:rFonts w:ascii="Arial" w:hAnsi="Arial" w:cs="Arial"/>
        </w:rPr>
      </w:pPr>
      <w:r w:rsidRPr="00B97BAB">
        <w:rPr>
          <w:rFonts w:ascii="Arial" w:hAnsi="Arial" w:cs="Arial"/>
        </w:rPr>
        <w:t xml:space="preserve">5.1 </w:t>
      </w:r>
      <w:r w:rsidR="00D81EED" w:rsidRPr="00B97BAB">
        <w:rPr>
          <w:rFonts w:ascii="Arial" w:hAnsi="Arial" w:cs="Arial"/>
          <w:b/>
          <w:bCs/>
          <w:color w:val="0070C0"/>
        </w:rPr>
        <w:t>HOW WILL THE PRODUCT AND SERVICE  BE PROMOTED?</w:t>
      </w:r>
    </w:p>
    <w:p w14:paraId="42E04A65" w14:textId="2BE3D9F5" w:rsidR="00AE29CB" w:rsidRPr="00AE29CB" w:rsidRDefault="00AE29CB" w:rsidP="00AE29CB">
      <w:pPr>
        <w:spacing w:line="360" w:lineRule="auto"/>
        <w:rPr>
          <w:rFonts w:ascii="Arial" w:hAnsi="Arial" w:cs="Arial"/>
          <w:shd w:val="clear" w:color="auto" w:fill="FFFFFF"/>
        </w:rPr>
      </w:pPr>
      <w:r w:rsidRPr="00AE29CB">
        <w:rPr>
          <w:rFonts w:ascii="Arial" w:hAnsi="Arial" w:cs="Arial"/>
          <w:shd w:val="clear" w:color="auto" w:fill="FFFFFF"/>
        </w:rPr>
        <w:t xml:space="preserve">The product and service will be promoted through </w:t>
      </w:r>
      <w:r w:rsidR="008D250D" w:rsidRPr="008D250D">
        <w:rPr>
          <w:rFonts w:ascii="Arial" w:hAnsi="Arial" w:cs="Arial"/>
          <w:shd w:val="clear" w:color="auto" w:fill="FFFFFF"/>
        </w:rPr>
        <w:t>social media platforms, such as Facebook and Instagram, using focused ads targeting</w:t>
      </w:r>
      <w:r w:rsidRPr="00AE29CB">
        <w:rPr>
          <w:rFonts w:ascii="Arial" w:hAnsi="Arial" w:cs="Arial"/>
          <w:shd w:val="clear" w:color="auto" w:fill="FFFFFF"/>
        </w:rPr>
        <w:t xml:space="preserve"> the right clientele. The Facebook audience is </w:t>
      </w:r>
      <w:r w:rsidRPr="00AE29CB">
        <w:rPr>
          <w:rFonts w:ascii="Arial" w:hAnsi="Arial" w:cs="Arial"/>
          <w:shd w:val="clear" w:color="auto" w:fill="FFFFFF"/>
        </w:rPr>
        <w:lastRenderedPageBreak/>
        <w:t>men between 25 and 34, accounting for 19% of the total potential reach. While female business owner users between the ages of 24-35 are responsible for 13%. (Ryan 2014).</w:t>
      </w:r>
    </w:p>
    <w:p w14:paraId="3192DBAF" w14:textId="77777777" w:rsidR="00AE29CB" w:rsidRPr="00AE29CB" w:rsidRDefault="00AE29CB" w:rsidP="00AE29CB">
      <w:pPr>
        <w:spacing w:line="360" w:lineRule="auto"/>
        <w:rPr>
          <w:rFonts w:ascii="Arial" w:hAnsi="Arial" w:cs="Arial"/>
          <w:shd w:val="clear" w:color="auto" w:fill="FFFFFF"/>
        </w:rPr>
      </w:pPr>
      <w:r w:rsidRPr="00AE29CB">
        <w:rPr>
          <w:rFonts w:ascii="Arial" w:hAnsi="Arial" w:cs="Arial"/>
          <w:shd w:val="clear" w:color="auto" w:fill="FFFFFF"/>
        </w:rPr>
        <w:t>At special business events, free samples will be given out by staff for potential customers. Introduce the product to attract new audiences unfamiliar with the business. Also, to create new relationships and inspire loyalty in existing customers. Expand clients’ knowledge about the products that we currently offer (Stirman et al., 2012).</w:t>
      </w:r>
    </w:p>
    <w:p w14:paraId="6A029DFD" w14:textId="587EA92A" w:rsidR="00AE29CB" w:rsidRPr="00AE29CB" w:rsidRDefault="00AE29CB" w:rsidP="00AE29CB">
      <w:pPr>
        <w:spacing w:line="360" w:lineRule="auto"/>
        <w:rPr>
          <w:rFonts w:ascii="Arial" w:hAnsi="Arial" w:cs="Arial"/>
          <w:shd w:val="clear" w:color="auto" w:fill="FFFFFF"/>
        </w:rPr>
      </w:pPr>
      <w:r w:rsidRPr="00AE29CB">
        <w:rPr>
          <w:rFonts w:ascii="Arial" w:hAnsi="Arial" w:cs="Arial"/>
          <w:shd w:val="clear" w:color="auto" w:fill="FFFFFF"/>
        </w:rPr>
        <w:t xml:space="preserve">The smoothie business typically includes anyone who wants to make their body healthier with fresh ingredients that taste good. The target audience may </w:t>
      </w:r>
      <w:r>
        <w:rPr>
          <w:rFonts w:ascii="Arial" w:hAnsi="Arial" w:cs="Arial"/>
          <w:shd w:val="clear" w:color="auto" w:fill="FFFFFF"/>
        </w:rPr>
        <w:t>consist of</w:t>
      </w:r>
      <w:r w:rsidRPr="00AE29CB">
        <w:rPr>
          <w:rFonts w:ascii="Arial" w:hAnsi="Arial" w:cs="Arial"/>
          <w:shd w:val="clear" w:color="auto" w:fill="FFFFFF"/>
        </w:rPr>
        <w:t xml:space="preserve"> fitness enthusiasts or dieters, men and women, and there is also a larger target market for those who want to live healthier lives (Chaffey, 2012).</w:t>
      </w:r>
    </w:p>
    <w:p w14:paraId="0173F5D0" w14:textId="77777777" w:rsidR="00AE29CB" w:rsidRPr="00AE29CB" w:rsidRDefault="00AE29CB" w:rsidP="00AE29CB">
      <w:pPr>
        <w:spacing w:line="360" w:lineRule="auto"/>
        <w:rPr>
          <w:rFonts w:ascii="Arial" w:hAnsi="Arial" w:cs="Arial"/>
          <w:shd w:val="clear" w:color="auto" w:fill="FFFFFF"/>
        </w:rPr>
      </w:pPr>
      <w:r w:rsidRPr="00AE29CB">
        <w:rPr>
          <w:rFonts w:ascii="Arial" w:hAnsi="Arial" w:cs="Arial"/>
          <w:shd w:val="clear" w:color="auto" w:fill="FFFFFF"/>
        </w:rPr>
        <w:t>Engaging in paid advertising will allow targeting customers based on their interests, location, and past purchase history. The benefit means we can reach the right people and increases the chances of getting a good ROI  (French, 2013).</w:t>
      </w:r>
    </w:p>
    <w:p w14:paraId="6CF93460" w14:textId="1626C626" w:rsidR="00C652A6" w:rsidRDefault="008D250D" w:rsidP="00AE29CB">
      <w:pPr>
        <w:spacing w:line="360" w:lineRule="auto"/>
        <w:rPr>
          <w:rFonts w:ascii="Arial" w:hAnsi="Arial" w:cs="Arial"/>
          <w:shd w:val="clear" w:color="auto" w:fill="FFFFFF"/>
        </w:rPr>
      </w:pPr>
      <w:r w:rsidRPr="008D250D">
        <w:rPr>
          <w:rFonts w:ascii="Arial" w:hAnsi="Arial" w:cs="Arial"/>
          <w:shd w:val="clear" w:color="auto" w:fill="FFFFFF"/>
        </w:rPr>
        <w:t xml:space="preserve">Marr (2012) argued that you might see little returns on your investment as a company. On average, 28% of business owners who use the internet find new manufactured goods after viewing social media ads. </w:t>
      </w:r>
      <w:r w:rsidR="00AE29CB" w:rsidRPr="00AE29CB">
        <w:rPr>
          <w:rFonts w:ascii="Arial" w:hAnsi="Arial" w:cs="Arial"/>
          <w:shd w:val="clear" w:color="auto" w:fill="FFFFFF"/>
        </w:rPr>
        <w:t xml:space="preserve">Each customer journey will start by contacting a customer service team, to indirect interactions such as hearing the brand from an event. Also, viewing and interacting with the company website and navigating the various sections on the web page, </w:t>
      </w:r>
      <w:proofErr w:type="gramStart"/>
      <w:r w:rsidR="002654B5" w:rsidRPr="00AE29CB">
        <w:rPr>
          <w:rFonts w:ascii="Arial" w:hAnsi="Arial" w:cs="Arial"/>
          <w:shd w:val="clear" w:color="auto" w:fill="FFFFFF"/>
        </w:rPr>
        <w:t>searching</w:t>
      </w:r>
      <w:proofErr w:type="gramEnd"/>
      <w:r w:rsidR="00AE29CB" w:rsidRPr="00AE29CB">
        <w:rPr>
          <w:rFonts w:ascii="Arial" w:hAnsi="Arial" w:cs="Arial"/>
          <w:shd w:val="clear" w:color="auto" w:fill="FFFFFF"/>
        </w:rPr>
        <w:t xml:space="preserve"> and looking for the product and service that meets their needs and wants.</w:t>
      </w:r>
    </w:p>
    <w:p w14:paraId="0048D40D" w14:textId="04FB9705" w:rsidR="00776812" w:rsidRDefault="00776812" w:rsidP="00834F8C">
      <w:pPr>
        <w:spacing w:line="360" w:lineRule="auto"/>
        <w:rPr>
          <w:rFonts w:ascii="Arial" w:hAnsi="Arial" w:cs="Arial"/>
          <w:shd w:val="clear" w:color="auto" w:fill="FFFFFF"/>
        </w:rPr>
      </w:pPr>
    </w:p>
    <w:p w14:paraId="61CCA32B" w14:textId="1AFF90B2" w:rsidR="009D3B08" w:rsidRDefault="003E6C40" w:rsidP="000D4A79">
      <w:pPr>
        <w:rPr>
          <w:rFonts w:ascii="Arial" w:hAnsi="Arial" w:cs="Arial"/>
          <w:b/>
          <w:bCs/>
          <w:color w:val="0070C0"/>
        </w:rPr>
      </w:pPr>
      <w:r w:rsidRPr="00B97BAB">
        <w:rPr>
          <w:rFonts w:ascii="Arial" w:hAnsi="Arial" w:cs="Arial"/>
        </w:rPr>
        <w:t xml:space="preserve">6.0 </w:t>
      </w:r>
      <w:r w:rsidRPr="00B97BAB">
        <w:rPr>
          <w:rFonts w:ascii="Arial" w:hAnsi="Arial" w:cs="Arial"/>
          <w:b/>
          <w:bCs/>
          <w:color w:val="0070C0"/>
        </w:rPr>
        <w:t>CONCLUSION</w:t>
      </w:r>
    </w:p>
    <w:p w14:paraId="057123D2" w14:textId="0475F124" w:rsidR="00273329" w:rsidRPr="00AE29CB" w:rsidRDefault="00AE29CB" w:rsidP="00AE29CB">
      <w:pPr>
        <w:spacing w:line="360" w:lineRule="auto"/>
        <w:rPr>
          <w:rFonts w:ascii="Arial" w:hAnsi="Arial" w:cs="Arial"/>
        </w:rPr>
      </w:pPr>
      <w:r w:rsidRPr="00AE29CB">
        <w:rPr>
          <w:rFonts w:ascii="Arial" w:hAnsi="Arial" w:cs="Arial"/>
        </w:rPr>
        <w:t xml:space="preserve">With the energy crisis, companies must realign their ways of providing value to existing products and services and, through consumers’ difficulties using’ innovative processes for consumers struggling with the cost of living. The creative, </w:t>
      </w:r>
      <w:r>
        <w:rPr>
          <w:rFonts w:ascii="Arial" w:hAnsi="Arial" w:cs="Arial"/>
        </w:rPr>
        <w:t>clever</w:t>
      </w:r>
      <w:r w:rsidRPr="00AE29CB">
        <w:rPr>
          <w:rFonts w:ascii="Arial" w:hAnsi="Arial" w:cs="Arial"/>
        </w:rPr>
        <w:t xml:space="preserve"> smoothie bikes Hires are stationary bicycles that harness the cyclists pedalling energy to automatically power a blender fixed to the front of the bike. (Pérez et al., 2020) Website usability is a crucial tool in gaining business-to-business and increasing revenue: small incremental steps, new approaches or innovative ways to stay ahead of the competition.</w:t>
      </w:r>
    </w:p>
    <w:p w14:paraId="017D7814" w14:textId="45744D84" w:rsidR="00902E81" w:rsidRDefault="00902E81" w:rsidP="000D4A79">
      <w:pPr>
        <w:rPr>
          <w:rFonts w:ascii="Arial" w:hAnsi="Arial" w:cs="Arial"/>
          <w:b/>
          <w:bCs/>
          <w:color w:val="0070C0"/>
        </w:rPr>
      </w:pPr>
    </w:p>
    <w:p w14:paraId="19CE87EA" w14:textId="2340DB79" w:rsidR="00902E81" w:rsidRDefault="00902E81" w:rsidP="000D4A79">
      <w:pPr>
        <w:rPr>
          <w:rFonts w:ascii="Arial" w:hAnsi="Arial" w:cs="Arial"/>
          <w:b/>
          <w:bCs/>
          <w:color w:val="0070C0"/>
        </w:rPr>
      </w:pPr>
    </w:p>
    <w:p w14:paraId="0A308508" w14:textId="026C2FBE" w:rsidR="00902E81" w:rsidRDefault="00902E81" w:rsidP="000D4A79">
      <w:pPr>
        <w:rPr>
          <w:rFonts w:ascii="Arial" w:hAnsi="Arial" w:cs="Arial"/>
          <w:b/>
          <w:bCs/>
          <w:color w:val="0070C0"/>
        </w:rPr>
      </w:pPr>
    </w:p>
    <w:p w14:paraId="0B704978" w14:textId="6DBF31F9" w:rsidR="00902E81" w:rsidRDefault="00902E81" w:rsidP="000D4A79">
      <w:pPr>
        <w:rPr>
          <w:rFonts w:ascii="Arial" w:hAnsi="Arial" w:cs="Arial"/>
          <w:b/>
          <w:bCs/>
          <w:color w:val="0070C0"/>
        </w:rPr>
      </w:pPr>
    </w:p>
    <w:p w14:paraId="5AED02D3" w14:textId="5192406D" w:rsidR="00902E81" w:rsidRDefault="00902E81" w:rsidP="000D4A79">
      <w:pPr>
        <w:rPr>
          <w:rFonts w:ascii="Arial" w:hAnsi="Arial" w:cs="Arial"/>
          <w:b/>
          <w:bCs/>
          <w:color w:val="0070C0"/>
        </w:rPr>
      </w:pPr>
    </w:p>
    <w:p w14:paraId="431D3ED1" w14:textId="65B7A736" w:rsidR="00814F1A" w:rsidRPr="003B683B" w:rsidRDefault="00BF266A" w:rsidP="000D4A79">
      <w:pPr>
        <w:rPr>
          <w:rFonts w:ascii="Arial" w:hAnsi="Arial" w:cs="Arial"/>
          <w:u w:val="single"/>
        </w:rPr>
      </w:pPr>
      <w:r w:rsidRPr="00BF266A">
        <w:rPr>
          <w:rFonts w:ascii="Arial" w:hAnsi="Arial" w:cs="Arial"/>
        </w:rPr>
        <w:lastRenderedPageBreak/>
        <w:t xml:space="preserve">7.0 </w:t>
      </w:r>
      <w:r w:rsidR="009D3B08" w:rsidRPr="003B683B">
        <w:rPr>
          <w:rFonts w:ascii="Arial" w:hAnsi="Arial" w:cs="Arial"/>
          <w:u w:val="single"/>
        </w:rPr>
        <w:t>REFERENCE LIST</w:t>
      </w:r>
    </w:p>
    <w:p w14:paraId="0BE59746" w14:textId="585B82F5" w:rsidR="004F241E" w:rsidRPr="00155FD7" w:rsidRDefault="004F241E" w:rsidP="003B683B">
      <w:pPr>
        <w:pStyle w:val="ListParagraph"/>
        <w:numPr>
          <w:ilvl w:val="0"/>
          <w:numId w:val="3"/>
        </w:numPr>
        <w:rPr>
          <w:rFonts w:ascii="Arial" w:hAnsi="Arial" w:cs="Arial"/>
        </w:rPr>
      </w:pPr>
      <w:r w:rsidRPr="00155FD7">
        <w:rPr>
          <w:rFonts w:ascii="Arial" w:hAnsi="Arial" w:cs="Arial"/>
        </w:rPr>
        <w:t xml:space="preserve">Aarikka-Stenroos, L. and Jaakkola, E. (2012), </w:t>
      </w:r>
      <w:r w:rsidRPr="00155FD7">
        <w:rPr>
          <w:rFonts w:ascii="Arial" w:hAnsi="Arial" w:cs="Arial"/>
          <w:i/>
          <w:iCs/>
        </w:rPr>
        <w:t>“Value co-creation in knowledge intensive business services</w:t>
      </w:r>
      <w:r w:rsidRPr="00155FD7">
        <w:rPr>
          <w:rFonts w:ascii="Arial" w:hAnsi="Arial" w:cs="Arial"/>
        </w:rPr>
        <w:t>: a dyadic perspective on the joint problem-solving process”, Industrial Marketing Management, Vol. 41 No. 1, pp. 15-26.</w:t>
      </w:r>
    </w:p>
    <w:p w14:paraId="26E818EC" w14:textId="3110D99F" w:rsidR="00757891" w:rsidRPr="00155FD7" w:rsidRDefault="00757891" w:rsidP="000D4A79">
      <w:pPr>
        <w:rPr>
          <w:rFonts w:ascii="Arial" w:hAnsi="Arial" w:cs="Arial"/>
        </w:rPr>
      </w:pPr>
    </w:p>
    <w:p w14:paraId="6E7971F7" w14:textId="6AF1A1DA" w:rsidR="00757891" w:rsidRPr="00155FD7" w:rsidRDefault="00757891" w:rsidP="003B683B">
      <w:pPr>
        <w:pStyle w:val="ListParagraph"/>
        <w:numPr>
          <w:ilvl w:val="0"/>
          <w:numId w:val="3"/>
        </w:numPr>
        <w:rPr>
          <w:rFonts w:ascii="Arial" w:hAnsi="Arial" w:cs="Arial"/>
        </w:rPr>
      </w:pPr>
      <w:r w:rsidRPr="00155FD7">
        <w:rPr>
          <w:rFonts w:ascii="Arial" w:hAnsi="Arial" w:cs="Arial"/>
        </w:rPr>
        <w:t xml:space="preserve">Amabile, T.M. (1998) </w:t>
      </w:r>
      <w:r w:rsidRPr="00155FD7">
        <w:rPr>
          <w:rFonts w:ascii="Arial" w:hAnsi="Arial" w:cs="Arial"/>
          <w:i/>
          <w:iCs/>
        </w:rPr>
        <w:t xml:space="preserve">‘A model of creativity and innovation in </w:t>
      </w:r>
      <w:r w:rsidR="00AE29CB" w:rsidRPr="00155FD7">
        <w:rPr>
          <w:rFonts w:ascii="Arial" w:hAnsi="Arial" w:cs="Arial"/>
          <w:i/>
          <w:iCs/>
        </w:rPr>
        <w:t>organisations</w:t>
      </w:r>
      <w:r w:rsidRPr="00155FD7">
        <w:rPr>
          <w:rFonts w:ascii="Arial" w:hAnsi="Arial" w:cs="Arial"/>
        </w:rPr>
        <w:t>, in Staw, B.M. and Cummings, L.L. (Eds.): Research in Organisational Behaviour, pp.123–167, JAI Press, Greenwich.</w:t>
      </w:r>
    </w:p>
    <w:p w14:paraId="48E36E25" w14:textId="77777777" w:rsidR="003B683B" w:rsidRPr="00155FD7" w:rsidRDefault="003B683B" w:rsidP="003B683B">
      <w:pPr>
        <w:pStyle w:val="ListParagraph"/>
        <w:rPr>
          <w:rFonts w:ascii="Arial" w:hAnsi="Arial" w:cs="Arial"/>
        </w:rPr>
      </w:pPr>
    </w:p>
    <w:p w14:paraId="514B17F8" w14:textId="77777777" w:rsidR="003B683B" w:rsidRPr="00155FD7" w:rsidRDefault="003B683B" w:rsidP="003B683B">
      <w:pPr>
        <w:pStyle w:val="ListParagraph"/>
        <w:rPr>
          <w:rFonts w:ascii="Arial" w:hAnsi="Arial" w:cs="Arial"/>
        </w:rPr>
      </w:pPr>
    </w:p>
    <w:p w14:paraId="0746BE0A" w14:textId="643EEF88" w:rsidR="000201C4" w:rsidRPr="00155FD7" w:rsidRDefault="000201C4" w:rsidP="003B683B">
      <w:pPr>
        <w:pStyle w:val="ListParagraph"/>
        <w:numPr>
          <w:ilvl w:val="0"/>
          <w:numId w:val="3"/>
        </w:numPr>
        <w:rPr>
          <w:rStyle w:val="Hyperlink"/>
          <w:rFonts w:ascii="Arial" w:hAnsi="Arial" w:cs="Arial"/>
        </w:rPr>
      </w:pPr>
      <w:r w:rsidRPr="00155FD7">
        <w:rPr>
          <w:rFonts w:ascii="Arial" w:hAnsi="Arial" w:cs="Arial"/>
        </w:rPr>
        <w:t xml:space="preserve">Brettel, M., Chomik, C., Flatten, T.C. 2015. </w:t>
      </w:r>
      <w:r w:rsidRPr="00155FD7">
        <w:rPr>
          <w:rFonts w:ascii="Arial" w:hAnsi="Arial" w:cs="Arial"/>
          <w:i/>
          <w:iCs/>
        </w:rPr>
        <w:t>How organizational culture influences innovativeness, proactiveness, and risk</w:t>
      </w:r>
      <w:r w:rsidRPr="00155FD7">
        <w:rPr>
          <w:rFonts w:ascii="Cambria Math" w:hAnsi="Cambria Math" w:cs="Cambria Math"/>
          <w:i/>
          <w:iCs/>
        </w:rPr>
        <w:t>‐</w:t>
      </w:r>
      <w:r w:rsidRPr="00155FD7">
        <w:rPr>
          <w:rFonts w:ascii="Arial" w:hAnsi="Arial" w:cs="Arial"/>
          <w:i/>
          <w:iCs/>
        </w:rPr>
        <w:t>taking</w:t>
      </w:r>
      <w:r w:rsidRPr="00155FD7">
        <w:rPr>
          <w:rFonts w:ascii="Arial" w:hAnsi="Arial" w:cs="Arial"/>
        </w:rPr>
        <w:t xml:space="preserve">: Fostering entrepreneurial orientation in SMEs. Journal of Small Business Management, 53(4), 868-885. </w:t>
      </w:r>
      <w:hyperlink r:id="rId13" w:history="1">
        <w:r w:rsidR="0014154B" w:rsidRPr="00155FD7">
          <w:rPr>
            <w:rStyle w:val="Hyperlink"/>
            <w:rFonts w:ascii="Arial" w:hAnsi="Arial" w:cs="Arial"/>
          </w:rPr>
          <w:t>https://doi.org/10.1111/jsbm.12108</w:t>
        </w:r>
      </w:hyperlink>
    </w:p>
    <w:p w14:paraId="5D7816A3" w14:textId="63094A12" w:rsidR="00E01E7D" w:rsidRPr="00155FD7" w:rsidRDefault="00E01E7D" w:rsidP="000D4A79">
      <w:pPr>
        <w:rPr>
          <w:rStyle w:val="Hyperlink"/>
          <w:rFonts w:ascii="Arial" w:hAnsi="Arial" w:cs="Arial"/>
        </w:rPr>
      </w:pPr>
    </w:p>
    <w:p w14:paraId="766B9317" w14:textId="23E9C717" w:rsidR="00E01E7D" w:rsidRPr="00155FD7" w:rsidRDefault="00E01E7D" w:rsidP="003B683B">
      <w:pPr>
        <w:pStyle w:val="ListParagraph"/>
        <w:numPr>
          <w:ilvl w:val="0"/>
          <w:numId w:val="3"/>
        </w:numPr>
        <w:rPr>
          <w:rFonts w:ascii="Arial" w:hAnsi="Arial" w:cs="Arial"/>
        </w:rPr>
      </w:pPr>
      <w:r w:rsidRPr="00155FD7">
        <w:rPr>
          <w:rFonts w:ascii="Arial" w:hAnsi="Arial" w:cs="Arial"/>
        </w:rPr>
        <w:t>Chatfield, A.T. and Reddick, C.G. (2018), “</w:t>
      </w:r>
      <w:r w:rsidRPr="00155FD7">
        <w:rPr>
          <w:rFonts w:ascii="Arial" w:hAnsi="Arial" w:cs="Arial"/>
          <w:i/>
          <w:iCs/>
        </w:rPr>
        <w:t>Customer agility and responsiveness through big data analytics for public value creation:</w:t>
      </w:r>
      <w:r w:rsidRPr="00155FD7">
        <w:rPr>
          <w:rFonts w:ascii="Arial" w:hAnsi="Arial" w:cs="Arial"/>
        </w:rPr>
        <w:t xml:space="preserve"> a case study of Houston 311 on-demand services”, Government Information Quarterly, Vol. 32 No. 2, pp. 336-347.</w:t>
      </w:r>
    </w:p>
    <w:p w14:paraId="08CC3B9D" w14:textId="1EE0F4F2" w:rsidR="0014154B" w:rsidRPr="00155FD7" w:rsidRDefault="0014154B" w:rsidP="000D4A79">
      <w:pPr>
        <w:rPr>
          <w:rFonts w:ascii="Arial" w:hAnsi="Arial" w:cs="Arial"/>
        </w:rPr>
      </w:pPr>
    </w:p>
    <w:p w14:paraId="3721BB63" w14:textId="1D918443" w:rsidR="0014154B" w:rsidRPr="00155FD7" w:rsidRDefault="0014154B" w:rsidP="003B683B">
      <w:pPr>
        <w:pStyle w:val="ListParagraph"/>
        <w:numPr>
          <w:ilvl w:val="0"/>
          <w:numId w:val="3"/>
        </w:numPr>
        <w:rPr>
          <w:rFonts w:ascii="Arial" w:hAnsi="Arial" w:cs="Arial"/>
        </w:rPr>
      </w:pPr>
      <w:r w:rsidRPr="00155FD7">
        <w:rPr>
          <w:rFonts w:ascii="Arial" w:hAnsi="Arial" w:cs="Arial"/>
        </w:rPr>
        <w:t xml:space="preserve">Christensen-Salem, A., Kinicki, A., Zhang, Z., &amp; Walumbwa, F. O. (2018). Responses to feedback: </w:t>
      </w:r>
      <w:r w:rsidRPr="00155FD7">
        <w:rPr>
          <w:rFonts w:ascii="Arial" w:hAnsi="Arial" w:cs="Arial"/>
          <w:i/>
          <w:iCs/>
        </w:rPr>
        <w:t xml:space="preserve">The roles of acceptance, </w:t>
      </w:r>
      <w:r w:rsidR="00E802D7" w:rsidRPr="00155FD7">
        <w:rPr>
          <w:rFonts w:ascii="Arial" w:hAnsi="Arial" w:cs="Arial"/>
          <w:i/>
          <w:iCs/>
        </w:rPr>
        <w:t>effect</w:t>
      </w:r>
      <w:r w:rsidRPr="00155FD7">
        <w:rPr>
          <w:rFonts w:ascii="Arial" w:hAnsi="Arial" w:cs="Arial"/>
          <w:i/>
          <w:iCs/>
        </w:rPr>
        <w:t xml:space="preserve">, and creative </w:t>
      </w:r>
      <w:r w:rsidR="00C82809" w:rsidRPr="00155FD7">
        <w:rPr>
          <w:rFonts w:ascii="Arial" w:hAnsi="Arial" w:cs="Arial"/>
          <w:i/>
          <w:iCs/>
        </w:rPr>
        <w:t>behaviour</w:t>
      </w:r>
      <w:r w:rsidRPr="00155FD7">
        <w:rPr>
          <w:rFonts w:ascii="Arial" w:hAnsi="Arial" w:cs="Arial"/>
        </w:rPr>
        <w:t>. Journal of Leadership &amp; Organizational Studies, 25, 416–429. doi:10.1177/1548051818757691</w:t>
      </w:r>
    </w:p>
    <w:p w14:paraId="71364AD3" w14:textId="77777777" w:rsidR="00357601" w:rsidRPr="00155FD7" w:rsidRDefault="00357601" w:rsidP="000D4A79">
      <w:pPr>
        <w:rPr>
          <w:rFonts w:ascii="Arial" w:hAnsi="Arial" w:cs="Arial"/>
        </w:rPr>
      </w:pPr>
    </w:p>
    <w:p w14:paraId="741B24F9" w14:textId="01EDBD76" w:rsidR="00357601" w:rsidRPr="00155FD7" w:rsidRDefault="00357601" w:rsidP="003B683B">
      <w:pPr>
        <w:pStyle w:val="ListParagraph"/>
        <w:numPr>
          <w:ilvl w:val="0"/>
          <w:numId w:val="3"/>
        </w:numPr>
        <w:rPr>
          <w:rFonts w:ascii="Arial" w:hAnsi="Arial" w:cs="Arial"/>
        </w:rPr>
      </w:pPr>
      <w:r w:rsidRPr="00155FD7">
        <w:rPr>
          <w:rFonts w:ascii="Arial" w:hAnsi="Arial" w:cs="Arial"/>
        </w:rPr>
        <w:t xml:space="preserve">Dennis W Jr (Senior Editor) (2008) </w:t>
      </w:r>
      <w:r w:rsidRPr="00155FD7">
        <w:rPr>
          <w:rFonts w:ascii="Arial" w:hAnsi="Arial" w:cs="Arial"/>
          <w:i/>
          <w:iCs/>
        </w:rPr>
        <w:t>Credit Cards</w:t>
      </w:r>
      <w:r w:rsidRPr="00155FD7">
        <w:rPr>
          <w:rFonts w:ascii="Arial" w:hAnsi="Arial" w:cs="Arial"/>
        </w:rPr>
        <w:t>, NFIB National Small Business Poll, 8(3), 1-32.</w:t>
      </w:r>
    </w:p>
    <w:p w14:paraId="042F71A5" w14:textId="77777777" w:rsidR="00803AA9" w:rsidRPr="00155FD7" w:rsidRDefault="00803AA9" w:rsidP="00803AA9">
      <w:pPr>
        <w:pStyle w:val="ListParagraph"/>
        <w:rPr>
          <w:rFonts w:ascii="Arial" w:hAnsi="Arial" w:cs="Arial"/>
        </w:rPr>
      </w:pPr>
    </w:p>
    <w:p w14:paraId="188A140A" w14:textId="40549DD9" w:rsidR="00803AA9" w:rsidRPr="00155FD7" w:rsidRDefault="00803AA9" w:rsidP="003B683B">
      <w:pPr>
        <w:pStyle w:val="ListParagraph"/>
        <w:numPr>
          <w:ilvl w:val="0"/>
          <w:numId w:val="3"/>
        </w:numPr>
        <w:rPr>
          <w:rFonts w:ascii="Arial" w:hAnsi="Arial" w:cs="Arial"/>
        </w:rPr>
      </w:pPr>
      <w:r w:rsidRPr="00155FD7">
        <w:rPr>
          <w:rFonts w:ascii="Arial" w:hAnsi="Arial" w:cs="Arial"/>
        </w:rPr>
        <w:t xml:space="preserve">Demirel, P., Iatridis, K., &amp; Kesidou, E. (2018). </w:t>
      </w:r>
      <w:r w:rsidRPr="00155FD7">
        <w:rPr>
          <w:rFonts w:ascii="Arial" w:hAnsi="Arial" w:cs="Arial"/>
          <w:i/>
          <w:iCs/>
        </w:rPr>
        <w:t>The impact of regulatory complexity upon self</w:t>
      </w:r>
      <w:r w:rsidRPr="00155FD7">
        <w:rPr>
          <w:rFonts w:ascii="Cambria Math" w:hAnsi="Cambria Math" w:cs="Cambria Math"/>
          <w:i/>
          <w:iCs/>
        </w:rPr>
        <w:t>‐</w:t>
      </w:r>
      <w:r w:rsidRPr="00155FD7">
        <w:rPr>
          <w:rFonts w:ascii="Arial" w:hAnsi="Arial" w:cs="Arial"/>
          <w:i/>
          <w:iCs/>
        </w:rPr>
        <w:t>regulation</w:t>
      </w:r>
      <w:r w:rsidRPr="00155FD7">
        <w:rPr>
          <w:rFonts w:ascii="Arial" w:hAnsi="Arial" w:cs="Arial"/>
        </w:rPr>
        <w:t xml:space="preserve">: Evidence from the adoption and certification of environmental management systems. Journal of Environmental Management, 207, 80–91. </w:t>
      </w:r>
      <w:hyperlink r:id="rId14" w:history="1">
        <w:r w:rsidRPr="00155FD7">
          <w:rPr>
            <w:rStyle w:val="Hyperlink"/>
            <w:rFonts w:ascii="Arial" w:hAnsi="Arial" w:cs="Arial"/>
          </w:rPr>
          <w:t>https://doi.org/10.1016/j. jenvman.2017.11.019</w:t>
        </w:r>
      </w:hyperlink>
    </w:p>
    <w:p w14:paraId="0938632E" w14:textId="77777777" w:rsidR="00803AA9" w:rsidRPr="00155FD7" w:rsidRDefault="00803AA9" w:rsidP="00803AA9">
      <w:pPr>
        <w:pStyle w:val="ListParagraph"/>
        <w:rPr>
          <w:rFonts w:ascii="Arial" w:hAnsi="Arial" w:cs="Arial"/>
        </w:rPr>
      </w:pPr>
    </w:p>
    <w:p w14:paraId="5CEA6078" w14:textId="77777777" w:rsidR="00803AA9" w:rsidRPr="00155FD7" w:rsidRDefault="00803AA9" w:rsidP="00803AA9">
      <w:pPr>
        <w:pStyle w:val="ListParagraph"/>
        <w:rPr>
          <w:rFonts w:ascii="Arial" w:hAnsi="Arial" w:cs="Arial"/>
        </w:rPr>
      </w:pPr>
    </w:p>
    <w:p w14:paraId="6EE51624" w14:textId="7162C7FB" w:rsidR="00E645F1" w:rsidRPr="00155FD7" w:rsidRDefault="00E645F1" w:rsidP="003B683B">
      <w:pPr>
        <w:pStyle w:val="ListParagraph"/>
        <w:numPr>
          <w:ilvl w:val="0"/>
          <w:numId w:val="3"/>
        </w:numPr>
        <w:rPr>
          <w:rFonts w:ascii="Arial" w:hAnsi="Arial" w:cs="Arial"/>
          <w:shd w:val="clear" w:color="auto" w:fill="FFFFFF"/>
        </w:rPr>
      </w:pPr>
      <w:r w:rsidRPr="00155FD7">
        <w:rPr>
          <w:rFonts w:ascii="Arial" w:hAnsi="Arial" w:cs="Arial"/>
          <w:shd w:val="clear" w:color="auto" w:fill="FFFFFF"/>
        </w:rPr>
        <w:t xml:space="preserve">Gasca L. (2014). </w:t>
      </w:r>
      <w:r w:rsidRPr="00155FD7">
        <w:rPr>
          <w:rFonts w:ascii="Arial" w:hAnsi="Arial" w:cs="Arial"/>
          <w:i/>
          <w:iCs/>
          <w:shd w:val="clear" w:color="auto" w:fill="FFFFFF"/>
        </w:rPr>
        <w:t>El libro del fracaso</w:t>
      </w:r>
      <w:r w:rsidRPr="00155FD7">
        <w:rPr>
          <w:rFonts w:ascii="Arial" w:hAnsi="Arial" w:cs="Arial"/>
          <w:shd w:val="clear" w:color="auto" w:fill="FFFFFF"/>
        </w:rPr>
        <w:t>. Instituto del Fracaso.</w:t>
      </w:r>
    </w:p>
    <w:p w14:paraId="759ED61A" w14:textId="69888F44" w:rsidR="008F6E0E" w:rsidRPr="00155FD7" w:rsidRDefault="008F6E0E" w:rsidP="000D4A79">
      <w:pPr>
        <w:rPr>
          <w:rFonts w:ascii="Arial" w:hAnsi="Arial" w:cs="Arial"/>
          <w:shd w:val="clear" w:color="auto" w:fill="FFFFFF"/>
        </w:rPr>
      </w:pPr>
    </w:p>
    <w:p w14:paraId="36ED0C3B" w14:textId="5B2985B7" w:rsidR="008F6E0E" w:rsidRPr="00155FD7" w:rsidRDefault="008F6E0E" w:rsidP="003B683B">
      <w:pPr>
        <w:pStyle w:val="ListParagraph"/>
        <w:numPr>
          <w:ilvl w:val="0"/>
          <w:numId w:val="3"/>
        </w:numPr>
        <w:rPr>
          <w:rFonts w:ascii="Arial" w:hAnsi="Arial" w:cs="Arial"/>
        </w:rPr>
      </w:pPr>
      <w:r w:rsidRPr="00155FD7">
        <w:rPr>
          <w:rFonts w:ascii="Arial" w:hAnsi="Arial" w:cs="Arial"/>
        </w:rPr>
        <w:t xml:space="preserve">Gupta, </w:t>
      </w:r>
      <w:proofErr w:type="gramStart"/>
      <w:r w:rsidRPr="00155FD7">
        <w:rPr>
          <w:rFonts w:ascii="Arial" w:hAnsi="Arial" w:cs="Arial"/>
        </w:rPr>
        <w:t>M.</w:t>
      </w:r>
      <w:proofErr w:type="gramEnd"/>
      <w:r w:rsidRPr="00155FD7">
        <w:rPr>
          <w:rFonts w:ascii="Arial" w:hAnsi="Arial" w:cs="Arial"/>
        </w:rPr>
        <w:t xml:space="preserve"> and George, J.F. (2016), “Toward the development of a big data analytics capability”, Information and Management, Vol. 53 No. 8, pp. 1049-1064.</w:t>
      </w:r>
    </w:p>
    <w:p w14:paraId="62FBAB2C" w14:textId="6BE2B430" w:rsidR="00B92AF6" w:rsidRPr="00155FD7" w:rsidRDefault="00B92AF6" w:rsidP="000D4A79">
      <w:pPr>
        <w:rPr>
          <w:rFonts w:ascii="Arial" w:hAnsi="Arial" w:cs="Arial"/>
        </w:rPr>
      </w:pPr>
    </w:p>
    <w:p w14:paraId="73278348" w14:textId="728BAE5E" w:rsidR="00B92AF6" w:rsidRPr="00155FD7" w:rsidRDefault="00B92AF6" w:rsidP="003B683B">
      <w:pPr>
        <w:pStyle w:val="ListParagraph"/>
        <w:numPr>
          <w:ilvl w:val="0"/>
          <w:numId w:val="3"/>
        </w:numPr>
        <w:rPr>
          <w:rFonts w:ascii="Arial" w:hAnsi="Arial" w:cs="Arial"/>
          <w:shd w:val="clear" w:color="auto" w:fill="FFFFFF"/>
        </w:rPr>
      </w:pPr>
      <w:r w:rsidRPr="00155FD7">
        <w:rPr>
          <w:rFonts w:ascii="Arial" w:hAnsi="Arial" w:cs="Arial"/>
        </w:rPr>
        <w:t>Harrow R (2015) Credit Card Fraud: Why EMV Matters in the U.S. retrieved February 22, 2016</w:t>
      </w:r>
      <w:r w:rsidR="00C82809" w:rsidRPr="00155FD7">
        <w:rPr>
          <w:rFonts w:ascii="Arial" w:hAnsi="Arial" w:cs="Arial"/>
        </w:rPr>
        <w:t>,</w:t>
      </w:r>
      <w:r w:rsidRPr="00155FD7">
        <w:rPr>
          <w:rFonts w:ascii="Arial" w:hAnsi="Arial" w:cs="Arial"/>
        </w:rPr>
        <w:t xml:space="preserve"> from http://www.huffingtonpost.com/robert-harrow/credit-card-fraud-why-emv_b_7929310.html</w:t>
      </w:r>
    </w:p>
    <w:p w14:paraId="14D22C44" w14:textId="5DF8D8FC" w:rsidR="00E4406B" w:rsidRPr="00155FD7" w:rsidRDefault="00E4406B" w:rsidP="000D4A79">
      <w:pPr>
        <w:rPr>
          <w:rFonts w:ascii="Arial" w:hAnsi="Arial" w:cs="Arial"/>
          <w:shd w:val="clear" w:color="auto" w:fill="FFFFFF"/>
        </w:rPr>
      </w:pPr>
    </w:p>
    <w:p w14:paraId="2EA922CD" w14:textId="7FCBB025" w:rsidR="00E4406B" w:rsidRPr="00155FD7" w:rsidRDefault="00E4406B" w:rsidP="003B683B">
      <w:pPr>
        <w:pStyle w:val="ListParagraph"/>
        <w:numPr>
          <w:ilvl w:val="0"/>
          <w:numId w:val="3"/>
        </w:numPr>
        <w:shd w:val="clear" w:color="auto" w:fill="FFFFFF"/>
        <w:spacing w:after="0" w:line="240" w:lineRule="auto"/>
        <w:textAlignment w:val="baseline"/>
        <w:rPr>
          <w:rFonts w:ascii="Arial" w:eastAsia="Times New Roman" w:hAnsi="Arial" w:cs="Arial"/>
          <w:shd w:val="clear" w:color="auto" w:fill="FFFFFF"/>
          <w:lang w:eastAsia="en-GB"/>
        </w:rPr>
      </w:pPr>
      <w:r w:rsidRPr="00155FD7">
        <w:rPr>
          <w:rFonts w:ascii="Arial" w:eastAsia="Times New Roman" w:hAnsi="Arial" w:cs="Arial"/>
          <w:bdr w:val="none" w:sz="0" w:space="0" w:color="auto" w:frame="1"/>
          <w:lang w:eastAsia="en-GB"/>
        </w:rPr>
        <w:lastRenderedPageBreak/>
        <w:t>Joseph, J.</w:t>
      </w:r>
      <w:r w:rsidRPr="00155FD7">
        <w:rPr>
          <w:rFonts w:ascii="Arial" w:eastAsia="Times New Roman" w:hAnsi="Arial" w:cs="Arial"/>
          <w:lang w:eastAsia="en-GB"/>
        </w:rPr>
        <w:t> and </w:t>
      </w:r>
      <w:r w:rsidRPr="00155FD7">
        <w:rPr>
          <w:rFonts w:ascii="Arial" w:eastAsia="Times New Roman" w:hAnsi="Arial" w:cs="Arial"/>
          <w:bdr w:val="none" w:sz="0" w:space="0" w:color="auto" w:frame="1"/>
          <w:lang w:eastAsia="en-GB"/>
        </w:rPr>
        <w:t>Ocasio, W.</w:t>
      </w:r>
      <w:r w:rsidRPr="00155FD7">
        <w:rPr>
          <w:rFonts w:ascii="Arial" w:eastAsia="Times New Roman" w:hAnsi="Arial" w:cs="Arial"/>
          <w:lang w:eastAsia="en-GB"/>
        </w:rPr>
        <w:t>  2012</w:t>
      </w:r>
      <w:r w:rsidRPr="00155FD7">
        <w:rPr>
          <w:rFonts w:ascii="Arial" w:eastAsia="Times New Roman" w:hAnsi="Arial" w:cs="Arial"/>
          <w:shd w:val="clear" w:color="auto" w:fill="FFFFFF"/>
          <w:lang w:eastAsia="en-GB"/>
        </w:rPr>
        <w:t xml:space="preserve">. “ </w:t>
      </w:r>
      <w:r w:rsidRPr="00155FD7">
        <w:rPr>
          <w:rFonts w:ascii="Arial" w:eastAsia="Times New Roman" w:hAnsi="Arial" w:cs="Arial"/>
          <w:lang w:eastAsia="en-GB"/>
        </w:rPr>
        <w:t xml:space="preserve">Architecture, Attention, and Adaptation in the </w:t>
      </w:r>
      <w:r w:rsidR="004E1DB6" w:rsidRPr="00155FD7">
        <w:rPr>
          <w:rFonts w:ascii="Arial" w:eastAsia="Times New Roman" w:hAnsi="Arial" w:cs="Arial"/>
          <w:lang w:eastAsia="en-GB"/>
        </w:rPr>
        <w:t>Multi business</w:t>
      </w:r>
      <w:r w:rsidRPr="00155FD7">
        <w:rPr>
          <w:rFonts w:ascii="Arial" w:eastAsia="Times New Roman" w:hAnsi="Arial" w:cs="Arial"/>
          <w:lang w:eastAsia="en-GB"/>
        </w:rPr>
        <w:t xml:space="preserve"> Firm: General Electric from 1951 to 2001. </w:t>
      </w:r>
      <w:r w:rsidRPr="00155FD7">
        <w:rPr>
          <w:rFonts w:ascii="Arial" w:eastAsia="Times New Roman" w:hAnsi="Arial" w:cs="Arial"/>
          <w:shd w:val="clear" w:color="auto" w:fill="FFFFFF"/>
          <w:lang w:eastAsia="en-GB"/>
        </w:rPr>
        <w:t xml:space="preserve">”  </w:t>
      </w:r>
      <w:r w:rsidRPr="00155FD7">
        <w:rPr>
          <w:rFonts w:ascii="Arial" w:eastAsia="Times New Roman" w:hAnsi="Arial" w:cs="Arial"/>
          <w:i/>
          <w:iCs/>
          <w:bdr w:val="none" w:sz="0" w:space="0" w:color="auto" w:frame="1"/>
          <w:lang w:eastAsia="en-GB"/>
        </w:rPr>
        <w:t xml:space="preserve">Strategic Management Journal </w:t>
      </w:r>
      <w:r w:rsidRPr="00155FD7">
        <w:rPr>
          <w:rFonts w:ascii="Arial" w:eastAsia="Times New Roman" w:hAnsi="Arial" w:cs="Arial"/>
          <w:shd w:val="clear" w:color="auto" w:fill="FFFFFF"/>
          <w:lang w:eastAsia="en-GB"/>
        </w:rPr>
        <w:t> (special issue), 33: pp. 633–660.</w:t>
      </w:r>
    </w:p>
    <w:p w14:paraId="44317A25" w14:textId="3927BD47" w:rsidR="00730BE1" w:rsidRPr="00155FD7" w:rsidRDefault="00730BE1" w:rsidP="00E4406B">
      <w:pPr>
        <w:shd w:val="clear" w:color="auto" w:fill="FFFFFF"/>
        <w:spacing w:after="0" w:line="240" w:lineRule="auto"/>
        <w:textAlignment w:val="baseline"/>
        <w:rPr>
          <w:rFonts w:ascii="Arial" w:eastAsia="Times New Roman" w:hAnsi="Arial" w:cs="Arial"/>
          <w:shd w:val="clear" w:color="auto" w:fill="FFFFFF"/>
          <w:lang w:eastAsia="en-GB"/>
        </w:rPr>
      </w:pPr>
    </w:p>
    <w:p w14:paraId="44950C7B" w14:textId="5AEDE233" w:rsidR="00730BE1" w:rsidRPr="00155FD7" w:rsidRDefault="00730BE1" w:rsidP="003B683B">
      <w:pPr>
        <w:pStyle w:val="ListParagraph"/>
        <w:numPr>
          <w:ilvl w:val="0"/>
          <w:numId w:val="3"/>
        </w:numPr>
        <w:shd w:val="clear" w:color="auto" w:fill="FFFFFF"/>
        <w:spacing w:after="0" w:line="240" w:lineRule="auto"/>
        <w:textAlignment w:val="baseline"/>
        <w:rPr>
          <w:rFonts w:ascii="Arial" w:eastAsia="Times New Roman" w:hAnsi="Arial" w:cs="Arial"/>
          <w:shd w:val="clear" w:color="auto" w:fill="FFFFFF"/>
          <w:lang w:eastAsia="en-GB"/>
        </w:rPr>
      </w:pPr>
      <w:r w:rsidRPr="00155FD7">
        <w:rPr>
          <w:rFonts w:ascii="Arial" w:hAnsi="Arial" w:cs="Arial"/>
        </w:rPr>
        <w:t xml:space="preserve">Kelly L (2011, 8-14 November) </w:t>
      </w:r>
      <w:r w:rsidRPr="00155FD7">
        <w:rPr>
          <w:rFonts w:ascii="Arial" w:hAnsi="Arial" w:cs="Arial"/>
          <w:i/>
          <w:iCs/>
        </w:rPr>
        <w:t>The Security Threats Facing SMEs</w:t>
      </w:r>
      <w:r w:rsidRPr="00155FD7">
        <w:rPr>
          <w:rFonts w:ascii="Arial" w:hAnsi="Arial" w:cs="Arial"/>
        </w:rPr>
        <w:t>, ComputerWeekly.com, 11-12</w:t>
      </w:r>
    </w:p>
    <w:p w14:paraId="719CFCD3" w14:textId="2E9C277C" w:rsidR="001730C4" w:rsidRPr="00155FD7" w:rsidRDefault="001730C4" w:rsidP="00E4406B">
      <w:pPr>
        <w:shd w:val="clear" w:color="auto" w:fill="FFFFFF"/>
        <w:spacing w:after="0" w:line="240" w:lineRule="auto"/>
        <w:textAlignment w:val="baseline"/>
        <w:rPr>
          <w:rFonts w:ascii="Arial" w:eastAsia="Times New Roman" w:hAnsi="Arial" w:cs="Arial"/>
          <w:shd w:val="clear" w:color="auto" w:fill="FFFFFF"/>
          <w:lang w:eastAsia="en-GB"/>
        </w:rPr>
      </w:pPr>
    </w:p>
    <w:p w14:paraId="37A38B33" w14:textId="3FB1C7F6" w:rsidR="001730C4" w:rsidRPr="00155FD7" w:rsidRDefault="001730C4"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rPr>
        <w:t xml:space="preserve">Laursen K and Salter A (2006) Open for innovation: </w:t>
      </w:r>
      <w:r w:rsidRPr="00155FD7">
        <w:rPr>
          <w:rFonts w:ascii="Arial" w:hAnsi="Arial" w:cs="Arial"/>
          <w:i/>
          <w:iCs/>
        </w:rPr>
        <w:t>The role of openness in explaining innovation performance among UK manufacturing firms</w:t>
      </w:r>
      <w:r w:rsidRPr="00155FD7">
        <w:rPr>
          <w:rFonts w:ascii="Arial" w:hAnsi="Arial" w:cs="Arial"/>
        </w:rPr>
        <w:t>. Strategic Management Journal 27(2): 131–150.</w:t>
      </w:r>
    </w:p>
    <w:p w14:paraId="2250F339" w14:textId="168F96CB" w:rsidR="00C449BE" w:rsidRPr="00155FD7" w:rsidRDefault="00C449BE" w:rsidP="00E4406B">
      <w:pPr>
        <w:shd w:val="clear" w:color="auto" w:fill="FFFFFF"/>
        <w:spacing w:after="0" w:line="240" w:lineRule="auto"/>
        <w:textAlignment w:val="baseline"/>
        <w:rPr>
          <w:rFonts w:ascii="Arial" w:hAnsi="Arial" w:cs="Arial"/>
        </w:rPr>
      </w:pPr>
    </w:p>
    <w:p w14:paraId="1D98AF5B" w14:textId="57127000" w:rsidR="00C449BE" w:rsidRPr="00155FD7" w:rsidRDefault="00C449BE"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rPr>
        <w:t xml:space="preserve">McCue TJ (2013) </w:t>
      </w:r>
      <w:r w:rsidRPr="00155FD7">
        <w:rPr>
          <w:rFonts w:ascii="Arial" w:hAnsi="Arial" w:cs="Arial"/>
          <w:i/>
          <w:iCs/>
        </w:rPr>
        <w:t>Why Don't More Small Businesses Accept Credit Cards</w:t>
      </w:r>
      <w:r w:rsidR="00C82809" w:rsidRPr="00155FD7">
        <w:rPr>
          <w:rFonts w:ascii="Arial" w:hAnsi="Arial" w:cs="Arial"/>
          <w:i/>
          <w:iCs/>
        </w:rPr>
        <w:t>?</w:t>
      </w:r>
      <w:r w:rsidRPr="00155FD7">
        <w:rPr>
          <w:rFonts w:ascii="Arial" w:hAnsi="Arial" w:cs="Arial"/>
        </w:rPr>
        <w:t xml:space="preserve"> Forbes, August 16, 2013, retrieved November 12, 2015, from </w:t>
      </w:r>
      <w:hyperlink r:id="rId15" w:history="1">
        <w:r w:rsidR="008216B5" w:rsidRPr="00155FD7">
          <w:rPr>
            <w:rStyle w:val="Hyperlink"/>
            <w:rFonts w:ascii="Arial" w:hAnsi="Arial" w:cs="Arial"/>
          </w:rPr>
          <w:t>http://www.forbes.com/sites/tjmccue/2013/08/16/why-dont-more-smallbusinesses-accept-credit-cards/</w:t>
        </w:r>
      </w:hyperlink>
    </w:p>
    <w:p w14:paraId="78553808" w14:textId="503C47A4" w:rsidR="008216B5" w:rsidRPr="00155FD7" w:rsidRDefault="008216B5" w:rsidP="00E4406B">
      <w:pPr>
        <w:shd w:val="clear" w:color="auto" w:fill="FFFFFF"/>
        <w:spacing w:after="0" w:line="240" w:lineRule="auto"/>
        <w:textAlignment w:val="baseline"/>
        <w:rPr>
          <w:rFonts w:ascii="Arial" w:hAnsi="Arial" w:cs="Arial"/>
        </w:rPr>
      </w:pPr>
    </w:p>
    <w:p w14:paraId="33954083" w14:textId="795F936D" w:rsidR="008216B5" w:rsidRPr="00155FD7" w:rsidRDefault="008216B5"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rPr>
        <w:t xml:space="preserve">Hugh P (2015) UK’s Small Businesses </w:t>
      </w:r>
      <w:r w:rsidRPr="00155FD7">
        <w:rPr>
          <w:rFonts w:ascii="Arial" w:hAnsi="Arial" w:cs="Arial"/>
          <w:i/>
          <w:iCs/>
        </w:rPr>
        <w:t>Lack Cyber Security Awareness</w:t>
      </w:r>
      <w:r w:rsidRPr="00155FD7">
        <w:rPr>
          <w:rFonts w:ascii="Arial" w:hAnsi="Arial" w:cs="Arial"/>
        </w:rPr>
        <w:t>, Threat Intelligence Times, 7/7/2015, retrieved November 13, 2015</w:t>
      </w:r>
      <w:r w:rsidR="00C82809" w:rsidRPr="00155FD7">
        <w:rPr>
          <w:rFonts w:ascii="Arial" w:hAnsi="Arial" w:cs="Arial"/>
        </w:rPr>
        <w:t>,</w:t>
      </w:r>
      <w:r w:rsidRPr="00155FD7">
        <w:rPr>
          <w:rFonts w:ascii="Arial" w:hAnsi="Arial" w:cs="Arial"/>
        </w:rPr>
        <w:t xml:space="preserve"> from </w:t>
      </w:r>
      <w:hyperlink r:id="rId16" w:history="1">
        <w:r w:rsidRPr="00155FD7">
          <w:rPr>
            <w:rStyle w:val="Hyperlink"/>
            <w:rFonts w:ascii="Arial" w:hAnsi="Arial" w:cs="Arial"/>
          </w:rPr>
          <w:t>http://threatintelligencetimes.com/2015/07/07/uks-small-businesseslack-cyber-security-awareness/</w:t>
        </w:r>
      </w:hyperlink>
    </w:p>
    <w:p w14:paraId="562385EE" w14:textId="2BD5E171" w:rsidR="00034406" w:rsidRPr="00155FD7" w:rsidRDefault="00034406" w:rsidP="00E4406B">
      <w:pPr>
        <w:shd w:val="clear" w:color="auto" w:fill="FFFFFF"/>
        <w:spacing w:after="0" w:line="240" w:lineRule="auto"/>
        <w:textAlignment w:val="baseline"/>
        <w:rPr>
          <w:rFonts w:ascii="Arial" w:hAnsi="Arial" w:cs="Arial"/>
        </w:rPr>
      </w:pPr>
    </w:p>
    <w:p w14:paraId="473667B2" w14:textId="2C79C842" w:rsidR="00034406" w:rsidRPr="00155FD7" w:rsidRDefault="00034406"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rPr>
        <w:t>Paunov C (2012) The global crisis and firms’ investments in innovation. Research Policy 41(1): 24–35.</w:t>
      </w:r>
    </w:p>
    <w:p w14:paraId="57044419" w14:textId="59B54ECB" w:rsidR="00840841" w:rsidRPr="00155FD7" w:rsidRDefault="00840841" w:rsidP="00E4406B">
      <w:pPr>
        <w:shd w:val="clear" w:color="auto" w:fill="FFFFFF"/>
        <w:spacing w:after="0" w:line="240" w:lineRule="auto"/>
        <w:textAlignment w:val="baseline"/>
        <w:rPr>
          <w:rFonts w:ascii="Arial" w:hAnsi="Arial" w:cs="Arial"/>
        </w:rPr>
      </w:pPr>
    </w:p>
    <w:p w14:paraId="1B9CA82D" w14:textId="0515B5CC" w:rsidR="00840841" w:rsidRPr="00155FD7" w:rsidRDefault="00840841" w:rsidP="003B683B">
      <w:pPr>
        <w:pStyle w:val="ListParagraph"/>
        <w:numPr>
          <w:ilvl w:val="0"/>
          <w:numId w:val="3"/>
        </w:numPr>
        <w:shd w:val="clear" w:color="auto" w:fill="FFFFFF"/>
        <w:spacing w:after="0" w:line="240" w:lineRule="auto"/>
        <w:textAlignment w:val="baseline"/>
        <w:rPr>
          <w:rFonts w:ascii="Arial" w:eastAsia="Times New Roman" w:hAnsi="Arial" w:cs="Arial"/>
          <w:shd w:val="clear" w:color="auto" w:fill="FFFFFF"/>
          <w:lang w:eastAsia="en-GB"/>
        </w:rPr>
      </w:pPr>
      <w:r w:rsidRPr="00155FD7">
        <w:rPr>
          <w:rFonts w:ascii="Arial" w:hAnsi="Arial" w:cs="Arial"/>
        </w:rPr>
        <w:t xml:space="preserve">Pérez, F., Candau, E., </w:t>
      </w:r>
      <w:proofErr w:type="spellStart"/>
      <w:r w:rsidRPr="00155FD7">
        <w:rPr>
          <w:rFonts w:ascii="Arial" w:hAnsi="Arial" w:cs="Arial"/>
        </w:rPr>
        <w:t>Pla</w:t>
      </w:r>
      <w:proofErr w:type="spellEnd"/>
      <w:r w:rsidRPr="00155FD7">
        <w:rPr>
          <w:rFonts w:ascii="Arial" w:hAnsi="Arial" w:cs="Arial"/>
        </w:rPr>
        <w:t xml:space="preserve">-Barber, J., Solaz, M., &amp; Villar, C. (2020). La competitividad española </w:t>
      </w:r>
      <w:proofErr w:type="spellStart"/>
      <w:r w:rsidRPr="00155FD7">
        <w:rPr>
          <w:rFonts w:ascii="Arial" w:hAnsi="Arial" w:cs="Arial"/>
        </w:rPr>
        <w:t>en</w:t>
      </w:r>
      <w:proofErr w:type="spellEnd"/>
      <w:r w:rsidRPr="00155FD7">
        <w:rPr>
          <w:rFonts w:ascii="Arial" w:hAnsi="Arial" w:cs="Arial"/>
        </w:rPr>
        <w:t xml:space="preserve"> las cadenas de </w:t>
      </w:r>
      <w:proofErr w:type="spellStart"/>
      <w:r w:rsidRPr="00155FD7">
        <w:rPr>
          <w:rFonts w:ascii="Arial" w:hAnsi="Arial" w:cs="Arial"/>
        </w:rPr>
        <w:t>valor</w:t>
      </w:r>
      <w:proofErr w:type="spellEnd"/>
      <w:r w:rsidRPr="00155FD7">
        <w:rPr>
          <w:rFonts w:ascii="Arial" w:hAnsi="Arial" w:cs="Arial"/>
        </w:rPr>
        <w:t xml:space="preserve"> globales [Spanish competitiveness in global value chains]. Ed. Fundación BBVA.</w:t>
      </w:r>
    </w:p>
    <w:p w14:paraId="112AB260" w14:textId="2E09BEDB" w:rsidR="00042B0B" w:rsidRPr="00155FD7" w:rsidRDefault="00042B0B" w:rsidP="00E4406B">
      <w:pPr>
        <w:shd w:val="clear" w:color="auto" w:fill="FFFFFF"/>
        <w:spacing w:after="0" w:line="240" w:lineRule="auto"/>
        <w:textAlignment w:val="baseline"/>
        <w:rPr>
          <w:rFonts w:ascii="Arial" w:eastAsia="Times New Roman" w:hAnsi="Arial" w:cs="Arial"/>
          <w:shd w:val="clear" w:color="auto" w:fill="FFFFFF"/>
          <w:lang w:eastAsia="en-GB"/>
        </w:rPr>
      </w:pPr>
    </w:p>
    <w:p w14:paraId="46EB90F4" w14:textId="4C33E52E" w:rsidR="00042B0B" w:rsidRPr="00155FD7" w:rsidRDefault="00042B0B"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rPr>
        <w:t xml:space="preserve">Reeves, R. (1961). </w:t>
      </w:r>
      <w:r w:rsidRPr="00155FD7">
        <w:rPr>
          <w:rFonts w:ascii="Arial" w:hAnsi="Arial" w:cs="Arial"/>
          <w:i/>
          <w:iCs/>
        </w:rPr>
        <w:t xml:space="preserve">The reality </w:t>
      </w:r>
      <w:r w:rsidR="00CA06A7" w:rsidRPr="00155FD7">
        <w:rPr>
          <w:rFonts w:ascii="Arial" w:hAnsi="Arial" w:cs="Arial"/>
          <w:i/>
          <w:iCs/>
        </w:rPr>
        <w:t>of</w:t>
      </w:r>
      <w:r w:rsidRPr="00155FD7">
        <w:rPr>
          <w:rFonts w:ascii="Arial" w:hAnsi="Arial" w:cs="Arial"/>
          <w:i/>
          <w:iCs/>
        </w:rPr>
        <w:t xml:space="preserve"> advertising.</w:t>
      </w:r>
      <w:r w:rsidRPr="00155FD7">
        <w:rPr>
          <w:rFonts w:ascii="Arial" w:hAnsi="Arial" w:cs="Arial"/>
        </w:rPr>
        <w:t xml:space="preserve"> New York: Alfred A. Knopf</w:t>
      </w:r>
    </w:p>
    <w:p w14:paraId="7DEBE32F" w14:textId="5D777B3B" w:rsidR="00343428" w:rsidRPr="00155FD7" w:rsidRDefault="00343428" w:rsidP="00E4406B">
      <w:pPr>
        <w:shd w:val="clear" w:color="auto" w:fill="FFFFFF"/>
        <w:spacing w:after="0" w:line="240" w:lineRule="auto"/>
        <w:textAlignment w:val="baseline"/>
        <w:rPr>
          <w:rFonts w:ascii="Arial" w:hAnsi="Arial" w:cs="Arial"/>
        </w:rPr>
      </w:pPr>
    </w:p>
    <w:p w14:paraId="4BBF7BB2" w14:textId="699682D9" w:rsidR="00343428" w:rsidRPr="00155FD7" w:rsidRDefault="00343428" w:rsidP="003B683B">
      <w:pPr>
        <w:pStyle w:val="ListParagraph"/>
        <w:numPr>
          <w:ilvl w:val="0"/>
          <w:numId w:val="3"/>
        </w:numPr>
        <w:shd w:val="clear" w:color="auto" w:fill="FFFFFF"/>
        <w:spacing w:after="0" w:line="240" w:lineRule="auto"/>
        <w:textAlignment w:val="baseline"/>
        <w:rPr>
          <w:rFonts w:ascii="Arial" w:eastAsia="Times New Roman" w:hAnsi="Arial" w:cs="Arial"/>
          <w:shd w:val="clear" w:color="auto" w:fill="FFFFFF"/>
          <w:lang w:eastAsia="en-GB"/>
        </w:rPr>
      </w:pPr>
      <w:r w:rsidRPr="00155FD7">
        <w:rPr>
          <w:rFonts w:ascii="Arial" w:hAnsi="Arial" w:cs="Arial"/>
        </w:rPr>
        <w:t xml:space="preserve">Roper S (2020) </w:t>
      </w:r>
      <w:r w:rsidRPr="00155FD7">
        <w:rPr>
          <w:rFonts w:ascii="Arial" w:hAnsi="Arial" w:cs="Arial"/>
          <w:i/>
          <w:iCs/>
        </w:rPr>
        <w:t>R&amp;D and innovation after Covid-19: What can we expect?</w:t>
      </w:r>
      <w:r w:rsidRPr="00155FD7">
        <w:rPr>
          <w:rFonts w:ascii="Arial" w:hAnsi="Arial" w:cs="Arial"/>
        </w:rPr>
        <w:t xml:space="preserve"> Available at: https://www. </w:t>
      </w:r>
      <w:r w:rsidR="00C82809" w:rsidRPr="00155FD7">
        <w:rPr>
          <w:rFonts w:ascii="Arial" w:hAnsi="Arial" w:cs="Arial"/>
        </w:rPr>
        <w:t>Enterprise research</w:t>
      </w:r>
      <w:r w:rsidRPr="00155FD7">
        <w:rPr>
          <w:rFonts w:ascii="Arial" w:hAnsi="Arial" w:cs="Arial"/>
        </w:rPr>
        <w:t>.</w:t>
      </w:r>
      <w:r w:rsidR="00FC6E7E" w:rsidRPr="00155FD7">
        <w:rPr>
          <w:rFonts w:ascii="Arial" w:hAnsi="Arial" w:cs="Arial"/>
        </w:rPr>
        <w:t xml:space="preserve"> </w:t>
      </w:r>
      <w:r w:rsidRPr="00155FD7">
        <w:rPr>
          <w:rFonts w:ascii="Arial" w:hAnsi="Arial" w:cs="Arial"/>
        </w:rPr>
        <w:t>ac.</w:t>
      </w:r>
      <w:r w:rsidR="00C82809" w:rsidRPr="00155FD7">
        <w:rPr>
          <w:rFonts w:ascii="Arial" w:hAnsi="Arial" w:cs="Arial"/>
        </w:rPr>
        <w:t>UK</w:t>
      </w:r>
      <w:r w:rsidRPr="00155FD7">
        <w:rPr>
          <w:rFonts w:ascii="Arial" w:hAnsi="Arial" w:cs="Arial"/>
        </w:rPr>
        <w:t>/wp-content/uploads/2020/05/ERC-Insight-Final-RD-and-innovation-</w:t>
      </w:r>
      <w:r w:rsidR="009722BF" w:rsidRPr="00155FD7">
        <w:rPr>
          <w:rFonts w:ascii="Arial" w:hAnsi="Arial" w:cs="Arial"/>
        </w:rPr>
        <w:t>after Ovid</w:t>
      </w:r>
      <w:r w:rsidRPr="00155FD7">
        <w:rPr>
          <w:rFonts w:ascii="Arial" w:hAnsi="Arial" w:cs="Arial"/>
        </w:rPr>
        <w:t>-19.pdf</w:t>
      </w:r>
    </w:p>
    <w:p w14:paraId="237AE5DF" w14:textId="77777777" w:rsidR="00E4406B" w:rsidRPr="00155FD7" w:rsidRDefault="00E4406B" w:rsidP="00E4406B">
      <w:pPr>
        <w:shd w:val="clear" w:color="auto" w:fill="FFFFFF"/>
        <w:spacing w:after="0" w:line="240" w:lineRule="auto"/>
        <w:textAlignment w:val="baseline"/>
        <w:rPr>
          <w:rFonts w:ascii="Arial" w:hAnsi="Arial" w:cs="Arial"/>
          <w:shd w:val="clear" w:color="auto" w:fill="FFFFFF"/>
        </w:rPr>
      </w:pPr>
    </w:p>
    <w:p w14:paraId="6D9799BF" w14:textId="66CE9CAE" w:rsidR="00E645F1" w:rsidRPr="00155FD7" w:rsidRDefault="00E645F1" w:rsidP="003B683B">
      <w:pPr>
        <w:pStyle w:val="ListParagraph"/>
        <w:numPr>
          <w:ilvl w:val="0"/>
          <w:numId w:val="3"/>
        </w:numPr>
        <w:rPr>
          <w:rFonts w:ascii="Arial" w:hAnsi="Arial" w:cs="Arial"/>
        </w:rPr>
      </w:pPr>
      <w:r w:rsidRPr="00155FD7">
        <w:rPr>
          <w:rFonts w:ascii="Arial" w:hAnsi="Arial" w:cs="Arial"/>
        </w:rPr>
        <w:t>Rogers, E. M. 2003</w:t>
      </w:r>
      <w:r w:rsidRPr="00155FD7">
        <w:rPr>
          <w:rFonts w:ascii="Arial" w:hAnsi="Arial" w:cs="Arial"/>
          <w:i/>
          <w:iCs/>
        </w:rPr>
        <w:t>. Diffusion of Innovations</w:t>
      </w:r>
      <w:r w:rsidRPr="00155FD7">
        <w:rPr>
          <w:rFonts w:ascii="Arial" w:hAnsi="Arial" w:cs="Arial"/>
        </w:rPr>
        <w:t>. London : Simon &amp; Schuster.</w:t>
      </w:r>
    </w:p>
    <w:p w14:paraId="6782B9D6" w14:textId="77777777" w:rsidR="003B683B" w:rsidRPr="00155FD7" w:rsidRDefault="003B683B" w:rsidP="003B683B">
      <w:pPr>
        <w:pStyle w:val="ListParagraph"/>
        <w:rPr>
          <w:rFonts w:ascii="Arial" w:hAnsi="Arial" w:cs="Arial"/>
        </w:rPr>
      </w:pPr>
    </w:p>
    <w:p w14:paraId="1F5DAB56" w14:textId="77777777" w:rsidR="003B683B" w:rsidRPr="00155FD7" w:rsidRDefault="003B683B" w:rsidP="003B683B">
      <w:pPr>
        <w:pStyle w:val="ListParagraph"/>
        <w:rPr>
          <w:rFonts w:ascii="Arial" w:hAnsi="Arial" w:cs="Arial"/>
        </w:rPr>
      </w:pPr>
    </w:p>
    <w:p w14:paraId="4072DA77" w14:textId="638FF9C0" w:rsidR="00EE0C06" w:rsidRPr="00155FD7" w:rsidRDefault="00EE0C06" w:rsidP="003B683B">
      <w:pPr>
        <w:pStyle w:val="ListParagraph"/>
        <w:numPr>
          <w:ilvl w:val="0"/>
          <w:numId w:val="3"/>
        </w:numPr>
        <w:rPr>
          <w:rFonts w:ascii="Arial" w:hAnsi="Arial" w:cs="Arial"/>
        </w:rPr>
      </w:pPr>
      <w:r w:rsidRPr="00155FD7">
        <w:rPr>
          <w:rFonts w:ascii="Arial" w:hAnsi="Arial" w:cs="Arial"/>
        </w:rPr>
        <w:t xml:space="preserve">Ryan, D. (2014). </w:t>
      </w:r>
      <w:r w:rsidRPr="00155FD7">
        <w:rPr>
          <w:rFonts w:ascii="Arial" w:hAnsi="Arial" w:cs="Arial"/>
          <w:i/>
          <w:iCs/>
        </w:rPr>
        <w:t>Understanding Digital Marketing: Marketing</w:t>
      </w:r>
      <w:r w:rsidRPr="00155FD7">
        <w:rPr>
          <w:rFonts w:ascii="Arial" w:hAnsi="Arial" w:cs="Arial"/>
        </w:rPr>
        <w:t xml:space="preserve"> Strategies for Engaging the Digital Generation Ed. 3. 1st ed. Kogan Page.</w:t>
      </w:r>
    </w:p>
    <w:p w14:paraId="256D144B" w14:textId="77777777" w:rsidR="003B683B" w:rsidRPr="00155FD7" w:rsidRDefault="003B683B" w:rsidP="003B683B">
      <w:pPr>
        <w:pStyle w:val="ListParagraph"/>
        <w:rPr>
          <w:rFonts w:ascii="Arial" w:hAnsi="Arial" w:cs="Arial"/>
        </w:rPr>
      </w:pPr>
    </w:p>
    <w:p w14:paraId="2FCA2711" w14:textId="33FCC033" w:rsidR="00303960" w:rsidRPr="00155FD7" w:rsidRDefault="00303960" w:rsidP="003B683B">
      <w:pPr>
        <w:pStyle w:val="ListParagraph"/>
        <w:numPr>
          <w:ilvl w:val="0"/>
          <w:numId w:val="3"/>
        </w:numPr>
        <w:rPr>
          <w:rFonts w:ascii="Arial" w:hAnsi="Arial" w:cs="Arial"/>
        </w:rPr>
      </w:pPr>
      <w:r w:rsidRPr="00155FD7">
        <w:rPr>
          <w:rFonts w:ascii="Arial" w:hAnsi="Arial" w:cs="Arial"/>
        </w:rPr>
        <w:t xml:space="preserve">Schwartz N. FDA Perspective: </w:t>
      </w:r>
      <w:r w:rsidRPr="00155FD7">
        <w:rPr>
          <w:rFonts w:ascii="Arial" w:hAnsi="Arial" w:cs="Arial"/>
          <w:i/>
          <w:iCs/>
        </w:rPr>
        <w:t>mobile medical apps in diabetes management</w:t>
      </w:r>
      <w:r w:rsidRPr="00155FD7">
        <w:rPr>
          <w:rFonts w:ascii="Arial" w:hAnsi="Arial" w:cs="Arial"/>
        </w:rPr>
        <w:t xml:space="preserve">. Lecture presentedatDiabetesTechnologyMeeting, </w:t>
      </w:r>
      <w:r w:rsidR="00153ECE" w:rsidRPr="00155FD7">
        <w:rPr>
          <w:rFonts w:ascii="Arial" w:hAnsi="Arial" w:cs="Arial"/>
        </w:rPr>
        <w:t>9 November</w:t>
      </w:r>
      <w:r w:rsidRPr="00155FD7">
        <w:rPr>
          <w:rFonts w:ascii="Arial" w:hAnsi="Arial" w:cs="Arial"/>
        </w:rPr>
        <w:t xml:space="preserve"> 2018, Bethesda, MD</w:t>
      </w:r>
    </w:p>
    <w:p w14:paraId="02663441" w14:textId="25EF5F48" w:rsidR="00C24F82" w:rsidRPr="00155FD7" w:rsidRDefault="00C24F82" w:rsidP="000D4A79">
      <w:pPr>
        <w:rPr>
          <w:rFonts w:ascii="Arial" w:hAnsi="Arial" w:cs="Arial"/>
        </w:rPr>
      </w:pPr>
    </w:p>
    <w:p w14:paraId="6B271370" w14:textId="3A095C98" w:rsidR="00C24F82" w:rsidRPr="00155FD7" w:rsidRDefault="00C24F82" w:rsidP="003B683B">
      <w:pPr>
        <w:pStyle w:val="ListParagraph"/>
        <w:numPr>
          <w:ilvl w:val="0"/>
          <w:numId w:val="3"/>
        </w:numPr>
        <w:rPr>
          <w:rFonts w:ascii="Arial" w:hAnsi="Arial" w:cs="Arial"/>
        </w:rPr>
      </w:pPr>
      <w:r w:rsidRPr="00155FD7">
        <w:rPr>
          <w:rFonts w:ascii="Arial" w:hAnsi="Arial" w:cs="Arial"/>
        </w:rPr>
        <w:t xml:space="preserve">Stern, M. J., Bilgen, I., McClain, C., &amp; Hunscher, B. (2017). </w:t>
      </w:r>
      <w:r w:rsidRPr="00155FD7">
        <w:rPr>
          <w:rFonts w:ascii="Arial" w:hAnsi="Arial" w:cs="Arial"/>
          <w:i/>
          <w:iCs/>
        </w:rPr>
        <w:t>Effective sampling from social media sites and search engines for web surveys</w:t>
      </w:r>
      <w:r w:rsidRPr="00155FD7">
        <w:rPr>
          <w:rFonts w:ascii="Arial" w:hAnsi="Arial" w:cs="Arial"/>
        </w:rPr>
        <w:t xml:space="preserve">: Demographic and data quality differences in surveys of Google and Facebook users. Social Science Computer Review, 35, 713–732. Retrieved from </w:t>
      </w:r>
      <w:hyperlink r:id="rId17" w:history="1">
        <w:r w:rsidRPr="00155FD7">
          <w:rPr>
            <w:rStyle w:val="Hyperlink"/>
            <w:rFonts w:ascii="Arial" w:hAnsi="Arial" w:cs="Arial"/>
          </w:rPr>
          <w:t>https://doi.org/10.1177/089443 9316683344</w:t>
        </w:r>
      </w:hyperlink>
    </w:p>
    <w:p w14:paraId="57C4AA49" w14:textId="77777777" w:rsidR="00C24F82" w:rsidRPr="00155FD7" w:rsidRDefault="00C24F82" w:rsidP="000D4A79">
      <w:pPr>
        <w:rPr>
          <w:rFonts w:ascii="Arial" w:hAnsi="Arial" w:cs="Arial"/>
        </w:rPr>
      </w:pPr>
    </w:p>
    <w:p w14:paraId="48BE2FBE" w14:textId="4950F774" w:rsidR="006E5E10" w:rsidRPr="00155FD7" w:rsidRDefault="006E5E10" w:rsidP="003B683B">
      <w:pPr>
        <w:pStyle w:val="ListParagraph"/>
        <w:numPr>
          <w:ilvl w:val="0"/>
          <w:numId w:val="3"/>
        </w:numPr>
        <w:rPr>
          <w:rFonts w:ascii="Arial" w:hAnsi="Arial" w:cs="Arial"/>
        </w:rPr>
      </w:pPr>
      <w:r w:rsidRPr="00155FD7">
        <w:rPr>
          <w:rFonts w:ascii="Arial" w:hAnsi="Arial" w:cs="Arial"/>
        </w:rPr>
        <w:t xml:space="preserve">Stewart, I. and Fenn, P. (2006) ‘Strategy: </w:t>
      </w:r>
      <w:r w:rsidRPr="00155FD7">
        <w:rPr>
          <w:rFonts w:ascii="Arial" w:hAnsi="Arial" w:cs="Arial"/>
          <w:i/>
          <w:iCs/>
        </w:rPr>
        <w:t>the motivation for innovation’</w:t>
      </w:r>
      <w:r w:rsidRPr="00155FD7">
        <w:rPr>
          <w:rFonts w:ascii="Arial" w:hAnsi="Arial" w:cs="Arial"/>
        </w:rPr>
        <w:t>, Construction Innovation: Information, Process, Management, Vol. 6, No. 3, pp.173–185.</w:t>
      </w:r>
    </w:p>
    <w:p w14:paraId="42320B36" w14:textId="14E4E9F1" w:rsidR="00E234DC" w:rsidRPr="00155FD7" w:rsidRDefault="00E234DC" w:rsidP="000D4A79">
      <w:pPr>
        <w:rPr>
          <w:rFonts w:ascii="Arial" w:hAnsi="Arial" w:cs="Arial"/>
        </w:rPr>
      </w:pPr>
    </w:p>
    <w:p w14:paraId="2CEF756E" w14:textId="5DD54F37" w:rsidR="00E234DC" w:rsidRPr="00155FD7" w:rsidRDefault="00E234DC" w:rsidP="003B683B">
      <w:pPr>
        <w:pStyle w:val="ListParagraph"/>
        <w:numPr>
          <w:ilvl w:val="0"/>
          <w:numId w:val="3"/>
        </w:numPr>
        <w:rPr>
          <w:rFonts w:ascii="Arial" w:hAnsi="Arial" w:cs="Arial"/>
        </w:rPr>
      </w:pPr>
      <w:r w:rsidRPr="00155FD7">
        <w:rPr>
          <w:rFonts w:ascii="Arial" w:hAnsi="Arial" w:cs="Arial"/>
        </w:rPr>
        <w:t>Stirman, S.W., J. Kimberly, N. Cook, A. Calloway, F. Castro, and M. Charns. 2012. “The Sustainability of New Programs and Innovations: A Review of the Empirical Literature and Recommendations for Future Research.” Implement Sci 7 (1): 17. doi:10.1186/1748-5908-7- 17.</w:t>
      </w:r>
    </w:p>
    <w:p w14:paraId="5B4CDE73" w14:textId="77777777" w:rsidR="00E234DC" w:rsidRPr="00155FD7" w:rsidRDefault="00E234DC" w:rsidP="000D4A79">
      <w:pPr>
        <w:rPr>
          <w:rFonts w:ascii="Arial" w:hAnsi="Arial" w:cs="Arial"/>
        </w:rPr>
      </w:pPr>
    </w:p>
    <w:p w14:paraId="1F8A4F27" w14:textId="7631E787" w:rsidR="008679AB" w:rsidRPr="00155FD7" w:rsidRDefault="008679AB" w:rsidP="003B683B">
      <w:pPr>
        <w:pStyle w:val="ListParagraph"/>
        <w:numPr>
          <w:ilvl w:val="0"/>
          <w:numId w:val="3"/>
        </w:numPr>
        <w:shd w:val="clear" w:color="auto" w:fill="FFFFFF"/>
        <w:spacing w:after="0" w:line="240" w:lineRule="auto"/>
        <w:textAlignment w:val="baseline"/>
        <w:rPr>
          <w:rFonts w:ascii="Arial" w:eastAsia="Times New Roman" w:hAnsi="Arial" w:cs="Arial"/>
          <w:shd w:val="clear" w:color="auto" w:fill="FFFFFF"/>
          <w:lang w:eastAsia="en-GB"/>
        </w:rPr>
      </w:pPr>
      <w:r w:rsidRPr="00155FD7">
        <w:rPr>
          <w:rFonts w:ascii="Arial" w:eastAsia="Times New Roman" w:hAnsi="Arial" w:cs="Arial"/>
          <w:bdr w:val="none" w:sz="0" w:space="0" w:color="auto" w:frame="1"/>
          <w:lang w:eastAsia="en-GB"/>
        </w:rPr>
        <w:t>Teece, D. J.</w:t>
      </w:r>
      <w:r w:rsidRPr="00155FD7">
        <w:rPr>
          <w:rFonts w:ascii="Arial" w:eastAsia="Times New Roman" w:hAnsi="Arial" w:cs="Arial"/>
          <w:lang w:eastAsia="en-GB"/>
        </w:rPr>
        <w:t>  1982</w:t>
      </w:r>
      <w:r w:rsidRPr="00155FD7">
        <w:rPr>
          <w:rFonts w:ascii="Arial" w:eastAsia="Times New Roman" w:hAnsi="Arial" w:cs="Arial"/>
          <w:i/>
          <w:iCs/>
          <w:shd w:val="clear" w:color="auto" w:fill="FFFFFF"/>
          <w:lang w:eastAsia="en-GB"/>
        </w:rPr>
        <w:t xml:space="preserve">. “ </w:t>
      </w:r>
      <w:r w:rsidRPr="00155FD7">
        <w:rPr>
          <w:rFonts w:ascii="Arial" w:eastAsia="Times New Roman" w:hAnsi="Arial" w:cs="Arial"/>
          <w:i/>
          <w:iCs/>
          <w:lang w:eastAsia="en-GB"/>
        </w:rPr>
        <w:t xml:space="preserve">Towards an Economic Theory of the Multiproduct Firm. </w:t>
      </w:r>
      <w:r w:rsidRPr="00155FD7">
        <w:rPr>
          <w:rFonts w:ascii="Arial" w:eastAsia="Times New Roman" w:hAnsi="Arial" w:cs="Arial"/>
          <w:i/>
          <w:iCs/>
          <w:shd w:val="clear" w:color="auto" w:fill="FFFFFF"/>
          <w:lang w:eastAsia="en-GB"/>
        </w:rPr>
        <w:t>”</w:t>
      </w:r>
      <w:r w:rsidRPr="00155FD7">
        <w:rPr>
          <w:rFonts w:ascii="Arial" w:eastAsia="Times New Roman" w:hAnsi="Arial" w:cs="Arial"/>
          <w:shd w:val="clear" w:color="auto" w:fill="FFFFFF"/>
          <w:lang w:eastAsia="en-GB"/>
        </w:rPr>
        <w:t xml:space="preserve">  </w:t>
      </w:r>
      <w:r w:rsidRPr="00155FD7">
        <w:rPr>
          <w:rFonts w:ascii="Arial" w:eastAsia="Times New Roman" w:hAnsi="Arial" w:cs="Arial"/>
          <w:i/>
          <w:iCs/>
          <w:bdr w:val="none" w:sz="0" w:space="0" w:color="auto" w:frame="1"/>
          <w:lang w:eastAsia="en-GB"/>
        </w:rPr>
        <w:t>Journal of Economic Behavior and Organization</w:t>
      </w:r>
      <w:r w:rsidRPr="00155FD7">
        <w:rPr>
          <w:rFonts w:ascii="Arial" w:eastAsia="Times New Roman" w:hAnsi="Arial" w:cs="Arial"/>
          <w:shd w:val="clear" w:color="auto" w:fill="FFFFFF"/>
          <w:lang w:eastAsia="en-GB"/>
        </w:rPr>
        <w:t>, 3 (1): pp. 39–63.</w:t>
      </w:r>
    </w:p>
    <w:p w14:paraId="738C16A8" w14:textId="604E2B88" w:rsidR="002609A0" w:rsidRPr="00155FD7" w:rsidRDefault="002609A0" w:rsidP="008679AB">
      <w:pPr>
        <w:shd w:val="clear" w:color="auto" w:fill="FFFFFF"/>
        <w:spacing w:after="0" w:line="240" w:lineRule="auto"/>
        <w:textAlignment w:val="baseline"/>
        <w:rPr>
          <w:rFonts w:ascii="Arial" w:eastAsia="Times New Roman" w:hAnsi="Arial" w:cs="Arial"/>
          <w:shd w:val="clear" w:color="auto" w:fill="FFFFFF"/>
          <w:lang w:eastAsia="en-GB"/>
        </w:rPr>
      </w:pPr>
    </w:p>
    <w:p w14:paraId="31E8EE07" w14:textId="5A54432A" w:rsidR="002609A0" w:rsidRPr="00155FD7" w:rsidRDefault="002609A0" w:rsidP="003B683B">
      <w:pPr>
        <w:pStyle w:val="ListParagraph"/>
        <w:numPr>
          <w:ilvl w:val="0"/>
          <w:numId w:val="3"/>
        </w:numPr>
        <w:shd w:val="clear" w:color="auto" w:fill="FFFFFF"/>
        <w:spacing w:after="0" w:line="240" w:lineRule="auto"/>
        <w:textAlignment w:val="baseline"/>
        <w:rPr>
          <w:rFonts w:ascii="Arial" w:hAnsi="Arial" w:cs="Arial"/>
        </w:rPr>
      </w:pPr>
      <w:r w:rsidRPr="00155FD7">
        <w:rPr>
          <w:rFonts w:ascii="Arial" w:hAnsi="Arial" w:cs="Arial"/>
          <w:shd w:val="clear" w:color="auto" w:fill="FFFFFF"/>
        </w:rPr>
        <w:t>Tomke S. (2003). Experimentation matters: unlocking the potential of new technologies for innovation. Boston: Harvard Business School Press.</w:t>
      </w:r>
    </w:p>
    <w:p w14:paraId="1D283018" w14:textId="29C9BB86" w:rsidR="004F5E85" w:rsidRPr="00155FD7" w:rsidRDefault="004F5E85" w:rsidP="000D4A79">
      <w:pPr>
        <w:rPr>
          <w:rFonts w:ascii="Arial" w:hAnsi="Arial" w:cs="Arial"/>
        </w:rPr>
      </w:pPr>
    </w:p>
    <w:p w14:paraId="3B2BBD00" w14:textId="6BCB3DBA" w:rsidR="004F5E85" w:rsidRPr="00155FD7" w:rsidRDefault="004F5E85" w:rsidP="003B683B">
      <w:pPr>
        <w:pStyle w:val="ListParagraph"/>
        <w:numPr>
          <w:ilvl w:val="0"/>
          <w:numId w:val="3"/>
        </w:numPr>
        <w:spacing w:line="360" w:lineRule="auto"/>
        <w:rPr>
          <w:rFonts w:ascii="Arial" w:hAnsi="Arial" w:cs="Arial"/>
        </w:rPr>
      </w:pPr>
      <w:r w:rsidRPr="00155FD7">
        <w:rPr>
          <w:rFonts w:ascii="Arial" w:hAnsi="Arial" w:cs="Arial"/>
        </w:rPr>
        <w:t xml:space="preserve">Torugsa, N. (A.), and A. Arundel. 2016. </w:t>
      </w:r>
      <w:r w:rsidRPr="00155FD7">
        <w:rPr>
          <w:rFonts w:ascii="Arial" w:hAnsi="Arial" w:cs="Arial"/>
          <w:i/>
          <w:iCs/>
        </w:rPr>
        <w:t>“Complexity of Innovation in the Public Sector: A Workgroup-Level Analysis of Related Factors and Outcomes.”</w:t>
      </w:r>
      <w:r w:rsidRPr="00155FD7">
        <w:rPr>
          <w:rFonts w:ascii="Arial" w:hAnsi="Arial" w:cs="Arial"/>
        </w:rPr>
        <w:t xml:space="preserve"> Public Management Review 18 (3): 392–416. doi:10.1080/14719037.2014.984626</w:t>
      </w:r>
    </w:p>
    <w:p w14:paraId="6F0C0A6B" w14:textId="777515C2" w:rsidR="00B5584B" w:rsidRPr="00155FD7" w:rsidRDefault="00B5584B" w:rsidP="003B683B">
      <w:pPr>
        <w:pStyle w:val="ListParagraph"/>
        <w:numPr>
          <w:ilvl w:val="0"/>
          <w:numId w:val="3"/>
        </w:numPr>
        <w:spacing w:line="360" w:lineRule="auto"/>
        <w:rPr>
          <w:rFonts w:ascii="Arial" w:hAnsi="Arial" w:cs="Arial"/>
        </w:rPr>
      </w:pPr>
      <w:r w:rsidRPr="00155FD7">
        <w:rPr>
          <w:rFonts w:ascii="Arial" w:hAnsi="Arial" w:cs="Arial"/>
        </w:rPr>
        <w:t xml:space="preserve">UK Poverty 2022: The essential guide to understanding poverty in the UK </w:t>
      </w:r>
      <w:hyperlink r:id="rId18" w:history="1">
        <w:r w:rsidRPr="00155FD7">
          <w:rPr>
            <w:rStyle w:val="Hyperlink"/>
            <w:rFonts w:ascii="Arial" w:hAnsi="Arial" w:cs="Arial"/>
          </w:rPr>
          <w:t>https://www.jrf.org.uk/report/uk-poverty-2022</w:t>
        </w:r>
      </w:hyperlink>
    </w:p>
    <w:p w14:paraId="3822B1FB" w14:textId="6400360A" w:rsidR="00B5584B" w:rsidRPr="00155FD7" w:rsidRDefault="00B5584B" w:rsidP="004F5E85">
      <w:pPr>
        <w:spacing w:line="360" w:lineRule="auto"/>
        <w:rPr>
          <w:rFonts w:ascii="Arial" w:hAnsi="Arial" w:cs="Arial"/>
        </w:rPr>
      </w:pPr>
    </w:p>
    <w:p w14:paraId="7725FED0" w14:textId="07AD61F5" w:rsidR="003B683B" w:rsidRPr="00155FD7" w:rsidRDefault="003B683B" w:rsidP="004F5E85">
      <w:pPr>
        <w:spacing w:line="360" w:lineRule="auto"/>
        <w:rPr>
          <w:rFonts w:ascii="Arial" w:hAnsi="Arial" w:cs="Arial"/>
        </w:rPr>
      </w:pPr>
    </w:p>
    <w:p w14:paraId="2193B92A" w14:textId="3B334CD6" w:rsidR="003B683B" w:rsidRDefault="003B683B" w:rsidP="004F5E85">
      <w:pPr>
        <w:spacing w:line="360" w:lineRule="auto"/>
        <w:rPr>
          <w:rFonts w:ascii="Arial" w:hAnsi="Arial" w:cs="Arial"/>
        </w:rPr>
      </w:pPr>
    </w:p>
    <w:p w14:paraId="3A1779A5" w14:textId="31A288DB" w:rsidR="003B683B" w:rsidRDefault="003B683B" w:rsidP="004F5E85">
      <w:pPr>
        <w:spacing w:line="360" w:lineRule="auto"/>
        <w:rPr>
          <w:rFonts w:ascii="Arial" w:hAnsi="Arial" w:cs="Arial"/>
        </w:rPr>
      </w:pPr>
    </w:p>
    <w:p w14:paraId="43691233" w14:textId="30EC03CC" w:rsidR="003B683B" w:rsidRDefault="003B683B" w:rsidP="004F5E85">
      <w:pPr>
        <w:spacing w:line="360" w:lineRule="auto"/>
        <w:rPr>
          <w:rFonts w:ascii="Arial" w:hAnsi="Arial" w:cs="Arial"/>
        </w:rPr>
      </w:pPr>
    </w:p>
    <w:p w14:paraId="695A77B5" w14:textId="4EAF4959" w:rsidR="003B683B" w:rsidRDefault="003B683B" w:rsidP="004F5E85">
      <w:pPr>
        <w:spacing w:line="360" w:lineRule="auto"/>
        <w:rPr>
          <w:rFonts w:ascii="Arial" w:hAnsi="Arial" w:cs="Arial"/>
        </w:rPr>
      </w:pPr>
    </w:p>
    <w:p w14:paraId="359DB911" w14:textId="7ED1A3EE" w:rsidR="003B683B" w:rsidRDefault="003B683B" w:rsidP="004F5E85">
      <w:pPr>
        <w:spacing w:line="360" w:lineRule="auto"/>
        <w:rPr>
          <w:rFonts w:ascii="Arial" w:hAnsi="Arial" w:cs="Arial"/>
        </w:rPr>
      </w:pPr>
    </w:p>
    <w:p w14:paraId="4B8ACABC" w14:textId="26907015" w:rsidR="003B683B" w:rsidRDefault="003B683B" w:rsidP="004F5E85">
      <w:pPr>
        <w:spacing w:line="360" w:lineRule="auto"/>
        <w:rPr>
          <w:rFonts w:ascii="Arial" w:hAnsi="Arial" w:cs="Arial"/>
        </w:rPr>
      </w:pPr>
    </w:p>
    <w:p w14:paraId="0E288AAE" w14:textId="445CFFC4" w:rsidR="003B683B" w:rsidRDefault="003B683B" w:rsidP="004F5E85">
      <w:pPr>
        <w:spacing w:line="360" w:lineRule="auto"/>
        <w:rPr>
          <w:rFonts w:ascii="Arial" w:hAnsi="Arial" w:cs="Arial"/>
        </w:rPr>
      </w:pPr>
    </w:p>
    <w:p w14:paraId="3ECCD1C7" w14:textId="2B8019B2" w:rsidR="003B683B" w:rsidRDefault="003B683B" w:rsidP="004F5E85">
      <w:pPr>
        <w:spacing w:line="360" w:lineRule="auto"/>
        <w:rPr>
          <w:rFonts w:ascii="Arial" w:hAnsi="Arial" w:cs="Arial"/>
        </w:rPr>
      </w:pPr>
    </w:p>
    <w:p w14:paraId="6C669CA0" w14:textId="37939399" w:rsidR="00BF266A" w:rsidRDefault="00BF266A" w:rsidP="004F5E85">
      <w:pPr>
        <w:spacing w:line="360" w:lineRule="auto"/>
        <w:rPr>
          <w:rFonts w:ascii="Arial" w:hAnsi="Arial" w:cs="Arial"/>
        </w:rPr>
      </w:pPr>
    </w:p>
    <w:p w14:paraId="33921698" w14:textId="0679A009" w:rsidR="00BF266A" w:rsidRDefault="00BF266A" w:rsidP="004F5E85">
      <w:pPr>
        <w:spacing w:line="360" w:lineRule="auto"/>
        <w:rPr>
          <w:rFonts w:ascii="Arial" w:hAnsi="Arial" w:cs="Arial"/>
        </w:rPr>
      </w:pPr>
    </w:p>
    <w:p w14:paraId="02FD3272" w14:textId="4684E33B" w:rsidR="00BF266A" w:rsidRDefault="00BF266A" w:rsidP="004F5E85">
      <w:pPr>
        <w:spacing w:line="360" w:lineRule="auto"/>
        <w:rPr>
          <w:rFonts w:ascii="Arial" w:hAnsi="Arial" w:cs="Arial"/>
        </w:rPr>
      </w:pPr>
    </w:p>
    <w:p w14:paraId="730E2187" w14:textId="77777777" w:rsidR="00BF266A" w:rsidRDefault="00BF266A" w:rsidP="004F5E85">
      <w:pPr>
        <w:spacing w:line="360" w:lineRule="auto"/>
        <w:rPr>
          <w:rFonts w:ascii="Arial" w:hAnsi="Arial" w:cs="Arial"/>
        </w:rPr>
      </w:pPr>
    </w:p>
    <w:p w14:paraId="42A7C57D" w14:textId="39503409" w:rsidR="003B683B" w:rsidRDefault="003B683B" w:rsidP="004F5E85">
      <w:pPr>
        <w:spacing w:line="360" w:lineRule="auto"/>
        <w:rPr>
          <w:rFonts w:ascii="Arial" w:hAnsi="Arial" w:cs="Arial"/>
        </w:rPr>
      </w:pPr>
    </w:p>
    <w:p w14:paraId="573652CE" w14:textId="31EBAD3B" w:rsidR="00814F1A" w:rsidRDefault="00BF266A" w:rsidP="000D4A79">
      <w:pPr>
        <w:rPr>
          <w:rFonts w:ascii="Arial" w:hAnsi="Arial" w:cs="Arial"/>
        </w:rPr>
      </w:pPr>
      <w:r>
        <w:rPr>
          <w:rFonts w:ascii="Arial" w:hAnsi="Arial" w:cs="Arial"/>
        </w:rPr>
        <w:lastRenderedPageBreak/>
        <w:t xml:space="preserve">8.0 </w:t>
      </w:r>
      <w:r w:rsidR="004A5D40">
        <w:rPr>
          <w:rFonts w:ascii="Arial" w:hAnsi="Arial" w:cs="Arial"/>
        </w:rPr>
        <w:t>APPENDICES</w:t>
      </w:r>
    </w:p>
    <w:p w14:paraId="63C48E6A" w14:textId="306667D0" w:rsidR="00D702BC" w:rsidRDefault="004A5D40" w:rsidP="00D702BC">
      <w:pPr>
        <w:numPr>
          <w:ilvl w:val="0"/>
          <w:numId w:val="2"/>
        </w:numPr>
        <w:shd w:val="clear" w:color="auto" w:fill="FFFFFF"/>
        <w:spacing w:line="240" w:lineRule="atLeast"/>
        <w:rPr>
          <w:rFonts w:ascii="Arial" w:hAnsi="Arial" w:cs="Arial"/>
          <w:color w:val="202124"/>
          <w:sz w:val="21"/>
          <w:szCs w:val="21"/>
        </w:rPr>
      </w:pPr>
      <w:r>
        <w:rPr>
          <w:rFonts w:ascii="Arial" w:hAnsi="Arial" w:cs="Arial"/>
        </w:rPr>
        <w:t>Appendix 1A</w:t>
      </w:r>
      <w:r w:rsidR="00D702BC">
        <w:rPr>
          <w:rFonts w:ascii="Arial" w:hAnsi="Arial" w:cs="Arial"/>
        </w:rPr>
        <w:t>: Value Chain-</w:t>
      </w:r>
      <w:r w:rsidR="00D702BC">
        <w:rPr>
          <w:rFonts w:ascii="Arial" w:hAnsi="Arial" w:cs="Arial"/>
          <w:color w:val="202124"/>
          <w:sz w:val="21"/>
          <w:szCs w:val="21"/>
        </w:rPr>
        <w:t xml:space="preserve">the route or activities by which a business adds value to </w:t>
      </w:r>
      <w:r w:rsidR="00746CDE">
        <w:rPr>
          <w:rFonts w:ascii="Arial" w:hAnsi="Arial" w:cs="Arial"/>
          <w:color w:val="202124"/>
          <w:sz w:val="21"/>
          <w:szCs w:val="21"/>
        </w:rPr>
        <w:t>a</w:t>
      </w:r>
      <w:r w:rsidR="00D702BC">
        <w:rPr>
          <w:rFonts w:ascii="Arial" w:hAnsi="Arial" w:cs="Arial"/>
          <w:color w:val="202124"/>
          <w:sz w:val="21"/>
          <w:szCs w:val="21"/>
        </w:rPr>
        <w:t xml:space="preserve"> </w:t>
      </w:r>
      <w:r w:rsidR="00746CDE">
        <w:rPr>
          <w:rFonts w:ascii="Arial" w:hAnsi="Arial" w:cs="Arial"/>
          <w:color w:val="202124"/>
          <w:sz w:val="21"/>
          <w:szCs w:val="21"/>
        </w:rPr>
        <w:t>section</w:t>
      </w:r>
      <w:r w:rsidR="00D702BC">
        <w:rPr>
          <w:rFonts w:ascii="Arial" w:hAnsi="Arial" w:cs="Arial"/>
          <w:color w:val="202124"/>
          <w:sz w:val="21"/>
          <w:szCs w:val="21"/>
        </w:rPr>
        <w:t>, including production, marketing, and the provision of </w:t>
      </w:r>
      <w:r w:rsidR="00D702BC" w:rsidRPr="00D702BC">
        <w:rPr>
          <w:rStyle w:val="aranob"/>
          <w:rFonts w:ascii="Arial" w:hAnsi="Arial" w:cs="Arial"/>
          <w:color w:val="202124"/>
          <w:sz w:val="21"/>
          <w:szCs w:val="21"/>
          <w:u w:val="single"/>
        </w:rPr>
        <w:t>after-sales</w:t>
      </w:r>
      <w:r w:rsidR="00D702BC">
        <w:rPr>
          <w:rFonts w:ascii="Arial" w:hAnsi="Arial" w:cs="Arial"/>
          <w:color w:val="202124"/>
          <w:sz w:val="21"/>
          <w:szCs w:val="21"/>
        </w:rPr>
        <w:t> service.</w:t>
      </w:r>
    </w:p>
    <w:p w14:paraId="398C94FC" w14:textId="613C697A" w:rsidR="004A5D40" w:rsidRDefault="004A5D40" w:rsidP="000D4A79">
      <w:pPr>
        <w:rPr>
          <w:rFonts w:ascii="Arial" w:hAnsi="Arial" w:cs="Arial"/>
        </w:rPr>
      </w:pPr>
    </w:p>
    <w:p w14:paraId="65A756AB" w14:textId="40420C91" w:rsidR="004A5D40" w:rsidRPr="00C51DFD" w:rsidRDefault="004A5D40" w:rsidP="00D702BC">
      <w:pPr>
        <w:jc w:val="center"/>
        <w:rPr>
          <w:rFonts w:ascii="Arial" w:hAnsi="Arial" w:cs="Arial"/>
        </w:rPr>
      </w:pPr>
      <w:r>
        <w:rPr>
          <w:noProof/>
        </w:rPr>
        <w:drawing>
          <wp:inline distT="0" distB="0" distL="0" distR="0" wp14:anchorId="26CB7DDA" wp14:editId="137573B7">
            <wp:extent cx="6003985" cy="3467100"/>
            <wp:effectExtent l="0" t="0" r="0" b="0"/>
            <wp:docPr id="7" name="Picture 7" descr="The Complete Guide to Value Chain Modeling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plete Guide to Value Chain Modeling | Smartsheet"/>
                    <pic:cNvPicPr>
                      <a:picLocks noChangeAspect="1" noChangeArrowheads="1"/>
                    </pic:cNvPicPr>
                  </pic:nvPicPr>
                  <pic:blipFill rotWithShape="1">
                    <a:blip r:embed="rId19">
                      <a:extLst>
                        <a:ext uri="{28A0092B-C50C-407E-A947-70E740481C1C}">
                          <a14:useLocalDpi xmlns:a14="http://schemas.microsoft.com/office/drawing/2010/main" val="0"/>
                        </a:ext>
                      </a:extLst>
                    </a:blip>
                    <a:srcRect l="-656" t="2366" r="1356" b="1928"/>
                    <a:stretch/>
                  </pic:blipFill>
                  <pic:spPr bwMode="auto">
                    <a:xfrm>
                      <a:off x="0" y="0"/>
                      <a:ext cx="6005214" cy="3467810"/>
                    </a:xfrm>
                    <a:prstGeom prst="rect">
                      <a:avLst/>
                    </a:prstGeom>
                    <a:noFill/>
                    <a:ln>
                      <a:noFill/>
                    </a:ln>
                    <a:extLst>
                      <a:ext uri="{53640926-AAD7-44D8-BBD7-CCE9431645EC}">
                        <a14:shadowObscured xmlns:a14="http://schemas.microsoft.com/office/drawing/2010/main"/>
                      </a:ext>
                    </a:extLst>
                  </pic:spPr>
                </pic:pic>
              </a:graphicData>
            </a:graphic>
          </wp:inline>
        </w:drawing>
      </w:r>
    </w:p>
    <w:p w14:paraId="3BA56035" w14:textId="77777777" w:rsidR="00814F1A" w:rsidRPr="00C51DFD" w:rsidRDefault="00814F1A" w:rsidP="000D4A79">
      <w:pPr>
        <w:rPr>
          <w:rFonts w:ascii="Arial" w:hAnsi="Arial" w:cs="Arial"/>
        </w:rPr>
      </w:pPr>
    </w:p>
    <w:p w14:paraId="1347D71A" w14:textId="77777777" w:rsidR="00814F1A" w:rsidRPr="00C51DFD" w:rsidRDefault="00814F1A" w:rsidP="000D4A79">
      <w:pPr>
        <w:rPr>
          <w:rFonts w:ascii="Arial" w:hAnsi="Arial" w:cs="Arial"/>
        </w:rPr>
      </w:pPr>
    </w:p>
    <w:p w14:paraId="7F121D92" w14:textId="77777777" w:rsidR="00814F1A" w:rsidRDefault="00814F1A" w:rsidP="000D4A79"/>
    <w:p w14:paraId="17600B00" w14:textId="5A92B3C0" w:rsidR="0086242C" w:rsidRDefault="0086242C" w:rsidP="00305B68">
      <w:pPr>
        <w:jc w:val="center"/>
        <w:rPr>
          <w:lang w:val="en-US"/>
        </w:rPr>
      </w:pPr>
    </w:p>
    <w:p w14:paraId="4906A1CB" w14:textId="1E79C8CE" w:rsidR="0086242C" w:rsidRDefault="0086242C" w:rsidP="00305B68">
      <w:pPr>
        <w:jc w:val="center"/>
        <w:rPr>
          <w:lang w:val="en-US"/>
        </w:rPr>
      </w:pPr>
    </w:p>
    <w:p w14:paraId="41195B6E" w14:textId="04D56794" w:rsidR="0086242C" w:rsidRDefault="0086242C" w:rsidP="00305B68">
      <w:pPr>
        <w:jc w:val="center"/>
        <w:rPr>
          <w:lang w:val="en-US"/>
        </w:rPr>
      </w:pPr>
    </w:p>
    <w:p w14:paraId="09F3395D" w14:textId="52EC58C9" w:rsidR="0086242C" w:rsidRDefault="0086242C" w:rsidP="00305B68">
      <w:pPr>
        <w:jc w:val="center"/>
        <w:rPr>
          <w:lang w:val="en-US"/>
        </w:rPr>
      </w:pPr>
    </w:p>
    <w:p w14:paraId="5016F31B" w14:textId="1B7935B7" w:rsidR="0086242C" w:rsidRDefault="0086242C" w:rsidP="00305B68">
      <w:pPr>
        <w:jc w:val="center"/>
        <w:rPr>
          <w:lang w:val="en-US"/>
        </w:rPr>
      </w:pPr>
    </w:p>
    <w:p w14:paraId="140E7E55" w14:textId="0B1135FC" w:rsidR="0086242C" w:rsidRDefault="0086242C" w:rsidP="00305B68">
      <w:pPr>
        <w:jc w:val="center"/>
        <w:rPr>
          <w:lang w:val="en-US"/>
        </w:rPr>
      </w:pPr>
    </w:p>
    <w:p w14:paraId="2E50B361" w14:textId="68FE57DE" w:rsidR="0086242C" w:rsidRDefault="0086242C" w:rsidP="00305B68">
      <w:pPr>
        <w:jc w:val="center"/>
        <w:rPr>
          <w:lang w:val="en-US"/>
        </w:rPr>
      </w:pPr>
    </w:p>
    <w:p w14:paraId="007DD25E" w14:textId="75FC1725" w:rsidR="0086242C" w:rsidRDefault="0086242C" w:rsidP="00305B68">
      <w:pPr>
        <w:jc w:val="center"/>
        <w:rPr>
          <w:lang w:val="en-US"/>
        </w:rPr>
      </w:pPr>
    </w:p>
    <w:p w14:paraId="6310CCB8" w14:textId="168A91FA" w:rsidR="0086242C" w:rsidRDefault="0086242C" w:rsidP="00305B68">
      <w:pPr>
        <w:jc w:val="center"/>
        <w:rPr>
          <w:lang w:val="en-US"/>
        </w:rPr>
      </w:pPr>
    </w:p>
    <w:p w14:paraId="5D0EE335" w14:textId="1F2F5BB9" w:rsidR="0086242C" w:rsidRDefault="0086242C" w:rsidP="00305B68">
      <w:pPr>
        <w:jc w:val="center"/>
        <w:rPr>
          <w:lang w:val="en-US"/>
        </w:rPr>
      </w:pPr>
    </w:p>
    <w:p w14:paraId="76DE7828" w14:textId="4FB4A053" w:rsidR="0086242C" w:rsidRDefault="0086242C" w:rsidP="00305B68">
      <w:pPr>
        <w:jc w:val="center"/>
        <w:rPr>
          <w:lang w:val="en-US"/>
        </w:rPr>
      </w:pPr>
    </w:p>
    <w:sectPr w:rsidR="0086242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1274B" w14:textId="77777777" w:rsidR="0017147A" w:rsidRDefault="0017147A" w:rsidP="00FC6B2F">
      <w:pPr>
        <w:spacing w:after="0" w:line="240" w:lineRule="auto"/>
      </w:pPr>
      <w:r>
        <w:separator/>
      </w:r>
    </w:p>
  </w:endnote>
  <w:endnote w:type="continuationSeparator" w:id="0">
    <w:p w14:paraId="7FDC7C13" w14:textId="77777777" w:rsidR="0017147A" w:rsidRDefault="0017147A" w:rsidP="00FC6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713436"/>
      <w:docPartObj>
        <w:docPartGallery w:val="Page Numbers (Bottom of Page)"/>
        <w:docPartUnique/>
      </w:docPartObj>
    </w:sdtPr>
    <w:sdtEndPr>
      <w:rPr>
        <w:noProof/>
      </w:rPr>
    </w:sdtEndPr>
    <w:sdtContent>
      <w:p w14:paraId="7B2E6458" w14:textId="63D953C8" w:rsidR="00FC6B2F" w:rsidRDefault="00FC6B2F">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w:t>
        </w:r>
        <w:r w:rsidR="0051302D">
          <w:t>Report</w:t>
        </w:r>
        <w:r>
          <w:t xml:space="preserve"> (Innovative Product/Service Plan)</w:t>
        </w:r>
      </w:p>
    </w:sdtContent>
  </w:sdt>
  <w:p w14:paraId="412445B4" w14:textId="77777777" w:rsidR="00FC6B2F" w:rsidRDefault="00FC6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7528B" w14:textId="77777777" w:rsidR="0017147A" w:rsidRDefault="0017147A" w:rsidP="00FC6B2F">
      <w:pPr>
        <w:spacing w:after="0" w:line="240" w:lineRule="auto"/>
      </w:pPr>
      <w:r>
        <w:separator/>
      </w:r>
    </w:p>
  </w:footnote>
  <w:footnote w:type="continuationSeparator" w:id="0">
    <w:p w14:paraId="6DBCF5D6" w14:textId="77777777" w:rsidR="0017147A" w:rsidRDefault="0017147A" w:rsidP="00FC6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73931"/>
    <w:multiLevelType w:val="multilevel"/>
    <w:tmpl w:val="73FC0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C9404F"/>
    <w:multiLevelType w:val="hybridMultilevel"/>
    <w:tmpl w:val="BAE8E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6434A2"/>
    <w:multiLevelType w:val="multilevel"/>
    <w:tmpl w:val="635AFFCC"/>
    <w:lvl w:ilvl="0">
      <w:start w:val="1"/>
      <w:numFmt w:val="decimal"/>
      <w:lvlText w:val="%1."/>
      <w:lvlJc w:val="left"/>
      <w:pPr>
        <w:tabs>
          <w:tab w:val="num" w:pos="360"/>
        </w:tabs>
        <w:ind w:left="360" w:hanging="360"/>
      </w:pPr>
      <w:rPr>
        <w:color w:val="auto"/>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376247765">
    <w:abstractNumId w:val="2"/>
  </w:num>
  <w:num w:numId="2" w16cid:durableId="975330959">
    <w:abstractNumId w:val="0"/>
  </w:num>
  <w:num w:numId="3" w16cid:durableId="1937857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1B7"/>
    <w:rsid w:val="00017368"/>
    <w:rsid w:val="000201C4"/>
    <w:rsid w:val="00034406"/>
    <w:rsid w:val="000375E7"/>
    <w:rsid w:val="00040986"/>
    <w:rsid w:val="00042B0B"/>
    <w:rsid w:val="00043172"/>
    <w:rsid w:val="0004566A"/>
    <w:rsid w:val="0007052D"/>
    <w:rsid w:val="00072067"/>
    <w:rsid w:val="0007258E"/>
    <w:rsid w:val="00077628"/>
    <w:rsid w:val="000A44BE"/>
    <w:rsid w:val="000B083C"/>
    <w:rsid w:val="000B40BE"/>
    <w:rsid w:val="000B46C9"/>
    <w:rsid w:val="000D4A79"/>
    <w:rsid w:val="00101B38"/>
    <w:rsid w:val="00116E3A"/>
    <w:rsid w:val="00135D1F"/>
    <w:rsid w:val="0014154B"/>
    <w:rsid w:val="00146EB4"/>
    <w:rsid w:val="001507E3"/>
    <w:rsid w:val="0015116C"/>
    <w:rsid w:val="00151E36"/>
    <w:rsid w:val="00153ECE"/>
    <w:rsid w:val="00155FD7"/>
    <w:rsid w:val="00162A5E"/>
    <w:rsid w:val="0017147A"/>
    <w:rsid w:val="001730C4"/>
    <w:rsid w:val="00175FBC"/>
    <w:rsid w:val="00186629"/>
    <w:rsid w:val="00194A58"/>
    <w:rsid w:val="001A59E0"/>
    <w:rsid w:val="001C1305"/>
    <w:rsid w:val="001C4127"/>
    <w:rsid w:val="001D14F8"/>
    <w:rsid w:val="001D3BA9"/>
    <w:rsid w:val="001E0CD7"/>
    <w:rsid w:val="001E254A"/>
    <w:rsid w:val="001E66C4"/>
    <w:rsid w:val="001F18B5"/>
    <w:rsid w:val="001F3155"/>
    <w:rsid w:val="001F665C"/>
    <w:rsid w:val="001F6D6B"/>
    <w:rsid w:val="001F7551"/>
    <w:rsid w:val="00240F8B"/>
    <w:rsid w:val="00243A5D"/>
    <w:rsid w:val="002609A0"/>
    <w:rsid w:val="002654B5"/>
    <w:rsid w:val="00273329"/>
    <w:rsid w:val="0028156A"/>
    <w:rsid w:val="00283B32"/>
    <w:rsid w:val="002912BA"/>
    <w:rsid w:val="002935FB"/>
    <w:rsid w:val="00294981"/>
    <w:rsid w:val="002A081F"/>
    <w:rsid w:val="002B5D69"/>
    <w:rsid w:val="002D5AFC"/>
    <w:rsid w:val="002E32AE"/>
    <w:rsid w:val="002F1857"/>
    <w:rsid w:val="00303960"/>
    <w:rsid w:val="00305B68"/>
    <w:rsid w:val="003111EB"/>
    <w:rsid w:val="00324AC6"/>
    <w:rsid w:val="003274A1"/>
    <w:rsid w:val="00330AD3"/>
    <w:rsid w:val="00332577"/>
    <w:rsid w:val="00343428"/>
    <w:rsid w:val="00345D4F"/>
    <w:rsid w:val="00357601"/>
    <w:rsid w:val="00396D99"/>
    <w:rsid w:val="00397851"/>
    <w:rsid w:val="003A5C07"/>
    <w:rsid w:val="003B2D75"/>
    <w:rsid w:val="003B683B"/>
    <w:rsid w:val="003C78A2"/>
    <w:rsid w:val="003E3053"/>
    <w:rsid w:val="003E6391"/>
    <w:rsid w:val="003E6C40"/>
    <w:rsid w:val="0040107E"/>
    <w:rsid w:val="00410359"/>
    <w:rsid w:val="00413921"/>
    <w:rsid w:val="0042561D"/>
    <w:rsid w:val="00463AAD"/>
    <w:rsid w:val="004711B7"/>
    <w:rsid w:val="00471D27"/>
    <w:rsid w:val="0048495C"/>
    <w:rsid w:val="00490498"/>
    <w:rsid w:val="00493362"/>
    <w:rsid w:val="004A5D40"/>
    <w:rsid w:val="004B2BA8"/>
    <w:rsid w:val="004C5B75"/>
    <w:rsid w:val="004C79E7"/>
    <w:rsid w:val="004D3976"/>
    <w:rsid w:val="004D42E5"/>
    <w:rsid w:val="004D5754"/>
    <w:rsid w:val="004D7317"/>
    <w:rsid w:val="004D7FB0"/>
    <w:rsid w:val="004E1DB6"/>
    <w:rsid w:val="004F241E"/>
    <w:rsid w:val="004F5E85"/>
    <w:rsid w:val="0050796C"/>
    <w:rsid w:val="0051302D"/>
    <w:rsid w:val="00523F3B"/>
    <w:rsid w:val="00552C56"/>
    <w:rsid w:val="005565B6"/>
    <w:rsid w:val="005922AB"/>
    <w:rsid w:val="005952D7"/>
    <w:rsid w:val="005A1136"/>
    <w:rsid w:val="005A3A4A"/>
    <w:rsid w:val="005A7B62"/>
    <w:rsid w:val="005D67AF"/>
    <w:rsid w:val="005E33F9"/>
    <w:rsid w:val="005F12CB"/>
    <w:rsid w:val="005F1E9E"/>
    <w:rsid w:val="006013B1"/>
    <w:rsid w:val="00601EF6"/>
    <w:rsid w:val="006049A6"/>
    <w:rsid w:val="00612A3F"/>
    <w:rsid w:val="00617C8C"/>
    <w:rsid w:val="00617CC7"/>
    <w:rsid w:val="006245A9"/>
    <w:rsid w:val="006272F3"/>
    <w:rsid w:val="00636FD2"/>
    <w:rsid w:val="00647D4E"/>
    <w:rsid w:val="00652C98"/>
    <w:rsid w:val="006613B2"/>
    <w:rsid w:val="0066732A"/>
    <w:rsid w:val="00670EA6"/>
    <w:rsid w:val="00694871"/>
    <w:rsid w:val="006B5DF5"/>
    <w:rsid w:val="006B656D"/>
    <w:rsid w:val="006C2C78"/>
    <w:rsid w:val="006C2CC7"/>
    <w:rsid w:val="006C3504"/>
    <w:rsid w:val="006E281A"/>
    <w:rsid w:val="006E5E10"/>
    <w:rsid w:val="006F7552"/>
    <w:rsid w:val="00725E4A"/>
    <w:rsid w:val="00730BE1"/>
    <w:rsid w:val="00746CDE"/>
    <w:rsid w:val="007477D3"/>
    <w:rsid w:val="00751AB5"/>
    <w:rsid w:val="007523A7"/>
    <w:rsid w:val="0075475E"/>
    <w:rsid w:val="00757891"/>
    <w:rsid w:val="00770CAD"/>
    <w:rsid w:val="00772D69"/>
    <w:rsid w:val="00776812"/>
    <w:rsid w:val="00781564"/>
    <w:rsid w:val="007922B6"/>
    <w:rsid w:val="007A2E34"/>
    <w:rsid w:val="007B0F5A"/>
    <w:rsid w:val="007B1270"/>
    <w:rsid w:val="007B435C"/>
    <w:rsid w:val="007B49FA"/>
    <w:rsid w:val="007B67A1"/>
    <w:rsid w:val="007C49D8"/>
    <w:rsid w:val="00803AA9"/>
    <w:rsid w:val="00805D05"/>
    <w:rsid w:val="00813437"/>
    <w:rsid w:val="00814F1A"/>
    <w:rsid w:val="008216B5"/>
    <w:rsid w:val="00834F8C"/>
    <w:rsid w:val="00840841"/>
    <w:rsid w:val="008450FA"/>
    <w:rsid w:val="0084784F"/>
    <w:rsid w:val="0085295B"/>
    <w:rsid w:val="00854B85"/>
    <w:rsid w:val="0086242C"/>
    <w:rsid w:val="00864348"/>
    <w:rsid w:val="008679AB"/>
    <w:rsid w:val="008829D4"/>
    <w:rsid w:val="00886CF0"/>
    <w:rsid w:val="008A09A3"/>
    <w:rsid w:val="008A2537"/>
    <w:rsid w:val="008C7DCE"/>
    <w:rsid w:val="008D250D"/>
    <w:rsid w:val="008F3085"/>
    <w:rsid w:val="008F6E0E"/>
    <w:rsid w:val="00902E81"/>
    <w:rsid w:val="0090477D"/>
    <w:rsid w:val="00911F69"/>
    <w:rsid w:val="00931AE2"/>
    <w:rsid w:val="0094013A"/>
    <w:rsid w:val="00942AE2"/>
    <w:rsid w:val="00945A84"/>
    <w:rsid w:val="00964C78"/>
    <w:rsid w:val="009657D2"/>
    <w:rsid w:val="009722BF"/>
    <w:rsid w:val="00974F6E"/>
    <w:rsid w:val="009866D4"/>
    <w:rsid w:val="009A0B86"/>
    <w:rsid w:val="009A685C"/>
    <w:rsid w:val="009B1792"/>
    <w:rsid w:val="009B3496"/>
    <w:rsid w:val="009B459E"/>
    <w:rsid w:val="009C1C04"/>
    <w:rsid w:val="009C2C08"/>
    <w:rsid w:val="009C5215"/>
    <w:rsid w:val="009D3B08"/>
    <w:rsid w:val="009F3743"/>
    <w:rsid w:val="009F78CC"/>
    <w:rsid w:val="00A10BF0"/>
    <w:rsid w:val="00A1300A"/>
    <w:rsid w:val="00A24A4E"/>
    <w:rsid w:val="00A260DF"/>
    <w:rsid w:val="00A42D68"/>
    <w:rsid w:val="00A44282"/>
    <w:rsid w:val="00A5132C"/>
    <w:rsid w:val="00A54DCA"/>
    <w:rsid w:val="00A67C68"/>
    <w:rsid w:val="00A873A4"/>
    <w:rsid w:val="00A92D77"/>
    <w:rsid w:val="00A93052"/>
    <w:rsid w:val="00AA3E3F"/>
    <w:rsid w:val="00AC5CF6"/>
    <w:rsid w:val="00AD46E3"/>
    <w:rsid w:val="00AE29CB"/>
    <w:rsid w:val="00AE34FD"/>
    <w:rsid w:val="00B0474B"/>
    <w:rsid w:val="00B129B1"/>
    <w:rsid w:val="00B134D6"/>
    <w:rsid w:val="00B33254"/>
    <w:rsid w:val="00B33CFA"/>
    <w:rsid w:val="00B378E4"/>
    <w:rsid w:val="00B40BD8"/>
    <w:rsid w:val="00B458E8"/>
    <w:rsid w:val="00B5584B"/>
    <w:rsid w:val="00B60059"/>
    <w:rsid w:val="00B637AD"/>
    <w:rsid w:val="00B82A17"/>
    <w:rsid w:val="00B82E5C"/>
    <w:rsid w:val="00B92AF6"/>
    <w:rsid w:val="00B9517E"/>
    <w:rsid w:val="00B97BAB"/>
    <w:rsid w:val="00BB0480"/>
    <w:rsid w:val="00BC1BA5"/>
    <w:rsid w:val="00BD610D"/>
    <w:rsid w:val="00BE7A6B"/>
    <w:rsid w:val="00BF266A"/>
    <w:rsid w:val="00C0041C"/>
    <w:rsid w:val="00C04289"/>
    <w:rsid w:val="00C047DA"/>
    <w:rsid w:val="00C12574"/>
    <w:rsid w:val="00C1550E"/>
    <w:rsid w:val="00C24F82"/>
    <w:rsid w:val="00C259EF"/>
    <w:rsid w:val="00C26053"/>
    <w:rsid w:val="00C33608"/>
    <w:rsid w:val="00C43DFB"/>
    <w:rsid w:val="00C449BE"/>
    <w:rsid w:val="00C51DFD"/>
    <w:rsid w:val="00C64FD4"/>
    <w:rsid w:val="00C652A6"/>
    <w:rsid w:val="00C66CD7"/>
    <w:rsid w:val="00C704F4"/>
    <w:rsid w:val="00C776A8"/>
    <w:rsid w:val="00C8127D"/>
    <w:rsid w:val="00C82809"/>
    <w:rsid w:val="00C92546"/>
    <w:rsid w:val="00CA06A7"/>
    <w:rsid w:val="00CA4567"/>
    <w:rsid w:val="00CE0F36"/>
    <w:rsid w:val="00CF7855"/>
    <w:rsid w:val="00D13A1B"/>
    <w:rsid w:val="00D429FB"/>
    <w:rsid w:val="00D52D0C"/>
    <w:rsid w:val="00D52D8E"/>
    <w:rsid w:val="00D54109"/>
    <w:rsid w:val="00D56CD1"/>
    <w:rsid w:val="00D60B4E"/>
    <w:rsid w:val="00D64CF0"/>
    <w:rsid w:val="00D6626B"/>
    <w:rsid w:val="00D702BC"/>
    <w:rsid w:val="00D70C2F"/>
    <w:rsid w:val="00D739DD"/>
    <w:rsid w:val="00D742B7"/>
    <w:rsid w:val="00D803F7"/>
    <w:rsid w:val="00D81EED"/>
    <w:rsid w:val="00D95DD7"/>
    <w:rsid w:val="00D97742"/>
    <w:rsid w:val="00DA295E"/>
    <w:rsid w:val="00DB488F"/>
    <w:rsid w:val="00DB7955"/>
    <w:rsid w:val="00DD51B3"/>
    <w:rsid w:val="00DE47BA"/>
    <w:rsid w:val="00DF5676"/>
    <w:rsid w:val="00E01E7D"/>
    <w:rsid w:val="00E06FD8"/>
    <w:rsid w:val="00E07D48"/>
    <w:rsid w:val="00E12B48"/>
    <w:rsid w:val="00E20097"/>
    <w:rsid w:val="00E234DC"/>
    <w:rsid w:val="00E31152"/>
    <w:rsid w:val="00E4406B"/>
    <w:rsid w:val="00E6251F"/>
    <w:rsid w:val="00E63457"/>
    <w:rsid w:val="00E645F1"/>
    <w:rsid w:val="00E64B36"/>
    <w:rsid w:val="00E67D68"/>
    <w:rsid w:val="00E765C8"/>
    <w:rsid w:val="00E802D7"/>
    <w:rsid w:val="00E839CF"/>
    <w:rsid w:val="00E87CA6"/>
    <w:rsid w:val="00E937F2"/>
    <w:rsid w:val="00E951B5"/>
    <w:rsid w:val="00EA774D"/>
    <w:rsid w:val="00EB4AFD"/>
    <w:rsid w:val="00EB7C2A"/>
    <w:rsid w:val="00EE0C06"/>
    <w:rsid w:val="00EE19E7"/>
    <w:rsid w:val="00EF496E"/>
    <w:rsid w:val="00F0044E"/>
    <w:rsid w:val="00F131FC"/>
    <w:rsid w:val="00F33EC0"/>
    <w:rsid w:val="00F46E40"/>
    <w:rsid w:val="00F47D2B"/>
    <w:rsid w:val="00F5683F"/>
    <w:rsid w:val="00F57E03"/>
    <w:rsid w:val="00F71D9C"/>
    <w:rsid w:val="00F751CA"/>
    <w:rsid w:val="00F8425B"/>
    <w:rsid w:val="00F85C25"/>
    <w:rsid w:val="00F86718"/>
    <w:rsid w:val="00F9337E"/>
    <w:rsid w:val="00FC3D67"/>
    <w:rsid w:val="00FC5453"/>
    <w:rsid w:val="00FC6B2F"/>
    <w:rsid w:val="00FC6E7E"/>
    <w:rsid w:val="00FD11AF"/>
    <w:rsid w:val="00FD3F3C"/>
    <w:rsid w:val="00FE0F85"/>
    <w:rsid w:val="00FF4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A53F"/>
  <w15:chartTrackingRefBased/>
  <w15:docId w15:val="{832C8BE5-AE87-4126-9962-9C655D4DA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B127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B2F"/>
  </w:style>
  <w:style w:type="paragraph" w:styleId="Footer">
    <w:name w:val="footer"/>
    <w:basedOn w:val="Normal"/>
    <w:link w:val="FooterChar"/>
    <w:uiPriority w:val="99"/>
    <w:unhideWhenUsed/>
    <w:rsid w:val="00FC6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B2F"/>
  </w:style>
  <w:style w:type="character" w:styleId="Hyperlink">
    <w:name w:val="Hyperlink"/>
    <w:basedOn w:val="DefaultParagraphFont"/>
    <w:uiPriority w:val="99"/>
    <w:unhideWhenUsed/>
    <w:rsid w:val="008679AB"/>
    <w:rPr>
      <w:color w:val="0000FF"/>
      <w:u w:val="single"/>
    </w:rPr>
  </w:style>
  <w:style w:type="paragraph" w:customStyle="1" w:styleId="mixed-citation-compatibility">
    <w:name w:val="mixed-citation-compatibility"/>
    <w:basedOn w:val="Normal"/>
    <w:rsid w:val="008679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8679AB"/>
  </w:style>
  <w:style w:type="character" w:styleId="Emphasis">
    <w:name w:val="Emphasis"/>
    <w:basedOn w:val="DefaultParagraphFont"/>
    <w:uiPriority w:val="20"/>
    <w:qFormat/>
    <w:rsid w:val="008679AB"/>
    <w:rPr>
      <w:i/>
      <w:iCs/>
    </w:rPr>
  </w:style>
  <w:style w:type="character" w:styleId="UnresolvedMention">
    <w:name w:val="Unresolved Mention"/>
    <w:basedOn w:val="DefaultParagraphFont"/>
    <w:uiPriority w:val="99"/>
    <w:semiHidden/>
    <w:unhideWhenUsed/>
    <w:rsid w:val="00B5584B"/>
    <w:rPr>
      <w:color w:val="605E5C"/>
      <w:shd w:val="clear" w:color="auto" w:fill="E1DFDD"/>
    </w:rPr>
  </w:style>
  <w:style w:type="paragraph" w:styleId="CommentText">
    <w:name w:val="annotation text"/>
    <w:basedOn w:val="Normal"/>
    <w:link w:val="CommentTextChar"/>
    <w:uiPriority w:val="99"/>
    <w:unhideWhenUsed/>
    <w:rsid w:val="006C3504"/>
    <w:pPr>
      <w:spacing w:line="240" w:lineRule="auto"/>
    </w:pPr>
    <w:rPr>
      <w:sz w:val="20"/>
      <w:szCs w:val="20"/>
    </w:rPr>
  </w:style>
  <w:style w:type="character" w:customStyle="1" w:styleId="CommentTextChar">
    <w:name w:val="Comment Text Char"/>
    <w:basedOn w:val="DefaultParagraphFont"/>
    <w:link w:val="CommentText"/>
    <w:uiPriority w:val="99"/>
    <w:rsid w:val="006C3504"/>
    <w:rPr>
      <w:sz w:val="20"/>
      <w:szCs w:val="20"/>
    </w:rPr>
  </w:style>
  <w:style w:type="table" w:styleId="TableGrid">
    <w:name w:val="Table Grid"/>
    <w:basedOn w:val="TableNormal"/>
    <w:uiPriority w:val="39"/>
    <w:rsid w:val="00C77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7B1270"/>
    <w:rPr>
      <w:rFonts w:ascii="Times New Roman" w:eastAsia="Times New Roman" w:hAnsi="Times New Roman" w:cs="Times New Roman"/>
      <w:b/>
      <w:bCs/>
      <w:sz w:val="24"/>
      <w:szCs w:val="24"/>
      <w:lang w:eastAsia="en-GB"/>
    </w:rPr>
  </w:style>
  <w:style w:type="character" w:customStyle="1" w:styleId="aranob">
    <w:name w:val="aranob"/>
    <w:basedOn w:val="DefaultParagraphFont"/>
    <w:rsid w:val="00D702BC"/>
  </w:style>
  <w:style w:type="paragraph" w:styleId="ListParagraph">
    <w:name w:val="List Paragraph"/>
    <w:basedOn w:val="Normal"/>
    <w:uiPriority w:val="34"/>
    <w:qFormat/>
    <w:rsid w:val="003B683B"/>
    <w:pPr>
      <w:ind w:left="720"/>
      <w:contextualSpacing/>
    </w:pPr>
  </w:style>
  <w:style w:type="paragraph" w:styleId="NormalWeb">
    <w:name w:val="Normal (Web)"/>
    <w:basedOn w:val="Normal"/>
    <w:uiPriority w:val="99"/>
    <w:semiHidden/>
    <w:unhideWhenUsed/>
    <w:rsid w:val="003325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48983">
      <w:bodyDiv w:val="1"/>
      <w:marLeft w:val="0"/>
      <w:marRight w:val="0"/>
      <w:marTop w:val="0"/>
      <w:marBottom w:val="0"/>
      <w:divBdr>
        <w:top w:val="none" w:sz="0" w:space="0" w:color="auto"/>
        <w:left w:val="none" w:sz="0" w:space="0" w:color="auto"/>
        <w:bottom w:val="none" w:sz="0" w:space="0" w:color="auto"/>
        <w:right w:val="none" w:sz="0" w:space="0" w:color="auto"/>
      </w:divBdr>
    </w:div>
    <w:div w:id="151340930">
      <w:bodyDiv w:val="1"/>
      <w:marLeft w:val="0"/>
      <w:marRight w:val="0"/>
      <w:marTop w:val="0"/>
      <w:marBottom w:val="0"/>
      <w:divBdr>
        <w:top w:val="none" w:sz="0" w:space="0" w:color="auto"/>
        <w:left w:val="none" w:sz="0" w:space="0" w:color="auto"/>
        <w:bottom w:val="none" w:sz="0" w:space="0" w:color="auto"/>
        <w:right w:val="none" w:sz="0" w:space="0" w:color="auto"/>
      </w:divBdr>
    </w:div>
    <w:div w:id="501971369">
      <w:bodyDiv w:val="1"/>
      <w:marLeft w:val="0"/>
      <w:marRight w:val="0"/>
      <w:marTop w:val="0"/>
      <w:marBottom w:val="0"/>
      <w:divBdr>
        <w:top w:val="none" w:sz="0" w:space="0" w:color="auto"/>
        <w:left w:val="none" w:sz="0" w:space="0" w:color="auto"/>
        <w:bottom w:val="none" w:sz="0" w:space="0" w:color="auto"/>
        <w:right w:val="none" w:sz="0" w:space="0" w:color="auto"/>
      </w:divBdr>
    </w:div>
    <w:div w:id="714426420">
      <w:bodyDiv w:val="1"/>
      <w:marLeft w:val="0"/>
      <w:marRight w:val="0"/>
      <w:marTop w:val="0"/>
      <w:marBottom w:val="0"/>
      <w:divBdr>
        <w:top w:val="none" w:sz="0" w:space="0" w:color="auto"/>
        <w:left w:val="none" w:sz="0" w:space="0" w:color="auto"/>
        <w:bottom w:val="none" w:sz="0" w:space="0" w:color="auto"/>
        <w:right w:val="none" w:sz="0" w:space="0" w:color="auto"/>
      </w:divBdr>
    </w:div>
    <w:div w:id="893928845">
      <w:bodyDiv w:val="1"/>
      <w:marLeft w:val="0"/>
      <w:marRight w:val="0"/>
      <w:marTop w:val="0"/>
      <w:marBottom w:val="0"/>
      <w:divBdr>
        <w:top w:val="none" w:sz="0" w:space="0" w:color="auto"/>
        <w:left w:val="none" w:sz="0" w:space="0" w:color="auto"/>
        <w:bottom w:val="none" w:sz="0" w:space="0" w:color="auto"/>
        <w:right w:val="none" w:sz="0" w:space="0" w:color="auto"/>
      </w:divBdr>
      <w:divsChild>
        <w:div w:id="196160236">
          <w:marLeft w:val="0"/>
          <w:marRight w:val="0"/>
          <w:marTop w:val="0"/>
          <w:marBottom w:val="0"/>
          <w:divBdr>
            <w:top w:val="none" w:sz="0" w:space="0" w:color="auto"/>
            <w:left w:val="none" w:sz="0" w:space="0" w:color="auto"/>
            <w:bottom w:val="none" w:sz="0" w:space="0" w:color="auto"/>
            <w:right w:val="none" w:sz="0" w:space="0" w:color="auto"/>
          </w:divBdr>
          <w:divsChild>
            <w:div w:id="1268081678">
              <w:marLeft w:val="0"/>
              <w:marRight w:val="0"/>
              <w:marTop w:val="0"/>
              <w:marBottom w:val="0"/>
              <w:divBdr>
                <w:top w:val="none" w:sz="0" w:space="0" w:color="auto"/>
                <w:left w:val="none" w:sz="0" w:space="0" w:color="auto"/>
                <w:bottom w:val="none" w:sz="0" w:space="0" w:color="auto"/>
                <w:right w:val="none" w:sz="0" w:space="0" w:color="auto"/>
              </w:divBdr>
              <w:divsChild>
                <w:div w:id="1004819911">
                  <w:marLeft w:val="0"/>
                  <w:marRight w:val="0"/>
                  <w:marTop w:val="0"/>
                  <w:marBottom w:val="0"/>
                  <w:divBdr>
                    <w:top w:val="none" w:sz="0" w:space="0" w:color="auto"/>
                    <w:left w:val="none" w:sz="0" w:space="0" w:color="auto"/>
                    <w:bottom w:val="none" w:sz="0" w:space="0" w:color="auto"/>
                    <w:right w:val="none" w:sz="0" w:space="0" w:color="auto"/>
                  </w:divBdr>
                  <w:divsChild>
                    <w:div w:id="2125886150">
                      <w:marLeft w:val="300"/>
                      <w:marRight w:val="0"/>
                      <w:marTop w:val="0"/>
                      <w:marBottom w:val="0"/>
                      <w:divBdr>
                        <w:top w:val="none" w:sz="0" w:space="0" w:color="auto"/>
                        <w:left w:val="none" w:sz="0" w:space="0" w:color="auto"/>
                        <w:bottom w:val="none" w:sz="0" w:space="0" w:color="auto"/>
                        <w:right w:val="none" w:sz="0" w:space="0" w:color="auto"/>
                      </w:divBdr>
                      <w:divsChild>
                        <w:div w:id="134568426">
                          <w:marLeft w:val="-300"/>
                          <w:marRight w:val="0"/>
                          <w:marTop w:val="0"/>
                          <w:marBottom w:val="0"/>
                          <w:divBdr>
                            <w:top w:val="none" w:sz="0" w:space="0" w:color="auto"/>
                            <w:left w:val="none" w:sz="0" w:space="0" w:color="auto"/>
                            <w:bottom w:val="none" w:sz="0" w:space="0" w:color="auto"/>
                            <w:right w:val="none" w:sz="0" w:space="0" w:color="auto"/>
                          </w:divBdr>
                          <w:divsChild>
                            <w:div w:id="1801800386">
                              <w:marLeft w:val="0"/>
                              <w:marRight w:val="0"/>
                              <w:marTop w:val="0"/>
                              <w:marBottom w:val="0"/>
                              <w:divBdr>
                                <w:top w:val="none" w:sz="0" w:space="0" w:color="auto"/>
                                <w:left w:val="none" w:sz="0" w:space="0" w:color="auto"/>
                                <w:bottom w:val="none" w:sz="0" w:space="0" w:color="auto"/>
                                <w:right w:val="none" w:sz="0" w:space="0" w:color="auto"/>
                              </w:divBdr>
                              <w:divsChild>
                                <w:div w:id="70321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8996622">
      <w:bodyDiv w:val="1"/>
      <w:marLeft w:val="0"/>
      <w:marRight w:val="0"/>
      <w:marTop w:val="0"/>
      <w:marBottom w:val="0"/>
      <w:divBdr>
        <w:top w:val="none" w:sz="0" w:space="0" w:color="auto"/>
        <w:left w:val="none" w:sz="0" w:space="0" w:color="auto"/>
        <w:bottom w:val="none" w:sz="0" w:space="0" w:color="auto"/>
        <w:right w:val="none" w:sz="0" w:space="0" w:color="auto"/>
      </w:divBdr>
    </w:div>
    <w:div w:id="1281035922">
      <w:bodyDiv w:val="1"/>
      <w:marLeft w:val="0"/>
      <w:marRight w:val="0"/>
      <w:marTop w:val="0"/>
      <w:marBottom w:val="0"/>
      <w:divBdr>
        <w:top w:val="none" w:sz="0" w:space="0" w:color="auto"/>
        <w:left w:val="none" w:sz="0" w:space="0" w:color="auto"/>
        <w:bottom w:val="none" w:sz="0" w:space="0" w:color="auto"/>
        <w:right w:val="none" w:sz="0" w:space="0" w:color="auto"/>
      </w:divBdr>
    </w:div>
    <w:div w:id="1298031213">
      <w:bodyDiv w:val="1"/>
      <w:marLeft w:val="0"/>
      <w:marRight w:val="0"/>
      <w:marTop w:val="0"/>
      <w:marBottom w:val="0"/>
      <w:divBdr>
        <w:top w:val="none" w:sz="0" w:space="0" w:color="auto"/>
        <w:left w:val="none" w:sz="0" w:space="0" w:color="auto"/>
        <w:bottom w:val="none" w:sz="0" w:space="0" w:color="auto"/>
        <w:right w:val="none" w:sz="0" w:space="0" w:color="auto"/>
      </w:divBdr>
    </w:div>
    <w:div w:id="1322811195">
      <w:bodyDiv w:val="1"/>
      <w:marLeft w:val="0"/>
      <w:marRight w:val="0"/>
      <w:marTop w:val="0"/>
      <w:marBottom w:val="0"/>
      <w:divBdr>
        <w:top w:val="none" w:sz="0" w:space="0" w:color="auto"/>
        <w:left w:val="none" w:sz="0" w:space="0" w:color="auto"/>
        <w:bottom w:val="none" w:sz="0" w:space="0" w:color="auto"/>
        <w:right w:val="none" w:sz="0" w:space="0" w:color="auto"/>
      </w:divBdr>
    </w:div>
    <w:div w:id="1658336845">
      <w:bodyDiv w:val="1"/>
      <w:marLeft w:val="0"/>
      <w:marRight w:val="0"/>
      <w:marTop w:val="0"/>
      <w:marBottom w:val="0"/>
      <w:divBdr>
        <w:top w:val="none" w:sz="0" w:space="0" w:color="auto"/>
        <w:left w:val="none" w:sz="0" w:space="0" w:color="auto"/>
        <w:bottom w:val="none" w:sz="0" w:space="0" w:color="auto"/>
        <w:right w:val="none" w:sz="0" w:space="0" w:color="auto"/>
      </w:divBdr>
    </w:div>
    <w:div w:id="1715809331">
      <w:bodyDiv w:val="1"/>
      <w:marLeft w:val="0"/>
      <w:marRight w:val="0"/>
      <w:marTop w:val="0"/>
      <w:marBottom w:val="0"/>
      <w:divBdr>
        <w:top w:val="none" w:sz="0" w:space="0" w:color="auto"/>
        <w:left w:val="none" w:sz="0" w:space="0" w:color="auto"/>
        <w:bottom w:val="none" w:sz="0" w:space="0" w:color="auto"/>
        <w:right w:val="none" w:sz="0" w:space="0" w:color="auto"/>
      </w:divBdr>
      <w:divsChild>
        <w:div w:id="1801219162">
          <w:marLeft w:val="0"/>
          <w:marRight w:val="0"/>
          <w:marTop w:val="0"/>
          <w:marBottom w:val="0"/>
          <w:divBdr>
            <w:top w:val="none" w:sz="0" w:space="0" w:color="auto"/>
            <w:left w:val="none" w:sz="0" w:space="0" w:color="auto"/>
            <w:bottom w:val="none" w:sz="0" w:space="0" w:color="auto"/>
            <w:right w:val="none" w:sz="0" w:space="0" w:color="auto"/>
          </w:divBdr>
        </w:div>
        <w:div w:id="1673219042">
          <w:marLeft w:val="0"/>
          <w:marRight w:val="0"/>
          <w:marTop w:val="0"/>
          <w:marBottom w:val="0"/>
          <w:divBdr>
            <w:top w:val="none" w:sz="0" w:space="0" w:color="auto"/>
            <w:left w:val="none" w:sz="0" w:space="0" w:color="auto"/>
            <w:bottom w:val="none" w:sz="0" w:space="0" w:color="auto"/>
            <w:right w:val="none" w:sz="0" w:space="0" w:color="auto"/>
          </w:divBdr>
        </w:div>
        <w:div w:id="945503646">
          <w:marLeft w:val="0"/>
          <w:marRight w:val="0"/>
          <w:marTop w:val="0"/>
          <w:marBottom w:val="0"/>
          <w:divBdr>
            <w:top w:val="none" w:sz="0" w:space="0" w:color="auto"/>
            <w:left w:val="none" w:sz="0" w:space="0" w:color="auto"/>
            <w:bottom w:val="none" w:sz="0" w:space="0" w:color="auto"/>
            <w:right w:val="none" w:sz="0" w:space="0" w:color="auto"/>
          </w:divBdr>
        </w:div>
      </w:divsChild>
    </w:div>
    <w:div w:id="1835144524">
      <w:bodyDiv w:val="1"/>
      <w:marLeft w:val="0"/>
      <w:marRight w:val="0"/>
      <w:marTop w:val="0"/>
      <w:marBottom w:val="0"/>
      <w:divBdr>
        <w:top w:val="none" w:sz="0" w:space="0" w:color="auto"/>
        <w:left w:val="none" w:sz="0" w:space="0" w:color="auto"/>
        <w:bottom w:val="none" w:sz="0" w:space="0" w:color="auto"/>
        <w:right w:val="none" w:sz="0" w:space="0" w:color="auto"/>
      </w:divBdr>
    </w:div>
    <w:div w:id="2077388997">
      <w:bodyDiv w:val="1"/>
      <w:marLeft w:val="0"/>
      <w:marRight w:val="0"/>
      <w:marTop w:val="0"/>
      <w:marBottom w:val="0"/>
      <w:divBdr>
        <w:top w:val="none" w:sz="0" w:space="0" w:color="auto"/>
        <w:left w:val="none" w:sz="0" w:space="0" w:color="auto"/>
        <w:bottom w:val="none" w:sz="0" w:space="0" w:color="auto"/>
        <w:right w:val="none" w:sz="0" w:space="0" w:color="auto"/>
      </w:divBdr>
      <w:divsChild>
        <w:div w:id="1797523537">
          <w:marLeft w:val="0"/>
          <w:marRight w:val="0"/>
          <w:marTop w:val="0"/>
          <w:marBottom w:val="0"/>
          <w:divBdr>
            <w:top w:val="none" w:sz="0" w:space="0" w:color="auto"/>
            <w:left w:val="none" w:sz="0" w:space="0" w:color="auto"/>
            <w:bottom w:val="none" w:sz="0" w:space="0" w:color="auto"/>
            <w:right w:val="none" w:sz="0" w:space="0" w:color="auto"/>
          </w:divBdr>
        </w:div>
        <w:div w:id="124005294">
          <w:marLeft w:val="0"/>
          <w:marRight w:val="0"/>
          <w:marTop w:val="0"/>
          <w:marBottom w:val="0"/>
          <w:divBdr>
            <w:top w:val="none" w:sz="0" w:space="0" w:color="auto"/>
            <w:left w:val="none" w:sz="0" w:space="0" w:color="auto"/>
            <w:bottom w:val="none" w:sz="0" w:space="0" w:color="auto"/>
            <w:right w:val="none" w:sz="0" w:space="0" w:color="auto"/>
          </w:divBdr>
        </w:div>
        <w:div w:id="1080716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11/jsbm.12108" TargetMode="External"/><Relationship Id="rId18" Type="http://schemas.openxmlformats.org/officeDocument/2006/relationships/hyperlink" Target="https://www.jrf.org.uk/report/uk-poverty-20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177/089443%209316683344" TargetMode="External"/><Relationship Id="rId2" Type="http://schemas.openxmlformats.org/officeDocument/2006/relationships/styles" Target="styles.xml"/><Relationship Id="rId16" Type="http://schemas.openxmlformats.org/officeDocument/2006/relationships/hyperlink" Target="http://threatintelligencetimes.com/2015/07/07/uks-small-businesseslack-cyber-security-awarenes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www.forbes.com/sites/tjmccue/2013/08/16/why-dont-more-smallbusinesses-accept-credit-cards/" TargetMode="External"/><Relationship Id="rId10" Type="http://schemas.openxmlformats.org/officeDocument/2006/relationships/image" Target="media/image4.jpe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16/j.%20jenvman.2017.11.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3912</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(1908080)</dc:creator>
  <cp:keywords/>
  <dc:description/>
  <cp:lastModifiedBy>Michael Thomas (1908080)</cp:lastModifiedBy>
  <cp:revision>3</cp:revision>
  <dcterms:created xsi:type="dcterms:W3CDTF">2023-03-26T17:05:00Z</dcterms:created>
  <dcterms:modified xsi:type="dcterms:W3CDTF">2023-03-26T17:05:00Z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d5691257-ffb3-44aa-9933-5e413bfe3502</vt:lpwstr>
  </property>
  <property fmtid="{D5CDD505-2E9C-101B-9397-08002B2CF9AE}" pid="3" name="_DocHome">
    <vt:i4>-966507808</vt:i4>
  </property>
</Properties>
</file>