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AFE97" w14:textId="2B52310B" w:rsidR="00D83C85" w:rsidRDefault="00D83C85"/>
    <w:p w14:paraId="0B303A7B" w14:textId="54403F19" w:rsidR="000A7B77" w:rsidRDefault="000A7B77"/>
    <w:p w14:paraId="3FC187AF" w14:textId="7E7F2A19" w:rsidR="000A7B77" w:rsidRDefault="000A7B77"/>
    <w:p w14:paraId="6F7F0601" w14:textId="77163731" w:rsidR="000A7B77" w:rsidRDefault="000A7B77"/>
    <w:tbl>
      <w:tblPr>
        <w:tblStyle w:val="TableGrid"/>
        <w:tblW w:w="9493" w:type="dxa"/>
        <w:tblLook w:val="04A0" w:firstRow="1" w:lastRow="0" w:firstColumn="1" w:lastColumn="0" w:noHBand="0" w:noVBand="1"/>
      </w:tblPr>
      <w:tblGrid>
        <w:gridCol w:w="3397"/>
        <w:gridCol w:w="6096"/>
      </w:tblGrid>
      <w:tr w:rsidR="000A7B77" w14:paraId="3588842A" w14:textId="77777777" w:rsidTr="00A5700D">
        <w:tc>
          <w:tcPr>
            <w:tcW w:w="3397" w:type="dxa"/>
          </w:tcPr>
          <w:p w14:paraId="42284815"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STUDENT NAME</w:t>
            </w:r>
          </w:p>
        </w:tc>
        <w:tc>
          <w:tcPr>
            <w:tcW w:w="6096" w:type="dxa"/>
          </w:tcPr>
          <w:p w14:paraId="1E622094"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MA</w:t>
            </w:r>
            <w:r w:rsidRPr="00A77766">
              <w:rPr>
                <w:rFonts w:ascii="Arial" w:hAnsi="Arial" w:cs="Arial"/>
                <w:b/>
                <w:bCs/>
                <w:sz w:val="32"/>
                <w:szCs w:val="32"/>
              </w:rPr>
              <w:t>LINKA PAVLOVA</w:t>
            </w:r>
          </w:p>
        </w:tc>
      </w:tr>
      <w:tr w:rsidR="000A7B77" w14:paraId="758A69B7" w14:textId="77777777" w:rsidTr="00A5700D">
        <w:tc>
          <w:tcPr>
            <w:tcW w:w="3397" w:type="dxa"/>
          </w:tcPr>
          <w:p w14:paraId="51431427"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STUDENT NUMBER</w:t>
            </w:r>
          </w:p>
        </w:tc>
        <w:tc>
          <w:tcPr>
            <w:tcW w:w="6096" w:type="dxa"/>
          </w:tcPr>
          <w:p w14:paraId="1568EE4B" w14:textId="77777777" w:rsidR="000A7B77" w:rsidRPr="00A77766" w:rsidRDefault="000A7B77" w:rsidP="00A5700D">
            <w:pPr>
              <w:spacing w:before="240" w:line="480" w:lineRule="auto"/>
              <w:rPr>
                <w:rFonts w:ascii="Arial" w:hAnsi="Arial" w:cs="Arial"/>
                <w:b/>
                <w:bCs/>
                <w:sz w:val="32"/>
                <w:szCs w:val="32"/>
              </w:rPr>
            </w:pPr>
            <w:r w:rsidRPr="00A77766">
              <w:rPr>
                <w:rFonts w:ascii="Arial" w:hAnsi="Arial" w:cs="Arial"/>
                <w:b/>
                <w:bCs/>
                <w:sz w:val="32"/>
                <w:szCs w:val="32"/>
              </w:rPr>
              <w:t xml:space="preserve">1906953 </w:t>
            </w:r>
          </w:p>
        </w:tc>
      </w:tr>
      <w:tr w:rsidR="000A7B77" w14:paraId="1C8F0D11" w14:textId="77777777" w:rsidTr="00A5700D">
        <w:tc>
          <w:tcPr>
            <w:tcW w:w="3397" w:type="dxa"/>
          </w:tcPr>
          <w:p w14:paraId="5A0693B4"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 xml:space="preserve">MODUL </w:t>
            </w:r>
            <w:r>
              <w:rPr>
                <w:rFonts w:ascii="Arial" w:hAnsi="Arial" w:cs="Arial"/>
                <w:sz w:val="32"/>
                <w:szCs w:val="32"/>
              </w:rPr>
              <w:t>CODE</w:t>
            </w:r>
          </w:p>
        </w:tc>
        <w:tc>
          <w:tcPr>
            <w:tcW w:w="6096" w:type="dxa"/>
          </w:tcPr>
          <w:p w14:paraId="495D54E7" w14:textId="77777777" w:rsidR="000A7B77" w:rsidRPr="000A7B77" w:rsidRDefault="000A7B77" w:rsidP="00A5700D">
            <w:pPr>
              <w:spacing w:before="240" w:line="480" w:lineRule="auto"/>
              <w:rPr>
                <w:rFonts w:ascii="Arial" w:hAnsi="Arial" w:cs="Arial"/>
                <w:b/>
                <w:bCs/>
                <w:sz w:val="32"/>
                <w:szCs w:val="32"/>
              </w:rPr>
            </w:pPr>
            <w:r w:rsidRPr="000A7B77">
              <w:rPr>
                <w:rFonts w:ascii="Arial" w:hAnsi="Arial" w:cs="Arial"/>
                <w:b/>
                <w:bCs/>
                <w:sz w:val="32"/>
                <w:szCs w:val="32"/>
              </w:rPr>
              <w:t>BMSW4001</w:t>
            </w:r>
          </w:p>
        </w:tc>
      </w:tr>
      <w:tr w:rsidR="000A7B77" w14:paraId="2C6A153B" w14:textId="77777777" w:rsidTr="00A5700D">
        <w:tc>
          <w:tcPr>
            <w:tcW w:w="3397" w:type="dxa"/>
          </w:tcPr>
          <w:p w14:paraId="36F51546"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ASSIGNMENT TITLE</w:t>
            </w:r>
          </w:p>
        </w:tc>
        <w:tc>
          <w:tcPr>
            <w:tcW w:w="6096" w:type="dxa"/>
          </w:tcPr>
          <w:p w14:paraId="733DFEEF" w14:textId="77777777" w:rsidR="000A7B77" w:rsidRPr="00D83C85" w:rsidRDefault="000A7B77" w:rsidP="00A5700D">
            <w:pPr>
              <w:spacing w:before="240" w:line="480" w:lineRule="auto"/>
              <w:rPr>
                <w:rFonts w:ascii="Arial" w:hAnsi="Arial" w:cs="Arial"/>
                <w:sz w:val="32"/>
                <w:szCs w:val="32"/>
              </w:rPr>
            </w:pPr>
            <w:r>
              <w:rPr>
                <w:rFonts w:ascii="Arial" w:hAnsi="Arial" w:cs="Arial"/>
                <w:sz w:val="32"/>
                <w:szCs w:val="32"/>
              </w:rPr>
              <w:t>ACADEMIC AND EMPLOYABILITY SKILLS</w:t>
            </w:r>
          </w:p>
        </w:tc>
      </w:tr>
      <w:tr w:rsidR="000A7B77" w14:paraId="04210BEA" w14:textId="77777777" w:rsidTr="00A5700D">
        <w:trPr>
          <w:trHeight w:val="1403"/>
        </w:trPr>
        <w:tc>
          <w:tcPr>
            <w:tcW w:w="3397" w:type="dxa"/>
          </w:tcPr>
          <w:p w14:paraId="7CBD3C64" w14:textId="77777777" w:rsidR="000A7B77" w:rsidRPr="00D83C85" w:rsidRDefault="000A7B77" w:rsidP="00A5700D">
            <w:pPr>
              <w:spacing w:before="240" w:line="480" w:lineRule="auto"/>
              <w:rPr>
                <w:rFonts w:ascii="Arial" w:hAnsi="Arial" w:cs="Arial"/>
                <w:sz w:val="32"/>
                <w:szCs w:val="32"/>
              </w:rPr>
            </w:pPr>
            <w:r w:rsidRPr="00D83C85">
              <w:rPr>
                <w:rFonts w:ascii="Arial" w:hAnsi="Arial" w:cs="Arial"/>
                <w:sz w:val="32"/>
                <w:szCs w:val="32"/>
              </w:rPr>
              <w:t xml:space="preserve">LECTURER’S NAME </w:t>
            </w:r>
          </w:p>
        </w:tc>
        <w:tc>
          <w:tcPr>
            <w:tcW w:w="6096" w:type="dxa"/>
          </w:tcPr>
          <w:p w14:paraId="02C2BEDE" w14:textId="77777777" w:rsidR="000A7B77" w:rsidRPr="00A77766" w:rsidRDefault="000A7B77" w:rsidP="00A5700D">
            <w:pPr>
              <w:spacing w:before="240" w:line="480" w:lineRule="auto"/>
              <w:rPr>
                <w:rFonts w:ascii="Arial" w:hAnsi="Arial" w:cs="Arial"/>
                <w:b/>
                <w:bCs/>
                <w:sz w:val="32"/>
                <w:szCs w:val="32"/>
              </w:rPr>
            </w:pPr>
            <w:r w:rsidRPr="00A77766">
              <w:rPr>
                <w:rFonts w:ascii="Arial" w:hAnsi="Arial" w:cs="Arial"/>
                <w:b/>
                <w:bCs/>
                <w:sz w:val="32"/>
                <w:szCs w:val="32"/>
              </w:rPr>
              <w:t>REXON NTING</w:t>
            </w:r>
          </w:p>
        </w:tc>
      </w:tr>
    </w:tbl>
    <w:p w14:paraId="2A50431F" w14:textId="642BBA86" w:rsidR="000A7B77" w:rsidRDefault="000A7B77"/>
    <w:p w14:paraId="7C9FA4B5" w14:textId="137EA187" w:rsidR="000A7B77" w:rsidRDefault="000A7B77"/>
    <w:p w14:paraId="7C076F90" w14:textId="444FD801" w:rsidR="000A7B77" w:rsidRDefault="000A7B77"/>
    <w:p w14:paraId="461E7F65" w14:textId="1B0A2826" w:rsidR="000A7B77" w:rsidRDefault="000A7B77"/>
    <w:p w14:paraId="6FB30734" w14:textId="77777777" w:rsidR="000A7B77" w:rsidRDefault="000A7B77"/>
    <w:p w14:paraId="2BD751DB" w14:textId="77777777" w:rsidR="00D83C85" w:rsidRDefault="00D83C85">
      <w:r>
        <w:br w:type="page"/>
      </w:r>
    </w:p>
    <w:p w14:paraId="53E44EBB" w14:textId="06618C03" w:rsidR="0016510B" w:rsidRDefault="00D83C85">
      <w:pPr>
        <w:rPr>
          <w:rFonts w:ascii="Arial" w:hAnsi="Arial" w:cs="Arial"/>
          <w:b/>
          <w:bCs/>
          <w:sz w:val="32"/>
          <w:szCs w:val="32"/>
        </w:rPr>
      </w:pPr>
      <w:r w:rsidRPr="00D83C85">
        <w:rPr>
          <w:rFonts w:ascii="Arial" w:hAnsi="Arial" w:cs="Arial"/>
          <w:b/>
          <w:bCs/>
          <w:sz w:val="32"/>
          <w:szCs w:val="32"/>
        </w:rPr>
        <w:lastRenderedPageBreak/>
        <w:t>TABLE OF CONTENTS</w:t>
      </w:r>
    </w:p>
    <w:p w14:paraId="6744F5AD" w14:textId="77777777" w:rsidR="00AF3755" w:rsidRPr="00D83C85" w:rsidRDefault="00AF3755">
      <w:pPr>
        <w:rPr>
          <w:rFonts w:ascii="Arial" w:hAnsi="Arial" w:cs="Arial"/>
          <w:b/>
          <w:bCs/>
          <w:sz w:val="32"/>
          <w:szCs w:val="32"/>
        </w:rPr>
      </w:pPr>
    </w:p>
    <w:p w14:paraId="792D7805" w14:textId="60624CC7" w:rsidR="00D83C85" w:rsidRDefault="00D83C85">
      <w:pPr>
        <w:rPr>
          <w:rFonts w:ascii="Arial" w:hAnsi="Arial" w:cs="Arial"/>
          <w:sz w:val="32"/>
          <w:szCs w:val="32"/>
        </w:rPr>
      </w:pPr>
    </w:p>
    <w:p w14:paraId="6B15D4B7" w14:textId="02A482B3" w:rsidR="00CA2739" w:rsidRPr="005C1E53" w:rsidRDefault="00CA2739" w:rsidP="005C1E53">
      <w:pPr>
        <w:spacing w:line="720" w:lineRule="auto"/>
        <w:jc w:val="both"/>
        <w:rPr>
          <w:rFonts w:ascii="Arial" w:hAnsi="Arial" w:cs="Arial"/>
          <w:b/>
          <w:bCs/>
          <w:sz w:val="28"/>
          <w:szCs w:val="28"/>
        </w:rPr>
      </w:pPr>
      <w:r w:rsidRPr="005C1E53">
        <w:rPr>
          <w:rFonts w:ascii="Arial" w:hAnsi="Arial" w:cs="Arial"/>
          <w:b/>
          <w:bCs/>
          <w:sz w:val="28"/>
          <w:szCs w:val="28"/>
        </w:rPr>
        <w:t>INTRODUCTION………………………………………………………</w:t>
      </w:r>
      <w:r w:rsidR="005C1E53">
        <w:rPr>
          <w:rFonts w:ascii="Arial" w:hAnsi="Arial" w:cs="Arial"/>
          <w:b/>
          <w:bCs/>
          <w:sz w:val="28"/>
          <w:szCs w:val="28"/>
        </w:rPr>
        <w:t>4</w:t>
      </w:r>
    </w:p>
    <w:p w14:paraId="7D64DE1F" w14:textId="179B7C0F" w:rsidR="00CA2739" w:rsidRDefault="00CA2739" w:rsidP="00CA2739">
      <w:pPr>
        <w:spacing w:line="720" w:lineRule="auto"/>
        <w:jc w:val="both"/>
        <w:rPr>
          <w:rFonts w:ascii="Arial" w:hAnsi="Arial" w:cs="Arial"/>
          <w:b/>
          <w:bCs/>
          <w:sz w:val="28"/>
          <w:szCs w:val="28"/>
        </w:rPr>
      </w:pPr>
      <w:r w:rsidRPr="00CA2739">
        <w:rPr>
          <w:rFonts w:ascii="Arial" w:hAnsi="Arial" w:cs="Arial"/>
          <w:b/>
          <w:bCs/>
          <w:sz w:val="28"/>
          <w:szCs w:val="28"/>
        </w:rPr>
        <w:t>MODELS OF REFLECTIONS</w:t>
      </w:r>
      <w:r>
        <w:rPr>
          <w:rFonts w:ascii="Arial" w:hAnsi="Arial" w:cs="Arial"/>
          <w:b/>
          <w:bCs/>
          <w:sz w:val="28"/>
          <w:szCs w:val="28"/>
        </w:rPr>
        <w:t>……………………………………….</w:t>
      </w:r>
      <w:r w:rsidR="005C1E53">
        <w:rPr>
          <w:rFonts w:ascii="Arial" w:hAnsi="Arial" w:cs="Arial"/>
          <w:b/>
          <w:bCs/>
          <w:sz w:val="28"/>
          <w:szCs w:val="28"/>
        </w:rPr>
        <w:t>4</w:t>
      </w:r>
    </w:p>
    <w:p w14:paraId="42F2FC01" w14:textId="1841C25D" w:rsidR="004D5B58" w:rsidRDefault="004D5B58" w:rsidP="00CA2739">
      <w:pPr>
        <w:spacing w:line="720" w:lineRule="auto"/>
        <w:jc w:val="both"/>
        <w:rPr>
          <w:rFonts w:ascii="Arial" w:hAnsi="Arial" w:cs="Arial"/>
          <w:b/>
          <w:bCs/>
          <w:sz w:val="28"/>
          <w:szCs w:val="28"/>
        </w:rPr>
      </w:pPr>
      <w:r>
        <w:rPr>
          <w:rFonts w:ascii="Arial" w:hAnsi="Arial" w:cs="Arial"/>
          <w:b/>
          <w:bCs/>
          <w:sz w:val="28"/>
          <w:szCs w:val="28"/>
        </w:rPr>
        <w:t>ACADEMIC WRITING……………………………………………</w:t>
      </w:r>
      <w:proofErr w:type="gramStart"/>
      <w:r>
        <w:rPr>
          <w:rFonts w:ascii="Arial" w:hAnsi="Arial" w:cs="Arial"/>
          <w:b/>
          <w:bCs/>
          <w:sz w:val="28"/>
          <w:szCs w:val="28"/>
        </w:rPr>
        <w:t>…..</w:t>
      </w:r>
      <w:proofErr w:type="gramEnd"/>
      <w:r>
        <w:rPr>
          <w:rFonts w:ascii="Arial" w:hAnsi="Arial" w:cs="Arial"/>
          <w:b/>
          <w:bCs/>
          <w:sz w:val="28"/>
          <w:szCs w:val="28"/>
        </w:rPr>
        <w:t>5</w:t>
      </w:r>
    </w:p>
    <w:p w14:paraId="673E162E" w14:textId="7D6F436F" w:rsidR="00CA2739" w:rsidRDefault="004D5B58" w:rsidP="00CA2739">
      <w:pPr>
        <w:spacing w:line="720" w:lineRule="auto"/>
        <w:jc w:val="both"/>
        <w:rPr>
          <w:rFonts w:ascii="Arial" w:hAnsi="Arial" w:cs="Arial"/>
          <w:b/>
          <w:bCs/>
          <w:sz w:val="28"/>
          <w:szCs w:val="28"/>
        </w:rPr>
      </w:pPr>
      <w:r>
        <w:rPr>
          <w:rFonts w:ascii="Arial" w:hAnsi="Arial" w:cs="Arial"/>
          <w:b/>
          <w:bCs/>
          <w:sz w:val="28"/>
          <w:szCs w:val="28"/>
        </w:rPr>
        <w:t>COMMUNICATION………………………………...</w:t>
      </w:r>
      <w:r w:rsidR="005C1E53">
        <w:rPr>
          <w:rFonts w:ascii="Arial" w:hAnsi="Arial" w:cs="Arial"/>
          <w:b/>
          <w:bCs/>
          <w:sz w:val="28"/>
          <w:szCs w:val="28"/>
        </w:rPr>
        <w:t>…………………</w:t>
      </w:r>
      <w:r>
        <w:rPr>
          <w:rFonts w:ascii="Arial" w:hAnsi="Arial" w:cs="Arial"/>
          <w:b/>
          <w:bCs/>
          <w:sz w:val="28"/>
          <w:szCs w:val="28"/>
        </w:rPr>
        <w:t>6</w:t>
      </w:r>
    </w:p>
    <w:p w14:paraId="6E77FF2A" w14:textId="03253AAE" w:rsidR="00CA2739" w:rsidRPr="00CA2739" w:rsidRDefault="004D5B58" w:rsidP="00CA2739">
      <w:pPr>
        <w:spacing w:line="720" w:lineRule="auto"/>
        <w:jc w:val="both"/>
        <w:rPr>
          <w:rFonts w:ascii="Arial" w:hAnsi="Arial" w:cs="Arial"/>
          <w:b/>
          <w:bCs/>
          <w:sz w:val="28"/>
          <w:szCs w:val="28"/>
        </w:rPr>
      </w:pPr>
      <w:r>
        <w:rPr>
          <w:rFonts w:ascii="Arial" w:hAnsi="Arial" w:cs="Arial"/>
          <w:b/>
          <w:bCs/>
          <w:sz w:val="28"/>
          <w:szCs w:val="28"/>
        </w:rPr>
        <w:t>TIME MANAGEMENT</w:t>
      </w:r>
      <w:r w:rsidR="005C1E53">
        <w:rPr>
          <w:rFonts w:ascii="Arial" w:hAnsi="Arial" w:cs="Arial"/>
          <w:b/>
          <w:bCs/>
          <w:sz w:val="28"/>
          <w:szCs w:val="28"/>
        </w:rPr>
        <w:t>……………………………………………</w:t>
      </w:r>
      <w:proofErr w:type="gramStart"/>
      <w:r w:rsidR="005C1E53">
        <w:rPr>
          <w:rFonts w:ascii="Arial" w:hAnsi="Arial" w:cs="Arial"/>
          <w:b/>
          <w:bCs/>
          <w:sz w:val="28"/>
          <w:szCs w:val="28"/>
        </w:rPr>
        <w:t>…..</w:t>
      </w:r>
      <w:proofErr w:type="gramEnd"/>
      <w:r>
        <w:rPr>
          <w:rFonts w:ascii="Arial" w:hAnsi="Arial" w:cs="Arial"/>
          <w:b/>
          <w:bCs/>
          <w:sz w:val="28"/>
          <w:szCs w:val="28"/>
        </w:rPr>
        <w:t>7</w:t>
      </w:r>
    </w:p>
    <w:p w14:paraId="1EFD4A20" w14:textId="1E8FE20F" w:rsidR="00CA2739" w:rsidRPr="00CA2739" w:rsidRDefault="004D5B58" w:rsidP="00CA2739">
      <w:pPr>
        <w:spacing w:line="720" w:lineRule="auto"/>
        <w:jc w:val="both"/>
        <w:rPr>
          <w:rFonts w:ascii="Arial" w:hAnsi="Arial" w:cs="Arial"/>
          <w:b/>
          <w:bCs/>
          <w:sz w:val="28"/>
          <w:szCs w:val="28"/>
        </w:rPr>
      </w:pPr>
      <w:r>
        <w:rPr>
          <w:rFonts w:ascii="Arial" w:hAnsi="Arial" w:cs="Arial"/>
          <w:b/>
          <w:bCs/>
          <w:sz w:val="28"/>
          <w:szCs w:val="28"/>
        </w:rPr>
        <w:t>POWERPOINT PRESENTATION</w:t>
      </w:r>
      <w:r w:rsidR="005C1E53">
        <w:rPr>
          <w:rFonts w:ascii="Arial" w:hAnsi="Arial" w:cs="Arial"/>
          <w:b/>
          <w:bCs/>
          <w:sz w:val="28"/>
          <w:szCs w:val="28"/>
        </w:rPr>
        <w:t>………………………………</w:t>
      </w:r>
      <w:proofErr w:type="gramStart"/>
      <w:r w:rsidR="005C1E53">
        <w:rPr>
          <w:rFonts w:ascii="Arial" w:hAnsi="Arial" w:cs="Arial"/>
          <w:b/>
          <w:bCs/>
          <w:sz w:val="28"/>
          <w:szCs w:val="28"/>
        </w:rPr>
        <w:t>…..</w:t>
      </w:r>
      <w:proofErr w:type="gramEnd"/>
      <w:r>
        <w:rPr>
          <w:rFonts w:ascii="Arial" w:hAnsi="Arial" w:cs="Arial"/>
          <w:b/>
          <w:bCs/>
          <w:sz w:val="28"/>
          <w:szCs w:val="28"/>
        </w:rPr>
        <w:t>8</w:t>
      </w:r>
    </w:p>
    <w:p w14:paraId="1F7630F6" w14:textId="28684F7D" w:rsidR="00CA2739" w:rsidRDefault="00CA2739" w:rsidP="00CA2739">
      <w:pPr>
        <w:spacing w:line="720" w:lineRule="auto"/>
        <w:jc w:val="both"/>
        <w:rPr>
          <w:rFonts w:ascii="Arial" w:hAnsi="Arial" w:cs="Arial"/>
          <w:b/>
          <w:bCs/>
          <w:sz w:val="28"/>
          <w:szCs w:val="28"/>
        </w:rPr>
      </w:pPr>
      <w:r w:rsidRPr="00CA2739">
        <w:rPr>
          <w:rFonts w:ascii="Arial" w:hAnsi="Arial" w:cs="Arial"/>
          <w:b/>
          <w:bCs/>
          <w:sz w:val="28"/>
          <w:szCs w:val="28"/>
        </w:rPr>
        <w:t>CONCLUSIONS</w:t>
      </w:r>
      <w:r w:rsidR="005C1E53">
        <w:rPr>
          <w:rFonts w:ascii="Arial" w:hAnsi="Arial" w:cs="Arial"/>
          <w:b/>
          <w:bCs/>
          <w:sz w:val="28"/>
          <w:szCs w:val="28"/>
        </w:rPr>
        <w:t>……………………………………………………</w:t>
      </w:r>
      <w:r w:rsidR="004D5B58">
        <w:rPr>
          <w:rFonts w:ascii="Arial" w:hAnsi="Arial" w:cs="Arial"/>
          <w:b/>
          <w:bCs/>
          <w:sz w:val="28"/>
          <w:szCs w:val="28"/>
        </w:rPr>
        <w:t>…9</w:t>
      </w:r>
    </w:p>
    <w:p w14:paraId="1DC324A6" w14:textId="04C52790" w:rsidR="00CA2739" w:rsidRDefault="00CA2739" w:rsidP="00CA2739">
      <w:pPr>
        <w:spacing w:line="720" w:lineRule="auto"/>
        <w:jc w:val="both"/>
        <w:rPr>
          <w:rFonts w:ascii="Arial" w:hAnsi="Arial" w:cs="Arial"/>
          <w:b/>
          <w:bCs/>
          <w:sz w:val="28"/>
          <w:szCs w:val="28"/>
        </w:rPr>
      </w:pPr>
      <w:r>
        <w:rPr>
          <w:rFonts w:ascii="Arial" w:hAnsi="Arial" w:cs="Arial"/>
          <w:b/>
          <w:bCs/>
          <w:sz w:val="28"/>
          <w:szCs w:val="28"/>
        </w:rPr>
        <w:t>REFERENCES</w:t>
      </w:r>
      <w:r w:rsidR="005C1E53">
        <w:rPr>
          <w:rFonts w:ascii="Arial" w:hAnsi="Arial" w:cs="Arial"/>
          <w:b/>
          <w:bCs/>
          <w:sz w:val="28"/>
          <w:szCs w:val="28"/>
        </w:rPr>
        <w:t>……………………………………………………</w:t>
      </w:r>
      <w:r w:rsidR="004D5B58">
        <w:rPr>
          <w:rFonts w:ascii="Arial" w:hAnsi="Arial" w:cs="Arial"/>
          <w:b/>
          <w:bCs/>
          <w:sz w:val="28"/>
          <w:szCs w:val="28"/>
        </w:rPr>
        <w:t>......9</w:t>
      </w:r>
    </w:p>
    <w:p w14:paraId="19B75263" w14:textId="7210E7C5" w:rsidR="00D83C85" w:rsidRDefault="00CA2739" w:rsidP="00CA2739">
      <w:pPr>
        <w:spacing w:line="720" w:lineRule="auto"/>
        <w:jc w:val="both"/>
        <w:rPr>
          <w:rFonts w:ascii="Arial" w:hAnsi="Arial" w:cs="Arial"/>
          <w:b/>
          <w:bCs/>
          <w:sz w:val="28"/>
          <w:szCs w:val="28"/>
        </w:rPr>
      </w:pPr>
      <w:r>
        <w:rPr>
          <w:rFonts w:ascii="Arial" w:hAnsi="Arial" w:cs="Arial"/>
          <w:b/>
          <w:bCs/>
          <w:sz w:val="28"/>
          <w:szCs w:val="28"/>
        </w:rPr>
        <w:t>BIBLIOGRAPHY</w:t>
      </w:r>
      <w:r w:rsidR="005C1E53">
        <w:rPr>
          <w:rFonts w:ascii="Arial" w:hAnsi="Arial" w:cs="Arial"/>
          <w:b/>
          <w:bCs/>
          <w:sz w:val="28"/>
          <w:szCs w:val="28"/>
        </w:rPr>
        <w:t>……………………………………………………</w:t>
      </w:r>
      <w:r w:rsidR="004D5B58">
        <w:rPr>
          <w:rFonts w:ascii="Arial" w:hAnsi="Arial" w:cs="Arial"/>
          <w:b/>
          <w:bCs/>
          <w:sz w:val="28"/>
          <w:szCs w:val="28"/>
        </w:rPr>
        <w:t>…9</w:t>
      </w:r>
    </w:p>
    <w:p w14:paraId="6A635018" w14:textId="2A36DDD1" w:rsidR="005C1E53" w:rsidRDefault="005C1E53" w:rsidP="00CA2739">
      <w:pPr>
        <w:spacing w:line="720" w:lineRule="auto"/>
        <w:jc w:val="both"/>
        <w:rPr>
          <w:rFonts w:ascii="Arial" w:hAnsi="Arial" w:cs="Arial"/>
          <w:b/>
          <w:bCs/>
          <w:sz w:val="28"/>
          <w:szCs w:val="28"/>
        </w:rPr>
      </w:pPr>
      <w:r>
        <w:rPr>
          <w:rFonts w:ascii="Arial" w:hAnsi="Arial" w:cs="Arial"/>
          <w:b/>
          <w:bCs/>
          <w:sz w:val="28"/>
          <w:szCs w:val="28"/>
        </w:rPr>
        <w:t>APPENDIX …………………………………………………………</w:t>
      </w:r>
      <w:r w:rsidR="00401DA2">
        <w:rPr>
          <w:rFonts w:ascii="Arial" w:hAnsi="Arial" w:cs="Arial"/>
          <w:b/>
          <w:bCs/>
          <w:sz w:val="28"/>
          <w:szCs w:val="28"/>
        </w:rPr>
        <w:t>..</w:t>
      </w:r>
      <w:r>
        <w:rPr>
          <w:rFonts w:ascii="Arial" w:hAnsi="Arial" w:cs="Arial"/>
          <w:b/>
          <w:bCs/>
          <w:sz w:val="28"/>
          <w:szCs w:val="28"/>
        </w:rPr>
        <w:t>1</w:t>
      </w:r>
      <w:r w:rsidR="004D5B58">
        <w:rPr>
          <w:rFonts w:ascii="Arial" w:hAnsi="Arial" w:cs="Arial"/>
          <w:b/>
          <w:bCs/>
          <w:sz w:val="28"/>
          <w:szCs w:val="28"/>
        </w:rPr>
        <w:t>0</w:t>
      </w:r>
    </w:p>
    <w:p w14:paraId="73C86ADE" w14:textId="732EBA2E" w:rsidR="00D83C85" w:rsidRPr="00657F38" w:rsidRDefault="00D83C85" w:rsidP="00657F38">
      <w:pPr>
        <w:spacing w:line="720" w:lineRule="auto"/>
        <w:jc w:val="both"/>
        <w:rPr>
          <w:rFonts w:ascii="Arial" w:hAnsi="Arial" w:cs="Arial"/>
          <w:b/>
          <w:bCs/>
          <w:sz w:val="28"/>
          <w:szCs w:val="28"/>
        </w:rPr>
      </w:pPr>
      <w:r>
        <w:rPr>
          <w:rFonts w:ascii="Arial" w:hAnsi="Arial" w:cs="Arial"/>
          <w:sz w:val="28"/>
          <w:szCs w:val="28"/>
        </w:rPr>
        <w:br w:type="page"/>
      </w:r>
    </w:p>
    <w:p w14:paraId="4BF0FF1E" w14:textId="49C19C3A" w:rsidR="00D83C85" w:rsidRPr="00D94E40" w:rsidRDefault="00B846F2" w:rsidP="00D94E40">
      <w:pPr>
        <w:pStyle w:val="ListParagraph"/>
        <w:numPr>
          <w:ilvl w:val="0"/>
          <w:numId w:val="5"/>
        </w:numPr>
        <w:spacing w:line="360" w:lineRule="auto"/>
        <w:rPr>
          <w:rFonts w:ascii="Arial" w:hAnsi="Arial" w:cs="Arial"/>
          <w:b/>
          <w:bCs/>
          <w:sz w:val="28"/>
          <w:szCs w:val="28"/>
        </w:rPr>
      </w:pPr>
      <w:r w:rsidRPr="00D94E40">
        <w:rPr>
          <w:rFonts w:ascii="Arial" w:hAnsi="Arial" w:cs="Arial"/>
          <w:b/>
          <w:bCs/>
          <w:sz w:val="28"/>
          <w:szCs w:val="28"/>
        </w:rPr>
        <w:lastRenderedPageBreak/>
        <w:t>INTRODUCTION</w:t>
      </w:r>
    </w:p>
    <w:p w14:paraId="239343B9" w14:textId="5E9A687E" w:rsidR="00B846F2" w:rsidRDefault="00B846F2" w:rsidP="00D83C85">
      <w:pPr>
        <w:spacing w:line="360" w:lineRule="auto"/>
        <w:rPr>
          <w:rFonts w:ascii="Arial" w:hAnsi="Arial" w:cs="Arial"/>
          <w:b/>
          <w:bCs/>
          <w:sz w:val="28"/>
          <w:szCs w:val="28"/>
        </w:rPr>
      </w:pPr>
    </w:p>
    <w:p w14:paraId="32F204B8" w14:textId="1D493A05" w:rsidR="005E1A86" w:rsidRPr="008D1169" w:rsidRDefault="00B901CB" w:rsidP="008D1169">
      <w:pPr>
        <w:spacing w:line="360" w:lineRule="auto"/>
        <w:jc w:val="both"/>
        <w:rPr>
          <w:rFonts w:ascii="Arial" w:hAnsi="Arial" w:cs="Arial"/>
        </w:rPr>
      </w:pPr>
      <w:r w:rsidRPr="00B901CB">
        <w:rPr>
          <w:rFonts w:ascii="Arial" w:hAnsi="Arial" w:cs="Arial"/>
        </w:rPr>
        <w:t>T</w:t>
      </w:r>
      <w:r w:rsidR="003C0EB1">
        <w:rPr>
          <w:rFonts w:ascii="Arial" w:hAnsi="Arial" w:cs="Arial"/>
        </w:rPr>
        <w:t xml:space="preserve">his report </w:t>
      </w:r>
      <w:r w:rsidR="000B3579">
        <w:rPr>
          <w:rFonts w:ascii="Arial" w:hAnsi="Arial" w:cs="Arial"/>
        </w:rPr>
        <w:t>aims</w:t>
      </w:r>
      <w:r w:rsidR="003C0EB1">
        <w:rPr>
          <w:rFonts w:ascii="Arial" w:hAnsi="Arial" w:cs="Arial"/>
        </w:rPr>
        <w:t xml:space="preserve"> to </w:t>
      </w:r>
      <w:r w:rsidR="00986B91">
        <w:rPr>
          <w:rFonts w:ascii="Arial" w:hAnsi="Arial" w:cs="Arial"/>
        </w:rPr>
        <w:t>reflective</w:t>
      </w:r>
      <w:r w:rsidR="003C0EB1">
        <w:rPr>
          <w:rFonts w:ascii="Arial" w:hAnsi="Arial" w:cs="Arial"/>
        </w:rPr>
        <w:t>ly analyse my experience and</w:t>
      </w:r>
      <w:r w:rsidR="00AF3755">
        <w:rPr>
          <w:rFonts w:ascii="Arial" w:hAnsi="Arial" w:cs="Arial"/>
        </w:rPr>
        <w:t xml:space="preserve"> to summarise the </w:t>
      </w:r>
      <w:r w:rsidR="003C0EB1">
        <w:rPr>
          <w:rFonts w:ascii="Arial" w:hAnsi="Arial" w:cs="Arial"/>
        </w:rPr>
        <w:t>learning outcome from the module</w:t>
      </w:r>
      <w:r w:rsidR="003C721B">
        <w:rPr>
          <w:rFonts w:ascii="Arial" w:hAnsi="Arial" w:cs="Arial"/>
        </w:rPr>
        <w:t xml:space="preserve"> “Academical and Employability Skills”</w:t>
      </w:r>
      <w:r w:rsidR="00F929D7">
        <w:rPr>
          <w:rFonts w:ascii="Arial" w:hAnsi="Arial" w:cs="Arial"/>
        </w:rPr>
        <w:t>. The t</w:t>
      </w:r>
      <w:r w:rsidR="00407F12">
        <w:rPr>
          <w:rFonts w:ascii="Arial" w:hAnsi="Arial" w:cs="Arial"/>
        </w:rPr>
        <w:t xml:space="preserve">opics </w:t>
      </w:r>
      <w:r w:rsidR="005F4825">
        <w:rPr>
          <w:rFonts w:ascii="Arial" w:hAnsi="Arial" w:cs="Arial"/>
        </w:rPr>
        <w:t xml:space="preserve">on </w:t>
      </w:r>
      <w:r w:rsidR="00407F12">
        <w:rPr>
          <w:rFonts w:ascii="Arial" w:hAnsi="Arial" w:cs="Arial"/>
        </w:rPr>
        <w:t xml:space="preserve">which </w:t>
      </w:r>
      <w:r w:rsidR="005F4825">
        <w:rPr>
          <w:rFonts w:ascii="Arial" w:hAnsi="Arial" w:cs="Arial"/>
        </w:rPr>
        <w:t>I will reflect</w:t>
      </w:r>
      <w:r w:rsidR="00407F12">
        <w:rPr>
          <w:rFonts w:ascii="Arial" w:hAnsi="Arial" w:cs="Arial"/>
        </w:rPr>
        <w:t xml:space="preserve"> are </w:t>
      </w:r>
      <w:r w:rsidR="001B6A48">
        <w:rPr>
          <w:rFonts w:ascii="Arial" w:hAnsi="Arial" w:cs="Arial"/>
        </w:rPr>
        <w:t>a</w:t>
      </w:r>
      <w:r w:rsidR="00407F12">
        <w:rPr>
          <w:rFonts w:ascii="Arial" w:hAnsi="Arial" w:cs="Arial"/>
        </w:rPr>
        <w:t>cademic</w:t>
      </w:r>
      <w:r w:rsidR="00013C3B">
        <w:rPr>
          <w:rFonts w:ascii="Arial" w:hAnsi="Arial" w:cs="Arial"/>
        </w:rPr>
        <w:t xml:space="preserve"> </w:t>
      </w:r>
      <w:r w:rsidR="00407F12">
        <w:rPr>
          <w:rFonts w:ascii="Arial" w:hAnsi="Arial" w:cs="Arial"/>
        </w:rPr>
        <w:t xml:space="preserve">writing skills, </w:t>
      </w:r>
      <w:r w:rsidR="001B6A48">
        <w:rPr>
          <w:rFonts w:ascii="Arial" w:hAnsi="Arial" w:cs="Arial"/>
        </w:rPr>
        <w:t>c</w:t>
      </w:r>
      <w:r w:rsidR="00843462">
        <w:rPr>
          <w:rFonts w:ascii="Arial" w:hAnsi="Arial" w:cs="Arial"/>
        </w:rPr>
        <w:t xml:space="preserve">ommunication, </w:t>
      </w:r>
      <w:r w:rsidR="001B6A48">
        <w:rPr>
          <w:rFonts w:ascii="Arial" w:hAnsi="Arial" w:cs="Arial"/>
        </w:rPr>
        <w:t>t</w:t>
      </w:r>
      <w:r w:rsidR="00407F12">
        <w:rPr>
          <w:rFonts w:ascii="Arial" w:hAnsi="Arial" w:cs="Arial"/>
        </w:rPr>
        <w:t>ime management skills and PowerPoint presentation</w:t>
      </w:r>
      <w:r w:rsidR="003C0EB1">
        <w:rPr>
          <w:rFonts w:ascii="Arial" w:hAnsi="Arial" w:cs="Arial"/>
        </w:rPr>
        <w:t>. The reflecting period is from October 2019 to April 2020</w:t>
      </w:r>
      <w:r w:rsidR="00A43DC4">
        <w:rPr>
          <w:rFonts w:ascii="Arial" w:hAnsi="Arial" w:cs="Arial"/>
        </w:rPr>
        <w:t>, covering term</w:t>
      </w:r>
      <w:r w:rsidR="003A582F">
        <w:rPr>
          <w:rFonts w:ascii="Arial" w:hAnsi="Arial" w:cs="Arial"/>
        </w:rPr>
        <w:t>s</w:t>
      </w:r>
      <w:r w:rsidR="00A43DC4">
        <w:rPr>
          <w:rFonts w:ascii="Arial" w:hAnsi="Arial" w:cs="Arial"/>
        </w:rPr>
        <w:t xml:space="preserve"> one and two of my first year in </w:t>
      </w:r>
      <w:r w:rsidR="001B6A48">
        <w:rPr>
          <w:rFonts w:ascii="Arial" w:hAnsi="Arial" w:cs="Arial"/>
        </w:rPr>
        <w:t xml:space="preserve">the </w:t>
      </w:r>
      <w:r w:rsidR="00A43DC4">
        <w:rPr>
          <w:rFonts w:ascii="Arial" w:hAnsi="Arial" w:cs="Arial"/>
        </w:rPr>
        <w:t>University</w:t>
      </w:r>
      <w:r w:rsidR="003C721B">
        <w:rPr>
          <w:rFonts w:ascii="Arial" w:hAnsi="Arial" w:cs="Arial"/>
        </w:rPr>
        <w:t xml:space="preserve">. </w:t>
      </w:r>
      <w:r w:rsidR="005E1A86">
        <w:rPr>
          <w:rFonts w:ascii="Arial" w:hAnsi="Arial" w:cs="Arial"/>
        </w:rPr>
        <w:t>In the report</w:t>
      </w:r>
      <w:r w:rsidR="000B3579">
        <w:rPr>
          <w:rFonts w:ascii="Arial" w:hAnsi="Arial" w:cs="Arial"/>
        </w:rPr>
        <w:t>,</w:t>
      </w:r>
      <w:r w:rsidR="005E1A86">
        <w:rPr>
          <w:rFonts w:ascii="Arial" w:hAnsi="Arial" w:cs="Arial"/>
        </w:rPr>
        <w:t xml:space="preserve"> a brief description of reflective cycles</w:t>
      </w:r>
      <w:r w:rsidR="003C0EB1">
        <w:rPr>
          <w:rFonts w:ascii="Arial" w:hAnsi="Arial" w:cs="Arial"/>
        </w:rPr>
        <w:t xml:space="preserve"> as Kolb</w:t>
      </w:r>
      <w:r w:rsidR="00C32CBB">
        <w:rPr>
          <w:rFonts w:ascii="Arial" w:hAnsi="Arial" w:cs="Arial"/>
        </w:rPr>
        <w:t xml:space="preserve"> (1984)</w:t>
      </w:r>
      <w:r w:rsidR="003C0EB1">
        <w:rPr>
          <w:rFonts w:ascii="Arial" w:hAnsi="Arial" w:cs="Arial"/>
        </w:rPr>
        <w:t xml:space="preserve">, </w:t>
      </w:r>
      <w:r w:rsidR="007C7BA7">
        <w:rPr>
          <w:rFonts w:ascii="Arial" w:hAnsi="Arial" w:cs="Arial"/>
        </w:rPr>
        <w:t>Honey and Mumford</w:t>
      </w:r>
      <w:r w:rsidR="00C32CBB">
        <w:rPr>
          <w:rFonts w:ascii="Arial" w:hAnsi="Arial" w:cs="Arial"/>
        </w:rPr>
        <w:t xml:space="preserve"> (1986)</w:t>
      </w:r>
      <w:r w:rsidR="007C7BA7">
        <w:rPr>
          <w:rFonts w:ascii="Arial" w:hAnsi="Arial" w:cs="Arial"/>
        </w:rPr>
        <w:t xml:space="preserve">, and Gibbs </w:t>
      </w:r>
      <w:r w:rsidR="00C32CBB">
        <w:rPr>
          <w:rFonts w:ascii="Arial" w:hAnsi="Arial" w:cs="Arial"/>
        </w:rPr>
        <w:t xml:space="preserve">(1988) </w:t>
      </w:r>
      <w:r w:rsidR="003C0EB1">
        <w:rPr>
          <w:rFonts w:ascii="Arial" w:hAnsi="Arial" w:cs="Arial"/>
        </w:rPr>
        <w:t xml:space="preserve">are presented. The </w:t>
      </w:r>
      <w:r w:rsidR="007C7BA7">
        <w:rPr>
          <w:rFonts w:ascii="Arial" w:hAnsi="Arial" w:cs="Arial"/>
        </w:rPr>
        <w:t>Gibbs’ cycle</w:t>
      </w:r>
      <w:r w:rsidR="00C32CBB">
        <w:rPr>
          <w:rFonts w:ascii="Arial" w:hAnsi="Arial" w:cs="Arial"/>
        </w:rPr>
        <w:t xml:space="preserve"> (1988)</w:t>
      </w:r>
      <w:r w:rsidR="007C7BA7">
        <w:rPr>
          <w:rFonts w:ascii="Arial" w:hAnsi="Arial" w:cs="Arial"/>
        </w:rPr>
        <w:t xml:space="preserve"> </w:t>
      </w:r>
      <w:r w:rsidR="00825DA2">
        <w:rPr>
          <w:rFonts w:ascii="Arial" w:hAnsi="Arial" w:cs="Arial"/>
        </w:rPr>
        <w:t xml:space="preserve">as framework </w:t>
      </w:r>
      <w:r w:rsidR="007C7BA7">
        <w:rPr>
          <w:rFonts w:ascii="Arial" w:hAnsi="Arial" w:cs="Arial"/>
        </w:rPr>
        <w:t>is used for</w:t>
      </w:r>
      <w:r w:rsidR="00203399">
        <w:rPr>
          <w:rFonts w:ascii="Arial" w:hAnsi="Arial" w:cs="Arial"/>
        </w:rPr>
        <w:t xml:space="preserve"> the</w:t>
      </w:r>
      <w:r w:rsidR="005E1A86">
        <w:rPr>
          <w:rFonts w:ascii="Arial" w:hAnsi="Arial" w:cs="Arial"/>
        </w:rPr>
        <w:t xml:space="preserve"> report</w:t>
      </w:r>
      <w:r w:rsidR="007C7BA7">
        <w:rPr>
          <w:rFonts w:ascii="Arial" w:hAnsi="Arial" w:cs="Arial"/>
        </w:rPr>
        <w:t xml:space="preserve">. Acknowledging my feeling, the situation is described, the evaluation is made, analysis on the situation are performed, conclusions are made, and </w:t>
      </w:r>
      <w:r w:rsidR="000B3579">
        <w:rPr>
          <w:rFonts w:ascii="Arial" w:hAnsi="Arial" w:cs="Arial"/>
        </w:rPr>
        <w:t xml:space="preserve">an </w:t>
      </w:r>
      <w:r w:rsidR="007C7BA7">
        <w:rPr>
          <w:rFonts w:ascii="Arial" w:hAnsi="Arial" w:cs="Arial"/>
        </w:rPr>
        <w:t xml:space="preserve">action plan is presented. </w:t>
      </w:r>
    </w:p>
    <w:p w14:paraId="28696669" w14:textId="77777777" w:rsidR="003C5C8E" w:rsidRDefault="003C5C8E" w:rsidP="007C7BA7">
      <w:pPr>
        <w:spacing w:line="360" w:lineRule="auto"/>
        <w:jc w:val="both"/>
        <w:rPr>
          <w:rFonts w:ascii="Arial" w:hAnsi="Arial" w:cs="Arial"/>
          <w:b/>
          <w:bCs/>
          <w:sz w:val="28"/>
          <w:szCs w:val="28"/>
        </w:rPr>
      </w:pPr>
    </w:p>
    <w:p w14:paraId="7DB52630" w14:textId="4A9FC456" w:rsidR="00636210" w:rsidRPr="00D94E40" w:rsidRDefault="003C5C8E" w:rsidP="00D94E40">
      <w:pPr>
        <w:pStyle w:val="ListParagraph"/>
        <w:numPr>
          <w:ilvl w:val="0"/>
          <w:numId w:val="5"/>
        </w:numPr>
        <w:spacing w:line="360" w:lineRule="auto"/>
        <w:rPr>
          <w:rFonts w:ascii="Arial" w:hAnsi="Arial" w:cs="Arial"/>
          <w:b/>
          <w:bCs/>
          <w:sz w:val="28"/>
          <w:szCs w:val="28"/>
        </w:rPr>
      </w:pPr>
      <w:r w:rsidRPr="00D94E40">
        <w:rPr>
          <w:rFonts w:ascii="Arial" w:hAnsi="Arial" w:cs="Arial"/>
          <w:b/>
          <w:bCs/>
          <w:sz w:val="28"/>
          <w:szCs w:val="28"/>
        </w:rPr>
        <w:t>MODELS OF REFLECTIONS</w:t>
      </w:r>
    </w:p>
    <w:p w14:paraId="4395BBCA" w14:textId="77777777" w:rsidR="002245B9" w:rsidRPr="00636210" w:rsidRDefault="002245B9" w:rsidP="00636210"/>
    <w:p w14:paraId="55CE4483" w14:textId="1110AAD4" w:rsidR="00636210" w:rsidRDefault="00636210" w:rsidP="00B77D3C">
      <w:pPr>
        <w:spacing w:line="360" w:lineRule="auto"/>
        <w:jc w:val="both"/>
        <w:rPr>
          <w:rFonts w:ascii="Arial" w:hAnsi="Arial" w:cs="Arial"/>
          <w:color w:val="020621"/>
          <w:spacing w:val="5"/>
        </w:rPr>
      </w:pPr>
      <w:r>
        <w:rPr>
          <w:rFonts w:ascii="Arial" w:hAnsi="Arial" w:cs="Arial"/>
        </w:rPr>
        <w:t>In 1</w:t>
      </w:r>
      <w:r w:rsidR="002245B9">
        <w:rPr>
          <w:rFonts w:ascii="Arial" w:hAnsi="Arial" w:cs="Arial"/>
        </w:rPr>
        <w:t>9</w:t>
      </w:r>
      <w:r>
        <w:rPr>
          <w:rFonts w:ascii="Arial" w:hAnsi="Arial" w:cs="Arial"/>
        </w:rPr>
        <w:t xml:space="preserve">70 Terry </w:t>
      </w:r>
      <w:proofErr w:type="spellStart"/>
      <w:r>
        <w:rPr>
          <w:rFonts w:ascii="Arial" w:hAnsi="Arial" w:cs="Arial"/>
        </w:rPr>
        <w:t>Borton</w:t>
      </w:r>
      <w:proofErr w:type="spellEnd"/>
      <w:r>
        <w:rPr>
          <w:rFonts w:ascii="Arial" w:hAnsi="Arial" w:cs="Arial"/>
        </w:rPr>
        <w:t xml:space="preserve"> </w:t>
      </w:r>
      <w:r w:rsidR="00DB42C3">
        <w:rPr>
          <w:rFonts w:ascii="Arial" w:hAnsi="Arial" w:cs="Arial"/>
        </w:rPr>
        <w:t>created</w:t>
      </w:r>
      <w:r w:rsidR="002245B9">
        <w:rPr>
          <w:rFonts w:ascii="Arial" w:hAnsi="Arial" w:cs="Arial"/>
        </w:rPr>
        <w:t xml:space="preserve"> a simple and straightforward reflective framewor</w:t>
      </w:r>
      <w:r w:rsidR="008D66B3">
        <w:rPr>
          <w:rFonts w:ascii="Arial" w:hAnsi="Arial" w:cs="Arial"/>
        </w:rPr>
        <w:t>k of only three</w:t>
      </w:r>
      <w:r w:rsidR="002245B9">
        <w:rPr>
          <w:rFonts w:ascii="Arial" w:hAnsi="Arial" w:cs="Arial"/>
        </w:rPr>
        <w:t xml:space="preserve"> questions: ‘</w:t>
      </w:r>
      <w:r w:rsidR="002245B9">
        <w:rPr>
          <w:rFonts w:ascii="Arial" w:hAnsi="Arial" w:cs="Arial"/>
          <w:b/>
          <w:bCs/>
        </w:rPr>
        <w:t>What?’</w:t>
      </w:r>
      <w:r w:rsidR="002245B9">
        <w:rPr>
          <w:rFonts w:ascii="Arial" w:hAnsi="Arial" w:cs="Arial"/>
        </w:rPr>
        <w:t>,</w:t>
      </w:r>
      <w:r w:rsidR="002245B9">
        <w:rPr>
          <w:rFonts w:ascii="Arial" w:hAnsi="Arial" w:cs="Arial"/>
          <w:b/>
          <w:bCs/>
        </w:rPr>
        <w:t xml:space="preserve"> ‘So What?’</w:t>
      </w:r>
      <w:r w:rsidR="002245B9">
        <w:rPr>
          <w:rFonts w:ascii="Georgia" w:hAnsi="Georgia"/>
          <w:color w:val="020621"/>
          <w:spacing w:val="5"/>
          <w:sz w:val="26"/>
          <w:szCs w:val="26"/>
        </w:rPr>
        <w:t xml:space="preserve"> </w:t>
      </w:r>
      <w:r w:rsidR="002245B9">
        <w:rPr>
          <w:rFonts w:ascii="Arial" w:hAnsi="Arial" w:cs="Arial"/>
          <w:color w:val="020621"/>
          <w:spacing w:val="5"/>
        </w:rPr>
        <w:t xml:space="preserve">and </w:t>
      </w:r>
      <w:r w:rsidR="002245B9" w:rsidRPr="002245B9">
        <w:rPr>
          <w:rFonts w:ascii="Arial" w:hAnsi="Arial" w:cs="Arial"/>
          <w:b/>
          <w:bCs/>
          <w:color w:val="020621"/>
          <w:spacing w:val="5"/>
        </w:rPr>
        <w:t>‘Now What?</w:t>
      </w:r>
      <w:proofErr w:type="gramStart"/>
      <w:r w:rsidR="002245B9" w:rsidRPr="002245B9">
        <w:rPr>
          <w:rFonts w:ascii="Arial" w:hAnsi="Arial" w:cs="Arial"/>
          <w:b/>
          <w:bCs/>
          <w:color w:val="020621"/>
          <w:spacing w:val="5"/>
        </w:rPr>
        <w:t>’</w:t>
      </w:r>
      <w:r w:rsidR="00AC17FF" w:rsidRPr="00AC17FF">
        <w:rPr>
          <w:rFonts w:ascii="Arial" w:hAnsi="Arial" w:cs="Arial"/>
          <w:color w:val="020621"/>
          <w:spacing w:val="5"/>
        </w:rPr>
        <w:t>(</w:t>
      </w:r>
      <w:proofErr w:type="spellStart"/>
      <w:proofErr w:type="gramEnd"/>
      <w:r w:rsidR="00EB4707">
        <w:rPr>
          <w:rFonts w:ascii="Arial" w:hAnsi="Arial" w:cs="Arial"/>
          <w:color w:val="020621"/>
          <w:spacing w:val="5"/>
        </w:rPr>
        <w:t>Borton</w:t>
      </w:r>
      <w:proofErr w:type="spellEnd"/>
      <w:r w:rsidR="00AC17FF" w:rsidRPr="00AC17FF">
        <w:rPr>
          <w:rFonts w:ascii="Arial" w:hAnsi="Arial" w:cs="Arial"/>
          <w:color w:val="020621"/>
          <w:spacing w:val="5"/>
        </w:rPr>
        <w:t>, 2020)</w:t>
      </w:r>
      <w:r w:rsidR="002245B9" w:rsidRPr="00AC17FF">
        <w:rPr>
          <w:rFonts w:ascii="Arial" w:hAnsi="Arial" w:cs="Arial"/>
          <w:color w:val="020621"/>
          <w:spacing w:val="5"/>
        </w:rPr>
        <w:t>.</w:t>
      </w:r>
      <w:r w:rsidR="002245B9" w:rsidRPr="002245B9">
        <w:rPr>
          <w:rFonts w:ascii="Arial" w:hAnsi="Arial" w:cs="Arial"/>
          <w:color w:val="020621"/>
          <w:spacing w:val="5"/>
        </w:rPr>
        <w:t xml:space="preserve"> </w:t>
      </w:r>
      <w:r w:rsidR="00DB42C3">
        <w:rPr>
          <w:rFonts w:ascii="Arial" w:hAnsi="Arial" w:cs="Arial"/>
          <w:color w:val="020621"/>
          <w:spacing w:val="5"/>
        </w:rPr>
        <w:t>John Driscoll</w:t>
      </w:r>
      <w:r w:rsidR="00EB4707">
        <w:rPr>
          <w:rFonts w:ascii="Arial" w:hAnsi="Arial" w:cs="Arial"/>
          <w:color w:val="020621"/>
          <w:spacing w:val="5"/>
        </w:rPr>
        <w:t xml:space="preserve"> </w:t>
      </w:r>
      <w:r w:rsidR="00CC591B">
        <w:rPr>
          <w:rFonts w:ascii="Arial" w:hAnsi="Arial" w:cs="Arial"/>
          <w:color w:val="020621"/>
          <w:spacing w:val="5"/>
        </w:rPr>
        <w:t>(</w:t>
      </w:r>
      <w:proofErr w:type="spellStart"/>
      <w:r w:rsidR="00CC591B">
        <w:rPr>
          <w:rFonts w:ascii="Arial" w:hAnsi="Arial" w:cs="Arial"/>
          <w:color w:val="020621"/>
          <w:spacing w:val="5"/>
        </w:rPr>
        <w:t>Physiopedia</w:t>
      </w:r>
      <w:proofErr w:type="spellEnd"/>
      <w:r w:rsidR="00CC591B">
        <w:rPr>
          <w:rFonts w:ascii="Arial" w:hAnsi="Arial" w:cs="Arial"/>
          <w:color w:val="020621"/>
          <w:spacing w:val="5"/>
        </w:rPr>
        <w:t>, 2016)</w:t>
      </w:r>
      <w:r w:rsidR="00DB42C3">
        <w:rPr>
          <w:rFonts w:ascii="Arial" w:hAnsi="Arial" w:cs="Arial"/>
          <w:color w:val="020621"/>
          <w:spacing w:val="5"/>
        </w:rPr>
        <w:t xml:space="preserve"> </w:t>
      </w:r>
      <w:r w:rsidR="00AC17FF">
        <w:rPr>
          <w:rFonts w:ascii="Arial" w:hAnsi="Arial" w:cs="Arial"/>
          <w:color w:val="020621"/>
          <w:spacing w:val="5"/>
        </w:rPr>
        <w:t xml:space="preserve">further developed </w:t>
      </w:r>
      <w:proofErr w:type="spellStart"/>
      <w:r w:rsidR="00AC17FF">
        <w:rPr>
          <w:rFonts w:ascii="Arial" w:hAnsi="Arial" w:cs="Arial"/>
          <w:color w:val="020621"/>
          <w:spacing w:val="5"/>
        </w:rPr>
        <w:t>Borton’s</w:t>
      </w:r>
      <w:proofErr w:type="spellEnd"/>
      <w:r w:rsidR="00DB42C3">
        <w:rPr>
          <w:rFonts w:ascii="Arial" w:hAnsi="Arial" w:cs="Arial"/>
          <w:color w:val="020621"/>
          <w:spacing w:val="5"/>
        </w:rPr>
        <w:t xml:space="preserve"> framework </w:t>
      </w:r>
      <w:r w:rsidR="00AC17FF">
        <w:rPr>
          <w:rFonts w:ascii="Arial" w:hAnsi="Arial" w:cs="Arial"/>
          <w:color w:val="020621"/>
          <w:spacing w:val="5"/>
        </w:rPr>
        <w:t xml:space="preserve">as </w:t>
      </w:r>
      <w:r w:rsidR="00DB42C3">
        <w:rPr>
          <w:rFonts w:ascii="Arial" w:hAnsi="Arial" w:cs="Arial"/>
          <w:color w:val="020621"/>
          <w:spacing w:val="5"/>
        </w:rPr>
        <w:t xml:space="preserve">matching </w:t>
      </w:r>
      <w:r w:rsidR="00AC17FF">
        <w:rPr>
          <w:rFonts w:ascii="Arial" w:hAnsi="Arial" w:cs="Arial"/>
          <w:color w:val="020621"/>
          <w:spacing w:val="5"/>
        </w:rPr>
        <w:t>those three questions</w:t>
      </w:r>
      <w:r w:rsidR="00DB42C3">
        <w:rPr>
          <w:rFonts w:ascii="Arial" w:hAnsi="Arial" w:cs="Arial"/>
          <w:color w:val="020621"/>
          <w:spacing w:val="5"/>
        </w:rPr>
        <w:t xml:space="preserve"> </w:t>
      </w:r>
      <w:r w:rsidR="00AC17FF">
        <w:rPr>
          <w:rFonts w:ascii="Arial" w:hAnsi="Arial" w:cs="Arial"/>
          <w:color w:val="020621"/>
          <w:spacing w:val="5"/>
        </w:rPr>
        <w:t xml:space="preserve">adding additional questions that can be used </w:t>
      </w:r>
      <w:r w:rsidR="00F54B39">
        <w:rPr>
          <w:rFonts w:ascii="Arial" w:hAnsi="Arial" w:cs="Arial"/>
          <w:color w:val="020621"/>
          <w:spacing w:val="5"/>
        </w:rPr>
        <w:t>in completing</w:t>
      </w:r>
      <w:r w:rsidR="00AC17FF">
        <w:rPr>
          <w:rFonts w:ascii="Arial" w:hAnsi="Arial" w:cs="Arial"/>
          <w:color w:val="020621"/>
          <w:spacing w:val="5"/>
        </w:rPr>
        <w:t xml:space="preserve"> the </w:t>
      </w:r>
      <w:r w:rsidR="00C03D55">
        <w:rPr>
          <w:rFonts w:ascii="Arial" w:hAnsi="Arial" w:cs="Arial"/>
          <w:color w:val="020621"/>
          <w:spacing w:val="5"/>
        </w:rPr>
        <w:t xml:space="preserve">reflection </w:t>
      </w:r>
      <w:r w:rsidR="00AC17FF">
        <w:rPr>
          <w:rFonts w:ascii="Arial" w:hAnsi="Arial" w:cs="Arial"/>
          <w:color w:val="020621"/>
          <w:spacing w:val="5"/>
        </w:rPr>
        <w:t>cycle (</w:t>
      </w:r>
      <w:proofErr w:type="spellStart"/>
      <w:r w:rsidR="00AC17FF">
        <w:rPr>
          <w:rFonts w:ascii="Arial" w:hAnsi="Arial" w:cs="Arial"/>
          <w:color w:val="020621"/>
          <w:spacing w:val="5"/>
        </w:rPr>
        <w:t>Dandrea</w:t>
      </w:r>
      <w:proofErr w:type="spellEnd"/>
      <w:r w:rsidR="00AC17FF">
        <w:rPr>
          <w:rFonts w:ascii="Arial" w:hAnsi="Arial" w:cs="Arial"/>
          <w:color w:val="020621"/>
          <w:spacing w:val="5"/>
        </w:rPr>
        <w:t>, 2009).</w:t>
      </w:r>
    </w:p>
    <w:p w14:paraId="036868AA" w14:textId="77777777" w:rsidR="00324D23" w:rsidRPr="00AC17FF" w:rsidRDefault="00324D23" w:rsidP="00B77D3C">
      <w:pPr>
        <w:spacing w:line="360" w:lineRule="auto"/>
        <w:jc w:val="both"/>
        <w:rPr>
          <w:rFonts w:ascii="Arial" w:hAnsi="Arial" w:cs="Arial"/>
          <w:color w:val="020621"/>
          <w:spacing w:val="5"/>
        </w:rPr>
      </w:pPr>
    </w:p>
    <w:p w14:paraId="65274528" w14:textId="4E6D473F" w:rsidR="00636210" w:rsidRDefault="00AC17FF" w:rsidP="00B77D3C">
      <w:pPr>
        <w:spacing w:line="360" w:lineRule="auto"/>
        <w:jc w:val="both"/>
        <w:rPr>
          <w:rFonts w:ascii="Arial" w:hAnsi="Arial" w:cs="Arial"/>
        </w:rPr>
      </w:pPr>
      <w:r w:rsidRPr="00B77D3C">
        <w:rPr>
          <w:rFonts w:ascii="Arial" w:hAnsi="Arial" w:cs="Arial"/>
        </w:rPr>
        <w:t>In 1984 Kolb developed the Experiential learning</w:t>
      </w:r>
      <w:r w:rsidR="00B77D3C" w:rsidRPr="00B77D3C">
        <w:rPr>
          <w:rFonts w:ascii="Arial" w:hAnsi="Arial" w:cs="Arial"/>
        </w:rPr>
        <w:t xml:space="preserve"> model. </w:t>
      </w:r>
      <w:r w:rsidR="00B77D3C">
        <w:rPr>
          <w:rFonts w:ascii="Arial" w:hAnsi="Arial" w:cs="Arial"/>
        </w:rPr>
        <w:t>According to his model, the reflection on experience leads the person to form a concept about it. He resumes from one experience to another and moves to the next step of plan</w:t>
      </w:r>
      <w:r w:rsidR="00B42D9D">
        <w:rPr>
          <w:rFonts w:ascii="Arial" w:hAnsi="Arial" w:cs="Arial"/>
        </w:rPr>
        <w:t>n</w:t>
      </w:r>
      <w:r w:rsidR="00337DC1">
        <w:rPr>
          <w:rFonts w:ascii="Arial" w:hAnsi="Arial" w:cs="Arial"/>
        </w:rPr>
        <w:t>ing</w:t>
      </w:r>
      <w:r w:rsidR="00B77D3C">
        <w:rPr>
          <w:rFonts w:ascii="Arial" w:hAnsi="Arial" w:cs="Arial"/>
        </w:rPr>
        <w:t xml:space="preserve"> actively what needs to change next time</w:t>
      </w:r>
      <w:r w:rsidR="00B35243">
        <w:rPr>
          <w:rFonts w:ascii="Arial" w:hAnsi="Arial" w:cs="Arial"/>
        </w:rPr>
        <w:t xml:space="preserve">. Kolb </w:t>
      </w:r>
      <w:r w:rsidR="00324D23">
        <w:rPr>
          <w:rFonts w:ascii="Arial" w:hAnsi="Arial" w:cs="Arial"/>
        </w:rPr>
        <w:t xml:space="preserve">(1984) </w:t>
      </w:r>
      <w:r w:rsidR="00B35243">
        <w:rPr>
          <w:rFonts w:ascii="Arial" w:hAnsi="Arial" w:cs="Arial"/>
        </w:rPr>
        <w:t xml:space="preserve">identified </w:t>
      </w:r>
      <w:r w:rsidR="00337DC1">
        <w:rPr>
          <w:rFonts w:ascii="Arial" w:hAnsi="Arial" w:cs="Arial"/>
        </w:rPr>
        <w:t xml:space="preserve">different </w:t>
      </w:r>
      <w:r w:rsidR="00B35243">
        <w:rPr>
          <w:rFonts w:ascii="Arial" w:hAnsi="Arial" w:cs="Arial"/>
        </w:rPr>
        <w:t>types of preferred learning styles</w:t>
      </w:r>
      <w:r w:rsidR="00CB5D71">
        <w:rPr>
          <w:rFonts w:ascii="Arial" w:hAnsi="Arial" w:cs="Arial"/>
        </w:rPr>
        <w:t xml:space="preserve"> </w:t>
      </w:r>
      <w:r w:rsidR="006C0B53">
        <w:rPr>
          <w:rFonts w:ascii="Arial" w:hAnsi="Arial" w:cs="Arial"/>
        </w:rPr>
        <w:t xml:space="preserve">Activist, Reflector, Theorist, Pragmatist </w:t>
      </w:r>
      <w:r w:rsidR="00B35243">
        <w:rPr>
          <w:rFonts w:ascii="Arial" w:hAnsi="Arial" w:cs="Arial"/>
        </w:rPr>
        <w:t xml:space="preserve">(Williams, </w:t>
      </w:r>
      <w:proofErr w:type="spellStart"/>
      <w:r w:rsidR="00371EE5">
        <w:rPr>
          <w:rFonts w:ascii="Arial" w:hAnsi="Arial" w:cs="Arial"/>
        </w:rPr>
        <w:t>Woolliams</w:t>
      </w:r>
      <w:proofErr w:type="spellEnd"/>
      <w:r w:rsidR="00371EE5">
        <w:rPr>
          <w:rFonts w:ascii="Arial" w:hAnsi="Arial" w:cs="Arial"/>
        </w:rPr>
        <w:t xml:space="preserve"> and Spiro, </w:t>
      </w:r>
      <w:r w:rsidR="00B35243">
        <w:rPr>
          <w:rFonts w:ascii="Arial" w:hAnsi="Arial" w:cs="Arial"/>
        </w:rPr>
        <w:t xml:space="preserve">2012). </w:t>
      </w:r>
    </w:p>
    <w:p w14:paraId="1F07375E" w14:textId="77777777" w:rsidR="00324D23" w:rsidRDefault="00324D23" w:rsidP="00B77D3C">
      <w:pPr>
        <w:spacing w:line="360" w:lineRule="auto"/>
        <w:jc w:val="both"/>
        <w:rPr>
          <w:rFonts w:ascii="Arial" w:hAnsi="Arial" w:cs="Arial"/>
        </w:rPr>
      </w:pPr>
    </w:p>
    <w:p w14:paraId="28B198B0" w14:textId="705722CB" w:rsidR="006C0B53" w:rsidRDefault="006C0B53" w:rsidP="00B77D3C">
      <w:pPr>
        <w:spacing w:line="360" w:lineRule="auto"/>
        <w:jc w:val="both"/>
        <w:rPr>
          <w:rFonts w:ascii="Arial" w:hAnsi="Arial" w:cs="Arial"/>
        </w:rPr>
      </w:pPr>
      <w:r>
        <w:rPr>
          <w:rFonts w:ascii="Arial" w:hAnsi="Arial" w:cs="Arial"/>
        </w:rPr>
        <w:t xml:space="preserve">Honey and Mumford (1986) adapted the ideas and models of Kolb and developed a theory where the preferred learning styles are linked to the phases of </w:t>
      </w:r>
      <w:r w:rsidR="00F54B39">
        <w:rPr>
          <w:rFonts w:ascii="Arial" w:hAnsi="Arial" w:cs="Arial"/>
        </w:rPr>
        <w:t>that</w:t>
      </w:r>
      <w:r>
        <w:rPr>
          <w:rFonts w:ascii="Arial" w:hAnsi="Arial" w:cs="Arial"/>
        </w:rPr>
        <w:t xml:space="preserve"> learning cycle </w:t>
      </w:r>
      <w:r w:rsidR="00371EE5">
        <w:rPr>
          <w:rFonts w:ascii="Arial" w:hAnsi="Arial" w:cs="Arial"/>
        </w:rPr>
        <w:t xml:space="preserve">(Williams, </w:t>
      </w:r>
      <w:proofErr w:type="spellStart"/>
      <w:r w:rsidR="00371EE5">
        <w:rPr>
          <w:rFonts w:ascii="Arial" w:hAnsi="Arial" w:cs="Arial"/>
        </w:rPr>
        <w:t>Woolliams</w:t>
      </w:r>
      <w:proofErr w:type="spellEnd"/>
      <w:r w:rsidR="00371EE5">
        <w:rPr>
          <w:rFonts w:ascii="Arial" w:hAnsi="Arial" w:cs="Arial"/>
        </w:rPr>
        <w:t xml:space="preserve"> and Spiro, 2012)</w:t>
      </w:r>
      <w:r>
        <w:rPr>
          <w:rFonts w:ascii="Arial" w:hAnsi="Arial" w:cs="Arial"/>
        </w:rPr>
        <w:t>.</w:t>
      </w:r>
    </w:p>
    <w:p w14:paraId="29F79D66" w14:textId="77777777" w:rsidR="00324D23" w:rsidRDefault="00324D23" w:rsidP="00B77D3C">
      <w:pPr>
        <w:spacing w:line="360" w:lineRule="auto"/>
        <w:jc w:val="both"/>
        <w:rPr>
          <w:rFonts w:ascii="Arial" w:hAnsi="Arial" w:cs="Arial"/>
        </w:rPr>
      </w:pPr>
    </w:p>
    <w:p w14:paraId="54DDC398" w14:textId="58DF8045" w:rsidR="005221A3" w:rsidRDefault="00CB5D71" w:rsidP="00B77D3C">
      <w:pPr>
        <w:spacing w:line="360" w:lineRule="auto"/>
        <w:jc w:val="both"/>
        <w:rPr>
          <w:rFonts w:ascii="Arial" w:hAnsi="Arial" w:cs="Arial"/>
        </w:rPr>
      </w:pPr>
      <w:r>
        <w:rPr>
          <w:rFonts w:ascii="Arial" w:hAnsi="Arial" w:cs="Arial"/>
        </w:rPr>
        <w:t xml:space="preserve">In 1988 </w:t>
      </w:r>
      <w:r w:rsidR="00B35243">
        <w:rPr>
          <w:rFonts w:ascii="Arial" w:hAnsi="Arial" w:cs="Arial"/>
        </w:rPr>
        <w:t xml:space="preserve">Gibbs developed his reflective cycle adapting </w:t>
      </w:r>
      <w:r w:rsidR="000B3579">
        <w:rPr>
          <w:rFonts w:ascii="Arial" w:hAnsi="Arial" w:cs="Arial"/>
        </w:rPr>
        <w:t xml:space="preserve">the </w:t>
      </w:r>
      <w:r w:rsidR="00B35243">
        <w:rPr>
          <w:rFonts w:ascii="Arial" w:hAnsi="Arial" w:cs="Arial"/>
        </w:rPr>
        <w:t>Kolb cycle, acknowledging the feeling and emotion in learning</w:t>
      </w:r>
      <w:r>
        <w:rPr>
          <w:rFonts w:ascii="Arial" w:hAnsi="Arial" w:cs="Arial"/>
        </w:rPr>
        <w:t xml:space="preserve"> </w:t>
      </w:r>
      <w:r w:rsidR="005D6F01">
        <w:rPr>
          <w:rFonts w:ascii="Arial" w:hAnsi="Arial" w:cs="Arial"/>
        </w:rPr>
        <w:t xml:space="preserve">(Williams, </w:t>
      </w:r>
      <w:proofErr w:type="spellStart"/>
      <w:r w:rsidR="005D6F01">
        <w:rPr>
          <w:rFonts w:ascii="Arial" w:hAnsi="Arial" w:cs="Arial"/>
        </w:rPr>
        <w:t>Woolliams</w:t>
      </w:r>
      <w:proofErr w:type="spellEnd"/>
      <w:r w:rsidR="005D6F01">
        <w:rPr>
          <w:rFonts w:ascii="Arial" w:hAnsi="Arial" w:cs="Arial"/>
        </w:rPr>
        <w:t xml:space="preserve"> and Spiro, 2012). </w:t>
      </w:r>
      <w:r w:rsidR="00B35243">
        <w:rPr>
          <w:rFonts w:ascii="Arial" w:hAnsi="Arial" w:cs="Arial"/>
        </w:rPr>
        <w:t xml:space="preserve"> </w:t>
      </w:r>
      <w:r>
        <w:rPr>
          <w:rFonts w:ascii="Arial" w:hAnsi="Arial" w:cs="Arial"/>
        </w:rPr>
        <w:t xml:space="preserve">Gibbs’s cycle </w:t>
      </w:r>
      <w:r w:rsidR="00C32CBB">
        <w:rPr>
          <w:rFonts w:ascii="Arial" w:hAnsi="Arial" w:cs="Arial"/>
        </w:rPr>
        <w:t xml:space="preserve">(1988) </w:t>
      </w:r>
      <w:r>
        <w:rPr>
          <w:rFonts w:ascii="Arial" w:hAnsi="Arial" w:cs="Arial"/>
        </w:rPr>
        <w:t xml:space="preserve">presents </w:t>
      </w:r>
      <w:r w:rsidR="000B3579">
        <w:rPr>
          <w:rFonts w:ascii="Arial" w:hAnsi="Arial" w:cs="Arial"/>
        </w:rPr>
        <w:t>a</w:t>
      </w:r>
      <w:r>
        <w:rPr>
          <w:rFonts w:ascii="Arial" w:hAnsi="Arial" w:cs="Arial"/>
        </w:rPr>
        <w:t xml:space="preserve"> structured analysis of the situation using </w:t>
      </w:r>
      <w:r w:rsidR="00367629">
        <w:rPr>
          <w:rFonts w:ascii="Arial" w:hAnsi="Arial" w:cs="Arial"/>
        </w:rPr>
        <w:t>prompt</w:t>
      </w:r>
      <w:r>
        <w:rPr>
          <w:rFonts w:ascii="Arial" w:hAnsi="Arial" w:cs="Arial"/>
        </w:rPr>
        <w:t xml:space="preserve"> questions at each stage (</w:t>
      </w:r>
      <w:proofErr w:type="spellStart"/>
      <w:r>
        <w:rPr>
          <w:rFonts w:ascii="Arial" w:hAnsi="Arial" w:cs="Arial"/>
        </w:rPr>
        <w:t>Dandrea</w:t>
      </w:r>
      <w:proofErr w:type="spellEnd"/>
      <w:r>
        <w:rPr>
          <w:rFonts w:ascii="Arial" w:hAnsi="Arial" w:cs="Arial"/>
        </w:rPr>
        <w:t>, 2012).</w:t>
      </w:r>
      <w:r w:rsidR="00367629">
        <w:rPr>
          <w:rFonts w:ascii="Arial" w:hAnsi="Arial" w:cs="Arial"/>
        </w:rPr>
        <w:t xml:space="preserve"> He emphasised the importance of </w:t>
      </w:r>
      <w:r w:rsidR="00337DC1">
        <w:rPr>
          <w:rFonts w:ascii="Arial" w:hAnsi="Arial" w:cs="Arial"/>
        </w:rPr>
        <w:t xml:space="preserve">the </w:t>
      </w:r>
      <w:r w:rsidR="00367629">
        <w:rPr>
          <w:rFonts w:ascii="Arial" w:hAnsi="Arial" w:cs="Arial"/>
        </w:rPr>
        <w:t xml:space="preserve">ability to </w:t>
      </w:r>
      <w:r w:rsidR="00367629">
        <w:rPr>
          <w:rFonts w:ascii="Arial" w:hAnsi="Arial" w:cs="Arial"/>
        </w:rPr>
        <w:lastRenderedPageBreak/>
        <w:t xml:space="preserve">summarise, </w:t>
      </w:r>
      <w:r w:rsidR="00230A01">
        <w:rPr>
          <w:rFonts w:ascii="Arial" w:hAnsi="Arial" w:cs="Arial"/>
        </w:rPr>
        <w:t xml:space="preserve">to </w:t>
      </w:r>
      <w:r w:rsidR="00367629">
        <w:rPr>
          <w:rFonts w:ascii="Arial" w:hAnsi="Arial" w:cs="Arial"/>
        </w:rPr>
        <w:t xml:space="preserve">transfer </w:t>
      </w:r>
      <w:r w:rsidR="00230A01">
        <w:rPr>
          <w:rFonts w:ascii="Arial" w:hAnsi="Arial" w:cs="Arial"/>
        </w:rPr>
        <w:t xml:space="preserve">the </w:t>
      </w:r>
      <w:r w:rsidR="00367629">
        <w:rPr>
          <w:rFonts w:ascii="Arial" w:hAnsi="Arial" w:cs="Arial"/>
        </w:rPr>
        <w:t xml:space="preserve">knowledge and </w:t>
      </w:r>
      <w:r w:rsidR="00230A01">
        <w:rPr>
          <w:rFonts w:ascii="Arial" w:hAnsi="Arial" w:cs="Arial"/>
        </w:rPr>
        <w:t xml:space="preserve">to </w:t>
      </w:r>
      <w:r w:rsidR="00367629">
        <w:rPr>
          <w:rFonts w:ascii="Arial" w:hAnsi="Arial" w:cs="Arial"/>
        </w:rPr>
        <w:t>gain insights from situation</w:t>
      </w:r>
      <w:r w:rsidR="00230A01">
        <w:rPr>
          <w:rFonts w:ascii="Arial" w:hAnsi="Arial" w:cs="Arial"/>
        </w:rPr>
        <w:t xml:space="preserve">s. </w:t>
      </w:r>
      <w:r w:rsidR="005D6F01">
        <w:rPr>
          <w:rFonts w:ascii="Arial" w:hAnsi="Arial" w:cs="Arial"/>
        </w:rPr>
        <w:t xml:space="preserve">(Williams, </w:t>
      </w:r>
      <w:proofErr w:type="spellStart"/>
      <w:r w:rsidR="005D6F01">
        <w:rPr>
          <w:rFonts w:ascii="Arial" w:hAnsi="Arial" w:cs="Arial"/>
        </w:rPr>
        <w:t>Woolliams</w:t>
      </w:r>
      <w:proofErr w:type="spellEnd"/>
      <w:r w:rsidR="005D6F01">
        <w:rPr>
          <w:rFonts w:ascii="Arial" w:hAnsi="Arial" w:cs="Arial"/>
        </w:rPr>
        <w:t xml:space="preserve"> and Spiro, 2012)</w:t>
      </w:r>
      <w:r w:rsidR="00367629">
        <w:rPr>
          <w:rFonts w:ascii="Arial" w:hAnsi="Arial" w:cs="Arial"/>
        </w:rPr>
        <w:t>.</w:t>
      </w:r>
    </w:p>
    <w:p w14:paraId="18469145" w14:textId="77777777" w:rsidR="005221A3" w:rsidRDefault="005221A3" w:rsidP="00B77D3C">
      <w:pPr>
        <w:spacing w:line="360" w:lineRule="auto"/>
        <w:jc w:val="both"/>
        <w:rPr>
          <w:rFonts w:ascii="Arial" w:hAnsi="Arial" w:cs="Arial"/>
        </w:rPr>
      </w:pPr>
    </w:p>
    <w:p w14:paraId="3B33412F" w14:textId="37F590ED" w:rsidR="00636210" w:rsidRDefault="00337DC1" w:rsidP="00B77D3C">
      <w:pPr>
        <w:spacing w:line="360" w:lineRule="auto"/>
        <w:jc w:val="both"/>
        <w:rPr>
          <w:rFonts w:ascii="Arial" w:hAnsi="Arial" w:cs="Arial"/>
        </w:rPr>
      </w:pPr>
      <w:r>
        <w:rPr>
          <w:rFonts w:ascii="Arial" w:hAnsi="Arial" w:cs="Arial"/>
        </w:rPr>
        <w:t xml:space="preserve">The steps </w:t>
      </w:r>
      <w:r w:rsidR="001E7B59">
        <w:rPr>
          <w:rFonts w:ascii="Arial" w:hAnsi="Arial" w:cs="Arial"/>
        </w:rPr>
        <w:t>of</w:t>
      </w:r>
      <w:r>
        <w:rPr>
          <w:rFonts w:ascii="Arial" w:hAnsi="Arial" w:cs="Arial"/>
        </w:rPr>
        <w:t xml:space="preserve"> Gibbs</w:t>
      </w:r>
      <w:r w:rsidR="001E7B59">
        <w:rPr>
          <w:rFonts w:ascii="Arial" w:hAnsi="Arial" w:cs="Arial"/>
        </w:rPr>
        <w:t>’</w:t>
      </w:r>
      <w:r>
        <w:rPr>
          <w:rFonts w:ascii="Arial" w:hAnsi="Arial" w:cs="Arial"/>
        </w:rPr>
        <w:t xml:space="preserve"> </w:t>
      </w:r>
      <w:r w:rsidR="003A582F">
        <w:rPr>
          <w:rFonts w:ascii="Arial" w:hAnsi="Arial" w:cs="Arial"/>
        </w:rPr>
        <w:t xml:space="preserve">(1988) </w:t>
      </w:r>
      <w:r>
        <w:rPr>
          <w:rFonts w:ascii="Arial" w:hAnsi="Arial" w:cs="Arial"/>
        </w:rPr>
        <w:t>cycle are</w:t>
      </w:r>
      <w:r w:rsidR="000867AA">
        <w:rPr>
          <w:rFonts w:ascii="Arial" w:hAnsi="Arial" w:cs="Arial"/>
        </w:rPr>
        <w:t xml:space="preserve"> </w:t>
      </w:r>
      <w:r w:rsidRPr="00337DC1">
        <w:rPr>
          <w:rFonts w:ascii="Arial" w:hAnsi="Arial" w:cs="Arial"/>
          <w:b/>
          <w:bCs/>
        </w:rPr>
        <w:t>Description</w:t>
      </w:r>
      <w:r w:rsidR="00407F12">
        <w:rPr>
          <w:rFonts w:ascii="Arial" w:hAnsi="Arial" w:cs="Arial"/>
        </w:rPr>
        <w:t>,</w:t>
      </w:r>
      <w:r w:rsidR="000867AA">
        <w:rPr>
          <w:rFonts w:ascii="Arial" w:hAnsi="Arial" w:cs="Arial"/>
        </w:rPr>
        <w:t xml:space="preserve"> </w:t>
      </w:r>
      <w:r w:rsidRPr="00337DC1">
        <w:rPr>
          <w:rFonts w:ascii="Arial" w:hAnsi="Arial" w:cs="Arial"/>
          <w:b/>
          <w:bCs/>
        </w:rPr>
        <w:t>Feelings</w:t>
      </w:r>
      <w:r w:rsidR="000867AA">
        <w:rPr>
          <w:rFonts w:ascii="Arial" w:hAnsi="Arial" w:cs="Arial"/>
        </w:rPr>
        <w:t xml:space="preserve">, </w:t>
      </w:r>
      <w:r w:rsidRPr="00337DC1">
        <w:rPr>
          <w:rFonts w:ascii="Arial" w:hAnsi="Arial" w:cs="Arial"/>
          <w:b/>
          <w:bCs/>
        </w:rPr>
        <w:t>Evaluation</w:t>
      </w:r>
      <w:r w:rsidR="000867AA">
        <w:rPr>
          <w:rFonts w:ascii="Arial" w:hAnsi="Arial" w:cs="Arial"/>
        </w:rPr>
        <w:t xml:space="preserve">, </w:t>
      </w:r>
      <w:r w:rsidRPr="00DB7BBB">
        <w:rPr>
          <w:rFonts w:ascii="Arial" w:hAnsi="Arial" w:cs="Arial"/>
          <w:b/>
          <w:bCs/>
        </w:rPr>
        <w:t>Analysis</w:t>
      </w:r>
      <w:r w:rsidR="00E0160D">
        <w:rPr>
          <w:rFonts w:ascii="Arial" w:hAnsi="Arial" w:cs="Arial"/>
        </w:rPr>
        <w:t xml:space="preserve">, </w:t>
      </w:r>
      <w:r w:rsidR="00DB7BBB" w:rsidRPr="00DB7BBB">
        <w:rPr>
          <w:rFonts w:ascii="Arial" w:hAnsi="Arial" w:cs="Arial"/>
          <w:b/>
          <w:bCs/>
        </w:rPr>
        <w:t>Conclusion</w:t>
      </w:r>
      <w:r w:rsidR="00E0160D">
        <w:rPr>
          <w:rFonts w:ascii="Arial" w:hAnsi="Arial" w:cs="Arial"/>
        </w:rPr>
        <w:t xml:space="preserve"> and </w:t>
      </w:r>
      <w:r w:rsidR="00DB7BBB" w:rsidRPr="00DB7BBB">
        <w:rPr>
          <w:rFonts w:ascii="Arial" w:hAnsi="Arial" w:cs="Arial"/>
          <w:b/>
          <w:bCs/>
        </w:rPr>
        <w:t>Action plan</w:t>
      </w:r>
      <w:r w:rsidR="00630597">
        <w:rPr>
          <w:rFonts w:ascii="Arial" w:hAnsi="Arial" w:cs="Arial"/>
          <w:b/>
          <w:bCs/>
        </w:rPr>
        <w:t xml:space="preserve"> </w:t>
      </w:r>
      <w:r w:rsidR="00630597">
        <w:rPr>
          <w:rFonts w:ascii="Arial" w:hAnsi="Arial" w:cs="Arial"/>
        </w:rPr>
        <w:t xml:space="preserve">(Williams, </w:t>
      </w:r>
      <w:proofErr w:type="spellStart"/>
      <w:r w:rsidR="00630597">
        <w:rPr>
          <w:rFonts w:ascii="Arial" w:hAnsi="Arial" w:cs="Arial"/>
        </w:rPr>
        <w:t>Woolliams</w:t>
      </w:r>
      <w:proofErr w:type="spellEnd"/>
      <w:r w:rsidR="00630597">
        <w:rPr>
          <w:rFonts w:ascii="Arial" w:hAnsi="Arial" w:cs="Arial"/>
        </w:rPr>
        <w:t xml:space="preserve"> and Spiro, 2012).</w:t>
      </w:r>
      <w:r w:rsidR="00407F12">
        <w:rPr>
          <w:rFonts w:ascii="Arial" w:hAnsi="Arial" w:cs="Arial"/>
        </w:rPr>
        <w:t xml:space="preserve"> </w:t>
      </w:r>
      <w:r w:rsidR="00367629">
        <w:rPr>
          <w:rFonts w:ascii="Arial" w:hAnsi="Arial" w:cs="Arial"/>
        </w:rPr>
        <w:t xml:space="preserve">Gibbs </w:t>
      </w:r>
      <w:r w:rsidR="003A582F">
        <w:rPr>
          <w:rFonts w:ascii="Arial" w:hAnsi="Arial" w:cs="Arial"/>
        </w:rPr>
        <w:t xml:space="preserve">(1988) </w:t>
      </w:r>
      <w:r w:rsidR="00367629">
        <w:rPr>
          <w:rFonts w:ascii="Arial" w:hAnsi="Arial" w:cs="Arial"/>
        </w:rPr>
        <w:t xml:space="preserve">framework is </w:t>
      </w:r>
      <w:r>
        <w:rPr>
          <w:rFonts w:ascii="Arial" w:hAnsi="Arial" w:cs="Arial"/>
        </w:rPr>
        <w:t xml:space="preserve">most frequently used in </w:t>
      </w:r>
      <w:r w:rsidR="000B3579">
        <w:rPr>
          <w:rFonts w:ascii="Arial" w:hAnsi="Arial" w:cs="Arial"/>
        </w:rPr>
        <w:t xml:space="preserve">the </w:t>
      </w:r>
      <w:r>
        <w:rPr>
          <w:rFonts w:ascii="Arial" w:hAnsi="Arial" w:cs="Arial"/>
        </w:rPr>
        <w:t xml:space="preserve">Health and Social Care sector </w:t>
      </w:r>
      <w:r w:rsidR="005D6F01">
        <w:rPr>
          <w:rFonts w:ascii="Arial" w:hAnsi="Arial" w:cs="Arial"/>
        </w:rPr>
        <w:t xml:space="preserve">(Williams, </w:t>
      </w:r>
      <w:proofErr w:type="spellStart"/>
      <w:r w:rsidR="005D6F01">
        <w:rPr>
          <w:rFonts w:ascii="Arial" w:hAnsi="Arial" w:cs="Arial"/>
        </w:rPr>
        <w:t>Woolliams</w:t>
      </w:r>
      <w:proofErr w:type="spellEnd"/>
      <w:r w:rsidR="005D6F01">
        <w:rPr>
          <w:rFonts w:ascii="Arial" w:hAnsi="Arial" w:cs="Arial"/>
        </w:rPr>
        <w:t xml:space="preserve"> and Spiro, 2012)</w:t>
      </w:r>
      <w:r>
        <w:rPr>
          <w:rFonts w:ascii="Arial" w:hAnsi="Arial" w:cs="Arial"/>
        </w:rPr>
        <w:t xml:space="preserve">. </w:t>
      </w:r>
      <w:r w:rsidR="00DB7BBB">
        <w:rPr>
          <w:rFonts w:ascii="Arial" w:hAnsi="Arial" w:cs="Arial"/>
        </w:rPr>
        <w:t xml:space="preserve">Gibbs cycle is the framework I will be using </w:t>
      </w:r>
      <w:r w:rsidR="008D66B3">
        <w:rPr>
          <w:rFonts w:ascii="Arial" w:hAnsi="Arial" w:cs="Arial"/>
        </w:rPr>
        <w:t xml:space="preserve">to </w:t>
      </w:r>
      <w:r w:rsidR="00DB7BBB">
        <w:rPr>
          <w:rFonts w:ascii="Arial" w:hAnsi="Arial" w:cs="Arial"/>
        </w:rPr>
        <w:t>reflect</w:t>
      </w:r>
      <w:r w:rsidR="008D66B3">
        <w:rPr>
          <w:rFonts w:ascii="Arial" w:hAnsi="Arial" w:cs="Arial"/>
        </w:rPr>
        <w:t xml:space="preserve">ively analyse </w:t>
      </w:r>
      <w:r w:rsidR="00DB7BBB">
        <w:rPr>
          <w:rFonts w:ascii="Arial" w:hAnsi="Arial" w:cs="Arial"/>
        </w:rPr>
        <w:t xml:space="preserve">my learning experience of the module. </w:t>
      </w:r>
    </w:p>
    <w:p w14:paraId="4BAA2248" w14:textId="58F1F35B" w:rsidR="00AD0885" w:rsidRDefault="00AD0885" w:rsidP="00B77D3C">
      <w:pPr>
        <w:spacing w:line="360" w:lineRule="auto"/>
        <w:jc w:val="both"/>
        <w:rPr>
          <w:rFonts w:ascii="Arial" w:hAnsi="Arial" w:cs="Arial"/>
        </w:rPr>
      </w:pPr>
    </w:p>
    <w:p w14:paraId="5511C3AC" w14:textId="37AA3281" w:rsidR="00AD0885" w:rsidRDefault="00AD0885" w:rsidP="00B77D3C">
      <w:pPr>
        <w:spacing w:line="360" w:lineRule="auto"/>
        <w:jc w:val="both"/>
        <w:rPr>
          <w:rFonts w:ascii="Arial" w:hAnsi="Arial" w:cs="Arial"/>
        </w:rPr>
      </w:pPr>
      <w:r w:rsidRPr="001C13D3">
        <w:fldChar w:fldCharType="begin"/>
      </w:r>
      <w:r w:rsidRPr="001C13D3">
        <w:instrText xml:space="preserve"> INCLUDEPICTURE "/var/folders/19/s5p78dpx0m9dg4r9mnz3g7kh0000gn/T/com.microsoft.Word/WebArchiveCopyPasteTempFiles/gibbs_cycle.png" \* MERGEFORMATINET </w:instrText>
      </w:r>
      <w:r w:rsidRPr="001C13D3">
        <w:fldChar w:fldCharType="separate"/>
      </w:r>
      <w:r w:rsidRPr="001C13D3">
        <w:rPr>
          <w:noProof/>
        </w:rPr>
        <w:drawing>
          <wp:inline distT="0" distB="0" distL="0" distR="0" wp14:anchorId="176056AF" wp14:editId="65EA268D">
            <wp:extent cx="3808379" cy="2563689"/>
            <wp:effectExtent l="0" t="0" r="1905" b="1905"/>
            <wp:docPr id="2" name="Picture 2" descr="Diagram of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Gibbs' Model of Refle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51163" cy="2592490"/>
                    </a:xfrm>
                    <a:prstGeom prst="rect">
                      <a:avLst/>
                    </a:prstGeom>
                    <a:noFill/>
                    <a:ln>
                      <a:noFill/>
                    </a:ln>
                  </pic:spPr>
                </pic:pic>
              </a:graphicData>
            </a:graphic>
          </wp:inline>
        </w:drawing>
      </w:r>
      <w:r w:rsidRPr="001C13D3">
        <w:fldChar w:fldCharType="end"/>
      </w:r>
    </w:p>
    <w:p w14:paraId="4F34197B" w14:textId="6F61F3BA" w:rsidR="005221A3" w:rsidRDefault="00AD0885" w:rsidP="00AD0885">
      <w:pPr>
        <w:spacing w:line="360" w:lineRule="auto"/>
        <w:rPr>
          <w:rFonts w:ascii="Arial" w:hAnsi="Arial" w:cs="Arial"/>
        </w:rPr>
      </w:pPr>
      <w:r>
        <w:rPr>
          <w:rFonts w:ascii="Arial" w:hAnsi="Arial" w:cs="Arial"/>
        </w:rPr>
        <w:t>Figure 1. Gibbs’ reflective cycle (Source: Gibbs, 1988)</w:t>
      </w:r>
    </w:p>
    <w:p w14:paraId="58E54D1F" w14:textId="6FCC9698" w:rsidR="00407F12" w:rsidRDefault="00407F12" w:rsidP="00B77D3C">
      <w:pPr>
        <w:spacing w:line="360" w:lineRule="auto"/>
        <w:jc w:val="both"/>
        <w:rPr>
          <w:rFonts w:ascii="Arial" w:hAnsi="Arial" w:cs="Arial"/>
        </w:rPr>
      </w:pPr>
    </w:p>
    <w:p w14:paraId="713EB901" w14:textId="3B545F3C" w:rsidR="00221D1C" w:rsidRDefault="00221D1C" w:rsidP="00221D1C">
      <w:pPr>
        <w:spacing w:line="360" w:lineRule="auto"/>
        <w:jc w:val="both"/>
        <w:rPr>
          <w:rFonts w:ascii="Arial" w:hAnsi="Arial" w:cs="Arial"/>
        </w:rPr>
      </w:pPr>
      <w:r>
        <w:rPr>
          <w:rFonts w:ascii="Arial" w:hAnsi="Arial" w:cs="Arial"/>
        </w:rPr>
        <w:t>Gibbs (1988</w:t>
      </w:r>
      <w:r w:rsidR="00972DB6">
        <w:rPr>
          <w:rFonts w:ascii="Arial" w:hAnsi="Arial" w:cs="Arial"/>
        </w:rPr>
        <w:t xml:space="preserve"> quoted in Williams, </w:t>
      </w:r>
      <w:proofErr w:type="spellStart"/>
      <w:r w:rsidR="00972DB6">
        <w:rPr>
          <w:rFonts w:ascii="Arial" w:hAnsi="Arial" w:cs="Arial"/>
        </w:rPr>
        <w:t>Woolliams</w:t>
      </w:r>
      <w:proofErr w:type="spellEnd"/>
      <w:r w:rsidR="00972DB6">
        <w:rPr>
          <w:rFonts w:ascii="Arial" w:hAnsi="Arial" w:cs="Arial"/>
        </w:rPr>
        <w:t xml:space="preserve"> and Spiro, 2012, p90) </w:t>
      </w:r>
      <w:r>
        <w:rPr>
          <w:rFonts w:ascii="Arial" w:hAnsi="Arial" w:cs="Arial"/>
        </w:rPr>
        <w:t>says</w:t>
      </w:r>
      <w:r w:rsidR="00B23449">
        <w:rPr>
          <w:rFonts w:ascii="Arial" w:hAnsi="Arial" w:cs="Arial"/>
        </w:rPr>
        <w:t>:</w:t>
      </w:r>
      <w:r w:rsidR="00630597">
        <w:rPr>
          <w:rFonts w:ascii="Arial" w:hAnsi="Arial" w:cs="Arial"/>
        </w:rPr>
        <w:t xml:space="preserve"> </w:t>
      </w:r>
      <w:r w:rsidR="00B23449">
        <w:rPr>
          <w:rFonts w:ascii="Arial" w:hAnsi="Arial" w:cs="Arial"/>
        </w:rPr>
        <w:t>“</w:t>
      </w:r>
      <w:r>
        <w:rPr>
          <w:rFonts w:ascii="Arial" w:hAnsi="Arial" w:cs="Arial"/>
        </w:rPr>
        <w:t>It is not sufficient simply to have an experience in order to learn. Without reflecting upon this experience, it may quickly be forgotten, or its learning potential lost. It is from the feeling and thoughts emerging from this reflection that generalisations or concepts can be generated.</w:t>
      </w:r>
      <w:r w:rsidR="00B23449">
        <w:rPr>
          <w:rFonts w:ascii="Arial" w:hAnsi="Arial" w:cs="Arial"/>
        </w:rPr>
        <w:t>”</w:t>
      </w:r>
    </w:p>
    <w:p w14:paraId="16BA3A7C" w14:textId="77777777" w:rsidR="00407F12" w:rsidRDefault="00407F12" w:rsidP="00B77D3C">
      <w:pPr>
        <w:spacing w:line="360" w:lineRule="auto"/>
        <w:jc w:val="both"/>
        <w:rPr>
          <w:rFonts w:ascii="Arial" w:hAnsi="Arial" w:cs="Arial"/>
        </w:rPr>
      </w:pPr>
    </w:p>
    <w:p w14:paraId="616F8D1F" w14:textId="225278D9" w:rsidR="00407F12" w:rsidRDefault="00407F12" w:rsidP="00D94E40">
      <w:pPr>
        <w:pStyle w:val="ListParagraph"/>
        <w:numPr>
          <w:ilvl w:val="0"/>
          <w:numId w:val="5"/>
        </w:numPr>
        <w:spacing w:line="360" w:lineRule="auto"/>
        <w:jc w:val="both"/>
        <w:rPr>
          <w:rFonts w:ascii="Arial" w:hAnsi="Arial" w:cs="Arial"/>
          <w:b/>
          <w:bCs/>
          <w:sz w:val="28"/>
          <w:szCs w:val="28"/>
        </w:rPr>
      </w:pPr>
      <w:r>
        <w:rPr>
          <w:rFonts w:ascii="Arial" w:hAnsi="Arial" w:cs="Arial"/>
          <w:b/>
          <w:bCs/>
          <w:sz w:val="28"/>
          <w:szCs w:val="28"/>
        </w:rPr>
        <w:t xml:space="preserve">ACADEMIC WRITING </w:t>
      </w:r>
    </w:p>
    <w:p w14:paraId="26D32CC3" w14:textId="0A28CEB0" w:rsidR="0008061D" w:rsidRDefault="00407F12" w:rsidP="0008061D">
      <w:pPr>
        <w:spacing w:line="360" w:lineRule="auto"/>
        <w:jc w:val="both"/>
        <w:rPr>
          <w:rFonts w:ascii="Arial" w:hAnsi="Arial" w:cs="Arial"/>
        </w:rPr>
      </w:pPr>
      <w:r>
        <w:rPr>
          <w:rFonts w:ascii="Arial" w:hAnsi="Arial" w:cs="Arial"/>
        </w:rPr>
        <w:t xml:space="preserve">For several years I was </w:t>
      </w:r>
      <w:r w:rsidR="00262B4E">
        <w:rPr>
          <w:rFonts w:ascii="Arial" w:hAnsi="Arial" w:cs="Arial"/>
        </w:rPr>
        <w:t>managing</w:t>
      </w:r>
      <w:r>
        <w:rPr>
          <w:rFonts w:ascii="Arial" w:hAnsi="Arial" w:cs="Arial"/>
        </w:rPr>
        <w:t xml:space="preserve"> my own business when I realised that if I want a better feature for myself and for my family, I need to get back into education and obtain a degree from University in </w:t>
      </w:r>
      <w:r w:rsidR="00702463">
        <w:rPr>
          <w:rFonts w:ascii="Arial" w:hAnsi="Arial" w:cs="Arial"/>
        </w:rPr>
        <w:t xml:space="preserve">the </w:t>
      </w:r>
      <w:r>
        <w:rPr>
          <w:rFonts w:ascii="Arial" w:hAnsi="Arial" w:cs="Arial"/>
        </w:rPr>
        <w:t xml:space="preserve">UK. </w:t>
      </w:r>
      <w:r w:rsidR="00262B4E">
        <w:rPr>
          <w:rFonts w:ascii="Arial" w:hAnsi="Arial" w:cs="Arial"/>
        </w:rPr>
        <w:t>I lastly enrolled in formal education a long time ago.</w:t>
      </w:r>
      <w:r w:rsidR="00AD0885">
        <w:rPr>
          <w:rFonts w:ascii="Arial" w:hAnsi="Arial" w:cs="Arial"/>
        </w:rPr>
        <w:t xml:space="preserve"> However,</w:t>
      </w:r>
      <w:r w:rsidR="00221D1C">
        <w:rPr>
          <w:rFonts w:ascii="Arial" w:hAnsi="Arial" w:cs="Arial"/>
        </w:rPr>
        <w:t xml:space="preserve"> I was very much enthusiastic </w:t>
      </w:r>
      <w:r w:rsidR="00702463">
        <w:rPr>
          <w:rFonts w:ascii="Arial" w:hAnsi="Arial" w:cs="Arial"/>
        </w:rPr>
        <w:t>about</w:t>
      </w:r>
      <w:r w:rsidR="00221D1C">
        <w:rPr>
          <w:rFonts w:ascii="Arial" w:hAnsi="Arial" w:cs="Arial"/>
        </w:rPr>
        <w:t xml:space="preserve"> going back to study</w:t>
      </w:r>
      <w:r>
        <w:rPr>
          <w:rFonts w:ascii="Arial" w:hAnsi="Arial" w:cs="Arial"/>
        </w:rPr>
        <w:t xml:space="preserve">. </w:t>
      </w:r>
      <w:r w:rsidR="00221D1C">
        <w:rPr>
          <w:rFonts w:ascii="Arial" w:hAnsi="Arial" w:cs="Arial"/>
        </w:rPr>
        <w:t>October 2019 whe</w:t>
      </w:r>
      <w:r w:rsidR="00AD0885">
        <w:rPr>
          <w:rFonts w:ascii="Arial" w:hAnsi="Arial" w:cs="Arial"/>
        </w:rPr>
        <w:t>n</w:t>
      </w:r>
      <w:r w:rsidR="00221D1C">
        <w:rPr>
          <w:rFonts w:ascii="Arial" w:hAnsi="Arial" w:cs="Arial"/>
        </w:rPr>
        <w:t xml:space="preserve"> my courses</w:t>
      </w:r>
      <w:r w:rsidR="00AD0885">
        <w:rPr>
          <w:rFonts w:ascii="Arial" w:hAnsi="Arial" w:cs="Arial"/>
        </w:rPr>
        <w:t xml:space="preserve"> started</w:t>
      </w:r>
      <w:r w:rsidR="00221D1C">
        <w:rPr>
          <w:rFonts w:ascii="Arial" w:hAnsi="Arial" w:cs="Arial"/>
        </w:rPr>
        <w:t xml:space="preserve"> in University of Wal</w:t>
      </w:r>
      <w:r w:rsidR="00262B4E">
        <w:rPr>
          <w:rFonts w:ascii="Arial" w:hAnsi="Arial" w:cs="Arial"/>
        </w:rPr>
        <w:t>e</w:t>
      </w:r>
      <w:r w:rsidR="00221D1C">
        <w:rPr>
          <w:rFonts w:ascii="Arial" w:hAnsi="Arial" w:cs="Arial"/>
        </w:rPr>
        <w:t>s Trinity Saint Davis</w:t>
      </w:r>
      <w:r w:rsidR="00262B4E">
        <w:rPr>
          <w:rFonts w:ascii="Arial" w:hAnsi="Arial" w:cs="Arial"/>
        </w:rPr>
        <w:t xml:space="preserve"> (UWTSD)</w:t>
      </w:r>
      <w:r w:rsidR="00221D1C">
        <w:rPr>
          <w:rFonts w:ascii="Arial" w:hAnsi="Arial" w:cs="Arial"/>
        </w:rPr>
        <w:t xml:space="preserve">, I </w:t>
      </w:r>
      <w:r w:rsidR="00AD0885">
        <w:rPr>
          <w:rFonts w:ascii="Arial" w:hAnsi="Arial" w:cs="Arial"/>
        </w:rPr>
        <w:t>felt</w:t>
      </w:r>
      <w:r w:rsidR="00221D1C">
        <w:rPr>
          <w:rFonts w:ascii="Arial" w:hAnsi="Arial" w:cs="Arial"/>
        </w:rPr>
        <w:t xml:space="preserve"> ex</w:t>
      </w:r>
      <w:r w:rsidR="00262B4E">
        <w:rPr>
          <w:rFonts w:ascii="Arial" w:hAnsi="Arial" w:cs="Arial"/>
        </w:rPr>
        <w:t>ci</w:t>
      </w:r>
      <w:r w:rsidR="00221D1C">
        <w:rPr>
          <w:rFonts w:ascii="Arial" w:hAnsi="Arial" w:cs="Arial"/>
        </w:rPr>
        <w:t xml:space="preserve">ted. Everything I was hearing was new to me. </w:t>
      </w:r>
      <w:r w:rsidR="00CC7C9F">
        <w:rPr>
          <w:rFonts w:ascii="Arial" w:hAnsi="Arial" w:cs="Arial"/>
        </w:rPr>
        <w:t>Because</w:t>
      </w:r>
      <w:r w:rsidR="00702463">
        <w:rPr>
          <w:rFonts w:ascii="Arial" w:hAnsi="Arial" w:cs="Arial"/>
        </w:rPr>
        <w:t>,</w:t>
      </w:r>
      <w:r w:rsidR="00112182">
        <w:rPr>
          <w:rFonts w:ascii="Arial" w:hAnsi="Arial" w:cs="Arial"/>
        </w:rPr>
        <w:t xml:space="preserve"> </w:t>
      </w:r>
      <w:r w:rsidR="00CC7C9F">
        <w:rPr>
          <w:rFonts w:ascii="Arial" w:hAnsi="Arial" w:cs="Arial"/>
        </w:rPr>
        <w:t xml:space="preserve">the </w:t>
      </w:r>
      <w:r w:rsidR="00221D1C">
        <w:rPr>
          <w:rFonts w:ascii="Arial" w:hAnsi="Arial" w:cs="Arial"/>
        </w:rPr>
        <w:t>English</w:t>
      </w:r>
      <w:r w:rsidR="00CC7C9F">
        <w:rPr>
          <w:rFonts w:ascii="Arial" w:hAnsi="Arial" w:cs="Arial"/>
        </w:rPr>
        <w:t xml:space="preserve"> language</w:t>
      </w:r>
      <w:r w:rsidR="00221D1C">
        <w:rPr>
          <w:rFonts w:ascii="Arial" w:hAnsi="Arial" w:cs="Arial"/>
        </w:rPr>
        <w:t xml:space="preserve"> is </w:t>
      </w:r>
      <w:r w:rsidR="00221D1C">
        <w:rPr>
          <w:rFonts w:ascii="Arial" w:hAnsi="Arial" w:cs="Arial"/>
        </w:rPr>
        <w:lastRenderedPageBreak/>
        <w:t>my second language</w:t>
      </w:r>
      <w:r w:rsidR="00CC7C9F">
        <w:rPr>
          <w:rFonts w:ascii="Arial" w:hAnsi="Arial" w:cs="Arial"/>
        </w:rPr>
        <w:t>,</w:t>
      </w:r>
      <w:r w:rsidR="00221D1C">
        <w:rPr>
          <w:rFonts w:ascii="Arial" w:hAnsi="Arial" w:cs="Arial"/>
        </w:rPr>
        <w:t xml:space="preserve"> I always ha</w:t>
      </w:r>
      <w:r w:rsidR="00BC4995">
        <w:rPr>
          <w:rFonts w:ascii="Arial" w:hAnsi="Arial" w:cs="Arial"/>
        </w:rPr>
        <w:t>d</w:t>
      </w:r>
      <w:r w:rsidR="00221D1C">
        <w:rPr>
          <w:rFonts w:ascii="Arial" w:hAnsi="Arial" w:cs="Arial"/>
        </w:rPr>
        <w:t xml:space="preserve"> </w:t>
      </w:r>
      <w:r w:rsidR="001E1B3C">
        <w:rPr>
          <w:rFonts w:ascii="Arial" w:hAnsi="Arial" w:cs="Arial"/>
        </w:rPr>
        <w:t xml:space="preserve">concerns </w:t>
      </w:r>
      <w:r w:rsidR="00221D1C">
        <w:rPr>
          <w:rFonts w:ascii="Arial" w:hAnsi="Arial" w:cs="Arial"/>
        </w:rPr>
        <w:t>about m</w:t>
      </w:r>
      <w:r w:rsidR="00013C3B">
        <w:rPr>
          <w:rFonts w:ascii="Arial" w:hAnsi="Arial" w:cs="Arial"/>
        </w:rPr>
        <w:t>e able</w:t>
      </w:r>
      <w:r w:rsidR="00BC4995">
        <w:rPr>
          <w:rFonts w:ascii="Arial" w:hAnsi="Arial" w:cs="Arial"/>
        </w:rPr>
        <w:t xml:space="preserve"> to write and communicate</w:t>
      </w:r>
      <w:r w:rsidR="00221D1C">
        <w:rPr>
          <w:rFonts w:ascii="Arial" w:hAnsi="Arial" w:cs="Arial"/>
        </w:rPr>
        <w:t xml:space="preserve"> </w:t>
      </w:r>
      <w:r w:rsidR="00BC4995">
        <w:rPr>
          <w:rFonts w:ascii="Arial" w:hAnsi="Arial" w:cs="Arial"/>
        </w:rPr>
        <w:t xml:space="preserve">well in </w:t>
      </w:r>
      <w:r w:rsidR="00112182">
        <w:rPr>
          <w:rFonts w:ascii="Arial" w:hAnsi="Arial" w:cs="Arial"/>
        </w:rPr>
        <w:t>English</w:t>
      </w:r>
      <w:r w:rsidR="00AD0885">
        <w:rPr>
          <w:rFonts w:ascii="Arial" w:hAnsi="Arial" w:cs="Arial"/>
        </w:rPr>
        <w:t xml:space="preserve">. </w:t>
      </w:r>
      <w:r w:rsidR="001E1B3C">
        <w:rPr>
          <w:rFonts w:ascii="Arial" w:hAnsi="Arial" w:cs="Arial"/>
        </w:rPr>
        <w:t>Moreover, in University the level of writing is academic</w:t>
      </w:r>
      <w:r w:rsidR="009D45C5">
        <w:rPr>
          <w:rFonts w:ascii="Arial" w:hAnsi="Arial" w:cs="Arial"/>
        </w:rPr>
        <w:t xml:space="preserve">. </w:t>
      </w:r>
      <w:r w:rsidR="0008061D">
        <w:rPr>
          <w:rFonts w:ascii="Arial" w:hAnsi="Arial" w:cs="Arial"/>
        </w:rPr>
        <w:t>At the beginning of my education in UWTSD</w:t>
      </w:r>
      <w:r w:rsidR="00BC4995">
        <w:rPr>
          <w:rFonts w:ascii="Arial" w:hAnsi="Arial" w:cs="Arial"/>
        </w:rPr>
        <w:t>,</w:t>
      </w:r>
      <w:r w:rsidR="0008061D">
        <w:rPr>
          <w:rFonts w:ascii="Arial" w:hAnsi="Arial" w:cs="Arial"/>
        </w:rPr>
        <w:t xml:space="preserve"> I ha</w:t>
      </w:r>
      <w:r w:rsidR="00BC4995">
        <w:rPr>
          <w:rFonts w:ascii="Arial" w:hAnsi="Arial" w:cs="Arial"/>
        </w:rPr>
        <w:t>d</w:t>
      </w:r>
      <w:r w:rsidR="0008061D">
        <w:rPr>
          <w:rFonts w:ascii="Arial" w:hAnsi="Arial" w:cs="Arial"/>
        </w:rPr>
        <w:t xml:space="preserve"> no idea of what a structure</w:t>
      </w:r>
      <w:r w:rsidR="00BC4995">
        <w:rPr>
          <w:rFonts w:ascii="Arial" w:hAnsi="Arial" w:cs="Arial"/>
        </w:rPr>
        <w:t>d</w:t>
      </w:r>
      <w:r w:rsidR="0008061D">
        <w:rPr>
          <w:rFonts w:ascii="Arial" w:hAnsi="Arial" w:cs="Arial"/>
        </w:rPr>
        <w:t xml:space="preserve"> report means. I did not know about the structure of the report, how to write an academic, reflective report, </w:t>
      </w:r>
      <w:r w:rsidR="00BC4995">
        <w:rPr>
          <w:rFonts w:ascii="Arial" w:hAnsi="Arial" w:cs="Arial"/>
        </w:rPr>
        <w:t xml:space="preserve">and finally </w:t>
      </w:r>
      <w:r w:rsidR="0008061D">
        <w:rPr>
          <w:rFonts w:ascii="Arial" w:hAnsi="Arial" w:cs="Arial"/>
        </w:rPr>
        <w:t xml:space="preserve">how to write a paragraph. </w:t>
      </w:r>
    </w:p>
    <w:p w14:paraId="2D7BD4C9" w14:textId="191549C2" w:rsidR="00690651" w:rsidRDefault="00690651" w:rsidP="00B77D3C">
      <w:pPr>
        <w:spacing w:line="360" w:lineRule="auto"/>
        <w:jc w:val="both"/>
        <w:rPr>
          <w:rFonts w:ascii="Arial" w:hAnsi="Arial" w:cs="Arial"/>
        </w:rPr>
      </w:pPr>
      <w:r>
        <w:rPr>
          <w:rFonts w:ascii="Arial" w:hAnsi="Arial" w:cs="Arial"/>
        </w:rPr>
        <w:t xml:space="preserve">According to </w:t>
      </w:r>
      <w:r w:rsidR="00702463">
        <w:rPr>
          <w:rFonts w:ascii="Arial" w:hAnsi="Arial" w:cs="Arial"/>
        </w:rPr>
        <w:t xml:space="preserve">the </w:t>
      </w:r>
      <w:r w:rsidR="001E1B3C">
        <w:rPr>
          <w:rFonts w:ascii="Arial" w:hAnsi="Arial" w:cs="Arial"/>
        </w:rPr>
        <w:t>VARK questionnaire</w:t>
      </w:r>
      <w:r>
        <w:rPr>
          <w:rFonts w:ascii="Arial" w:hAnsi="Arial" w:cs="Arial"/>
        </w:rPr>
        <w:t xml:space="preserve">’ results, </w:t>
      </w:r>
      <w:r w:rsidR="001E1B3C">
        <w:rPr>
          <w:rFonts w:ascii="Arial" w:hAnsi="Arial" w:cs="Arial"/>
        </w:rPr>
        <w:t xml:space="preserve">my learning preferences are Aural. I like listening, discussing, talking, questioning. </w:t>
      </w:r>
      <w:r w:rsidR="00221D1C">
        <w:rPr>
          <w:rFonts w:ascii="Arial" w:hAnsi="Arial" w:cs="Arial"/>
        </w:rPr>
        <w:t xml:space="preserve">According to </w:t>
      </w:r>
      <w:r w:rsidR="007970D6">
        <w:rPr>
          <w:rFonts w:ascii="Arial" w:hAnsi="Arial" w:cs="Arial"/>
        </w:rPr>
        <w:t>‘Honey and Mumford Learning</w:t>
      </w:r>
      <w:r w:rsidR="00221D1C">
        <w:rPr>
          <w:rFonts w:ascii="Arial" w:hAnsi="Arial" w:cs="Arial"/>
        </w:rPr>
        <w:t xml:space="preserve"> Style Questionnaire</w:t>
      </w:r>
      <w:r w:rsidR="007970D6">
        <w:rPr>
          <w:rFonts w:ascii="Arial" w:hAnsi="Arial" w:cs="Arial"/>
        </w:rPr>
        <w:t xml:space="preserve">’ </w:t>
      </w:r>
      <w:r w:rsidR="00F93D0F">
        <w:rPr>
          <w:rFonts w:ascii="Arial" w:hAnsi="Arial" w:cs="Arial"/>
        </w:rPr>
        <w:t xml:space="preserve">(Williams, </w:t>
      </w:r>
      <w:proofErr w:type="spellStart"/>
      <w:r w:rsidR="00F93D0F">
        <w:rPr>
          <w:rFonts w:ascii="Arial" w:hAnsi="Arial" w:cs="Arial"/>
        </w:rPr>
        <w:t>Woolliams</w:t>
      </w:r>
      <w:proofErr w:type="spellEnd"/>
      <w:r w:rsidR="00F93D0F">
        <w:rPr>
          <w:rFonts w:ascii="Arial" w:hAnsi="Arial" w:cs="Arial"/>
        </w:rPr>
        <w:t xml:space="preserve"> and Spiro, 2012)</w:t>
      </w:r>
      <w:r w:rsidR="00221D1C">
        <w:rPr>
          <w:rFonts w:ascii="Arial" w:hAnsi="Arial" w:cs="Arial"/>
        </w:rPr>
        <w:t xml:space="preserve">, I have a very strong preference for Activist style of learning, strong for Pragmatist, low preference for Theorist and very low for </w:t>
      </w:r>
      <w:r w:rsidR="007970D6">
        <w:rPr>
          <w:rFonts w:ascii="Arial" w:hAnsi="Arial" w:cs="Arial"/>
        </w:rPr>
        <w:t>Reflector.</w:t>
      </w:r>
      <w:r w:rsidR="00221D1C">
        <w:rPr>
          <w:rFonts w:ascii="Arial" w:hAnsi="Arial" w:cs="Arial"/>
        </w:rPr>
        <w:t xml:space="preserve"> </w:t>
      </w:r>
      <w:r w:rsidR="004930AD">
        <w:rPr>
          <w:rFonts w:ascii="Arial" w:hAnsi="Arial" w:cs="Arial"/>
        </w:rPr>
        <w:t>With those learning preferences it was difficult to concentrate</w:t>
      </w:r>
      <w:r w:rsidR="005F4825">
        <w:rPr>
          <w:rFonts w:ascii="Arial" w:hAnsi="Arial" w:cs="Arial"/>
        </w:rPr>
        <w:t xml:space="preserve"> on reading and understanding t</w:t>
      </w:r>
      <w:r w:rsidR="004930AD">
        <w:rPr>
          <w:rFonts w:ascii="Arial" w:hAnsi="Arial" w:cs="Arial"/>
        </w:rPr>
        <w:t xml:space="preserve">he </w:t>
      </w:r>
      <w:r w:rsidR="005F4825">
        <w:rPr>
          <w:rFonts w:ascii="Arial" w:hAnsi="Arial" w:cs="Arial"/>
        </w:rPr>
        <w:t xml:space="preserve">module’s </w:t>
      </w:r>
      <w:r w:rsidR="004930AD">
        <w:rPr>
          <w:rFonts w:ascii="Arial" w:hAnsi="Arial" w:cs="Arial"/>
        </w:rPr>
        <w:t>materials.</w:t>
      </w:r>
    </w:p>
    <w:p w14:paraId="74691FDB" w14:textId="7503CDF8" w:rsidR="00BC4995" w:rsidRDefault="00E87878" w:rsidP="00B77D3C">
      <w:pPr>
        <w:spacing w:line="360" w:lineRule="auto"/>
        <w:jc w:val="both"/>
        <w:rPr>
          <w:rFonts w:ascii="Arial" w:hAnsi="Arial" w:cs="Arial"/>
        </w:rPr>
      </w:pPr>
      <w:r>
        <w:rPr>
          <w:rFonts w:ascii="Arial" w:hAnsi="Arial" w:cs="Arial"/>
        </w:rPr>
        <w:t xml:space="preserve">Writing the assignment reports in term one </w:t>
      </w:r>
      <w:r w:rsidR="0008061D">
        <w:rPr>
          <w:rFonts w:ascii="Arial" w:hAnsi="Arial" w:cs="Arial"/>
        </w:rPr>
        <w:t xml:space="preserve">was challenging for me. </w:t>
      </w:r>
      <w:r>
        <w:rPr>
          <w:rFonts w:ascii="Arial" w:hAnsi="Arial" w:cs="Arial"/>
        </w:rPr>
        <w:t>I was under a lot of pressure. I took the advice from our lecturer. I asked my friend, an English teacher to check my reports. I was embarrassed, as I had many grammar mistakes. However</w:t>
      </w:r>
      <w:r w:rsidR="00C84678">
        <w:rPr>
          <w:rFonts w:ascii="Arial" w:hAnsi="Arial" w:cs="Arial"/>
        </w:rPr>
        <w:t>,</w:t>
      </w:r>
      <w:r>
        <w:rPr>
          <w:rFonts w:ascii="Arial" w:hAnsi="Arial" w:cs="Arial"/>
        </w:rPr>
        <w:t xml:space="preserve"> I learn from that </w:t>
      </w:r>
      <w:r w:rsidR="005F4825">
        <w:rPr>
          <w:rFonts w:ascii="Arial" w:hAnsi="Arial" w:cs="Arial"/>
        </w:rPr>
        <w:t xml:space="preserve">experience </w:t>
      </w:r>
      <w:r>
        <w:rPr>
          <w:rFonts w:ascii="Arial" w:hAnsi="Arial" w:cs="Arial"/>
        </w:rPr>
        <w:t xml:space="preserve">and next term I was </w:t>
      </w:r>
      <w:r w:rsidR="00BC4995">
        <w:rPr>
          <w:rFonts w:ascii="Arial" w:hAnsi="Arial" w:cs="Arial"/>
        </w:rPr>
        <w:t>able to write</w:t>
      </w:r>
      <w:r>
        <w:rPr>
          <w:rFonts w:ascii="Arial" w:hAnsi="Arial" w:cs="Arial"/>
        </w:rPr>
        <w:t xml:space="preserve"> much better in </w:t>
      </w:r>
      <w:r w:rsidR="00BC4995">
        <w:rPr>
          <w:rFonts w:ascii="Arial" w:hAnsi="Arial" w:cs="Arial"/>
        </w:rPr>
        <w:t xml:space="preserve">the </w:t>
      </w:r>
      <w:r>
        <w:rPr>
          <w:rFonts w:ascii="Arial" w:hAnsi="Arial" w:cs="Arial"/>
        </w:rPr>
        <w:t>English</w:t>
      </w:r>
      <w:r w:rsidR="00BC4995">
        <w:rPr>
          <w:rFonts w:ascii="Arial" w:hAnsi="Arial" w:cs="Arial"/>
        </w:rPr>
        <w:t xml:space="preserve"> language</w:t>
      </w:r>
      <w:r>
        <w:rPr>
          <w:rFonts w:ascii="Arial" w:hAnsi="Arial" w:cs="Arial"/>
        </w:rPr>
        <w:t xml:space="preserve">. </w:t>
      </w:r>
      <w:r w:rsidR="0008061D">
        <w:rPr>
          <w:rFonts w:ascii="Arial" w:hAnsi="Arial" w:cs="Arial"/>
        </w:rPr>
        <w:t xml:space="preserve">I know now more about the structure of the paragraph: the topic sentence, supporting sentences and concluding sentence. </w:t>
      </w:r>
      <w:r w:rsidR="002846F6">
        <w:rPr>
          <w:rFonts w:ascii="Arial" w:hAnsi="Arial" w:cs="Arial"/>
        </w:rPr>
        <w:t xml:space="preserve">I feel more confident </w:t>
      </w:r>
      <w:r w:rsidR="00BC4995">
        <w:rPr>
          <w:rFonts w:ascii="Arial" w:hAnsi="Arial" w:cs="Arial"/>
        </w:rPr>
        <w:t>now,</w:t>
      </w:r>
      <w:r w:rsidR="005D6F01">
        <w:rPr>
          <w:rFonts w:ascii="Arial" w:hAnsi="Arial" w:cs="Arial"/>
        </w:rPr>
        <w:t xml:space="preserve"> </w:t>
      </w:r>
      <w:r w:rsidR="002846F6">
        <w:rPr>
          <w:rFonts w:ascii="Arial" w:hAnsi="Arial" w:cs="Arial"/>
        </w:rPr>
        <w:t xml:space="preserve">but </w:t>
      </w:r>
      <w:r w:rsidR="00BC4995">
        <w:rPr>
          <w:rFonts w:ascii="Arial" w:hAnsi="Arial" w:cs="Arial"/>
        </w:rPr>
        <w:t xml:space="preserve">I appreciate I </w:t>
      </w:r>
      <w:r w:rsidR="002846F6">
        <w:rPr>
          <w:rFonts w:ascii="Arial" w:hAnsi="Arial" w:cs="Arial"/>
        </w:rPr>
        <w:t>still</w:t>
      </w:r>
      <w:r w:rsidR="00702463">
        <w:rPr>
          <w:rFonts w:ascii="Arial" w:hAnsi="Arial" w:cs="Arial"/>
        </w:rPr>
        <w:t>,</w:t>
      </w:r>
      <w:r w:rsidR="002846F6">
        <w:rPr>
          <w:rFonts w:ascii="Arial" w:hAnsi="Arial" w:cs="Arial"/>
        </w:rPr>
        <w:t xml:space="preserve"> need to improve </w:t>
      </w:r>
      <w:r>
        <w:rPr>
          <w:rFonts w:ascii="Arial" w:hAnsi="Arial" w:cs="Arial"/>
        </w:rPr>
        <w:t>my academic writing</w:t>
      </w:r>
      <w:r w:rsidR="00C84678">
        <w:rPr>
          <w:rFonts w:ascii="Arial" w:hAnsi="Arial" w:cs="Arial"/>
        </w:rPr>
        <w:t xml:space="preserve"> skills. I </w:t>
      </w:r>
      <w:r w:rsidR="002846F6">
        <w:rPr>
          <w:rFonts w:ascii="Arial" w:hAnsi="Arial" w:cs="Arial"/>
        </w:rPr>
        <w:t>will</w:t>
      </w:r>
      <w:r w:rsidR="00C84678">
        <w:rPr>
          <w:rFonts w:ascii="Arial" w:hAnsi="Arial" w:cs="Arial"/>
        </w:rPr>
        <w:t xml:space="preserve"> concentrate more on reading </w:t>
      </w:r>
      <w:r w:rsidR="002846F6">
        <w:rPr>
          <w:rFonts w:ascii="Arial" w:hAnsi="Arial" w:cs="Arial"/>
        </w:rPr>
        <w:t>the</w:t>
      </w:r>
      <w:r w:rsidR="00C84678">
        <w:rPr>
          <w:rFonts w:ascii="Arial" w:hAnsi="Arial" w:cs="Arial"/>
        </w:rPr>
        <w:t xml:space="preserve"> materials from the module’s topics</w:t>
      </w:r>
      <w:r w:rsidR="002846F6">
        <w:rPr>
          <w:rFonts w:ascii="Arial" w:hAnsi="Arial" w:cs="Arial"/>
        </w:rPr>
        <w:t xml:space="preserve"> and reflect on them during </w:t>
      </w:r>
      <w:r w:rsidR="00BC4995">
        <w:rPr>
          <w:rFonts w:ascii="Arial" w:hAnsi="Arial" w:cs="Arial"/>
        </w:rPr>
        <w:t xml:space="preserve">the </w:t>
      </w:r>
      <w:r w:rsidR="002846F6">
        <w:rPr>
          <w:rFonts w:ascii="Arial" w:hAnsi="Arial" w:cs="Arial"/>
        </w:rPr>
        <w:t xml:space="preserve">preparation </w:t>
      </w:r>
      <w:r w:rsidR="00BC4995">
        <w:rPr>
          <w:rFonts w:ascii="Arial" w:hAnsi="Arial" w:cs="Arial"/>
        </w:rPr>
        <w:t>of</w:t>
      </w:r>
      <w:r w:rsidR="002846F6">
        <w:rPr>
          <w:rFonts w:ascii="Arial" w:hAnsi="Arial" w:cs="Arial"/>
        </w:rPr>
        <w:t xml:space="preserve"> my assignment</w:t>
      </w:r>
      <w:r w:rsidR="00CF69F9">
        <w:rPr>
          <w:rFonts w:ascii="Arial" w:hAnsi="Arial" w:cs="Arial"/>
        </w:rPr>
        <w:t>s</w:t>
      </w:r>
      <w:r w:rsidR="00C84678">
        <w:rPr>
          <w:rFonts w:ascii="Arial" w:hAnsi="Arial" w:cs="Arial"/>
        </w:rPr>
        <w:t xml:space="preserve">. </w:t>
      </w:r>
    </w:p>
    <w:p w14:paraId="3A7BD1A5" w14:textId="0F1E31C1" w:rsidR="00EE1092" w:rsidRDefault="00C84678" w:rsidP="00EE1092">
      <w:pPr>
        <w:spacing w:line="360" w:lineRule="auto"/>
        <w:jc w:val="both"/>
        <w:rPr>
          <w:rFonts w:ascii="Arial" w:hAnsi="Arial" w:cs="Arial"/>
        </w:rPr>
      </w:pPr>
      <w:r>
        <w:rPr>
          <w:rFonts w:ascii="Arial" w:hAnsi="Arial" w:cs="Arial"/>
        </w:rPr>
        <w:t xml:space="preserve">I also </w:t>
      </w:r>
      <w:r w:rsidR="002846F6">
        <w:rPr>
          <w:rFonts w:ascii="Arial" w:hAnsi="Arial" w:cs="Arial"/>
        </w:rPr>
        <w:t xml:space="preserve">started </w:t>
      </w:r>
      <w:r w:rsidR="00690651">
        <w:rPr>
          <w:rFonts w:ascii="Arial" w:hAnsi="Arial" w:cs="Arial"/>
        </w:rPr>
        <w:t>reading</w:t>
      </w:r>
      <w:r>
        <w:rPr>
          <w:rFonts w:ascii="Arial" w:hAnsi="Arial" w:cs="Arial"/>
        </w:rPr>
        <w:t xml:space="preserve"> </w:t>
      </w:r>
      <w:r w:rsidR="002164DB">
        <w:rPr>
          <w:rFonts w:ascii="Arial" w:hAnsi="Arial" w:cs="Arial"/>
        </w:rPr>
        <w:t xml:space="preserve">more materials and </w:t>
      </w:r>
      <w:r>
        <w:rPr>
          <w:rFonts w:ascii="Arial" w:hAnsi="Arial" w:cs="Arial"/>
        </w:rPr>
        <w:t>books</w:t>
      </w:r>
      <w:r w:rsidR="002164DB">
        <w:rPr>
          <w:rFonts w:ascii="Arial" w:hAnsi="Arial" w:cs="Arial"/>
        </w:rPr>
        <w:t xml:space="preserve"> to improve my </w:t>
      </w:r>
      <w:r>
        <w:rPr>
          <w:rFonts w:ascii="Arial" w:hAnsi="Arial" w:cs="Arial"/>
        </w:rPr>
        <w:t xml:space="preserve">academic writing skills. I found the series </w:t>
      </w:r>
      <w:r w:rsidR="002846F6">
        <w:rPr>
          <w:rFonts w:ascii="Arial" w:hAnsi="Arial" w:cs="Arial"/>
        </w:rPr>
        <w:t xml:space="preserve">‘Pocket </w:t>
      </w:r>
      <w:r>
        <w:rPr>
          <w:rFonts w:ascii="Arial" w:hAnsi="Arial" w:cs="Arial"/>
        </w:rPr>
        <w:t>Study skills</w:t>
      </w:r>
      <w:r w:rsidR="002846F6">
        <w:rPr>
          <w:rFonts w:ascii="Arial" w:hAnsi="Arial" w:cs="Arial"/>
        </w:rPr>
        <w:t>’</w:t>
      </w:r>
      <w:r>
        <w:rPr>
          <w:rFonts w:ascii="Arial" w:hAnsi="Arial" w:cs="Arial"/>
        </w:rPr>
        <w:t xml:space="preserve"> very useful to me</w:t>
      </w:r>
      <w:r w:rsidR="002846F6">
        <w:rPr>
          <w:rFonts w:ascii="Arial" w:hAnsi="Arial" w:cs="Arial"/>
        </w:rPr>
        <w:t xml:space="preserve"> </w:t>
      </w:r>
      <w:r w:rsidR="002164DB">
        <w:rPr>
          <w:rFonts w:ascii="Arial" w:hAnsi="Arial" w:cs="Arial"/>
        </w:rPr>
        <w:t>–</w:t>
      </w:r>
      <w:r>
        <w:rPr>
          <w:rFonts w:ascii="Arial" w:hAnsi="Arial" w:cs="Arial"/>
        </w:rPr>
        <w:t xml:space="preserve"> </w:t>
      </w:r>
      <w:r w:rsidR="002164DB">
        <w:rPr>
          <w:rFonts w:ascii="Arial" w:hAnsi="Arial" w:cs="Arial"/>
        </w:rPr>
        <w:t>‘</w:t>
      </w:r>
      <w:r>
        <w:rPr>
          <w:rFonts w:ascii="Arial" w:hAnsi="Arial" w:cs="Arial"/>
        </w:rPr>
        <w:t>Reflective writing</w:t>
      </w:r>
      <w:r w:rsidR="002164DB">
        <w:rPr>
          <w:rFonts w:ascii="Arial" w:hAnsi="Arial" w:cs="Arial"/>
        </w:rPr>
        <w:t>’</w:t>
      </w:r>
      <w:r>
        <w:rPr>
          <w:rFonts w:ascii="Arial" w:hAnsi="Arial" w:cs="Arial"/>
        </w:rPr>
        <w:t xml:space="preserve">, </w:t>
      </w:r>
      <w:r w:rsidR="002164DB">
        <w:rPr>
          <w:rFonts w:ascii="Arial" w:hAnsi="Arial" w:cs="Arial"/>
        </w:rPr>
        <w:t>‘</w:t>
      </w:r>
      <w:r>
        <w:rPr>
          <w:rFonts w:ascii="Arial" w:hAnsi="Arial" w:cs="Arial"/>
        </w:rPr>
        <w:t>Reading and Making Notes</w:t>
      </w:r>
      <w:r w:rsidR="002164DB">
        <w:rPr>
          <w:rFonts w:ascii="Arial" w:hAnsi="Arial" w:cs="Arial"/>
        </w:rPr>
        <w:t>’</w:t>
      </w:r>
      <w:r>
        <w:rPr>
          <w:rFonts w:ascii="Arial" w:hAnsi="Arial" w:cs="Arial"/>
        </w:rPr>
        <w:t xml:space="preserve">, </w:t>
      </w:r>
      <w:r w:rsidR="002164DB">
        <w:rPr>
          <w:rFonts w:ascii="Arial" w:hAnsi="Arial" w:cs="Arial"/>
        </w:rPr>
        <w:t>‘</w:t>
      </w:r>
      <w:r>
        <w:rPr>
          <w:rFonts w:ascii="Arial" w:hAnsi="Arial" w:cs="Arial"/>
        </w:rPr>
        <w:t>Writing for University</w:t>
      </w:r>
      <w:r w:rsidR="002164DB">
        <w:rPr>
          <w:rFonts w:ascii="Arial" w:hAnsi="Arial" w:cs="Arial"/>
        </w:rPr>
        <w:t>’</w:t>
      </w:r>
      <w:r>
        <w:rPr>
          <w:rFonts w:ascii="Arial" w:hAnsi="Arial" w:cs="Arial"/>
        </w:rPr>
        <w:t xml:space="preserve">, </w:t>
      </w:r>
      <w:r w:rsidR="002164DB">
        <w:rPr>
          <w:rFonts w:ascii="Arial" w:hAnsi="Arial" w:cs="Arial"/>
        </w:rPr>
        <w:t>‘</w:t>
      </w:r>
      <w:r>
        <w:rPr>
          <w:rFonts w:ascii="Arial" w:hAnsi="Arial" w:cs="Arial"/>
        </w:rPr>
        <w:t xml:space="preserve">Referencing and </w:t>
      </w:r>
      <w:r w:rsidR="002164DB">
        <w:rPr>
          <w:rFonts w:ascii="Arial" w:hAnsi="Arial" w:cs="Arial"/>
        </w:rPr>
        <w:t>U</w:t>
      </w:r>
      <w:r>
        <w:rPr>
          <w:rFonts w:ascii="Arial" w:hAnsi="Arial" w:cs="Arial"/>
        </w:rPr>
        <w:t xml:space="preserve">nderstanding </w:t>
      </w:r>
      <w:r w:rsidR="002164DB">
        <w:rPr>
          <w:rFonts w:ascii="Arial" w:hAnsi="Arial" w:cs="Arial"/>
        </w:rPr>
        <w:t>P</w:t>
      </w:r>
      <w:r>
        <w:rPr>
          <w:rFonts w:ascii="Arial" w:hAnsi="Arial" w:cs="Arial"/>
        </w:rPr>
        <w:t>lagiarism</w:t>
      </w:r>
      <w:r w:rsidR="002164DB">
        <w:rPr>
          <w:rFonts w:ascii="Arial" w:hAnsi="Arial" w:cs="Arial"/>
        </w:rPr>
        <w:t>’</w:t>
      </w:r>
      <w:r w:rsidR="005D6F01">
        <w:rPr>
          <w:rFonts w:ascii="Arial" w:hAnsi="Arial" w:cs="Arial"/>
        </w:rPr>
        <w:t xml:space="preserve"> and ‘Brilliant writing tips for </w:t>
      </w:r>
      <w:r w:rsidR="007970D6">
        <w:rPr>
          <w:rFonts w:ascii="Arial" w:hAnsi="Arial" w:cs="Arial"/>
        </w:rPr>
        <w:t>students</w:t>
      </w:r>
      <w:r w:rsidR="002846F6">
        <w:rPr>
          <w:rFonts w:ascii="Arial" w:hAnsi="Arial" w:cs="Arial"/>
        </w:rPr>
        <w:t>.</w:t>
      </w:r>
      <w:r w:rsidR="00BC4995">
        <w:rPr>
          <w:rFonts w:ascii="Arial" w:hAnsi="Arial" w:cs="Arial"/>
        </w:rPr>
        <w:t xml:space="preserve"> </w:t>
      </w:r>
      <w:r w:rsidR="00EE1092">
        <w:rPr>
          <w:rFonts w:ascii="Arial" w:hAnsi="Arial" w:cs="Arial"/>
        </w:rPr>
        <w:t>I learn and practi</w:t>
      </w:r>
      <w:r w:rsidR="00702463">
        <w:rPr>
          <w:rFonts w:ascii="Arial" w:hAnsi="Arial" w:cs="Arial"/>
        </w:rPr>
        <w:t>s</w:t>
      </w:r>
      <w:r w:rsidR="00EE1092">
        <w:rPr>
          <w:rFonts w:ascii="Arial" w:hAnsi="Arial" w:cs="Arial"/>
        </w:rPr>
        <w:t>ed how to write a reflection report during the second term. That was an excellent opportunity to develop my theorist and reflector styles of learning.</w:t>
      </w:r>
    </w:p>
    <w:p w14:paraId="5262FC74" w14:textId="77777777" w:rsidR="00EE1092" w:rsidRDefault="00EE1092" w:rsidP="00B77D3C">
      <w:pPr>
        <w:spacing w:line="360" w:lineRule="auto"/>
        <w:jc w:val="both"/>
        <w:rPr>
          <w:rFonts w:ascii="Arial" w:hAnsi="Arial" w:cs="Arial"/>
        </w:rPr>
      </w:pPr>
    </w:p>
    <w:p w14:paraId="2D608C10" w14:textId="21B17363" w:rsidR="00690651" w:rsidRPr="002F2FFD" w:rsidRDefault="00690651" w:rsidP="002F2FFD">
      <w:pPr>
        <w:pStyle w:val="ListParagraph"/>
        <w:numPr>
          <w:ilvl w:val="0"/>
          <w:numId w:val="5"/>
        </w:numPr>
        <w:spacing w:line="360" w:lineRule="auto"/>
        <w:jc w:val="both"/>
        <w:rPr>
          <w:rFonts w:ascii="Arial" w:hAnsi="Arial" w:cs="Arial"/>
          <w:b/>
          <w:bCs/>
        </w:rPr>
      </w:pPr>
      <w:r w:rsidRPr="002F2FFD">
        <w:rPr>
          <w:rFonts w:ascii="Arial" w:hAnsi="Arial" w:cs="Arial"/>
          <w:b/>
          <w:bCs/>
        </w:rPr>
        <w:t>COMMUNICATIONS</w:t>
      </w:r>
    </w:p>
    <w:p w14:paraId="51EEA5F7" w14:textId="5FC8E195" w:rsidR="004852AE" w:rsidRDefault="00690651" w:rsidP="006B4E14">
      <w:pPr>
        <w:spacing w:line="360" w:lineRule="auto"/>
        <w:jc w:val="both"/>
        <w:rPr>
          <w:rFonts w:ascii="Arial" w:hAnsi="Arial" w:cs="Arial"/>
        </w:rPr>
      </w:pPr>
      <w:r>
        <w:rPr>
          <w:rFonts w:ascii="Arial" w:hAnsi="Arial" w:cs="Arial"/>
        </w:rPr>
        <w:t xml:space="preserve">Communication is </w:t>
      </w:r>
      <w:r w:rsidR="00702463">
        <w:rPr>
          <w:rFonts w:ascii="Arial" w:hAnsi="Arial" w:cs="Arial"/>
        </w:rPr>
        <w:t xml:space="preserve">a </w:t>
      </w:r>
      <w:r>
        <w:rPr>
          <w:rFonts w:ascii="Arial" w:hAnsi="Arial" w:cs="Arial"/>
        </w:rPr>
        <w:t xml:space="preserve">very important topic, and I was happy to </w:t>
      </w:r>
      <w:r w:rsidR="00FC314F">
        <w:rPr>
          <w:rFonts w:ascii="Arial" w:hAnsi="Arial" w:cs="Arial"/>
        </w:rPr>
        <w:t>learn about it</w:t>
      </w:r>
      <w:r w:rsidR="0008061D">
        <w:rPr>
          <w:rFonts w:ascii="Arial" w:hAnsi="Arial" w:cs="Arial"/>
        </w:rPr>
        <w:t xml:space="preserve">. </w:t>
      </w:r>
      <w:r w:rsidR="002F2FFD">
        <w:rPr>
          <w:rFonts w:ascii="Arial" w:hAnsi="Arial" w:cs="Arial"/>
        </w:rPr>
        <w:t>Having a good communication skill is essential</w:t>
      </w:r>
      <w:r w:rsidR="006B4E14">
        <w:rPr>
          <w:rFonts w:ascii="Arial" w:hAnsi="Arial" w:cs="Arial"/>
        </w:rPr>
        <w:t xml:space="preserve"> and is the key </w:t>
      </w:r>
      <w:r w:rsidR="00702463">
        <w:rPr>
          <w:rFonts w:ascii="Arial" w:hAnsi="Arial" w:cs="Arial"/>
        </w:rPr>
        <w:t>to</w:t>
      </w:r>
      <w:r w:rsidR="006B4E14">
        <w:rPr>
          <w:rFonts w:ascii="Arial" w:hAnsi="Arial" w:cs="Arial"/>
        </w:rPr>
        <w:t xml:space="preserve"> success</w:t>
      </w:r>
      <w:r w:rsidR="002F2FFD">
        <w:rPr>
          <w:rFonts w:ascii="Arial" w:hAnsi="Arial" w:cs="Arial"/>
        </w:rPr>
        <w:t>. I did not know much about the theory of communication and types of communications</w:t>
      </w:r>
      <w:r w:rsidR="00892EE4">
        <w:rPr>
          <w:rFonts w:ascii="Arial" w:hAnsi="Arial" w:cs="Arial"/>
        </w:rPr>
        <w:t xml:space="preserve"> (</w:t>
      </w:r>
      <w:proofErr w:type="spellStart"/>
      <w:r w:rsidR="00A476C8">
        <w:rPr>
          <w:rFonts w:ascii="Arial" w:hAnsi="Arial" w:cs="Arial"/>
        </w:rPr>
        <w:t>Maund</w:t>
      </w:r>
      <w:proofErr w:type="spellEnd"/>
      <w:r w:rsidR="00A476C8">
        <w:rPr>
          <w:rFonts w:ascii="Arial" w:hAnsi="Arial" w:cs="Arial"/>
        </w:rPr>
        <w:t xml:space="preserve">, </w:t>
      </w:r>
      <w:proofErr w:type="spellStart"/>
      <w:r w:rsidR="00A476C8">
        <w:rPr>
          <w:rFonts w:ascii="Arial" w:hAnsi="Arial" w:cs="Arial"/>
        </w:rPr>
        <w:t>Schrek</w:t>
      </w:r>
      <w:proofErr w:type="spellEnd"/>
      <w:r w:rsidR="00A476C8">
        <w:rPr>
          <w:rFonts w:ascii="Arial" w:hAnsi="Arial" w:cs="Arial"/>
        </w:rPr>
        <w:t xml:space="preserve"> and </w:t>
      </w:r>
      <w:proofErr w:type="spellStart"/>
      <w:r w:rsidR="00A476C8">
        <w:rPr>
          <w:rFonts w:ascii="Arial" w:hAnsi="Arial" w:cs="Arial"/>
        </w:rPr>
        <w:t>Tinkler</w:t>
      </w:r>
      <w:proofErr w:type="spellEnd"/>
      <w:r w:rsidR="00A476C8">
        <w:rPr>
          <w:rFonts w:ascii="Arial" w:hAnsi="Arial" w:cs="Arial"/>
        </w:rPr>
        <w:t>, 2015</w:t>
      </w:r>
      <w:r w:rsidR="00892EE4">
        <w:rPr>
          <w:rFonts w:ascii="Arial" w:hAnsi="Arial" w:cs="Arial"/>
        </w:rPr>
        <w:t>)</w:t>
      </w:r>
      <w:r w:rsidR="002F2FFD">
        <w:rPr>
          <w:rFonts w:ascii="Arial" w:hAnsi="Arial" w:cs="Arial"/>
        </w:rPr>
        <w:t xml:space="preserve">. </w:t>
      </w:r>
      <w:r w:rsidR="00B92CD3">
        <w:rPr>
          <w:rFonts w:ascii="Arial" w:hAnsi="Arial" w:cs="Arial"/>
        </w:rPr>
        <w:t>I</w:t>
      </w:r>
      <w:r w:rsidR="00FC314F">
        <w:rPr>
          <w:rFonts w:ascii="Arial" w:hAnsi="Arial" w:cs="Arial"/>
        </w:rPr>
        <w:t>t was very useful information</w:t>
      </w:r>
      <w:r w:rsidR="00B92CD3">
        <w:rPr>
          <w:rFonts w:ascii="Arial" w:hAnsi="Arial" w:cs="Arial"/>
        </w:rPr>
        <w:t xml:space="preserve"> about verbal and nonverbal communication</w:t>
      </w:r>
      <w:r w:rsidR="00FC314F">
        <w:rPr>
          <w:rFonts w:ascii="Arial" w:hAnsi="Arial" w:cs="Arial"/>
        </w:rPr>
        <w:t xml:space="preserve"> and</w:t>
      </w:r>
      <w:r w:rsidR="00B92CD3">
        <w:rPr>
          <w:rFonts w:ascii="Arial" w:hAnsi="Arial" w:cs="Arial"/>
        </w:rPr>
        <w:t xml:space="preserve"> components of effective communications. </w:t>
      </w:r>
      <w:r w:rsidR="002F2FFD">
        <w:rPr>
          <w:rFonts w:ascii="Arial" w:hAnsi="Arial" w:cs="Arial"/>
        </w:rPr>
        <w:t xml:space="preserve">Although I have good </w:t>
      </w:r>
      <w:r w:rsidR="00A476C8">
        <w:rPr>
          <w:rFonts w:ascii="Arial" w:hAnsi="Arial" w:cs="Arial"/>
        </w:rPr>
        <w:t xml:space="preserve">verbal </w:t>
      </w:r>
      <w:r w:rsidR="002F2FFD">
        <w:rPr>
          <w:rFonts w:ascii="Arial" w:hAnsi="Arial" w:cs="Arial"/>
        </w:rPr>
        <w:t>communications,</w:t>
      </w:r>
      <w:r w:rsidR="005F1A01">
        <w:rPr>
          <w:rFonts w:ascii="Arial" w:hAnsi="Arial" w:cs="Arial"/>
        </w:rPr>
        <w:t xml:space="preserve"> </w:t>
      </w:r>
      <w:r w:rsidR="00260168">
        <w:rPr>
          <w:rFonts w:ascii="Arial" w:hAnsi="Arial" w:cs="Arial"/>
        </w:rPr>
        <w:t xml:space="preserve">it was very helpful to me to learn </w:t>
      </w:r>
      <w:r w:rsidR="00874513">
        <w:rPr>
          <w:rFonts w:ascii="Arial" w:hAnsi="Arial" w:cs="Arial"/>
        </w:rPr>
        <w:t>the abou</w:t>
      </w:r>
      <w:r w:rsidR="00260168">
        <w:rPr>
          <w:rFonts w:ascii="Arial" w:hAnsi="Arial" w:cs="Arial"/>
        </w:rPr>
        <w:t xml:space="preserve">t component of </w:t>
      </w:r>
      <w:r w:rsidR="00260168">
        <w:rPr>
          <w:rFonts w:ascii="Arial" w:hAnsi="Arial" w:cs="Arial"/>
        </w:rPr>
        <w:lastRenderedPageBreak/>
        <w:t>communication,</w:t>
      </w:r>
      <w:r w:rsidR="00874513">
        <w:rPr>
          <w:rFonts w:ascii="Arial" w:hAnsi="Arial" w:cs="Arial"/>
        </w:rPr>
        <w:t xml:space="preserve"> para-linguistic cues speed of speech, volume of speech, pitch and intonation change (Morgan, 2017)</w:t>
      </w:r>
      <w:r w:rsidR="005F1A01">
        <w:rPr>
          <w:rFonts w:ascii="Arial" w:hAnsi="Arial" w:cs="Arial"/>
        </w:rPr>
        <w:t xml:space="preserve">. </w:t>
      </w:r>
    </w:p>
    <w:p w14:paraId="3BF2D27C" w14:textId="07B409C9" w:rsidR="005F1A01" w:rsidRDefault="00A476C8" w:rsidP="005F1A01">
      <w:pPr>
        <w:spacing w:line="360" w:lineRule="auto"/>
        <w:jc w:val="both"/>
        <w:rPr>
          <w:rFonts w:ascii="Arial" w:hAnsi="Arial" w:cs="Arial"/>
        </w:rPr>
      </w:pPr>
      <w:r>
        <w:rPr>
          <w:rFonts w:ascii="Arial" w:hAnsi="Arial" w:cs="Arial"/>
        </w:rPr>
        <w:t>Active listening is a very important communication skill.</w:t>
      </w:r>
      <w:r w:rsidR="005A7EEE">
        <w:rPr>
          <w:rFonts w:ascii="Arial" w:hAnsi="Arial" w:cs="Arial"/>
        </w:rPr>
        <w:t xml:space="preserve"> I realised that I </w:t>
      </w:r>
      <w:r w:rsidR="00677292">
        <w:rPr>
          <w:rFonts w:ascii="Arial" w:hAnsi="Arial" w:cs="Arial"/>
        </w:rPr>
        <w:t>still need to improve my active listening skills</w:t>
      </w:r>
      <w:r w:rsidR="006B4E14">
        <w:rPr>
          <w:rFonts w:ascii="Arial" w:hAnsi="Arial" w:cs="Arial"/>
        </w:rPr>
        <w:t xml:space="preserve">. </w:t>
      </w:r>
      <w:r w:rsidR="00FC314F">
        <w:rPr>
          <w:rFonts w:ascii="Arial" w:hAnsi="Arial" w:cs="Arial"/>
        </w:rPr>
        <w:t xml:space="preserve">Now </w:t>
      </w:r>
      <w:r w:rsidR="00B92CD3">
        <w:rPr>
          <w:rFonts w:ascii="Arial" w:hAnsi="Arial" w:cs="Arial"/>
        </w:rPr>
        <w:t>I</w:t>
      </w:r>
      <w:r w:rsidR="0008061D">
        <w:rPr>
          <w:rFonts w:ascii="Arial" w:hAnsi="Arial" w:cs="Arial"/>
        </w:rPr>
        <w:t xml:space="preserve"> </w:t>
      </w:r>
      <w:r w:rsidR="00B92CD3">
        <w:rPr>
          <w:rFonts w:ascii="Arial" w:hAnsi="Arial" w:cs="Arial"/>
        </w:rPr>
        <w:t xml:space="preserve">am </w:t>
      </w:r>
      <w:r w:rsidR="005F1A01">
        <w:rPr>
          <w:rFonts w:ascii="Arial" w:hAnsi="Arial" w:cs="Arial"/>
        </w:rPr>
        <w:t xml:space="preserve">improving </w:t>
      </w:r>
      <w:r w:rsidR="00677292">
        <w:rPr>
          <w:rFonts w:ascii="Arial" w:hAnsi="Arial" w:cs="Arial"/>
        </w:rPr>
        <w:t>them</w:t>
      </w:r>
      <w:r w:rsidR="005F1A01">
        <w:rPr>
          <w:rFonts w:ascii="Arial" w:hAnsi="Arial" w:cs="Arial"/>
        </w:rPr>
        <w:t xml:space="preserve"> using the HURIER model – hearing, understanding, remembering, interpreting, evaluating and responding (Brownell, 1994, 1996)</w:t>
      </w:r>
      <w:r w:rsidR="00F10DAD">
        <w:rPr>
          <w:rFonts w:ascii="Arial" w:hAnsi="Arial" w:cs="Arial"/>
        </w:rPr>
        <w:t xml:space="preserve"> in (</w:t>
      </w:r>
      <w:proofErr w:type="spellStart"/>
      <w:r w:rsidR="00F10DAD">
        <w:rPr>
          <w:rFonts w:ascii="Arial" w:hAnsi="Arial" w:cs="Arial"/>
        </w:rPr>
        <w:t>Maund</w:t>
      </w:r>
      <w:proofErr w:type="spellEnd"/>
      <w:r w:rsidR="00F10DAD">
        <w:rPr>
          <w:rFonts w:ascii="Arial" w:hAnsi="Arial" w:cs="Arial"/>
        </w:rPr>
        <w:t xml:space="preserve">, </w:t>
      </w:r>
      <w:proofErr w:type="spellStart"/>
      <w:r w:rsidR="00F10DAD">
        <w:rPr>
          <w:rFonts w:ascii="Arial" w:hAnsi="Arial" w:cs="Arial"/>
        </w:rPr>
        <w:t>Schrek</w:t>
      </w:r>
      <w:proofErr w:type="spellEnd"/>
      <w:r w:rsidR="00F10DAD">
        <w:rPr>
          <w:rFonts w:ascii="Arial" w:hAnsi="Arial" w:cs="Arial"/>
        </w:rPr>
        <w:t xml:space="preserve"> and </w:t>
      </w:r>
      <w:proofErr w:type="spellStart"/>
      <w:r w:rsidR="00F10DAD">
        <w:rPr>
          <w:rFonts w:ascii="Arial" w:hAnsi="Arial" w:cs="Arial"/>
        </w:rPr>
        <w:t>Tinkler</w:t>
      </w:r>
      <w:proofErr w:type="spellEnd"/>
      <w:r w:rsidR="00F10DAD">
        <w:rPr>
          <w:rFonts w:ascii="Arial" w:hAnsi="Arial" w:cs="Arial"/>
        </w:rPr>
        <w:t>, 2015)</w:t>
      </w:r>
      <w:r w:rsidR="005F1A01">
        <w:rPr>
          <w:rFonts w:ascii="Arial" w:hAnsi="Arial" w:cs="Arial"/>
        </w:rPr>
        <w:t xml:space="preserve">. In my conversations with others, I </w:t>
      </w:r>
      <w:r w:rsidR="00677292">
        <w:rPr>
          <w:rFonts w:ascii="Arial" w:hAnsi="Arial" w:cs="Arial"/>
        </w:rPr>
        <w:t>try</w:t>
      </w:r>
      <w:r w:rsidR="00F10DAD">
        <w:rPr>
          <w:rFonts w:ascii="Arial" w:hAnsi="Arial" w:cs="Arial"/>
        </w:rPr>
        <w:t xml:space="preserve"> to </w:t>
      </w:r>
      <w:r w:rsidR="005F1A01">
        <w:rPr>
          <w:rFonts w:ascii="Arial" w:hAnsi="Arial" w:cs="Arial"/>
        </w:rPr>
        <w:t xml:space="preserve">focus and </w:t>
      </w:r>
      <w:r w:rsidR="00F10DAD">
        <w:rPr>
          <w:rFonts w:ascii="Arial" w:hAnsi="Arial" w:cs="Arial"/>
        </w:rPr>
        <w:t>to</w:t>
      </w:r>
      <w:r w:rsidR="00FC314F">
        <w:rPr>
          <w:rFonts w:ascii="Arial" w:hAnsi="Arial" w:cs="Arial"/>
        </w:rPr>
        <w:t xml:space="preserve"> </w:t>
      </w:r>
      <w:r w:rsidR="005F1A01">
        <w:rPr>
          <w:rFonts w:ascii="Arial" w:hAnsi="Arial" w:cs="Arial"/>
        </w:rPr>
        <w:t>understand exactly what the</w:t>
      </w:r>
      <w:r w:rsidR="00FC314F">
        <w:rPr>
          <w:rFonts w:ascii="Arial" w:hAnsi="Arial" w:cs="Arial"/>
        </w:rPr>
        <w:t xml:space="preserve"> others</w:t>
      </w:r>
      <w:r w:rsidR="005F1A01">
        <w:rPr>
          <w:rFonts w:ascii="Arial" w:hAnsi="Arial" w:cs="Arial"/>
        </w:rPr>
        <w:t xml:space="preserve"> are trying to say. </w:t>
      </w:r>
      <w:r w:rsidR="00677292">
        <w:rPr>
          <w:rFonts w:ascii="Arial" w:hAnsi="Arial" w:cs="Arial"/>
        </w:rPr>
        <w:t xml:space="preserve">In addition to that </w:t>
      </w:r>
      <w:r w:rsidR="005F1A01">
        <w:rPr>
          <w:rFonts w:ascii="Arial" w:hAnsi="Arial" w:cs="Arial"/>
        </w:rPr>
        <w:t xml:space="preserve">I need to work on conflict resolution and negotiation to be an excellent communicator. </w:t>
      </w:r>
      <w:r w:rsidR="00F07971">
        <w:rPr>
          <w:rFonts w:ascii="Arial" w:hAnsi="Arial" w:cs="Arial"/>
        </w:rPr>
        <w:t>I need to keep practi</w:t>
      </w:r>
      <w:r w:rsidR="00702463">
        <w:rPr>
          <w:rFonts w:ascii="Arial" w:hAnsi="Arial" w:cs="Arial"/>
        </w:rPr>
        <w:t>s</w:t>
      </w:r>
      <w:r w:rsidR="00F07971">
        <w:rPr>
          <w:rFonts w:ascii="Arial" w:hAnsi="Arial" w:cs="Arial"/>
        </w:rPr>
        <w:t>ing on writing and upgrading my nonverbal communications. I have to keep attention to the details. After writing, I need to read the m</w:t>
      </w:r>
      <w:r w:rsidR="00B92CD3">
        <w:rPr>
          <w:rFonts w:ascii="Arial" w:hAnsi="Arial" w:cs="Arial"/>
        </w:rPr>
        <w:t>e</w:t>
      </w:r>
      <w:r w:rsidR="00F07971">
        <w:rPr>
          <w:rFonts w:ascii="Arial" w:hAnsi="Arial" w:cs="Arial"/>
        </w:rPr>
        <w:t>ssage</w:t>
      </w:r>
      <w:r w:rsidR="002164DB">
        <w:rPr>
          <w:rFonts w:ascii="Arial" w:hAnsi="Arial" w:cs="Arial"/>
        </w:rPr>
        <w:t xml:space="preserve">/text </w:t>
      </w:r>
      <w:r w:rsidR="00F07971">
        <w:rPr>
          <w:rFonts w:ascii="Arial" w:hAnsi="Arial" w:cs="Arial"/>
        </w:rPr>
        <w:t>loud to myself, correct it i</w:t>
      </w:r>
      <w:r w:rsidR="00AB671B">
        <w:rPr>
          <w:rFonts w:ascii="Arial" w:hAnsi="Arial" w:cs="Arial"/>
        </w:rPr>
        <w:t xml:space="preserve">n case of </w:t>
      </w:r>
      <w:r w:rsidR="00F07971">
        <w:rPr>
          <w:rFonts w:ascii="Arial" w:hAnsi="Arial" w:cs="Arial"/>
        </w:rPr>
        <w:t>need and then send it to the recipient. I need to do more reflection work on each topic</w:t>
      </w:r>
      <w:r w:rsidR="00892EE4">
        <w:rPr>
          <w:rFonts w:ascii="Arial" w:hAnsi="Arial" w:cs="Arial"/>
        </w:rPr>
        <w:t xml:space="preserve"> and subject I study</w:t>
      </w:r>
      <w:r w:rsidR="00F07971">
        <w:rPr>
          <w:rFonts w:ascii="Arial" w:hAnsi="Arial" w:cs="Arial"/>
        </w:rPr>
        <w:t xml:space="preserve">. </w:t>
      </w:r>
      <w:r w:rsidR="00B92CD3">
        <w:rPr>
          <w:rFonts w:ascii="Arial" w:hAnsi="Arial" w:cs="Arial"/>
        </w:rPr>
        <w:t xml:space="preserve">I will keep </w:t>
      </w:r>
      <w:r w:rsidR="00684E4B">
        <w:rPr>
          <w:rFonts w:ascii="Arial" w:hAnsi="Arial" w:cs="Arial"/>
        </w:rPr>
        <w:t xml:space="preserve">asking the lecturers for feedback on my work, as </w:t>
      </w:r>
      <w:r w:rsidR="00E31EAB">
        <w:rPr>
          <w:rFonts w:ascii="Arial" w:hAnsi="Arial" w:cs="Arial"/>
        </w:rPr>
        <w:t xml:space="preserve">I </w:t>
      </w:r>
      <w:r w:rsidR="00684E4B">
        <w:rPr>
          <w:rFonts w:ascii="Arial" w:hAnsi="Arial" w:cs="Arial"/>
        </w:rPr>
        <w:t xml:space="preserve">found </w:t>
      </w:r>
      <w:r w:rsidR="0008061D">
        <w:rPr>
          <w:rFonts w:ascii="Arial" w:hAnsi="Arial" w:cs="Arial"/>
        </w:rPr>
        <w:t xml:space="preserve">out </w:t>
      </w:r>
      <w:r w:rsidR="00684E4B">
        <w:rPr>
          <w:rFonts w:ascii="Arial" w:hAnsi="Arial" w:cs="Arial"/>
        </w:rPr>
        <w:t xml:space="preserve">their comments helps me to </w:t>
      </w:r>
      <w:r w:rsidR="00AB671B">
        <w:rPr>
          <w:rFonts w:ascii="Arial" w:hAnsi="Arial" w:cs="Arial"/>
        </w:rPr>
        <w:t>identify</w:t>
      </w:r>
      <w:r w:rsidR="00684E4B">
        <w:rPr>
          <w:rFonts w:ascii="Arial" w:hAnsi="Arial" w:cs="Arial"/>
        </w:rPr>
        <w:t xml:space="preserve"> my weaknesses or wrongdoing</w:t>
      </w:r>
      <w:r w:rsidR="0008061D">
        <w:rPr>
          <w:rFonts w:ascii="Arial" w:hAnsi="Arial" w:cs="Arial"/>
        </w:rPr>
        <w:t>.</w:t>
      </w:r>
      <w:r w:rsidR="00684E4B">
        <w:rPr>
          <w:rFonts w:ascii="Arial" w:hAnsi="Arial" w:cs="Arial"/>
        </w:rPr>
        <w:t xml:space="preserve"> </w:t>
      </w:r>
    </w:p>
    <w:p w14:paraId="1ED6C56F" w14:textId="77777777" w:rsidR="00684E4B" w:rsidRDefault="00684E4B" w:rsidP="005F1A01">
      <w:pPr>
        <w:spacing w:line="360" w:lineRule="auto"/>
        <w:jc w:val="both"/>
        <w:rPr>
          <w:rFonts w:ascii="Arial" w:hAnsi="Arial" w:cs="Arial"/>
        </w:rPr>
      </w:pPr>
    </w:p>
    <w:p w14:paraId="300271C3" w14:textId="77777777" w:rsidR="00B92CD3" w:rsidRDefault="00B92CD3" w:rsidP="00B92CD3">
      <w:pPr>
        <w:spacing w:line="360" w:lineRule="auto"/>
        <w:jc w:val="both"/>
        <w:rPr>
          <w:rFonts w:ascii="Arial" w:hAnsi="Arial" w:cs="Arial"/>
          <w:b/>
          <w:bCs/>
        </w:rPr>
      </w:pPr>
      <w:r>
        <w:rPr>
          <w:rFonts w:ascii="Arial" w:hAnsi="Arial" w:cs="Arial"/>
          <w:b/>
          <w:bCs/>
        </w:rPr>
        <w:t xml:space="preserve">TIME MANAGEMENT </w:t>
      </w:r>
    </w:p>
    <w:p w14:paraId="195D6BEF" w14:textId="1D7B881A" w:rsidR="00B92CD3" w:rsidRDefault="001E17BC" w:rsidP="005F1A01">
      <w:pPr>
        <w:spacing w:line="360" w:lineRule="auto"/>
        <w:jc w:val="both"/>
        <w:rPr>
          <w:rFonts w:ascii="Arial" w:hAnsi="Arial" w:cs="Arial"/>
        </w:rPr>
      </w:pPr>
      <w:r>
        <w:rPr>
          <w:rFonts w:ascii="Arial" w:hAnsi="Arial" w:cs="Arial"/>
        </w:rPr>
        <w:t>From</w:t>
      </w:r>
      <w:r w:rsidR="00684E4B">
        <w:rPr>
          <w:rFonts w:ascii="Arial" w:hAnsi="Arial" w:cs="Arial"/>
        </w:rPr>
        <w:t xml:space="preserve"> that topic</w:t>
      </w:r>
      <w:r w:rsidR="00CC0071">
        <w:rPr>
          <w:rFonts w:ascii="Arial" w:hAnsi="Arial" w:cs="Arial"/>
        </w:rPr>
        <w:t>,</w:t>
      </w:r>
      <w:r w:rsidR="00684E4B">
        <w:rPr>
          <w:rFonts w:ascii="Arial" w:hAnsi="Arial" w:cs="Arial"/>
        </w:rPr>
        <w:t xml:space="preserve"> I learn about the importance of </w:t>
      </w:r>
      <w:r w:rsidR="00AB671B">
        <w:rPr>
          <w:rFonts w:ascii="Arial" w:hAnsi="Arial" w:cs="Arial"/>
        </w:rPr>
        <w:t>t</w:t>
      </w:r>
      <w:r w:rsidR="00684E4B">
        <w:rPr>
          <w:rFonts w:ascii="Arial" w:hAnsi="Arial" w:cs="Arial"/>
        </w:rPr>
        <w:t xml:space="preserve">ime management for studying and for </w:t>
      </w:r>
      <w:r w:rsidR="00CC0071">
        <w:rPr>
          <w:rFonts w:ascii="Arial" w:hAnsi="Arial" w:cs="Arial"/>
        </w:rPr>
        <w:t xml:space="preserve">the </w:t>
      </w:r>
      <w:r w:rsidR="00684E4B">
        <w:rPr>
          <w:rFonts w:ascii="Arial" w:hAnsi="Arial" w:cs="Arial"/>
        </w:rPr>
        <w:t xml:space="preserve">workplace. I </w:t>
      </w:r>
      <w:r w:rsidR="00E43F32">
        <w:rPr>
          <w:rFonts w:ascii="Arial" w:hAnsi="Arial" w:cs="Arial"/>
        </w:rPr>
        <w:t>understood</w:t>
      </w:r>
      <w:r w:rsidR="00684E4B">
        <w:rPr>
          <w:rFonts w:ascii="Arial" w:hAnsi="Arial" w:cs="Arial"/>
        </w:rPr>
        <w:t xml:space="preserve"> </w:t>
      </w:r>
      <w:r w:rsidR="00E77464">
        <w:rPr>
          <w:rFonts w:ascii="Arial" w:hAnsi="Arial" w:cs="Arial"/>
        </w:rPr>
        <w:t xml:space="preserve">what </w:t>
      </w:r>
      <w:r w:rsidR="00FC314F">
        <w:rPr>
          <w:rFonts w:ascii="Arial" w:hAnsi="Arial" w:cs="Arial"/>
        </w:rPr>
        <w:t>good time management is</w:t>
      </w:r>
      <w:r w:rsidR="00E77464">
        <w:rPr>
          <w:rFonts w:ascii="Arial" w:hAnsi="Arial" w:cs="Arial"/>
        </w:rPr>
        <w:t xml:space="preserve">. I </w:t>
      </w:r>
      <w:r w:rsidR="00925D41">
        <w:rPr>
          <w:rFonts w:ascii="Arial" w:hAnsi="Arial" w:cs="Arial"/>
        </w:rPr>
        <w:t>learn</w:t>
      </w:r>
      <w:r w:rsidR="00E77464">
        <w:rPr>
          <w:rFonts w:ascii="Arial" w:hAnsi="Arial" w:cs="Arial"/>
        </w:rPr>
        <w:t xml:space="preserve"> about prioritisation and what means to be focus</w:t>
      </w:r>
      <w:r w:rsidR="00CC0071">
        <w:rPr>
          <w:rFonts w:ascii="Arial" w:hAnsi="Arial" w:cs="Arial"/>
        </w:rPr>
        <w:t>ed</w:t>
      </w:r>
      <w:r w:rsidR="00E77464">
        <w:rPr>
          <w:rFonts w:ascii="Arial" w:hAnsi="Arial" w:cs="Arial"/>
        </w:rPr>
        <w:t xml:space="preserve">. I </w:t>
      </w:r>
      <w:r w:rsidR="00925D41">
        <w:rPr>
          <w:rFonts w:ascii="Arial" w:hAnsi="Arial" w:cs="Arial"/>
        </w:rPr>
        <w:t>understood</w:t>
      </w:r>
      <w:r w:rsidR="00E77464">
        <w:rPr>
          <w:rFonts w:ascii="Arial" w:hAnsi="Arial" w:cs="Arial"/>
        </w:rPr>
        <w:t xml:space="preserve"> how to prioritise activities </w:t>
      </w:r>
      <w:r w:rsidR="00925D41">
        <w:rPr>
          <w:rFonts w:ascii="Arial" w:hAnsi="Arial" w:cs="Arial"/>
        </w:rPr>
        <w:t xml:space="preserve">as </w:t>
      </w:r>
      <w:r w:rsidR="00E77464">
        <w:rPr>
          <w:rFonts w:ascii="Arial" w:hAnsi="Arial" w:cs="Arial"/>
        </w:rPr>
        <w:t xml:space="preserve">important and less important. </w:t>
      </w:r>
      <w:r w:rsidR="002164DB">
        <w:rPr>
          <w:rFonts w:ascii="Arial" w:hAnsi="Arial" w:cs="Arial"/>
        </w:rPr>
        <w:t>We study</w:t>
      </w:r>
      <w:r w:rsidR="00E77464">
        <w:rPr>
          <w:rFonts w:ascii="Arial" w:hAnsi="Arial" w:cs="Arial"/>
        </w:rPr>
        <w:t xml:space="preserve"> </w:t>
      </w:r>
      <w:r w:rsidR="002164DB">
        <w:rPr>
          <w:rFonts w:ascii="Arial" w:hAnsi="Arial" w:cs="Arial"/>
        </w:rPr>
        <w:t>the</w:t>
      </w:r>
      <w:r w:rsidR="00E77464">
        <w:rPr>
          <w:rFonts w:ascii="Arial" w:hAnsi="Arial" w:cs="Arial"/>
        </w:rPr>
        <w:t xml:space="preserve"> </w:t>
      </w:r>
      <w:r w:rsidR="00FA2501">
        <w:rPr>
          <w:rFonts w:ascii="Arial" w:hAnsi="Arial" w:cs="Arial"/>
        </w:rPr>
        <w:t>‘</w:t>
      </w:r>
      <w:r w:rsidR="00E77464">
        <w:rPr>
          <w:rFonts w:ascii="Arial" w:hAnsi="Arial" w:cs="Arial"/>
        </w:rPr>
        <w:t>To-</w:t>
      </w:r>
      <w:r w:rsidR="002164DB">
        <w:rPr>
          <w:rFonts w:ascii="Arial" w:hAnsi="Arial" w:cs="Arial"/>
        </w:rPr>
        <w:t>d</w:t>
      </w:r>
      <w:r w:rsidR="00E77464">
        <w:rPr>
          <w:rFonts w:ascii="Arial" w:hAnsi="Arial" w:cs="Arial"/>
        </w:rPr>
        <w:t>o list</w:t>
      </w:r>
      <w:r w:rsidR="00FA2501">
        <w:rPr>
          <w:rFonts w:ascii="Arial" w:hAnsi="Arial" w:cs="Arial"/>
        </w:rPr>
        <w:t>’</w:t>
      </w:r>
      <w:r w:rsidR="00A476C8">
        <w:rPr>
          <w:rFonts w:ascii="Arial" w:hAnsi="Arial" w:cs="Arial"/>
        </w:rPr>
        <w:t xml:space="preserve"> and</w:t>
      </w:r>
      <w:r w:rsidR="00E77464">
        <w:rPr>
          <w:rFonts w:ascii="Arial" w:hAnsi="Arial" w:cs="Arial"/>
        </w:rPr>
        <w:t xml:space="preserve"> Eisenhower priority matrix. </w:t>
      </w:r>
      <w:r w:rsidR="00CC0071">
        <w:rPr>
          <w:rFonts w:ascii="Arial" w:hAnsi="Arial" w:cs="Arial"/>
        </w:rPr>
        <w:t>A s</w:t>
      </w:r>
      <w:r w:rsidR="00A476C8">
        <w:rPr>
          <w:rFonts w:ascii="Arial" w:hAnsi="Arial" w:cs="Arial"/>
        </w:rPr>
        <w:t xml:space="preserve">imilar approach is used by Stephen Covey in 1989 in creating the </w:t>
      </w:r>
      <w:r w:rsidR="00E77464">
        <w:rPr>
          <w:rFonts w:ascii="Arial" w:hAnsi="Arial" w:cs="Arial"/>
        </w:rPr>
        <w:t>Time Management Matrix</w:t>
      </w:r>
      <w:r w:rsidR="00013C3B">
        <w:rPr>
          <w:rFonts w:ascii="Arial" w:hAnsi="Arial" w:cs="Arial"/>
        </w:rPr>
        <w:t xml:space="preserve"> (Morgan, 2017)</w:t>
      </w:r>
      <w:r w:rsidR="00E77464">
        <w:rPr>
          <w:rFonts w:ascii="Arial" w:hAnsi="Arial" w:cs="Arial"/>
        </w:rPr>
        <w:t xml:space="preserve">. </w:t>
      </w:r>
      <w:r w:rsidR="00FA2501">
        <w:rPr>
          <w:rFonts w:ascii="Arial" w:hAnsi="Arial" w:cs="Arial"/>
        </w:rPr>
        <w:t>I learn about RAC method (Recording-Analysing-Changing)</w:t>
      </w:r>
      <w:r w:rsidR="002164DB">
        <w:rPr>
          <w:rFonts w:ascii="Arial" w:hAnsi="Arial" w:cs="Arial"/>
        </w:rPr>
        <w:t xml:space="preserve"> and how to use it</w:t>
      </w:r>
      <w:r w:rsidR="00FA2501">
        <w:rPr>
          <w:rFonts w:ascii="Arial" w:hAnsi="Arial" w:cs="Arial"/>
        </w:rPr>
        <w:t xml:space="preserve">. </w:t>
      </w:r>
    </w:p>
    <w:p w14:paraId="7774058D" w14:textId="78B41707" w:rsidR="00FA2501" w:rsidRDefault="00FA2501" w:rsidP="005F1A01">
      <w:pPr>
        <w:spacing w:line="360" w:lineRule="auto"/>
        <w:jc w:val="both"/>
        <w:rPr>
          <w:rFonts w:ascii="Arial" w:hAnsi="Arial" w:cs="Arial"/>
        </w:rPr>
      </w:pPr>
      <w:r>
        <w:rPr>
          <w:rFonts w:ascii="Arial" w:hAnsi="Arial" w:cs="Arial"/>
        </w:rPr>
        <w:t>When at first, I h</w:t>
      </w:r>
      <w:r w:rsidR="00AB671B">
        <w:rPr>
          <w:rFonts w:ascii="Arial" w:hAnsi="Arial" w:cs="Arial"/>
        </w:rPr>
        <w:t>eard</w:t>
      </w:r>
      <w:r>
        <w:rPr>
          <w:rFonts w:ascii="Arial" w:hAnsi="Arial" w:cs="Arial"/>
        </w:rPr>
        <w:t xml:space="preserve"> the lecturer telling us about time management and the fact that most people do not have good time management skill</w:t>
      </w:r>
      <w:r w:rsidR="00AB671B">
        <w:rPr>
          <w:rFonts w:ascii="Arial" w:hAnsi="Arial" w:cs="Arial"/>
        </w:rPr>
        <w:t>s,</w:t>
      </w:r>
      <w:r>
        <w:rPr>
          <w:rFonts w:ascii="Arial" w:hAnsi="Arial" w:cs="Arial"/>
        </w:rPr>
        <w:t xml:space="preserve"> I was shocked. </w:t>
      </w:r>
      <w:r w:rsidR="00F3435E">
        <w:rPr>
          <w:rFonts w:ascii="Arial" w:hAnsi="Arial" w:cs="Arial"/>
        </w:rPr>
        <w:t xml:space="preserve">I was thinking and evaluating myself as good in managing my time. </w:t>
      </w:r>
      <w:r w:rsidR="00564765">
        <w:rPr>
          <w:rFonts w:ascii="Arial" w:hAnsi="Arial" w:cs="Arial"/>
        </w:rPr>
        <w:t xml:space="preserve">I always </w:t>
      </w:r>
      <w:r>
        <w:rPr>
          <w:rFonts w:ascii="Arial" w:hAnsi="Arial" w:cs="Arial"/>
        </w:rPr>
        <w:t>manage to finish my job on time and meet the deadline. However, I was not aware of the</w:t>
      </w:r>
      <w:r w:rsidR="00AB671B">
        <w:rPr>
          <w:rFonts w:ascii="Arial" w:hAnsi="Arial" w:cs="Arial"/>
        </w:rPr>
        <w:t xml:space="preserve"> various techniques that are required to prioritise and for</w:t>
      </w:r>
      <w:r>
        <w:rPr>
          <w:rFonts w:ascii="Arial" w:hAnsi="Arial" w:cs="Arial"/>
        </w:rPr>
        <w:t xml:space="preserve"> setting goals. I was happy to know about the most important rule – to set the priority. </w:t>
      </w:r>
      <w:r w:rsidR="001E17BC">
        <w:rPr>
          <w:rFonts w:ascii="Arial" w:hAnsi="Arial" w:cs="Arial"/>
        </w:rPr>
        <w:t xml:space="preserve">I learned about Pareto’ principle </w:t>
      </w:r>
      <w:r>
        <w:rPr>
          <w:rFonts w:ascii="Arial" w:hAnsi="Arial" w:cs="Arial"/>
        </w:rPr>
        <w:t>80-20</w:t>
      </w:r>
      <w:r w:rsidR="001E17BC">
        <w:rPr>
          <w:rFonts w:ascii="Arial" w:hAnsi="Arial" w:cs="Arial"/>
        </w:rPr>
        <w:t xml:space="preserve">, </w:t>
      </w:r>
      <w:r w:rsidR="00516DCD">
        <w:rPr>
          <w:rFonts w:ascii="Arial" w:hAnsi="Arial" w:cs="Arial"/>
        </w:rPr>
        <w:t xml:space="preserve">one of </w:t>
      </w:r>
      <w:r w:rsidR="00CC0071">
        <w:rPr>
          <w:rFonts w:ascii="Arial" w:hAnsi="Arial" w:cs="Arial"/>
        </w:rPr>
        <w:t xml:space="preserve">the </w:t>
      </w:r>
      <w:r w:rsidR="00516DCD">
        <w:rPr>
          <w:rFonts w:ascii="Arial" w:hAnsi="Arial" w:cs="Arial"/>
        </w:rPr>
        <w:t xml:space="preserve">most </w:t>
      </w:r>
      <w:r w:rsidR="001E17BC">
        <w:rPr>
          <w:rFonts w:ascii="Arial" w:hAnsi="Arial" w:cs="Arial"/>
        </w:rPr>
        <w:t xml:space="preserve">useful </w:t>
      </w:r>
      <w:r w:rsidR="00E43F32">
        <w:rPr>
          <w:rFonts w:ascii="Arial" w:hAnsi="Arial" w:cs="Arial"/>
        </w:rPr>
        <w:t>models of theory</w:t>
      </w:r>
      <w:r w:rsidR="001E17BC">
        <w:rPr>
          <w:rFonts w:ascii="Arial" w:hAnsi="Arial" w:cs="Arial"/>
        </w:rPr>
        <w:t xml:space="preserve"> </w:t>
      </w:r>
      <w:r w:rsidR="00516DCD">
        <w:rPr>
          <w:rFonts w:ascii="Arial" w:hAnsi="Arial" w:cs="Arial"/>
        </w:rPr>
        <w:t>used</w:t>
      </w:r>
      <w:r w:rsidR="001E17BC">
        <w:rPr>
          <w:rFonts w:ascii="Arial" w:hAnsi="Arial" w:cs="Arial"/>
        </w:rPr>
        <w:t xml:space="preserve"> in management.</w:t>
      </w:r>
      <w:r w:rsidR="00CE70DD">
        <w:rPr>
          <w:rFonts w:ascii="Arial" w:hAnsi="Arial" w:cs="Arial"/>
        </w:rPr>
        <w:t xml:space="preserve"> </w:t>
      </w:r>
      <w:r w:rsidR="00564765">
        <w:rPr>
          <w:rFonts w:ascii="Arial" w:hAnsi="Arial" w:cs="Arial"/>
        </w:rPr>
        <w:t>In that topic there was information</w:t>
      </w:r>
      <w:r w:rsidR="00CE70DD">
        <w:rPr>
          <w:rFonts w:ascii="Arial" w:hAnsi="Arial" w:cs="Arial"/>
        </w:rPr>
        <w:t xml:space="preserve"> about the additional time management techniques as planning, setting goals, motivations, procrastination, multitasking and waiting time usefully</w:t>
      </w:r>
      <w:r w:rsidR="00612B47">
        <w:rPr>
          <w:rFonts w:ascii="Arial" w:hAnsi="Arial" w:cs="Arial"/>
        </w:rPr>
        <w:t xml:space="preserve"> (Morgan, 2017)</w:t>
      </w:r>
      <w:r w:rsidR="00CE70DD">
        <w:rPr>
          <w:rFonts w:ascii="Arial" w:hAnsi="Arial" w:cs="Arial"/>
        </w:rPr>
        <w:t xml:space="preserve">. </w:t>
      </w:r>
    </w:p>
    <w:p w14:paraId="0CA9B2EC" w14:textId="7426062D" w:rsidR="00CC5F38" w:rsidRDefault="00CE70DD" w:rsidP="00CC5F38">
      <w:pPr>
        <w:spacing w:line="360" w:lineRule="auto"/>
        <w:jc w:val="both"/>
        <w:rPr>
          <w:rFonts w:ascii="Arial" w:hAnsi="Arial" w:cs="Arial"/>
        </w:rPr>
      </w:pPr>
      <w:r>
        <w:rPr>
          <w:rFonts w:ascii="Arial" w:hAnsi="Arial" w:cs="Arial"/>
        </w:rPr>
        <w:t xml:space="preserve">It was a very useful topic, and I am very pleased that we learn in detail about time management. </w:t>
      </w:r>
      <w:r w:rsidR="00CC5F38">
        <w:rPr>
          <w:rFonts w:ascii="Arial" w:hAnsi="Arial" w:cs="Arial"/>
        </w:rPr>
        <w:t xml:space="preserve">The knowledge I get from that topic will help me to plan my time more </w:t>
      </w:r>
      <w:r w:rsidR="00CC5F38">
        <w:rPr>
          <w:rFonts w:ascii="Arial" w:hAnsi="Arial" w:cs="Arial"/>
        </w:rPr>
        <w:lastRenderedPageBreak/>
        <w:t xml:space="preserve">efficiently </w:t>
      </w:r>
      <w:r w:rsidR="00516DCD">
        <w:rPr>
          <w:rFonts w:ascii="Arial" w:hAnsi="Arial" w:cs="Arial"/>
        </w:rPr>
        <w:t>th</w:t>
      </w:r>
      <w:r w:rsidR="00CC0071">
        <w:rPr>
          <w:rFonts w:ascii="Arial" w:hAnsi="Arial" w:cs="Arial"/>
        </w:rPr>
        <w:t>an</w:t>
      </w:r>
      <w:r w:rsidR="00516DCD">
        <w:rPr>
          <w:rFonts w:ascii="Arial" w:hAnsi="Arial" w:cs="Arial"/>
        </w:rPr>
        <w:t xml:space="preserve"> I can </w:t>
      </w:r>
      <w:r w:rsidR="00CC5F38">
        <w:rPr>
          <w:rFonts w:ascii="Arial" w:hAnsi="Arial" w:cs="Arial"/>
        </w:rPr>
        <w:t xml:space="preserve">study and work </w:t>
      </w:r>
      <w:r w:rsidR="00516DCD">
        <w:rPr>
          <w:rFonts w:ascii="Arial" w:hAnsi="Arial" w:cs="Arial"/>
        </w:rPr>
        <w:t>with no</w:t>
      </w:r>
      <w:r w:rsidR="00CC5F38">
        <w:rPr>
          <w:rFonts w:ascii="Arial" w:hAnsi="Arial" w:cs="Arial"/>
        </w:rPr>
        <w:t xml:space="preserve"> stress. </w:t>
      </w:r>
      <w:r w:rsidR="00516DCD">
        <w:rPr>
          <w:rFonts w:ascii="Arial" w:hAnsi="Arial" w:cs="Arial"/>
        </w:rPr>
        <w:t xml:space="preserve">For </w:t>
      </w:r>
      <w:r w:rsidR="005F1A01">
        <w:rPr>
          <w:rFonts w:ascii="Arial" w:hAnsi="Arial" w:cs="Arial"/>
        </w:rPr>
        <w:t xml:space="preserve">time management, I still need to learn how to prioritize and schedule my time more effectively. I </w:t>
      </w:r>
      <w:r w:rsidR="001E17BC">
        <w:rPr>
          <w:rFonts w:ascii="Arial" w:hAnsi="Arial" w:cs="Arial"/>
        </w:rPr>
        <w:t xml:space="preserve">have to make my routine using </w:t>
      </w:r>
      <w:r w:rsidR="005F1A01">
        <w:rPr>
          <w:rFonts w:ascii="Arial" w:hAnsi="Arial" w:cs="Arial"/>
        </w:rPr>
        <w:t>the priority rule: top 20% of all activities account for 80% of the results</w:t>
      </w:r>
      <w:r w:rsidR="001E17BC">
        <w:rPr>
          <w:rFonts w:ascii="Arial" w:hAnsi="Arial" w:cs="Arial"/>
        </w:rPr>
        <w:t xml:space="preserve">. </w:t>
      </w:r>
    </w:p>
    <w:p w14:paraId="287DD859" w14:textId="27B1BF33" w:rsidR="00CC5F38" w:rsidRDefault="00CC5F38" w:rsidP="00CC5F38">
      <w:pPr>
        <w:spacing w:line="360" w:lineRule="auto"/>
        <w:jc w:val="both"/>
        <w:rPr>
          <w:rFonts w:ascii="Arial" w:hAnsi="Arial" w:cs="Arial"/>
        </w:rPr>
      </w:pPr>
      <w:r w:rsidRPr="00A76F54">
        <w:fldChar w:fldCharType="begin"/>
      </w:r>
      <w:r w:rsidRPr="00A76F54">
        <w:instrText xml:space="preserve"> INCLUDEPICTURE "/var/folders/19/s5p78dpx0m9dg4r9mnz3g7kh0000gn/T/com.microsoft.Word/WebArchiveCopyPasteTempFiles/Stephen-Covey-Time-Management-Matrix-1B.jpg" \* MERGEFORMATINET </w:instrText>
      </w:r>
      <w:r w:rsidRPr="00A76F54">
        <w:fldChar w:fldCharType="separate"/>
      </w:r>
      <w:r w:rsidRPr="00A76F54">
        <w:rPr>
          <w:noProof/>
        </w:rPr>
        <w:drawing>
          <wp:inline distT="0" distB="0" distL="0" distR="0" wp14:anchorId="6900DFB7" wp14:editId="619367AA">
            <wp:extent cx="2975440" cy="2193645"/>
            <wp:effectExtent l="0" t="0" r="0" b="381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0525" cy="2219511"/>
                    </a:xfrm>
                    <a:prstGeom prst="rect">
                      <a:avLst/>
                    </a:prstGeom>
                    <a:noFill/>
                    <a:ln>
                      <a:noFill/>
                    </a:ln>
                  </pic:spPr>
                </pic:pic>
              </a:graphicData>
            </a:graphic>
          </wp:inline>
        </w:drawing>
      </w:r>
      <w:r w:rsidRPr="00A76F54">
        <w:fldChar w:fldCharType="end"/>
      </w:r>
    </w:p>
    <w:p w14:paraId="7B14DA1A" w14:textId="77777777" w:rsidR="00CC5F38" w:rsidRPr="00C874AF" w:rsidRDefault="00CC5F38" w:rsidP="00CC5F38">
      <w:pPr>
        <w:spacing w:line="360" w:lineRule="auto"/>
        <w:jc w:val="both"/>
        <w:rPr>
          <w:rFonts w:ascii="Arial" w:hAnsi="Arial" w:cs="Arial"/>
        </w:rPr>
      </w:pPr>
      <w:r>
        <w:rPr>
          <w:rFonts w:ascii="Arial" w:hAnsi="Arial" w:cs="Arial"/>
        </w:rPr>
        <w:t>Figure 2 Time management Matrix (Covey, 1989)</w:t>
      </w:r>
    </w:p>
    <w:p w14:paraId="2EDB75BD" w14:textId="77777777" w:rsidR="00CC5F38" w:rsidRDefault="00CC5F38" w:rsidP="00CC5F38">
      <w:pPr>
        <w:spacing w:line="360" w:lineRule="auto"/>
        <w:jc w:val="both"/>
        <w:rPr>
          <w:rFonts w:ascii="Arial" w:hAnsi="Arial" w:cs="Arial"/>
        </w:rPr>
      </w:pPr>
    </w:p>
    <w:p w14:paraId="4C52D35A" w14:textId="43FA2D42" w:rsidR="006B4E14" w:rsidRPr="00690651" w:rsidRDefault="00E43F32" w:rsidP="00B77D3C">
      <w:pPr>
        <w:spacing w:line="360" w:lineRule="auto"/>
        <w:jc w:val="both"/>
        <w:rPr>
          <w:rFonts w:ascii="Arial" w:hAnsi="Arial" w:cs="Arial"/>
        </w:rPr>
      </w:pPr>
      <w:r>
        <w:rPr>
          <w:rFonts w:ascii="Arial" w:hAnsi="Arial" w:cs="Arial"/>
        </w:rPr>
        <w:t>T</w:t>
      </w:r>
      <w:r w:rsidR="001E17BC">
        <w:rPr>
          <w:rFonts w:ascii="Arial" w:hAnsi="Arial" w:cs="Arial"/>
        </w:rPr>
        <w:t xml:space="preserve">he Covey Matrix (Fig 2) </w:t>
      </w:r>
      <w:r>
        <w:rPr>
          <w:rFonts w:ascii="Arial" w:hAnsi="Arial" w:cs="Arial"/>
        </w:rPr>
        <w:t xml:space="preserve">is </w:t>
      </w:r>
      <w:r w:rsidR="001E17BC">
        <w:rPr>
          <w:rFonts w:ascii="Arial" w:hAnsi="Arial" w:cs="Arial"/>
        </w:rPr>
        <w:t xml:space="preserve">very useful </w:t>
      </w:r>
      <w:r>
        <w:rPr>
          <w:rFonts w:ascii="Arial" w:hAnsi="Arial" w:cs="Arial"/>
        </w:rPr>
        <w:t>to</w:t>
      </w:r>
      <w:r w:rsidR="00CC5F38">
        <w:rPr>
          <w:rFonts w:ascii="Arial" w:hAnsi="Arial" w:cs="Arial"/>
        </w:rPr>
        <w:t xml:space="preserve"> plan</w:t>
      </w:r>
      <w:r w:rsidR="00516DCD">
        <w:rPr>
          <w:rFonts w:ascii="Arial" w:hAnsi="Arial" w:cs="Arial"/>
        </w:rPr>
        <w:t xml:space="preserve"> and </w:t>
      </w:r>
      <w:r w:rsidR="00CC5F38">
        <w:rPr>
          <w:rFonts w:ascii="Arial" w:hAnsi="Arial" w:cs="Arial"/>
        </w:rPr>
        <w:t>organis</w:t>
      </w:r>
      <w:r>
        <w:rPr>
          <w:rFonts w:ascii="Arial" w:hAnsi="Arial" w:cs="Arial"/>
        </w:rPr>
        <w:t>ed</w:t>
      </w:r>
      <w:r w:rsidR="00CC5F38">
        <w:rPr>
          <w:rFonts w:ascii="Arial" w:hAnsi="Arial" w:cs="Arial"/>
        </w:rPr>
        <w:t xml:space="preserve"> my study</w:t>
      </w:r>
      <w:r w:rsidR="005F1A01">
        <w:rPr>
          <w:rFonts w:ascii="Arial" w:hAnsi="Arial" w:cs="Arial"/>
        </w:rPr>
        <w:t xml:space="preserve">. </w:t>
      </w:r>
      <w:r w:rsidR="00A33765">
        <w:rPr>
          <w:rFonts w:ascii="Arial" w:hAnsi="Arial" w:cs="Arial"/>
        </w:rPr>
        <w:t>I started writing a di</w:t>
      </w:r>
      <w:r w:rsidR="00CC0071">
        <w:rPr>
          <w:rFonts w:ascii="Arial" w:hAnsi="Arial" w:cs="Arial"/>
        </w:rPr>
        <w:t>a</w:t>
      </w:r>
      <w:r w:rsidR="00A33765">
        <w:rPr>
          <w:rFonts w:ascii="Arial" w:hAnsi="Arial" w:cs="Arial"/>
        </w:rPr>
        <w:t>ry</w:t>
      </w:r>
      <w:r w:rsidR="00CE70DD">
        <w:rPr>
          <w:rFonts w:ascii="Arial" w:hAnsi="Arial" w:cs="Arial"/>
        </w:rPr>
        <w:t xml:space="preserve">. </w:t>
      </w:r>
      <w:r w:rsidR="00564765">
        <w:rPr>
          <w:rFonts w:ascii="Arial" w:hAnsi="Arial" w:cs="Arial"/>
        </w:rPr>
        <w:t xml:space="preserve">Now </w:t>
      </w:r>
      <w:r w:rsidR="00CE70DD">
        <w:rPr>
          <w:rFonts w:ascii="Arial" w:hAnsi="Arial" w:cs="Arial"/>
        </w:rPr>
        <w:t xml:space="preserve">I </w:t>
      </w:r>
      <w:r w:rsidR="00A33765">
        <w:rPr>
          <w:rFonts w:ascii="Arial" w:hAnsi="Arial" w:cs="Arial"/>
        </w:rPr>
        <w:t>am using</w:t>
      </w:r>
      <w:r w:rsidR="00CE70DD">
        <w:rPr>
          <w:rFonts w:ascii="Arial" w:hAnsi="Arial" w:cs="Arial"/>
        </w:rPr>
        <w:t xml:space="preserve"> the three principles: how much time will take for the project/activity; </w:t>
      </w:r>
      <w:r w:rsidR="00CC0071">
        <w:rPr>
          <w:rFonts w:ascii="Arial" w:hAnsi="Arial" w:cs="Arial"/>
        </w:rPr>
        <w:t>e</w:t>
      </w:r>
      <w:r w:rsidR="00CE70DD">
        <w:rPr>
          <w:rFonts w:ascii="Arial" w:hAnsi="Arial" w:cs="Arial"/>
        </w:rPr>
        <w:t xml:space="preserve">nsure there is flexibility in the schedule; and to be sure I use my plan and stick to it (Morgan, 2017). </w:t>
      </w:r>
    </w:p>
    <w:p w14:paraId="4B9DB3B7" w14:textId="12083E56" w:rsidR="00E87878" w:rsidRDefault="00E87878" w:rsidP="00B77D3C">
      <w:pPr>
        <w:spacing w:line="360" w:lineRule="auto"/>
        <w:jc w:val="both"/>
        <w:rPr>
          <w:rFonts w:ascii="Arial" w:hAnsi="Arial" w:cs="Arial"/>
        </w:rPr>
      </w:pPr>
    </w:p>
    <w:p w14:paraId="614C2C4D" w14:textId="4BAD7221" w:rsidR="002846F6" w:rsidRDefault="002846F6" w:rsidP="0084169E">
      <w:pPr>
        <w:pStyle w:val="ListParagraph"/>
        <w:numPr>
          <w:ilvl w:val="0"/>
          <w:numId w:val="5"/>
        </w:numPr>
        <w:spacing w:line="360" w:lineRule="auto"/>
        <w:jc w:val="both"/>
        <w:rPr>
          <w:rFonts w:ascii="Arial" w:hAnsi="Arial" w:cs="Arial"/>
          <w:b/>
          <w:bCs/>
        </w:rPr>
      </w:pPr>
      <w:r w:rsidRPr="0084169E">
        <w:rPr>
          <w:rFonts w:ascii="Arial" w:hAnsi="Arial" w:cs="Arial"/>
          <w:b/>
          <w:bCs/>
        </w:rPr>
        <w:t>POWERPOINT PRESENTATION</w:t>
      </w:r>
    </w:p>
    <w:p w14:paraId="76C63F2B" w14:textId="40693AF5" w:rsidR="00516DCD" w:rsidRDefault="0084169E" w:rsidP="0084169E">
      <w:pPr>
        <w:spacing w:line="360" w:lineRule="auto"/>
        <w:jc w:val="both"/>
        <w:rPr>
          <w:rFonts w:ascii="Arial" w:hAnsi="Arial" w:cs="Arial"/>
        </w:rPr>
      </w:pPr>
      <w:r>
        <w:rPr>
          <w:rFonts w:ascii="Arial" w:hAnsi="Arial" w:cs="Arial"/>
        </w:rPr>
        <w:t xml:space="preserve">In </w:t>
      </w:r>
      <w:r w:rsidR="005D7BD8">
        <w:rPr>
          <w:rFonts w:ascii="Arial" w:hAnsi="Arial" w:cs="Arial"/>
        </w:rPr>
        <w:t>T</w:t>
      </w:r>
      <w:r>
        <w:rPr>
          <w:rFonts w:ascii="Arial" w:hAnsi="Arial" w:cs="Arial"/>
        </w:rPr>
        <w:t xml:space="preserve">erms </w:t>
      </w:r>
      <w:r w:rsidR="005D7BD8">
        <w:rPr>
          <w:rFonts w:ascii="Arial" w:hAnsi="Arial" w:cs="Arial"/>
        </w:rPr>
        <w:t>one</w:t>
      </w:r>
      <w:r>
        <w:rPr>
          <w:rFonts w:ascii="Arial" w:hAnsi="Arial" w:cs="Arial"/>
        </w:rPr>
        <w:t xml:space="preserve"> and two we learn</w:t>
      </w:r>
      <w:r w:rsidR="005D7BD8">
        <w:rPr>
          <w:rFonts w:ascii="Arial" w:hAnsi="Arial" w:cs="Arial"/>
        </w:rPr>
        <w:t xml:space="preserve"> </w:t>
      </w:r>
      <w:r>
        <w:rPr>
          <w:rFonts w:ascii="Arial" w:hAnsi="Arial" w:cs="Arial"/>
        </w:rPr>
        <w:t xml:space="preserve">how </w:t>
      </w:r>
      <w:r w:rsidR="005D7BD8">
        <w:rPr>
          <w:rFonts w:ascii="Arial" w:hAnsi="Arial" w:cs="Arial"/>
        </w:rPr>
        <w:t xml:space="preserve">to do </w:t>
      </w:r>
      <w:r w:rsidR="00E43F32">
        <w:rPr>
          <w:rFonts w:ascii="Arial" w:hAnsi="Arial" w:cs="Arial"/>
        </w:rPr>
        <w:t>a</w:t>
      </w:r>
      <w:r>
        <w:rPr>
          <w:rFonts w:ascii="Arial" w:hAnsi="Arial" w:cs="Arial"/>
        </w:rPr>
        <w:t xml:space="preserve"> PowerPoint Presentation. Although in my previous job I had experience with doing PowerPoint presentation, I was very happy to </w:t>
      </w:r>
      <w:r w:rsidR="00E43F32">
        <w:rPr>
          <w:rFonts w:ascii="Arial" w:hAnsi="Arial" w:cs="Arial"/>
        </w:rPr>
        <w:t>know</w:t>
      </w:r>
      <w:r>
        <w:rPr>
          <w:rFonts w:ascii="Arial" w:hAnsi="Arial" w:cs="Arial"/>
        </w:rPr>
        <w:t xml:space="preserve"> </w:t>
      </w:r>
      <w:r w:rsidR="005D7BD8">
        <w:rPr>
          <w:rFonts w:ascii="Arial" w:hAnsi="Arial" w:cs="Arial"/>
        </w:rPr>
        <w:t xml:space="preserve">more </w:t>
      </w:r>
      <w:r>
        <w:rPr>
          <w:rFonts w:ascii="Arial" w:hAnsi="Arial" w:cs="Arial"/>
        </w:rPr>
        <w:t xml:space="preserve">about that topic. </w:t>
      </w:r>
      <w:r w:rsidR="005F56C8">
        <w:rPr>
          <w:rFonts w:ascii="Arial" w:hAnsi="Arial" w:cs="Arial"/>
        </w:rPr>
        <w:t xml:space="preserve">That topic learned in term one and term two, taught me about presentation of the presentation and its structure. </w:t>
      </w:r>
      <w:r w:rsidR="005D7BD8">
        <w:rPr>
          <w:rFonts w:ascii="Arial" w:hAnsi="Arial" w:cs="Arial"/>
        </w:rPr>
        <w:t>W</w:t>
      </w:r>
      <w:r w:rsidR="00B403A3">
        <w:rPr>
          <w:rFonts w:ascii="Arial" w:hAnsi="Arial" w:cs="Arial"/>
        </w:rPr>
        <w:t xml:space="preserve">e learn how to speak in front of the audience, about the body language we use, and how to behave, </w:t>
      </w:r>
      <w:r w:rsidR="00CC0071">
        <w:rPr>
          <w:rFonts w:ascii="Arial" w:hAnsi="Arial" w:cs="Arial"/>
        </w:rPr>
        <w:t xml:space="preserve">how and </w:t>
      </w:r>
      <w:r w:rsidR="00B403A3">
        <w:rPr>
          <w:rFonts w:ascii="Arial" w:hAnsi="Arial" w:cs="Arial"/>
        </w:rPr>
        <w:t>when to use questions and the important rules about the length of the presentation</w:t>
      </w:r>
      <w:r w:rsidR="005F56C8">
        <w:rPr>
          <w:rFonts w:ascii="Arial" w:hAnsi="Arial" w:cs="Arial"/>
        </w:rPr>
        <w:t xml:space="preserve"> (Morgan, 2017)</w:t>
      </w:r>
      <w:r w:rsidR="00B403A3">
        <w:rPr>
          <w:rFonts w:ascii="Arial" w:hAnsi="Arial" w:cs="Arial"/>
        </w:rPr>
        <w:t>.</w:t>
      </w:r>
      <w:r w:rsidR="00516DCD" w:rsidRPr="00516DCD">
        <w:rPr>
          <w:rFonts w:ascii="Arial" w:hAnsi="Arial" w:cs="Arial"/>
        </w:rPr>
        <w:t xml:space="preserve"> </w:t>
      </w:r>
    </w:p>
    <w:p w14:paraId="3C2670F8" w14:textId="0CE857CB" w:rsidR="00B403A3" w:rsidRDefault="00A33765" w:rsidP="0084169E">
      <w:pPr>
        <w:spacing w:line="360" w:lineRule="auto"/>
        <w:jc w:val="both"/>
        <w:rPr>
          <w:rFonts w:ascii="Arial" w:hAnsi="Arial" w:cs="Arial"/>
        </w:rPr>
      </w:pPr>
      <w:r>
        <w:rPr>
          <w:rFonts w:ascii="Arial" w:hAnsi="Arial" w:cs="Arial"/>
        </w:rPr>
        <w:t>There</w:t>
      </w:r>
      <w:r w:rsidR="00E43F32">
        <w:rPr>
          <w:rFonts w:ascii="Arial" w:hAnsi="Arial" w:cs="Arial"/>
        </w:rPr>
        <w:t xml:space="preserve"> was </w:t>
      </w:r>
      <w:r>
        <w:rPr>
          <w:rFonts w:ascii="Arial" w:hAnsi="Arial" w:cs="Arial"/>
        </w:rPr>
        <w:t xml:space="preserve">information </w:t>
      </w:r>
      <w:r w:rsidR="00CC0071">
        <w:rPr>
          <w:rFonts w:ascii="Arial" w:hAnsi="Arial" w:cs="Arial"/>
        </w:rPr>
        <w:t xml:space="preserve">on </w:t>
      </w:r>
      <w:r w:rsidR="00C006FC">
        <w:rPr>
          <w:rFonts w:ascii="Arial" w:hAnsi="Arial" w:cs="Arial"/>
        </w:rPr>
        <w:t xml:space="preserve">how to make </w:t>
      </w:r>
      <w:r w:rsidR="00CC5F38">
        <w:rPr>
          <w:rFonts w:ascii="Arial" w:hAnsi="Arial" w:cs="Arial"/>
        </w:rPr>
        <w:t>the slides</w:t>
      </w:r>
      <w:r w:rsidR="00C006FC">
        <w:rPr>
          <w:rFonts w:ascii="Arial" w:hAnsi="Arial" w:cs="Arial"/>
        </w:rPr>
        <w:t xml:space="preserve"> more presentable. I was glad to know the simple rules</w:t>
      </w:r>
      <w:r>
        <w:rPr>
          <w:rFonts w:ascii="Arial" w:hAnsi="Arial" w:cs="Arial"/>
        </w:rPr>
        <w:t xml:space="preserve"> for</w:t>
      </w:r>
      <w:r w:rsidR="00C006FC">
        <w:rPr>
          <w:rFonts w:ascii="Arial" w:hAnsi="Arial" w:cs="Arial"/>
        </w:rPr>
        <w:t xml:space="preserve"> texts on </w:t>
      </w:r>
      <w:r>
        <w:rPr>
          <w:rFonts w:ascii="Arial" w:hAnsi="Arial" w:cs="Arial"/>
        </w:rPr>
        <w:t>a</w:t>
      </w:r>
      <w:r w:rsidR="00C006FC">
        <w:rPr>
          <w:rFonts w:ascii="Arial" w:hAnsi="Arial" w:cs="Arial"/>
        </w:rPr>
        <w:t xml:space="preserve"> slide. </w:t>
      </w:r>
      <w:r>
        <w:rPr>
          <w:rFonts w:ascii="Arial" w:hAnsi="Arial" w:cs="Arial"/>
        </w:rPr>
        <w:t>We used that while making our presentation in Term 1.</w:t>
      </w:r>
      <w:r w:rsidR="00422415">
        <w:rPr>
          <w:rFonts w:ascii="Arial" w:hAnsi="Arial" w:cs="Arial"/>
        </w:rPr>
        <w:t xml:space="preserve"> At that time, we had arguments over the rules. I was not doing it right and my colleagues were correcting me. I felt upset and frustrated. However, I listen to them and corrected my part. </w:t>
      </w:r>
      <w:r w:rsidR="00CC0071">
        <w:rPr>
          <w:rFonts w:ascii="Arial" w:hAnsi="Arial" w:cs="Arial"/>
        </w:rPr>
        <w:t>The p</w:t>
      </w:r>
      <w:r w:rsidR="005D7BD8">
        <w:rPr>
          <w:rFonts w:ascii="Arial" w:hAnsi="Arial" w:cs="Arial"/>
        </w:rPr>
        <w:t>resentation went well</w:t>
      </w:r>
      <w:r w:rsidR="00824A9C">
        <w:rPr>
          <w:rFonts w:ascii="Arial" w:hAnsi="Arial" w:cs="Arial"/>
        </w:rPr>
        <w:t>,</w:t>
      </w:r>
      <w:r w:rsidR="00B403A3">
        <w:rPr>
          <w:rFonts w:ascii="Arial" w:hAnsi="Arial" w:cs="Arial"/>
        </w:rPr>
        <w:t xml:space="preserve"> and I got </w:t>
      </w:r>
      <w:r w:rsidR="00CC0071">
        <w:rPr>
          <w:rFonts w:ascii="Arial" w:hAnsi="Arial" w:cs="Arial"/>
        </w:rPr>
        <w:t xml:space="preserve">a </w:t>
      </w:r>
      <w:r w:rsidR="00B403A3">
        <w:rPr>
          <w:rFonts w:ascii="Arial" w:hAnsi="Arial" w:cs="Arial"/>
        </w:rPr>
        <w:t xml:space="preserve">very high mark. </w:t>
      </w:r>
    </w:p>
    <w:p w14:paraId="22A0D58B" w14:textId="7289F5EA" w:rsidR="00B403A3" w:rsidRPr="0084169E" w:rsidRDefault="00B403A3" w:rsidP="0084169E">
      <w:pPr>
        <w:spacing w:line="360" w:lineRule="auto"/>
        <w:jc w:val="both"/>
        <w:rPr>
          <w:rFonts w:ascii="Arial" w:hAnsi="Arial" w:cs="Arial"/>
        </w:rPr>
      </w:pPr>
      <w:r>
        <w:rPr>
          <w:rFonts w:ascii="Arial" w:hAnsi="Arial" w:cs="Arial"/>
        </w:rPr>
        <w:t xml:space="preserve">However, </w:t>
      </w:r>
      <w:r w:rsidR="0058342C">
        <w:rPr>
          <w:rFonts w:ascii="Arial" w:hAnsi="Arial" w:cs="Arial"/>
        </w:rPr>
        <w:t xml:space="preserve">I did </w:t>
      </w:r>
      <w:r w:rsidR="00CC0071">
        <w:rPr>
          <w:rFonts w:ascii="Arial" w:hAnsi="Arial" w:cs="Arial"/>
        </w:rPr>
        <w:t xml:space="preserve">a </w:t>
      </w:r>
      <w:r w:rsidR="0058342C">
        <w:rPr>
          <w:rFonts w:ascii="Arial" w:hAnsi="Arial" w:cs="Arial"/>
        </w:rPr>
        <w:t xml:space="preserve">mistake </w:t>
      </w:r>
      <w:r w:rsidR="00516DCD">
        <w:rPr>
          <w:rFonts w:ascii="Arial" w:hAnsi="Arial" w:cs="Arial"/>
        </w:rPr>
        <w:t>at</w:t>
      </w:r>
      <w:r w:rsidR="0058342C">
        <w:rPr>
          <w:rFonts w:ascii="Arial" w:hAnsi="Arial" w:cs="Arial"/>
        </w:rPr>
        <w:t xml:space="preserve"> </w:t>
      </w:r>
      <w:r w:rsidR="00516DCD">
        <w:rPr>
          <w:rFonts w:ascii="Arial" w:hAnsi="Arial" w:cs="Arial"/>
        </w:rPr>
        <w:t xml:space="preserve">the </w:t>
      </w:r>
      <w:r w:rsidR="0058342C">
        <w:rPr>
          <w:rFonts w:ascii="Arial" w:hAnsi="Arial" w:cs="Arial"/>
        </w:rPr>
        <w:t xml:space="preserve">performing. I did not concentrate on the details </w:t>
      </w:r>
      <w:r w:rsidR="005D7BD8">
        <w:rPr>
          <w:rFonts w:ascii="Arial" w:hAnsi="Arial" w:cs="Arial"/>
        </w:rPr>
        <w:t>of the task</w:t>
      </w:r>
      <w:r w:rsidR="0058342C">
        <w:rPr>
          <w:rFonts w:ascii="Arial" w:hAnsi="Arial" w:cs="Arial"/>
        </w:rPr>
        <w:t>. Each of us was given a topic and time of 5 minute</w:t>
      </w:r>
      <w:r w:rsidR="00CC0071">
        <w:rPr>
          <w:rFonts w:ascii="Arial" w:hAnsi="Arial" w:cs="Arial"/>
        </w:rPr>
        <w:t>s</w:t>
      </w:r>
      <w:r w:rsidR="0058342C">
        <w:rPr>
          <w:rFonts w:ascii="Arial" w:hAnsi="Arial" w:cs="Arial"/>
        </w:rPr>
        <w:t xml:space="preserve"> to talk on the subject. I had </w:t>
      </w:r>
      <w:r w:rsidR="0058342C">
        <w:rPr>
          <w:rFonts w:ascii="Arial" w:hAnsi="Arial" w:cs="Arial"/>
        </w:rPr>
        <w:lastRenderedPageBreak/>
        <w:t>to take two topics. I assumed that if I was presenting two topics, I had to talk for double time.</w:t>
      </w:r>
      <w:r w:rsidR="005D7BD8">
        <w:rPr>
          <w:rFonts w:ascii="Arial" w:hAnsi="Arial" w:cs="Arial"/>
        </w:rPr>
        <w:t xml:space="preserve"> </w:t>
      </w:r>
      <w:r w:rsidR="0058342C">
        <w:rPr>
          <w:rFonts w:ascii="Arial" w:hAnsi="Arial" w:cs="Arial"/>
        </w:rPr>
        <w:t>I talked to the lecturer after the presentatio</w:t>
      </w:r>
      <w:r w:rsidR="005D7BD8">
        <w:rPr>
          <w:rFonts w:ascii="Arial" w:hAnsi="Arial" w:cs="Arial"/>
        </w:rPr>
        <w:t>n and it was clear to me that I was wrong</w:t>
      </w:r>
      <w:r w:rsidR="00EE1092">
        <w:rPr>
          <w:rFonts w:ascii="Arial" w:hAnsi="Arial" w:cs="Arial"/>
        </w:rPr>
        <w:t xml:space="preserve">. I learn from that mistake and now I am reading more carefully the tasks. </w:t>
      </w:r>
      <w:r w:rsidR="00D84049">
        <w:rPr>
          <w:rFonts w:ascii="Arial" w:hAnsi="Arial" w:cs="Arial"/>
        </w:rPr>
        <w:t>For me is</w:t>
      </w:r>
      <w:r w:rsidR="00EE1092">
        <w:rPr>
          <w:rFonts w:ascii="Arial" w:hAnsi="Arial" w:cs="Arial"/>
        </w:rPr>
        <w:t xml:space="preserve"> helpful </w:t>
      </w:r>
      <w:r w:rsidR="00D84049">
        <w:rPr>
          <w:rFonts w:ascii="Arial" w:hAnsi="Arial" w:cs="Arial"/>
        </w:rPr>
        <w:t xml:space="preserve">to </w:t>
      </w:r>
      <w:r w:rsidR="00EE1092">
        <w:rPr>
          <w:rFonts w:ascii="Arial" w:hAnsi="Arial" w:cs="Arial"/>
        </w:rPr>
        <w:t xml:space="preserve">discuss with the lecturer and ask for feedback. </w:t>
      </w:r>
      <w:r w:rsidR="00D84049">
        <w:rPr>
          <w:rFonts w:ascii="Arial" w:hAnsi="Arial" w:cs="Arial"/>
        </w:rPr>
        <w:t>In addition to that</w:t>
      </w:r>
      <w:r w:rsidR="00EE1092">
        <w:rPr>
          <w:rFonts w:ascii="Arial" w:hAnsi="Arial" w:cs="Arial"/>
        </w:rPr>
        <w:t xml:space="preserve">, in group presentation next time, I will ask my colleagues to clearly set the rules and </w:t>
      </w:r>
      <w:r w:rsidR="00516DCD">
        <w:rPr>
          <w:rFonts w:ascii="Arial" w:hAnsi="Arial" w:cs="Arial"/>
        </w:rPr>
        <w:t>discuss</w:t>
      </w:r>
      <w:r w:rsidR="00EE1092">
        <w:rPr>
          <w:rFonts w:ascii="Arial" w:hAnsi="Arial" w:cs="Arial"/>
        </w:rPr>
        <w:t xml:space="preserve"> more openly the task.</w:t>
      </w:r>
    </w:p>
    <w:p w14:paraId="2FC70AC2" w14:textId="01F477C4" w:rsidR="00B42D9D" w:rsidRDefault="00B42D9D" w:rsidP="00954449">
      <w:pPr>
        <w:spacing w:line="360" w:lineRule="auto"/>
        <w:jc w:val="both"/>
        <w:rPr>
          <w:rFonts w:ascii="Arial" w:hAnsi="Arial" w:cs="Arial"/>
        </w:rPr>
      </w:pPr>
    </w:p>
    <w:p w14:paraId="58A26B98" w14:textId="319AB7B1" w:rsidR="00BB6514" w:rsidRPr="00D45635" w:rsidRDefault="00B775BB" w:rsidP="00954449">
      <w:pPr>
        <w:pStyle w:val="ListParagraph"/>
        <w:numPr>
          <w:ilvl w:val="0"/>
          <w:numId w:val="5"/>
        </w:numPr>
        <w:spacing w:line="360" w:lineRule="auto"/>
        <w:jc w:val="both"/>
        <w:rPr>
          <w:rFonts w:ascii="Arial" w:hAnsi="Arial" w:cs="Arial"/>
          <w:b/>
          <w:bCs/>
          <w:sz w:val="28"/>
          <w:szCs w:val="28"/>
        </w:rPr>
      </w:pPr>
      <w:r w:rsidRPr="0089018B">
        <w:rPr>
          <w:rFonts w:ascii="Arial" w:hAnsi="Arial" w:cs="Arial"/>
          <w:b/>
          <w:bCs/>
          <w:sz w:val="28"/>
          <w:szCs w:val="28"/>
        </w:rPr>
        <w:t>CONCLUSIONS</w:t>
      </w:r>
    </w:p>
    <w:p w14:paraId="41B87219" w14:textId="2ECA39A9" w:rsidR="00843462" w:rsidRPr="008D1169" w:rsidRDefault="00D45635" w:rsidP="00843462">
      <w:pPr>
        <w:spacing w:line="360" w:lineRule="auto"/>
        <w:jc w:val="both"/>
        <w:rPr>
          <w:rFonts w:ascii="Arial" w:hAnsi="Arial" w:cs="Arial"/>
        </w:rPr>
      </w:pPr>
      <w:r>
        <w:rPr>
          <w:rFonts w:ascii="Arial" w:hAnsi="Arial" w:cs="Arial"/>
        </w:rPr>
        <w:t>‘Academical and Employability Skil</w:t>
      </w:r>
      <w:r w:rsidR="00FC4CE1">
        <w:rPr>
          <w:rFonts w:ascii="Arial" w:hAnsi="Arial" w:cs="Arial"/>
        </w:rPr>
        <w:t xml:space="preserve">ls’ </w:t>
      </w:r>
      <w:r>
        <w:rPr>
          <w:rFonts w:ascii="Arial" w:hAnsi="Arial" w:cs="Arial"/>
        </w:rPr>
        <w:t xml:space="preserve">was a very useful module for me. I understood more </w:t>
      </w:r>
      <w:r w:rsidR="00362E39">
        <w:rPr>
          <w:rFonts w:ascii="Arial" w:hAnsi="Arial" w:cs="Arial"/>
        </w:rPr>
        <w:t>and in details about the structure and how to write an academical report</w:t>
      </w:r>
      <w:r w:rsidR="00344B1E">
        <w:rPr>
          <w:rFonts w:ascii="Arial" w:hAnsi="Arial" w:cs="Arial"/>
        </w:rPr>
        <w:t xml:space="preserve">. </w:t>
      </w:r>
      <w:r w:rsidR="00362E39">
        <w:rPr>
          <w:rFonts w:ascii="Arial" w:hAnsi="Arial" w:cs="Arial"/>
        </w:rPr>
        <w:t>Now I have</w:t>
      </w:r>
      <w:r w:rsidR="00344B1E">
        <w:rPr>
          <w:rFonts w:ascii="Arial" w:hAnsi="Arial" w:cs="Arial"/>
        </w:rPr>
        <w:t xml:space="preserve"> more </w:t>
      </w:r>
      <w:r w:rsidR="00362E39">
        <w:rPr>
          <w:rFonts w:ascii="Arial" w:hAnsi="Arial" w:cs="Arial"/>
        </w:rPr>
        <w:t xml:space="preserve">knowledge </w:t>
      </w:r>
      <w:r w:rsidR="00CC0071">
        <w:rPr>
          <w:rFonts w:ascii="Arial" w:hAnsi="Arial" w:cs="Arial"/>
        </w:rPr>
        <w:t xml:space="preserve">on </w:t>
      </w:r>
      <w:r w:rsidR="006C4FE0">
        <w:rPr>
          <w:rFonts w:ascii="Arial" w:hAnsi="Arial" w:cs="Arial"/>
        </w:rPr>
        <w:t xml:space="preserve">how </w:t>
      </w:r>
      <w:r w:rsidR="00344B1E">
        <w:rPr>
          <w:rFonts w:ascii="Arial" w:hAnsi="Arial" w:cs="Arial"/>
        </w:rPr>
        <w:t>efficiently</w:t>
      </w:r>
      <w:r w:rsidR="006C4FE0">
        <w:rPr>
          <w:rFonts w:ascii="Arial" w:hAnsi="Arial" w:cs="Arial"/>
        </w:rPr>
        <w:t xml:space="preserve"> to manage my time</w:t>
      </w:r>
      <w:r w:rsidR="00344B1E">
        <w:rPr>
          <w:rFonts w:ascii="Arial" w:hAnsi="Arial" w:cs="Arial"/>
        </w:rPr>
        <w:t xml:space="preserve">, how to make good presentations, and how to communicate better. Analysing my feeling and actions I </w:t>
      </w:r>
      <w:r w:rsidR="00362E39">
        <w:rPr>
          <w:rFonts w:ascii="Arial" w:hAnsi="Arial" w:cs="Arial"/>
        </w:rPr>
        <w:t>realised</w:t>
      </w:r>
      <w:r w:rsidR="00344B1E">
        <w:rPr>
          <w:rFonts w:ascii="Arial" w:hAnsi="Arial" w:cs="Arial"/>
        </w:rPr>
        <w:t xml:space="preserve"> that </w:t>
      </w:r>
      <w:r w:rsidR="00BB4963">
        <w:rPr>
          <w:rFonts w:ascii="Arial" w:hAnsi="Arial" w:cs="Arial"/>
        </w:rPr>
        <w:t xml:space="preserve">I need to pay </w:t>
      </w:r>
      <w:r w:rsidR="00344B1E">
        <w:rPr>
          <w:rFonts w:ascii="Arial" w:hAnsi="Arial" w:cs="Arial"/>
        </w:rPr>
        <w:t xml:space="preserve">more attention on reading and writing </w:t>
      </w:r>
      <w:r w:rsidR="00BB4963">
        <w:rPr>
          <w:rFonts w:ascii="Arial" w:hAnsi="Arial" w:cs="Arial"/>
        </w:rPr>
        <w:t xml:space="preserve">during the term time, not only actively listening in class. </w:t>
      </w:r>
    </w:p>
    <w:p w14:paraId="2F898397" w14:textId="4989FDEA" w:rsidR="00B42D9D" w:rsidRDefault="00B42D9D" w:rsidP="00954449">
      <w:pPr>
        <w:spacing w:line="360" w:lineRule="auto"/>
        <w:jc w:val="both"/>
        <w:rPr>
          <w:rFonts w:ascii="Arial" w:hAnsi="Arial" w:cs="Arial"/>
        </w:rPr>
      </w:pPr>
    </w:p>
    <w:p w14:paraId="56E7005D" w14:textId="7705CCC5" w:rsidR="00BB4963" w:rsidRDefault="008D66B3" w:rsidP="00BB4963">
      <w:pPr>
        <w:pStyle w:val="ListParagraph"/>
        <w:numPr>
          <w:ilvl w:val="0"/>
          <w:numId w:val="5"/>
        </w:numPr>
        <w:spacing w:line="360" w:lineRule="auto"/>
        <w:jc w:val="both"/>
        <w:rPr>
          <w:rFonts w:ascii="Arial" w:hAnsi="Arial" w:cs="Arial"/>
          <w:b/>
          <w:bCs/>
          <w:sz w:val="28"/>
          <w:szCs w:val="28"/>
        </w:rPr>
      </w:pPr>
      <w:r w:rsidRPr="0089018B">
        <w:rPr>
          <w:rFonts w:ascii="Arial" w:hAnsi="Arial" w:cs="Arial"/>
          <w:b/>
          <w:bCs/>
          <w:sz w:val="28"/>
          <w:szCs w:val="28"/>
        </w:rPr>
        <w:t>REFERENCES</w:t>
      </w:r>
    </w:p>
    <w:p w14:paraId="6C19F152" w14:textId="77777777" w:rsidR="001B6A48" w:rsidRDefault="001B6A48" w:rsidP="00BD030C">
      <w:pPr>
        <w:spacing w:line="360" w:lineRule="auto"/>
        <w:jc w:val="both"/>
        <w:rPr>
          <w:rFonts w:ascii="Arial" w:hAnsi="Arial" w:cs="Arial"/>
        </w:rPr>
      </w:pPr>
    </w:p>
    <w:p w14:paraId="2BDF5074" w14:textId="1A961D27" w:rsidR="001B6A48" w:rsidRPr="00262B4E" w:rsidRDefault="001B6A48" w:rsidP="00262B4E">
      <w:pPr>
        <w:spacing w:line="360" w:lineRule="auto"/>
      </w:pPr>
      <w:proofErr w:type="spellStart"/>
      <w:r>
        <w:rPr>
          <w:rFonts w:ascii="Arial" w:hAnsi="Arial" w:cs="Arial"/>
        </w:rPr>
        <w:t>Borton</w:t>
      </w:r>
      <w:proofErr w:type="spellEnd"/>
      <w:r>
        <w:rPr>
          <w:rFonts w:ascii="Arial" w:hAnsi="Arial" w:cs="Arial"/>
        </w:rPr>
        <w:t xml:space="preserve"> T.</w:t>
      </w:r>
      <w:r w:rsidR="00EB4707">
        <w:rPr>
          <w:rFonts w:ascii="Arial" w:hAnsi="Arial" w:cs="Arial"/>
        </w:rPr>
        <w:t xml:space="preserve"> (2020)</w:t>
      </w:r>
      <w:r>
        <w:rPr>
          <w:rFonts w:ascii="Arial" w:hAnsi="Arial" w:cs="Arial"/>
        </w:rPr>
        <w:t xml:space="preserve"> </w:t>
      </w:r>
      <w:proofErr w:type="spellStart"/>
      <w:r w:rsidRPr="001B6A48">
        <w:rPr>
          <w:rFonts w:ascii="Arial" w:hAnsi="Arial" w:cs="Arial"/>
          <w:i/>
          <w:iCs/>
          <w:color w:val="2D3238"/>
          <w:spacing w:val="5"/>
          <w:shd w:val="clear" w:color="auto" w:fill="FFFFFF"/>
        </w:rPr>
        <w:t>Borton's</w:t>
      </w:r>
      <w:proofErr w:type="spellEnd"/>
      <w:r w:rsidRPr="001B6A48">
        <w:rPr>
          <w:rFonts w:ascii="Arial" w:hAnsi="Arial" w:cs="Arial"/>
          <w:i/>
          <w:iCs/>
          <w:color w:val="2D3238"/>
          <w:spacing w:val="5"/>
          <w:shd w:val="clear" w:color="auto" w:fill="FFFFFF"/>
        </w:rPr>
        <w:t xml:space="preserve"> Development Framework</w:t>
      </w:r>
      <w:r>
        <w:rPr>
          <w:rFonts w:ascii="Arial" w:hAnsi="Arial" w:cs="Arial"/>
          <w:i/>
          <w:iCs/>
          <w:color w:val="2D3238"/>
          <w:spacing w:val="5"/>
          <w:shd w:val="clear" w:color="auto" w:fill="FFFFFF"/>
        </w:rPr>
        <w:t xml:space="preserve">. </w:t>
      </w:r>
      <w:r>
        <w:rPr>
          <w:rFonts w:ascii="Arial" w:hAnsi="Arial" w:cs="Arial"/>
          <w:color w:val="2D3238"/>
          <w:spacing w:val="5"/>
          <w:shd w:val="clear" w:color="auto" w:fill="FFFFFF"/>
        </w:rPr>
        <w:t xml:space="preserve">Available at: </w:t>
      </w:r>
      <w:r>
        <w:t xml:space="preserve"> </w:t>
      </w:r>
      <w:hyperlink r:id="rId9" w:history="1">
        <w:r w:rsidRPr="000A1FDE">
          <w:rPr>
            <w:rStyle w:val="Hyperlink"/>
            <w:rFonts w:ascii="Arial" w:hAnsi="Arial" w:cs="Arial"/>
          </w:rPr>
          <w:t>https://physio-pedia.com/Borton's_Development_Framework</w:t>
        </w:r>
      </w:hyperlink>
      <w:r>
        <w:rPr>
          <w:rFonts w:ascii="Arial" w:hAnsi="Arial" w:cs="Arial"/>
        </w:rPr>
        <w:t xml:space="preserve"> (Accessed: 04 May 2020)</w:t>
      </w:r>
    </w:p>
    <w:p w14:paraId="3CF740DF" w14:textId="7C83DBFC" w:rsidR="00A77766" w:rsidRPr="00BD030C" w:rsidRDefault="00EB4833" w:rsidP="00262B4E">
      <w:pPr>
        <w:spacing w:line="360" w:lineRule="auto"/>
        <w:jc w:val="both"/>
        <w:rPr>
          <w:rFonts w:ascii="Arial" w:hAnsi="Arial" w:cs="Arial"/>
          <w:b/>
          <w:bCs/>
          <w:sz w:val="28"/>
          <w:szCs w:val="28"/>
        </w:rPr>
      </w:pPr>
      <w:proofErr w:type="spellStart"/>
      <w:r w:rsidRPr="00BB4963">
        <w:rPr>
          <w:rFonts w:ascii="Arial" w:hAnsi="Arial" w:cs="Arial"/>
        </w:rPr>
        <w:t>Dandrea</w:t>
      </w:r>
      <w:proofErr w:type="spellEnd"/>
      <w:r w:rsidRPr="00BB4963">
        <w:rPr>
          <w:rFonts w:ascii="Arial" w:hAnsi="Arial" w:cs="Arial"/>
        </w:rPr>
        <w:t xml:space="preserve"> J. (2009) </w:t>
      </w:r>
      <w:r w:rsidRPr="00BB4963">
        <w:rPr>
          <w:rFonts w:ascii="Arial" w:hAnsi="Arial" w:cs="Arial"/>
          <w:i/>
          <w:iCs/>
        </w:rPr>
        <w:t xml:space="preserve">Models (or Frameworks) of Reflection. </w:t>
      </w:r>
      <w:r w:rsidRPr="00BB4963">
        <w:rPr>
          <w:rFonts w:ascii="Arial" w:hAnsi="Arial" w:cs="Arial"/>
        </w:rPr>
        <w:t xml:space="preserve">Available at: </w:t>
      </w:r>
      <w:hyperlink r:id="rId10" w:history="1">
        <w:r w:rsidR="008248DB" w:rsidRPr="002E0EB6">
          <w:rPr>
            <w:rStyle w:val="Hyperlink"/>
            <w:rFonts w:ascii="Arial" w:hAnsi="Arial" w:cs="Arial"/>
          </w:rPr>
          <w:t>https://www.nottingham.ac.uk/nmp/sonet/rlos/placs/critical_reflection/models/</w:t>
        </w:r>
      </w:hyperlink>
      <w:r w:rsidR="008248DB">
        <w:rPr>
          <w:rFonts w:ascii="Arial" w:hAnsi="Arial" w:cs="Arial"/>
        </w:rPr>
        <w:t xml:space="preserve"> </w:t>
      </w:r>
      <w:r w:rsidRPr="00BB4963">
        <w:rPr>
          <w:rFonts w:ascii="Arial" w:hAnsi="Arial" w:cs="Arial"/>
        </w:rPr>
        <w:t>Accessed 25 April 2020)</w:t>
      </w:r>
    </w:p>
    <w:p w14:paraId="2B2AFFBC" w14:textId="30B28211" w:rsidR="004E1CFD" w:rsidRDefault="004E1CFD" w:rsidP="00262B4E">
      <w:pPr>
        <w:spacing w:line="360" w:lineRule="auto"/>
        <w:rPr>
          <w:rFonts w:ascii="Arial" w:hAnsi="Arial" w:cs="Arial"/>
        </w:rPr>
      </w:pPr>
      <w:proofErr w:type="spellStart"/>
      <w:r w:rsidRPr="004E1CFD">
        <w:rPr>
          <w:rFonts w:ascii="Arial" w:hAnsi="Arial" w:cs="Arial"/>
        </w:rPr>
        <w:t>Maund</w:t>
      </w:r>
      <w:proofErr w:type="spellEnd"/>
      <w:r w:rsidRPr="004E1CFD">
        <w:rPr>
          <w:rFonts w:ascii="Arial" w:hAnsi="Arial" w:cs="Arial"/>
        </w:rPr>
        <w:t>, A.</w:t>
      </w:r>
      <w:r>
        <w:rPr>
          <w:rFonts w:ascii="Arial" w:hAnsi="Arial" w:cs="Arial"/>
        </w:rPr>
        <w:t xml:space="preserve"> </w:t>
      </w:r>
      <w:proofErr w:type="spellStart"/>
      <w:r w:rsidRPr="004E1CFD">
        <w:rPr>
          <w:rFonts w:ascii="Arial" w:hAnsi="Arial" w:cs="Arial"/>
        </w:rPr>
        <w:t>Schriek</w:t>
      </w:r>
      <w:proofErr w:type="spellEnd"/>
      <w:r w:rsidRPr="004E1CFD">
        <w:rPr>
          <w:rFonts w:ascii="Arial" w:hAnsi="Arial" w:cs="Arial"/>
        </w:rPr>
        <w:t>, M and</w:t>
      </w:r>
      <w:r>
        <w:rPr>
          <w:rFonts w:ascii="Arial" w:hAnsi="Arial" w:cs="Arial"/>
        </w:rPr>
        <w:t xml:space="preserve"> </w:t>
      </w:r>
      <w:proofErr w:type="spellStart"/>
      <w:r w:rsidRPr="004E1CFD">
        <w:rPr>
          <w:rFonts w:ascii="Arial" w:hAnsi="Arial" w:cs="Arial"/>
        </w:rPr>
        <w:t>Tinkler</w:t>
      </w:r>
      <w:proofErr w:type="spellEnd"/>
      <w:r w:rsidRPr="004E1CFD">
        <w:rPr>
          <w:rFonts w:ascii="Arial" w:hAnsi="Arial" w:cs="Arial"/>
        </w:rPr>
        <w:t>,</w:t>
      </w:r>
      <w:r>
        <w:rPr>
          <w:rFonts w:ascii="Arial" w:hAnsi="Arial" w:cs="Arial"/>
        </w:rPr>
        <w:t xml:space="preserve"> </w:t>
      </w:r>
      <w:r w:rsidRPr="004E1CFD">
        <w:rPr>
          <w:rFonts w:ascii="Arial" w:hAnsi="Arial" w:cs="Arial"/>
        </w:rPr>
        <w:t>P.K</w:t>
      </w:r>
      <w:r>
        <w:rPr>
          <w:rFonts w:ascii="Arial" w:hAnsi="Arial" w:cs="Arial"/>
        </w:rPr>
        <w:t xml:space="preserve">. </w:t>
      </w:r>
      <w:r w:rsidRPr="004E1CFD">
        <w:rPr>
          <w:rFonts w:ascii="Arial" w:hAnsi="Arial" w:cs="Arial"/>
        </w:rPr>
        <w:t>(2017) Certificate in Higher Education: </w:t>
      </w:r>
      <w:r w:rsidRPr="004E1CFD">
        <w:rPr>
          <w:rFonts w:ascii="Arial" w:hAnsi="Arial" w:cs="Arial"/>
          <w:i/>
          <w:iCs/>
        </w:rPr>
        <w:t>Skills for the Workplace Student Yearbook.</w:t>
      </w:r>
      <w:r w:rsidRPr="004E1CFD">
        <w:rPr>
          <w:rFonts w:ascii="Arial" w:hAnsi="Arial" w:cs="Arial"/>
        </w:rPr>
        <w:t xml:space="preserve"> 1</w:t>
      </w:r>
      <w:r w:rsidRPr="004E1CFD">
        <w:rPr>
          <w:rFonts w:ascii="Arial" w:hAnsi="Arial" w:cs="Arial"/>
          <w:vertAlign w:val="superscript"/>
        </w:rPr>
        <w:t>st</w:t>
      </w:r>
      <w:r w:rsidRPr="004E1CFD">
        <w:rPr>
          <w:rFonts w:ascii="Arial" w:hAnsi="Arial" w:cs="Arial"/>
        </w:rPr>
        <w:t> </w:t>
      </w:r>
      <w:proofErr w:type="spellStart"/>
      <w:r w:rsidRPr="004E1CFD">
        <w:rPr>
          <w:rFonts w:ascii="Arial" w:hAnsi="Arial" w:cs="Arial"/>
        </w:rPr>
        <w:t>edn</w:t>
      </w:r>
      <w:proofErr w:type="spellEnd"/>
      <w:r w:rsidRPr="004E1CFD">
        <w:rPr>
          <w:rFonts w:ascii="Arial" w:hAnsi="Arial" w:cs="Arial"/>
        </w:rPr>
        <w:t>. Sage publication, London</w:t>
      </w:r>
    </w:p>
    <w:p w14:paraId="00909F5A" w14:textId="47762EBA" w:rsidR="00D45635" w:rsidRDefault="00D45635" w:rsidP="00262B4E">
      <w:pPr>
        <w:spacing w:line="360" w:lineRule="auto"/>
        <w:rPr>
          <w:rFonts w:ascii="Arial" w:hAnsi="Arial" w:cs="Arial"/>
          <w:i/>
          <w:iCs/>
        </w:rPr>
      </w:pPr>
      <w:r w:rsidRPr="00D45635">
        <w:rPr>
          <w:rFonts w:ascii="Arial" w:hAnsi="Arial" w:cs="Arial"/>
        </w:rPr>
        <w:t xml:space="preserve">Morgan, P. (2017) </w:t>
      </w:r>
      <w:r w:rsidRPr="00D45635">
        <w:rPr>
          <w:rFonts w:ascii="Arial" w:hAnsi="Arial" w:cs="Arial"/>
          <w:i/>
          <w:iCs/>
        </w:rPr>
        <w:t xml:space="preserve">The Business </w:t>
      </w:r>
      <w:proofErr w:type="spellStart"/>
      <w:r w:rsidRPr="00D45635">
        <w:rPr>
          <w:rFonts w:ascii="Arial" w:hAnsi="Arial" w:cs="Arial"/>
          <w:i/>
          <w:iCs/>
        </w:rPr>
        <w:t>Students’s</w:t>
      </w:r>
      <w:proofErr w:type="spellEnd"/>
      <w:r w:rsidRPr="00D45635">
        <w:rPr>
          <w:rFonts w:ascii="Arial" w:hAnsi="Arial" w:cs="Arial"/>
          <w:i/>
          <w:iCs/>
        </w:rPr>
        <w:t xml:space="preserve"> Guide to Study and Employability: Team working.</w:t>
      </w:r>
      <w:r w:rsidRPr="00D45635">
        <w:rPr>
          <w:rFonts w:ascii="Arial" w:hAnsi="Arial" w:cs="Arial"/>
        </w:rPr>
        <w:t xml:space="preserve"> 1</w:t>
      </w:r>
      <w:r w:rsidRPr="00D45635">
        <w:rPr>
          <w:rFonts w:ascii="Arial" w:hAnsi="Arial" w:cs="Arial"/>
          <w:vertAlign w:val="superscript"/>
        </w:rPr>
        <w:t>st</w:t>
      </w:r>
      <w:r w:rsidRPr="00D45635">
        <w:rPr>
          <w:rFonts w:ascii="Arial" w:hAnsi="Arial" w:cs="Arial"/>
        </w:rPr>
        <w:t> </w:t>
      </w:r>
      <w:proofErr w:type="spellStart"/>
      <w:r w:rsidRPr="00D45635">
        <w:rPr>
          <w:rFonts w:ascii="Arial" w:hAnsi="Arial" w:cs="Arial"/>
        </w:rPr>
        <w:t>edn</w:t>
      </w:r>
      <w:proofErr w:type="spellEnd"/>
      <w:r w:rsidRPr="00D45635">
        <w:rPr>
          <w:rFonts w:ascii="Arial" w:hAnsi="Arial" w:cs="Arial"/>
        </w:rPr>
        <w:t>.</w:t>
      </w:r>
      <w:r w:rsidRPr="00D45635">
        <w:rPr>
          <w:rFonts w:ascii="Arial" w:hAnsi="Arial" w:cs="Arial"/>
          <w:i/>
          <w:iCs/>
        </w:rPr>
        <w:t xml:space="preserve"> </w:t>
      </w:r>
      <w:r w:rsidRPr="00D45635">
        <w:rPr>
          <w:rFonts w:ascii="Arial" w:hAnsi="Arial" w:cs="Arial"/>
        </w:rPr>
        <w:t>Sage publication, London</w:t>
      </w:r>
      <w:r w:rsidRPr="00D45635">
        <w:rPr>
          <w:rFonts w:ascii="Arial" w:hAnsi="Arial" w:cs="Arial"/>
          <w:i/>
          <w:iCs/>
        </w:rPr>
        <w:t> </w:t>
      </w:r>
    </w:p>
    <w:p w14:paraId="1BEB79C1" w14:textId="227EE27D" w:rsidR="00CC591B" w:rsidRPr="00CC591B" w:rsidRDefault="00CC591B" w:rsidP="00262B4E">
      <w:pPr>
        <w:spacing w:line="360" w:lineRule="auto"/>
        <w:rPr>
          <w:rFonts w:ascii="Arial" w:hAnsi="Arial" w:cs="Arial"/>
        </w:rPr>
      </w:pPr>
      <w:proofErr w:type="spellStart"/>
      <w:r>
        <w:rPr>
          <w:rFonts w:ascii="Arial" w:hAnsi="Arial" w:cs="Arial"/>
        </w:rPr>
        <w:t>Physiopedia</w:t>
      </w:r>
      <w:proofErr w:type="spellEnd"/>
      <w:r>
        <w:rPr>
          <w:rFonts w:ascii="Arial" w:hAnsi="Arial" w:cs="Arial"/>
        </w:rPr>
        <w:t xml:space="preserve"> (2016)</w:t>
      </w:r>
      <w:r>
        <w:rPr>
          <w:rFonts w:ascii="Arial" w:hAnsi="Arial" w:cs="Arial"/>
          <w:i/>
          <w:iCs/>
        </w:rPr>
        <w:t xml:space="preserve"> Clinical reflection – a conversation with John Driscoll.</w:t>
      </w:r>
      <w:r>
        <w:rPr>
          <w:rFonts w:ascii="Arial" w:hAnsi="Arial" w:cs="Arial"/>
        </w:rPr>
        <w:t xml:space="preserve">19 July 2016. Available at: </w:t>
      </w:r>
      <w:hyperlink r:id="rId11" w:history="1">
        <w:r w:rsidRPr="000A1FDE">
          <w:rPr>
            <w:rStyle w:val="Hyperlink"/>
            <w:rFonts w:ascii="Arial" w:hAnsi="Arial" w:cs="Arial"/>
          </w:rPr>
          <w:t>https://www.youtube.com/watch?time_continue=327&amp;v=Fux_MM-hEMg&amp;feature=emb_title</w:t>
        </w:r>
      </w:hyperlink>
      <w:r>
        <w:rPr>
          <w:rFonts w:ascii="Arial" w:hAnsi="Arial" w:cs="Arial"/>
        </w:rPr>
        <w:t xml:space="preserve"> (Accessed: 4 May, 2020)</w:t>
      </w:r>
    </w:p>
    <w:p w14:paraId="1D7A182C" w14:textId="47AE30BD" w:rsidR="00802781" w:rsidRDefault="00EB4833" w:rsidP="00262B4E">
      <w:pPr>
        <w:spacing w:line="360" w:lineRule="auto"/>
        <w:rPr>
          <w:rFonts w:ascii="Arial" w:hAnsi="Arial" w:cs="Arial"/>
        </w:rPr>
      </w:pPr>
      <w:r>
        <w:rPr>
          <w:rFonts w:ascii="Arial" w:hAnsi="Arial" w:cs="Arial"/>
        </w:rPr>
        <w:t xml:space="preserve">Williams K., </w:t>
      </w:r>
      <w:proofErr w:type="spellStart"/>
      <w:r>
        <w:rPr>
          <w:rFonts w:ascii="Arial" w:hAnsi="Arial" w:cs="Arial"/>
        </w:rPr>
        <w:t>Woolliams</w:t>
      </w:r>
      <w:proofErr w:type="spellEnd"/>
      <w:r>
        <w:rPr>
          <w:rFonts w:ascii="Arial" w:hAnsi="Arial" w:cs="Arial"/>
        </w:rPr>
        <w:t xml:space="preserve"> M. and Spiro J. (2012) </w:t>
      </w:r>
      <w:r>
        <w:rPr>
          <w:rFonts w:ascii="Arial" w:hAnsi="Arial" w:cs="Arial"/>
          <w:i/>
          <w:iCs/>
        </w:rPr>
        <w:t xml:space="preserve">Reflective writing. </w:t>
      </w:r>
      <w:r>
        <w:rPr>
          <w:rFonts w:ascii="Arial" w:hAnsi="Arial" w:cs="Arial"/>
        </w:rPr>
        <w:t>London: PALGRAVE MACMILLAN</w:t>
      </w:r>
    </w:p>
    <w:p w14:paraId="681F4A06" w14:textId="1367A8EA" w:rsidR="008D66B3" w:rsidRDefault="008D66B3" w:rsidP="00262B4E">
      <w:pPr>
        <w:spacing w:line="360" w:lineRule="auto"/>
        <w:rPr>
          <w:rFonts w:ascii="Arial" w:hAnsi="Arial" w:cs="Arial"/>
        </w:rPr>
      </w:pPr>
    </w:p>
    <w:p w14:paraId="0AC7DF98" w14:textId="0A1A8B89" w:rsidR="008D66B3" w:rsidRPr="0089018B" w:rsidRDefault="008D66B3" w:rsidP="00262B4E">
      <w:pPr>
        <w:pStyle w:val="ListParagraph"/>
        <w:numPr>
          <w:ilvl w:val="0"/>
          <w:numId w:val="5"/>
        </w:numPr>
        <w:spacing w:line="360" w:lineRule="auto"/>
        <w:rPr>
          <w:rFonts w:ascii="Arial" w:hAnsi="Arial" w:cs="Arial"/>
          <w:b/>
          <w:bCs/>
          <w:sz w:val="28"/>
          <w:szCs w:val="28"/>
        </w:rPr>
      </w:pPr>
      <w:r w:rsidRPr="0089018B">
        <w:rPr>
          <w:rFonts w:ascii="Arial" w:hAnsi="Arial" w:cs="Arial"/>
          <w:b/>
          <w:bCs/>
          <w:sz w:val="28"/>
          <w:szCs w:val="28"/>
        </w:rPr>
        <w:t xml:space="preserve">BIBLIOGRAPHY </w:t>
      </w:r>
    </w:p>
    <w:p w14:paraId="05C2A48C" w14:textId="3EE89836" w:rsidR="008D66B3" w:rsidRDefault="008D66B3" w:rsidP="00262B4E">
      <w:pPr>
        <w:spacing w:line="360" w:lineRule="auto"/>
        <w:rPr>
          <w:rFonts w:ascii="Arial" w:hAnsi="Arial" w:cs="Arial"/>
        </w:rPr>
      </w:pPr>
      <w:r>
        <w:rPr>
          <w:rFonts w:ascii="Arial" w:hAnsi="Arial" w:cs="Arial"/>
        </w:rPr>
        <w:lastRenderedPageBreak/>
        <w:t xml:space="preserve">Bell, J. (2005) </w:t>
      </w:r>
      <w:r w:rsidRPr="00FA34FC">
        <w:rPr>
          <w:rFonts w:ascii="Arial" w:hAnsi="Arial" w:cs="Arial"/>
          <w:i/>
          <w:iCs/>
        </w:rPr>
        <w:t>Doing your Research Project</w:t>
      </w:r>
      <w:r w:rsidR="00FA34FC">
        <w:rPr>
          <w:rFonts w:ascii="Arial" w:hAnsi="Arial" w:cs="Arial"/>
          <w:i/>
          <w:iCs/>
        </w:rPr>
        <w:t>.</w:t>
      </w:r>
      <w:r w:rsidR="00FA34FC">
        <w:rPr>
          <w:rFonts w:ascii="Arial" w:hAnsi="Arial" w:cs="Arial"/>
        </w:rPr>
        <w:t xml:space="preserve"> Maidenhead: Open University Press.</w:t>
      </w:r>
    </w:p>
    <w:p w14:paraId="2888C7FC" w14:textId="7C241D2A" w:rsidR="008D66B3" w:rsidRDefault="008D66B3" w:rsidP="00262B4E">
      <w:pPr>
        <w:spacing w:line="360" w:lineRule="auto"/>
        <w:rPr>
          <w:rFonts w:ascii="Arial" w:hAnsi="Arial" w:cs="Arial"/>
        </w:rPr>
      </w:pPr>
      <w:r>
        <w:rPr>
          <w:rFonts w:ascii="Arial" w:hAnsi="Arial" w:cs="Arial"/>
        </w:rPr>
        <w:t xml:space="preserve">Greetham, B. (2018) </w:t>
      </w:r>
      <w:r w:rsidRPr="00F22087">
        <w:rPr>
          <w:rFonts w:ascii="Arial" w:hAnsi="Arial" w:cs="Arial"/>
          <w:i/>
          <w:iCs/>
        </w:rPr>
        <w:t>How to write better essays</w:t>
      </w:r>
      <w:r>
        <w:rPr>
          <w:rFonts w:ascii="Arial" w:hAnsi="Arial" w:cs="Arial"/>
        </w:rPr>
        <w:t xml:space="preserve">. </w:t>
      </w:r>
      <w:r w:rsidR="00F22087">
        <w:rPr>
          <w:rFonts w:ascii="Arial" w:hAnsi="Arial" w:cs="Arial"/>
        </w:rPr>
        <w:t>London: PALGRAVE</w:t>
      </w:r>
    </w:p>
    <w:p w14:paraId="341EF3CE" w14:textId="107FD463" w:rsidR="00A77766" w:rsidRDefault="008D66B3" w:rsidP="00262B4E">
      <w:pPr>
        <w:spacing w:line="360" w:lineRule="auto"/>
        <w:rPr>
          <w:rFonts w:ascii="Arial" w:hAnsi="Arial" w:cs="Arial"/>
        </w:rPr>
      </w:pPr>
      <w:r>
        <w:rPr>
          <w:rFonts w:ascii="Arial" w:hAnsi="Arial" w:cs="Arial"/>
        </w:rPr>
        <w:t>Go</w:t>
      </w:r>
      <w:r w:rsidR="00D426C6">
        <w:rPr>
          <w:rFonts w:ascii="Arial" w:hAnsi="Arial" w:cs="Arial"/>
        </w:rPr>
        <w:t>d</w:t>
      </w:r>
      <w:r>
        <w:rPr>
          <w:rFonts w:ascii="Arial" w:hAnsi="Arial" w:cs="Arial"/>
        </w:rPr>
        <w:t xml:space="preserve">frey, J. (2013) </w:t>
      </w:r>
      <w:r w:rsidRPr="00D426C6">
        <w:rPr>
          <w:rFonts w:ascii="Arial" w:hAnsi="Arial" w:cs="Arial"/>
          <w:i/>
          <w:iCs/>
        </w:rPr>
        <w:t>The student phrase book.</w:t>
      </w:r>
      <w:r>
        <w:rPr>
          <w:rFonts w:ascii="Arial" w:hAnsi="Arial" w:cs="Arial"/>
        </w:rPr>
        <w:t xml:space="preserve"> </w:t>
      </w:r>
      <w:r w:rsidR="00F22087">
        <w:rPr>
          <w:rFonts w:ascii="Arial" w:hAnsi="Arial" w:cs="Arial"/>
        </w:rPr>
        <w:t>London: PALGRAVE MACMILLAN</w:t>
      </w:r>
    </w:p>
    <w:p w14:paraId="1B35385E" w14:textId="0A54E03C" w:rsidR="00B0023B" w:rsidRDefault="00867B1C" w:rsidP="00262B4E">
      <w:pPr>
        <w:spacing w:line="360" w:lineRule="auto"/>
        <w:rPr>
          <w:rFonts w:ascii="Arial" w:hAnsi="Arial" w:cs="Arial"/>
        </w:rPr>
      </w:pPr>
      <w:r>
        <w:rPr>
          <w:rFonts w:ascii="Arial" w:hAnsi="Arial" w:cs="Arial"/>
        </w:rPr>
        <w:t xml:space="preserve">Pears R. and Shields G. (2019) </w:t>
      </w:r>
      <w:r w:rsidRPr="00867B1C">
        <w:rPr>
          <w:rFonts w:ascii="Arial" w:hAnsi="Arial" w:cs="Arial"/>
          <w:i/>
          <w:iCs/>
        </w:rPr>
        <w:t>Cite Them Right</w:t>
      </w:r>
      <w:r>
        <w:rPr>
          <w:rFonts w:ascii="Arial" w:hAnsi="Arial" w:cs="Arial"/>
          <w:i/>
          <w:iCs/>
        </w:rPr>
        <w:t xml:space="preserve">. </w:t>
      </w:r>
      <w:r>
        <w:rPr>
          <w:rFonts w:ascii="Arial" w:hAnsi="Arial" w:cs="Arial"/>
        </w:rPr>
        <w:t>London: RED GLOBE PRESS</w:t>
      </w:r>
      <w:r w:rsidR="00B0023B">
        <w:rPr>
          <w:rFonts w:ascii="Arial" w:hAnsi="Arial" w:cs="Arial"/>
        </w:rPr>
        <w:br w:type="page"/>
      </w:r>
    </w:p>
    <w:p w14:paraId="537A9F37" w14:textId="21A81158" w:rsidR="00B0023B" w:rsidRPr="00D45635" w:rsidRDefault="00B0023B" w:rsidP="00D45635">
      <w:pPr>
        <w:spacing w:line="360" w:lineRule="auto"/>
        <w:rPr>
          <w:rFonts w:ascii="Arial" w:hAnsi="Arial" w:cs="Arial"/>
          <w:b/>
          <w:bCs/>
        </w:rPr>
      </w:pPr>
      <w:r w:rsidRPr="00B0023B">
        <w:rPr>
          <w:rFonts w:ascii="Arial" w:hAnsi="Arial" w:cs="Arial"/>
          <w:b/>
          <w:bCs/>
        </w:rPr>
        <w:lastRenderedPageBreak/>
        <w:t xml:space="preserve">APPENDIX </w:t>
      </w:r>
    </w:p>
    <w:p w14:paraId="028CDA70" w14:textId="4228055B" w:rsidR="004D1486" w:rsidRPr="004D1486" w:rsidRDefault="004D1486" w:rsidP="004D1486">
      <w:r w:rsidRPr="004D1486">
        <w:fldChar w:fldCharType="begin"/>
      </w:r>
      <w:r w:rsidRPr="004D1486">
        <w:instrText xml:space="preserve"> INCLUDEPICTURE "/var/folders/19/s5p78dpx0m9dg4r9mnz3g7kh0000gn/T/com.microsoft.Word/WebArchiveCopyPasteTempFiles/page1image2590960" \* MERGEFORMATINET </w:instrText>
      </w:r>
      <w:r w:rsidRPr="004D1486">
        <w:fldChar w:fldCharType="separate"/>
      </w:r>
      <w:r w:rsidRPr="004D1486">
        <w:rPr>
          <w:noProof/>
        </w:rPr>
        <w:drawing>
          <wp:inline distT="0" distB="0" distL="0" distR="0" wp14:anchorId="6F509C66" wp14:editId="059F0FA6">
            <wp:extent cx="5727700" cy="8078470"/>
            <wp:effectExtent l="0" t="0" r="0" b="0"/>
            <wp:docPr id="8" name="Picture 8" descr="page1image259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page1image259096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8078470"/>
                    </a:xfrm>
                    <a:prstGeom prst="rect">
                      <a:avLst/>
                    </a:prstGeom>
                    <a:noFill/>
                    <a:ln>
                      <a:noFill/>
                    </a:ln>
                  </pic:spPr>
                </pic:pic>
              </a:graphicData>
            </a:graphic>
          </wp:inline>
        </w:drawing>
      </w:r>
      <w:r w:rsidRPr="004D1486">
        <w:fldChar w:fldCharType="end"/>
      </w:r>
    </w:p>
    <w:p w14:paraId="58A34CAC" w14:textId="77777777" w:rsidR="004D1486" w:rsidRPr="004D1486" w:rsidRDefault="004D1486" w:rsidP="004D1486">
      <w:pPr>
        <w:rPr>
          <w:rFonts w:ascii="Arial" w:hAnsi="Arial" w:cs="Arial"/>
          <w:b/>
          <w:bCs/>
        </w:rPr>
      </w:pPr>
    </w:p>
    <w:sectPr w:rsidR="004D1486" w:rsidRPr="004D1486" w:rsidSect="000A7B77">
      <w:footerReference w:type="even" r:id="rId13"/>
      <w:footerReference w:type="default" r:id="rId14"/>
      <w:pgSz w:w="11900" w:h="16840"/>
      <w:pgMar w:top="1286"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6A133" w14:textId="77777777" w:rsidR="00805C99" w:rsidRDefault="00805C99" w:rsidP="005E1A86">
      <w:r>
        <w:separator/>
      </w:r>
    </w:p>
  </w:endnote>
  <w:endnote w:type="continuationSeparator" w:id="0">
    <w:p w14:paraId="40A2BA75" w14:textId="77777777" w:rsidR="00805C99" w:rsidRDefault="00805C99" w:rsidP="005E1A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3841483"/>
      <w:docPartObj>
        <w:docPartGallery w:val="Page Numbers (Bottom of Page)"/>
        <w:docPartUnique/>
      </w:docPartObj>
    </w:sdtPr>
    <w:sdtEndPr>
      <w:rPr>
        <w:rStyle w:val="PageNumber"/>
      </w:rPr>
    </w:sdtEndPr>
    <w:sdtContent>
      <w:p w14:paraId="61C85F2A" w14:textId="6165514F" w:rsidR="00A5700D" w:rsidRDefault="00A5700D" w:rsidP="00A570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55E1E9" w14:textId="77777777" w:rsidR="00A5700D" w:rsidRDefault="00A5700D" w:rsidP="005E1A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6559752"/>
      <w:docPartObj>
        <w:docPartGallery w:val="Page Numbers (Bottom of Page)"/>
        <w:docPartUnique/>
      </w:docPartObj>
    </w:sdtPr>
    <w:sdtEndPr>
      <w:rPr>
        <w:rStyle w:val="PageNumber"/>
      </w:rPr>
    </w:sdtEndPr>
    <w:sdtContent>
      <w:p w14:paraId="280143CC" w14:textId="74D0ECFA" w:rsidR="00A5700D" w:rsidRDefault="00A5700D" w:rsidP="00A570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0ACA57" w14:textId="77777777" w:rsidR="00A5700D" w:rsidRDefault="00A5700D" w:rsidP="005E1A8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2FAA66" w14:textId="77777777" w:rsidR="00805C99" w:rsidRDefault="00805C99" w:rsidP="005E1A86">
      <w:r>
        <w:separator/>
      </w:r>
    </w:p>
  </w:footnote>
  <w:footnote w:type="continuationSeparator" w:id="0">
    <w:p w14:paraId="219ED6AE" w14:textId="77777777" w:rsidR="00805C99" w:rsidRDefault="00805C99" w:rsidP="005E1A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F8285E"/>
    <w:multiLevelType w:val="multilevel"/>
    <w:tmpl w:val="B20AC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BC719D"/>
    <w:multiLevelType w:val="multilevel"/>
    <w:tmpl w:val="E7C29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095007"/>
    <w:multiLevelType w:val="multilevel"/>
    <w:tmpl w:val="A32E8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6278A1"/>
    <w:multiLevelType w:val="hybridMultilevel"/>
    <w:tmpl w:val="F284428C"/>
    <w:lvl w:ilvl="0" w:tplc="4716AF08">
      <w:start w:val="1"/>
      <w:numFmt w:val="bullet"/>
      <w:lvlText w:val="v"/>
      <w:lvlJc w:val="left"/>
      <w:pPr>
        <w:tabs>
          <w:tab w:val="num" w:pos="720"/>
        </w:tabs>
        <w:ind w:left="720" w:hanging="360"/>
      </w:pPr>
      <w:rPr>
        <w:rFonts w:ascii="Wingdings" w:hAnsi="Wingdings" w:hint="default"/>
      </w:rPr>
    </w:lvl>
    <w:lvl w:ilvl="1" w:tplc="3B6ABFEE" w:tentative="1">
      <w:start w:val="1"/>
      <w:numFmt w:val="bullet"/>
      <w:lvlText w:val="v"/>
      <w:lvlJc w:val="left"/>
      <w:pPr>
        <w:tabs>
          <w:tab w:val="num" w:pos="1440"/>
        </w:tabs>
        <w:ind w:left="1440" w:hanging="360"/>
      </w:pPr>
      <w:rPr>
        <w:rFonts w:ascii="Wingdings" w:hAnsi="Wingdings" w:hint="default"/>
      </w:rPr>
    </w:lvl>
    <w:lvl w:ilvl="2" w:tplc="89FAA7E4" w:tentative="1">
      <w:start w:val="1"/>
      <w:numFmt w:val="bullet"/>
      <w:lvlText w:val="v"/>
      <w:lvlJc w:val="left"/>
      <w:pPr>
        <w:tabs>
          <w:tab w:val="num" w:pos="2160"/>
        </w:tabs>
        <w:ind w:left="2160" w:hanging="360"/>
      </w:pPr>
      <w:rPr>
        <w:rFonts w:ascii="Wingdings" w:hAnsi="Wingdings" w:hint="default"/>
      </w:rPr>
    </w:lvl>
    <w:lvl w:ilvl="3" w:tplc="7F3A5478" w:tentative="1">
      <w:start w:val="1"/>
      <w:numFmt w:val="bullet"/>
      <w:lvlText w:val="v"/>
      <w:lvlJc w:val="left"/>
      <w:pPr>
        <w:tabs>
          <w:tab w:val="num" w:pos="2880"/>
        </w:tabs>
        <w:ind w:left="2880" w:hanging="360"/>
      </w:pPr>
      <w:rPr>
        <w:rFonts w:ascii="Wingdings" w:hAnsi="Wingdings" w:hint="default"/>
      </w:rPr>
    </w:lvl>
    <w:lvl w:ilvl="4" w:tplc="FEC4583E" w:tentative="1">
      <w:start w:val="1"/>
      <w:numFmt w:val="bullet"/>
      <w:lvlText w:val="v"/>
      <w:lvlJc w:val="left"/>
      <w:pPr>
        <w:tabs>
          <w:tab w:val="num" w:pos="3600"/>
        </w:tabs>
        <w:ind w:left="3600" w:hanging="360"/>
      </w:pPr>
      <w:rPr>
        <w:rFonts w:ascii="Wingdings" w:hAnsi="Wingdings" w:hint="default"/>
      </w:rPr>
    </w:lvl>
    <w:lvl w:ilvl="5" w:tplc="A434EC84" w:tentative="1">
      <w:start w:val="1"/>
      <w:numFmt w:val="bullet"/>
      <w:lvlText w:val="v"/>
      <w:lvlJc w:val="left"/>
      <w:pPr>
        <w:tabs>
          <w:tab w:val="num" w:pos="4320"/>
        </w:tabs>
        <w:ind w:left="4320" w:hanging="360"/>
      </w:pPr>
      <w:rPr>
        <w:rFonts w:ascii="Wingdings" w:hAnsi="Wingdings" w:hint="default"/>
      </w:rPr>
    </w:lvl>
    <w:lvl w:ilvl="6" w:tplc="305A5C6C" w:tentative="1">
      <w:start w:val="1"/>
      <w:numFmt w:val="bullet"/>
      <w:lvlText w:val="v"/>
      <w:lvlJc w:val="left"/>
      <w:pPr>
        <w:tabs>
          <w:tab w:val="num" w:pos="5040"/>
        </w:tabs>
        <w:ind w:left="5040" w:hanging="360"/>
      </w:pPr>
      <w:rPr>
        <w:rFonts w:ascii="Wingdings" w:hAnsi="Wingdings" w:hint="default"/>
      </w:rPr>
    </w:lvl>
    <w:lvl w:ilvl="7" w:tplc="FB3254C8" w:tentative="1">
      <w:start w:val="1"/>
      <w:numFmt w:val="bullet"/>
      <w:lvlText w:val="v"/>
      <w:lvlJc w:val="left"/>
      <w:pPr>
        <w:tabs>
          <w:tab w:val="num" w:pos="5760"/>
        </w:tabs>
        <w:ind w:left="5760" w:hanging="360"/>
      </w:pPr>
      <w:rPr>
        <w:rFonts w:ascii="Wingdings" w:hAnsi="Wingdings" w:hint="default"/>
      </w:rPr>
    </w:lvl>
    <w:lvl w:ilvl="8" w:tplc="DD0CBAAE" w:tentative="1">
      <w:start w:val="1"/>
      <w:numFmt w:val="bullet"/>
      <w:lvlText w:val="v"/>
      <w:lvlJc w:val="left"/>
      <w:pPr>
        <w:tabs>
          <w:tab w:val="num" w:pos="6480"/>
        </w:tabs>
        <w:ind w:left="6480" w:hanging="360"/>
      </w:pPr>
      <w:rPr>
        <w:rFonts w:ascii="Wingdings" w:hAnsi="Wingdings" w:hint="default"/>
      </w:rPr>
    </w:lvl>
  </w:abstractNum>
  <w:abstractNum w:abstractNumId="4" w15:restartNumberingAfterBreak="0">
    <w:nsid w:val="272D2A55"/>
    <w:multiLevelType w:val="hybridMultilevel"/>
    <w:tmpl w:val="5DD87C78"/>
    <w:lvl w:ilvl="0" w:tplc="AA8A179C">
      <w:start w:val="1"/>
      <w:numFmt w:val="bullet"/>
      <w:lvlText w:val="v"/>
      <w:lvlJc w:val="left"/>
      <w:pPr>
        <w:tabs>
          <w:tab w:val="num" w:pos="720"/>
        </w:tabs>
        <w:ind w:left="720" w:hanging="360"/>
      </w:pPr>
      <w:rPr>
        <w:rFonts w:ascii="Wingdings" w:hAnsi="Wingdings" w:hint="default"/>
      </w:rPr>
    </w:lvl>
    <w:lvl w:ilvl="1" w:tplc="049E9E10" w:tentative="1">
      <w:start w:val="1"/>
      <w:numFmt w:val="bullet"/>
      <w:lvlText w:val="v"/>
      <w:lvlJc w:val="left"/>
      <w:pPr>
        <w:tabs>
          <w:tab w:val="num" w:pos="1440"/>
        </w:tabs>
        <w:ind w:left="1440" w:hanging="360"/>
      </w:pPr>
      <w:rPr>
        <w:rFonts w:ascii="Wingdings" w:hAnsi="Wingdings" w:hint="default"/>
      </w:rPr>
    </w:lvl>
    <w:lvl w:ilvl="2" w:tplc="6F36F44A" w:tentative="1">
      <w:start w:val="1"/>
      <w:numFmt w:val="bullet"/>
      <w:lvlText w:val="v"/>
      <w:lvlJc w:val="left"/>
      <w:pPr>
        <w:tabs>
          <w:tab w:val="num" w:pos="2160"/>
        </w:tabs>
        <w:ind w:left="2160" w:hanging="360"/>
      </w:pPr>
      <w:rPr>
        <w:rFonts w:ascii="Wingdings" w:hAnsi="Wingdings" w:hint="default"/>
      </w:rPr>
    </w:lvl>
    <w:lvl w:ilvl="3" w:tplc="5C407132" w:tentative="1">
      <w:start w:val="1"/>
      <w:numFmt w:val="bullet"/>
      <w:lvlText w:val="v"/>
      <w:lvlJc w:val="left"/>
      <w:pPr>
        <w:tabs>
          <w:tab w:val="num" w:pos="2880"/>
        </w:tabs>
        <w:ind w:left="2880" w:hanging="360"/>
      </w:pPr>
      <w:rPr>
        <w:rFonts w:ascii="Wingdings" w:hAnsi="Wingdings" w:hint="default"/>
      </w:rPr>
    </w:lvl>
    <w:lvl w:ilvl="4" w:tplc="ECB8E298" w:tentative="1">
      <w:start w:val="1"/>
      <w:numFmt w:val="bullet"/>
      <w:lvlText w:val="v"/>
      <w:lvlJc w:val="left"/>
      <w:pPr>
        <w:tabs>
          <w:tab w:val="num" w:pos="3600"/>
        </w:tabs>
        <w:ind w:left="3600" w:hanging="360"/>
      </w:pPr>
      <w:rPr>
        <w:rFonts w:ascii="Wingdings" w:hAnsi="Wingdings" w:hint="default"/>
      </w:rPr>
    </w:lvl>
    <w:lvl w:ilvl="5" w:tplc="6F2C64AC" w:tentative="1">
      <w:start w:val="1"/>
      <w:numFmt w:val="bullet"/>
      <w:lvlText w:val="v"/>
      <w:lvlJc w:val="left"/>
      <w:pPr>
        <w:tabs>
          <w:tab w:val="num" w:pos="4320"/>
        </w:tabs>
        <w:ind w:left="4320" w:hanging="360"/>
      </w:pPr>
      <w:rPr>
        <w:rFonts w:ascii="Wingdings" w:hAnsi="Wingdings" w:hint="default"/>
      </w:rPr>
    </w:lvl>
    <w:lvl w:ilvl="6" w:tplc="78E43BB8" w:tentative="1">
      <w:start w:val="1"/>
      <w:numFmt w:val="bullet"/>
      <w:lvlText w:val="v"/>
      <w:lvlJc w:val="left"/>
      <w:pPr>
        <w:tabs>
          <w:tab w:val="num" w:pos="5040"/>
        </w:tabs>
        <w:ind w:left="5040" w:hanging="360"/>
      </w:pPr>
      <w:rPr>
        <w:rFonts w:ascii="Wingdings" w:hAnsi="Wingdings" w:hint="default"/>
      </w:rPr>
    </w:lvl>
    <w:lvl w:ilvl="7" w:tplc="8A74F1B0" w:tentative="1">
      <w:start w:val="1"/>
      <w:numFmt w:val="bullet"/>
      <w:lvlText w:val="v"/>
      <w:lvlJc w:val="left"/>
      <w:pPr>
        <w:tabs>
          <w:tab w:val="num" w:pos="5760"/>
        </w:tabs>
        <w:ind w:left="5760" w:hanging="360"/>
      </w:pPr>
      <w:rPr>
        <w:rFonts w:ascii="Wingdings" w:hAnsi="Wingdings" w:hint="default"/>
      </w:rPr>
    </w:lvl>
    <w:lvl w:ilvl="8" w:tplc="833C2F66" w:tentative="1">
      <w:start w:val="1"/>
      <w:numFmt w:val="bullet"/>
      <w:lvlText w:val="v"/>
      <w:lvlJc w:val="left"/>
      <w:pPr>
        <w:tabs>
          <w:tab w:val="num" w:pos="6480"/>
        </w:tabs>
        <w:ind w:left="6480" w:hanging="360"/>
      </w:pPr>
      <w:rPr>
        <w:rFonts w:ascii="Wingdings" w:hAnsi="Wingdings" w:hint="default"/>
      </w:rPr>
    </w:lvl>
  </w:abstractNum>
  <w:abstractNum w:abstractNumId="5" w15:restartNumberingAfterBreak="0">
    <w:nsid w:val="2E3E3724"/>
    <w:multiLevelType w:val="hybridMultilevel"/>
    <w:tmpl w:val="62C223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A23067"/>
    <w:multiLevelType w:val="hybridMultilevel"/>
    <w:tmpl w:val="3684B49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7E7C08"/>
    <w:multiLevelType w:val="hybridMultilevel"/>
    <w:tmpl w:val="012AEC8C"/>
    <w:lvl w:ilvl="0" w:tplc="7EE45A86">
      <w:start w:val="1"/>
      <w:numFmt w:val="bullet"/>
      <w:lvlText w:val="v"/>
      <w:lvlJc w:val="left"/>
      <w:pPr>
        <w:tabs>
          <w:tab w:val="num" w:pos="720"/>
        </w:tabs>
        <w:ind w:left="720" w:hanging="360"/>
      </w:pPr>
      <w:rPr>
        <w:rFonts w:ascii="Wingdings" w:hAnsi="Wingdings" w:hint="default"/>
      </w:rPr>
    </w:lvl>
    <w:lvl w:ilvl="1" w:tplc="49F0E476" w:tentative="1">
      <w:start w:val="1"/>
      <w:numFmt w:val="bullet"/>
      <w:lvlText w:val="v"/>
      <w:lvlJc w:val="left"/>
      <w:pPr>
        <w:tabs>
          <w:tab w:val="num" w:pos="1440"/>
        </w:tabs>
        <w:ind w:left="1440" w:hanging="360"/>
      </w:pPr>
      <w:rPr>
        <w:rFonts w:ascii="Wingdings" w:hAnsi="Wingdings" w:hint="default"/>
      </w:rPr>
    </w:lvl>
    <w:lvl w:ilvl="2" w:tplc="26A03BEA" w:tentative="1">
      <w:start w:val="1"/>
      <w:numFmt w:val="bullet"/>
      <w:lvlText w:val="v"/>
      <w:lvlJc w:val="left"/>
      <w:pPr>
        <w:tabs>
          <w:tab w:val="num" w:pos="2160"/>
        </w:tabs>
        <w:ind w:left="2160" w:hanging="360"/>
      </w:pPr>
      <w:rPr>
        <w:rFonts w:ascii="Wingdings" w:hAnsi="Wingdings" w:hint="default"/>
      </w:rPr>
    </w:lvl>
    <w:lvl w:ilvl="3" w:tplc="F1FA9E30" w:tentative="1">
      <w:start w:val="1"/>
      <w:numFmt w:val="bullet"/>
      <w:lvlText w:val="v"/>
      <w:lvlJc w:val="left"/>
      <w:pPr>
        <w:tabs>
          <w:tab w:val="num" w:pos="2880"/>
        </w:tabs>
        <w:ind w:left="2880" w:hanging="360"/>
      </w:pPr>
      <w:rPr>
        <w:rFonts w:ascii="Wingdings" w:hAnsi="Wingdings" w:hint="default"/>
      </w:rPr>
    </w:lvl>
    <w:lvl w:ilvl="4" w:tplc="2814DC3E" w:tentative="1">
      <w:start w:val="1"/>
      <w:numFmt w:val="bullet"/>
      <w:lvlText w:val="v"/>
      <w:lvlJc w:val="left"/>
      <w:pPr>
        <w:tabs>
          <w:tab w:val="num" w:pos="3600"/>
        </w:tabs>
        <w:ind w:left="3600" w:hanging="360"/>
      </w:pPr>
      <w:rPr>
        <w:rFonts w:ascii="Wingdings" w:hAnsi="Wingdings" w:hint="default"/>
      </w:rPr>
    </w:lvl>
    <w:lvl w:ilvl="5" w:tplc="C1AA1512" w:tentative="1">
      <w:start w:val="1"/>
      <w:numFmt w:val="bullet"/>
      <w:lvlText w:val="v"/>
      <w:lvlJc w:val="left"/>
      <w:pPr>
        <w:tabs>
          <w:tab w:val="num" w:pos="4320"/>
        </w:tabs>
        <w:ind w:left="4320" w:hanging="360"/>
      </w:pPr>
      <w:rPr>
        <w:rFonts w:ascii="Wingdings" w:hAnsi="Wingdings" w:hint="default"/>
      </w:rPr>
    </w:lvl>
    <w:lvl w:ilvl="6" w:tplc="D8A01854" w:tentative="1">
      <w:start w:val="1"/>
      <w:numFmt w:val="bullet"/>
      <w:lvlText w:val="v"/>
      <w:lvlJc w:val="left"/>
      <w:pPr>
        <w:tabs>
          <w:tab w:val="num" w:pos="5040"/>
        </w:tabs>
        <w:ind w:left="5040" w:hanging="360"/>
      </w:pPr>
      <w:rPr>
        <w:rFonts w:ascii="Wingdings" w:hAnsi="Wingdings" w:hint="default"/>
      </w:rPr>
    </w:lvl>
    <w:lvl w:ilvl="7" w:tplc="C9EABEFA" w:tentative="1">
      <w:start w:val="1"/>
      <w:numFmt w:val="bullet"/>
      <w:lvlText w:val="v"/>
      <w:lvlJc w:val="left"/>
      <w:pPr>
        <w:tabs>
          <w:tab w:val="num" w:pos="5760"/>
        </w:tabs>
        <w:ind w:left="5760" w:hanging="360"/>
      </w:pPr>
      <w:rPr>
        <w:rFonts w:ascii="Wingdings" w:hAnsi="Wingdings" w:hint="default"/>
      </w:rPr>
    </w:lvl>
    <w:lvl w:ilvl="8" w:tplc="355E9FFC" w:tentative="1">
      <w:start w:val="1"/>
      <w:numFmt w:val="bullet"/>
      <w:lvlText w:val="v"/>
      <w:lvlJc w:val="left"/>
      <w:pPr>
        <w:tabs>
          <w:tab w:val="num" w:pos="6480"/>
        </w:tabs>
        <w:ind w:left="6480" w:hanging="360"/>
      </w:pPr>
      <w:rPr>
        <w:rFonts w:ascii="Wingdings" w:hAnsi="Wingdings" w:hint="default"/>
      </w:rPr>
    </w:lvl>
  </w:abstractNum>
  <w:abstractNum w:abstractNumId="8" w15:restartNumberingAfterBreak="0">
    <w:nsid w:val="3BDC3605"/>
    <w:multiLevelType w:val="hybridMultilevel"/>
    <w:tmpl w:val="55E0046C"/>
    <w:lvl w:ilvl="0" w:tplc="F5101000">
      <w:start w:val="1"/>
      <w:numFmt w:val="bullet"/>
      <w:lvlText w:val="v"/>
      <w:lvlJc w:val="left"/>
      <w:pPr>
        <w:tabs>
          <w:tab w:val="num" w:pos="720"/>
        </w:tabs>
        <w:ind w:left="720" w:hanging="360"/>
      </w:pPr>
      <w:rPr>
        <w:rFonts w:ascii="Wingdings" w:hAnsi="Wingdings" w:hint="default"/>
      </w:rPr>
    </w:lvl>
    <w:lvl w:ilvl="1" w:tplc="46A8268E" w:tentative="1">
      <w:start w:val="1"/>
      <w:numFmt w:val="bullet"/>
      <w:lvlText w:val="v"/>
      <w:lvlJc w:val="left"/>
      <w:pPr>
        <w:tabs>
          <w:tab w:val="num" w:pos="1440"/>
        </w:tabs>
        <w:ind w:left="1440" w:hanging="360"/>
      </w:pPr>
      <w:rPr>
        <w:rFonts w:ascii="Wingdings" w:hAnsi="Wingdings" w:hint="default"/>
      </w:rPr>
    </w:lvl>
    <w:lvl w:ilvl="2" w:tplc="7542E950" w:tentative="1">
      <w:start w:val="1"/>
      <w:numFmt w:val="bullet"/>
      <w:lvlText w:val="v"/>
      <w:lvlJc w:val="left"/>
      <w:pPr>
        <w:tabs>
          <w:tab w:val="num" w:pos="2160"/>
        </w:tabs>
        <w:ind w:left="2160" w:hanging="360"/>
      </w:pPr>
      <w:rPr>
        <w:rFonts w:ascii="Wingdings" w:hAnsi="Wingdings" w:hint="default"/>
      </w:rPr>
    </w:lvl>
    <w:lvl w:ilvl="3" w:tplc="3E56B812" w:tentative="1">
      <w:start w:val="1"/>
      <w:numFmt w:val="bullet"/>
      <w:lvlText w:val="v"/>
      <w:lvlJc w:val="left"/>
      <w:pPr>
        <w:tabs>
          <w:tab w:val="num" w:pos="2880"/>
        </w:tabs>
        <w:ind w:left="2880" w:hanging="360"/>
      </w:pPr>
      <w:rPr>
        <w:rFonts w:ascii="Wingdings" w:hAnsi="Wingdings" w:hint="default"/>
      </w:rPr>
    </w:lvl>
    <w:lvl w:ilvl="4" w:tplc="F96AF222" w:tentative="1">
      <w:start w:val="1"/>
      <w:numFmt w:val="bullet"/>
      <w:lvlText w:val="v"/>
      <w:lvlJc w:val="left"/>
      <w:pPr>
        <w:tabs>
          <w:tab w:val="num" w:pos="3600"/>
        </w:tabs>
        <w:ind w:left="3600" w:hanging="360"/>
      </w:pPr>
      <w:rPr>
        <w:rFonts w:ascii="Wingdings" w:hAnsi="Wingdings" w:hint="default"/>
      </w:rPr>
    </w:lvl>
    <w:lvl w:ilvl="5" w:tplc="CBA05C36" w:tentative="1">
      <w:start w:val="1"/>
      <w:numFmt w:val="bullet"/>
      <w:lvlText w:val="v"/>
      <w:lvlJc w:val="left"/>
      <w:pPr>
        <w:tabs>
          <w:tab w:val="num" w:pos="4320"/>
        </w:tabs>
        <w:ind w:left="4320" w:hanging="360"/>
      </w:pPr>
      <w:rPr>
        <w:rFonts w:ascii="Wingdings" w:hAnsi="Wingdings" w:hint="default"/>
      </w:rPr>
    </w:lvl>
    <w:lvl w:ilvl="6" w:tplc="FBD2296E" w:tentative="1">
      <w:start w:val="1"/>
      <w:numFmt w:val="bullet"/>
      <w:lvlText w:val="v"/>
      <w:lvlJc w:val="left"/>
      <w:pPr>
        <w:tabs>
          <w:tab w:val="num" w:pos="5040"/>
        </w:tabs>
        <w:ind w:left="5040" w:hanging="360"/>
      </w:pPr>
      <w:rPr>
        <w:rFonts w:ascii="Wingdings" w:hAnsi="Wingdings" w:hint="default"/>
      </w:rPr>
    </w:lvl>
    <w:lvl w:ilvl="7" w:tplc="B448B822" w:tentative="1">
      <w:start w:val="1"/>
      <w:numFmt w:val="bullet"/>
      <w:lvlText w:val="v"/>
      <w:lvlJc w:val="left"/>
      <w:pPr>
        <w:tabs>
          <w:tab w:val="num" w:pos="5760"/>
        </w:tabs>
        <w:ind w:left="5760" w:hanging="360"/>
      </w:pPr>
      <w:rPr>
        <w:rFonts w:ascii="Wingdings" w:hAnsi="Wingdings" w:hint="default"/>
      </w:rPr>
    </w:lvl>
    <w:lvl w:ilvl="8" w:tplc="869EBAD6" w:tentative="1">
      <w:start w:val="1"/>
      <w:numFmt w:val="bullet"/>
      <w:lvlText w:val="v"/>
      <w:lvlJc w:val="left"/>
      <w:pPr>
        <w:tabs>
          <w:tab w:val="num" w:pos="6480"/>
        </w:tabs>
        <w:ind w:left="6480" w:hanging="360"/>
      </w:pPr>
      <w:rPr>
        <w:rFonts w:ascii="Wingdings" w:hAnsi="Wingdings" w:hint="default"/>
      </w:rPr>
    </w:lvl>
  </w:abstractNum>
  <w:abstractNum w:abstractNumId="9" w15:restartNumberingAfterBreak="0">
    <w:nsid w:val="3F2645E0"/>
    <w:multiLevelType w:val="hybridMultilevel"/>
    <w:tmpl w:val="51A80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8960C4"/>
    <w:multiLevelType w:val="hybridMultilevel"/>
    <w:tmpl w:val="2FA41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682A7E"/>
    <w:multiLevelType w:val="multilevel"/>
    <w:tmpl w:val="AD8ECB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E1712F3"/>
    <w:multiLevelType w:val="hybridMultilevel"/>
    <w:tmpl w:val="38DA8A94"/>
    <w:lvl w:ilvl="0" w:tplc="C11830E2">
      <w:start w:val="1"/>
      <w:numFmt w:val="bullet"/>
      <w:lvlText w:val="•"/>
      <w:lvlJc w:val="left"/>
      <w:pPr>
        <w:tabs>
          <w:tab w:val="num" w:pos="720"/>
        </w:tabs>
        <w:ind w:left="720" w:hanging="360"/>
      </w:pPr>
      <w:rPr>
        <w:rFonts w:ascii="Arial" w:hAnsi="Arial" w:hint="default"/>
      </w:rPr>
    </w:lvl>
    <w:lvl w:ilvl="1" w:tplc="9A5AECFA" w:tentative="1">
      <w:start w:val="1"/>
      <w:numFmt w:val="bullet"/>
      <w:lvlText w:val="•"/>
      <w:lvlJc w:val="left"/>
      <w:pPr>
        <w:tabs>
          <w:tab w:val="num" w:pos="1440"/>
        </w:tabs>
        <w:ind w:left="1440" w:hanging="360"/>
      </w:pPr>
      <w:rPr>
        <w:rFonts w:ascii="Arial" w:hAnsi="Arial" w:hint="default"/>
      </w:rPr>
    </w:lvl>
    <w:lvl w:ilvl="2" w:tplc="DF3CC53E" w:tentative="1">
      <w:start w:val="1"/>
      <w:numFmt w:val="bullet"/>
      <w:lvlText w:val="•"/>
      <w:lvlJc w:val="left"/>
      <w:pPr>
        <w:tabs>
          <w:tab w:val="num" w:pos="2160"/>
        </w:tabs>
        <w:ind w:left="2160" w:hanging="360"/>
      </w:pPr>
      <w:rPr>
        <w:rFonts w:ascii="Arial" w:hAnsi="Arial" w:hint="default"/>
      </w:rPr>
    </w:lvl>
    <w:lvl w:ilvl="3" w:tplc="7FEE7668" w:tentative="1">
      <w:start w:val="1"/>
      <w:numFmt w:val="bullet"/>
      <w:lvlText w:val="•"/>
      <w:lvlJc w:val="left"/>
      <w:pPr>
        <w:tabs>
          <w:tab w:val="num" w:pos="2880"/>
        </w:tabs>
        <w:ind w:left="2880" w:hanging="360"/>
      </w:pPr>
      <w:rPr>
        <w:rFonts w:ascii="Arial" w:hAnsi="Arial" w:hint="default"/>
      </w:rPr>
    </w:lvl>
    <w:lvl w:ilvl="4" w:tplc="060EA618" w:tentative="1">
      <w:start w:val="1"/>
      <w:numFmt w:val="bullet"/>
      <w:lvlText w:val="•"/>
      <w:lvlJc w:val="left"/>
      <w:pPr>
        <w:tabs>
          <w:tab w:val="num" w:pos="3600"/>
        </w:tabs>
        <w:ind w:left="3600" w:hanging="360"/>
      </w:pPr>
      <w:rPr>
        <w:rFonts w:ascii="Arial" w:hAnsi="Arial" w:hint="default"/>
      </w:rPr>
    </w:lvl>
    <w:lvl w:ilvl="5" w:tplc="4EACA382" w:tentative="1">
      <w:start w:val="1"/>
      <w:numFmt w:val="bullet"/>
      <w:lvlText w:val="•"/>
      <w:lvlJc w:val="left"/>
      <w:pPr>
        <w:tabs>
          <w:tab w:val="num" w:pos="4320"/>
        </w:tabs>
        <w:ind w:left="4320" w:hanging="360"/>
      </w:pPr>
      <w:rPr>
        <w:rFonts w:ascii="Arial" w:hAnsi="Arial" w:hint="default"/>
      </w:rPr>
    </w:lvl>
    <w:lvl w:ilvl="6" w:tplc="4C886CFC" w:tentative="1">
      <w:start w:val="1"/>
      <w:numFmt w:val="bullet"/>
      <w:lvlText w:val="•"/>
      <w:lvlJc w:val="left"/>
      <w:pPr>
        <w:tabs>
          <w:tab w:val="num" w:pos="5040"/>
        </w:tabs>
        <w:ind w:left="5040" w:hanging="360"/>
      </w:pPr>
      <w:rPr>
        <w:rFonts w:ascii="Arial" w:hAnsi="Arial" w:hint="default"/>
      </w:rPr>
    </w:lvl>
    <w:lvl w:ilvl="7" w:tplc="621059AC" w:tentative="1">
      <w:start w:val="1"/>
      <w:numFmt w:val="bullet"/>
      <w:lvlText w:val="•"/>
      <w:lvlJc w:val="left"/>
      <w:pPr>
        <w:tabs>
          <w:tab w:val="num" w:pos="5760"/>
        </w:tabs>
        <w:ind w:left="5760" w:hanging="360"/>
      </w:pPr>
      <w:rPr>
        <w:rFonts w:ascii="Arial" w:hAnsi="Arial" w:hint="default"/>
      </w:rPr>
    </w:lvl>
    <w:lvl w:ilvl="8" w:tplc="A9CEECD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78F4C1C"/>
    <w:multiLevelType w:val="hybridMultilevel"/>
    <w:tmpl w:val="2836F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700835"/>
    <w:multiLevelType w:val="hybridMultilevel"/>
    <w:tmpl w:val="0276A688"/>
    <w:lvl w:ilvl="0" w:tplc="3228B4F0">
      <w:start w:val="1"/>
      <w:numFmt w:val="bullet"/>
      <w:lvlText w:val="•"/>
      <w:lvlJc w:val="left"/>
      <w:pPr>
        <w:tabs>
          <w:tab w:val="num" w:pos="720"/>
        </w:tabs>
        <w:ind w:left="720" w:hanging="360"/>
      </w:pPr>
      <w:rPr>
        <w:rFonts w:ascii="Arial" w:hAnsi="Arial" w:hint="default"/>
      </w:rPr>
    </w:lvl>
    <w:lvl w:ilvl="1" w:tplc="0C1E3008" w:tentative="1">
      <w:start w:val="1"/>
      <w:numFmt w:val="bullet"/>
      <w:lvlText w:val="•"/>
      <w:lvlJc w:val="left"/>
      <w:pPr>
        <w:tabs>
          <w:tab w:val="num" w:pos="1440"/>
        </w:tabs>
        <w:ind w:left="1440" w:hanging="360"/>
      </w:pPr>
      <w:rPr>
        <w:rFonts w:ascii="Arial" w:hAnsi="Arial" w:hint="default"/>
      </w:rPr>
    </w:lvl>
    <w:lvl w:ilvl="2" w:tplc="0476745A" w:tentative="1">
      <w:start w:val="1"/>
      <w:numFmt w:val="bullet"/>
      <w:lvlText w:val="•"/>
      <w:lvlJc w:val="left"/>
      <w:pPr>
        <w:tabs>
          <w:tab w:val="num" w:pos="2160"/>
        </w:tabs>
        <w:ind w:left="2160" w:hanging="360"/>
      </w:pPr>
      <w:rPr>
        <w:rFonts w:ascii="Arial" w:hAnsi="Arial" w:hint="default"/>
      </w:rPr>
    </w:lvl>
    <w:lvl w:ilvl="3" w:tplc="FDFC41FA" w:tentative="1">
      <w:start w:val="1"/>
      <w:numFmt w:val="bullet"/>
      <w:lvlText w:val="•"/>
      <w:lvlJc w:val="left"/>
      <w:pPr>
        <w:tabs>
          <w:tab w:val="num" w:pos="2880"/>
        </w:tabs>
        <w:ind w:left="2880" w:hanging="360"/>
      </w:pPr>
      <w:rPr>
        <w:rFonts w:ascii="Arial" w:hAnsi="Arial" w:hint="default"/>
      </w:rPr>
    </w:lvl>
    <w:lvl w:ilvl="4" w:tplc="A72E32C6" w:tentative="1">
      <w:start w:val="1"/>
      <w:numFmt w:val="bullet"/>
      <w:lvlText w:val="•"/>
      <w:lvlJc w:val="left"/>
      <w:pPr>
        <w:tabs>
          <w:tab w:val="num" w:pos="3600"/>
        </w:tabs>
        <w:ind w:left="3600" w:hanging="360"/>
      </w:pPr>
      <w:rPr>
        <w:rFonts w:ascii="Arial" w:hAnsi="Arial" w:hint="default"/>
      </w:rPr>
    </w:lvl>
    <w:lvl w:ilvl="5" w:tplc="55565132" w:tentative="1">
      <w:start w:val="1"/>
      <w:numFmt w:val="bullet"/>
      <w:lvlText w:val="•"/>
      <w:lvlJc w:val="left"/>
      <w:pPr>
        <w:tabs>
          <w:tab w:val="num" w:pos="4320"/>
        </w:tabs>
        <w:ind w:left="4320" w:hanging="360"/>
      </w:pPr>
      <w:rPr>
        <w:rFonts w:ascii="Arial" w:hAnsi="Arial" w:hint="default"/>
      </w:rPr>
    </w:lvl>
    <w:lvl w:ilvl="6" w:tplc="3F921A12" w:tentative="1">
      <w:start w:val="1"/>
      <w:numFmt w:val="bullet"/>
      <w:lvlText w:val="•"/>
      <w:lvlJc w:val="left"/>
      <w:pPr>
        <w:tabs>
          <w:tab w:val="num" w:pos="5040"/>
        </w:tabs>
        <w:ind w:left="5040" w:hanging="360"/>
      </w:pPr>
      <w:rPr>
        <w:rFonts w:ascii="Arial" w:hAnsi="Arial" w:hint="default"/>
      </w:rPr>
    </w:lvl>
    <w:lvl w:ilvl="7" w:tplc="6E7C1942" w:tentative="1">
      <w:start w:val="1"/>
      <w:numFmt w:val="bullet"/>
      <w:lvlText w:val="•"/>
      <w:lvlJc w:val="left"/>
      <w:pPr>
        <w:tabs>
          <w:tab w:val="num" w:pos="5760"/>
        </w:tabs>
        <w:ind w:left="5760" w:hanging="360"/>
      </w:pPr>
      <w:rPr>
        <w:rFonts w:ascii="Arial" w:hAnsi="Arial" w:hint="default"/>
      </w:rPr>
    </w:lvl>
    <w:lvl w:ilvl="8" w:tplc="707CDA5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03B4C0C"/>
    <w:multiLevelType w:val="hybridMultilevel"/>
    <w:tmpl w:val="58E4B332"/>
    <w:lvl w:ilvl="0" w:tplc="2E724DFE">
      <w:start w:val="1"/>
      <w:numFmt w:val="bullet"/>
      <w:lvlText w:val="v"/>
      <w:lvlJc w:val="left"/>
      <w:pPr>
        <w:tabs>
          <w:tab w:val="num" w:pos="720"/>
        </w:tabs>
        <w:ind w:left="720" w:hanging="360"/>
      </w:pPr>
      <w:rPr>
        <w:rFonts w:ascii="Wingdings" w:hAnsi="Wingdings" w:hint="default"/>
      </w:rPr>
    </w:lvl>
    <w:lvl w:ilvl="1" w:tplc="7C3EF438" w:tentative="1">
      <w:start w:val="1"/>
      <w:numFmt w:val="bullet"/>
      <w:lvlText w:val="v"/>
      <w:lvlJc w:val="left"/>
      <w:pPr>
        <w:tabs>
          <w:tab w:val="num" w:pos="1440"/>
        </w:tabs>
        <w:ind w:left="1440" w:hanging="360"/>
      </w:pPr>
      <w:rPr>
        <w:rFonts w:ascii="Wingdings" w:hAnsi="Wingdings" w:hint="default"/>
      </w:rPr>
    </w:lvl>
    <w:lvl w:ilvl="2" w:tplc="8F38C4E6" w:tentative="1">
      <w:start w:val="1"/>
      <w:numFmt w:val="bullet"/>
      <w:lvlText w:val="v"/>
      <w:lvlJc w:val="left"/>
      <w:pPr>
        <w:tabs>
          <w:tab w:val="num" w:pos="2160"/>
        </w:tabs>
        <w:ind w:left="2160" w:hanging="360"/>
      </w:pPr>
      <w:rPr>
        <w:rFonts w:ascii="Wingdings" w:hAnsi="Wingdings" w:hint="default"/>
      </w:rPr>
    </w:lvl>
    <w:lvl w:ilvl="3" w:tplc="3236BF84" w:tentative="1">
      <w:start w:val="1"/>
      <w:numFmt w:val="bullet"/>
      <w:lvlText w:val="v"/>
      <w:lvlJc w:val="left"/>
      <w:pPr>
        <w:tabs>
          <w:tab w:val="num" w:pos="2880"/>
        </w:tabs>
        <w:ind w:left="2880" w:hanging="360"/>
      </w:pPr>
      <w:rPr>
        <w:rFonts w:ascii="Wingdings" w:hAnsi="Wingdings" w:hint="default"/>
      </w:rPr>
    </w:lvl>
    <w:lvl w:ilvl="4" w:tplc="B82013D0" w:tentative="1">
      <w:start w:val="1"/>
      <w:numFmt w:val="bullet"/>
      <w:lvlText w:val="v"/>
      <w:lvlJc w:val="left"/>
      <w:pPr>
        <w:tabs>
          <w:tab w:val="num" w:pos="3600"/>
        </w:tabs>
        <w:ind w:left="3600" w:hanging="360"/>
      </w:pPr>
      <w:rPr>
        <w:rFonts w:ascii="Wingdings" w:hAnsi="Wingdings" w:hint="default"/>
      </w:rPr>
    </w:lvl>
    <w:lvl w:ilvl="5" w:tplc="7F6270C8" w:tentative="1">
      <w:start w:val="1"/>
      <w:numFmt w:val="bullet"/>
      <w:lvlText w:val="v"/>
      <w:lvlJc w:val="left"/>
      <w:pPr>
        <w:tabs>
          <w:tab w:val="num" w:pos="4320"/>
        </w:tabs>
        <w:ind w:left="4320" w:hanging="360"/>
      </w:pPr>
      <w:rPr>
        <w:rFonts w:ascii="Wingdings" w:hAnsi="Wingdings" w:hint="default"/>
      </w:rPr>
    </w:lvl>
    <w:lvl w:ilvl="6" w:tplc="1A3CF79C" w:tentative="1">
      <w:start w:val="1"/>
      <w:numFmt w:val="bullet"/>
      <w:lvlText w:val="v"/>
      <w:lvlJc w:val="left"/>
      <w:pPr>
        <w:tabs>
          <w:tab w:val="num" w:pos="5040"/>
        </w:tabs>
        <w:ind w:left="5040" w:hanging="360"/>
      </w:pPr>
      <w:rPr>
        <w:rFonts w:ascii="Wingdings" w:hAnsi="Wingdings" w:hint="default"/>
      </w:rPr>
    </w:lvl>
    <w:lvl w:ilvl="7" w:tplc="E3526292" w:tentative="1">
      <w:start w:val="1"/>
      <w:numFmt w:val="bullet"/>
      <w:lvlText w:val="v"/>
      <w:lvlJc w:val="left"/>
      <w:pPr>
        <w:tabs>
          <w:tab w:val="num" w:pos="5760"/>
        </w:tabs>
        <w:ind w:left="5760" w:hanging="360"/>
      </w:pPr>
      <w:rPr>
        <w:rFonts w:ascii="Wingdings" w:hAnsi="Wingdings" w:hint="default"/>
      </w:rPr>
    </w:lvl>
    <w:lvl w:ilvl="8" w:tplc="EC6A6550" w:tentative="1">
      <w:start w:val="1"/>
      <w:numFmt w:val="bullet"/>
      <w:lvlText w:val="v"/>
      <w:lvlJc w:val="left"/>
      <w:pPr>
        <w:tabs>
          <w:tab w:val="num" w:pos="6480"/>
        </w:tabs>
        <w:ind w:left="6480" w:hanging="360"/>
      </w:pPr>
      <w:rPr>
        <w:rFonts w:ascii="Wingdings" w:hAnsi="Wingdings" w:hint="default"/>
      </w:rPr>
    </w:lvl>
  </w:abstractNum>
  <w:num w:numId="1">
    <w:abstractNumId w:val="1"/>
  </w:num>
  <w:num w:numId="2">
    <w:abstractNumId w:val="0"/>
  </w:num>
  <w:num w:numId="3">
    <w:abstractNumId w:val="2"/>
  </w:num>
  <w:num w:numId="4">
    <w:abstractNumId w:val="11"/>
  </w:num>
  <w:num w:numId="5">
    <w:abstractNumId w:val="9"/>
  </w:num>
  <w:num w:numId="6">
    <w:abstractNumId w:val="15"/>
  </w:num>
  <w:num w:numId="7">
    <w:abstractNumId w:val="3"/>
  </w:num>
  <w:num w:numId="8">
    <w:abstractNumId w:val="4"/>
  </w:num>
  <w:num w:numId="9">
    <w:abstractNumId w:val="7"/>
  </w:num>
  <w:num w:numId="10">
    <w:abstractNumId w:val="8"/>
  </w:num>
  <w:num w:numId="11">
    <w:abstractNumId w:val="13"/>
  </w:num>
  <w:num w:numId="12">
    <w:abstractNumId w:val="6"/>
  </w:num>
  <w:num w:numId="13">
    <w:abstractNumId w:val="14"/>
  </w:num>
  <w:num w:numId="14">
    <w:abstractNumId w:val="10"/>
  </w:num>
  <w:num w:numId="15">
    <w:abstractNumId w:val="5"/>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36B"/>
    <w:rsid w:val="00002427"/>
    <w:rsid w:val="00013C3B"/>
    <w:rsid w:val="00036A4A"/>
    <w:rsid w:val="000677C1"/>
    <w:rsid w:val="0008036B"/>
    <w:rsid w:val="0008061D"/>
    <w:rsid w:val="0008261F"/>
    <w:rsid w:val="000867AA"/>
    <w:rsid w:val="000A1E30"/>
    <w:rsid w:val="000A6C39"/>
    <w:rsid w:val="000A7B77"/>
    <w:rsid w:val="000B08D7"/>
    <w:rsid w:val="000B3579"/>
    <w:rsid w:val="000B4048"/>
    <w:rsid w:val="000C7118"/>
    <w:rsid w:val="000F1565"/>
    <w:rsid w:val="0010445A"/>
    <w:rsid w:val="00107873"/>
    <w:rsid w:val="00112182"/>
    <w:rsid w:val="00120BE8"/>
    <w:rsid w:val="0012496C"/>
    <w:rsid w:val="001610E3"/>
    <w:rsid w:val="0016510B"/>
    <w:rsid w:val="001A68F2"/>
    <w:rsid w:val="001B6A48"/>
    <w:rsid w:val="001C13D3"/>
    <w:rsid w:val="001D67E3"/>
    <w:rsid w:val="001E17BC"/>
    <w:rsid w:val="001E1B3C"/>
    <w:rsid w:val="001E7B59"/>
    <w:rsid w:val="001F1415"/>
    <w:rsid w:val="00203399"/>
    <w:rsid w:val="002164DB"/>
    <w:rsid w:val="00221D1C"/>
    <w:rsid w:val="00223C0D"/>
    <w:rsid w:val="002245B9"/>
    <w:rsid w:val="00230A01"/>
    <w:rsid w:val="00256581"/>
    <w:rsid w:val="00260168"/>
    <w:rsid w:val="00260BB7"/>
    <w:rsid w:val="00262B4E"/>
    <w:rsid w:val="00266B26"/>
    <w:rsid w:val="002846F6"/>
    <w:rsid w:val="00286819"/>
    <w:rsid w:val="0029626F"/>
    <w:rsid w:val="002B3C41"/>
    <w:rsid w:val="002F2FFD"/>
    <w:rsid w:val="00316393"/>
    <w:rsid w:val="00324D23"/>
    <w:rsid w:val="00337DC1"/>
    <w:rsid w:val="00344B1E"/>
    <w:rsid w:val="003507EC"/>
    <w:rsid w:val="00362E39"/>
    <w:rsid w:val="003666C9"/>
    <w:rsid w:val="00367629"/>
    <w:rsid w:val="00371B6C"/>
    <w:rsid w:val="00371EE5"/>
    <w:rsid w:val="003810D6"/>
    <w:rsid w:val="003839EF"/>
    <w:rsid w:val="003A582F"/>
    <w:rsid w:val="003C0EB1"/>
    <w:rsid w:val="003C5C8E"/>
    <w:rsid w:val="003C721B"/>
    <w:rsid w:val="00401DA2"/>
    <w:rsid w:val="00407F12"/>
    <w:rsid w:val="00422415"/>
    <w:rsid w:val="00434A73"/>
    <w:rsid w:val="004350F6"/>
    <w:rsid w:val="004360B7"/>
    <w:rsid w:val="004852AE"/>
    <w:rsid w:val="004930AD"/>
    <w:rsid w:val="004A3AA8"/>
    <w:rsid w:val="004D1486"/>
    <w:rsid w:val="004D3075"/>
    <w:rsid w:val="004D5B58"/>
    <w:rsid w:val="004E1CFD"/>
    <w:rsid w:val="004E1ED0"/>
    <w:rsid w:val="004E7241"/>
    <w:rsid w:val="00516DCD"/>
    <w:rsid w:val="005221A3"/>
    <w:rsid w:val="005303A8"/>
    <w:rsid w:val="0054654E"/>
    <w:rsid w:val="00564765"/>
    <w:rsid w:val="0058342C"/>
    <w:rsid w:val="00590481"/>
    <w:rsid w:val="005A7EEE"/>
    <w:rsid w:val="005B042A"/>
    <w:rsid w:val="005C1E53"/>
    <w:rsid w:val="005D6F01"/>
    <w:rsid w:val="005D7BD8"/>
    <w:rsid w:val="005E1A86"/>
    <w:rsid w:val="005F1A01"/>
    <w:rsid w:val="005F4825"/>
    <w:rsid w:val="005F56C8"/>
    <w:rsid w:val="00611B06"/>
    <w:rsid w:val="00612B47"/>
    <w:rsid w:val="00630597"/>
    <w:rsid w:val="00636210"/>
    <w:rsid w:val="00642FBA"/>
    <w:rsid w:val="0064700C"/>
    <w:rsid w:val="00657F38"/>
    <w:rsid w:val="00677292"/>
    <w:rsid w:val="00684E4B"/>
    <w:rsid w:val="00690651"/>
    <w:rsid w:val="006B1D09"/>
    <w:rsid w:val="006B4E14"/>
    <w:rsid w:val="006C0B53"/>
    <w:rsid w:val="006C4FE0"/>
    <w:rsid w:val="006F63DB"/>
    <w:rsid w:val="00702463"/>
    <w:rsid w:val="00703569"/>
    <w:rsid w:val="00714F16"/>
    <w:rsid w:val="00717053"/>
    <w:rsid w:val="00737761"/>
    <w:rsid w:val="0075778A"/>
    <w:rsid w:val="00773DE5"/>
    <w:rsid w:val="007970D6"/>
    <w:rsid w:val="007C3214"/>
    <w:rsid w:val="007C7BA7"/>
    <w:rsid w:val="007D7ECD"/>
    <w:rsid w:val="00802781"/>
    <w:rsid w:val="00805C99"/>
    <w:rsid w:val="008248DB"/>
    <w:rsid w:val="00824A9C"/>
    <w:rsid w:val="00825DA2"/>
    <w:rsid w:val="0084169E"/>
    <w:rsid w:val="00843462"/>
    <w:rsid w:val="00867B1C"/>
    <w:rsid w:val="00874513"/>
    <w:rsid w:val="00882978"/>
    <w:rsid w:val="0089018B"/>
    <w:rsid w:val="00892EE4"/>
    <w:rsid w:val="008D1169"/>
    <w:rsid w:val="008D39EA"/>
    <w:rsid w:val="008D66B3"/>
    <w:rsid w:val="008F1FF2"/>
    <w:rsid w:val="009022DD"/>
    <w:rsid w:val="00915769"/>
    <w:rsid w:val="00925D41"/>
    <w:rsid w:val="009274B8"/>
    <w:rsid w:val="009376EC"/>
    <w:rsid w:val="00940E88"/>
    <w:rsid w:val="00951894"/>
    <w:rsid w:val="00954449"/>
    <w:rsid w:val="00972DB6"/>
    <w:rsid w:val="00986B91"/>
    <w:rsid w:val="009A131A"/>
    <w:rsid w:val="009B145A"/>
    <w:rsid w:val="009D45C5"/>
    <w:rsid w:val="00A15BB1"/>
    <w:rsid w:val="00A31EEA"/>
    <w:rsid w:val="00A33765"/>
    <w:rsid w:val="00A43DC4"/>
    <w:rsid w:val="00A45C29"/>
    <w:rsid w:val="00A46A0D"/>
    <w:rsid w:val="00A476C8"/>
    <w:rsid w:val="00A5700D"/>
    <w:rsid w:val="00A76F54"/>
    <w:rsid w:val="00A77766"/>
    <w:rsid w:val="00AB671B"/>
    <w:rsid w:val="00AC02FB"/>
    <w:rsid w:val="00AC17FF"/>
    <w:rsid w:val="00AD0885"/>
    <w:rsid w:val="00AD3F3E"/>
    <w:rsid w:val="00AF3755"/>
    <w:rsid w:val="00B0023B"/>
    <w:rsid w:val="00B23449"/>
    <w:rsid w:val="00B250FC"/>
    <w:rsid w:val="00B35243"/>
    <w:rsid w:val="00B403A3"/>
    <w:rsid w:val="00B42D9D"/>
    <w:rsid w:val="00B45319"/>
    <w:rsid w:val="00B70880"/>
    <w:rsid w:val="00B74B91"/>
    <w:rsid w:val="00B775BB"/>
    <w:rsid w:val="00B77D3C"/>
    <w:rsid w:val="00B846F2"/>
    <w:rsid w:val="00B901CB"/>
    <w:rsid w:val="00B92CD3"/>
    <w:rsid w:val="00BA3F6C"/>
    <w:rsid w:val="00BB4963"/>
    <w:rsid w:val="00BB6514"/>
    <w:rsid w:val="00BC3B7E"/>
    <w:rsid w:val="00BC4995"/>
    <w:rsid w:val="00BD030C"/>
    <w:rsid w:val="00BD0FCD"/>
    <w:rsid w:val="00BE6A9B"/>
    <w:rsid w:val="00C006FC"/>
    <w:rsid w:val="00C03D55"/>
    <w:rsid w:val="00C3182D"/>
    <w:rsid w:val="00C32CBB"/>
    <w:rsid w:val="00C403CD"/>
    <w:rsid w:val="00C72A4B"/>
    <w:rsid w:val="00C84678"/>
    <w:rsid w:val="00C874AF"/>
    <w:rsid w:val="00CA09E4"/>
    <w:rsid w:val="00CA2739"/>
    <w:rsid w:val="00CA5739"/>
    <w:rsid w:val="00CB4202"/>
    <w:rsid w:val="00CB5D71"/>
    <w:rsid w:val="00CC0071"/>
    <w:rsid w:val="00CC591B"/>
    <w:rsid w:val="00CC5F38"/>
    <w:rsid w:val="00CC70E7"/>
    <w:rsid w:val="00CC7C9F"/>
    <w:rsid w:val="00CE70DD"/>
    <w:rsid w:val="00CF1955"/>
    <w:rsid w:val="00CF2DD9"/>
    <w:rsid w:val="00CF4C0A"/>
    <w:rsid w:val="00CF69F9"/>
    <w:rsid w:val="00D019EF"/>
    <w:rsid w:val="00D03299"/>
    <w:rsid w:val="00D40638"/>
    <w:rsid w:val="00D426C6"/>
    <w:rsid w:val="00D45635"/>
    <w:rsid w:val="00D71D21"/>
    <w:rsid w:val="00D7609B"/>
    <w:rsid w:val="00D83C85"/>
    <w:rsid w:val="00D84049"/>
    <w:rsid w:val="00D94E40"/>
    <w:rsid w:val="00DB42C3"/>
    <w:rsid w:val="00DB7BBB"/>
    <w:rsid w:val="00DB7E08"/>
    <w:rsid w:val="00DF3593"/>
    <w:rsid w:val="00DF50CE"/>
    <w:rsid w:val="00E01046"/>
    <w:rsid w:val="00E0160D"/>
    <w:rsid w:val="00E15F31"/>
    <w:rsid w:val="00E21291"/>
    <w:rsid w:val="00E31EAB"/>
    <w:rsid w:val="00E43F32"/>
    <w:rsid w:val="00E612BD"/>
    <w:rsid w:val="00E62FE8"/>
    <w:rsid w:val="00E65AE7"/>
    <w:rsid w:val="00E74D65"/>
    <w:rsid w:val="00E77464"/>
    <w:rsid w:val="00E87878"/>
    <w:rsid w:val="00EA17D0"/>
    <w:rsid w:val="00EB272C"/>
    <w:rsid w:val="00EB4707"/>
    <w:rsid w:val="00EB4833"/>
    <w:rsid w:val="00EB5188"/>
    <w:rsid w:val="00EE1092"/>
    <w:rsid w:val="00EF3303"/>
    <w:rsid w:val="00F0671F"/>
    <w:rsid w:val="00F07971"/>
    <w:rsid w:val="00F10DAD"/>
    <w:rsid w:val="00F204DC"/>
    <w:rsid w:val="00F22087"/>
    <w:rsid w:val="00F3435E"/>
    <w:rsid w:val="00F53AFB"/>
    <w:rsid w:val="00F54B39"/>
    <w:rsid w:val="00F80992"/>
    <w:rsid w:val="00F82344"/>
    <w:rsid w:val="00F929D7"/>
    <w:rsid w:val="00F93D0F"/>
    <w:rsid w:val="00F942A4"/>
    <w:rsid w:val="00FA2501"/>
    <w:rsid w:val="00FA34FC"/>
    <w:rsid w:val="00FA56A0"/>
    <w:rsid w:val="00FA682A"/>
    <w:rsid w:val="00FA6B69"/>
    <w:rsid w:val="00FC18CD"/>
    <w:rsid w:val="00FC314F"/>
    <w:rsid w:val="00FC4CE1"/>
    <w:rsid w:val="00FD0973"/>
    <w:rsid w:val="00FE6CA8"/>
    <w:rsid w:val="00FF1FDA"/>
    <w:rsid w:val="00FF7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17FA0"/>
  <w15:chartTrackingRefBased/>
  <w15:docId w15:val="{6E03142F-24F3-304F-8ED6-A2AEE93F0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A48"/>
    <w:rPr>
      <w:rFonts w:ascii="Times New Roman" w:eastAsia="Times New Roman" w:hAnsi="Times New Roman" w:cs="Times New Roman"/>
      <w:lang w:eastAsia="en-GB"/>
    </w:rPr>
  </w:style>
  <w:style w:type="paragraph" w:styleId="Heading1">
    <w:name w:val="heading 1"/>
    <w:basedOn w:val="Normal"/>
    <w:link w:val="Heading1Char"/>
    <w:uiPriority w:val="9"/>
    <w:qFormat/>
    <w:rsid w:val="001C13D3"/>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371B6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1B6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83C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C13D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C13D3"/>
    <w:rPr>
      <w:color w:val="0563C1" w:themeColor="hyperlink"/>
      <w:u w:val="single"/>
    </w:rPr>
  </w:style>
  <w:style w:type="character" w:styleId="UnresolvedMention">
    <w:name w:val="Unresolved Mention"/>
    <w:basedOn w:val="DefaultParagraphFont"/>
    <w:uiPriority w:val="99"/>
    <w:semiHidden/>
    <w:unhideWhenUsed/>
    <w:rsid w:val="001C13D3"/>
    <w:rPr>
      <w:color w:val="605E5C"/>
      <w:shd w:val="clear" w:color="auto" w:fill="E1DFDD"/>
    </w:rPr>
  </w:style>
  <w:style w:type="paragraph" w:styleId="NormalWeb">
    <w:name w:val="Normal (Web)"/>
    <w:basedOn w:val="Normal"/>
    <w:uiPriority w:val="99"/>
    <w:unhideWhenUsed/>
    <w:rsid w:val="00636210"/>
    <w:pPr>
      <w:spacing w:before="100" w:beforeAutospacing="1" w:after="100" w:afterAutospacing="1"/>
    </w:pPr>
  </w:style>
  <w:style w:type="character" w:customStyle="1" w:styleId="apple-converted-space">
    <w:name w:val="apple-converted-space"/>
    <w:basedOn w:val="DefaultParagraphFont"/>
    <w:rsid w:val="00636210"/>
  </w:style>
  <w:style w:type="character" w:styleId="Strong">
    <w:name w:val="Strong"/>
    <w:basedOn w:val="DefaultParagraphFont"/>
    <w:uiPriority w:val="22"/>
    <w:qFormat/>
    <w:rsid w:val="00636210"/>
    <w:rPr>
      <w:b/>
      <w:bCs/>
    </w:rPr>
  </w:style>
  <w:style w:type="character" w:styleId="FollowedHyperlink">
    <w:name w:val="FollowedHyperlink"/>
    <w:basedOn w:val="DefaultParagraphFont"/>
    <w:uiPriority w:val="99"/>
    <w:semiHidden/>
    <w:unhideWhenUsed/>
    <w:rsid w:val="002245B9"/>
    <w:rPr>
      <w:color w:val="954F72" w:themeColor="followedHyperlink"/>
      <w:u w:val="single"/>
    </w:rPr>
  </w:style>
  <w:style w:type="character" w:customStyle="1" w:styleId="Heading2Char">
    <w:name w:val="Heading 2 Char"/>
    <w:basedOn w:val="DefaultParagraphFont"/>
    <w:link w:val="Heading2"/>
    <w:uiPriority w:val="9"/>
    <w:rsid w:val="00371B6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1B6C"/>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5E1A86"/>
    <w:pPr>
      <w:tabs>
        <w:tab w:val="center" w:pos="4513"/>
        <w:tab w:val="right" w:pos="9026"/>
      </w:tabs>
    </w:pPr>
  </w:style>
  <w:style w:type="character" w:customStyle="1" w:styleId="FooterChar">
    <w:name w:val="Footer Char"/>
    <w:basedOn w:val="DefaultParagraphFont"/>
    <w:link w:val="Footer"/>
    <w:uiPriority w:val="99"/>
    <w:rsid w:val="005E1A8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E1A86"/>
  </w:style>
  <w:style w:type="paragraph" w:styleId="ListParagraph">
    <w:name w:val="List Paragraph"/>
    <w:basedOn w:val="Normal"/>
    <w:uiPriority w:val="34"/>
    <w:qFormat/>
    <w:rsid w:val="00D94E40"/>
    <w:pPr>
      <w:ind w:left="720"/>
      <w:contextualSpacing/>
    </w:pPr>
  </w:style>
  <w:style w:type="paragraph" w:customStyle="1" w:styleId="article-title">
    <w:name w:val="article-title"/>
    <w:basedOn w:val="Normal"/>
    <w:rsid w:val="00A5700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8182">
      <w:bodyDiv w:val="1"/>
      <w:marLeft w:val="0"/>
      <w:marRight w:val="0"/>
      <w:marTop w:val="0"/>
      <w:marBottom w:val="0"/>
      <w:divBdr>
        <w:top w:val="none" w:sz="0" w:space="0" w:color="auto"/>
        <w:left w:val="none" w:sz="0" w:space="0" w:color="auto"/>
        <w:bottom w:val="none" w:sz="0" w:space="0" w:color="auto"/>
        <w:right w:val="none" w:sz="0" w:space="0" w:color="auto"/>
      </w:divBdr>
    </w:div>
    <w:div w:id="20788394">
      <w:bodyDiv w:val="1"/>
      <w:marLeft w:val="0"/>
      <w:marRight w:val="0"/>
      <w:marTop w:val="0"/>
      <w:marBottom w:val="0"/>
      <w:divBdr>
        <w:top w:val="none" w:sz="0" w:space="0" w:color="auto"/>
        <w:left w:val="none" w:sz="0" w:space="0" w:color="auto"/>
        <w:bottom w:val="none" w:sz="0" w:space="0" w:color="auto"/>
        <w:right w:val="none" w:sz="0" w:space="0" w:color="auto"/>
      </w:divBdr>
    </w:div>
    <w:div w:id="99838596">
      <w:bodyDiv w:val="1"/>
      <w:marLeft w:val="0"/>
      <w:marRight w:val="0"/>
      <w:marTop w:val="0"/>
      <w:marBottom w:val="0"/>
      <w:divBdr>
        <w:top w:val="none" w:sz="0" w:space="0" w:color="auto"/>
        <w:left w:val="none" w:sz="0" w:space="0" w:color="auto"/>
        <w:bottom w:val="none" w:sz="0" w:space="0" w:color="auto"/>
        <w:right w:val="none" w:sz="0" w:space="0" w:color="auto"/>
      </w:divBdr>
    </w:div>
    <w:div w:id="244842710">
      <w:bodyDiv w:val="1"/>
      <w:marLeft w:val="0"/>
      <w:marRight w:val="0"/>
      <w:marTop w:val="0"/>
      <w:marBottom w:val="0"/>
      <w:divBdr>
        <w:top w:val="none" w:sz="0" w:space="0" w:color="auto"/>
        <w:left w:val="none" w:sz="0" w:space="0" w:color="auto"/>
        <w:bottom w:val="none" w:sz="0" w:space="0" w:color="auto"/>
        <w:right w:val="none" w:sz="0" w:space="0" w:color="auto"/>
      </w:divBdr>
    </w:div>
    <w:div w:id="289438365">
      <w:bodyDiv w:val="1"/>
      <w:marLeft w:val="0"/>
      <w:marRight w:val="0"/>
      <w:marTop w:val="0"/>
      <w:marBottom w:val="0"/>
      <w:divBdr>
        <w:top w:val="none" w:sz="0" w:space="0" w:color="auto"/>
        <w:left w:val="none" w:sz="0" w:space="0" w:color="auto"/>
        <w:bottom w:val="none" w:sz="0" w:space="0" w:color="auto"/>
        <w:right w:val="none" w:sz="0" w:space="0" w:color="auto"/>
      </w:divBdr>
    </w:div>
    <w:div w:id="389230930">
      <w:bodyDiv w:val="1"/>
      <w:marLeft w:val="0"/>
      <w:marRight w:val="0"/>
      <w:marTop w:val="0"/>
      <w:marBottom w:val="0"/>
      <w:divBdr>
        <w:top w:val="none" w:sz="0" w:space="0" w:color="auto"/>
        <w:left w:val="none" w:sz="0" w:space="0" w:color="auto"/>
        <w:bottom w:val="none" w:sz="0" w:space="0" w:color="auto"/>
        <w:right w:val="none" w:sz="0" w:space="0" w:color="auto"/>
      </w:divBdr>
      <w:divsChild>
        <w:div w:id="2016032443">
          <w:marLeft w:val="0"/>
          <w:marRight w:val="0"/>
          <w:marTop w:val="0"/>
          <w:marBottom w:val="0"/>
          <w:divBdr>
            <w:top w:val="none" w:sz="0" w:space="0" w:color="auto"/>
            <w:left w:val="none" w:sz="0" w:space="0" w:color="auto"/>
            <w:bottom w:val="none" w:sz="0" w:space="0" w:color="auto"/>
            <w:right w:val="none" w:sz="0" w:space="0" w:color="auto"/>
          </w:divBdr>
        </w:div>
        <w:div w:id="894925217">
          <w:marLeft w:val="0"/>
          <w:marRight w:val="0"/>
          <w:marTop w:val="0"/>
          <w:marBottom w:val="0"/>
          <w:divBdr>
            <w:top w:val="none" w:sz="0" w:space="0" w:color="auto"/>
            <w:left w:val="none" w:sz="0" w:space="0" w:color="auto"/>
            <w:bottom w:val="none" w:sz="0" w:space="0" w:color="auto"/>
            <w:right w:val="none" w:sz="0" w:space="0" w:color="auto"/>
          </w:divBdr>
        </w:div>
        <w:div w:id="1705014804">
          <w:marLeft w:val="0"/>
          <w:marRight w:val="0"/>
          <w:marTop w:val="0"/>
          <w:marBottom w:val="0"/>
          <w:divBdr>
            <w:top w:val="none" w:sz="0" w:space="0" w:color="auto"/>
            <w:left w:val="none" w:sz="0" w:space="0" w:color="auto"/>
            <w:bottom w:val="none" w:sz="0" w:space="0" w:color="auto"/>
            <w:right w:val="none" w:sz="0" w:space="0" w:color="auto"/>
          </w:divBdr>
          <w:divsChild>
            <w:div w:id="1101797760">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477040188">
      <w:bodyDiv w:val="1"/>
      <w:marLeft w:val="0"/>
      <w:marRight w:val="0"/>
      <w:marTop w:val="0"/>
      <w:marBottom w:val="0"/>
      <w:divBdr>
        <w:top w:val="none" w:sz="0" w:space="0" w:color="auto"/>
        <w:left w:val="none" w:sz="0" w:space="0" w:color="auto"/>
        <w:bottom w:val="none" w:sz="0" w:space="0" w:color="auto"/>
        <w:right w:val="none" w:sz="0" w:space="0" w:color="auto"/>
      </w:divBdr>
    </w:div>
    <w:div w:id="503207667">
      <w:bodyDiv w:val="1"/>
      <w:marLeft w:val="0"/>
      <w:marRight w:val="0"/>
      <w:marTop w:val="0"/>
      <w:marBottom w:val="0"/>
      <w:divBdr>
        <w:top w:val="none" w:sz="0" w:space="0" w:color="auto"/>
        <w:left w:val="none" w:sz="0" w:space="0" w:color="auto"/>
        <w:bottom w:val="none" w:sz="0" w:space="0" w:color="auto"/>
        <w:right w:val="none" w:sz="0" w:space="0" w:color="auto"/>
      </w:divBdr>
    </w:div>
    <w:div w:id="510608142">
      <w:bodyDiv w:val="1"/>
      <w:marLeft w:val="0"/>
      <w:marRight w:val="0"/>
      <w:marTop w:val="0"/>
      <w:marBottom w:val="0"/>
      <w:divBdr>
        <w:top w:val="none" w:sz="0" w:space="0" w:color="auto"/>
        <w:left w:val="none" w:sz="0" w:space="0" w:color="auto"/>
        <w:bottom w:val="none" w:sz="0" w:space="0" w:color="auto"/>
        <w:right w:val="none" w:sz="0" w:space="0" w:color="auto"/>
      </w:divBdr>
      <w:divsChild>
        <w:div w:id="1020082838">
          <w:marLeft w:val="360"/>
          <w:marRight w:val="0"/>
          <w:marTop w:val="200"/>
          <w:marBottom w:val="0"/>
          <w:divBdr>
            <w:top w:val="none" w:sz="0" w:space="0" w:color="auto"/>
            <w:left w:val="none" w:sz="0" w:space="0" w:color="auto"/>
            <w:bottom w:val="none" w:sz="0" w:space="0" w:color="auto"/>
            <w:right w:val="none" w:sz="0" w:space="0" w:color="auto"/>
          </w:divBdr>
        </w:div>
        <w:div w:id="1184326053">
          <w:marLeft w:val="360"/>
          <w:marRight w:val="0"/>
          <w:marTop w:val="200"/>
          <w:marBottom w:val="0"/>
          <w:divBdr>
            <w:top w:val="none" w:sz="0" w:space="0" w:color="auto"/>
            <w:left w:val="none" w:sz="0" w:space="0" w:color="auto"/>
            <w:bottom w:val="none" w:sz="0" w:space="0" w:color="auto"/>
            <w:right w:val="none" w:sz="0" w:space="0" w:color="auto"/>
          </w:divBdr>
        </w:div>
      </w:divsChild>
    </w:div>
    <w:div w:id="574432954">
      <w:bodyDiv w:val="1"/>
      <w:marLeft w:val="0"/>
      <w:marRight w:val="0"/>
      <w:marTop w:val="0"/>
      <w:marBottom w:val="0"/>
      <w:divBdr>
        <w:top w:val="none" w:sz="0" w:space="0" w:color="auto"/>
        <w:left w:val="none" w:sz="0" w:space="0" w:color="auto"/>
        <w:bottom w:val="none" w:sz="0" w:space="0" w:color="auto"/>
        <w:right w:val="none" w:sz="0" w:space="0" w:color="auto"/>
      </w:divBdr>
      <w:divsChild>
        <w:div w:id="1395931134">
          <w:marLeft w:val="0"/>
          <w:marRight w:val="0"/>
          <w:marTop w:val="0"/>
          <w:marBottom w:val="0"/>
          <w:divBdr>
            <w:top w:val="none" w:sz="0" w:space="0" w:color="auto"/>
            <w:left w:val="none" w:sz="0" w:space="0" w:color="auto"/>
            <w:bottom w:val="none" w:sz="0" w:space="0" w:color="auto"/>
            <w:right w:val="none" w:sz="0" w:space="0" w:color="auto"/>
          </w:divBdr>
          <w:divsChild>
            <w:div w:id="1757939648">
              <w:marLeft w:val="0"/>
              <w:marRight w:val="0"/>
              <w:marTop w:val="0"/>
              <w:marBottom w:val="0"/>
              <w:divBdr>
                <w:top w:val="none" w:sz="0" w:space="0" w:color="auto"/>
                <w:left w:val="none" w:sz="0" w:space="0" w:color="auto"/>
                <w:bottom w:val="none" w:sz="0" w:space="0" w:color="auto"/>
                <w:right w:val="none" w:sz="0" w:space="0" w:color="auto"/>
              </w:divBdr>
              <w:divsChild>
                <w:div w:id="395590089">
                  <w:marLeft w:val="0"/>
                  <w:marRight w:val="0"/>
                  <w:marTop w:val="0"/>
                  <w:marBottom w:val="0"/>
                  <w:divBdr>
                    <w:top w:val="none" w:sz="0" w:space="0" w:color="auto"/>
                    <w:left w:val="none" w:sz="0" w:space="0" w:color="auto"/>
                    <w:bottom w:val="none" w:sz="0" w:space="0" w:color="auto"/>
                    <w:right w:val="none" w:sz="0" w:space="0" w:color="auto"/>
                  </w:divBdr>
                  <w:divsChild>
                    <w:div w:id="69134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1076792">
      <w:bodyDiv w:val="1"/>
      <w:marLeft w:val="0"/>
      <w:marRight w:val="0"/>
      <w:marTop w:val="0"/>
      <w:marBottom w:val="0"/>
      <w:divBdr>
        <w:top w:val="none" w:sz="0" w:space="0" w:color="auto"/>
        <w:left w:val="none" w:sz="0" w:space="0" w:color="auto"/>
        <w:bottom w:val="none" w:sz="0" w:space="0" w:color="auto"/>
        <w:right w:val="none" w:sz="0" w:space="0" w:color="auto"/>
      </w:divBdr>
      <w:divsChild>
        <w:div w:id="1374617618">
          <w:marLeft w:val="360"/>
          <w:marRight w:val="0"/>
          <w:marTop w:val="200"/>
          <w:marBottom w:val="0"/>
          <w:divBdr>
            <w:top w:val="none" w:sz="0" w:space="0" w:color="auto"/>
            <w:left w:val="none" w:sz="0" w:space="0" w:color="auto"/>
            <w:bottom w:val="none" w:sz="0" w:space="0" w:color="auto"/>
            <w:right w:val="none" w:sz="0" w:space="0" w:color="auto"/>
          </w:divBdr>
        </w:div>
      </w:divsChild>
    </w:div>
    <w:div w:id="730732172">
      <w:bodyDiv w:val="1"/>
      <w:marLeft w:val="0"/>
      <w:marRight w:val="0"/>
      <w:marTop w:val="0"/>
      <w:marBottom w:val="0"/>
      <w:divBdr>
        <w:top w:val="none" w:sz="0" w:space="0" w:color="auto"/>
        <w:left w:val="none" w:sz="0" w:space="0" w:color="auto"/>
        <w:bottom w:val="none" w:sz="0" w:space="0" w:color="auto"/>
        <w:right w:val="none" w:sz="0" w:space="0" w:color="auto"/>
      </w:divBdr>
    </w:div>
    <w:div w:id="746414682">
      <w:bodyDiv w:val="1"/>
      <w:marLeft w:val="0"/>
      <w:marRight w:val="0"/>
      <w:marTop w:val="0"/>
      <w:marBottom w:val="0"/>
      <w:divBdr>
        <w:top w:val="none" w:sz="0" w:space="0" w:color="auto"/>
        <w:left w:val="none" w:sz="0" w:space="0" w:color="auto"/>
        <w:bottom w:val="none" w:sz="0" w:space="0" w:color="auto"/>
        <w:right w:val="none" w:sz="0" w:space="0" w:color="auto"/>
      </w:divBdr>
      <w:divsChild>
        <w:div w:id="1183082057">
          <w:marLeft w:val="360"/>
          <w:marRight w:val="0"/>
          <w:marTop w:val="200"/>
          <w:marBottom w:val="120"/>
          <w:divBdr>
            <w:top w:val="none" w:sz="0" w:space="0" w:color="auto"/>
            <w:left w:val="none" w:sz="0" w:space="0" w:color="auto"/>
            <w:bottom w:val="none" w:sz="0" w:space="0" w:color="auto"/>
            <w:right w:val="none" w:sz="0" w:space="0" w:color="auto"/>
          </w:divBdr>
        </w:div>
      </w:divsChild>
    </w:div>
    <w:div w:id="815688095">
      <w:bodyDiv w:val="1"/>
      <w:marLeft w:val="0"/>
      <w:marRight w:val="0"/>
      <w:marTop w:val="0"/>
      <w:marBottom w:val="0"/>
      <w:divBdr>
        <w:top w:val="none" w:sz="0" w:space="0" w:color="auto"/>
        <w:left w:val="none" w:sz="0" w:space="0" w:color="auto"/>
        <w:bottom w:val="none" w:sz="0" w:space="0" w:color="auto"/>
        <w:right w:val="none" w:sz="0" w:space="0" w:color="auto"/>
      </w:divBdr>
      <w:divsChild>
        <w:div w:id="199443769">
          <w:marLeft w:val="835"/>
          <w:marRight w:val="0"/>
          <w:marTop w:val="200"/>
          <w:marBottom w:val="0"/>
          <w:divBdr>
            <w:top w:val="none" w:sz="0" w:space="0" w:color="auto"/>
            <w:left w:val="none" w:sz="0" w:space="0" w:color="auto"/>
            <w:bottom w:val="none" w:sz="0" w:space="0" w:color="auto"/>
            <w:right w:val="none" w:sz="0" w:space="0" w:color="auto"/>
          </w:divBdr>
        </w:div>
        <w:div w:id="836194875">
          <w:marLeft w:val="360"/>
          <w:marRight w:val="0"/>
          <w:marTop w:val="200"/>
          <w:marBottom w:val="0"/>
          <w:divBdr>
            <w:top w:val="none" w:sz="0" w:space="0" w:color="auto"/>
            <w:left w:val="none" w:sz="0" w:space="0" w:color="auto"/>
            <w:bottom w:val="none" w:sz="0" w:space="0" w:color="auto"/>
            <w:right w:val="none" w:sz="0" w:space="0" w:color="auto"/>
          </w:divBdr>
        </w:div>
        <w:div w:id="1960724813">
          <w:marLeft w:val="360"/>
          <w:marRight w:val="0"/>
          <w:marTop w:val="200"/>
          <w:marBottom w:val="0"/>
          <w:divBdr>
            <w:top w:val="none" w:sz="0" w:space="0" w:color="auto"/>
            <w:left w:val="none" w:sz="0" w:space="0" w:color="auto"/>
            <w:bottom w:val="none" w:sz="0" w:space="0" w:color="auto"/>
            <w:right w:val="none" w:sz="0" w:space="0" w:color="auto"/>
          </w:divBdr>
        </w:div>
      </w:divsChild>
    </w:div>
    <w:div w:id="822818694">
      <w:bodyDiv w:val="1"/>
      <w:marLeft w:val="0"/>
      <w:marRight w:val="0"/>
      <w:marTop w:val="0"/>
      <w:marBottom w:val="0"/>
      <w:divBdr>
        <w:top w:val="none" w:sz="0" w:space="0" w:color="auto"/>
        <w:left w:val="none" w:sz="0" w:space="0" w:color="auto"/>
        <w:bottom w:val="none" w:sz="0" w:space="0" w:color="auto"/>
        <w:right w:val="none" w:sz="0" w:space="0" w:color="auto"/>
      </w:divBdr>
    </w:div>
    <w:div w:id="1025791836">
      <w:bodyDiv w:val="1"/>
      <w:marLeft w:val="0"/>
      <w:marRight w:val="0"/>
      <w:marTop w:val="0"/>
      <w:marBottom w:val="0"/>
      <w:divBdr>
        <w:top w:val="none" w:sz="0" w:space="0" w:color="auto"/>
        <w:left w:val="none" w:sz="0" w:space="0" w:color="auto"/>
        <w:bottom w:val="none" w:sz="0" w:space="0" w:color="auto"/>
        <w:right w:val="none" w:sz="0" w:space="0" w:color="auto"/>
      </w:divBdr>
      <w:divsChild>
        <w:div w:id="403261637">
          <w:marLeft w:val="0"/>
          <w:marRight w:val="0"/>
          <w:marTop w:val="0"/>
          <w:marBottom w:val="0"/>
          <w:divBdr>
            <w:top w:val="none" w:sz="0" w:space="0" w:color="auto"/>
            <w:left w:val="none" w:sz="0" w:space="0" w:color="auto"/>
            <w:bottom w:val="none" w:sz="0" w:space="0" w:color="auto"/>
            <w:right w:val="none" w:sz="0" w:space="0" w:color="auto"/>
          </w:divBdr>
        </w:div>
      </w:divsChild>
    </w:div>
    <w:div w:id="1188367190">
      <w:bodyDiv w:val="1"/>
      <w:marLeft w:val="0"/>
      <w:marRight w:val="0"/>
      <w:marTop w:val="0"/>
      <w:marBottom w:val="0"/>
      <w:divBdr>
        <w:top w:val="none" w:sz="0" w:space="0" w:color="auto"/>
        <w:left w:val="none" w:sz="0" w:space="0" w:color="auto"/>
        <w:bottom w:val="none" w:sz="0" w:space="0" w:color="auto"/>
        <w:right w:val="none" w:sz="0" w:space="0" w:color="auto"/>
      </w:divBdr>
      <w:divsChild>
        <w:div w:id="136132254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925191225">
              <w:marLeft w:val="0"/>
              <w:marRight w:val="0"/>
              <w:marTop w:val="0"/>
              <w:marBottom w:val="0"/>
              <w:divBdr>
                <w:top w:val="none" w:sz="0" w:space="0" w:color="auto"/>
                <w:left w:val="none" w:sz="0" w:space="0" w:color="auto"/>
                <w:bottom w:val="none" w:sz="0" w:space="0" w:color="auto"/>
                <w:right w:val="none" w:sz="0" w:space="0" w:color="auto"/>
              </w:divBdr>
              <w:divsChild>
                <w:div w:id="815924748">
                  <w:marLeft w:val="0"/>
                  <w:marRight w:val="0"/>
                  <w:marTop w:val="0"/>
                  <w:marBottom w:val="0"/>
                  <w:divBdr>
                    <w:top w:val="none" w:sz="0" w:space="0" w:color="auto"/>
                    <w:left w:val="none" w:sz="0" w:space="0" w:color="auto"/>
                    <w:bottom w:val="none" w:sz="0" w:space="0" w:color="auto"/>
                    <w:right w:val="none" w:sz="0" w:space="0" w:color="auto"/>
                  </w:divBdr>
                </w:div>
                <w:div w:id="1472289273">
                  <w:marLeft w:val="0"/>
                  <w:marRight w:val="0"/>
                  <w:marTop w:val="0"/>
                  <w:marBottom w:val="0"/>
                  <w:divBdr>
                    <w:top w:val="none" w:sz="0" w:space="0" w:color="auto"/>
                    <w:left w:val="none" w:sz="0" w:space="0" w:color="auto"/>
                    <w:bottom w:val="none" w:sz="0" w:space="0" w:color="auto"/>
                    <w:right w:val="none" w:sz="0" w:space="0" w:color="auto"/>
                  </w:divBdr>
                  <w:divsChild>
                    <w:div w:id="211716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6238633">
      <w:bodyDiv w:val="1"/>
      <w:marLeft w:val="0"/>
      <w:marRight w:val="0"/>
      <w:marTop w:val="0"/>
      <w:marBottom w:val="0"/>
      <w:divBdr>
        <w:top w:val="none" w:sz="0" w:space="0" w:color="auto"/>
        <w:left w:val="none" w:sz="0" w:space="0" w:color="auto"/>
        <w:bottom w:val="none" w:sz="0" w:space="0" w:color="auto"/>
        <w:right w:val="none" w:sz="0" w:space="0" w:color="auto"/>
      </w:divBdr>
      <w:divsChild>
        <w:div w:id="183968464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81414612">
              <w:marLeft w:val="0"/>
              <w:marRight w:val="0"/>
              <w:marTop w:val="0"/>
              <w:marBottom w:val="0"/>
              <w:divBdr>
                <w:top w:val="none" w:sz="0" w:space="0" w:color="auto"/>
                <w:left w:val="none" w:sz="0" w:space="0" w:color="auto"/>
                <w:bottom w:val="none" w:sz="0" w:space="0" w:color="auto"/>
                <w:right w:val="none" w:sz="0" w:space="0" w:color="auto"/>
              </w:divBdr>
              <w:divsChild>
                <w:div w:id="1884246246">
                  <w:marLeft w:val="0"/>
                  <w:marRight w:val="0"/>
                  <w:marTop w:val="0"/>
                  <w:marBottom w:val="0"/>
                  <w:divBdr>
                    <w:top w:val="none" w:sz="0" w:space="0" w:color="auto"/>
                    <w:left w:val="none" w:sz="0" w:space="0" w:color="auto"/>
                    <w:bottom w:val="none" w:sz="0" w:space="0" w:color="auto"/>
                    <w:right w:val="none" w:sz="0" w:space="0" w:color="auto"/>
                  </w:divBdr>
                </w:div>
                <w:div w:id="465975846">
                  <w:marLeft w:val="0"/>
                  <w:marRight w:val="0"/>
                  <w:marTop w:val="0"/>
                  <w:marBottom w:val="0"/>
                  <w:divBdr>
                    <w:top w:val="none" w:sz="0" w:space="0" w:color="auto"/>
                    <w:left w:val="none" w:sz="0" w:space="0" w:color="auto"/>
                    <w:bottom w:val="none" w:sz="0" w:space="0" w:color="auto"/>
                    <w:right w:val="none" w:sz="0" w:space="0" w:color="auto"/>
                  </w:divBdr>
                  <w:divsChild>
                    <w:div w:id="65445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855002">
      <w:bodyDiv w:val="1"/>
      <w:marLeft w:val="0"/>
      <w:marRight w:val="0"/>
      <w:marTop w:val="0"/>
      <w:marBottom w:val="0"/>
      <w:divBdr>
        <w:top w:val="none" w:sz="0" w:space="0" w:color="auto"/>
        <w:left w:val="none" w:sz="0" w:space="0" w:color="auto"/>
        <w:bottom w:val="none" w:sz="0" w:space="0" w:color="auto"/>
        <w:right w:val="none" w:sz="0" w:space="0" w:color="auto"/>
      </w:divBdr>
      <w:divsChild>
        <w:div w:id="1596286140">
          <w:marLeft w:val="0"/>
          <w:marRight w:val="0"/>
          <w:marTop w:val="0"/>
          <w:marBottom w:val="0"/>
          <w:divBdr>
            <w:top w:val="none" w:sz="0" w:space="0" w:color="auto"/>
            <w:left w:val="none" w:sz="0" w:space="0" w:color="auto"/>
            <w:bottom w:val="none" w:sz="0" w:space="0" w:color="auto"/>
            <w:right w:val="none" w:sz="0" w:space="0" w:color="auto"/>
          </w:divBdr>
        </w:div>
        <w:div w:id="791630355">
          <w:marLeft w:val="0"/>
          <w:marRight w:val="0"/>
          <w:marTop w:val="0"/>
          <w:marBottom w:val="0"/>
          <w:divBdr>
            <w:top w:val="none" w:sz="0" w:space="0" w:color="auto"/>
            <w:left w:val="none" w:sz="0" w:space="0" w:color="auto"/>
            <w:bottom w:val="none" w:sz="0" w:space="0" w:color="auto"/>
            <w:right w:val="none" w:sz="0" w:space="0" w:color="auto"/>
          </w:divBdr>
        </w:div>
      </w:divsChild>
    </w:div>
    <w:div w:id="1483237527">
      <w:bodyDiv w:val="1"/>
      <w:marLeft w:val="0"/>
      <w:marRight w:val="0"/>
      <w:marTop w:val="0"/>
      <w:marBottom w:val="0"/>
      <w:divBdr>
        <w:top w:val="none" w:sz="0" w:space="0" w:color="auto"/>
        <w:left w:val="none" w:sz="0" w:space="0" w:color="auto"/>
        <w:bottom w:val="none" w:sz="0" w:space="0" w:color="auto"/>
        <w:right w:val="none" w:sz="0" w:space="0" w:color="auto"/>
      </w:divBdr>
    </w:div>
    <w:div w:id="1565140175">
      <w:bodyDiv w:val="1"/>
      <w:marLeft w:val="0"/>
      <w:marRight w:val="0"/>
      <w:marTop w:val="0"/>
      <w:marBottom w:val="0"/>
      <w:divBdr>
        <w:top w:val="none" w:sz="0" w:space="0" w:color="auto"/>
        <w:left w:val="none" w:sz="0" w:space="0" w:color="auto"/>
        <w:bottom w:val="none" w:sz="0" w:space="0" w:color="auto"/>
        <w:right w:val="none" w:sz="0" w:space="0" w:color="auto"/>
      </w:divBdr>
    </w:div>
    <w:div w:id="1742872182">
      <w:bodyDiv w:val="1"/>
      <w:marLeft w:val="0"/>
      <w:marRight w:val="0"/>
      <w:marTop w:val="0"/>
      <w:marBottom w:val="0"/>
      <w:divBdr>
        <w:top w:val="none" w:sz="0" w:space="0" w:color="auto"/>
        <w:left w:val="none" w:sz="0" w:space="0" w:color="auto"/>
        <w:bottom w:val="none" w:sz="0" w:space="0" w:color="auto"/>
        <w:right w:val="none" w:sz="0" w:space="0" w:color="auto"/>
      </w:divBdr>
    </w:div>
    <w:div w:id="1775129389">
      <w:bodyDiv w:val="1"/>
      <w:marLeft w:val="0"/>
      <w:marRight w:val="0"/>
      <w:marTop w:val="0"/>
      <w:marBottom w:val="0"/>
      <w:divBdr>
        <w:top w:val="none" w:sz="0" w:space="0" w:color="auto"/>
        <w:left w:val="none" w:sz="0" w:space="0" w:color="auto"/>
        <w:bottom w:val="none" w:sz="0" w:space="0" w:color="auto"/>
        <w:right w:val="none" w:sz="0" w:space="0" w:color="auto"/>
      </w:divBdr>
    </w:div>
    <w:div w:id="1852179262">
      <w:bodyDiv w:val="1"/>
      <w:marLeft w:val="0"/>
      <w:marRight w:val="0"/>
      <w:marTop w:val="0"/>
      <w:marBottom w:val="0"/>
      <w:divBdr>
        <w:top w:val="none" w:sz="0" w:space="0" w:color="auto"/>
        <w:left w:val="none" w:sz="0" w:space="0" w:color="auto"/>
        <w:bottom w:val="none" w:sz="0" w:space="0" w:color="auto"/>
        <w:right w:val="none" w:sz="0" w:space="0" w:color="auto"/>
      </w:divBdr>
    </w:div>
    <w:div w:id="1859730571">
      <w:bodyDiv w:val="1"/>
      <w:marLeft w:val="0"/>
      <w:marRight w:val="0"/>
      <w:marTop w:val="0"/>
      <w:marBottom w:val="0"/>
      <w:divBdr>
        <w:top w:val="none" w:sz="0" w:space="0" w:color="auto"/>
        <w:left w:val="none" w:sz="0" w:space="0" w:color="auto"/>
        <w:bottom w:val="none" w:sz="0" w:space="0" w:color="auto"/>
        <w:right w:val="none" w:sz="0" w:space="0" w:color="auto"/>
      </w:divBdr>
    </w:div>
    <w:div w:id="1917661804">
      <w:bodyDiv w:val="1"/>
      <w:marLeft w:val="0"/>
      <w:marRight w:val="0"/>
      <w:marTop w:val="0"/>
      <w:marBottom w:val="0"/>
      <w:divBdr>
        <w:top w:val="none" w:sz="0" w:space="0" w:color="auto"/>
        <w:left w:val="none" w:sz="0" w:space="0" w:color="auto"/>
        <w:bottom w:val="none" w:sz="0" w:space="0" w:color="auto"/>
        <w:right w:val="none" w:sz="0" w:space="0" w:color="auto"/>
      </w:divBdr>
      <w:divsChild>
        <w:div w:id="1968047777">
          <w:marLeft w:val="0"/>
          <w:marRight w:val="0"/>
          <w:marTop w:val="0"/>
          <w:marBottom w:val="270"/>
          <w:divBdr>
            <w:top w:val="none" w:sz="0" w:space="0" w:color="auto"/>
            <w:left w:val="none" w:sz="0" w:space="0" w:color="auto"/>
            <w:bottom w:val="none" w:sz="0" w:space="0" w:color="auto"/>
            <w:right w:val="none" w:sz="0" w:space="0" w:color="auto"/>
          </w:divBdr>
        </w:div>
        <w:div w:id="1475102272">
          <w:marLeft w:val="0"/>
          <w:marRight w:val="0"/>
          <w:marTop w:val="0"/>
          <w:marBottom w:val="270"/>
          <w:divBdr>
            <w:top w:val="none" w:sz="0" w:space="0" w:color="auto"/>
            <w:left w:val="none" w:sz="0" w:space="0" w:color="auto"/>
            <w:bottom w:val="none" w:sz="0" w:space="0" w:color="auto"/>
            <w:right w:val="none" w:sz="0" w:space="0" w:color="auto"/>
          </w:divBdr>
        </w:div>
        <w:div w:id="272445167">
          <w:marLeft w:val="0"/>
          <w:marRight w:val="0"/>
          <w:marTop w:val="0"/>
          <w:marBottom w:val="270"/>
          <w:divBdr>
            <w:top w:val="none" w:sz="0" w:space="0" w:color="auto"/>
            <w:left w:val="none" w:sz="0" w:space="0" w:color="auto"/>
            <w:bottom w:val="none" w:sz="0" w:space="0" w:color="auto"/>
            <w:right w:val="none" w:sz="0" w:space="0" w:color="auto"/>
          </w:divBdr>
        </w:div>
        <w:div w:id="715276812">
          <w:marLeft w:val="0"/>
          <w:marRight w:val="0"/>
          <w:marTop w:val="0"/>
          <w:marBottom w:val="270"/>
          <w:divBdr>
            <w:top w:val="none" w:sz="0" w:space="0" w:color="auto"/>
            <w:left w:val="none" w:sz="0" w:space="0" w:color="auto"/>
            <w:bottom w:val="none" w:sz="0" w:space="0" w:color="auto"/>
            <w:right w:val="none" w:sz="0" w:space="0" w:color="auto"/>
          </w:divBdr>
        </w:div>
        <w:div w:id="1682583609">
          <w:marLeft w:val="0"/>
          <w:marRight w:val="0"/>
          <w:marTop w:val="0"/>
          <w:marBottom w:val="270"/>
          <w:divBdr>
            <w:top w:val="none" w:sz="0" w:space="0" w:color="auto"/>
            <w:left w:val="none" w:sz="0" w:space="0" w:color="auto"/>
            <w:bottom w:val="none" w:sz="0" w:space="0" w:color="auto"/>
            <w:right w:val="none" w:sz="0" w:space="0" w:color="auto"/>
          </w:divBdr>
        </w:div>
      </w:divsChild>
    </w:div>
    <w:div w:id="2028634094">
      <w:bodyDiv w:val="1"/>
      <w:marLeft w:val="0"/>
      <w:marRight w:val="0"/>
      <w:marTop w:val="0"/>
      <w:marBottom w:val="0"/>
      <w:divBdr>
        <w:top w:val="none" w:sz="0" w:space="0" w:color="auto"/>
        <w:left w:val="none" w:sz="0" w:space="0" w:color="auto"/>
        <w:bottom w:val="none" w:sz="0" w:space="0" w:color="auto"/>
        <w:right w:val="none" w:sz="0" w:space="0" w:color="auto"/>
      </w:divBdr>
    </w:div>
    <w:div w:id="2046438354">
      <w:bodyDiv w:val="1"/>
      <w:marLeft w:val="0"/>
      <w:marRight w:val="0"/>
      <w:marTop w:val="0"/>
      <w:marBottom w:val="0"/>
      <w:divBdr>
        <w:top w:val="none" w:sz="0" w:space="0" w:color="auto"/>
        <w:left w:val="none" w:sz="0" w:space="0" w:color="auto"/>
        <w:bottom w:val="none" w:sz="0" w:space="0" w:color="auto"/>
        <w:right w:val="none" w:sz="0" w:space="0" w:color="auto"/>
      </w:divBdr>
    </w:div>
    <w:div w:id="2067138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time_continue=327&amp;v=Fux_MM-hEMg&amp;feature=emb_titl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nottingham.ac.uk/nmp/sonet/rlos/placs/critical_reflection/models/" TargetMode="External"/><Relationship Id="rId4" Type="http://schemas.openxmlformats.org/officeDocument/2006/relationships/webSettings" Target="webSettings.xml"/><Relationship Id="rId9" Type="http://schemas.openxmlformats.org/officeDocument/2006/relationships/hyperlink" Target="https://physio-pedia.com/Borton's_Development_Framewor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TotalTime>
  <Pages>10</Pages>
  <Words>2076</Words>
  <Characters>11836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Malinka Pavlova (1906953)</dc:creator>
  <cp:keywords/>
  <dc:description/>
  <cp:lastModifiedBy>Malinka Pavlova (1906953)</cp:lastModifiedBy>
  <cp:revision>26</cp:revision>
  <dcterms:created xsi:type="dcterms:W3CDTF">2020-05-03T13:32:00Z</dcterms:created>
  <dcterms:modified xsi:type="dcterms:W3CDTF">2020-05-04T15:06:00Z</dcterms:modified>
</cp:coreProperties>
</file>