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1A73A9" w:rsidRDefault="00563B58" w:rsidP="00E6298B">
      <w:pPr>
        <w:ind w:right="107"/>
        <w:rPr>
          <w:color w:val="auto"/>
          <w:sz w:val="24"/>
          <w:szCs w:val="24"/>
        </w:rPr>
      </w:pPr>
    </w:p>
    <w:p w14:paraId="13CA7F89" w14:textId="2E22A5C3" w:rsidR="00563B58" w:rsidRPr="001A73A9" w:rsidRDefault="00732FB9" w:rsidP="00E6298B">
      <w:pPr>
        <w:ind w:right="107"/>
        <w:rPr>
          <w:color w:val="auto"/>
          <w:sz w:val="24"/>
          <w:szCs w:val="24"/>
        </w:rPr>
      </w:pPr>
      <w:r w:rsidRPr="001A73A9">
        <w:rPr>
          <w:noProof/>
          <w:color w:val="auto"/>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1A73A9" w:rsidRDefault="00563B58" w:rsidP="00E6298B">
      <w:pPr>
        <w:ind w:right="107"/>
        <w:rPr>
          <w:color w:val="auto"/>
          <w:sz w:val="24"/>
          <w:szCs w:val="24"/>
        </w:rPr>
      </w:pPr>
    </w:p>
    <w:p w14:paraId="326BA8E0" w14:textId="77777777" w:rsidR="00563B58" w:rsidRPr="001A73A9" w:rsidRDefault="00563B58" w:rsidP="00E6298B">
      <w:pPr>
        <w:ind w:right="107"/>
        <w:rPr>
          <w:color w:val="auto"/>
          <w:sz w:val="24"/>
          <w:szCs w:val="24"/>
        </w:rPr>
      </w:pPr>
    </w:p>
    <w:p w14:paraId="673A668D" w14:textId="00F74FBA" w:rsidR="00270EEB" w:rsidRPr="001A73A9" w:rsidRDefault="007F371B" w:rsidP="00E6298B">
      <w:pPr>
        <w:ind w:right="107"/>
        <w:rPr>
          <w:b/>
          <w:color w:val="auto"/>
          <w:sz w:val="36"/>
          <w:szCs w:val="40"/>
        </w:rPr>
      </w:pPr>
      <w:r w:rsidRPr="001A73A9">
        <w:rPr>
          <w:b/>
          <w:color w:val="auto"/>
          <w:sz w:val="36"/>
          <w:szCs w:val="40"/>
        </w:rPr>
        <w:t>Graduate Diploma in</w:t>
      </w:r>
      <w:r w:rsidR="00270EEB" w:rsidRPr="001A73A9">
        <w:rPr>
          <w:b/>
          <w:color w:val="auto"/>
          <w:sz w:val="36"/>
          <w:szCs w:val="40"/>
        </w:rPr>
        <w:t xml:space="preserve"> Professional Police Practice </w:t>
      </w:r>
    </w:p>
    <w:p w14:paraId="467D0C82" w14:textId="77777777" w:rsidR="00270EEB" w:rsidRPr="001A73A9" w:rsidRDefault="00270EEB" w:rsidP="00E6298B">
      <w:pPr>
        <w:overflowPunct/>
        <w:autoSpaceDE/>
        <w:autoSpaceDN/>
        <w:adjustRightInd/>
        <w:ind w:right="107"/>
        <w:textAlignment w:val="auto"/>
        <w:rPr>
          <w:b/>
          <w:color w:val="auto"/>
          <w:sz w:val="44"/>
        </w:rPr>
      </w:pPr>
    </w:p>
    <w:p w14:paraId="4655B689" w14:textId="6C82E578" w:rsidR="0085230E" w:rsidRPr="001A73A9" w:rsidRDefault="0085230E" w:rsidP="00E6298B">
      <w:pPr>
        <w:overflowPunct/>
        <w:autoSpaceDE/>
        <w:autoSpaceDN/>
        <w:adjustRightInd/>
        <w:ind w:right="107"/>
        <w:textAlignment w:val="auto"/>
        <w:rPr>
          <w:b/>
          <w:color w:val="auto"/>
          <w:sz w:val="44"/>
        </w:rPr>
      </w:pPr>
      <w:r w:rsidRPr="001A73A9">
        <w:rPr>
          <w:b/>
          <w:color w:val="auto"/>
          <w:sz w:val="44"/>
        </w:rPr>
        <w:t xml:space="preserve">LEVEL </w:t>
      </w:r>
      <w:r w:rsidR="007F371B" w:rsidRPr="001A73A9">
        <w:rPr>
          <w:b/>
          <w:color w:val="auto"/>
          <w:sz w:val="44"/>
        </w:rPr>
        <w:t>6</w:t>
      </w:r>
      <w:r w:rsidRPr="001A73A9">
        <w:rPr>
          <w:b/>
          <w:color w:val="auto"/>
          <w:sz w:val="44"/>
        </w:rPr>
        <w:t xml:space="preserve"> - </w:t>
      </w:r>
      <w:r w:rsidR="00270EEB" w:rsidRPr="001A73A9">
        <w:rPr>
          <w:b/>
          <w:color w:val="auto"/>
          <w:sz w:val="44"/>
        </w:rPr>
        <w:t>4</w:t>
      </w:r>
      <w:r w:rsidRPr="001A73A9">
        <w:rPr>
          <w:b/>
          <w:color w:val="auto"/>
          <w:sz w:val="44"/>
        </w:rPr>
        <w:t>0 Credits</w:t>
      </w:r>
    </w:p>
    <w:p w14:paraId="61488168" w14:textId="77777777" w:rsidR="00F927A1" w:rsidRPr="001A73A9" w:rsidRDefault="00F927A1" w:rsidP="00E6298B">
      <w:pPr>
        <w:overflowPunct/>
        <w:autoSpaceDE/>
        <w:autoSpaceDN/>
        <w:adjustRightInd/>
        <w:ind w:right="107"/>
        <w:textAlignment w:val="auto"/>
        <w:rPr>
          <w:b/>
          <w:color w:val="auto"/>
          <w:sz w:val="44"/>
        </w:rPr>
      </w:pPr>
    </w:p>
    <w:p w14:paraId="3599523E" w14:textId="77777777" w:rsidR="00F927A1" w:rsidRPr="001A73A9" w:rsidRDefault="00F927A1" w:rsidP="00E6298B">
      <w:pPr>
        <w:overflowPunct/>
        <w:autoSpaceDE/>
        <w:autoSpaceDN/>
        <w:adjustRightInd/>
        <w:ind w:right="107"/>
        <w:textAlignment w:val="auto"/>
        <w:rPr>
          <w:b/>
          <w:color w:val="auto"/>
          <w:sz w:val="44"/>
        </w:rPr>
      </w:pPr>
    </w:p>
    <w:p w14:paraId="55F4D7BC" w14:textId="77777777" w:rsidR="008F22BD" w:rsidRPr="001A73A9" w:rsidRDefault="008F22BD" w:rsidP="00E6298B">
      <w:pPr>
        <w:overflowPunct/>
        <w:autoSpaceDE/>
        <w:autoSpaceDN/>
        <w:adjustRightInd/>
        <w:ind w:right="107"/>
        <w:textAlignment w:val="auto"/>
        <w:rPr>
          <w:b/>
          <w:color w:val="auto"/>
          <w:sz w:val="44"/>
        </w:rPr>
      </w:pPr>
    </w:p>
    <w:p w14:paraId="2D051E84" w14:textId="77777777" w:rsidR="008F22BD" w:rsidRPr="001A73A9" w:rsidRDefault="008F22BD" w:rsidP="00E6298B">
      <w:pPr>
        <w:overflowPunct/>
        <w:autoSpaceDE/>
        <w:autoSpaceDN/>
        <w:adjustRightInd/>
        <w:ind w:right="107"/>
        <w:textAlignment w:val="auto"/>
        <w:rPr>
          <w:b/>
          <w:color w:val="auto"/>
          <w:sz w:val="44"/>
        </w:rPr>
      </w:pPr>
    </w:p>
    <w:p w14:paraId="387071EA" w14:textId="77777777" w:rsidR="008F22BD" w:rsidRPr="001A73A9" w:rsidRDefault="008F22BD" w:rsidP="00E6298B">
      <w:pPr>
        <w:overflowPunct/>
        <w:autoSpaceDE/>
        <w:autoSpaceDN/>
        <w:adjustRightInd/>
        <w:ind w:right="107"/>
        <w:textAlignment w:val="auto"/>
        <w:rPr>
          <w:b/>
          <w:color w:val="auto"/>
          <w:sz w:val="44"/>
        </w:rPr>
      </w:pPr>
    </w:p>
    <w:p w14:paraId="60F387FC" w14:textId="567D2DD0" w:rsidR="006B718C" w:rsidRPr="001A73A9" w:rsidRDefault="006B718C" w:rsidP="00E6298B">
      <w:pPr>
        <w:overflowPunct/>
        <w:autoSpaceDE/>
        <w:autoSpaceDN/>
        <w:adjustRightInd/>
        <w:ind w:right="107"/>
        <w:textAlignment w:val="auto"/>
        <w:rPr>
          <w:b/>
          <w:color w:val="auto"/>
          <w:sz w:val="40"/>
        </w:rPr>
      </w:pPr>
      <w:r w:rsidRPr="001A73A9">
        <w:rPr>
          <w:b/>
          <w:color w:val="auto"/>
          <w:sz w:val="40"/>
        </w:rPr>
        <w:t xml:space="preserve">Workbook title: Competency Based Workbook </w:t>
      </w:r>
      <w:r w:rsidR="00206319" w:rsidRPr="001A73A9">
        <w:rPr>
          <w:b/>
          <w:color w:val="auto"/>
          <w:sz w:val="40"/>
        </w:rPr>
        <w:t>1</w:t>
      </w:r>
      <w:r w:rsidRPr="001A73A9">
        <w:rPr>
          <w:b/>
          <w:color w:val="auto"/>
          <w:sz w:val="40"/>
        </w:rPr>
        <w:t xml:space="preserve"> </w:t>
      </w:r>
      <w:r w:rsidR="00792181" w:rsidRPr="001A73A9">
        <w:rPr>
          <w:b/>
          <w:color w:val="auto"/>
          <w:sz w:val="40"/>
        </w:rPr>
        <w:t>(DHEP)</w:t>
      </w:r>
    </w:p>
    <w:p w14:paraId="2797B6FE" w14:textId="77777777" w:rsidR="006B718C" w:rsidRPr="001A73A9" w:rsidRDefault="006B718C" w:rsidP="00E6298B">
      <w:pPr>
        <w:overflowPunct/>
        <w:autoSpaceDE/>
        <w:autoSpaceDN/>
        <w:adjustRightInd/>
        <w:ind w:right="107"/>
        <w:textAlignment w:val="auto"/>
        <w:rPr>
          <w:b/>
          <w:color w:val="auto"/>
          <w:sz w:val="36"/>
        </w:rPr>
      </w:pPr>
    </w:p>
    <w:p w14:paraId="39944230" w14:textId="79B4C934" w:rsidR="00F927A1" w:rsidRPr="001A73A9" w:rsidRDefault="00F927A1" w:rsidP="00E6298B">
      <w:pPr>
        <w:overflowPunct/>
        <w:autoSpaceDE/>
        <w:autoSpaceDN/>
        <w:adjustRightInd/>
        <w:ind w:right="107"/>
        <w:textAlignment w:val="auto"/>
        <w:rPr>
          <w:b/>
          <w:color w:val="auto"/>
          <w:sz w:val="36"/>
        </w:rPr>
      </w:pPr>
      <w:r w:rsidRPr="001A73A9">
        <w:rPr>
          <w:b/>
          <w:color w:val="auto"/>
          <w:sz w:val="36"/>
        </w:rPr>
        <w:t>(</w:t>
      </w:r>
      <w:r w:rsidR="00270EEB" w:rsidRPr="001A73A9">
        <w:rPr>
          <w:b/>
          <w:color w:val="auto"/>
          <w:sz w:val="36"/>
        </w:rPr>
        <w:t xml:space="preserve">SOUTH WALES POLICE, GWENT POLICE AND </w:t>
      </w:r>
      <w:r w:rsidRPr="001A73A9">
        <w:rPr>
          <w:b/>
          <w:color w:val="auto"/>
          <w:sz w:val="36"/>
        </w:rPr>
        <w:t>UWTSD)</w:t>
      </w:r>
    </w:p>
    <w:p w14:paraId="6AD5E557" w14:textId="77777777" w:rsidR="00575A8F" w:rsidRPr="001A73A9" w:rsidRDefault="00575A8F" w:rsidP="00E6298B">
      <w:pPr>
        <w:overflowPunct/>
        <w:autoSpaceDE/>
        <w:autoSpaceDN/>
        <w:adjustRightInd/>
        <w:ind w:right="107"/>
        <w:textAlignment w:val="auto"/>
        <w:rPr>
          <w:b/>
          <w:color w:val="auto"/>
          <w:sz w:val="44"/>
        </w:rPr>
      </w:pPr>
    </w:p>
    <w:p w14:paraId="2ACC3A96" w14:textId="77777777" w:rsidR="00575A8F" w:rsidRPr="001A73A9"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1A73A9" w:rsidRPr="001A73A9" w14:paraId="1D69895C" w14:textId="77777777" w:rsidTr="00E6298B">
        <w:tc>
          <w:tcPr>
            <w:tcW w:w="9493" w:type="dxa"/>
            <w:shd w:val="clear" w:color="auto" w:fill="auto"/>
          </w:tcPr>
          <w:p w14:paraId="77F04942" w14:textId="4F8A5890" w:rsidR="00575A8F" w:rsidRPr="001A73A9" w:rsidRDefault="00575A8F" w:rsidP="00E6298B">
            <w:pPr>
              <w:overflowPunct/>
              <w:autoSpaceDE/>
              <w:autoSpaceDN/>
              <w:adjustRightInd/>
              <w:ind w:right="107"/>
              <w:textAlignment w:val="auto"/>
              <w:rPr>
                <w:b/>
                <w:color w:val="auto"/>
                <w:sz w:val="32"/>
              </w:rPr>
            </w:pPr>
            <w:r w:rsidRPr="001A73A9">
              <w:rPr>
                <w:b/>
                <w:color w:val="auto"/>
                <w:sz w:val="32"/>
              </w:rPr>
              <w:t>Learner name</w:t>
            </w:r>
            <w:r w:rsidR="00066DCD" w:rsidRPr="001A73A9">
              <w:rPr>
                <w:b/>
                <w:color w:val="auto"/>
                <w:sz w:val="32"/>
              </w:rPr>
              <w:t>: Connor Michael</w:t>
            </w:r>
          </w:p>
          <w:p w14:paraId="58374EBA" w14:textId="77777777" w:rsidR="00575A8F" w:rsidRPr="001A73A9" w:rsidRDefault="00575A8F" w:rsidP="00E6298B">
            <w:pPr>
              <w:overflowPunct/>
              <w:autoSpaceDE/>
              <w:autoSpaceDN/>
              <w:adjustRightInd/>
              <w:ind w:right="107"/>
              <w:textAlignment w:val="auto"/>
              <w:rPr>
                <w:b/>
                <w:color w:val="auto"/>
                <w:sz w:val="32"/>
              </w:rPr>
            </w:pPr>
          </w:p>
          <w:p w14:paraId="523CD454" w14:textId="4F3CD384" w:rsidR="00575A8F" w:rsidRPr="001A73A9" w:rsidRDefault="00575A8F" w:rsidP="00E6298B">
            <w:pPr>
              <w:overflowPunct/>
              <w:autoSpaceDE/>
              <w:autoSpaceDN/>
              <w:adjustRightInd/>
              <w:ind w:right="107"/>
              <w:textAlignment w:val="auto"/>
              <w:rPr>
                <w:b/>
                <w:color w:val="auto"/>
                <w:sz w:val="32"/>
              </w:rPr>
            </w:pPr>
            <w:r w:rsidRPr="001A73A9">
              <w:rPr>
                <w:b/>
                <w:color w:val="auto"/>
                <w:sz w:val="32"/>
              </w:rPr>
              <w:t>Learner’s University Registration Number:</w:t>
            </w:r>
            <w:r w:rsidR="00066DCD" w:rsidRPr="001A73A9">
              <w:rPr>
                <w:b/>
                <w:color w:val="auto"/>
                <w:sz w:val="32"/>
              </w:rPr>
              <w:t>1816488</w:t>
            </w:r>
          </w:p>
          <w:p w14:paraId="02AA75B5" w14:textId="77777777" w:rsidR="00575A8F" w:rsidRPr="001A73A9" w:rsidRDefault="00575A8F" w:rsidP="00E6298B">
            <w:pPr>
              <w:overflowPunct/>
              <w:autoSpaceDE/>
              <w:autoSpaceDN/>
              <w:adjustRightInd/>
              <w:ind w:right="107"/>
              <w:textAlignment w:val="auto"/>
              <w:rPr>
                <w:b/>
                <w:color w:val="auto"/>
                <w:sz w:val="32"/>
              </w:rPr>
            </w:pPr>
          </w:p>
          <w:p w14:paraId="60725667" w14:textId="77777777" w:rsidR="00575A8F" w:rsidRPr="001A73A9" w:rsidRDefault="00575A8F" w:rsidP="00E6298B">
            <w:pPr>
              <w:overflowPunct/>
              <w:autoSpaceDE/>
              <w:autoSpaceDN/>
              <w:adjustRightInd/>
              <w:ind w:right="107"/>
              <w:textAlignment w:val="auto"/>
              <w:rPr>
                <w:b/>
                <w:color w:val="auto"/>
                <w:sz w:val="32"/>
              </w:rPr>
            </w:pPr>
          </w:p>
        </w:tc>
      </w:tr>
    </w:tbl>
    <w:p w14:paraId="74C75407" w14:textId="77777777" w:rsidR="00575A8F" w:rsidRPr="001A73A9" w:rsidRDefault="00575A8F" w:rsidP="00E6298B">
      <w:pPr>
        <w:overflowPunct/>
        <w:autoSpaceDE/>
        <w:autoSpaceDN/>
        <w:adjustRightInd/>
        <w:ind w:right="107"/>
        <w:textAlignment w:val="auto"/>
        <w:rPr>
          <w:b/>
          <w:color w:val="auto"/>
          <w:sz w:val="36"/>
        </w:rPr>
      </w:pPr>
      <w:r w:rsidRPr="001A73A9">
        <w:rPr>
          <w:b/>
          <w:color w:val="auto"/>
          <w:sz w:val="36"/>
        </w:rPr>
        <w:t xml:space="preserve"> </w:t>
      </w:r>
    </w:p>
    <w:p w14:paraId="1DEF86EF" w14:textId="77777777" w:rsidR="00575A8F" w:rsidRPr="001A73A9" w:rsidRDefault="00575A8F" w:rsidP="00E6298B">
      <w:pPr>
        <w:overflowPunct/>
        <w:autoSpaceDE/>
        <w:autoSpaceDN/>
        <w:adjustRightInd/>
        <w:ind w:right="107"/>
        <w:textAlignment w:val="auto"/>
        <w:rPr>
          <w:b/>
          <w:color w:val="auto"/>
          <w:sz w:val="36"/>
        </w:rPr>
      </w:pPr>
    </w:p>
    <w:p w14:paraId="20020A40" w14:textId="77777777" w:rsidR="00F927A1" w:rsidRPr="001A73A9" w:rsidRDefault="00F927A1" w:rsidP="00E6298B">
      <w:pPr>
        <w:overflowPunct/>
        <w:autoSpaceDE/>
        <w:autoSpaceDN/>
        <w:adjustRightInd/>
        <w:ind w:right="107"/>
        <w:textAlignment w:val="auto"/>
        <w:rPr>
          <w:b/>
          <w:color w:val="auto"/>
          <w:sz w:val="36"/>
        </w:rPr>
      </w:pPr>
    </w:p>
    <w:p w14:paraId="0950084E" w14:textId="77777777" w:rsidR="00F927A1" w:rsidRPr="001A73A9" w:rsidRDefault="00270EEB" w:rsidP="00E6298B">
      <w:pPr>
        <w:overflowPunct/>
        <w:autoSpaceDE/>
        <w:autoSpaceDN/>
        <w:adjustRightInd/>
        <w:ind w:right="107"/>
        <w:textAlignment w:val="auto"/>
        <w:rPr>
          <w:b/>
          <w:color w:val="auto"/>
          <w:sz w:val="40"/>
          <w:szCs w:val="56"/>
        </w:rPr>
      </w:pPr>
      <w:r w:rsidRPr="001A73A9">
        <w:rPr>
          <w:b/>
          <w:color w:val="auto"/>
          <w:sz w:val="40"/>
          <w:szCs w:val="56"/>
        </w:rPr>
        <w:t>FACULTY OF BUSINESS AND MANAGEMENT</w:t>
      </w:r>
    </w:p>
    <w:p w14:paraId="5E5B3DA6" w14:textId="62F71F9C" w:rsidR="00270EEB" w:rsidRPr="001A73A9" w:rsidRDefault="00270EEB" w:rsidP="00E6298B">
      <w:pPr>
        <w:overflowPunct/>
        <w:autoSpaceDE/>
        <w:autoSpaceDN/>
        <w:adjustRightInd/>
        <w:ind w:right="107"/>
        <w:textAlignment w:val="auto"/>
        <w:rPr>
          <w:b/>
          <w:color w:val="auto"/>
          <w:sz w:val="40"/>
          <w:szCs w:val="56"/>
        </w:rPr>
      </w:pPr>
      <w:r w:rsidRPr="001A73A9">
        <w:rPr>
          <w:b/>
          <w:color w:val="auto"/>
          <w:sz w:val="40"/>
          <w:szCs w:val="56"/>
        </w:rPr>
        <w:t>PUBLIC SERVICE PROGRAMME</w:t>
      </w:r>
    </w:p>
    <w:p w14:paraId="26503CC5" w14:textId="77777777" w:rsidR="00575A8F" w:rsidRPr="001A73A9" w:rsidRDefault="00575A8F" w:rsidP="00E6298B">
      <w:pPr>
        <w:overflowPunct/>
        <w:autoSpaceDE/>
        <w:autoSpaceDN/>
        <w:adjustRightInd/>
        <w:ind w:right="107"/>
        <w:textAlignment w:val="auto"/>
        <w:rPr>
          <w:b/>
          <w:i/>
          <w:color w:val="auto"/>
          <w:sz w:val="24"/>
        </w:rPr>
      </w:pPr>
    </w:p>
    <w:p w14:paraId="530A3E59" w14:textId="0043062A" w:rsidR="00616D7F" w:rsidRPr="001A73A9" w:rsidRDefault="00616D7F" w:rsidP="00E6298B">
      <w:pPr>
        <w:overflowPunct/>
        <w:autoSpaceDE/>
        <w:autoSpaceDN/>
        <w:adjustRightInd/>
        <w:ind w:right="107"/>
        <w:textAlignment w:val="auto"/>
        <w:rPr>
          <w:b/>
          <w:i/>
          <w:color w:val="auto"/>
          <w:sz w:val="24"/>
        </w:rPr>
      </w:pPr>
      <w:r w:rsidRPr="001A73A9">
        <w:rPr>
          <w:b/>
          <w:i/>
          <w:color w:val="auto"/>
          <w:sz w:val="24"/>
        </w:rPr>
        <w:t xml:space="preserve">Module title: Policing in the Workplace 3 (DHEP) </w:t>
      </w:r>
    </w:p>
    <w:p w14:paraId="5EB8B79A" w14:textId="284AA6F6" w:rsidR="7560A895" w:rsidRPr="001A73A9" w:rsidRDefault="7560A895" w:rsidP="7560A895">
      <w:pPr>
        <w:rPr>
          <w:rFonts w:eastAsia="Arial"/>
          <w:color w:val="auto"/>
          <w:sz w:val="24"/>
          <w:szCs w:val="24"/>
        </w:rPr>
      </w:pPr>
      <w:r w:rsidRPr="001A73A9">
        <w:rPr>
          <w:color w:val="auto"/>
          <w:sz w:val="24"/>
          <w:szCs w:val="24"/>
        </w:rPr>
        <w:br w:type="page"/>
      </w:r>
      <w:r w:rsidRPr="001A73A9">
        <w:rPr>
          <w:rFonts w:eastAsia="Arial"/>
          <w:b/>
          <w:bCs/>
          <w:color w:val="auto"/>
          <w:sz w:val="24"/>
          <w:szCs w:val="24"/>
        </w:rPr>
        <w:lastRenderedPageBreak/>
        <w:t>Workbook Guidance</w:t>
      </w:r>
    </w:p>
    <w:p w14:paraId="17CEEF2C" w14:textId="6F375B17" w:rsidR="7560A895" w:rsidRPr="001A73A9" w:rsidRDefault="7560A895" w:rsidP="7560A895">
      <w:pPr>
        <w:rPr>
          <w:rFonts w:eastAsia="Arial"/>
          <w:color w:val="auto"/>
          <w:sz w:val="24"/>
          <w:szCs w:val="24"/>
        </w:rPr>
      </w:pPr>
    </w:p>
    <w:p w14:paraId="3D26FE6D" w14:textId="708748E5" w:rsidR="7560A895" w:rsidRPr="001A73A9" w:rsidRDefault="7560A895" w:rsidP="7560A895">
      <w:pPr>
        <w:jc w:val="both"/>
        <w:rPr>
          <w:rFonts w:eastAsia="Arial"/>
          <w:color w:val="auto"/>
          <w:sz w:val="24"/>
          <w:szCs w:val="24"/>
        </w:rPr>
      </w:pPr>
      <w:r w:rsidRPr="001A73A9">
        <w:rPr>
          <w:rFonts w:eastAsia="Arial"/>
          <w:color w:val="auto"/>
          <w:sz w:val="24"/>
          <w:szCs w:val="24"/>
        </w:rPr>
        <w:t>Please read these notes carefully; they provide essential information.</w:t>
      </w:r>
    </w:p>
    <w:p w14:paraId="619EE2C5" w14:textId="77777777" w:rsidR="008B28E7" w:rsidRPr="001A73A9" w:rsidRDefault="008B28E7" w:rsidP="00E6298B">
      <w:pPr>
        <w:ind w:right="107"/>
        <w:rPr>
          <w:color w:val="auto"/>
          <w:sz w:val="24"/>
          <w:szCs w:val="24"/>
        </w:rPr>
      </w:pPr>
    </w:p>
    <w:p w14:paraId="276E7F40" w14:textId="132B5F2E" w:rsidR="0040668F" w:rsidRPr="001A73A9" w:rsidRDefault="0040668F" w:rsidP="00E6298B">
      <w:pPr>
        <w:ind w:right="107"/>
        <w:jc w:val="both"/>
        <w:rPr>
          <w:color w:val="auto"/>
          <w:sz w:val="24"/>
          <w:szCs w:val="24"/>
        </w:rPr>
      </w:pPr>
      <w:r w:rsidRPr="001A73A9">
        <w:rPr>
          <w:b/>
          <w:color w:val="auto"/>
          <w:sz w:val="24"/>
          <w:szCs w:val="24"/>
        </w:rPr>
        <w:t xml:space="preserve">What is the </w:t>
      </w:r>
      <w:r w:rsidR="00FB4993" w:rsidRPr="001A73A9">
        <w:rPr>
          <w:b/>
          <w:color w:val="auto"/>
          <w:sz w:val="24"/>
          <w:szCs w:val="24"/>
        </w:rPr>
        <w:t>workbook</w:t>
      </w:r>
      <w:r w:rsidRPr="001A73A9">
        <w:rPr>
          <w:b/>
          <w:color w:val="auto"/>
          <w:sz w:val="24"/>
          <w:szCs w:val="24"/>
        </w:rPr>
        <w:t xml:space="preserve"> for?</w:t>
      </w:r>
    </w:p>
    <w:p w14:paraId="5514925D" w14:textId="77777777" w:rsidR="0040668F" w:rsidRPr="001A73A9" w:rsidRDefault="0040668F" w:rsidP="00E6298B">
      <w:pPr>
        <w:ind w:right="107"/>
        <w:jc w:val="both"/>
        <w:rPr>
          <w:b/>
          <w:color w:val="auto"/>
          <w:sz w:val="24"/>
          <w:szCs w:val="24"/>
        </w:rPr>
      </w:pPr>
    </w:p>
    <w:p w14:paraId="198CF4EE" w14:textId="5019BCE3" w:rsidR="7560A895" w:rsidRPr="001A73A9" w:rsidRDefault="28A9B94D" w:rsidP="28A9B94D">
      <w:pPr>
        <w:jc w:val="both"/>
        <w:rPr>
          <w:rFonts w:eastAsia="Arial"/>
          <w:color w:val="auto"/>
          <w:sz w:val="24"/>
          <w:szCs w:val="24"/>
        </w:rPr>
      </w:pPr>
      <w:r w:rsidRPr="001A73A9">
        <w:rPr>
          <w:color w:val="auto"/>
          <w:sz w:val="24"/>
          <w:szCs w:val="24"/>
        </w:rPr>
        <w:t xml:space="preserve">The purpose of this workbook is to enable learners to demonstrate and provide evidence of how they meet the learning outcomes set by the College of Policing, for the Graduate Diploma programme. </w:t>
      </w:r>
      <w:r w:rsidRPr="001A73A9">
        <w:rPr>
          <w:rFonts w:eastAsia="Arial"/>
          <w:color w:val="auto"/>
          <w:sz w:val="24"/>
          <w:szCs w:val="24"/>
        </w:rPr>
        <w:t>Essentially, you are being asked to outline your experiential learning based upon your theoretical understanding in a range of operational situations.</w:t>
      </w:r>
    </w:p>
    <w:p w14:paraId="470EA609" w14:textId="2FC81B47" w:rsidR="28A9B94D" w:rsidRPr="001A73A9" w:rsidRDefault="28A9B94D" w:rsidP="28A9B94D">
      <w:pPr>
        <w:jc w:val="both"/>
        <w:rPr>
          <w:rFonts w:eastAsia="Arial"/>
          <w:color w:val="auto"/>
          <w:sz w:val="24"/>
          <w:szCs w:val="24"/>
        </w:rPr>
      </w:pPr>
    </w:p>
    <w:p w14:paraId="6D9F5B2B" w14:textId="26E4124E" w:rsidR="28A9B94D" w:rsidRPr="001A73A9" w:rsidRDefault="28A9B94D" w:rsidP="28A9B94D">
      <w:pPr>
        <w:jc w:val="both"/>
        <w:rPr>
          <w:rFonts w:eastAsia="Arial"/>
          <w:b/>
          <w:bCs/>
          <w:color w:val="auto"/>
          <w:sz w:val="24"/>
          <w:szCs w:val="24"/>
        </w:rPr>
      </w:pPr>
      <w:r w:rsidRPr="001A73A9">
        <w:rPr>
          <w:rFonts w:eastAsia="Arial"/>
          <w:b/>
          <w:bCs/>
          <w:color w:val="auto"/>
          <w:sz w:val="24"/>
          <w:szCs w:val="24"/>
        </w:rPr>
        <w:t>Area of Professional Practice covered, (called elements in your module descriptor):</w:t>
      </w:r>
    </w:p>
    <w:p w14:paraId="4D77BE11" w14:textId="77777777" w:rsidR="009D25B4" w:rsidRPr="001A73A9" w:rsidRDefault="009D25B4" w:rsidP="00E6298B">
      <w:pPr>
        <w:ind w:right="107"/>
        <w:jc w:val="both"/>
        <w:rPr>
          <w:color w:val="auto"/>
          <w:sz w:val="24"/>
          <w:szCs w:val="24"/>
        </w:rPr>
      </w:pPr>
    </w:p>
    <w:p w14:paraId="05C35F22" w14:textId="77777777" w:rsidR="009D25B4" w:rsidRPr="001A73A9" w:rsidRDefault="009D25B4" w:rsidP="00E6298B">
      <w:pPr>
        <w:pStyle w:val="ListParagraph"/>
        <w:numPr>
          <w:ilvl w:val="0"/>
          <w:numId w:val="49"/>
        </w:numPr>
        <w:ind w:right="107"/>
        <w:jc w:val="both"/>
        <w:rPr>
          <w:color w:val="auto"/>
          <w:sz w:val="24"/>
          <w:szCs w:val="24"/>
        </w:rPr>
      </w:pPr>
      <w:r w:rsidRPr="001A73A9">
        <w:rPr>
          <w:color w:val="auto"/>
          <w:sz w:val="24"/>
          <w:szCs w:val="24"/>
        </w:rPr>
        <w:t>Wellbeing and Resilience</w:t>
      </w:r>
    </w:p>
    <w:p w14:paraId="33253D5F" w14:textId="77777777" w:rsidR="009D25B4" w:rsidRPr="001A73A9" w:rsidRDefault="009D25B4" w:rsidP="00E6298B">
      <w:pPr>
        <w:pStyle w:val="ListParagraph"/>
        <w:numPr>
          <w:ilvl w:val="0"/>
          <w:numId w:val="49"/>
        </w:numPr>
        <w:ind w:right="107"/>
        <w:jc w:val="both"/>
        <w:rPr>
          <w:color w:val="auto"/>
          <w:sz w:val="24"/>
          <w:szCs w:val="24"/>
        </w:rPr>
      </w:pPr>
      <w:r w:rsidRPr="001A73A9">
        <w:rPr>
          <w:color w:val="auto"/>
          <w:sz w:val="24"/>
          <w:szCs w:val="24"/>
        </w:rPr>
        <w:t>Communication Skills</w:t>
      </w:r>
    </w:p>
    <w:p w14:paraId="36B02AD2" w14:textId="77777777" w:rsidR="009D25B4" w:rsidRPr="001A73A9" w:rsidRDefault="009D25B4" w:rsidP="00E6298B">
      <w:pPr>
        <w:pStyle w:val="ListParagraph"/>
        <w:numPr>
          <w:ilvl w:val="0"/>
          <w:numId w:val="49"/>
        </w:numPr>
        <w:ind w:right="107"/>
        <w:jc w:val="both"/>
        <w:rPr>
          <w:color w:val="auto"/>
          <w:sz w:val="24"/>
          <w:szCs w:val="24"/>
        </w:rPr>
      </w:pPr>
      <w:r w:rsidRPr="001A73A9">
        <w:rPr>
          <w:color w:val="auto"/>
          <w:sz w:val="24"/>
          <w:szCs w:val="24"/>
        </w:rPr>
        <w:t>Managing Conflict</w:t>
      </w:r>
    </w:p>
    <w:p w14:paraId="1F6794CE" w14:textId="77777777" w:rsidR="009D25B4" w:rsidRPr="001A73A9" w:rsidRDefault="009D25B4" w:rsidP="00E6298B">
      <w:pPr>
        <w:pStyle w:val="ListParagraph"/>
        <w:numPr>
          <w:ilvl w:val="0"/>
          <w:numId w:val="49"/>
        </w:numPr>
        <w:ind w:right="107"/>
        <w:jc w:val="both"/>
        <w:rPr>
          <w:color w:val="auto"/>
          <w:sz w:val="24"/>
          <w:szCs w:val="24"/>
        </w:rPr>
      </w:pPr>
      <w:r w:rsidRPr="001A73A9">
        <w:rPr>
          <w:color w:val="auto"/>
          <w:sz w:val="24"/>
          <w:szCs w:val="24"/>
        </w:rPr>
        <w:t>Valuing Difference and Inclusion</w:t>
      </w:r>
    </w:p>
    <w:p w14:paraId="63C4667F" w14:textId="77777777" w:rsidR="009D25B4" w:rsidRPr="001A73A9" w:rsidRDefault="009D25B4" w:rsidP="00E6298B">
      <w:pPr>
        <w:pStyle w:val="ListParagraph"/>
        <w:numPr>
          <w:ilvl w:val="0"/>
          <w:numId w:val="49"/>
        </w:numPr>
        <w:ind w:right="107"/>
        <w:jc w:val="both"/>
        <w:rPr>
          <w:color w:val="auto"/>
          <w:sz w:val="24"/>
          <w:szCs w:val="24"/>
        </w:rPr>
      </w:pPr>
      <w:r w:rsidRPr="001A73A9">
        <w:rPr>
          <w:color w:val="auto"/>
          <w:sz w:val="24"/>
          <w:szCs w:val="24"/>
        </w:rPr>
        <w:t>Criminal Justice</w:t>
      </w:r>
    </w:p>
    <w:p w14:paraId="009CF0CE" w14:textId="77777777" w:rsidR="009D25B4" w:rsidRPr="001A73A9" w:rsidRDefault="009D25B4" w:rsidP="00E6298B">
      <w:pPr>
        <w:pStyle w:val="ListParagraph"/>
        <w:numPr>
          <w:ilvl w:val="0"/>
          <w:numId w:val="49"/>
        </w:numPr>
        <w:ind w:right="107"/>
        <w:jc w:val="both"/>
        <w:rPr>
          <w:color w:val="auto"/>
          <w:sz w:val="24"/>
          <w:szCs w:val="24"/>
        </w:rPr>
      </w:pPr>
      <w:r w:rsidRPr="001A73A9">
        <w:rPr>
          <w:color w:val="auto"/>
          <w:sz w:val="24"/>
          <w:szCs w:val="24"/>
        </w:rPr>
        <w:t>Decision making, discretion</w:t>
      </w:r>
    </w:p>
    <w:p w14:paraId="1FCEBA12" w14:textId="77777777" w:rsidR="009D25B4" w:rsidRPr="001A73A9" w:rsidRDefault="009D25B4" w:rsidP="00E6298B">
      <w:pPr>
        <w:pStyle w:val="ListParagraph"/>
        <w:numPr>
          <w:ilvl w:val="0"/>
          <w:numId w:val="49"/>
        </w:numPr>
        <w:ind w:right="107"/>
        <w:jc w:val="both"/>
        <w:rPr>
          <w:color w:val="auto"/>
          <w:sz w:val="24"/>
          <w:szCs w:val="24"/>
        </w:rPr>
      </w:pPr>
      <w:r w:rsidRPr="001A73A9">
        <w:rPr>
          <w:color w:val="auto"/>
          <w:sz w:val="24"/>
          <w:szCs w:val="24"/>
        </w:rPr>
        <w:t>Conducting Investigations</w:t>
      </w:r>
    </w:p>
    <w:p w14:paraId="58C516F6" w14:textId="77777777" w:rsidR="009D25B4" w:rsidRPr="001A73A9" w:rsidRDefault="28A9B94D" w:rsidP="28A9B94D">
      <w:pPr>
        <w:pStyle w:val="ListParagraph"/>
        <w:numPr>
          <w:ilvl w:val="0"/>
          <w:numId w:val="49"/>
        </w:numPr>
        <w:ind w:right="107"/>
        <w:jc w:val="both"/>
        <w:rPr>
          <w:color w:val="auto"/>
          <w:sz w:val="24"/>
          <w:szCs w:val="24"/>
        </w:rPr>
      </w:pPr>
      <w:r w:rsidRPr="001A73A9">
        <w:rPr>
          <w:color w:val="auto"/>
          <w:sz w:val="24"/>
          <w:szCs w:val="24"/>
        </w:rPr>
        <w:t xml:space="preserve">Criminal Justice (Managing offenders) </w:t>
      </w:r>
    </w:p>
    <w:p w14:paraId="7FA82C7D" w14:textId="3A2306E7" w:rsidR="28A9B94D" w:rsidRPr="001A73A9" w:rsidRDefault="28A9B94D" w:rsidP="28A9B94D">
      <w:pPr>
        <w:pStyle w:val="ListParagraph"/>
        <w:numPr>
          <w:ilvl w:val="0"/>
          <w:numId w:val="49"/>
        </w:numPr>
        <w:ind w:right="107"/>
        <w:jc w:val="both"/>
        <w:rPr>
          <w:color w:val="auto"/>
          <w:sz w:val="24"/>
          <w:szCs w:val="24"/>
        </w:rPr>
      </w:pPr>
      <w:r w:rsidRPr="001A73A9">
        <w:rPr>
          <w:color w:val="auto"/>
          <w:sz w:val="24"/>
          <w:szCs w:val="24"/>
        </w:rPr>
        <w:t>Problem Solving</w:t>
      </w:r>
    </w:p>
    <w:p w14:paraId="239F53A7" w14:textId="7DA6AFC7" w:rsidR="28A9B94D" w:rsidRPr="001A73A9" w:rsidRDefault="28A9B94D" w:rsidP="28A9B94D">
      <w:pPr>
        <w:pStyle w:val="ListParagraph"/>
        <w:numPr>
          <w:ilvl w:val="0"/>
          <w:numId w:val="49"/>
        </w:numPr>
        <w:ind w:right="107"/>
        <w:jc w:val="both"/>
        <w:rPr>
          <w:color w:val="auto"/>
          <w:sz w:val="24"/>
          <w:szCs w:val="24"/>
        </w:rPr>
      </w:pPr>
      <w:r w:rsidRPr="001A73A9">
        <w:rPr>
          <w:color w:val="auto"/>
          <w:sz w:val="24"/>
          <w:szCs w:val="24"/>
        </w:rPr>
        <w:t>Evidence Based Policing</w:t>
      </w:r>
    </w:p>
    <w:p w14:paraId="4388F1C9" w14:textId="680CE70F" w:rsidR="28A9B94D" w:rsidRPr="001A73A9" w:rsidRDefault="28A9B94D" w:rsidP="28A9B94D">
      <w:pPr>
        <w:pStyle w:val="ListParagraph"/>
        <w:numPr>
          <w:ilvl w:val="0"/>
          <w:numId w:val="49"/>
        </w:numPr>
        <w:ind w:right="107"/>
        <w:jc w:val="both"/>
        <w:rPr>
          <w:color w:val="auto"/>
          <w:sz w:val="24"/>
          <w:szCs w:val="24"/>
        </w:rPr>
      </w:pPr>
      <w:r w:rsidRPr="001A73A9">
        <w:rPr>
          <w:color w:val="auto"/>
          <w:sz w:val="24"/>
          <w:szCs w:val="24"/>
        </w:rPr>
        <w:t>Maintaining Professional Standards</w:t>
      </w:r>
    </w:p>
    <w:p w14:paraId="715B80B9" w14:textId="6E4F6163" w:rsidR="28A9B94D" w:rsidRPr="001A73A9" w:rsidRDefault="28A9B94D" w:rsidP="28A9B94D">
      <w:pPr>
        <w:pStyle w:val="ListParagraph"/>
        <w:numPr>
          <w:ilvl w:val="0"/>
          <w:numId w:val="49"/>
        </w:numPr>
        <w:ind w:right="107"/>
        <w:jc w:val="both"/>
        <w:rPr>
          <w:color w:val="auto"/>
          <w:sz w:val="24"/>
          <w:szCs w:val="24"/>
        </w:rPr>
      </w:pPr>
      <w:r w:rsidRPr="001A73A9">
        <w:rPr>
          <w:color w:val="auto"/>
          <w:sz w:val="24"/>
          <w:szCs w:val="24"/>
        </w:rPr>
        <w:t>Public Protection.</w:t>
      </w:r>
    </w:p>
    <w:p w14:paraId="1C0EB938" w14:textId="77777777" w:rsidR="009D25B4" w:rsidRPr="001A73A9" w:rsidRDefault="009D25B4" w:rsidP="00E6298B">
      <w:pPr>
        <w:numPr>
          <w:ilvl w:val="12"/>
          <w:numId w:val="0"/>
        </w:numPr>
        <w:ind w:right="107"/>
        <w:jc w:val="both"/>
        <w:rPr>
          <w:color w:val="auto"/>
          <w:sz w:val="24"/>
          <w:szCs w:val="24"/>
          <w:highlight w:val="yellow"/>
        </w:rPr>
      </w:pPr>
    </w:p>
    <w:p w14:paraId="5E4D2581" w14:textId="77777777" w:rsidR="009D25B4" w:rsidRPr="001A73A9" w:rsidRDefault="009D25B4" w:rsidP="7560A895">
      <w:pPr>
        <w:ind w:right="107"/>
        <w:jc w:val="both"/>
        <w:rPr>
          <w:b/>
          <w:color w:val="auto"/>
          <w:sz w:val="24"/>
          <w:szCs w:val="24"/>
        </w:rPr>
      </w:pPr>
    </w:p>
    <w:p w14:paraId="6D07498F" w14:textId="7F700C71" w:rsidR="7560A895" w:rsidRPr="001A73A9" w:rsidRDefault="7560A895" w:rsidP="7560A895">
      <w:pPr>
        <w:jc w:val="both"/>
        <w:rPr>
          <w:rFonts w:eastAsia="Arial"/>
          <w:color w:val="auto"/>
          <w:sz w:val="24"/>
          <w:szCs w:val="24"/>
        </w:rPr>
      </w:pPr>
      <w:r w:rsidRPr="001A73A9">
        <w:rPr>
          <w:rFonts w:eastAsia="Arial"/>
          <w:b/>
          <w:bCs/>
          <w:color w:val="auto"/>
          <w:sz w:val="24"/>
          <w:szCs w:val="24"/>
        </w:rPr>
        <w:t>How should the workbook be presented?</w:t>
      </w:r>
    </w:p>
    <w:p w14:paraId="63361E89" w14:textId="214B6C1C" w:rsidR="7560A895" w:rsidRPr="001A73A9" w:rsidRDefault="7560A895" w:rsidP="7560A895">
      <w:pPr>
        <w:jc w:val="both"/>
        <w:rPr>
          <w:rFonts w:eastAsia="Arial"/>
          <w:color w:val="auto"/>
          <w:sz w:val="24"/>
          <w:szCs w:val="24"/>
        </w:rPr>
      </w:pPr>
    </w:p>
    <w:p w14:paraId="7BA76956" w14:textId="08C7E69A" w:rsidR="7560A895" w:rsidRPr="001A73A9" w:rsidRDefault="7560A895" w:rsidP="7560A895">
      <w:pPr>
        <w:jc w:val="both"/>
        <w:rPr>
          <w:rFonts w:eastAsia="Arial"/>
          <w:color w:val="auto"/>
          <w:sz w:val="24"/>
          <w:szCs w:val="24"/>
        </w:rPr>
      </w:pPr>
      <w:r w:rsidRPr="001A73A9">
        <w:rPr>
          <w:rFonts w:eastAsia="Arial"/>
          <w:color w:val="auto"/>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3AEF4E50" w14:textId="2FCA60E7" w:rsidR="7560A895" w:rsidRPr="001A73A9" w:rsidRDefault="7560A895" w:rsidP="7560A895">
      <w:pPr>
        <w:jc w:val="both"/>
        <w:rPr>
          <w:rFonts w:eastAsia="Arial"/>
          <w:color w:val="auto"/>
          <w:sz w:val="24"/>
          <w:szCs w:val="24"/>
        </w:rPr>
      </w:pPr>
    </w:p>
    <w:p w14:paraId="35550DBE" w14:textId="4922F109" w:rsidR="7560A895" w:rsidRPr="001A73A9" w:rsidRDefault="7560A895" w:rsidP="7560A895">
      <w:pPr>
        <w:jc w:val="both"/>
        <w:rPr>
          <w:rFonts w:eastAsia="Arial"/>
          <w:color w:val="auto"/>
          <w:sz w:val="24"/>
          <w:szCs w:val="24"/>
        </w:rPr>
      </w:pPr>
      <w:r w:rsidRPr="001A73A9">
        <w:rPr>
          <w:rFonts w:eastAsia="Arial"/>
          <w:b/>
          <w:bCs/>
          <w:color w:val="auto"/>
          <w:sz w:val="24"/>
          <w:szCs w:val="24"/>
        </w:rPr>
        <w:t>How is the workbook assessed?</w:t>
      </w:r>
    </w:p>
    <w:p w14:paraId="35B42145" w14:textId="04653DA4" w:rsidR="7560A895" w:rsidRPr="001A73A9" w:rsidRDefault="7560A895" w:rsidP="7560A895">
      <w:pPr>
        <w:jc w:val="both"/>
        <w:rPr>
          <w:rFonts w:eastAsia="Arial"/>
          <w:color w:val="auto"/>
          <w:sz w:val="24"/>
          <w:szCs w:val="24"/>
        </w:rPr>
      </w:pPr>
    </w:p>
    <w:p w14:paraId="03297B8F" w14:textId="6FF156B8" w:rsidR="7560A895" w:rsidRPr="001A73A9" w:rsidRDefault="7560A895" w:rsidP="7560A895">
      <w:pPr>
        <w:jc w:val="both"/>
        <w:rPr>
          <w:rFonts w:eastAsia="Arial"/>
          <w:color w:val="auto"/>
          <w:sz w:val="24"/>
          <w:szCs w:val="24"/>
        </w:rPr>
      </w:pPr>
      <w:r w:rsidRPr="001A73A9">
        <w:rPr>
          <w:rFonts w:eastAsia="Arial"/>
          <w:color w:val="auto"/>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Pr="001A73A9" w:rsidRDefault="7560A895" w:rsidP="7560A895">
      <w:pPr>
        <w:jc w:val="both"/>
        <w:rPr>
          <w:rFonts w:eastAsia="Arial"/>
          <w:color w:val="auto"/>
          <w:sz w:val="24"/>
          <w:szCs w:val="24"/>
        </w:rPr>
      </w:pPr>
    </w:p>
    <w:p w14:paraId="14BAE7F5" w14:textId="4532D1D0" w:rsidR="7560A895" w:rsidRPr="001A73A9" w:rsidRDefault="7560A895" w:rsidP="7560A895">
      <w:pPr>
        <w:jc w:val="both"/>
        <w:rPr>
          <w:rFonts w:eastAsia="Arial"/>
          <w:color w:val="auto"/>
          <w:sz w:val="24"/>
          <w:szCs w:val="24"/>
        </w:rPr>
      </w:pPr>
      <w:r w:rsidRPr="001A73A9">
        <w:rPr>
          <w:rFonts w:eastAsia="Arial"/>
          <w:color w:val="auto"/>
          <w:sz w:val="24"/>
          <w:szCs w:val="24"/>
        </w:rPr>
        <w:t>Dates of workbook submission will be made available during the initial training day and posted on Moodle.</w:t>
      </w:r>
    </w:p>
    <w:p w14:paraId="0D7558B4" w14:textId="5D1C8643" w:rsidR="7560A895" w:rsidRPr="001A73A9" w:rsidRDefault="7560A895" w:rsidP="7560A895">
      <w:pPr>
        <w:jc w:val="both"/>
        <w:rPr>
          <w:rFonts w:eastAsia="Arial"/>
          <w:color w:val="auto"/>
          <w:sz w:val="24"/>
          <w:szCs w:val="24"/>
        </w:rPr>
      </w:pPr>
    </w:p>
    <w:p w14:paraId="0BB500A1" w14:textId="184B9FA5" w:rsidR="7560A895" w:rsidRPr="001A73A9" w:rsidRDefault="7560A895" w:rsidP="7560A895">
      <w:pPr>
        <w:jc w:val="both"/>
        <w:rPr>
          <w:rFonts w:eastAsia="Arial"/>
          <w:color w:val="auto"/>
          <w:sz w:val="24"/>
          <w:szCs w:val="24"/>
        </w:rPr>
      </w:pPr>
      <w:r w:rsidRPr="001A73A9">
        <w:rPr>
          <w:rFonts w:eastAsia="Arial"/>
          <w:color w:val="auto"/>
          <w:sz w:val="24"/>
          <w:szCs w:val="24"/>
        </w:rPr>
        <w:t>Once submitted your workbook will be assessed and marked independently.</w:t>
      </w:r>
    </w:p>
    <w:p w14:paraId="1F34A174" w14:textId="21F2F288" w:rsidR="7560A895" w:rsidRPr="001A73A9" w:rsidRDefault="7560A895" w:rsidP="7560A895">
      <w:pPr>
        <w:jc w:val="both"/>
        <w:rPr>
          <w:rFonts w:eastAsia="Arial"/>
          <w:color w:val="auto"/>
          <w:sz w:val="24"/>
          <w:szCs w:val="24"/>
        </w:rPr>
      </w:pPr>
    </w:p>
    <w:p w14:paraId="104FC09A" w14:textId="6E06F1EA" w:rsidR="7560A895" w:rsidRPr="001A73A9" w:rsidRDefault="7560A895" w:rsidP="7560A895">
      <w:pPr>
        <w:jc w:val="both"/>
        <w:rPr>
          <w:rFonts w:eastAsia="Arial"/>
          <w:color w:val="auto"/>
          <w:sz w:val="24"/>
          <w:szCs w:val="24"/>
        </w:rPr>
      </w:pPr>
    </w:p>
    <w:p w14:paraId="28112BCC" w14:textId="58C801F1" w:rsidR="7560A895" w:rsidRPr="001A73A9" w:rsidRDefault="7560A895" w:rsidP="7560A895">
      <w:pPr>
        <w:jc w:val="both"/>
        <w:rPr>
          <w:rFonts w:eastAsia="Arial"/>
          <w:color w:val="auto"/>
          <w:sz w:val="24"/>
          <w:szCs w:val="24"/>
        </w:rPr>
      </w:pPr>
    </w:p>
    <w:p w14:paraId="6F113ACA" w14:textId="4EB02CEB" w:rsidR="7560A895" w:rsidRPr="001A73A9" w:rsidRDefault="7560A895" w:rsidP="7560A895">
      <w:pPr>
        <w:rPr>
          <w:rFonts w:eastAsia="Arial"/>
          <w:color w:val="auto"/>
          <w:sz w:val="24"/>
          <w:szCs w:val="24"/>
        </w:rPr>
      </w:pPr>
      <w:r w:rsidRPr="001A73A9">
        <w:rPr>
          <w:color w:val="auto"/>
        </w:rPr>
        <w:br w:type="page"/>
      </w:r>
    </w:p>
    <w:p w14:paraId="3F93D20E" w14:textId="72348723" w:rsidR="7560A895" w:rsidRPr="001A73A9" w:rsidRDefault="7560A895" w:rsidP="7560A895">
      <w:pPr>
        <w:jc w:val="both"/>
        <w:rPr>
          <w:rFonts w:eastAsia="Arial"/>
          <w:color w:val="auto"/>
          <w:sz w:val="24"/>
          <w:szCs w:val="24"/>
        </w:rPr>
      </w:pPr>
      <w:r w:rsidRPr="001A73A9">
        <w:rPr>
          <w:rFonts w:eastAsia="Arial"/>
          <w:b/>
          <w:bCs/>
          <w:color w:val="auto"/>
          <w:sz w:val="24"/>
          <w:szCs w:val="24"/>
        </w:rPr>
        <w:lastRenderedPageBreak/>
        <w:t>Confidentiality</w:t>
      </w:r>
    </w:p>
    <w:p w14:paraId="6C7E6D35" w14:textId="118A383E" w:rsidR="7560A895" w:rsidRPr="001A73A9" w:rsidRDefault="7560A895" w:rsidP="7560A895">
      <w:pPr>
        <w:jc w:val="both"/>
        <w:rPr>
          <w:rFonts w:eastAsia="Arial"/>
          <w:color w:val="auto"/>
          <w:sz w:val="24"/>
          <w:szCs w:val="24"/>
        </w:rPr>
      </w:pPr>
    </w:p>
    <w:p w14:paraId="48D5AB8F" w14:textId="27582C01" w:rsidR="7560A895" w:rsidRPr="001A73A9" w:rsidRDefault="7560A895" w:rsidP="7560A895">
      <w:pPr>
        <w:jc w:val="both"/>
        <w:rPr>
          <w:rFonts w:eastAsia="Arial"/>
          <w:color w:val="auto"/>
          <w:sz w:val="24"/>
          <w:szCs w:val="24"/>
        </w:rPr>
      </w:pPr>
      <w:r w:rsidRPr="001A73A9">
        <w:rPr>
          <w:rFonts w:eastAsia="Arial"/>
          <w:color w:val="auto"/>
          <w:sz w:val="24"/>
          <w:szCs w:val="24"/>
        </w:rPr>
        <w:t>It is important that no individual can be identified either directly or indirectly from the information in the workbook. Therefore, you must:</w:t>
      </w:r>
    </w:p>
    <w:p w14:paraId="747590AA" w14:textId="77A98673" w:rsidR="7560A895" w:rsidRPr="001A73A9" w:rsidRDefault="7560A895" w:rsidP="7560A895">
      <w:pPr>
        <w:jc w:val="both"/>
        <w:rPr>
          <w:rFonts w:eastAsia="Arial"/>
          <w:color w:val="auto"/>
          <w:sz w:val="24"/>
          <w:szCs w:val="24"/>
        </w:rPr>
      </w:pPr>
    </w:p>
    <w:p w14:paraId="0319E27F" w14:textId="5D6AC6DC" w:rsidR="7560A895" w:rsidRPr="001A73A9" w:rsidRDefault="7560A895" w:rsidP="7560A895">
      <w:pPr>
        <w:pStyle w:val="ListParagraph"/>
        <w:numPr>
          <w:ilvl w:val="0"/>
          <w:numId w:val="3"/>
        </w:numPr>
        <w:jc w:val="both"/>
        <w:rPr>
          <w:color w:val="auto"/>
          <w:sz w:val="24"/>
          <w:szCs w:val="24"/>
        </w:rPr>
      </w:pPr>
      <w:r w:rsidRPr="001A73A9">
        <w:rPr>
          <w:rFonts w:eastAsia="Arial"/>
          <w:color w:val="auto"/>
          <w:sz w:val="24"/>
          <w:szCs w:val="24"/>
        </w:rPr>
        <w:t>adhere to guidance in the Student Handbook about unfair practice and plagiarism;</w:t>
      </w:r>
    </w:p>
    <w:p w14:paraId="76E3C3FD" w14:textId="42389876" w:rsidR="7560A895" w:rsidRPr="001A73A9" w:rsidRDefault="7560A895" w:rsidP="7560A895">
      <w:pPr>
        <w:pStyle w:val="ListParagraph"/>
        <w:numPr>
          <w:ilvl w:val="0"/>
          <w:numId w:val="3"/>
        </w:numPr>
        <w:jc w:val="both"/>
        <w:rPr>
          <w:color w:val="auto"/>
          <w:sz w:val="24"/>
          <w:szCs w:val="24"/>
        </w:rPr>
      </w:pPr>
      <w:r w:rsidRPr="001A73A9">
        <w:rPr>
          <w:rFonts w:eastAsia="Arial"/>
          <w:color w:val="auto"/>
          <w:sz w:val="24"/>
          <w:szCs w:val="24"/>
        </w:rPr>
        <w:t>not identify individuals including witnesses, victims or offenders by name;</w:t>
      </w:r>
    </w:p>
    <w:p w14:paraId="106C2069" w14:textId="7CDD71BC" w:rsidR="7560A895" w:rsidRPr="001A73A9" w:rsidRDefault="7560A895" w:rsidP="7560A895">
      <w:pPr>
        <w:pStyle w:val="ListParagraph"/>
        <w:numPr>
          <w:ilvl w:val="0"/>
          <w:numId w:val="3"/>
        </w:numPr>
        <w:jc w:val="both"/>
        <w:rPr>
          <w:color w:val="auto"/>
          <w:sz w:val="24"/>
          <w:szCs w:val="24"/>
        </w:rPr>
      </w:pPr>
      <w:r w:rsidRPr="001A73A9">
        <w:rPr>
          <w:rFonts w:eastAsia="Arial"/>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Pr="001A73A9" w:rsidRDefault="7560A895" w:rsidP="7560A895">
      <w:pPr>
        <w:pStyle w:val="ListParagraph"/>
        <w:numPr>
          <w:ilvl w:val="0"/>
          <w:numId w:val="3"/>
        </w:numPr>
        <w:jc w:val="both"/>
        <w:rPr>
          <w:color w:val="auto"/>
          <w:sz w:val="24"/>
          <w:szCs w:val="24"/>
        </w:rPr>
      </w:pPr>
      <w:r w:rsidRPr="001A73A9">
        <w:rPr>
          <w:rFonts w:eastAsia="Arial"/>
          <w:color w:val="auto"/>
          <w:sz w:val="24"/>
          <w:szCs w:val="24"/>
        </w:rPr>
        <w:t xml:space="preserve">take personal responsibility for adhering to confidentiality rules. </w:t>
      </w:r>
    </w:p>
    <w:p w14:paraId="01690A32" w14:textId="3B7DCA3A" w:rsidR="7560A895" w:rsidRPr="001A73A9" w:rsidRDefault="7560A895" w:rsidP="7560A895">
      <w:pPr>
        <w:pStyle w:val="ListParagraph"/>
        <w:numPr>
          <w:ilvl w:val="0"/>
          <w:numId w:val="2"/>
        </w:numPr>
        <w:jc w:val="both"/>
        <w:rPr>
          <w:color w:val="auto"/>
          <w:sz w:val="24"/>
          <w:szCs w:val="24"/>
        </w:rPr>
      </w:pPr>
      <w:r w:rsidRPr="001A73A9">
        <w:rPr>
          <w:rFonts w:eastAsia="Arial"/>
          <w:color w:val="auto"/>
          <w:sz w:val="24"/>
          <w:szCs w:val="24"/>
        </w:rPr>
        <w:t>not include any dates of any incidents or anything that specifically identifies an actual incident.</w:t>
      </w:r>
    </w:p>
    <w:p w14:paraId="2B2C1C12" w14:textId="056A2993" w:rsidR="7560A895" w:rsidRPr="001A73A9" w:rsidRDefault="7560A895" w:rsidP="7560A895">
      <w:pPr>
        <w:jc w:val="both"/>
        <w:rPr>
          <w:rFonts w:eastAsia="Arial"/>
          <w:color w:val="auto"/>
          <w:sz w:val="24"/>
          <w:szCs w:val="24"/>
        </w:rPr>
      </w:pPr>
    </w:p>
    <w:p w14:paraId="1E35A31A" w14:textId="2105E9FD" w:rsidR="7560A895" w:rsidRPr="001A73A9" w:rsidRDefault="7560A895" w:rsidP="7560A895">
      <w:pPr>
        <w:jc w:val="both"/>
        <w:rPr>
          <w:rFonts w:eastAsia="Arial"/>
          <w:color w:val="auto"/>
          <w:sz w:val="24"/>
          <w:szCs w:val="24"/>
        </w:rPr>
      </w:pPr>
      <w:r w:rsidRPr="001A73A9">
        <w:rPr>
          <w:rFonts w:eastAsia="Arial"/>
          <w:b/>
          <w:bCs/>
          <w:color w:val="auto"/>
          <w:sz w:val="24"/>
          <w:szCs w:val="24"/>
        </w:rPr>
        <w:t>NOTE</w:t>
      </w:r>
    </w:p>
    <w:p w14:paraId="7E6799D5" w14:textId="31E58565" w:rsidR="7560A895" w:rsidRPr="001A73A9" w:rsidRDefault="7560A895" w:rsidP="7560A895">
      <w:pPr>
        <w:jc w:val="both"/>
        <w:rPr>
          <w:rFonts w:eastAsia="Arial"/>
          <w:color w:val="auto"/>
          <w:sz w:val="24"/>
          <w:szCs w:val="24"/>
        </w:rPr>
      </w:pPr>
    </w:p>
    <w:p w14:paraId="55C96B3B" w14:textId="7AF8B9F6" w:rsidR="7560A895" w:rsidRPr="001A73A9" w:rsidRDefault="7560A895" w:rsidP="7560A895">
      <w:pPr>
        <w:jc w:val="both"/>
        <w:rPr>
          <w:rFonts w:eastAsia="Arial"/>
          <w:color w:val="auto"/>
          <w:sz w:val="24"/>
          <w:szCs w:val="24"/>
        </w:rPr>
      </w:pPr>
      <w:r w:rsidRPr="001A73A9">
        <w:rPr>
          <w:rFonts w:eastAsia="Arial"/>
          <w:color w:val="auto"/>
          <w:sz w:val="24"/>
          <w:szCs w:val="24"/>
        </w:rPr>
        <w:t xml:space="preserve">Your workbook will be submitted electronically via Turnitin on Moodle. Guidance on this is in the Student Handbook. </w:t>
      </w:r>
    </w:p>
    <w:p w14:paraId="29961CE2" w14:textId="621D5505" w:rsidR="7560A895" w:rsidRPr="001A73A9" w:rsidRDefault="7560A895" w:rsidP="7560A895">
      <w:pPr>
        <w:ind w:left="360"/>
        <w:jc w:val="both"/>
        <w:rPr>
          <w:rFonts w:eastAsia="Arial"/>
          <w:color w:val="auto"/>
          <w:sz w:val="24"/>
          <w:szCs w:val="24"/>
        </w:rPr>
      </w:pPr>
    </w:p>
    <w:p w14:paraId="7D4D21C6" w14:textId="3C1806AF" w:rsidR="7560A895" w:rsidRPr="001A73A9" w:rsidRDefault="7560A895" w:rsidP="7560A895">
      <w:pPr>
        <w:jc w:val="both"/>
        <w:rPr>
          <w:rFonts w:eastAsia="Arial"/>
          <w:color w:val="auto"/>
          <w:sz w:val="24"/>
          <w:szCs w:val="24"/>
        </w:rPr>
      </w:pPr>
      <w:r w:rsidRPr="001A73A9">
        <w:rPr>
          <w:rFonts w:eastAsia="Arial"/>
          <w:b/>
          <w:bCs/>
          <w:i/>
          <w:iCs/>
          <w:color w:val="auto"/>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Pr="001A73A9" w:rsidRDefault="7560A895" w:rsidP="7560A895">
      <w:pPr>
        <w:ind w:left="360"/>
        <w:jc w:val="both"/>
        <w:rPr>
          <w:rFonts w:eastAsia="Arial"/>
          <w:color w:val="auto"/>
          <w:sz w:val="24"/>
          <w:szCs w:val="24"/>
        </w:rPr>
      </w:pPr>
    </w:p>
    <w:p w14:paraId="475289EF" w14:textId="4CE98B99" w:rsidR="7560A895" w:rsidRPr="001A73A9" w:rsidRDefault="7560A895" w:rsidP="7560A895">
      <w:pPr>
        <w:jc w:val="both"/>
        <w:rPr>
          <w:rFonts w:eastAsia="Arial"/>
          <w:color w:val="auto"/>
          <w:sz w:val="24"/>
          <w:szCs w:val="24"/>
        </w:rPr>
      </w:pPr>
    </w:p>
    <w:p w14:paraId="2E5CA77D" w14:textId="26DEA1C9" w:rsidR="7560A895" w:rsidRPr="001A73A9" w:rsidRDefault="7560A895" w:rsidP="7560A895">
      <w:pPr>
        <w:jc w:val="both"/>
        <w:rPr>
          <w:rFonts w:eastAsia="Arial"/>
          <w:color w:val="auto"/>
          <w:sz w:val="24"/>
          <w:szCs w:val="24"/>
        </w:rPr>
      </w:pPr>
      <w:r w:rsidRPr="001A73A9">
        <w:rPr>
          <w:rFonts w:eastAsia="Arial"/>
          <w:b/>
          <w:bCs/>
          <w:color w:val="auto"/>
          <w:sz w:val="24"/>
          <w:szCs w:val="24"/>
        </w:rPr>
        <w:t>Dyslexia and other special circumstances</w:t>
      </w:r>
    </w:p>
    <w:p w14:paraId="05671AD2" w14:textId="41E463CF" w:rsidR="7560A895" w:rsidRPr="001A73A9" w:rsidRDefault="7560A895" w:rsidP="7560A895">
      <w:pPr>
        <w:jc w:val="both"/>
        <w:rPr>
          <w:rFonts w:eastAsia="Arial"/>
          <w:color w:val="auto"/>
          <w:sz w:val="24"/>
          <w:szCs w:val="24"/>
        </w:rPr>
      </w:pPr>
    </w:p>
    <w:p w14:paraId="45B9C7BB" w14:textId="7618A973" w:rsidR="7560A895" w:rsidRPr="001A73A9" w:rsidRDefault="7560A895" w:rsidP="7560A895">
      <w:pPr>
        <w:jc w:val="both"/>
        <w:rPr>
          <w:rFonts w:eastAsia="Arial"/>
          <w:color w:val="auto"/>
          <w:sz w:val="24"/>
          <w:szCs w:val="24"/>
        </w:rPr>
      </w:pPr>
      <w:r w:rsidRPr="001A73A9">
        <w:rPr>
          <w:rFonts w:eastAsia="Arial"/>
          <w:color w:val="auto"/>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1A73A9">
        <w:rPr>
          <w:rFonts w:eastAsia="Arial"/>
          <w:b/>
          <w:bCs/>
          <w:i/>
          <w:iCs/>
          <w:color w:val="auto"/>
          <w:sz w:val="24"/>
          <w:szCs w:val="24"/>
        </w:rPr>
        <w:t>it is the learner’s individual responsibility to contact them</w:t>
      </w:r>
      <w:r w:rsidRPr="001A73A9">
        <w:rPr>
          <w:rFonts w:eastAsia="Arial"/>
          <w:color w:val="auto"/>
          <w:sz w:val="24"/>
          <w:szCs w:val="24"/>
        </w:rPr>
        <w:t xml:space="preserve">. </w:t>
      </w:r>
    </w:p>
    <w:p w14:paraId="307701C0" w14:textId="1121CAD5" w:rsidR="7560A895" w:rsidRPr="001A73A9" w:rsidRDefault="7560A895" w:rsidP="7560A895">
      <w:pPr>
        <w:jc w:val="both"/>
        <w:rPr>
          <w:rFonts w:eastAsia="Arial"/>
          <w:color w:val="auto"/>
          <w:sz w:val="24"/>
          <w:szCs w:val="24"/>
        </w:rPr>
      </w:pPr>
    </w:p>
    <w:p w14:paraId="7D2B17FF" w14:textId="584E5811" w:rsidR="7560A895" w:rsidRPr="001A73A9" w:rsidRDefault="7560A895" w:rsidP="7560A895">
      <w:pPr>
        <w:jc w:val="both"/>
        <w:rPr>
          <w:rFonts w:eastAsia="Arial"/>
          <w:color w:val="auto"/>
          <w:sz w:val="24"/>
          <w:szCs w:val="24"/>
        </w:rPr>
      </w:pPr>
    </w:p>
    <w:p w14:paraId="0CF23538" w14:textId="70C9BB7C" w:rsidR="7560A895" w:rsidRPr="001A73A9" w:rsidRDefault="7560A895" w:rsidP="7560A895">
      <w:pPr>
        <w:rPr>
          <w:rFonts w:eastAsia="Arial"/>
          <w:color w:val="auto"/>
          <w:sz w:val="24"/>
          <w:szCs w:val="24"/>
        </w:rPr>
      </w:pPr>
      <w:r w:rsidRPr="001A73A9">
        <w:rPr>
          <w:color w:val="auto"/>
        </w:rPr>
        <w:br w:type="page"/>
      </w:r>
    </w:p>
    <w:p w14:paraId="2D2E4A58" w14:textId="7FEC5C71" w:rsidR="7560A895" w:rsidRPr="001A73A9" w:rsidRDefault="7560A895" w:rsidP="7560A895">
      <w:pPr>
        <w:jc w:val="both"/>
        <w:rPr>
          <w:rFonts w:eastAsia="Arial"/>
          <w:color w:val="auto"/>
          <w:sz w:val="24"/>
          <w:szCs w:val="24"/>
        </w:rPr>
      </w:pPr>
      <w:r w:rsidRPr="001A73A9">
        <w:rPr>
          <w:rFonts w:eastAsia="Arial"/>
          <w:b/>
          <w:bCs/>
          <w:color w:val="auto"/>
          <w:sz w:val="24"/>
          <w:szCs w:val="24"/>
        </w:rPr>
        <w:lastRenderedPageBreak/>
        <w:t xml:space="preserve">Guidance: </w:t>
      </w:r>
    </w:p>
    <w:p w14:paraId="4A454F2E" w14:textId="53B84EA6" w:rsidR="7560A895" w:rsidRPr="001A73A9" w:rsidRDefault="7560A895" w:rsidP="7560A895">
      <w:pPr>
        <w:jc w:val="both"/>
        <w:rPr>
          <w:rFonts w:eastAsia="Arial"/>
          <w:color w:val="auto"/>
          <w:sz w:val="24"/>
          <w:szCs w:val="24"/>
        </w:rPr>
      </w:pPr>
    </w:p>
    <w:p w14:paraId="429FD262" w14:textId="0037C1CD" w:rsidR="7560A895" w:rsidRPr="001A73A9" w:rsidRDefault="7560A895" w:rsidP="7560A895">
      <w:pPr>
        <w:pStyle w:val="ListParagraph"/>
        <w:numPr>
          <w:ilvl w:val="0"/>
          <w:numId w:val="1"/>
        </w:numPr>
        <w:jc w:val="both"/>
        <w:rPr>
          <w:i/>
          <w:iCs/>
          <w:color w:val="auto"/>
          <w:sz w:val="24"/>
          <w:szCs w:val="24"/>
        </w:rPr>
      </w:pPr>
      <w:r w:rsidRPr="001A73A9">
        <w:rPr>
          <w:rFonts w:eastAsia="Arial"/>
          <w:i/>
          <w:iCs/>
          <w:color w:val="auto"/>
          <w:sz w:val="24"/>
          <w:szCs w:val="24"/>
        </w:rPr>
        <w:t>Your workbook must contain the items specified in the table below (clearly identified and in the order given);</w:t>
      </w:r>
    </w:p>
    <w:p w14:paraId="4B2F00AC" w14:textId="45446442" w:rsidR="7560A895" w:rsidRPr="001A73A9" w:rsidRDefault="7560A895" w:rsidP="7560A895">
      <w:pPr>
        <w:pStyle w:val="ListParagraph"/>
        <w:numPr>
          <w:ilvl w:val="0"/>
          <w:numId w:val="1"/>
        </w:numPr>
        <w:jc w:val="both"/>
        <w:rPr>
          <w:i/>
          <w:iCs/>
          <w:color w:val="auto"/>
          <w:sz w:val="24"/>
          <w:szCs w:val="24"/>
        </w:rPr>
      </w:pPr>
      <w:r w:rsidRPr="001A73A9">
        <w:rPr>
          <w:rFonts w:eastAsia="Arial"/>
          <w:i/>
          <w:iCs/>
          <w:color w:val="auto"/>
          <w:sz w:val="24"/>
          <w:szCs w:val="24"/>
        </w:rPr>
        <w:t>You should use this particular document to insert your text / answer within each section of this workbook;</w:t>
      </w:r>
    </w:p>
    <w:p w14:paraId="39D95CF4" w14:textId="1363DA6C" w:rsidR="7560A895" w:rsidRPr="001A73A9" w:rsidRDefault="7560A895" w:rsidP="7560A895">
      <w:pPr>
        <w:ind w:right="107"/>
        <w:jc w:val="both"/>
        <w:rPr>
          <w:b/>
          <w:bCs/>
          <w:color w:val="auto"/>
          <w:sz w:val="24"/>
          <w:szCs w:val="24"/>
        </w:rPr>
      </w:pPr>
    </w:p>
    <w:p w14:paraId="59250E81" w14:textId="77777777" w:rsidR="00AD6ECE" w:rsidRPr="001A73A9" w:rsidRDefault="00AD6ECE" w:rsidP="00E6298B">
      <w:pPr>
        <w:ind w:right="107"/>
        <w:jc w:val="both"/>
        <w:rPr>
          <w:b/>
          <w:color w:val="auto"/>
          <w:sz w:val="24"/>
          <w:szCs w:val="24"/>
        </w:rPr>
      </w:pPr>
      <w:r w:rsidRPr="001A73A9">
        <w:rPr>
          <w:b/>
          <w:color w:val="auto"/>
          <w:sz w:val="24"/>
          <w:szCs w:val="24"/>
        </w:rPr>
        <w:t xml:space="preserve">Contents </w:t>
      </w:r>
    </w:p>
    <w:p w14:paraId="7DAA5B41" w14:textId="77777777" w:rsidR="00AD6ECE" w:rsidRPr="001A73A9" w:rsidRDefault="00AD6ECE" w:rsidP="00E6298B">
      <w:pPr>
        <w:ind w:right="107"/>
        <w:jc w:val="both"/>
        <w:rPr>
          <w:b/>
          <w:color w:val="auto"/>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1A73A9" w:rsidRPr="001A73A9" w14:paraId="4852BAB0" w14:textId="77777777" w:rsidTr="28A9B94D">
        <w:tc>
          <w:tcPr>
            <w:tcW w:w="1497" w:type="dxa"/>
            <w:shd w:val="clear" w:color="auto" w:fill="auto"/>
          </w:tcPr>
          <w:p w14:paraId="0B7BB824" w14:textId="77777777" w:rsidR="00AD6ECE" w:rsidRPr="001A73A9" w:rsidRDefault="00AD6ECE" w:rsidP="00E6298B">
            <w:pPr>
              <w:ind w:right="107"/>
              <w:jc w:val="both"/>
              <w:rPr>
                <w:b/>
                <w:color w:val="auto"/>
                <w:sz w:val="24"/>
                <w:szCs w:val="24"/>
              </w:rPr>
            </w:pPr>
            <w:r w:rsidRPr="001A73A9">
              <w:rPr>
                <w:b/>
                <w:color w:val="auto"/>
                <w:sz w:val="24"/>
                <w:szCs w:val="24"/>
              </w:rPr>
              <w:t xml:space="preserve">Workbook </w:t>
            </w:r>
          </w:p>
        </w:tc>
        <w:tc>
          <w:tcPr>
            <w:tcW w:w="6015" w:type="dxa"/>
            <w:shd w:val="clear" w:color="auto" w:fill="auto"/>
          </w:tcPr>
          <w:p w14:paraId="2453E35E" w14:textId="77777777" w:rsidR="00AD6ECE" w:rsidRPr="001A73A9" w:rsidRDefault="00AD6ECE" w:rsidP="00E6298B">
            <w:pPr>
              <w:ind w:right="107"/>
              <w:jc w:val="both"/>
              <w:rPr>
                <w:b/>
                <w:color w:val="auto"/>
                <w:sz w:val="24"/>
                <w:szCs w:val="24"/>
              </w:rPr>
            </w:pPr>
            <w:r w:rsidRPr="001A73A9">
              <w:rPr>
                <w:b/>
                <w:color w:val="auto"/>
                <w:sz w:val="24"/>
                <w:szCs w:val="24"/>
              </w:rPr>
              <w:t xml:space="preserve">Area of Professional Practice </w:t>
            </w:r>
          </w:p>
          <w:p w14:paraId="41466005" w14:textId="77777777" w:rsidR="00AD6ECE" w:rsidRPr="001A73A9" w:rsidRDefault="00AD6ECE" w:rsidP="00E6298B">
            <w:pPr>
              <w:ind w:right="107"/>
              <w:jc w:val="both"/>
              <w:rPr>
                <w:b/>
                <w:color w:val="auto"/>
                <w:sz w:val="24"/>
                <w:szCs w:val="24"/>
              </w:rPr>
            </w:pPr>
          </w:p>
        </w:tc>
        <w:tc>
          <w:tcPr>
            <w:tcW w:w="1602" w:type="dxa"/>
          </w:tcPr>
          <w:p w14:paraId="43DE759C" w14:textId="77777777" w:rsidR="00AD6ECE" w:rsidRPr="001A73A9" w:rsidRDefault="00AD6ECE" w:rsidP="00E6298B">
            <w:pPr>
              <w:ind w:right="107"/>
              <w:jc w:val="both"/>
              <w:rPr>
                <w:b/>
                <w:color w:val="auto"/>
                <w:sz w:val="24"/>
                <w:szCs w:val="24"/>
              </w:rPr>
            </w:pPr>
            <w:r w:rsidRPr="001A73A9">
              <w:rPr>
                <w:b/>
                <w:color w:val="auto"/>
                <w:sz w:val="24"/>
                <w:szCs w:val="24"/>
              </w:rPr>
              <w:t>Word count</w:t>
            </w:r>
          </w:p>
        </w:tc>
      </w:tr>
      <w:tr w:rsidR="001A73A9" w:rsidRPr="001A73A9" w14:paraId="2D4FC142" w14:textId="77777777" w:rsidTr="28A9B94D">
        <w:tc>
          <w:tcPr>
            <w:tcW w:w="1497" w:type="dxa"/>
            <w:shd w:val="clear" w:color="auto" w:fill="auto"/>
          </w:tcPr>
          <w:p w14:paraId="28D0C3B0" w14:textId="1AC971F0" w:rsidR="00AD6ECE" w:rsidRPr="001A73A9" w:rsidRDefault="28A9B94D" w:rsidP="28A9B94D">
            <w:pPr>
              <w:ind w:right="107"/>
              <w:jc w:val="both"/>
              <w:rPr>
                <w:color w:val="auto"/>
                <w:sz w:val="24"/>
                <w:szCs w:val="24"/>
              </w:rPr>
            </w:pPr>
            <w:r w:rsidRPr="001A73A9">
              <w:rPr>
                <w:color w:val="auto"/>
                <w:sz w:val="24"/>
                <w:szCs w:val="24"/>
              </w:rPr>
              <w:t xml:space="preserve">Task 1 </w:t>
            </w:r>
          </w:p>
        </w:tc>
        <w:tc>
          <w:tcPr>
            <w:tcW w:w="6015" w:type="dxa"/>
            <w:shd w:val="clear" w:color="auto" w:fill="auto"/>
          </w:tcPr>
          <w:p w14:paraId="6BEFF0EE" w14:textId="77777777" w:rsidR="00AD6ECE" w:rsidRPr="001A73A9" w:rsidRDefault="00AD6ECE" w:rsidP="00E6298B">
            <w:pPr>
              <w:ind w:right="107"/>
              <w:jc w:val="both"/>
              <w:rPr>
                <w:b/>
                <w:color w:val="auto"/>
                <w:sz w:val="24"/>
                <w:szCs w:val="24"/>
              </w:rPr>
            </w:pPr>
            <w:r w:rsidRPr="001A73A9">
              <w:rPr>
                <w:b/>
                <w:color w:val="auto"/>
                <w:sz w:val="24"/>
                <w:szCs w:val="24"/>
              </w:rPr>
              <w:t>Wellbeing and Resilience</w:t>
            </w:r>
          </w:p>
          <w:p w14:paraId="6EFACAED" w14:textId="77777777" w:rsidR="00AD6ECE" w:rsidRPr="001A73A9" w:rsidRDefault="00AD6ECE" w:rsidP="00E6298B">
            <w:pPr>
              <w:ind w:right="107"/>
              <w:jc w:val="both"/>
              <w:rPr>
                <w:b/>
                <w:color w:val="auto"/>
                <w:sz w:val="24"/>
                <w:szCs w:val="24"/>
              </w:rPr>
            </w:pPr>
          </w:p>
        </w:tc>
        <w:tc>
          <w:tcPr>
            <w:tcW w:w="1602" w:type="dxa"/>
          </w:tcPr>
          <w:p w14:paraId="2647D8AA" w14:textId="3973B87C" w:rsidR="00AD6ECE" w:rsidRPr="001A73A9" w:rsidRDefault="28A9B94D" w:rsidP="28A9B94D">
            <w:pPr>
              <w:rPr>
                <w:b/>
                <w:bCs/>
                <w:color w:val="auto"/>
              </w:rPr>
            </w:pPr>
            <w:r w:rsidRPr="001A73A9">
              <w:rPr>
                <w:b/>
                <w:bCs/>
                <w:color w:val="auto"/>
              </w:rPr>
              <w:t>1500</w:t>
            </w:r>
          </w:p>
        </w:tc>
      </w:tr>
      <w:tr w:rsidR="001A73A9" w:rsidRPr="001A73A9" w14:paraId="1D9DBC90" w14:textId="77777777" w:rsidTr="28A9B94D">
        <w:tc>
          <w:tcPr>
            <w:tcW w:w="1497" w:type="dxa"/>
            <w:shd w:val="clear" w:color="auto" w:fill="auto"/>
          </w:tcPr>
          <w:p w14:paraId="67B5D019" w14:textId="598380AF" w:rsidR="00AD6ECE" w:rsidRPr="001A73A9" w:rsidRDefault="28A9B94D" w:rsidP="28A9B94D">
            <w:pPr>
              <w:ind w:right="107"/>
              <w:jc w:val="both"/>
              <w:rPr>
                <w:color w:val="auto"/>
                <w:sz w:val="24"/>
                <w:szCs w:val="24"/>
              </w:rPr>
            </w:pPr>
            <w:r w:rsidRPr="001A73A9">
              <w:rPr>
                <w:color w:val="auto"/>
                <w:sz w:val="24"/>
                <w:szCs w:val="24"/>
              </w:rPr>
              <w:t>Task 2</w:t>
            </w:r>
          </w:p>
        </w:tc>
        <w:tc>
          <w:tcPr>
            <w:tcW w:w="6015" w:type="dxa"/>
            <w:shd w:val="clear" w:color="auto" w:fill="auto"/>
          </w:tcPr>
          <w:p w14:paraId="44FD4817" w14:textId="77777777" w:rsidR="00AD6ECE" w:rsidRPr="001A73A9" w:rsidRDefault="00AD6ECE" w:rsidP="00E6298B">
            <w:pPr>
              <w:ind w:right="107"/>
              <w:jc w:val="both"/>
              <w:rPr>
                <w:b/>
                <w:color w:val="auto"/>
                <w:sz w:val="24"/>
                <w:szCs w:val="24"/>
              </w:rPr>
            </w:pPr>
            <w:r w:rsidRPr="001A73A9">
              <w:rPr>
                <w:b/>
                <w:color w:val="auto"/>
                <w:sz w:val="24"/>
                <w:szCs w:val="24"/>
              </w:rPr>
              <w:t>Communication Skills, Managing Conflict, Valuing Difference and Inclusion</w:t>
            </w:r>
          </w:p>
          <w:p w14:paraId="43C3819B" w14:textId="77777777" w:rsidR="00AD6ECE" w:rsidRPr="001A73A9" w:rsidRDefault="00AD6ECE" w:rsidP="00E6298B">
            <w:pPr>
              <w:ind w:right="107"/>
              <w:jc w:val="both"/>
              <w:rPr>
                <w:b/>
                <w:color w:val="auto"/>
                <w:sz w:val="24"/>
                <w:szCs w:val="24"/>
              </w:rPr>
            </w:pPr>
          </w:p>
        </w:tc>
        <w:tc>
          <w:tcPr>
            <w:tcW w:w="1602" w:type="dxa"/>
          </w:tcPr>
          <w:p w14:paraId="3E4FFCB0" w14:textId="605D2C7B" w:rsidR="00AD6ECE" w:rsidRPr="001A73A9" w:rsidRDefault="28A9B94D" w:rsidP="28A9B94D">
            <w:pPr>
              <w:ind w:right="107"/>
              <w:jc w:val="both"/>
              <w:rPr>
                <w:b/>
                <w:bCs/>
                <w:color w:val="auto"/>
                <w:sz w:val="24"/>
                <w:szCs w:val="24"/>
              </w:rPr>
            </w:pPr>
            <w:r w:rsidRPr="001A73A9">
              <w:rPr>
                <w:b/>
                <w:bCs/>
                <w:color w:val="auto"/>
                <w:sz w:val="24"/>
                <w:szCs w:val="24"/>
              </w:rPr>
              <w:t>2500</w:t>
            </w:r>
          </w:p>
        </w:tc>
      </w:tr>
      <w:tr w:rsidR="001A73A9" w:rsidRPr="001A73A9" w14:paraId="50CA0CBE" w14:textId="77777777" w:rsidTr="28A9B94D">
        <w:tc>
          <w:tcPr>
            <w:tcW w:w="1497" w:type="dxa"/>
            <w:shd w:val="clear" w:color="auto" w:fill="auto"/>
          </w:tcPr>
          <w:p w14:paraId="4757A4DF" w14:textId="1E0B441E" w:rsidR="00AD6ECE" w:rsidRPr="001A73A9" w:rsidRDefault="28A9B94D" w:rsidP="28A9B94D">
            <w:pPr>
              <w:ind w:right="107"/>
              <w:jc w:val="both"/>
              <w:rPr>
                <w:color w:val="auto"/>
                <w:sz w:val="24"/>
                <w:szCs w:val="24"/>
              </w:rPr>
            </w:pPr>
            <w:r w:rsidRPr="001A73A9">
              <w:rPr>
                <w:color w:val="auto"/>
                <w:sz w:val="24"/>
                <w:szCs w:val="24"/>
              </w:rPr>
              <w:t xml:space="preserve">Task 3 </w:t>
            </w:r>
          </w:p>
        </w:tc>
        <w:tc>
          <w:tcPr>
            <w:tcW w:w="6015" w:type="dxa"/>
            <w:shd w:val="clear" w:color="auto" w:fill="auto"/>
          </w:tcPr>
          <w:p w14:paraId="085CE092" w14:textId="77777777" w:rsidR="00AD6ECE" w:rsidRPr="001A73A9" w:rsidRDefault="00AD6ECE" w:rsidP="00E6298B">
            <w:pPr>
              <w:ind w:right="107"/>
              <w:jc w:val="both"/>
              <w:rPr>
                <w:b/>
                <w:color w:val="auto"/>
                <w:sz w:val="24"/>
                <w:szCs w:val="24"/>
              </w:rPr>
            </w:pPr>
            <w:r w:rsidRPr="001A73A9">
              <w:rPr>
                <w:b/>
                <w:color w:val="auto"/>
                <w:sz w:val="24"/>
                <w:szCs w:val="24"/>
              </w:rPr>
              <w:t xml:space="preserve">Criminal Justice, Valuing difference and inclusion </w:t>
            </w:r>
          </w:p>
          <w:p w14:paraId="6E20078B" w14:textId="77777777" w:rsidR="00AD6ECE" w:rsidRPr="001A73A9" w:rsidRDefault="00AD6ECE" w:rsidP="00E6298B">
            <w:pPr>
              <w:ind w:right="107"/>
              <w:jc w:val="both"/>
              <w:rPr>
                <w:b/>
                <w:color w:val="auto"/>
                <w:sz w:val="24"/>
                <w:szCs w:val="24"/>
              </w:rPr>
            </w:pPr>
          </w:p>
        </w:tc>
        <w:tc>
          <w:tcPr>
            <w:tcW w:w="1602" w:type="dxa"/>
          </w:tcPr>
          <w:p w14:paraId="5DCE5CC6" w14:textId="625888C3" w:rsidR="00AD6ECE" w:rsidRPr="001A73A9" w:rsidRDefault="28A9B94D" w:rsidP="28A9B94D">
            <w:pPr>
              <w:ind w:right="107"/>
              <w:jc w:val="both"/>
              <w:rPr>
                <w:b/>
                <w:bCs/>
                <w:color w:val="auto"/>
                <w:sz w:val="24"/>
                <w:szCs w:val="24"/>
              </w:rPr>
            </w:pPr>
            <w:r w:rsidRPr="001A73A9">
              <w:rPr>
                <w:b/>
                <w:bCs/>
                <w:color w:val="auto"/>
                <w:sz w:val="24"/>
                <w:szCs w:val="24"/>
              </w:rPr>
              <w:t>2500</w:t>
            </w:r>
          </w:p>
        </w:tc>
      </w:tr>
      <w:tr w:rsidR="001A73A9" w:rsidRPr="001A73A9" w14:paraId="0CD7F499" w14:textId="77777777" w:rsidTr="28A9B94D">
        <w:tc>
          <w:tcPr>
            <w:tcW w:w="1497" w:type="dxa"/>
            <w:shd w:val="clear" w:color="auto" w:fill="auto"/>
          </w:tcPr>
          <w:p w14:paraId="7257B5AE" w14:textId="45BC6894" w:rsidR="00AD6ECE" w:rsidRPr="001A73A9" w:rsidRDefault="28A9B94D" w:rsidP="28A9B94D">
            <w:pPr>
              <w:ind w:right="107"/>
              <w:jc w:val="both"/>
              <w:rPr>
                <w:color w:val="auto"/>
                <w:sz w:val="24"/>
                <w:szCs w:val="24"/>
              </w:rPr>
            </w:pPr>
            <w:r w:rsidRPr="001A73A9">
              <w:rPr>
                <w:color w:val="auto"/>
                <w:sz w:val="24"/>
                <w:szCs w:val="24"/>
              </w:rPr>
              <w:t xml:space="preserve">Task 4 </w:t>
            </w:r>
          </w:p>
        </w:tc>
        <w:tc>
          <w:tcPr>
            <w:tcW w:w="6015" w:type="dxa"/>
            <w:shd w:val="clear" w:color="auto" w:fill="auto"/>
          </w:tcPr>
          <w:p w14:paraId="2820626A" w14:textId="355E5EED" w:rsidR="7560A895" w:rsidRPr="001A73A9" w:rsidRDefault="28A9B94D" w:rsidP="28A9B94D">
            <w:pPr>
              <w:ind w:right="107"/>
              <w:jc w:val="both"/>
              <w:rPr>
                <w:b/>
                <w:bCs/>
                <w:color w:val="auto"/>
                <w:sz w:val="24"/>
                <w:szCs w:val="24"/>
              </w:rPr>
            </w:pPr>
            <w:r w:rsidRPr="001A73A9">
              <w:rPr>
                <w:b/>
                <w:bCs/>
                <w:color w:val="auto"/>
                <w:sz w:val="24"/>
                <w:szCs w:val="24"/>
              </w:rPr>
              <w:t>Decision making and discretion, Conducting Investigations and Criminal Justice (managing offenders)</w:t>
            </w:r>
          </w:p>
          <w:p w14:paraId="53B0A585" w14:textId="77777777" w:rsidR="00AD6ECE" w:rsidRPr="001A73A9" w:rsidRDefault="00AD6ECE" w:rsidP="00E6298B">
            <w:pPr>
              <w:ind w:right="107"/>
              <w:jc w:val="both"/>
              <w:rPr>
                <w:b/>
                <w:color w:val="auto"/>
                <w:sz w:val="24"/>
                <w:szCs w:val="24"/>
              </w:rPr>
            </w:pPr>
          </w:p>
        </w:tc>
        <w:tc>
          <w:tcPr>
            <w:tcW w:w="1602" w:type="dxa"/>
          </w:tcPr>
          <w:p w14:paraId="3ACAB03D" w14:textId="46399D89" w:rsidR="00AD6ECE" w:rsidRPr="001A73A9" w:rsidRDefault="28A9B94D" w:rsidP="28A9B94D">
            <w:pPr>
              <w:ind w:right="107"/>
              <w:jc w:val="both"/>
              <w:rPr>
                <w:b/>
                <w:bCs/>
                <w:color w:val="auto"/>
                <w:sz w:val="24"/>
                <w:szCs w:val="24"/>
              </w:rPr>
            </w:pPr>
            <w:r w:rsidRPr="001A73A9">
              <w:rPr>
                <w:b/>
                <w:bCs/>
                <w:color w:val="auto"/>
                <w:sz w:val="24"/>
                <w:szCs w:val="24"/>
              </w:rPr>
              <w:t>2500</w:t>
            </w:r>
          </w:p>
        </w:tc>
      </w:tr>
      <w:tr w:rsidR="001A73A9" w:rsidRPr="001A73A9" w14:paraId="04A9A52C" w14:textId="77777777" w:rsidTr="28A9B94D">
        <w:trPr>
          <w:trHeight w:val="81"/>
        </w:trPr>
        <w:tc>
          <w:tcPr>
            <w:tcW w:w="1497" w:type="dxa"/>
            <w:shd w:val="clear" w:color="auto" w:fill="auto"/>
          </w:tcPr>
          <w:p w14:paraId="53CF3C4A" w14:textId="77777777" w:rsidR="00AD6ECE" w:rsidRPr="001A73A9" w:rsidRDefault="00AD6ECE" w:rsidP="00E6298B">
            <w:pPr>
              <w:ind w:right="107"/>
              <w:jc w:val="both"/>
              <w:rPr>
                <w:color w:val="auto"/>
                <w:sz w:val="24"/>
                <w:szCs w:val="24"/>
              </w:rPr>
            </w:pPr>
          </w:p>
        </w:tc>
        <w:tc>
          <w:tcPr>
            <w:tcW w:w="6015" w:type="dxa"/>
            <w:shd w:val="clear" w:color="auto" w:fill="auto"/>
          </w:tcPr>
          <w:p w14:paraId="5048D140" w14:textId="77777777" w:rsidR="00AD6ECE" w:rsidRPr="001A73A9" w:rsidRDefault="00AD6ECE" w:rsidP="00E6298B">
            <w:pPr>
              <w:spacing w:line="360" w:lineRule="auto"/>
              <w:ind w:right="107"/>
              <w:jc w:val="both"/>
              <w:rPr>
                <w:b/>
                <w:color w:val="auto"/>
                <w:sz w:val="24"/>
                <w:szCs w:val="24"/>
              </w:rPr>
            </w:pPr>
            <w:r w:rsidRPr="001A73A9">
              <w:rPr>
                <w:b/>
                <w:color w:val="auto"/>
                <w:sz w:val="24"/>
                <w:szCs w:val="24"/>
              </w:rPr>
              <w:t>Bibliography</w:t>
            </w:r>
          </w:p>
        </w:tc>
        <w:tc>
          <w:tcPr>
            <w:tcW w:w="1602" w:type="dxa"/>
          </w:tcPr>
          <w:p w14:paraId="14907372" w14:textId="77777777" w:rsidR="00AD6ECE" w:rsidRPr="001A73A9" w:rsidRDefault="00AD6ECE" w:rsidP="00E6298B">
            <w:pPr>
              <w:spacing w:line="360" w:lineRule="auto"/>
              <w:ind w:right="107"/>
              <w:jc w:val="both"/>
              <w:rPr>
                <w:b/>
                <w:color w:val="auto"/>
                <w:sz w:val="24"/>
                <w:szCs w:val="24"/>
              </w:rPr>
            </w:pPr>
          </w:p>
        </w:tc>
      </w:tr>
      <w:tr w:rsidR="001A73A9" w:rsidRPr="001A73A9" w14:paraId="4FEE611F" w14:textId="77777777" w:rsidTr="28A9B94D">
        <w:trPr>
          <w:trHeight w:val="81"/>
        </w:trPr>
        <w:tc>
          <w:tcPr>
            <w:tcW w:w="1497" w:type="dxa"/>
            <w:shd w:val="clear" w:color="auto" w:fill="auto"/>
          </w:tcPr>
          <w:p w14:paraId="321FBB7F" w14:textId="4214E04A" w:rsidR="28A9B94D" w:rsidRPr="001A73A9" w:rsidRDefault="28A9B94D" w:rsidP="28A9B94D">
            <w:pPr>
              <w:jc w:val="both"/>
              <w:rPr>
                <w:color w:val="auto"/>
                <w:sz w:val="24"/>
                <w:szCs w:val="24"/>
              </w:rPr>
            </w:pPr>
          </w:p>
        </w:tc>
        <w:tc>
          <w:tcPr>
            <w:tcW w:w="6015" w:type="dxa"/>
            <w:shd w:val="clear" w:color="auto" w:fill="auto"/>
          </w:tcPr>
          <w:p w14:paraId="37F92302" w14:textId="14581592" w:rsidR="28A9B94D" w:rsidRPr="001A73A9" w:rsidRDefault="28A9B94D" w:rsidP="28A9B94D">
            <w:pPr>
              <w:spacing w:line="360" w:lineRule="auto"/>
              <w:jc w:val="both"/>
              <w:rPr>
                <w:b/>
                <w:bCs/>
                <w:color w:val="auto"/>
                <w:sz w:val="24"/>
                <w:szCs w:val="24"/>
              </w:rPr>
            </w:pPr>
            <w:r w:rsidRPr="001A73A9">
              <w:rPr>
                <w:b/>
                <w:bCs/>
                <w:color w:val="auto"/>
                <w:sz w:val="24"/>
                <w:szCs w:val="24"/>
              </w:rPr>
              <w:t>Development Plan</w:t>
            </w:r>
          </w:p>
        </w:tc>
        <w:tc>
          <w:tcPr>
            <w:tcW w:w="1602" w:type="dxa"/>
          </w:tcPr>
          <w:p w14:paraId="4D806110" w14:textId="57A3EA19" w:rsidR="28A9B94D" w:rsidRPr="001A73A9" w:rsidRDefault="28A9B94D" w:rsidP="28A9B94D">
            <w:pPr>
              <w:spacing w:line="360" w:lineRule="auto"/>
              <w:rPr>
                <w:b/>
                <w:bCs/>
                <w:color w:val="auto"/>
                <w:sz w:val="24"/>
                <w:szCs w:val="24"/>
              </w:rPr>
            </w:pPr>
            <w:r w:rsidRPr="001A73A9">
              <w:rPr>
                <w:b/>
                <w:bCs/>
                <w:color w:val="auto"/>
                <w:sz w:val="24"/>
                <w:szCs w:val="24"/>
              </w:rPr>
              <w:t>Equivalent to 1000 words</w:t>
            </w:r>
          </w:p>
        </w:tc>
      </w:tr>
      <w:tr w:rsidR="001A73A9" w:rsidRPr="001A73A9" w14:paraId="6218F446" w14:textId="77777777" w:rsidTr="28A9B94D">
        <w:trPr>
          <w:trHeight w:val="81"/>
        </w:trPr>
        <w:tc>
          <w:tcPr>
            <w:tcW w:w="1497" w:type="dxa"/>
            <w:shd w:val="clear" w:color="auto" w:fill="auto"/>
          </w:tcPr>
          <w:p w14:paraId="4A2B378C" w14:textId="2FC1B306" w:rsidR="28A9B94D" w:rsidRPr="001A73A9" w:rsidRDefault="28A9B94D" w:rsidP="28A9B94D">
            <w:pPr>
              <w:jc w:val="both"/>
              <w:rPr>
                <w:color w:val="auto"/>
                <w:sz w:val="24"/>
                <w:szCs w:val="24"/>
              </w:rPr>
            </w:pPr>
          </w:p>
        </w:tc>
        <w:tc>
          <w:tcPr>
            <w:tcW w:w="6015" w:type="dxa"/>
            <w:shd w:val="clear" w:color="auto" w:fill="auto"/>
          </w:tcPr>
          <w:p w14:paraId="7434DA80" w14:textId="792A1BE5" w:rsidR="28A9B94D" w:rsidRPr="001A73A9" w:rsidRDefault="28A9B94D" w:rsidP="28A9B94D">
            <w:pPr>
              <w:spacing w:line="360" w:lineRule="auto"/>
              <w:jc w:val="both"/>
              <w:rPr>
                <w:b/>
                <w:bCs/>
                <w:color w:val="auto"/>
                <w:sz w:val="24"/>
                <w:szCs w:val="24"/>
              </w:rPr>
            </w:pPr>
            <w:r w:rsidRPr="001A73A9">
              <w:rPr>
                <w:b/>
                <w:bCs/>
                <w:color w:val="auto"/>
                <w:sz w:val="24"/>
                <w:szCs w:val="24"/>
              </w:rPr>
              <w:t>Confirmation of the completion of your Occupational Competency Portfolio (OCP)</w:t>
            </w:r>
          </w:p>
        </w:tc>
        <w:tc>
          <w:tcPr>
            <w:tcW w:w="1602" w:type="dxa"/>
          </w:tcPr>
          <w:p w14:paraId="2F66BBDD" w14:textId="7980195D" w:rsidR="28A9B94D" w:rsidRPr="001A73A9" w:rsidRDefault="28A9B94D" w:rsidP="28A9B94D">
            <w:pPr>
              <w:spacing w:line="360" w:lineRule="auto"/>
              <w:jc w:val="both"/>
              <w:rPr>
                <w:b/>
                <w:bCs/>
                <w:color w:val="auto"/>
                <w:sz w:val="24"/>
                <w:szCs w:val="24"/>
              </w:rPr>
            </w:pPr>
          </w:p>
        </w:tc>
      </w:tr>
      <w:tr w:rsidR="0058440E" w:rsidRPr="001A73A9" w14:paraId="4119AF4A" w14:textId="77777777" w:rsidTr="28A9B94D">
        <w:trPr>
          <w:trHeight w:val="81"/>
        </w:trPr>
        <w:tc>
          <w:tcPr>
            <w:tcW w:w="1497" w:type="dxa"/>
            <w:shd w:val="clear" w:color="auto" w:fill="auto"/>
          </w:tcPr>
          <w:p w14:paraId="2BE55F7D" w14:textId="347B83ED" w:rsidR="28A9B94D" w:rsidRPr="001A73A9" w:rsidRDefault="28A9B94D" w:rsidP="28A9B94D">
            <w:pPr>
              <w:jc w:val="both"/>
              <w:rPr>
                <w:color w:val="auto"/>
                <w:sz w:val="24"/>
                <w:szCs w:val="24"/>
              </w:rPr>
            </w:pPr>
          </w:p>
        </w:tc>
        <w:tc>
          <w:tcPr>
            <w:tcW w:w="6015" w:type="dxa"/>
            <w:shd w:val="clear" w:color="auto" w:fill="auto"/>
          </w:tcPr>
          <w:p w14:paraId="4DD328B3" w14:textId="7659EAC8" w:rsidR="28A9B94D" w:rsidRPr="001A73A9" w:rsidRDefault="28A9B94D" w:rsidP="28A9B94D">
            <w:pPr>
              <w:spacing w:line="360" w:lineRule="auto"/>
              <w:jc w:val="both"/>
              <w:rPr>
                <w:b/>
                <w:bCs/>
                <w:color w:val="auto"/>
                <w:sz w:val="24"/>
                <w:szCs w:val="24"/>
              </w:rPr>
            </w:pPr>
            <w:r w:rsidRPr="001A73A9">
              <w:rPr>
                <w:b/>
                <w:bCs/>
                <w:color w:val="auto"/>
                <w:sz w:val="24"/>
                <w:szCs w:val="24"/>
              </w:rPr>
              <w:t>Confirmation of Confidentiality and Plagiarism</w:t>
            </w:r>
          </w:p>
        </w:tc>
        <w:tc>
          <w:tcPr>
            <w:tcW w:w="1602" w:type="dxa"/>
          </w:tcPr>
          <w:p w14:paraId="40378763" w14:textId="7D1AF948" w:rsidR="28A9B94D" w:rsidRPr="001A73A9" w:rsidRDefault="28A9B94D" w:rsidP="28A9B94D">
            <w:pPr>
              <w:spacing w:line="360" w:lineRule="auto"/>
              <w:jc w:val="both"/>
              <w:rPr>
                <w:b/>
                <w:bCs/>
                <w:color w:val="auto"/>
                <w:sz w:val="24"/>
                <w:szCs w:val="24"/>
              </w:rPr>
            </w:pPr>
          </w:p>
        </w:tc>
      </w:tr>
    </w:tbl>
    <w:p w14:paraId="7B324AC5" w14:textId="77777777" w:rsidR="00AD6ECE" w:rsidRPr="001A73A9" w:rsidRDefault="00AD6ECE" w:rsidP="00E6298B">
      <w:pPr>
        <w:ind w:right="107"/>
        <w:jc w:val="center"/>
        <w:rPr>
          <w:b/>
          <w:color w:val="auto"/>
          <w:sz w:val="24"/>
          <w:szCs w:val="24"/>
        </w:rPr>
      </w:pPr>
    </w:p>
    <w:p w14:paraId="536B53D6" w14:textId="77777777" w:rsidR="00AD6ECE" w:rsidRPr="001A73A9" w:rsidRDefault="00AD6ECE" w:rsidP="00E6298B">
      <w:pPr>
        <w:ind w:right="107"/>
        <w:jc w:val="center"/>
        <w:rPr>
          <w:b/>
          <w:color w:val="auto"/>
          <w:sz w:val="24"/>
          <w:szCs w:val="24"/>
        </w:rPr>
      </w:pPr>
    </w:p>
    <w:p w14:paraId="1DD51F52" w14:textId="1DB56111" w:rsidR="007C1D94" w:rsidRPr="001A73A9" w:rsidRDefault="00AD6ECE" w:rsidP="28A9B94D">
      <w:pPr>
        <w:ind w:right="107"/>
        <w:jc w:val="center"/>
        <w:rPr>
          <w:b/>
          <w:bCs/>
          <w:color w:val="auto"/>
          <w:sz w:val="24"/>
          <w:szCs w:val="24"/>
        </w:rPr>
      </w:pPr>
      <w:r w:rsidRPr="001A73A9">
        <w:rPr>
          <w:b/>
          <w:bCs/>
          <w:color w:val="auto"/>
          <w:sz w:val="24"/>
          <w:szCs w:val="24"/>
        </w:rPr>
        <w:br w:type="page"/>
      </w:r>
      <w:r w:rsidR="28A9B94D" w:rsidRPr="001A73A9">
        <w:rPr>
          <w:b/>
          <w:bCs/>
          <w:color w:val="auto"/>
          <w:sz w:val="24"/>
          <w:szCs w:val="24"/>
        </w:rPr>
        <w:lastRenderedPageBreak/>
        <w:t>Task 1</w:t>
      </w:r>
    </w:p>
    <w:p w14:paraId="141F40F1" w14:textId="77777777" w:rsidR="000A469A" w:rsidRPr="001A73A9" w:rsidRDefault="000A469A" w:rsidP="00E6298B">
      <w:pPr>
        <w:ind w:right="107"/>
        <w:jc w:val="both"/>
        <w:rPr>
          <w:b/>
          <w:color w:val="auto"/>
          <w:sz w:val="24"/>
          <w:szCs w:val="24"/>
        </w:rPr>
      </w:pPr>
    </w:p>
    <w:p w14:paraId="4DC81312" w14:textId="77777777" w:rsidR="00AF5D6A" w:rsidRPr="001A73A9" w:rsidRDefault="00AF5D6A" w:rsidP="00AF5D6A">
      <w:pPr>
        <w:ind w:right="237"/>
        <w:jc w:val="both"/>
        <w:rPr>
          <w:b/>
          <w:color w:val="auto"/>
          <w:sz w:val="24"/>
          <w:szCs w:val="24"/>
        </w:rPr>
      </w:pPr>
      <w:r w:rsidRPr="001A73A9">
        <w:rPr>
          <w:b/>
          <w:color w:val="auto"/>
          <w:sz w:val="24"/>
          <w:szCs w:val="24"/>
        </w:rPr>
        <w:t xml:space="preserve">Relevant areas of the National Policing Curriculum: </w:t>
      </w:r>
    </w:p>
    <w:p w14:paraId="0E0B2137" w14:textId="6C1932FE" w:rsidR="001C0E74" w:rsidRPr="001A73A9" w:rsidRDefault="004B69F6" w:rsidP="00E6298B">
      <w:pPr>
        <w:ind w:right="107"/>
        <w:jc w:val="both"/>
        <w:rPr>
          <w:b/>
          <w:color w:val="auto"/>
          <w:sz w:val="24"/>
          <w:szCs w:val="24"/>
        </w:rPr>
      </w:pPr>
      <w:r w:rsidRPr="001A73A9">
        <w:rPr>
          <w:b/>
          <w:color w:val="auto"/>
          <w:sz w:val="24"/>
          <w:szCs w:val="24"/>
        </w:rPr>
        <w:t>Develop</w:t>
      </w:r>
      <w:r w:rsidR="00092BC7" w:rsidRPr="001A73A9">
        <w:rPr>
          <w:b/>
          <w:color w:val="auto"/>
          <w:sz w:val="24"/>
          <w:szCs w:val="24"/>
        </w:rPr>
        <w:t>ing Resilience</w:t>
      </w:r>
    </w:p>
    <w:p w14:paraId="5C05EF47" w14:textId="77777777" w:rsidR="004046F0" w:rsidRPr="001A73A9" w:rsidRDefault="004046F0" w:rsidP="00E6298B">
      <w:pPr>
        <w:ind w:right="107"/>
        <w:jc w:val="both"/>
        <w:rPr>
          <w:b/>
          <w:color w:val="auto"/>
          <w:sz w:val="24"/>
          <w:szCs w:val="24"/>
        </w:rPr>
      </w:pPr>
    </w:p>
    <w:p w14:paraId="6AB96EC0" w14:textId="54F04FE9" w:rsidR="004B69F6" w:rsidRPr="001A73A9" w:rsidRDefault="00C63D00" w:rsidP="00E6298B">
      <w:pPr>
        <w:ind w:right="107"/>
        <w:jc w:val="both"/>
        <w:rPr>
          <w:i/>
          <w:color w:val="auto"/>
          <w:sz w:val="24"/>
          <w:szCs w:val="24"/>
        </w:rPr>
      </w:pPr>
      <w:r w:rsidRPr="001A73A9">
        <w:rPr>
          <w:i/>
          <w:color w:val="auto"/>
          <w:sz w:val="24"/>
          <w:szCs w:val="24"/>
        </w:rPr>
        <w:t>Guidance:</w:t>
      </w:r>
      <w:r w:rsidR="004F1E21" w:rsidRPr="001A73A9">
        <w:rPr>
          <w:i/>
          <w:color w:val="auto"/>
          <w:sz w:val="24"/>
          <w:szCs w:val="24"/>
        </w:rPr>
        <w:t xml:space="preserve">  </w:t>
      </w:r>
    </w:p>
    <w:p w14:paraId="66DAB488" w14:textId="77777777" w:rsidR="00E91F62" w:rsidRPr="001A73A9" w:rsidRDefault="00E91F62" w:rsidP="00E6298B">
      <w:pPr>
        <w:ind w:right="107"/>
        <w:jc w:val="both"/>
        <w:rPr>
          <w:i/>
          <w:color w:val="auto"/>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1A73A9" w14:paraId="62D9632F" w14:textId="77777777" w:rsidTr="28A9B94D">
        <w:tc>
          <w:tcPr>
            <w:tcW w:w="10278" w:type="dxa"/>
            <w:shd w:val="clear" w:color="auto" w:fill="auto"/>
          </w:tcPr>
          <w:p w14:paraId="3D7E7D79" w14:textId="7E0D67F2" w:rsidR="00CB143A" w:rsidRPr="001A73A9" w:rsidRDefault="28A9B94D" w:rsidP="28A9B94D">
            <w:pPr>
              <w:ind w:right="107"/>
              <w:jc w:val="both"/>
              <w:rPr>
                <w:b/>
                <w:bCs/>
                <w:color w:val="auto"/>
                <w:sz w:val="24"/>
                <w:szCs w:val="24"/>
              </w:rPr>
            </w:pPr>
            <w:r w:rsidRPr="001A73A9">
              <w:rPr>
                <w:color w:val="auto"/>
                <w:sz w:val="24"/>
                <w:szCs w:val="24"/>
              </w:rPr>
              <w:t xml:space="preserve">Focussing on your initial 6 months of learning and since being attested as a Police Constable, </w:t>
            </w:r>
            <w:r w:rsidRPr="001A73A9">
              <w:rPr>
                <w:b/>
                <w:bCs/>
                <w:color w:val="auto"/>
                <w:sz w:val="24"/>
                <w:szCs w:val="24"/>
              </w:rPr>
              <w:t>discuss and compare</w:t>
            </w:r>
            <w:r w:rsidRPr="001A73A9">
              <w:rPr>
                <w:color w:val="auto"/>
                <w:sz w:val="24"/>
                <w:szCs w:val="24"/>
              </w:rPr>
              <w:t xml:space="preserve"> the coping strategies you have applied to develop resilience and minimise stress.</w:t>
            </w:r>
          </w:p>
          <w:p w14:paraId="39C108E1" w14:textId="77777777" w:rsidR="00CB143A" w:rsidRPr="001A73A9" w:rsidRDefault="00CB143A" w:rsidP="00E6298B">
            <w:pPr>
              <w:ind w:right="107"/>
              <w:jc w:val="both"/>
              <w:rPr>
                <w:b/>
                <w:color w:val="auto"/>
                <w:sz w:val="24"/>
                <w:szCs w:val="24"/>
              </w:rPr>
            </w:pPr>
          </w:p>
          <w:p w14:paraId="4EE28371" w14:textId="674617F2" w:rsidR="004F1E21" w:rsidRPr="001A73A9" w:rsidRDefault="28A9B94D" w:rsidP="28A9B94D">
            <w:pPr>
              <w:ind w:right="107"/>
              <w:jc w:val="both"/>
              <w:rPr>
                <w:i/>
                <w:iCs/>
                <w:color w:val="auto"/>
                <w:sz w:val="24"/>
                <w:szCs w:val="24"/>
              </w:rPr>
            </w:pPr>
            <w:r w:rsidRPr="001A73A9">
              <w:rPr>
                <w:i/>
                <w:iCs/>
                <w:color w:val="auto"/>
                <w:sz w:val="24"/>
                <w:szCs w:val="24"/>
              </w:rPr>
              <w:t>1500 words (+/- 10%: include your actual word count at the end of each section)</w:t>
            </w:r>
          </w:p>
        </w:tc>
      </w:tr>
    </w:tbl>
    <w:p w14:paraId="48BEF9CF" w14:textId="77777777" w:rsidR="00025650" w:rsidRPr="001A73A9" w:rsidRDefault="00025650" w:rsidP="00E6298B">
      <w:pPr>
        <w:ind w:right="107"/>
        <w:jc w:val="both"/>
        <w:rPr>
          <w:b/>
          <w:color w:val="auto"/>
          <w:sz w:val="24"/>
          <w:szCs w:val="24"/>
        </w:rPr>
      </w:pPr>
    </w:p>
    <w:p w14:paraId="57359130" w14:textId="49ADE6FF" w:rsidR="00BE2CAA" w:rsidRPr="001A73A9" w:rsidRDefault="00025650" w:rsidP="00BE2CAA">
      <w:pPr>
        <w:rPr>
          <w:color w:val="auto"/>
        </w:rPr>
      </w:pPr>
      <w:r w:rsidRPr="001A73A9">
        <w:rPr>
          <w:b/>
          <w:color w:val="auto"/>
          <w:sz w:val="24"/>
          <w:szCs w:val="24"/>
        </w:rPr>
        <w:t>ANSWER:</w:t>
      </w:r>
      <w:r w:rsidR="00BE2CAA" w:rsidRPr="001A73A9">
        <w:rPr>
          <w:b/>
          <w:color w:val="auto"/>
          <w:sz w:val="24"/>
          <w:szCs w:val="24"/>
        </w:rPr>
        <w:t xml:space="preserve"> </w:t>
      </w:r>
      <w:r w:rsidR="00BE2CAA" w:rsidRPr="001A73A9">
        <w:rPr>
          <w:color w:val="auto"/>
        </w:rPr>
        <w:t>In this task I will look back at the initial 6 months I spent in training after being attested as a Police Constable. I will discuss and look to compare the strategies I used in order to cope with and minimise stress and to develop resilience.</w:t>
      </w:r>
    </w:p>
    <w:p w14:paraId="2F8390B1" w14:textId="77777777" w:rsidR="00BE2CAA" w:rsidRPr="001A73A9" w:rsidRDefault="00BE2CAA" w:rsidP="00BE2CAA">
      <w:pPr>
        <w:rPr>
          <w:color w:val="auto"/>
        </w:rPr>
      </w:pPr>
    </w:p>
    <w:p w14:paraId="3D0FB7FA" w14:textId="446326C5" w:rsidR="00BE2CAA" w:rsidRPr="001A73A9" w:rsidRDefault="00BE2CAA" w:rsidP="00BE2CAA">
      <w:pPr>
        <w:rPr>
          <w:color w:val="auto"/>
        </w:rPr>
      </w:pPr>
      <w:r w:rsidRPr="001A73A9">
        <w:rPr>
          <w:color w:val="auto"/>
        </w:rPr>
        <w:t xml:space="preserve">Since being attested as a Police Constable the six months training that followed came with moments of difficulty which at times put me under pressure resulting in myself feeling a great deal of stress. Changing job roles can often be considered a stressful time for many however along with the increased workload and having taken a pay cut to become a Police Constable causing financial concerns, it was an accumulation of stressors causing me to feel stressed. While certain levels of stress can sometimes be useful and aid us to perform better in challenging situations. (Parrouty, 2014, p. 6) Stress can also have a significant impact on both people’s mental health and physical health, as a result of this it can then have an effect on our behaviour. Stress may cause a person to feel overwhelmed, anxious, it can have an effect on concentration levels and the ability for one to make decisions, stress may cause problems with a person’s sleeping pattern and can therefore cause a person to constantly feel run down. (National Health Service, 2017) In order to prevent myself from suffering from similar feelings I felt it was essential to develop my resilience and use coping strategies to ensure I minimised stress and maintained my wellbeing. </w:t>
      </w:r>
    </w:p>
    <w:p w14:paraId="2AD32610" w14:textId="77777777" w:rsidR="00BE2CAA" w:rsidRPr="001A73A9" w:rsidRDefault="00BE2CAA" w:rsidP="00BE2CAA">
      <w:pPr>
        <w:rPr>
          <w:color w:val="auto"/>
        </w:rPr>
      </w:pPr>
    </w:p>
    <w:p w14:paraId="1F11CDFC" w14:textId="765B4CC7" w:rsidR="00BE2CAA" w:rsidRPr="001A73A9" w:rsidRDefault="00BE2CAA" w:rsidP="00BE2CAA">
      <w:pPr>
        <w:rPr>
          <w:color w:val="auto"/>
        </w:rPr>
      </w:pPr>
      <w:r w:rsidRPr="001A73A9">
        <w:rPr>
          <w:color w:val="auto"/>
        </w:rPr>
        <w:t>Having resilience was vital in the last six months as it allowed me to manage my stress, protecting both my physical and mental health ensuring that I could maintain a high level of standard in my workplace. Stress cannot always be avoided hence why it is important to develop resilience. Having a resilient mind allowed me to deal with the ongoing pressure I was under and therefore any stress which came as a result of this pressure had a lesser impact on myself than what it potentially would on a person who is less resilient. Whilst it is thought that we are inbuilt with a level of resilience, it is not wholly thought to be a genetic development but resilience is in fact something which can be developed. (McEwen, 2011, p. 3)</w:t>
      </w:r>
    </w:p>
    <w:p w14:paraId="279D73F8" w14:textId="77777777" w:rsidR="00BE2CAA" w:rsidRPr="001A73A9" w:rsidRDefault="00BE2CAA" w:rsidP="00BE2CAA">
      <w:pPr>
        <w:rPr>
          <w:color w:val="auto"/>
        </w:rPr>
      </w:pPr>
    </w:p>
    <w:p w14:paraId="09180010" w14:textId="4052A8BB" w:rsidR="00BE2CAA" w:rsidRPr="001A73A9" w:rsidRDefault="00BE2CAA" w:rsidP="00BE2CAA">
      <w:pPr>
        <w:rPr>
          <w:color w:val="auto"/>
        </w:rPr>
      </w:pPr>
      <w:r w:rsidRPr="001A73A9">
        <w:rPr>
          <w:color w:val="auto"/>
        </w:rPr>
        <w:t>During the last six months I found it important to make sure I maintained a good work life balance. Had I purely focused on my occupational concerns I would have found myself feeling physically exhausted and open to the negative traits that can be caused by stress. I have a strong support network which simply gave me the ability to vent. While this didn’t necessarily remove the stressors I was facing at the time it allowed me to see things from a different point of view, receive positive feedback and identify solutions which could have been of aid. I ensured that I continued to socialise with my friends and family which is essential to my wellbeing. As there was a large number of us going through the same process in training it also allowed us to develop a close knit support network within the workplace. Initially it can be daunting itself going into a new environment having to build new relationships with colleagues, however as time went on friendships were naturally formed. A strong bond was made where the whole team was extremely supportive of one another and this certainly developed resilience. I found that having the ability to discuss similar concerns and empathise with one another was extremely comforting and prevented me from becoming stressed. While it is of significant importance to look after our own personal wellbeing, you can also increase your own wellbeing from supporting others.</w:t>
      </w:r>
    </w:p>
    <w:p w14:paraId="3E1FF017" w14:textId="77777777" w:rsidR="00BE2CAA" w:rsidRPr="001A73A9" w:rsidRDefault="00BE2CAA" w:rsidP="00BE2CAA">
      <w:pPr>
        <w:rPr>
          <w:color w:val="auto"/>
        </w:rPr>
      </w:pPr>
    </w:p>
    <w:p w14:paraId="78C70C2C" w14:textId="77777777" w:rsidR="00BE2CAA" w:rsidRPr="001A73A9" w:rsidRDefault="00BE2CAA" w:rsidP="00BE2CAA">
      <w:pPr>
        <w:rPr>
          <w:color w:val="auto"/>
        </w:rPr>
      </w:pPr>
      <w:r w:rsidRPr="001A73A9">
        <w:rPr>
          <w:color w:val="auto"/>
        </w:rPr>
        <w:t>During the six months training I was given three weeks of annual leave. Rather than spending my time off solely revising and focusing on my work commitments I felt it was crucial that I used the time to revitalise my body and mind and travelled abroad with family and friends.</w:t>
      </w:r>
    </w:p>
    <w:p w14:paraId="072AF431" w14:textId="77777777" w:rsidR="00BE2CAA" w:rsidRPr="001A73A9" w:rsidRDefault="00BE2CAA" w:rsidP="00BE2CAA">
      <w:pPr>
        <w:rPr>
          <w:color w:val="auto"/>
        </w:rPr>
      </w:pPr>
      <w:r w:rsidRPr="001A73A9">
        <w:rPr>
          <w:color w:val="auto"/>
        </w:rPr>
        <w:lastRenderedPageBreak/>
        <w:t>I tried to maintain a well-balanced and healthy diet and ensured that I did not suffer from a lack of sleep. I also found it useful to continue to exercise, this gave me further energy ensuring I wasn’t feeling lethargic and allowed me to focus on my difficulties in a calmer manner. (National Health Service, 2017)</w:t>
      </w:r>
    </w:p>
    <w:p w14:paraId="15E6A730" w14:textId="346B35A9" w:rsidR="00BE2CAA" w:rsidRPr="001A73A9" w:rsidRDefault="00BE2CAA" w:rsidP="00BE2CAA">
      <w:pPr>
        <w:rPr>
          <w:color w:val="auto"/>
        </w:rPr>
      </w:pPr>
      <w:r w:rsidRPr="001A73A9">
        <w:rPr>
          <w:color w:val="auto"/>
        </w:rPr>
        <w:t xml:space="preserve">I ensured that I was well organised in order to manage my time effectively. I had organised all my notes from training so I was not wasting time trying to find valuable information for my revision sessions. I also made a revision plan which aided in my efficiency and thus gave me more time I could use to de-stress. Alongside my revision plan I had additionally set goals and targets, for example I would set a target of learning certain criminal definitions by a specific date. I made a further plan of the actions I wanted to complete on a daily basis, this plan included simple actions such as going to the gym and walking the dog. </w:t>
      </w:r>
    </w:p>
    <w:p w14:paraId="0FF65476" w14:textId="77777777" w:rsidR="00BE2CAA" w:rsidRPr="001A73A9" w:rsidRDefault="00BE2CAA" w:rsidP="00BE2CAA">
      <w:pPr>
        <w:rPr>
          <w:color w:val="auto"/>
        </w:rPr>
      </w:pPr>
    </w:p>
    <w:p w14:paraId="4CA8966E" w14:textId="176957F3" w:rsidR="00BE2CAA" w:rsidRPr="001A73A9" w:rsidRDefault="00BE2CAA" w:rsidP="00BE2CAA">
      <w:pPr>
        <w:rPr>
          <w:color w:val="auto"/>
        </w:rPr>
      </w:pPr>
      <w:r w:rsidRPr="001A73A9">
        <w:rPr>
          <w:color w:val="auto"/>
        </w:rPr>
        <w:t>I believe that I am naturally of an optimistic nature which I feel is a key component in developing resilience. Whilst I was faced with great difficulties in the past six months, I always maintained a positive attitude and was confident in my ability to overcome the challenge. Studies have shown a positive correlation between feeling optimistic and active striving, whilst a pessimist who sees things from a negative point of view is associated with feelings of weakness which could lead on to unsupportive behaviours such as poor organisation skills or avoidance of problems. (Southwick, Charney, 2018, p. 44)</w:t>
      </w:r>
    </w:p>
    <w:p w14:paraId="3F5FC81D" w14:textId="77777777" w:rsidR="00BE2CAA" w:rsidRPr="001A73A9" w:rsidRDefault="00BE2CAA" w:rsidP="00BE2CAA">
      <w:pPr>
        <w:rPr>
          <w:color w:val="auto"/>
        </w:rPr>
      </w:pPr>
    </w:p>
    <w:p w14:paraId="7A9FEA6D" w14:textId="3029F700" w:rsidR="00BE2CAA" w:rsidRPr="001A73A9" w:rsidRDefault="00BE2CAA" w:rsidP="00BE2CAA">
      <w:pPr>
        <w:rPr>
          <w:rStyle w:val="selectable"/>
          <w:color w:val="auto"/>
          <w:lang w:val="en"/>
        </w:rPr>
      </w:pPr>
      <w:r w:rsidRPr="001A73A9">
        <w:rPr>
          <w:color w:val="auto"/>
        </w:rPr>
        <w:t xml:space="preserve">The above mentioned are all coping strategies which I used in order to minimise my stress and further develop my resilience certainly aided me in the initial six months of my training, all of which I was aware of and have previously used prior to joining South Wales Police. However, since I started the course in March 2019 I have implemented further methods to try and reduce stress. I attempted to use mindfulness meditation as a further method to try and lower my level of stress. I attempted to pay more attention to the moment I was in rather than thinking about stressful situations such as the exams which were weeks down the line. Upon walking my dog each day </w:t>
      </w:r>
      <w:r w:rsidRPr="001A73A9">
        <w:rPr>
          <w:color w:val="auto"/>
          <w:lang w:val="en"/>
        </w:rPr>
        <w:t xml:space="preserve">I started to try and be more of my surroundings and nature. Upon returning home from training I attempted to sit silently paying attention to thoughts and focusing on my breathing. This definitely had a calming effect on me at the time. </w:t>
      </w:r>
      <w:r w:rsidRPr="001A73A9">
        <w:rPr>
          <w:rStyle w:val="selectable"/>
          <w:color w:val="auto"/>
          <w:lang w:val="en"/>
        </w:rPr>
        <w:t>(nhs.uk, 2018)</w:t>
      </w:r>
    </w:p>
    <w:p w14:paraId="63F14A16" w14:textId="77777777" w:rsidR="00BE2CAA" w:rsidRPr="001A73A9" w:rsidRDefault="00BE2CAA" w:rsidP="00BE2CAA">
      <w:pPr>
        <w:rPr>
          <w:color w:val="auto"/>
        </w:rPr>
      </w:pPr>
    </w:p>
    <w:p w14:paraId="3AB41CD0" w14:textId="77777777" w:rsidR="00BE2CAA" w:rsidRPr="001A73A9" w:rsidRDefault="00BE2CAA" w:rsidP="00BE2CAA">
      <w:pPr>
        <w:rPr>
          <w:color w:val="auto"/>
        </w:rPr>
      </w:pPr>
      <w:r w:rsidRPr="001A73A9">
        <w:rPr>
          <w:color w:val="auto"/>
        </w:rPr>
        <w:t>Whilst I used various coping mechanisms to deal with the stressful period, I definitely found certain options more effective than I others. Ultimately I found that when I maintained a good work life balance, I wasn’t becoming overwhelmed and overloaded by the amount of work. If I gave myself a day or two each week where I wouldn’t think about work and just allowed myself to relax then I never found myself becoming overloaded with stress. Remaining well organised and managing my time effectively also proved to be a significant benefit when trying to reduce stress. Simply having plan meant that I was never rushing things last minute. I was able to keep on top of my revision and never found myself rushing last minute or cramming for the exams. Whilst other mechanisms were not necessarily quite so effective. I found that trying to maintain a healthier diet wasn’t always having the desired effect. Whilst I felt more energetic, I often found myself pondering about what to eat next and as a result found myself stressing about healthy meals I could prepare that my girlfriend would also enjoy. My attempt of meditation also fell short. While I found it quite relaxing at the time of doing it, it didn’t appear to have any long lasting effects for myself throughout the day and when dealing with stressful periods in the future it’s probably not a coping mechanism which I would try again.</w:t>
      </w:r>
    </w:p>
    <w:p w14:paraId="2AC223D7" w14:textId="77777777" w:rsidR="00BE2CAA" w:rsidRPr="001A73A9" w:rsidRDefault="00BE2CAA" w:rsidP="00BE2CAA">
      <w:pPr>
        <w:rPr>
          <w:color w:val="auto"/>
        </w:rPr>
      </w:pPr>
    </w:p>
    <w:p w14:paraId="61825E14" w14:textId="3E5ED075" w:rsidR="00AA666E" w:rsidRPr="001A73A9" w:rsidRDefault="00AA666E" w:rsidP="00E6298B">
      <w:pPr>
        <w:ind w:right="107"/>
        <w:jc w:val="both"/>
        <w:rPr>
          <w:b/>
          <w:color w:val="auto"/>
          <w:sz w:val="24"/>
          <w:szCs w:val="24"/>
        </w:rPr>
      </w:pPr>
    </w:p>
    <w:p w14:paraId="616003F9" w14:textId="5B7507D3" w:rsidR="00FF7784" w:rsidRPr="001A73A9" w:rsidRDefault="00BE2CAA" w:rsidP="00E6298B">
      <w:pPr>
        <w:ind w:right="107"/>
        <w:jc w:val="both"/>
        <w:rPr>
          <w:color w:val="auto"/>
        </w:rPr>
      </w:pPr>
      <w:r w:rsidRPr="001A73A9">
        <w:rPr>
          <w:color w:val="auto"/>
        </w:rPr>
        <w:t>(Word Count – 1353)</w:t>
      </w:r>
    </w:p>
    <w:p w14:paraId="3B855813" w14:textId="77777777" w:rsidR="00FF7784" w:rsidRPr="001A73A9" w:rsidRDefault="00FF7784" w:rsidP="00E6298B">
      <w:pPr>
        <w:ind w:right="107"/>
        <w:jc w:val="both"/>
        <w:rPr>
          <w:color w:val="auto"/>
          <w:sz w:val="24"/>
          <w:szCs w:val="24"/>
        </w:rPr>
      </w:pPr>
    </w:p>
    <w:p w14:paraId="0590AAF8" w14:textId="77777777" w:rsidR="00FF7784" w:rsidRPr="001A73A9" w:rsidRDefault="00FF7784" w:rsidP="00E6298B">
      <w:pPr>
        <w:ind w:right="107"/>
        <w:jc w:val="both"/>
        <w:rPr>
          <w:color w:val="auto"/>
          <w:sz w:val="24"/>
          <w:szCs w:val="24"/>
        </w:rPr>
      </w:pPr>
    </w:p>
    <w:p w14:paraId="19FBAC4F" w14:textId="77777777" w:rsidR="00FF7784" w:rsidRPr="001A73A9" w:rsidRDefault="00FF7784" w:rsidP="00E6298B">
      <w:pPr>
        <w:ind w:right="107"/>
        <w:jc w:val="both"/>
        <w:rPr>
          <w:color w:val="auto"/>
          <w:sz w:val="24"/>
          <w:szCs w:val="24"/>
        </w:rPr>
      </w:pPr>
    </w:p>
    <w:p w14:paraId="670E1FB9" w14:textId="77777777" w:rsidR="00FF7784" w:rsidRPr="001A73A9" w:rsidRDefault="00FF7784" w:rsidP="00E6298B">
      <w:pPr>
        <w:ind w:right="107"/>
        <w:jc w:val="both"/>
        <w:rPr>
          <w:color w:val="auto"/>
          <w:sz w:val="24"/>
          <w:szCs w:val="24"/>
        </w:rPr>
      </w:pPr>
    </w:p>
    <w:p w14:paraId="23E3F1EC" w14:textId="77777777" w:rsidR="00FF7784" w:rsidRPr="001A73A9" w:rsidRDefault="00FF7784" w:rsidP="00E6298B">
      <w:pPr>
        <w:ind w:right="107"/>
        <w:jc w:val="both"/>
        <w:rPr>
          <w:color w:val="auto"/>
          <w:sz w:val="24"/>
          <w:szCs w:val="24"/>
        </w:rPr>
      </w:pPr>
    </w:p>
    <w:p w14:paraId="7AC4ABEB" w14:textId="77777777" w:rsidR="00FF7784" w:rsidRPr="001A73A9" w:rsidRDefault="00FF7784" w:rsidP="00E6298B">
      <w:pPr>
        <w:ind w:right="107"/>
        <w:jc w:val="both"/>
        <w:rPr>
          <w:color w:val="auto"/>
          <w:sz w:val="24"/>
          <w:szCs w:val="24"/>
        </w:rPr>
      </w:pPr>
    </w:p>
    <w:p w14:paraId="6604579F" w14:textId="77777777" w:rsidR="00FF7784" w:rsidRPr="001A73A9" w:rsidRDefault="00FF7784" w:rsidP="00E6298B">
      <w:pPr>
        <w:ind w:right="107"/>
        <w:jc w:val="both"/>
        <w:rPr>
          <w:color w:val="auto"/>
          <w:sz w:val="24"/>
          <w:szCs w:val="24"/>
        </w:rPr>
      </w:pPr>
    </w:p>
    <w:p w14:paraId="4FA25557" w14:textId="77777777" w:rsidR="00FF7784" w:rsidRPr="001A73A9" w:rsidRDefault="00FF7784" w:rsidP="00E6298B">
      <w:pPr>
        <w:ind w:right="107"/>
        <w:jc w:val="both"/>
        <w:rPr>
          <w:color w:val="auto"/>
          <w:sz w:val="24"/>
          <w:szCs w:val="24"/>
        </w:rPr>
      </w:pPr>
    </w:p>
    <w:p w14:paraId="21B0B7A2" w14:textId="77777777" w:rsidR="00FF7784" w:rsidRPr="001A73A9" w:rsidRDefault="00FF7784" w:rsidP="00E6298B">
      <w:pPr>
        <w:ind w:right="107"/>
        <w:jc w:val="both"/>
        <w:rPr>
          <w:color w:val="auto"/>
          <w:sz w:val="24"/>
          <w:szCs w:val="24"/>
        </w:rPr>
      </w:pPr>
    </w:p>
    <w:p w14:paraId="13819134" w14:textId="77777777" w:rsidR="00FF7784" w:rsidRPr="001A73A9" w:rsidRDefault="00FF7784" w:rsidP="00E6298B">
      <w:pPr>
        <w:ind w:right="107"/>
        <w:jc w:val="both"/>
        <w:rPr>
          <w:color w:val="auto"/>
          <w:sz w:val="24"/>
          <w:szCs w:val="24"/>
        </w:rPr>
      </w:pPr>
    </w:p>
    <w:p w14:paraId="6CAC3913" w14:textId="77777777" w:rsidR="00FF7784" w:rsidRPr="001A73A9" w:rsidRDefault="00FF7784" w:rsidP="00E6298B">
      <w:pPr>
        <w:ind w:right="107"/>
        <w:jc w:val="both"/>
        <w:rPr>
          <w:color w:val="auto"/>
          <w:sz w:val="24"/>
          <w:szCs w:val="24"/>
        </w:rPr>
      </w:pPr>
    </w:p>
    <w:p w14:paraId="26168F28" w14:textId="77777777" w:rsidR="00FF7784" w:rsidRPr="001A73A9" w:rsidRDefault="00FF7784" w:rsidP="00E6298B">
      <w:pPr>
        <w:ind w:right="107"/>
        <w:jc w:val="both"/>
        <w:rPr>
          <w:color w:val="auto"/>
          <w:sz w:val="24"/>
          <w:szCs w:val="24"/>
        </w:rPr>
      </w:pPr>
    </w:p>
    <w:p w14:paraId="4A7EB1BF" w14:textId="77777777" w:rsidR="00FF7784" w:rsidRPr="001A73A9" w:rsidRDefault="00FF7784" w:rsidP="00E6298B">
      <w:pPr>
        <w:ind w:right="107"/>
        <w:jc w:val="both"/>
        <w:rPr>
          <w:color w:val="auto"/>
          <w:sz w:val="24"/>
          <w:szCs w:val="24"/>
        </w:rPr>
      </w:pPr>
    </w:p>
    <w:p w14:paraId="3D4900DE" w14:textId="77777777" w:rsidR="000F7ECD" w:rsidRPr="001A73A9" w:rsidRDefault="000F7ECD" w:rsidP="00E6298B">
      <w:pPr>
        <w:ind w:right="107"/>
        <w:jc w:val="both"/>
        <w:rPr>
          <w:color w:val="auto"/>
          <w:sz w:val="24"/>
          <w:szCs w:val="24"/>
        </w:rPr>
        <w:sectPr w:rsidR="000F7ECD" w:rsidRPr="001A73A9" w:rsidSect="00F50F2C">
          <w:headerReference w:type="even" r:id="rId12"/>
          <w:headerReference w:type="default" r:id="rId13"/>
          <w:footerReference w:type="even" r:id="rId14"/>
          <w:footerReference w:type="default" r:id="rId15"/>
          <w:headerReference w:type="first" r:id="rId16"/>
          <w:footerReference w:type="first" r:id="rId17"/>
          <w:pgSz w:w="11906" w:h="16838" w:code="9"/>
          <w:pgMar w:top="1440" w:right="1080" w:bottom="1440" w:left="1080" w:header="720" w:footer="720" w:gutter="0"/>
          <w:cols w:space="720"/>
          <w:titlePg/>
          <w:docGrid w:linePitch="272"/>
        </w:sectPr>
      </w:pPr>
    </w:p>
    <w:p w14:paraId="34B322AF" w14:textId="15C90602" w:rsidR="00450C83" w:rsidRPr="001A73A9" w:rsidRDefault="28A9B94D" w:rsidP="28A9B94D">
      <w:pPr>
        <w:ind w:right="107"/>
        <w:jc w:val="center"/>
        <w:rPr>
          <w:b/>
          <w:bCs/>
          <w:color w:val="auto"/>
          <w:sz w:val="24"/>
          <w:szCs w:val="24"/>
        </w:rPr>
      </w:pPr>
      <w:r w:rsidRPr="001A73A9">
        <w:rPr>
          <w:b/>
          <w:bCs/>
          <w:color w:val="auto"/>
          <w:sz w:val="24"/>
          <w:szCs w:val="24"/>
        </w:rPr>
        <w:lastRenderedPageBreak/>
        <w:t>Task 2</w:t>
      </w:r>
    </w:p>
    <w:p w14:paraId="57466BD7" w14:textId="77777777" w:rsidR="004046F0" w:rsidRPr="001A73A9" w:rsidRDefault="004046F0" w:rsidP="00E6298B">
      <w:pPr>
        <w:ind w:right="107"/>
        <w:jc w:val="both"/>
        <w:rPr>
          <w:b/>
          <w:color w:val="auto"/>
          <w:sz w:val="24"/>
          <w:szCs w:val="24"/>
        </w:rPr>
      </w:pPr>
    </w:p>
    <w:p w14:paraId="6C388338" w14:textId="77777777" w:rsidR="001C0C77" w:rsidRPr="001A73A9" w:rsidRDefault="001C0C77" w:rsidP="001C0C77">
      <w:pPr>
        <w:ind w:right="237"/>
        <w:jc w:val="both"/>
        <w:rPr>
          <w:b/>
          <w:color w:val="auto"/>
          <w:sz w:val="24"/>
          <w:szCs w:val="24"/>
        </w:rPr>
      </w:pPr>
      <w:r w:rsidRPr="001A73A9">
        <w:rPr>
          <w:b/>
          <w:color w:val="auto"/>
          <w:sz w:val="24"/>
          <w:szCs w:val="24"/>
        </w:rPr>
        <w:t xml:space="preserve">Relevant areas of the National Policing Curriculum: </w:t>
      </w:r>
    </w:p>
    <w:p w14:paraId="163B653D" w14:textId="77777777" w:rsidR="003B2A14" w:rsidRPr="001A73A9" w:rsidRDefault="003B2A14" w:rsidP="00E6298B">
      <w:pPr>
        <w:ind w:right="107"/>
        <w:jc w:val="both"/>
        <w:rPr>
          <w:b/>
          <w:color w:val="auto"/>
          <w:sz w:val="24"/>
          <w:szCs w:val="24"/>
        </w:rPr>
      </w:pPr>
      <w:r w:rsidRPr="001A73A9">
        <w:rPr>
          <w:b/>
          <w:color w:val="auto"/>
          <w:sz w:val="24"/>
          <w:szCs w:val="24"/>
        </w:rPr>
        <w:t>Communication Skills, Managing Conflict, Valuing Difference and Inclusion</w:t>
      </w:r>
    </w:p>
    <w:p w14:paraId="7FA79F7C" w14:textId="77777777" w:rsidR="003B2A14" w:rsidRPr="001A73A9" w:rsidRDefault="003B2A14" w:rsidP="00E6298B">
      <w:pPr>
        <w:ind w:right="107"/>
        <w:jc w:val="both"/>
        <w:rPr>
          <w:color w:val="auto"/>
          <w:sz w:val="24"/>
          <w:szCs w:val="24"/>
        </w:rPr>
      </w:pPr>
    </w:p>
    <w:p w14:paraId="5C9E5F71" w14:textId="77777777" w:rsidR="003B2A14" w:rsidRPr="001A73A9" w:rsidRDefault="003B2A14" w:rsidP="00E6298B">
      <w:pPr>
        <w:ind w:right="107"/>
        <w:jc w:val="both"/>
        <w:rPr>
          <w:color w:val="auto"/>
          <w:sz w:val="24"/>
          <w:szCs w:val="24"/>
        </w:rPr>
      </w:pPr>
      <w:r w:rsidRPr="001A73A9">
        <w:rPr>
          <w:color w:val="auto"/>
          <w:sz w:val="24"/>
          <w:szCs w:val="24"/>
        </w:rPr>
        <w:t xml:space="preserve">You must choose </w:t>
      </w:r>
      <w:r w:rsidRPr="001A73A9">
        <w:rPr>
          <w:b/>
          <w:color w:val="auto"/>
          <w:sz w:val="24"/>
          <w:szCs w:val="24"/>
          <w:u w:val="single"/>
        </w:rPr>
        <w:t xml:space="preserve">a policing incident involving conflict </w:t>
      </w:r>
      <w:r w:rsidRPr="001A73A9">
        <w:rPr>
          <w:color w:val="auto"/>
          <w:sz w:val="24"/>
          <w:szCs w:val="24"/>
        </w:rPr>
        <w:t>in which you played a significant role with an offender/service</w:t>
      </w:r>
      <w:r w:rsidRPr="001A73A9">
        <w:rPr>
          <w:b/>
          <w:color w:val="auto"/>
          <w:sz w:val="24"/>
          <w:szCs w:val="24"/>
        </w:rPr>
        <w:t xml:space="preserve"> </w:t>
      </w:r>
      <w:r w:rsidRPr="001A73A9">
        <w:rPr>
          <w:color w:val="auto"/>
          <w:sz w:val="24"/>
          <w:szCs w:val="24"/>
        </w:rPr>
        <w:t xml:space="preserve">user/victim and reflect on what happened. </w:t>
      </w:r>
    </w:p>
    <w:p w14:paraId="7DE79D7D" w14:textId="77777777" w:rsidR="00025650" w:rsidRPr="001A73A9" w:rsidRDefault="00025650" w:rsidP="00E6298B">
      <w:pPr>
        <w:ind w:right="107"/>
        <w:jc w:val="both"/>
        <w:rPr>
          <w:color w:val="auto"/>
          <w:sz w:val="24"/>
          <w:szCs w:val="24"/>
        </w:rPr>
      </w:pPr>
    </w:p>
    <w:p w14:paraId="51CBDFCB" w14:textId="77777777" w:rsidR="003B2A14" w:rsidRPr="001A73A9" w:rsidRDefault="003B2A14" w:rsidP="00E6298B">
      <w:pPr>
        <w:ind w:right="107"/>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1A73A9" w14:paraId="7EAC707B" w14:textId="77777777" w:rsidTr="28A9B94D">
        <w:tc>
          <w:tcPr>
            <w:tcW w:w="10188" w:type="dxa"/>
            <w:shd w:val="clear" w:color="auto" w:fill="auto"/>
          </w:tcPr>
          <w:p w14:paraId="15555FE4" w14:textId="77777777" w:rsidR="003B2A14" w:rsidRPr="001A73A9" w:rsidRDefault="003B2A14" w:rsidP="00E6298B">
            <w:pPr>
              <w:ind w:right="107"/>
              <w:rPr>
                <w:color w:val="auto"/>
                <w:sz w:val="24"/>
                <w:szCs w:val="24"/>
              </w:rPr>
            </w:pPr>
          </w:p>
          <w:p w14:paraId="074C6BF3" w14:textId="37DEFC58" w:rsidR="003B2A14" w:rsidRPr="001A73A9" w:rsidRDefault="28A9B94D" w:rsidP="28A9B94D">
            <w:pPr>
              <w:ind w:right="107"/>
              <w:jc w:val="both"/>
              <w:rPr>
                <w:color w:val="auto"/>
                <w:sz w:val="24"/>
                <w:szCs w:val="24"/>
              </w:rPr>
            </w:pPr>
            <w:r w:rsidRPr="001A73A9">
              <w:rPr>
                <w:b/>
                <w:bCs/>
                <w:color w:val="auto"/>
                <w:sz w:val="24"/>
                <w:szCs w:val="24"/>
              </w:rPr>
              <w:t xml:space="preserve">Critically assess </w:t>
            </w:r>
            <w:r w:rsidRPr="001A73A9">
              <w:rPr>
                <w:color w:val="auto"/>
                <w:sz w:val="24"/>
                <w:szCs w:val="24"/>
              </w:rPr>
              <w:t xml:space="preserve">the incident including social and legislative contexts and any relevant cultural, ethnicity and language issues. </w:t>
            </w:r>
          </w:p>
          <w:p w14:paraId="19D5ECA5" w14:textId="77777777" w:rsidR="003B2A14" w:rsidRPr="001A73A9" w:rsidRDefault="003B2A14" w:rsidP="00E6298B">
            <w:pPr>
              <w:ind w:right="107"/>
              <w:rPr>
                <w:color w:val="auto"/>
                <w:sz w:val="24"/>
                <w:szCs w:val="24"/>
              </w:rPr>
            </w:pPr>
          </w:p>
          <w:p w14:paraId="3EE44597" w14:textId="18F3A413" w:rsidR="003B2A14" w:rsidRPr="001A73A9" w:rsidRDefault="28A9B94D" w:rsidP="28A9B94D">
            <w:pPr>
              <w:ind w:right="107"/>
              <w:jc w:val="both"/>
              <w:rPr>
                <w:color w:val="auto"/>
                <w:sz w:val="24"/>
                <w:szCs w:val="24"/>
              </w:rPr>
            </w:pPr>
            <w:r w:rsidRPr="001A73A9">
              <w:rPr>
                <w:b/>
                <w:bCs/>
                <w:color w:val="auto"/>
                <w:sz w:val="24"/>
                <w:szCs w:val="24"/>
              </w:rPr>
              <w:t xml:space="preserve">Reflect on your application </w:t>
            </w:r>
            <w:r w:rsidRPr="001A73A9">
              <w:rPr>
                <w:color w:val="auto"/>
                <w:sz w:val="24"/>
                <w:szCs w:val="24"/>
              </w:rPr>
              <w:t>of</w:t>
            </w:r>
            <w:r w:rsidRPr="001A73A9">
              <w:rPr>
                <w:b/>
                <w:bCs/>
                <w:color w:val="auto"/>
                <w:sz w:val="24"/>
                <w:szCs w:val="24"/>
              </w:rPr>
              <w:t xml:space="preserve"> </w:t>
            </w:r>
            <w:r w:rsidRPr="001A73A9">
              <w:rPr>
                <w:color w:val="auto"/>
                <w:sz w:val="24"/>
                <w:szCs w:val="24"/>
              </w:rPr>
              <w:t>the fundamental elements of effective communication used (verbal, non-verbal, active listening skills, open and closed questions, building rapport and negotiation skills).</w:t>
            </w:r>
          </w:p>
          <w:p w14:paraId="564E8EEA" w14:textId="77777777" w:rsidR="003B2A14" w:rsidRPr="001A73A9" w:rsidRDefault="003B2A14" w:rsidP="00E6298B">
            <w:pPr>
              <w:ind w:right="107"/>
              <w:jc w:val="both"/>
              <w:rPr>
                <w:color w:val="auto"/>
                <w:sz w:val="24"/>
                <w:szCs w:val="24"/>
              </w:rPr>
            </w:pPr>
          </w:p>
          <w:p w14:paraId="1ECD97C7" w14:textId="5BE573F6" w:rsidR="003B2A14" w:rsidRPr="001A73A9" w:rsidRDefault="28A9B94D" w:rsidP="28A9B94D">
            <w:pPr>
              <w:ind w:right="107"/>
              <w:jc w:val="both"/>
              <w:rPr>
                <w:color w:val="auto"/>
                <w:sz w:val="24"/>
                <w:szCs w:val="24"/>
              </w:rPr>
            </w:pPr>
            <w:r w:rsidRPr="001A73A9">
              <w:rPr>
                <w:b/>
                <w:bCs/>
                <w:color w:val="auto"/>
                <w:sz w:val="24"/>
                <w:szCs w:val="24"/>
              </w:rPr>
              <w:t>Describe</w:t>
            </w:r>
            <w:r w:rsidRPr="001A73A9">
              <w:rPr>
                <w:color w:val="auto"/>
                <w:sz w:val="24"/>
                <w:szCs w:val="24"/>
              </w:rPr>
              <w:t xml:space="preserve"> the process for determining whether the use of force was necessary in a conflict situation (including a </w:t>
            </w:r>
            <w:r w:rsidRPr="001A73A9">
              <w:rPr>
                <w:b/>
                <w:bCs/>
                <w:color w:val="auto"/>
                <w:sz w:val="24"/>
                <w:szCs w:val="24"/>
              </w:rPr>
              <w:t>critical evaluation</w:t>
            </w:r>
            <w:r w:rsidRPr="001A73A9">
              <w:rPr>
                <w:color w:val="auto"/>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Pr="001A73A9" w:rsidRDefault="003B2A14" w:rsidP="00E6298B">
            <w:pPr>
              <w:ind w:right="107"/>
              <w:jc w:val="both"/>
              <w:rPr>
                <w:color w:val="auto"/>
                <w:sz w:val="24"/>
                <w:szCs w:val="24"/>
              </w:rPr>
            </w:pPr>
          </w:p>
          <w:p w14:paraId="6C607ECB" w14:textId="77777777" w:rsidR="003B2A14" w:rsidRPr="001A73A9" w:rsidRDefault="003B2A14" w:rsidP="00E6298B">
            <w:pPr>
              <w:ind w:right="107"/>
              <w:jc w:val="both"/>
              <w:rPr>
                <w:color w:val="auto"/>
                <w:sz w:val="24"/>
                <w:szCs w:val="24"/>
              </w:rPr>
            </w:pPr>
            <w:r w:rsidRPr="001A73A9">
              <w:rPr>
                <w:color w:val="auto"/>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4CED25E2" w14:textId="77777777" w:rsidR="003B2A14" w:rsidRPr="001A73A9" w:rsidRDefault="003B2A14" w:rsidP="00E6298B">
            <w:pPr>
              <w:ind w:right="107"/>
              <w:jc w:val="both"/>
              <w:rPr>
                <w:color w:val="auto"/>
                <w:sz w:val="24"/>
                <w:szCs w:val="24"/>
              </w:rPr>
            </w:pPr>
          </w:p>
          <w:p w14:paraId="40D33DEC" w14:textId="77777777" w:rsidR="003B2A14" w:rsidRPr="001A73A9" w:rsidRDefault="003B2A14" w:rsidP="00E6298B">
            <w:pPr>
              <w:ind w:right="107"/>
              <w:jc w:val="both"/>
              <w:rPr>
                <w:color w:val="auto"/>
                <w:sz w:val="24"/>
                <w:szCs w:val="24"/>
              </w:rPr>
            </w:pPr>
          </w:p>
          <w:p w14:paraId="02FB5304" w14:textId="7BF24312" w:rsidR="003B2A14" w:rsidRPr="001A73A9" w:rsidRDefault="28A9B94D" w:rsidP="28A9B94D">
            <w:pPr>
              <w:ind w:right="107"/>
              <w:jc w:val="both"/>
              <w:rPr>
                <w:color w:val="auto"/>
                <w:sz w:val="24"/>
                <w:szCs w:val="24"/>
              </w:rPr>
            </w:pPr>
            <w:r w:rsidRPr="001A73A9">
              <w:rPr>
                <w:color w:val="auto"/>
                <w:sz w:val="24"/>
                <w:szCs w:val="24"/>
              </w:rPr>
              <w:t xml:space="preserve">2500 words </w:t>
            </w:r>
            <w:r w:rsidRPr="001A73A9">
              <w:rPr>
                <w:i/>
                <w:iCs/>
                <w:color w:val="auto"/>
                <w:sz w:val="24"/>
                <w:szCs w:val="24"/>
              </w:rPr>
              <w:t>(+/- 10%: include your actual word count at the end of each section)</w:t>
            </w:r>
          </w:p>
        </w:tc>
      </w:tr>
    </w:tbl>
    <w:p w14:paraId="38640916" w14:textId="77777777" w:rsidR="003B2A14" w:rsidRPr="001A73A9" w:rsidRDefault="003B2A14" w:rsidP="00E6298B">
      <w:pPr>
        <w:ind w:right="107"/>
        <w:jc w:val="both"/>
        <w:rPr>
          <w:color w:val="auto"/>
          <w:sz w:val="24"/>
          <w:szCs w:val="24"/>
        </w:rPr>
      </w:pPr>
    </w:p>
    <w:p w14:paraId="324902F9" w14:textId="77777777" w:rsidR="00D57B90" w:rsidRPr="001A73A9" w:rsidRDefault="003B2A14" w:rsidP="00D57B90">
      <w:pPr>
        <w:rPr>
          <w:color w:val="auto"/>
        </w:rPr>
      </w:pPr>
      <w:r w:rsidRPr="001A73A9">
        <w:rPr>
          <w:b/>
          <w:color w:val="auto"/>
          <w:sz w:val="24"/>
          <w:szCs w:val="24"/>
        </w:rPr>
        <w:t>ANSWER:</w:t>
      </w:r>
      <w:r w:rsidR="00D57B90" w:rsidRPr="001A73A9">
        <w:rPr>
          <w:b/>
          <w:color w:val="auto"/>
          <w:sz w:val="24"/>
          <w:szCs w:val="24"/>
        </w:rPr>
        <w:t xml:space="preserve"> </w:t>
      </w:r>
      <w:r w:rsidR="00D57B90" w:rsidRPr="001A73A9">
        <w:rPr>
          <w:color w:val="auto"/>
        </w:rPr>
        <w:t xml:space="preserve">Throughout this task I am going to speak about a policing incident involving a great deal of conflict in which I played a significant role. I will look to critically assess the incident and cover any social, cultural or language concerns. The essay will aim to reflect on my application of effective communication skills and will also </w:t>
      </w:r>
      <w:r w:rsidR="00D57B90" w:rsidRPr="001A73A9">
        <w:rPr>
          <w:bCs/>
          <w:color w:val="auto"/>
        </w:rPr>
        <w:t>describe</w:t>
      </w:r>
      <w:r w:rsidR="00D57B90" w:rsidRPr="001A73A9">
        <w:rPr>
          <w:color w:val="auto"/>
        </w:rPr>
        <w:t xml:space="preserve"> the process for determining whether the use of force was necessary in the described conflict situation.</w:t>
      </w:r>
    </w:p>
    <w:p w14:paraId="3603D011" w14:textId="77777777" w:rsidR="00D57B90" w:rsidRPr="001A73A9" w:rsidRDefault="00D57B90" w:rsidP="00D57B90">
      <w:pPr>
        <w:rPr>
          <w:color w:val="auto"/>
        </w:rPr>
      </w:pPr>
    </w:p>
    <w:p w14:paraId="4B51EC33" w14:textId="77777777" w:rsidR="00D57B90" w:rsidRPr="001A73A9" w:rsidRDefault="00D57B90" w:rsidP="00D57B90">
      <w:pPr>
        <w:rPr>
          <w:color w:val="auto"/>
        </w:rPr>
      </w:pPr>
      <w:r w:rsidRPr="001A73A9">
        <w:rPr>
          <w:color w:val="auto"/>
        </w:rPr>
        <w:t xml:space="preserve">Whilst out on mobile patrol, accompanied by one of my colleagues, I acknowledged a grade 1 call in the area in relation to aggressive male ‘kicking off’. The original call log stated that an aggressive male was hitting his mother and his sister in their house and would not calm down. After I originally attached myself to the incident, further information came from the control room stating that there was approximately 8 or 9 other persons present at the address in question. Using my airwaves radio, I then asked the control room for the warning markers for the known persons involved in the incident. I was then made aware of numerous warning markers prior to my attendance which ranged from perpetrator of domestic violence, conceals items, violence and weapons to name a select few. Due to the number of people who were also present at the location, I requested for further units to also attend. </w:t>
      </w:r>
    </w:p>
    <w:p w14:paraId="20DF3A12" w14:textId="77777777" w:rsidR="00D57B90" w:rsidRPr="001A73A9" w:rsidRDefault="00D57B90" w:rsidP="00D57B90">
      <w:pPr>
        <w:rPr>
          <w:color w:val="auto"/>
        </w:rPr>
      </w:pPr>
    </w:p>
    <w:p w14:paraId="2EC37A57" w14:textId="77777777" w:rsidR="00D57B90" w:rsidRPr="001A73A9" w:rsidRDefault="00D57B90" w:rsidP="00D57B90">
      <w:pPr>
        <w:rPr>
          <w:color w:val="auto"/>
        </w:rPr>
      </w:pPr>
      <w:r w:rsidRPr="001A73A9">
        <w:rPr>
          <w:color w:val="auto"/>
        </w:rPr>
        <w:t xml:space="preserve">Upon attendance at the address, I could see a number of people standing outside the property who appeared to be irate and were trying to get back into the property. Myself and other officers shouted over to these people who then immediately stopped what they were doing and came from the properties entrance. These people happened to be the mother and sister of the suspect and were in fact the victims in this incident. I took both persons to their neighbouring property. After engaging with both persons they disclosed that they had both been assaulted by their son/brother. The females were both extremely distressed and stated that the </w:t>
      </w:r>
      <w:r w:rsidRPr="001A73A9">
        <w:rPr>
          <w:color w:val="auto"/>
        </w:rPr>
        <w:lastRenderedPageBreak/>
        <w:t>male suspect began to attack them both resulting in the male strangling his mother, which led to the daughter striking the male on the head with a bottle in order to get him to stop.</w:t>
      </w:r>
    </w:p>
    <w:p w14:paraId="1C391F1E" w14:textId="77777777" w:rsidR="00D57B90" w:rsidRPr="001A73A9" w:rsidRDefault="00D57B90" w:rsidP="00D57B90">
      <w:pPr>
        <w:rPr>
          <w:color w:val="auto"/>
        </w:rPr>
      </w:pPr>
    </w:p>
    <w:p w14:paraId="566B8EA0" w14:textId="77777777" w:rsidR="00D57B90" w:rsidRPr="001A73A9" w:rsidRDefault="00D57B90" w:rsidP="00D57B90">
      <w:pPr>
        <w:rPr>
          <w:color w:val="auto"/>
        </w:rPr>
      </w:pPr>
      <w:r w:rsidRPr="001A73A9">
        <w:rPr>
          <w:color w:val="auto"/>
        </w:rPr>
        <w:t>I then returned to the suspects’ address where there were 4 persons present along with other officers. I could see the male suspect who appeared to be extremely intoxicated pacing around in the living room area. I could see that the male had a large lump and a cut on his forehead and his hands were covered in blood. The male was also holding a staff type dog on a lead which appeared to be aggressive. Other persons who were present in the room kept stating words to the effect of ‘NOTHING HAS HAPPNED, WE DON’T NEED THE POLICE.’ The male suspect stated that he had fallen over outside causing the injuries to himself. The suspect stated that there was a party at the address which was causing the high volume at the address and he had consumed a few cans of alcohol before he stumbled outside, causing his injuries. After effectively communicating with the suspect he began to calm down and sat down in the same room. At this point I then made my colleague aware of the allegations of assault made against the suspect. As a result of this my colleague then arrested the male on suspicion of assault. The male was cautioned and the necessity for his arrest was explained to him. I asked the male to place his hands out in front of him in order for him to be placed into handcuffs however the male did not respond. My colleague and I gave further instructions to the male however he continued to ignore us and remained seated. After reasoning with the male it soon became apparent that he was refusing to co-operate and that the use of force was going to be required in order to carry out an effective and safe arrest. At this point my colleague and I have each taken a hold of the males arm and brought him to his feet, the male’s dog became defensive of his owner and started to bark and jump toward us. The male’s partner was also extremely uncooperative at the time and was giving myself and other officer’s verbal abuse throughout the incident. The male suspect saw this as an opportunity and ran to the door in an attempt to escape. Further officers were standing outside the door to the property and took hold of the male. The male continued to ignore instructions and began to flail his arms around. I and my colleagues have then taken the male to the floor outside of the property in order to safely place him into handcuffs. The door to the property was closed behind us in order to prevent the dog from having any further involvement, who was now in the custody of the suspect’s partner. As the suspect’s partner was also being a nuisance she was sternly told to remain inside with the dog whilst officers were dealing with the suspect. The suspect was then brought to his feet and escorted to a marked police vehicle where he was placed into the rear transport cell. The male was making threats to myself and my colleagues throughout the incident and due to his erratic behaviour body-worn was also used in the police vehicle whilst transporting the male. My colleague and I have then conveyed the male to custody where his detention was authorised.</w:t>
      </w:r>
    </w:p>
    <w:p w14:paraId="774B69F6" w14:textId="77777777" w:rsidR="00D57B90" w:rsidRPr="001A73A9" w:rsidRDefault="00D57B90" w:rsidP="00D57B90">
      <w:pPr>
        <w:rPr>
          <w:color w:val="auto"/>
        </w:rPr>
      </w:pPr>
    </w:p>
    <w:p w14:paraId="232CFA68" w14:textId="77777777" w:rsidR="00D57B90" w:rsidRPr="001A73A9" w:rsidRDefault="00D57B90" w:rsidP="00D57B90">
      <w:pPr>
        <w:rPr>
          <w:color w:val="auto"/>
        </w:rPr>
      </w:pPr>
    </w:p>
    <w:p w14:paraId="0F8F1AF6" w14:textId="77777777" w:rsidR="00D57B90" w:rsidRPr="001A73A9" w:rsidRDefault="00D57B90" w:rsidP="00D57B90">
      <w:pPr>
        <w:rPr>
          <w:color w:val="auto"/>
        </w:rPr>
      </w:pPr>
      <w:r w:rsidRPr="001A73A9">
        <w:rPr>
          <w:color w:val="auto"/>
        </w:rPr>
        <w:t xml:space="preserve">The male was residing in a deprived area that appears to have a culture which dislikes the police. From the available warning markers on the male, to the available intelligence and the previous occurrences he has been involved in, it is clear to see that from a young age he has been interacting and involved in a social environment where crime takes place and that this is the norm. The suspects’ associates who were also present and part of the same social setting added to the difficulty when dealing with this incident as majority of the persons present had a disliking toward police officers and therefore would not act in such a compliant manner that maybe other individuals would. Whilst there no ethnicity issues apparent, some language issues arose. The involved persons did not appear to be of a particular intelligent nature and so it would be of no benefit speaking in a manner which they were unlikely to understand. All persons present were also heavily intoxicated through alcohol or drugs and so this created complications when trying to get my message across. To overcome this I simply ensured that I was speaking clearly and slowed the tempo of my conversation and made sure to use straightforward vocabulary. This enabled myself to keep control of the incident and allowed me to get my points across in a method which was evidently understood. There were no particular difficulties when dealing with the incident from a legislative point of view. Signs of a disturbance at the address were apparent. Initial accounts were provided by the victims stating that they had been assaulted by the male and an associate of the male even stated ‘I LOVE HIM, BUT HE HAS ASSAULTED HIS MAM AND SISTER.’ The male was subsequently arrested for the domestic assault. Statements from the victims/witnesses were later obtained along with photographs of the injuries and signs of the disturbance. This was an offence according to Section 39 of the Criminal Justice Act 1988 </w:t>
      </w:r>
      <w:r w:rsidRPr="001A73A9">
        <w:rPr>
          <w:rStyle w:val="selectable"/>
          <w:color w:val="auto"/>
          <w:lang w:val="en"/>
        </w:rPr>
        <w:t>(Legislation.gov.uk, 2019).</w:t>
      </w:r>
      <w:r w:rsidRPr="001A73A9">
        <w:rPr>
          <w:color w:val="auto"/>
        </w:rPr>
        <w:t xml:space="preserve"> The male attended court and was later charged.</w:t>
      </w:r>
    </w:p>
    <w:p w14:paraId="000A052C" w14:textId="77777777" w:rsidR="00D57B90" w:rsidRPr="001A73A9" w:rsidRDefault="00D57B90" w:rsidP="00D57B90">
      <w:pPr>
        <w:rPr>
          <w:color w:val="auto"/>
        </w:rPr>
      </w:pPr>
    </w:p>
    <w:p w14:paraId="1B750622" w14:textId="77777777" w:rsidR="00D57B90" w:rsidRPr="001A73A9" w:rsidRDefault="00D57B90" w:rsidP="00D57B90">
      <w:pPr>
        <w:rPr>
          <w:color w:val="auto"/>
        </w:rPr>
      </w:pPr>
      <w:r w:rsidRPr="001A73A9">
        <w:rPr>
          <w:color w:val="auto"/>
        </w:rPr>
        <w:t xml:space="preserve">Throughout the incident I feel that I demonstrated strong communication skills. As previously stated on my arrival to the scene there still appeared to be a heated argument taking place. As a result of me instantly shouting over to the persons and directing them it prevented the situation from escalating any further than it </w:t>
      </w:r>
      <w:r w:rsidRPr="001A73A9">
        <w:rPr>
          <w:color w:val="auto"/>
        </w:rPr>
        <w:lastRenderedPageBreak/>
        <w:t xml:space="preserve">already had. I was able to safely direct the victims into their nearby property. When taking a first account from the victims I displayed strong non-verbal listening skills throughout, maintaining eye contact, I was aware of my posture and was nodding my head showing that I was understanding the victims. Upon taking witness/victim statements I have displayed high quality communication and questioning skills. I used numerous open questions such as the 5WH – Who, What, Where, When, Why, How and also various TED questions – Tell, Explain, Describe in order to gather all the available information and cover every fine detail. I used closed questions when necessary in order to confirm information and to prevent any confusion. I further demonstrated positive active listening skills by clarifying certain things the victim was telling me and then summarising back to the victim to solidify my understanding. Positive interaction with members of the public can promote trust and understanding between the public and police so it is essential that we leave members of the public with a good impression. When achieved, this can lead to an increase in public confidence and an improvement on service delivery </w:t>
      </w:r>
      <w:r w:rsidRPr="001A73A9">
        <w:rPr>
          <w:rStyle w:val="selectable"/>
          <w:color w:val="auto"/>
          <w:lang w:val="en"/>
        </w:rPr>
        <w:t>(App.college.police.uk, 2018).</w:t>
      </w:r>
    </w:p>
    <w:p w14:paraId="73791314" w14:textId="77777777" w:rsidR="00D57B90" w:rsidRPr="001A73A9" w:rsidRDefault="00D57B90" w:rsidP="00D57B90">
      <w:pPr>
        <w:rPr>
          <w:color w:val="auto"/>
        </w:rPr>
      </w:pPr>
    </w:p>
    <w:p w14:paraId="06DDCDBF" w14:textId="77777777" w:rsidR="00D57B90" w:rsidRPr="001A73A9" w:rsidRDefault="00D57B90" w:rsidP="00D57B90">
      <w:pPr>
        <w:rPr>
          <w:color w:val="auto"/>
        </w:rPr>
      </w:pPr>
      <w:r w:rsidRPr="001A73A9">
        <w:rPr>
          <w:color w:val="auto"/>
        </w:rPr>
        <w:t>In regards to communicating with the male suspect and his associates I feel that things initially went well until the male realised he was being arrested. I began to speak with the persons present and had a general conversation about their evening in order to try and build some form of rapport. At the point that the suspect was under arrest he male became irrational and there was no getting through to him. Whilst travelling to custody with the male, I continued to engage in conversation with him in order to try and build on the rapport. I feel that this definitely had the desired effect as upon arriving at custody the male was now acting in a calmer manner which allowed my colleague and I to safely book him into custody without any further problems arising.</w:t>
      </w:r>
    </w:p>
    <w:p w14:paraId="062AC606" w14:textId="77777777" w:rsidR="00D57B90" w:rsidRPr="001A73A9" w:rsidRDefault="00D57B90" w:rsidP="00D57B90">
      <w:pPr>
        <w:rPr>
          <w:color w:val="auto"/>
        </w:rPr>
      </w:pPr>
    </w:p>
    <w:p w14:paraId="31FB790C" w14:textId="77777777" w:rsidR="00D57B90" w:rsidRPr="001A73A9" w:rsidRDefault="00D57B90" w:rsidP="00D57B90">
      <w:pPr>
        <w:rPr>
          <w:color w:val="auto"/>
        </w:rPr>
      </w:pPr>
      <w:r w:rsidRPr="001A73A9">
        <w:rPr>
          <w:color w:val="auto"/>
        </w:rPr>
        <w:t xml:space="preserve">It is down to the individual to justify their use of force. When using force a number of powers and policies come into play. The use of force is covered by Section 3 of The Criminal Law Act 1967 </w:t>
      </w:r>
      <w:r w:rsidRPr="001A73A9">
        <w:rPr>
          <w:rStyle w:val="selectable"/>
          <w:color w:val="auto"/>
          <w:lang w:val="en"/>
        </w:rPr>
        <w:t xml:space="preserve">(Legislation.gov.uk, 2019), </w:t>
      </w:r>
      <w:r w:rsidRPr="001A73A9">
        <w:rPr>
          <w:color w:val="auto"/>
        </w:rPr>
        <w:t xml:space="preserve">Section 117 of the Police and Criminal Evidence Act 1984 </w:t>
      </w:r>
      <w:r w:rsidRPr="001A73A9">
        <w:rPr>
          <w:rStyle w:val="selectable"/>
          <w:color w:val="auto"/>
          <w:lang w:val="en"/>
        </w:rPr>
        <w:t>(Legislation.gov.uk, 2019)</w:t>
      </w:r>
      <w:r w:rsidRPr="001A73A9">
        <w:rPr>
          <w:color w:val="auto"/>
        </w:rPr>
        <w:t xml:space="preserve"> and also common law </w:t>
      </w:r>
      <w:r w:rsidRPr="001A73A9">
        <w:rPr>
          <w:color w:val="auto"/>
          <w:lang w:val="en"/>
        </w:rPr>
        <w:t>(</w:t>
      </w:r>
      <w:r w:rsidRPr="001A73A9">
        <w:rPr>
          <w:rStyle w:val="Strong"/>
          <w:color w:val="auto"/>
          <w:lang w:val="en"/>
        </w:rPr>
        <w:t>R</w:t>
      </w:r>
      <w:r w:rsidRPr="001A73A9">
        <w:rPr>
          <w:color w:val="auto"/>
          <w:lang w:val="en"/>
        </w:rPr>
        <w:t xml:space="preserve"> </w:t>
      </w:r>
      <w:r w:rsidRPr="001A73A9">
        <w:rPr>
          <w:rStyle w:val="Strong"/>
          <w:color w:val="auto"/>
          <w:lang w:val="en"/>
        </w:rPr>
        <w:t>v</w:t>
      </w:r>
      <w:r w:rsidRPr="001A73A9">
        <w:rPr>
          <w:color w:val="auto"/>
          <w:lang w:val="en"/>
        </w:rPr>
        <w:t xml:space="preserve"> </w:t>
      </w:r>
      <w:r w:rsidRPr="001A73A9">
        <w:rPr>
          <w:rStyle w:val="Strong"/>
          <w:color w:val="auto"/>
          <w:lang w:val="en"/>
        </w:rPr>
        <w:t>Griffiths</w:t>
      </w:r>
      <w:r w:rsidRPr="001A73A9">
        <w:rPr>
          <w:color w:val="auto"/>
          <w:lang w:val="en"/>
        </w:rPr>
        <w:t xml:space="preserve"> </w:t>
      </w:r>
      <w:r w:rsidRPr="001A73A9">
        <w:rPr>
          <w:rStyle w:val="Strong"/>
          <w:color w:val="auto"/>
          <w:lang w:val="en"/>
        </w:rPr>
        <w:t>1988</w:t>
      </w:r>
      <w:r w:rsidRPr="001A73A9">
        <w:rPr>
          <w:color w:val="auto"/>
        </w:rPr>
        <w:t xml:space="preserve">. Officers must contemplate a number of considerations and ensure that there is no breach of any person’s human rights. Officers must also ensure that all their actions cover ‘JPLANE’. Officers must ensure that their actions are – Justified, Proportionate, Legal, Accountable, Necessary and Ethical. While decision making can be a difficult task especially in a policing context, a framework has been established to aid officers when making decisions. This is known as the National Decision Model. The model places the code of ethics at its centre which is the code of practice for the principles and standards of professional behaviour for police officers. The first stage of the model is gather information and intelligence, so for example in my scenario further information was gathered from the control room such as available warning markers and number of people involved at the location. The next stage is to assess the current threat and risk and then develop a working strategy. During this stage in my incident I thought of the impact factors that were likely to play a part in how I dealt with the incident. There were several persons present who were under the influence of alcohol or drugs, there was a dog present which became aggressive and there were warning markers for violence and weapons, all of these were impact factors which were considered when forming the strategy to deal with the incident safely and effectively. Another consideration at this stage of the process is the offender behaviour. The offender’s behaviour starts at compliant moving onto, verbal resistant, passive, active, aggressive and ending at seriously aggravated. During this incident the male reached the aggressive level where he was resisting officers and trying to push them away from him. The male was kicking out when taken to the floor and making threats of violence throughout. The next stage is to consider powers and policies. As the male was under arrest I was fully aware that under Section 117 PACE 1984 I had the power to use force if necessary. Due to the impact factors along with the offenders behaviour, I felt that I was justified with my use of force, the force I used was of a proportionate level, I had the legal power to use said force, I am accountable for the force used and felt that it was necessary in the situation, there was no excessive force used and it was of an ethical nature. The next stage of the NDM covers tactical options and contingencies. This stage is about considering the available options to resolve an incident with the least risk of harm. Whilst tactical communications were initially used during the incident they were not having the desired effect, leading to the use of force in order to effectively carry out the arrest. The final stage is to take action and then review said action. As the incident was going on the NDM was running through my head, as the situation intensified I was repeating the process to ensure the incident resulted in a safe and effective conclusion. </w:t>
      </w:r>
      <w:r w:rsidRPr="001A73A9">
        <w:rPr>
          <w:rStyle w:val="selectable"/>
          <w:color w:val="auto"/>
          <w:lang w:val="en"/>
        </w:rPr>
        <w:t>(Nationaldecisionmodel.co.uk, 2020)</w:t>
      </w:r>
    </w:p>
    <w:p w14:paraId="175F82ED" w14:textId="77777777" w:rsidR="00D57B90" w:rsidRPr="001A73A9" w:rsidRDefault="00D57B90" w:rsidP="00D57B90">
      <w:pPr>
        <w:rPr>
          <w:color w:val="auto"/>
        </w:rPr>
      </w:pPr>
    </w:p>
    <w:p w14:paraId="462E6F1A" w14:textId="77777777" w:rsidR="00D57B90" w:rsidRPr="001A73A9" w:rsidRDefault="00D57B90" w:rsidP="00D57B90">
      <w:pPr>
        <w:rPr>
          <w:color w:val="auto"/>
        </w:rPr>
      </w:pPr>
      <w:r w:rsidRPr="001A73A9">
        <w:rPr>
          <w:color w:val="auto"/>
        </w:rPr>
        <w:t xml:space="preserve">There are theories which underpin the causes of conflict within policing interventions such as Betari’s Box (The cycle of conflict). This theory suggests that the attitude and behaviour of a person during an incident will have an impact on the attitude and behaviour of the person they are dealing. The model ultimately suggests that if I were to act in a negative manner with another person, the negative behaviour would continue to escalate causing the situation to worsen and potentially lead to conflict. Whilst adopting a positive attitude is likely </w:t>
      </w:r>
      <w:r w:rsidRPr="001A73A9">
        <w:rPr>
          <w:color w:val="auto"/>
        </w:rPr>
        <w:lastRenderedPageBreak/>
        <w:t xml:space="preserve">to lead to more positive encounters, conflict is not only generated by police interaction with the public. </w:t>
      </w:r>
      <w:r w:rsidRPr="001A73A9">
        <w:rPr>
          <w:rStyle w:val="selectable"/>
          <w:color w:val="auto"/>
          <w:lang w:val="en"/>
        </w:rPr>
        <w:t>(Changingminds.org, 2020)</w:t>
      </w:r>
    </w:p>
    <w:p w14:paraId="7E690A57" w14:textId="77777777" w:rsidR="00D57B90" w:rsidRPr="001A73A9" w:rsidRDefault="00D57B90" w:rsidP="00D57B90">
      <w:pPr>
        <w:rPr>
          <w:color w:val="auto"/>
          <w:sz w:val="24"/>
          <w:szCs w:val="24"/>
        </w:rPr>
      </w:pPr>
    </w:p>
    <w:p w14:paraId="1EBE99E7" w14:textId="77777777" w:rsidR="00D57B90" w:rsidRPr="001A73A9" w:rsidRDefault="00D57B90" w:rsidP="00D57B90">
      <w:pPr>
        <w:rPr>
          <w:color w:val="auto"/>
        </w:rPr>
      </w:pPr>
    </w:p>
    <w:p w14:paraId="1122F4C8" w14:textId="77777777" w:rsidR="00D57B90" w:rsidRPr="001A73A9" w:rsidRDefault="00D57B90" w:rsidP="00D57B90">
      <w:pPr>
        <w:rPr>
          <w:color w:val="auto"/>
        </w:rPr>
      </w:pPr>
      <w:r w:rsidRPr="001A73A9">
        <w:rPr>
          <w:color w:val="auto"/>
        </w:rPr>
        <w:t>Ultimately I believe that I demonstrated strong effective communication skills throughout the duration of the incident. As a result of my communication skills I was able to quickly establish exactly what had gone on and take action accordingly. I adapted the way I would usually communicate to ensure that I was understood. I implemented police processes to determine whether the use of force was going to be necessary and then used it effectively ensuring the safety of myself, my colleagues, members of the public and the suspect himself. I acted in an ethical manner which surpassed the standards of professional behaviour. Through good communication skills and having a good understanding of police polices and powers I was able to ensure that a situation which involved conflict did not escalate any further preventing any harm to any other persons.</w:t>
      </w:r>
    </w:p>
    <w:p w14:paraId="70BD58D9" w14:textId="73BBDA8D" w:rsidR="003B2A14" w:rsidRPr="001A73A9" w:rsidRDefault="003B2A14" w:rsidP="00E6298B">
      <w:pPr>
        <w:ind w:right="107"/>
        <w:jc w:val="both"/>
        <w:rPr>
          <w:b/>
          <w:color w:val="auto"/>
          <w:sz w:val="24"/>
          <w:szCs w:val="24"/>
        </w:rPr>
      </w:pPr>
    </w:p>
    <w:p w14:paraId="6A73DBDF" w14:textId="77777777" w:rsidR="00AA666E" w:rsidRPr="001A73A9" w:rsidRDefault="00AA666E" w:rsidP="00E6298B">
      <w:pPr>
        <w:ind w:right="107"/>
        <w:jc w:val="both"/>
        <w:rPr>
          <w:color w:val="auto"/>
          <w:sz w:val="24"/>
          <w:szCs w:val="24"/>
        </w:rPr>
      </w:pPr>
    </w:p>
    <w:p w14:paraId="79C6F38B" w14:textId="77777777" w:rsidR="00AA666E" w:rsidRPr="001A73A9" w:rsidRDefault="00AA666E" w:rsidP="00E6298B">
      <w:pPr>
        <w:ind w:right="107"/>
        <w:jc w:val="both"/>
        <w:rPr>
          <w:color w:val="auto"/>
          <w:sz w:val="24"/>
          <w:szCs w:val="24"/>
        </w:rPr>
      </w:pPr>
    </w:p>
    <w:p w14:paraId="21E818D7" w14:textId="0BBB5AF5" w:rsidR="00D57B90" w:rsidRPr="001A73A9" w:rsidRDefault="00D57B90" w:rsidP="00D57B90">
      <w:pPr>
        <w:rPr>
          <w:color w:val="auto"/>
        </w:rPr>
      </w:pPr>
      <w:r w:rsidRPr="001A73A9">
        <w:rPr>
          <w:color w:val="auto"/>
        </w:rPr>
        <w:t>(Word Count – 2474)</w:t>
      </w:r>
    </w:p>
    <w:p w14:paraId="607A0D29" w14:textId="77777777" w:rsidR="00AA666E" w:rsidRPr="001A73A9" w:rsidRDefault="00AA666E" w:rsidP="00E6298B">
      <w:pPr>
        <w:ind w:right="107"/>
        <w:jc w:val="both"/>
        <w:rPr>
          <w:color w:val="auto"/>
          <w:sz w:val="24"/>
          <w:szCs w:val="24"/>
        </w:rPr>
      </w:pPr>
    </w:p>
    <w:p w14:paraId="4557CCDD" w14:textId="77777777" w:rsidR="008B28E7" w:rsidRPr="001A73A9" w:rsidRDefault="008B28E7" w:rsidP="00E6298B">
      <w:pPr>
        <w:ind w:right="107"/>
        <w:jc w:val="both"/>
        <w:rPr>
          <w:color w:val="auto"/>
          <w:sz w:val="24"/>
          <w:szCs w:val="24"/>
        </w:rPr>
      </w:pPr>
    </w:p>
    <w:p w14:paraId="545B147F" w14:textId="77777777" w:rsidR="008B28E7" w:rsidRPr="001A73A9" w:rsidRDefault="008B28E7" w:rsidP="00E6298B">
      <w:pPr>
        <w:ind w:right="107"/>
        <w:jc w:val="both"/>
        <w:rPr>
          <w:color w:val="auto"/>
          <w:sz w:val="24"/>
          <w:szCs w:val="24"/>
        </w:rPr>
      </w:pPr>
    </w:p>
    <w:p w14:paraId="452E40A6" w14:textId="77777777" w:rsidR="008B28E7" w:rsidRPr="001A73A9" w:rsidRDefault="008B28E7" w:rsidP="00E6298B">
      <w:pPr>
        <w:ind w:right="107"/>
        <w:jc w:val="both"/>
        <w:rPr>
          <w:color w:val="auto"/>
          <w:sz w:val="24"/>
          <w:szCs w:val="24"/>
        </w:rPr>
      </w:pPr>
    </w:p>
    <w:p w14:paraId="1A730B74" w14:textId="77777777" w:rsidR="008B28E7" w:rsidRPr="001A73A9" w:rsidRDefault="008B28E7" w:rsidP="00E6298B">
      <w:pPr>
        <w:ind w:right="107"/>
        <w:jc w:val="both"/>
        <w:rPr>
          <w:color w:val="auto"/>
          <w:sz w:val="24"/>
          <w:szCs w:val="24"/>
        </w:rPr>
      </w:pPr>
    </w:p>
    <w:p w14:paraId="4A8B313D" w14:textId="77777777" w:rsidR="008B28E7" w:rsidRPr="001A73A9" w:rsidRDefault="008B28E7" w:rsidP="00E6298B">
      <w:pPr>
        <w:ind w:right="107"/>
        <w:jc w:val="both"/>
        <w:rPr>
          <w:color w:val="auto"/>
          <w:sz w:val="24"/>
          <w:szCs w:val="24"/>
        </w:rPr>
      </w:pPr>
    </w:p>
    <w:p w14:paraId="58ECD1AB" w14:textId="77777777" w:rsidR="008B28E7" w:rsidRPr="001A73A9" w:rsidRDefault="008B28E7" w:rsidP="00E6298B">
      <w:pPr>
        <w:ind w:right="107"/>
        <w:jc w:val="both"/>
        <w:rPr>
          <w:color w:val="auto"/>
          <w:sz w:val="24"/>
          <w:szCs w:val="24"/>
        </w:rPr>
      </w:pPr>
    </w:p>
    <w:p w14:paraId="1034652A" w14:textId="77777777" w:rsidR="008B28E7" w:rsidRPr="001A73A9" w:rsidRDefault="008B28E7" w:rsidP="00E6298B">
      <w:pPr>
        <w:ind w:right="107"/>
        <w:jc w:val="both"/>
        <w:rPr>
          <w:color w:val="auto"/>
          <w:sz w:val="24"/>
          <w:szCs w:val="24"/>
        </w:rPr>
      </w:pPr>
    </w:p>
    <w:p w14:paraId="4519C025" w14:textId="77777777" w:rsidR="008B28E7" w:rsidRPr="001A73A9" w:rsidRDefault="008B28E7" w:rsidP="00E6298B">
      <w:pPr>
        <w:ind w:right="107"/>
        <w:jc w:val="both"/>
        <w:rPr>
          <w:color w:val="auto"/>
          <w:sz w:val="24"/>
          <w:szCs w:val="24"/>
        </w:rPr>
      </w:pPr>
    </w:p>
    <w:p w14:paraId="07ED14A6" w14:textId="77777777" w:rsidR="00AA666E" w:rsidRPr="001A73A9" w:rsidRDefault="00AA666E" w:rsidP="00E6298B">
      <w:pPr>
        <w:ind w:right="107"/>
        <w:jc w:val="both"/>
        <w:rPr>
          <w:color w:val="auto"/>
          <w:sz w:val="24"/>
          <w:szCs w:val="24"/>
        </w:rPr>
      </w:pPr>
    </w:p>
    <w:p w14:paraId="2D3DE98A" w14:textId="77777777" w:rsidR="00AA666E" w:rsidRPr="001A73A9" w:rsidRDefault="00AA666E" w:rsidP="00E6298B">
      <w:pPr>
        <w:ind w:right="107"/>
        <w:jc w:val="both"/>
        <w:rPr>
          <w:b/>
          <w:color w:val="auto"/>
          <w:sz w:val="24"/>
          <w:szCs w:val="24"/>
        </w:rPr>
      </w:pPr>
    </w:p>
    <w:p w14:paraId="3B3526AE" w14:textId="77777777" w:rsidR="00025650" w:rsidRPr="001A73A9" w:rsidRDefault="00025650" w:rsidP="00E6298B">
      <w:pPr>
        <w:ind w:right="107"/>
        <w:rPr>
          <w:color w:val="auto"/>
        </w:rPr>
      </w:pPr>
      <w:r w:rsidRPr="001A73A9">
        <w:rPr>
          <w:color w:val="auto"/>
        </w:rPr>
        <w:br w:type="page"/>
      </w:r>
    </w:p>
    <w:p w14:paraId="13F4B7E0" w14:textId="5AD2D1ED" w:rsidR="00082668" w:rsidRPr="001A73A9" w:rsidRDefault="28A9B94D" w:rsidP="28A9B94D">
      <w:pPr>
        <w:ind w:right="107"/>
        <w:jc w:val="center"/>
        <w:rPr>
          <w:b/>
          <w:bCs/>
          <w:color w:val="auto"/>
          <w:sz w:val="24"/>
          <w:szCs w:val="24"/>
        </w:rPr>
      </w:pPr>
      <w:r w:rsidRPr="001A73A9">
        <w:rPr>
          <w:b/>
          <w:bCs/>
          <w:color w:val="auto"/>
          <w:sz w:val="24"/>
          <w:szCs w:val="24"/>
        </w:rPr>
        <w:lastRenderedPageBreak/>
        <w:t>Task 3</w:t>
      </w:r>
    </w:p>
    <w:p w14:paraId="2F9A75C9" w14:textId="77777777" w:rsidR="00AA37BB" w:rsidRPr="001A73A9" w:rsidRDefault="00AA37BB" w:rsidP="00E6298B">
      <w:pPr>
        <w:ind w:right="107"/>
        <w:jc w:val="both"/>
        <w:rPr>
          <w:b/>
          <w:color w:val="auto"/>
          <w:sz w:val="24"/>
          <w:szCs w:val="24"/>
        </w:rPr>
      </w:pPr>
    </w:p>
    <w:p w14:paraId="13BFD567" w14:textId="77777777" w:rsidR="001C0C77" w:rsidRPr="001A73A9" w:rsidRDefault="001C0C77" w:rsidP="001C0C77">
      <w:pPr>
        <w:ind w:right="237"/>
        <w:jc w:val="both"/>
        <w:rPr>
          <w:b/>
          <w:color w:val="auto"/>
          <w:sz w:val="24"/>
          <w:szCs w:val="24"/>
        </w:rPr>
      </w:pPr>
      <w:r w:rsidRPr="001A73A9">
        <w:rPr>
          <w:b/>
          <w:color w:val="auto"/>
          <w:sz w:val="24"/>
          <w:szCs w:val="24"/>
        </w:rPr>
        <w:t xml:space="preserve">Relevant areas of the National Policing Curriculum: </w:t>
      </w:r>
    </w:p>
    <w:p w14:paraId="0494D999" w14:textId="224AEE08" w:rsidR="00AA37BB" w:rsidRPr="001A73A9" w:rsidRDefault="00AA37BB" w:rsidP="00E6298B">
      <w:pPr>
        <w:ind w:right="107"/>
        <w:jc w:val="both"/>
        <w:rPr>
          <w:b/>
          <w:color w:val="auto"/>
          <w:sz w:val="24"/>
          <w:szCs w:val="24"/>
        </w:rPr>
      </w:pPr>
      <w:r w:rsidRPr="001A73A9">
        <w:rPr>
          <w:b/>
          <w:color w:val="auto"/>
          <w:sz w:val="24"/>
          <w:szCs w:val="24"/>
        </w:rPr>
        <w:t xml:space="preserve">Criminal Justice, Valuing difference and inclusion </w:t>
      </w:r>
    </w:p>
    <w:p w14:paraId="623FC5A7" w14:textId="77777777" w:rsidR="00112751" w:rsidRPr="001A73A9" w:rsidRDefault="00112751" w:rsidP="00E6298B">
      <w:pPr>
        <w:ind w:right="107"/>
        <w:jc w:val="both"/>
        <w:rPr>
          <w:color w:val="auto"/>
          <w:sz w:val="24"/>
          <w:szCs w:val="24"/>
          <w:highlight w:val="yellow"/>
        </w:rPr>
      </w:pPr>
    </w:p>
    <w:p w14:paraId="438E7EB2" w14:textId="77777777" w:rsidR="00112751" w:rsidRPr="001A73A9" w:rsidRDefault="00112751" w:rsidP="00E6298B">
      <w:pPr>
        <w:ind w:right="107"/>
        <w:jc w:val="both"/>
        <w:rPr>
          <w:color w:val="auto"/>
          <w:sz w:val="24"/>
          <w:szCs w:val="24"/>
        </w:rPr>
      </w:pPr>
      <w:r w:rsidRPr="001A73A9">
        <w:rPr>
          <w:color w:val="auto"/>
          <w:sz w:val="24"/>
          <w:szCs w:val="24"/>
        </w:rPr>
        <w:t xml:space="preserve">You must choose </w:t>
      </w:r>
      <w:r w:rsidRPr="001A73A9">
        <w:rPr>
          <w:b/>
          <w:color w:val="auto"/>
          <w:sz w:val="24"/>
          <w:szCs w:val="24"/>
          <w:u w:val="single"/>
        </w:rPr>
        <w:t>a policing incident</w:t>
      </w:r>
      <w:r w:rsidRPr="001A73A9">
        <w:rPr>
          <w:b/>
          <w:color w:val="auto"/>
          <w:sz w:val="24"/>
          <w:szCs w:val="24"/>
        </w:rPr>
        <w:t xml:space="preserve"> </w:t>
      </w:r>
      <w:r w:rsidRPr="001A73A9">
        <w:rPr>
          <w:color w:val="auto"/>
          <w:sz w:val="24"/>
          <w:szCs w:val="24"/>
        </w:rPr>
        <w:t>in which you played a significant role with an offender/service</w:t>
      </w:r>
      <w:r w:rsidRPr="001A73A9">
        <w:rPr>
          <w:b/>
          <w:color w:val="auto"/>
          <w:sz w:val="24"/>
          <w:szCs w:val="24"/>
        </w:rPr>
        <w:t xml:space="preserve"> </w:t>
      </w:r>
      <w:r w:rsidRPr="001A73A9">
        <w:rPr>
          <w:color w:val="auto"/>
          <w:sz w:val="24"/>
          <w:szCs w:val="24"/>
        </w:rPr>
        <w:t xml:space="preserve">user/victim and reflect on what happened. </w:t>
      </w:r>
    </w:p>
    <w:p w14:paraId="4C9F4323" w14:textId="77777777" w:rsidR="00112751" w:rsidRPr="001A73A9" w:rsidRDefault="00112751" w:rsidP="00E6298B">
      <w:pPr>
        <w:ind w:right="107"/>
        <w:jc w:val="both"/>
        <w:rPr>
          <w:b/>
          <w:color w:val="auto"/>
          <w:sz w:val="24"/>
          <w:szCs w:val="24"/>
          <w:u w:val="single"/>
        </w:rPr>
      </w:pPr>
    </w:p>
    <w:p w14:paraId="14DF72B4" w14:textId="77777777" w:rsidR="00112751" w:rsidRPr="001A73A9" w:rsidRDefault="00112751" w:rsidP="00E6298B">
      <w:pPr>
        <w:ind w:right="107"/>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1A73A9" w14:paraId="74D8C4B7" w14:textId="77777777" w:rsidTr="28A9B94D">
        <w:tc>
          <w:tcPr>
            <w:tcW w:w="10188" w:type="dxa"/>
            <w:shd w:val="clear" w:color="auto" w:fill="auto"/>
          </w:tcPr>
          <w:p w14:paraId="5B4026D3" w14:textId="77777777" w:rsidR="00112751" w:rsidRPr="001A73A9" w:rsidRDefault="00112751" w:rsidP="00E6298B">
            <w:pPr>
              <w:ind w:right="107"/>
              <w:rPr>
                <w:b/>
                <w:color w:val="auto"/>
                <w:sz w:val="24"/>
                <w:szCs w:val="24"/>
              </w:rPr>
            </w:pPr>
            <w:r w:rsidRPr="001A73A9">
              <w:rPr>
                <w:b/>
                <w:color w:val="auto"/>
                <w:sz w:val="24"/>
                <w:szCs w:val="24"/>
              </w:rPr>
              <w:t xml:space="preserve"> </w:t>
            </w:r>
          </w:p>
          <w:p w14:paraId="471E58C6" w14:textId="77777777" w:rsidR="00112751" w:rsidRPr="001A73A9" w:rsidRDefault="00112751" w:rsidP="00E6298B">
            <w:pPr>
              <w:ind w:right="107"/>
              <w:rPr>
                <w:color w:val="auto"/>
                <w:sz w:val="24"/>
                <w:szCs w:val="24"/>
              </w:rPr>
            </w:pPr>
          </w:p>
          <w:p w14:paraId="724081E3" w14:textId="57486811" w:rsidR="00112751" w:rsidRPr="001A73A9" w:rsidRDefault="28A9B94D" w:rsidP="28A9B94D">
            <w:pPr>
              <w:ind w:right="107"/>
              <w:jc w:val="both"/>
              <w:rPr>
                <w:color w:val="auto"/>
                <w:sz w:val="24"/>
                <w:szCs w:val="24"/>
              </w:rPr>
            </w:pPr>
            <w:r w:rsidRPr="001A73A9">
              <w:rPr>
                <w:b/>
                <w:bCs/>
                <w:color w:val="auto"/>
                <w:sz w:val="24"/>
                <w:szCs w:val="24"/>
              </w:rPr>
              <w:t xml:space="preserve">Critically assess </w:t>
            </w:r>
            <w:r w:rsidRPr="001A73A9">
              <w:rPr>
                <w:color w:val="auto"/>
                <w:sz w:val="24"/>
                <w:szCs w:val="24"/>
              </w:rPr>
              <w:t xml:space="preserve">a relevant incident including social and legislative contexts and any relevant cultural, ethnicity and language issues. </w:t>
            </w:r>
          </w:p>
          <w:p w14:paraId="2FC3D920" w14:textId="77777777" w:rsidR="00112751" w:rsidRPr="001A73A9" w:rsidRDefault="00112751" w:rsidP="00E6298B">
            <w:pPr>
              <w:ind w:right="107"/>
              <w:rPr>
                <w:color w:val="auto"/>
                <w:sz w:val="24"/>
                <w:szCs w:val="24"/>
              </w:rPr>
            </w:pPr>
          </w:p>
          <w:p w14:paraId="076D7D9D" w14:textId="77777777" w:rsidR="00112751" w:rsidRPr="001A73A9" w:rsidRDefault="00112751" w:rsidP="28A9B94D">
            <w:pPr>
              <w:ind w:right="107"/>
              <w:rPr>
                <w:color w:val="auto"/>
                <w:sz w:val="24"/>
                <w:szCs w:val="24"/>
              </w:rPr>
            </w:pPr>
          </w:p>
          <w:p w14:paraId="0E78B379" w14:textId="7D8EC007" w:rsidR="00112751" w:rsidRPr="001A73A9" w:rsidRDefault="28A9B94D" w:rsidP="28A9B94D">
            <w:pPr>
              <w:ind w:right="107"/>
              <w:rPr>
                <w:color w:val="auto"/>
                <w:sz w:val="24"/>
                <w:szCs w:val="24"/>
              </w:rPr>
            </w:pPr>
            <w:r w:rsidRPr="001A73A9">
              <w:rPr>
                <w:b/>
                <w:bCs/>
                <w:color w:val="auto"/>
                <w:sz w:val="24"/>
                <w:szCs w:val="24"/>
              </w:rPr>
              <w:t>Consider and reflect</w:t>
            </w:r>
            <w:r w:rsidRPr="001A73A9">
              <w:rPr>
                <w:color w:val="auto"/>
                <w:sz w:val="24"/>
                <w:szCs w:val="24"/>
              </w:rPr>
              <w:t xml:space="preserve"> on your responsibilities and procedures in line with the relevant Codes of Practice to support victims and witnesses through the criminal justice system. </w:t>
            </w:r>
          </w:p>
          <w:p w14:paraId="4789EEB7" w14:textId="77777777" w:rsidR="00112751" w:rsidRPr="001A73A9" w:rsidRDefault="00112751" w:rsidP="00E6298B">
            <w:pPr>
              <w:ind w:right="107"/>
              <w:rPr>
                <w:color w:val="auto"/>
                <w:sz w:val="24"/>
                <w:szCs w:val="24"/>
              </w:rPr>
            </w:pPr>
          </w:p>
          <w:p w14:paraId="1197C072" w14:textId="77777777" w:rsidR="00112751" w:rsidRPr="001A73A9" w:rsidRDefault="00112751" w:rsidP="00E6298B">
            <w:pPr>
              <w:ind w:right="107"/>
              <w:jc w:val="both"/>
              <w:rPr>
                <w:color w:val="auto"/>
                <w:sz w:val="24"/>
                <w:szCs w:val="24"/>
              </w:rPr>
            </w:pPr>
          </w:p>
          <w:p w14:paraId="05BE805A" w14:textId="77777777" w:rsidR="00112751" w:rsidRPr="001A73A9" w:rsidRDefault="00112751" w:rsidP="00E6298B">
            <w:pPr>
              <w:ind w:right="107"/>
              <w:jc w:val="both"/>
              <w:rPr>
                <w:color w:val="auto"/>
                <w:sz w:val="24"/>
                <w:szCs w:val="24"/>
              </w:rPr>
            </w:pPr>
            <w:r w:rsidRPr="001A73A9">
              <w:rPr>
                <w:b/>
                <w:color w:val="auto"/>
                <w:sz w:val="24"/>
                <w:szCs w:val="24"/>
              </w:rPr>
              <w:t>Illustrate</w:t>
            </w:r>
            <w:r w:rsidRPr="001A73A9">
              <w:rPr>
                <w:color w:val="auto"/>
                <w:sz w:val="24"/>
                <w:szCs w:val="24"/>
              </w:rPr>
              <w:t xml:space="preserve"> how policing values were engaged, as well as any other considerations including culturally sensitive practice and language preference.</w:t>
            </w:r>
          </w:p>
          <w:p w14:paraId="784EB33D" w14:textId="77777777" w:rsidR="00112751" w:rsidRPr="001A73A9" w:rsidRDefault="00112751" w:rsidP="00E6298B">
            <w:pPr>
              <w:ind w:right="107"/>
              <w:rPr>
                <w:color w:val="auto"/>
                <w:sz w:val="24"/>
                <w:szCs w:val="24"/>
              </w:rPr>
            </w:pPr>
          </w:p>
          <w:p w14:paraId="7E3F345A" w14:textId="77777777" w:rsidR="00112751" w:rsidRPr="001A73A9" w:rsidRDefault="00112751" w:rsidP="00E6298B">
            <w:pPr>
              <w:ind w:right="107"/>
              <w:jc w:val="both"/>
              <w:rPr>
                <w:color w:val="auto"/>
                <w:sz w:val="24"/>
                <w:szCs w:val="24"/>
              </w:rPr>
            </w:pPr>
          </w:p>
          <w:p w14:paraId="2A9F5202" w14:textId="52529DDF" w:rsidR="00112751" w:rsidRPr="001A73A9" w:rsidRDefault="28A9B94D" w:rsidP="28A9B94D">
            <w:pPr>
              <w:ind w:right="107"/>
              <w:jc w:val="both"/>
              <w:rPr>
                <w:i/>
                <w:iCs/>
                <w:color w:val="auto"/>
                <w:sz w:val="24"/>
                <w:szCs w:val="24"/>
              </w:rPr>
            </w:pPr>
            <w:r w:rsidRPr="001A73A9">
              <w:rPr>
                <w:color w:val="auto"/>
                <w:sz w:val="24"/>
                <w:szCs w:val="24"/>
              </w:rPr>
              <w:t xml:space="preserve">2500 words </w:t>
            </w:r>
            <w:r w:rsidRPr="001A73A9">
              <w:rPr>
                <w:i/>
                <w:iCs/>
                <w:color w:val="auto"/>
                <w:sz w:val="24"/>
                <w:szCs w:val="24"/>
              </w:rPr>
              <w:t>(+/- 10%: include your actual word count at the end of each section)</w:t>
            </w:r>
          </w:p>
          <w:p w14:paraId="59C85103" w14:textId="74A2F509" w:rsidR="00112751" w:rsidRPr="001A73A9" w:rsidRDefault="00112751" w:rsidP="00E6298B">
            <w:pPr>
              <w:ind w:right="107"/>
              <w:jc w:val="both"/>
              <w:rPr>
                <w:color w:val="auto"/>
                <w:sz w:val="24"/>
                <w:szCs w:val="24"/>
              </w:rPr>
            </w:pPr>
          </w:p>
        </w:tc>
      </w:tr>
    </w:tbl>
    <w:p w14:paraId="3AFF9E83" w14:textId="77777777" w:rsidR="00112751" w:rsidRPr="001A73A9" w:rsidRDefault="00112751" w:rsidP="00E6298B">
      <w:pPr>
        <w:ind w:right="107"/>
        <w:jc w:val="both"/>
        <w:rPr>
          <w:color w:val="auto"/>
          <w:sz w:val="24"/>
          <w:szCs w:val="24"/>
        </w:rPr>
      </w:pPr>
    </w:p>
    <w:p w14:paraId="4072297A" w14:textId="13F5CB4D" w:rsidR="008277B0" w:rsidRPr="001A73A9" w:rsidRDefault="00112751" w:rsidP="008277B0">
      <w:pPr>
        <w:rPr>
          <w:color w:val="auto"/>
        </w:rPr>
      </w:pPr>
      <w:r w:rsidRPr="001A73A9">
        <w:rPr>
          <w:b/>
          <w:color w:val="auto"/>
          <w:sz w:val="24"/>
          <w:szCs w:val="24"/>
        </w:rPr>
        <w:t>ANSWER:</w:t>
      </w:r>
      <w:r w:rsidR="008277B0" w:rsidRPr="001A73A9">
        <w:rPr>
          <w:color w:val="auto"/>
        </w:rPr>
        <w:t xml:space="preserve"> Throughout this essay I will discuss a policing incident in which I played a significant role with an offender and victim and look to reflect on what happened. I aim to </w:t>
      </w:r>
      <w:r w:rsidR="008277B0" w:rsidRPr="001A73A9">
        <w:rPr>
          <w:bCs/>
          <w:color w:val="auto"/>
        </w:rPr>
        <w:t xml:space="preserve">critically assess the incident including any </w:t>
      </w:r>
      <w:r w:rsidR="008277B0" w:rsidRPr="001A73A9">
        <w:rPr>
          <w:color w:val="auto"/>
        </w:rPr>
        <w:t>relevant cultural, ethnicity and language issues. I will reflect on my personal involvement and cover the procedures which are in place in order to support victims and witnesses through the criminal justice system. I will also demonstrate how policing values were engaged throughout the incident.</w:t>
      </w:r>
    </w:p>
    <w:p w14:paraId="76ADFB05" w14:textId="77777777" w:rsidR="008277B0" w:rsidRPr="001A73A9" w:rsidRDefault="008277B0" w:rsidP="008277B0">
      <w:pPr>
        <w:ind w:right="107"/>
        <w:rPr>
          <w:color w:val="auto"/>
        </w:rPr>
      </w:pPr>
    </w:p>
    <w:p w14:paraId="0B83D685" w14:textId="77777777" w:rsidR="008277B0" w:rsidRPr="001A73A9" w:rsidRDefault="008277B0" w:rsidP="008277B0">
      <w:pPr>
        <w:rPr>
          <w:rFonts w:eastAsiaTheme="minorHAnsi"/>
          <w:color w:val="auto"/>
          <w:lang w:eastAsia="en-US"/>
        </w:rPr>
      </w:pPr>
      <w:r w:rsidRPr="001A73A9">
        <w:rPr>
          <w:color w:val="auto"/>
        </w:rPr>
        <w:t xml:space="preserve">Whilst out on mobile patrol, accompanied by one of my colleagues, I acknowledged a grade 1 call in the area in relation to a male who was outside his ex-partners address and would not leave. The control room provided details of the male who was involved and immediately provided me with his warning markers which included violence and mental health. Upon my attendance at the address there were no persons present in the area. I approached the reporting person’s property to find that there was damage caused to the front door. The reporting person answered the door stating that the male had ran from the area upon realising that she was phoning the police. My first thought was to ensure the safety of the victim. I entered the property to gain further details and to safeguard the victim. The victim stated that her ex-partner had attended </w:t>
      </w:r>
      <w:r w:rsidRPr="001A73A9">
        <w:rPr>
          <w:color w:val="auto"/>
          <w:lang w:eastAsia="en-US"/>
        </w:rPr>
        <w:t xml:space="preserve">at her address and had kicked the front door approximately four or five times causing damage to the letterbox area. The victim stated that at this point she was extremely scared and as a result let the male into her property to try and defuse the situation. The victim stated that whilst in the property the male was shouting in an aggressive manner however his speech was slurred and he was not making any sense, the victim said it was obvious that the male was under the influence of alcohol or drugs. The victim stated that the male then threw a lamp in her direction, fortunately missing her however causing the lamp to smash against the wall. </w:t>
      </w:r>
      <w:r w:rsidRPr="001A73A9">
        <w:rPr>
          <w:color w:val="auto"/>
        </w:rPr>
        <w:t>During this incident there was also two very young children inside the address. Whilst I was in attendance both children were present with the victim downstairs. Both children were very young and could only speak basic sentences. Whilst in attendance the one child pointed to the smashed lamp and mess in the area and said ‘DADDY, NAUGHTY’ This obviously suggested to myself that the suspect had acted in this manner whilst the children were present in the room. The victim stated that she did not wish to make a formal complaint regarding the matter and provided myself with a negative statement. Body worn video was also utilised during the interaction. I photographed the signs that a disturbance had taken place, taking pictures in particular of the damage that had been caused</w:t>
      </w:r>
      <w:r w:rsidRPr="001A73A9">
        <w:rPr>
          <w:rFonts w:eastAsiaTheme="minorHAnsi"/>
          <w:color w:val="auto"/>
          <w:lang w:eastAsia="en-US"/>
        </w:rPr>
        <w:t>.</w:t>
      </w:r>
    </w:p>
    <w:p w14:paraId="5BC96EC7" w14:textId="77777777" w:rsidR="008277B0" w:rsidRPr="001A73A9" w:rsidRDefault="008277B0" w:rsidP="008277B0">
      <w:pPr>
        <w:rPr>
          <w:rFonts w:eastAsiaTheme="minorHAnsi"/>
          <w:color w:val="auto"/>
          <w:lang w:eastAsia="en-US"/>
        </w:rPr>
      </w:pPr>
    </w:p>
    <w:p w14:paraId="59ABA68D" w14:textId="77777777" w:rsidR="008277B0" w:rsidRPr="001A73A9" w:rsidRDefault="008277B0" w:rsidP="008277B0">
      <w:pPr>
        <w:rPr>
          <w:rFonts w:eastAsiaTheme="minorHAnsi"/>
          <w:color w:val="auto"/>
          <w:lang w:eastAsia="en-US"/>
        </w:rPr>
      </w:pPr>
      <w:r w:rsidRPr="001A73A9">
        <w:rPr>
          <w:rFonts w:eastAsiaTheme="minorHAnsi"/>
          <w:color w:val="auto"/>
          <w:lang w:eastAsia="en-US"/>
        </w:rPr>
        <w:t xml:space="preserve">As I was aware that this was a domestic related incident my main priority was to safeguard the victim and the children who were present from any potential further abuse. As part of the force policy I conducted a risk assessment with the victim using the domestic abuse stalking and harassment and honour based violence form (DASH). This is part of a public protection notice form (PPN) which is shared with other agencies such as social services. The DASH form has a number of questions which allowed me to gather further information from the victim and gain a further understanding of any present risks. This allowed me to fully assess the situation and provide the appropriate safeguarding if necessary. As there were two children also present at the address I obtained their full details and attached them to the PPN. Whilst the children were not directly involved in the incident they are still potentially at risk and so there is cause for concern. </w:t>
      </w:r>
      <w:r w:rsidRPr="001A73A9">
        <w:rPr>
          <w:rFonts w:eastAsiaTheme="minorHAnsi"/>
          <w:color w:val="auto"/>
          <w:highlight w:val="white"/>
          <w:lang w:eastAsia="en-US"/>
        </w:rPr>
        <w:t>Whilst the offender had the potential to cause harm in the given situation he was deemed unlikely to do so unless there was a sudden change in circumstances, for example, failure to take medication, loss of accommodation, relationship breakdown, drug or alcohol misuse.</w:t>
      </w:r>
      <w:r w:rsidRPr="001A73A9">
        <w:rPr>
          <w:rFonts w:eastAsiaTheme="minorHAnsi"/>
          <w:color w:val="auto"/>
          <w:lang w:eastAsia="en-US"/>
        </w:rPr>
        <w:t xml:space="preserve"> There were no previous warning markers for domestic violence on either the suspect or victim.</w:t>
      </w:r>
    </w:p>
    <w:p w14:paraId="29215C65" w14:textId="77777777" w:rsidR="008277B0" w:rsidRPr="001A73A9" w:rsidRDefault="008277B0" w:rsidP="008277B0">
      <w:pPr>
        <w:rPr>
          <w:color w:val="auto"/>
        </w:rPr>
      </w:pPr>
    </w:p>
    <w:p w14:paraId="7FE25B1D" w14:textId="77777777" w:rsidR="008277B0" w:rsidRPr="001A73A9" w:rsidRDefault="008277B0" w:rsidP="008277B0">
      <w:pPr>
        <w:rPr>
          <w:color w:val="auto"/>
        </w:rPr>
      </w:pPr>
      <w:r w:rsidRPr="001A73A9">
        <w:rPr>
          <w:color w:val="auto"/>
        </w:rPr>
        <w:t xml:space="preserve">I provided the victim with reassurance and allowed them to simply vent. To offer further safeguarding and reassurance I also discussed measures that can be put in place to protect the victim. I made the victim aware of the Police Watch offer which can be put in place, giving the victim regular contact from a single point of contact in the police, this is generally carried out by a Police Community Support Officer who offers regular updates and reassurance visits. I made the victim aware of TECSOS alarms. A TECSOS alarm is a small device which is disguised as a mobile phone which can put the victim into immediate contact with the police at the touch of a button, this can offer further peace of mind for the victim and offers further protection </w:t>
      </w:r>
      <w:r w:rsidRPr="001A73A9">
        <w:rPr>
          <w:rStyle w:val="selectable"/>
          <w:color w:val="auto"/>
          <w:lang w:val="en"/>
        </w:rPr>
        <w:t>(Tecsos.co.uk, 2020).</w:t>
      </w:r>
      <w:r w:rsidRPr="001A73A9">
        <w:rPr>
          <w:color w:val="auto"/>
        </w:rPr>
        <w:t xml:space="preserve"> I also made the victim aware of warning markers that can be placed onto individuals and addresses. Whilst the victim did not want to make a formal complaint, I still made her aware of all available options and safeguarding measures. I provided the victim with a detailed account of the police’s role and gave her a good understanding of the procedures, if the matter was to go to court.</w:t>
      </w:r>
    </w:p>
    <w:p w14:paraId="29CE723B" w14:textId="77777777" w:rsidR="008277B0" w:rsidRPr="001A73A9" w:rsidRDefault="008277B0" w:rsidP="008277B0">
      <w:pPr>
        <w:rPr>
          <w:color w:val="auto"/>
        </w:rPr>
      </w:pPr>
    </w:p>
    <w:p w14:paraId="7000FD4C" w14:textId="77777777" w:rsidR="008277B0" w:rsidRPr="001A73A9" w:rsidRDefault="008277B0" w:rsidP="008277B0">
      <w:pPr>
        <w:rPr>
          <w:color w:val="auto"/>
        </w:rPr>
      </w:pPr>
    </w:p>
    <w:p w14:paraId="710251D4" w14:textId="77777777" w:rsidR="008277B0" w:rsidRPr="001A73A9" w:rsidRDefault="008277B0" w:rsidP="008277B0">
      <w:pPr>
        <w:ind w:right="107"/>
        <w:jc w:val="both"/>
        <w:rPr>
          <w:color w:val="auto"/>
          <w:sz w:val="24"/>
          <w:szCs w:val="24"/>
        </w:rPr>
      </w:pPr>
      <w:r w:rsidRPr="001A73A9">
        <w:rPr>
          <w:rFonts w:eastAsiaTheme="minorHAnsi"/>
          <w:color w:val="auto"/>
          <w:highlight w:val="white"/>
          <w:lang w:eastAsia="en-US"/>
        </w:rPr>
        <w:t>Whilst no complaint was forthcoming from the aggrieved as this was a domestic related crime, whereby taking a form of positive action is a necessity, arrest enquiries were still conducted</w:t>
      </w:r>
      <w:r w:rsidRPr="001A73A9">
        <w:rPr>
          <w:rFonts w:eastAsiaTheme="minorHAnsi"/>
          <w:color w:val="auto"/>
          <w:lang w:eastAsia="en-US"/>
        </w:rPr>
        <w:t xml:space="preserve">. </w:t>
      </w:r>
      <w:r w:rsidRPr="001A73A9">
        <w:rPr>
          <w:rFonts w:eastAsiaTheme="minorHAnsi"/>
          <w:color w:val="auto"/>
          <w:highlight w:val="white"/>
          <w:lang w:eastAsia="en-US"/>
        </w:rPr>
        <w:t>An extensive area search was conducted in the vicinity of the occurrence address however with negative result.</w:t>
      </w:r>
      <w:r w:rsidRPr="001A73A9">
        <w:rPr>
          <w:rFonts w:eastAsiaTheme="minorHAnsi"/>
          <w:color w:val="auto"/>
          <w:lang w:eastAsia="en-US"/>
        </w:rPr>
        <w:t xml:space="preserve"> Linked addresses to the suspect were also checked however again with negative result. Attempts were also made to make contact and attend at the addresses of the suspects known associates however this was also negative. Whilst the suspect was not found on the night the incident occurred myself and other o</w:t>
      </w:r>
      <w:r w:rsidRPr="001A73A9">
        <w:rPr>
          <w:color w:val="auto"/>
          <w:lang w:eastAsia="en-US"/>
        </w:rPr>
        <w:t xml:space="preserve">fficers continued to make enquiries in order to locate the male and decide on the most appropriate outcome. A few days later I managed to get into contact with the suspect via mobile phone. At this point there was no longer a necessity to arrest. All evidence relating to the offence had already been gathered and all safeguarding areas to protect the victim had already been covered. As an arrest was no longer necessary, I then arranged for the suspect to voluntarily attend at the police station in order to be interviewed under caution in relation to the offence. I advised the suspect that it his decision if he wants to seek legal advice and can bring a solicitor with him for the interview. The suspect had warning markers for mental health and stated that he is also dyslexic and struggles with reading and writing. Due to the suspects’ vulnerability, I advised him that he can also have an appropriate adult attend with him for the interview in order to ensure the suspects understanding of the process and to offer clarity when required. Whilst there were </w:t>
      </w:r>
      <w:r w:rsidRPr="001A73A9">
        <w:rPr>
          <w:color w:val="auto"/>
        </w:rPr>
        <w:t>not necessarily any relevant cultural, ethnicity or language issues, due to the suspects mental health issues I had to make sure that I was being clear with what I was asking and confirm that the suspect understood. Ultimately I spent longer than I generally would in an interview to guarantee clarity. When booking the suspect into the voluntarily attendee log I made sure that he was fully aware of the process and was comfortable with how things were going to run.</w:t>
      </w:r>
    </w:p>
    <w:p w14:paraId="010A30B9" w14:textId="77777777" w:rsidR="008277B0" w:rsidRPr="001A73A9" w:rsidRDefault="008277B0" w:rsidP="008277B0">
      <w:pPr>
        <w:rPr>
          <w:color w:val="auto"/>
          <w:lang w:eastAsia="en-US"/>
        </w:rPr>
      </w:pPr>
    </w:p>
    <w:p w14:paraId="7EFBE2AC" w14:textId="77777777" w:rsidR="008277B0" w:rsidRPr="001A73A9" w:rsidRDefault="008277B0" w:rsidP="008277B0">
      <w:pPr>
        <w:rPr>
          <w:color w:val="auto"/>
        </w:rPr>
      </w:pPr>
    </w:p>
    <w:p w14:paraId="2033ECE7" w14:textId="77777777" w:rsidR="008277B0" w:rsidRPr="001A73A9" w:rsidRDefault="008277B0" w:rsidP="008277B0">
      <w:pPr>
        <w:rPr>
          <w:color w:val="auto"/>
        </w:rPr>
      </w:pPr>
      <w:r w:rsidRPr="001A73A9">
        <w:rPr>
          <w:color w:val="auto"/>
        </w:rPr>
        <w:t xml:space="preserve">Again there were no particular difficulties when dealing with this incident from a legislative point of view. There were clear signs of a disturbance at the address. An initial account was taken from the victim, confirming that damage had been caused by the male. As the victim was unwilling to make a formal complaint a negative statement was obtained instead. Body worn video was utilised during my interaction with the victim and as a result captured the signs of a disturbance at the address. I also took photographs, on my Samsung device, of the damage to the door and the damage to the lamp. This was an offence according to Section 1 of the Criminal Damage Act 1971 </w:t>
      </w:r>
      <w:r w:rsidRPr="001A73A9">
        <w:rPr>
          <w:rStyle w:val="selectable"/>
          <w:color w:val="auto"/>
          <w:lang w:val="en"/>
        </w:rPr>
        <w:t>(Legislation.gov.uk, 2020).</w:t>
      </w:r>
    </w:p>
    <w:p w14:paraId="03142812" w14:textId="77777777" w:rsidR="008277B0" w:rsidRPr="001A73A9" w:rsidRDefault="008277B0" w:rsidP="008277B0">
      <w:pPr>
        <w:rPr>
          <w:color w:val="auto"/>
        </w:rPr>
      </w:pPr>
    </w:p>
    <w:p w14:paraId="3751FF53" w14:textId="77777777" w:rsidR="008277B0" w:rsidRPr="001A73A9" w:rsidRDefault="008277B0" w:rsidP="008277B0">
      <w:pPr>
        <w:rPr>
          <w:color w:val="auto"/>
        </w:rPr>
      </w:pPr>
    </w:p>
    <w:p w14:paraId="5FBCE340" w14:textId="77777777" w:rsidR="008277B0" w:rsidRPr="001A73A9" w:rsidRDefault="008277B0" w:rsidP="008277B0">
      <w:pPr>
        <w:rPr>
          <w:color w:val="auto"/>
        </w:rPr>
      </w:pPr>
      <w:r w:rsidRPr="001A73A9">
        <w:rPr>
          <w:color w:val="auto"/>
        </w:rPr>
        <w:t>As the first responder to this incident I had a number of responsibilities. I had to display strong communication skills when dealing with the victim in order to build a rapport which would encourage the victim to open up to myself. As the incident was domestic related I identified the victim was vulnerable. Upon discussing with the victim if she was willing to make a formal complaint I mentioned the available special measures that can be put in place to assist her if required to attend at court and provide evidence. Special measures can be put in place to aid intimidated or vulnerable victims/witnesses if agreed by the court. I discussed the potential measures with the victim which included screens that can be put in place to prevent the victim from seeing the defendant. Another measure which I mentioned was the option of live link, this allows the victim to provide evidence through a live video feed from a different location, outside the court. Had the victim decided that she wanted to make a formal complaint and was willing to attend court, if she decided that she wanted special measures put in place, it would be my responsibility to send off the application to the courts and request such measures</w:t>
      </w:r>
      <w:r w:rsidRPr="001A73A9">
        <w:rPr>
          <w:color w:val="auto"/>
          <w:lang w:val="en"/>
        </w:rPr>
        <w:t xml:space="preserve"> </w:t>
      </w:r>
      <w:r w:rsidRPr="001A73A9">
        <w:rPr>
          <w:rStyle w:val="selectable"/>
          <w:color w:val="auto"/>
          <w:lang w:val="en"/>
        </w:rPr>
        <w:t>(App.college.police.uk, 2018).</w:t>
      </w:r>
      <w:r w:rsidRPr="001A73A9">
        <w:rPr>
          <w:color w:val="auto"/>
        </w:rPr>
        <w:t xml:space="preserve"> I also identified the level of support that the victim had available to her. The victim stated that she had a strong support network and was in regular contact with her friends and family members that live nearby. Whilst the victim appeared to have a strong support network, I still made her aware of other agencies that could offer further support such as South Wales Victim Focus which is an </w:t>
      </w:r>
      <w:r w:rsidRPr="001A73A9">
        <w:rPr>
          <w:color w:val="auto"/>
          <w:lang w:val="en"/>
        </w:rPr>
        <w:t xml:space="preserve">independent charity that provides practical help and emotional support to victims and witnesses of crime, they can also offer further information on the criminal justice process </w:t>
      </w:r>
      <w:r w:rsidRPr="001A73A9">
        <w:rPr>
          <w:rStyle w:val="selectable"/>
          <w:color w:val="auto"/>
          <w:lang w:val="en"/>
        </w:rPr>
        <w:t>(South Wales Victim Focus, 2016).</w:t>
      </w:r>
    </w:p>
    <w:p w14:paraId="6C6705C2" w14:textId="77777777" w:rsidR="008277B0" w:rsidRPr="001A73A9" w:rsidRDefault="008277B0" w:rsidP="008277B0">
      <w:pPr>
        <w:rPr>
          <w:color w:val="auto"/>
        </w:rPr>
      </w:pPr>
    </w:p>
    <w:p w14:paraId="4754D8D0" w14:textId="77777777" w:rsidR="008277B0" w:rsidRPr="001A73A9" w:rsidRDefault="008277B0" w:rsidP="008277B0">
      <w:pPr>
        <w:rPr>
          <w:color w:val="auto"/>
        </w:rPr>
      </w:pPr>
      <w:r w:rsidRPr="001A73A9">
        <w:rPr>
          <w:color w:val="auto"/>
        </w:rPr>
        <w:t xml:space="preserve">The role that a victim or witness has to play in court is invaluable. The information that they provide is often the main factor in whether or not the offender is brought to justice. Whilst we still take offenders to court on occasion even if the victim has provided a negative statement, the difference a witness or victim can make is substantial. It is therefore vital that victims and witnesses have a good interaction with the police, maintaining that high level of trust and confidence ensuring that the victim or witness engages with the criminal justice system. </w:t>
      </w:r>
    </w:p>
    <w:p w14:paraId="1D0E8ECA" w14:textId="77777777" w:rsidR="008277B0" w:rsidRPr="001A73A9" w:rsidRDefault="008277B0" w:rsidP="008277B0">
      <w:pPr>
        <w:rPr>
          <w:color w:val="auto"/>
        </w:rPr>
      </w:pPr>
    </w:p>
    <w:p w14:paraId="52888C16" w14:textId="77777777" w:rsidR="008277B0" w:rsidRPr="001A73A9" w:rsidRDefault="008277B0" w:rsidP="008277B0">
      <w:pPr>
        <w:rPr>
          <w:color w:val="auto"/>
        </w:rPr>
      </w:pPr>
      <w:r w:rsidRPr="001A73A9">
        <w:rPr>
          <w:color w:val="auto"/>
        </w:rPr>
        <w:t xml:space="preserve">The code of practice for victims and witnesses of crime is put in place and aims to protect them from said crime, the code ensures that they are kept fully up to date throughout the process and offers safeguarding ensuring that the victim/witness gets any support that is required. Within my incident as the crime was a domestic related case of criminal damage it is likely that it may have a significant impact on the victim. Had the victim decided that she wanted to press charges, then she may have been assigned with a point of contact from a witness care unit. A member from the witness care unit will ensure that that the victim is provided with all the information they require and ensure that they are fully prepared for the court hearing. It can also be arranged that the victim attends the court beforehand in order to familiarise themselves with the layout. As previously mentioned special measures can also be put in place to offer further assistance. All of this helps to build the confidence of the victim when attending court. </w:t>
      </w:r>
      <w:r w:rsidRPr="001A73A9">
        <w:rPr>
          <w:rStyle w:val="selectable"/>
          <w:color w:val="auto"/>
          <w:lang w:val="en"/>
        </w:rPr>
        <w:t>(Cps.gov.uk, 2017)</w:t>
      </w:r>
    </w:p>
    <w:p w14:paraId="5B730461" w14:textId="77777777" w:rsidR="008277B0" w:rsidRPr="001A73A9" w:rsidRDefault="008277B0" w:rsidP="008277B0">
      <w:pPr>
        <w:rPr>
          <w:color w:val="auto"/>
        </w:rPr>
      </w:pPr>
    </w:p>
    <w:p w14:paraId="667BD5A7" w14:textId="77777777" w:rsidR="008277B0" w:rsidRPr="001A73A9" w:rsidRDefault="008277B0" w:rsidP="008277B0">
      <w:pPr>
        <w:rPr>
          <w:color w:val="auto"/>
        </w:rPr>
      </w:pPr>
      <w:r w:rsidRPr="001A73A9">
        <w:rPr>
          <w:color w:val="auto"/>
        </w:rPr>
        <w:t>Throughout the incident I believe that I engaged with the set policing values and went above and beyond to aid the victim. I acted in a proud, positive and professional manner when dealing with the victim and the suspect. I treated the victim with respect and courtesy, whilst she did not wish to make a formal complaint, I made her aware of all available options and made her aware of the procedures if she opted to attend court. I acted with impartiality as the decision is ultimately the victims and did not pressure her into making a decision. I behaved in a manner that was likely to bring credit to the police service and provide a further sense of trust in the police. I used strong communication skills and managed to develop a good rapport with the victim.</w:t>
      </w:r>
    </w:p>
    <w:p w14:paraId="37C04E65" w14:textId="77777777" w:rsidR="008277B0" w:rsidRPr="001A73A9" w:rsidRDefault="008277B0" w:rsidP="008277B0">
      <w:pPr>
        <w:rPr>
          <w:color w:val="auto"/>
        </w:rPr>
      </w:pPr>
    </w:p>
    <w:p w14:paraId="678C53A7" w14:textId="77777777" w:rsidR="008277B0" w:rsidRPr="001A73A9" w:rsidRDefault="008277B0" w:rsidP="008277B0">
      <w:pPr>
        <w:rPr>
          <w:color w:val="auto"/>
        </w:rPr>
      </w:pPr>
      <w:r w:rsidRPr="001A73A9">
        <w:rPr>
          <w:color w:val="auto"/>
        </w:rPr>
        <w:t>Again when I was dealing with the suspect I acted with impartiality and asked fair questions throughout the interview process, ensuring that I gathered all the relevant information that was required. As previously mentioned whilst there were no particular considerations toward language preference or cultural sensitive practice, there were barriers which required an appropriate adult be present in the voluntarily attendance interview. I upheld the law whilst considering human rights and did not make an arrest of the suspect at the point that there was no specific necessity to arrest.</w:t>
      </w:r>
    </w:p>
    <w:p w14:paraId="0D721B24" w14:textId="77777777" w:rsidR="008277B0" w:rsidRPr="001A73A9" w:rsidRDefault="008277B0" w:rsidP="008277B0">
      <w:pPr>
        <w:rPr>
          <w:color w:val="auto"/>
        </w:rPr>
      </w:pPr>
    </w:p>
    <w:p w14:paraId="6D87F603" w14:textId="77777777" w:rsidR="008277B0" w:rsidRPr="001A73A9" w:rsidRDefault="008277B0" w:rsidP="008277B0">
      <w:pPr>
        <w:rPr>
          <w:color w:val="auto"/>
        </w:rPr>
      </w:pPr>
      <w:r w:rsidRPr="001A73A9">
        <w:rPr>
          <w:color w:val="auto"/>
        </w:rPr>
        <w:t>In summation, I believe that I can look back at this incident knowing that I offered all the available support to the victim and knowing that I left a good impression which will ultimately boost the confidence and trust in the police service.</w:t>
      </w:r>
    </w:p>
    <w:p w14:paraId="7B70CF25" w14:textId="77777777" w:rsidR="00112751" w:rsidRPr="001A73A9" w:rsidRDefault="00112751" w:rsidP="00E6298B">
      <w:pPr>
        <w:ind w:right="107"/>
        <w:jc w:val="both"/>
        <w:rPr>
          <w:b/>
          <w:color w:val="auto"/>
          <w:sz w:val="24"/>
          <w:szCs w:val="24"/>
        </w:rPr>
      </w:pPr>
    </w:p>
    <w:p w14:paraId="31C7AA31" w14:textId="77777777" w:rsidR="00112751" w:rsidRPr="001A73A9" w:rsidRDefault="00112751" w:rsidP="00E6298B">
      <w:pPr>
        <w:ind w:right="107"/>
        <w:jc w:val="both"/>
        <w:rPr>
          <w:color w:val="auto"/>
          <w:sz w:val="24"/>
          <w:szCs w:val="24"/>
        </w:rPr>
      </w:pPr>
    </w:p>
    <w:p w14:paraId="53D8D511" w14:textId="77777777" w:rsidR="00112751" w:rsidRPr="001A73A9" w:rsidRDefault="00112751" w:rsidP="00E6298B">
      <w:pPr>
        <w:ind w:right="107"/>
        <w:jc w:val="both"/>
        <w:rPr>
          <w:color w:val="auto"/>
          <w:sz w:val="24"/>
          <w:szCs w:val="24"/>
        </w:rPr>
      </w:pPr>
    </w:p>
    <w:p w14:paraId="32933C98" w14:textId="65193964" w:rsidR="00AA666E" w:rsidRPr="001A73A9" w:rsidRDefault="008277B0" w:rsidP="008277B0">
      <w:pPr>
        <w:ind w:right="107"/>
        <w:jc w:val="both"/>
        <w:rPr>
          <w:color w:val="auto"/>
        </w:rPr>
      </w:pPr>
      <w:r w:rsidRPr="001A73A9">
        <w:rPr>
          <w:color w:val="auto"/>
          <w:sz w:val="24"/>
          <w:szCs w:val="24"/>
        </w:rPr>
        <w:t>(Word Count – 2251)</w:t>
      </w:r>
    </w:p>
    <w:p w14:paraId="11B1AAFD" w14:textId="30B6EA9C" w:rsidR="006C7CA5" w:rsidRPr="001A73A9" w:rsidRDefault="28A9B94D" w:rsidP="28A9B94D">
      <w:pPr>
        <w:spacing w:line="259" w:lineRule="auto"/>
        <w:ind w:right="107"/>
        <w:jc w:val="both"/>
        <w:rPr>
          <w:b/>
          <w:bCs/>
          <w:color w:val="auto"/>
          <w:sz w:val="24"/>
          <w:szCs w:val="24"/>
        </w:rPr>
      </w:pPr>
      <w:r w:rsidRPr="001A73A9">
        <w:rPr>
          <w:color w:val="auto"/>
          <w:sz w:val="24"/>
          <w:szCs w:val="24"/>
        </w:rPr>
        <w:lastRenderedPageBreak/>
        <w:t>Task</w:t>
      </w:r>
      <w:r w:rsidRPr="001A73A9">
        <w:rPr>
          <w:b/>
          <w:bCs/>
          <w:color w:val="auto"/>
          <w:sz w:val="24"/>
          <w:szCs w:val="24"/>
        </w:rPr>
        <w:t xml:space="preserve"> 4</w:t>
      </w:r>
    </w:p>
    <w:p w14:paraId="67F95CE9" w14:textId="77777777" w:rsidR="006C7CA5" w:rsidRPr="001A73A9" w:rsidRDefault="006C7CA5" w:rsidP="00E6298B">
      <w:pPr>
        <w:ind w:right="107"/>
        <w:jc w:val="both"/>
        <w:rPr>
          <w:b/>
          <w:color w:val="auto"/>
          <w:sz w:val="24"/>
          <w:szCs w:val="24"/>
        </w:rPr>
      </w:pPr>
    </w:p>
    <w:p w14:paraId="7AF5F267" w14:textId="77777777" w:rsidR="001C0C77" w:rsidRPr="001A73A9" w:rsidRDefault="001C0C77" w:rsidP="001C0C77">
      <w:pPr>
        <w:ind w:right="237"/>
        <w:jc w:val="both"/>
        <w:rPr>
          <w:b/>
          <w:color w:val="auto"/>
          <w:sz w:val="24"/>
          <w:szCs w:val="24"/>
        </w:rPr>
      </w:pPr>
      <w:r w:rsidRPr="001A73A9">
        <w:rPr>
          <w:b/>
          <w:color w:val="auto"/>
          <w:sz w:val="24"/>
          <w:szCs w:val="24"/>
        </w:rPr>
        <w:t xml:space="preserve">Relevant areas of the National Policing Curriculum: </w:t>
      </w:r>
    </w:p>
    <w:p w14:paraId="304EB0EF" w14:textId="769C3196" w:rsidR="00D11888" w:rsidRPr="001A73A9" w:rsidRDefault="00D11888" w:rsidP="00E6298B">
      <w:pPr>
        <w:ind w:right="107"/>
        <w:jc w:val="both"/>
        <w:rPr>
          <w:b/>
          <w:color w:val="auto"/>
          <w:sz w:val="24"/>
          <w:szCs w:val="24"/>
        </w:rPr>
      </w:pPr>
      <w:r w:rsidRPr="001A73A9">
        <w:rPr>
          <w:b/>
          <w:color w:val="auto"/>
          <w:sz w:val="24"/>
          <w:szCs w:val="24"/>
        </w:rPr>
        <w:t>Decision making</w:t>
      </w:r>
      <w:r w:rsidR="001C0C77" w:rsidRPr="001A73A9">
        <w:rPr>
          <w:b/>
          <w:color w:val="auto"/>
          <w:sz w:val="24"/>
          <w:szCs w:val="24"/>
        </w:rPr>
        <w:t xml:space="preserve"> and</w:t>
      </w:r>
      <w:r w:rsidRPr="001A73A9">
        <w:rPr>
          <w:b/>
          <w:color w:val="auto"/>
          <w:sz w:val="24"/>
          <w:szCs w:val="24"/>
        </w:rPr>
        <w:t xml:space="preserve"> discretion, Conducting Investigations and Criminal Justice (Managing offenders) </w:t>
      </w:r>
    </w:p>
    <w:p w14:paraId="76D5E236" w14:textId="77777777" w:rsidR="006C7CA5" w:rsidRPr="001A73A9" w:rsidRDefault="006C7CA5" w:rsidP="00E6298B">
      <w:pPr>
        <w:ind w:right="107"/>
        <w:jc w:val="both"/>
        <w:rPr>
          <w:color w:val="auto"/>
          <w:sz w:val="24"/>
          <w:szCs w:val="24"/>
          <w:highlight w:val="yellow"/>
        </w:rPr>
      </w:pPr>
    </w:p>
    <w:p w14:paraId="065419D9" w14:textId="77777777" w:rsidR="006C7CA5" w:rsidRPr="001A73A9" w:rsidRDefault="006C7CA5" w:rsidP="00E6298B">
      <w:pPr>
        <w:ind w:right="107"/>
        <w:jc w:val="both"/>
        <w:rPr>
          <w:color w:val="auto"/>
          <w:sz w:val="24"/>
          <w:szCs w:val="24"/>
        </w:rPr>
      </w:pPr>
      <w:r w:rsidRPr="001A73A9">
        <w:rPr>
          <w:color w:val="auto"/>
          <w:sz w:val="24"/>
          <w:szCs w:val="24"/>
        </w:rPr>
        <w:t xml:space="preserve">You must choose </w:t>
      </w:r>
      <w:r w:rsidRPr="001A73A9">
        <w:rPr>
          <w:b/>
          <w:color w:val="auto"/>
          <w:sz w:val="24"/>
          <w:szCs w:val="24"/>
          <w:u w:val="single"/>
        </w:rPr>
        <w:t>a policing incident</w:t>
      </w:r>
      <w:r w:rsidRPr="001A73A9">
        <w:rPr>
          <w:b/>
          <w:color w:val="auto"/>
          <w:sz w:val="24"/>
          <w:szCs w:val="24"/>
        </w:rPr>
        <w:t xml:space="preserve"> </w:t>
      </w:r>
      <w:r w:rsidRPr="001A73A9">
        <w:rPr>
          <w:color w:val="auto"/>
          <w:sz w:val="24"/>
          <w:szCs w:val="24"/>
        </w:rPr>
        <w:t>in which you played a significant role with an offender/service</w:t>
      </w:r>
      <w:r w:rsidRPr="001A73A9">
        <w:rPr>
          <w:b/>
          <w:color w:val="auto"/>
          <w:sz w:val="24"/>
          <w:szCs w:val="24"/>
        </w:rPr>
        <w:t xml:space="preserve"> </w:t>
      </w:r>
      <w:r w:rsidRPr="001A73A9">
        <w:rPr>
          <w:color w:val="auto"/>
          <w:sz w:val="24"/>
          <w:szCs w:val="24"/>
        </w:rPr>
        <w:t xml:space="preserve">user/victim and reflect on what happened. </w:t>
      </w:r>
    </w:p>
    <w:p w14:paraId="6370406B" w14:textId="77777777" w:rsidR="006C7CA5" w:rsidRPr="001A73A9" w:rsidRDefault="006C7CA5" w:rsidP="00E6298B">
      <w:pPr>
        <w:ind w:right="107"/>
        <w:jc w:val="both"/>
        <w:rPr>
          <w:color w:val="auto"/>
          <w:sz w:val="24"/>
          <w:szCs w:val="24"/>
        </w:rPr>
      </w:pPr>
    </w:p>
    <w:p w14:paraId="6464379D" w14:textId="77777777" w:rsidR="006C7CA5" w:rsidRPr="001A73A9" w:rsidRDefault="006C7CA5" w:rsidP="00E6298B">
      <w:pPr>
        <w:ind w:right="107"/>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1A73A9" w14:paraId="05AE4A34" w14:textId="77777777" w:rsidTr="28A9B94D">
        <w:tc>
          <w:tcPr>
            <w:tcW w:w="10188" w:type="dxa"/>
            <w:shd w:val="clear" w:color="auto" w:fill="auto"/>
          </w:tcPr>
          <w:p w14:paraId="73B66DB4" w14:textId="77777777" w:rsidR="006C7CA5" w:rsidRPr="001A73A9" w:rsidRDefault="006C7CA5" w:rsidP="00E6298B">
            <w:pPr>
              <w:pStyle w:val="TableParagraph"/>
              <w:tabs>
                <w:tab w:val="left" w:pos="355"/>
              </w:tabs>
              <w:ind w:left="0" w:right="107"/>
              <w:rPr>
                <w:rFonts w:eastAsia="Times New Roman"/>
                <w:sz w:val="24"/>
                <w:szCs w:val="24"/>
                <w:lang w:bidi="ar-SA"/>
              </w:rPr>
            </w:pPr>
          </w:p>
          <w:p w14:paraId="389B9345" w14:textId="6CE5EB88" w:rsidR="006C7CA5" w:rsidRPr="001A73A9" w:rsidRDefault="28A9B94D" w:rsidP="28A9B94D">
            <w:pPr>
              <w:ind w:right="107"/>
              <w:jc w:val="both"/>
              <w:rPr>
                <w:color w:val="auto"/>
                <w:sz w:val="24"/>
                <w:szCs w:val="24"/>
              </w:rPr>
            </w:pPr>
            <w:r w:rsidRPr="001A73A9">
              <w:rPr>
                <w:b/>
                <w:bCs/>
                <w:color w:val="auto"/>
                <w:sz w:val="24"/>
                <w:szCs w:val="24"/>
              </w:rPr>
              <w:t>Critically assess</w:t>
            </w:r>
            <w:r w:rsidRPr="001A73A9">
              <w:rPr>
                <w:color w:val="auto"/>
                <w:sz w:val="24"/>
                <w:szCs w:val="24"/>
              </w:rPr>
              <w:t xml:space="preserve"> the situation including social and legislative contexts and any relevant cultural, ethnicity and language issues. </w:t>
            </w:r>
            <w:r w:rsidRPr="001A73A9">
              <w:rPr>
                <w:b/>
                <w:bCs/>
                <w:color w:val="auto"/>
                <w:sz w:val="24"/>
                <w:szCs w:val="24"/>
              </w:rPr>
              <w:t>Reflect</w:t>
            </w:r>
            <w:r w:rsidRPr="001A73A9">
              <w:rPr>
                <w:color w:val="auto"/>
                <w:sz w:val="24"/>
                <w:szCs w:val="24"/>
              </w:rPr>
              <w:t xml:space="preserve"> on how you applied the National Decision Model (NDM) to assist in resolving this incident. </w:t>
            </w:r>
            <w:r w:rsidRPr="001A73A9">
              <w:rPr>
                <w:b/>
                <w:bCs/>
                <w:color w:val="auto"/>
                <w:sz w:val="24"/>
                <w:szCs w:val="24"/>
              </w:rPr>
              <w:t>Evaluate</w:t>
            </w:r>
            <w:r w:rsidRPr="001A73A9">
              <w:rPr>
                <w:color w:val="auto"/>
                <w:sz w:val="24"/>
                <w:szCs w:val="24"/>
              </w:rPr>
              <w:t xml:space="preserve"> the role of discretion in the decision-making process. </w:t>
            </w:r>
          </w:p>
          <w:p w14:paraId="436D81BA" w14:textId="77777777" w:rsidR="006C7CA5" w:rsidRPr="001A73A9" w:rsidRDefault="006C7CA5" w:rsidP="00E6298B">
            <w:pPr>
              <w:ind w:right="107"/>
              <w:jc w:val="both"/>
              <w:rPr>
                <w:color w:val="auto"/>
                <w:sz w:val="24"/>
                <w:szCs w:val="24"/>
              </w:rPr>
            </w:pPr>
          </w:p>
          <w:p w14:paraId="5B16973B" w14:textId="27FFABCF" w:rsidR="006C7CA5" w:rsidRPr="001A73A9" w:rsidRDefault="28A9B94D" w:rsidP="28A9B94D">
            <w:pPr>
              <w:ind w:right="107"/>
              <w:jc w:val="both"/>
              <w:rPr>
                <w:color w:val="auto"/>
                <w:sz w:val="24"/>
                <w:szCs w:val="24"/>
              </w:rPr>
            </w:pPr>
            <w:r w:rsidRPr="001A73A9">
              <w:rPr>
                <w:b/>
                <w:bCs/>
                <w:color w:val="auto"/>
                <w:sz w:val="24"/>
                <w:szCs w:val="24"/>
              </w:rPr>
              <w:t>Determine</w:t>
            </w:r>
            <w:r w:rsidRPr="001A73A9">
              <w:rPr>
                <w:color w:val="auto"/>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Pr="001A73A9" w:rsidRDefault="006C7CA5" w:rsidP="00E6298B">
            <w:pPr>
              <w:ind w:right="107"/>
              <w:jc w:val="both"/>
              <w:rPr>
                <w:color w:val="auto"/>
                <w:sz w:val="24"/>
                <w:szCs w:val="24"/>
              </w:rPr>
            </w:pPr>
          </w:p>
          <w:p w14:paraId="09F9B71E" w14:textId="229B3D18" w:rsidR="006C7CA5" w:rsidRPr="001A73A9" w:rsidRDefault="28A9B94D" w:rsidP="28A9B94D">
            <w:pPr>
              <w:ind w:right="107"/>
              <w:jc w:val="both"/>
              <w:rPr>
                <w:color w:val="auto"/>
                <w:sz w:val="24"/>
                <w:szCs w:val="24"/>
              </w:rPr>
            </w:pPr>
            <w:r w:rsidRPr="001A73A9">
              <w:rPr>
                <w:b/>
                <w:bCs/>
                <w:color w:val="auto"/>
                <w:sz w:val="24"/>
                <w:szCs w:val="24"/>
              </w:rPr>
              <w:t>Illustrate</w:t>
            </w:r>
            <w:r w:rsidRPr="001A73A9">
              <w:rPr>
                <w:color w:val="auto"/>
                <w:sz w:val="24"/>
                <w:szCs w:val="24"/>
              </w:rPr>
              <w:t xml:space="preserve"> how policing values were engaged particularly through </w:t>
            </w:r>
            <w:r w:rsidRPr="001A73A9">
              <w:rPr>
                <w:b/>
                <w:bCs/>
                <w:color w:val="auto"/>
                <w:sz w:val="24"/>
                <w:szCs w:val="24"/>
              </w:rPr>
              <w:t>an assessment</w:t>
            </w:r>
            <w:r w:rsidRPr="001A73A9">
              <w:rPr>
                <w:color w:val="auto"/>
                <w:sz w:val="24"/>
                <w:szCs w:val="24"/>
              </w:rPr>
              <w:t xml:space="preserve"> of the potential impact of bias on the decision-making process.</w:t>
            </w:r>
          </w:p>
          <w:p w14:paraId="4BF2A5E2" w14:textId="77777777" w:rsidR="006C7CA5" w:rsidRPr="001A73A9" w:rsidRDefault="006C7CA5" w:rsidP="00E6298B">
            <w:pPr>
              <w:ind w:right="107"/>
              <w:rPr>
                <w:color w:val="auto"/>
                <w:sz w:val="24"/>
                <w:szCs w:val="24"/>
              </w:rPr>
            </w:pPr>
          </w:p>
          <w:p w14:paraId="36D29A7B" w14:textId="77777777" w:rsidR="006C7CA5" w:rsidRPr="001A73A9" w:rsidRDefault="006C7CA5" w:rsidP="00E6298B">
            <w:pPr>
              <w:ind w:right="107"/>
              <w:jc w:val="both"/>
              <w:rPr>
                <w:color w:val="auto"/>
                <w:sz w:val="24"/>
                <w:szCs w:val="24"/>
              </w:rPr>
            </w:pPr>
          </w:p>
          <w:p w14:paraId="487D302F" w14:textId="6A9C7337" w:rsidR="006C7CA5" w:rsidRPr="001A73A9" w:rsidRDefault="28A9B94D" w:rsidP="28A9B94D">
            <w:pPr>
              <w:ind w:right="107"/>
              <w:jc w:val="both"/>
              <w:rPr>
                <w:color w:val="auto"/>
                <w:sz w:val="24"/>
                <w:szCs w:val="24"/>
              </w:rPr>
            </w:pPr>
            <w:r w:rsidRPr="001A73A9">
              <w:rPr>
                <w:color w:val="auto"/>
                <w:sz w:val="24"/>
                <w:szCs w:val="24"/>
              </w:rPr>
              <w:t xml:space="preserve">2500 words </w:t>
            </w:r>
            <w:r w:rsidRPr="001A73A9">
              <w:rPr>
                <w:i/>
                <w:iCs/>
                <w:color w:val="auto"/>
                <w:sz w:val="24"/>
                <w:szCs w:val="24"/>
              </w:rPr>
              <w:t>(+/- 10%: include your actual word count at the end of each section)</w:t>
            </w:r>
          </w:p>
        </w:tc>
      </w:tr>
    </w:tbl>
    <w:p w14:paraId="0A61592D" w14:textId="77777777" w:rsidR="006C7CA5" w:rsidRPr="001A73A9" w:rsidRDefault="006C7CA5" w:rsidP="00E6298B">
      <w:pPr>
        <w:ind w:right="107"/>
        <w:jc w:val="both"/>
        <w:rPr>
          <w:color w:val="auto"/>
          <w:sz w:val="24"/>
          <w:szCs w:val="24"/>
        </w:rPr>
      </w:pPr>
    </w:p>
    <w:p w14:paraId="1D338128" w14:textId="77777777" w:rsidR="004A4F9F" w:rsidRPr="001A73A9" w:rsidRDefault="006C7CA5" w:rsidP="004A4F9F">
      <w:pPr>
        <w:rPr>
          <w:color w:val="auto"/>
        </w:rPr>
      </w:pPr>
      <w:r w:rsidRPr="001A73A9">
        <w:rPr>
          <w:b/>
          <w:color w:val="auto"/>
          <w:sz w:val="24"/>
          <w:szCs w:val="24"/>
        </w:rPr>
        <w:t>ANSWER:</w:t>
      </w:r>
      <w:r w:rsidR="004A4F9F" w:rsidRPr="001A73A9">
        <w:rPr>
          <w:b/>
          <w:color w:val="auto"/>
          <w:sz w:val="24"/>
          <w:szCs w:val="24"/>
        </w:rPr>
        <w:t xml:space="preserve"> </w:t>
      </w:r>
      <w:r w:rsidR="004A4F9F" w:rsidRPr="001A73A9">
        <w:rPr>
          <w:color w:val="auto"/>
        </w:rPr>
        <w:t xml:space="preserve">In this task I will look to discuss a policing incident in which I played a significant role in with an offender and victim and reflect on what happened. I will aim to </w:t>
      </w:r>
      <w:r w:rsidR="004A4F9F" w:rsidRPr="001A73A9">
        <w:rPr>
          <w:bCs/>
          <w:color w:val="auto"/>
        </w:rPr>
        <w:t>critically assess</w:t>
      </w:r>
      <w:r w:rsidR="004A4F9F" w:rsidRPr="001A73A9">
        <w:rPr>
          <w:color w:val="auto"/>
        </w:rPr>
        <w:t xml:space="preserve"> the situation and r</w:t>
      </w:r>
      <w:r w:rsidR="004A4F9F" w:rsidRPr="001A73A9">
        <w:rPr>
          <w:bCs/>
          <w:color w:val="auto"/>
        </w:rPr>
        <w:t>eflect</w:t>
      </w:r>
      <w:r w:rsidR="004A4F9F" w:rsidRPr="001A73A9">
        <w:rPr>
          <w:color w:val="auto"/>
        </w:rPr>
        <w:t xml:space="preserve"> on how I applied the National Decision Model (NDM) to assist in resolving the incident. During the task I will also </w:t>
      </w:r>
      <w:r w:rsidR="004A4F9F" w:rsidRPr="001A73A9">
        <w:rPr>
          <w:bCs/>
          <w:color w:val="auto"/>
        </w:rPr>
        <w:t>evaluate</w:t>
      </w:r>
      <w:r w:rsidR="004A4F9F" w:rsidRPr="001A73A9">
        <w:rPr>
          <w:color w:val="auto"/>
        </w:rPr>
        <w:t xml:space="preserve"> the role of discretion in my decision-making process. I will discuss my responsibilities with regards to the provision of the Criminal Procedure and Investigations Act 1996 and illustrate how policing values were engaged throughout the incident as a whole.</w:t>
      </w:r>
    </w:p>
    <w:p w14:paraId="5BEEA9E8" w14:textId="77777777" w:rsidR="004A4F9F" w:rsidRPr="001A73A9" w:rsidRDefault="004A4F9F" w:rsidP="004A4F9F">
      <w:pPr>
        <w:rPr>
          <w:color w:val="auto"/>
        </w:rPr>
      </w:pPr>
    </w:p>
    <w:p w14:paraId="6DF902F8" w14:textId="77777777" w:rsidR="004A4F9F" w:rsidRPr="001A73A9" w:rsidRDefault="004A4F9F" w:rsidP="004A4F9F">
      <w:pPr>
        <w:rPr>
          <w:color w:val="auto"/>
        </w:rPr>
      </w:pPr>
    </w:p>
    <w:p w14:paraId="04F3CE32" w14:textId="77777777" w:rsidR="004A4F9F" w:rsidRPr="001A73A9" w:rsidRDefault="004A4F9F" w:rsidP="004A4F9F">
      <w:pPr>
        <w:rPr>
          <w:color w:val="auto"/>
        </w:rPr>
      </w:pPr>
      <w:r w:rsidRPr="001A73A9">
        <w:rPr>
          <w:color w:val="auto"/>
        </w:rPr>
        <w:t>Due to a high volume of grade one calls on the night in question, a lower graded call which came onto the terminal did not get resourced. As a result this ended up dropping down into the local schedule box and was to be dealt with as a slow time response. Upon the sergeant allocating work from the scheduled box I was then appointed as the officer in case for this particular incident. The initial call made by the reporting person stated that whilst her twelve year old son was out, a group of youths threw eggs at him. The reporting person stated that her son was struck to the head causing him to feel dizzy and another struck his leg which left minor bruising. The reporting person also provided the names of two of the youths who were responsible. This call was officially logged as a crime at source and logged as an assault, this was an offence according to Section 39 of the Criminal Justice Act 1988 (Legislation.gov.uk, 2019). From a legislative point of view an offence had been committed which left the suspects liable to arrest. There were no long lasting injuries caused by the incident and after speaking with the reporting person and her son it became apparent that there had been ongoing issues between the youths in school. Whilst the suspects were liable for arrest I did not deem it suitable to arrest two youths, who had no previous criminal history or involvement with the police, for what appeared to be a very low level incident and more so an incident of anti-social behaviour rather than criminal assault.</w:t>
      </w:r>
    </w:p>
    <w:p w14:paraId="183A0F6F" w14:textId="77777777" w:rsidR="004A4F9F" w:rsidRPr="001A73A9" w:rsidRDefault="004A4F9F" w:rsidP="004A4F9F">
      <w:pPr>
        <w:rPr>
          <w:color w:val="auto"/>
        </w:rPr>
      </w:pPr>
    </w:p>
    <w:p w14:paraId="066EE2CE" w14:textId="77777777" w:rsidR="004A4F9F" w:rsidRPr="001A73A9" w:rsidRDefault="004A4F9F" w:rsidP="004A4F9F">
      <w:pPr>
        <w:rPr>
          <w:color w:val="auto"/>
        </w:rPr>
      </w:pPr>
      <w:r w:rsidRPr="001A73A9">
        <w:rPr>
          <w:color w:val="auto"/>
        </w:rPr>
        <w:t xml:space="preserve">After discussing the circumstances with my sergeant he agreed that my proposal of going down the lines of the restorative justice approach would be far more suitable. Not only would the restorative justice approach reduce unnecessary entry into the criminal justice system but it allows the victim to tell their story and make </w:t>
      </w:r>
      <w:r w:rsidRPr="001A73A9">
        <w:rPr>
          <w:color w:val="auto"/>
        </w:rPr>
        <w:lastRenderedPageBreak/>
        <w:t xml:space="preserve">the offenders aware of the impact that their actions have had. In the bigger picture the offender can then reflect on their behaviour and are now more likely to realise how it has effected the victim. It allows the offenders to accept that they were at fault and gives them a chance to apologise for their actions. The restorative justice approach is thought to have a positive impact on offender rehabilitation and also increase victim’s satisfaction. </w:t>
      </w:r>
      <w:r w:rsidRPr="001A73A9">
        <w:rPr>
          <w:color w:val="auto"/>
          <w:lang w:val="en"/>
        </w:rPr>
        <w:t xml:space="preserve">Government research demonstrates that restorative justice provides an 85% victim satisfaction rate, and a 14% reduction in the frequency of reoffending.  </w:t>
      </w:r>
      <w:r w:rsidRPr="001A73A9">
        <w:rPr>
          <w:rStyle w:val="selectable"/>
          <w:color w:val="auto"/>
          <w:lang w:val="en"/>
        </w:rPr>
        <w:t>(Restorativejustice.org.uk, 2020)</w:t>
      </w:r>
    </w:p>
    <w:p w14:paraId="66FFA544" w14:textId="77777777" w:rsidR="004A4F9F" w:rsidRPr="001A73A9" w:rsidRDefault="004A4F9F" w:rsidP="004A4F9F">
      <w:pPr>
        <w:rPr>
          <w:color w:val="auto"/>
        </w:rPr>
      </w:pPr>
    </w:p>
    <w:p w14:paraId="787416E3" w14:textId="77777777" w:rsidR="004A4F9F" w:rsidRPr="001A73A9" w:rsidRDefault="004A4F9F" w:rsidP="004A4F9F">
      <w:pPr>
        <w:rPr>
          <w:color w:val="auto"/>
        </w:rPr>
      </w:pPr>
    </w:p>
    <w:p w14:paraId="189F05F7" w14:textId="77777777" w:rsidR="004A4F9F" w:rsidRPr="001A73A9" w:rsidRDefault="004A4F9F" w:rsidP="004A4F9F">
      <w:pPr>
        <w:rPr>
          <w:color w:val="auto"/>
        </w:rPr>
      </w:pPr>
      <w:r w:rsidRPr="001A73A9">
        <w:rPr>
          <w:color w:val="auto"/>
        </w:rPr>
        <w:t xml:space="preserve">The National Decision Model is a model that is put in place and used commonly among police officers when decision making. The model places the code of ethics at its centre which is the code of practice for the principles and standards of professional behaviour for police officers. The first stage of the model is gather information and intelligence, in this incident information was initially provided by the reporting person to the control room. I made contact with the reporting person and gathered further information such as who were involved in the incident and where they were from. The reporting person was aware that the subjects went to the same school as her child and so they could easily be identified. I questioned the reporting person and the aggrieved to try and uncover whether there had been any previous incidents between the parties and what exactly had occurred on previous occasions. The reporting person stated that there have been minor arguments in school previously however nothing worth noting, and there had been no involvement from the police previously. The next stage is to assess the current threat and risk and then develop a working strategy. During this stage I considered the information I had already gathered. Looking at the information there did not appear to be any risk or threat of any further incidents occurring imminently or of any harm being caused. All youths involved were now on a period of time off from school and were unlikely to come into contact with each other. I therefore deemed this as a low risk incident. At the next stage of the National Decision Model, I then considered my powers and police policies. Whilst an offence had been committed according to Section 39 of the Criminal Justice Act 1988 (Legislation.gov.uk, 2019), I do not believe that an arrest would have been covered by the JPLANE model (Justified, Proportionate, Legal, Accountable, Necessary and Ethical). The next stage of the National Decision Model covers options and contingencies. This stage is about considering the available options to resolve an incident with the least risk of harm. I then considered the option of restorative justice and thought this would be far more appropriate. I had identified the restorative justice approach as a suitable response, however as briefly mentioned above I had to consider whether there was any further risk or threat for the victim. I considered the impact my actions would have on others and whether a restorative approach would have been beneficial for the victim and the suspects. The final stage is to take action and then review said action. As I had decided to opt for the restorative approach this needed to be agreed by the victim and reporting person. As the reporting person was a youth, this had to be clarified with their guardian. Whilst the mother of the aggrieved wanted action taken she was happy with my proposed restorative justice approach and she agreed that she did not want to criminalise the boys who were responsible. As previously stated I also made my supervisor aware of the incident and my proposed action to which he agreed with. I made a log of my actions and noted the rationale behind my decisions, this was logged onto occurrence entry logs on NICHE and also documented in my electronic pocket notebook. If the incident were continue then I could repeat the process and run through the national decision model again if necessary </w:t>
      </w:r>
      <w:r w:rsidRPr="001A73A9">
        <w:rPr>
          <w:rStyle w:val="selectable"/>
          <w:color w:val="auto"/>
          <w:lang w:val="en"/>
        </w:rPr>
        <w:t>(Nationaldecisionmodel.co.uk, 2020)</w:t>
      </w:r>
    </w:p>
    <w:p w14:paraId="27B4A62E" w14:textId="77777777" w:rsidR="004A4F9F" w:rsidRPr="001A73A9" w:rsidRDefault="004A4F9F" w:rsidP="004A4F9F">
      <w:pPr>
        <w:rPr>
          <w:color w:val="auto"/>
        </w:rPr>
      </w:pPr>
    </w:p>
    <w:p w14:paraId="5857F732" w14:textId="77777777" w:rsidR="004A4F9F" w:rsidRPr="001A73A9" w:rsidRDefault="004A4F9F" w:rsidP="004A4F9F">
      <w:pPr>
        <w:rPr>
          <w:color w:val="auto"/>
        </w:rPr>
      </w:pPr>
      <w:r w:rsidRPr="001A73A9">
        <w:rPr>
          <w:color w:val="auto"/>
        </w:rPr>
        <w:t>Upon completing the restorative approach both the youths who were suspects for the incident had made a full admission of guilt and accepted that they were responsible for their actions. Both the males signed an entry in my electronic pocket notebook confirming this and they both apologised for their actions. I saw this as an effective response as the suspects could see the impact that their actions had caused and were sincerely apologetic and also the victim and his mother were pleased with the final outcome. I then sent a task to the local community team to make them aware of the incident and sent a task to the local school liaisons officer who could monitor the youths involved to see if any further incidents arose.</w:t>
      </w:r>
    </w:p>
    <w:p w14:paraId="41B313C1" w14:textId="77777777" w:rsidR="004A4F9F" w:rsidRPr="001A73A9" w:rsidRDefault="004A4F9F" w:rsidP="004A4F9F">
      <w:pPr>
        <w:rPr>
          <w:color w:val="auto"/>
        </w:rPr>
      </w:pPr>
    </w:p>
    <w:p w14:paraId="0E099DBF" w14:textId="5A3A243E" w:rsidR="004A4F9F" w:rsidRPr="001A73A9" w:rsidRDefault="004A4F9F" w:rsidP="004A4F9F">
      <w:pPr>
        <w:rPr>
          <w:color w:val="auto"/>
        </w:rPr>
      </w:pPr>
      <w:r w:rsidRPr="001A73A9">
        <w:rPr>
          <w:color w:val="auto"/>
        </w:rPr>
        <w:t>Discretion is a common used tool when it comes to policing. For each incident there is not always only one outcome and it is often down to the attending officer to make the decision of how they want the incident to be dealt with. Of course there are certain scenarios where discretion may not be used, for example in more serious crimes and domestic related incidents. An officer’s discretion can often be effected by a variation of factors, whether it be the interaction they have had with an offender or the characteristics of the incident. (</w:t>
      </w:r>
      <w:r w:rsidRPr="001A73A9">
        <w:rPr>
          <w:color w:val="auto"/>
          <w:lang w:val="en"/>
        </w:rPr>
        <w:t>Dempsey, J &amp; Forst, L,2009</w:t>
      </w:r>
      <w:r w:rsidR="00066DCD" w:rsidRPr="001A73A9">
        <w:rPr>
          <w:color w:val="auto"/>
          <w:lang w:val="en"/>
        </w:rPr>
        <w:t>, p.149</w:t>
      </w:r>
      <w:r w:rsidRPr="001A73A9">
        <w:rPr>
          <w:color w:val="auto"/>
          <w:lang w:val="en"/>
        </w:rPr>
        <w:t>)</w:t>
      </w:r>
      <w:r w:rsidRPr="001A73A9">
        <w:rPr>
          <w:color w:val="auto"/>
        </w:rPr>
        <w:t xml:space="preserve"> Discretion is a vital component of policing, however if used incorrectly it can often leave us open to scrutiny. During this incident I used my discretion and opted to go down the restorative approach rather than arresting the males. Whilst an offence had been committed and perhaps I may have </w:t>
      </w:r>
      <w:r w:rsidRPr="001A73A9">
        <w:rPr>
          <w:color w:val="auto"/>
        </w:rPr>
        <w:lastRenderedPageBreak/>
        <w:t xml:space="preserve">been able to carry out an arrest, this would not have been the best outcome in the public perception. I considered the available options and using my discretion recognised that the restorative approach was the most appropriate. I considered the age of the suspects and how an arrest would seem excessive enforcement given the circumstances. The youths who were suspects had not had any previous involvement with the police, had they been repeat offenders then perhaps things may have been dealt with differently. All of this comes down to officer discretion. </w:t>
      </w:r>
    </w:p>
    <w:p w14:paraId="21F55891" w14:textId="77777777" w:rsidR="004A4F9F" w:rsidRPr="001A73A9" w:rsidRDefault="004A4F9F" w:rsidP="004A4F9F">
      <w:pPr>
        <w:rPr>
          <w:color w:val="auto"/>
        </w:rPr>
      </w:pPr>
    </w:p>
    <w:p w14:paraId="5C5384A5" w14:textId="77777777" w:rsidR="004A4F9F" w:rsidRPr="001A73A9" w:rsidRDefault="004A4F9F" w:rsidP="004A4F9F">
      <w:pPr>
        <w:rPr>
          <w:color w:val="auto"/>
        </w:rPr>
      </w:pPr>
      <w:r w:rsidRPr="001A73A9">
        <w:rPr>
          <w:color w:val="auto"/>
        </w:rPr>
        <w:t>As I stated, discretion is key component of policing, it can however leave officers open to scrutiny. To prevent this I ensured I kept a log of all details involved around the incident, updating my electronic pocket notebook and the occurrence logs when necessary. I dealt with the victim and his mother in a professional manner throughout the incident. Whilst this was a low level incident compared to a lot of my workload, I still demonstrated the same level of consideration. I demonstrated my honesty and integrity throughout and gave my true thoughts from the get-go. I made the victim’s mother aware of the restorative approach option and explained my rational and thought process of why I thought this would be the most suitable method of action, to which she agreed. Whilst I acted with fairness and impartiality, if discretion is used incorrectly then police officers may be perceived to be acting in a biased manner. This could obviously have a detrimental effect and reduce public confidence within the police service. As long as we can justify our actions then any such complaints should be insignificant.</w:t>
      </w:r>
    </w:p>
    <w:p w14:paraId="0B14A335" w14:textId="77777777" w:rsidR="004A4F9F" w:rsidRPr="001A73A9" w:rsidRDefault="004A4F9F" w:rsidP="004A4F9F">
      <w:pPr>
        <w:rPr>
          <w:color w:val="auto"/>
        </w:rPr>
      </w:pPr>
    </w:p>
    <w:p w14:paraId="31C5E5FF" w14:textId="77777777" w:rsidR="004A4F9F" w:rsidRPr="001A73A9" w:rsidRDefault="004A4F9F" w:rsidP="004A4F9F">
      <w:pPr>
        <w:rPr>
          <w:color w:val="auto"/>
        </w:rPr>
      </w:pPr>
      <w:r w:rsidRPr="001A73A9">
        <w:rPr>
          <w:color w:val="auto"/>
        </w:rPr>
        <w:t>The Criminal Procedure and Investigations Act 1966 is the procedure that police officers should follow when investigations are conducted. The Criminal Procedure and Investigations Act 1966 sets out the general responsibilities that should be carried out by police officers. Each investigation should have an officer in case, this is the officer in charge of the investigation. The officer in case can send tasks to others employed by the police force however it is ultimately their responsibility to ensure that all aspects of the investigation have been complete. It is up to the officer in case to cover all lines of enquiry whether this is likely to point the blame toward or away from the suspect. It is up to the officer in case to also record all relevant material appropriately regardless to whether it proves or negates the offence, for example, if house to house enquiries were conducted and all persons present stated that nothing unusual occurred, this would still be relevant to an investigation. It is also the investigators responsibility to correctly retain material which could be of relevance to the investigation, in particular information from, crime reports, custody records, 999 calls, witness statements, interview records, records of first descriptions and also any material that may cast doubt on a witness’ reliability. All this information must be retained until a decision has been made to take forward proceedings against a suspect for an offence.</w:t>
      </w:r>
      <w:r w:rsidRPr="001A73A9">
        <w:rPr>
          <w:color w:val="auto"/>
          <w:lang w:val="en"/>
        </w:rPr>
        <w:t xml:space="preserve"> </w:t>
      </w:r>
      <w:r w:rsidRPr="001A73A9">
        <w:rPr>
          <w:rStyle w:val="selectable"/>
          <w:color w:val="auto"/>
          <w:lang w:val="en"/>
        </w:rPr>
        <w:t>(GOV.UK, 2015)</w:t>
      </w:r>
    </w:p>
    <w:p w14:paraId="101534E4" w14:textId="77777777" w:rsidR="004A4F9F" w:rsidRPr="001A73A9" w:rsidRDefault="004A4F9F" w:rsidP="004A4F9F">
      <w:pPr>
        <w:rPr>
          <w:color w:val="auto"/>
        </w:rPr>
      </w:pPr>
    </w:p>
    <w:p w14:paraId="189ACCB9" w14:textId="77777777" w:rsidR="004A4F9F" w:rsidRPr="001A73A9" w:rsidRDefault="004A4F9F" w:rsidP="004A4F9F">
      <w:pPr>
        <w:rPr>
          <w:color w:val="auto"/>
        </w:rPr>
      </w:pPr>
      <w:r w:rsidRPr="001A73A9">
        <w:rPr>
          <w:color w:val="auto"/>
        </w:rPr>
        <w:t>During the investigation for my incident as I had decided to go down the route of restorative justice all of the regulations set by the Criminal Procedure and Investigations Act 1966 were not necessarily applicable. I conducted the investigation myself. I did retain all information that was gained and made note of it on my electronic pocket notebook and also by updating the occurrence entry logs on NICHE. When I first made contact with the suspects I had utilised by body worn video which captured an admission of guilt. This was also retained and uploaded onto our system. I also utilised my body worn video to conduct the restorative justice meeting. Upon completion of the restorative justice meeting I added a log to my electronic pocket notebook which was signed by the suspects, this was also later added onto NICHE. All relevant material was added to the occurrence. Had my incident not been so simple and the suspects denied the allegations then further investigation would have been conducted. For example, CCTV enquiries and house to house enquiries could have been conducted whereby any information received from this would have been retained.</w:t>
      </w:r>
    </w:p>
    <w:p w14:paraId="05AC8A09" w14:textId="77777777" w:rsidR="004A4F9F" w:rsidRPr="001A73A9" w:rsidRDefault="004A4F9F" w:rsidP="004A4F9F">
      <w:pPr>
        <w:rPr>
          <w:color w:val="auto"/>
        </w:rPr>
      </w:pPr>
    </w:p>
    <w:p w14:paraId="473830EB" w14:textId="4E53940A" w:rsidR="004A4F9F" w:rsidRPr="001A73A9" w:rsidRDefault="004A4F9F" w:rsidP="004A4F9F">
      <w:pPr>
        <w:rPr>
          <w:color w:val="auto"/>
        </w:rPr>
      </w:pPr>
      <w:r w:rsidRPr="001A73A9">
        <w:rPr>
          <w:color w:val="auto"/>
        </w:rPr>
        <w:t>Through the incident as a whole I feel that I used the National Decision Model with great success which allowed me to resolve the incident in an effective manner. I demonstrated how the role of discretion can be used effectively and how it has an impact on decision-making process. Policing values were engaged throughout the incident as a whole and all persons involved had a positive interaction with police which is likely to increase public confidence. I acted in a proud, professional and positive manner and finalised the incident knowing that I had dealt with it in the most suitable and effective manner. Ultimately all persons involved with the incident took a gain from my actions. The offenders could now see things from the victim’s point of view and could see how their actions had a great effect on him, they also left having respect for myself as an officer and I believe that they are far less likely to reoffend after this interaction. The victim and his mother were happy with the outcome and thanked me greatly for my assistance.</w:t>
      </w:r>
    </w:p>
    <w:p w14:paraId="77632975" w14:textId="2275B6AC" w:rsidR="004A4F9F" w:rsidRPr="001A73A9" w:rsidRDefault="004A4F9F" w:rsidP="004A4F9F">
      <w:pPr>
        <w:rPr>
          <w:color w:val="auto"/>
        </w:rPr>
      </w:pPr>
    </w:p>
    <w:p w14:paraId="5A545E1D" w14:textId="689D6CF5" w:rsidR="00025650" w:rsidRPr="001A73A9" w:rsidRDefault="004A4F9F" w:rsidP="008277B0">
      <w:pPr>
        <w:rPr>
          <w:color w:val="auto"/>
          <w:sz w:val="24"/>
          <w:szCs w:val="24"/>
        </w:rPr>
      </w:pPr>
      <w:r w:rsidRPr="001A73A9">
        <w:rPr>
          <w:color w:val="auto"/>
        </w:rPr>
        <w:t>(Word Count –</w:t>
      </w:r>
      <w:r w:rsidR="00066DCD" w:rsidRPr="001A73A9">
        <w:rPr>
          <w:color w:val="auto"/>
        </w:rPr>
        <w:t xml:space="preserve"> 2267</w:t>
      </w:r>
      <w:r w:rsidRPr="001A73A9">
        <w:rPr>
          <w:color w:val="auto"/>
        </w:rPr>
        <w:t>)</w:t>
      </w:r>
    </w:p>
    <w:p w14:paraId="592CAEBA" w14:textId="4417C7AA" w:rsidR="000F7ECD" w:rsidRPr="001A73A9" w:rsidRDefault="000F7ECD" w:rsidP="008277B0">
      <w:pPr>
        <w:ind w:right="107"/>
        <w:rPr>
          <w:color w:val="auto"/>
        </w:rPr>
        <w:sectPr w:rsidR="000F7ECD" w:rsidRPr="001A73A9" w:rsidSect="00F50F2C">
          <w:headerReference w:type="even" r:id="rId18"/>
          <w:headerReference w:type="default" r:id="rId19"/>
          <w:footerReference w:type="even" r:id="rId20"/>
          <w:footerReference w:type="default" r:id="rId21"/>
          <w:headerReference w:type="first" r:id="rId22"/>
          <w:footerReference w:type="first" r:id="rId23"/>
          <w:pgSz w:w="11906" w:h="16838" w:code="9"/>
          <w:pgMar w:top="1440" w:right="1080" w:bottom="1440" w:left="1080" w:header="720" w:footer="720" w:gutter="0"/>
          <w:cols w:space="720"/>
          <w:titlePg/>
          <w:docGrid w:linePitch="272"/>
        </w:sectPr>
      </w:pPr>
    </w:p>
    <w:p w14:paraId="2237FD0C" w14:textId="77777777" w:rsidR="008B28E7" w:rsidRPr="001A73A9" w:rsidRDefault="008B28E7" w:rsidP="00E6298B">
      <w:pPr>
        <w:ind w:right="107"/>
        <w:jc w:val="both"/>
        <w:rPr>
          <w:b/>
          <w:color w:val="auto"/>
          <w:sz w:val="24"/>
          <w:szCs w:val="24"/>
        </w:rPr>
      </w:pPr>
    </w:p>
    <w:p w14:paraId="1E89FF4C" w14:textId="77777777" w:rsidR="00575A8F" w:rsidRPr="001A73A9" w:rsidRDefault="00575A8F" w:rsidP="00E6298B">
      <w:pPr>
        <w:ind w:right="107"/>
        <w:jc w:val="both"/>
        <w:rPr>
          <w:b/>
          <w:color w:val="auto"/>
          <w:sz w:val="24"/>
          <w:szCs w:val="24"/>
        </w:rPr>
      </w:pPr>
      <w:r w:rsidRPr="001A73A9">
        <w:rPr>
          <w:b/>
          <w:color w:val="auto"/>
          <w:sz w:val="24"/>
          <w:szCs w:val="24"/>
        </w:rPr>
        <w:t>Development Plan</w:t>
      </w:r>
    </w:p>
    <w:p w14:paraId="2F13DBE1" w14:textId="77777777" w:rsidR="00575A8F" w:rsidRPr="001A73A9" w:rsidRDefault="00575A8F" w:rsidP="00E6298B">
      <w:pPr>
        <w:ind w:right="107"/>
        <w:jc w:val="both"/>
        <w:rPr>
          <w:b/>
          <w:color w:val="auto"/>
          <w:sz w:val="24"/>
          <w:szCs w:val="24"/>
        </w:rPr>
      </w:pPr>
    </w:p>
    <w:p w14:paraId="27E71557" w14:textId="505BA3ED" w:rsidR="00575A8F" w:rsidRPr="001A73A9" w:rsidRDefault="00575A8F" w:rsidP="00E6298B">
      <w:pPr>
        <w:ind w:right="107"/>
        <w:jc w:val="both"/>
        <w:rPr>
          <w:b/>
          <w:color w:val="auto"/>
          <w:sz w:val="24"/>
          <w:szCs w:val="24"/>
        </w:rPr>
      </w:pPr>
      <w:r w:rsidRPr="001A73A9">
        <w:rPr>
          <w:b/>
          <w:color w:val="auto"/>
          <w:sz w:val="24"/>
          <w:szCs w:val="24"/>
        </w:rPr>
        <w:t xml:space="preserve">As part of your reflective process, please use this table to aid you in identifying the next steps for development. (To be completed at the end of </w:t>
      </w:r>
      <w:r w:rsidR="00FB4993" w:rsidRPr="001A73A9">
        <w:rPr>
          <w:b/>
          <w:color w:val="auto"/>
          <w:sz w:val="24"/>
          <w:szCs w:val="24"/>
        </w:rPr>
        <w:t>workbook</w:t>
      </w:r>
      <w:r w:rsidRPr="001A73A9">
        <w:rPr>
          <w:b/>
          <w:color w:val="auto"/>
          <w:sz w:val="24"/>
          <w:szCs w:val="24"/>
        </w:rPr>
        <w:t xml:space="preserve"> completion) </w:t>
      </w:r>
    </w:p>
    <w:p w14:paraId="672A72D6" w14:textId="77777777" w:rsidR="00575A8F" w:rsidRPr="001A73A9" w:rsidRDefault="00575A8F" w:rsidP="00E6298B">
      <w:pPr>
        <w:ind w:right="107"/>
        <w:jc w:val="both"/>
        <w:rPr>
          <w:color w:val="auto"/>
          <w:sz w:val="24"/>
          <w:szCs w:val="24"/>
        </w:rPr>
      </w:pPr>
      <w:bookmarkStart w:id="12" w:name="_GoBack"/>
      <w:bookmarkEnd w:id="12"/>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1A73A9" w:rsidRPr="001A73A9" w14:paraId="2BE34DB5" w14:textId="77777777" w:rsidTr="28A9B94D">
        <w:tc>
          <w:tcPr>
            <w:tcW w:w="2462" w:type="dxa"/>
            <w:shd w:val="clear" w:color="auto" w:fill="auto"/>
          </w:tcPr>
          <w:p w14:paraId="6284597A" w14:textId="77777777" w:rsidR="00575A8F" w:rsidRPr="001A73A9" w:rsidRDefault="00575A8F" w:rsidP="00E6298B">
            <w:pPr>
              <w:ind w:right="107"/>
              <w:jc w:val="center"/>
              <w:rPr>
                <w:b/>
                <w:color w:val="auto"/>
                <w:sz w:val="24"/>
                <w:szCs w:val="24"/>
              </w:rPr>
            </w:pPr>
          </w:p>
          <w:p w14:paraId="0A698014" w14:textId="77777777" w:rsidR="00575A8F" w:rsidRPr="001A73A9" w:rsidRDefault="00575A8F" w:rsidP="00E6298B">
            <w:pPr>
              <w:ind w:right="107"/>
              <w:jc w:val="center"/>
              <w:rPr>
                <w:b/>
                <w:color w:val="auto"/>
                <w:sz w:val="24"/>
                <w:szCs w:val="24"/>
              </w:rPr>
            </w:pPr>
            <w:r w:rsidRPr="001A73A9">
              <w:rPr>
                <w:b/>
                <w:color w:val="auto"/>
                <w:sz w:val="24"/>
                <w:szCs w:val="24"/>
              </w:rPr>
              <w:t xml:space="preserve">Area of Development </w:t>
            </w:r>
          </w:p>
          <w:p w14:paraId="0C63422E" w14:textId="77777777" w:rsidR="00575A8F" w:rsidRPr="001A73A9" w:rsidRDefault="00575A8F" w:rsidP="00E6298B">
            <w:pPr>
              <w:ind w:right="107"/>
              <w:jc w:val="center"/>
              <w:rPr>
                <w:b/>
                <w:color w:val="auto"/>
                <w:sz w:val="24"/>
                <w:szCs w:val="24"/>
              </w:rPr>
            </w:pPr>
          </w:p>
        </w:tc>
        <w:tc>
          <w:tcPr>
            <w:tcW w:w="2433" w:type="dxa"/>
            <w:shd w:val="clear" w:color="auto" w:fill="auto"/>
          </w:tcPr>
          <w:p w14:paraId="56EE9A0E" w14:textId="77777777" w:rsidR="00575A8F" w:rsidRPr="001A73A9" w:rsidRDefault="00575A8F" w:rsidP="00E6298B">
            <w:pPr>
              <w:ind w:right="107"/>
              <w:jc w:val="center"/>
              <w:rPr>
                <w:b/>
                <w:color w:val="auto"/>
                <w:sz w:val="24"/>
                <w:szCs w:val="24"/>
              </w:rPr>
            </w:pPr>
          </w:p>
          <w:p w14:paraId="1A98DF88" w14:textId="77777777" w:rsidR="00575A8F" w:rsidRPr="001A73A9" w:rsidRDefault="00575A8F" w:rsidP="00E6298B">
            <w:pPr>
              <w:ind w:right="107"/>
              <w:jc w:val="center"/>
              <w:rPr>
                <w:b/>
                <w:color w:val="auto"/>
                <w:sz w:val="24"/>
                <w:szCs w:val="24"/>
              </w:rPr>
            </w:pPr>
            <w:r w:rsidRPr="001A73A9">
              <w:rPr>
                <w:b/>
                <w:color w:val="auto"/>
                <w:sz w:val="24"/>
                <w:szCs w:val="24"/>
              </w:rPr>
              <w:t>How it will be achieved</w:t>
            </w:r>
          </w:p>
        </w:tc>
        <w:tc>
          <w:tcPr>
            <w:tcW w:w="2426" w:type="dxa"/>
            <w:shd w:val="clear" w:color="auto" w:fill="auto"/>
          </w:tcPr>
          <w:p w14:paraId="75C43314" w14:textId="77777777" w:rsidR="00575A8F" w:rsidRPr="001A73A9" w:rsidRDefault="00575A8F" w:rsidP="00E6298B">
            <w:pPr>
              <w:ind w:right="107"/>
              <w:jc w:val="center"/>
              <w:rPr>
                <w:b/>
                <w:color w:val="auto"/>
                <w:sz w:val="24"/>
                <w:szCs w:val="24"/>
              </w:rPr>
            </w:pPr>
          </w:p>
          <w:p w14:paraId="02E87BD5" w14:textId="77777777" w:rsidR="00575A8F" w:rsidRPr="001A73A9" w:rsidRDefault="00575A8F" w:rsidP="00E6298B">
            <w:pPr>
              <w:ind w:right="107"/>
              <w:jc w:val="center"/>
              <w:rPr>
                <w:b/>
                <w:color w:val="auto"/>
                <w:sz w:val="24"/>
                <w:szCs w:val="24"/>
              </w:rPr>
            </w:pPr>
            <w:r w:rsidRPr="001A73A9">
              <w:rPr>
                <w:b/>
                <w:color w:val="auto"/>
                <w:sz w:val="24"/>
                <w:szCs w:val="24"/>
              </w:rPr>
              <w:t>Who can provide support</w:t>
            </w:r>
          </w:p>
        </w:tc>
        <w:tc>
          <w:tcPr>
            <w:tcW w:w="2426" w:type="dxa"/>
            <w:shd w:val="clear" w:color="auto" w:fill="auto"/>
          </w:tcPr>
          <w:p w14:paraId="1755EB8B" w14:textId="12FEE665" w:rsidR="28A9B94D" w:rsidRPr="001A73A9" w:rsidRDefault="28A9B94D" w:rsidP="28A9B94D">
            <w:pPr>
              <w:jc w:val="center"/>
              <w:rPr>
                <w:b/>
                <w:bCs/>
                <w:color w:val="auto"/>
                <w:sz w:val="24"/>
                <w:szCs w:val="24"/>
              </w:rPr>
            </w:pPr>
          </w:p>
          <w:p w14:paraId="7C29A1A1" w14:textId="7B510D87" w:rsidR="28A9B94D" w:rsidRPr="001A73A9" w:rsidRDefault="28A9B94D" w:rsidP="28A9B94D">
            <w:pPr>
              <w:jc w:val="center"/>
              <w:rPr>
                <w:b/>
                <w:bCs/>
                <w:color w:val="auto"/>
                <w:sz w:val="24"/>
                <w:szCs w:val="24"/>
              </w:rPr>
            </w:pPr>
            <w:r w:rsidRPr="001A73A9">
              <w:rPr>
                <w:b/>
                <w:bCs/>
                <w:color w:val="auto"/>
                <w:sz w:val="24"/>
                <w:szCs w:val="24"/>
              </w:rPr>
              <w:t>Timeline</w:t>
            </w:r>
          </w:p>
        </w:tc>
      </w:tr>
      <w:tr w:rsidR="001A73A9" w:rsidRPr="001A73A9" w14:paraId="77448EFF" w14:textId="77777777" w:rsidTr="28A9B94D">
        <w:tc>
          <w:tcPr>
            <w:tcW w:w="2462" w:type="dxa"/>
            <w:shd w:val="clear" w:color="auto" w:fill="auto"/>
          </w:tcPr>
          <w:p w14:paraId="32CBB0C5" w14:textId="3D50C3CC" w:rsidR="00575A8F" w:rsidRPr="001A73A9" w:rsidRDefault="00575A8F" w:rsidP="00E6298B">
            <w:pPr>
              <w:ind w:right="107"/>
              <w:jc w:val="both"/>
              <w:rPr>
                <w:color w:val="auto"/>
                <w:sz w:val="24"/>
                <w:szCs w:val="24"/>
              </w:rPr>
            </w:pPr>
          </w:p>
          <w:p w14:paraId="4B494930" w14:textId="1C2098C6" w:rsidR="00575A8F" w:rsidRPr="001A73A9" w:rsidRDefault="003E1608" w:rsidP="00E6298B">
            <w:pPr>
              <w:ind w:right="107"/>
              <w:jc w:val="both"/>
              <w:rPr>
                <w:color w:val="auto"/>
                <w:sz w:val="24"/>
                <w:szCs w:val="24"/>
              </w:rPr>
            </w:pPr>
            <w:r w:rsidRPr="001A73A9">
              <w:rPr>
                <w:color w:val="auto"/>
                <w:sz w:val="24"/>
                <w:szCs w:val="24"/>
              </w:rPr>
              <w:t>Case files. Whilst I have submitted a few case files I feel that I could develop my understanding a lot further. I have an understanding of the different MG forms that are available however could benefit from further development in order to understand the specifics of certain files for certain crimes.</w:t>
            </w:r>
          </w:p>
          <w:p w14:paraId="4FCDFC95" w14:textId="77777777" w:rsidR="00575A8F" w:rsidRPr="001A73A9" w:rsidRDefault="00575A8F" w:rsidP="00E6298B">
            <w:pPr>
              <w:ind w:right="107"/>
              <w:jc w:val="both"/>
              <w:rPr>
                <w:color w:val="auto"/>
                <w:sz w:val="24"/>
                <w:szCs w:val="24"/>
              </w:rPr>
            </w:pPr>
          </w:p>
        </w:tc>
        <w:tc>
          <w:tcPr>
            <w:tcW w:w="2433" w:type="dxa"/>
            <w:shd w:val="clear" w:color="auto" w:fill="auto"/>
          </w:tcPr>
          <w:p w14:paraId="7F3D7066" w14:textId="54195DA6" w:rsidR="003E1608" w:rsidRPr="001A73A9" w:rsidRDefault="003E1608" w:rsidP="00E6298B">
            <w:pPr>
              <w:ind w:right="107"/>
              <w:jc w:val="both"/>
              <w:rPr>
                <w:color w:val="auto"/>
                <w:sz w:val="24"/>
                <w:szCs w:val="24"/>
              </w:rPr>
            </w:pPr>
          </w:p>
          <w:p w14:paraId="2C5FB852" w14:textId="4CF8EE1A" w:rsidR="003E1608" w:rsidRPr="001A73A9" w:rsidRDefault="003E1608" w:rsidP="00E6298B">
            <w:pPr>
              <w:ind w:right="107"/>
              <w:jc w:val="both"/>
              <w:rPr>
                <w:color w:val="auto"/>
                <w:sz w:val="24"/>
                <w:szCs w:val="24"/>
              </w:rPr>
            </w:pPr>
            <w:r w:rsidRPr="001A73A9">
              <w:rPr>
                <w:color w:val="auto"/>
                <w:sz w:val="24"/>
                <w:szCs w:val="24"/>
              </w:rPr>
              <w:t>I am looking forward to my 5 week input in the hub and feel that this will set me in good stead when dealing with casefiles in particular. Dealing with files and interviews on a day to day basis should give me more than enough experience that have a strong understanding.</w:t>
            </w:r>
          </w:p>
        </w:tc>
        <w:tc>
          <w:tcPr>
            <w:tcW w:w="2426" w:type="dxa"/>
            <w:shd w:val="clear" w:color="auto" w:fill="auto"/>
          </w:tcPr>
          <w:p w14:paraId="4FBD1C8E" w14:textId="7E52ADBB" w:rsidR="003E1608" w:rsidRPr="001A73A9" w:rsidRDefault="003E1608" w:rsidP="00E6298B">
            <w:pPr>
              <w:ind w:right="107"/>
              <w:jc w:val="both"/>
              <w:rPr>
                <w:color w:val="auto"/>
                <w:sz w:val="24"/>
                <w:szCs w:val="24"/>
              </w:rPr>
            </w:pPr>
          </w:p>
          <w:p w14:paraId="6F2EF39C" w14:textId="590D3614" w:rsidR="003E1608" w:rsidRPr="001A73A9" w:rsidRDefault="003E1608" w:rsidP="00E6298B">
            <w:pPr>
              <w:ind w:right="107"/>
              <w:jc w:val="both"/>
              <w:rPr>
                <w:color w:val="auto"/>
                <w:sz w:val="24"/>
                <w:szCs w:val="24"/>
              </w:rPr>
            </w:pPr>
            <w:r w:rsidRPr="001A73A9">
              <w:rPr>
                <w:color w:val="auto"/>
                <w:sz w:val="24"/>
                <w:szCs w:val="24"/>
              </w:rPr>
              <w:t>Supervisor, colleagues, specialist inputs.</w:t>
            </w:r>
          </w:p>
        </w:tc>
        <w:tc>
          <w:tcPr>
            <w:tcW w:w="2426" w:type="dxa"/>
            <w:shd w:val="clear" w:color="auto" w:fill="auto"/>
          </w:tcPr>
          <w:p w14:paraId="769DF80E" w14:textId="28B116CE" w:rsidR="003E1608" w:rsidRPr="001A73A9" w:rsidRDefault="003E1608" w:rsidP="28A9B94D">
            <w:pPr>
              <w:jc w:val="both"/>
              <w:rPr>
                <w:color w:val="auto"/>
                <w:sz w:val="24"/>
                <w:szCs w:val="24"/>
              </w:rPr>
            </w:pPr>
          </w:p>
          <w:p w14:paraId="165D3472" w14:textId="77777777" w:rsidR="003E1608" w:rsidRPr="001A73A9" w:rsidRDefault="003E1608" w:rsidP="28A9B94D">
            <w:pPr>
              <w:jc w:val="both"/>
              <w:rPr>
                <w:color w:val="auto"/>
                <w:sz w:val="24"/>
                <w:szCs w:val="24"/>
              </w:rPr>
            </w:pPr>
          </w:p>
          <w:p w14:paraId="3851D535" w14:textId="2F248232" w:rsidR="003E1608" w:rsidRPr="001A73A9" w:rsidRDefault="003E1608" w:rsidP="28A9B94D">
            <w:pPr>
              <w:jc w:val="both"/>
              <w:rPr>
                <w:color w:val="auto"/>
                <w:sz w:val="24"/>
                <w:szCs w:val="24"/>
              </w:rPr>
            </w:pPr>
            <w:r w:rsidRPr="001A73A9">
              <w:rPr>
                <w:color w:val="auto"/>
                <w:sz w:val="24"/>
                <w:szCs w:val="24"/>
              </w:rPr>
              <w:t>My input with the Hub is yet to be booked in however I am hoping to complete this within the next few months.</w:t>
            </w:r>
          </w:p>
        </w:tc>
      </w:tr>
      <w:tr w:rsidR="001A73A9" w:rsidRPr="001A73A9" w14:paraId="67CEB11A" w14:textId="77777777" w:rsidTr="28A9B94D">
        <w:tc>
          <w:tcPr>
            <w:tcW w:w="2462" w:type="dxa"/>
            <w:shd w:val="clear" w:color="auto" w:fill="auto"/>
          </w:tcPr>
          <w:p w14:paraId="52C24203" w14:textId="5AC99460" w:rsidR="00575A8F" w:rsidRPr="001A73A9" w:rsidRDefault="00575A8F" w:rsidP="00E6298B">
            <w:pPr>
              <w:ind w:right="107"/>
              <w:jc w:val="both"/>
              <w:rPr>
                <w:color w:val="auto"/>
                <w:sz w:val="24"/>
                <w:szCs w:val="24"/>
              </w:rPr>
            </w:pPr>
          </w:p>
          <w:p w14:paraId="016B541F" w14:textId="629B8FD7" w:rsidR="00575A8F" w:rsidRPr="001A73A9" w:rsidRDefault="00767302" w:rsidP="00E6298B">
            <w:pPr>
              <w:ind w:right="107"/>
              <w:jc w:val="both"/>
              <w:rPr>
                <w:color w:val="auto"/>
                <w:sz w:val="24"/>
                <w:szCs w:val="24"/>
              </w:rPr>
            </w:pPr>
            <w:r w:rsidRPr="001A73A9">
              <w:rPr>
                <w:color w:val="auto"/>
                <w:sz w:val="24"/>
                <w:szCs w:val="24"/>
              </w:rPr>
              <w:t xml:space="preserve">Roads policing. I am yet to deal with too many traffic offences. I would like to develop in this area as it is an area that particularly interests me. </w:t>
            </w:r>
          </w:p>
          <w:p w14:paraId="0D86D360" w14:textId="77777777" w:rsidR="00575A8F" w:rsidRPr="001A73A9" w:rsidRDefault="00575A8F" w:rsidP="00E6298B">
            <w:pPr>
              <w:ind w:right="107"/>
              <w:jc w:val="both"/>
              <w:rPr>
                <w:color w:val="auto"/>
                <w:sz w:val="24"/>
                <w:szCs w:val="24"/>
              </w:rPr>
            </w:pPr>
          </w:p>
          <w:p w14:paraId="0867C081" w14:textId="77777777" w:rsidR="00575A8F" w:rsidRPr="001A73A9" w:rsidRDefault="00575A8F" w:rsidP="00E6298B">
            <w:pPr>
              <w:ind w:right="107"/>
              <w:jc w:val="both"/>
              <w:rPr>
                <w:color w:val="auto"/>
                <w:sz w:val="24"/>
                <w:szCs w:val="24"/>
              </w:rPr>
            </w:pPr>
          </w:p>
          <w:p w14:paraId="0F50BD71" w14:textId="77777777" w:rsidR="00575A8F" w:rsidRPr="001A73A9" w:rsidRDefault="00575A8F" w:rsidP="00E6298B">
            <w:pPr>
              <w:ind w:right="107"/>
              <w:jc w:val="both"/>
              <w:rPr>
                <w:color w:val="auto"/>
                <w:sz w:val="24"/>
                <w:szCs w:val="24"/>
              </w:rPr>
            </w:pPr>
          </w:p>
          <w:p w14:paraId="27804619" w14:textId="77777777" w:rsidR="00575A8F" w:rsidRPr="001A73A9" w:rsidRDefault="00575A8F" w:rsidP="00E6298B">
            <w:pPr>
              <w:ind w:right="107"/>
              <w:jc w:val="both"/>
              <w:rPr>
                <w:color w:val="auto"/>
                <w:sz w:val="24"/>
                <w:szCs w:val="24"/>
              </w:rPr>
            </w:pPr>
          </w:p>
          <w:p w14:paraId="7F0DE516" w14:textId="77777777" w:rsidR="00575A8F" w:rsidRPr="001A73A9" w:rsidRDefault="00575A8F" w:rsidP="00E6298B">
            <w:pPr>
              <w:ind w:right="107"/>
              <w:jc w:val="both"/>
              <w:rPr>
                <w:color w:val="auto"/>
                <w:sz w:val="24"/>
                <w:szCs w:val="24"/>
              </w:rPr>
            </w:pPr>
          </w:p>
          <w:p w14:paraId="531A87CC" w14:textId="77777777" w:rsidR="00575A8F" w:rsidRPr="001A73A9" w:rsidRDefault="00575A8F" w:rsidP="00E6298B">
            <w:pPr>
              <w:ind w:right="107"/>
              <w:jc w:val="both"/>
              <w:rPr>
                <w:color w:val="auto"/>
                <w:sz w:val="24"/>
                <w:szCs w:val="24"/>
              </w:rPr>
            </w:pPr>
          </w:p>
        </w:tc>
        <w:tc>
          <w:tcPr>
            <w:tcW w:w="2433" w:type="dxa"/>
            <w:shd w:val="clear" w:color="auto" w:fill="auto"/>
          </w:tcPr>
          <w:p w14:paraId="3447E2FC" w14:textId="77777777" w:rsidR="00575A8F" w:rsidRPr="001A73A9" w:rsidRDefault="00575A8F" w:rsidP="00E6298B">
            <w:pPr>
              <w:ind w:right="107"/>
              <w:jc w:val="both"/>
              <w:rPr>
                <w:color w:val="auto"/>
                <w:sz w:val="24"/>
                <w:szCs w:val="24"/>
              </w:rPr>
            </w:pPr>
          </w:p>
          <w:p w14:paraId="3BD876A6" w14:textId="5F5C7125" w:rsidR="00767302" w:rsidRPr="001A73A9" w:rsidRDefault="00767302" w:rsidP="00767302">
            <w:pPr>
              <w:ind w:right="107"/>
              <w:jc w:val="both"/>
              <w:rPr>
                <w:color w:val="auto"/>
                <w:sz w:val="24"/>
                <w:szCs w:val="24"/>
              </w:rPr>
            </w:pPr>
            <w:r w:rsidRPr="001A73A9">
              <w:rPr>
                <w:color w:val="auto"/>
                <w:sz w:val="24"/>
                <w:szCs w:val="24"/>
              </w:rPr>
              <w:t>I feel then my placement with the traffic department will be beneficial. Dealing with such incidents on a regular basis. I plan to ask my supervisor if I can be booked in for a day with traffic prior to my placement, subject to operation demand. I can also study further NCALT packages in relation to roads policing and revise the surrounding legislation to ensure an in depth knowledge.</w:t>
            </w:r>
          </w:p>
        </w:tc>
        <w:tc>
          <w:tcPr>
            <w:tcW w:w="2426" w:type="dxa"/>
            <w:shd w:val="clear" w:color="auto" w:fill="auto"/>
          </w:tcPr>
          <w:p w14:paraId="33D289F9" w14:textId="77777777" w:rsidR="00575A8F" w:rsidRPr="001A73A9" w:rsidRDefault="00575A8F" w:rsidP="00E6298B">
            <w:pPr>
              <w:ind w:right="107"/>
              <w:jc w:val="both"/>
              <w:rPr>
                <w:color w:val="auto"/>
                <w:sz w:val="24"/>
                <w:szCs w:val="24"/>
              </w:rPr>
            </w:pPr>
          </w:p>
          <w:p w14:paraId="7A4C9A77" w14:textId="78B87859" w:rsidR="00767302" w:rsidRPr="001A73A9" w:rsidRDefault="00767302" w:rsidP="00E6298B">
            <w:pPr>
              <w:ind w:right="107"/>
              <w:jc w:val="both"/>
              <w:rPr>
                <w:color w:val="auto"/>
                <w:sz w:val="24"/>
                <w:szCs w:val="24"/>
              </w:rPr>
            </w:pPr>
            <w:r w:rsidRPr="001A73A9">
              <w:rPr>
                <w:color w:val="auto"/>
                <w:sz w:val="24"/>
                <w:szCs w:val="24"/>
              </w:rPr>
              <w:t>Supervisor, colleagues, roads policing department.</w:t>
            </w:r>
          </w:p>
        </w:tc>
        <w:tc>
          <w:tcPr>
            <w:tcW w:w="2426" w:type="dxa"/>
            <w:shd w:val="clear" w:color="auto" w:fill="auto"/>
          </w:tcPr>
          <w:p w14:paraId="2C9F435F" w14:textId="77777777" w:rsidR="28A9B94D" w:rsidRPr="001A73A9" w:rsidRDefault="28A9B94D" w:rsidP="28A9B94D">
            <w:pPr>
              <w:jc w:val="both"/>
              <w:rPr>
                <w:color w:val="auto"/>
                <w:sz w:val="24"/>
                <w:szCs w:val="24"/>
              </w:rPr>
            </w:pPr>
          </w:p>
          <w:p w14:paraId="003BC03B" w14:textId="1CCD858B" w:rsidR="00767302" w:rsidRPr="001A73A9" w:rsidRDefault="00767302" w:rsidP="28A9B94D">
            <w:pPr>
              <w:jc w:val="both"/>
              <w:rPr>
                <w:color w:val="auto"/>
                <w:sz w:val="24"/>
                <w:szCs w:val="24"/>
              </w:rPr>
            </w:pPr>
            <w:r w:rsidRPr="001A73A9">
              <w:rPr>
                <w:color w:val="auto"/>
                <w:sz w:val="24"/>
                <w:szCs w:val="24"/>
              </w:rPr>
              <w:t>This is not my priority however I would ideally like to have undertaken my placement with traffic sometime this year.</w:t>
            </w:r>
          </w:p>
        </w:tc>
      </w:tr>
    </w:tbl>
    <w:p w14:paraId="7DF140BE" w14:textId="786F75E4" w:rsidR="00536FA9" w:rsidRPr="001A73A9" w:rsidRDefault="00536FA9" w:rsidP="00E6298B">
      <w:pPr>
        <w:overflowPunct/>
        <w:autoSpaceDE/>
        <w:autoSpaceDN/>
        <w:adjustRightInd/>
        <w:ind w:right="107"/>
        <w:textAlignment w:val="auto"/>
        <w:rPr>
          <w:b/>
          <w:color w:val="auto"/>
          <w:sz w:val="24"/>
          <w:szCs w:val="24"/>
        </w:rPr>
      </w:pPr>
    </w:p>
    <w:p w14:paraId="2B4DA333" w14:textId="77777777" w:rsidR="004923DA" w:rsidRPr="001A73A9" w:rsidRDefault="004923DA" w:rsidP="00E6298B">
      <w:pPr>
        <w:keepNext/>
        <w:spacing w:before="240" w:after="60"/>
        <w:ind w:right="107"/>
        <w:jc w:val="both"/>
        <w:rPr>
          <w:b/>
          <w:color w:val="auto"/>
          <w:sz w:val="24"/>
          <w:szCs w:val="24"/>
        </w:rPr>
      </w:pPr>
      <w:r w:rsidRPr="001A73A9">
        <w:rPr>
          <w:b/>
          <w:color w:val="auto"/>
          <w:sz w:val="24"/>
          <w:szCs w:val="24"/>
        </w:rPr>
        <w:lastRenderedPageBreak/>
        <w:t>Bibliography</w:t>
      </w:r>
    </w:p>
    <w:p w14:paraId="5C7A9DD6" w14:textId="39C76EDF" w:rsidR="00390074" w:rsidRPr="001A73A9" w:rsidRDefault="000F7ECD" w:rsidP="00E6298B">
      <w:pPr>
        <w:keepNext/>
        <w:spacing w:before="240" w:after="60"/>
        <w:ind w:right="107"/>
        <w:jc w:val="both"/>
        <w:rPr>
          <w:color w:val="auto"/>
          <w:sz w:val="24"/>
          <w:szCs w:val="24"/>
        </w:rPr>
      </w:pPr>
      <w:r w:rsidRPr="001A73A9">
        <w:rPr>
          <w:color w:val="auto"/>
          <w:sz w:val="24"/>
          <w:szCs w:val="24"/>
        </w:rPr>
        <w:t xml:space="preserve">The bibliography should only include sources referenced within the </w:t>
      </w:r>
      <w:r w:rsidR="00FB4993" w:rsidRPr="001A73A9">
        <w:rPr>
          <w:color w:val="auto"/>
          <w:sz w:val="24"/>
          <w:szCs w:val="24"/>
        </w:rPr>
        <w:t>workbook</w:t>
      </w:r>
      <w:r w:rsidRPr="001A73A9">
        <w:rPr>
          <w:color w:val="auto"/>
          <w:sz w:val="24"/>
          <w:szCs w:val="24"/>
        </w:rPr>
        <w:t xml:space="preserve"> using the Harvard referencing system. </w:t>
      </w:r>
      <w:r w:rsidR="004923DA" w:rsidRPr="001A73A9">
        <w:rPr>
          <w:color w:val="auto"/>
          <w:sz w:val="24"/>
          <w:szCs w:val="24"/>
        </w:rPr>
        <w:t>Information about referencing in written assignments and how to avoid plagiarism can be found on Moodle</w:t>
      </w:r>
      <w:r w:rsidR="00C27C95" w:rsidRPr="001A73A9">
        <w:rPr>
          <w:color w:val="auto"/>
          <w:sz w:val="24"/>
          <w:szCs w:val="24"/>
        </w:rPr>
        <w:t>.</w:t>
      </w:r>
      <w:r w:rsidR="00147DE3" w:rsidRPr="001A73A9">
        <w:rPr>
          <w:color w:val="auto"/>
          <w:sz w:val="24"/>
          <w:szCs w:val="24"/>
        </w:rPr>
        <w:t xml:space="preserve"> It is important that you are aware of the importance of ensuring that the work submitted is your original work.</w:t>
      </w:r>
    </w:p>
    <w:p w14:paraId="5D97B90F" w14:textId="537FB3DA" w:rsidR="001A73A9" w:rsidRPr="001A73A9" w:rsidRDefault="001A73A9" w:rsidP="00234A9C">
      <w:pPr>
        <w:spacing w:before="120" w:after="100" w:afterAutospacing="1"/>
        <w:ind w:right="57"/>
        <w:jc w:val="both"/>
        <w:rPr>
          <w:rStyle w:val="selectable"/>
          <w:color w:val="auto"/>
          <w:lang w:val="en"/>
        </w:rPr>
      </w:pPr>
    </w:p>
    <w:p w14:paraId="20A36225" w14:textId="77777777" w:rsidR="001A73A9" w:rsidRPr="001A73A9" w:rsidRDefault="001A73A9" w:rsidP="00234A9C">
      <w:pPr>
        <w:overflowPunct/>
        <w:autoSpaceDE/>
        <w:autoSpaceDN/>
        <w:adjustRightInd/>
        <w:spacing w:before="120" w:after="100" w:afterAutospacing="1"/>
        <w:ind w:right="57"/>
        <w:textAlignment w:val="auto"/>
        <w:rPr>
          <w:color w:val="auto"/>
          <w:sz w:val="24"/>
          <w:szCs w:val="24"/>
        </w:rPr>
      </w:pPr>
      <w:r w:rsidRPr="001A73A9">
        <w:rPr>
          <w:rStyle w:val="selectable"/>
          <w:color w:val="auto"/>
          <w:lang w:val="en"/>
        </w:rPr>
        <w:t xml:space="preserve">App.college.police.uk. (2018). </w:t>
      </w:r>
      <w:r w:rsidRPr="001A73A9">
        <w:rPr>
          <w:rStyle w:val="selectable"/>
          <w:i/>
          <w:iCs/>
          <w:color w:val="auto"/>
          <w:lang w:val="en"/>
        </w:rPr>
        <w:t>Engagement</w:t>
      </w:r>
      <w:r w:rsidRPr="001A73A9">
        <w:rPr>
          <w:rStyle w:val="selectable"/>
          <w:color w:val="auto"/>
          <w:lang w:val="en"/>
        </w:rPr>
        <w:t>. [online] Available at: https://www.app.college.police.uk/app-content/engagement-and-communication/engaging-with-communities/ [Accessed 24 Nov. 2019].</w:t>
      </w:r>
    </w:p>
    <w:p w14:paraId="36F8FC49" w14:textId="77777777" w:rsidR="001A73A9" w:rsidRPr="001A73A9" w:rsidRDefault="001A73A9" w:rsidP="00E6298B">
      <w:pPr>
        <w:keepNext/>
        <w:spacing w:before="240" w:after="60"/>
        <w:ind w:right="107"/>
        <w:jc w:val="both"/>
        <w:rPr>
          <w:color w:val="auto"/>
          <w:sz w:val="24"/>
          <w:szCs w:val="24"/>
        </w:rPr>
      </w:pPr>
      <w:r w:rsidRPr="001A73A9">
        <w:rPr>
          <w:rStyle w:val="selectable"/>
          <w:color w:val="auto"/>
          <w:lang w:val="en"/>
        </w:rPr>
        <w:t xml:space="preserve">App.college.police.uk. (2018). </w:t>
      </w:r>
      <w:r w:rsidRPr="001A73A9">
        <w:rPr>
          <w:rStyle w:val="selectable"/>
          <w:i/>
          <w:iCs/>
          <w:color w:val="auto"/>
          <w:lang w:val="en"/>
        </w:rPr>
        <w:t>Victim and witness care</w:t>
      </w:r>
      <w:r w:rsidRPr="001A73A9">
        <w:rPr>
          <w:rStyle w:val="selectable"/>
          <w:color w:val="auto"/>
          <w:lang w:val="en"/>
        </w:rPr>
        <w:t>. [online] Available at: https://www.app.college.police.uk/app-content/prosecution-and-case-management/victim-and-witness-care/ [Accessed 2 Jan. 2020].</w:t>
      </w:r>
    </w:p>
    <w:p w14:paraId="08F34401" w14:textId="77777777" w:rsidR="001A73A9" w:rsidRPr="001A73A9" w:rsidRDefault="001A73A9" w:rsidP="00234A9C">
      <w:pPr>
        <w:keepNext/>
        <w:spacing w:before="120" w:after="100" w:afterAutospacing="1"/>
        <w:ind w:right="57"/>
        <w:jc w:val="both"/>
        <w:rPr>
          <w:color w:val="auto"/>
          <w:sz w:val="24"/>
          <w:szCs w:val="24"/>
        </w:rPr>
      </w:pPr>
      <w:r w:rsidRPr="001A73A9">
        <w:rPr>
          <w:rStyle w:val="selectable"/>
          <w:color w:val="auto"/>
          <w:lang w:val="en"/>
        </w:rPr>
        <w:t xml:space="preserve">Changingminds.org. (2020). </w:t>
      </w:r>
      <w:r w:rsidRPr="001A73A9">
        <w:rPr>
          <w:rStyle w:val="selectable"/>
          <w:i/>
          <w:iCs/>
          <w:color w:val="auto"/>
          <w:lang w:val="en"/>
        </w:rPr>
        <w:t>The Betari Box</w:t>
      </w:r>
      <w:r w:rsidRPr="001A73A9">
        <w:rPr>
          <w:rStyle w:val="selectable"/>
          <w:color w:val="auto"/>
          <w:lang w:val="en"/>
        </w:rPr>
        <w:t>. [online] Available at: http://changingminds.org/explanations/behaviors/betari_box.htm [Accessed 2 Dec. 2019].</w:t>
      </w:r>
    </w:p>
    <w:p w14:paraId="778498C7" w14:textId="77777777" w:rsidR="001A73A9" w:rsidRPr="001A73A9" w:rsidRDefault="001A73A9" w:rsidP="00E6298B">
      <w:pPr>
        <w:keepNext/>
        <w:spacing w:before="240" w:after="60"/>
        <w:ind w:right="107"/>
        <w:jc w:val="both"/>
        <w:rPr>
          <w:color w:val="auto"/>
          <w:sz w:val="24"/>
          <w:szCs w:val="24"/>
        </w:rPr>
      </w:pPr>
      <w:r w:rsidRPr="001A73A9">
        <w:rPr>
          <w:rStyle w:val="selectable"/>
          <w:color w:val="auto"/>
          <w:lang w:val="en"/>
        </w:rPr>
        <w:t xml:space="preserve">Cps.gov.uk. (2017). </w:t>
      </w:r>
      <w:r w:rsidRPr="001A73A9">
        <w:rPr>
          <w:rStyle w:val="selectable"/>
          <w:i/>
          <w:iCs/>
          <w:color w:val="auto"/>
          <w:lang w:val="en"/>
        </w:rPr>
        <w:t>Victims of Crime (The Code of Practice) - CPS Legal Guidance | The Crown Prosecution Service</w:t>
      </w:r>
      <w:r w:rsidRPr="001A73A9">
        <w:rPr>
          <w:rStyle w:val="selectable"/>
          <w:color w:val="auto"/>
          <w:lang w:val="en"/>
        </w:rPr>
        <w:t>. [online] Available at: https://www.cps.gov.uk/legal-guidance/victims-crime-code-practice-cps-legal-guidance [Accessed 2 Jan. 2020].</w:t>
      </w:r>
    </w:p>
    <w:p w14:paraId="34E5EFE6" w14:textId="77777777" w:rsidR="001A73A9" w:rsidRPr="001A73A9" w:rsidRDefault="001A73A9" w:rsidP="00234A9C">
      <w:pPr>
        <w:keepNext/>
        <w:spacing w:before="120" w:after="100" w:afterAutospacing="1"/>
        <w:ind w:right="57"/>
        <w:jc w:val="both"/>
        <w:rPr>
          <w:b/>
          <w:color w:val="auto"/>
          <w:sz w:val="24"/>
          <w:szCs w:val="24"/>
        </w:rPr>
      </w:pPr>
      <w:r w:rsidRPr="001A73A9">
        <w:rPr>
          <w:color w:val="auto"/>
          <w:lang w:val="en"/>
        </w:rPr>
        <w:t>Dempsey, J &amp; Forst, L (2009). An introduction to policing. (5th ed.).Cengage Learning.</w:t>
      </w:r>
    </w:p>
    <w:p w14:paraId="743109B7" w14:textId="77777777" w:rsidR="001A73A9" w:rsidRPr="001A73A9" w:rsidRDefault="001A73A9" w:rsidP="00234A9C">
      <w:pPr>
        <w:keepNext/>
        <w:spacing w:before="120" w:after="100" w:afterAutospacing="1"/>
        <w:ind w:right="57"/>
        <w:jc w:val="both"/>
        <w:rPr>
          <w:color w:val="auto"/>
          <w:sz w:val="24"/>
          <w:szCs w:val="24"/>
        </w:rPr>
      </w:pPr>
      <w:r w:rsidRPr="001A73A9">
        <w:rPr>
          <w:rStyle w:val="selectable"/>
          <w:color w:val="auto"/>
          <w:lang w:val="en"/>
        </w:rPr>
        <w:t xml:space="preserve">GOV.UK. (2015). </w:t>
      </w:r>
      <w:r w:rsidRPr="001A73A9">
        <w:rPr>
          <w:rStyle w:val="selectable"/>
          <w:i/>
          <w:iCs/>
          <w:color w:val="auto"/>
          <w:lang w:val="en"/>
        </w:rPr>
        <w:t>Criminal Procedure and Investigations Act Code of Practice</w:t>
      </w:r>
      <w:r w:rsidRPr="001A73A9">
        <w:rPr>
          <w:rStyle w:val="selectable"/>
          <w:color w:val="auto"/>
          <w:lang w:val="en"/>
        </w:rPr>
        <w:t>. [online] Available at: https://www.gov.uk/government/publications/criminal-procedure-and-investigations-act-code-of-practice [Accessed 2 Jan. 2020].</w:t>
      </w:r>
    </w:p>
    <w:p w14:paraId="184EB668" w14:textId="77777777" w:rsidR="001A73A9" w:rsidRPr="001A73A9" w:rsidRDefault="001A73A9" w:rsidP="00234A9C">
      <w:pPr>
        <w:keepNext/>
        <w:spacing w:before="120" w:after="100" w:afterAutospacing="1"/>
        <w:ind w:right="57"/>
        <w:jc w:val="both"/>
        <w:rPr>
          <w:color w:val="auto"/>
          <w:sz w:val="24"/>
          <w:szCs w:val="24"/>
        </w:rPr>
      </w:pPr>
      <w:r w:rsidRPr="001A73A9">
        <w:rPr>
          <w:rStyle w:val="selectable"/>
          <w:color w:val="auto"/>
          <w:lang w:val="en"/>
        </w:rPr>
        <w:t xml:space="preserve">Legislation.gov.uk. (2019). </w:t>
      </w:r>
      <w:r w:rsidRPr="001A73A9">
        <w:rPr>
          <w:rStyle w:val="selectable"/>
          <w:i/>
          <w:iCs/>
          <w:color w:val="auto"/>
          <w:lang w:val="en"/>
        </w:rPr>
        <w:t>Criminal Law Act 1967</w:t>
      </w:r>
      <w:r w:rsidRPr="001A73A9">
        <w:rPr>
          <w:rStyle w:val="selectable"/>
          <w:color w:val="auto"/>
          <w:lang w:val="en"/>
        </w:rPr>
        <w:t>. [online] Available at: https://www.legislation.gov.uk/ukpga/1967/58/section/3 [Accessed 24 Nov. 2019].</w:t>
      </w:r>
    </w:p>
    <w:p w14:paraId="1EB87040" w14:textId="77777777" w:rsidR="001A73A9" w:rsidRPr="001A73A9" w:rsidRDefault="001A73A9" w:rsidP="00234A9C">
      <w:pPr>
        <w:keepNext/>
        <w:spacing w:before="120" w:after="100" w:afterAutospacing="1"/>
        <w:ind w:right="57"/>
        <w:jc w:val="both"/>
        <w:rPr>
          <w:color w:val="auto"/>
          <w:sz w:val="24"/>
          <w:szCs w:val="24"/>
        </w:rPr>
      </w:pPr>
      <w:r w:rsidRPr="001A73A9">
        <w:rPr>
          <w:rStyle w:val="selectable"/>
          <w:color w:val="auto"/>
          <w:lang w:val="en"/>
        </w:rPr>
        <w:t xml:space="preserve">Legislation.gov.uk. (2019). </w:t>
      </w:r>
      <w:r w:rsidRPr="001A73A9">
        <w:rPr>
          <w:rStyle w:val="selectable"/>
          <w:i/>
          <w:iCs/>
          <w:color w:val="auto"/>
          <w:lang w:val="en"/>
        </w:rPr>
        <w:t>Police and Criminal Evidence Act 1984</w:t>
      </w:r>
      <w:r w:rsidRPr="001A73A9">
        <w:rPr>
          <w:rStyle w:val="selectable"/>
          <w:color w:val="auto"/>
          <w:lang w:val="en"/>
        </w:rPr>
        <w:t>. [online] Available at: http://www.legislation.gov.uk/ukpga/1984/60/section/117 [Accessed 24 Nov. 2019].</w:t>
      </w:r>
    </w:p>
    <w:p w14:paraId="24B71122" w14:textId="77777777" w:rsidR="001A73A9" w:rsidRPr="001A73A9" w:rsidRDefault="001A73A9" w:rsidP="00E6298B">
      <w:pPr>
        <w:keepNext/>
        <w:spacing w:before="240" w:after="60"/>
        <w:ind w:right="107"/>
        <w:jc w:val="both"/>
        <w:rPr>
          <w:color w:val="auto"/>
          <w:sz w:val="24"/>
          <w:szCs w:val="24"/>
        </w:rPr>
      </w:pPr>
      <w:r w:rsidRPr="001A73A9">
        <w:rPr>
          <w:rStyle w:val="selectable"/>
          <w:color w:val="auto"/>
          <w:lang w:val="en"/>
        </w:rPr>
        <w:t xml:space="preserve">Legislation.gov.uk. (2020). </w:t>
      </w:r>
      <w:r w:rsidRPr="001A73A9">
        <w:rPr>
          <w:rStyle w:val="selectable"/>
          <w:i/>
          <w:iCs/>
          <w:color w:val="auto"/>
          <w:lang w:val="en"/>
        </w:rPr>
        <w:t>Criminal Damage Act 1971</w:t>
      </w:r>
      <w:r w:rsidRPr="001A73A9">
        <w:rPr>
          <w:rStyle w:val="selectable"/>
          <w:color w:val="auto"/>
          <w:lang w:val="en"/>
        </w:rPr>
        <w:t>. [online] Available at: https://www.legislation.gov.uk/ukpga/1971/48/section/1 [Accessed 2 Jan. 2020].</w:t>
      </w:r>
    </w:p>
    <w:p w14:paraId="1E18FC93" w14:textId="77777777" w:rsidR="001A73A9" w:rsidRPr="001A73A9" w:rsidRDefault="001A73A9" w:rsidP="00234A9C">
      <w:pPr>
        <w:spacing w:before="120" w:after="100" w:afterAutospacing="1"/>
        <w:ind w:right="57"/>
        <w:jc w:val="both"/>
        <w:rPr>
          <w:rStyle w:val="selectable"/>
          <w:b/>
          <w:color w:val="auto"/>
          <w:sz w:val="24"/>
          <w:szCs w:val="24"/>
        </w:rPr>
      </w:pPr>
      <w:r w:rsidRPr="001A73A9">
        <w:rPr>
          <w:rStyle w:val="selectable"/>
          <w:color w:val="auto"/>
          <w:lang w:val="en"/>
        </w:rPr>
        <w:t xml:space="preserve">Legislation.gov.uk. (2020). </w:t>
      </w:r>
      <w:r w:rsidRPr="001A73A9">
        <w:rPr>
          <w:rStyle w:val="selectable"/>
          <w:i/>
          <w:iCs/>
          <w:color w:val="auto"/>
          <w:lang w:val="en"/>
        </w:rPr>
        <w:t>Criminal Justice Act 1988</w:t>
      </w:r>
      <w:r w:rsidRPr="001A73A9">
        <w:rPr>
          <w:rStyle w:val="selectable"/>
          <w:color w:val="auto"/>
          <w:lang w:val="en"/>
        </w:rPr>
        <w:t>. [online] Available at: http://www.legislation.gov.uk/ukpga/1988/33/section/39 [Accessed 2 Oct. 2019].</w:t>
      </w:r>
    </w:p>
    <w:p w14:paraId="3F9E6839" w14:textId="77777777" w:rsidR="001A73A9" w:rsidRPr="001A73A9" w:rsidRDefault="001A73A9" w:rsidP="00234A9C">
      <w:pPr>
        <w:keepNext/>
        <w:spacing w:before="120" w:after="100" w:afterAutospacing="1"/>
        <w:ind w:right="57"/>
        <w:jc w:val="both"/>
        <w:rPr>
          <w:color w:val="auto"/>
          <w:sz w:val="24"/>
          <w:szCs w:val="24"/>
        </w:rPr>
      </w:pPr>
      <w:r w:rsidRPr="001A73A9">
        <w:rPr>
          <w:rStyle w:val="selectable"/>
          <w:color w:val="auto"/>
          <w:lang w:val="en"/>
        </w:rPr>
        <w:t>Legislation.gov.uk.(2020).</w:t>
      </w:r>
      <w:r w:rsidRPr="001A73A9">
        <w:rPr>
          <w:rStyle w:val="selectable"/>
          <w:i/>
          <w:iCs/>
          <w:color w:val="auto"/>
          <w:lang w:val="en"/>
        </w:rPr>
        <w:t>Criminal Justice Act 1988</w:t>
      </w:r>
      <w:r w:rsidRPr="001A73A9">
        <w:rPr>
          <w:rStyle w:val="selectable"/>
          <w:color w:val="auto"/>
          <w:lang w:val="en"/>
        </w:rPr>
        <w:t>. [online] Available at: http://www.legislation.gov.uk/ukpga/1988/33/section/39 [Accessed 4 Jan. 2020].</w:t>
      </w:r>
    </w:p>
    <w:p w14:paraId="3B111DDC" w14:textId="77777777" w:rsidR="001A73A9" w:rsidRPr="001A73A9" w:rsidRDefault="001A73A9" w:rsidP="00234A9C">
      <w:pPr>
        <w:keepNext/>
        <w:spacing w:before="120" w:after="100" w:afterAutospacing="1"/>
        <w:ind w:right="57"/>
        <w:jc w:val="both"/>
        <w:rPr>
          <w:color w:val="auto"/>
          <w:sz w:val="24"/>
          <w:szCs w:val="24"/>
        </w:rPr>
      </w:pPr>
      <w:r w:rsidRPr="001A73A9">
        <w:rPr>
          <w:rStyle w:val="selectable"/>
          <w:color w:val="auto"/>
          <w:lang w:val="en"/>
        </w:rPr>
        <w:t>Library.college.police.uk. (2012). [online] Available at: http://library.college.police.uk/docs/APPref/use-of-force-briefing.pdf [Accessed 26 Nov. 2019].</w:t>
      </w:r>
    </w:p>
    <w:p w14:paraId="1AB361E2" w14:textId="77777777" w:rsidR="001A73A9" w:rsidRPr="001A73A9" w:rsidRDefault="001A73A9" w:rsidP="00234A9C">
      <w:pPr>
        <w:spacing w:before="120" w:after="100" w:afterAutospacing="1"/>
        <w:ind w:right="57"/>
        <w:jc w:val="both"/>
        <w:rPr>
          <w:rStyle w:val="selectable"/>
          <w:color w:val="auto"/>
          <w:lang w:val="en"/>
        </w:rPr>
      </w:pPr>
      <w:r w:rsidRPr="001A73A9">
        <w:rPr>
          <w:rStyle w:val="selectable"/>
          <w:color w:val="auto"/>
          <w:lang w:val="en"/>
        </w:rPr>
        <w:t xml:space="preserve">McEwan, K. (2011). </w:t>
      </w:r>
      <w:r w:rsidRPr="001A73A9">
        <w:rPr>
          <w:rStyle w:val="selectable"/>
          <w:i/>
          <w:iCs/>
          <w:color w:val="auto"/>
          <w:lang w:val="en"/>
        </w:rPr>
        <w:t>Building resilience at work</w:t>
      </w:r>
      <w:r w:rsidRPr="001A73A9">
        <w:rPr>
          <w:rStyle w:val="selectable"/>
          <w:color w:val="auto"/>
          <w:lang w:val="en"/>
        </w:rPr>
        <w:t>. Australian academic press.</w:t>
      </w:r>
    </w:p>
    <w:p w14:paraId="6EBED039" w14:textId="77777777" w:rsidR="001A73A9" w:rsidRPr="001A73A9" w:rsidRDefault="001A73A9" w:rsidP="00234A9C">
      <w:pPr>
        <w:keepNext/>
        <w:spacing w:before="120" w:after="100" w:afterAutospacing="1"/>
        <w:ind w:right="57"/>
        <w:jc w:val="both"/>
        <w:rPr>
          <w:color w:val="auto"/>
          <w:sz w:val="24"/>
          <w:szCs w:val="24"/>
        </w:rPr>
      </w:pPr>
      <w:r w:rsidRPr="001A73A9">
        <w:rPr>
          <w:rStyle w:val="selectable"/>
          <w:color w:val="auto"/>
          <w:lang w:val="en"/>
        </w:rPr>
        <w:t xml:space="preserve">Nationaldecisionmodel.co.uk. (2020). </w:t>
      </w:r>
      <w:r w:rsidRPr="001A73A9">
        <w:rPr>
          <w:rStyle w:val="selectable"/>
          <w:i/>
          <w:iCs/>
          <w:color w:val="auto"/>
          <w:lang w:val="en"/>
        </w:rPr>
        <w:t>National Decision Model explained</w:t>
      </w:r>
      <w:r w:rsidRPr="001A73A9">
        <w:rPr>
          <w:rStyle w:val="selectable"/>
          <w:color w:val="auto"/>
          <w:lang w:val="en"/>
        </w:rPr>
        <w:t>. [online] Available at: https://www.nationaldecisionmodel.co.uk/ [Accessed 3 Jan. 2020].</w:t>
      </w:r>
    </w:p>
    <w:p w14:paraId="29471298" w14:textId="77777777" w:rsidR="001A73A9" w:rsidRPr="001A73A9" w:rsidRDefault="001A73A9" w:rsidP="00234A9C">
      <w:pPr>
        <w:spacing w:before="120" w:after="100" w:afterAutospacing="1"/>
        <w:ind w:right="57"/>
        <w:jc w:val="both"/>
        <w:rPr>
          <w:rStyle w:val="selectable"/>
          <w:color w:val="auto"/>
          <w:lang w:val="en"/>
        </w:rPr>
      </w:pPr>
      <w:r w:rsidRPr="001A73A9">
        <w:rPr>
          <w:rStyle w:val="selectable"/>
          <w:color w:val="auto"/>
          <w:lang w:val="en"/>
        </w:rPr>
        <w:t xml:space="preserve">nhs.uk. (2017). </w:t>
      </w:r>
      <w:r w:rsidRPr="001A73A9">
        <w:rPr>
          <w:rStyle w:val="selectable"/>
          <w:i/>
          <w:iCs/>
          <w:color w:val="auto"/>
          <w:lang w:val="en"/>
        </w:rPr>
        <w:t>Get help with stress</w:t>
      </w:r>
      <w:r w:rsidRPr="001A73A9">
        <w:rPr>
          <w:rStyle w:val="selectable"/>
          <w:color w:val="auto"/>
          <w:lang w:val="en"/>
        </w:rPr>
        <w:t>. [online] Available at: https://www.nhs.uk/conditions/stress-anxiety-depression/understanding-stress/ [Accessed 23 Oct. 2019].</w:t>
      </w:r>
    </w:p>
    <w:p w14:paraId="26A11CAC" w14:textId="77777777" w:rsidR="001A73A9" w:rsidRPr="001A73A9" w:rsidRDefault="001A73A9" w:rsidP="00234A9C">
      <w:pPr>
        <w:spacing w:before="120" w:after="100" w:afterAutospacing="1"/>
        <w:ind w:right="57"/>
        <w:jc w:val="both"/>
        <w:rPr>
          <w:rStyle w:val="selectable"/>
          <w:color w:val="auto"/>
          <w:lang w:val="en"/>
        </w:rPr>
      </w:pPr>
      <w:r w:rsidRPr="001A73A9">
        <w:rPr>
          <w:rStyle w:val="selectable"/>
          <w:color w:val="auto"/>
          <w:lang w:val="en"/>
        </w:rPr>
        <w:t xml:space="preserve">nhs.uk. (2018). </w:t>
      </w:r>
      <w:r w:rsidRPr="001A73A9">
        <w:rPr>
          <w:rStyle w:val="selectable"/>
          <w:i/>
          <w:iCs/>
          <w:color w:val="auto"/>
          <w:lang w:val="en"/>
        </w:rPr>
        <w:t>Mindfulness</w:t>
      </w:r>
      <w:r w:rsidRPr="001A73A9">
        <w:rPr>
          <w:rStyle w:val="selectable"/>
          <w:color w:val="auto"/>
          <w:lang w:val="en"/>
        </w:rPr>
        <w:t>. [online] Available at: https://www.nhs.uk/conditions/stress-anxiety-depression/mindfulness/ [Accessed 24 Oct. 2019].</w:t>
      </w:r>
    </w:p>
    <w:p w14:paraId="0DD5C8F4" w14:textId="77777777" w:rsidR="001A73A9" w:rsidRPr="001A73A9" w:rsidRDefault="001A73A9" w:rsidP="00234A9C">
      <w:pPr>
        <w:spacing w:before="120" w:after="100" w:afterAutospacing="1"/>
        <w:ind w:right="57"/>
        <w:jc w:val="both"/>
        <w:rPr>
          <w:rStyle w:val="selectable"/>
          <w:color w:val="auto"/>
          <w:lang w:val="en"/>
        </w:rPr>
      </w:pPr>
      <w:r w:rsidRPr="001A73A9">
        <w:rPr>
          <w:rStyle w:val="selectable"/>
          <w:color w:val="auto"/>
          <w:lang w:val="en"/>
        </w:rPr>
        <w:t xml:space="preserve">Parrouty, J. (2014). </w:t>
      </w:r>
      <w:r w:rsidRPr="001A73A9">
        <w:rPr>
          <w:rStyle w:val="selectable"/>
          <w:i/>
          <w:iCs/>
          <w:color w:val="auto"/>
          <w:lang w:val="en"/>
        </w:rPr>
        <w:t>Stress management with intelligence</w:t>
      </w:r>
      <w:r w:rsidRPr="001A73A9">
        <w:rPr>
          <w:rStyle w:val="selectable"/>
          <w:color w:val="auto"/>
          <w:lang w:val="en"/>
        </w:rPr>
        <w:t>. Lulu.com.</w:t>
      </w:r>
    </w:p>
    <w:p w14:paraId="5D8B03A4" w14:textId="77777777" w:rsidR="001A73A9" w:rsidRPr="001A73A9" w:rsidRDefault="001A73A9" w:rsidP="00234A9C">
      <w:pPr>
        <w:keepNext/>
        <w:spacing w:before="120" w:after="100" w:afterAutospacing="1"/>
        <w:ind w:right="57"/>
        <w:jc w:val="both"/>
        <w:rPr>
          <w:rStyle w:val="selectable"/>
          <w:color w:val="auto"/>
          <w:lang w:val="en"/>
        </w:rPr>
      </w:pPr>
      <w:r w:rsidRPr="001A73A9">
        <w:rPr>
          <w:rStyle w:val="selectable"/>
          <w:color w:val="auto"/>
          <w:lang w:val="en"/>
        </w:rPr>
        <w:t xml:space="preserve">Restorativejustice.org.uk. (2020). </w:t>
      </w:r>
      <w:r w:rsidRPr="001A73A9">
        <w:rPr>
          <w:rStyle w:val="selectable"/>
          <w:i/>
          <w:iCs/>
          <w:color w:val="auto"/>
          <w:lang w:val="en"/>
        </w:rPr>
        <w:t>Criminal justice | Restorative Justice Council</w:t>
      </w:r>
      <w:r w:rsidRPr="001A73A9">
        <w:rPr>
          <w:rStyle w:val="selectable"/>
          <w:color w:val="auto"/>
          <w:lang w:val="en"/>
        </w:rPr>
        <w:t>. [online] Available at: https://restorativejustice.org.uk/criminal-justice [Accessed 4 Jan. 2020].</w:t>
      </w:r>
    </w:p>
    <w:p w14:paraId="3917A3F6" w14:textId="77777777" w:rsidR="001A73A9" w:rsidRPr="001A73A9" w:rsidRDefault="001A73A9" w:rsidP="00E6298B">
      <w:pPr>
        <w:keepNext/>
        <w:spacing w:before="240" w:after="60"/>
        <w:ind w:right="107"/>
        <w:jc w:val="both"/>
        <w:rPr>
          <w:color w:val="auto"/>
          <w:sz w:val="24"/>
          <w:szCs w:val="24"/>
        </w:rPr>
      </w:pPr>
      <w:r w:rsidRPr="001A73A9">
        <w:rPr>
          <w:rStyle w:val="selectable"/>
          <w:color w:val="auto"/>
          <w:lang w:val="en"/>
        </w:rPr>
        <w:t xml:space="preserve">South Wales Victim Focus. (2016). </w:t>
      </w:r>
      <w:r w:rsidRPr="001A73A9">
        <w:rPr>
          <w:rStyle w:val="selectable"/>
          <w:i/>
          <w:iCs/>
          <w:color w:val="auto"/>
          <w:lang w:val="en"/>
        </w:rPr>
        <w:t>What We Do - South Wales Victim Focus</w:t>
      </w:r>
      <w:r w:rsidRPr="001A73A9">
        <w:rPr>
          <w:rStyle w:val="selectable"/>
          <w:color w:val="auto"/>
          <w:lang w:val="en"/>
        </w:rPr>
        <w:t>. [online] Available at: https://www.southwalesvictimfocus.org.uk/what-we-do/ [Accessed 2 Jan. 2020].</w:t>
      </w:r>
    </w:p>
    <w:p w14:paraId="5AF9F818" w14:textId="77777777" w:rsidR="001A73A9" w:rsidRPr="001A73A9" w:rsidRDefault="001A73A9" w:rsidP="00234A9C">
      <w:pPr>
        <w:spacing w:before="120" w:after="100" w:afterAutospacing="1"/>
        <w:ind w:right="57"/>
        <w:jc w:val="both"/>
        <w:rPr>
          <w:rStyle w:val="selectable"/>
          <w:color w:val="auto"/>
          <w:lang w:val="en"/>
        </w:rPr>
      </w:pPr>
      <w:r w:rsidRPr="001A73A9">
        <w:rPr>
          <w:rStyle w:val="selectable"/>
          <w:color w:val="auto"/>
          <w:lang w:val="en"/>
        </w:rPr>
        <w:t xml:space="preserve">Southwick, S. and Charney, D. (2018). </w:t>
      </w:r>
      <w:r w:rsidRPr="001A73A9">
        <w:rPr>
          <w:rStyle w:val="selectable"/>
          <w:i/>
          <w:iCs/>
          <w:color w:val="auto"/>
          <w:lang w:val="en"/>
        </w:rPr>
        <w:t>Resilience: The Science of Mastering Life's Greatest Challenges</w:t>
      </w:r>
      <w:r w:rsidRPr="001A73A9">
        <w:rPr>
          <w:rStyle w:val="selectable"/>
          <w:color w:val="auto"/>
          <w:lang w:val="en"/>
        </w:rPr>
        <w:t>. Cambridge Univesity Press.</w:t>
      </w:r>
    </w:p>
    <w:p w14:paraId="42AFA7DB" w14:textId="77777777" w:rsidR="001A73A9" w:rsidRPr="001A73A9" w:rsidRDefault="001A73A9" w:rsidP="00E6298B">
      <w:pPr>
        <w:keepNext/>
        <w:spacing w:before="240" w:after="60"/>
        <w:ind w:right="107"/>
        <w:jc w:val="both"/>
        <w:rPr>
          <w:color w:val="auto"/>
          <w:sz w:val="24"/>
          <w:szCs w:val="24"/>
        </w:rPr>
      </w:pPr>
      <w:r w:rsidRPr="001A73A9">
        <w:rPr>
          <w:rStyle w:val="selectable"/>
          <w:color w:val="auto"/>
          <w:lang w:val="en"/>
        </w:rPr>
        <w:t>Tecsos.co.uk. (2020). [online] Available at: http://www.tecsos.co.uk/AboutTecSOS.html [Accessed 2 Jan. 2020].</w:t>
      </w:r>
    </w:p>
    <w:p w14:paraId="386AFA37" w14:textId="72EBC4AD" w:rsidR="00234A9C" w:rsidRPr="001A73A9" w:rsidRDefault="00234A9C" w:rsidP="00234A9C">
      <w:pPr>
        <w:spacing w:before="120" w:after="100" w:afterAutospacing="1"/>
        <w:ind w:right="57"/>
        <w:jc w:val="both"/>
        <w:rPr>
          <w:b/>
          <w:color w:val="auto"/>
          <w:sz w:val="24"/>
          <w:szCs w:val="24"/>
        </w:rPr>
      </w:pPr>
    </w:p>
    <w:p w14:paraId="59E512E3" w14:textId="38596376" w:rsidR="00AE1E70" w:rsidRPr="001A73A9" w:rsidRDefault="00AE1E70" w:rsidP="00234A9C">
      <w:pPr>
        <w:spacing w:before="120" w:after="100" w:afterAutospacing="1"/>
        <w:ind w:right="57"/>
        <w:jc w:val="both"/>
        <w:rPr>
          <w:b/>
          <w:color w:val="auto"/>
          <w:sz w:val="24"/>
          <w:szCs w:val="24"/>
        </w:rPr>
      </w:pPr>
    </w:p>
    <w:p w14:paraId="58497B22" w14:textId="14DB0A3A" w:rsidR="00AE1E70" w:rsidRPr="001A73A9" w:rsidRDefault="00AE1E70" w:rsidP="00234A9C">
      <w:pPr>
        <w:spacing w:before="120" w:after="100" w:afterAutospacing="1"/>
        <w:ind w:right="57"/>
        <w:jc w:val="both"/>
        <w:rPr>
          <w:b/>
          <w:color w:val="auto"/>
          <w:sz w:val="24"/>
          <w:szCs w:val="24"/>
        </w:rPr>
      </w:pPr>
    </w:p>
    <w:p w14:paraId="32241156" w14:textId="76327723" w:rsidR="00AE1E70" w:rsidRPr="001A73A9" w:rsidRDefault="00AE1E70" w:rsidP="00234A9C">
      <w:pPr>
        <w:spacing w:before="120" w:after="100" w:afterAutospacing="1"/>
        <w:ind w:right="57"/>
        <w:jc w:val="both"/>
        <w:rPr>
          <w:b/>
          <w:color w:val="auto"/>
          <w:sz w:val="24"/>
          <w:szCs w:val="24"/>
        </w:rPr>
      </w:pPr>
    </w:p>
    <w:p w14:paraId="0911822A" w14:textId="42DE7FB3" w:rsidR="00AE1E70" w:rsidRPr="001A73A9" w:rsidRDefault="00AE1E70" w:rsidP="00234A9C">
      <w:pPr>
        <w:spacing w:before="120" w:after="100" w:afterAutospacing="1"/>
        <w:ind w:right="57"/>
        <w:jc w:val="both"/>
        <w:rPr>
          <w:b/>
          <w:color w:val="auto"/>
          <w:sz w:val="24"/>
          <w:szCs w:val="24"/>
        </w:rPr>
      </w:pPr>
    </w:p>
    <w:p w14:paraId="6CD5C3A7" w14:textId="350823FB" w:rsidR="00AE1E70" w:rsidRPr="001A73A9" w:rsidRDefault="00AE1E70" w:rsidP="00234A9C">
      <w:pPr>
        <w:spacing w:before="120" w:after="100" w:afterAutospacing="1"/>
        <w:ind w:right="57"/>
        <w:jc w:val="both"/>
        <w:rPr>
          <w:b/>
          <w:color w:val="auto"/>
          <w:sz w:val="24"/>
          <w:szCs w:val="24"/>
        </w:rPr>
      </w:pPr>
    </w:p>
    <w:p w14:paraId="1459331F" w14:textId="3AF5BE46" w:rsidR="00AE1E70" w:rsidRPr="001A73A9" w:rsidRDefault="00AE1E70" w:rsidP="00234A9C">
      <w:pPr>
        <w:spacing w:before="120" w:after="100" w:afterAutospacing="1"/>
        <w:ind w:right="57"/>
        <w:jc w:val="both"/>
        <w:rPr>
          <w:b/>
          <w:color w:val="auto"/>
          <w:sz w:val="24"/>
          <w:szCs w:val="24"/>
        </w:rPr>
      </w:pPr>
    </w:p>
    <w:p w14:paraId="00915136" w14:textId="6E192F4A" w:rsidR="00AE1E70" w:rsidRPr="001A73A9" w:rsidRDefault="00AE1E70" w:rsidP="00234A9C">
      <w:pPr>
        <w:spacing w:before="120" w:after="100" w:afterAutospacing="1"/>
        <w:ind w:right="57"/>
        <w:jc w:val="both"/>
        <w:rPr>
          <w:b/>
          <w:color w:val="auto"/>
          <w:sz w:val="24"/>
          <w:szCs w:val="24"/>
        </w:rPr>
      </w:pPr>
    </w:p>
    <w:p w14:paraId="57382A02" w14:textId="51127F34" w:rsidR="00AE1E70" w:rsidRPr="001A73A9" w:rsidRDefault="00AE1E70" w:rsidP="00234A9C">
      <w:pPr>
        <w:spacing w:before="120" w:after="100" w:afterAutospacing="1"/>
        <w:ind w:right="57"/>
        <w:jc w:val="both"/>
        <w:rPr>
          <w:b/>
          <w:color w:val="auto"/>
          <w:sz w:val="24"/>
          <w:szCs w:val="24"/>
        </w:rPr>
      </w:pPr>
    </w:p>
    <w:p w14:paraId="4DA6CA0D" w14:textId="3BEF2B2C" w:rsidR="00AE1E70" w:rsidRPr="001A73A9" w:rsidRDefault="00AE1E70" w:rsidP="00234A9C">
      <w:pPr>
        <w:spacing w:before="120" w:after="100" w:afterAutospacing="1"/>
        <w:ind w:right="57"/>
        <w:jc w:val="both"/>
        <w:rPr>
          <w:b/>
          <w:color w:val="auto"/>
          <w:sz w:val="24"/>
          <w:szCs w:val="24"/>
        </w:rPr>
      </w:pPr>
    </w:p>
    <w:p w14:paraId="6158080E" w14:textId="13EBE84B" w:rsidR="00AE1E70" w:rsidRPr="001A73A9" w:rsidRDefault="00AE1E70" w:rsidP="00234A9C">
      <w:pPr>
        <w:spacing w:before="120" w:after="100" w:afterAutospacing="1"/>
        <w:ind w:right="57"/>
        <w:jc w:val="both"/>
        <w:rPr>
          <w:b/>
          <w:color w:val="auto"/>
          <w:sz w:val="24"/>
          <w:szCs w:val="24"/>
        </w:rPr>
      </w:pPr>
    </w:p>
    <w:p w14:paraId="5C3B4AC7" w14:textId="6CDA50B9" w:rsidR="00AE1E70" w:rsidRPr="001A73A9" w:rsidRDefault="00AE1E70" w:rsidP="00234A9C">
      <w:pPr>
        <w:spacing w:before="120" w:after="100" w:afterAutospacing="1"/>
        <w:ind w:right="57"/>
        <w:jc w:val="both"/>
        <w:rPr>
          <w:b/>
          <w:color w:val="auto"/>
          <w:sz w:val="24"/>
          <w:szCs w:val="24"/>
        </w:rPr>
      </w:pPr>
    </w:p>
    <w:p w14:paraId="0E57C78A" w14:textId="26308D29" w:rsidR="00AE1E70" w:rsidRPr="001A73A9" w:rsidRDefault="00AE1E70" w:rsidP="00234A9C">
      <w:pPr>
        <w:spacing w:before="120" w:after="100" w:afterAutospacing="1"/>
        <w:ind w:right="57"/>
        <w:jc w:val="both"/>
        <w:rPr>
          <w:b/>
          <w:color w:val="auto"/>
          <w:sz w:val="24"/>
          <w:szCs w:val="24"/>
        </w:rPr>
      </w:pPr>
    </w:p>
    <w:p w14:paraId="2FA42F58" w14:textId="10C3C049" w:rsidR="00AE1E70" w:rsidRPr="001A73A9" w:rsidRDefault="00AE1E70" w:rsidP="00234A9C">
      <w:pPr>
        <w:spacing w:before="120" w:after="100" w:afterAutospacing="1"/>
        <w:ind w:right="57"/>
        <w:jc w:val="both"/>
        <w:rPr>
          <w:b/>
          <w:color w:val="auto"/>
          <w:sz w:val="24"/>
          <w:szCs w:val="24"/>
        </w:rPr>
      </w:pPr>
    </w:p>
    <w:p w14:paraId="40B45F5A" w14:textId="32D274C1" w:rsidR="00AE1E70" w:rsidRPr="001A73A9" w:rsidRDefault="00AE1E70" w:rsidP="00234A9C">
      <w:pPr>
        <w:spacing w:before="120" w:after="100" w:afterAutospacing="1"/>
        <w:ind w:right="57"/>
        <w:jc w:val="both"/>
        <w:rPr>
          <w:b/>
          <w:color w:val="auto"/>
          <w:sz w:val="24"/>
          <w:szCs w:val="24"/>
        </w:rPr>
      </w:pPr>
    </w:p>
    <w:p w14:paraId="4ED5DCFD" w14:textId="0319EF5F" w:rsidR="00AE1E70" w:rsidRPr="001A73A9" w:rsidRDefault="00AE1E70" w:rsidP="00234A9C">
      <w:pPr>
        <w:spacing w:before="120" w:after="100" w:afterAutospacing="1"/>
        <w:ind w:right="57"/>
        <w:jc w:val="both"/>
        <w:rPr>
          <w:b/>
          <w:color w:val="auto"/>
          <w:sz w:val="24"/>
          <w:szCs w:val="24"/>
        </w:rPr>
      </w:pPr>
    </w:p>
    <w:p w14:paraId="1500C64A" w14:textId="11B7F543" w:rsidR="00AE1E70" w:rsidRPr="001A73A9" w:rsidRDefault="00AE1E70" w:rsidP="00234A9C">
      <w:pPr>
        <w:spacing w:before="120" w:after="100" w:afterAutospacing="1"/>
        <w:ind w:right="57"/>
        <w:jc w:val="both"/>
        <w:rPr>
          <w:b/>
          <w:color w:val="auto"/>
          <w:sz w:val="24"/>
          <w:szCs w:val="24"/>
        </w:rPr>
      </w:pPr>
    </w:p>
    <w:p w14:paraId="5948D19F" w14:textId="792C140D" w:rsidR="00AE1E70" w:rsidRPr="001A73A9" w:rsidRDefault="00AE1E70" w:rsidP="00234A9C">
      <w:pPr>
        <w:spacing w:before="120" w:after="100" w:afterAutospacing="1"/>
        <w:ind w:right="57"/>
        <w:jc w:val="both"/>
        <w:rPr>
          <w:b/>
          <w:color w:val="auto"/>
          <w:sz w:val="24"/>
          <w:szCs w:val="24"/>
        </w:rPr>
      </w:pPr>
    </w:p>
    <w:p w14:paraId="2B0A362D" w14:textId="589900F6" w:rsidR="00AE1E70" w:rsidRPr="001A73A9" w:rsidRDefault="00AE1E70" w:rsidP="00234A9C">
      <w:pPr>
        <w:spacing w:before="120" w:after="100" w:afterAutospacing="1"/>
        <w:ind w:right="57"/>
        <w:jc w:val="both"/>
        <w:rPr>
          <w:b/>
          <w:color w:val="auto"/>
          <w:sz w:val="24"/>
          <w:szCs w:val="24"/>
        </w:rPr>
      </w:pPr>
    </w:p>
    <w:p w14:paraId="00C6C3E0" w14:textId="77777777" w:rsidR="00AE1E70" w:rsidRPr="001A73A9" w:rsidRDefault="00AE1E70" w:rsidP="00234A9C">
      <w:pPr>
        <w:spacing w:before="120" w:after="100" w:afterAutospacing="1"/>
        <w:ind w:right="57"/>
        <w:jc w:val="both"/>
        <w:rPr>
          <w:b/>
          <w:color w:val="auto"/>
          <w:sz w:val="24"/>
          <w:szCs w:val="24"/>
        </w:rPr>
      </w:pPr>
    </w:p>
    <w:p w14:paraId="56261151" w14:textId="2EF076E8" w:rsidR="00AC4637" w:rsidRPr="001A73A9" w:rsidRDefault="00AC4637" w:rsidP="00E6298B">
      <w:pPr>
        <w:pBdr>
          <w:top w:val="single" w:sz="6" w:space="1" w:color="auto"/>
          <w:left w:val="single" w:sz="6" w:space="1" w:color="auto"/>
          <w:bottom w:val="single" w:sz="6" w:space="1" w:color="auto"/>
          <w:right w:val="single" w:sz="6" w:space="1" w:color="auto"/>
        </w:pBdr>
        <w:ind w:right="107"/>
        <w:jc w:val="both"/>
        <w:rPr>
          <w:b/>
          <w:color w:val="auto"/>
          <w:sz w:val="24"/>
          <w:szCs w:val="24"/>
        </w:rPr>
      </w:pPr>
    </w:p>
    <w:p w14:paraId="0D7337E8" w14:textId="77777777" w:rsidR="00AC4637" w:rsidRPr="001A73A9" w:rsidRDefault="00AC4637" w:rsidP="00E6298B">
      <w:pPr>
        <w:pBdr>
          <w:top w:val="single" w:sz="6" w:space="1" w:color="auto"/>
          <w:left w:val="single" w:sz="6" w:space="1" w:color="auto"/>
          <w:bottom w:val="single" w:sz="6" w:space="1" w:color="auto"/>
          <w:right w:val="single" w:sz="6" w:space="1" w:color="auto"/>
        </w:pBdr>
        <w:ind w:right="107"/>
        <w:jc w:val="both"/>
        <w:rPr>
          <w:b/>
          <w:color w:val="auto"/>
          <w:sz w:val="24"/>
          <w:szCs w:val="24"/>
        </w:rPr>
      </w:pPr>
      <w:r w:rsidRPr="001A73A9">
        <w:rPr>
          <w:b/>
          <w:color w:val="auto"/>
          <w:sz w:val="24"/>
          <w:szCs w:val="24"/>
        </w:rPr>
        <w:t>CONFIDENTIALITY and PLAGIARISM – to be completed by the learner</w:t>
      </w:r>
    </w:p>
    <w:p w14:paraId="18346CD7" w14:textId="77777777" w:rsidR="00AC4637" w:rsidRPr="001A73A9" w:rsidRDefault="00AC4637" w:rsidP="00E6298B">
      <w:pPr>
        <w:pBdr>
          <w:top w:val="single" w:sz="6" w:space="1" w:color="auto"/>
          <w:left w:val="single" w:sz="6" w:space="1" w:color="auto"/>
          <w:bottom w:val="single" w:sz="6" w:space="1" w:color="auto"/>
          <w:right w:val="single" w:sz="6" w:space="1" w:color="auto"/>
        </w:pBdr>
        <w:ind w:right="107"/>
        <w:jc w:val="both"/>
        <w:rPr>
          <w:color w:val="auto"/>
          <w:sz w:val="24"/>
          <w:szCs w:val="24"/>
        </w:rPr>
      </w:pPr>
    </w:p>
    <w:p w14:paraId="2E40385E" w14:textId="77777777" w:rsidR="00AC4637" w:rsidRPr="001A73A9" w:rsidRDefault="00AC4637" w:rsidP="00E6298B">
      <w:pPr>
        <w:pBdr>
          <w:top w:val="single" w:sz="6" w:space="1" w:color="auto"/>
          <w:left w:val="single" w:sz="6" w:space="1" w:color="auto"/>
          <w:bottom w:val="single" w:sz="6" w:space="1" w:color="auto"/>
          <w:right w:val="single" w:sz="6" w:space="1" w:color="auto"/>
        </w:pBdr>
        <w:ind w:right="107"/>
        <w:jc w:val="both"/>
        <w:rPr>
          <w:color w:val="auto"/>
          <w:sz w:val="24"/>
          <w:szCs w:val="24"/>
        </w:rPr>
      </w:pPr>
      <w:r w:rsidRPr="001A73A9">
        <w:rPr>
          <w:color w:val="auto"/>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0BF33D4" w14:textId="77777777" w:rsidR="00AC4637" w:rsidRPr="001A73A9" w:rsidRDefault="00AC4637" w:rsidP="00E6298B">
      <w:pPr>
        <w:pBdr>
          <w:top w:val="single" w:sz="6" w:space="1" w:color="auto"/>
          <w:left w:val="single" w:sz="6" w:space="1" w:color="auto"/>
          <w:bottom w:val="single" w:sz="6" w:space="1" w:color="auto"/>
          <w:right w:val="single" w:sz="6" w:space="1" w:color="auto"/>
        </w:pBdr>
        <w:ind w:right="107"/>
        <w:jc w:val="both"/>
        <w:rPr>
          <w:color w:val="auto"/>
          <w:sz w:val="24"/>
          <w:szCs w:val="24"/>
        </w:rPr>
      </w:pPr>
    </w:p>
    <w:p w14:paraId="7234495E" w14:textId="79778182" w:rsidR="00AC4637" w:rsidRPr="001A73A9" w:rsidRDefault="00F50F2C" w:rsidP="00E6298B">
      <w:pPr>
        <w:pBdr>
          <w:top w:val="single" w:sz="6" w:space="1" w:color="auto"/>
          <w:left w:val="single" w:sz="6" w:space="1" w:color="auto"/>
          <w:bottom w:val="single" w:sz="6" w:space="1" w:color="auto"/>
          <w:right w:val="single" w:sz="6" w:space="1" w:color="auto"/>
        </w:pBdr>
        <w:ind w:right="107"/>
        <w:jc w:val="both"/>
        <w:rPr>
          <w:color w:val="auto"/>
          <w:sz w:val="24"/>
          <w:szCs w:val="24"/>
        </w:rPr>
      </w:pPr>
      <w:r w:rsidRPr="001A73A9">
        <w:rPr>
          <w:color w:val="auto"/>
          <w:sz w:val="24"/>
          <w:szCs w:val="24"/>
        </w:rPr>
        <w:t>Signed:  C.Michael 6446</w:t>
      </w:r>
      <w:r w:rsidR="00AC4637" w:rsidRPr="001A73A9">
        <w:rPr>
          <w:color w:val="auto"/>
          <w:sz w:val="24"/>
          <w:szCs w:val="24"/>
        </w:rPr>
        <w:t xml:space="preserve">  (Learner</w:t>
      </w:r>
      <w:r w:rsidRPr="001A73A9">
        <w:rPr>
          <w:color w:val="auto"/>
          <w:sz w:val="24"/>
          <w:szCs w:val="24"/>
        </w:rPr>
        <w:t>)</w:t>
      </w:r>
    </w:p>
    <w:p w14:paraId="5AEF9701" w14:textId="77777777" w:rsidR="00AC4637" w:rsidRPr="001A73A9" w:rsidRDefault="00AC4637" w:rsidP="00E6298B">
      <w:pPr>
        <w:pBdr>
          <w:top w:val="single" w:sz="6" w:space="1" w:color="auto"/>
          <w:left w:val="single" w:sz="6" w:space="1" w:color="auto"/>
          <w:bottom w:val="single" w:sz="6" w:space="1" w:color="auto"/>
          <w:right w:val="single" w:sz="6" w:space="1" w:color="auto"/>
        </w:pBdr>
        <w:ind w:right="107"/>
        <w:jc w:val="both"/>
        <w:rPr>
          <w:color w:val="auto"/>
          <w:sz w:val="24"/>
          <w:szCs w:val="24"/>
        </w:rPr>
      </w:pPr>
    </w:p>
    <w:p w14:paraId="3480E4F2" w14:textId="4C3C181F" w:rsidR="00AC4637" w:rsidRPr="001A73A9" w:rsidRDefault="00F50F2C" w:rsidP="00E6298B">
      <w:pPr>
        <w:pBdr>
          <w:top w:val="single" w:sz="6" w:space="1" w:color="auto"/>
          <w:left w:val="single" w:sz="6" w:space="1" w:color="auto"/>
          <w:bottom w:val="single" w:sz="6" w:space="1" w:color="auto"/>
          <w:right w:val="single" w:sz="6" w:space="1" w:color="auto"/>
        </w:pBdr>
        <w:ind w:right="107"/>
        <w:jc w:val="both"/>
        <w:rPr>
          <w:color w:val="auto"/>
          <w:sz w:val="24"/>
          <w:szCs w:val="24"/>
        </w:rPr>
      </w:pPr>
      <w:r w:rsidRPr="001A73A9">
        <w:rPr>
          <w:color w:val="auto"/>
          <w:sz w:val="24"/>
          <w:szCs w:val="24"/>
        </w:rPr>
        <w:t>Date: 05/01/2020</w:t>
      </w:r>
    </w:p>
    <w:p w14:paraId="4FDBDAC0" w14:textId="77777777" w:rsidR="00AC4637" w:rsidRPr="001A73A9" w:rsidRDefault="00AC4637" w:rsidP="00E6298B">
      <w:pPr>
        <w:pBdr>
          <w:top w:val="single" w:sz="6" w:space="1" w:color="auto"/>
          <w:left w:val="single" w:sz="6" w:space="1" w:color="auto"/>
          <w:bottom w:val="single" w:sz="6" w:space="1" w:color="auto"/>
          <w:right w:val="single" w:sz="6" w:space="1" w:color="auto"/>
        </w:pBdr>
        <w:ind w:right="107"/>
        <w:jc w:val="both"/>
        <w:rPr>
          <w:color w:val="auto"/>
          <w:sz w:val="24"/>
          <w:szCs w:val="24"/>
        </w:rPr>
      </w:pPr>
    </w:p>
    <w:p w14:paraId="4063D27D" w14:textId="77777777" w:rsidR="00AC4637" w:rsidRPr="001A73A9" w:rsidRDefault="00AC4637" w:rsidP="00E6298B">
      <w:pPr>
        <w:ind w:right="107"/>
        <w:jc w:val="both"/>
        <w:rPr>
          <w:b/>
          <w:color w:val="auto"/>
          <w:sz w:val="24"/>
          <w:szCs w:val="24"/>
        </w:rPr>
      </w:pPr>
    </w:p>
    <w:p w14:paraId="508EDDFA" w14:textId="77777777" w:rsidR="00AC4637" w:rsidRPr="001A73A9" w:rsidRDefault="00AC4637" w:rsidP="00E6298B">
      <w:pPr>
        <w:pBdr>
          <w:top w:val="single" w:sz="6" w:space="1" w:color="auto"/>
          <w:left w:val="single" w:sz="6" w:space="1" w:color="auto"/>
          <w:bottom w:val="single" w:sz="6" w:space="1" w:color="auto"/>
          <w:right w:val="single" w:sz="6" w:space="1" w:color="auto"/>
        </w:pBdr>
        <w:ind w:right="107"/>
        <w:jc w:val="both"/>
        <w:rPr>
          <w:b/>
          <w:color w:val="auto"/>
          <w:sz w:val="24"/>
          <w:szCs w:val="24"/>
          <w:highlight w:val="yellow"/>
        </w:rPr>
        <w:sectPr w:rsidR="00AC4637" w:rsidRPr="001A73A9" w:rsidSect="00F50F2C">
          <w:headerReference w:type="even" r:id="rId24"/>
          <w:headerReference w:type="default" r:id="rId25"/>
          <w:footerReference w:type="even" r:id="rId26"/>
          <w:footerReference w:type="default" r:id="rId27"/>
          <w:headerReference w:type="first" r:id="rId28"/>
          <w:footerReference w:type="first" r:id="rId29"/>
          <w:pgSz w:w="11906" w:h="16838" w:code="9"/>
          <w:pgMar w:top="1021" w:right="1080" w:bottom="1021" w:left="1080" w:header="720" w:footer="720" w:gutter="0"/>
          <w:cols w:space="720"/>
          <w:titlePg/>
          <w:docGrid w:linePitch="272"/>
        </w:sectPr>
      </w:pPr>
    </w:p>
    <w:p w14:paraId="3B8CA513" w14:textId="5F36668A" w:rsidR="28A9B94D" w:rsidRPr="001A73A9" w:rsidRDefault="28A9B94D">
      <w:pPr>
        <w:rPr>
          <w:color w:val="auto"/>
        </w:rPr>
      </w:pPr>
      <w:r w:rsidRPr="001A73A9">
        <w:rPr>
          <w:rFonts w:eastAsia="Arial"/>
          <w:b/>
          <w:bCs/>
          <w:color w:val="auto"/>
          <w:sz w:val="24"/>
          <w:szCs w:val="24"/>
        </w:rPr>
        <w:lastRenderedPageBreak/>
        <w:t>Confirmation of the progress on the Occupational Competency Portfolio (OCP).</w:t>
      </w:r>
    </w:p>
    <w:p w14:paraId="31DFDA2E" w14:textId="5D4A0491" w:rsidR="28A9B94D" w:rsidRPr="001A73A9" w:rsidRDefault="28A9B94D">
      <w:pPr>
        <w:rPr>
          <w:color w:val="auto"/>
        </w:rPr>
      </w:pPr>
      <w:r w:rsidRPr="001A73A9">
        <w:rPr>
          <w:rFonts w:eastAsia="Arial"/>
          <w:b/>
          <w:bCs/>
          <w:color w:val="auto"/>
          <w:sz w:val="24"/>
          <w:szCs w:val="24"/>
        </w:rPr>
        <w:t xml:space="preserve"> </w:t>
      </w:r>
    </w:p>
    <w:p w14:paraId="4DB2216F" w14:textId="43A41FC0" w:rsidR="28A9B94D" w:rsidRPr="001A73A9" w:rsidRDefault="28A9B94D">
      <w:pPr>
        <w:rPr>
          <w:color w:val="auto"/>
        </w:rPr>
      </w:pPr>
      <w:r w:rsidRPr="001A73A9">
        <w:rPr>
          <w:rFonts w:eastAsia="Arial"/>
          <w:color w:val="auto"/>
          <w:sz w:val="24"/>
          <w:szCs w:val="24"/>
        </w:rPr>
        <w:t xml:space="preserve">I confirm that I am progressing with the Occupational Competency Portfolio (OCP) in accordance to the regulations. </w:t>
      </w:r>
    </w:p>
    <w:p w14:paraId="7858FF3E" w14:textId="624D4466" w:rsidR="28A9B94D" w:rsidRPr="001A73A9" w:rsidRDefault="28A9B94D">
      <w:pPr>
        <w:rPr>
          <w:color w:val="auto"/>
        </w:rPr>
      </w:pPr>
      <w:r w:rsidRPr="001A73A9">
        <w:rPr>
          <w:rFonts w:eastAsia="Arial"/>
          <w:b/>
          <w:bCs/>
          <w:color w:val="auto"/>
          <w:sz w:val="24"/>
          <w:szCs w:val="24"/>
        </w:rPr>
        <w:t xml:space="preserve"> </w:t>
      </w:r>
    </w:p>
    <w:p w14:paraId="01A8D117" w14:textId="2E70E4FA" w:rsidR="28A9B94D" w:rsidRPr="001A73A9" w:rsidRDefault="28A9B94D" w:rsidP="28A9B94D">
      <w:pPr>
        <w:jc w:val="both"/>
        <w:rPr>
          <w:color w:val="auto"/>
        </w:rPr>
      </w:pPr>
      <w:r w:rsidRPr="001A73A9">
        <w:rPr>
          <w:rFonts w:eastAsia="Arial"/>
          <w:color w:val="auto"/>
          <w:sz w:val="24"/>
          <w:szCs w:val="24"/>
        </w:rPr>
        <w:t xml:space="preserve">Signed:  </w:t>
      </w:r>
      <w:r w:rsidR="00F50F2C" w:rsidRPr="001A73A9">
        <w:rPr>
          <w:rFonts w:eastAsia="Arial"/>
          <w:color w:val="auto"/>
          <w:sz w:val="24"/>
          <w:szCs w:val="24"/>
        </w:rPr>
        <w:t>C.Michael 6446</w:t>
      </w:r>
      <w:r w:rsidRPr="001A73A9">
        <w:rPr>
          <w:rFonts w:eastAsia="Arial"/>
          <w:color w:val="auto"/>
          <w:sz w:val="24"/>
          <w:szCs w:val="24"/>
        </w:rPr>
        <w:t xml:space="preserve"> (Learner)</w:t>
      </w:r>
    </w:p>
    <w:p w14:paraId="2927D153" w14:textId="06E6B241" w:rsidR="28A9B94D" w:rsidRPr="001A73A9" w:rsidRDefault="28A9B94D" w:rsidP="28A9B94D">
      <w:pPr>
        <w:jc w:val="both"/>
        <w:rPr>
          <w:color w:val="auto"/>
        </w:rPr>
      </w:pPr>
      <w:r w:rsidRPr="001A73A9">
        <w:rPr>
          <w:rFonts w:eastAsia="Arial"/>
          <w:color w:val="auto"/>
          <w:sz w:val="24"/>
          <w:szCs w:val="24"/>
        </w:rPr>
        <w:t xml:space="preserve"> </w:t>
      </w:r>
    </w:p>
    <w:p w14:paraId="1BBFDBC4" w14:textId="1C02AF0E" w:rsidR="28A9B94D" w:rsidRPr="001A73A9" w:rsidRDefault="28A9B94D" w:rsidP="28A9B94D">
      <w:pPr>
        <w:jc w:val="both"/>
        <w:rPr>
          <w:color w:val="auto"/>
        </w:rPr>
      </w:pPr>
      <w:r w:rsidRPr="001A73A9">
        <w:rPr>
          <w:rFonts w:eastAsia="Arial"/>
          <w:color w:val="auto"/>
          <w:sz w:val="24"/>
          <w:szCs w:val="24"/>
        </w:rPr>
        <w:t xml:space="preserve">Date: </w:t>
      </w:r>
      <w:r w:rsidR="00F50F2C" w:rsidRPr="001A73A9">
        <w:rPr>
          <w:rFonts w:eastAsia="Arial"/>
          <w:color w:val="auto"/>
          <w:sz w:val="24"/>
          <w:szCs w:val="24"/>
        </w:rPr>
        <w:t>31/12/19</w:t>
      </w:r>
    </w:p>
    <w:p w14:paraId="60C3A4E1" w14:textId="458788B7" w:rsidR="28A9B94D" w:rsidRPr="001A73A9" w:rsidRDefault="28A9B94D">
      <w:pPr>
        <w:rPr>
          <w:color w:val="auto"/>
        </w:rPr>
      </w:pPr>
      <w:r w:rsidRPr="001A73A9">
        <w:rPr>
          <w:rFonts w:eastAsia="Arial"/>
          <w:b/>
          <w:bCs/>
          <w:color w:val="auto"/>
          <w:sz w:val="24"/>
          <w:szCs w:val="24"/>
        </w:rPr>
        <w:t xml:space="preserve"> </w:t>
      </w:r>
    </w:p>
    <w:p w14:paraId="0B0817A4" w14:textId="27CC3670" w:rsidR="28A9B94D" w:rsidRPr="001A73A9" w:rsidRDefault="28A9B94D">
      <w:pPr>
        <w:rPr>
          <w:color w:val="auto"/>
        </w:rPr>
      </w:pPr>
      <w:r w:rsidRPr="001A73A9">
        <w:rPr>
          <w:rFonts w:eastAsia="Arial"/>
          <w:b/>
          <w:bCs/>
          <w:color w:val="auto"/>
          <w:sz w:val="24"/>
          <w:szCs w:val="24"/>
        </w:rPr>
        <w:t xml:space="preserve"> </w:t>
      </w:r>
    </w:p>
    <w:p w14:paraId="704902AC" w14:textId="1F23DCED" w:rsidR="28A9B94D" w:rsidRPr="001A73A9" w:rsidRDefault="28A9B94D" w:rsidP="28A9B94D">
      <w:pPr>
        <w:jc w:val="both"/>
        <w:rPr>
          <w:color w:val="auto"/>
        </w:rPr>
      </w:pPr>
      <w:r w:rsidRPr="001A73A9">
        <w:rPr>
          <w:rFonts w:eastAsia="Arial"/>
          <w:color w:val="auto"/>
          <w:sz w:val="24"/>
          <w:szCs w:val="24"/>
        </w:rPr>
        <w:t xml:space="preserve">Signed:  </w:t>
      </w:r>
      <w:r w:rsidR="00F50F2C" w:rsidRPr="001A73A9">
        <w:rPr>
          <w:rFonts w:eastAsia="Arial"/>
          <w:color w:val="auto"/>
          <w:sz w:val="24"/>
          <w:szCs w:val="24"/>
        </w:rPr>
        <w:t>J.Elton 2329</w:t>
      </w:r>
      <w:r w:rsidRPr="001A73A9">
        <w:rPr>
          <w:rFonts w:eastAsia="Arial"/>
          <w:color w:val="auto"/>
          <w:sz w:val="24"/>
          <w:szCs w:val="24"/>
        </w:rPr>
        <w:t xml:space="preserve"> (Tutor Constable) </w:t>
      </w:r>
    </w:p>
    <w:p w14:paraId="78BF5288" w14:textId="6444428E" w:rsidR="28A9B94D" w:rsidRPr="001A73A9" w:rsidRDefault="28A9B94D" w:rsidP="28A9B94D">
      <w:pPr>
        <w:jc w:val="both"/>
        <w:rPr>
          <w:color w:val="auto"/>
        </w:rPr>
      </w:pPr>
      <w:r w:rsidRPr="001A73A9">
        <w:rPr>
          <w:rFonts w:eastAsia="Arial"/>
          <w:color w:val="auto"/>
          <w:sz w:val="24"/>
          <w:szCs w:val="24"/>
        </w:rPr>
        <w:t xml:space="preserve"> </w:t>
      </w:r>
    </w:p>
    <w:p w14:paraId="28F70418" w14:textId="62D65CC2" w:rsidR="28A9B94D" w:rsidRPr="001A73A9" w:rsidRDefault="00F50F2C" w:rsidP="28A9B94D">
      <w:pPr>
        <w:jc w:val="both"/>
        <w:rPr>
          <w:color w:val="auto"/>
        </w:rPr>
      </w:pPr>
      <w:r w:rsidRPr="001A73A9">
        <w:rPr>
          <w:rFonts w:eastAsia="Arial"/>
          <w:color w:val="auto"/>
          <w:sz w:val="24"/>
          <w:szCs w:val="24"/>
        </w:rPr>
        <w:t>Date: 31/12/19</w:t>
      </w:r>
    </w:p>
    <w:p w14:paraId="52473E99" w14:textId="106D9BBD" w:rsidR="28A9B94D" w:rsidRPr="001A73A9" w:rsidRDefault="28A9B94D">
      <w:pPr>
        <w:rPr>
          <w:color w:val="auto"/>
        </w:rPr>
      </w:pPr>
      <w:r w:rsidRPr="001A73A9">
        <w:rPr>
          <w:rFonts w:eastAsia="Arial"/>
          <w:b/>
          <w:bCs/>
          <w:color w:val="auto"/>
          <w:sz w:val="24"/>
          <w:szCs w:val="24"/>
        </w:rPr>
        <w:t xml:space="preserve"> </w:t>
      </w:r>
    </w:p>
    <w:p w14:paraId="777D6596" w14:textId="09F8081C" w:rsidR="28A9B94D" w:rsidRPr="001A73A9" w:rsidRDefault="28A9B94D">
      <w:pPr>
        <w:rPr>
          <w:color w:val="auto"/>
        </w:rPr>
      </w:pPr>
      <w:r w:rsidRPr="001A73A9">
        <w:rPr>
          <w:rFonts w:eastAsia="Arial"/>
          <w:b/>
          <w:bCs/>
          <w:color w:val="auto"/>
          <w:sz w:val="24"/>
          <w:szCs w:val="24"/>
        </w:rPr>
        <w:t xml:space="preserve"> </w:t>
      </w:r>
    </w:p>
    <w:p w14:paraId="1D5F410C" w14:textId="07C9FAD4" w:rsidR="28A9B94D" w:rsidRPr="001A73A9" w:rsidRDefault="28A9B94D">
      <w:pPr>
        <w:rPr>
          <w:color w:val="auto"/>
        </w:rPr>
      </w:pPr>
      <w:r w:rsidRPr="001A73A9">
        <w:rPr>
          <w:rFonts w:eastAsia="Arial"/>
          <w:b/>
          <w:bCs/>
          <w:color w:val="auto"/>
          <w:sz w:val="24"/>
          <w:szCs w:val="24"/>
        </w:rPr>
        <w:t>(Please print this page, sign it, and scan it and add it back into the document)</w:t>
      </w:r>
    </w:p>
    <w:p w14:paraId="24844E53" w14:textId="11388029" w:rsidR="28A9B94D" w:rsidRPr="001A73A9" w:rsidRDefault="28A9B94D" w:rsidP="28A9B94D">
      <w:pPr>
        <w:rPr>
          <w:color w:val="auto"/>
        </w:rPr>
      </w:pPr>
    </w:p>
    <w:sectPr w:rsidR="28A9B94D" w:rsidRPr="001A73A9" w:rsidSect="00F50F2C">
      <w:headerReference w:type="even" r:id="rId30"/>
      <w:headerReference w:type="default" r:id="rId31"/>
      <w:footerReference w:type="even" r:id="rId32"/>
      <w:footerReference w:type="default" r:id="rId33"/>
      <w:headerReference w:type="first" r:id="rId34"/>
      <w:footerReference w:type="first" r:id="rId35"/>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BE2CAA" w:rsidRDefault="00BE2CAA">
      <w:r>
        <w:separator/>
      </w:r>
    </w:p>
  </w:endnote>
  <w:endnote w:type="continuationSeparator" w:id="0">
    <w:p w14:paraId="1B867723" w14:textId="77777777" w:rsidR="00BE2CAA" w:rsidRDefault="00BE2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7AA93" w14:textId="02BFB4C3" w:rsidR="00F50F2C" w:rsidRDefault="00A6134A" w:rsidP="00A6134A">
    <w:pPr>
      <w:pStyle w:val="Footer"/>
      <w:rPr>
        <w:sz w:val="17"/>
      </w:rPr>
    </w:pPr>
    <w:bookmarkStart w:id="2" w:name="TITUS1FooterEvenPages"/>
    <w:r>
      <w:rPr>
        <w:sz w:val="17"/>
      </w:rPr>
      <w:t> </w:t>
    </w:r>
  </w:p>
  <w:bookmarkEnd w:id="2"/>
  <w:p w14:paraId="610AFAEC" w14:textId="14340CAE" w:rsidR="00F50F2C" w:rsidRDefault="00F50F2C" w:rsidP="00F50F2C">
    <w:pPr>
      <w:pStyle w:val="Footer"/>
      <w:jc w:val="right"/>
    </w:pPr>
    <w:r>
      <w:fldChar w:fldCharType="begin"/>
    </w:r>
    <w:r>
      <w:instrText xml:space="preserve"> PAGE   \* MERGEFORMAT </w:instrText>
    </w:r>
    <w:r>
      <w:fldChar w:fldCharType="separate"/>
    </w:r>
    <w:r w:rsidR="00A6134A">
      <w:rPr>
        <w:noProof/>
      </w:rPr>
      <w:t>6</w:t>
    </w:r>
    <w:r>
      <w:rPr>
        <w:noProof/>
      </w:rPr>
      <w:fldChar w:fldCharType="end"/>
    </w:r>
  </w:p>
  <w:p w14:paraId="7D491F73" w14:textId="77777777" w:rsidR="00F50F2C" w:rsidRPr="00BB5EAA" w:rsidRDefault="00F50F2C" w:rsidP="00F50F2C">
    <w:pPr>
      <w:pStyle w:val="Footer"/>
      <w:ind w:right="360"/>
      <w:jc w:val="center"/>
    </w:pPr>
  </w:p>
  <w:p w14:paraId="7F598F90" w14:textId="77777777" w:rsidR="00BE2CAA" w:rsidRDefault="00BE2C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B7C64" w14:textId="5D89BF70" w:rsidR="00F50F2C" w:rsidRDefault="00A6134A" w:rsidP="00A6134A">
    <w:pPr>
      <w:pStyle w:val="Footer"/>
      <w:rPr>
        <w:sz w:val="17"/>
      </w:rPr>
    </w:pPr>
    <w:bookmarkStart w:id="3" w:name="TITUS1FooterPrimary"/>
    <w:r>
      <w:rPr>
        <w:sz w:val="17"/>
      </w:rPr>
      <w:t> </w:t>
    </w:r>
  </w:p>
  <w:bookmarkEnd w:id="3"/>
  <w:p w14:paraId="50521BFA" w14:textId="1A540D10" w:rsidR="00BE2CAA" w:rsidRDefault="00BE2CAA">
    <w:pPr>
      <w:pStyle w:val="Footer"/>
      <w:jc w:val="right"/>
    </w:pPr>
    <w:r>
      <w:fldChar w:fldCharType="begin"/>
    </w:r>
    <w:r>
      <w:instrText xml:space="preserve"> PAGE   \* MERGEFORMAT </w:instrText>
    </w:r>
    <w:r>
      <w:fldChar w:fldCharType="separate"/>
    </w:r>
    <w:r w:rsidR="00A6134A">
      <w:rPr>
        <w:noProof/>
      </w:rPr>
      <w:t>5</w:t>
    </w:r>
    <w:r>
      <w:rPr>
        <w:noProof/>
      </w:rPr>
      <w:fldChar w:fldCharType="end"/>
    </w:r>
  </w:p>
  <w:p w14:paraId="790812FF" w14:textId="77777777" w:rsidR="00BE2CAA" w:rsidRPr="00BB5EAA" w:rsidRDefault="00BE2CA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91C66" w14:textId="1F40A061" w:rsidR="00F50F2C" w:rsidRDefault="00A6134A" w:rsidP="00A6134A">
    <w:pPr>
      <w:pStyle w:val="Footer"/>
      <w:rPr>
        <w:sz w:val="17"/>
      </w:rPr>
    </w:pPr>
    <w:bookmarkStart w:id="5" w:name="TITUS1FooterFirstPage"/>
    <w:r>
      <w:rPr>
        <w:sz w:val="17"/>
      </w:rPr>
      <w:t> </w:t>
    </w:r>
  </w:p>
  <w:bookmarkEnd w:id="5"/>
  <w:p w14:paraId="736D2834" w14:textId="0FA64505" w:rsidR="00F50F2C" w:rsidRDefault="00F50F2C" w:rsidP="00F50F2C">
    <w:pPr>
      <w:pStyle w:val="Footer"/>
      <w:jc w:val="right"/>
    </w:pPr>
    <w:r>
      <w:fldChar w:fldCharType="begin"/>
    </w:r>
    <w:r>
      <w:instrText xml:space="preserve"> PAGE   \* MERGEFORMAT </w:instrText>
    </w:r>
    <w:r>
      <w:fldChar w:fldCharType="separate"/>
    </w:r>
    <w:r w:rsidR="00A6134A">
      <w:rPr>
        <w:noProof/>
      </w:rPr>
      <w:t>1</w:t>
    </w:r>
    <w:r>
      <w:rPr>
        <w:noProof/>
      </w:rPr>
      <w:fldChar w:fldCharType="end"/>
    </w:r>
  </w:p>
  <w:p w14:paraId="3DAC3F8A" w14:textId="77777777" w:rsidR="00F50F2C" w:rsidRPr="00BB5EAA" w:rsidRDefault="00F50F2C" w:rsidP="00F50F2C">
    <w:pPr>
      <w:pStyle w:val="Footer"/>
      <w:ind w:right="360"/>
      <w:jc w:val="center"/>
    </w:pPr>
  </w:p>
  <w:p w14:paraId="0663B734" w14:textId="77777777" w:rsidR="00BE2CAA" w:rsidRDefault="00BE2CA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72F37" w14:textId="751980CB" w:rsidR="00F50F2C" w:rsidRDefault="00A6134A" w:rsidP="00A6134A">
    <w:pPr>
      <w:pStyle w:val="Footer"/>
      <w:rPr>
        <w:sz w:val="17"/>
      </w:rPr>
    </w:pPr>
    <w:bookmarkStart w:id="8" w:name="TITUS2FooterEvenPages"/>
    <w:r>
      <w:rPr>
        <w:sz w:val="17"/>
      </w:rPr>
      <w:t> </w:t>
    </w:r>
  </w:p>
  <w:bookmarkEnd w:id="8"/>
  <w:p w14:paraId="3B888135" w14:textId="77777777" w:rsidR="00F50F2C" w:rsidRDefault="00F50F2C" w:rsidP="00F50F2C">
    <w:pPr>
      <w:pStyle w:val="Footer"/>
      <w:jc w:val="right"/>
    </w:pPr>
  </w:p>
  <w:p w14:paraId="286B2055" w14:textId="7EBEBB00" w:rsidR="00F50F2C" w:rsidRDefault="00F50F2C" w:rsidP="00F50F2C">
    <w:pPr>
      <w:pStyle w:val="Footer"/>
      <w:jc w:val="right"/>
    </w:pPr>
    <w:r>
      <w:fldChar w:fldCharType="begin"/>
    </w:r>
    <w:r>
      <w:instrText xml:space="preserve"> PAGE   \* MERGEFORMAT </w:instrText>
    </w:r>
    <w:r>
      <w:fldChar w:fldCharType="separate"/>
    </w:r>
    <w:r w:rsidR="00A6134A">
      <w:rPr>
        <w:noProof/>
      </w:rPr>
      <w:t>16</w:t>
    </w:r>
    <w:r>
      <w:rPr>
        <w:noProof/>
      </w:rPr>
      <w:fldChar w:fldCharType="end"/>
    </w:r>
  </w:p>
  <w:p w14:paraId="30C41E11" w14:textId="77777777" w:rsidR="00F50F2C" w:rsidRPr="00BB5EAA" w:rsidRDefault="00F50F2C" w:rsidP="00F50F2C">
    <w:pPr>
      <w:pStyle w:val="Footer"/>
      <w:ind w:right="360"/>
      <w:jc w:val="center"/>
    </w:pPr>
  </w:p>
  <w:p w14:paraId="6EC24D10" w14:textId="77777777" w:rsidR="00F50F2C" w:rsidRDefault="00F50F2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2AF500" w14:textId="6D917F4F" w:rsidR="00F50F2C" w:rsidRDefault="00A6134A" w:rsidP="00A6134A">
    <w:pPr>
      <w:pStyle w:val="Footer"/>
      <w:rPr>
        <w:sz w:val="17"/>
      </w:rPr>
    </w:pPr>
    <w:bookmarkStart w:id="9" w:name="TITUS2FooterPrimary"/>
    <w:r>
      <w:rPr>
        <w:sz w:val="17"/>
      </w:rPr>
      <w:t> </w:t>
    </w:r>
  </w:p>
  <w:bookmarkEnd w:id="9"/>
  <w:p w14:paraId="27C211F1" w14:textId="77777777" w:rsidR="00F50F2C" w:rsidRDefault="00F50F2C">
    <w:pPr>
      <w:pStyle w:val="Footer"/>
      <w:jc w:val="right"/>
    </w:pPr>
  </w:p>
  <w:p w14:paraId="2805E003" w14:textId="2B5A6398" w:rsidR="00F50F2C" w:rsidRDefault="00F50F2C">
    <w:pPr>
      <w:pStyle w:val="Footer"/>
      <w:jc w:val="right"/>
    </w:pPr>
    <w:r>
      <w:fldChar w:fldCharType="begin"/>
    </w:r>
    <w:r>
      <w:instrText xml:space="preserve"> PAGE   \* MERGEFORMAT </w:instrText>
    </w:r>
    <w:r>
      <w:fldChar w:fldCharType="separate"/>
    </w:r>
    <w:r w:rsidR="00A6134A">
      <w:rPr>
        <w:noProof/>
      </w:rPr>
      <w:t>15</w:t>
    </w:r>
    <w:r>
      <w:rPr>
        <w:noProof/>
      </w:rPr>
      <w:fldChar w:fldCharType="end"/>
    </w:r>
  </w:p>
  <w:p w14:paraId="046F92DC" w14:textId="77777777" w:rsidR="00F50F2C" w:rsidRPr="00BB5EAA" w:rsidRDefault="00F50F2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8A23BA" w14:textId="0EBDC5C1" w:rsidR="00F50F2C" w:rsidRDefault="00A6134A" w:rsidP="00A6134A">
    <w:pPr>
      <w:pStyle w:val="Footer"/>
      <w:rPr>
        <w:sz w:val="17"/>
      </w:rPr>
    </w:pPr>
    <w:bookmarkStart w:id="11" w:name="TITUS2FooterFirstPage"/>
    <w:r>
      <w:rPr>
        <w:sz w:val="17"/>
      </w:rPr>
      <w:t> </w:t>
    </w:r>
  </w:p>
  <w:bookmarkEnd w:id="11"/>
  <w:p w14:paraId="4D6F9553" w14:textId="77777777" w:rsidR="00F50F2C" w:rsidRDefault="00F50F2C" w:rsidP="00F50F2C">
    <w:pPr>
      <w:pStyle w:val="Footer"/>
      <w:jc w:val="right"/>
    </w:pPr>
  </w:p>
  <w:p w14:paraId="34896865" w14:textId="3094BA25" w:rsidR="00F50F2C" w:rsidRDefault="00F50F2C" w:rsidP="00F50F2C">
    <w:pPr>
      <w:pStyle w:val="Footer"/>
      <w:jc w:val="right"/>
    </w:pPr>
    <w:r>
      <w:fldChar w:fldCharType="begin"/>
    </w:r>
    <w:r>
      <w:instrText xml:space="preserve"> PAGE   \* MERGEFORMAT </w:instrText>
    </w:r>
    <w:r>
      <w:fldChar w:fldCharType="separate"/>
    </w:r>
    <w:r w:rsidR="00A6134A">
      <w:rPr>
        <w:noProof/>
      </w:rPr>
      <w:t>7</w:t>
    </w:r>
    <w:r>
      <w:rPr>
        <w:noProof/>
      </w:rPr>
      <w:fldChar w:fldCharType="end"/>
    </w:r>
  </w:p>
  <w:p w14:paraId="1676ABA8" w14:textId="77777777" w:rsidR="00F50F2C" w:rsidRPr="00BB5EAA" w:rsidRDefault="00F50F2C" w:rsidP="00F50F2C">
    <w:pPr>
      <w:pStyle w:val="Footer"/>
      <w:ind w:right="360"/>
      <w:jc w:val="center"/>
    </w:pPr>
  </w:p>
  <w:p w14:paraId="55AB50B8" w14:textId="77777777" w:rsidR="00F50F2C" w:rsidRDefault="00F50F2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D2F3C" w14:textId="36AD8C3F" w:rsidR="00F50F2C" w:rsidRDefault="00A6134A" w:rsidP="00A6134A">
    <w:pPr>
      <w:pStyle w:val="Footer"/>
      <w:rPr>
        <w:sz w:val="17"/>
      </w:rPr>
    </w:pPr>
    <w:bookmarkStart w:id="15" w:name="TITUS3FooterEvenPages"/>
    <w:r>
      <w:rPr>
        <w:sz w:val="17"/>
      </w:rPr>
      <w:t> </w:t>
    </w:r>
  </w:p>
  <w:bookmarkEnd w:id="15"/>
  <w:p w14:paraId="42C37120" w14:textId="77777777" w:rsidR="00F50F2C" w:rsidRDefault="00F50F2C" w:rsidP="00F50F2C">
    <w:pPr>
      <w:pStyle w:val="Footer"/>
      <w:jc w:val="right"/>
    </w:pPr>
  </w:p>
  <w:p w14:paraId="01B9C4A7" w14:textId="0FD434AC" w:rsidR="00F50F2C" w:rsidRDefault="00F50F2C" w:rsidP="00F50F2C">
    <w:pPr>
      <w:pStyle w:val="Footer"/>
      <w:jc w:val="right"/>
    </w:pPr>
    <w:r>
      <w:fldChar w:fldCharType="begin"/>
    </w:r>
    <w:r>
      <w:instrText xml:space="preserve"> PAGE   \* MERGEFORMAT </w:instrText>
    </w:r>
    <w:r>
      <w:fldChar w:fldCharType="separate"/>
    </w:r>
    <w:r w:rsidR="00A6134A">
      <w:rPr>
        <w:noProof/>
      </w:rPr>
      <w:t>20</w:t>
    </w:r>
    <w:r>
      <w:rPr>
        <w:noProof/>
      </w:rPr>
      <w:fldChar w:fldCharType="end"/>
    </w:r>
  </w:p>
  <w:p w14:paraId="4EB9E274" w14:textId="77777777" w:rsidR="00F50F2C" w:rsidRPr="00BB5EAA" w:rsidRDefault="00F50F2C" w:rsidP="00F50F2C">
    <w:pPr>
      <w:pStyle w:val="Footer"/>
      <w:ind w:right="360"/>
      <w:jc w:val="center"/>
    </w:pPr>
  </w:p>
  <w:p w14:paraId="4C31674A" w14:textId="77777777" w:rsidR="00F50F2C" w:rsidRDefault="00F50F2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8E5AF" w14:textId="7252F115" w:rsidR="00F50F2C" w:rsidRDefault="00A6134A" w:rsidP="00A6134A">
    <w:pPr>
      <w:pStyle w:val="Footer"/>
      <w:rPr>
        <w:sz w:val="17"/>
      </w:rPr>
    </w:pPr>
    <w:bookmarkStart w:id="16" w:name="TITUS3FooterPrimary"/>
    <w:r>
      <w:rPr>
        <w:sz w:val="17"/>
      </w:rPr>
      <w:t> </w:t>
    </w:r>
  </w:p>
  <w:bookmarkEnd w:id="16"/>
  <w:p w14:paraId="4DD5C2BD" w14:textId="77777777" w:rsidR="00F50F2C" w:rsidRDefault="00F50F2C">
    <w:pPr>
      <w:pStyle w:val="Footer"/>
      <w:jc w:val="right"/>
    </w:pPr>
  </w:p>
  <w:p w14:paraId="16303C8C" w14:textId="647A4C62" w:rsidR="00F50F2C" w:rsidRDefault="00F50F2C">
    <w:pPr>
      <w:pStyle w:val="Footer"/>
      <w:jc w:val="right"/>
    </w:pPr>
    <w:r>
      <w:fldChar w:fldCharType="begin"/>
    </w:r>
    <w:r>
      <w:instrText xml:space="preserve"> PAGE   \* MERGEFORMAT </w:instrText>
    </w:r>
    <w:r>
      <w:fldChar w:fldCharType="separate"/>
    </w:r>
    <w:r w:rsidR="00A6134A">
      <w:rPr>
        <w:noProof/>
      </w:rPr>
      <w:t>19</w:t>
    </w:r>
    <w:r>
      <w:rPr>
        <w:noProof/>
      </w:rPr>
      <w:fldChar w:fldCharType="end"/>
    </w:r>
  </w:p>
  <w:p w14:paraId="538F95C2" w14:textId="77777777" w:rsidR="00F50F2C" w:rsidRPr="00BB5EAA" w:rsidRDefault="00F50F2C"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62C73" w14:textId="3E01C01C" w:rsidR="00F50F2C" w:rsidRDefault="00A6134A" w:rsidP="00A6134A">
    <w:pPr>
      <w:pStyle w:val="Footer"/>
      <w:rPr>
        <w:sz w:val="17"/>
      </w:rPr>
    </w:pPr>
    <w:bookmarkStart w:id="18" w:name="TITUS3FooterFirstPage"/>
    <w:r>
      <w:rPr>
        <w:sz w:val="17"/>
      </w:rPr>
      <w:t> </w:t>
    </w:r>
  </w:p>
  <w:bookmarkEnd w:id="18"/>
  <w:p w14:paraId="684A1978" w14:textId="77777777" w:rsidR="00F50F2C" w:rsidRDefault="00F50F2C" w:rsidP="00F50F2C">
    <w:pPr>
      <w:pStyle w:val="Footer"/>
      <w:jc w:val="right"/>
    </w:pPr>
  </w:p>
  <w:p w14:paraId="13E43FA0" w14:textId="6B929D8A" w:rsidR="00F50F2C" w:rsidRDefault="00F50F2C" w:rsidP="00F50F2C">
    <w:pPr>
      <w:pStyle w:val="Footer"/>
      <w:jc w:val="right"/>
    </w:pPr>
    <w:r>
      <w:fldChar w:fldCharType="begin"/>
    </w:r>
    <w:r>
      <w:instrText xml:space="preserve"> PAGE   \* MERGEFORMAT </w:instrText>
    </w:r>
    <w:r>
      <w:fldChar w:fldCharType="separate"/>
    </w:r>
    <w:r w:rsidR="00A6134A">
      <w:rPr>
        <w:noProof/>
      </w:rPr>
      <w:t>17</w:t>
    </w:r>
    <w:r>
      <w:rPr>
        <w:noProof/>
      </w:rPr>
      <w:fldChar w:fldCharType="end"/>
    </w:r>
  </w:p>
  <w:p w14:paraId="36699CBD" w14:textId="77777777" w:rsidR="00F50F2C" w:rsidRPr="00BB5EAA" w:rsidRDefault="00F50F2C" w:rsidP="00F50F2C">
    <w:pPr>
      <w:pStyle w:val="Footer"/>
      <w:ind w:right="360"/>
      <w:jc w:val="center"/>
    </w:pPr>
  </w:p>
  <w:p w14:paraId="44EE4DCA" w14:textId="77777777" w:rsidR="00F50F2C" w:rsidRDefault="00F50F2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815B0" w14:textId="3D6BA7F6" w:rsidR="00F50F2C" w:rsidRDefault="00A6134A" w:rsidP="00A6134A">
    <w:pPr>
      <w:pStyle w:val="Footer"/>
      <w:rPr>
        <w:sz w:val="17"/>
      </w:rPr>
    </w:pPr>
    <w:bookmarkStart w:id="21" w:name="TITUS4FooterEvenPages"/>
    <w:r>
      <w:rPr>
        <w:sz w:val="17"/>
      </w:rPr>
      <w:t> </w:t>
    </w:r>
  </w:p>
  <w:bookmarkEnd w:id="21"/>
  <w:p w14:paraId="208F6B8F" w14:textId="77777777" w:rsidR="00F50F2C" w:rsidRDefault="00F50F2C" w:rsidP="00F50F2C">
    <w:pPr>
      <w:pStyle w:val="Footer"/>
      <w:jc w:val="right"/>
    </w:pPr>
  </w:p>
  <w:p w14:paraId="11F4D276" w14:textId="77777777" w:rsidR="00F50F2C" w:rsidRDefault="00F50F2C" w:rsidP="00F50F2C">
    <w:pPr>
      <w:pStyle w:val="Footer"/>
      <w:jc w:val="right"/>
    </w:pPr>
    <w:r>
      <w:fldChar w:fldCharType="begin"/>
    </w:r>
    <w:r>
      <w:instrText xml:space="preserve"> PAGE   \* MERGEFORMAT </w:instrText>
    </w:r>
    <w:r>
      <w:fldChar w:fldCharType="separate"/>
    </w:r>
    <w:r>
      <w:rPr>
        <w:noProof/>
      </w:rPr>
      <w:t>18</w:t>
    </w:r>
    <w:r>
      <w:rPr>
        <w:noProof/>
      </w:rPr>
      <w:fldChar w:fldCharType="end"/>
    </w:r>
  </w:p>
  <w:p w14:paraId="783AC451" w14:textId="77777777" w:rsidR="00F50F2C" w:rsidRPr="00BB5EAA" w:rsidRDefault="00F50F2C" w:rsidP="00F50F2C">
    <w:pPr>
      <w:pStyle w:val="Footer"/>
      <w:ind w:right="360"/>
      <w:jc w:val="center"/>
    </w:pPr>
  </w:p>
  <w:p w14:paraId="018A5443" w14:textId="77777777" w:rsidR="00F50F2C" w:rsidRDefault="00F50F2C">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95AF0" w14:textId="787BC8F2" w:rsidR="00F50F2C" w:rsidRDefault="00A6134A" w:rsidP="00A6134A">
    <w:pPr>
      <w:pStyle w:val="Footer"/>
      <w:rPr>
        <w:sz w:val="17"/>
      </w:rPr>
    </w:pPr>
    <w:bookmarkStart w:id="22" w:name="TITUS4FooterPrimary"/>
    <w:r>
      <w:rPr>
        <w:sz w:val="17"/>
      </w:rPr>
      <w:t> </w:t>
    </w:r>
  </w:p>
  <w:bookmarkEnd w:id="22"/>
  <w:p w14:paraId="227E4A31" w14:textId="77777777" w:rsidR="00F50F2C" w:rsidRDefault="00F50F2C">
    <w:pPr>
      <w:pStyle w:val="Footer"/>
      <w:jc w:val="right"/>
    </w:pPr>
  </w:p>
  <w:p w14:paraId="0BA276E4" w14:textId="77777777" w:rsidR="00F50F2C" w:rsidRDefault="00F50F2C">
    <w:pPr>
      <w:pStyle w:val="Footer"/>
      <w:jc w:val="right"/>
    </w:pPr>
    <w:r>
      <w:fldChar w:fldCharType="begin"/>
    </w:r>
    <w:r>
      <w:instrText xml:space="preserve"> PAGE   \* MERGEFORMAT </w:instrText>
    </w:r>
    <w:r>
      <w:fldChar w:fldCharType="separate"/>
    </w:r>
    <w:r>
      <w:rPr>
        <w:noProof/>
      </w:rPr>
      <w:t>15</w:t>
    </w:r>
    <w:r>
      <w:rPr>
        <w:noProof/>
      </w:rPr>
      <w:fldChar w:fldCharType="end"/>
    </w:r>
  </w:p>
  <w:p w14:paraId="72B7CA2A" w14:textId="77777777" w:rsidR="00F50F2C" w:rsidRPr="00BB5EAA" w:rsidRDefault="00F50F2C"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D7744" w14:textId="4E956180" w:rsidR="00F50F2C" w:rsidRDefault="00A6134A" w:rsidP="00A6134A">
    <w:pPr>
      <w:pStyle w:val="Footer"/>
      <w:rPr>
        <w:sz w:val="17"/>
      </w:rPr>
    </w:pPr>
    <w:bookmarkStart w:id="24" w:name="TITUS4FooterFirstPage"/>
    <w:r>
      <w:rPr>
        <w:sz w:val="17"/>
      </w:rPr>
      <w:t> </w:t>
    </w:r>
  </w:p>
  <w:bookmarkEnd w:id="24"/>
  <w:p w14:paraId="4F42646C" w14:textId="77777777" w:rsidR="00F50F2C" w:rsidRDefault="00F50F2C" w:rsidP="00F50F2C">
    <w:pPr>
      <w:pStyle w:val="Footer"/>
      <w:jc w:val="right"/>
    </w:pPr>
  </w:p>
  <w:p w14:paraId="46E53A14" w14:textId="6A68605E" w:rsidR="00F50F2C" w:rsidRDefault="00F50F2C" w:rsidP="00F50F2C">
    <w:pPr>
      <w:pStyle w:val="Footer"/>
      <w:jc w:val="right"/>
    </w:pPr>
    <w:r>
      <w:fldChar w:fldCharType="begin"/>
    </w:r>
    <w:r>
      <w:instrText xml:space="preserve"> PAGE   \* MERGEFORMAT </w:instrText>
    </w:r>
    <w:r>
      <w:fldChar w:fldCharType="separate"/>
    </w:r>
    <w:r w:rsidR="00A6134A">
      <w:rPr>
        <w:noProof/>
      </w:rPr>
      <w:t>21</w:t>
    </w:r>
    <w:r>
      <w:rPr>
        <w:noProof/>
      </w:rPr>
      <w:fldChar w:fldCharType="end"/>
    </w:r>
  </w:p>
  <w:p w14:paraId="62F1EAF4" w14:textId="77777777" w:rsidR="00F50F2C" w:rsidRPr="00BB5EAA" w:rsidRDefault="00F50F2C" w:rsidP="00F50F2C">
    <w:pPr>
      <w:pStyle w:val="Footer"/>
      <w:ind w:right="360"/>
      <w:jc w:val="center"/>
    </w:pPr>
  </w:p>
  <w:p w14:paraId="7CFB57A6" w14:textId="77777777" w:rsidR="00F50F2C" w:rsidRDefault="00F50F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BE2CAA" w:rsidRDefault="00BE2CAA">
      <w:r>
        <w:separator/>
      </w:r>
    </w:p>
  </w:footnote>
  <w:footnote w:type="continuationSeparator" w:id="0">
    <w:p w14:paraId="09396778" w14:textId="77777777" w:rsidR="00BE2CAA" w:rsidRDefault="00BE2C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B6F81" w14:textId="6E142D63" w:rsidR="008277B0" w:rsidRDefault="00A6134A" w:rsidP="00A6134A">
    <w:pPr>
      <w:pStyle w:val="Header"/>
      <w:rPr>
        <w:sz w:val="17"/>
      </w:rPr>
    </w:pPr>
    <w:bookmarkStart w:id="0" w:name="TITUS1HeaderEvenPages"/>
    <w:r>
      <w:rPr>
        <w:sz w:val="17"/>
      </w:rPr>
      <w:t> </w:t>
    </w:r>
  </w:p>
  <w:bookmarkEnd w:id="0"/>
  <w:p w14:paraId="5B5C1B59" w14:textId="77777777" w:rsidR="008277B0" w:rsidRDefault="008277B0" w:rsidP="008277B0">
    <w:pPr>
      <w:pStyle w:val="Header"/>
    </w:pPr>
  </w:p>
  <w:p w14:paraId="3A53A307" w14:textId="77777777" w:rsidR="00F50F2C" w:rsidRDefault="00F50F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6B3E9571" w:rsidR="00BE2CAA" w:rsidRDefault="00A6134A" w:rsidP="00A6134A">
    <w:pPr>
      <w:pStyle w:val="Header"/>
      <w:rPr>
        <w:sz w:val="17"/>
      </w:rPr>
    </w:pPr>
    <w:bookmarkStart w:id="1" w:name="TITUS1HeaderPrimary"/>
    <w:r>
      <w:rPr>
        <w:sz w:val="17"/>
      </w:rPr>
      <w:t> </w:t>
    </w:r>
  </w:p>
  <w:bookmarkEnd w:id="1"/>
  <w:p w14:paraId="49628589" w14:textId="77777777" w:rsidR="00F50F2C" w:rsidRDefault="00F50F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201A3DB5" w:rsidR="00BE2CAA" w:rsidRDefault="00A6134A" w:rsidP="00A6134A">
    <w:pPr>
      <w:pStyle w:val="Header"/>
      <w:rPr>
        <w:sz w:val="17"/>
      </w:rPr>
    </w:pPr>
    <w:bookmarkStart w:id="4" w:name="TITUS1HeaderFirstPage"/>
    <w:r>
      <w:rPr>
        <w:sz w:val="17"/>
      </w:rPr>
      <w:t> </w:t>
    </w:r>
  </w:p>
  <w:bookmarkEnd w:id="4"/>
  <w:p w14:paraId="11BBACF7" w14:textId="77777777" w:rsidR="00F50F2C" w:rsidRDefault="00F50F2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2CBB1" w14:textId="5498E3FC" w:rsidR="00F50F2C" w:rsidRDefault="00A6134A" w:rsidP="00A6134A">
    <w:pPr>
      <w:pStyle w:val="Header"/>
      <w:rPr>
        <w:sz w:val="17"/>
      </w:rPr>
    </w:pPr>
    <w:bookmarkStart w:id="6" w:name="TITUS2HeaderEvenPages"/>
    <w:r>
      <w:rPr>
        <w:sz w:val="17"/>
      </w:rPr>
      <w:t> </w:t>
    </w:r>
  </w:p>
  <w:bookmarkEnd w:id="6"/>
  <w:p w14:paraId="3AFFCA12" w14:textId="77777777" w:rsidR="00F50F2C" w:rsidRDefault="00F50F2C" w:rsidP="00F50F2C">
    <w:pPr>
      <w:pStyle w:val="Header"/>
    </w:pPr>
  </w:p>
  <w:p w14:paraId="3C7D24A1" w14:textId="77777777" w:rsidR="00F50F2C" w:rsidRDefault="00F50F2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3B4B0" w14:textId="6E3B4CC8" w:rsidR="00F50F2C" w:rsidRDefault="00A6134A" w:rsidP="00A6134A">
    <w:pPr>
      <w:pStyle w:val="Header"/>
      <w:rPr>
        <w:sz w:val="17"/>
      </w:rPr>
    </w:pPr>
    <w:bookmarkStart w:id="7" w:name="TITUS2HeaderPrimary"/>
    <w:r>
      <w:rPr>
        <w:sz w:val="17"/>
      </w:rPr>
      <w:t> </w:t>
    </w:r>
  </w:p>
  <w:bookmarkEnd w:id="7"/>
  <w:p w14:paraId="22E38753" w14:textId="77777777" w:rsidR="00F50F2C" w:rsidRDefault="00F50F2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35DD3" w14:textId="2A81BBF6" w:rsidR="00F50F2C" w:rsidRDefault="00A6134A" w:rsidP="00A6134A">
    <w:pPr>
      <w:pStyle w:val="Header"/>
      <w:rPr>
        <w:sz w:val="17"/>
      </w:rPr>
    </w:pPr>
    <w:bookmarkStart w:id="10" w:name="TITUS2HeaderFirstPage"/>
    <w:r>
      <w:rPr>
        <w:sz w:val="17"/>
      </w:rPr>
      <w:t> </w:t>
    </w:r>
  </w:p>
  <w:bookmarkEnd w:id="10"/>
  <w:p w14:paraId="087AD28C" w14:textId="77777777" w:rsidR="00F50F2C" w:rsidRDefault="00F50F2C" w:rsidP="00F50F2C">
    <w:pPr>
      <w:pStyle w:val="Header"/>
    </w:pPr>
  </w:p>
  <w:p w14:paraId="1A8F2ED0" w14:textId="77777777" w:rsidR="00F50F2C" w:rsidRDefault="00F50F2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37101D" w14:textId="7A7A4115" w:rsidR="00F50F2C" w:rsidRDefault="00A6134A" w:rsidP="00A6134A">
    <w:pPr>
      <w:pStyle w:val="Header"/>
      <w:rPr>
        <w:sz w:val="17"/>
      </w:rPr>
    </w:pPr>
    <w:bookmarkStart w:id="13" w:name="TITUS3HeaderEvenPages"/>
    <w:r>
      <w:rPr>
        <w:sz w:val="17"/>
      </w:rPr>
      <w:t> </w:t>
    </w:r>
  </w:p>
  <w:bookmarkEnd w:id="13"/>
  <w:p w14:paraId="5FD30959" w14:textId="77777777" w:rsidR="00F50F2C" w:rsidRDefault="00F50F2C" w:rsidP="00F50F2C">
    <w:pPr>
      <w:pStyle w:val="Header"/>
    </w:pPr>
  </w:p>
  <w:p w14:paraId="4E71EBAC" w14:textId="77777777" w:rsidR="00F50F2C" w:rsidRDefault="00F50F2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9AC45" w14:textId="0BA1BFF5" w:rsidR="00F50F2C" w:rsidRDefault="00A6134A" w:rsidP="00A6134A">
    <w:pPr>
      <w:pStyle w:val="Header"/>
      <w:rPr>
        <w:sz w:val="17"/>
      </w:rPr>
    </w:pPr>
    <w:bookmarkStart w:id="14" w:name="TITUS3HeaderPrimary"/>
    <w:r>
      <w:rPr>
        <w:sz w:val="17"/>
      </w:rPr>
      <w:t> </w:t>
    </w:r>
  </w:p>
  <w:bookmarkEnd w:id="14"/>
  <w:p w14:paraId="7118AE8E" w14:textId="77777777" w:rsidR="00F50F2C" w:rsidRDefault="00F50F2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9B463" w14:textId="67A3CEA8" w:rsidR="00F50F2C" w:rsidRDefault="00A6134A" w:rsidP="00A6134A">
    <w:pPr>
      <w:pStyle w:val="Header"/>
      <w:rPr>
        <w:sz w:val="17"/>
      </w:rPr>
    </w:pPr>
    <w:bookmarkStart w:id="17" w:name="TITUS3HeaderFirstPage"/>
    <w:r>
      <w:rPr>
        <w:sz w:val="17"/>
      </w:rPr>
      <w:t> </w:t>
    </w:r>
  </w:p>
  <w:bookmarkEnd w:id="17"/>
  <w:p w14:paraId="1ABCE4F5" w14:textId="77777777" w:rsidR="00F50F2C" w:rsidRDefault="00F50F2C" w:rsidP="00F50F2C">
    <w:pPr>
      <w:pStyle w:val="Header"/>
    </w:pPr>
  </w:p>
  <w:p w14:paraId="62619349" w14:textId="77777777" w:rsidR="00F50F2C" w:rsidRDefault="00F50F2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97FCF" w14:textId="009A2826" w:rsidR="00F50F2C" w:rsidRDefault="00A6134A" w:rsidP="00A6134A">
    <w:pPr>
      <w:pStyle w:val="Header"/>
      <w:rPr>
        <w:sz w:val="17"/>
      </w:rPr>
    </w:pPr>
    <w:bookmarkStart w:id="19" w:name="TITUS4HeaderEvenPages"/>
    <w:r>
      <w:rPr>
        <w:sz w:val="17"/>
      </w:rPr>
      <w:t> </w:t>
    </w:r>
  </w:p>
  <w:bookmarkEnd w:id="19"/>
  <w:p w14:paraId="400751A6" w14:textId="77777777" w:rsidR="00F50F2C" w:rsidRDefault="00F50F2C" w:rsidP="00F50F2C">
    <w:pPr>
      <w:pStyle w:val="Header"/>
    </w:pPr>
  </w:p>
  <w:p w14:paraId="21D8EB7D" w14:textId="77777777" w:rsidR="00F50F2C" w:rsidRDefault="00F50F2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5DDB7" w14:textId="5C397123" w:rsidR="00F50F2C" w:rsidRDefault="00A6134A" w:rsidP="00A6134A">
    <w:pPr>
      <w:pStyle w:val="Header"/>
      <w:rPr>
        <w:sz w:val="17"/>
      </w:rPr>
    </w:pPr>
    <w:bookmarkStart w:id="20" w:name="TITUS4HeaderPrimary"/>
    <w:r>
      <w:rPr>
        <w:sz w:val="17"/>
      </w:rPr>
      <w:t> </w:t>
    </w:r>
  </w:p>
  <w:bookmarkEnd w:id="20"/>
  <w:p w14:paraId="541C76FD" w14:textId="77777777" w:rsidR="00F50F2C" w:rsidRDefault="00F50F2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77A13" w14:textId="29391CC7" w:rsidR="00F50F2C" w:rsidRDefault="00A6134A" w:rsidP="00A6134A">
    <w:pPr>
      <w:pStyle w:val="Header"/>
      <w:rPr>
        <w:sz w:val="17"/>
      </w:rPr>
    </w:pPr>
    <w:bookmarkStart w:id="23" w:name="TITUS4HeaderFirstPage"/>
    <w:r>
      <w:rPr>
        <w:sz w:val="17"/>
      </w:rPr>
      <w:t> </w:t>
    </w:r>
  </w:p>
  <w:bookmarkEnd w:id="23"/>
  <w:p w14:paraId="2CEBA83E" w14:textId="77777777" w:rsidR="00F50F2C" w:rsidRDefault="00F50F2C" w:rsidP="00F50F2C">
    <w:pPr>
      <w:pStyle w:val="Header"/>
    </w:pPr>
  </w:p>
  <w:p w14:paraId="716E1FA9" w14:textId="77777777" w:rsidR="00F50F2C" w:rsidRDefault="00F50F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defaultTabStop w:val="720"/>
  <w:autoHyphenation/>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5686"/>
    <w:rsid w:val="00027B1F"/>
    <w:rsid w:val="0003088B"/>
    <w:rsid w:val="000325D9"/>
    <w:rsid w:val="000372B2"/>
    <w:rsid w:val="0004079F"/>
    <w:rsid w:val="00045B87"/>
    <w:rsid w:val="00045C07"/>
    <w:rsid w:val="00054483"/>
    <w:rsid w:val="00055D43"/>
    <w:rsid w:val="00056FAC"/>
    <w:rsid w:val="00057751"/>
    <w:rsid w:val="00062E39"/>
    <w:rsid w:val="00066DCD"/>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007F"/>
    <w:rsid w:val="001447F6"/>
    <w:rsid w:val="00147DE3"/>
    <w:rsid w:val="00150794"/>
    <w:rsid w:val="001608C4"/>
    <w:rsid w:val="00171418"/>
    <w:rsid w:val="001961CF"/>
    <w:rsid w:val="001A59BB"/>
    <w:rsid w:val="001A6A51"/>
    <w:rsid w:val="001A73A9"/>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4A9C"/>
    <w:rsid w:val="00235176"/>
    <w:rsid w:val="00236061"/>
    <w:rsid w:val="0024100E"/>
    <w:rsid w:val="00241C1B"/>
    <w:rsid w:val="0024288B"/>
    <w:rsid w:val="0025394E"/>
    <w:rsid w:val="00255D8E"/>
    <w:rsid w:val="002657E9"/>
    <w:rsid w:val="0026665E"/>
    <w:rsid w:val="00270EEB"/>
    <w:rsid w:val="0027147E"/>
    <w:rsid w:val="002761F4"/>
    <w:rsid w:val="002775E1"/>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D3F3A"/>
    <w:rsid w:val="002E7017"/>
    <w:rsid w:val="002F4F6E"/>
    <w:rsid w:val="003015C3"/>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08"/>
    <w:rsid w:val="003E16D7"/>
    <w:rsid w:val="003E197E"/>
    <w:rsid w:val="003F1A37"/>
    <w:rsid w:val="004046F0"/>
    <w:rsid w:val="0040668F"/>
    <w:rsid w:val="00412677"/>
    <w:rsid w:val="00413251"/>
    <w:rsid w:val="00421BB1"/>
    <w:rsid w:val="004348AE"/>
    <w:rsid w:val="004376C0"/>
    <w:rsid w:val="0044223A"/>
    <w:rsid w:val="00450C83"/>
    <w:rsid w:val="00451851"/>
    <w:rsid w:val="00453343"/>
    <w:rsid w:val="004551EC"/>
    <w:rsid w:val="00456B5E"/>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A4F9F"/>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440E"/>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67302"/>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277B0"/>
    <w:rsid w:val="008308AE"/>
    <w:rsid w:val="0083166E"/>
    <w:rsid w:val="00831DC3"/>
    <w:rsid w:val="008322C7"/>
    <w:rsid w:val="00834F1D"/>
    <w:rsid w:val="00836FEC"/>
    <w:rsid w:val="00841F9D"/>
    <w:rsid w:val="008420E1"/>
    <w:rsid w:val="00843D58"/>
    <w:rsid w:val="00843DAC"/>
    <w:rsid w:val="00844D98"/>
    <w:rsid w:val="00846D84"/>
    <w:rsid w:val="00850FB1"/>
    <w:rsid w:val="0085230E"/>
    <w:rsid w:val="008550A1"/>
    <w:rsid w:val="00861038"/>
    <w:rsid w:val="00864BA8"/>
    <w:rsid w:val="00866B50"/>
    <w:rsid w:val="008708F1"/>
    <w:rsid w:val="00876CF4"/>
    <w:rsid w:val="00880539"/>
    <w:rsid w:val="008859E8"/>
    <w:rsid w:val="0088737B"/>
    <w:rsid w:val="00892716"/>
    <w:rsid w:val="00892C90"/>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77785"/>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134A"/>
    <w:rsid w:val="00A652F6"/>
    <w:rsid w:val="00A732EA"/>
    <w:rsid w:val="00A7489E"/>
    <w:rsid w:val="00A8015F"/>
    <w:rsid w:val="00A80BD2"/>
    <w:rsid w:val="00A85039"/>
    <w:rsid w:val="00A906AA"/>
    <w:rsid w:val="00A94C5E"/>
    <w:rsid w:val="00AA241A"/>
    <w:rsid w:val="00AA252C"/>
    <w:rsid w:val="00AA37BB"/>
    <w:rsid w:val="00AA4D10"/>
    <w:rsid w:val="00AA666E"/>
    <w:rsid w:val="00AB5518"/>
    <w:rsid w:val="00AC01D4"/>
    <w:rsid w:val="00AC4637"/>
    <w:rsid w:val="00AC4A04"/>
    <w:rsid w:val="00AD336F"/>
    <w:rsid w:val="00AD3550"/>
    <w:rsid w:val="00AD6ECE"/>
    <w:rsid w:val="00AE1E70"/>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BE2CAA"/>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C5FB8"/>
    <w:rsid w:val="00CC63C4"/>
    <w:rsid w:val="00CD5D3F"/>
    <w:rsid w:val="00CF3DB3"/>
    <w:rsid w:val="00CF4242"/>
    <w:rsid w:val="00D052BC"/>
    <w:rsid w:val="00D07026"/>
    <w:rsid w:val="00D11888"/>
    <w:rsid w:val="00D22C8F"/>
    <w:rsid w:val="00D33491"/>
    <w:rsid w:val="00D41A93"/>
    <w:rsid w:val="00D44F8E"/>
    <w:rsid w:val="00D57B90"/>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10FD"/>
    <w:rsid w:val="00F32B82"/>
    <w:rsid w:val="00F4043E"/>
    <w:rsid w:val="00F41BBC"/>
    <w:rsid w:val="00F43B9D"/>
    <w:rsid w:val="00F444F0"/>
    <w:rsid w:val="00F50847"/>
    <w:rsid w:val="00F50F2C"/>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28A9B94D"/>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selectable">
    <w:name w:val="selectable"/>
    <w:basedOn w:val="DefaultParagraphFont"/>
    <w:rsid w:val="004A4F9F"/>
  </w:style>
  <w:style w:type="character" w:customStyle="1" w:styleId="HeaderChar">
    <w:name w:val="Header Char"/>
    <w:basedOn w:val="DefaultParagraphFont"/>
    <w:link w:val="Header"/>
    <w:uiPriority w:val="99"/>
    <w:rsid w:val="004A4F9F"/>
    <w:rPr>
      <w:rFonts w:ascii="Arial" w:hAnsi="Arial" w:cs="Arial"/>
      <w:color w:val="000000"/>
      <w:lang w:eastAsia="en-GB"/>
    </w:rPr>
  </w:style>
  <w:style w:type="paragraph" w:styleId="FootnoteText">
    <w:name w:val="footnote text"/>
    <w:basedOn w:val="Normal"/>
    <w:link w:val="FootnoteTextChar"/>
    <w:uiPriority w:val="99"/>
    <w:semiHidden/>
    <w:unhideWhenUsed/>
    <w:rsid w:val="00BE2CAA"/>
    <w:pPr>
      <w:overflowPunct/>
      <w:autoSpaceDE/>
      <w:autoSpaceDN/>
      <w:adjustRightInd/>
      <w:textAlignment w:val="auto"/>
    </w:pPr>
    <w:rPr>
      <w:rFonts w:asciiTheme="minorHAnsi" w:eastAsiaTheme="minorHAnsi" w:hAnsiTheme="minorHAnsi" w:cstheme="minorBidi"/>
      <w:color w:val="auto"/>
      <w:lang w:eastAsia="en-US"/>
    </w:rPr>
  </w:style>
  <w:style w:type="character" w:customStyle="1" w:styleId="FootnoteTextChar">
    <w:name w:val="Footnote Text Char"/>
    <w:basedOn w:val="DefaultParagraphFont"/>
    <w:link w:val="FootnoteText"/>
    <w:uiPriority w:val="99"/>
    <w:semiHidden/>
    <w:rsid w:val="00BE2CAA"/>
    <w:rPr>
      <w:rFonts w:asciiTheme="minorHAnsi" w:eastAsiaTheme="minorHAnsi" w:hAnsiTheme="minorHAnsi" w:cstheme="minorBidi"/>
      <w:lang w:eastAsia="en-US"/>
    </w:rPr>
  </w:style>
  <w:style w:type="character" w:styleId="Strong">
    <w:name w:val="Strong"/>
    <w:basedOn w:val="DefaultParagraphFont"/>
    <w:uiPriority w:val="22"/>
    <w:qFormat/>
    <w:rsid w:val="00D57B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oter" Target="footer5.xml"/><Relationship Id="rId34"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33"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7.xml"/><Relationship Id="rId32" Type="http://schemas.openxmlformats.org/officeDocument/2006/relationships/footer" Target="footer10.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header" Target="head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purl.org/dc/elements/1.1/"/>
    <ds:schemaRef ds:uri="http://schemas.microsoft.com/office/2006/metadata/properties"/>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http://www.w3.org/XML/1998/namespace"/>
  </ds:schemaRefs>
</ds:datastoreItem>
</file>

<file path=customXml/itemProps3.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91ADB2-3CCA-400F-90C9-55B7B9C51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21</Pages>
  <Words>10246</Words>
  <Characters>53166</Characters>
  <Application>Microsoft Office Word</Application>
  <DocSecurity>0</DocSecurity>
  <Lines>443</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Michael,Connor swp6446</cp:lastModifiedBy>
  <cp:revision>10</cp:revision>
  <cp:lastPrinted>2019-08-13T11:47:00Z</cp:lastPrinted>
  <dcterms:created xsi:type="dcterms:W3CDTF">2019-11-21T12:12:00Z</dcterms:created>
  <dcterms:modified xsi:type="dcterms:W3CDTF">2020-01-06T10:49:00Z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6349bde0-c6e7-4782-a8b3-cfb46b11c686</vt:lpwstr>
  </property>
  <property fmtid="{D5CDD505-2E9C-101B-9397-08002B2CF9AE}" pid="4" name="Classification">
    <vt:lpwstr>OFFICIAL</vt:lpwstr>
  </property>
  <property fmtid="{D5CDD505-2E9C-101B-9397-08002B2CF9AE}" pid="5" name="Visibility">
    <vt:lpwstr>NOT VISIBLE</vt:lpwstr>
  </property>
</Properties>
</file>