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2221" w:rsidRPr="00352145" w:rsidRDefault="00842221" w:rsidP="00842221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42424"/>
        </w:rPr>
      </w:pPr>
      <w:r w:rsidRPr="00352145">
        <w:rPr>
          <w:rFonts w:ascii="Arial" w:hAnsi="Arial" w:cs="Arial"/>
          <w:color w:val="000000"/>
          <w:bdr w:val="none" w:sz="0" w:space="0" w:color="auto" w:frame="1"/>
        </w:rPr>
        <w:t xml:space="preserve">Mia </w:t>
      </w:r>
      <w:r w:rsidR="008E7B63">
        <w:rPr>
          <w:rFonts w:ascii="Arial" w:hAnsi="Arial" w:cs="Arial"/>
          <w:color w:val="000000"/>
          <w:bdr w:val="none" w:sz="0" w:space="0" w:color="auto" w:frame="1"/>
        </w:rPr>
        <w:t>I</w:t>
      </w:r>
      <w:r w:rsidRPr="00352145">
        <w:rPr>
          <w:rFonts w:ascii="Arial" w:hAnsi="Arial" w:cs="Arial"/>
          <w:color w:val="000000"/>
          <w:bdr w:val="none" w:sz="0" w:space="0" w:color="auto" w:frame="1"/>
        </w:rPr>
        <w:t xml:space="preserve">sobelle </w:t>
      </w:r>
      <w:r w:rsidR="008E7B63">
        <w:rPr>
          <w:rFonts w:ascii="Arial" w:hAnsi="Arial" w:cs="Arial"/>
          <w:color w:val="000000"/>
          <w:bdr w:val="none" w:sz="0" w:space="0" w:color="auto" w:frame="1"/>
        </w:rPr>
        <w:t>A</w:t>
      </w:r>
      <w:bookmarkStart w:id="0" w:name="_GoBack"/>
      <w:bookmarkEnd w:id="0"/>
      <w:r w:rsidRPr="00352145">
        <w:rPr>
          <w:rFonts w:ascii="Arial" w:hAnsi="Arial" w:cs="Arial"/>
          <w:color w:val="000000"/>
          <w:bdr w:val="none" w:sz="0" w:space="0" w:color="auto" w:frame="1"/>
        </w:rPr>
        <w:t>ce</w:t>
      </w:r>
    </w:p>
    <w:p w:rsidR="00842221" w:rsidRPr="00352145" w:rsidRDefault="00842221" w:rsidP="00842221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42424"/>
        </w:rPr>
      </w:pPr>
      <w:r w:rsidRPr="00352145">
        <w:rPr>
          <w:rFonts w:ascii="Arial" w:hAnsi="Arial" w:cs="Arial"/>
          <w:color w:val="000000"/>
          <w:bdr w:val="none" w:sz="0" w:space="0" w:color="auto" w:frame="1"/>
        </w:rPr>
        <w:t>Student number:2510342</w:t>
      </w:r>
    </w:p>
    <w:p w:rsidR="00842221" w:rsidRPr="00352145" w:rsidRDefault="00842221" w:rsidP="00842221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42424"/>
        </w:rPr>
      </w:pPr>
      <w:r w:rsidRPr="00352145">
        <w:rPr>
          <w:rFonts w:ascii="Arial" w:hAnsi="Arial" w:cs="Arial"/>
          <w:color w:val="000000"/>
          <w:bdr w:val="none" w:sz="0" w:space="0" w:color="auto" w:frame="1"/>
        </w:rPr>
        <w:t>Course: CERT employability skills</w:t>
      </w:r>
    </w:p>
    <w:p w:rsidR="00842221" w:rsidRPr="00352145" w:rsidRDefault="00842221" w:rsidP="00842221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42424"/>
        </w:rPr>
      </w:pPr>
      <w:r w:rsidRPr="00352145">
        <w:rPr>
          <w:rFonts w:ascii="Arial" w:hAnsi="Arial" w:cs="Arial"/>
          <w:color w:val="000000"/>
          <w:bdr w:val="none" w:sz="0" w:space="0" w:color="auto" w:frame="1"/>
        </w:rPr>
        <w:t>Lecture name Philippa Fitzgerald</w:t>
      </w:r>
    </w:p>
    <w:p w:rsidR="00842221" w:rsidRPr="00352145" w:rsidRDefault="00842221" w:rsidP="00842221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42424"/>
        </w:rPr>
      </w:pPr>
      <w:r w:rsidRPr="00352145">
        <w:rPr>
          <w:rFonts w:ascii="Arial" w:hAnsi="Arial" w:cs="Arial"/>
          <w:color w:val="000000"/>
          <w:bdr w:val="none" w:sz="0" w:space="0" w:color="auto" w:frame="1"/>
        </w:rPr>
        <w:t>Module code:</w:t>
      </w:r>
      <w:r w:rsidR="0097067F">
        <w:rPr>
          <w:rFonts w:ascii="Arial" w:hAnsi="Arial" w:cs="Arial"/>
          <w:color w:val="000000"/>
          <w:bdr w:val="none" w:sz="0" w:space="0" w:color="auto" w:frame="1"/>
        </w:rPr>
        <w:t xml:space="preserve"> BMSW4013</w:t>
      </w:r>
    </w:p>
    <w:p w:rsidR="00842221" w:rsidRPr="00352145" w:rsidRDefault="00842221" w:rsidP="0097067F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42424"/>
        </w:rPr>
      </w:pPr>
      <w:r w:rsidRPr="00352145">
        <w:rPr>
          <w:rFonts w:ascii="Arial" w:hAnsi="Arial" w:cs="Arial"/>
          <w:color w:val="000000"/>
          <w:bdr w:val="none" w:sz="0" w:space="0" w:color="auto" w:frame="1"/>
        </w:rPr>
        <w:t>What are the challenges and opportunities in the Digital era and how can they adapt to succeed?</w:t>
      </w:r>
    </w:p>
    <w:p w:rsidR="00842221" w:rsidRDefault="00842221" w:rsidP="0084222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42424"/>
        </w:rPr>
      </w:pPr>
      <w:r>
        <w:rPr>
          <w:rFonts w:ascii="Arial" w:hAnsi="Arial" w:cs="Arial"/>
          <w:color w:val="000000"/>
          <w:sz w:val="27"/>
          <w:szCs w:val="27"/>
          <w:bdr w:val="none" w:sz="0" w:space="0" w:color="auto" w:frame="1"/>
        </w:rPr>
        <w:t> </w:t>
      </w:r>
    </w:p>
    <w:p w:rsidR="00842221" w:rsidRPr="009F27B5" w:rsidRDefault="00842221" w:rsidP="0084222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42424"/>
          <w:u w:val="single"/>
        </w:rPr>
      </w:pPr>
      <w:r w:rsidRPr="009F27B5">
        <w:rPr>
          <w:rFonts w:ascii="Arial" w:hAnsi="Arial" w:cs="Arial"/>
          <w:color w:val="000000"/>
          <w:u w:val="single"/>
          <w:bdr w:val="none" w:sz="0" w:space="0" w:color="auto" w:frame="1"/>
        </w:rPr>
        <w:t>Component 1: Research and Planning</w:t>
      </w:r>
    </w:p>
    <w:p w:rsidR="00842221" w:rsidRPr="009F27B5" w:rsidRDefault="00842221" w:rsidP="0084222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42424"/>
          <w:u w:val="single"/>
        </w:rPr>
      </w:pPr>
      <w:r w:rsidRPr="009F27B5">
        <w:rPr>
          <w:rFonts w:ascii="Arial" w:hAnsi="Arial" w:cs="Arial"/>
          <w:color w:val="000000"/>
          <w:u w:val="single"/>
          <w:bdr w:val="none" w:sz="0" w:space="0" w:color="auto" w:frame="1"/>
        </w:rPr>
        <w:t>Source Exploration</w:t>
      </w:r>
    </w:p>
    <w:p w:rsidR="00842221" w:rsidRPr="00842221" w:rsidRDefault="00842221" w:rsidP="0084222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42424"/>
        </w:rPr>
      </w:pPr>
      <w:r w:rsidRPr="00842221">
        <w:rPr>
          <w:rFonts w:ascii="Arial" w:hAnsi="Arial" w:cs="Arial"/>
          <w:color w:val="000000"/>
          <w:bdr w:val="none" w:sz="0" w:space="0" w:color="auto" w:frame="1"/>
        </w:rPr>
        <w:t>The source chosen is an article from the Brookings Institution titled ‘‘The</w:t>
      </w:r>
    </w:p>
    <w:p w:rsidR="00842221" w:rsidRPr="00842221" w:rsidRDefault="00842221" w:rsidP="0084222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42424"/>
        </w:rPr>
      </w:pPr>
      <w:r w:rsidRPr="00842221">
        <w:rPr>
          <w:rFonts w:ascii="Arial" w:hAnsi="Arial" w:cs="Arial"/>
          <w:color w:val="000000"/>
          <w:bdr w:val="none" w:sz="0" w:space="0" w:color="auto" w:frame="1"/>
        </w:rPr>
        <w:t>Opportunities and challenges of Digital Learning’</w:t>
      </w:r>
      <w:proofErr w:type="gramStart"/>
      <w:r w:rsidRPr="00842221">
        <w:rPr>
          <w:rFonts w:ascii="Arial" w:hAnsi="Arial" w:cs="Arial"/>
          <w:color w:val="000000"/>
          <w:bdr w:val="none" w:sz="0" w:space="0" w:color="auto" w:frame="1"/>
        </w:rPr>
        <w:t>’</w:t>
      </w:r>
      <w:r>
        <w:rPr>
          <w:rFonts w:ascii="Arial" w:hAnsi="Arial" w:cs="Arial"/>
          <w:color w:val="000000"/>
          <w:bdr w:val="none" w:sz="0" w:space="0" w:color="auto" w:frame="1"/>
        </w:rPr>
        <w:t>(</w:t>
      </w:r>
      <w:proofErr w:type="gramEnd"/>
      <w:r>
        <w:rPr>
          <w:rFonts w:ascii="Arial" w:hAnsi="Arial" w:cs="Arial"/>
          <w:color w:val="000000"/>
          <w:bdr w:val="none" w:sz="0" w:space="0" w:color="auto" w:frame="1"/>
        </w:rPr>
        <w:t>2016)</w:t>
      </w:r>
      <w:r w:rsidRPr="00842221">
        <w:rPr>
          <w:rFonts w:ascii="Arial" w:hAnsi="Arial" w:cs="Arial"/>
          <w:color w:val="000000"/>
          <w:bdr w:val="none" w:sz="0" w:space="0" w:color="auto" w:frame="1"/>
        </w:rPr>
        <w:t xml:space="preserve"> by Brian A. Jacob. The main finding of</w:t>
      </w:r>
      <w:r>
        <w:rPr>
          <w:rFonts w:ascii="Arial" w:hAnsi="Arial" w:cs="Arial"/>
          <w:color w:val="242424"/>
        </w:rPr>
        <w:t xml:space="preserve"> </w:t>
      </w:r>
      <w:r w:rsidRPr="00842221">
        <w:rPr>
          <w:rFonts w:ascii="Arial" w:hAnsi="Arial" w:cs="Arial"/>
          <w:color w:val="000000"/>
          <w:bdr w:val="none" w:sz="0" w:space="0" w:color="auto" w:frame="1"/>
        </w:rPr>
        <w:t>the article is that while digital learning tools, such as AI and online instruction, have</w:t>
      </w:r>
      <w:r>
        <w:rPr>
          <w:rFonts w:ascii="Arial" w:hAnsi="Arial" w:cs="Arial"/>
          <w:color w:val="000000"/>
          <w:bdr w:val="none" w:sz="0" w:space="0" w:color="auto" w:frame="1"/>
        </w:rPr>
        <w:t xml:space="preserve"> </w:t>
      </w:r>
      <w:r w:rsidRPr="00842221">
        <w:rPr>
          <w:rFonts w:ascii="Arial" w:hAnsi="Arial" w:cs="Arial"/>
          <w:color w:val="000000"/>
          <w:bdr w:val="none" w:sz="0" w:space="0" w:color="auto" w:frame="1"/>
        </w:rPr>
        <w:t>great potential - especially for students from poorer backgrounds – the evidence does</w:t>
      </w:r>
      <w:r>
        <w:rPr>
          <w:rFonts w:ascii="Arial" w:hAnsi="Arial" w:cs="Arial"/>
          <w:color w:val="000000"/>
          <w:bdr w:val="none" w:sz="0" w:space="0" w:color="auto" w:frame="1"/>
        </w:rPr>
        <w:t xml:space="preserve"> </w:t>
      </w:r>
      <w:r w:rsidRPr="00842221">
        <w:rPr>
          <w:rFonts w:ascii="Arial" w:hAnsi="Arial" w:cs="Arial"/>
          <w:color w:val="000000"/>
          <w:bdr w:val="none" w:sz="0" w:space="0" w:color="auto" w:frame="1"/>
        </w:rPr>
        <w:t>not yet show that they consistently improve learning outcomes. Jacob emphasises that</w:t>
      </w:r>
      <w:r>
        <w:rPr>
          <w:rFonts w:ascii="Arial" w:hAnsi="Arial" w:cs="Arial"/>
          <w:color w:val="000000"/>
          <w:bdr w:val="none" w:sz="0" w:space="0" w:color="auto" w:frame="1"/>
        </w:rPr>
        <w:t xml:space="preserve"> </w:t>
      </w:r>
      <w:r w:rsidRPr="00842221">
        <w:rPr>
          <w:rFonts w:ascii="Arial" w:hAnsi="Arial" w:cs="Arial"/>
          <w:color w:val="000000"/>
          <w:bdr w:val="none" w:sz="0" w:space="0" w:color="auto" w:frame="1"/>
        </w:rPr>
        <w:t>success depends not only on technology but also on how it is implemented, particularly</w:t>
      </w:r>
      <w:r>
        <w:rPr>
          <w:rFonts w:ascii="Arial" w:hAnsi="Arial" w:cs="Arial"/>
          <w:color w:val="000000"/>
          <w:bdr w:val="none" w:sz="0" w:space="0" w:color="auto" w:frame="1"/>
        </w:rPr>
        <w:t xml:space="preserve"> </w:t>
      </w:r>
      <w:r w:rsidRPr="00842221">
        <w:rPr>
          <w:rFonts w:ascii="Arial" w:hAnsi="Arial" w:cs="Arial"/>
          <w:color w:val="000000"/>
          <w:bdr w:val="none" w:sz="0" w:space="0" w:color="auto" w:frame="1"/>
        </w:rPr>
        <w:t>when blended with in-person teaching and guidance. I chose this article because</w:t>
      </w:r>
      <w:r>
        <w:rPr>
          <w:rFonts w:ascii="Arial" w:hAnsi="Arial" w:cs="Arial"/>
          <w:color w:val="000000"/>
          <w:bdr w:val="none" w:sz="0" w:space="0" w:color="auto" w:frame="1"/>
        </w:rPr>
        <w:t xml:space="preserve"> </w:t>
      </w:r>
      <w:r w:rsidRPr="00842221">
        <w:rPr>
          <w:rFonts w:ascii="Arial" w:hAnsi="Arial" w:cs="Arial"/>
          <w:color w:val="000000"/>
          <w:bdr w:val="none" w:sz="0" w:space="0" w:color="auto" w:frame="1"/>
        </w:rPr>
        <w:t>Brookings is a credible research institute, which makes information reliable. The article</w:t>
      </w:r>
      <w:r w:rsidR="009F27B5">
        <w:rPr>
          <w:rFonts w:ascii="Arial" w:hAnsi="Arial" w:cs="Arial"/>
          <w:color w:val="000000"/>
          <w:bdr w:val="none" w:sz="0" w:space="0" w:color="auto" w:frame="1"/>
        </w:rPr>
        <w:t xml:space="preserve"> </w:t>
      </w:r>
      <w:r w:rsidRPr="00842221">
        <w:rPr>
          <w:rFonts w:ascii="Arial" w:hAnsi="Arial" w:cs="Arial"/>
          <w:color w:val="000000"/>
          <w:bdr w:val="none" w:sz="0" w:space="0" w:color="auto" w:frame="1"/>
        </w:rPr>
        <w:t>also offers a balanced perspective by exploring both opportunities and challenges of</w:t>
      </w:r>
      <w:r>
        <w:rPr>
          <w:rFonts w:ascii="Arial" w:hAnsi="Arial" w:cs="Arial"/>
          <w:color w:val="242424"/>
        </w:rPr>
        <w:t xml:space="preserve"> </w:t>
      </w:r>
      <w:r w:rsidRPr="00842221">
        <w:rPr>
          <w:rFonts w:ascii="Arial" w:hAnsi="Arial" w:cs="Arial"/>
          <w:color w:val="000000"/>
          <w:bdr w:val="none" w:sz="0" w:space="0" w:color="auto" w:frame="1"/>
        </w:rPr>
        <w:t>digital learning. This helps me answer the question more effectively, as it can consider</w:t>
      </w:r>
      <w:r>
        <w:rPr>
          <w:rFonts w:ascii="Arial" w:hAnsi="Arial" w:cs="Arial"/>
          <w:color w:val="242424"/>
        </w:rPr>
        <w:t xml:space="preserve"> </w:t>
      </w:r>
      <w:r w:rsidRPr="00842221">
        <w:rPr>
          <w:rFonts w:ascii="Arial" w:hAnsi="Arial" w:cs="Arial"/>
          <w:color w:val="000000"/>
          <w:bdr w:val="none" w:sz="0" w:space="0" w:color="auto" w:frame="1"/>
        </w:rPr>
        <w:t>both positive and negative sides of digital education.</w:t>
      </w:r>
    </w:p>
    <w:p w:rsidR="0097067F" w:rsidRDefault="0097067F" w:rsidP="0084222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u w:val="single"/>
          <w:bdr w:val="none" w:sz="0" w:space="0" w:color="auto" w:frame="1"/>
        </w:rPr>
      </w:pPr>
    </w:p>
    <w:p w:rsidR="00842221" w:rsidRPr="009F27B5" w:rsidRDefault="00842221" w:rsidP="0084222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42424"/>
          <w:u w:val="single"/>
        </w:rPr>
      </w:pPr>
      <w:r w:rsidRPr="009F27B5">
        <w:rPr>
          <w:rFonts w:ascii="Arial" w:hAnsi="Arial" w:cs="Arial"/>
          <w:color w:val="000000"/>
          <w:u w:val="single"/>
          <w:bdr w:val="none" w:sz="0" w:space="0" w:color="auto" w:frame="1"/>
        </w:rPr>
        <w:t>Key Challenge for Students</w:t>
      </w:r>
    </w:p>
    <w:p w:rsidR="00842221" w:rsidRPr="00842221" w:rsidRDefault="00842221" w:rsidP="0084222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42424"/>
        </w:rPr>
      </w:pPr>
      <w:r w:rsidRPr="00842221">
        <w:rPr>
          <w:rFonts w:ascii="Arial" w:hAnsi="Arial" w:cs="Arial"/>
          <w:color w:val="000000"/>
          <w:bdr w:val="none" w:sz="0" w:space="0" w:color="auto" w:frame="1"/>
        </w:rPr>
        <w:t>One major challenge Jacob identifies is low student motivation in digital learning</w:t>
      </w:r>
    </w:p>
    <w:p w:rsidR="00842221" w:rsidRPr="00842221" w:rsidRDefault="00842221" w:rsidP="0084222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42424"/>
        </w:rPr>
      </w:pPr>
      <w:r w:rsidRPr="00842221">
        <w:rPr>
          <w:rFonts w:ascii="Arial" w:hAnsi="Arial" w:cs="Arial"/>
          <w:color w:val="000000"/>
          <w:bdr w:val="none" w:sz="0" w:space="0" w:color="auto" w:frame="1"/>
        </w:rPr>
        <w:t>environments. He explains that when students work online without teacher</w:t>
      </w:r>
      <w:r w:rsidR="0097067F">
        <w:rPr>
          <w:rFonts w:ascii="Arial" w:hAnsi="Arial" w:cs="Arial"/>
          <w:color w:val="000000"/>
          <w:bdr w:val="none" w:sz="0" w:space="0" w:color="auto" w:frame="1"/>
        </w:rPr>
        <w:t xml:space="preserve"> </w:t>
      </w:r>
      <w:r w:rsidRPr="00842221">
        <w:rPr>
          <w:rFonts w:ascii="Arial" w:hAnsi="Arial" w:cs="Arial"/>
          <w:color w:val="000000"/>
          <w:bdr w:val="none" w:sz="0" w:space="0" w:color="auto" w:frame="1"/>
        </w:rPr>
        <w:t xml:space="preserve">supervision, many </w:t>
      </w:r>
      <w:proofErr w:type="gramStart"/>
      <w:r w:rsidRPr="00842221">
        <w:rPr>
          <w:rFonts w:ascii="Arial" w:hAnsi="Arial" w:cs="Arial"/>
          <w:color w:val="000000"/>
          <w:bdr w:val="none" w:sz="0" w:space="0" w:color="auto" w:frame="1"/>
        </w:rPr>
        <w:t>struggle</w:t>
      </w:r>
      <w:proofErr w:type="gramEnd"/>
      <w:r w:rsidRPr="00842221">
        <w:rPr>
          <w:rFonts w:ascii="Arial" w:hAnsi="Arial" w:cs="Arial"/>
          <w:color w:val="000000"/>
          <w:bdr w:val="none" w:sz="0" w:space="0" w:color="auto" w:frame="1"/>
        </w:rPr>
        <w:t xml:space="preserve"> to stay focused, complete tasks, or engage deeply</w:t>
      </w:r>
      <w:r w:rsidR="00352145">
        <w:rPr>
          <w:rFonts w:ascii="Arial" w:hAnsi="Arial" w:cs="Arial"/>
          <w:color w:val="000000"/>
          <w:bdr w:val="none" w:sz="0" w:space="0" w:color="auto" w:frame="1"/>
        </w:rPr>
        <w:t>, (</w:t>
      </w:r>
      <w:r w:rsidR="00352145" w:rsidRPr="00352145">
        <w:rPr>
          <w:rFonts w:ascii="Arial" w:hAnsi="Arial" w:cs="Arial"/>
          <w:color w:val="000000"/>
          <w:bdr w:val="none" w:sz="0" w:space="0" w:color="auto" w:frame="1"/>
        </w:rPr>
        <w:t>Bhatt</w:t>
      </w:r>
      <w:r w:rsidR="00352145">
        <w:rPr>
          <w:rFonts w:ascii="Arial" w:hAnsi="Arial" w:cs="Arial"/>
          <w:color w:val="000000"/>
          <w:bdr w:val="none" w:sz="0" w:space="0" w:color="auto" w:frame="1"/>
        </w:rPr>
        <w:t>, D.</w:t>
      </w:r>
      <w:r w:rsidR="00352145" w:rsidRPr="00352145">
        <w:rPr>
          <w:rFonts w:ascii="Arial" w:hAnsi="Arial" w:cs="Arial"/>
          <w:color w:val="000000"/>
          <w:bdr w:val="none" w:sz="0" w:space="0" w:color="auto" w:frame="1"/>
        </w:rPr>
        <w:t xml:space="preserve"> 2024</w:t>
      </w:r>
      <w:r w:rsidR="00352145">
        <w:rPr>
          <w:rFonts w:ascii="Arial" w:hAnsi="Arial" w:cs="Arial"/>
          <w:color w:val="000000"/>
          <w:bdr w:val="none" w:sz="0" w:space="0" w:color="auto" w:frame="1"/>
        </w:rPr>
        <w:t>)</w:t>
      </w:r>
      <w:r w:rsidRPr="00842221">
        <w:rPr>
          <w:rFonts w:ascii="Arial" w:hAnsi="Arial" w:cs="Arial"/>
          <w:color w:val="000000"/>
          <w:bdr w:val="none" w:sz="0" w:space="0" w:color="auto" w:frame="1"/>
        </w:rPr>
        <w:t>. Digital</w:t>
      </w:r>
      <w:r w:rsidR="0097067F">
        <w:rPr>
          <w:rFonts w:ascii="Arial" w:hAnsi="Arial" w:cs="Arial"/>
          <w:color w:val="242424"/>
        </w:rPr>
        <w:t xml:space="preserve"> </w:t>
      </w:r>
      <w:r w:rsidRPr="00842221">
        <w:rPr>
          <w:rFonts w:ascii="Arial" w:hAnsi="Arial" w:cs="Arial"/>
          <w:color w:val="000000"/>
          <w:bdr w:val="none" w:sz="0" w:space="0" w:color="auto" w:frame="1"/>
        </w:rPr>
        <w:t>tools can make it easy for students to disengage, especially if the content is not</w:t>
      </w:r>
      <w:r w:rsidR="0097067F">
        <w:rPr>
          <w:rFonts w:ascii="Arial" w:hAnsi="Arial" w:cs="Arial"/>
          <w:color w:val="000000"/>
          <w:bdr w:val="none" w:sz="0" w:space="0" w:color="auto" w:frame="1"/>
        </w:rPr>
        <w:t xml:space="preserve"> </w:t>
      </w:r>
      <w:r w:rsidRPr="00842221">
        <w:rPr>
          <w:rFonts w:ascii="Arial" w:hAnsi="Arial" w:cs="Arial"/>
          <w:color w:val="000000"/>
          <w:bdr w:val="none" w:sz="0" w:space="0" w:color="auto" w:frame="1"/>
        </w:rPr>
        <w:t>interactive enough or if they lack strong self-discipline. This becomes an even bigger</w:t>
      </w:r>
      <w:r w:rsidR="0097067F">
        <w:rPr>
          <w:rFonts w:ascii="Arial" w:hAnsi="Arial" w:cs="Arial"/>
          <w:color w:val="000000"/>
          <w:bdr w:val="none" w:sz="0" w:space="0" w:color="auto" w:frame="1"/>
        </w:rPr>
        <w:t xml:space="preserve"> </w:t>
      </w:r>
      <w:r w:rsidRPr="00842221">
        <w:rPr>
          <w:rFonts w:ascii="Arial" w:hAnsi="Arial" w:cs="Arial"/>
          <w:color w:val="000000"/>
          <w:bdr w:val="none" w:sz="0" w:space="0" w:color="auto" w:frame="1"/>
        </w:rPr>
        <w:t>issue for students who already face learning difficulties or come from disadvantaged</w:t>
      </w:r>
      <w:r w:rsidR="0097067F">
        <w:rPr>
          <w:rFonts w:ascii="Arial" w:hAnsi="Arial" w:cs="Arial"/>
          <w:color w:val="242424"/>
        </w:rPr>
        <w:t xml:space="preserve"> </w:t>
      </w:r>
      <w:r w:rsidRPr="00842221">
        <w:rPr>
          <w:rFonts w:ascii="Arial" w:hAnsi="Arial" w:cs="Arial"/>
          <w:color w:val="000000"/>
          <w:bdr w:val="none" w:sz="0" w:space="0" w:color="auto" w:frame="1"/>
        </w:rPr>
        <w:t>backgrounds. Because motivation strongly affects academic success, this challenge</w:t>
      </w:r>
      <w:r w:rsidR="0097067F">
        <w:rPr>
          <w:rFonts w:ascii="Arial" w:hAnsi="Arial" w:cs="Arial"/>
          <w:color w:val="242424"/>
        </w:rPr>
        <w:t xml:space="preserve"> </w:t>
      </w:r>
      <w:r w:rsidRPr="00842221">
        <w:rPr>
          <w:rFonts w:ascii="Arial" w:hAnsi="Arial" w:cs="Arial"/>
          <w:color w:val="000000"/>
          <w:bdr w:val="none" w:sz="0" w:space="0" w:color="auto" w:frame="1"/>
        </w:rPr>
        <w:t>suggests that technology alone is not enough. Students need; structured support,</w:t>
      </w:r>
      <w:r w:rsidR="0097067F">
        <w:rPr>
          <w:rFonts w:ascii="Arial" w:hAnsi="Arial" w:cs="Arial"/>
          <w:color w:val="242424"/>
        </w:rPr>
        <w:t xml:space="preserve"> </w:t>
      </w:r>
      <w:r w:rsidRPr="00842221">
        <w:rPr>
          <w:rFonts w:ascii="Arial" w:hAnsi="Arial" w:cs="Arial"/>
          <w:color w:val="000000"/>
          <w:bdr w:val="none" w:sz="0" w:space="0" w:color="auto" w:frame="1"/>
        </w:rPr>
        <w:t>effective guidance, and well-designed digital lessons to stay</w:t>
      </w:r>
      <w:r w:rsidR="0097067F">
        <w:rPr>
          <w:rFonts w:ascii="Arial" w:hAnsi="Arial" w:cs="Arial"/>
          <w:color w:val="000000"/>
          <w:bdr w:val="none" w:sz="0" w:space="0" w:color="auto" w:frame="1"/>
        </w:rPr>
        <w:t xml:space="preserve"> </w:t>
      </w:r>
      <w:r w:rsidRPr="00842221">
        <w:rPr>
          <w:rFonts w:ascii="Arial" w:hAnsi="Arial" w:cs="Arial"/>
          <w:color w:val="000000"/>
          <w:bdr w:val="none" w:sz="0" w:space="0" w:color="auto" w:frame="1"/>
        </w:rPr>
        <w:t>engaged and benefit fully</w:t>
      </w:r>
      <w:r w:rsidR="0097067F">
        <w:rPr>
          <w:rFonts w:ascii="Arial" w:hAnsi="Arial" w:cs="Arial"/>
          <w:color w:val="242424"/>
        </w:rPr>
        <w:t xml:space="preserve"> </w:t>
      </w:r>
      <w:r w:rsidRPr="00842221">
        <w:rPr>
          <w:rFonts w:ascii="Arial" w:hAnsi="Arial" w:cs="Arial"/>
          <w:color w:val="000000"/>
          <w:bdr w:val="none" w:sz="0" w:space="0" w:color="auto" w:frame="1"/>
        </w:rPr>
        <w:t>from digital learning tools.</w:t>
      </w:r>
    </w:p>
    <w:p w:rsidR="0097067F" w:rsidRDefault="0097067F" w:rsidP="0084222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u w:val="single"/>
          <w:bdr w:val="none" w:sz="0" w:space="0" w:color="auto" w:frame="1"/>
        </w:rPr>
      </w:pPr>
    </w:p>
    <w:p w:rsidR="00842221" w:rsidRPr="009F27B5" w:rsidRDefault="00842221" w:rsidP="0084222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42424"/>
          <w:u w:val="single"/>
        </w:rPr>
      </w:pPr>
      <w:r w:rsidRPr="009F27B5">
        <w:rPr>
          <w:rFonts w:ascii="Arial" w:hAnsi="Arial" w:cs="Arial"/>
          <w:color w:val="000000"/>
          <w:u w:val="single"/>
          <w:bdr w:val="none" w:sz="0" w:space="0" w:color="auto" w:frame="1"/>
        </w:rPr>
        <w:t>Key Opportunity for Students</w:t>
      </w:r>
    </w:p>
    <w:p w:rsidR="00842221" w:rsidRPr="00842221" w:rsidRDefault="00842221" w:rsidP="0084222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42424"/>
        </w:rPr>
      </w:pPr>
      <w:r w:rsidRPr="00842221">
        <w:rPr>
          <w:rFonts w:ascii="Arial" w:hAnsi="Arial" w:cs="Arial"/>
          <w:color w:val="000000"/>
          <w:bdr w:val="none" w:sz="0" w:space="0" w:color="auto" w:frame="1"/>
        </w:rPr>
        <w:t>One major opportunity Jacob highlights that digital learning can help reduce</w:t>
      </w:r>
    </w:p>
    <w:p w:rsidR="00842221" w:rsidRPr="00842221" w:rsidRDefault="00842221" w:rsidP="0084222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42424"/>
        </w:rPr>
      </w:pPr>
      <w:r w:rsidRPr="00842221">
        <w:rPr>
          <w:rFonts w:ascii="Arial" w:hAnsi="Arial" w:cs="Arial"/>
          <w:color w:val="000000"/>
          <w:bdr w:val="none" w:sz="0" w:space="0" w:color="auto" w:frame="1"/>
        </w:rPr>
        <w:t>educational inequality by giving disadvantaged students access to the same high-</w:t>
      </w:r>
    </w:p>
    <w:p w:rsidR="00842221" w:rsidRPr="00842221" w:rsidRDefault="00842221" w:rsidP="0084222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42424"/>
        </w:rPr>
      </w:pPr>
      <w:r w:rsidRPr="00842221">
        <w:rPr>
          <w:rFonts w:ascii="Arial" w:hAnsi="Arial" w:cs="Arial"/>
          <w:color w:val="000000"/>
          <w:bdr w:val="none" w:sz="0" w:space="0" w:color="auto" w:frame="1"/>
        </w:rPr>
        <w:t>quality resources as their peers. He explains that digital technologies “have no</w:t>
      </w:r>
    </w:p>
    <w:p w:rsidR="00842221" w:rsidRPr="00842221" w:rsidRDefault="00842221" w:rsidP="0084222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42424"/>
        </w:rPr>
      </w:pPr>
      <w:r w:rsidRPr="00842221">
        <w:rPr>
          <w:rFonts w:ascii="Arial" w:hAnsi="Arial" w:cs="Arial"/>
          <w:color w:val="000000"/>
          <w:bdr w:val="none" w:sz="0" w:space="0" w:color="auto" w:frame="1"/>
        </w:rPr>
        <w:t>preferences for the schools in which they work,” meaning that once schools have</w:t>
      </w:r>
    </w:p>
    <w:p w:rsidR="00842221" w:rsidRPr="00842221" w:rsidRDefault="00842221" w:rsidP="0084222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42424"/>
        </w:rPr>
      </w:pPr>
      <w:r w:rsidRPr="00842221">
        <w:rPr>
          <w:rFonts w:ascii="Arial" w:hAnsi="Arial" w:cs="Arial"/>
          <w:color w:val="000000"/>
          <w:bdr w:val="none" w:sz="0" w:space="0" w:color="auto" w:frame="1"/>
        </w:rPr>
        <w:t>internet access, online materials and tools are “equally available to all.” This can help</w:t>
      </w:r>
    </w:p>
    <w:p w:rsidR="00842221" w:rsidRPr="00842221" w:rsidRDefault="00842221" w:rsidP="0084222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42424"/>
        </w:rPr>
      </w:pPr>
      <w:r w:rsidRPr="00842221">
        <w:rPr>
          <w:rFonts w:ascii="Arial" w:hAnsi="Arial" w:cs="Arial"/>
          <w:color w:val="000000"/>
          <w:bdr w:val="none" w:sz="0" w:space="0" w:color="auto" w:frame="1"/>
        </w:rPr>
        <w:t>students in under-resourced or remote areas access lessons, videos, and tutoring</w:t>
      </w:r>
    </w:p>
    <w:p w:rsidR="00842221" w:rsidRPr="00842221" w:rsidRDefault="00842221" w:rsidP="0084222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42424"/>
        </w:rPr>
      </w:pPr>
      <w:r w:rsidRPr="00842221">
        <w:rPr>
          <w:rFonts w:ascii="Arial" w:hAnsi="Arial" w:cs="Arial"/>
          <w:color w:val="000000"/>
          <w:bdr w:val="none" w:sz="0" w:space="0" w:color="auto" w:frame="1"/>
        </w:rPr>
        <w:t>programs that might otherwise be unavailable to them. Jacob also notes that digital</w:t>
      </w:r>
    </w:p>
    <w:p w:rsidR="00842221" w:rsidRPr="00842221" w:rsidRDefault="00842221" w:rsidP="0084222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42424"/>
        </w:rPr>
      </w:pPr>
      <w:r w:rsidRPr="00842221">
        <w:rPr>
          <w:rFonts w:ascii="Arial" w:hAnsi="Arial" w:cs="Arial"/>
          <w:color w:val="000000"/>
          <w:bdr w:val="none" w:sz="0" w:space="0" w:color="auto" w:frame="1"/>
        </w:rPr>
        <w:t>tools can reach large numbers of students at once, allowing effective programs to be</w:t>
      </w:r>
      <w:r w:rsidR="0097067F">
        <w:rPr>
          <w:rFonts w:ascii="Arial" w:hAnsi="Arial" w:cs="Arial"/>
          <w:color w:val="000000"/>
          <w:bdr w:val="none" w:sz="0" w:space="0" w:color="auto" w:frame="1"/>
        </w:rPr>
        <w:t xml:space="preserve"> </w:t>
      </w:r>
      <w:r w:rsidRPr="00842221">
        <w:rPr>
          <w:rFonts w:ascii="Arial" w:hAnsi="Arial" w:cs="Arial"/>
          <w:color w:val="000000"/>
          <w:bdr w:val="none" w:sz="0" w:space="0" w:color="auto" w:frame="1"/>
        </w:rPr>
        <w:t>scaled far beyond a single classroom. This creates the opportunity for more consistent</w:t>
      </w:r>
      <w:r>
        <w:rPr>
          <w:rFonts w:ascii="Arial" w:hAnsi="Arial" w:cs="Arial"/>
          <w:color w:val="242424"/>
        </w:rPr>
        <w:t xml:space="preserve"> </w:t>
      </w:r>
      <w:r w:rsidRPr="00842221">
        <w:rPr>
          <w:rFonts w:ascii="Arial" w:hAnsi="Arial" w:cs="Arial"/>
          <w:color w:val="000000"/>
          <w:bdr w:val="none" w:sz="0" w:space="0" w:color="auto" w:frame="1"/>
        </w:rPr>
        <w:t>and widespread learning support across different schools.</w:t>
      </w:r>
    </w:p>
    <w:p w:rsidR="00842221" w:rsidRDefault="00842221" w:rsidP="0084222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bdr w:val="none" w:sz="0" w:space="0" w:color="auto" w:frame="1"/>
        </w:rPr>
      </w:pPr>
    </w:p>
    <w:p w:rsidR="00842221" w:rsidRPr="009F27B5" w:rsidRDefault="00842221" w:rsidP="0084222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42424"/>
          <w:u w:val="single"/>
        </w:rPr>
      </w:pPr>
      <w:r w:rsidRPr="009F27B5">
        <w:rPr>
          <w:rFonts w:ascii="Arial" w:hAnsi="Arial" w:cs="Arial"/>
          <w:color w:val="000000"/>
          <w:u w:val="single"/>
          <w:bdr w:val="none" w:sz="0" w:space="0" w:color="auto" w:frame="1"/>
        </w:rPr>
        <w:t>Planning my report</w:t>
      </w:r>
    </w:p>
    <w:p w:rsidR="00842221" w:rsidRPr="00842221" w:rsidRDefault="00842221" w:rsidP="0084222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42424"/>
        </w:rPr>
      </w:pPr>
      <w:r w:rsidRPr="00842221">
        <w:rPr>
          <w:rFonts w:ascii="Arial" w:hAnsi="Arial" w:cs="Arial"/>
          <w:color w:val="000000"/>
          <w:bdr w:val="none" w:sz="0" w:space="0" w:color="auto" w:frame="1"/>
        </w:rPr>
        <w:t>For Component 2, I will structure my work in a clear and organised way to answer the</w:t>
      </w:r>
    </w:p>
    <w:p w:rsidR="00842221" w:rsidRPr="00842221" w:rsidRDefault="00842221" w:rsidP="0084222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42424"/>
        </w:rPr>
      </w:pPr>
      <w:r w:rsidRPr="00842221">
        <w:rPr>
          <w:rFonts w:ascii="Arial" w:hAnsi="Arial" w:cs="Arial"/>
          <w:color w:val="000000"/>
          <w:bdr w:val="none" w:sz="0" w:space="0" w:color="auto" w:frame="1"/>
        </w:rPr>
        <w:t>question. I will start with my introduction that explains what the digital era means for</w:t>
      </w:r>
    </w:p>
    <w:p w:rsidR="00842221" w:rsidRPr="00842221" w:rsidRDefault="00842221" w:rsidP="0084222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42424"/>
        </w:rPr>
      </w:pPr>
      <w:r w:rsidRPr="00842221">
        <w:rPr>
          <w:rFonts w:ascii="Arial" w:hAnsi="Arial" w:cs="Arial"/>
          <w:color w:val="000000"/>
          <w:bdr w:val="none" w:sz="0" w:space="0" w:color="auto" w:frame="1"/>
        </w:rPr>
        <w:t>students and sets out what my focus will be on. Next, I will look at the main challenges</w:t>
      </w:r>
    </w:p>
    <w:p w:rsidR="00842221" w:rsidRPr="00842221" w:rsidRDefault="00842221" w:rsidP="0084222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42424"/>
        </w:rPr>
      </w:pPr>
      <w:r w:rsidRPr="00842221">
        <w:rPr>
          <w:rFonts w:ascii="Arial" w:hAnsi="Arial" w:cs="Arial"/>
          <w:color w:val="000000"/>
          <w:bdr w:val="none" w:sz="0" w:space="0" w:color="auto" w:frame="1"/>
        </w:rPr>
        <w:lastRenderedPageBreak/>
        <w:t>students face when using digital tools, such as low motivation and difficulties staying</w:t>
      </w:r>
    </w:p>
    <w:p w:rsidR="00842221" w:rsidRPr="00842221" w:rsidRDefault="00842221" w:rsidP="0084222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42424"/>
        </w:rPr>
      </w:pPr>
      <w:r w:rsidRPr="00842221">
        <w:rPr>
          <w:rFonts w:ascii="Arial" w:hAnsi="Arial" w:cs="Arial"/>
          <w:color w:val="000000"/>
          <w:bdr w:val="none" w:sz="0" w:space="0" w:color="auto" w:frame="1"/>
        </w:rPr>
        <w:t>engaged. After this, I will explore the opportunities that digital learning can provide, like</w:t>
      </w:r>
      <w:r>
        <w:rPr>
          <w:rFonts w:ascii="Arial" w:hAnsi="Arial" w:cs="Arial"/>
          <w:color w:val="242424"/>
        </w:rPr>
        <w:t xml:space="preserve"> </w:t>
      </w:r>
      <w:r w:rsidRPr="00842221">
        <w:rPr>
          <w:rFonts w:ascii="Arial" w:hAnsi="Arial" w:cs="Arial"/>
          <w:color w:val="000000"/>
          <w:bdr w:val="none" w:sz="0" w:space="0" w:color="auto" w:frame="1"/>
        </w:rPr>
        <w:t>wider access to resources and personalised learning. Then, I will discuss how students</w:t>
      </w:r>
      <w:r>
        <w:rPr>
          <w:rFonts w:ascii="Arial" w:hAnsi="Arial" w:cs="Arial"/>
          <w:color w:val="242424"/>
        </w:rPr>
        <w:t xml:space="preserve"> </w:t>
      </w:r>
      <w:r w:rsidRPr="00842221">
        <w:rPr>
          <w:rFonts w:ascii="Arial" w:hAnsi="Arial" w:cs="Arial"/>
          <w:color w:val="000000"/>
          <w:bdr w:val="none" w:sz="0" w:space="0" w:color="auto" w:frame="1"/>
        </w:rPr>
        <w:t>can adapt and succeed, for example by developing self-discipline, digital skills, and</w:t>
      </w:r>
      <w:r>
        <w:rPr>
          <w:rFonts w:ascii="Arial" w:hAnsi="Arial" w:cs="Arial"/>
          <w:color w:val="242424"/>
        </w:rPr>
        <w:t xml:space="preserve"> </w:t>
      </w:r>
      <w:r w:rsidRPr="00842221">
        <w:rPr>
          <w:rFonts w:ascii="Arial" w:hAnsi="Arial" w:cs="Arial"/>
          <w:color w:val="000000"/>
          <w:bdr w:val="none" w:sz="0" w:space="0" w:color="auto" w:frame="1"/>
        </w:rPr>
        <w:t>seeking support when needed. Finally, I will finish with a conclusion that sums up the</w:t>
      </w:r>
      <w:r>
        <w:rPr>
          <w:rFonts w:ascii="Arial" w:hAnsi="Arial" w:cs="Arial"/>
          <w:color w:val="242424"/>
        </w:rPr>
        <w:t xml:space="preserve"> </w:t>
      </w:r>
      <w:r w:rsidRPr="00842221">
        <w:rPr>
          <w:rFonts w:ascii="Arial" w:hAnsi="Arial" w:cs="Arial"/>
          <w:color w:val="000000"/>
          <w:bdr w:val="none" w:sz="0" w:space="0" w:color="auto" w:frame="1"/>
        </w:rPr>
        <w:t>main points and reflects on how both challenges and opportunities affect students’</w:t>
      </w:r>
      <w:r>
        <w:rPr>
          <w:rFonts w:ascii="Arial" w:hAnsi="Arial" w:cs="Arial"/>
          <w:color w:val="242424"/>
        </w:rPr>
        <w:t xml:space="preserve"> </w:t>
      </w:r>
      <w:r w:rsidRPr="00842221">
        <w:rPr>
          <w:rFonts w:ascii="Arial" w:hAnsi="Arial" w:cs="Arial"/>
          <w:color w:val="000000"/>
          <w:bdr w:val="none" w:sz="0" w:space="0" w:color="auto" w:frame="1"/>
        </w:rPr>
        <w:t>success in the digital era.</w:t>
      </w:r>
    </w:p>
    <w:p w:rsidR="00842221" w:rsidRDefault="00842221" w:rsidP="0084222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bdr w:val="none" w:sz="0" w:space="0" w:color="auto" w:frame="1"/>
        </w:rPr>
      </w:pPr>
    </w:p>
    <w:p w:rsidR="00842221" w:rsidRPr="00352145" w:rsidRDefault="00842221" w:rsidP="0084222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42424"/>
          <w:u w:val="single"/>
        </w:rPr>
      </w:pPr>
      <w:r w:rsidRPr="00352145">
        <w:rPr>
          <w:rFonts w:ascii="Arial" w:hAnsi="Arial" w:cs="Arial"/>
          <w:color w:val="000000"/>
          <w:u w:val="single"/>
          <w:bdr w:val="none" w:sz="0" w:space="0" w:color="auto" w:frame="1"/>
        </w:rPr>
        <w:t>Component 2: Answering the Question</w:t>
      </w:r>
    </w:p>
    <w:p w:rsidR="00842221" w:rsidRPr="00842221" w:rsidRDefault="00842221" w:rsidP="0084222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42424"/>
        </w:rPr>
      </w:pPr>
      <w:r w:rsidRPr="00842221">
        <w:rPr>
          <w:rFonts w:ascii="Arial" w:hAnsi="Arial" w:cs="Arial"/>
          <w:color w:val="000000"/>
          <w:bdr w:val="none" w:sz="0" w:space="0" w:color="auto" w:frame="1"/>
        </w:rPr>
        <w:t>The digital era has changed the way students learn, offering both new opportunities and</w:t>
      </w:r>
      <w:r>
        <w:rPr>
          <w:rFonts w:ascii="Arial" w:hAnsi="Arial" w:cs="Arial"/>
          <w:color w:val="242424"/>
        </w:rPr>
        <w:t xml:space="preserve"> </w:t>
      </w:r>
      <w:r w:rsidRPr="00842221">
        <w:rPr>
          <w:rFonts w:ascii="Arial" w:hAnsi="Arial" w:cs="Arial"/>
          <w:color w:val="000000"/>
          <w:bdr w:val="none" w:sz="0" w:space="0" w:color="auto" w:frame="1"/>
        </w:rPr>
        <w:t>unique challenges. Technology, like online learning platforms and AI allow students to</w:t>
      </w:r>
      <w:r>
        <w:rPr>
          <w:rFonts w:ascii="Arial" w:hAnsi="Arial" w:cs="Arial"/>
          <w:color w:val="242424"/>
        </w:rPr>
        <w:t xml:space="preserve"> </w:t>
      </w:r>
      <w:r w:rsidRPr="00842221">
        <w:rPr>
          <w:rFonts w:ascii="Arial" w:hAnsi="Arial" w:cs="Arial"/>
          <w:color w:val="000000"/>
          <w:bdr w:val="none" w:sz="0" w:space="0" w:color="auto" w:frame="1"/>
        </w:rPr>
        <w:t>access information more easily than ever before and to learn at their own pace. At the</w:t>
      </w:r>
      <w:r>
        <w:rPr>
          <w:rFonts w:ascii="Arial" w:hAnsi="Arial" w:cs="Arial"/>
          <w:color w:val="242424"/>
        </w:rPr>
        <w:t xml:space="preserve"> </w:t>
      </w:r>
      <w:r w:rsidRPr="00842221">
        <w:rPr>
          <w:rFonts w:ascii="Arial" w:hAnsi="Arial" w:cs="Arial"/>
          <w:color w:val="000000"/>
          <w:bdr w:val="none" w:sz="0" w:space="0" w:color="auto" w:frame="1"/>
        </w:rPr>
        <w:t>same time, it brings difficulties, such as staying motivated, managing distractions, and</w:t>
      </w:r>
      <w:r>
        <w:rPr>
          <w:rFonts w:ascii="Arial" w:hAnsi="Arial" w:cs="Arial"/>
          <w:color w:val="242424"/>
        </w:rPr>
        <w:t xml:space="preserve"> </w:t>
      </w:r>
      <w:r w:rsidRPr="00842221">
        <w:rPr>
          <w:rFonts w:ascii="Arial" w:hAnsi="Arial" w:cs="Arial"/>
          <w:color w:val="000000"/>
          <w:bdr w:val="none" w:sz="0" w:space="0" w:color="auto" w:frame="1"/>
        </w:rPr>
        <w:t>ensuring all students have equal access to digital tools. Understanding both the</w:t>
      </w:r>
      <w:r>
        <w:rPr>
          <w:rFonts w:ascii="Arial" w:hAnsi="Arial" w:cs="Arial"/>
          <w:color w:val="242424"/>
        </w:rPr>
        <w:t xml:space="preserve"> </w:t>
      </w:r>
      <w:r w:rsidRPr="00842221">
        <w:rPr>
          <w:rFonts w:ascii="Arial" w:hAnsi="Arial" w:cs="Arial"/>
          <w:color w:val="000000"/>
          <w:bdr w:val="none" w:sz="0" w:space="0" w:color="auto" w:frame="1"/>
        </w:rPr>
        <w:t>positives and negatives of learning in a digital environment is important for students</w:t>
      </w:r>
      <w:r>
        <w:rPr>
          <w:rFonts w:ascii="Arial" w:hAnsi="Arial" w:cs="Arial"/>
          <w:color w:val="000000"/>
          <w:bdr w:val="none" w:sz="0" w:space="0" w:color="auto" w:frame="1"/>
        </w:rPr>
        <w:t xml:space="preserve"> </w:t>
      </w:r>
      <w:r w:rsidRPr="00842221">
        <w:rPr>
          <w:rFonts w:ascii="Arial" w:hAnsi="Arial" w:cs="Arial"/>
          <w:color w:val="000000"/>
          <w:bdr w:val="none" w:sz="0" w:space="0" w:color="auto" w:frame="1"/>
        </w:rPr>
        <w:t>who want to succeed. In this discussion, I will explore the main challenges students</w:t>
      </w:r>
      <w:r>
        <w:rPr>
          <w:rFonts w:ascii="Arial" w:hAnsi="Arial" w:cs="Arial"/>
          <w:color w:val="242424"/>
        </w:rPr>
        <w:t xml:space="preserve"> </w:t>
      </w:r>
      <w:r w:rsidRPr="00842221">
        <w:rPr>
          <w:rFonts w:ascii="Arial" w:hAnsi="Arial" w:cs="Arial"/>
          <w:color w:val="000000"/>
          <w:bdr w:val="none" w:sz="0" w:space="0" w:color="auto" w:frame="1"/>
        </w:rPr>
        <w:t>face when using digital tools and the opportunities that these tools can provide and</w:t>
      </w:r>
      <w:r>
        <w:rPr>
          <w:rFonts w:ascii="Arial" w:hAnsi="Arial" w:cs="Arial"/>
          <w:color w:val="242424"/>
        </w:rPr>
        <w:t xml:space="preserve"> </w:t>
      </w:r>
      <w:r w:rsidRPr="00842221">
        <w:rPr>
          <w:rFonts w:ascii="Arial" w:hAnsi="Arial" w:cs="Arial"/>
          <w:color w:val="000000"/>
          <w:bdr w:val="none" w:sz="0" w:space="0" w:color="auto" w:frame="1"/>
        </w:rPr>
        <w:t>explain how students can adapt their skills and strategies to make the most of learnin</w:t>
      </w:r>
      <w:r>
        <w:rPr>
          <w:rFonts w:ascii="Arial" w:hAnsi="Arial" w:cs="Arial"/>
          <w:color w:val="000000"/>
          <w:bdr w:val="none" w:sz="0" w:space="0" w:color="auto" w:frame="1"/>
        </w:rPr>
        <w:t>g</w:t>
      </w:r>
      <w:r>
        <w:rPr>
          <w:rFonts w:ascii="Arial" w:hAnsi="Arial" w:cs="Arial"/>
          <w:color w:val="242424"/>
        </w:rPr>
        <w:t xml:space="preserve"> </w:t>
      </w:r>
      <w:r w:rsidRPr="00842221">
        <w:rPr>
          <w:rFonts w:ascii="Arial" w:hAnsi="Arial" w:cs="Arial"/>
          <w:color w:val="000000"/>
          <w:bdr w:val="none" w:sz="0" w:space="0" w:color="auto" w:frame="1"/>
        </w:rPr>
        <w:t>in the digital era. This will show how students can overcome obstacles while taking</w:t>
      </w:r>
      <w:r>
        <w:rPr>
          <w:rFonts w:ascii="Arial" w:hAnsi="Arial" w:cs="Arial"/>
          <w:color w:val="242424"/>
        </w:rPr>
        <w:t xml:space="preserve"> </w:t>
      </w:r>
      <w:r w:rsidRPr="00842221">
        <w:rPr>
          <w:rFonts w:ascii="Arial" w:hAnsi="Arial" w:cs="Arial"/>
          <w:color w:val="000000"/>
          <w:bdr w:val="none" w:sz="0" w:space="0" w:color="auto" w:frame="1"/>
        </w:rPr>
        <w:t>advantage of the benefits that technology offers.</w:t>
      </w:r>
    </w:p>
    <w:p w:rsidR="00842221" w:rsidRPr="00842221" w:rsidRDefault="00842221" w:rsidP="0084222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42424"/>
        </w:rPr>
      </w:pPr>
      <w:r w:rsidRPr="00842221">
        <w:rPr>
          <w:rFonts w:ascii="Arial" w:hAnsi="Arial" w:cs="Arial"/>
          <w:color w:val="000000"/>
          <w:bdr w:val="none" w:sz="0" w:space="0" w:color="auto" w:frame="1"/>
        </w:rPr>
        <w:t xml:space="preserve">One of the main </w:t>
      </w:r>
      <w:r w:rsidRPr="00842221">
        <w:rPr>
          <w:rFonts w:ascii="Arial" w:hAnsi="Arial" w:cs="Arial"/>
          <w:color w:val="000000"/>
          <w:bdr w:val="none" w:sz="0" w:space="0" w:color="auto" w:frame="1"/>
        </w:rPr>
        <w:t>challenge’s</w:t>
      </w:r>
      <w:r w:rsidRPr="00842221">
        <w:rPr>
          <w:rFonts w:ascii="Arial" w:hAnsi="Arial" w:cs="Arial"/>
          <w:color w:val="000000"/>
          <w:bdr w:val="none" w:sz="0" w:space="0" w:color="auto" w:frame="1"/>
        </w:rPr>
        <w:t xml:space="preserve"> students face in the digital era is low motivation when</w:t>
      </w:r>
    </w:p>
    <w:p w:rsidR="00842221" w:rsidRPr="00842221" w:rsidRDefault="00842221" w:rsidP="0084222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42424"/>
        </w:rPr>
      </w:pPr>
      <w:r w:rsidRPr="00842221">
        <w:rPr>
          <w:rFonts w:ascii="Arial" w:hAnsi="Arial" w:cs="Arial"/>
          <w:color w:val="000000"/>
          <w:bdr w:val="none" w:sz="0" w:space="0" w:color="auto" w:frame="1"/>
        </w:rPr>
        <w:t>learning online. Jacob explains that “when students work online without teacher</w:t>
      </w:r>
    </w:p>
    <w:p w:rsidR="00842221" w:rsidRPr="00842221" w:rsidRDefault="00842221" w:rsidP="0084222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42424"/>
        </w:rPr>
      </w:pPr>
      <w:r w:rsidRPr="00842221">
        <w:rPr>
          <w:rFonts w:ascii="Arial" w:hAnsi="Arial" w:cs="Arial"/>
          <w:color w:val="000000"/>
          <w:bdr w:val="none" w:sz="0" w:space="0" w:color="auto" w:frame="1"/>
        </w:rPr>
        <w:t xml:space="preserve">supervision, many </w:t>
      </w:r>
      <w:r w:rsidRPr="00842221">
        <w:rPr>
          <w:rFonts w:ascii="Arial" w:hAnsi="Arial" w:cs="Arial"/>
          <w:color w:val="000000"/>
          <w:bdr w:val="none" w:sz="0" w:space="0" w:color="auto" w:frame="1"/>
        </w:rPr>
        <w:t>struggles</w:t>
      </w:r>
      <w:r w:rsidRPr="00842221">
        <w:rPr>
          <w:rFonts w:ascii="Arial" w:hAnsi="Arial" w:cs="Arial"/>
          <w:color w:val="000000"/>
          <w:bdr w:val="none" w:sz="0" w:space="0" w:color="auto" w:frame="1"/>
        </w:rPr>
        <w:t xml:space="preserve"> to stay focused, complete tasks, or engage deeply.” Digital</w:t>
      </w:r>
      <w:r>
        <w:rPr>
          <w:rFonts w:ascii="Arial" w:hAnsi="Arial" w:cs="Arial"/>
          <w:color w:val="242424"/>
        </w:rPr>
        <w:t xml:space="preserve"> </w:t>
      </w:r>
      <w:r w:rsidRPr="00842221">
        <w:rPr>
          <w:rFonts w:ascii="Arial" w:hAnsi="Arial" w:cs="Arial"/>
          <w:color w:val="000000"/>
          <w:bdr w:val="none" w:sz="0" w:space="0" w:color="auto" w:frame="1"/>
        </w:rPr>
        <w:t>tools make it easy for students to become distracted or disengaged, especially if the</w:t>
      </w:r>
      <w:r>
        <w:rPr>
          <w:rFonts w:ascii="Arial" w:hAnsi="Arial" w:cs="Arial"/>
          <w:color w:val="242424"/>
        </w:rPr>
        <w:t xml:space="preserve"> </w:t>
      </w:r>
      <w:r w:rsidRPr="00842221">
        <w:rPr>
          <w:rFonts w:ascii="Arial" w:hAnsi="Arial" w:cs="Arial"/>
          <w:color w:val="000000"/>
          <w:bdr w:val="none" w:sz="0" w:space="0" w:color="auto" w:frame="1"/>
        </w:rPr>
        <w:t>content is not interactive. This challenge is significant for students who already face</w:t>
      </w:r>
      <w:r>
        <w:rPr>
          <w:rFonts w:ascii="Arial" w:hAnsi="Arial" w:cs="Arial"/>
          <w:color w:val="242424"/>
        </w:rPr>
        <w:t xml:space="preserve"> </w:t>
      </w:r>
      <w:r w:rsidRPr="00842221">
        <w:rPr>
          <w:rFonts w:ascii="Arial" w:hAnsi="Arial" w:cs="Arial"/>
          <w:color w:val="000000"/>
          <w:bdr w:val="none" w:sz="0" w:space="0" w:color="auto" w:frame="1"/>
        </w:rPr>
        <w:t>learning difficulties or come from disadvantaged backgrounds, as they may lack the</w:t>
      </w:r>
      <w:r>
        <w:rPr>
          <w:rFonts w:ascii="Arial" w:hAnsi="Arial" w:cs="Arial"/>
          <w:color w:val="242424"/>
        </w:rPr>
        <w:t xml:space="preserve"> </w:t>
      </w:r>
      <w:r w:rsidRPr="00842221">
        <w:rPr>
          <w:rFonts w:ascii="Arial" w:hAnsi="Arial" w:cs="Arial"/>
          <w:color w:val="000000"/>
          <w:bdr w:val="none" w:sz="0" w:space="0" w:color="auto" w:frame="1"/>
        </w:rPr>
        <w:t>self-discipline or support needed to stay on track. In addition, digital learning can</w:t>
      </w:r>
    </w:p>
    <w:p w:rsidR="00842221" w:rsidRPr="00842221" w:rsidRDefault="00842221" w:rsidP="0084222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42424"/>
        </w:rPr>
      </w:pPr>
      <w:r w:rsidRPr="00842221">
        <w:rPr>
          <w:rFonts w:ascii="Arial" w:hAnsi="Arial" w:cs="Arial"/>
          <w:color w:val="000000"/>
          <w:bdr w:val="none" w:sz="0" w:space="0" w:color="auto" w:frame="1"/>
        </w:rPr>
        <w:t>sometimes reduce the social aspects of education, such as peer interaction, which is</w:t>
      </w:r>
    </w:p>
    <w:p w:rsidR="00842221" w:rsidRPr="00842221" w:rsidRDefault="00842221" w:rsidP="0084222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42424"/>
        </w:rPr>
      </w:pPr>
      <w:r w:rsidRPr="00842221">
        <w:rPr>
          <w:rFonts w:ascii="Arial" w:hAnsi="Arial" w:cs="Arial"/>
          <w:color w:val="000000"/>
          <w:bdr w:val="none" w:sz="0" w:space="0" w:color="auto" w:frame="1"/>
        </w:rPr>
        <w:t>important for developing critical thinking and communication skills. Jacob emphasises</w:t>
      </w:r>
    </w:p>
    <w:p w:rsidR="00842221" w:rsidRPr="00842221" w:rsidRDefault="00842221" w:rsidP="0084222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42424"/>
        </w:rPr>
      </w:pPr>
      <w:r w:rsidRPr="00842221">
        <w:rPr>
          <w:rFonts w:ascii="Arial" w:hAnsi="Arial" w:cs="Arial"/>
          <w:color w:val="000000"/>
          <w:bdr w:val="none" w:sz="0" w:space="0" w:color="auto" w:frame="1"/>
        </w:rPr>
        <w:t>that technology alone is not enough to ensure success; students need structured</w:t>
      </w:r>
    </w:p>
    <w:p w:rsidR="00842221" w:rsidRPr="00842221" w:rsidRDefault="00842221" w:rsidP="0084222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42424"/>
        </w:rPr>
      </w:pPr>
      <w:r w:rsidRPr="00842221">
        <w:rPr>
          <w:rFonts w:ascii="Arial" w:hAnsi="Arial" w:cs="Arial"/>
          <w:color w:val="000000"/>
          <w:bdr w:val="none" w:sz="0" w:space="0" w:color="auto" w:frame="1"/>
        </w:rPr>
        <w:t>support, effective guidance, and well-designed digital lessons to stay engaged. Recognising and addressing these challenges is crucial because, without motivation</w:t>
      </w:r>
    </w:p>
    <w:p w:rsidR="00842221" w:rsidRPr="00842221" w:rsidRDefault="00842221" w:rsidP="0084222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42424"/>
        </w:rPr>
      </w:pPr>
      <w:r w:rsidRPr="00842221">
        <w:rPr>
          <w:rFonts w:ascii="Arial" w:hAnsi="Arial" w:cs="Arial"/>
          <w:color w:val="000000"/>
          <w:bdr w:val="none" w:sz="0" w:space="0" w:color="auto" w:frame="1"/>
        </w:rPr>
        <w:t>and support, students may struggle to benefit fully from the opportunities that digital</w:t>
      </w:r>
    </w:p>
    <w:p w:rsidR="00842221" w:rsidRPr="00842221" w:rsidRDefault="00842221" w:rsidP="0084222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42424"/>
        </w:rPr>
      </w:pPr>
      <w:r w:rsidRPr="00842221">
        <w:rPr>
          <w:rFonts w:ascii="Arial" w:hAnsi="Arial" w:cs="Arial"/>
          <w:color w:val="000000"/>
          <w:bdr w:val="none" w:sz="0" w:space="0" w:color="auto" w:frame="1"/>
        </w:rPr>
        <w:t>learning offers.</w:t>
      </w:r>
    </w:p>
    <w:p w:rsidR="00842221" w:rsidRPr="00842221" w:rsidRDefault="00842221" w:rsidP="0084222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42424"/>
        </w:rPr>
      </w:pPr>
      <w:r w:rsidRPr="00842221">
        <w:rPr>
          <w:rFonts w:ascii="Arial" w:hAnsi="Arial" w:cs="Arial"/>
          <w:color w:val="000000"/>
          <w:bdr w:val="none" w:sz="0" w:space="0" w:color="auto" w:frame="1"/>
        </w:rPr>
        <w:t>One key opportunity for students in the digital era is the ability to access high-quality</w:t>
      </w:r>
    </w:p>
    <w:p w:rsidR="00842221" w:rsidRPr="00842221" w:rsidRDefault="00842221" w:rsidP="0084222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42424"/>
        </w:rPr>
      </w:pPr>
      <w:r w:rsidRPr="00842221">
        <w:rPr>
          <w:rFonts w:ascii="Arial" w:hAnsi="Arial" w:cs="Arial"/>
          <w:color w:val="000000"/>
          <w:bdr w:val="none" w:sz="0" w:space="0" w:color="auto" w:frame="1"/>
        </w:rPr>
        <w:t>learning resources that were previously unavailable to them</w:t>
      </w:r>
      <w:r w:rsidR="0097067F">
        <w:rPr>
          <w:rFonts w:ascii="Arial" w:hAnsi="Arial" w:cs="Arial"/>
          <w:color w:val="000000"/>
          <w:bdr w:val="none" w:sz="0" w:space="0" w:color="auto" w:frame="1"/>
        </w:rPr>
        <w:t xml:space="preserve"> (distance learning institute, 2025)</w:t>
      </w:r>
      <w:r w:rsidRPr="00842221">
        <w:rPr>
          <w:rFonts w:ascii="Arial" w:hAnsi="Arial" w:cs="Arial"/>
          <w:color w:val="000000"/>
          <w:bdr w:val="none" w:sz="0" w:space="0" w:color="auto" w:frame="1"/>
        </w:rPr>
        <w:t>. Jacob notes that digital</w:t>
      </w:r>
      <w:r w:rsidR="0097067F">
        <w:rPr>
          <w:rFonts w:ascii="Arial" w:hAnsi="Arial" w:cs="Arial"/>
          <w:color w:val="242424"/>
        </w:rPr>
        <w:t xml:space="preserve"> </w:t>
      </w:r>
      <w:r w:rsidRPr="00842221">
        <w:rPr>
          <w:rFonts w:ascii="Arial" w:hAnsi="Arial" w:cs="Arial"/>
          <w:color w:val="000000"/>
          <w:bdr w:val="none" w:sz="0" w:space="0" w:color="auto" w:frame="1"/>
        </w:rPr>
        <w:t>technologies “have no preferences for the schools in which they work,” meaning that</w:t>
      </w:r>
      <w:r w:rsidR="0097067F">
        <w:rPr>
          <w:rFonts w:ascii="Arial" w:hAnsi="Arial" w:cs="Arial"/>
          <w:color w:val="242424"/>
        </w:rPr>
        <w:t xml:space="preserve"> </w:t>
      </w:r>
      <w:r w:rsidRPr="00842221">
        <w:rPr>
          <w:rFonts w:ascii="Arial" w:hAnsi="Arial" w:cs="Arial"/>
          <w:color w:val="000000"/>
          <w:bdr w:val="none" w:sz="0" w:space="0" w:color="auto" w:frame="1"/>
        </w:rPr>
        <w:t>once schools have internet access, online lessons, videos, and tutoring programs can</w:t>
      </w:r>
      <w:r w:rsidR="0097067F">
        <w:rPr>
          <w:rFonts w:ascii="Arial" w:hAnsi="Arial" w:cs="Arial"/>
          <w:color w:val="242424"/>
        </w:rPr>
        <w:t xml:space="preserve"> </w:t>
      </w:r>
      <w:r w:rsidRPr="00842221">
        <w:rPr>
          <w:rFonts w:ascii="Arial" w:hAnsi="Arial" w:cs="Arial"/>
          <w:color w:val="000000"/>
          <w:bdr w:val="none" w:sz="0" w:space="0" w:color="auto" w:frame="1"/>
        </w:rPr>
        <w:t>be made available to all students equally. This can help reduce educational</w:t>
      </w:r>
      <w:r w:rsidR="0097067F">
        <w:rPr>
          <w:rFonts w:ascii="Arial" w:hAnsi="Arial" w:cs="Arial"/>
          <w:color w:val="242424"/>
        </w:rPr>
        <w:t xml:space="preserve"> </w:t>
      </w:r>
      <w:r w:rsidRPr="00842221">
        <w:rPr>
          <w:rFonts w:ascii="Arial" w:hAnsi="Arial" w:cs="Arial"/>
          <w:color w:val="000000"/>
          <w:bdr w:val="none" w:sz="0" w:space="0" w:color="auto" w:frame="1"/>
        </w:rPr>
        <w:t>inequalities, allowing students from disadvantaged backgrounds or remote areas to</w:t>
      </w:r>
      <w:r w:rsidR="0097067F">
        <w:rPr>
          <w:rFonts w:ascii="Arial" w:hAnsi="Arial" w:cs="Arial"/>
          <w:color w:val="242424"/>
        </w:rPr>
        <w:t xml:space="preserve"> </w:t>
      </w:r>
      <w:r w:rsidRPr="00842221">
        <w:rPr>
          <w:rFonts w:ascii="Arial" w:hAnsi="Arial" w:cs="Arial"/>
          <w:color w:val="000000"/>
          <w:bdr w:val="none" w:sz="0" w:space="0" w:color="auto" w:frame="1"/>
        </w:rPr>
        <w:t>learn from the same materials as those in better-resourced schools. Digital tools also</w:t>
      </w:r>
      <w:r w:rsidR="0097067F">
        <w:rPr>
          <w:rFonts w:ascii="Arial" w:hAnsi="Arial" w:cs="Arial"/>
          <w:color w:val="242424"/>
        </w:rPr>
        <w:t xml:space="preserve"> </w:t>
      </w:r>
      <w:r w:rsidRPr="00842221">
        <w:rPr>
          <w:rFonts w:ascii="Arial" w:hAnsi="Arial" w:cs="Arial"/>
          <w:color w:val="000000"/>
          <w:bdr w:val="none" w:sz="0" w:space="0" w:color="auto" w:frame="1"/>
        </w:rPr>
        <w:t>offer the chance for personalised learning, enabling students to work at their own</w:t>
      </w:r>
      <w:r w:rsidR="008E7B63">
        <w:rPr>
          <w:rFonts w:ascii="Arial" w:hAnsi="Arial" w:cs="Arial"/>
          <w:color w:val="242424"/>
        </w:rPr>
        <w:t xml:space="preserve"> </w:t>
      </w:r>
      <w:r w:rsidRPr="00842221">
        <w:rPr>
          <w:rFonts w:ascii="Arial" w:hAnsi="Arial" w:cs="Arial"/>
          <w:color w:val="000000"/>
          <w:bdr w:val="none" w:sz="0" w:space="0" w:color="auto" w:frame="1"/>
        </w:rPr>
        <w:t>pace and focus on areas where they need improvement. Additionally, well-designed</w:t>
      </w:r>
      <w:r w:rsidR="008E7B63">
        <w:rPr>
          <w:rFonts w:ascii="Arial" w:hAnsi="Arial" w:cs="Arial"/>
          <w:color w:val="242424"/>
        </w:rPr>
        <w:t xml:space="preserve"> </w:t>
      </w:r>
      <w:r w:rsidRPr="00842221">
        <w:rPr>
          <w:rFonts w:ascii="Arial" w:hAnsi="Arial" w:cs="Arial"/>
          <w:color w:val="000000"/>
          <w:bdr w:val="none" w:sz="0" w:space="0" w:color="auto" w:frame="1"/>
        </w:rPr>
        <w:t>online programs can reach many students at once, allowing effective teaching methods</w:t>
      </w:r>
      <w:r w:rsidR="008E7B63">
        <w:rPr>
          <w:rFonts w:ascii="Arial" w:hAnsi="Arial" w:cs="Arial"/>
          <w:color w:val="242424"/>
        </w:rPr>
        <w:t xml:space="preserve"> </w:t>
      </w:r>
      <w:r w:rsidRPr="00842221">
        <w:rPr>
          <w:rFonts w:ascii="Arial" w:hAnsi="Arial" w:cs="Arial"/>
          <w:color w:val="000000"/>
          <w:bdr w:val="none" w:sz="0" w:space="0" w:color="auto" w:frame="1"/>
        </w:rPr>
        <w:t>to be scaled beyond a single classroom. By taking advantage of these opportunities,</w:t>
      </w:r>
      <w:r w:rsidR="008E7B63">
        <w:rPr>
          <w:rFonts w:ascii="Arial" w:hAnsi="Arial" w:cs="Arial"/>
          <w:color w:val="242424"/>
        </w:rPr>
        <w:t xml:space="preserve"> </w:t>
      </w:r>
      <w:r w:rsidRPr="00842221">
        <w:rPr>
          <w:rFonts w:ascii="Arial" w:hAnsi="Arial" w:cs="Arial"/>
          <w:color w:val="000000"/>
          <w:bdr w:val="none" w:sz="0" w:space="0" w:color="auto" w:frame="1"/>
        </w:rPr>
        <w:t>students can broaden their knowledge, improve skills, and make learning more flexible</w:t>
      </w:r>
      <w:r w:rsidR="008E7B63">
        <w:rPr>
          <w:rFonts w:ascii="Arial" w:hAnsi="Arial" w:cs="Arial"/>
          <w:color w:val="242424"/>
        </w:rPr>
        <w:t xml:space="preserve"> </w:t>
      </w:r>
      <w:r w:rsidRPr="00842221">
        <w:rPr>
          <w:rFonts w:ascii="Arial" w:hAnsi="Arial" w:cs="Arial"/>
          <w:color w:val="000000"/>
          <w:bdr w:val="none" w:sz="0" w:space="0" w:color="auto" w:frame="1"/>
        </w:rPr>
        <w:t>and tailored to their needs, helping them succeed in ways that traditional classroom</w:t>
      </w:r>
      <w:r w:rsidR="008E7B63">
        <w:rPr>
          <w:rFonts w:ascii="Arial" w:hAnsi="Arial" w:cs="Arial"/>
          <w:color w:val="242424"/>
        </w:rPr>
        <w:t xml:space="preserve"> </w:t>
      </w:r>
      <w:r w:rsidRPr="00842221">
        <w:rPr>
          <w:rFonts w:ascii="Arial" w:hAnsi="Arial" w:cs="Arial"/>
          <w:color w:val="000000"/>
          <w:bdr w:val="none" w:sz="0" w:space="0" w:color="auto" w:frame="1"/>
        </w:rPr>
        <w:t>environments may not always allow.</w:t>
      </w:r>
    </w:p>
    <w:p w:rsidR="00842221" w:rsidRPr="00842221" w:rsidRDefault="00842221" w:rsidP="0084222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42424"/>
        </w:rPr>
      </w:pPr>
      <w:r w:rsidRPr="00842221">
        <w:rPr>
          <w:rFonts w:ascii="Arial" w:hAnsi="Arial" w:cs="Arial"/>
          <w:color w:val="000000"/>
          <w:bdr w:val="none" w:sz="0" w:space="0" w:color="auto" w:frame="1"/>
        </w:rPr>
        <w:t>To succeed in the digital era, students need to adapt by developing strong self-</w:t>
      </w:r>
    </w:p>
    <w:p w:rsidR="00842221" w:rsidRPr="00842221" w:rsidRDefault="00842221" w:rsidP="0084222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42424"/>
        </w:rPr>
      </w:pPr>
      <w:r w:rsidRPr="00842221">
        <w:rPr>
          <w:rFonts w:ascii="Arial" w:hAnsi="Arial" w:cs="Arial"/>
          <w:color w:val="000000"/>
          <w:bdr w:val="none" w:sz="0" w:space="0" w:color="auto" w:frame="1"/>
        </w:rPr>
        <w:lastRenderedPageBreak/>
        <w:t>discipline and strategies for staying engaged. Jacob</w:t>
      </w:r>
      <w:r w:rsidR="008E7B63">
        <w:rPr>
          <w:rFonts w:ascii="Arial" w:hAnsi="Arial" w:cs="Arial"/>
          <w:color w:val="000000"/>
          <w:bdr w:val="none" w:sz="0" w:space="0" w:color="auto" w:frame="1"/>
        </w:rPr>
        <w:t>, (2016)</w:t>
      </w:r>
      <w:r w:rsidRPr="00842221">
        <w:rPr>
          <w:rFonts w:ascii="Arial" w:hAnsi="Arial" w:cs="Arial"/>
          <w:color w:val="000000"/>
          <w:bdr w:val="none" w:sz="0" w:space="0" w:color="auto" w:frame="1"/>
        </w:rPr>
        <w:t xml:space="preserve"> highlights that technology alone is</w:t>
      </w:r>
      <w:r>
        <w:rPr>
          <w:rFonts w:ascii="Arial" w:hAnsi="Arial" w:cs="Arial"/>
          <w:color w:val="242424"/>
        </w:rPr>
        <w:t xml:space="preserve"> </w:t>
      </w:r>
      <w:r w:rsidRPr="00842221">
        <w:rPr>
          <w:rFonts w:ascii="Arial" w:hAnsi="Arial" w:cs="Arial"/>
          <w:color w:val="000000"/>
          <w:bdr w:val="none" w:sz="0" w:space="0" w:color="auto" w:frame="1"/>
        </w:rPr>
        <w:t>not enough and that students need “structured support, effective guidance, and well-designed digital lessons” to benefit fully from online learning. This means that students</w:t>
      </w:r>
      <w:r w:rsidR="008E7B63">
        <w:rPr>
          <w:rFonts w:ascii="Arial" w:hAnsi="Arial" w:cs="Arial"/>
          <w:color w:val="242424"/>
        </w:rPr>
        <w:t xml:space="preserve"> </w:t>
      </w:r>
      <w:r w:rsidRPr="00842221">
        <w:rPr>
          <w:rFonts w:ascii="Arial" w:hAnsi="Arial" w:cs="Arial"/>
          <w:color w:val="000000"/>
          <w:bdr w:val="none" w:sz="0" w:space="0" w:color="auto" w:frame="1"/>
        </w:rPr>
        <w:t>should take responsibility for managing their own learning, such as setting goals,</w:t>
      </w:r>
      <w:r w:rsidR="008E7B63">
        <w:rPr>
          <w:rFonts w:ascii="Arial" w:hAnsi="Arial" w:cs="Arial"/>
          <w:color w:val="242424"/>
        </w:rPr>
        <w:t xml:space="preserve"> </w:t>
      </w:r>
      <w:r w:rsidRPr="00842221">
        <w:rPr>
          <w:rFonts w:ascii="Arial" w:hAnsi="Arial" w:cs="Arial"/>
          <w:color w:val="000000"/>
          <w:bdr w:val="none" w:sz="0" w:space="0" w:color="auto" w:frame="1"/>
        </w:rPr>
        <w:t>creating a schedule, and minimising distractions while using digital tools. They should</w:t>
      </w:r>
      <w:r w:rsidR="008E7B63">
        <w:rPr>
          <w:rFonts w:ascii="Arial" w:hAnsi="Arial" w:cs="Arial"/>
          <w:color w:val="242424"/>
        </w:rPr>
        <w:t xml:space="preserve"> </w:t>
      </w:r>
      <w:r w:rsidRPr="00842221">
        <w:rPr>
          <w:rFonts w:ascii="Arial" w:hAnsi="Arial" w:cs="Arial"/>
          <w:color w:val="000000"/>
          <w:bdr w:val="none" w:sz="0" w:space="0" w:color="auto" w:frame="1"/>
        </w:rPr>
        <w:t>also develop the skills to navigate online platforms effectively, including finding reliable</w:t>
      </w:r>
      <w:r w:rsidR="008E7B63">
        <w:rPr>
          <w:rFonts w:ascii="Arial" w:hAnsi="Arial" w:cs="Arial"/>
          <w:color w:val="242424"/>
        </w:rPr>
        <w:t xml:space="preserve"> </w:t>
      </w:r>
      <w:r w:rsidRPr="00842221">
        <w:rPr>
          <w:rFonts w:ascii="Arial" w:hAnsi="Arial" w:cs="Arial"/>
          <w:color w:val="000000"/>
          <w:bdr w:val="none" w:sz="0" w:space="0" w:color="auto" w:frame="1"/>
        </w:rPr>
        <w:t>information, using learning apps efficiently, and understanding how to interact in virtual</w:t>
      </w:r>
      <w:r w:rsidR="008E7B63">
        <w:rPr>
          <w:rFonts w:ascii="Arial" w:hAnsi="Arial" w:cs="Arial"/>
          <w:color w:val="242424"/>
        </w:rPr>
        <w:t xml:space="preserve"> </w:t>
      </w:r>
      <w:r w:rsidRPr="00842221">
        <w:rPr>
          <w:rFonts w:ascii="Arial" w:hAnsi="Arial" w:cs="Arial"/>
          <w:color w:val="000000"/>
          <w:bdr w:val="none" w:sz="0" w:space="0" w:color="auto" w:frame="1"/>
        </w:rPr>
        <w:t>classrooms. Seeking support from teachers, peers, or online communities can also</w:t>
      </w:r>
      <w:r w:rsidR="008E7B63">
        <w:rPr>
          <w:rFonts w:ascii="Arial" w:hAnsi="Arial" w:cs="Arial"/>
          <w:color w:val="242424"/>
        </w:rPr>
        <w:t xml:space="preserve"> </w:t>
      </w:r>
      <w:r w:rsidRPr="00842221">
        <w:rPr>
          <w:rFonts w:ascii="Arial" w:hAnsi="Arial" w:cs="Arial"/>
          <w:color w:val="000000"/>
          <w:bdr w:val="none" w:sz="0" w:space="0" w:color="auto" w:frame="1"/>
        </w:rPr>
        <w:t>help students stay motivated and overcome challenges. By combining personal</w:t>
      </w:r>
      <w:r w:rsidR="008E7B63">
        <w:rPr>
          <w:rFonts w:ascii="Arial" w:hAnsi="Arial" w:cs="Arial"/>
          <w:color w:val="242424"/>
        </w:rPr>
        <w:t xml:space="preserve"> </w:t>
      </w:r>
      <w:r w:rsidRPr="00842221">
        <w:rPr>
          <w:rFonts w:ascii="Arial" w:hAnsi="Arial" w:cs="Arial"/>
          <w:color w:val="000000"/>
          <w:bdr w:val="none" w:sz="0" w:space="0" w:color="auto" w:frame="1"/>
        </w:rPr>
        <w:t>organisation, digital skills, and external guidance, students can take full advantage of</w:t>
      </w:r>
      <w:r w:rsidR="008E7B63">
        <w:rPr>
          <w:rFonts w:ascii="Arial" w:hAnsi="Arial" w:cs="Arial"/>
          <w:color w:val="242424"/>
        </w:rPr>
        <w:t xml:space="preserve"> </w:t>
      </w:r>
      <w:r w:rsidRPr="00842221">
        <w:rPr>
          <w:rFonts w:ascii="Arial" w:hAnsi="Arial" w:cs="Arial"/>
          <w:color w:val="000000"/>
          <w:bdr w:val="none" w:sz="0" w:space="0" w:color="auto" w:frame="1"/>
        </w:rPr>
        <w:t>the opportunities provided by technology while managing its challenges. Adapting in</w:t>
      </w:r>
      <w:r w:rsidR="008E7B63">
        <w:rPr>
          <w:rFonts w:ascii="Arial" w:hAnsi="Arial" w:cs="Arial"/>
          <w:color w:val="242424"/>
        </w:rPr>
        <w:t xml:space="preserve"> </w:t>
      </w:r>
      <w:r w:rsidRPr="00842221">
        <w:rPr>
          <w:rFonts w:ascii="Arial" w:hAnsi="Arial" w:cs="Arial"/>
          <w:color w:val="000000"/>
          <w:bdr w:val="none" w:sz="0" w:space="0" w:color="auto" w:frame="1"/>
        </w:rPr>
        <w:t>this way allows them to succeed academically and prepare for the demands of</w:t>
      </w:r>
      <w:r w:rsidR="008E7B63">
        <w:rPr>
          <w:rFonts w:ascii="Arial" w:hAnsi="Arial" w:cs="Arial"/>
          <w:color w:val="242424"/>
        </w:rPr>
        <w:t xml:space="preserve"> </w:t>
      </w:r>
      <w:r w:rsidRPr="00842221">
        <w:rPr>
          <w:rFonts w:ascii="Arial" w:hAnsi="Arial" w:cs="Arial"/>
          <w:color w:val="000000"/>
          <w:bdr w:val="none" w:sz="0" w:space="0" w:color="auto" w:frame="1"/>
        </w:rPr>
        <w:t>learning.</w:t>
      </w:r>
    </w:p>
    <w:p w:rsidR="00842221" w:rsidRDefault="00842221" w:rsidP="0084222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bdr w:val="none" w:sz="0" w:space="0" w:color="auto" w:frame="1"/>
        </w:rPr>
      </w:pPr>
    </w:p>
    <w:p w:rsidR="00842221" w:rsidRPr="00842221" w:rsidRDefault="00842221" w:rsidP="0084222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42424"/>
        </w:rPr>
      </w:pPr>
      <w:r w:rsidRPr="00842221">
        <w:rPr>
          <w:rFonts w:ascii="Arial" w:hAnsi="Arial" w:cs="Arial"/>
          <w:color w:val="000000"/>
          <w:bdr w:val="none" w:sz="0" w:space="0" w:color="auto" w:frame="1"/>
        </w:rPr>
        <w:t>In conclusion, the digital era presents both significant challenges and valuable</w:t>
      </w:r>
    </w:p>
    <w:p w:rsidR="00842221" w:rsidRPr="00842221" w:rsidRDefault="00842221" w:rsidP="0084222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42424"/>
        </w:rPr>
      </w:pPr>
      <w:r w:rsidRPr="00842221">
        <w:rPr>
          <w:rFonts w:ascii="Arial" w:hAnsi="Arial" w:cs="Arial"/>
          <w:color w:val="000000"/>
          <w:bdr w:val="none" w:sz="0" w:space="0" w:color="auto" w:frame="1"/>
        </w:rPr>
        <w:t>opportunities for students. Challenges like low motivation and the need for self-</w:t>
      </w:r>
    </w:p>
    <w:p w:rsidR="00842221" w:rsidRPr="00842221" w:rsidRDefault="00842221" w:rsidP="0084222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42424"/>
        </w:rPr>
      </w:pPr>
      <w:r w:rsidRPr="00842221">
        <w:rPr>
          <w:rFonts w:ascii="Arial" w:hAnsi="Arial" w:cs="Arial"/>
          <w:color w:val="000000"/>
          <w:bdr w:val="none" w:sz="0" w:space="0" w:color="auto" w:frame="1"/>
        </w:rPr>
        <w:t>discipline can make it difficult for students to fully benefit from online learning. At the</w:t>
      </w:r>
    </w:p>
    <w:p w:rsidR="00842221" w:rsidRPr="00842221" w:rsidRDefault="00842221" w:rsidP="0084222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42424"/>
        </w:rPr>
      </w:pPr>
      <w:r w:rsidRPr="00842221">
        <w:rPr>
          <w:rFonts w:ascii="Arial" w:hAnsi="Arial" w:cs="Arial"/>
          <w:color w:val="000000"/>
          <w:bdr w:val="none" w:sz="0" w:space="0" w:color="auto" w:frame="1"/>
        </w:rPr>
        <w:t>same time, digital tools provide opportunities such as wider access to high-quality</w:t>
      </w:r>
    </w:p>
    <w:p w:rsidR="00842221" w:rsidRPr="00842221" w:rsidRDefault="00842221" w:rsidP="0084222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42424"/>
        </w:rPr>
      </w:pPr>
      <w:r w:rsidRPr="00842221">
        <w:rPr>
          <w:rFonts w:ascii="Arial" w:hAnsi="Arial" w:cs="Arial"/>
          <w:color w:val="000000"/>
          <w:bdr w:val="none" w:sz="0" w:space="0" w:color="auto" w:frame="1"/>
        </w:rPr>
        <w:t>resources, personalised learning, and the ability to reach students across different</w:t>
      </w:r>
    </w:p>
    <w:p w:rsidR="00842221" w:rsidRPr="00842221" w:rsidRDefault="00842221" w:rsidP="0084222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42424"/>
        </w:rPr>
      </w:pPr>
      <w:r w:rsidRPr="00842221">
        <w:rPr>
          <w:rFonts w:ascii="Arial" w:hAnsi="Arial" w:cs="Arial"/>
          <w:color w:val="000000"/>
          <w:bdr w:val="none" w:sz="0" w:space="0" w:color="auto" w:frame="1"/>
        </w:rPr>
        <w:t>schools and communities. As Jacob</w:t>
      </w:r>
      <w:r w:rsidR="0097067F">
        <w:rPr>
          <w:rFonts w:ascii="Arial" w:hAnsi="Arial" w:cs="Arial"/>
          <w:color w:val="000000"/>
          <w:bdr w:val="none" w:sz="0" w:space="0" w:color="auto" w:frame="1"/>
        </w:rPr>
        <w:t>, (2016)</w:t>
      </w:r>
      <w:r w:rsidRPr="00842221">
        <w:rPr>
          <w:rFonts w:ascii="Arial" w:hAnsi="Arial" w:cs="Arial"/>
          <w:color w:val="000000"/>
          <w:bdr w:val="none" w:sz="0" w:space="0" w:color="auto" w:frame="1"/>
        </w:rPr>
        <w:t xml:space="preserve"> emphasises, technology alone is not enough</w:t>
      </w:r>
      <w:r w:rsidR="0097067F">
        <w:rPr>
          <w:rFonts w:ascii="Arial" w:hAnsi="Arial" w:cs="Arial"/>
          <w:color w:val="000000"/>
          <w:bdr w:val="none" w:sz="0" w:space="0" w:color="auto" w:frame="1"/>
        </w:rPr>
        <w:t xml:space="preserve">, </w:t>
      </w:r>
      <w:r w:rsidRPr="00842221">
        <w:rPr>
          <w:rFonts w:ascii="Arial" w:hAnsi="Arial" w:cs="Arial"/>
          <w:color w:val="000000"/>
          <w:bdr w:val="none" w:sz="0" w:space="0" w:color="auto" w:frame="1"/>
        </w:rPr>
        <w:t>students need structured support, guidance, and effective strategies to succeed. By</w:t>
      </w:r>
      <w:r w:rsidR="0097067F">
        <w:rPr>
          <w:rFonts w:ascii="Arial" w:hAnsi="Arial" w:cs="Arial"/>
          <w:color w:val="242424"/>
        </w:rPr>
        <w:t xml:space="preserve"> </w:t>
      </w:r>
      <w:r w:rsidRPr="00842221">
        <w:rPr>
          <w:rFonts w:ascii="Arial" w:hAnsi="Arial" w:cs="Arial"/>
          <w:color w:val="000000"/>
          <w:bdr w:val="none" w:sz="0" w:space="0" w:color="auto" w:frame="1"/>
        </w:rPr>
        <w:t>developing self-organisation and seeking help when needed, students can overcome the obstacles of the digital environment and make the most of its benefits.</w:t>
      </w:r>
      <w:r w:rsidR="0097067F">
        <w:rPr>
          <w:rFonts w:ascii="Arial" w:hAnsi="Arial" w:cs="Arial"/>
          <w:color w:val="242424"/>
        </w:rPr>
        <w:t xml:space="preserve"> </w:t>
      </w:r>
      <w:r w:rsidRPr="00842221">
        <w:rPr>
          <w:rFonts w:ascii="Arial" w:hAnsi="Arial" w:cs="Arial"/>
          <w:color w:val="000000"/>
          <w:bdr w:val="none" w:sz="0" w:space="0" w:color="auto" w:frame="1"/>
        </w:rPr>
        <w:t>Understanding both the challenges and opportunities allows students to adapt,</w:t>
      </w:r>
      <w:r w:rsidR="0097067F">
        <w:rPr>
          <w:rFonts w:ascii="Arial" w:hAnsi="Arial" w:cs="Arial"/>
          <w:color w:val="242424"/>
        </w:rPr>
        <w:t xml:space="preserve"> </w:t>
      </w:r>
      <w:r w:rsidRPr="00842221">
        <w:rPr>
          <w:rFonts w:ascii="Arial" w:hAnsi="Arial" w:cs="Arial"/>
          <w:color w:val="000000"/>
          <w:bdr w:val="none" w:sz="0" w:space="0" w:color="auto" w:frame="1"/>
        </w:rPr>
        <w:t>engage, and achieve success in an education system that is increasingly shaped by</w:t>
      </w:r>
      <w:r w:rsidR="0097067F">
        <w:rPr>
          <w:rFonts w:ascii="Arial" w:hAnsi="Arial" w:cs="Arial"/>
          <w:color w:val="242424"/>
        </w:rPr>
        <w:t xml:space="preserve"> </w:t>
      </w:r>
      <w:r w:rsidRPr="00842221">
        <w:rPr>
          <w:rFonts w:ascii="Arial" w:hAnsi="Arial" w:cs="Arial"/>
          <w:color w:val="000000"/>
          <w:bdr w:val="none" w:sz="0" w:space="0" w:color="auto" w:frame="1"/>
        </w:rPr>
        <w:t>technology.</w:t>
      </w:r>
    </w:p>
    <w:p w:rsidR="00842221" w:rsidRDefault="00842221" w:rsidP="0084222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bdr w:val="none" w:sz="0" w:space="0" w:color="auto" w:frame="1"/>
        </w:rPr>
      </w:pPr>
    </w:p>
    <w:p w:rsidR="00842221" w:rsidRDefault="00842221" w:rsidP="0084222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bdr w:val="none" w:sz="0" w:space="0" w:color="auto" w:frame="1"/>
        </w:rPr>
      </w:pPr>
    </w:p>
    <w:p w:rsidR="00842221" w:rsidRDefault="00842221" w:rsidP="0084222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bdr w:val="none" w:sz="0" w:space="0" w:color="auto" w:frame="1"/>
        </w:rPr>
      </w:pPr>
    </w:p>
    <w:p w:rsidR="00842221" w:rsidRPr="00842221" w:rsidRDefault="00842221" w:rsidP="0084222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42424"/>
        </w:rPr>
      </w:pPr>
      <w:r w:rsidRPr="00842221">
        <w:rPr>
          <w:rFonts w:ascii="Arial" w:hAnsi="Arial" w:cs="Arial"/>
          <w:color w:val="000000"/>
          <w:bdr w:val="none" w:sz="0" w:space="0" w:color="auto" w:frame="1"/>
        </w:rPr>
        <w:t>Reference:</w:t>
      </w:r>
    </w:p>
    <w:p w:rsidR="00842221" w:rsidRPr="00842221" w:rsidRDefault="00842221" w:rsidP="0084222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42424"/>
        </w:rPr>
      </w:pPr>
      <w:r w:rsidRPr="00842221">
        <w:rPr>
          <w:rFonts w:ascii="Arial" w:hAnsi="Arial" w:cs="Arial"/>
          <w:color w:val="467886"/>
          <w:bdr w:val="none" w:sz="0" w:space="0" w:color="auto" w:frame="1"/>
        </w:rPr>
        <w:t>learning/?utm_source=chatgpt.com</w:t>
      </w:r>
      <w:r w:rsidR="009F27B5">
        <w:rPr>
          <w:rFonts w:ascii="Arial" w:hAnsi="Arial" w:cs="Arial"/>
          <w:color w:val="467886"/>
          <w:bdr w:val="none" w:sz="0" w:space="0" w:color="auto" w:frame="1"/>
        </w:rPr>
        <w:t xml:space="preserve"> </w:t>
      </w:r>
      <w:r w:rsidRPr="00842221">
        <w:rPr>
          <w:rFonts w:ascii="Arial" w:hAnsi="Arial" w:cs="Arial"/>
          <w:color w:val="000000"/>
          <w:bdr w:val="none" w:sz="0" w:space="0" w:color="auto" w:frame="1"/>
        </w:rPr>
        <w:t>Jacob, B.A., 2016. The opportunities and challenges of digital learning. Brookings.</w:t>
      </w:r>
    </w:p>
    <w:p w:rsidR="00842221" w:rsidRDefault="00842221" w:rsidP="0084222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467886"/>
          <w:bdr w:val="none" w:sz="0" w:space="0" w:color="auto" w:frame="1"/>
        </w:rPr>
      </w:pPr>
      <w:hyperlink r:id="rId4" w:tgtFrame="_blank" w:tooltip="https://www.brookings.edu/articles/the-opportunities-and-challenges-of-di" w:history="1">
        <w:r w:rsidRPr="00842221">
          <w:rPr>
            <w:rStyle w:val="Hyperlink"/>
            <w:rFonts w:ascii="Arial" w:hAnsi="Arial" w:cs="Arial"/>
            <w:bdr w:val="none" w:sz="0" w:space="0" w:color="auto" w:frame="1"/>
          </w:rPr>
          <w:t>https://www.brookings.edu/articles/the-opportunities-and-challenges-of-di</w:t>
        </w:r>
      </w:hyperlink>
    </w:p>
    <w:p w:rsidR="00352145" w:rsidRDefault="00352145" w:rsidP="00352145">
      <w:pPr>
        <w:pStyle w:val="NormalWeb"/>
        <w:shd w:val="clear" w:color="auto" w:fill="FFFFFF"/>
        <w:spacing w:after="0"/>
        <w:jc w:val="both"/>
        <w:rPr>
          <w:rFonts w:ascii="Arial" w:hAnsi="Arial" w:cs="Arial"/>
          <w:color w:val="242424"/>
        </w:rPr>
      </w:pPr>
      <w:r w:rsidRPr="00352145">
        <w:rPr>
          <w:rFonts w:ascii="Arial" w:hAnsi="Arial" w:cs="Arial"/>
          <w:color w:val="242424"/>
        </w:rPr>
        <w:t>Bhatt</w:t>
      </w:r>
      <w:r>
        <w:rPr>
          <w:rFonts w:ascii="Arial" w:hAnsi="Arial" w:cs="Arial"/>
          <w:color w:val="242424"/>
        </w:rPr>
        <w:t>, D. (2024).</w:t>
      </w:r>
      <w:r w:rsidRPr="00352145">
        <w:t xml:space="preserve"> </w:t>
      </w:r>
      <w:r w:rsidRPr="00352145">
        <w:rPr>
          <w:rFonts w:ascii="Arial" w:hAnsi="Arial" w:cs="Arial"/>
          <w:color w:val="242424"/>
        </w:rPr>
        <w:t>Why We Can’t Focus Anymore: The Impact of Digital Overload</w:t>
      </w:r>
      <w:r>
        <w:rPr>
          <w:rFonts w:ascii="Arial" w:hAnsi="Arial" w:cs="Arial"/>
          <w:color w:val="242424"/>
        </w:rPr>
        <w:t xml:space="preserve">. </w:t>
      </w:r>
      <w:r w:rsidR="0097067F">
        <w:rPr>
          <w:rFonts w:ascii="Arial" w:hAnsi="Arial" w:cs="Arial"/>
          <w:color w:val="242424"/>
        </w:rPr>
        <w:t>Available</w:t>
      </w:r>
      <w:r>
        <w:rPr>
          <w:rFonts w:ascii="Arial" w:hAnsi="Arial" w:cs="Arial"/>
          <w:color w:val="242424"/>
        </w:rPr>
        <w:t xml:space="preserve"> online at:</w:t>
      </w:r>
      <w:r w:rsidRPr="00352145">
        <w:t xml:space="preserve"> </w:t>
      </w:r>
      <w:hyperlink r:id="rId5" w:history="1">
        <w:r w:rsidRPr="0008352B">
          <w:rPr>
            <w:rStyle w:val="Hyperlink"/>
            <w:rFonts w:ascii="Arial" w:hAnsi="Arial" w:cs="Arial"/>
          </w:rPr>
          <w:t>https://www.globalmanagementconsultancy.com/post/why-we-can-t-focus-anymore-the-impact-of-digital-overload</w:t>
        </w:r>
      </w:hyperlink>
      <w:r>
        <w:rPr>
          <w:rFonts w:ascii="Arial" w:hAnsi="Arial" w:cs="Arial"/>
          <w:color w:val="242424"/>
        </w:rPr>
        <w:t xml:space="preserve"> (Accessed 24th February 2026). </w:t>
      </w:r>
    </w:p>
    <w:p w:rsidR="00352145" w:rsidRDefault="0097067F" w:rsidP="00352145">
      <w:pPr>
        <w:pStyle w:val="NormalWeb"/>
        <w:shd w:val="clear" w:color="auto" w:fill="FFFFFF"/>
        <w:spacing w:after="0"/>
        <w:jc w:val="both"/>
        <w:rPr>
          <w:rFonts w:ascii="Arial" w:hAnsi="Arial" w:cs="Arial"/>
          <w:color w:val="242424"/>
        </w:rPr>
      </w:pPr>
      <w:r>
        <w:rPr>
          <w:rFonts w:ascii="Arial" w:hAnsi="Arial" w:cs="Arial"/>
          <w:color w:val="242424"/>
        </w:rPr>
        <w:t xml:space="preserve">Distance Learning Institute, (2025) </w:t>
      </w:r>
      <w:r w:rsidRPr="0097067F">
        <w:rPr>
          <w:rFonts w:ascii="Arial" w:hAnsi="Arial" w:cs="Arial"/>
          <w:color w:val="242424"/>
        </w:rPr>
        <w:t>Characteristics of Effective Learning Resources: A Guide for Educators</w:t>
      </w:r>
      <w:r>
        <w:rPr>
          <w:rFonts w:ascii="Arial" w:hAnsi="Arial" w:cs="Arial"/>
          <w:color w:val="242424"/>
        </w:rPr>
        <w:t>. Available online at:</w:t>
      </w:r>
      <w:r w:rsidRPr="0097067F">
        <w:t xml:space="preserve"> </w:t>
      </w:r>
      <w:hyperlink r:id="rId6" w:history="1">
        <w:r w:rsidRPr="0008352B">
          <w:rPr>
            <w:rStyle w:val="Hyperlink"/>
            <w:rFonts w:ascii="Arial" w:hAnsi="Arial" w:cs="Arial"/>
          </w:rPr>
          <w:t>https://distancelearning.institute/instructional-design/characteristics-effective-learning-resources-guide-educators/</w:t>
        </w:r>
      </w:hyperlink>
      <w:r>
        <w:rPr>
          <w:rFonts w:ascii="Arial" w:hAnsi="Arial" w:cs="Arial"/>
          <w:color w:val="242424"/>
        </w:rPr>
        <w:t xml:space="preserve"> (Accessed 24</w:t>
      </w:r>
      <w:r w:rsidRPr="0097067F">
        <w:rPr>
          <w:rFonts w:ascii="Arial" w:hAnsi="Arial" w:cs="Arial"/>
          <w:color w:val="242424"/>
          <w:vertAlign w:val="superscript"/>
        </w:rPr>
        <w:t>th</w:t>
      </w:r>
      <w:r>
        <w:rPr>
          <w:rFonts w:ascii="Arial" w:hAnsi="Arial" w:cs="Arial"/>
          <w:color w:val="242424"/>
        </w:rPr>
        <w:t xml:space="preserve"> February 2026).</w:t>
      </w:r>
    </w:p>
    <w:p w:rsidR="00352145" w:rsidRPr="00352145" w:rsidRDefault="00352145" w:rsidP="00352145">
      <w:pPr>
        <w:pStyle w:val="NormalWeb"/>
        <w:shd w:val="clear" w:color="auto" w:fill="FFFFFF"/>
        <w:spacing w:after="0"/>
        <w:jc w:val="both"/>
        <w:rPr>
          <w:rFonts w:ascii="Arial" w:hAnsi="Arial" w:cs="Arial"/>
          <w:color w:val="242424"/>
        </w:rPr>
      </w:pPr>
      <w:r>
        <w:rPr>
          <w:rFonts w:ascii="Arial" w:hAnsi="Arial" w:cs="Arial"/>
          <w:color w:val="242424"/>
        </w:rPr>
        <w:t xml:space="preserve"> </w:t>
      </w:r>
    </w:p>
    <w:p w:rsidR="00352145" w:rsidRPr="00842221" w:rsidRDefault="00352145" w:rsidP="00352145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42424"/>
        </w:rPr>
      </w:pPr>
    </w:p>
    <w:p w:rsidR="00842221" w:rsidRPr="00842221" w:rsidRDefault="00842221" w:rsidP="0084222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42424"/>
        </w:rPr>
      </w:pPr>
      <w:r w:rsidRPr="00842221">
        <w:rPr>
          <w:rFonts w:ascii="Arial" w:hAnsi="Arial" w:cs="Arial"/>
          <w:color w:val="000000"/>
          <w:bdr w:val="none" w:sz="0" w:space="0" w:color="auto" w:frame="1"/>
        </w:rPr>
        <w:t> </w:t>
      </w:r>
    </w:p>
    <w:p w:rsidR="002271E5" w:rsidRPr="00842221" w:rsidRDefault="008E7B63" w:rsidP="00842221">
      <w:pPr>
        <w:jc w:val="both"/>
        <w:rPr>
          <w:rFonts w:ascii="Arial" w:hAnsi="Arial" w:cs="Arial"/>
          <w:sz w:val="24"/>
          <w:szCs w:val="24"/>
        </w:rPr>
      </w:pPr>
    </w:p>
    <w:sectPr w:rsidR="002271E5" w:rsidRPr="008422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221"/>
    <w:rsid w:val="00352145"/>
    <w:rsid w:val="005F00E4"/>
    <w:rsid w:val="00842221"/>
    <w:rsid w:val="008E7B63"/>
    <w:rsid w:val="0097067F"/>
    <w:rsid w:val="009F27B5"/>
    <w:rsid w:val="00E81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4BFFC1"/>
  <w15:chartTrackingRefBased/>
  <w15:docId w15:val="{4458F4AB-C0CC-4B5A-AA37-A80174C82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422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842221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521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2599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istancelearning.institute/instructional-design/characteristics-effective-learning-resources-guide-educators/" TargetMode="External"/><Relationship Id="rId5" Type="http://schemas.openxmlformats.org/officeDocument/2006/relationships/hyperlink" Target="https://www.globalmanagementconsultancy.com/post/why-we-can-t-focus-anymore-the-impact-of-digital-overload" TargetMode="External"/><Relationship Id="rId4" Type="http://schemas.openxmlformats.org/officeDocument/2006/relationships/hyperlink" Target="https://www.brookings.edu/articles/the-opportunities-and-challenges-of-d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1512</Words>
  <Characters>8620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Ace (Clase Primary School)</dc:creator>
  <cp:keywords/>
  <dc:description/>
  <cp:lastModifiedBy>J Ace (Clase Primary School)</cp:lastModifiedBy>
  <cp:revision>1</cp:revision>
  <dcterms:created xsi:type="dcterms:W3CDTF">2026-02-27T22:01:00Z</dcterms:created>
  <dcterms:modified xsi:type="dcterms:W3CDTF">2026-02-27T22:46:00Z</dcterms:modified>
</cp:coreProperties>
</file>