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center"/>
        <w:rPr>
          <w:rFonts w:ascii="Calibri Light" w:hAnsi="Calibri Light" w:cs="Calibri Light" w:eastAsia="Calibri Light"/>
          <w:color w:val="auto"/>
          <w:spacing w:val="-10"/>
          <w:position w:val="0"/>
          <w:sz w:val="56"/>
          <w:shd w:fill="auto" w:val="clear"/>
        </w:rPr>
      </w:pPr>
      <w:r>
        <w:rPr>
          <w:rFonts w:ascii="Calibri Light" w:hAnsi="Calibri Light" w:cs="Calibri Light" w:eastAsia="Calibri Light"/>
          <w:color w:val="auto"/>
          <w:spacing w:val="-10"/>
          <w:position w:val="0"/>
          <w:sz w:val="56"/>
          <w:shd w:fill="auto" w:val="clear"/>
        </w:rPr>
        <w:t xml:space="preserve">What is the most effective way to motivate staff? </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160" w:line="240"/>
        <w:ind w:right="0" w:left="0" w:firstLine="0"/>
        <w:jc w:val="left"/>
        <w:rPr>
          <w:rFonts w:ascii="Calibri" w:hAnsi="Calibri" w:cs="Calibri" w:eastAsia="Calibri"/>
          <w:color w:val="5A5A5A"/>
          <w:spacing w:val="15"/>
          <w:position w:val="0"/>
          <w:sz w:val="22"/>
          <w:shd w:fill="auto" w:val="clear"/>
        </w:rPr>
      </w:pPr>
    </w:p>
    <w:p>
      <w:pPr>
        <w:spacing w:before="0" w:after="160" w:line="240"/>
        <w:ind w:right="0" w:left="0" w:firstLine="0"/>
        <w:jc w:val="left"/>
        <w:rPr>
          <w:rFonts w:ascii="Calibri" w:hAnsi="Calibri" w:cs="Calibri" w:eastAsia="Calibri"/>
          <w:color w:val="5A5A5A"/>
          <w:spacing w:val="15"/>
          <w:position w:val="0"/>
          <w:sz w:val="22"/>
          <w:shd w:fill="auto" w:val="clear"/>
        </w:rPr>
      </w:pPr>
      <w:r>
        <w:rPr>
          <w:rFonts w:ascii="Calibri" w:hAnsi="Calibri" w:cs="Calibri" w:eastAsia="Calibri"/>
          <w:color w:val="5A5A5A"/>
          <w:spacing w:val="15"/>
          <w:position w:val="0"/>
          <w:sz w:val="22"/>
          <w:shd w:fill="auto" w:val="clear"/>
        </w:rPr>
        <w:t xml:space="preserve">Student’s Name:Crista Flori Grigore</w:t>
      </w:r>
    </w:p>
    <w:p>
      <w:pPr>
        <w:spacing w:before="0" w:after="160" w:line="240"/>
        <w:ind w:right="0" w:left="0" w:firstLine="0"/>
        <w:jc w:val="left"/>
        <w:rPr>
          <w:rFonts w:ascii="Calibri" w:hAnsi="Calibri" w:cs="Calibri" w:eastAsia="Calibri"/>
          <w:color w:val="5A5A5A"/>
          <w:spacing w:val="15"/>
          <w:position w:val="0"/>
          <w:sz w:val="22"/>
          <w:shd w:fill="auto" w:val="clear"/>
        </w:rPr>
      </w:pPr>
      <w:r>
        <w:rPr>
          <w:rFonts w:ascii="Calibri" w:hAnsi="Calibri" w:cs="Calibri" w:eastAsia="Calibri"/>
          <w:color w:val="5A5A5A"/>
          <w:spacing w:val="15"/>
          <w:position w:val="0"/>
          <w:sz w:val="22"/>
          <w:shd w:fill="auto" w:val="clear"/>
        </w:rPr>
        <w:t xml:space="preserve">Student’s ID:2118246</w:t>
      </w:r>
    </w:p>
    <w:p>
      <w:pPr>
        <w:spacing w:before="0" w:after="160" w:line="240"/>
        <w:ind w:right="0" w:left="0" w:firstLine="0"/>
        <w:jc w:val="left"/>
        <w:rPr>
          <w:rFonts w:ascii="Calibri" w:hAnsi="Calibri" w:cs="Calibri" w:eastAsia="Calibri"/>
          <w:color w:val="5A5A5A"/>
          <w:spacing w:val="15"/>
          <w:position w:val="0"/>
          <w:sz w:val="22"/>
          <w:shd w:fill="auto" w:val="clear"/>
        </w:rPr>
      </w:pPr>
      <w:r>
        <w:rPr>
          <w:rFonts w:ascii="Calibri" w:hAnsi="Calibri" w:cs="Calibri" w:eastAsia="Calibri"/>
          <w:color w:val="5A5A5A"/>
          <w:spacing w:val="15"/>
          <w:position w:val="0"/>
          <w:sz w:val="22"/>
          <w:shd w:fill="auto" w:val="clear"/>
        </w:rPr>
        <w:t xml:space="preserve">Lecturer’s Name:Doreen </w:t>
      </w:r>
    </w:p>
    <w:p>
      <w:pPr>
        <w:spacing w:before="0" w:after="160" w:line="240"/>
        <w:ind w:right="0" w:left="0" w:firstLine="0"/>
        <w:jc w:val="left"/>
        <w:rPr>
          <w:rFonts w:ascii="Calibri" w:hAnsi="Calibri" w:cs="Calibri" w:eastAsia="Calibri"/>
          <w:color w:val="5A5A5A"/>
          <w:spacing w:val="15"/>
          <w:position w:val="0"/>
          <w:sz w:val="22"/>
          <w:shd w:fill="auto" w:val="clear"/>
        </w:rPr>
      </w:pPr>
      <w:r>
        <w:rPr>
          <w:rFonts w:ascii="Calibri" w:hAnsi="Calibri" w:cs="Calibri" w:eastAsia="Calibri"/>
          <w:color w:val="5A5A5A"/>
          <w:spacing w:val="15"/>
          <w:position w:val="0"/>
          <w:sz w:val="22"/>
          <w:shd w:fill="auto" w:val="clear"/>
        </w:rPr>
        <w:t xml:space="preserve">Module Code: BMSW4001</w:t>
      </w:r>
    </w:p>
    <w:p>
      <w:pPr>
        <w:spacing w:before="0" w:after="160" w:line="240"/>
        <w:ind w:right="0" w:left="0" w:firstLine="0"/>
        <w:jc w:val="left"/>
        <w:rPr>
          <w:rFonts w:ascii="Calibri" w:hAnsi="Calibri" w:cs="Calibri" w:eastAsia="Calibri"/>
          <w:color w:val="5A5A5A"/>
          <w:spacing w:val="15"/>
          <w:position w:val="0"/>
          <w:sz w:val="22"/>
          <w:shd w:fill="auto" w:val="clear"/>
        </w:rPr>
      </w:pPr>
      <w:r>
        <w:rPr>
          <w:rFonts w:ascii="Calibri" w:hAnsi="Calibri" w:cs="Calibri" w:eastAsia="Calibri"/>
          <w:color w:val="5A5A5A"/>
          <w:spacing w:val="15"/>
          <w:position w:val="0"/>
          <w:sz w:val="22"/>
          <w:shd w:fill="auto" w:val="clear"/>
        </w:rPr>
        <w:t xml:space="preserve">Number of Words: 1126</w:t>
      </w:r>
    </w:p>
    <w:p>
      <w:pPr>
        <w:spacing w:before="0" w:after="0" w:line="240"/>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Assignement tittle. Task 1 importance of Academic Skills to Higher Education students</w:t>
      </w: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Introduction</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motivation refers to the actions of a certain person such as manager, leader or even other teammate in order to direct orders stores the ghost of a company or a project. It most likely relates to satisfy the needs of the people that are willing to be motivated in order to gain confidence and desire to achieve their tasks. Inspiring people and employees within a company is an integrated part of the management process as it leads to obtain motivated employees which will do their best in order to accomplish the corporation goals. While employees are successfully motivated, they will most likely perform to their best capacity without having a burden of work or frustration. In shorter terms, if a company or a manager is not able to motivate the employees then the road to failure is  Guaranteed. (Indeed, 2021)</w:t>
      </w: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Involve staff</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Involving the staff within the process of implementing a project or solving different kind of situation in order to achieve the common goal it’s a very important motivational factor as people are most likely Motivated and more directed to work harder when they Feel as an integrated part part of The team but also, a valued member of the company. Actually, A modern work environment will also include the I mean involvement of the staff in the decisions that are taken in order to accomplish something because it boosts self motivation As it is given to them a sense of ownership so they are feeling that they’re opinion and decision can signify a positive aspect within the company and they can step out from the crowd and be more visible. On the other hand motivation is another integrated part when it comes to involving stuff as it encourage the employees to brainstorm and find new ideas and ways to solve problems and get to the main goal. Allowing the employees to reveal their creative sides and also, Let them bringing their ideas up front for the project may also deliver a faster way or a more efficient way to get to the main point but also managers should take in to consideration to listen carefully to everyone opinion. (Pearce, 2007)</w:t>
      </w: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Recognition</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According to (Fillimonau &amp; Corradini, 2020), the recognition process is one of the most important aspects of motivation we need in a company. This is because it has always been lining the stuff into being more engaged and motivated to finish their work, as well as to get things done on time and act with the highest level of professionalism they can. When a manager acknowledges the efforts of an employee, it will not only boost the employee's confidence and encourage them to perform their duties correctly, but it will also instill in them a sense of gratitude, reminding them that they are performing well and that they should keep doing the same thing. Recognition may take the form of an increase in salaries, the provision of the opportunity for the recipient's career to advance, or the provision of a variety of bonuses on the part of the organization that is actually rewarding and recognizing the recipient's efforts. Other forms of recognition may also be considered.</w:t>
      </w: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Effective communication</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Effective communication and designing an open relationship with one's employees can be one of the most powerful tools that a manager can use in order to motivate their employees. This is because it enables everyone to speak up with their ideas and understand each other's points of view better. Additionally, it can be one of the most motivating factors for employees. The inability to communicate honestly and effectively with staff members would almost certainly result in the collapse of the company's operations. It is imperative that the fact that employers should be sharing information that is not confidential be brought to people's attention in order to make a better comprehension of what the requirements of the project are and what knowledge ought to be applied in order to accomplish the primary objective. Because this is the only way that they will be able to connect right on the point with the employees and keep them motivated to work efficiently, and because this is the only way that they will be able to connect right on the point with the employees. (Murray, 2021)</w:t>
      </w: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Provide continuous support</w:t>
      </w: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 When there is a project that needs to be completed or when a company wants to motivate its employees, the top level management should be able to start the process by telling the employees that they are always there for them and will help them with any problem. This should allow the top level management to start the process successfully. The difficulty with both communication between employees and management as well as giving them the idea that the firm cares about their concerns and that the manager will help them solve any problems they run across while attempting to attain a goal in the organization. Giving staff assistance demonstrates confidence in their abilities, which brings us to the final point. They will feel more confident, which will lead to an increase in their productivity, which will lead to an increase in their commitment to the company's aims. (Hafiz, 2021)</w:t>
      </w: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Conclusion</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When it comes to generating and maintaining growth, businesses mostly rely on their employees. This is because motivated team members take pride in the fact that they are helping the organization reach its goals, which leads to higher levels of both loyalty and output from those team members. People are more willing to work long hours for a company that recognizes and appreciates the work of its employees. A simple "thank you" can go a long way toward reaching this goal. People want to know that their hard work is noticed and valued. This means that an employee's place of work has a leadership team that appreciates the employee's skills, hard work, and dedication to the team.</w:t>
      </w: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spacing w:before="0" w:after="0" w:line="360"/>
        <w:ind w:right="0" w:left="0" w:firstLine="0"/>
        <w:jc w:val="left"/>
        <w:rPr>
          <w:rFonts w:ascii="Arial" w:hAnsi="Arial" w:cs="Arial" w:eastAsia="Arial"/>
          <w:color w:val="auto"/>
          <w:spacing w:val="0"/>
          <w:position w:val="0"/>
          <w:sz w:val="24"/>
          <w:shd w:fill="auto" w:val="clear"/>
        </w:rPr>
      </w:pPr>
    </w:p>
    <w:p>
      <w:pPr>
        <w:keepNext w:val="true"/>
        <w:keepLines w:val="true"/>
        <w:spacing w:before="240" w:after="0" w:line="360"/>
        <w:ind w:right="0" w:left="0" w:firstLine="0"/>
        <w:jc w:val="left"/>
        <w:rPr>
          <w:rFonts w:ascii="Arial" w:hAnsi="Arial" w:cs="Arial" w:eastAsia="Arial"/>
          <w:color w:val="2F5496"/>
          <w:spacing w:val="0"/>
          <w:position w:val="0"/>
          <w:sz w:val="24"/>
          <w:shd w:fill="auto" w:val="clear"/>
        </w:rPr>
      </w:pPr>
      <w:r>
        <w:rPr>
          <w:rFonts w:ascii="Arial" w:hAnsi="Arial" w:cs="Arial" w:eastAsia="Arial"/>
          <w:color w:val="2F5496"/>
          <w:spacing w:val="0"/>
          <w:position w:val="0"/>
          <w:sz w:val="24"/>
          <w:shd w:fill="auto" w:val="clear"/>
        </w:rPr>
        <w:t xml:space="preserve">References</w:t>
      </w:r>
    </w:p>
    <w:p>
      <w:pPr>
        <w:numPr>
          <w:ilvl w:val="0"/>
          <w:numId w:val="18"/>
        </w:numPr>
        <w:spacing w:before="0" w:after="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Fillimonau V., Corradini S, (2020), </w:t>
      </w:r>
      <w:r>
        <w:rPr>
          <w:rFonts w:ascii="Arial" w:hAnsi="Arial" w:cs="Arial" w:eastAsia="Arial"/>
          <w:i/>
          <w:color w:val="auto"/>
          <w:spacing w:val="0"/>
          <w:position w:val="0"/>
          <w:sz w:val="24"/>
          <w:shd w:fill="auto" w:val="clear"/>
        </w:rPr>
        <w:t xml:space="preserve">Zero hours contracts and their perceived impact on Job Motivation of eject catering staff</w:t>
      </w:r>
      <w:r>
        <w:rPr>
          <w:rFonts w:ascii="Arial" w:hAnsi="Arial" w:cs="Arial" w:eastAsia="Arial"/>
          <w:color w:val="auto"/>
          <w:spacing w:val="0"/>
          <w:position w:val="0"/>
          <w:sz w:val="24"/>
          <w:shd w:fill="auto" w:val="clear"/>
        </w:rPr>
        <w:t xml:space="preserve">. Event Management, Vol 24, pp. 725-752</w:t>
      </w:r>
    </w:p>
    <w:p>
      <w:pPr>
        <w:numPr>
          <w:ilvl w:val="0"/>
          <w:numId w:val="18"/>
        </w:numPr>
        <w:spacing w:before="0" w:after="0" w:line="360"/>
        <w:ind w:right="0" w:left="720" w:hanging="36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Hafiz M. A., (2021), </w:t>
      </w:r>
      <w:r>
        <w:rPr>
          <w:rFonts w:ascii="Arial" w:hAnsi="Arial" w:cs="Arial" w:eastAsia="Arial"/>
          <w:i/>
          <w:color w:val="auto"/>
          <w:spacing w:val="0"/>
          <w:position w:val="0"/>
          <w:sz w:val="24"/>
          <w:shd w:fill="auto" w:val="clear"/>
        </w:rPr>
        <w:t xml:space="preserve">Five Ways To Keep Your Employees Motivated,</w:t>
      </w:r>
      <w:r>
        <w:rPr>
          <w:rFonts w:ascii="Arial" w:hAnsi="Arial" w:cs="Arial" w:eastAsia="Arial"/>
          <w:color w:val="auto"/>
          <w:spacing w:val="0"/>
          <w:position w:val="0"/>
          <w:sz w:val="24"/>
          <w:shd w:fill="auto" w:val="clear"/>
        </w:rPr>
        <w:t xml:space="preserve"> Posted on 16/04/2021, [Available Online: </w:t>
      </w:r>
      <w:hyperlink xmlns:r="http://schemas.openxmlformats.org/officeDocument/2006/relationships" r:id="docRId0">
        <w:r>
          <w:rPr>
            <w:rFonts w:ascii="Arial" w:hAnsi="Arial" w:cs="Arial" w:eastAsia="Arial"/>
            <w:color w:val="0000FF"/>
            <w:spacing w:val="0"/>
            <w:position w:val="0"/>
            <w:sz w:val="24"/>
            <w:u w:val="single"/>
            <w:shd w:fill="auto" w:val="clear"/>
          </w:rPr>
          <w:t xml:space="preserve">https://www.entrepreneur.com/article/369484</w:t>
        </w:r>
      </w:hyperlink>
      <w:r>
        <w:rPr>
          <w:rFonts w:ascii="Arial" w:hAnsi="Arial" w:cs="Arial" w:eastAsia="Arial"/>
          <w:color w:val="auto"/>
          <w:spacing w:val="0"/>
          <w:position w:val="0"/>
          <w:sz w:val="24"/>
          <w:shd w:fill="auto" w:val="clear"/>
        </w:rPr>
        <w:t xml:space="preserve">], Accessed on 16/07/2022</w:t>
      </w:r>
    </w:p>
    <w:p>
      <w:pPr>
        <w:numPr>
          <w:ilvl w:val="0"/>
          <w:numId w:val="18"/>
        </w:numPr>
        <w:spacing w:before="0" w:after="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Indeed, (2021), </w:t>
      </w:r>
      <w:r>
        <w:rPr>
          <w:rFonts w:ascii="Arial" w:hAnsi="Arial" w:cs="Arial" w:eastAsia="Arial"/>
          <w:i/>
          <w:color w:val="auto"/>
          <w:spacing w:val="0"/>
          <w:position w:val="0"/>
          <w:sz w:val="24"/>
          <w:shd w:fill="auto" w:val="clear"/>
        </w:rPr>
        <w:t xml:space="preserve">What is motivation in management? (Examples and Benefits), </w:t>
      </w:r>
      <w:r>
        <w:rPr>
          <w:rFonts w:ascii="Arial" w:hAnsi="Arial" w:cs="Arial" w:eastAsia="Arial"/>
          <w:color w:val="auto"/>
          <w:spacing w:val="0"/>
          <w:position w:val="0"/>
          <w:sz w:val="24"/>
          <w:shd w:fill="auto" w:val="clear"/>
        </w:rPr>
        <w:t xml:space="preserve">Posted 22/11/2021, [Available Online: </w:t>
      </w:r>
      <w:hyperlink xmlns:r="http://schemas.openxmlformats.org/officeDocument/2006/relationships" r:id="docRId1">
        <w:r>
          <w:rPr>
            <w:rFonts w:ascii="Arial" w:hAnsi="Arial" w:cs="Arial" w:eastAsia="Arial"/>
            <w:color w:val="0000FF"/>
            <w:spacing w:val="0"/>
            <w:position w:val="0"/>
            <w:sz w:val="24"/>
            <w:u w:val="single"/>
            <w:shd w:fill="auto" w:val="clear"/>
          </w:rPr>
          <w:t xml:space="preserve">https://au.indeed.com/career-advice/career-development/motivation-in-management</w:t>
        </w:r>
      </w:hyperlink>
      <w:r>
        <w:rPr>
          <w:rFonts w:ascii="Arial" w:hAnsi="Arial" w:cs="Arial" w:eastAsia="Arial"/>
          <w:color w:val="auto"/>
          <w:spacing w:val="0"/>
          <w:position w:val="0"/>
          <w:sz w:val="24"/>
          <w:shd w:fill="auto" w:val="clear"/>
        </w:rPr>
        <w:t xml:space="preserve">], Accessed on 16/07/2022</w:t>
      </w:r>
    </w:p>
    <w:p>
      <w:pPr>
        <w:numPr>
          <w:ilvl w:val="0"/>
          <w:numId w:val="18"/>
        </w:numPr>
        <w:spacing w:before="0" w:after="0" w:line="360"/>
        <w:ind w:right="0" w:left="720" w:hanging="360"/>
        <w:jc w:val="left"/>
        <w:rPr>
          <w:rFonts w:ascii="Arial" w:hAnsi="Arial" w:cs="Arial" w:eastAsia="Arial"/>
          <w:i/>
          <w:color w:val="auto"/>
          <w:spacing w:val="0"/>
          <w:position w:val="0"/>
          <w:sz w:val="24"/>
          <w:shd w:fill="auto" w:val="clear"/>
        </w:rPr>
      </w:pPr>
      <w:r>
        <w:rPr>
          <w:rFonts w:ascii="Arial" w:hAnsi="Arial" w:cs="Arial" w:eastAsia="Arial"/>
          <w:color w:val="auto"/>
          <w:spacing w:val="0"/>
          <w:position w:val="0"/>
          <w:sz w:val="24"/>
          <w:shd w:fill="auto" w:val="clear"/>
        </w:rPr>
        <w:t xml:space="preserve">Murray K., (2021), </w:t>
      </w:r>
      <w:r>
        <w:rPr>
          <w:rFonts w:ascii="Arial" w:hAnsi="Arial" w:cs="Arial" w:eastAsia="Arial"/>
          <w:i/>
          <w:color w:val="auto"/>
          <w:spacing w:val="0"/>
          <w:position w:val="0"/>
          <w:sz w:val="24"/>
          <w:shd w:fill="auto" w:val="clear"/>
        </w:rPr>
        <w:t xml:space="preserve">Eight ways bad managers kill conversations – and motivation</w:t>
      </w:r>
      <w:r>
        <w:rPr>
          <w:rFonts w:ascii="Arial" w:hAnsi="Arial" w:cs="Arial" w:eastAsia="Arial"/>
          <w:color w:val="auto"/>
          <w:spacing w:val="0"/>
          <w:position w:val="0"/>
          <w:sz w:val="24"/>
          <w:shd w:fill="auto" w:val="clear"/>
        </w:rPr>
        <w:t xml:space="preserve">, Posted 04/05/2021, Accessed on 16/07/2022</w:t>
      </w:r>
    </w:p>
    <w:p>
      <w:pPr>
        <w:numPr>
          <w:ilvl w:val="0"/>
          <w:numId w:val="18"/>
        </w:numPr>
        <w:spacing w:before="0" w:after="0" w:line="360"/>
        <w:ind w:right="0" w:left="720" w:hanging="36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Pearce C., (2007),  </w:t>
      </w:r>
      <w:r>
        <w:rPr>
          <w:rFonts w:ascii="Arial" w:hAnsi="Arial" w:cs="Arial" w:eastAsia="Arial"/>
          <w:i/>
          <w:color w:val="auto"/>
          <w:spacing w:val="0"/>
          <w:position w:val="0"/>
          <w:sz w:val="24"/>
          <w:shd w:fill="auto" w:val="clear"/>
        </w:rPr>
        <w:t xml:space="preserve">Ten steps to staff motivation</w:t>
      </w:r>
      <w:r>
        <w:rPr>
          <w:rFonts w:ascii="Arial" w:hAnsi="Arial" w:cs="Arial" w:eastAsia="Arial"/>
          <w:color w:val="auto"/>
          <w:spacing w:val="0"/>
          <w:position w:val="0"/>
          <w:sz w:val="24"/>
          <w:shd w:fill="auto" w:val="clear"/>
        </w:rPr>
        <w:t xml:space="preserve">, Nursing Management, Vol 13, No 9 </w:t>
      </w:r>
    </w:p>
    <w:p>
      <w:pPr>
        <w:spacing w:before="0" w:after="0" w:line="360"/>
        <w:ind w:right="0" w:left="360" w:firstLine="0"/>
        <w:jc w:val="left"/>
        <w:rPr>
          <w:rFonts w:ascii="Arial" w:hAnsi="Arial" w:cs="Arial" w:eastAsia="Arial"/>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8">
    <w:abstractNumId w:val="0"/>
  </w:num>
</w:numbering>
</file>

<file path=word/styles.xml><?xml version="1.0" encoding="utf-8"?>
<w:styles xmlns:w="http://schemas.openxmlformats.org/wordprocessingml/2006/main"/>
</file>

<file path=word/_rels/document.xml.rels><?xml version="1.0"?><Relationships xmlns="http://schemas.openxmlformats.org/package/2006/relationships"><Relationship TargetMode="External" Target="https://www.entrepreneur.com/article/369484" Id="docRId0" Type="http://schemas.openxmlformats.org/officeDocument/2006/relationships/hyperlink"/><Relationship TargetMode="External" Target="https://au.indeed.com/career-advice/career-development/motivation-in-management" Id="docRId1" Type="http://schemas.openxmlformats.org/officeDocument/2006/relationships/hyperlink"/><Relationship Target="numbering.xml" Id="docRId2" Type="http://schemas.openxmlformats.org/officeDocument/2006/relationships/numbering"/><Relationship Target="styles.xml" Id="docRId3" Type="http://schemas.openxmlformats.org/officeDocument/2006/relationships/styles"/></Relationships>
</file>