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4B9775" w14:textId="16CCCDE0" w:rsidR="00BA75BF" w:rsidRPr="009C3CC7" w:rsidRDefault="00591A58" w:rsidP="009C3CC7">
      <w:pPr>
        <w:spacing w:line="360" w:lineRule="auto"/>
        <w:jc w:val="both"/>
        <w:rPr>
          <w:rFonts w:ascii="Times New Roman" w:hAnsi="Times New Roman" w:cs="Times New Roman"/>
          <w:sz w:val="24"/>
          <w:szCs w:val="24"/>
        </w:rPr>
      </w:pPr>
      <w:r w:rsidRPr="009C3CC7">
        <w:rPr>
          <w:rFonts w:ascii="Times New Roman" w:hAnsi="Times New Roman" w:cs="Times New Roman"/>
          <w:sz w:val="24"/>
          <w:szCs w:val="24"/>
        </w:rPr>
        <w:t xml:space="preserve">This essay will compare the differences and similarities of children’s experiences in Sweden and Nigeria. Language, play, pedagogy and culture will be explored. Firstly, </w:t>
      </w:r>
      <w:r w:rsidR="003C420D" w:rsidRPr="009C3CC7">
        <w:rPr>
          <w:rFonts w:ascii="Times New Roman" w:hAnsi="Times New Roman" w:cs="Times New Roman"/>
          <w:sz w:val="24"/>
          <w:szCs w:val="24"/>
        </w:rPr>
        <w:t>Sweden has a population of 9.5 million people where the national language is Swedish (BBC, 2017). Within Sweden unemployment is low and there is more of an emphasis on early years</w:t>
      </w:r>
      <w:r w:rsidR="00A13DB2" w:rsidRPr="009C3CC7">
        <w:rPr>
          <w:rFonts w:ascii="Times New Roman" w:hAnsi="Times New Roman" w:cs="Times New Roman"/>
          <w:sz w:val="24"/>
          <w:szCs w:val="24"/>
        </w:rPr>
        <w:t>.</w:t>
      </w:r>
      <w:r w:rsidR="003C420D" w:rsidRPr="009C3CC7">
        <w:rPr>
          <w:rFonts w:ascii="Times New Roman" w:hAnsi="Times New Roman" w:cs="Times New Roman"/>
          <w:sz w:val="24"/>
          <w:szCs w:val="24"/>
        </w:rPr>
        <w:t xml:space="preserve"> </w:t>
      </w:r>
      <w:r w:rsidR="00A13DB2" w:rsidRPr="009C3CC7">
        <w:rPr>
          <w:rFonts w:ascii="Times New Roman" w:hAnsi="Times New Roman" w:cs="Times New Roman"/>
          <w:sz w:val="24"/>
          <w:szCs w:val="24"/>
        </w:rPr>
        <w:t>T</w:t>
      </w:r>
      <w:r w:rsidR="003C420D" w:rsidRPr="009C3CC7">
        <w:rPr>
          <w:rFonts w:ascii="Times New Roman" w:hAnsi="Times New Roman" w:cs="Times New Roman"/>
          <w:sz w:val="24"/>
          <w:szCs w:val="24"/>
        </w:rPr>
        <w:t>he Swedish government spend three time more on education that the United Kingdom</w:t>
      </w:r>
      <w:r w:rsidR="00E05CF6" w:rsidRPr="009C3CC7">
        <w:rPr>
          <w:rFonts w:ascii="Times New Roman" w:hAnsi="Times New Roman" w:cs="Times New Roman"/>
          <w:sz w:val="24"/>
          <w:szCs w:val="24"/>
        </w:rPr>
        <w:t xml:space="preserve"> and in Nigeria spending on education is low</w:t>
      </w:r>
      <w:r w:rsidR="003C420D" w:rsidRPr="009C3CC7">
        <w:rPr>
          <w:rFonts w:ascii="Times New Roman" w:hAnsi="Times New Roman" w:cs="Times New Roman"/>
          <w:sz w:val="24"/>
          <w:szCs w:val="24"/>
        </w:rPr>
        <w:t xml:space="preserve"> (</w:t>
      </w:r>
      <w:r w:rsidR="00E05CF6" w:rsidRPr="009C3CC7">
        <w:rPr>
          <w:rFonts w:ascii="Times New Roman" w:hAnsi="Times New Roman" w:cs="Times New Roman"/>
          <w:sz w:val="24"/>
          <w:szCs w:val="24"/>
        </w:rPr>
        <w:t xml:space="preserve">Akinwotu and Olukoya, 2017; </w:t>
      </w:r>
      <w:r w:rsidR="003C420D" w:rsidRPr="009C3CC7">
        <w:rPr>
          <w:rFonts w:ascii="Times New Roman" w:hAnsi="Times New Roman" w:cs="Times New Roman"/>
          <w:sz w:val="24"/>
          <w:szCs w:val="24"/>
        </w:rPr>
        <w:t>BBC, 2017</w:t>
      </w:r>
      <w:r w:rsidR="00BD2186" w:rsidRPr="009C3CC7">
        <w:rPr>
          <w:rFonts w:ascii="Times New Roman" w:hAnsi="Times New Roman" w:cs="Times New Roman"/>
          <w:sz w:val="24"/>
          <w:szCs w:val="24"/>
        </w:rPr>
        <w:t xml:space="preserve">; Wild and Street, 2013). </w:t>
      </w:r>
      <w:r w:rsidR="003C420D" w:rsidRPr="009C3CC7">
        <w:rPr>
          <w:rFonts w:ascii="Times New Roman" w:hAnsi="Times New Roman" w:cs="Times New Roman"/>
          <w:sz w:val="24"/>
          <w:szCs w:val="24"/>
        </w:rPr>
        <w:t>The major religion in Sweden is Christi</w:t>
      </w:r>
      <w:bookmarkStart w:id="0" w:name="_GoBack"/>
      <w:bookmarkEnd w:id="0"/>
      <w:r w:rsidR="003C420D" w:rsidRPr="009C3CC7">
        <w:rPr>
          <w:rFonts w:ascii="Times New Roman" w:hAnsi="Times New Roman" w:cs="Times New Roman"/>
          <w:sz w:val="24"/>
          <w:szCs w:val="24"/>
        </w:rPr>
        <w:t>anity.</w:t>
      </w:r>
    </w:p>
    <w:p w14:paraId="3794530C" w14:textId="4E02EEBF" w:rsidR="00DA2FF6" w:rsidRPr="009C3CC7" w:rsidRDefault="00DA2FF6" w:rsidP="009C3CC7">
      <w:pPr>
        <w:spacing w:line="360" w:lineRule="auto"/>
        <w:jc w:val="both"/>
        <w:rPr>
          <w:rFonts w:ascii="Times New Roman" w:hAnsi="Times New Roman" w:cs="Times New Roman"/>
          <w:sz w:val="24"/>
          <w:szCs w:val="24"/>
        </w:rPr>
      </w:pPr>
      <w:r w:rsidRPr="009C3CC7">
        <w:rPr>
          <w:rFonts w:ascii="Times New Roman" w:hAnsi="Times New Roman" w:cs="Times New Roman"/>
          <w:sz w:val="24"/>
          <w:szCs w:val="24"/>
        </w:rPr>
        <w:t xml:space="preserve">Nigeria is in West Africa with a population of 186 million people. The official language is English, however, other common languages spoken are Yoruba, Ibo and Hausa (BBC, 2018). In Nigeria the main religions are Islam, </w:t>
      </w:r>
      <w:r w:rsidR="00E8796B" w:rsidRPr="009C3CC7">
        <w:rPr>
          <w:rFonts w:ascii="Times New Roman" w:hAnsi="Times New Roman" w:cs="Times New Roman"/>
          <w:sz w:val="24"/>
          <w:szCs w:val="24"/>
        </w:rPr>
        <w:t>Christianity</w:t>
      </w:r>
      <w:r w:rsidRPr="009C3CC7">
        <w:rPr>
          <w:rFonts w:ascii="Times New Roman" w:hAnsi="Times New Roman" w:cs="Times New Roman"/>
          <w:sz w:val="24"/>
          <w:szCs w:val="24"/>
        </w:rPr>
        <w:t xml:space="preserve"> and indigenous beliefs. However, due to the Islamic law being imposed it is causing Christians to flee. There are also attacks by Islamic state-aligned Boko Haram which has killed thousands of people within Nigeria (BBC, 2018).</w:t>
      </w:r>
    </w:p>
    <w:p w14:paraId="4C0BCCC5" w14:textId="30B6ED37" w:rsidR="00866839" w:rsidRPr="009C3CC7" w:rsidRDefault="00591A58" w:rsidP="009C3CC7">
      <w:pPr>
        <w:spacing w:line="360" w:lineRule="auto"/>
        <w:jc w:val="both"/>
        <w:rPr>
          <w:rFonts w:ascii="Times New Roman" w:hAnsi="Times New Roman" w:cs="Times New Roman"/>
          <w:sz w:val="24"/>
          <w:szCs w:val="24"/>
        </w:rPr>
      </w:pPr>
      <w:r w:rsidRPr="009C3CC7">
        <w:rPr>
          <w:rFonts w:ascii="Times New Roman" w:hAnsi="Times New Roman" w:cs="Times New Roman"/>
          <w:sz w:val="24"/>
          <w:szCs w:val="24"/>
        </w:rPr>
        <w:t xml:space="preserve">There is the question of what childhood is. </w:t>
      </w:r>
      <w:r w:rsidR="00866839" w:rsidRPr="009C3CC7">
        <w:rPr>
          <w:rFonts w:ascii="Times New Roman" w:hAnsi="Times New Roman" w:cs="Times New Roman"/>
          <w:sz w:val="24"/>
          <w:szCs w:val="24"/>
        </w:rPr>
        <w:t xml:space="preserve">The </w:t>
      </w:r>
      <w:r w:rsidR="00DC6526" w:rsidRPr="009C3CC7">
        <w:rPr>
          <w:rFonts w:ascii="Times New Roman" w:hAnsi="Times New Roman" w:cs="Times New Roman"/>
          <w:sz w:val="24"/>
          <w:szCs w:val="24"/>
        </w:rPr>
        <w:t>westernised</w:t>
      </w:r>
      <w:r w:rsidR="00866839" w:rsidRPr="009C3CC7">
        <w:rPr>
          <w:rFonts w:ascii="Times New Roman" w:hAnsi="Times New Roman" w:cs="Times New Roman"/>
          <w:sz w:val="24"/>
          <w:szCs w:val="24"/>
        </w:rPr>
        <w:t xml:space="preserve"> view of childhood </w:t>
      </w:r>
      <w:r w:rsidR="00A13DB2" w:rsidRPr="009C3CC7">
        <w:rPr>
          <w:rFonts w:ascii="Times New Roman" w:hAnsi="Times New Roman" w:cs="Times New Roman"/>
          <w:sz w:val="24"/>
          <w:szCs w:val="24"/>
        </w:rPr>
        <w:t xml:space="preserve">is considered to </w:t>
      </w:r>
      <w:r w:rsidR="00866839" w:rsidRPr="009C3CC7">
        <w:rPr>
          <w:rFonts w:ascii="Times New Roman" w:hAnsi="Times New Roman" w:cs="Times New Roman"/>
          <w:sz w:val="24"/>
          <w:szCs w:val="24"/>
        </w:rPr>
        <w:t>be when children finish compulsory schooling (M</w:t>
      </w:r>
      <w:r w:rsidR="00461645" w:rsidRPr="009C3CC7">
        <w:rPr>
          <w:rFonts w:ascii="Times New Roman" w:hAnsi="Times New Roman" w:cs="Times New Roman"/>
          <w:sz w:val="24"/>
          <w:szCs w:val="24"/>
        </w:rPr>
        <w:t>o</w:t>
      </w:r>
      <w:r w:rsidR="00866839" w:rsidRPr="009C3CC7">
        <w:rPr>
          <w:rFonts w:ascii="Times New Roman" w:hAnsi="Times New Roman" w:cs="Times New Roman"/>
          <w:sz w:val="24"/>
          <w:szCs w:val="24"/>
        </w:rPr>
        <w:t>rrow, 2011). However, this may not be the case for other countries</w:t>
      </w:r>
      <w:r w:rsidRPr="009C3CC7">
        <w:rPr>
          <w:rFonts w:ascii="Times New Roman" w:hAnsi="Times New Roman" w:cs="Times New Roman"/>
          <w:sz w:val="24"/>
          <w:szCs w:val="24"/>
        </w:rPr>
        <w:t xml:space="preserve"> as childhood may be different depending on geographical location, historical age and the availability of resources</w:t>
      </w:r>
      <w:r w:rsidR="00866839" w:rsidRPr="009C3CC7">
        <w:rPr>
          <w:rFonts w:ascii="Times New Roman" w:hAnsi="Times New Roman" w:cs="Times New Roman"/>
          <w:sz w:val="24"/>
          <w:szCs w:val="24"/>
        </w:rPr>
        <w:t xml:space="preserve">, for example, in Nigeria </w:t>
      </w:r>
      <w:r w:rsidR="00DC6526" w:rsidRPr="009C3CC7">
        <w:rPr>
          <w:rFonts w:ascii="Times New Roman" w:hAnsi="Times New Roman" w:cs="Times New Roman"/>
          <w:sz w:val="24"/>
          <w:szCs w:val="24"/>
        </w:rPr>
        <w:t>some children may not attend schools which suggests th</w:t>
      </w:r>
      <w:r w:rsidRPr="009C3CC7">
        <w:rPr>
          <w:rFonts w:ascii="Times New Roman" w:hAnsi="Times New Roman" w:cs="Times New Roman"/>
          <w:sz w:val="24"/>
          <w:szCs w:val="24"/>
        </w:rPr>
        <w:t>at</w:t>
      </w:r>
      <w:r w:rsidR="00DC6526" w:rsidRPr="009C3CC7">
        <w:rPr>
          <w:rFonts w:ascii="Times New Roman" w:hAnsi="Times New Roman" w:cs="Times New Roman"/>
          <w:sz w:val="24"/>
          <w:szCs w:val="24"/>
        </w:rPr>
        <w:t xml:space="preserve"> their childhood may already be over</w:t>
      </w:r>
      <w:r w:rsidRPr="009C3CC7">
        <w:rPr>
          <w:rFonts w:ascii="Times New Roman" w:hAnsi="Times New Roman" w:cs="Times New Roman"/>
          <w:sz w:val="24"/>
          <w:szCs w:val="24"/>
        </w:rPr>
        <w:t xml:space="preserve"> (Sooter, 2013; Aja-Okorie, 2013; Wright, 2014; M</w:t>
      </w:r>
      <w:r w:rsidR="00461645" w:rsidRPr="009C3CC7">
        <w:rPr>
          <w:rFonts w:ascii="Times New Roman" w:hAnsi="Times New Roman" w:cs="Times New Roman"/>
          <w:sz w:val="24"/>
          <w:szCs w:val="24"/>
        </w:rPr>
        <w:t>o</w:t>
      </w:r>
      <w:r w:rsidRPr="009C3CC7">
        <w:rPr>
          <w:rFonts w:ascii="Times New Roman" w:hAnsi="Times New Roman" w:cs="Times New Roman"/>
          <w:sz w:val="24"/>
          <w:szCs w:val="24"/>
        </w:rPr>
        <w:t>rrow, 2011)</w:t>
      </w:r>
      <w:r w:rsidR="00DC6526" w:rsidRPr="009C3CC7">
        <w:rPr>
          <w:rFonts w:ascii="Times New Roman" w:hAnsi="Times New Roman" w:cs="Times New Roman"/>
          <w:sz w:val="24"/>
          <w:szCs w:val="24"/>
        </w:rPr>
        <w:t>.</w:t>
      </w:r>
      <w:r w:rsidRPr="009C3CC7">
        <w:rPr>
          <w:rFonts w:ascii="Times New Roman" w:hAnsi="Times New Roman" w:cs="Times New Roman"/>
          <w:sz w:val="24"/>
          <w:szCs w:val="24"/>
        </w:rPr>
        <w:t xml:space="preserve"> M</w:t>
      </w:r>
      <w:r w:rsidR="00461645" w:rsidRPr="009C3CC7">
        <w:rPr>
          <w:rFonts w:ascii="Times New Roman" w:hAnsi="Times New Roman" w:cs="Times New Roman"/>
          <w:sz w:val="24"/>
          <w:szCs w:val="24"/>
        </w:rPr>
        <w:t>o</w:t>
      </w:r>
      <w:r w:rsidRPr="009C3CC7">
        <w:rPr>
          <w:rFonts w:ascii="Times New Roman" w:hAnsi="Times New Roman" w:cs="Times New Roman"/>
          <w:sz w:val="24"/>
          <w:szCs w:val="24"/>
        </w:rPr>
        <w:t xml:space="preserve">rrow (2011) describes childhood as being legal for children, relational and behavioural concepts, for example, childhood may </w:t>
      </w:r>
      <w:r w:rsidR="00E8796B" w:rsidRPr="009C3CC7">
        <w:rPr>
          <w:rFonts w:ascii="Times New Roman" w:hAnsi="Times New Roman" w:cs="Times New Roman"/>
          <w:sz w:val="24"/>
          <w:szCs w:val="24"/>
        </w:rPr>
        <w:t>be</w:t>
      </w:r>
      <w:r w:rsidRPr="009C3CC7">
        <w:rPr>
          <w:rFonts w:ascii="Times New Roman" w:hAnsi="Times New Roman" w:cs="Times New Roman"/>
          <w:sz w:val="24"/>
          <w:szCs w:val="24"/>
        </w:rPr>
        <w:t xml:space="preserve"> childish and innocent. The</w:t>
      </w:r>
      <w:r w:rsidR="00866839" w:rsidRPr="009C3CC7">
        <w:rPr>
          <w:rFonts w:ascii="Times New Roman" w:hAnsi="Times New Roman" w:cs="Times New Roman"/>
          <w:sz w:val="24"/>
          <w:szCs w:val="24"/>
        </w:rPr>
        <w:t xml:space="preserve"> </w:t>
      </w:r>
      <w:r w:rsidRPr="009C3CC7">
        <w:rPr>
          <w:rFonts w:ascii="Times New Roman" w:hAnsi="Times New Roman" w:cs="Times New Roman"/>
          <w:sz w:val="24"/>
          <w:szCs w:val="24"/>
        </w:rPr>
        <w:t>United Nations Convention on the Rights of the Child (</w:t>
      </w:r>
      <w:r w:rsidR="00866839" w:rsidRPr="009C3CC7">
        <w:rPr>
          <w:rFonts w:ascii="Times New Roman" w:hAnsi="Times New Roman" w:cs="Times New Roman"/>
          <w:sz w:val="24"/>
          <w:szCs w:val="24"/>
        </w:rPr>
        <w:t>UNCRC</w:t>
      </w:r>
      <w:r w:rsidRPr="009C3CC7">
        <w:rPr>
          <w:rFonts w:ascii="Times New Roman" w:hAnsi="Times New Roman" w:cs="Times New Roman"/>
          <w:sz w:val="24"/>
          <w:szCs w:val="24"/>
        </w:rPr>
        <w:t>)</w:t>
      </w:r>
      <w:r w:rsidR="00866839" w:rsidRPr="009C3CC7">
        <w:rPr>
          <w:rFonts w:ascii="Times New Roman" w:hAnsi="Times New Roman" w:cs="Times New Roman"/>
          <w:sz w:val="24"/>
          <w:szCs w:val="24"/>
        </w:rPr>
        <w:t xml:space="preserve"> </w:t>
      </w:r>
      <w:r w:rsidRPr="009C3CC7">
        <w:rPr>
          <w:rFonts w:ascii="Times New Roman" w:hAnsi="Times New Roman" w:cs="Times New Roman"/>
          <w:sz w:val="24"/>
          <w:szCs w:val="24"/>
        </w:rPr>
        <w:t xml:space="preserve">supports the legal side of childhood by </w:t>
      </w:r>
      <w:r w:rsidR="00866839" w:rsidRPr="009C3CC7">
        <w:rPr>
          <w:rFonts w:ascii="Times New Roman" w:hAnsi="Times New Roman" w:cs="Times New Roman"/>
          <w:sz w:val="24"/>
          <w:szCs w:val="24"/>
        </w:rPr>
        <w:t>stat</w:t>
      </w:r>
      <w:r w:rsidRPr="009C3CC7">
        <w:rPr>
          <w:rFonts w:ascii="Times New Roman" w:hAnsi="Times New Roman" w:cs="Times New Roman"/>
          <w:sz w:val="24"/>
          <w:szCs w:val="24"/>
        </w:rPr>
        <w:t>ing</w:t>
      </w:r>
      <w:r w:rsidR="00866839" w:rsidRPr="009C3CC7">
        <w:rPr>
          <w:rFonts w:ascii="Times New Roman" w:hAnsi="Times New Roman" w:cs="Times New Roman"/>
          <w:sz w:val="24"/>
          <w:szCs w:val="24"/>
        </w:rPr>
        <w:t xml:space="preserve"> that a child is a child until the age of </w:t>
      </w:r>
      <w:r w:rsidR="00E8796B" w:rsidRPr="009C3CC7">
        <w:rPr>
          <w:rFonts w:ascii="Times New Roman" w:hAnsi="Times New Roman" w:cs="Times New Roman"/>
          <w:sz w:val="24"/>
          <w:szCs w:val="24"/>
        </w:rPr>
        <w:t>eighteen</w:t>
      </w:r>
      <w:r w:rsidR="00866839" w:rsidRPr="009C3CC7">
        <w:rPr>
          <w:rFonts w:ascii="Times New Roman" w:hAnsi="Times New Roman" w:cs="Times New Roman"/>
          <w:sz w:val="24"/>
          <w:szCs w:val="24"/>
        </w:rPr>
        <w:t>, therefore, their concept of childhood ranges form when children are born until the age of eighteen (</w:t>
      </w:r>
      <w:r w:rsidR="00D168F7" w:rsidRPr="009C3CC7">
        <w:rPr>
          <w:rFonts w:ascii="Times New Roman" w:hAnsi="Times New Roman" w:cs="Times New Roman"/>
          <w:sz w:val="24"/>
          <w:szCs w:val="24"/>
        </w:rPr>
        <w:t>UNICEF UK</w:t>
      </w:r>
      <w:r w:rsidR="00866839" w:rsidRPr="009C3CC7">
        <w:rPr>
          <w:rFonts w:ascii="Times New Roman" w:hAnsi="Times New Roman" w:cs="Times New Roman"/>
          <w:sz w:val="24"/>
          <w:szCs w:val="24"/>
        </w:rPr>
        <w:t>, 19</w:t>
      </w:r>
      <w:r w:rsidR="00D168F7" w:rsidRPr="009C3CC7">
        <w:rPr>
          <w:rFonts w:ascii="Times New Roman" w:hAnsi="Times New Roman" w:cs="Times New Roman"/>
          <w:sz w:val="24"/>
          <w:szCs w:val="24"/>
        </w:rPr>
        <w:t>90</w:t>
      </w:r>
      <w:r w:rsidR="00866839" w:rsidRPr="009C3CC7">
        <w:rPr>
          <w:rFonts w:ascii="Times New Roman" w:hAnsi="Times New Roman" w:cs="Times New Roman"/>
          <w:sz w:val="24"/>
          <w:szCs w:val="24"/>
        </w:rPr>
        <w:t>; M</w:t>
      </w:r>
      <w:r w:rsidR="00461645" w:rsidRPr="009C3CC7">
        <w:rPr>
          <w:rFonts w:ascii="Times New Roman" w:hAnsi="Times New Roman" w:cs="Times New Roman"/>
          <w:sz w:val="24"/>
          <w:szCs w:val="24"/>
        </w:rPr>
        <w:t>o</w:t>
      </w:r>
      <w:r w:rsidR="00866839" w:rsidRPr="009C3CC7">
        <w:rPr>
          <w:rFonts w:ascii="Times New Roman" w:hAnsi="Times New Roman" w:cs="Times New Roman"/>
          <w:sz w:val="24"/>
          <w:szCs w:val="24"/>
        </w:rPr>
        <w:t xml:space="preserve">rrow, 2011). </w:t>
      </w:r>
    </w:p>
    <w:p w14:paraId="7FFA402C" w14:textId="390FF003" w:rsidR="00A71775" w:rsidRPr="009C3CC7" w:rsidRDefault="00A71775" w:rsidP="009C3CC7">
      <w:pPr>
        <w:spacing w:line="360" w:lineRule="auto"/>
        <w:jc w:val="both"/>
        <w:rPr>
          <w:rFonts w:ascii="Times New Roman" w:hAnsi="Times New Roman" w:cs="Times New Roman"/>
          <w:sz w:val="24"/>
          <w:szCs w:val="24"/>
        </w:rPr>
      </w:pPr>
      <w:r w:rsidRPr="009C3CC7">
        <w:rPr>
          <w:rFonts w:ascii="Times New Roman" w:hAnsi="Times New Roman" w:cs="Times New Roman"/>
          <w:sz w:val="24"/>
          <w:szCs w:val="24"/>
        </w:rPr>
        <w:t>According to Save the Children (2017)</w:t>
      </w:r>
      <w:r w:rsidR="003015BB" w:rsidRPr="009C3CC7">
        <w:rPr>
          <w:rFonts w:ascii="Times New Roman" w:hAnsi="Times New Roman" w:cs="Times New Roman"/>
          <w:sz w:val="24"/>
          <w:szCs w:val="24"/>
        </w:rPr>
        <w:t xml:space="preserve"> childhood experiences should be a safe time for children to grow, learn and play, to be loved and cared for. This supports Maslow’s </w:t>
      </w:r>
      <w:r w:rsidR="00A13DB2" w:rsidRPr="009C3CC7">
        <w:rPr>
          <w:rFonts w:ascii="Times New Roman" w:hAnsi="Times New Roman" w:cs="Times New Roman"/>
          <w:sz w:val="24"/>
          <w:szCs w:val="24"/>
        </w:rPr>
        <w:t xml:space="preserve">(1971) </w:t>
      </w:r>
      <w:r w:rsidR="003015BB" w:rsidRPr="009C3CC7">
        <w:rPr>
          <w:rFonts w:ascii="Times New Roman" w:hAnsi="Times New Roman" w:cs="Times New Roman"/>
          <w:sz w:val="24"/>
          <w:szCs w:val="24"/>
        </w:rPr>
        <w:t xml:space="preserve">hierarchy of needs as the theory states that children need </w:t>
      </w:r>
      <w:r w:rsidR="00A13DB2" w:rsidRPr="009C3CC7">
        <w:rPr>
          <w:rFonts w:ascii="Times New Roman" w:hAnsi="Times New Roman" w:cs="Times New Roman"/>
          <w:sz w:val="24"/>
          <w:szCs w:val="24"/>
        </w:rPr>
        <w:t>their basic needs met</w:t>
      </w:r>
      <w:r w:rsidR="003015BB" w:rsidRPr="009C3CC7">
        <w:rPr>
          <w:rFonts w:ascii="Times New Roman" w:hAnsi="Times New Roman" w:cs="Times New Roman"/>
          <w:sz w:val="24"/>
          <w:szCs w:val="24"/>
        </w:rPr>
        <w:t xml:space="preserve"> and protection to develop to their full potential. Therefore, if children do not have these needs catered to then their experiences may not be beneficial to them</w:t>
      </w:r>
      <w:r w:rsidR="00A13DB2" w:rsidRPr="009C3CC7">
        <w:rPr>
          <w:rFonts w:ascii="Times New Roman" w:hAnsi="Times New Roman" w:cs="Times New Roman"/>
          <w:sz w:val="24"/>
          <w:szCs w:val="24"/>
        </w:rPr>
        <w:t xml:space="preserve"> (Wild and Street, 2013)</w:t>
      </w:r>
      <w:r w:rsidR="003015BB" w:rsidRPr="009C3CC7">
        <w:rPr>
          <w:rFonts w:ascii="Times New Roman" w:hAnsi="Times New Roman" w:cs="Times New Roman"/>
          <w:sz w:val="24"/>
          <w:szCs w:val="24"/>
        </w:rPr>
        <w:t xml:space="preserve">. </w:t>
      </w:r>
      <w:r w:rsidR="001D1BE8" w:rsidRPr="009C3CC7">
        <w:rPr>
          <w:rFonts w:ascii="Times New Roman" w:hAnsi="Times New Roman" w:cs="Times New Roman"/>
          <w:sz w:val="24"/>
          <w:szCs w:val="24"/>
        </w:rPr>
        <w:t>These experiences can be found in education.</w:t>
      </w:r>
    </w:p>
    <w:p w14:paraId="1203D306" w14:textId="038810AB" w:rsidR="002716FC" w:rsidRPr="009C3CC7" w:rsidRDefault="00FC4845" w:rsidP="009C3CC7">
      <w:pPr>
        <w:spacing w:line="360" w:lineRule="auto"/>
        <w:jc w:val="both"/>
        <w:rPr>
          <w:rFonts w:ascii="Times New Roman" w:hAnsi="Times New Roman" w:cs="Times New Roman"/>
          <w:sz w:val="24"/>
          <w:szCs w:val="24"/>
        </w:rPr>
      </w:pPr>
      <w:r w:rsidRPr="009C3CC7">
        <w:rPr>
          <w:rFonts w:ascii="Times New Roman" w:hAnsi="Times New Roman" w:cs="Times New Roman"/>
          <w:sz w:val="24"/>
          <w:szCs w:val="24"/>
        </w:rPr>
        <w:t>The Swedish education system is Lӓroplan för Försklan (</w:t>
      </w:r>
      <w:r w:rsidR="00E057FA" w:rsidRPr="009C3CC7">
        <w:rPr>
          <w:rFonts w:ascii="Times New Roman" w:hAnsi="Times New Roman" w:cs="Times New Roman"/>
          <w:sz w:val="24"/>
          <w:szCs w:val="24"/>
        </w:rPr>
        <w:t xml:space="preserve">Ministry of Education and Science, </w:t>
      </w:r>
      <w:r w:rsidRPr="009C3CC7">
        <w:rPr>
          <w:rFonts w:ascii="Times New Roman" w:hAnsi="Times New Roman" w:cs="Times New Roman"/>
          <w:sz w:val="24"/>
          <w:szCs w:val="24"/>
        </w:rPr>
        <w:t>2010) which</w:t>
      </w:r>
      <w:r w:rsidR="00C603BA" w:rsidRPr="009C3CC7">
        <w:rPr>
          <w:rFonts w:ascii="Times New Roman" w:hAnsi="Times New Roman" w:cs="Times New Roman"/>
          <w:sz w:val="24"/>
          <w:szCs w:val="24"/>
        </w:rPr>
        <w:t xml:space="preserve"> is a holistic pedagogy</w:t>
      </w:r>
      <w:r w:rsidR="00A13DB2" w:rsidRPr="009C3CC7">
        <w:rPr>
          <w:rFonts w:ascii="Times New Roman" w:hAnsi="Times New Roman" w:cs="Times New Roman"/>
          <w:sz w:val="24"/>
          <w:szCs w:val="24"/>
        </w:rPr>
        <w:t xml:space="preserve"> that</w:t>
      </w:r>
      <w:r w:rsidRPr="009C3CC7">
        <w:rPr>
          <w:rFonts w:ascii="Times New Roman" w:hAnsi="Times New Roman" w:cs="Times New Roman"/>
          <w:sz w:val="24"/>
          <w:szCs w:val="24"/>
        </w:rPr>
        <w:t xml:space="preserve"> puts the child and play at the centre of the curriculum</w:t>
      </w:r>
      <w:r w:rsidR="00C603BA" w:rsidRPr="009C3CC7">
        <w:rPr>
          <w:rFonts w:ascii="Times New Roman" w:hAnsi="Times New Roman" w:cs="Times New Roman"/>
          <w:sz w:val="24"/>
          <w:szCs w:val="24"/>
        </w:rPr>
        <w:t xml:space="preserve"> </w:t>
      </w:r>
      <w:r w:rsidR="00C603BA" w:rsidRPr="009C3CC7">
        <w:rPr>
          <w:rFonts w:ascii="Times New Roman" w:hAnsi="Times New Roman" w:cs="Times New Roman"/>
          <w:sz w:val="24"/>
          <w:szCs w:val="24"/>
        </w:rPr>
        <w:lastRenderedPageBreak/>
        <w:t>(Taguma et al., 2013; Miller and Cameron, 2014)</w:t>
      </w:r>
      <w:r w:rsidRPr="009C3CC7">
        <w:rPr>
          <w:rFonts w:ascii="Times New Roman" w:hAnsi="Times New Roman" w:cs="Times New Roman"/>
          <w:sz w:val="24"/>
          <w:szCs w:val="24"/>
        </w:rPr>
        <w:t>.</w:t>
      </w:r>
      <w:r w:rsidR="00753CA2" w:rsidRPr="009C3CC7">
        <w:rPr>
          <w:rFonts w:ascii="Times New Roman" w:hAnsi="Times New Roman" w:cs="Times New Roman"/>
          <w:sz w:val="24"/>
          <w:szCs w:val="24"/>
        </w:rPr>
        <w:t xml:space="preserve"> According to Samuelsson and Carlsson (2008) play and learning are natural p</w:t>
      </w:r>
      <w:r w:rsidR="005247D3" w:rsidRPr="009C3CC7">
        <w:rPr>
          <w:rFonts w:ascii="Times New Roman" w:hAnsi="Times New Roman" w:cs="Times New Roman"/>
          <w:sz w:val="24"/>
          <w:szCs w:val="24"/>
        </w:rPr>
        <w:t>art</w:t>
      </w:r>
      <w:r w:rsidR="00753CA2" w:rsidRPr="009C3CC7">
        <w:rPr>
          <w:rFonts w:ascii="Times New Roman" w:hAnsi="Times New Roman" w:cs="Times New Roman"/>
          <w:sz w:val="24"/>
          <w:szCs w:val="24"/>
        </w:rPr>
        <w:t xml:space="preserve">s of children’s lives. </w:t>
      </w:r>
      <w:r w:rsidR="00111555" w:rsidRPr="009C3CC7">
        <w:rPr>
          <w:rFonts w:ascii="Times New Roman" w:hAnsi="Times New Roman" w:cs="Times New Roman"/>
          <w:sz w:val="24"/>
          <w:szCs w:val="24"/>
        </w:rPr>
        <w:t xml:space="preserve">Bronfenbrenner’s (1979) ecological systems </w:t>
      </w:r>
      <w:r w:rsidR="00753CA2" w:rsidRPr="009C3CC7">
        <w:rPr>
          <w:rFonts w:ascii="Times New Roman" w:hAnsi="Times New Roman" w:cs="Times New Roman"/>
          <w:sz w:val="24"/>
          <w:szCs w:val="24"/>
        </w:rPr>
        <w:t xml:space="preserve">theory links with the Swedish curriculum as it </w:t>
      </w:r>
      <w:r w:rsidR="00111555" w:rsidRPr="009C3CC7">
        <w:rPr>
          <w:rFonts w:ascii="Times New Roman" w:hAnsi="Times New Roman" w:cs="Times New Roman"/>
          <w:sz w:val="24"/>
          <w:szCs w:val="24"/>
        </w:rPr>
        <w:t>suggests that children should be at the centre and be supported by others in the Micro and Macro systems.</w:t>
      </w:r>
      <w:r w:rsidRPr="009C3CC7">
        <w:rPr>
          <w:rFonts w:ascii="Times New Roman" w:hAnsi="Times New Roman" w:cs="Times New Roman"/>
          <w:sz w:val="24"/>
          <w:szCs w:val="24"/>
        </w:rPr>
        <w:t xml:space="preserve"> </w:t>
      </w:r>
      <w:r w:rsidR="005247D3" w:rsidRPr="009C3CC7">
        <w:rPr>
          <w:rFonts w:ascii="Times New Roman" w:hAnsi="Times New Roman" w:cs="Times New Roman"/>
          <w:sz w:val="24"/>
          <w:szCs w:val="24"/>
        </w:rPr>
        <w:t>Also</w:t>
      </w:r>
      <w:r w:rsidR="00A113AA" w:rsidRPr="009C3CC7">
        <w:rPr>
          <w:rFonts w:ascii="Times New Roman" w:hAnsi="Times New Roman" w:cs="Times New Roman"/>
          <w:sz w:val="24"/>
          <w:szCs w:val="24"/>
        </w:rPr>
        <w:t>,</w:t>
      </w:r>
      <w:r w:rsidR="005247D3" w:rsidRPr="009C3CC7">
        <w:rPr>
          <w:rFonts w:ascii="Times New Roman" w:hAnsi="Times New Roman" w:cs="Times New Roman"/>
          <w:sz w:val="24"/>
          <w:szCs w:val="24"/>
        </w:rPr>
        <w:t xml:space="preserve"> the UNCRC states that children should participate in decisions that </w:t>
      </w:r>
      <w:r w:rsidR="00154ABC" w:rsidRPr="009C3CC7">
        <w:rPr>
          <w:rFonts w:ascii="Times New Roman" w:hAnsi="Times New Roman" w:cs="Times New Roman"/>
          <w:sz w:val="24"/>
          <w:szCs w:val="24"/>
        </w:rPr>
        <w:t>affects</w:t>
      </w:r>
      <w:r w:rsidR="005247D3" w:rsidRPr="009C3CC7">
        <w:rPr>
          <w:rFonts w:ascii="Times New Roman" w:hAnsi="Times New Roman" w:cs="Times New Roman"/>
          <w:sz w:val="24"/>
          <w:szCs w:val="24"/>
        </w:rPr>
        <w:t xml:space="preserve"> them, therefore, this can be seen in Swedish preschools as the planning is based around the children</w:t>
      </w:r>
      <w:r w:rsidR="00193690" w:rsidRPr="009C3CC7">
        <w:rPr>
          <w:rFonts w:ascii="Times New Roman" w:hAnsi="Times New Roman" w:cs="Times New Roman"/>
          <w:sz w:val="24"/>
          <w:szCs w:val="24"/>
        </w:rPr>
        <w:t xml:space="preserve"> (</w:t>
      </w:r>
      <w:r w:rsidR="00D168F7" w:rsidRPr="009C3CC7">
        <w:rPr>
          <w:rFonts w:ascii="Times New Roman" w:hAnsi="Times New Roman" w:cs="Times New Roman"/>
          <w:sz w:val="24"/>
          <w:szCs w:val="24"/>
        </w:rPr>
        <w:t>UNICEF UK</w:t>
      </w:r>
      <w:r w:rsidR="00193690" w:rsidRPr="009C3CC7">
        <w:rPr>
          <w:rFonts w:ascii="Times New Roman" w:hAnsi="Times New Roman" w:cs="Times New Roman"/>
          <w:sz w:val="24"/>
          <w:szCs w:val="24"/>
        </w:rPr>
        <w:t>, 19</w:t>
      </w:r>
      <w:r w:rsidR="00A13DB2" w:rsidRPr="009C3CC7">
        <w:rPr>
          <w:rFonts w:ascii="Times New Roman" w:hAnsi="Times New Roman" w:cs="Times New Roman"/>
          <w:sz w:val="24"/>
          <w:szCs w:val="24"/>
        </w:rPr>
        <w:t>90</w:t>
      </w:r>
      <w:r w:rsidR="00193690" w:rsidRPr="009C3CC7">
        <w:rPr>
          <w:rFonts w:ascii="Times New Roman" w:hAnsi="Times New Roman" w:cs="Times New Roman"/>
          <w:sz w:val="24"/>
          <w:szCs w:val="24"/>
        </w:rPr>
        <w:t>)</w:t>
      </w:r>
      <w:r w:rsidR="005247D3" w:rsidRPr="009C3CC7">
        <w:rPr>
          <w:rFonts w:ascii="Times New Roman" w:hAnsi="Times New Roman" w:cs="Times New Roman"/>
          <w:sz w:val="24"/>
          <w:szCs w:val="24"/>
        </w:rPr>
        <w:t xml:space="preserve">. This means that children may be having a more inclusive experience as children are able to have a say in what they </w:t>
      </w:r>
      <w:r w:rsidR="00E8796B" w:rsidRPr="009C3CC7">
        <w:rPr>
          <w:rFonts w:ascii="Times New Roman" w:hAnsi="Times New Roman" w:cs="Times New Roman"/>
          <w:sz w:val="24"/>
          <w:szCs w:val="24"/>
        </w:rPr>
        <w:t>learn,</w:t>
      </w:r>
      <w:r w:rsidR="00AE2FA9" w:rsidRPr="009C3CC7">
        <w:rPr>
          <w:rFonts w:ascii="Times New Roman" w:hAnsi="Times New Roman" w:cs="Times New Roman"/>
          <w:sz w:val="24"/>
          <w:szCs w:val="24"/>
        </w:rPr>
        <w:t xml:space="preserve"> and their experiences are being built upon</w:t>
      </w:r>
      <w:r w:rsidR="005247D3" w:rsidRPr="009C3CC7">
        <w:rPr>
          <w:rFonts w:ascii="Times New Roman" w:hAnsi="Times New Roman" w:cs="Times New Roman"/>
          <w:sz w:val="24"/>
          <w:szCs w:val="24"/>
        </w:rPr>
        <w:t xml:space="preserve"> (Samuelsson and Carlsson, 2008</w:t>
      </w:r>
      <w:r w:rsidR="00AE2FA9" w:rsidRPr="009C3CC7">
        <w:rPr>
          <w:rFonts w:ascii="Times New Roman" w:hAnsi="Times New Roman" w:cs="Times New Roman"/>
          <w:sz w:val="24"/>
          <w:szCs w:val="24"/>
        </w:rPr>
        <w:t>; Broström et al., 2014</w:t>
      </w:r>
      <w:r w:rsidR="005247D3" w:rsidRPr="009C3CC7">
        <w:rPr>
          <w:rFonts w:ascii="Times New Roman" w:hAnsi="Times New Roman" w:cs="Times New Roman"/>
          <w:sz w:val="24"/>
          <w:szCs w:val="24"/>
        </w:rPr>
        <w:t>).</w:t>
      </w:r>
      <w:r w:rsidR="00AE2FA9" w:rsidRPr="009C3CC7">
        <w:rPr>
          <w:rFonts w:ascii="Times New Roman" w:hAnsi="Times New Roman" w:cs="Times New Roman"/>
          <w:sz w:val="24"/>
          <w:szCs w:val="24"/>
        </w:rPr>
        <w:t xml:space="preserve"> Broström et al. (2014) furthers this as they found that children’s experiences were more beneficial to the child if they </w:t>
      </w:r>
      <w:r w:rsidR="00A13DB2" w:rsidRPr="009C3CC7">
        <w:rPr>
          <w:rFonts w:ascii="Times New Roman" w:hAnsi="Times New Roman" w:cs="Times New Roman"/>
          <w:sz w:val="24"/>
          <w:szCs w:val="24"/>
        </w:rPr>
        <w:t>were</w:t>
      </w:r>
      <w:r w:rsidR="00AE2FA9" w:rsidRPr="009C3CC7">
        <w:rPr>
          <w:rFonts w:ascii="Times New Roman" w:hAnsi="Times New Roman" w:cs="Times New Roman"/>
          <w:sz w:val="24"/>
          <w:szCs w:val="24"/>
        </w:rPr>
        <w:t xml:space="preserve"> left to explore and experience on their own or with the adult participating </w:t>
      </w:r>
      <w:r w:rsidR="00E8796B" w:rsidRPr="009C3CC7">
        <w:rPr>
          <w:rFonts w:ascii="Times New Roman" w:hAnsi="Times New Roman" w:cs="Times New Roman"/>
          <w:sz w:val="24"/>
          <w:szCs w:val="24"/>
        </w:rPr>
        <w:t>alongside</w:t>
      </w:r>
      <w:r w:rsidR="00AE2FA9" w:rsidRPr="009C3CC7">
        <w:rPr>
          <w:rFonts w:ascii="Times New Roman" w:hAnsi="Times New Roman" w:cs="Times New Roman"/>
          <w:sz w:val="24"/>
          <w:szCs w:val="24"/>
        </w:rPr>
        <w:t xml:space="preserve"> the child.</w:t>
      </w:r>
      <w:r w:rsidR="00CB6563" w:rsidRPr="009C3CC7">
        <w:rPr>
          <w:rFonts w:ascii="Times New Roman" w:hAnsi="Times New Roman" w:cs="Times New Roman"/>
          <w:sz w:val="24"/>
          <w:szCs w:val="24"/>
        </w:rPr>
        <w:t xml:space="preserve"> The Child Right Act 2003 </w:t>
      </w:r>
      <w:r w:rsidR="00701FA5" w:rsidRPr="009C3CC7">
        <w:rPr>
          <w:rFonts w:ascii="Times New Roman" w:hAnsi="Times New Roman" w:cs="Times New Roman"/>
          <w:sz w:val="24"/>
          <w:szCs w:val="24"/>
        </w:rPr>
        <w:t>(</w:t>
      </w:r>
      <w:r w:rsidR="00A13DB2" w:rsidRPr="009C3CC7">
        <w:rPr>
          <w:rFonts w:ascii="Times New Roman" w:hAnsi="Times New Roman" w:cs="Times New Roman"/>
          <w:sz w:val="24"/>
          <w:szCs w:val="24"/>
        </w:rPr>
        <w:t>Federal Government of Nigeria</w:t>
      </w:r>
      <w:r w:rsidR="00A13DB2" w:rsidRPr="009C3CC7">
        <w:rPr>
          <w:rFonts w:ascii="Times New Roman" w:hAnsi="Times New Roman" w:cs="Times New Roman"/>
          <w:sz w:val="24"/>
          <w:szCs w:val="24"/>
        </w:rPr>
        <w:t xml:space="preserve"> (FGN)</w:t>
      </w:r>
      <w:r w:rsidR="00701FA5" w:rsidRPr="009C3CC7">
        <w:rPr>
          <w:rFonts w:ascii="Times New Roman" w:hAnsi="Times New Roman" w:cs="Times New Roman"/>
          <w:sz w:val="24"/>
          <w:szCs w:val="24"/>
        </w:rPr>
        <w:t xml:space="preserve"> and UNICEF, 2003) </w:t>
      </w:r>
      <w:r w:rsidR="00CB6563" w:rsidRPr="009C3CC7">
        <w:rPr>
          <w:rFonts w:ascii="Times New Roman" w:hAnsi="Times New Roman" w:cs="Times New Roman"/>
          <w:sz w:val="24"/>
          <w:szCs w:val="24"/>
        </w:rPr>
        <w:t>in Nigeria ensures that there are programmes and initiatives in place for early education to ensure that children can get the best experience possible</w:t>
      </w:r>
      <w:r w:rsidR="00A13DB2" w:rsidRPr="009C3CC7">
        <w:rPr>
          <w:rFonts w:ascii="Times New Roman" w:hAnsi="Times New Roman" w:cs="Times New Roman"/>
          <w:sz w:val="24"/>
          <w:szCs w:val="24"/>
        </w:rPr>
        <w:t>. I</w:t>
      </w:r>
      <w:r w:rsidR="00CB6563" w:rsidRPr="009C3CC7">
        <w:rPr>
          <w:rFonts w:ascii="Times New Roman" w:hAnsi="Times New Roman" w:cs="Times New Roman"/>
          <w:sz w:val="24"/>
          <w:szCs w:val="24"/>
        </w:rPr>
        <w:t xml:space="preserve">t also covers health, food and nutrition which children may not be receiving at home (Sooter, 2013; Save the Children, 2015). </w:t>
      </w:r>
    </w:p>
    <w:p w14:paraId="1DD66817" w14:textId="1C8F1078" w:rsidR="00CF0E09" w:rsidRPr="009C3CC7" w:rsidRDefault="00111555" w:rsidP="009C3CC7">
      <w:pPr>
        <w:spacing w:line="360" w:lineRule="auto"/>
        <w:jc w:val="both"/>
        <w:rPr>
          <w:rFonts w:ascii="Times New Roman" w:hAnsi="Times New Roman" w:cs="Times New Roman"/>
          <w:sz w:val="24"/>
          <w:szCs w:val="24"/>
        </w:rPr>
      </w:pPr>
      <w:r w:rsidRPr="009C3CC7">
        <w:rPr>
          <w:rFonts w:ascii="Times New Roman" w:hAnsi="Times New Roman" w:cs="Times New Roman"/>
          <w:sz w:val="24"/>
          <w:szCs w:val="24"/>
        </w:rPr>
        <w:t>T</w:t>
      </w:r>
      <w:r w:rsidR="00FC4845" w:rsidRPr="009C3CC7">
        <w:rPr>
          <w:rFonts w:ascii="Times New Roman" w:hAnsi="Times New Roman" w:cs="Times New Roman"/>
          <w:sz w:val="24"/>
          <w:szCs w:val="24"/>
        </w:rPr>
        <w:t xml:space="preserve">he learning areas </w:t>
      </w:r>
      <w:r w:rsidRPr="009C3CC7">
        <w:rPr>
          <w:rFonts w:ascii="Times New Roman" w:hAnsi="Times New Roman" w:cs="Times New Roman"/>
          <w:sz w:val="24"/>
          <w:szCs w:val="24"/>
        </w:rPr>
        <w:t xml:space="preserve">of Sweden </w:t>
      </w:r>
      <w:r w:rsidR="00FC4845" w:rsidRPr="009C3CC7">
        <w:rPr>
          <w:rFonts w:ascii="Times New Roman" w:hAnsi="Times New Roman" w:cs="Times New Roman"/>
          <w:sz w:val="24"/>
          <w:szCs w:val="24"/>
        </w:rPr>
        <w:t>are similar to Nigeria’s curriculum</w:t>
      </w:r>
      <w:r w:rsidR="00A13DB2" w:rsidRPr="009C3CC7">
        <w:rPr>
          <w:rFonts w:ascii="Times New Roman" w:hAnsi="Times New Roman" w:cs="Times New Roman"/>
          <w:sz w:val="24"/>
          <w:szCs w:val="24"/>
        </w:rPr>
        <w:t xml:space="preserve"> as</w:t>
      </w:r>
      <w:r w:rsidR="00FC4845" w:rsidRPr="009C3CC7">
        <w:rPr>
          <w:rFonts w:ascii="Times New Roman" w:hAnsi="Times New Roman" w:cs="Times New Roman"/>
          <w:sz w:val="24"/>
          <w:szCs w:val="24"/>
        </w:rPr>
        <w:t xml:space="preserve"> they both include Literacy, Numeracy, Science, </w:t>
      </w:r>
      <w:r w:rsidR="00CF0E09" w:rsidRPr="009C3CC7">
        <w:rPr>
          <w:rFonts w:ascii="Times New Roman" w:hAnsi="Times New Roman" w:cs="Times New Roman"/>
          <w:sz w:val="24"/>
          <w:szCs w:val="24"/>
        </w:rPr>
        <w:t xml:space="preserve">Physical Health Development, </w:t>
      </w:r>
      <w:r w:rsidR="00FC4845" w:rsidRPr="009C3CC7">
        <w:rPr>
          <w:rFonts w:ascii="Times New Roman" w:hAnsi="Times New Roman" w:cs="Times New Roman"/>
          <w:sz w:val="24"/>
          <w:szCs w:val="24"/>
        </w:rPr>
        <w:t>Art and Music and ICT</w:t>
      </w:r>
      <w:r w:rsidR="00CF0E09" w:rsidRPr="009C3CC7">
        <w:rPr>
          <w:rFonts w:ascii="Times New Roman" w:hAnsi="Times New Roman" w:cs="Times New Roman"/>
          <w:sz w:val="24"/>
          <w:szCs w:val="24"/>
        </w:rPr>
        <w:t xml:space="preserve"> (</w:t>
      </w:r>
      <w:r w:rsidR="00701FA5" w:rsidRPr="009C3CC7">
        <w:rPr>
          <w:rFonts w:ascii="Times New Roman" w:hAnsi="Times New Roman" w:cs="Times New Roman"/>
          <w:sz w:val="24"/>
          <w:szCs w:val="24"/>
        </w:rPr>
        <w:t>Ministry</w:t>
      </w:r>
      <w:r w:rsidR="00AE2FA9" w:rsidRPr="009C3CC7">
        <w:rPr>
          <w:rFonts w:ascii="Times New Roman" w:hAnsi="Times New Roman" w:cs="Times New Roman"/>
          <w:sz w:val="24"/>
          <w:szCs w:val="24"/>
        </w:rPr>
        <w:t xml:space="preserve"> of Education and Science, 2010; </w:t>
      </w:r>
      <w:r w:rsidR="00701FA5" w:rsidRPr="009C3CC7">
        <w:rPr>
          <w:rFonts w:ascii="Times New Roman" w:hAnsi="Times New Roman" w:cs="Times New Roman"/>
          <w:sz w:val="24"/>
          <w:szCs w:val="24"/>
        </w:rPr>
        <w:t>FGN</w:t>
      </w:r>
      <w:r w:rsidR="00CF0E09" w:rsidRPr="009C3CC7">
        <w:rPr>
          <w:rFonts w:ascii="Times New Roman" w:hAnsi="Times New Roman" w:cs="Times New Roman"/>
          <w:sz w:val="24"/>
          <w:szCs w:val="24"/>
        </w:rPr>
        <w:t>, 2004; Igbowe, 2015; Ogunyemi and Ragpot, 2015; Sooter, 2013; Taguma et al., 2013)</w:t>
      </w:r>
      <w:r w:rsidR="00FC4845" w:rsidRPr="009C3CC7">
        <w:rPr>
          <w:rFonts w:ascii="Times New Roman" w:hAnsi="Times New Roman" w:cs="Times New Roman"/>
          <w:sz w:val="24"/>
          <w:szCs w:val="24"/>
        </w:rPr>
        <w:t>.</w:t>
      </w:r>
      <w:r w:rsidR="00B74505" w:rsidRPr="009C3CC7">
        <w:rPr>
          <w:rFonts w:ascii="Times New Roman" w:hAnsi="Times New Roman" w:cs="Times New Roman"/>
          <w:sz w:val="24"/>
          <w:szCs w:val="24"/>
        </w:rPr>
        <w:t xml:space="preserve"> </w:t>
      </w:r>
      <w:r w:rsidR="00FC4845" w:rsidRPr="009C3CC7">
        <w:rPr>
          <w:rFonts w:ascii="Times New Roman" w:hAnsi="Times New Roman" w:cs="Times New Roman"/>
          <w:sz w:val="24"/>
          <w:szCs w:val="24"/>
        </w:rPr>
        <w:t xml:space="preserve">However, Sweden </w:t>
      </w:r>
      <w:r w:rsidR="00CF0E09" w:rsidRPr="009C3CC7">
        <w:rPr>
          <w:rFonts w:ascii="Times New Roman" w:hAnsi="Times New Roman" w:cs="Times New Roman"/>
          <w:sz w:val="24"/>
          <w:szCs w:val="24"/>
        </w:rPr>
        <w:t>includes Play as a separate learning area</w:t>
      </w:r>
      <w:r w:rsidR="00284BAD" w:rsidRPr="009C3CC7">
        <w:rPr>
          <w:rFonts w:ascii="Times New Roman" w:hAnsi="Times New Roman" w:cs="Times New Roman"/>
          <w:sz w:val="24"/>
          <w:szCs w:val="24"/>
        </w:rPr>
        <w:t>,</w:t>
      </w:r>
      <w:r w:rsidR="00CF0E09" w:rsidRPr="009C3CC7">
        <w:rPr>
          <w:rFonts w:ascii="Times New Roman" w:hAnsi="Times New Roman" w:cs="Times New Roman"/>
          <w:sz w:val="24"/>
          <w:szCs w:val="24"/>
        </w:rPr>
        <w:t xml:space="preserve"> whereas</w:t>
      </w:r>
      <w:r w:rsidR="00284BAD" w:rsidRPr="009C3CC7">
        <w:rPr>
          <w:rFonts w:ascii="Times New Roman" w:hAnsi="Times New Roman" w:cs="Times New Roman"/>
          <w:sz w:val="24"/>
          <w:szCs w:val="24"/>
        </w:rPr>
        <w:t>,</w:t>
      </w:r>
      <w:r w:rsidR="00CF0E09" w:rsidRPr="009C3CC7">
        <w:rPr>
          <w:rFonts w:ascii="Times New Roman" w:hAnsi="Times New Roman" w:cs="Times New Roman"/>
          <w:sz w:val="24"/>
          <w:szCs w:val="24"/>
        </w:rPr>
        <w:t xml:space="preserve"> in Nigeria play is </w:t>
      </w:r>
      <w:r w:rsidR="00BC671E" w:rsidRPr="009C3CC7">
        <w:rPr>
          <w:rFonts w:ascii="Times New Roman" w:hAnsi="Times New Roman" w:cs="Times New Roman"/>
          <w:sz w:val="24"/>
          <w:szCs w:val="24"/>
        </w:rPr>
        <w:t xml:space="preserve">incorporated into the curriculum </w:t>
      </w:r>
      <w:r w:rsidR="00284BAD" w:rsidRPr="009C3CC7">
        <w:rPr>
          <w:rFonts w:ascii="Times New Roman" w:hAnsi="Times New Roman" w:cs="Times New Roman"/>
          <w:sz w:val="24"/>
          <w:szCs w:val="24"/>
        </w:rPr>
        <w:t>and is influenced by westernised society</w:t>
      </w:r>
      <w:r w:rsidR="00CF0E09" w:rsidRPr="009C3CC7">
        <w:rPr>
          <w:rFonts w:ascii="Times New Roman" w:hAnsi="Times New Roman" w:cs="Times New Roman"/>
          <w:sz w:val="24"/>
          <w:szCs w:val="24"/>
        </w:rPr>
        <w:t xml:space="preserve"> </w:t>
      </w:r>
      <w:r w:rsidR="00BC671E" w:rsidRPr="009C3CC7">
        <w:rPr>
          <w:rFonts w:ascii="Times New Roman" w:hAnsi="Times New Roman" w:cs="Times New Roman"/>
          <w:sz w:val="24"/>
          <w:szCs w:val="24"/>
        </w:rPr>
        <w:t>(</w:t>
      </w:r>
      <w:r w:rsidR="00BC671E" w:rsidRPr="009C3CC7">
        <w:rPr>
          <w:rFonts w:ascii="Times New Roman" w:hAnsi="Times New Roman" w:cs="Times New Roman"/>
          <w:sz w:val="24"/>
          <w:szCs w:val="24"/>
        </w:rPr>
        <w:t>Ogunyemi and Ragpot, 2015; Taguma et al., 2013</w:t>
      </w:r>
      <w:r w:rsidR="00BC671E" w:rsidRPr="009C3CC7">
        <w:rPr>
          <w:rFonts w:ascii="Times New Roman" w:hAnsi="Times New Roman" w:cs="Times New Roman"/>
          <w:sz w:val="24"/>
          <w:szCs w:val="24"/>
        </w:rPr>
        <w:t>). Play in Nigeria is popular but</w:t>
      </w:r>
      <w:r w:rsidR="00284BAD" w:rsidRPr="009C3CC7">
        <w:rPr>
          <w:rFonts w:ascii="Times New Roman" w:hAnsi="Times New Roman" w:cs="Times New Roman"/>
          <w:sz w:val="24"/>
          <w:szCs w:val="24"/>
        </w:rPr>
        <w:t xml:space="preserve"> </w:t>
      </w:r>
      <w:r w:rsidR="00CF0E09" w:rsidRPr="009C3CC7">
        <w:rPr>
          <w:rFonts w:ascii="Times New Roman" w:hAnsi="Times New Roman" w:cs="Times New Roman"/>
          <w:sz w:val="24"/>
          <w:szCs w:val="24"/>
        </w:rPr>
        <w:t>controversial as there is a separation between work and play, it is seen that play is for breaks and lunch (Ogunyemi and Ragpot, 2015; Taguma et al., 2013</w:t>
      </w:r>
      <w:r w:rsidR="00284BAD" w:rsidRPr="009C3CC7">
        <w:rPr>
          <w:rFonts w:ascii="Times New Roman" w:hAnsi="Times New Roman" w:cs="Times New Roman"/>
          <w:sz w:val="24"/>
          <w:szCs w:val="24"/>
        </w:rPr>
        <w:t>; Goodliff et al., 2017</w:t>
      </w:r>
      <w:r w:rsidR="00CF0E09" w:rsidRPr="009C3CC7">
        <w:rPr>
          <w:rFonts w:ascii="Times New Roman" w:hAnsi="Times New Roman" w:cs="Times New Roman"/>
          <w:sz w:val="24"/>
          <w:szCs w:val="24"/>
        </w:rPr>
        <w:t>).</w:t>
      </w:r>
      <w:r w:rsidR="00C603BA" w:rsidRPr="009C3CC7">
        <w:rPr>
          <w:rFonts w:ascii="Times New Roman" w:hAnsi="Times New Roman" w:cs="Times New Roman"/>
          <w:caps/>
          <w:sz w:val="24"/>
          <w:szCs w:val="24"/>
        </w:rPr>
        <w:t xml:space="preserve"> </w:t>
      </w:r>
      <w:r w:rsidR="00701FA5" w:rsidRPr="009C3CC7">
        <w:rPr>
          <w:rFonts w:ascii="Times New Roman" w:hAnsi="Times New Roman" w:cs="Times New Roman"/>
          <w:sz w:val="24"/>
          <w:szCs w:val="24"/>
        </w:rPr>
        <w:t>Miller and Cameron (2014</w:t>
      </w:r>
      <w:r w:rsidR="00B74505" w:rsidRPr="009C3CC7">
        <w:rPr>
          <w:rFonts w:ascii="Times New Roman" w:hAnsi="Times New Roman" w:cs="Times New Roman"/>
          <w:sz w:val="24"/>
          <w:szCs w:val="24"/>
        </w:rPr>
        <w:t>) suggest</w:t>
      </w:r>
      <w:r w:rsidR="00BC671E" w:rsidRPr="009C3CC7">
        <w:rPr>
          <w:rFonts w:ascii="Times New Roman" w:hAnsi="Times New Roman" w:cs="Times New Roman"/>
          <w:sz w:val="24"/>
          <w:szCs w:val="24"/>
        </w:rPr>
        <w:t>s</w:t>
      </w:r>
      <w:r w:rsidR="00B74505" w:rsidRPr="009C3CC7">
        <w:rPr>
          <w:rFonts w:ascii="Times New Roman" w:hAnsi="Times New Roman" w:cs="Times New Roman"/>
          <w:sz w:val="24"/>
          <w:szCs w:val="24"/>
        </w:rPr>
        <w:t xml:space="preserve"> that there is no common definition of play in early years due to there being different pedagogies. P</w:t>
      </w:r>
      <w:r w:rsidR="00C603BA" w:rsidRPr="009C3CC7">
        <w:rPr>
          <w:rFonts w:ascii="Times New Roman" w:hAnsi="Times New Roman" w:cs="Times New Roman"/>
          <w:sz w:val="24"/>
          <w:szCs w:val="24"/>
        </w:rPr>
        <w:t xml:space="preserve">lay </w:t>
      </w:r>
      <w:r w:rsidR="00B74505" w:rsidRPr="009C3CC7">
        <w:rPr>
          <w:rFonts w:ascii="Times New Roman" w:hAnsi="Times New Roman" w:cs="Times New Roman"/>
          <w:sz w:val="24"/>
          <w:szCs w:val="24"/>
        </w:rPr>
        <w:t xml:space="preserve">in Sweden, </w:t>
      </w:r>
      <w:r w:rsidR="00C603BA" w:rsidRPr="009C3CC7">
        <w:rPr>
          <w:rFonts w:ascii="Times New Roman" w:hAnsi="Times New Roman" w:cs="Times New Roman"/>
          <w:sz w:val="24"/>
          <w:szCs w:val="24"/>
        </w:rPr>
        <w:t>unlike Nigeria is more focused on outdoor play</w:t>
      </w:r>
      <w:r w:rsidR="00BC671E" w:rsidRPr="009C3CC7">
        <w:rPr>
          <w:rFonts w:ascii="Times New Roman" w:hAnsi="Times New Roman" w:cs="Times New Roman"/>
          <w:sz w:val="24"/>
          <w:szCs w:val="24"/>
        </w:rPr>
        <w:t>,</w:t>
      </w:r>
      <w:r w:rsidR="00664EFC" w:rsidRPr="009C3CC7">
        <w:rPr>
          <w:rFonts w:ascii="Times New Roman" w:hAnsi="Times New Roman" w:cs="Times New Roman"/>
          <w:sz w:val="24"/>
          <w:szCs w:val="24"/>
        </w:rPr>
        <w:t xml:space="preserve"> </w:t>
      </w:r>
      <w:r w:rsidR="00C603BA" w:rsidRPr="009C3CC7">
        <w:rPr>
          <w:rFonts w:ascii="Times New Roman" w:hAnsi="Times New Roman" w:cs="Times New Roman"/>
          <w:sz w:val="24"/>
          <w:szCs w:val="24"/>
        </w:rPr>
        <w:t>which links with Froebel and Rousseau’s theories which suggest that children should be in nature to express ideas, feelings and their personalities (</w:t>
      </w:r>
      <w:r w:rsidR="00AE2FA9" w:rsidRPr="009C3CC7">
        <w:rPr>
          <w:rFonts w:ascii="Times New Roman" w:hAnsi="Times New Roman" w:cs="Times New Roman"/>
          <w:sz w:val="24"/>
          <w:szCs w:val="24"/>
        </w:rPr>
        <w:t xml:space="preserve">Broström et al., 2014; </w:t>
      </w:r>
      <w:r w:rsidR="00C603BA" w:rsidRPr="009C3CC7">
        <w:rPr>
          <w:rFonts w:ascii="Times New Roman" w:hAnsi="Times New Roman" w:cs="Times New Roman"/>
          <w:sz w:val="24"/>
          <w:szCs w:val="24"/>
        </w:rPr>
        <w:t>Miller and Cameron, 2014</w:t>
      </w:r>
      <w:r w:rsidR="00753CA2" w:rsidRPr="009C3CC7">
        <w:rPr>
          <w:rFonts w:ascii="Times New Roman" w:hAnsi="Times New Roman" w:cs="Times New Roman"/>
          <w:sz w:val="24"/>
          <w:szCs w:val="24"/>
        </w:rPr>
        <w:t>; Samuelsson and Carlsson, 2008</w:t>
      </w:r>
      <w:r w:rsidR="00C603BA" w:rsidRPr="009C3CC7">
        <w:rPr>
          <w:rFonts w:ascii="Times New Roman" w:hAnsi="Times New Roman" w:cs="Times New Roman"/>
          <w:sz w:val="24"/>
          <w:szCs w:val="24"/>
        </w:rPr>
        <w:t xml:space="preserve">). </w:t>
      </w:r>
      <w:r w:rsidR="00CF0E09" w:rsidRPr="009C3CC7">
        <w:rPr>
          <w:rFonts w:ascii="Times New Roman" w:hAnsi="Times New Roman" w:cs="Times New Roman"/>
          <w:sz w:val="24"/>
          <w:szCs w:val="24"/>
        </w:rPr>
        <w:t xml:space="preserve">Children’s experiences in these </w:t>
      </w:r>
      <w:r w:rsidR="00104DF5" w:rsidRPr="009C3CC7">
        <w:rPr>
          <w:rFonts w:ascii="Times New Roman" w:hAnsi="Times New Roman" w:cs="Times New Roman"/>
          <w:sz w:val="24"/>
          <w:szCs w:val="24"/>
        </w:rPr>
        <w:t>countries</w:t>
      </w:r>
      <w:r w:rsidR="00CF0E09" w:rsidRPr="009C3CC7">
        <w:rPr>
          <w:rFonts w:ascii="Times New Roman" w:hAnsi="Times New Roman" w:cs="Times New Roman"/>
          <w:sz w:val="24"/>
          <w:szCs w:val="24"/>
        </w:rPr>
        <w:t xml:space="preserve"> will be different as the separation of work and play can make children unable to use their full environment and may not enhance the development of their personalities</w:t>
      </w:r>
      <w:r w:rsidR="00BC671E" w:rsidRPr="009C3CC7">
        <w:rPr>
          <w:rFonts w:ascii="Times New Roman" w:hAnsi="Times New Roman" w:cs="Times New Roman"/>
          <w:sz w:val="24"/>
          <w:szCs w:val="24"/>
        </w:rPr>
        <w:t xml:space="preserve"> (</w:t>
      </w:r>
      <w:r w:rsidR="00BC671E" w:rsidRPr="009C3CC7">
        <w:rPr>
          <w:rFonts w:ascii="Times New Roman" w:hAnsi="Times New Roman" w:cs="Times New Roman"/>
          <w:sz w:val="24"/>
          <w:szCs w:val="24"/>
        </w:rPr>
        <w:t>Taguma et al., 2013</w:t>
      </w:r>
      <w:r w:rsidR="00BC671E" w:rsidRPr="009C3CC7">
        <w:rPr>
          <w:rFonts w:ascii="Times New Roman" w:hAnsi="Times New Roman" w:cs="Times New Roman"/>
          <w:sz w:val="24"/>
          <w:szCs w:val="24"/>
        </w:rPr>
        <w:t>). W</w:t>
      </w:r>
      <w:r w:rsidR="00CF0E09" w:rsidRPr="009C3CC7">
        <w:rPr>
          <w:rFonts w:ascii="Times New Roman" w:hAnsi="Times New Roman" w:cs="Times New Roman"/>
          <w:sz w:val="24"/>
          <w:szCs w:val="24"/>
        </w:rPr>
        <w:t>hereas</w:t>
      </w:r>
      <w:r w:rsidR="00104DF5" w:rsidRPr="009C3CC7">
        <w:rPr>
          <w:rFonts w:ascii="Times New Roman" w:hAnsi="Times New Roman" w:cs="Times New Roman"/>
          <w:sz w:val="24"/>
          <w:szCs w:val="24"/>
        </w:rPr>
        <w:t>,</w:t>
      </w:r>
      <w:r w:rsidR="00CF0E09" w:rsidRPr="009C3CC7">
        <w:rPr>
          <w:rFonts w:ascii="Times New Roman" w:hAnsi="Times New Roman" w:cs="Times New Roman"/>
          <w:sz w:val="24"/>
          <w:szCs w:val="24"/>
        </w:rPr>
        <w:t xml:space="preserve"> in </w:t>
      </w:r>
      <w:r w:rsidR="00104DF5" w:rsidRPr="009C3CC7">
        <w:rPr>
          <w:rFonts w:ascii="Times New Roman" w:hAnsi="Times New Roman" w:cs="Times New Roman"/>
          <w:sz w:val="24"/>
          <w:szCs w:val="24"/>
        </w:rPr>
        <w:t>Sweden</w:t>
      </w:r>
      <w:r w:rsidR="00CF0E09" w:rsidRPr="009C3CC7">
        <w:rPr>
          <w:rFonts w:ascii="Times New Roman" w:hAnsi="Times New Roman" w:cs="Times New Roman"/>
          <w:sz w:val="24"/>
          <w:szCs w:val="24"/>
        </w:rPr>
        <w:t xml:space="preserve"> </w:t>
      </w:r>
      <w:r w:rsidR="00BC671E" w:rsidRPr="009C3CC7">
        <w:rPr>
          <w:rFonts w:ascii="Times New Roman" w:hAnsi="Times New Roman" w:cs="Times New Roman"/>
          <w:sz w:val="24"/>
          <w:szCs w:val="24"/>
        </w:rPr>
        <w:t xml:space="preserve">when </w:t>
      </w:r>
      <w:r w:rsidR="00CF0E09" w:rsidRPr="009C3CC7">
        <w:rPr>
          <w:rFonts w:ascii="Times New Roman" w:hAnsi="Times New Roman" w:cs="Times New Roman"/>
          <w:sz w:val="24"/>
          <w:szCs w:val="24"/>
        </w:rPr>
        <w:t xml:space="preserve">play is incorporated into work it suggests </w:t>
      </w:r>
      <w:r w:rsidR="00BC671E" w:rsidRPr="009C3CC7">
        <w:rPr>
          <w:rFonts w:ascii="Times New Roman" w:hAnsi="Times New Roman" w:cs="Times New Roman"/>
          <w:sz w:val="24"/>
          <w:szCs w:val="24"/>
        </w:rPr>
        <w:t xml:space="preserve">that </w:t>
      </w:r>
      <w:r w:rsidR="00CF0E09" w:rsidRPr="009C3CC7">
        <w:rPr>
          <w:rFonts w:ascii="Times New Roman" w:hAnsi="Times New Roman" w:cs="Times New Roman"/>
          <w:sz w:val="24"/>
          <w:szCs w:val="24"/>
        </w:rPr>
        <w:t>child</w:t>
      </w:r>
      <w:r w:rsidR="00BC671E" w:rsidRPr="009C3CC7">
        <w:rPr>
          <w:rFonts w:ascii="Times New Roman" w:hAnsi="Times New Roman" w:cs="Times New Roman"/>
          <w:sz w:val="24"/>
          <w:szCs w:val="24"/>
        </w:rPr>
        <w:t>ren</w:t>
      </w:r>
      <w:r w:rsidR="00CF0E09" w:rsidRPr="009C3CC7">
        <w:rPr>
          <w:rFonts w:ascii="Times New Roman" w:hAnsi="Times New Roman" w:cs="Times New Roman"/>
          <w:sz w:val="24"/>
          <w:szCs w:val="24"/>
        </w:rPr>
        <w:t xml:space="preserve"> may be able to use their full environment (Ogunyemi and Ragpot, 2015; Taguma et al., 2013).</w:t>
      </w:r>
      <w:r w:rsidR="00664EFC" w:rsidRPr="009C3CC7">
        <w:rPr>
          <w:rFonts w:ascii="Times New Roman" w:hAnsi="Times New Roman" w:cs="Times New Roman"/>
          <w:sz w:val="24"/>
          <w:szCs w:val="24"/>
        </w:rPr>
        <w:t xml:space="preserve"> In agreeance </w:t>
      </w:r>
      <w:r w:rsidR="00664EFC" w:rsidRPr="009C3CC7">
        <w:rPr>
          <w:rFonts w:ascii="Times New Roman" w:hAnsi="Times New Roman" w:cs="Times New Roman"/>
          <w:sz w:val="24"/>
          <w:szCs w:val="24"/>
        </w:rPr>
        <w:lastRenderedPageBreak/>
        <w:t>Piaget suggests that play is children’s work from their experiences (Samuelsson and Carlsson, 2008).</w:t>
      </w:r>
    </w:p>
    <w:p w14:paraId="616F220A" w14:textId="784E7A36" w:rsidR="00A71775" w:rsidRPr="009C3CC7" w:rsidRDefault="00CF0E09" w:rsidP="009C3CC7">
      <w:pPr>
        <w:spacing w:line="360" w:lineRule="auto"/>
        <w:jc w:val="both"/>
        <w:rPr>
          <w:rFonts w:ascii="Times New Roman" w:hAnsi="Times New Roman" w:cs="Times New Roman"/>
          <w:sz w:val="24"/>
          <w:szCs w:val="24"/>
        </w:rPr>
      </w:pPr>
      <w:r w:rsidRPr="009C3CC7">
        <w:rPr>
          <w:rFonts w:ascii="Times New Roman" w:hAnsi="Times New Roman" w:cs="Times New Roman"/>
          <w:sz w:val="24"/>
          <w:szCs w:val="24"/>
        </w:rPr>
        <w:t>However, play may cause some children to have negative experiences as playfulness may include violence even if it is not intended, for example, in Ondo State, Nigeria, a primary school child was playing with a gun and accidently shot and killed another pupil in 2010 (Ogunyemi and Ragpot, 2015; Ogunyemi, 2012). This may impact children as they may have witnessed violence within in their community, especially with the Islamic State-Allied Boko Haram where there is conflict.</w:t>
      </w:r>
      <w:r w:rsidR="0016188C" w:rsidRPr="009C3CC7">
        <w:rPr>
          <w:rFonts w:ascii="Times New Roman" w:hAnsi="Times New Roman" w:cs="Times New Roman"/>
          <w:sz w:val="24"/>
          <w:szCs w:val="24"/>
        </w:rPr>
        <w:t xml:space="preserve"> In Sweden children may also have limited access with play at home </w:t>
      </w:r>
      <w:r w:rsidR="00BC671E" w:rsidRPr="009C3CC7">
        <w:rPr>
          <w:rFonts w:ascii="Times New Roman" w:hAnsi="Times New Roman" w:cs="Times New Roman"/>
          <w:sz w:val="24"/>
          <w:szCs w:val="24"/>
        </w:rPr>
        <w:t xml:space="preserve">as </w:t>
      </w:r>
      <w:r w:rsidR="0016188C" w:rsidRPr="009C3CC7">
        <w:rPr>
          <w:rFonts w:ascii="Times New Roman" w:hAnsi="Times New Roman" w:cs="Times New Roman"/>
          <w:sz w:val="24"/>
          <w:szCs w:val="24"/>
        </w:rPr>
        <w:t>it may not be safe for children to play due to traffic (Miller and Cameron, 2014</w:t>
      </w:r>
      <w:r w:rsidR="00284BAD" w:rsidRPr="009C3CC7">
        <w:rPr>
          <w:rFonts w:ascii="Times New Roman" w:hAnsi="Times New Roman" w:cs="Times New Roman"/>
          <w:sz w:val="24"/>
          <w:szCs w:val="24"/>
        </w:rPr>
        <w:t>; Goodliff et al., 2017</w:t>
      </w:r>
      <w:r w:rsidR="0016188C" w:rsidRPr="009C3CC7">
        <w:rPr>
          <w:rFonts w:ascii="Times New Roman" w:hAnsi="Times New Roman" w:cs="Times New Roman"/>
          <w:sz w:val="24"/>
          <w:szCs w:val="24"/>
        </w:rPr>
        <w:t>).</w:t>
      </w:r>
      <w:r w:rsidR="002716FC" w:rsidRPr="009C3CC7">
        <w:rPr>
          <w:rFonts w:ascii="Times New Roman" w:hAnsi="Times New Roman" w:cs="Times New Roman"/>
          <w:sz w:val="24"/>
          <w:szCs w:val="24"/>
        </w:rPr>
        <w:t xml:space="preserve"> Bo</w:t>
      </w:r>
      <w:r w:rsidR="00EE0F2A" w:rsidRPr="009C3CC7">
        <w:rPr>
          <w:rFonts w:ascii="Times New Roman" w:hAnsi="Times New Roman" w:cs="Times New Roman"/>
          <w:sz w:val="24"/>
          <w:szCs w:val="24"/>
        </w:rPr>
        <w:t>lde</w:t>
      </w:r>
      <w:r w:rsidR="002716FC" w:rsidRPr="009C3CC7">
        <w:rPr>
          <w:rFonts w:ascii="Times New Roman" w:hAnsi="Times New Roman" w:cs="Times New Roman"/>
          <w:sz w:val="24"/>
          <w:szCs w:val="24"/>
        </w:rPr>
        <w:t>mann et al. (2011) furthers this as they found that approximately 15% of children were allowed outdoors at home, therefore</w:t>
      </w:r>
      <w:r w:rsidR="00BC671E" w:rsidRPr="009C3CC7">
        <w:rPr>
          <w:rFonts w:ascii="Times New Roman" w:hAnsi="Times New Roman" w:cs="Times New Roman"/>
          <w:sz w:val="24"/>
          <w:szCs w:val="24"/>
        </w:rPr>
        <w:t>,</w:t>
      </w:r>
      <w:r w:rsidR="002716FC" w:rsidRPr="009C3CC7">
        <w:rPr>
          <w:rFonts w:ascii="Times New Roman" w:hAnsi="Times New Roman" w:cs="Times New Roman"/>
          <w:sz w:val="24"/>
          <w:szCs w:val="24"/>
        </w:rPr>
        <w:t xml:space="preserve"> this could restrict children’s experiences outdoors and less physical activity.</w:t>
      </w:r>
    </w:p>
    <w:p w14:paraId="649D8D09" w14:textId="1F26E17D" w:rsidR="006079F8" w:rsidRPr="009C3CC7" w:rsidRDefault="006079F8" w:rsidP="009C3CC7">
      <w:pPr>
        <w:spacing w:line="360" w:lineRule="auto"/>
        <w:jc w:val="both"/>
        <w:rPr>
          <w:rFonts w:ascii="Times New Roman" w:hAnsi="Times New Roman" w:cs="Times New Roman"/>
          <w:sz w:val="24"/>
          <w:szCs w:val="24"/>
        </w:rPr>
      </w:pPr>
      <w:r w:rsidRPr="009C3CC7">
        <w:rPr>
          <w:rFonts w:ascii="Times New Roman" w:hAnsi="Times New Roman" w:cs="Times New Roman"/>
          <w:sz w:val="24"/>
          <w:szCs w:val="24"/>
        </w:rPr>
        <w:t xml:space="preserve">The </w:t>
      </w:r>
      <w:r w:rsidR="00A07EDA" w:rsidRPr="009C3CC7">
        <w:rPr>
          <w:rFonts w:ascii="Times New Roman" w:hAnsi="Times New Roman" w:cs="Times New Roman"/>
          <w:sz w:val="24"/>
          <w:szCs w:val="24"/>
        </w:rPr>
        <w:t xml:space="preserve">Universal Basic Education (UBE) </w:t>
      </w:r>
      <w:r w:rsidR="00C84A13" w:rsidRPr="009C3CC7">
        <w:rPr>
          <w:rFonts w:ascii="Times New Roman" w:hAnsi="Times New Roman" w:cs="Times New Roman"/>
          <w:sz w:val="24"/>
          <w:szCs w:val="24"/>
        </w:rPr>
        <w:t xml:space="preserve">Act </w:t>
      </w:r>
      <w:r w:rsidR="00BA146B" w:rsidRPr="009C3CC7">
        <w:rPr>
          <w:rFonts w:ascii="Times New Roman" w:hAnsi="Times New Roman" w:cs="Times New Roman"/>
          <w:sz w:val="24"/>
          <w:szCs w:val="24"/>
        </w:rPr>
        <w:t>2004</w:t>
      </w:r>
      <w:r w:rsidR="00BC671E" w:rsidRPr="009C3CC7">
        <w:rPr>
          <w:rFonts w:ascii="Times New Roman" w:hAnsi="Times New Roman" w:cs="Times New Roman"/>
          <w:sz w:val="24"/>
          <w:szCs w:val="24"/>
        </w:rPr>
        <w:t xml:space="preserve"> (FGN, 2004)</w:t>
      </w:r>
      <w:r w:rsidR="00BA146B" w:rsidRPr="009C3CC7">
        <w:rPr>
          <w:rFonts w:ascii="Times New Roman" w:hAnsi="Times New Roman" w:cs="Times New Roman"/>
          <w:sz w:val="24"/>
          <w:szCs w:val="24"/>
        </w:rPr>
        <w:t xml:space="preserve"> </w:t>
      </w:r>
      <w:r w:rsidR="00C84A13" w:rsidRPr="009C3CC7">
        <w:rPr>
          <w:rFonts w:ascii="Times New Roman" w:hAnsi="Times New Roman" w:cs="Times New Roman"/>
          <w:sz w:val="24"/>
          <w:szCs w:val="24"/>
        </w:rPr>
        <w:t xml:space="preserve">controls the </w:t>
      </w:r>
      <w:r w:rsidRPr="009C3CC7">
        <w:rPr>
          <w:rFonts w:ascii="Times New Roman" w:hAnsi="Times New Roman" w:cs="Times New Roman"/>
          <w:sz w:val="24"/>
          <w:szCs w:val="24"/>
        </w:rPr>
        <w:t>curriculum in Nigeria</w:t>
      </w:r>
      <w:r w:rsidR="00C84A13" w:rsidRPr="009C3CC7">
        <w:rPr>
          <w:rFonts w:ascii="Times New Roman" w:hAnsi="Times New Roman" w:cs="Times New Roman"/>
          <w:sz w:val="24"/>
          <w:szCs w:val="24"/>
        </w:rPr>
        <w:t>.</w:t>
      </w:r>
      <w:r w:rsidR="00A70F6D" w:rsidRPr="009C3CC7">
        <w:rPr>
          <w:rFonts w:ascii="Times New Roman" w:hAnsi="Times New Roman" w:cs="Times New Roman"/>
          <w:sz w:val="24"/>
          <w:szCs w:val="24"/>
        </w:rPr>
        <w:t xml:space="preserve"> </w:t>
      </w:r>
      <w:r w:rsidR="00C84A13" w:rsidRPr="009C3CC7">
        <w:rPr>
          <w:rFonts w:ascii="Times New Roman" w:hAnsi="Times New Roman" w:cs="Times New Roman"/>
          <w:sz w:val="24"/>
          <w:szCs w:val="24"/>
        </w:rPr>
        <w:t>F</w:t>
      </w:r>
      <w:r w:rsidR="00A70F6D" w:rsidRPr="009C3CC7">
        <w:rPr>
          <w:rFonts w:ascii="Times New Roman" w:hAnsi="Times New Roman" w:cs="Times New Roman"/>
          <w:sz w:val="24"/>
          <w:szCs w:val="24"/>
        </w:rPr>
        <w:t xml:space="preserve">or children </w:t>
      </w:r>
      <w:r w:rsidR="00BA146B" w:rsidRPr="009C3CC7">
        <w:rPr>
          <w:rFonts w:ascii="Times New Roman" w:hAnsi="Times New Roman" w:cs="Times New Roman"/>
          <w:sz w:val="24"/>
          <w:szCs w:val="24"/>
        </w:rPr>
        <w:t xml:space="preserve">in preschool </w:t>
      </w:r>
      <w:r w:rsidR="00A70F6D" w:rsidRPr="009C3CC7">
        <w:rPr>
          <w:rFonts w:ascii="Times New Roman" w:hAnsi="Times New Roman" w:cs="Times New Roman"/>
          <w:sz w:val="24"/>
          <w:szCs w:val="24"/>
        </w:rPr>
        <w:t xml:space="preserve">ages </w:t>
      </w:r>
      <w:r w:rsidR="00BC671E" w:rsidRPr="009C3CC7">
        <w:rPr>
          <w:rFonts w:ascii="Times New Roman" w:hAnsi="Times New Roman" w:cs="Times New Roman"/>
          <w:sz w:val="24"/>
          <w:szCs w:val="24"/>
        </w:rPr>
        <w:t>(</w:t>
      </w:r>
      <w:r w:rsidR="00A70F6D" w:rsidRPr="009C3CC7">
        <w:rPr>
          <w:rFonts w:ascii="Times New Roman" w:hAnsi="Times New Roman" w:cs="Times New Roman"/>
          <w:sz w:val="24"/>
          <w:szCs w:val="24"/>
        </w:rPr>
        <w:t>0-4</w:t>
      </w:r>
      <w:r w:rsidR="00BC671E" w:rsidRPr="009C3CC7">
        <w:rPr>
          <w:rFonts w:ascii="Times New Roman" w:hAnsi="Times New Roman" w:cs="Times New Roman"/>
          <w:sz w:val="24"/>
          <w:szCs w:val="24"/>
        </w:rPr>
        <w:t>)</w:t>
      </w:r>
      <w:r w:rsidR="00104DF5" w:rsidRPr="009C3CC7">
        <w:rPr>
          <w:rFonts w:ascii="Times New Roman" w:hAnsi="Times New Roman" w:cs="Times New Roman"/>
          <w:sz w:val="24"/>
          <w:szCs w:val="24"/>
        </w:rPr>
        <w:t xml:space="preserve"> teaching</w:t>
      </w:r>
      <w:r w:rsidR="00A70F6D" w:rsidRPr="009C3CC7">
        <w:rPr>
          <w:rFonts w:ascii="Times New Roman" w:hAnsi="Times New Roman" w:cs="Times New Roman"/>
          <w:sz w:val="24"/>
          <w:szCs w:val="24"/>
        </w:rPr>
        <w:t xml:space="preserve"> includes</w:t>
      </w:r>
      <w:r w:rsidR="00104DF5" w:rsidRPr="009C3CC7">
        <w:rPr>
          <w:rFonts w:ascii="Times New Roman" w:hAnsi="Times New Roman" w:cs="Times New Roman"/>
          <w:sz w:val="24"/>
          <w:szCs w:val="24"/>
        </w:rPr>
        <w:t xml:space="preserve"> the subjects stated above and</w:t>
      </w:r>
      <w:r w:rsidR="00A70F6D" w:rsidRPr="009C3CC7">
        <w:rPr>
          <w:rFonts w:ascii="Times New Roman" w:hAnsi="Times New Roman" w:cs="Times New Roman"/>
          <w:sz w:val="24"/>
          <w:szCs w:val="24"/>
        </w:rPr>
        <w:t xml:space="preserve"> </w:t>
      </w:r>
      <w:r w:rsidR="00104DF5" w:rsidRPr="009C3CC7">
        <w:rPr>
          <w:rFonts w:ascii="Times New Roman" w:hAnsi="Times New Roman" w:cs="Times New Roman"/>
          <w:sz w:val="24"/>
          <w:szCs w:val="24"/>
        </w:rPr>
        <w:t>the option of teaching</w:t>
      </w:r>
      <w:r w:rsidR="00A70F6D" w:rsidRPr="009C3CC7">
        <w:rPr>
          <w:rFonts w:ascii="Times New Roman" w:hAnsi="Times New Roman" w:cs="Times New Roman"/>
          <w:sz w:val="24"/>
          <w:szCs w:val="24"/>
        </w:rPr>
        <w:t xml:space="preserve"> Arabic Studies </w:t>
      </w:r>
      <w:r w:rsidR="00A07EDA" w:rsidRPr="009C3CC7">
        <w:rPr>
          <w:rFonts w:ascii="Times New Roman" w:hAnsi="Times New Roman" w:cs="Times New Roman"/>
          <w:sz w:val="24"/>
          <w:szCs w:val="24"/>
        </w:rPr>
        <w:t>(</w:t>
      </w:r>
      <w:r w:rsidR="00701FA5" w:rsidRPr="009C3CC7">
        <w:rPr>
          <w:rFonts w:ascii="Times New Roman" w:hAnsi="Times New Roman" w:cs="Times New Roman"/>
          <w:sz w:val="24"/>
          <w:szCs w:val="24"/>
        </w:rPr>
        <w:t>FGN</w:t>
      </w:r>
      <w:r w:rsidR="00C84A13" w:rsidRPr="009C3CC7">
        <w:rPr>
          <w:rFonts w:ascii="Times New Roman" w:hAnsi="Times New Roman" w:cs="Times New Roman"/>
          <w:sz w:val="24"/>
          <w:szCs w:val="24"/>
        </w:rPr>
        <w:t xml:space="preserve">, 2004; </w:t>
      </w:r>
      <w:r w:rsidR="00A07EDA" w:rsidRPr="009C3CC7">
        <w:rPr>
          <w:rFonts w:ascii="Times New Roman" w:hAnsi="Times New Roman" w:cs="Times New Roman"/>
          <w:sz w:val="24"/>
          <w:szCs w:val="24"/>
        </w:rPr>
        <w:t>Igbowe, 2015</w:t>
      </w:r>
      <w:r w:rsidR="00BA146B" w:rsidRPr="009C3CC7">
        <w:rPr>
          <w:rFonts w:ascii="Times New Roman" w:hAnsi="Times New Roman" w:cs="Times New Roman"/>
          <w:sz w:val="24"/>
          <w:szCs w:val="24"/>
        </w:rPr>
        <w:t>; Ogunyemi and Ragpot, 2015</w:t>
      </w:r>
      <w:r w:rsidR="003B1A30" w:rsidRPr="009C3CC7">
        <w:rPr>
          <w:rFonts w:ascii="Times New Roman" w:hAnsi="Times New Roman" w:cs="Times New Roman"/>
          <w:sz w:val="24"/>
          <w:szCs w:val="24"/>
        </w:rPr>
        <w:t>; Sooter, 2013</w:t>
      </w:r>
      <w:r w:rsidR="00A07EDA" w:rsidRPr="009C3CC7">
        <w:rPr>
          <w:rFonts w:ascii="Times New Roman" w:hAnsi="Times New Roman" w:cs="Times New Roman"/>
          <w:sz w:val="24"/>
          <w:szCs w:val="24"/>
        </w:rPr>
        <w:t>)</w:t>
      </w:r>
      <w:r w:rsidR="00A70F6D" w:rsidRPr="009C3CC7">
        <w:rPr>
          <w:rFonts w:ascii="Times New Roman" w:hAnsi="Times New Roman" w:cs="Times New Roman"/>
          <w:sz w:val="24"/>
          <w:szCs w:val="24"/>
        </w:rPr>
        <w:t xml:space="preserve">. For children </w:t>
      </w:r>
      <w:r w:rsidR="00BA146B" w:rsidRPr="009C3CC7">
        <w:rPr>
          <w:rFonts w:ascii="Times New Roman" w:hAnsi="Times New Roman" w:cs="Times New Roman"/>
          <w:sz w:val="24"/>
          <w:szCs w:val="24"/>
        </w:rPr>
        <w:t xml:space="preserve">in kindergarten </w:t>
      </w:r>
      <w:r w:rsidR="00BC671E" w:rsidRPr="009C3CC7">
        <w:rPr>
          <w:rFonts w:ascii="Times New Roman" w:hAnsi="Times New Roman" w:cs="Times New Roman"/>
          <w:sz w:val="24"/>
          <w:szCs w:val="24"/>
        </w:rPr>
        <w:t>(</w:t>
      </w:r>
      <w:r w:rsidR="00A70F6D" w:rsidRPr="009C3CC7">
        <w:rPr>
          <w:rFonts w:ascii="Times New Roman" w:hAnsi="Times New Roman" w:cs="Times New Roman"/>
          <w:sz w:val="24"/>
          <w:szCs w:val="24"/>
        </w:rPr>
        <w:t>5-6</w:t>
      </w:r>
      <w:r w:rsidR="00BC671E" w:rsidRPr="009C3CC7">
        <w:rPr>
          <w:rFonts w:ascii="Times New Roman" w:hAnsi="Times New Roman" w:cs="Times New Roman"/>
          <w:sz w:val="24"/>
          <w:szCs w:val="24"/>
        </w:rPr>
        <w:t>)</w:t>
      </w:r>
      <w:r w:rsidR="00A70F6D" w:rsidRPr="009C3CC7">
        <w:rPr>
          <w:rFonts w:ascii="Times New Roman" w:hAnsi="Times New Roman" w:cs="Times New Roman"/>
          <w:sz w:val="24"/>
          <w:szCs w:val="24"/>
        </w:rPr>
        <w:t xml:space="preserve"> there is the additional option to teach the Nigerian Language. However, </w:t>
      </w:r>
      <w:r w:rsidR="00BC671E" w:rsidRPr="009C3CC7">
        <w:rPr>
          <w:rFonts w:ascii="Times New Roman" w:hAnsi="Times New Roman" w:cs="Times New Roman"/>
          <w:sz w:val="24"/>
          <w:szCs w:val="24"/>
        </w:rPr>
        <w:t xml:space="preserve">for </w:t>
      </w:r>
      <w:r w:rsidR="00A70F6D" w:rsidRPr="009C3CC7">
        <w:rPr>
          <w:rFonts w:ascii="Times New Roman" w:hAnsi="Times New Roman" w:cs="Times New Roman"/>
          <w:sz w:val="24"/>
          <w:szCs w:val="24"/>
        </w:rPr>
        <w:t xml:space="preserve">classes </w:t>
      </w:r>
      <w:r w:rsidR="00BC671E" w:rsidRPr="009C3CC7">
        <w:rPr>
          <w:rFonts w:ascii="Times New Roman" w:hAnsi="Times New Roman" w:cs="Times New Roman"/>
          <w:sz w:val="24"/>
          <w:szCs w:val="24"/>
        </w:rPr>
        <w:t>where</w:t>
      </w:r>
      <w:r w:rsidR="00A70F6D" w:rsidRPr="009C3CC7">
        <w:rPr>
          <w:rFonts w:ascii="Times New Roman" w:hAnsi="Times New Roman" w:cs="Times New Roman"/>
          <w:sz w:val="24"/>
          <w:szCs w:val="24"/>
        </w:rPr>
        <w:t xml:space="preserve"> children</w:t>
      </w:r>
      <w:r w:rsidR="00BC671E" w:rsidRPr="009C3CC7">
        <w:rPr>
          <w:rFonts w:ascii="Times New Roman" w:hAnsi="Times New Roman" w:cs="Times New Roman"/>
          <w:sz w:val="24"/>
          <w:szCs w:val="24"/>
        </w:rPr>
        <w:t xml:space="preserve"> are</w:t>
      </w:r>
      <w:r w:rsidR="00A70F6D" w:rsidRPr="009C3CC7">
        <w:rPr>
          <w:rFonts w:ascii="Times New Roman" w:hAnsi="Times New Roman" w:cs="Times New Roman"/>
          <w:sz w:val="24"/>
          <w:szCs w:val="24"/>
        </w:rPr>
        <w:t xml:space="preserve"> </w:t>
      </w:r>
      <w:r w:rsidR="00104DF5" w:rsidRPr="009C3CC7">
        <w:rPr>
          <w:rFonts w:ascii="Times New Roman" w:hAnsi="Times New Roman" w:cs="Times New Roman"/>
          <w:sz w:val="24"/>
          <w:szCs w:val="24"/>
        </w:rPr>
        <w:t>above the age of five</w:t>
      </w:r>
      <w:r w:rsidR="00BC671E" w:rsidRPr="009C3CC7">
        <w:rPr>
          <w:rFonts w:ascii="Times New Roman" w:hAnsi="Times New Roman" w:cs="Times New Roman"/>
          <w:sz w:val="24"/>
          <w:szCs w:val="24"/>
        </w:rPr>
        <w:t>,</w:t>
      </w:r>
      <w:r w:rsidR="00A70F6D" w:rsidRPr="009C3CC7">
        <w:rPr>
          <w:rFonts w:ascii="Times New Roman" w:hAnsi="Times New Roman" w:cs="Times New Roman"/>
          <w:sz w:val="24"/>
          <w:szCs w:val="24"/>
        </w:rPr>
        <w:t xml:space="preserve"> Arabic Studies or Nigerian </w:t>
      </w:r>
      <w:r w:rsidR="00BA146B" w:rsidRPr="009C3CC7">
        <w:rPr>
          <w:rFonts w:ascii="Times New Roman" w:hAnsi="Times New Roman" w:cs="Times New Roman"/>
          <w:sz w:val="24"/>
          <w:szCs w:val="24"/>
        </w:rPr>
        <w:t>Language</w:t>
      </w:r>
      <w:r w:rsidR="00A70F6D" w:rsidRPr="009C3CC7">
        <w:rPr>
          <w:rFonts w:ascii="Times New Roman" w:hAnsi="Times New Roman" w:cs="Times New Roman"/>
          <w:sz w:val="24"/>
          <w:szCs w:val="24"/>
        </w:rPr>
        <w:t xml:space="preserve"> </w:t>
      </w:r>
      <w:r w:rsidR="00104DF5" w:rsidRPr="009C3CC7">
        <w:rPr>
          <w:rFonts w:ascii="Times New Roman" w:hAnsi="Times New Roman" w:cs="Times New Roman"/>
          <w:sz w:val="24"/>
          <w:szCs w:val="24"/>
        </w:rPr>
        <w:t xml:space="preserve">must be chosen </w:t>
      </w:r>
      <w:r w:rsidR="00A07EDA" w:rsidRPr="009C3CC7">
        <w:rPr>
          <w:rFonts w:ascii="Times New Roman" w:hAnsi="Times New Roman" w:cs="Times New Roman"/>
          <w:sz w:val="24"/>
          <w:szCs w:val="24"/>
        </w:rPr>
        <w:t>(</w:t>
      </w:r>
      <w:r w:rsidR="00BC671E" w:rsidRPr="009C3CC7">
        <w:rPr>
          <w:rFonts w:ascii="Times New Roman" w:hAnsi="Times New Roman" w:cs="Times New Roman"/>
          <w:sz w:val="24"/>
          <w:szCs w:val="24"/>
        </w:rPr>
        <w:t>FGN</w:t>
      </w:r>
      <w:r w:rsidR="00C84A13" w:rsidRPr="009C3CC7">
        <w:rPr>
          <w:rFonts w:ascii="Times New Roman" w:hAnsi="Times New Roman" w:cs="Times New Roman"/>
          <w:sz w:val="24"/>
          <w:szCs w:val="24"/>
        </w:rPr>
        <w:t xml:space="preserve">, 2004; </w:t>
      </w:r>
      <w:r w:rsidR="00A07EDA" w:rsidRPr="009C3CC7">
        <w:rPr>
          <w:rFonts w:ascii="Times New Roman" w:hAnsi="Times New Roman" w:cs="Times New Roman"/>
          <w:sz w:val="24"/>
          <w:szCs w:val="24"/>
        </w:rPr>
        <w:t>Igbowe, 2015</w:t>
      </w:r>
      <w:r w:rsidR="003B1A30" w:rsidRPr="009C3CC7">
        <w:rPr>
          <w:rFonts w:ascii="Times New Roman" w:hAnsi="Times New Roman" w:cs="Times New Roman"/>
          <w:sz w:val="24"/>
          <w:szCs w:val="24"/>
        </w:rPr>
        <w:t>; Sooter, 2013</w:t>
      </w:r>
      <w:r w:rsidR="00A07EDA" w:rsidRPr="009C3CC7">
        <w:rPr>
          <w:rFonts w:ascii="Times New Roman" w:hAnsi="Times New Roman" w:cs="Times New Roman"/>
          <w:sz w:val="24"/>
          <w:szCs w:val="24"/>
        </w:rPr>
        <w:t>).</w:t>
      </w:r>
      <w:r w:rsidR="00BA146B" w:rsidRPr="009C3CC7">
        <w:rPr>
          <w:rFonts w:ascii="Times New Roman" w:hAnsi="Times New Roman" w:cs="Times New Roman"/>
          <w:sz w:val="24"/>
          <w:szCs w:val="24"/>
        </w:rPr>
        <w:t xml:space="preserve"> Furthermore, the UBE</w:t>
      </w:r>
      <w:r w:rsidR="00BC671E" w:rsidRPr="009C3CC7">
        <w:rPr>
          <w:rFonts w:ascii="Times New Roman" w:hAnsi="Times New Roman" w:cs="Times New Roman"/>
          <w:sz w:val="24"/>
          <w:szCs w:val="24"/>
        </w:rPr>
        <w:t xml:space="preserve"> Act 2004</w:t>
      </w:r>
      <w:r w:rsidR="00BA146B" w:rsidRPr="009C3CC7">
        <w:rPr>
          <w:rFonts w:ascii="Times New Roman" w:hAnsi="Times New Roman" w:cs="Times New Roman"/>
          <w:sz w:val="24"/>
          <w:szCs w:val="24"/>
        </w:rPr>
        <w:t xml:space="preserve"> states that Kindergarten is not free but compulsory (</w:t>
      </w:r>
      <w:r w:rsidR="00701FA5" w:rsidRPr="009C3CC7">
        <w:rPr>
          <w:rFonts w:ascii="Times New Roman" w:hAnsi="Times New Roman" w:cs="Times New Roman"/>
          <w:sz w:val="24"/>
          <w:szCs w:val="24"/>
        </w:rPr>
        <w:t>FGN</w:t>
      </w:r>
      <w:r w:rsidR="00C84A13" w:rsidRPr="009C3CC7">
        <w:rPr>
          <w:rFonts w:ascii="Times New Roman" w:hAnsi="Times New Roman" w:cs="Times New Roman"/>
          <w:sz w:val="24"/>
          <w:szCs w:val="24"/>
        </w:rPr>
        <w:t xml:space="preserve">, 2004; </w:t>
      </w:r>
      <w:r w:rsidR="00BA146B" w:rsidRPr="009C3CC7">
        <w:rPr>
          <w:rFonts w:ascii="Times New Roman" w:hAnsi="Times New Roman" w:cs="Times New Roman"/>
          <w:sz w:val="24"/>
          <w:szCs w:val="24"/>
        </w:rPr>
        <w:t>Ogunyemi and Ragpot, 2015</w:t>
      </w:r>
      <w:r w:rsidR="002C6BE5" w:rsidRPr="009C3CC7">
        <w:rPr>
          <w:rFonts w:ascii="Times New Roman" w:hAnsi="Times New Roman" w:cs="Times New Roman"/>
          <w:sz w:val="24"/>
          <w:szCs w:val="24"/>
        </w:rPr>
        <w:t>; Save the Children, 2015</w:t>
      </w:r>
      <w:r w:rsidR="00BA146B" w:rsidRPr="009C3CC7">
        <w:rPr>
          <w:rFonts w:ascii="Times New Roman" w:hAnsi="Times New Roman" w:cs="Times New Roman"/>
          <w:sz w:val="24"/>
          <w:szCs w:val="24"/>
        </w:rPr>
        <w:t>).</w:t>
      </w:r>
      <w:r w:rsidR="003B1A30" w:rsidRPr="009C3CC7">
        <w:rPr>
          <w:rFonts w:ascii="Times New Roman" w:hAnsi="Times New Roman" w:cs="Times New Roman"/>
          <w:sz w:val="24"/>
          <w:szCs w:val="24"/>
        </w:rPr>
        <w:t xml:space="preserve"> </w:t>
      </w:r>
      <w:r w:rsidR="00104DF5" w:rsidRPr="009C3CC7">
        <w:rPr>
          <w:rFonts w:ascii="Times New Roman" w:hAnsi="Times New Roman" w:cs="Times New Roman"/>
          <w:sz w:val="24"/>
          <w:szCs w:val="24"/>
        </w:rPr>
        <w:t xml:space="preserve">However, in Sweden </w:t>
      </w:r>
      <w:r w:rsidR="00BC671E" w:rsidRPr="009C3CC7">
        <w:rPr>
          <w:rFonts w:ascii="Times New Roman" w:hAnsi="Times New Roman" w:cs="Times New Roman"/>
          <w:sz w:val="24"/>
          <w:szCs w:val="24"/>
        </w:rPr>
        <w:t>p</w:t>
      </w:r>
      <w:r w:rsidR="00104DF5" w:rsidRPr="009C3CC7">
        <w:rPr>
          <w:rFonts w:ascii="Times New Roman" w:hAnsi="Times New Roman" w:cs="Times New Roman"/>
          <w:sz w:val="24"/>
          <w:szCs w:val="24"/>
        </w:rPr>
        <w:t xml:space="preserve">reschool is from 0-5 years and compulsory school age is from age 6 which is free </w:t>
      </w:r>
      <w:r w:rsidR="009D025E" w:rsidRPr="009C3CC7">
        <w:rPr>
          <w:rFonts w:ascii="Times New Roman" w:hAnsi="Times New Roman" w:cs="Times New Roman"/>
          <w:sz w:val="24"/>
          <w:szCs w:val="24"/>
        </w:rPr>
        <w:t>(</w:t>
      </w:r>
      <w:r w:rsidR="00104DF5" w:rsidRPr="009C3CC7">
        <w:rPr>
          <w:rFonts w:ascii="Times New Roman" w:hAnsi="Times New Roman" w:cs="Times New Roman"/>
          <w:sz w:val="24"/>
          <w:szCs w:val="24"/>
        </w:rPr>
        <w:t>Taguma et al., 2013</w:t>
      </w:r>
      <w:r w:rsidR="00AE2FA9" w:rsidRPr="009C3CC7">
        <w:rPr>
          <w:rFonts w:ascii="Times New Roman" w:hAnsi="Times New Roman" w:cs="Times New Roman"/>
          <w:sz w:val="24"/>
          <w:szCs w:val="24"/>
        </w:rPr>
        <w:t>; Broström et al., 2014</w:t>
      </w:r>
      <w:r w:rsidR="009D025E" w:rsidRPr="009C3CC7">
        <w:rPr>
          <w:rFonts w:ascii="Times New Roman" w:hAnsi="Times New Roman" w:cs="Times New Roman"/>
          <w:sz w:val="24"/>
          <w:szCs w:val="24"/>
        </w:rPr>
        <w:t>)</w:t>
      </w:r>
      <w:r w:rsidR="00104DF5" w:rsidRPr="009C3CC7">
        <w:rPr>
          <w:rFonts w:ascii="Times New Roman" w:hAnsi="Times New Roman" w:cs="Times New Roman"/>
          <w:sz w:val="24"/>
          <w:szCs w:val="24"/>
        </w:rPr>
        <w:t xml:space="preserve">. </w:t>
      </w:r>
      <w:r w:rsidR="003B1A30" w:rsidRPr="009C3CC7">
        <w:rPr>
          <w:rFonts w:ascii="Times New Roman" w:hAnsi="Times New Roman" w:cs="Times New Roman"/>
          <w:sz w:val="24"/>
          <w:szCs w:val="24"/>
        </w:rPr>
        <w:t xml:space="preserve">This suggests that </w:t>
      </w:r>
      <w:r w:rsidR="009567C3" w:rsidRPr="009C3CC7">
        <w:rPr>
          <w:rFonts w:ascii="Times New Roman" w:hAnsi="Times New Roman" w:cs="Times New Roman"/>
          <w:sz w:val="24"/>
          <w:szCs w:val="24"/>
        </w:rPr>
        <w:t xml:space="preserve">children </w:t>
      </w:r>
      <w:r w:rsidR="009D025E" w:rsidRPr="009C3CC7">
        <w:rPr>
          <w:rFonts w:ascii="Times New Roman" w:hAnsi="Times New Roman" w:cs="Times New Roman"/>
          <w:sz w:val="24"/>
          <w:szCs w:val="24"/>
        </w:rPr>
        <w:t xml:space="preserve">in Nigeria may not experience </w:t>
      </w:r>
      <w:r w:rsidR="009567C3" w:rsidRPr="009C3CC7">
        <w:rPr>
          <w:rFonts w:ascii="Times New Roman" w:hAnsi="Times New Roman" w:cs="Times New Roman"/>
          <w:sz w:val="24"/>
          <w:szCs w:val="24"/>
        </w:rPr>
        <w:t>childcare setting</w:t>
      </w:r>
      <w:r w:rsidR="00BC671E" w:rsidRPr="009C3CC7">
        <w:rPr>
          <w:rFonts w:ascii="Times New Roman" w:hAnsi="Times New Roman" w:cs="Times New Roman"/>
          <w:sz w:val="24"/>
          <w:szCs w:val="24"/>
        </w:rPr>
        <w:t>s</w:t>
      </w:r>
      <w:r w:rsidR="009567C3" w:rsidRPr="009C3CC7">
        <w:rPr>
          <w:rFonts w:ascii="Times New Roman" w:hAnsi="Times New Roman" w:cs="Times New Roman"/>
          <w:sz w:val="24"/>
          <w:szCs w:val="24"/>
        </w:rPr>
        <w:t xml:space="preserve"> </w:t>
      </w:r>
      <w:r w:rsidR="009D025E" w:rsidRPr="009C3CC7">
        <w:rPr>
          <w:rFonts w:ascii="Times New Roman" w:hAnsi="Times New Roman" w:cs="Times New Roman"/>
          <w:sz w:val="24"/>
          <w:szCs w:val="24"/>
        </w:rPr>
        <w:t>or school</w:t>
      </w:r>
      <w:r w:rsidR="00BC671E" w:rsidRPr="009C3CC7">
        <w:rPr>
          <w:rFonts w:ascii="Times New Roman" w:hAnsi="Times New Roman" w:cs="Times New Roman"/>
          <w:sz w:val="24"/>
          <w:szCs w:val="24"/>
        </w:rPr>
        <w:t>s</w:t>
      </w:r>
      <w:r w:rsidR="009D025E" w:rsidRPr="009C3CC7">
        <w:rPr>
          <w:rFonts w:ascii="Times New Roman" w:hAnsi="Times New Roman" w:cs="Times New Roman"/>
          <w:sz w:val="24"/>
          <w:szCs w:val="24"/>
        </w:rPr>
        <w:t xml:space="preserve"> </w:t>
      </w:r>
      <w:r w:rsidR="009567C3" w:rsidRPr="009C3CC7">
        <w:rPr>
          <w:rFonts w:ascii="Times New Roman" w:hAnsi="Times New Roman" w:cs="Times New Roman"/>
          <w:sz w:val="24"/>
          <w:szCs w:val="24"/>
        </w:rPr>
        <w:t xml:space="preserve">if they </w:t>
      </w:r>
      <w:r w:rsidR="009D025E" w:rsidRPr="009C3CC7">
        <w:rPr>
          <w:rFonts w:ascii="Times New Roman" w:hAnsi="Times New Roman" w:cs="Times New Roman"/>
          <w:sz w:val="24"/>
          <w:szCs w:val="24"/>
        </w:rPr>
        <w:t>are unable</w:t>
      </w:r>
      <w:r w:rsidR="009567C3" w:rsidRPr="009C3CC7">
        <w:rPr>
          <w:rFonts w:ascii="Times New Roman" w:hAnsi="Times New Roman" w:cs="Times New Roman"/>
          <w:sz w:val="24"/>
          <w:szCs w:val="24"/>
        </w:rPr>
        <w:t xml:space="preserve"> to afford high quality settings. Sooter (2013) agrees by mentioning that not all families can afford high quality settings due to poverty in Nigeria.</w:t>
      </w:r>
      <w:r w:rsidR="00E05CF6" w:rsidRPr="009C3CC7">
        <w:rPr>
          <w:rFonts w:ascii="Times New Roman" w:hAnsi="Times New Roman" w:cs="Times New Roman"/>
          <w:sz w:val="24"/>
          <w:szCs w:val="24"/>
        </w:rPr>
        <w:t xml:space="preserve"> Furthermore, </w:t>
      </w:r>
      <w:r w:rsidR="00BC671E" w:rsidRPr="009C3CC7">
        <w:rPr>
          <w:rFonts w:ascii="Times New Roman" w:hAnsi="Times New Roman" w:cs="Times New Roman"/>
          <w:sz w:val="24"/>
          <w:szCs w:val="24"/>
        </w:rPr>
        <w:t>S</w:t>
      </w:r>
      <w:r w:rsidR="00E05CF6" w:rsidRPr="009C3CC7">
        <w:rPr>
          <w:rFonts w:ascii="Times New Roman" w:hAnsi="Times New Roman" w:cs="Times New Roman"/>
          <w:sz w:val="24"/>
          <w:szCs w:val="24"/>
        </w:rPr>
        <w:t xml:space="preserve">ave the Children (2015) found that 62% of children from three to </w:t>
      </w:r>
      <w:r w:rsidR="00A113AA" w:rsidRPr="009C3CC7">
        <w:rPr>
          <w:rFonts w:ascii="Times New Roman" w:hAnsi="Times New Roman" w:cs="Times New Roman"/>
          <w:sz w:val="24"/>
          <w:szCs w:val="24"/>
        </w:rPr>
        <w:t>six-year</w:t>
      </w:r>
      <w:r w:rsidR="00E05CF6" w:rsidRPr="009C3CC7">
        <w:rPr>
          <w:rFonts w:ascii="Times New Roman" w:hAnsi="Times New Roman" w:cs="Times New Roman"/>
          <w:sz w:val="24"/>
          <w:szCs w:val="24"/>
        </w:rPr>
        <w:t xml:space="preserve"> olds do not get an early education.</w:t>
      </w:r>
      <w:r w:rsidR="002C6BE5" w:rsidRPr="009C3CC7">
        <w:rPr>
          <w:rFonts w:ascii="Times New Roman" w:hAnsi="Times New Roman" w:cs="Times New Roman"/>
          <w:sz w:val="24"/>
          <w:szCs w:val="24"/>
        </w:rPr>
        <w:t xml:space="preserve"> Overall, 34% of children are out of school which cost the Nigerian </w:t>
      </w:r>
      <w:r w:rsidR="00E8796B" w:rsidRPr="009C3CC7">
        <w:rPr>
          <w:rFonts w:ascii="Times New Roman" w:hAnsi="Times New Roman" w:cs="Times New Roman"/>
          <w:sz w:val="24"/>
          <w:szCs w:val="24"/>
        </w:rPr>
        <w:t>economy</w:t>
      </w:r>
      <w:r w:rsidR="002C6BE5" w:rsidRPr="009C3CC7">
        <w:rPr>
          <w:rFonts w:ascii="Times New Roman" w:hAnsi="Times New Roman" w:cs="Times New Roman"/>
          <w:sz w:val="24"/>
          <w:szCs w:val="24"/>
        </w:rPr>
        <w:t xml:space="preserve"> </w:t>
      </w:r>
      <w:r w:rsidR="00E8796B" w:rsidRPr="009C3CC7">
        <w:rPr>
          <w:rFonts w:ascii="Times New Roman" w:hAnsi="Times New Roman" w:cs="Times New Roman"/>
          <w:sz w:val="24"/>
          <w:szCs w:val="24"/>
        </w:rPr>
        <w:t>approximately</w:t>
      </w:r>
      <w:r w:rsidR="002C6BE5" w:rsidRPr="009C3CC7">
        <w:rPr>
          <w:rFonts w:ascii="Times New Roman" w:hAnsi="Times New Roman" w:cs="Times New Roman"/>
          <w:sz w:val="24"/>
          <w:szCs w:val="24"/>
        </w:rPr>
        <w:t xml:space="preserve"> £51,840, therefore, experiences for children may not be able to improve because of the economic cost (Save the Children, 2017).</w:t>
      </w:r>
      <w:r w:rsidR="00591A58" w:rsidRPr="009C3CC7">
        <w:rPr>
          <w:rFonts w:ascii="Times New Roman" w:hAnsi="Times New Roman" w:cs="Times New Roman"/>
          <w:sz w:val="24"/>
          <w:szCs w:val="24"/>
        </w:rPr>
        <w:t xml:space="preserve"> In </w:t>
      </w:r>
      <w:r w:rsidR="00B81103" w:rsidRPr="009C3CC7">
        <w:rPr>
          <w:rFonts w:ascii="Times New Roman" w:hAnsi="Times New Roman" w:cs="Times New Roman"/>
          <w:sz w:val="24"/>
          <w:szCs w:val="24"/>
        </w:rPr>
        <w:t>Sweden and Nigeria,</w:t>
      </w:r>
      <w:r w:rsidR="00591A58" w:rsidRPr="009C3CC7">
        <w:rPr>
          <w:rFonts w:ascii="Times New Roman" w:hAnsi="Times New Roman" w:cs="Times New Roman"/>
          <w:sz w:val="24"/>
          <w:szCs w:val="24"/>
        </w:rPr>
        <w:t xml:space="preserve"> school prepares children for work life and an environment that is create</w:t>
      </w:r>
      <w:r w:rsidR="00B81103" w:rsidRPr="009C3CC7">
        <w:rPr>
          <w:rFonts w:ascii="Times New Roman" w:hAnsi="Times New Roman" w:cs="Times New Roman"/>
          <w:sz w:val="24"/>
          <w:szCs w:val="24"/>
        </w:rPr>
        <w:t>d</w:t>
      </w:r>
      <w:r w:rsidR="00591A58" w:rsidRPr="009C3CC7">
        <w:rPr>
          <w:rFonts w:ascii="Times New Roman" w:hAnsi="Times New Roman" w:cs="Times New Roman"/>
          <w:sz w:val="24"/>
          <w:szCs w:val="24"/>
        </w:rPr>
        <w:t xml:space="preserve"> for children is dominated by adults (M</w:t>
      </w:r>
      <w:r w:rsidR="00461645" w:rsidRPr="009C3CC7">
        <w:rPr>
          <w:rFonts w:ascii="Times New Roman" w:hAnsi="Times New Roman" w:cs="Times New Roman"/>
          <w:sz w:val="24"/>
          <w:szCs w:val="24"/>
        </w:rPr>
        <w:t>o</w:t>
      </w:r>
      <w:r w:rsidR="00591A58" w:rsidRPr="009C3CC7">
        <w:rPr>
          <w:rFonts w:ascii="Times New Roman" w:hAnsi="Times New Roman" w:cs="Times New Roman"/>
          <w:sz w:val="24"/>
          <w:szCs w:val="24"/>
        </w:rPr>
        <w:t>rrow, 2011). Rogoff (2003) furthers this by stating that a child makes meaning from interactions with the environment, therefore, suggesting that children’s experiences with the environment influence how they understand the world.</w:t>
      </w:r>
    </w:p>
    <w:p w14:paraId="206D97CB" w14:textId="4EA77C38" w:rsidR="00A71775" w:rsidRPr="009C3CC7" w:rsidRDefault="00A71775" w:rsidP="009C3CC7">
      <w:pPr>
        <w:spacing w:line="360" w:lineRule="auto"/>
        <w:jc w:val="both"/>
        <w:rPr>
          <w:rFonts w:ascii="Times New Roman" w:hAnsi="Times New Roman" w:cs="Times New Roman"/>
          <w:sz w:val="24"/>
          <w:szCs w:val="24"/>
        </w:rPr>
      </w:pPr>
      <w:r w:rsidRPr="009C3CC7">
        <w:rPr>
          <w:rFonts w:ascii="Times New Roman" w:hAnsi="Times New Roman" w:cs="Times New Roman"/>
          <w:sz w:val="24"/>
          <w:szCs w:val="24"/>
        </w:rPr>
        <w:lastRenderedPageBreak/>
        <w:t xml:space="preserve">According to Save the Children (2017) education gives the next </w:t>
      </w:r>
      <w:r w:rsidR="00A07EDA" w:rsidRPr="009C3CC7">
        <w:rPr>
          <w:rFonts w:ascii="Times New Roman" w:hAnsi="Times New Roman" w:cs="Times New Roman"/>
          <w:sz w:val="24"/>
          <w:szCs w:val="24"/>
        </w:rPr>
        <w:t>generation</w:t>
      </w:r>
      <w:r w:rsidRPr="009C3CC7">
        <w:rPr>
          <w:rFonts w:ascii="Times New Roman" w:hAnsi="Times New Roman" w:cs="Times New Roman"/>
          <w:sz w:val="24"/>
          <w:szCs w:val="24"/>
        </w:rPr>
        <w:t xml:space="preserve"> of children the tools to fight poverty and prevent diseases which are some of the problems that Nigerian child</w:t>
      </w:r>
      <w:r w:rsidR="00536904" w:rsidRPr="009C3CC7">
        <w:rPr>
          <w:rFonts w:ascii="Times New Roman" w:hAnsi="Times New Roman" w:cs="Times New Roman"/>
          <w:sz w:val="24"/>
          <w:szCs w:val="24"/>
        </w:rPr>
        <w:t>ren</w:t>
      </w:r>
      <w:r w:rsidRPr="009C3CC7">
        <w:rPr>
          <w:rFonts w:ascii="Times New Roman" w:hAnsi="Times New Roman" w:cs="Times New Roman"/>
          <w:sz w:val="24"/>
          <w:szCs w:val="24"/>
        </w:rPr>
        <w:t xml:space="preserve"> may face.</w:t>
      </w:r>
      <w:r w:rsidR="00A07EDA" w:rsidRPr="009C3CC7">
        <w:rPr>
          <w:rFonts w:ascii="Times New Roman" w:hAnsi="Times New Roman" w:cs="Times New Roman"/>
          <w:sz w:val="24"/>
          <w:szCs w:val="24"/>
        </w:rPr>
        <w:t xml:space="preserve"> The UBE </w:t>
      </w:r>
      <w:r w:rsidR="00536904" w:rsidRPr="009C3CC7">
        <w:rPr>
          <w:rFonts w:ascii="Times New Roman" w:hAnsi="Times New Roman" w:cs="Times New Roman"/>
          <w:sz w:val="24"/>
          <w:szCs w:val="24"/>
        </w:rPr>
        <w:t xml:space="preserve">Act 2004 </w:t>
      </w:r>
      <w:r w:rsidR="00A07EDA" w:rsidRPr="009C3CC7">
        <w:rPr>
          <w:rFonts w:ascii="Times New Roman" w:hAnsi="Times New Roman" w:cs="Times New Roman"/>
          <w:sz w:val="24"/>
          <w:szCs w:val="24"/>
        </w:rPr>
        <w:t>states that children should have experience</w:t>
      </w:r>
      <w:r w:rsidR="00934499" w:rsidRPr="009C3CC7">
        <w:rPr>
          <w:rFonts w:ascii="Times New Roman" w:hAnsi="Times New Roman" w:cs="Times New Roman"/>
          <w:sz w:val="24"/>
          <w:szCs w:val="24"/>
        </w:rPr>
        <w:t>s to meet present and future challenges of globalisation and economic education to be able to make a difference to their and possible other lives (Igbowe, 2015</w:t>
      </w:r>
      <w:r w:rsidR="00536904" w:rsidRPr="009C3CC7">
        <w:rPr>
          <w:rFonts w:ascii="Times New Roman" w:hAnsi="Times New Roman" w:cs="Times New Roman"/>
          <w:sz w:val="24"/>
          <w:szCs w:val="24"/>
        </w:rPr>
        <w:t>; FGN, 2004</w:t>
      </w:r>
      <w:r w:rsidR="00934499" w:rsidRPr="009C3CC7">
        <w:rPr>
          <w:rFonts w:ascii="Times New Roman" w:hAnsi="Times New Roman" w:cs="Times New Roman"/>
          <w:sz w:val="24"/>
          <w:szCs w:val="24"/>
        </w:rPr>
        <w:t>).</w:t>
      </w:r>
    </w:p>
    <w:p w14:paraId="12DECB8A" w14:textId="55197D22" w:rsidR="001045D2" w:rsidRPr="009C3CC7" w:rsidRDefault="008A6429" w:rsidP="009C3CC7">
      <w:pPr>
        <w:spacing w:line="360" w:lineRule="auto"/>
        <w:jc w:val="both"/>
        <w:rPr>
          <w:rFonts w:ascii="Times New Roman" w:hAnsi="Times New Roman" w:cs="Times New Roman"/>
          <w:sz w:val="24"/>
          <w:szCs w:val="24"/>
        </w:rPr>
      </w:pPr>
      <w:r w:rsidRPr="009C3CC7">
        <w:rPr>
          <w:rFonts w:ascii="Times New Roman" w:hAnsi="Times New Roman" w:cs="Times New Roman"/>
          <w:sz w:val="24"/>
          <w:szCs w:val="24"/>
        </w:rPr>
        <w:t>The United Nations Children’s Fund and the United Nations Educational, Scientific and Cultural Organisation ha</w:t>
      </w:r>
      <w:r w:rsidR="00536904" w:rsidRPr="009C3CC7">
        <w:rPr>
          <w:rFonts w:ascii="Times New Roman" w:hAnsi="Times New Roman" w:cs="Times New Roman"/>
          <w:sz w:val="24"/>
          <w:szCs w:val="24"/>
        </w:rPr>
        <w:t>ve</w:t>
      </w:r>
      <w:r w:rsidRPr="009C3CC7">
        <w:rPr>
          <w:rFonts w:ascii="Times New Roman" w:hAnsi="Times New Roman" w:cs="Times New Roman"/>
          <w:sz w:val="24"/>
          <w:szCs w:val="24"/>
        </w:rPr>
        <w:t xml:space="preserve"> been providing technological and financial support so that in settings in Nigeria can provide experiences in an enabling environment that is both qualitive and affordable</w:t>
      </w:r>
      <w:r w:rsidR="00BA146B" w:rsidRPr="009C3CC7">
        <w:rPr>
          <w:rFonts w:ascii="Times New Roman" w:hAnsi="Times New Roman" w:cs="Times New Roman"/>
          <w:sz w:val="24"/>
          <w:szCs w:val="24"/>
        </w:rPr>
        <w:t xml:space="preserve"> (Ogunyemi and Ragpot, 2015)</w:t>
      </w:r>
      <w:r w:rsidRPr="009C3CC7">
        <w:rPr>
          <w:rFonts w:ascii="Times New Roman" w:hAnsi="Times New Roman" w:cs="Times New Roman"/>
          <w:sz w:val="24"/>
          <w:szCs w:val="24"/>
        </w:rPr>
        <w:t xml:space="preserve">. </w:t>
      </w:r>
      <w:r w:rsidR="003B1A30" w:rsidRPr="009C3CC7">
        <w:rPr>
          <w:rFonts w:ascii="Times New Roman" w:hAnsi="Times New Roman" w:cs="Times New Roman"/>
          <w:sz w:val="24"/>
          <w:szCs w:val="24"/>
        </w:rPr>
        <w:t xml:space="preserve">Sooter (2013) </w:t>
      </w:r>
      <w:r w:rsidR="002C6BE5" w:rsidRPr="009C3CC7">
        <w:rPr>
          <w:rFonts w:ascii="Times New Roman" w:hAnsi="Times New Roman" w:cs="Times New Roman"/>
          <w:sz w:val="24"/>
          <w:szCs w:val="24"/>
        </w:rPr>
        <w:t xml:space="preserve">and Save the Children (2015) </w:t>
      </w:r>
      <w:r w:rsidR="003B1A30" w:rsidRPr="009C3CC7">
        <w:rPr>
          <w:rFonts w:ascii="Times New Roman" w:hAnsi="Times New Roman" w:cs="Times New Roman"/>
          <w:sz w:val="24"/>
          <w:szCs w:val="24"/>
        </w:rPr>
        <w:t>agrees that settings should be providing qualitive care</w:t>
      </w:r>
      <w:r w:rsidR="00536904" w:rsidRPr="009C3CC7">
        <w:rPr>
          <w:rFonts w:ascii="Times New Roman" w:hAnsi="Times New Roman" w:cs="Times New Roman"/>
          <w:sz w:val="24"/>
          <w:szCs w:val="24"/>
        </w:rPr>
        <w:t>,</w:t>
      </w:r>
      <w:r w:rsidR="003B1A30" w:rsidRPr="009C3CC7">
        <w:rPr>
          <w:rFonts w:ascii="Times New Roman" w:hAnsi="Times New Roman" w:cs="Times New Roman"/>
          <w:sz w:val="24"/>
          <w:szCs w:val="24"/>
        </w:rPr>
        <w:t xml:space="preserve"> as one of the five objects for Nigeria early childhood education is to provide adequate care and supervision. </w:t>
      </w:r>
      <w:r w:rsidRPr="009C3CC7">
        <w:rPr>
          <w:rFonts w:ascii="Times New Roman" w:hAnsi="Times New Roman" w:cs="Times New Roman"/>
          <w:sz w:val="24"/>
          <w:szCs w:val="24"/>
        </w:rPr>
        <w:t xml:space="preserve">However, in practice settings do not fully support children’s rights and equality as </w:t>
      </w:r>
      <w:r w:rsidR="009567C3" w:rsidRPr="009C3CC7">
        <w:rPr>
          <w:rFonts w:ascii="Times New Roman" w:hAnsi="Times New Roman" w:cs="Times New Roman"/>
          <w:sz w:val="24"/>
          <w:szCs w:val="24"/>
        </w:rPr>
        <w:t>in some settings not all staff are sufficiently trained as care givers, therefore</w:t>
      </w:r>
      <w:r w:rsidR="00536904" w:rsidRPr="009C3CC7">
        <w:rPr>
          <w:rFonts w:ascii="Times New Roman" w:hAnsi="Times New Roman" w:cs="Times New Roman"/>
          <w:sz w:val="24"/>
          <w:szCs w:val="24"/>
        </w:rPr>
        <w:t>,</w:t>
      </w:r>
      <w:r w:rsidR="009567C3" w:rsidRPr="009C3CC7">
        <w:rPr>
          <w:rFonts w:ascii="Times New Roman" w:hAnsi="Times New Roman" w:cs="Times New Roman"/>
          <w:sz w:val="24"/>
          <w:szCs w:val="24"/>
        </w:rPr>
        <w:t xml:space="preserve"> meaning</w:t>
      </w:r>
      <w:r w:rsidR="00536904" w:rsidRPr="009C3CC7">
        <w:rPr>
          <w:rFonts w:ascii="Times New Roman" w:hAnsi="Times New Roman" w:cs="Times New Roman"/>
          <w:sz w:val="24"/>
          <w:szCs w:val="24"/>
        </w:rPr>
        <w:t xml:space="preserve"> that</w:t>
      </w:r>
      <w:r w:rsidR="009567C3" w:rsidRPr="009C3CC7">
        <w:rPr>
          <w:rFonts w:ascii="Times New Roman" w:hAnsi="Times New Roman" w:cs="Times New Roman"/>
          <w:sz w:val="24"/>
          <w:szCs w:val="24"/>
        </w:rPr>
        <w:t xml:space="preserve"> they cannot provide qualitive care experiences for children </w:t>
      </w:r>
      <w:r w:rsidR="00296F17" w:rsidRPr="009C3CC7">
        <w:rPr>
          <w:rFonts w:ascii="Times New Roman" w:hAnsi="Times New Roman" w:cs="Times New Roman"/>
          <w:sz w:val="24"/>
          <w:szCs w:val="24"/>
        </w:rPr>
        <w:t>(</w:t>
      </w:r>
      <w:r w:rsidR="009567C3" w:rsidRPr="009C3CC7">
        <w:rPr>
          <w:rFonts w:ascii="Times New Roman" w:hAnsi="Times New Roman" w:cs="Times New Roman"/>
          <w:sz w:val="24"/>
          <w:szCs w:val="24"/>
        </w:rPr>
        <w:t>Ogunyemi and Ragpot</w:t>
      </w:r>
      <w:r w:rsidR="00296F17" w:rsidRPr="009C3CC7">
        <w:rPr>
          <w:rFonts w:ascii="Times New Roman" w:hAnsi="Times New Roman" w:cs="Times New Roman"/>
          <w:sz w:val="24"/>
          <w:szCs w:val="24"/>
        </w:rPr>
        <w:t xml:space="preserve">, </w:t>
      </w:r>
      <w:r w:rsidR="009567C3" w:rsidRPr="009C3CC7">
        <w:rPr>
          <w:rFonts w:ascii="Times New Roman" w:hAnsi="Times New Roman" w:cs="Times New Roman"/>
          <w:sz w:val="24"/>
          <w:szCs w:val="24"/>
        </w:rPr>
        <w:t>2015</w:t>
      </w:r>
      <w:r w:rsidR="00296F17" w:rsidRPr="009C3CC7">
        <w:rPr>
          <w:rFonts w:ascii="Times New Roman" w:hAnsi="Times New Roman" w:cs="Times New Roman"/>
          <w:sz w:val="24"/>
          <w:szCs w:val="24"/>
        </w:rPr>
        <w:t xml:space="preserve">; </w:t>
      </w:r>
      <w:r w:rsidR="009567C3" w:rsidRPr="009C3CC7">
        <w:rPr>
          <w:rFonts w:ascii="Times New Roman" w:hAnsi="Times New Roman" w:cs="Times New Roman"/>
          <w:sz w:val="24"/>
          <w:szCs w:val="24"/>
        </w:rPr>
        <w:t>Sooter</w:t>
      </w:r>
      <w:r w:rsidR="00296F17" w:rsidRPr="009C3CC7">
        <w:rPr>
          <w:rFonts w:ascii="Times New Roman" w:hAnsi="Times New Roman" w:cs="Times New Roman"/>
          <w:sz w:val="24"/>
          <w:szCs w:val="24"/>
        </w:rPr>
        <w:t xml:space="preserve">, </w:t>
      </w:r>
      <w:r w:rsidR="009567C3" w:rsidRPr="009C3CC7">
        <w:rPr>
          <w:rFonts w:ascii="Times New Roman" w:hAnsi="Times New Roman" w:cs="Times New Roman"/>
          <w:sz w:val="24"/>
          <w:szCs w:val="24"/>
        </w:rPr>
        <w:t>2013</w:t>
      </w:r>
      <w:r w:rsidR="00296F17" w:rsidRPr="009C3CC7">
        <w:rPr>
          <w:rFonts w:ascii="Times New Roman" w:hAnsi="Times New Roman" w:cs="Times New Roman"/>
          <w:sz w:val="24"/>
          <w:szCs w:val="24"/>
        </w:rPr>
        <w:t>; Ajayi, 2008</w:t>
      </w:r>
      <w:r w:rsidR="009567C3" w:rsidRPr="009C3CC7">
        <w:rPr>
          <w:rFonts w:ascii="Times New Roman" w:hAnsi="Times New Roman" w:cs="Times New Roman"/>
          <w:sz w:val="24"/>
          <w:szCs w:val="24"/>
        </w:rPr>
        <w:t>).</w:t>
      </w:r>
      <w:r w:rsidRPr="009C3CC7">
        <w:rPr>
          <w:rFonts w:ascii="Times New Roman" w:hAnsi="Times New Roman" w:cs="Times New Roman"/>
          <w:sz w:val="24"/>
          <w:szCs w:val="24"/>
        </w:rPr>
        <w:t xml:space="preserve"> This goes against articl</w:t>
      </w:r>
      <w:r w:rsidR="00574C11" w:rsidRPr="009C3CC7">
        <w:rPr>
          <w:rFonts w:ascii="Times New Roman" w:hAnsi="Times New Roman" w:cs="Times New Roman"/>
          <w:sz w:val="24"/>
          <w:szCs w:val="24"/>
        </w:rPr>
        <w:t>es 27, 28 and 29</w:t>
      </w:r>
      <w:r w:rsidRPr="009C3CC7">
        <w:rPr>
          <w:rFonts w:ascii="Times New Roman" w:hAnsi="Times New Roman" w:cs="Times New Roman"/>
          <w:sz w:val="24"/>
          <w:szCs w:val="24"/>
        </w:rPr>
        <w:t xml:space="preserve"> of the UNCRC as it states </w:t>
      </w:r>
      <w:r w:rsidR="00E8796B" w:rsidRPr="009C3CC7">
        <w:rPr>
          <w:rFonts w:ascii="Times New Roman" w:hAnsi="Times New Roman" w:cs="Times New Roman"/>
          <w:sz w:val="24"/>
          <w:szCs w:val="24"/>
        </w:rPr>
        <w:t>that children</w:t>
      </w:r>
      <w:r w:rsidR="00574C11" w:rsidRPr="009C3CC7">
        <w:rPr>
          <w:rFonts w:ascii="Times New Roman" w:hAnsi="Times New Roman" w:cs="Times New Roman"/>
          <w:sz w:val="24"/>
          <w:szCs w:val="24"/>
        </w:rPr>
        <w:t xml:space="preserve"> have the right to quality education that meets their basic needs and develops their abilities and talents (</w:t>
      </w:r>
      <w:r w:rsidR="00D168F7" w:rsidRPr="009C3CC7">
        <w:rPr>
          <w:rFonts w:ascii="Times New Roman" w:hAnsi="Times New Roman" w:cs="Times New Roman"/>
          <w:sz w:val="24"/>
          <w:szCs w:val="24"/>
        </w:rPr>
        <w:t>UNICEF UK</w:t>
      </w:r>
      <w:r w:rsidR="00574C11" w:rsidRPr="009C3CC7">
        <w:rPr>
          <w:rFonts w:ascii="Times New Roman" w:hAnsi="Times New Roman" w:cs="Times New Roman"/>
          <w:sz w:val="24"/>
          <w:szCs w:val="24"/>
        </w:rPr>
        <w:t>, 19</w:t>
      </w:r>
      <w:r w:rsidR="00536904" w:rsidRPr="009C3CC7">
        <w:rPr>
          <w:rFonts w:ascii="Times New Roman" w:hAnsi="Times New Roman" w:cs="Times New Roman"/>
          <w:sz w:val="24"/>
          <w:szCs w:val="24"/>
        </w:rPr>
        <w:t>90</w:t>
      </w:r>
      <w:r w:rsidR="00574C11" w:rsidRPr="009C3CC7">
        <w:rPr>
          <w:rFonts w:ascii="Times New Roman" w:hAnsi="Times New Roman" w:cs="Times New Roman"/>
          <w:sz w:val="24"/>
          <w:szCs w:val="24"/>
        </w:rPr>
        <w:t>).</w:t>
      </w:r>
      <w:r w:rsidR="003B1A30" w:rsidRPr="009C3CC7">
        <w:rPr>
          <w:rFonts w:ascii="Times New Roman" w:hAnsi="Times New Roman" w:cs="Times New Roman"/>
          <w:sz w:val="24"/>
          <w:szCs w:val="24"/>
        </w:rPr>
        <w:t xml:space="preserve"> </w:t>
      </w:r>
      <w:r w:rsidR="009567C3" w:rsidRPr="009C3CC7">
        <w:rPr>
          <w:rFonts w:ascii="Times New Roman" w:hAnsi="Times New Roman" w:cs="Times New Roman"/>
          <w:sz w:val="24"/>
          <w:szCs w:val="24"/>
        </w:rPr>
        <w:t>Furthermore</w:t>
      </w:r>
      <w:r w:rsidR="00F84B81" w:rsidRPr="009C3CC7">
        <w:rPr>
          <w:rFonts w:ascii="Times New Roman" w:hAnsi="Times New Roman" w:cs="Times New Roman"/>
          <w:sz w:val="24"/>
          <w:szCs w:val="24"/>
        </w:rPr>
        <w:t>,</w:t>
      </w:r>
      <w:r w:rsidR="009567C3" w:rsidRPr="009C3CC7">
        <w:rPr>
          <w:rFonts w:ascii="Times New Roman" w:hAnsi="Times New Roman" w:cs="Times New Roman"/>
          <w:sz w:val="24"/>
          <w:szCs w:val="24"/>
        </w:rPr>
        <w:t xml:space="preserve"> the child to staff ration is one adult to twenty-five children, </w:t>
      </w:r>
      <w:r w:rsidR="00C603BA" w:rsidRPr="009C3CC7">
        <w:rPr>
          <w:rFonts w:ascii="Times New Roman" w:hAnsi="Times New Roman" w:cs="Times New Roman"/>
          <w:sz w:val="24"/>
          <w:szCs w:val="24"/>
        </w:rPr>
        <w:t>whereas, in S</w:t>
      </w:r>
      <w:r w:rsidR="00D4094F" w:rsidRPr="009C3CC7">
        <w:rPr>
          <w:rFonts w:ascii="Times New Roman" w:hAnsi="Times New Roman" w:cs="Times New Roman"/>
          <w:sz w:val="24"/>
          <w:szCs w:val="24"/>
        </w:rPr>
        <w:t>w</w:t>
      </w:r>
      <w:r w:rsidR="00C603BA" w:rsidRPr="009C3CC7">
        <w:rPr>
          <w:rFonts w:ascii="Times New Roman" w:hAnsi="Times New Roman" w:cs="Times New Roman"/>
          <w:sz w:val="24"/>
          <w:szCs w:val="24"/>
        </w:rPr>
        <w:t xml:space="preserve">eden it is </w:t>
      </w:r>
      <w:r w:rsidR="00B328D7" w:rsidRPr="009C3CC7">
        <w:rPr>
          <w:rFonts w:ascii="Times New Roman" w:hAnsi="Times New Roman" w:cs="Times New Roman"/>
          <w:sz w:val="24"/>
          <w:szCs w:val="24"/>
        </w:rPr>
        <w:t xml:space="preserve">one adult to eleven children, </w:t>
      </w:r>
      <w:r w:rsidR="009567C3" w:rsidRPr="009C3CC7">
        <w:rPr>
          <w:rFonts w:ascii="Times New Roman" w:hAnsi="Times New Roman" w:cs="Times New Roman"/>
          <w:sz w:val="24"/>
          <w:szCs w:val="24"/>
        </w:rPr>
        <w:t xml:space="preserve">this means that </w:t>
      </w:r>
      <w:r w:rsidR="00C603BA" w:rsidRPr="009C3CC7">
        <w:rPr>
          <w:rFonts w:ascii="Times New Roman" w:hAnsi="Times New Roman" w:cs="Times New Roman"/>
          <w:sz w:val="24"/>
          <w:szCs w:val="24"/>
        </w:rPr>
        <w:t xml:space="preserve">in Nigeria </w:t>
      </w:r>
      <w:r w:rsidR="009567C3" w:rsidRPr="009C3CC7">
        <w:rPr>
          <w:rFonts w:ascii="Times New Roman" w:hAnsi="Times New Roman" w:cs="Times New Roman"/>
          <w:sz w:val="24"/>
          <w:szCs w:val="24"/>
        </w:rPr>
        <w:t>the practitioner may find it difficult meet all the children’s needs (Sooter, 2013</w:t>
      </w:r>
      <w:r w:rsidR="00296F17" w:rsidRPr="009C3CC7">
        <w:rPr>
          <w:rFonts w:ascii="Times New Roman" w:hAnsi="Times New Roman" w:cs="Times New Roman"/>
          <w:sz w:val="24"/>
          <w:szCs w:val="24"/>
        </w:rPr>
        <w:t>; Ajayi, 2008</w:t>
      </w:r>
      <w:r w:rsidR="0016188C" w:rsidRPr="009C3CC7">
        <w:rPr>
          <w:rFonts w:ascii="Times New Roman" w:hAnsi="Times New Roman" w:cs="Times New Roman"/>
          <w:sz w:val="24"/>
          <w:szCs w:val="24"/>
        </w:rPr>
        <w:t>; Miller and Cameron, 2014</w:t>
      </w:r>
      <w:r w:rsidR="009567C3" w:rsidRPr="009C3CC7">
        <w:rPr>
          <w:rFonts w:ascii="Times New Roman" w:hAnsi="Times New Roman" w:cs="Times New Roman"/>
          <w:sz w:val="24"/>
          <w:szCs w:val="24"/>
        </w:rPr>
        <w:t>). This impacts the child’s experiences as according to Ma</w:t>
      </w:r>
      <w:r w:rsidR="00F84B81" w:rsidRPr="009C3CC7">
        <w:rPr>
          <w:rFonts w:ascii="Times New Roman" w:hAnsi="Times New Roman" w:cs="Times New Roman"/>
          <w:sz w:val="24"/>
          <w:szCs w:val="24"/>
        </w:rPr>
        <w:t>sl</w:t>
      </w:r>
      <w:r w:rsidR="009567C3" w:rsidRPr="009C3CC7">
        <w:rPr>
          <w:rFonts w:ascii="Times New Roman" w:hAnsi="Times New Roman" w:cs="Times New Roman"/>
          <w:sz w:val="24"/>
          <w:szCs w:val="24"/>
        </w:rPr>
        <w:t>ow</w:t>
      </w:r>
      <w:r w:rsidR="00536904" w:rsidRPr="009C3CC7">
        <w:rPr>
          <w:rFonts w:ascii="Times New Roman" w:hAnsi="Times New Roman" w:cs="Times New Roman"/>
          <w:sz w:val="24"/>
          <w:szCs w:val="24"/>
        </w:rPr>
        <w:t xml:space="preserve"> (1971)</w:t>
      </w:r>
      <w:r w:rsidR="009567C3" w:rsidRPr="009C3CC7">
        <w:rPr>
          <w:rFonts w:ascii="Times New Roman" w:hAnsi="Times New Roman" w:cs="Times New Roman"/>
          <w:sz w:val="24"/>
          <w:szCs w:val="24"/>
        </w:rPr>
        <w:t xml:space="preserve"> if children’s needs are not me</w:t>
      </w:r>
      <w:r w:rsidR="00F84B81" w:rsidRPr="009C3CC7">
        <w:rPr>
          <w:rFonts w:ascii="Times New Roman" w:hAnsi="Times New Roman" w:cs="Times New Roman"/>
          <w:sz w:val="24"/>
          <w:szCs w:val="24"/>
        </w:rPr>
        <w:t>t, they cannot reach their full potential.</w:t>
      </w:r>
      <w:r w:rsidR="00581CD7" w:rsidRPr="009C3CC7">
        <w:rPr>
          <w:rFonts w:ascii="Times New Roman" w:hAnsi="Times New Roman" w:cs="Times New Roman"/>
          <w:sz w:val="24"/>
          <w:szCs w:val="24"/>
        </w:rPr>
        <w:t xml:space="preserve"> </w:t>
      </w:r>
    </w:p>
    <w:p w14:paraId="258CF572" w14:textId="339E5116" w:rsidR="00DF6657" w:rsidRPr="009C3CC7" w:rsidRDefault="001D643B" w:rsidP="009C3CC7">
      <w:pPr>
        <w:spacing w:line="360" w:lineRule="auto"/>
        <w:jc w:val="both"/>
        <w:rPr>
          <w:rFonts w:ascii="Times New Roman" w:hAnsi="Times New Roman" w:cs="Times New Roman"/>
          <w:sz w:val="24"/>
          <w:szCs w:val="24"/>
        </w:rPr>
      </w:pPr>
      <w:r w:rsidRPr="009C3CC7">
        <w:rPr>
          <w:rFonts w:ascii="Times New Roman" w:hAnsi="Times New Roman" w:cs="Times New Roman"/>
          <w:sz w:val="24"/>
          <w:szCs w:val="24"/>
        </w:rPr>
        <w:t>In Nigeria</w:t>
      </w:r>
      <w:r w:rsidR="00536904" w:rsidRPr="009C3CC7">
        <w:rPr>
          <w:rFonts w:ascii="Times New Roman" w:hAnsi="Times New Roman" w:cs="Times New Roman"/>
          <w:sz w:val="24"/>
          <w:szCs w:val="24"/>
        </w:rPr>
        <w:t>,</w:t>
      </w:r>
      <w:r w:rsidRPr="009C3CC7">
        <w:rPr>
          <w:rFonts w:ascii="Times New Roman" w:hAnsi="Times New Roman" w:cs="Times New Roman"/>
          <w:sz w:val="24"/>
          <w:szCs w:val="24"/>
        </w:rPr>
        <w:t xml:space="preserve"> most of teaching is done through the medium of English and parents may send their child to nursery to learn fluent English</w:t>
      </w:r>
      <w:r w:rsidR="00536904" w:rsidRPr="009C3CC7">
        <w:rPr>
          <w:rFonts w:ascii="Times New Roman" w:hAnsi="Times New Roman" w:cs="Times New Roman"/>
          <w:sz w:val="24"/>
          <w:szCs w:val="24"/>
        </w:rPr>
        <w:t>,</w:t>
      </w:r>
      <w:r w:rsidRPr="009C3CC7">
        <w:rPr>
          <w:rFonts w:ascii="Times New Roman" w:hAnsi="Times New Roman" w:cs="Times New Roman"/>
          <w:sz w:val="24"/>
          <w:szCs w:val="24"/>
        </w:rPr>
        <w:t xml:space="preserve"> to ensure more economic succession for their children’s </w:t>
      </w:r>
      <w:r w:rsidR="002C6BE5" w:rsidRPr="009C3CC7">
        <w:rPr>
          <w:rFonts w:ascii="Times New Roman" w:hAnsi="Times New Roman" w:cs="Times New Roman"/>
          <w:sz w:val="24"/>
          <w:szCs w:val="24"/>
        </w:rPr>
        <w:t>future</w:t>
      </w:r>
      <w:r w:rsidRPr="009C3CC7">
        <w:rPr>
          <w:rFonts w:ascii="Times New Roman" w:hAnsi="Times New Roman" w:cs="Times New Roman"/>
          <w:sz w:val="24"/>
          <w:szCs w:val="24"/>
        </w:rPr>
        <w:t xml:space="preserve"> (Ajayi, 2008; </w:t>
      </w:r>
      <w:r w:rsidR="00BD757A" w:rsidRPr="009C3CC7">
        <w:rPr>
          <w:rFonts w:ascii="Times New Roman" w:hAnsi="Times New Roman" w:cs="Times New Roman"/>
          <w:sz w:val="24"/>
          <w:szCs w:val="24"/>
        </w:rPr>
        <w:t xml:space="preserve">Igboanus, 2008; </w:t>
      </w:r>
      <w:r w:rsidRPr="009C3CC7">
        <w:rPr>
          <w:rFonts w:ascii="Times New Roman" w:hAnsi="Times New Roman" w:cs="Times New Roman"/>
          <w:sz w:val="24"/>
          <w:szCs w:val="24"/>
        </w:rPr>
        <w:t>Sooter, 2013</w:t>
      </w:r>
      <w:r w:rsidR="002C6BE5" w:rsidRPr="009C3CC7">
        <w:rPr>
          <w:rFonts w:ascii="Times New Roman" w:hAnsi="Times New Roman" w:cs="Times New Roman"/>
          <w:sz w:val="24"/>
          <w:szCs w:val="24"/>
        </w:rPr>
        <w:t>;</w:t>
      </w:r>
      <w:r w:rsidR="00853143" w:rsidRPr="009C3CC7">
        <w:rPr>
          <w:rFonts w:ascii="Times New Roman" w:hAnsi="Times New Roman" w:cs="Times New Roman"/>
          <w:sz w:val="24"/>
          <w:szCs w:val="24"/>
        </w:rPr>
        <w:t xml:space="preserve"> Udofot, 2011</w:t>
      </w:r>
      <w:r w:rsidRPr="009C3CC7">
        <w:rPr>
          <w:rFonts w:ascii="Times New Roman" w:hAnsi="Times New Roman" w:cs="Times New Roman"/>
          <w:sz w:val="24"/>
          <w:szCs w:val="24"/>
        </w:rPr>
        <w:t>).</w:t>
      </w:r>
      <w:r w:rsidR="002C6BE5" w:rsidRPr="009C3CC7">
        <w:rPr>
          <w:rFonts w:ascii="Times New Roman" w:hAnsi="Times New Roman" w:cs="Times New Roman"/>
          <w:sz w:val="24"/>
          <w:szCs w:val="24"/>
        </w:rPr>
        <w:t xml:space="preserve"> </w:t>
      </w:r>
      <w:r w:rsidR="00853143" w:rsidRPr="009C3CC7">
        <w:rPr>
          <w:rFonts w:ascii="Times New Roman" w:hAnsi="Times New Roman" w:cs="Times New Roman"/>
          <w:sz w:val="24"/>
          <w:szCs w:val="24"/>
        </w:rPr>
        <w:t xml:space="preserve">However, this may not be the case as adults and children may have not </w:t>
      </w:r>
      <w:r w:rsidR="00536904" w:rsidRPr="009C3CC7">
        <w:rPr>
          <w:rFonts w:ascii="Times New Roman" w:hAnsi="Times New Roman" w:cs="Times New Roman"/>
          <w:sz w:val="24"/>
          <w:szCs w:val="24"/>
        </w:rPr>
        <w:t xml:space="preserve">have </w:t>
      </w:r>
      <w:r w:rsidR="00853143" w:rsidRPr="009C3CC7">
        <w:rPr>
          <w:rFonts w:ascii="Times New Roman" w:hAnsi="Times New Roman" w:cs="Times New Roman"/>
          <w:sz w:val="24"/>
          <w:szCs w:val="24"/>
        </w:rPr>
        <w:t xml:space="preserve">had exposure to English due to socio-economic circumstances and the language of the </w:t>
      </w:r>
      <w:r w:rsidR="00536904" w:rsidRPr="009C3CC7">
        <w:rPr>
          <w:rFonts w:ascii="Times New Roman" w:hAnsi="Times New Roman" w:cs="Times New Roman"/>
          <w:sz w:val="24"/>
          <w:szCs w:val="24"/>
        </w:rPr>
        <w:t xml:space="preserve">immediate </w:t>
      </w:r>
      <w:r w:rsidR="00853143" w:rsidRPr="009C3CC7">
        <w:rPr>
          <w:rFonts w:ascii="Times New Roman" w:hAnsi="Times New Roman" w:cs="Times New Roman"/>
          <w:sz w:val="24"/>
          <w:szCs w:val="24"/>
        </w:rPr>
        <w:t>community (Akinwotu and Olukoya, 2017; Papatheodorou and Moyles, 2012</w:t>
      </w:r>
      <w:r w:rsidR="00B1274C" w:rsidRPr="009C3CC7">
        <w:rPr>
          <w:rFonts w:ascii="Times New Roman" w:hAnsi="Times New Roman" w:cs="Times New Roman"/>
          <w:sz w:val="24"/>
          <w:szCs w:val="24"/>
        </w:rPr>
        <w:t>; Brock-Utne and Skattum, 2009</w:t>
      </w:r>
      <w:r w:rsidR="00853143" w:rsidRPr="009C3CC7">
        <w:rPr>
          <w:rFonts w:ascii="Times New Roman" w:hAnsi="Times New Roman" w:cs="Times New Roman"/>
          <w:sz w:val="24"/>
          <w:szCs w:val="24"/>
        </w:rPr>
        <w:t>).</w:t>
      </w:r>
      <w:r w:rsidR="00DF6657" w:rsidRPr="009C3CC7">
        <w:rPr>
          <w:rFonts w:ascii="Times New Roman" w:hAnsi="Times New Roman" w:cs="Times New Roman"/>
          <w:sz w:val="24"/>
          <w:szCs w:val="24"/>
        </w:rPr>
        <w:t xml:space="preserve"> Udofot (2011) and Taguma et al. (2013) </w:t>
      </w:r>
      <w:r w:rsidR="00BD757A" w:rsidRPr="009C3CC7">
        <w:rPr>
          <w:rFonts w:ascii="Times New Roman" w:hAnsi="Times New Roman" w:cs="Times New Roman"/>
          <w:sz w:val="24"/>
          <w:szCs w:val="24"/>
        </w:rPr>
        <w:t>suggest that</w:t>
      </w:r>
      <w:r w:rsidR="00DF6657" w:rsidRPr="009C3CC7">
        <w:rPr>
          <w:rFonts w:ascii="Times New Roman" w:hAnsi="Times New Roman" w:cs="Times New Roman"/>
          <w:sz w:val="24"/>
          <w:szCs w:val="24"/>
        </w:rPr>
        <w:t xml:space="preserve"> </w:t>
      </w:r>
      <w:r w:rsidR="00536904" w:rsidRPr="009C3CC7">
        <w:rPr>
          <w:rFonts w:ascii="Times New Roman" w:hAnsi="Times New Roman" w:cs="Times New Roman"/>
          <w:sz w:val="24"/>
          <w:szCs w:val="24"/>
        </w:rPr>
        <w:t xml:space="preserve">in both Nigeria and Sweden, </w:t>
      </w:r>
      <w:r w:rsidR="00DF6657" w:rsidRPr="009C3CC7">
        <w:rPr>
          <w:rFonts w:ascii="Times New Roman" w:hAnsi="Times New Roman" w:cs="Times New Roman"/>
          <w:sz w:val="24"/>
          <w:szCs w:val="24"/>
        </w:rPr>
        <w:t>some</w:t>
      </w:r>
      <w:r w:rsidR="00BD757A" w:rsidRPr="009C3CC7">
        <w:rPr>
          <w:rFonts w:ascii="Times New Roman" w:hAnsi="Times New Roman" w:cs="Times New Roman"/>
          <w:sz w:val="24"/>
          <w:szCs w:val="24"/>
        </w:rPr>
        <w:t xml:space="preserve"> teachers </w:t>
      </w:r>
      <w:r w:rsidR="00DF6657" w:rsidRPr="009C3CC7">
        <w:rPr>
          <w:rFonts w:ascii="Times New Roman" w:hAnsi="Times New Roman" w:cs="Times New Roman"/>
          <w:sz w:val="24"/>
          <w:szCs w:val="24"/>
        </w:rPr>
        <w:t>ma</w:t>
      </w:r>
      <w:r w:rsidR="00BD757A" w:rsidRPr="009C3CC7">
        <w:rPr>
          <w:rFonts w:ascii="Times New Roman" w:hAnsi="Times New Roman" w:cs="Times New Roman"/>
          <w:sz w:val="24"/>
          <w:szCs w:val="24"/>
        </w:rPr>
        <w:t xml:space="preserve">y not accept </w:t>
      </w:r>
      <w:r w:rsidR="00E8796B" w:rsidRPr="009C3CC7">
        <w:rPr>
          <w:rFonts w:ascii="Times New Roman" w:hAnsi="Times New Roman" w:cs="Times New Roman"/>
          <w:sz w:val="24"/>
          <w:szCs w:val="24"/>
        </w:rPr>
        <w:t>indigenous</w:t>
      </w:r>
      <w:r w:rsidR="00BD757A" w:rsidRPr="009C3CC7">
        <w:rPr>
          <w:rFonts w:ascii="Times New Roman" w:hAnsi="Times New Roman" w:cs="Times New Roman"/>
          <w:sz w:val="24"/>
          <w:szCs w:val="24"/>
        </w:rPr>
        <w:t xml:space="preserve"> languages when teaching as they may </w:t>
      </w:r>
      <w:r w:rsidR="00E8796B" w:rsidRPr="009C3CC7">
        <w:rPr>
          <w:rFonts w:ascii="Times New Roman" w:hAnsi="Times New Roman" w:cs="Times New Roman"/>
          <w:sz w:val="24"/>
          <w:szCs w:val="24"/>
        </w:rPr>
        <w:t>believe</w:t>
      </w:r>
      <w:r w:rsidR="00BD757A" w:rsidRPr="009C3CC7">
        <w:rPr>
          <w:rFonts w:ascii="Times New Roman" w:hAnsi="Times New Roman" w:cs="Times New Roman"/>
          <w:sz w:val="24"/>
          <w:szCs w:val="24"/>
        </w:rPr>
        <w:t xml:space="preserve"> that </w:t>
      </w:r>
      <w:r w:rsidR="00E8796B" w:rsidRPr="009C3CC7">
        <w:rPr>
          <w:rFonts w:ascii="Times New Roman" w:hAnsi="Times New Roman" w:cs="Times New Roman"/>
          <w:sz w:val="24"/>
          <w:szCs w:val="24"/>
        </w:rPr>
        <w:t>Indigenous</w:t>
      </w:r>
      <w:r w:rsidR="00BD757A" w:rsidRPr="009C3CC7">
        <w:rPr>
          <w:rFonts w:ascii="Times New Roman" w:hAnsi="Times New Roman" w:cs="Times New Roman"/>
          <w:sz w:val="24"/>
          <w:szCs w:val="24"/>
        </w:rPr>
        <w:t xml:space="preserve"> languages should be taught as a second language. </w:t>
      </w:r>
      <w:r w:rsidR="00DF6657" w:rsidRPr="009C3CC7">
        <w:rPr>
          <w:rFonts w:ascii="Times New Roman" w:hAnsi="Times New Roman" w:cs="Times New Roman"/>
          <w:sz w:val="24"/>
          <w:szCs w:val="24"/>
        </w:rPr>
        <w:t xml:space="preserve">This therefore restricts the experiences for children to access education. </w:t>
      </w:r>
    </w:p>
    <w:p w14:paraId="5996CA42" w14:textId="5E481150" w:rsidR="00A831C8" w:rsidRPr="009C3CC7" w:rsidRDefault="002C6BE5" w:rsidP="009C3CC7">
      <w:pPr>
        <w:spacing w:line="360" w:lineRule="auto"/>
        <w:jc w:val="both"/>
        <w:rPr>
          <w:rFonts w:ascii="Times New Roman" w:hAnsi="Times New Roman" w:cs="Times New Roman"/>
          <w:sz w:val="24"/>
          <w:szCs w:val="24"/>
        </w:rPr>
      </w:pPr>
      <w:r w:rsidRPr="009C3CC7">
        <w:rPr>
          <w:rFonts w:ascii="Times New Roman" w:hAnsi="Times New Roman" w:cs="Times New Roman"/>
          <w:sz w:val="24"/>
          <w:szCs w:val="24"/>
        </w:rPr>
        <w:lastRenderedPageBreak/>
        <w:t xml:space="preserve">The National Policy of Education </w:t>
      </w:r>
      <w:r w:rsidR="00853143" w:rsidRPr="009C3CC7">
        <w:rPr>
          <w:rFonts w:ascii="Times New Roman" w:hAnsi="Times New Roman" w:cs="Times New Roman"/>
          <w:sz w:val="24"/>
          <w:szCs w:val="24"/>
        </w:rPr>
        <w:t xml:space="preserve">and the Jomtien Declaration on Education for All, which Nigeria signed in 1990, </w:t>
      </w:r>
      <w:r w:rsidRPr="009C3CC7">
        <w:rPr>
          <w:rFonts w:ascii="Times New Roman" w:hAnsi="Times New Roman" w:cs="Times New Roman"/>
          <w:sz w:val="24"/>
          <w:szCs w:val="24"/>
        </w:rPr>
        <w:t xml:space="preserve">states that the mother tongue </w:t>
      </w:r>
      <w:r w:rsidR="00536904" w:rsidRPr="009C3CC7">
        <w:rPr>
          <w:rFonts w:ascii="Times New Roman" w:hAnsi="Times New Roman" w:cs="Times New Roman"/>
          <w:sz w:val="24"/>
          <w:szCs w:val="24"/>
        </w:rPr>
        <w:t xml:space="preserve">(MT) </w:t>
      </w:r>
      <w:r w:rsidRPr="009C3CC7">
        <w:rPr>
          <w:rFonts w:ascii="Times New Roman" w:hAnsi="Times New Roman" w:cs="Times New Roman"/>
          <w:sz w:val="24"/>
          <w:szCs w:val="24"/>
        </w:rPr>
        <w:t xml:space="preserve">or the immediate environment language should be used within a setting </w:t>
      </w:r>
      <w:r w:rsidR="00853143" w:rsidRPr="009C3CC7">
        <w:rPr>
          <w:rFonts w:ascii="Times New Roman" w:hAnsi="Times New Roman" w:cs="Times New Roman"/>
          <w:sz w:val="24"/>
          <w:szCs w:val="24"/>
        </w:rPr>
        <w:t xml:space="preserve">so that children receive quality and comprehensive early childhood education and care </w:t>
      </w:r>
      <w:r w:rsidRPr="009C3CC7">
        <w:rPr>
          <w:rFonts w:ascii="Times New Roman" w:hAnsi="Times New Roman" w:cs="Times New Roman"/>
          <w:sz w:val="24"/>
          <w:szCs w:val="24"/>
        </w:rPr>
        <w:t>(Ajayi, 2008</w:t>
      </w:r>
      <w:r w:rsidR="00BD757A" w:rsidRPr="009C3CC7">
        <w:rPr>
          <w:rFonts w:ascii="Times New Roman" w:hAnsi="Times New Roman" w:cs="Times New Roman"/>
          <w:sz w:val="24"/>
          <w:szCs w:val="24"/>
        </w:rPr>
        <w:t>; Igboanus, 2008</w:t>
      </w:r>
      <w:r w:rsidRPr="009C3CC7">
        <w:rPr>
          <w:rFonts w:ascii="Times New Roman" w:hAnsi="Times New Roman" w:cs="Times New Roman"/>
          <w:sz w:val="24"/>
          <w:szCs w:val="24"/>
        </w:rPr>
        <w:t xml:space="preserve">). </w:t>
      </w:r>
      <w:r w:rsidR="009D025E" w:rsidRPr="009C3CC7">
        <w:rPr>
          <w:rFonts w:ascii="Times New Roman" w:hAnsi="Times New Roman" w:cs="Times New Roman"/>
          <w:sz w:val="24"/>
          <w:szCs w:val="24"/>
        </w:rPr>
        <w:t xml:space="preserve">However, </w:t>
      </w:r>
      <w:r w:rsidR="00536904" w:rsidRPr="009C3CC7">
        <w:rPr>
          <w:rFonts w:ascii="Times New Roman" w:hAnsi="Times New Roman" w:cs="Times New Roman"/>
          <w:sz w:val="24"/>
          <w:szCs w:val="24"/>
        </w:rPr>
        <w:t>w</w:t>
      </w:r>
      <w:r w:rsidR="009D025E" w:rsidRPr="009C3CC7">
        <w:rPr>
          <w:rFonts w:ascii="Times New Roman" w:hAnsi="Times New Roman" w:cs="Times New Roman"/>
          <w:sz w:val="24"/>
          <w:szCs w:val="24"/>
        </w:rPr>
        <w:t>ithin Sweden children are encouraged to speak the national and native language (Taguma et al., 2013</w:t>
      </w:r>
      <w:r w:rsidR="00A831C8" w:rsidRPr="009C3CC7">
        <w:rPr>
          <w:rFonts w:ascii="Times New Roman" w:hAnsi="Times New Roman" w:cs="Times New Roman"/>
          <w:sz w:val="24"/>
          <w:szCs w:val="24"/>
        </w:rPr>
        <w:t>; Ganuza and Hedman, 2015</w:t>
      </w:r>
      <w:r w:rsidR="009D025E" w:rsidRPr="009C3CC7">
        <w:rPr>
          <w:rFonts w:ascii="Times New Roman" w:hAnsi="Times New Roman" w:cs="Times New Roman"/>
          <w:sz w:val="24"/>
          <w:szCs w:val="24"/>
        </w:rPr>
        <w:t xml:space="preserve">). </w:t>
      </w:r>
      <w:r w:rsidR="00A831C8" w:rsidRPr="009C3CC7">
        <w:rPr>
          <w:rFonts w:ascii="Times New Roman" w:hAnsi="Times New Roman" w:cs="Times New Roman"/>
          <w:sz w:val="24"/>
          <w:szCs w:val="24"/>
        </w:rPr>
        <w:t>The Swedish Education Act (Utbildingsdepartmentet, 2010) regulates the right for children to request MT instruction if one of their parents MT is not Swedish</w:t>
      </w:r>
      <w:r w:rsidR="00284BAD" w:rsidRPr="009C3CC7">
        <w:rPr>
          <w:rFonts w:ascii="Times New Roman" w:hAnsi="Times New Roman" w:cs="Times New Roman"/>
          <w:sz w:val="24"/>
          <w:szCs w:val="24"/>
        </w:rPr>
        <w:t xml:space="preserve"> (Reath Warren, 2013)</w:t>
      </w:r>
      <w:r w:rsidR="00A831C8" w:rsidRPr="009C3CC7">
        <w:rPr>
          <w:rFonts w:ascii="Times New Roman" w:hAnsi="Times New Roman" w:cs="Times New Roman"/>
          <w:sz w:val="24"/>
          <w:szCs w:val="24"/>
        </w:rPr>
        <w:t xml:space="preserve">. However, settings may struggle to implement this as it may be difficult to find qualified teachers in many </w:t>
      </w:r>
      <w:r w:rsidR="00E8796B" w:rsidRPr="009C3CC7">
        <w:rPr>
          <w:rFonts w:ascii="Times New Roman" w:hAnsi="Times New Roman" w:cs="Times New Roman"/>
          <w:sz w:val="24"/>
          <w:szCs w:val="24"/>
        </w:rPr>
        <w:t>minority</w:t>
      </w:r>
      <w:r w:rsidR="00A831C8" w:rsidRPr="009C3CC7">
        <w:rPr>
          <w:rFonts w:ascii="Times New Roman" w:hAnsi="Times New Roman" w:cs="Times New Roman"/>
          <w:sz w:val="24"/>
          <w:szCs w:val="24"/>
        </w:rPr>
        <w:t xml:space="preserve"> languages</w:t>
      </w:r>
      <w:r w:rsidR="00536904" w:rsidRPr="009C3CC7">
        <w:rPr>
          <w:rFonts w:ascii="Times New Roman" w:hAnsi="Times New Roman" w:cs="Times New Roman"/>
          <w:sz w:val="24"/>
          <w:szCs w:val="24"/>
        </w:rPr>
        <w:t>. A</w:t>
      </w:r>
      <w:r w:rsidR="00A831C8" w:rsidRPr="009C3CC7">
        <w:rPr>
          <w:rFonts w:ascii="Times New Roman" w:hAnsi="Times New Roman" w:cs="Times New Roman"/>
          <w:sz w:val="24"/>
          <w:szCs w:val="24"/>
        </w:rPr>
        <w:t xml:space="preserve">lso, there </w:t>
      </w:r>
      <w:r w:rsidR="00E8796B" w:rsidRPr="009C3CC7">
        <w:rPr>
          <w:rFonts w:ascii="Times New Roman" w:hAnsi="Times New Roman" w:cs="Times New Roman"/>
          <w:sz w:val="24"/>
          <w:szCs w:val="24"/>
        </w:rPr>
        <w:t>must</w:t>
      </w:r>
      <w:r w:rsidR="00A831C8" w:rsidRPr="009C3CC7">
        <w:rPr>
          <w:rFonts w:ascii="Times New Roman" w:hAnsi="Times New Roman" w:cs="Times New Roman"/>
          <w:sz w:val="24"/>
          <w:szCs w:val="24"/>
        </w:rPr>
        <w:t xml:space="preserve"> be at least five </w:t>
      </w:r>
      <w:r w:rsidR="00E8796B" w:rsidRPr="009C3CC7">
        <w:rPr>
          <w:rFonts w:ascii="Times New Roman" w:hAnsi="Times New Roman" w:cs="Times New Roman"/>
          <w:sz w:val="24"/>
          <w:szCs w:val="24"/>
        </w:rPr>
        <w:t>pupils</w:t>
      </w:r>
      <w:r w:rsidR="00A831C8" w:rsidRPr="009C3CC7">
        <w:rPr>
          <w:rFonts w:ascii="Times New Roman" w:hAnsi="Times New Roman" w:cs="Times New Roman"/>
          <w:sz w:val="24"/>
          <w:szCs w:val="24"/>
        </w:rPr>
        <w:t xml:space="preserve"> per class that request the </w:t>
      </w:r>
      <w:r w:rsidR="00E8796B" w:rsidRPr="009C3CC7">
        <w:rPr>
          <w:rFonts w:ascii="Times New Roman" w:hAnsi="Times New Roman" w:cs="Times New Roman"/>
          <w:sz w:val="24"/>
          <w:szCs w:val="24"/>
        </w:rPr>
        <w:t>minority</w:t>
      </w:r>
      <w:r w:rsidR="00A831C8" w:rsidRPr="009C3CC7">
        <w:rPr>
          <w:rFonts w:ascii="Times New Roman" w:hAnsi="Times New Roman" w:cs="Times New Roman"/>
          <w:sz w:val="24"/>
          <w:szCs w:val="24"/>
        </w:rPr>
        <w:t xml:space="preserve"> language for a setting to implement it (Ganuza and Hedman, 2015</w:t>
      </w:r>
      <w:r w:rsidR="00284BAD" w:rsidRPr="009C3CC7">
        <w:rPr>
          <w:rFonts w:ascii="Times New Roman" w:hAnsi="Times New Roman" w:cs="Times New Roman"/>
          <w:sz w:val="24"/>
          <w:szCs w:val="24"/>
        </w:rPr>
        <w:t>; Reath Warren, 2013</w:t>
      </w:r>
      <w:r w:rsidR="00A831C8" w:rsidRPr="009C3CC7">
        <w:rPr>
          <w:rFonts w:ascii="Times New Roman" w:hAnsi="Times New Roman" w:cs="Times New Roman"/>
          <w:sz w:val="24"/>
          <w:szCs w:val="24"/>
        </w:rPr>
        <w:t>). This means that not all children’s requests are granted</w:t>
      </w:r>
      <w:r w:rsidR="00284BAD" w:rsidRPr="009C3CC7">
        <w:rPr>
          <w:rFonts w:ascii="Times New Roman" w:hAnsi="Times New Roman" w:cs="Times New Roman"/>
          <w:sz w:val="24"/>
          <w:szCs w:val="24"/>
        </w:rPr>
        <w:t>.</w:t>
      </w:r>
    </w:p>
    <w:p w14:paraId="24533EE8" w14:textId="6205E69A" w:rsidR="00D3285D" w:rsidRPr="009C3CC7" w:rsidRDefault="002C6BE5" w:rsidP="009C3CC7">
      <w:pPr>
        <w:spacing w:line="360" w:lineRule="auto"/>
        <w:jc w:val="both"/>
        <w:rPr>
          <w:rFonts w:ascii="Times New Roman" w:hAnsi="Times New Roman" w:cs="Times New Roman"/>
          <w:sz w:val="24"/>
          <w:szCs w:val="24"/>
        </w:rPr>
      </w:pPr>
      <w:r w:rsidRPr="009C3CC7">
        <w:rPr>
          <w:rFonts w:ascii="Times New Roman" w:hAnsi="Times New Roman" w:cs="Times New Roman"/>
          <w:sz w:val="24"/>
          <w:szCs w:val="24"/>
        </w:rPr>
        <w:t xml:space="preserve">Ajayi (2008) </w:t>
      </w:r>
      <w:r w:rsidR="008B439D" w:rsidRPr="009C3CC7">
        <w:rPr>
          <w:rFonts w:ascii="Times New Roman" w:hAnsi="Times New Roman" w:cs="Times New Roman"/>
          <w:sz w:val="24"/>
          <w:szCs w:val="24"/>
        </w:rPr>
        <w:t xml:space="preserve">and Papatheodorou and Moyles (2012) </w:t>
      </w:r>
      <w:r w:rsidRPr="009C3CC7">
        <w:rPr>
          <w:rFonts w:ascii="Times New Roman" w:hAnsi="Times New Roman" w:cs="Times New Roman"/>
          <w:sz w:val="24"/>
          <w:szCs w:val="24"/>
        </w:rPr>
        <w:t xml:space="preserve">suggests the children whom </w:t>
      </w:r>
      <w:r w:rsidR="008B439D" w:rsidRPr="009C3CC7">
        <w:rPr>
          <w:rFonts w:ascii="Times New Roman" w:hAnsi="Times New Roman" w:cs="Times New Roman"/>
          <w:sz w:val="24"/>
          <w:szCs w:val="24"/>
        </w:rPr>
        <w:t>use</w:t>
      </w:r>
      <w:r w:rsidRPr="009C3CC7">
        <w:rPr>
          <w:rFonts w:ascii="Times New Roman" w:hAnsi="Times New Roman" w:cs="Times New Roman"/>
          <w:sz w:val="24"/>
          <w:szCs w:val="24"/>
        </w:rPr>
        <w:t xml:space="preserve"> </w:t>
      </w:r>
      <w:r w:rsidR="008B439D" w:rsidRPr="009C3CC7">
        <w:rPr>
          <w:rFonts w:ascii="Times New Roman" w:hAnsi="Times New Roman" w:cs="Times New Roman"/>
          <w:sz w:val="24"/>
          <w:szCs w:val="24"/>
        </w:rPr>
        <w:t xml:space="preserve">their MT within a setting and whilst in the home environment </w:t>
      </w:r>
      <w:r w:rsidRPr="009C3CC7">
        <w:rPr>
          <w:rFonts w:ascii="Times New Roman" w:hAnsi="Times New Roman" w:cs="Times New Roman"/>
          <w:sz w:val="24"/>
          <w:szCs w:val="24"/>
        </w:rPr>
        <w:t xml:space="preserve">have better experiences as it is more effective </w:t>
      </w:r>
      <w:r w:rsidR="008B439D" w:rsidRPr="009C3CC7">
        <w:rPr>
          <w:rFonts w:ascii="Times New Roman" w:hAnsi="Times New Roman" w:cs="Times New Roman"/>
          <w:sz w:val="24"/>
          <w:szCs w:val="24"/>
        </w:rPr>
        <w:t>for children to make connections and explain themselves</w:t>
      </w:r>
      <w:r w:rsidRPr="009C3CC7">
        <w:rPr>
          <w:rFonts w:ascii="Times New Roman" w:hAnsi="Times New Roman" w:cs="Times New Roman"/>
          <w:sz w:val="24"/>
          <w:szCs w:val="24"/>
        </w:rPr>
        <w:t xml:space="preserve">. </w:t>
      </w:r>
      <w:r w:rsidR="00BD757A" w:rsidRPr="009C3CC7">
        <w:rPr>
          <w:rFonts w:ascii="Times New Roman" w:hAnsi="Times New Roman" w:cs="Times New Roman"/>
          <w:sz w:val="24"/>
          <w:szCs w:val="24"/>
        </w:rPr>
        <w:t xml:space="preserve">Igboanus (2008) found that MT was used </w:t>
      </w:r>
      <w:r w:rsidR="00536904" w:rsidRPr="009C3CC7">
        <w:rPr>
          <w:rFonts w:ascii="Times New Roman" w:hAnsi="Times New Roman" w:cs="Times New Roman"/>
          <w:sz w:val="24"/>
          <w:szCs w:val="24"/>
        </w:rPr>
        <w:t xml:space="preserve">more </w:t>
      </w:r>
      <w:r w:rsidR="00BD757A" w:rsidRPr="009C3CC7">
        <w:rPr>
          <w:rFonts w:ascii="Times New Roman" w:hAnsi="Times New Roman" w:cs="Times New Roman"/>
          <w:sz w:val="24"/>
          <w:szCs w:val="24"/>
        </w:rPr>
        <w:t>in settings in rural areas</w:t>
      </w:r>
      <w:r w:rsidR="000E4E54" w:rsidRPr="009C3CC7">
        <w:rPr>
          <w:rFonts w:ascii="Times New Roman" w:hAnsi="Times New Roman" w:cs="Times New Roman"/>
          <w:sz w:val="24"/>
          <w:szCs w:val="24"/>
        </w:rPr>
        <w:t>,</w:t>
      </w:r>
      <w:r w:rsidR="00BD757A" w:rsidRPr="009C3CC7">
        <w:rPr>
          <w:rFonts w:ascii="Times New Roman" w:hAnsi="Times New Roman" w:cs="Times New Roman"/>
          <w:sz w:val="24"/>
          <w:szCs w:val="24"/>
        </w:rPr>
        <w:t xml:space="preserve"> suggest</w:t>
      </w:r>
      <w:r w:rsidR="000E4E54" w:rsidRPr="009C3CC7">
        <w:rPr>
          <w:rFonts w:ascii="Times New Roman" w:hAnsi="Times New Roman" w:cs="Times New Roman"/>
          <w:sz w:val="24"/>
          <w:szCs w:val="24"/>
        </w:rPr>
        <w:t>ing</w:t>
      </w:r>
      <w:r w:rsidR="00BD757A" w:rsidRPr="009C3CC7">
        <w:rPr>
          <w:rFonts w:ascii="Times New Roman" w:hAnsi="Times New Roman" w:cs="Times New Roman"/>
          <w:sz w:val="24"/>
          <w:szCs w:val="24"/>
        </w:rPr>
        <w:t xml:space="preserve"> that children may have not experience</w:t>
      </w:r>
      <w:r w:rsidR="000E4E54" w:rsidRPr="009C3CC7">
        <w:rPr>
          <w:rFonts w:ascii="Times New Roman" w:hAnsi="Times New Roman" w:cs="Times New Roman"/>
          <w:sz w:val="24"/>
          <w:szCs w:val="24"/>
        </w:rPr>
        <w:t>d</w:t>
      </w:r>
      <w:r w:rsidR="00BD757A" w:rsidRPr="009C3CC7">
        <w:rPr>
          <w:rFonts w:ascii="Times New Roman" w:hAnsi="Times New Roman" w:cs="Times New Roman"/>
          <w:sz w:val="24"/>
          <w:szCs w:val="24"/>
        </w:rPr>
        <w:t xml:space="preserve"> English</w:t>
      </w:r>
      <w:r w:rsidR="000E4E54" w:rsidRPr="009C3CC7">
        <w:rPr>
          <w:rFonts w:ascii="Times New Roman" w:hAnsi="Times New Roman" w:cs="Times New Roman"/>
          <w:sz w:val="24"/>
          <w:szCs w:val="24"/>
        </w:rPr>
        <w:t xml:space="preserve"> and a transition to English may cause a child to withdraw.</w:t>
      </w:r>
      <w:r w:rsidR="00595834" w:rsidRPr="009C3CC7">
        <w:rPr>
          <w:rFonts w:ascii="Times New Roman" w:hAnsi="Times New Roman" w:cs="Times New Roman"/>
          <w:sz w:val="24"/>
          <w:szCs w:val="24"/>
        </w:rPr>
        <w:t xml:space="preserve"> Children may model the language they hear from their community which links with Bandura</w:t>
      </w:r>
      <w:r w:rsidR="00D3285D" w:rsidRPr="009C3CC7">
        <w:rPr>
          <w:rFonts w:ascii="Times New Roman" w:hAnsi="Times New Roman" w:cs="Times New Roman"/>
          <w:sz w:val="24"/>
          <w:szCs w:val="24"/>
        </w:rPr>
        <w:t>’</w:t>
      </w:r>
      <w:r w:rsidR="00595834" w:rsidRPr="009C3CC7">
        <w:rPr>
          <w:rFonts w:ascii="Times New Roman" w:hAnsi="Times New Roman" w:cs="Times New Roman"/>
          <w:sz w:val="24"/>
          <w:szCs w:val="24"/>
        </w:rPr>
        <w:t xml:space="preserve">s </w:t>
      </w:r>
      <w:r w:rsidR="00D3285D" w:rsidRPr="009C3CC7">
        <w:rPr>
          <w:rFonts w:ascii="Times New Roman" w:hAnsi="Times New Roman" w:cs="Times New Roman"/>
          <w:sz w:val="24"/>
          <w:szCs w:val="24"/>
        </w:rPr>
        <w:t>Social Cognitive theory which suggests that children will copy what they hear and see from people who are significant to them (Adelmann, 2012).</w:t>
      </w:r>
    </w:p>
    <w:p w14:paraId="51E0DD31" w14:textId="046B9862" w:rsidR="00C705E4" w:rsidRPr="009C3CC7" w:rsidRDefault="002C6BE5" w:rsidP="009C3CC7">
      <w:pPr>
        <w:spacing w:line="360" w:lineRule="auto"/>
        <w:jc w:val="both"/>
        <w:rPr>
          <w:rFonts w:ascii="Times New Roman" w:hAnsi="Times New Roman" w:cs="Times New Roman"/>
          <w:sz w:val="24"/>
          <w:szCs w:val="24"/>
        </w:rPr>
      </w:pPr>
      <w:r w:rsidRPr="009C3CC7">
        <w:rPr>
          <w:rFonts w:ascii="Times New Roman" w:hAnsi="Times New Roman" w:cs="Times New Roman"/>
          <w:sz w:val="24"/>
          <w:szCs w:val="24"/>
        </w:rPr>
        <w:t>However,</w:t>
      </w:r>
      <w:r w:rsidR="00DF6657" w:rsidRPr="009C3CC7">
        <w:rPr>
          <w:rFonts w:ascii="Times New Roman" w:hAnsi="Times New Roman" w:cs="Times New Roman"/>
          <w:sz w:val="24"/>
          <w:szCs w:val="24"/>
        </w:rPr>
        <w:t xml:space="preserve"> both countries may </w:t>
      </w:r>
      <w:r w:rsidR="00536904" w:rsidRPr="009C3CC7">
        <w:rPr>
          <w:rFonts w:ascii="Times New Roman" w:hAnsi="Times New Roman" w:cs="Times New Roman"/>
          <w:sz w:val="24"/>
          <w:szCs w:val="24"/>
        </w:rPr>
        <w:t>experience</w:t>
      </w:r>
      <w:r w:rsidR="00DF6657" w:rsidRPr="009C3CC7">
        <w:rPr>
          <w:rFonts w:ascii="Times New Roman" w:hAnsi="Times New Roman" w:cs="Times New Roman"/>
          <w:sz w:val="24"/>
          <w:szCs w:val="24"/>
        </w:rPr>
        <w:t xml:space="preserve"> that</w:t>
      </w:r>
      <w:r w:rsidRPr="009C3CC7">
        <w:rPr>
          <w:rFonts w:ascii="Times New Roman" w:hAnsi="Times New Roman" w:cs="Times New Roman"/>
          <w:sz w:val="24"/>
          <w:szCs w:val="24"/>
        </w:rPr>
        <w:t xml:space="preserve"> teaching through MT is not always possible due to a lack and expense of resources </w:t>
      </w:r>
      <w:r w:rsidR="00DF6657" w:rsidRPr="009C3CC7">
        <w:rPr>
          <w:rFonts w:ascii="Times New Roman" w:hAnsi="Times New Roman" w:cs="Times New Roman"/>
          <w:sz w:val="24"/>
          <w:szCs w:val="24"/>
        </w:rPr>
        <w:t xml:space="preserve">and guidance </w:t>
      </w:r>
      <w:r w:rsidRPr="009C3CC7">
        <w:rPr>
          <w:rFonts w:ascii="Times New Roman" w:hAnsi="Times New Roman" w:cs="Times New Roman"/>
          <w:sz w:val="24"/>
          <w:szCs w:val="24"/>
        </w:rPr>
        <w:t>(Ajayi, 2008</w:t>
      </w:r>
      <w:r w:rsidR="00853143" w:rsidRPr="009C3CC7">
        <w:rPr>
          <w:rFonts w:ascii="Times New Roman" w:hAnsi="Times New Roman" w:cs="Times New Roman"/>
          <w:sz w:val="24"/>
          <w:szCs w:val="24"/>
        </w:rPr>
        <w:t>; Akinwotu and Olukoya, 2017</w:t>
      </w:r>
      <w:r w:rsidR="00BD757A" w:rsidRPr="009C3CC7">
        <w:rPr>
          <w:rFonts w:ascii="Times New Roman" w:hAnsi="Times New Roman" w:cs="Times New Roman"/>
          <w:sz w:val="24"/>
          <w:szCs w:val="24"/>
        </w:rPr>
        <w:t>; Igboanus, 2008</w:t>
      </w:r>
      <w:r w:rsidR="00DF6657" w:rsidRPr="009C3CC7">
        <w:rPr>
          <w:rFonts w:ascii="Times New Roman" w:hAnsi="Times New Roman" w:cs="Times New Roman"/>
          <w:sz w:val="24"/>
          <w:szCs w:val="24"/>
        </w:rPr>
        <w:t>; Taguma et al., 2013</w:t>
      </w:r>
      <w:r w:rsidRPr="009C3CC7">
        <w:rPr>
          <w:rFonts w:ascii="Times New Roman" w:hAnsi="Times New Roman" w:cs="Times New Roman"/>
          <w:sz w:val="24"/>
          <w:szCs w:val="24"/>
        </w:rPr>
        <w:t>).</w:t>
      </w:r>
      <w:r w:rsidR="00853143" w:rsidRPr="009C3CC7">
        <w:rPr>
          <w:rFonts w:ascii="Times New Roman" w:hAnsi="Times New Roman" w:cs="Times New Roman"/>
          <w:sz w:val="24"/>
          <w:szCs w:val="24"/>
        </w:rPr>
        <w:t xml:space="preserve"> Akinwotu and Olukoya (2017) </w:t>
      </w:r>
      <w:r w:rsidR="00BD2186" w:rsidRPr="009C3CC7">
        <w:rPr>
          <w:rFonts w:ascii="Times New Roman" w:hAnsi="Times New Roman" w:cs="Times New Roman"/>
          <w:sz w:val="24"/>
          <w:szCs w:val="24"/>
        </w:rPr>
        <w:t xml:space="preserve">and Wild and Street (2013) </w:t>
      </w:r>
      <w:r w:rsidR="00853143" w:rsidRPr="009C3CC7">
        <w:rPr>
          <w:rFonts w:ascii="Times New Roman" w:hAnsi="Times New Roman" w:cs="Times New Roman"/>
          <w:sz w:val="24"/>
          <w:szCs w:val="24"/>
        </w:rPr>
        <w:t xml:space="preserve">furthers this by stating that there are many different variations of </w:t>
      </w:r>
      <w:r w:rsidR="00E8796B" w:rsidRPr="009C3CC7">
        <w:rPr>
          <w:rFonts w:ascii="Times New Roman" w:hAnsi="Times New Roman" w:cs="Times New Roman"/>
          <w:sz w:val="24"/>
          <w:szCs w:val="24"/>
        </w:rPr>
        <w:t>ingenious</w:t>
      </w:r>
      <w:r w:rsidR="00853143" w:rsidRPr="009C3CC7">
        <w:rPr>
          <w:rFonts w:ascii="Times New Roman" w:hAnsi="Times New Roman" w:cs="Times New Roman"/>
          <w:sz w:val="24"/>
          <w:szCs w:val="24"/>
        </w:rPr>
        <w:t xml:space="preserve"> languages</w:t>
      </w:r>
      <w:r w:rsidR="00DF6657" w:rsidRPr="009C3CC7">
        <w:rPr>
          <w:rFonts w:ascii="Times New Roman" w:hAnsi="Times New Roman" w:cs="Times New Roman"/>
          <w:sz w:val="24"/>
          <w:szCs w:val="24"/>
        </w:rPr>
        <w:t xml:space="preserve"> and it may not be possible to have resources for each language.</w:t>
      </w:r>
      <w:r w:rsidR="00595834" w:rsidRPr="009C3CC7">
        <w:rPr>
          <w:rFonts w:ascii="Times New Roman" w:hAnsi="Times New Roman" w:cs="Times New Roman"/>
          <w:sz w:val="24"/>
          <w:szCs w:val="24"/>
        </w:rPr>
        <w:t xml:space="preserve"> In </w:t>
      </w:r>
      <w:r w:rsidR="00E8796B" w:rsidRPr="009C3CC7">
        <w:rPr>
          <w:rFonts w:ascii="Times New Roman" w:hAnsi="Times New Roman" w:cs="Times New Roman"/>
          <w:sz w:val="24"/>
          <w:szCs w:val="24"/>
        </w:rPr>
        <w:t>Sweden</w:t>
      </w:r>
      <w:r w:rsidR="00595834" w:rsidRPr="009C3CC7">
        <w:rPr>
          <w:rFonts w:ascii="Times New Roman" w:hAnsi="Times New Roman" w:cs="Times New Roman"/>
          <w:sz w:val="24"/>
          <w:szCs w:val="24"/>
        </w:rPr>
        <w:t xml:space="preserve"> and </w:t>
      </w:r>
      <w:r w:rsidR="00E8796B" w:rsidRPr="009C3CC7">
        <w:rPr>
          <w:rFonts w:ascii="Times New Roman" w:hAnsi="Times New Roman" w:cs="Times New Roman"/>
          <w:sz w:val="24"/>
          <w:szCs w:val="24"/>
        </w:rPr>
        <w:t>Nigeria,</w:t>
      </w:r>
      <w:r w:rsidR="00595834" w:rsidRPr="009C3CC7">
        <w:rPr>
          <w:rFonts w:ascii="Times New Roman" w:hAnsi="Times New Roman" w:cs="Times New Roman"/>
          <w:sz w:val="24"/>
          <w:szCs w:val="24"/>
        </w:rPr>
        <w:t xml:space="preserve"> it may be difficult for children to speak and write in their MT as oral and written language may be different as oral language may need body language as well to emphasise the context (Adelmann, 2012</w:t>
      </w:r>
      <w:r w:rsidR="00284BAD" w:rsidRPr="009C3CC7">
        <w:rPr>
          <w:rFonts w:ascii="Times New Roman" w:hAnsi="Times New Roman" w:cs="Times New Roman"/>
          <w:sz w:val="24"/>
          <w:szCs w:val="24"/>
        </w:rPr>
        <w:t>; Reath Warren, 2013</w:t>
      </w:r>
      <w:r w:rsidR="00595834" w:rsidRPr="009C3CC7">
        <w:rPr>
          <w:rFonts w:ascii="Times New Roman" w:hAnsi="Times New Roman" w:cs="Times New Roman"/>
          <w:sz w:val="24"/>
          <w:szCs w:val="24"/>
        </w:rPr>
        <w:t xml:space="preserve">). </w:t>
      </w:r>
      <w:r w:rsidR="00E8796B" w:rsidRPr="009C3CC7">
        <w:rPr>
          <w:rFonts w:ascii="Times New Roman" w:hAnsi="Times New Roman" w:cs="Times New Roman"/>
          <w:sz w:val="24"/>
          <w:szCs w:val="24"/>
        </w:rPr>
        <w:t>Therefore,</w:t>
      </w:r>
      <w:r w:rsidR="00595834" w:rsidRPr="009C3CC7">
        <w:rPr>
          <w:rFonts w:ascii="Times New Roman" w:hAnsi="Times New Roman" w:cs="Times New Roman"/>
          <w:sz w:val="24"/>
          <w:szCs w:val="24"/>
        </w:rPr>
        <w:t xml:space="preserve"> this may impact a child’s experience with language which may make the child see how learning another language may be useful in some situations. In contrast to Nigeria, Sweden’s culture is more focused on the listening aspect of language and it is socially active within Swedish classrooms which suggests that children have more experience listening (Adelmann, 2012).</w:t>
      </w:r>
    </w:p>
    <w:p w14:paraId="0551460D" w14:textId="1192EB63" w:rsidR="00703316" w:rsidRPr="009C3CC7" w:rsidRDefault="00924B4C" w:rsidP="009C3CC7">
      <w:pPr>
        <w:spacing w:line="360" w:lineRule="auto"/>
        <w:jc w:val="both"/>
        <w:rPr>
          <w:rFonts w:ascii="Times New Roman" w:hAnsi="Times New Roman" w:cs="Times New Roman"/>
          <w:sz w:val="24"/>
          <w:szCs w:val="24"/>
        </w:rPr>
      </w:pPr>
      <w:r w:rsidRPr="009C3CC7">
        <w:rPr>
          <w:rFonts w:ascii="Times New Roman" w:hAnsi="Times New Roman" w:cs="Times New Roman"/>
          <w:sz w:val="24"/>
          <w:szCs w:val="24"/>
        </w:rPr>
        <w:lastRenderedPageBreak/>
        <w:t xml:space="preserve">According to </w:t>
      </w:r>
      <w:r w:rsidR="00A447EC" w:rsidRPr="009C3CC7">
        <w:rPr>
          <w:rFonts w:ascii="Times New Roman" w:hAnsi="Times New Roman" w:cs="Times New Roman"/>
          <w:sz w:val="24"/>
          <w:szCs w:val="24"/>
        </w:rPr>
        <w:t>Bruner (1990</w:t>
      </w:r>
      <w:r w:rsidRPr="009C3CC7">
        <w:rPr>
          <w:rFonts w:ascii="Times New Roman" w:hAnsi="Times New Roman" w:cs="Times New Roman"/>
          <w:sz w:val="24"/>
          <w:szCs w:val="24"/>
        </w:rPr>
        <w:t>)</w:t>
      </w:r>
      <w:r w:rsidR="0036776E" w:rsidRPr="009C3CC7">
        <w:rPr>
          <w:rFonts w:ascii="Times New Roman" w:hAnsi="Times New Roman" w:cs="Times New Roman"/>
          <w:sz w:val="24"/>
          <w:szCs w:val="24"/>
        </w:rPr>
        <w:t xml:space="preserve"> and Rogoff (2003)</w:t>
      </w:r>
      <w:r w:rsidRPr="009C3CC7">
        <w:rPr>
          <w:rFonts w:ascii="Times New Roman" w:hAnsi="Times New Roman" w:cs="Times New Roman"/>
          <w:sz w:val="24"/>
          <w:szCs w:val="24"/>
        </w:rPr>
        <w:t xml:space="preserve"> culture is continuously evolving</w:t>
      </w:r>
      <w:r w:rsidR="00A447EC" w:rsidRPr="009C3CC7">
        <w:rPr>
          <w:rFonts w:ascii="Times New Roman" w:hAnsi="Times New Roman" w:cs="Times New Roman"/>
          <w:sz w:val="24"/>
          <w:szCs w:val="24"/>
        </w:rPr>
        <w:t xml:space="preserve"> personal values and the norm</w:t>
      </w:r>
      <w:r w:rsidR="0036776E" w:rsidRPr="009C3CC7">
        <w:rPr>
          <w:rFonts w:ascii="Times New Roman" w:hAnsi="Times New Roman" w:cs="Times New Roman"/>
          <w:sz w:val="24"/>
          <w:szCs w:val="24"/>
        </w:rPr>
        <w:t>s</w:t>
      </w:r>
      <w:r w:rsidR="00A447EC" w:rsidRPr="009C3CC7">
        <w:rPr>
          <w:rFonts w:ascii="Times New Roman" w:hAnsi="Times New Roman" w:cs="Times New Roman"/>
          <w:sz w:val="24"/>
          <w:szCs w:val="24"/>
        </w:rPr>
        <w:t xml:space="preserve"> made from society</w:t>
      </w:r>
      <w:r w:rsidR="0036776E" w:rsidRPr="009C3CC7">
        <w:rPr>
          <w:rFonts w:ascii="Times New Roman" w:hAnsi="Times New Roman" w:cs="Times New Roman"/>
          <w:sz w:val="24"/>
          <w:szCs w:val="24"/>
        </w:rPr>
        <w:t>, it also</w:t>
      </w:r>
      <w:r w:rsidR="00A447EC" w:rsidRPr="009C3CC7">
        <w:rPr>
          <w:rFonts w:ascii="Times New Roman" w:hAnsi="Times New Roman" w:cs="Times New Roman"/>
          <w:sz w:val="24"/>
          <w:szCs w:val="24"/>
        </w:rPr>
        <w:t xml:space="preserve"> </w:t>
      </w:r>
      <w:r w:rsidR="0036776E" w:rsidRPr="009C3CC7">
        <w:rPr>
          <w:rFonts w:ascii="Times New Roman" w:hAnsi="Times New Roman" w:cs="Times New Roman"/>
          <w:sz w:val="24"/>
          <w:szCs w:val="24"/>
        </w:rPr>
        <w:t xml:space="preserve">gives meaning to shared practices that include cultural tools so that children can learn. </w:t>
      </w:r>
      <w:r w:rsidR="00A447EC" w:rsidRPr="009C3CC7">
        <w:rPr>
          <w:rFonts w:ascii="Times New Roman" w:hAnsi="Times New Roman" w:cs="Times New Roman"/>
          <w:sz w:val="24"/>
          <w:szCs w:val="24"/>
        </w:rPr>
        <w:t>Cultural context supports the child’s rights to participation as according to articl</w:t>
      </w:r>
      <w:r w:rsidR="00574C11" w:rsidRPr="009C3CC7">
        <w:rPr>
          <w:rFonts w:ascii="Times New Roman" w:hAnsi="Times New Roman" w:cs="Times New Roman"/>
          <w:sz w:val="24"/>
          <w:szCs w:val="24"/>
        </w:rPr>
        <w:t>e 14 and 30</w:t>
      </w:r>
      <w:r w:rsidR="00A447EC" w:rsidRPr="009C3CC7">
        <w:rPr>
          <w:rFonts w:ascii="Times New Roman" w:hAnsi="Times New Roman" w:cs="Times New Roman"/>
          <w:sz w:val="24"/>
          <w:szCs w:val="24"/>
        </w:rPr>
        <w:t xml:space="preserve"> of the UNCRC </w:t>
      </w:r>
      <w:r w:rsidR="00574C11" w:rsidRPr="009C3CC7">
        <w:rPr>
          <w:rFonts w:ascii="Times New Roman" w:hAnsi="Times New Roman" w:cs="Times New Roman"/>
          <w:sz w:val="24"/>
          <w:szCs w:val="24"/>
        </w:rPr>
        <w:t>as children have the right to practice their culture and to protect their own culture (</w:t>
      </w:r>
      <w:r w:rsidR="00D168F7" w:rsidRPr="009C3CC7">
        <w:rPr>
          <w:rFonts w:ascii="Times New Roman" w:hAnsi="Times New Roman" w:cs="Times New Roman"/>
          <w:sz w:val="24"/>
          <w:szCs w:val="24"/>
        </w:rPr>
        <w:t>UNICEF UK</w:t>
      </w:r>
      <w:r w:rsidR="00574C11" w:rsidRPr="009C3CC7">
        <w:rPr>
          <w:rFonts w:ascii="Times New Roman" w:hAnsi="Times New Roman" w:cs="Times New Roman"/>
          <w:sz w:val="24"/>
          <w:szCs w:val="24"/>
        </w:rPr>
        <w:t>, 1989).</w:t>
      </w:r>
      <w:r w:rsidR="0036776E" w:rsidRPr="009C3CC7">
        <w:rPr>
          <w:rFonts w:ascii="Times New Roman" w:hAnsi="Times New Roman" w:cs="Times New Roman"/>
          <w:sz w:val="24"/>
          <w:szCs w:val="24"/>
        </w:rPr>
        <w:t xml:space="preserve"> </w:t>
      </w:r>
      <w:r w:rsidR="00703316" w:rsidRPr="009C3CC7">
        <w:rPr>
          <w:rFonts w:ascii="Times New Roman" w:hAnsi="Times New Roman" w:cs="Times New Roman"/>
          <w:sz w:val="24"/>
          <w:szCs w:val="24"/>
        </w:rPr>
        <w:t>The experiences that children have with their culture can influence how they act but</w:t>
      </w:r>
      <w:r w:rsidR="005E0240" w:rsidRPr="009C3CC7">
        <w:rPr>
          <w:rFonts w:ascii="Times New Roman" w:hAnsi="Times New Roman" w:cs="Times New Roman"/>
          <w:sz w:val="24"/>
          <w:szCs w:val="24"/>
        </w:rPr>
        <w:t>,</w:t>
      </w:r>
      <w:r w:rsidR="00703316" w:rsidRPr="009C3CC7">
        <w:rPr>
          <w:rFonts w:ascii="Times New Roman" w:hAnsi="Times New Roman" w:cs="Times New Roman"/>
          <w:sz w:val="24"/>
          <w:szCs w:val="24"/>
        </w:rPr>
        <w:t xml:space="preserve"> these actions may be modified and changed by actions of a group of people (Rogoff, 2003</w:t>
      </w:r>
      <w:r w:rsidR="00BD2186" w:rsidRPr="009C3CC7">
        <w:rPr>
          <w:rFonts w:ascii="Times New Roman" w:hAnsi="Times New Roman" w:cs="Times New Roman"/>
          <w:sz w:val="24"/>
          <w:szCs w:val="24"/>
        </w:rPr>
        <w:t>; Vygotsky, 1978</w:t>
      </w:r>
      <w:r w:rsidR="00703316" w:rsidRPr="009C3CC7">
        <w:rPr>
          <w:rFonts w:ascii="Times New Roman" w:hAnsi="Times New Roman" w:cs="Times New Roman"/>
          <w:sz w:val="24"/>
          <w:szCs w:val="24"/>
        </w:rPr>
        <w:t>).</w:t>
      </w:r>
    </w:p>
    <w:p w14:paraId="7DA5AAB1" w14:textId="348E62E8" w:rsidR="00ED7FFC" w:rsidRPr="009C3CC7" w:rsidRDefault="00ED7FFC" w:rsidP="009C3CC7">
      <w:pPr>
        <w:spacing w:line="360" w:lineRule="auto"/>
        <w:jc w:val="both"/>
        <w:rPr>
          <w:rFonts w:ascii="Times New Roman" w:hAnsi="Times New Roman" w:cs="Times New Roman"/>
          <w:sz w:val="24"/>
          <w:szCs w:val="24"/>
        </w:rPr>
      </w:pPr>
      <w:r w:rsidRPr="009C3CC7">
        <w:rPr>
          <w:rFonts w:ascii="Times New Roman" w:hAnsi="Times New Roman" w:cs="Times New Roman"/>
          <w:sz w:val="24"/>
          <w:szCs w:val="24"/>
        </w:rPr>
        <w:t>The International Human Rights law states that everyone should have equal rights to and in education and their rights should be promoted and protected whilst in education (Aja-Okorie, 2013). This is applicable to Nigeria and Sweden.</w:t>
      </w:r>
    </w:p>
    <w:p w14:paraId="3CBB41CA" w14:textId="2A92EE6E" w:rsidR="00AD16C2" w:rsidRPr="009C3CC7" w:rsidRDefault="00AD16C2" w:rsidP="009C3CC7">
      <w:pPr>
        <w:spacing w:line="360" w:lineRule="auto"/>
        <w:jc w:val="both"/>
        <w:rPr>
          <w:rFonts w:ascii="Times New Roman" w:hAnsi="Times New Roman" w:cs="Times New Roman"/>
          <w:sz w:val="24"/>
          <w:szCs w:val="24"/>
        </w:rPr>
      </w:pPr>
      <w:r w:rsidRPr="009C3CC7">
        <w:rPr>
          <w:rFonts w:ascii="Times New Roman" w:hAnsi="Times New Roman" w:cs="Times New Roman"/>
          <w:sz w:val="24"/>
          <w:szCs w:val="24"/>
        </w:rPr>
        <w:t xml:space="preserve">According to Aja-Okorie (2013) education builds a foundation for girls within Nigeria. </w:t>
      </w:r>
      <w:r w:rsidR="00ED7FFC" w:rsidRPr="009C3CC7">
        <w:rPr>
          <w:rFonts w:ascii="Times New Roman" w:hAnsi="Times New Roman" w:cs="Times New Roman"/>
          <w:sz w:val="24"/>
          <w:szCs w:val="24"/>
        </w:rPr>
        <w:t>Every Child’s Rights Act 2003 in Nigeria states that every child has the right to education no matter their biological sex (Save the children, 2017</w:t>
      </w:r>
      <w:r w:rsidR="00701FA5" w:rsidRPr="009C3CC7">
        <w:rPr>
          <w:rFonts w:ascii="Times New Roman" w:hAnsi="Times New Roman" w:cs="Times New Roman"/>
          <w:sz w:val="24"/>
          <w:szCs w:val="24"/>
        </w:rPr>
        <w:t>; FGN and UNICEF, 2003</w:t>
      </w:r>
      <w:r w:rsidR="00ED7FFC" w:rsidRPr="009C3CC7">
        <w:rPr>
          <w:rFonts w:ascii="Times New Roman" w:hAnsi="Times New Roman" w:cs="Times New Roman"/>
          <w:sz w:val="24"/>
          <w:szCs w:val="24"/>
        </w:rPr>
        <w:t>). This supports the UNCRC as articles 2 and 28 states that all children have the right to quality education and these rights should not be taken due to sex (</w:t>
      </w:r>
      <w:r w:rsidR="00D168F7" w:rsidRPr="009C3CC7">
        <w:rPr>
          <w:rFonts w:ascii="Times New Roman" w:hAnsi="Times New Roman" w:cs="Times New Roman"/>
          <w:sz w:val="24"/>
          <w:szCs w:val="24"/>
        </w:rPr>
        <w:t xml:space="preserve">UNICEF UK, </w:t>
      </w:r>
      <w:r w:rsidR="00ED7FFC" w:rsidRPr="009C3CC7">
        <w:rPr>
          <w:rFonts w:ascii="Times New Roman" w:hAnsi="Times New Roman" w:cs="Times New Roman"/>
          <w:sz w:val="24"/>
          <w:szCs w:val="24"/>
        </w:rPr>
        <w:t xml:space="preserve">1989). </w:t>
      </w:r>
      <w:r w:rsidRPr="009C3CC7">
        <w:rPr>
          <w:rFonts w:ascii="Times New Roman" w:hAnsi="Times New Roman" w:cs="Times New Roman"/>
          <w:sz w:val="24"/>
          <w:szCs w:val="24"/>
        </w:rPr>
        <w:t>However,</w:t>
      </w:r>
      <w:r w:rsidR="00E05CF6" w:rsidRPr="009C3CC7">
        <w:rPr>
          <w:rFonts w:ascii="Times New Roman" w:hAnsi="Times New Roman" w:cs="Times New Roman"/>
          <w:sz w:val="24"/>
          <w:szCs w:val="24"/>
        </w:rPr>
        <w:t xml:space="preserve"> in Nigeria 75% of females do not attend school and </w:t>
      </w:r>
      <w:r w:rsidRPr="009C3CC7">
        <w:rPr>
          <w:rFonts w:ascii="Times New Roman" w:hAnsi="Times New Roman" w:cs="Times New Roman"/>
          <w:sz w:val="24"/>
          <w:szCs w:val="24"/>
        </w:rPr>
        <w:t>girls drop out of school earlier th</w:t>
      </w:r>
      <w:r w:rsidR="005A3E50" w:rsidRPr="009C3CC7">
        <w:rPr>
          <w:rFonts w:ascii="Times New Roman" w:hAnsi="Times New Roman" w:cs="Times New Roman"/>
          <w:sz w:val="24"/>
          <w:szCs w:val="24"/>
        </w:rPr>
        <w:t>a</w:t>
      </w:r>
      <w:r w:rsidRPr="009C3CC7">
        <w:rPr>
          <w:rFonts w:ascii="Times New Roman" w:hAnsi="Times New Roman" w:cs="Times New Roman"/>
          <w:sz w:val="24"/>
          <w:szCs w:val="24"/>
        </w:rPr>
        <w:t>n boys</w:t>
      </w:r>
      <w:r w:rsidR="005E0240" w:rsidRPr="009C3CC7">
        <w:rPr>
          <w:rFonts w:ascii="Times New Roman" w:hAnsi="Times New Roman" w:cs="Times New Roman"/>
          <w:sz w:val="24"/>
          <w:szCs w:val="24"/>
        </w:rPr>
        <w:t>.</w:t>
      </w:r>
      <w:r w:rsidRPr="009C3CC7">
        <w:rPr>
          <w:rFonts w:ascii="Times New Roman" w:hAnsi="Times New Roman" w:cs="Times New Roman"/>
          <w:sz w:val="24"/>
          <w:szCs w:val="24"/>
        </w:rPr>
        <w:t xml:space="preserve"> </w:t>
      </w:r>
      <w:r w:rsidR="005E0240" w:rsidRPr="009C3CC7">
        <w:rPr>
          <w:rFonts w:ascii="Times New Roman" w:hAnsi="Times New Roman" w:cs="Times New Roman"/>
          <w:sz w:val="24"/>
          <w:szCs w:val="24"/>
        </w:rPr>
        <w:t>W</w:t>
      </w:r>
      <w:r w:rsidRPr="009C3CC7">
        <w:rPr>
          <w:rFonts w:ascii="Times New Roman" w:hAnsi="Times New Roman" w:cs="Times New Roman"/>
          <w:sz w:val="24"/>
          <w:szCs w:val="24"/>
        </w:rPr>
        <w:t xml:space="preserve">ithin the culture childcare </w:t>
      </w:r>
      <w:r w:rsidR="00AB22EC" w:rsidRPr="009C3CC7">
        <w:rPr>
          <w:rFonts w:ascii="Times New Roman" w:hAnsi="Times New Roman" w:cs="Times New Roman"/>
          <w:sz w:val="24"/>
          <w:szCs w:val="24"/>
        </w:rPr>
        <w:t>responsi</w:t>
      </w:r>
      <w:r w:rsidR="005E0240" w:rsidRPr="009C3CC7">
        <w:rPr>
          <w:rFonts w:ascii="Times New Roman" w:hAnsi="Times New Roman" w:cs="Times New Roman"/>
          <w:sz w:val="24"/>
          <w:szCs w:val="24"/>
        </w:rPr>
        <w:t>bilities</w:t>
      </w:r>
      <w:r w:rsidRPr="009C3CC7">
        <w:rPr>
          <w:rFonts w:ascii="Times New Roman" w:hAnsi="Times New Roman" w:cs="Times New Roman"/>
          <w:sz w:val="24"/>
          <w:szCs w:val="24"/>
        </w:rPr>
        <w:t xml:space="preserve"> may be given to older children within the family </w:t>
      </w:r>
      <w:r w:rsidR="00AB22EC" w:rsidRPr="009C3CC7">
        <w:rPr>
          <w:rFonts w:ascii="Times New Roman" w:hAnsi="Times New Roman" w:cs="Times New Roman"/>
          <w:sz w:val="24"/>
          <w:szCs w:val="24"/>
        </w:rPr>
        <w:t xml:space="preserve">and girls should be educated towards marriage </w:t>
      </w:r>
      <w:r w:rsidRPr="009C3CC7">
        <w:rPr>
          <w:rFonts w:ascii="Times New Roman" w:hAnsi="Times New Roman" w:cs="Times New Roman"/>
          <w:sz w:val="24"/>
          <w:szCs w:val="24"/>
        </w:rPr>
        <w:t>(Papatheodorou and Moyles, 2012</w:t>
      </w:r>
      <w:r w:rsidR="00E05CF6" w:rsidRPr="009C3CC7">
        <w:rPr>
          <w:rFonts w:ascii="Times New Roman" w:hAnsi="Times New Roman" w:cs="Times New Roman"/>
          <w:sz w:val="24"/>
          <w:szCs w:val="24"/>
        </w:rPr>
        <w:t>; Akinwotu and Olukoya, 2017</w:t>
      </w:r>
      <w:r w:rsidR="00AB22EC" w:rsidRPr="009C3CC7">
        <w:rPr>
          <w:rFonts w:ascii="Times New Roman" w:hAnsi="Times New Roman" w:cs="Times New Roman"/>
          <w:sz w:val="24"/>
          <w:szCs w:val="24"/>
        </w:rPr>
        <w:t>; Igboanus, 2008</w:t>
      </w:r>
      <w:r w:rsidR="00B76D3C" w:rsidRPr="009C3CC7">
        <w:rPr>
          <w:rFonts w:ascii="Times New Roman" w:hAnsi="Times New Roman" w:cs="Times New Roman"/>
          <w:sz w:val="24"/>
          <w:szCs w:val="24"/>
        </w:rPr>
        <w:t>; Okonkwo, 2013</w:t>
      </w:r>
      <w:r w:rsidR="00F12748" w:rsidRPr="009C3CC7">
        <w:rPr>
          <w:rFonts w:ascii="Times New Roman" w:hAnsi="Times New Roman" w:cs="Times New Roman"/>
          <w:sz w:val="24"/>
          <w:szCs w:val="24"/>
        </w:rPr>
        <w:t>)</w:t>
      </w:r>
      <w:r w:rsidR="00E057FA" w:rsidRPr="009C3CC7">
        <w:rPr>
          <w:rFonts w:ascii="Times New Roman" w:hAnsi="Times New Roman" w:cs="Times New Roman"/>
          <w:sz w:val="24"/>
          <w:szCs w:val="24"/>
        </w:rPr>
        <w:t xml:space="preserve">. </w:t>
      </w:r>
      <w:r w:rsidRPr="009C3CC7">
        <w:rPr>
          <w:rFonts w:ascii="Times New Roman" w:hAnsi="Times New Roman" w:cs="Times New Roman"/>
          <w:sz w:val="24"/>
          <w:szCs w:val="24"/>
        </w:rPr>
        <w:t>Aja-Okorie</w:t>
      </w:r>
      <w:r w:rsidR="00F12748" w:rsidRPr="009C3CC7">
        <w:rPr>
          <w:rFonts w:ascii="Times New Roman" w:hAnsi="Times New Roman" w:cs="Times New Roman"/>
          <w:sz w:val="24"/>
          <w:szCs w:val="24"/>
        </w:rPr>
        <w:t xml:space="preserve"> (</w:t>
      </w:r>
      <w:r w:rsidRPr="009C3CC7">
        <w:rPr>
          <w:rFonts w:ascii="Times New Roman" w:hAnsi="Times New Roman" w:cs="Times New Roman"/>
          <w:sz w:val="24"/>
          <w:szCs w:val="24"/>
        </w:rPr>
        <w:t>2013)</w:t>
      </w:r>
      <w:r w:rsidR="00F12748" w:rsidRPr="009C3CC7">
        <w:rPr>
          <w:rFonts w:ascii="Times New Roman" w:hAnsi="Times New Roman" w:cs="Times New Roman"/>
          <w:sz w:val="24"/>
          <w:szCs w:val="24"/>
        </w:rPr>
        <w:t xml:space="preserve"> further</w:t>
      </w:r>
      <w:r w:rsidR="005E0240" w:rsidRPr="009C3CC7">
        <w:rPr>
          <w:rFonts w:ascii="Times New Roman" w:hAnsi="Times New Roman" w:cs="Times New Roman"/>
          <w:sz w:val="24"/>
          <w:szCs w:val="24"/>
        </w:rPr>
        <w:t>s</w:t>
      </w:r>
      <w:r w:rsidR="00F12748" w:rsidRPr="009C3CC7">
        <w:rPr>
          <w:rFonts w:ascii="Times New Roman" w:hAnsi="Times New Roman" w:cs="Times New Roman"/>
          <w:sz w:val="24"/>
          <w:szCs w:val="24"/>
        </w:rPr>
        <w:t xml:space="preserve"> this by suggesting that girls are less valuable if they have an education and less likely to obey males. </w:t>
      </w:r>
      <w:r w:rsidR="00AB22EC" w:rsidRPr="009C3CC7">
        <w:rPr>
          <w:rFonts w:ascii="Times New Roman" w:hAnsi="Times New Roman" w:cs="Times New Roman"/>
          <w:sz w:val="24"/>
          <w:szCs w:val="24"/>
        </w:rPr>
        <w:t xml:space="preserve">Ojobo (2008) </w:t>
      </w:r>
      <w:r w:rsidR="00B76D3C" w:rsidRPr="009C3CC7">
        <w:rPr>
          <w:rFonts w:ascii="Times New Roman" w:hAnsi="Times New Roman" w:cs="Times New Roman"/>
          <w:sz w:val="24"/>
          <w:szCs w:val="24"/>
        </w:rPr>
        <w:t xml:space="preserve">and Okonkwo (2013) </w:t>
      </w:r>
      <w:r w:rsidR="00B74505" w:rsidRPr="009C3CC7">
        <w:rPr>
          <w:rFonts w:ascii="Times New Roman" w:hAnsi="Times New Roman" w:cs="Times New Roman"/>
          <w:sz w:val="24"/>
          <w:szCs w:val="24"/>
        </w:rPr>
        <w:t xml:space="preserve">and Save the Children (2017) </w:t>
      </w:r>
      <w:r w:rsidR="00AB22EC" w:rsidRPr="009C3CC7">
        <w:rPr>
          <w:rFonts w:ascii="Times New Roman" w:hAnsi="Times New Roman" w:cs="Times New Roman"/>
          <w:sz w:val="24"/>
          <w:szCs w:val="24"/>
        </w:rPr>
        <w:t xml:space="preserve">furthers this </w:t>
      </w:r>
      <w:r w:rsidR="00B76D3C" w:rsidRPr="009C3CC7">
        <w:rPr>
          <w:rFonts w:ascii="Times New Roman" w:hAnsi="Times New Roman" w:cs="Times New Roman"/>
          <w:sz w:val="24"/>
          <w:szCs w:val="24"/>
        </w:rPr>
        <w:t>as they</w:t>
      </w:r>
      <w:r w:rsidR="00AB22EC" w:rsidRPr="009C3CC7">
        <w:rPr>
          <w:rFonts w:ascii="Times New Roman" w:hAnsi="Times New Roman" w:cs="Times New Roman"/>
          <w:sz w:val="24"/>
          <w:szCs w:val="24"/>
        </w:rPr>
        <w:t xml:space="preserve"> found that within Nigerian culture there are stereotypes and sex roles which cause girls to have lower educational status. </w:t>
      </w:r>
      <w:r w:rsidR="00111555" w:rsidRPr="009C3CC7">
        <w:rPr>
          <w:rFonts w:ascii="Times New Roman" w:hAnsi="Times New Roman" w:cs="Times New Roman"/>
          <w:sz w:val="24"/>
          <w:szCs w:val="24"/>
        </w:rPr>
        <w:t xml:space="preserve">This may partially disagree with Bronfenbrenner’s (1979) theory as in Nigeria when it comes to supportive education only the male child may be at the centre. On the other hand, in both Nigeria and </w:t>
      </w:r>
      <w:r w:rsidR="00111555" w:rsidRPr="009C3CC7">
        <w:rPr>
          <w:rFonts w:ascii="Times New Roman" w:hAnsi="Times New Roman" w:cs="Times New Roman"/>
          <w:sz w:val="24"/>
          <w:szCs w:val="24"/>
          <w:highlight w:val="cyan"/>
        </w:rPr>
        <w:t>Sweden</w:t>
      </w:r>
      <w:r w:rsidR="00111555" w:rsidRPr="009C3CC7">
        <w:rPr>
          <w:rFonts w:ascii="Times New Roman" w:hAnsi="Times New Roman" w:cs="Times New Roman"/>
          <w:sz w:val="24"/>
          <w:szCs w:val="24"/>
        </w:rPr>
        <w:t xml:space="preserve"> most children are at the centre of the ecological systems as culture and experiences from people within the other systems impacts the child</w:t>
      </w:r>
      <w:r w:rsidR="008975DA" w:rsidRPr="009C3CC7">
        <w:rPr>
          <w:rFonts w:ascii="Times New Roman" w:hAnsi="Times New Roman" w:cs="Times New Roman"/>
          <w:sz w:val="24"/>
          <w:szCs w:val="24"/>
        </w:rPr>
        <w:t xml:space="preserve"> (Wild and Street, 2013)</w:t>
      </w:r>
      <w:r w:rsidR="00111555" w:rsidRPr="009C3CC7">
        <w:rPr>
          <w:rFonts w:ascii="Times New Roman" w:hAnsi="Times New Roman" w:cs="Times New Roman"/>
          <w:sz w:val="24"/>
          <w:szCs w:val="24"/>
        </w:rPr>
        <w:t xml:space="preserve">. </w:t>
      </w:r>
      <w:r w:rsidR="00F12748" w:rsidRPr="009C3CC7">
        <w:rPr>
          <w:rFonts w:ascii="Times New Roman" w:hAnsi="Times New Roman" w:cs="Times New Roman"/>
          <w:sz w:val="24"/>
          <w:szCs w:val="24"/>
        </w:rPr>
        <w:t>Some people in Nigeria may fear that if girls attend education they will be exposed to the changes of globalisation therefore</w:t>
      </w:r>
      <w:r w:rsidR="005E0240" w:rsidRPr="009C3CC7">
        <w:rPr>
          <w:rFonts w:ascii="Times New Roman" w:hAnsi="Times New Roman" w:cs="Times New Roman"/>
          <w:sz w:val="24"/>
          <w:szCs w:val="24"/>
        </w:rPr>
        <w:t>,</w:t>
      </w:r>
      <w:r w:rsidR="00F12748" w:rsidRPr="009C3CC7">
        <w:rPr>
          <w:rFonts w:ascii="Times New Roman" w:hAnsi="Times New Roman" w:cs="Times New Roman"/>
          <w:sz w:val="24"/>
          <w:szCs w:val="24"/>
        </w:rPr>
        <w:t xml:space="preserve"> will lose </w:t>
      </w:r>
      <w:r w:rsidR="005E0240" w:rsidRPr="009C3CC7">
        <w:rPr>
          <w:rFonts w:ascii="Times New Roman" w:hAnsi="Times New Roman" w:cs="Times New Roman"/>
          <w:sz w:val="24"/>
          <w:szCs w:val="24"/>
        </w:rPr>
        <w:t xml:space="preserve">their </w:t>
      </w:r>
      <w:r w:rsidR="00F12748" w:rsidRPr="009C3CC7">
        <w:rPr>
          <w:rFonts w:ascii="Times New Roman" w:hAnsi="Times New Roman" w:cs="Times New Roman"/>
          <w:sz w:val="24"/>
          <w:szCs w:val="24"/>
        </w:rPr>
        <w:t>cultural identity</w:t>
      </w:r>
      <w:r w:rsidR="00AB22EC" w:rsidRPr="009C3CC7">
        <w:rPr>
          <w:rFonts w:ascii="Times New Roman" w:hAnsi="Times New Roman" w:cs="Times New Roman"/>
          <w:sz w:val="24"/>
          <w:szCs w:val="24"/>
        </w:rPr>
        <w:t xml:space="preserve"> (Aja-Okorie, 2013</w:t>
      </w:r>
      <w:r w:rsidR="00B76D3C" w:rsidRPr="009C3CC7">
        <w:rPr>
          <w:rFonts w:ascii="Times New Roman" w:hAnsi="Times New Roman" w:cs="Times New Roman"/>
          <w:sz w:val="24"/>
          <w:szCs w:val="24"/>
        </w:rPr>
        <w:t>; Okonkwo, 2008</w:t>
      </w:r>
      <w:r w:rsidR="00753CA2" w:rsidRPr="009C3CC7">
        <w:rPr>
          <w:rFonts w:ascii="Times New Roman" w:hAnsi="Times New Roman" w:cs="Times New Roman"/>
          <w:sz w:val="24"/>
          <w:szCs w:val="24"/>
        </w:rPr>
        <w:t>; Trask, 2013</w:t>
      </w:r>
      <w:r w:rsidR="00AB22EC" w:rsidRPr="009C3CC7">
        <w:rPr>
          <w:rFonts w:ascii="Times New Roman" w:hAnsi="Times New Roman" w:cs="Times New Roman"/>
          <w:sz w:val="24"/>
          <w:szCs w:val="24"/>
        </w:rPr>
        <w:t>)</w:t>
      </w:r>
      <w:r w:rsidR="00F12748" w:rsidRPr="009C3CC7">
        <w:rPr>
          <w:rFonts w:ascii="Times New Roman" w:hAnsi="Times New Roman" w:cs="Times New Roman"/>
          <w:sz w:val="24"/>
          <w:szCs w:val="24"/>
        </w:rPr>
        <w:t>.</w:t>
      </w:r>
      <w:r w:rsidR="009D025E" w:rsidRPr="009C3CC7">
        <w:rPr>
          <w:rFonts w:ascii="Times New Roman" w:hAnsi="Times New Roman" w:cs="Times New Roman"/>
          <w:sz w:val="24"/>
          <w:szCs w:val="24"/>
        </w:rPr>
        <w:t xml:space="preserve"> However, in </w:t>
      </w:r>
      <w:r w:rsidR="009D025E" w:rsidRPr="009C3CC7">
        <w:rPr>
          <w:rFonts w:ascii="Times New Roman" w:hAnsi="Times New Roman" w:cs="Times New Roman"/>
          <w:sz w:val="24"/>
          <w:szCs w:val="24"/>
          <w:highlight w:val="cyan"/>
        </w:rPr>
        <w:t>Sweden</w:t>
      </w:r>
      <w:r w:rsidR="009D025E" w:rsidRPr="009C3CC7">
        <w:rPr>
          <w:rFonts w:ascii="Times New Roman" w:hAnsi="Times New Roman" w:cs="Times New Roman"/>
          <w:sz w:val="24"/>
          <w:szCs w:val="24"/>
        </w:rPr>
        <w:t xml:space="preserve"> children are taught to </w:t>
      </w:r>
      <w:r w:rsidR="00193CC2" w:rsidRPr="009C3CC7">
        <w:rPr>
          <w:rFonts w:ascii="Times New Roman" w:hAnsi="Times New Roman" w:cs="Times New Roman"/>
          <w:sz w:val="24"/>
          <w:szCs w:val="24"/>
        </w:rPr>
        <w:t>experience</w:t>
      </w:r>
      <w:r w:rsidR="009D025E" w:rsidRPr="009C3CC7">
        <w:rPr>
          <w:rFonts w:ascii="Times New Roman" w:hAnsi="Times New Roman" w:cs="Times New Roman"/>
          <w:sz w:val="24"/>
          <w:szCs w:val="24"/>
        </w:rPr>
        <w:t xml:space="preserve"> their culture</w:t>
      </w:r>
      <w:r w:rsidR="005E0240" w:rsidRPr="009C3CC7">
        <w:rPr>
          <w:rFonts w:ascii="Times New Roman" w:hAnsi="Times New Roman" w:cs="Times New Roman"/>
          <w:sz w:val="24"/>
          <w:szCs w:val="24"/>
        </w:rPr>
        <w:t xml:space="preserve"> and </w:t>
      </w:r>
      <w:r w:rsidR="009D025E" w:rsidRPr="009C3CC7">
        <w:rPr>
          <w:rFonts w:ascii="Times New Roman" w:hAnsi="Times New Roman" w:cs="Times New Roman"/>
          <w:sz w:val="24"/>
          <w:szCs w:val="24"/>
        </w:rPr>
        <w:t>learn to respect other cultures (Taguma et al., 2013</w:t>
      </w:r>
      <w:r w:rsidR="0016188C" w:rsidRPr="009C3CC7">
        <w:rPr>
          <w:rFonts w:ascii="Times New Roman" w:hAnsi="Times New Roman" w:cs="Times New Roman"/>
          <w:sz w:val="24"/>
          <w:szCs w:val="24"/>
        </w:rPr>
        <w:t>; Miller and Cameron, 2014</w:t>
      </w:r>
      <w:r w:rsidR="009D025E" w:rsidRPr="009C3CC7">
        <w:rPr>
          <w:rFonts w:ascii="Times New Roman" w:hAnsi="Times New Roman" w:cs="Times New Roman"/>
          <w:sz w:val="24"/>
          <w:szCs w:val="24"/>
        </w:rPr>
        <w:t>).</w:t>
      </w:r>
      <w:r w:rsidR="00753CA2" w:rsidRPr="009C3CC7">
        <w:rPr>
          <w:rFonts w:ascii="Times New Roman" w:hAnsi="Times New Roman" w:cs="Times New Roman"/>
          <w:sz w:val="24"/>
          <w:szCs w:val="24"/>
        </w:rPr>
        <w:t xml:space="preserve"> However, according to </w:t>
      </w:r>
      <w:r w:rsidR="00284BAD" w:rsidRPr="009C3CC7">
        <w:rPr>
          <w:rFonts w:ascii="Times New Roman" w:hAnsi="Times New Roman" w:cs="Times New Roman"/>
          <w:sz w:val="24"/>
          <w:szCs w:val="24"/>
        </w:rPr>
        <w:t xml:space="preserve">Goodliff et al. (2017) and </w:t>
      </w:r>
      <w:r w:rsidR="00753CA2" w:rsidRPr="009C3CC7">
        <w:rPr>
          <w:rFonts w:ascii="Times New Roman" w:hAnsi="Times New Roman" w:cs="Times New Roman"/>
          <w:sz w:val="24"/>
          <w:szCs w:val="24"/>
        </w:rPr>
        <w:t xml:space="preserve">Allard et al. (2011) in </w:t>
      </w:r>
      <w:r w:rsidR="00753CA2" w:rsidRPr="009C3CC7">
        <w:rPr>
          <w:rFonts w:ascii="Times New Roman" w:hAnsi="Times New Roman" w:cs="Times New Roman"/>
          <w:sz w:val="24"/>
          <w:szCs w:val="24"/>
          <w:highlight w:val="cyan"/>
        </w:rPr>
        <w:t>Sweden</w:t>
      </w:r>
      <w:r w:rsidR="00753CA2" w:rsidRPr="009C3CC7">
        <w:rPr>
          <w:rFonts w:ascii="Times New Roman" w:hAnsi="Times New Roman" w:cs="Times New Roman"/>
          <w:sz w:val="24"/>
          <w:szCs w:val="24"/>
        </w:rPr>
        <w:t xml:space="preserve"> there may still be stereotypes about culture as it may be seen that mothers should stay at home and fathers </w:t>
      </w:r>
      <w:r w:rsidR="00753CA2" w:rsidRPr="009C3CC7">
        <w:rPr>
          <w:rFonts w:ascii="Times New Roman" w:hAnsi="Times New Roman" w:cs="Times New Roman"/>
          <w:sz w:val="24"/>
          <w:szCs w:val="24"/>
        </w:rPr>
        <w:lastRenderedPageBreak/>
        <w:t>should work and not take parental leave. This suggests that if children experience these situations then the child may also develop these culture norms.</w:t>
      </w:r>
      <w:r w:rsidR="009D025E" w:rsidRPr="009C3CC7">
        <w:rPr>
          <w:rFonts w:ascii="Times New Roman" w:hAnsi="Times New Roman" w:cs="Times New Roman"/>
          <w:sz w:val="24"/>
          <w:szCs w:val="24"/>
        </w:rPr>
        <w:t xml:space="preserve"> </w:t>
      </w:r>
      <w:r w:rsidR="00E057FA" w:rsidRPr="009C3CC7">
        <w:rPr>
          <w:rFonts w:ascii="Times New Roman" w:hAnsi="Times New Roman" w:cs="Times New Roman"/>
          <w:sz w:val="24"/>
          <w:szCs w:val="24"/>
        </w:rPr>
        <w:t xml:space="preserve">There may be </w:t>
      </w:r>
      <w:r w:rsidR="005E0240" w:rsidRPr="009C3CC7">
        <w:rPr>
          <w:rFonts w:ascii="Times New Roman" w:hAnsi="Times New Roman" w:cs="Times New Roman"/>
          <w:sz w:val="24"/>
          <w:szCs w:val="24"/>
        </w:rPr>
        <w:t>more focus</w:t>
      </w:r>
      <w:r w:rsidR="00E057FA" w:rsidRPr="009C3CC7">
        <w:rPr>
          <w:rFonts w:ascii="Times New Roman" w:hAnsi="Times New Roman" w:cs="Times New Roman"/>
          <w:sz w:val="24"/>
          <w:szCs w:val="24"/>
        </w:rPr>
        <w:t xml:space="preserve"> for children’s labour and taking on responsibilities as it may be an obligation to their family</w:t>
      </w:r>
      <w:r w:rsidR="005E0240" w:rsidRPr="009C3CC7">
        <w:rPr>
          <w:rFonts w:ascii="Times New Roman" w:hAnsi="Times New Roman" w:cs="Times New Roman"/>
          <w:sz w:val="24"/>
          <w:szCs w:val="24"/>
        </w:rPr>
        <w:t>,</w:t>
      </w:r>
      <w:r w:rsidR="00E057FA" w:rsidRPr="009C3CC7">
        <w:rPr>
          <w:rFonts w:ascii="Times New Roman" w:hAnsi="Times New Roman" w:cs="Times New Roman"/>
          <w:sz w:val="24"/>
          <w:szCs w:val="24"/>
        </w:rPr>
        <w:t xml:space="preserve"> suggesting that education may have to fit around this. However, this contrasts with westernised society such as </w:t>
      </w:r>
      <w:r w:rsidR="00E057FA" w:rsidRPr="009C3CC7">
        <w:rPr>
          <w:rFonts w:ascii="Times New Roman" w:hAnsi="Times New Roman" w:cs="Times New Roman"/>
          <w:sz w:val="24"/>
          <w:szCs w:val="24"/>
          <w:highlight w:val="cyan"/>
        </w:rPr>
        <w:t>Sweden</w:t>
      </w:r>
      <w:r w:rsidR="00E057FA" w:rsidRPr="009C3CC7">
        <w:rPr>
          <w:rFonts w:ascii="Times New Roman" w:hAnsi="Times New Roman" w:cs="Times New Roman"/>
          <w:sz w:val="24"/>
          <w:szCs w:val="24"/>
        </w:rPr>
        <w:t xml:space="preserve">, as children’s work must fit around their education commitments. The </w:t>
      </w:r>
      <w:r w:rsidR="005E0240" w:rsidRPr="009C3CC7">
        <w:rPr>
          <w:rFonts w:ascii="Times New Roman" w:hAnsi="Times New Roman" w:cs="Times New Roman"/>
          <w:sz w:val="24"/>
          <w:szCs w:val="24"/>
        </w:rPr>
        <w:t>p</w:t>
      </w:r>
      <w:r w:rsidR="00E057FA" w:rsidRPr="009C3CC7">
        <w:rPr>
          <w:rFonts w:ascii="Times New Roman" w:hAnsi="Times New Roman" w:cs="Times New Roman"/>
          <w:sz w:val="24"/>
          <w:szCs w:val="24"/>
        </w:rPr>
        <w:t>riorities for children are different, and therefore their experiences would differ (M</w:t>
      </w:r>
      <w:r w:rsidR="00461645" w:rsidRPr="009C3CC7">
        <w:rPr>
          <w:rFonts w:ascii="Times New Roman" w:hAnsi="Times New Roman" w:cs="Times New Roman"/>
          <w:sz w:val="24"/>
          <w:szCs w:val="24"/>
        </w:rPr>
        <w:t>o</w:t>
      </w:r>
      <w:r w:rsidR="00E057FA" w:rsidRPr="009C3CC7">
        <w:rPr>
          <w:rFonts w:ascii="Times New Roman" w:hAnsi="Times New Roman" w:cs="Times New Roman"/>
          <w:sz w:val="24"/>
          <w:szCs w:val="24"/>
        </w:rPr>
        <w:t xml:space="preserve">rrow, 2011). </w:t>
      </w:r>
    </w:p>
    <w:p w14:paraId="0B6996E1" w14:textId="23E7D0D6" w:rsidR="00C705E4" w:rsidRPr="009C3CC7" w:rsidRDefault="00A33F70" w:rsidP="009C3CC7">
      <w:pPr>
        <w:spacing w:line="360" w:lineRule="auto"/>
        <w:jc w:val="both"/>
        <w:rPr>
          <w:rFonts w:ascii="Times New Roman" w:hAnsi="Times New Roman" w:cs="Times New Roman"/>
          <w:sz w:val="24"/>
          <w:szCs w:val="24"/>
        </w:rPr>
      </w:pPr>
      <w:r w:rsidRPr="009C3CC7">
        <w:rPr>
          <w:rFonts w:ascii="Times New Roman" w:hAnsi="Times New Roman" w:cs="Times New Roman"/>
          <w:sz w:val="24"/>
          <w:szCs w:val="24"/>
        </w:rPr>
        <w:t xml:space="preserve">However, by children having </w:t>
      </w:r>
      <w:r w:rsidR="00AB22EC" w:rsidRPr="009C3CC7">
        <w:rPr>
          <w:rFonts w:ascii="Times New Roman" w:hAnsi="Times New Roman" w:cs="Times New Roman"/>
          <w:sz w:val="24"/>
          <w:szCs w:val="24"/>
        </w:rPr>
        <w:t>education</w:t>
      </w:r>
      <w:r w:rsidRPr="009C3CC7">
        <w:rPr>
          <w:rFonts w:ascii="Times New Roman" w:hAnsi="Times New Roman" w:cs="Times New Roman"/>
          <w:sz w:val="24"/>
          <w:szCs w:val="24"/>
        </w:rPr>
        <w:t xml:space="preserve"> they can learn their own basic needs which could help to lower malnutrition </w:t>
      </w:r>
      <w:r w:rsidR="00E05CF6" w:rsidRPr="009C3CC7">
        <w:rPr>
          <w:rFonts w:ascii="Times New Roman" w:hAnsi="Times New Roman" w:cs="Times New Roman"/>
          <w:sz w:val="24"/>
          <w:szCs w:val="24"/>
        </w:rPr>
        <w:t xml:space="preserve">and protect children from exploitation, </w:t>
      </w:r>
      <w:r w:rsidRPr="009C3CC7">
        <w:rPr>
          <w:rFonts w:ascii="Times New Roman" w:hAnsi="Times New Roman" w:cs="Times New Roman"/>
          <w:sz w:val="24"/>
          <w:szCs w:val="24"/>
        </w:rPr>
        <w:t>therefore</w:t>
      </w:r>
      <w:r w:rsidR="00E05CF6" w:rsidRPr="009C3CC7">
        <w:rPr>
          <w:rFonts w:ascii="Times New Roman" w:hAnsi="Times New Roman" w:cs="Times New Roman"/>
          <w:sz w:val="24"/>
          <w:szCs w:val="24"/>
        </w:rPr>
        <w:t>,</w:t>
      </w:r>
      <w:r w:rsidRPr="009C3CC7">
        <w:rPr>
          <w:rFonts w:ascii="Times New Roman" w:hAnsi="Times New Roman" w:cs="Times New Roman"/>
          <w:sz w:val="24"/>
          <w:szCs w:val="24"/>
        </w:rPr>
        <w:t xml:space="preserve"> improving children’s experiences (</w:t>
      </w:r>
      <w:r w:rsidR="00AB22EC" w:rsidRPr="009C3CC7">
        <w:rPr>
          <w:rFonts w:ascii="Times New Roman" w:hAnsi="Times New Roman" w:cs="Times New Roman"/>
          <w:sz w:val="24"/>
          <w:szCs w:val="24"/>
        </w:rPr>
        <w:t xml:space="preserve">Ojobo, 2008; </w:t>
      </w:r>
      <w:r w:rsidRPr="009C3CC7">
        <w:rPr>
          <w:rFonts w:ascii="Times New Roman" w:hAnsi="Times New Roman" w:cs="Times New Roman"/>
          <w:sz w:val="24"/>
          <w:szCs w:val="24"/>
        </w:rPr>
        <w:t>Aja-Okorie, 2013</w:t>
      </w:r>
      <w:r w:rsidR="00E05CF6" w:rsidRPr="009C3CC7">
        <w:rPr>
          <w:rFonts w:ascii="Times New Roman" w:hAnsi="Times New Roman" w:cs="Times New Roman"/>
          <w:sz w:val="24"/>
          <w:szCs w:val="24"/>
        </w:rPr>
        <w:t>; Save the Children, 2015</w:t>
      </w:r>
      <w:r w:rsidRPr="009C3CC7">
        <w:rPr>
          <w:rFonts w:ascii="Times New Roman" w:hAnsi="Times New Roman" w:cs="Times New Roman"/>
          <w:sz w:val="24"/>
          <w:szCs w:val="24"/>
        </w:rPr>
        <w:t>).</w:t>
      </w:r>
      <w:r w:rsidR="00E05CF6" w:rsidRPr="009C3CC7">
        <w:rPr>
          <w:rFonts w:ascii="Times New Roman" w:hAnsi="Times New Roman" w:cs="Times New Roman"/>
          <w:sz w:val="24"/>
          <w:szCs w:val="24"/>
        </w:rPr>
        <w:t xml:space="preserve"> </w:t>
      </w:r>
      <w:r w:rsidR="00B76D3C" w:rsidRPr="009C3CC7">
        <w:rPr>
          <w:rFonts w:ascii="Times New Roman" w:hAnsi="Times New Roman" w:cs="Times New Roman"/>
          <w:sz w:val="24"/>
          <w:szCs w:val="24"/>
        </w:rPr>
        <w:t xml:space="preserve">Bassey and Bandura 1984 and Bern 1981 </w:t>
      </w:r>
      <w:r w:rsidR="001B218D" w:rsidRPr="009C3CC7">
        <w:rPr>
          <w:rFonts w:ascii="Times New Roman" w:hAnsi="Times New Roman" w:cs="Times New Roman"/>
          <w:sz w:val="24"/>
          <w:szCs w:val="24"/>
        </w:rPr>
        <w:t xml:space="preserve">theories </w:t>
      </w:r>
      <w:r w:rsidR="00B76D3C" w:rsidRPr="009C3CC7">
        <w:rPr>
          <w:rFonts w:ascii="Times New Roman" w:hAnsi="Times New Roman" w:cs="Times New Roman"/>
          <w:sz w:val="24"/>
          <w:szCs w:val="24"/>
        </w:rPr>
        <w:t>suggest that children learn both feminine and masculine patterns of behaviour by observing actions which impact on how the children act</w:t>
      </w:r>
      <w:r w:rsidR="001B218D" w:rsidRPr="009C3CC7">
        <w:rPr>
          <w:rFonts w:ascii="Times New Roman" w:hAnsi="Times New Roman" w:cs="Times New Roman"/>
          <w:sz w:val="24"/>
          <w:szCs w:val="24"/>
        </w:rPr>
        <w:t xml:space="preserve"> (Okonkwo, 2013)</w:t>
      </w:r>
      <w:r w:rsidR="00B76D3C" w:rsidRPr="009C3CC7">
        <w:rPr>
          <w:rFonts w:ascii="Times New Roman" w:hAnsi="Times New Roman" w:cs="Times New Roman"/>
          <w:sz w:val="24"/>
          <w:szCs w:val="24"/>
        </w:rPr>
        <w:t xml:space="preserve">. This therefore suggests that if children are bought up in a Nigerian </w:t>
      </w:r>
      <w:r w:rsidR="005E0240" w:rsidRPr="009C3CC7">
        <w:rPr>
          <w:rFonts w:ascii="Times New Roman" w:hAnsi="Times New Roman" w:cs="Times New Roman"/>
          <w:sz w:val="24"/>
          <w:szCs w:val="24"/>
        </w:rPr>
        <w:t>culture,</w:t>
      </w:r>
      <w:r w:rsidR="00B76D3C" w:rsidRPr="009C3CC7">
        <w:rPr>
          <w:rFonts w:ascii="Times New Roman" w:hAnsi="Times New Roman" w:cs="Times New Roman"/>
          <w:sz w:val="24"/>
          <w:szCs w:val="24"/>
        </w:rPr>
        <w:t xml:space="preserve"> then those children may obey the sex roles</w:t>
      </w:r>
      <w:r w:rsidR="005E0240" w:rsidRPr="009C3CC7">
        <w:rPr>
          <w:rFonts w:ascii="Times New Roman" w:hAnsi="Times New Roman" w:cs="Times New Roman"/>
          <w:sz w:val="24"/>
          <w:szCs w:val="24"/>
        </w:rPr>
        <w:t>,</w:t>
      </w:r>
      <w:r w:rsidR="00B76D3C" w:rsidRPr="009C3CC7">
        <w:rPr>
          <w:rFonts w:ascii="Times New Roman" w:hAnsi="Times New Roman" w:cs="Times New Roman"/>
          <w:sz w:val="24"/>
          <w:szCs w:val="24"/>
        </w:rPr>
        <w:t xml:space="preserve"> where as in </w:t>
      </w:r>
      <w:r w:rsidR="00B76D3C" w:rsidRPr="009C3CC7">
        <w:rPr>
          <w:rFonts w:ascii="Times New Roman" w:hAnsi="Times New Roman" w:cs="Times New Roman"/>
          <w:sz w:val="24"/>
          <w:szCs w:val="24"/>
          <w:highlight w:val="cyan"/>
        </w:rPr>
        <w:t>Sweden</w:t>
      </w:r>
      <w:r w:rsidR="00B76D3C" w:rsidRPr="009C3CC7">
        <w:rPr>
          <w:rFonts w:ascii="Times New Roman" w:hAnsi="Times New Roman" w:cs="Times New Roman"/>
          <w:sz w:val="24"/>
          <w:szCs w:val="24"/>
        </w:rPr>
        <w:t xml:space="preserve"> where the sex roles are not so </w:t>
      </w:r>
      <w:r w:rsidR="00E8796B" w:rsidRPr="009C3CC7">
        <w:rPr>
          <w:rFonts w:ascii="Times New Roman" w:hAnsi="Times New Roman" w:cs="Times New Roman"/>
          <w:sz w:val="24"/>
          <w:szCs w:val="24"/>
        </w:rPr>
        <w:t>visible</w:t>
      </w:r>
      <w:r w:rsidR="00B76D3C" w:rsidRPr="009C3CC7">
        <w:rPr>
          <w:rFonts w:ascii="Times New Roman" w:hAnsi="Times New Roman" w:cs="Times New Roman"/>
          <w:sz w:val="24"/>
          <w:szCs w:val="24"/>
        </w:rPr>
        <w:t xml:space="preserve"> children may not experience the sex difference and have a more </w:t>
      </w:r>
      <w:r w:rsidR="00E8796B" w:rsidRPr="009C3CC7">
        <w:rPr>
          <w:rFonts w:ascii="Times New Roman" w:hAnsi="Times New Roman" w:cs="Times New Roman"/>
          <w:sz w:val="24"/>
          <w:szCs w:val="24"/>
        </w:rPr>
        <w:t>beneficial</w:t>
      </w:r>
      <w:r w:rsidR="00B76D3C" w:rsidRPr="009C3CC7">
        <w:rPr>
          <w:rFonts w:ascii="Times New Roman" w:hAnsi="Times New Roman" w:cs="Times New Roman"/>
          <w:sz w:val="24"/>
          <w:szCs w:val="24"/>
        </w:rPr>
        <w:t xml:space="preserve"> education (Okonkwo, 2013</w:t>
      </w:r>
      <w:r w:rsidR="009D025E" w:rsidRPr="009C3CC7">
        <w:rPr>
          <w:rFonts w:ascii="Times New Roman" w:hAnsi="Times New Roman" w:cs="Times New Roman"/>
          <w:sz w:val="24"/>
          <w:szCs w:val="24"/>
        </w:rPr>
        <w:t>; Taguma et al., 2013</w:t>
      </w:r>
      <w:r w:rsidR="00B76D3C" w:rsidRPr="009C3CC7">
        <w:rPr>
          <w:rFonts w:ascii="Times New Roman" w:hAnsi="Times New Roman" w:cs="Times New Roman"/>
          <w:sz w:val="24"/>
          <w:szCs w:val="24"/>
        </w:rPr>
        <w:t>).</w:t>
      </w:r>
    </w:p>
    <w:p w14:paraId="77A2269B" w14:textId="005A22DB" w:rsidR="00EC3096" w:rsidRPr="009C3CC7" w:rsidRDefault="00EC3096" w:rsidP="009C3CC7">
      <w:pPr>
        <w:spacing w:line="360" w:lineRule="auto"/>
        <w:jc w:val="both"/>
        <w:rPr>
          <w:rFonts w:ascii="Times New Roman" w:hAnsi="Times New Roman" w:cs="Times New Roman"/>
          <w:sz w:val="24"/>
          <w:szCs w:val="24"/>
        </w:rPr>
      </w:pPr>
      <w:r w:rsidRPr="009C3CC7">
        <w:rPr>
          <w:rFonts w:ascii="Times New Roman" w:hAnsi="Times New Roman" w:cs="Times New Roman"/>
          <w:sz w:val="24"/>
          <w:szCs w:val="24"/>
        </w:rPr>
        <w:t xml:space="preserve">The culture within </w:t>
      </w:r>
      <w:r w:rsidRPr="009C3CC7">
        <w:rPr>
          <w:rFonts w:ascii="Times New Roman" w:hAnsi="Times New Roman" w:cs="Times New Roman"/>
          <w:sz w:val="24"/>
          <w:szCs w:val="24"/>
          <w:highlight w:val="cyan"/>
        </w:rPr>
        <w:t>Sweden</w:t>
      </w:r>
      <w:r w:rsidRPr="009C3CC7">
        <w:rPr>
          <w:rFonts w:ascii="Times New Roman" w:hAnsi="Times New Roman" w:cs="Times New Roman"/>
          <w:sz w:val="24"/>
          <w:szCs w:val="24"/>
        </w:rPr>
        <w:t xml:space="preserve"> means that children and people have close links with the nature and use the term Friluftsliv which means free, air and life (Papatheodorou and Moyles, 2012</w:t>
      </w:r>
      <w:r w:rsidR="009D025E" w:rsidRPr="009C3CC7">
        <w:rPr>
          <w:rFonts w:ascii="Times New Roman" w:hAnsi="Times New Roman" w:cs="Times New Roman"/>
          <w:sz w:val="24"/>
          <w:szCs w:val="24"/>
        </w:rPr>
        <w:t>; Taguma et al., 2013</w:t>
      </w:r>
      <w:r w:rsidR="0016188C" w:rsidRPr="009C3CC7">
        <w:rPr>
          <w:rFonts w:ascii="Times New Roman" w:hAnsi="Times New Roman" w:cs="Times New Roman"/>
          <w:sz w:val="24"/>
          <w:szCs w:val="24"/>
        </w:rPr>
        <w:t>; Miller and Cameron, 2014</w:t>
      </w:r>
      <w:r w:rsidRPr="009C3CC7">
        <w:rPr>
          <w:rFonts w:ascii="Times New Roman" w:hAnsi="Times New Roman" w:cs="Times New Roman"/>
          <w:sz w:val="24"/>
          <w:szCs w:val="24"/>
        </w:rPr>
        <w:t xml:space="preserve">). This </w:t>
      </w:r>
      <w:r w:rsidR="0016188C" w:rsidRPr="009C3CC7">
        <w:rPr>
          <w:rFonts w:ascii="Times New Roman" w:hAnsi="Times New Roman" w:cs="Times New Roman"/>
          <w:sz w:val="24"/>
          <w:szCs w:val="24"/>
        </w:rPr>
        <w:t>may have</w:t>
      </w:r>
      <w:r w:rsidRPr="009C3CC7">
        <w:rPr>
          <w:rFonts w:ascii="Times New Roman" w:hAnsi="Times New Roman" w:cs="Times New Roman"/>
          <w:sz w:val="24"/>
          <w:szCs w:val="24"/>
        </w:rPr>
        <w:t xml:space="preserve"> influence</w:t>
      </w:r>
      <w:r w:rsidR="0016188C" w:rsidRPr="009C3CC7">
        <w:rPr>
          <w:rFonts w:ascii="Times New Roman" w:hAnsi="Times New Roman" w:cs="Times New Roman"/>
          <w:sz w:val="24"/>
          <w:szCs w:val="24"/>
        </w:rPr>
        <w:t>d</w:t>
      </w:r>
      <w:r w:rsidRPr="009C3CC7">
        <w:rPr>
          <w:rFonts w:ascii="Times New Roman" w:hAnsi="Times New Roman" w:cs="Times New Roman"/>
          <w:sz w:val="24"/>
          <w:szCs w:val="24"/>
        </w:rPr>
        <w:t xml:space="preserve"> settings in Sweden to incorporate the outdoors to their curriculum</w:t>
      </w:r>
      <w:r w:rsidR="002A3DF0" w:rsidRPr="009C3CC7">
        <w:rPr>
          <w:rFonts w:ascii="Times New Roman" w:hAnsi="Times New Roman" w:cs="Times New Roman"/>
          <w:sz w:val="24"/>
          <w:szCs w:val="24"/>
        </w:rPr>
        <w:t xml:space="preserve"> and the curriculum aims to address academic and socio-emotional development and respect for cultural values (Taguma et al., 2013). </w:t>
      </w:r>
      <w:r w:rsidRPr="009C3CC7">
        <w:rPr>
          <w:rFonts w:ascii="Times New Roman" w:hAnsi="Times New Roman" w:cs="Times New Roman"/>
          <w:sz w:val="24"/>
          <w:szCs w:val="24"/>
        </w:rPr>
        <w:t>However, modern life is eroding this traditional value (Papatheodorou and Moyles, 2012).</w:t>
      </w:r>
    </w:p>
    <w:p w14:paraId="37906320" w14:textId="5ABDB0AF" w:rsidR="00AC1BD8" w:rsidRPr="009C3CC7" w:rsidRDefault="00AC1BD8" w:rsidP="009C3CC7">
      <w:pPr>
        <w:spacing w:line="360" w:lineRule="auto"/>
        <w:jc w:val="both"/>
        <w:rPr>
          <w:rFonts w:ascii="Times New Roman" w:hAnsi="Times New Roman" w:cs="Times New Roman"/>
          <w:sz w:val="24"/>
          <w:szCs w:val="24"/>
        </w:rPr>
      </w:pPr>
      <w:r w:rsidRPr="009C3CC7">
        <w:rPr>
          <w:rFonts w:ascii="Times New Roman" w:hAnsi="Times New Roman" w:cs="Times New Roman"/>
          <w:sz w:val="24"/>
          <w:szCs w:val="24"/>
        </w:rPr>
        <w:t>To Conclude</w:t>
      </w:r>
      <w:r w:rsidR="005E0240" w:rsidRPr="009C3CC7">
        <w:rPr>
          <w:rFonts w:ascii="Times New Roman" w:hAnsi="Times New Roman" w:cs="Times New Roman"/>
          <w:sz w:val="24"/>
          <w:szCs w:val="24"/>
        </w:rPr>
        <w:t>,</w:t>
      </w:r>
      <w:r w:rsidRPr="009C3CC7">
        <w:rPr>
          <w:rFonts w:ascii="Times New Roman" w:hAnsi="Times New Roman" w:cs="Times New Roman"/>
          <w:sz w:val="24"/>
          <w:szCs w:val="24"/>
        </w:rPr>
        <w:t xml:space="preserve"> this essay has critically </w:t>
      </w:r>
      <w:r w:rsidR="00E8796B" w:rsidRPr="009C3CC7">
        <w:rPr>
          <w:rFonts w:ascii="Times New Roman" w:hAnsi="Times New Roman" w:cs="Times New Roman"/>
          <w:sz w:val="24"/>
          <w:szCs w:val="24"/>
        </w:rPr>
        <w:t>compared</w:t>
      </w:r>
      <w:r w:rsidRPr="009C3CC7">
        <w:rPr>
          <w:rFonts w:ascii="Times New Roman" w:hAnsi="Times New Roman" w:cs="Times New Roman"/>
          <w:sz w:val="24"/>
          <w:szCs w:val="24"/>
        </w:rPr>
        <w:t xml:space="preserve"> </w:t>
      </w:r>
      <w:r w:rsidR="00311EE6" w:rsidRPr="009C3CC7">
        <w:rPr>
          <w:rFonts w:ascii="Times New Roman" w:hAnsi="Times New Roman" w:cs="Times New Roman"/>
          <w:sz w:val="24"/>
          <w:szCs w:val="24"/>
        </w:rPr>
        <w:t xml:space="preserve">Nigeria and Sweden which are </w:t>
      </w:r>
      <w:r w:rsidRPr="009C3CC7">
        <w:rPr>
          <w:rFonts w:ascii="Times New Roman" w:hAnsi="Times New Roman" w:cs="Times New Roman"/>
          <w:sz w:val="24"/>
          <w:szCs w:val="24"/>
        </w:rPr>
        <w:t>two contrasting countries</w:t>
      </w:r>
      <w:r w:rsidR="00311EE6" w:rsidRPr="009C3CC7">
        <w:rPr>
          <w:rFonts w:ascii="Times New Roman" w:hAnsi="Times New Roman" w:cs="Times New Roman"/>
          <w:sz w:val="24"/>
          <w:szCs w:val="24"/>
        </w:rPr>
        <w:t>. They have both focused on education but looking into how language, culture, policies and legislations and pedagogy impact on children’s experiences. It was found that Nigeria and Sweden both incorporated play into their curriculum b</w:t>
      </w:r>
      <w:r w:rsidR="005E0240" w:rsidRPr="009C3CC7">
        <w:rPr>
          <w:rFonts w:ascii="Times New Roman" w:hAnsi="Times New Roman" w:cs="Times New Roman"/>
          <w:sz w:val="24"/>
          <w:szCs w:val="24"/>
        </w:rPr>
        <w:t>ut</w:t>
      </w:r>
      <w:r w:rsidR="00311EE6" w:rsidRPr="009C3CC7">
        <w:rPr>
          <w:rFonts w:ascii="Times New Roman" w:hAnsi="Times New Roman" w:cs="Times New Roman"/>
          <w:sz w:val="24"/>
          <w:szCs w:val="24"/>
        </w:rPr>
        <w:t xml:space="preserve"> in </w:t>
      </w:r>
      <w:r w:rsidR="00E8796B" w:rsidRPr="009C3CC7">
        <w:rPr>
          <w:rFonts w:ascii="Times New Roman" w:hAnsi="Times New Roman" w:cs="Times New Roman"/>
          <w:sz w:val="24"/>
          <w:szCs w:val="24"/>
        </w:rPr>
        <w:t>different</w:t>
      </w:r>
      <w:r w:rsidR="00311EE6" w:rsidRPr="009C3CC7">
        <w:rPr>
          <w:rFonts w:ascii="Times New Roman" w:hAnsi="Times New Roman" w:cs="Times New Roman"/>
          <w:sz w:val="24"/>
          <w:szCs w:val="24"/>
        </w:rPr>
        <w:t xml:space="preserve"> ways</w:t>
      </w:r>
      <w:r w:rsidR="005E0240" w:rsidRPr="009C3CC7">
        <w:rPr>
          <w:rFonts w:ascii="Times New Roman" w:hAnsi="Times New Roman" w:cs="Times New Roman"/>
          <w:sz w:val="24"/>
          <w:szCs w:val="24"/>
        </w:rPr>
        <w:t>.</w:t>
      </w:r>
      <w:r w:rsidR="00311EE6" w:rsidRPr="009C3CC7">
        <w:rPr>
          <w:rFonts w:ascii="Times New Roman" w:hAnsi="Times New Roman" w:cs="Times New Roman"/>
          <w:sz w:val="24"/>
          <w:szCs w:val="24"/>
        </w:rPr>
        <w:t xml:space="preserve"> Sweden had a sperate subject for play</w:t>
      </w:r>
      <w:r w:rsidR="005E0240" w:rsidRPr="009C3CC7">
        <w:rPr>
          <w:rFonts w:ascii="Times New Roman" w:hAnsi="Times New Roman" w:cs="Times New Roman"/>
          <w:sz w:val="24"/>
          <w:szCs w:val="24"/>
        </w:rPr>
        <w:t>,</w:t>
      </w:r>
      <w:r w:rsidR="00311EE6" w:rsidRPr="009C3CC7">
        <w:rPr>
          <w:rFonts w:ascii="Times New Roman" w:hAnsi="Times New Roman" w:cs="Times New Roman"/>
          <w:sz w:val="24"/>
          <w:szCs w:val="24"/>
        </w:rPr>
        <w:t xml:space="preserve"> </w:t>
      </w:r>
      <w:r w:rsidR="00E8796B" w:rsidRPr="009C3CC7">
        <w:rPr>
          <w:rFonts w:ascii="Times New Roman" w:hAnsi="Times New Roman" w:cs="Times New Roman"/>
          <w:sz w:val="24"/>
          <w:szCs w:val="24"/>
        </w:rPr>
        <w:t>whereas</w:t>
      </w:r>
      <w:r w:rsidR="00311EE6" w:rsidRPr="009C3CC7">
        <w:rPr>
          <w:rFonts w:ascii="Times New Roman" w:hAnsi="Times New Roman" w:cs="Times New Roman"/>
          <w:sz w:val="24"/>
          <w:szCs w:val="24"/>
        </w:rPr>
        <w:t xml:space="preserve"> Nigeria did not</w:t>
      </w:r>
      <w:r w:rsidR="009F561B" w:rsidRPr="009C3CC7">
        <w:rPr>
          <w:rFonts w:ascii="Times New Roman" w:hAnsi="Times New Roman" w:cs="Times New Roman"/>
          <w:sz w:val="24"/>
          <w:szCs w:val="24"/>
        </w:rPr>
        <w:t xml:space="preserve"> (Samuelsson and Carlsson, 2008; Broström et al., 2014; Sooter, 2013; Ogunyemi and Ragpot, 2015)</w:t>
      </w:r>
      <w:r w:rsidR="00311EE6" w:rsidRPr="009C3CC7">
        <w:rPr>
          <w:rFonts w:ascii="Times New Roman" w:hAnsi="Times New Roman" w:cs="Times New Roman"/>
          <w:sz w:val="24"/>
          <w:szCs w:val="24"/>
        </w:rPr>
        <w:t xml:space="preserve">. There were challenges to </w:t>
      </w:r>
      <w:r w:rsidR="005E0240" w:rsidRPr="009C3CC7">
        <w:rPr>
          <w:rFonts w:ascii="Times New Roman" w:hAnsi="Times New Roman" w:cs="Times New Roman"/>
          <w:sz w:val="24"/>
          <w:szCs w:val="24"/>
        </w:rPr>
        <w:t xml:space="preserve">the </w:t>
      </w:r>
      <w:r w:rsidR="00311EE6" w:rsidRPr="009C3CC7">
        <w:rPr>
          <w:rFonts w:ascii="Times New Roman" w:hAnsi="Times New Roman" w:cs="Times New Roman"/>
          <w:sz w:val="24"/>
          <w:szCs w:val="24"/>
        </w:rPr>
        <w:t>education syste</w:t>
      </w:r>
      <w:r w:rsidR="00C61CCF" w:rsidRPr="009C3CC7">
        <w:rPr>
          <w:rFonts w:ascii="Times New Roman" w:hAnsi="Times New Roman" w:cs="Times New Roman"/>
          <w:sz w:val="24"/>
          <w:szCs w:val="24"/>
        </w:rPr>
        <w:t>m in Nigeria as it is suggested that there is a lack of quality services available for children to have positive experience</w:t>
      </w:r>
      <w:r w:rsidR="005E0240" w:rsidRPr="009C3CC7">
        <w:rPr>
          <w:rFonts w:ascii="Times New Roman" w:hAnsi="Times New Roman" w:cs="Times New Roman"/>
          <w:sz w:val="24"/>
          <w:szCs w:val="24"/>
        </w:rPr>
        <w:t>s</w:t>
      </w:r>
      <w:r w:rsidR="009F561B" w:rsidRPr="009C3CC7">
        <w:rPr>
          <w:rFonts w:ascii="Times New Roman" w:hAnsi="Times New Roman" w:cs="Times New Roman"/>
          <w:sz w:val="24"/>
          <w:szCs w:val="24"/>
        </w:rPr>
        <w:t xml:space="preserve"> (Ogunyemi and Ragpot, 2015)</w:t>
      </w:r>
      <w:r w:rsidR="00C61CCF" w:rsidRPr="009C3CC7">
        <w:rPr>
          <w:rFonts w:ascii="Times New Roman" w:hAnsi="Times New Roman" w:cs="Times New Roman"/>
          <w:sz w:val="24"/>
          <w:szCs w:val="24"/>
        </w:rPr>
        <w:t xml:space="preserve">. However, this was not evident with Sweden. It is suggested that children in Sweden may not have positive </w:t>
      </w:r>
      <w:r w:rsidR="00C61CCF" w:rsidRPr="009C3CC7">
        <w:rPr>
          <w:rFonts w:ascii="Times New Roman" w:hAnsi="Times New Roman" w:cs="Times New Roman"/>
          <w:sz w:val="24"/>
          <w:szCs w:val="24"/>
        </w:rPr>
        <w:lastRenderedPageBreak/>
        <w:t xml:space="preserve">experiences regarding the curriculum as some practitioners may not be </w:t>
      </w:r>
      <w:r w:rsidR="007C3055" w:rsidRPr="009C3CC7">
        <w:rPr>
          <w:rFonts w:ascii="Times New Roman" w:hAnsi="Times New Roman" w:cs="Times New Roman"/>
          <w:sz w:val="24"/>
          <w:szCs w:val="24"/>
        </w:rPr>
        <w:t>e</w:t>
      </w:r>
      <w:r w:rsidR="00C61CCF" w:rsidRPr="009C3CC7">
        <w:rPr>
          <w:rFonts w:ascii="Times New Roman" w:hAnsi="Times New Roman" w:cs="Times New Roman"/>
          <w:sz w:val="24"/>
          <w:szCs w:val="24"/>
        </w:rPr>
        <w:t>ngaged with the play curriculum</w:t>
      </w:r>
      <w:r w:rsidR="009F561B" w:rsidRPr="009C3CC7">
        <w:rPr>
          <w:rFonts w:ascii="Times New Roman" w:hAnsi="Times New Roman" w:cs="Times New Roman"/>
          <w:sz w:val="24"/>
          <w:szCs w:val="24"/>
        </w:rPr>
        <w:t xml:space="preserve"> (Sooter, 2013; Save the Children, 2015)</w:t>
      </w:r>
      <w:r w:rsidR="00C61CCF" w:rsidRPr="009C3CC7">
        <w:rPr>
          <w:rFonts w:ascii="Times New Roman" w:hAnsi="Times New Roman" w:cs="Times New Roman"/>
          <w:sz w:val="24"/>
          <w:szCs w:val="24"/>
        </w:rPr>
        <w:t xml:space="preserve">. </w:t>
      </w:r>
    </w:p>
    <w:p w14:paraId="10A1AB91" w14:textId="4E521271" w:rsidR="00C61CCF" w:rsidRPr="009C3CC7" w:rsidRDefault="00C61CCF" w:rsidP="009C3CC7">
      <w:pPr>
        <w:spacing w:line="360" w:lineRule="auto"/>
        <w:jc w:val="both"/>
        <w:rPr>
          <w:rFonts w:ascii="Times New Roman" w:hAnsi="Times New Roman" w:cs="Times New Roman"/>
          <w:sz w:val="24"/>
          <w:szCs w:val="24"/>
        </w:rPr>
      </w:pPr>
      <w:r w:rsidRPr="009C3CC7">
        <w:rPr>
          <w:rFonts w:ascii="Times New Roman" w:hAnsi="Times New Roman" w:cs="Times New Roman"/>
          <w:sz w:val="24"/>
          <w:szCs w:val="24"/>
        </w:rPr>
        <w:t xml:space="preserve">In Both Nigeria and </w:t>
      </w:r>
      <w:r w:rsidR="00E8796B" w:rsidRPr="009C3CC7">
        <w:rPr>
          <w:rFonts w:ascii="Times New Roman" w:hAnsi="Times New Roman" w:cs="Times New Roman"/>
          <w:sz w:val="24"/>
          <w:szCs w:val="24"/>
        </w:rPr>
        <w:t>Sweden,</w:t>
      </w:r>
      <w:r w:rsidRPr="009C3CC7">
        <w:rPr>
          <w:rFonts w:ascii="Times New Roman" w:hAnsi="Times New Roman" w:cs="Times New Roman"/>
          <w:sz w:val="24"/>
          <w:szCs w:val="24"/>
        </w:rPr>
        <w:t xml:space="preserve"> it was found that MT can be difficult to implement within education and may </w:t>
      </w:r>
      <w:r w:rsidR="00E8796B" w:rsidRPr="009C3CC7">
        <w:rPr>
          <w:rFonts w:ascii="Times New Roman" w:hAnsi="Times New Roman" w:cs="Times New Roman"/>
          <w:sz w:val="24"/>
          <w:szCs w:val="24"/>
        </w:rPr>
        <w:t>limit</w:t>
      </w:r>
      <w:r w:rsidRPr="009C3CC7">
        <w:rPr>
          <w:rFonts w:ascii="Times New Roman" w:hAnsi="Times New Roman" w:cs="Times New Roman"/>
          <w:sz w:val="24"/>
          <w:szCs w:val="24"/>
        </w:rPr>
        <w:t xml:space="preserve"> </w:t>
      </w:r>
      <w:r w:rsidR="00E8796B" w:rsidRPr="009C3CC7">
        <w:rPr>
          <w:rFonts w:ascii="Times New Roman" w:hAnsi="Times New Roman" w:cs="Times New Roman"/>
          <w:sz w:val="24"/>
          <w:szCs w:val="24"/>
        </w:rPr>
        <w:t>children’s</w:t>
      </w:r>
      <w:r w:rsidRPr="009C3CC7">
        <w:rPr>
          <w:rFonts w:ascii="Times New Roman" w:hAnsi="Times New Roman" w:cs="Times New Roman"/>
          <w:sz w:val="24"/>
          <w:szCs w:val="24"/>
        </w:rPr>
        <w:t xml:space="preserve"> experiences as there is a lack of resources and guidance for children. It was also suggested that whilst </w:t>
      </w:r>
      <w:r w:rsidR="00E8796B" w:rsidRPr="009C3CC7">
        <w:rPr>
          <w:rFonts w:ascii="Times New Roman" w:hAnsi="Times New Roman" w:cs="Times New Roman"/>
          <w:sz w:val="24"/>
          <w:szCs w:val="24"/>
        </w:rPr>
        <w:t>policies</w:t>
      </w:r>
      <w:r w:rsidRPr="009C3CC7">
        <w:rPr>
          <w:rFonts w:ascii="Times New Roman" w:hAnsi="Times New Roman" w:cs="Times New Roman"/>
          <w:sz w:val="24"/>
          <w:szCs w:val="24"/>
        </w:rPr>
        <w:t xml:space="preserve"> are in place to enable children to study through MT, these policies were not always implemented</w:t>
      </w:r>
      <w:r w:rsidR="009F561B" w:rsidRPr="009C3CC7">
        <w:rPr>
          <w:rFonts w:ascii="Times New Roman" w:hAnsi="Times New Roman" w:cs="Times New Roman"/>
          <w:sz w:val="24"/>
          <w:szCs w:val="24"/>
        </w:rPr>
        <w:t xml:space="preserve"> (Ajayi, 2008; Akinwotu and Olukoya, 2017; Adelmann, 2012; Reath Warren, 2013)</w:t>
      </w:r>
      <w:r w:rsidRPr="009C3CC7">
        <w:rPr>
          <w:rFonts w:ascii="Times New Roman" w:hAnsi="Times New Roman" w:cs="Times New Roman"/>
          <w:sz w:val="24"/>
          <w:szCs w:val="24"/>
        </w:rPr>
        <w:t>. Policies and legislation have also bee</w:t>
      </w:r>
      <w:r w:rsidR="009F561B" w:rsidRPr="009C3CC7">
        <w:rPr>
          <w:rFonts w:ascii="Times New Roman" w:hAnsi="Times New Roman" w:cs="Times New Roman"/>
          <w:sz w:val="24"/>
          <w:szCs w:val="24"/>
        </w:rPr>
        <w:t>n</w:t>
      </w:r>
      <w:r w:rsidRPr="009C3CC7">
        <w:rPr>
          <w:rFonts w:ascii="Times New Roman" w:hAnsi="Times New Roman" w:cs="Times New Roman"/>
          <w:sz w:val="24"/>
          <w:szCs w:val="24"/>
        </w:rPr>
        <w:t xml:space="preserve"> discussed in terms of the other subjects within this essay.</w:t>
      </w:r>
      <w:r w:rsidR="001D381E" w:rsidRPr="009C3CC7">
        <w:rPr>
          <w:rFonts w:ascii="Times New Roman" w:hAnsi="Times New Roman" w:cs="Times New Roman"/>
          <w:sz w:val="24"/>
          <w:szCs w:val="24"/>
        </w:rPr>
        <w:t xml:space="preserve"> Finally, research from this essay suggests that childhood is different in different countries due to culture and what is childhood and ‘good’ childhood experiences may not be the same</w:t>
      </w:r>
      <w:r w:rsidR="009F561B" w:rsidRPr="009C3CC7">
        <w:rPr>
          <w:rFonts w:ascii="Times New Roman" w:hAnsi="Times New Roman" w:cs="Times New Roman"/>
          <w:sz w:val="24"/>
          <w:szCs w:val="24"/>
        </w:rPr>
        <w:t xml:space="preserve"> (Aja-Okorie, 2013; M</w:t>
      </w:r>
      <w:r w:rsidR="00461645" w:rsidRPr="009C3CC7">
        <w:rPr>
          <w:rFonts w:ascii="Times New Roman" w:hAnsi="Times New Roman" w:cs="Times New Roman"/>
          <w:sz w:val="24"/>
          <w:szCs w:val="24"/>
        </w:rPr>
        <w:t>o</w:t>
      </w:r>
      <w:r w:rsidR="009F561B" w:rsidRPr="009C3CC7">
        <w:rPr>
          <w:rFonts w:ascii="Times New Roman" w:hAnsi="Times New Roman" w:cs="Times New Roman"/>
          <w:sz w:val="24"/>
          <w:szCs w:val="24"/>
        </w:rPr>
        <w:t>rrow, 2011)</w:t>
      </w:r>
      <w:r w:rsidR="001D381E" w:rsidRPr="009C3CC7">
        <w:rPr>
          <w:rFonts w:ascii="Times New Roman" w:hAnsi="Times New Roman" w:cs="Times New Roman"/>
          <w:sz w:val="24"/>
          <w:szCs w:val="24"/>
        </w:rPr>
        <w:t xml:space="preserve">. Though this </w:t>
      </w:r>
      <w:r w:rsidR="00E8796B" w:rsidRPr="009C3CC7">
        <w:rPr>
          <w:rFonts w:ascii="Times New Roman" w:hAnsi="Times New Roman" w:cs="Times New Roman"/>
          <w:sz w:val="24"/>
          <w:szCs w:val="24"/>
        </w:rPr>
        <w:t>comparison</w:t>
      </w:r>
      <w:r w:rsidR="001D381E" w:rsidRPr="009C3CC7">
        <w:rPr>
          <w:rFonts w:ascii="Times New Roman" w:hAnsi="Times New Roman" w:cs="Times New Roman"/>
          <w:sz w:val="24"/>
          <w:szCs w:val="24"/>
        </w:rPr>
        <w:t xml:space="preserve"> a westernised view</w:t>
      </w:r>
      <w:r w:rsidR="009F561B" w:rsidRPr="009C3CC7">
        <w:rPr>
          <w:rFonts w:ascii="Times New Roman" w:hAnsi="Times New Roman" w:cs="Times New Roman"/>
          <w:sz w:val="24"/>
          <w:szCs w:val="24"/>
        </w:rPr>
        <w:t xml:space="preserve"> on childhood experiences</w:t>
      </w:r>
      <w:r w:rsidR="001D381E" w:rsidRPr="009C3CC7">
        <w:rPr>
          <w:rFonts w:ascii="Times New Roman" w:hAnsi="Times New Roman" w:cs="Times New Roman"/>
          <w:sz w:val="24"/>
          <w:szCs w:val="24"/>
        </w:rPr>
        <w:t xml:space="preserve"> has been </w:t>
      </w:r>
      <w:r w:rsidR="00E8796B" w:rsidRPr="009C3CC7">
        <w:rPr>
          <w:rFonts w:ascii="Times New Roman" w:hAnsi="Times New Roman" w:cs="Times New Roman"/>
          <w:sz w:val="24"/>
          <w:szCs w:val="24"/>
        </w:rPr>
        <w:t>critiqued</w:t>
      </w:r>
      <w:r w:rsidR="001D381E" w:rsidRPr="009C3CC7">
        <w:rPr>
          <w:rFonts w:ascii="Times New Roman" w:hAnsi="Times New Roman" w:cs="Times New Roman"/>
          <w:sz w:val="24"/>
          <w:szCs w:val="24"/>
        </w:rPr>
        <w:t>.</w:t>
      </w:r>
      <w:r w:rsidRPr="009C3CC7">
        <w:rPr>
          <w:rFonts w:ascii="Times New Roman" w:hAnsi="Times New Roman" w:cs="Times New Roman"/>
          <w:sz w:val="24"/>
          <w:szCs w:val="24"/>
        </w:rPr>
        <w:t xml:space="preserve"> </w:t>
      </w:r>
    </w:p>
    <w:sectPr w:rsidR="00C61CCF" w:rsidRPr="009C3CC7">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6BF4D9" w14:textId="77777777" w:rsidR="004269E8" w:rsidRDefault="004269E8" w:rsidP="00DA2FF6">
      <w:pPr>
        <w:spacing w:after="0" w:line="240" w:lineRule="auto"/>
      </w:pPr>
      <w:r>
        <w:separator/>
      </w:r>
    </w:p>
  </w:endnote>
  <w:endnote w:type="continuationSeparator" w:id="0">
    <w:p w14:paraId="53E8B3B1" w14:textId="77777777" w:rsidR="004269E8" w:rsidRDefault="004269E8" w:rsidP="00DA2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7312468"/>
      <w:docPartObj>
        <w:docPartGallery w:val="Page Numbers (Bottom of Page)"/>
        <w:docPartUnique/>
      </w:docPartObj>
    </w:sdtPr>
    <w:sdtEndPr/>
    <w:sdtContent>
      <w:sdt>
        <w:sdtPr>
          <w:id w:val="-1769616900"/>
          <w:docPartObj>
            <w:docPartGallery w:val="Page Numbers (Top of Page)"/>
            <w:docPartUnique/>
          </w:docPartObj>
        </w:sdtPr>
        <w:sdtEndPr/>
        <w:sdtContent>
          <w:p w14:paraId="3AF2C3DC" w14:textId="45CC0501" w:rsidR="00FC4845" w:rsidRDefault="00FC484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8DCA344" w14:textId="77777777" w:rsidR="00FC4845" w:rsidRDefault="00FC48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DD2734" w14:textId="77777777" w:rsidR="004269E8" w:rsidRDefault="004269E8" w:rsidP="00DA2FF6">
      <w:pPr>
        <w:spacing w:after="0" w:line="240" w:lineRule="auto"/>
      </w:pPr>
      <w:r>
        <w:separator/>
      </w:r>
    </w:p>
  </w:footnote>
  <w:footnote w:type="continuationSeparator" w:id="0">
    <w:p w14:paraId="5FCE3D5B" w14:textId="77777777" w:rsidR="004269E8" w:rsidRDefault="004269E8" w:rsidP="00DA2F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E1585" w14:textId="6275703F" w:rsidR="00FC4845" w:rsidRDefault="00FC4845" w:rsidP="00DA2FF6">
    <w:pPr>
      <w:pStyle w:val="Header"/>
      <w:jc w:val="right"/>
    </w:pPr>
    <w:r>
      <w:t>1500068</w:t>
    </w:r>
  </w:p>
  <w:p w14:paraId="4E601806" w14:textId="7359CF95" w:rsidR="00FC4845" w:rsidRDefault="00FC4845" w:rsidP="00DA2FF6">
    <w:pPr>
      <w:pStyle w:val="Header"/>
      <w:jc w:val="right"/>
    </w:pPr>
    <w:r>
      <w:t>EAEC6012</w:t>
    </w:r>
  </w:p>
  <w:p w14:paraId="3AAC8E2F" w14:textId="30BB5255" w:rsidR="00FC4845" w:rsidRDefault="00FC4845" w:rsidP="00DA2FF6">
    <w:pPr>
      <w:pStyle w:val="Header"/>
      <w:jc w:val="right"/>
    </w:pPr>
    <w:r>
      <w:t>Word Count:</w:t>
    </w:r>
    <w:r w:rsidR="006F1254">
      <w:t xml:space="preserve"> 3227</w:t>
    </w:r>
  </w:p>
  <w:p w14:paraId="77E6F12A" w14:textId="4874A6AB" w:rsidR="00FC4845" w:rsidRDefault="00FC4845" w:rsidP="00DA2FF6">
    <w:pPr>
      <w:pStyle w:val="Header"/>
      <w:jc w:val="right"/>
    </w:pPr>
    <w:r>
      <w:t>Turnitin: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20D"/>
    <w:rsid w:val="000049D8"/>
    <w:rsid w:val="000779D4"/>
    <w:rsid w:val="000D20BE"/>
    <w:rsid w:val="000E4E54"/>
    <w:rsid w:val="001045D2"/>
    <w:rsid w:val="00104DF5"/>
    <w:rsid w:val="00111555"/>
    <w:rsid w:val="00154ABC"/>
    <w:rsid w:val="0016188C"/>
    <w:rsid w:val="00193690"/>
    <w:rsid w:val="00193CC2"/>
    <w:rsid w:val="001B218D"/>
    <w:rsid w:val="001D1BE8"/>
    <w:rsid w:val="001D381E"/>
    <w:rsid w:val="001D643B"/>
    <w:rsid w:val="00217289"/>
    <w:rsid w:val="002716FC"/>
    <w:rsid w:val="00284BAD"/>
    <w:rsid w:val="00296F17"/>
    <w:rsid w:val="002A3DF0"/>
    <w:rsid w:val="002C4940"/>
    <w:rsid w:val="002C6BE5"/>
    <w:rsid w:val="003015BB"/>
    <w:rsid w:val="00311EE6"/>
    <w:rsid w:val="0036776E"/>
    <w:rsid w:val="00370789"/>
    <w:rsid w:val="00373D28"/>
    <w:rsid w:val="003B1A30"/>
    <w:rsid w:val="003C420D"/>
    <w:rsid w:val="003E4DB3"/>
    <w:rsid w:val="004269E8"/>
    <w:rsid w:val="00461645"/>
    <w:rsid w:val="00477637"/>
    <w:rsid w:val="005247D3"/>
    <w:rsid w:val="00533F72"/>
    <w:rsid w:val="00536904"/>
    <w:rsid w:val="005514D5"/>
    <w:rsid w:val="00574C11"/>
    <w:rsid w:val="00581CD7"/>
    <w:rsid w:val="00591A58"/>
    <w:rsid w:val="00595834"/>
    <w:rsid w:val="005A3E50"/>
    <w:rsid w:val="005D0B30"/>
    <w:rsid w:val="005E0240"/>
    <w:rsid w:val="006079F8"/>
    <w:rsid w:val="006615F6"/>
    <w:rsid w:val="00664EFC"/>
    <w:rsid w:val="006B38C0"/>
    <w:rsid w:val="006F1254"/>
    <w:rsid w:val="00701FA5"/>
    <w:rsid w:val="00703316"/>
    <w:rsid w:val="00753CA2"/>
    <w:rsid w:val="007C006E"/>
    <w:rsid w:val="007C3055"/>
    <w:rsid w:val="007E089B"/>
    <w:rsid w:val="00853143"/>
    <w:rsid w:val="00866839"/>
    <w:rsid w:val="008975DA"/>
    <w:rsid w:val="008A6429"/>
    <w:rsid w:val="008B439D"/>
    <w:rsid w:val="00924B4C"/>
    <w:rsid w:val="00934499"/>
    <w:rsid w:val="00952F13"/>
    <w:rsid w:val="009567C3"/>
    <w:rsid w:val="009B6434"/>
    <w:rsid w:val="009C3CC7"/>
    <w:rsid w:val="009D025E"/>
    <w:rsid w:val="009F561B"/>
    <w:rsid w:val="00A07EDA"/>
    <w:rsid w:val="00A113AA"/>
    <w:rsid w:val="00A13DB2"/>
    <w:rsid w:val="00A33F70"/>
    <w:rsid w:val="00A447EC"/>
    <w:rsid w:val="00A70F6D"/>
    <w:rsid w:val="00A71775"/>
    <w:rsid w:val="00A831C8"/>
    <w:rsid w:val="00AB22EC"/>
    <w:rsid w:val="00AC1BD8"/>
    <w:rsid w:val="00AD16C2"/>
    <w:rsid w:val="00AE2FA9"/>
    <w:rsid w:val="00B1274C"/>
    <w:rsid w:val="00B328D7"/>
    <w:rsid w:val="00B4011F"/>
    <w:rsid w:val="00B53426"/>
    <w:rsid w:val="00B74505"/>
    <w:rsid w:val="00B76D3C"/>
    <w:rsid w:val="00B81103"/>
    <w:rsid w:val="00BA146B"/>
    <w:rsid w:val="00BA75BF"/>
    <w:rsid w:val="00BC671E"/>
    <w:rsid w:val="00BD2186"/>
    <w:rsid w:val="00BD757A"/>
    <w:rsid w:val="00C603BA"/>
    <w:rsid w:val="00C61CCF"/>
    <w:rsid w:val="00C705E4"/>
    <w:rsid w:val="00C84A13"/>
    <w:rsid w:val="00CB6563"/>
    <w:rsid w:val="00CF0E09"/>
    <w:rsid w:val="00CF5DC4"/>
    <w:rsid w:val="00D12B19"/>
    <w:rsid w:val="00D168F7"/>
    <w:rsid w:val="00D3285D"/>
    <w:rsid w:val="00D4094F"/>
    <w:rsid w:val="00DA2FF6"/>
    <w:rsid w:val="00DC378F"/>
    <w:rsid w:val="00DC6526"/>
    <w:rsid w:val="00DF6657"/>
    <w:rsid w:val="00E057FA"/>
    <w:rsid w:val="00E05CF6"/>
    <w:rsid w:val="00E23C98"/>
    <w:rsid w:val="00E85B6F"/>
    <w:rsid w:val="00E8796B"/>
    <w:rsid w:val="00EA15E5"/>
    <w:rsid w:val="00EC3096"/>
    <w:rsid w:val="00EC5B92"/>
    <w:rsid w:val="00ED7FFC"/>
    <w:rsid w:val="00EE0F2A"/>
    <w:rsid w:val="00F12748"/>
    <w:rsid w:val="00F84B81"/>
    <w:rsid w:val="00FC4845"/>
    <w:rsid w:val="00FE13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43B31"/>
  <w15:chartTrackingRefBased/>
  <w15:docId w15:val="{AE283A9E-0205-4843-A462-948DCECE9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2F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2FF6"/>
  </w:style>
  <w:style w:type="paragraph" w:styleId="Footer">
    <w:name w:val="footer"/>
    <w:basedOn w:val="Normal"/>
    <w:link w:val="FooterChar"/>
    <w:uiPriority w:val="99"/>
    <w:unhideWhenUsed/>
    <w:rsid w:val="00DA2F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FF6"/>
  </w:style>
  <w:style w:type="character" w:styleId="CommentReference">
    <w:name w:val="annotation reference"/>
    <w:basedOn w:val="DefaultParagraphFont"/>
    <w:uiPriority w:val="99"/>
    <w:semiHidden/>
    <w:unhideWhenUsed/>
    <w:rsid w:val="00A07EDA"/>
    <w:rPr>
      <w:sz w:val="16"/>
      <w:szCs w:val="16"/>
    </w:rPr>
  </w:style>
  <w:style w:type="paragraph" w:styleId="CommentText">
    <w:name w:val="annotation text"/>
    <w:basedOn w:val="Normal"/>
    <w:link w:val="CommentTextChar"/>
    <w:uiPriority w:val="99"/>
    <w:semiHidden/>
    <w:unhideWhenUsed/>
    <w:rsid w:val="00A07EDA"/>
    <w:pPr>
      <w:spacing w:line="240" w:lineRule="auto"/>
    </w:pPr>
    <w:rPr>
      <w:sz w:val="20"/>
      <w:szCs w:val="20"/>
    </w:rPr>
  </w:style>
  <w:style w:type="character" w:customStyle="1" w:styleId="CommentTextChar">
    <w:name w:val="Comment Text Char"/>
    <w:basedOn w:val="DefaultParagraphFont"/>
    <w:link w:val="CommentText"/>
    <w:uiPriority w:val="99"/>
    <w:semiHidden/>
    <w:rsid w:val="00A07EDA"/>
    <w:rPr>
      <w:sz w:val="20"/>
      <w:szCs w:val="20"/>
    </w:rPr>
  </w:style>
  <w:style w:type="paragraph" w:styleId="CommentSubject">
    <w:name w:val="annotation subject"/>
    <w:basedOn w:val="CommentText"/>
    <w:next w:val="CommentText"/>
    <w:link w:val="CommentSubjectChar"/>
    <w:uiPriority w:val="99"/>
    <w:semiHidden/>
    <w:unhideWhenUsed/>
    <w:rsid w:val="00A07EDA"/>
    <w:rPr>
      <w:b/>
      <w:bCs/>
    </w:rPr>
  </w:style>
  <w:style w:type="character" w:customStyle="1" w:styleId="CommentSubjectChar">
    <w:name w:val="Comment Subject Char"/>
    <w:basedOn w:val="CommentTextChar"/>
    <w:link w:val="CommentSubject"/>
    <w:uiPriority w:val="99"/>
    <w:semiHidden/>
    <w:rsid w:val="00A07EDA"/>
    <w:rPr>
      <w:b/>
      <w:bCs/>
      <w:sz w:val="20"/>
      <w:szCs w:val="20"/>
    </w:rPr>
  </w:style>
  <w:style w:type="paragraph" w:styleId="BalloonText">
    <w:name w:val="Balloon Text"/>
    <w:basedOn w:val="Normal"/>
    <w:link w:val="BalloonTextChar"/>
    <w:uiPriority w:val="99"/>
    <w:semiHidden/>
    <w:unhideWhenUsed/>
    <w:rsid w:val="00A07E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7ED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789</TotalTime>
  <Pages>8</Pages>
  <Words>3032</Words>
  <Characters>17289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goff</dc:creator>
  <cp:keywords/>
  <dc:description/>
  <cp:lastModifiedBy>kirsty goff</cp:lastModifiedBy>
  <cp:revision>53</cp:revision>
  <dcterms:created xsi:type="dcterms:W3CDTF">2018-03-22T22:13:00Z</dcterms:created>
  <dcterms:modified xsi:type="dcterms:W3CDTF">2018-04-06T12:14:00Z</dcterms:modified>
</cp:coreProperties>
</file>