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50BFAD3A" w:rsidR="00F62DF4" w:rsidRDefault="283B0C04" w:rsidP="283B0C04">
      <w:pPr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283B0C04">
        <w:rPr>
          <w:rFonts w:ascii="Arial" w:eastAsia="Arial" w:hAnsi="Arial" w:cs="Arial"/>
          <w:sz w:val="24"/>
          <w:szCs w:val="24"/>
          <w:u w:val="single"/>
        </w:rPr>
        <w:t>References</w:t>
      </w:r>
    </w:p>
    <w:p w14:paraId="5F38976A" w14:textId="000BC063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Araujo, R. (2010) ‘Natural Law and the Rights of the Family’,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Journal of International Jurisprudence</w:t>
      </w:r>
      <w:r w:rsidRPr="00E7214E">
        <w:rPr>
          <w:rFonts w:ascii="Arial" w:eastAsia="Arial" w:hAnsi="Arial" w:cs="Arial"/>
          <w:sz w:val="24"/>
          <w:szCs w:val="24"/>
        </w:rPr>
        <w:t>, Vol</w:t>
      </w:r>
      <w:r>
        <w:rPr>
          <w:rFonts w:ascii="Arial" w:eastAsia="Arial" w:hAnsi="Arial" w:cs="Arial"/>
          <w:sz w:val="24"/>
          <w:szCs w:val="24"/>
        </w:rPr>
        <w:t>ume 1, pp.197</w:t>
      </w:r>
      <w:r w:rsidRPr="00E7214E">
        <w:rPr>
          <w:rFonts w:ascii="Arial" w:eastAsia="Arial" w:hAnsi="Arial" w:cs="Arial"/>
          <w:sz w:val="24"/>
          <w:szCs w:val="24"/>
        </w:rPr>
        <w:t>-222. [On-line].</w:t>
      </w:r>
      <w:r>
        <w:rPr>
          <w:rFonts w:ascii="Arial" w:eastAsia="Arial" w:hAnsi="Arial" w:cs="Arial"/>
          <w:sz w:val="24"/>
          <w:szCs w:val="24"/>
        </w:rPr>
        <w:t xml:space="preserve"> Available at: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hyperlink r:id="rId6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https://lawecommons.luc.edu/cgi/viewcontent.cgi?article=1498&amp;context=facpubs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7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19159600" w14:textId="35798BBB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Bakar, O. (2011) ‘Family Values, the Family Institution and the challenges of the twenty-first century: an Islamic perspective’,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Islam and Civilizational Renewal, </w:t>
      </w:r>
      <w:r w:rsidRPr="00E7214E">
        <w:rPr>
          <w:rFonts w:ascii="Arial" w:eastAsia="Arial" w:hAnsi="Arial" w:cs="Arial"/>
          <w:iCs/>
          <w:sz w:val="24"/>
          <w:szCs w:val="24"/>
        </w:rPr>
        <w:t>Vol</w:t>
      </w:r>
      <w:r>
        <w:rPr>
          <w:rFonts w:ascii="Arial" w:eastAsia="Arial" w:hAnsi="Arial" w:cs="Arial"/>
          <w:iCs/>
          <w:sz w:val="24"/>
          <w:szCs w:val="24"/>
        </w:rPr>
        <w:t xml:space="preserve">ume </w:t>
      </w:r>
      <w:r w:rsidRPr="00E7214E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Issue</w:t>
      </w:r>
      <w:r w:rsidRPr="00E7214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1, pp.</w:t>
      </w:r>
      <w:r w:rsidRPr="00E7214E">
        <w:rPr>
          <w:rFonts w:ascii="Arial" w:eastAsia="Arial" w:hAnsi="Arial" w:cs="Arial"/>
          <w:sz w:val="24"/>
          <w:szCs w:val="24"/>
        </w:rPr>
        <w:t>12-36,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242-243. [On-line].</w:t>
      </w:r>
      <w:r>
        <w:rPr>
          <w:rFonts w:ascii="Arial" w:eastAsia="Arial" w:hAnsi="Arial" w:cs="Arial"/>
          <w:sz w:val="24"/>
          <w:szCs w:val="24"/>
        </w:rPr>
        <w:t xml:space="preserve"> Available at: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hyperlink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https://search-proquest- com.ezproxy.uwtsd.ac.uk/docview/1448993078?accountid=130472&amp;rfr_id=info%3Axri%2Fsid%3Aprimo</w:t>
        </w:r>
      </w:hyperlink>
      <w:r>
        <w:rPr>
          <w:rFonts w:ascii="Arial" w:eastAsia="Arial" w:hAnsi="Arial" w:cs="Arial"/>
          <w:sz w:val="24"/>
          <w:szCs w:val="24"/>
        </w:rPr>
        <w:t xml:space="preserve"> [Accessed: 13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6C284554" w14:textId="57434D6C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BBC News. (2011) ‘How the Contraceptive Pill changed Britain’ </w:t>
      </w:r>
      <w:hyperlink r:id="rId7" w:history="1">
        <w:r w:rsidR="00CF70D0" w:rsidRPr="009C7B31">
          <w:rPr>
            <w:rStyle w:val="Hyperlink"/>
            <w:rFonts w:ascii="Arial" w:eastAsia="Arial" w:hAnsi="Arial" w:cs="Arial"/>
            <w:sz w:val="24"/>
            <w:szCs w:val="24"/>
          </w:rPr>
          <w:t>http://www.bbc.co.uk/news/uk-15984258</w:t>
        </w:r>
      </w:hyperlink>
      <w:r w:rsidR="00CF70D0">
        <w:rPr>
          <w:rFonts w:ascii="Arial" w:eastAsia="Arial" w:hAnsi="Arial" w:cs="Arial"/>
          <w:sz w:val="24"/>
          <w:szCs w:val="24"/>
        </w:rPr>
        <w:t xml:space="preserve"> </w:t>
      </w:r>
      <w:bookmarkStart w:id="0" w:name="_GoBack"/>
      <w:bookmarkEnd w:id="0"/>
      <w:r w:rsidRPr="00E7214E">
        <w:rPr>
          <w:rFonts w:ascii="Arial" w:eastAsia="Arial" w:hAnsi="Arial" w:cs="Arial"/>
          <w:sz w:val="24"/>
          <w:szCs w:val="24"/>
        </w:rPr>
        <w:t>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FF8A4B8" w14:textId="12F252F0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>Britain Thinks</w:t>
      </w:r>
      <w:r>
        <w:rPr>
          <w:rFonts w:ascii="Arial" w:eastAsia="Arial" w:hAnsi="Arial" w:cs="Arial"/>
          <w:sz w:val="24"/>
          <w:szCs w:val="24"/>
        </w:rPr>
        <w:t>.</w:t>
      </w:r>
      <w:r w:rsidRPr="00E7214E">
        <w:rPr>
          <w:rFonts w:ascii="Arial" w:eastAsia="Arial" w:hAnsi="Arial" w:cs="Arial"/>
          <w:sz w:val="24"/>
          <w:szCs w:val="24"/>
        </w:rPr>
        <w:t xml:space="preserve"> (2011) ‘The Modern British Family Research for the Labour Party’ </w:t>
      </w:r>
      <w:hyperlink r:id="rId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http://britainthinks.com/pdfs/TheModernBritishFamily-print.pdf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0D414C3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Child Welfare Information Gateway. (2013) ‘Adopting as a Single Parent’ </w:t>
      </w:r>
      <w:hyperlink r:id="rId9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https://www.childwelfare.gov/pubPDFs/single_parent.pdf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432D6896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Childers, C. and Wysocki, D. (2011) ‘Let my fingers do the talking’,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Sexting and Infidelity in Cyberspace, </w:t>
      </w:r>
      <w:r w:rsidRPr="00E7214E">
        <w:rPr>
          <w:rFonts w:ascii="Arial" w:eastAsia="Arial" w:hAnsi="Arial" w:cs="Arial"/>
          <w:sz w:val="24"/>
          <w:szCs w:val="24"/>
        </w:rPr>
        <w:t xml:space="preserve">Volume 15, No. 3, pp.217–239. [On-line]. Available at: </w:t>
      </w:r>
      <w:hyperlink r:id="rId1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https://link.springer.com/article/10.1007/s12119-011-9091-4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401223F9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Children in Wales. (2008)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Including Fathers in Early Years Services: Positive Practice for Professionals</w:t>
      </w:r>
      <w:r w:rsidRPr="00E7214E">
        <w:rPr>
          <w:rFonts w:ascii="Arial" w:eastAsia="Arial" w:hAnsi="Arial" w:cs="Arial"/>
          <w:sz w:val="24"/>
          <w:szCs w:val="24"/>
        </w:rPr>
        <w:t xml:space="preserve">. Cardiff: Welsh Assembly Government. [On-line]. Available at: </w:t>
      </w:r>
      <w:hyperlink r:id="rId1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file:///C:/Users/Anwen/Downloads/fathers-guidance-english-web%20(1).pdf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3F70BD76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Clayton, R. B.,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Nagurney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A., and Smith, J. R. (2013) ‘Cheating, breakup, and divorce: is Facebook use to blame?’,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Cyberpsychology, </w:t>
      </w:r>
      <w:proofErr w:type="spellStart"/>
      <w:r w:rsidRPr="00E7214E">
        <w:rPr>
          <w:rFonts w:ascii="Arial" w:eastAsia="Arial" w:hAnsi="Arial" w:cs="Arial"/>
          <w:i/>
          <w:iCs/>
          <w:sz w:val="24"/>
          <w:szCs w:val="24"/>
        </w:rPr>
        <w:t>Behavior</w:t>
      </w:r>
      <w:proofErr w:type="spellEnd"/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and Social Networking, </w:t>
      </w:r>
      <w:r w:rsidRPr="00E7214E">
        <w:rPr>
          <w:rFonts w:ascii="Arial" w:eastAsia="Arial" w:hAnsi="Arial" w:cs="Arial"/>
          <w:sz w:val="24"/>
          <w:szCs w:val="24"/>
        </w:rPr>
        <w:t xml:space="preserve">Volume 16, No. 10, pp.717–720. [On-line]. Available at: </w:t>
      </w:r>
      <w:hyperlink r:id="rId1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https://www.liebertpub.com/doi/pdf/10.1089/cyber.2012.0424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32125F1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Deike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J. (2014) ‘GMOs Could Literally Destroy the Planet’ </w:t>
      </w:r>
      <w:hyperlink r:id="rId13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https://www.ecowatch.com/renowned-nyu-professor-gmos-could-literally-destroy-the-planet-1881870691.html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 [Accessed 13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9B972BC" w14:textId="7EA649F3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Elliott, L. (2017) ‘Surge in number of working mothers with dependent children’,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26</w:t>
      </w:r>
      <w:r>
        <w:rPr>
          <w:rFonts w:ascii="Arial" w:eastAsia="Arial" w:hAnsi="Arial" w:cs="Arial"/>
          <w:sz w:val="24"/>
          <w:szCs w:val="24"/>
        </w:rPr>
        <w:t xml:space="preserve"> September: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14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https://www.theguardian.com/money/2017/sep/26/surge-number-uk-working-mothers-dependent-children-employment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2A734428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Family Planning Association. (2010) ‘Contraception: past, present and future’ </w:t>
      </w:r>
      <w:hyperlink r:id="rId15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https://www.fpa.org.uk/sites/default/files/contraception-past-present-and-future-factsheet-november-2010.pdf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230A6C4E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>First4Adoption. (2018) ‘</w:t>
      </w:r>
      <w:r w:rsidRPr="00E7214E">
        <w:rPr>
          <w:rFonts w:ascii="Arial" w:eastAsia="Arial" w:hAnsi="Arial" w:cs="Arial"/>
          <w:sz w:val="24"/>
          <w:szCs w:val="24"/>
          <w:lang w:val="en-US"/>
        </w:rPr>
        <w:t xml:space="preserve">Lesbian, Gay, Bisexual or Transgender (LGBT) and thinking about adoption?’ </w:t>
      </w:r>
      <w:hyperlink r:id="rId16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http://www.first4adoption.org.uk/who-can-adopt-a-child/how-do-i-decide/thinking-about-adoption-lgbt/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61E9A189" w14:textId="623F71C5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Gills, J. (2004) ‘Marriages of the Mind’,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Journal of Marriage and Family</w:t>
      </w:r>
      <w:r w:rsidRPr="00E7214E">
        <w:rPr>
          <w:rFonts w:ascii="Arial" w:eastAsia="Arial" w:hAnsi="Arial" w:cs="Arial"/>
          <w:sz w:val="24"/>
          <w:szCs w:val="24"/>
        </w:rPr>
        <w:t>, Vol</w:t>
      </w:r>
      <w:r>
        <w:rPr>
          <w:rFonts w:ascii="Arial" w:eastAsia="Arial" w:hAnsi="Arial" w:cs="Arial"/>
          <w:sz w:val="24"/>
          <w:szCs w:val="24"/>
        </w:rPr>
        <w:t>ume</w:t>
      </w:r>
      <w:r w:rsidRPr="00E7214E">
        <w:rPr>
          <w:rFonts w:ascii="Arial" w:eastAsia="Arial" w:hAnsi="Arial" w:cs="Arial"/>
          <w:sz w:val="24"/>
          <w:szCs w:val="24"/>
        </w:rPr>
        <w:t xml:space="preserve"> 66, </w:t>
      </w:r>
      <w:r>
        <w:rPr>
          <w:rFonts w:ascii="Arial" w:eastAsia="Arial" w:hAnsi="Arial" w:cs="Arial"/>
          <w:sz w:val="24"/>
          <w:szCs w:val="24"/>
        </w:rPr>
        <w:t>No. 4, pp.</w:t>
      </w:r>
      <w:r w:rsidRPr="00E7214E">
        <w:rPr>
          <w:rFonts w:ascii="Arial" w:eastAsia="Arial" w:hAnsi="Arial" w:cs="Arial"/>
          <w:sz w:val="24"/>
          <w:szCs w:val="24"/>
        </w:rPr>
        <w:t>988-91. [On-line].</w:t>
      </w:r>
      <w:r>
        <w:rPr>
          <w:rFonts w:ascii="Arial" w:eastAsia="Arial" w:hAnsi="Arial" w:cs="Arial"/>
          <w:sz w:val="24"/>
          <w:szCs w:val="24"/>
        </w:rPr>
        <w:t xml:space="preserve"> Available at: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hyperlink r:id="rId17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https://onlinelibrary.wiley.com/doi/abs/10.1111/j.0022-2445.2004.00069.x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5AE6DD42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Gingerbread. (2017) ‘Our History’ </w:t>
      </w:r>
      <w:hyperlink r:id="rId1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https://www.gingerbread.org.uk/what-we-do/about-gingerbread/our-history/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5C31AAB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 xml:space="preserve">Gov.uk. (no date) ‘Foreign travel advice Nigeria’ </w:t>
      </w:r>
      <w:hyperlink r:id="rId19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https://www.gov.uk/foreign-travel-advice/nigeria/local-laws-and-customs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08E30F54" w14:textId="0F10C9DA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Graham, E. and Jordan, L. P. (2011) ‘Migrant Parents and the Psychological Well-being of Left-Behind Children in Southeast Asia’,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Journal of Marriage and the Family, </w:t>
      </w:r>
      <w:r w:rsidRPr="00E7214E">
        <w:rPr>
          <w:rFonts w:ascii="Arial" w:eastAsia="Arial" w:hAnsi="Arial" w:cs="Arial"/>
          <w:sz w:val="24"/>
          <w:szCs w:val="24"/>
        </w:rPr>
        <w:t>Volume 73, Issue 4, p</w:t>
      </w:r>
      <w:r>
        <w:rPr>
          <w:rFonts w:ascii="Arial" w:eastAsia="Arial" w:hAnsi="Arial" w:cs="Arial"/>
          <w:sz w:val="24"/>
          <w:szCs w:val="24"/>
        </w:rPr>
        <w:t>p.</w:t>
      </w:r>
      <w:r w:rsidRPr="00E7214E">
        <w:rPr>
          <w:rFonts w:ascii="Arial" w:eastAsia="Arial" w:hAnsi="Arial" w:cs="Arial"/>
          <w:sz w:val="24"/>
          <w:szCs w:val="24"/>
        </w:rPr>
        <w:t xml:space="preserve">763-787. [On-line]. Available at: </w:t>
      </w:r>
      <w:hyperlink r:id="rId2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https://www.ncbi.nlm.nih.gov/pmc/articles/PMC3229683/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9CFD100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Gray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R. and Lawson, K. (2016)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WJEC: Philosophy of Religion and Religion and Ethics</w:t>
      </w:r>
      <w:r w:rsidRPr="00E7214E">
        <w:rPr>
          <w:rFonts w:ascii="Arial" w:eastAsia="Arial" w:hAnsi="Arial" w:cs="Arial"/>
          <w:sz w:val="24"/>
          <w:szCs w:val="24"/>
        </w:rPr>
        <w:t>. Cheltenham:  Illuminate Publishing.</w:t>
      </w:r>
    </w:p>
    <w:p w14:paraId="0491AB6B" w14:textId="121C58E2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lastRenderedPageBreak/>
        <w:t>Gupta, N., Smith N. and Verner, M. (2006) ‘Child Care and Parental Leave in the Nordic countries: A Model to Aspire To?’</w:t>
      </w:r>
      <w:r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Institute for the Study of Labour (IZA) Discussion Paper</w:t>
      </w:r>
      <w:r w:rsidRPr="00E7214E">
        <w:rPr>
          <w:rFonts w:ascii="Arial" w:eastAsia="Arial" w:hAnsi="Arial" w:cs="Arial"/>
          <w:sz w:val="24"/>
          <w:szCs w:val="24"/>
        </w:rPr>
        <w:t xml:space="preserve"> (No. 2014) Institute for the Study of Labour: Bonn. [On-line]. Available at: </w:t>
      </w:r>
      <w:hyperlink r:id="rId2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https://pure.au.dk/ws/files/32345544/dp2014.pdf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 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369E71C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Harkness, S. and Super, C. M. (2002) ‘Culture and Parenting’, in M. H. Bornstein (ed)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Handbook of Parenting, Vol. 2: Biology and ecology of parenting.</w:t>
      </w:r>
      <w:r w:rsidRPr="00E7214E">
        <w:rPr>
          <w:rFonts w:ascii="Arial" w:eastAsia="Arial" w:hAnsi="Arial" w:cs="Arial"/>
          <w:sz w:val="24"/>
          <w:szCs w:val="24"/>
        </w:rPr>
        <w:t xml:space="preserve"> (2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E7214E">
        <w:rPr>
          <w:rFonts w:ascii="Arial" w:eastAsia="Arial" w:hAnsi="Arial" w:cs="Arial"/>
          <w:sz w:val="24"/>
          <w:szCs w:val="24"/>
        </w:rPr>
        <w:t xml:space="preserve"> ed). New Jersey: Erlbaum Publishers, pp.253-280.</w:t>
      </w:r>
    </w:p>
    <w:p w14:paraId="70D402B2" w14:textId="2C38E8B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Hoang, L. A., Lam, T., Yeoh, B. S. A. and Graham, E. (2015) ‘Transnational Migration, Changing Care Arrangements and Left-behind Children’s Responses in South-east Asia’,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Children’s Geographies, </w:t>
      </w:r>
      <w:r w:rsidRPr="00E7214E">
        <w:rPr>
          <w:rFonts w:ascii="Arial" w:eastAsia="Arial" w:hAnsi="Arial" w:cs="Arial"/>
          <w:sz w:val="24"/>
          <w:szCs w:val="24"/>
        </w:rPr>
        <w:t xml:space="preserve">Volume 13, Issue 3, May, pp.263-277. [On-line]. Available at: </w:t>
      </w:r>
      <w:hyperlink r:id="rId2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https://www.ncbi.nlm.nih.gov/pmc/articles/PMC4837485/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10786B97" w14:textId="4235299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Hoang, L. A., Yeoh, B. S. A. and Wattie, A. M. (2012) ‘Transnational labour migration and the politics of care in the Southeast Asian family’, </w:t>
      </w:r>
      <w:proofErr w:type="spellStart"/>
      <w:r w:rsidRPr="00E7214E">
        <w:rPr>
          <w:rFonts w:ascii="Arial" w:eastAsia="Arial" w:hAnsi="Arial" w:cs="Arial"/>
          <w:i/>
          <w:iCs/>
          <w:color w:val="303030"/>
          <w:sz w:val="24"/>
          <w:szCs w:val="24"/>
        </w:rPr>
        <w:t>Geoforum</w:t>
      </w:r>
      <w:proofErr w:type="spellEnd"/>
      <w:r w:rsidRPr="00E7214E">
        <w:rPr>
          <w:rFonts w:ascii="Arial" w:eastAsia="Arial" w:hAnsi="Arial" w:cs="Arial"/>
          <w:i/>
          <w:iCs/>
          <w:color w:val="303030"/>
          <w:sz w:val="24"/>
          <w:szCs w:val="24"/>
        </w:rPr>
        <w:t>; Journal of Physical, Human, and Regional Geosciences</w:t>
      </w:r>
      <w:r w:rsidR="006F06A2">
        <w:rPr>
          <w:rFonts w:ascii="Arial" w:eastAsia="Arial" w:hAnsi="Arial" w:cs="Arial"/>
          <w:color w:val="303030"/>
          <w:sz w:val="24"/>
          <w:szCs w:val="24"/>
        </w:rPr>
        <w:t>, Volume 43, Issue 4, pp.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733-740. [On-line]. Available at: </w:t>
      </w:r>
      <w:hyperlink r:id="rId23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https://www.ncbi.nlm.nih.gov/pmc/articles/PMC3437558/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color w:val="303030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 March 2018].</w:t>
      </w:r>
    </w:p>
    <w:p w14:paraId="76C43C52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House of Commons Library. (2018)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NHS Staff from Overseas: Statistics. </w:t>
      </w:r>
      <w:r w:rsidRPr="00E7214E">
        <w:rPr>
          <w:rFonts w:ascii="Arial" w:eastAsia="Arial" w:hAnsi="Arial" w:cs="Arial"/>
          <w:sz w:val="24"/>
          <w:szCs w:val="24"/>
        </w:rPr>
        <w:t>Number 7783. England, House of Commons.</w:t>
      </w:r>
    </w:p>
    <w:p w14:paraId="614B0608" w14:textId="0AEA1B34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Humphries N, </w:t>
      </w:r>
      <w:proofErr w:type="spellStart"/>
      <w:r w:rsidRPr="00E7214E">
        <w:rPr>
          <w:rFonts w:ascii="Arial" w:eastAsia="Arial" w:hAnsi="Arial" w:cs="Arial"/>
          <w:color w:val="303030"/>
          <w:sz w:val="24"/>
          <w:szCs w:val="24"/>
        </w:rPr>
        <w:t>Brugha</w:t>
      </w:r>
      <w:proofErr w:type="spellEnd"/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 R. and McGee H. (2009) ‘Sending money home: a mixed-Methods study of remittances by migrant nurses in Ireland’, </w:t>
      </w:r>
      <w:r w:rsidRPr="00E7214E">
        <w:rPr>
          <w:rFonts w:ascii="Arial" w:eastAsia="Arial" w:hAnsi="Arial" w:cs="Arial"/>
          <w:i/>
          <w:iCs/>
          <w:color w:val="303030"/>
          <w:sz w:val="24"/>
          <w:szCs w:val="24"/>
        </w:rPr>
        <w:t>Human Resources for Health</w:t>
      </w:r>
      <w:r w:rsidR="006F06A2">
        <w:rPr>
          <w:rFonts w:ascii="Arial" w:eastAsia="Arial" w:hAnsi="Arial" w:cs="Arial"/>
          <w:color w:val="303030"/>
          <w:sz w:val="24"/>
          <w:szCs w:val="24"/>
        </w:rPr>
        <w:t>, Volume 7, Issue 66, pp.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1186-1478. [On-line]. Available at: </w:t>
      </w:r>
      <w:hyperlink r:id="rId24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https://www.ncbi.nlm.nih.gov/pmc/articles/PMC2726118/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23</w:t>
      </w:r>
      <w:r w:rsidRPr="00E7214E">
        <w:rPr>
          <w:rFonts w:ascii="Arial" w:eastAsia="Arial" w:hAnsi="Arial" w:cs="Arial"/>
          <w:color w:val="303030"/>
          <w:sz w:val="24"/>
          <w:szCs w:val="24"/>
          <w:vertAlign w:val="superscript"/>
        </w:rPr>
        <w:t>rd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 March 2018].</w:t>
      </w:r>
    </w:p>
    <w:p w14:paraId="46F6FC55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Joseph Rowntree Foundation. (1997) ‘Fathers and Fatherhood in Britain’ </w:t>
      </w:r>
      <w:hyperlink r:id="rId25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https://www.jrf.org.uk/report/fathers-and-fatherhood-britain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14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C3B3228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King, L. (2012) ‘Supporting Active Fatherhood in Britain’ </w:t>
      </w:r>
      <w:hyperlink r:id="rId26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http://www.historyandpolicy.org/policy-papers/papers/supporting-active-fatherhood-in-britain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14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5FFE3E0" w14:textId="52225F80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lastRenderedPageBreak/>
        <w:t>Majbar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>, E. B. (2013) ‘Single mothers: Between Law and Civil Society in Morocco’</w:t>
      </w:r>
      <w:r w:rsidR="006F06A2"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Asian Conference on the Social Sciences. </w:t>
      </w:r>
      <w:r w:rsidRPr="00E7214E">
        <w:rPr>
          <w:rFonts w:ascii="Arial" w:eastAsia="Arial" w:hAnsi="Arial" w:cs="Arial"/>
          <w:sz w:val="24"/>
          <w:szCs w:val="24"/>
        </w:rPr>
        <w:t xml:space="preserve">Sidi Mohamed Ben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Abdelah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 University, Morocco.  [On-line]. Available at: </w:t>
      </w:r>
      <w:hyperlink r:id="rId27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https://www.researchgate.net/publication/278674354_Single_Mothers_Between_Law_and_Civil_Society_in_Morocco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4D5DCD1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McKie, L. and Callan, S. (2012)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Understanding Families.</w:t>
      </w:r>
      <w:r w:rsidRPr="00E7214E">
        <w:rPr>
          <w:rFonts w:ascii="Arial" w:eastAsia="Arial" w:hAnsi="Arial" w:cs="Arial"/>
          <w:sz w:val="24"/>
          <w:szCs w:val="24"/>
        </w:rPr>
        <w:t xml:space="preserve"> London: SAGE Publications.</w:t>
      </w:r>
    </w:p>
    <w:p w14:paraId="2B8532F7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Miller, J. (2015)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Christ’s New Homeland – Africa: Contribution to the Synod on the Family by African Pastors</w:t>
      </w:r>
      <w:r w:rsidRPr="00E7214E">
        <w:rPr>
          <w:rFonts w:ascii="Arial" w:eastAsia="Arial" w:hAnsi="Arial" w:cs="Arial"/>
          <w:sz w:val="24"/>
          <w:szCs w:val="24"/>
        </w:rPr>
        <w:t>. San Francisco: Ignatius Press.</w:t>
      </w:r>
    </w:p>
    <w:p w14:paraId="3000FCEE" w14:textId="6A41E1E2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Morello, S. (2017) ‘The Family and the Anti-Family’,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Voice of the Family.</w:t>
      </w:r>
      <w:r w:rsidRPr="00E7214E">
        <w:rPr>
          <w:rFonts w:ascii="Arial" w:eastAsia="Arial" w:hAnsi="Arial" w:cs="Arial"/>
          <w:sz w:val="24"/>
          <w:szCs w:val="24"/>
        </w:rPr>
        <w:t xml:space="preserve"> Family Life International Conference, London. November 2017. [On-line]. Available at: </w:t>
      </w:r>
      <w:hyperlink r:id="rId2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http://voiceofthefamily.com/the-family-and-the-anti-family/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13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6F06A2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30F41014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 xml:space="preserve">New Family Social. (2018) </w:t>
      </w:r>
      <w:r w:rsidRPr="00E721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‘</w:t>
      </w:r>
      <w:r w:rsidRPr="00E7214E">
        <w:rPr>
          <w:rFonts w:ascii="Arial" w:eastAsia="Arial" w:hAnsi="Arial" w:cs="Arial"/>
          <w:sz w:val="24"/>
          <w:szCs w:val="24"/>
          <w:lang w:val="en-US"/>
        </w:rPr>
        <w:t>How many LGBT people are parents?’</w:t>
      </w:r>
      <w:r w:rsidRPr="00E7214E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hyperlink r:id="rId29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http://www.newfamilysocial.org.uk/resources/research/statistics/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6F06A2">
        <w:rPr>
          <w:rFonts w:ascii="Arial" w:eastAsia="Arial" w:hAnsi="Arial" w:cs="Arial"/>
          <w:sz w:val="24"/>
          <w:szCs w:val="24"/>
        </w:rPr>
        <w:t>[Accessed: 15</w:t>
      </w:r>
      <w:r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6F06A2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1E198C09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NHS Choices. (2018) ‘Getting Contraception’ </w:t>
      </w:r>
      <w:hyperlink r:id="rId3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https://www.nhs.uk/Livewell/Sexandyoungpeople/Pages/Gettingcontraception.aspx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51DF4A8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Office for National Statistics. (2016)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Families and households in the UK: 2016. </w:t>
      </w:r>
      <w:r w:rsidRPr="00E7214E">
        <w:rPr>
          <w:rFonts w:ascii="Arial" w:eastAsia="Arial" w:hAnsi="Arial" w:cs="Arial"/>
          <w:sz w:val="24"/>
          <w:szCs w:val="24"/>
        </w:rPr>
        <w:t>Great Britain: Office for National Statistics.</w:t>
      </w:r>
    </w:p>
    <w:p w14:paraId="793FC47E" w14:textId="53322654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Oláh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L., </w:t>
      </w:r>
      <w:r w:rsidR="006F06A2">
        <w:rPr>
          <w:rFonts w:ascii="Arial" w:eastAsia="Arial" w:hAnsi="Arial" w:cs="Arial"/>
          <w:sz w:val="24"/>
          <w:szCs w:val="24"/>
        </w:rPr>
        <w:t xml:space="preserve">Richter, R., and </w:t>
      </w:r>
      <w:proofErr w:type="spellStart"/>
      <w:r w:rsidR="006F06A2">
        <w:rPr>
          <w:rFonts w:ascii="Arial" w:eastAsia="Arial" w:hAnsi="Arial" w:cs="Arial"/>
          <w:sz w:val="24"/>
          <w:szCs w:val="24"/>
        </w:rPr>
        <w:t>Kotowska</w:t>
      </w:r>
      <w:proofErr w:type="spellEnd"/>
      <w:r w:rsidR="006F06A2">
        <w:rPr>
          <w:rFonts w:ascii="Arial" w:eastAsia="Arial" w:hAnsi="Arial" w:cs="Arial"/>
          <w:sz w:val="24"/>
          <w:szCs w:val="24"/>
        </w:rPr>
        <w:t>, I.</w:t>
      </w:r>
      <w:r w:rsidRPr="00E7214E">
        <w:rPr>
          <w:rFonts w:ascii="Arial" w:eastAsia="Arial" w:hAnsi="Arial" w:cs="Arial"/>
          <w:sz w:val="24"/>
          <w:szCs w:val="24"/>
        </w:rPr>
        <w:t xml:space="preserve"> (2014) ‘The new roles of men and women and implications for families and societies’</w:t>
      </w:r>
      <w:r w:rsidR="006F06A2"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Families and Societies Working Paper Series.</w:t>
      </w:r>
      <w:r w:rsidRPr="00E7214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(November 2014). [On-line]. Available at:</w:t>
      </w:r>
      <w:r w:rsidRPr="00E7214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hyperlink r:id="rId3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http://www.familiesandsocieties.eu/wp-content/uploads/2014/12/WP11OlahEtAl2014.pdf</w:t>
        </w:r>
      </w:hyperlink>
    </w:p>
    <w:p w14:paraId="1E621275" w14:textId="19FB7FF9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Palmer, S. (2015) </w:t>
      </w:r>
      <w:r w:rsidRPr="006F06A2">
        <w:rPr>
          <w:rFonts w:ascii="Arial" w:eastAsia="Arial" w:hAnsi="Arial" w:cs="Arial"/>
          <w:i/>
          <w:sz w:val="24"/>
          <w:szCs w:val="24"/>
        </w:rPr>
        <w:t>Toxic Childhood: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How the modern world is damaging our children and what we can do about it</w:t>
      </w:r>
      <w:r w:rsidRPr="00E7214E">
        <w:rPr>
          <w:rFonts w:ascii="Arial" w:eastAsia="Arial" w:hAnsi="Arial" w:cs="Arial"/>
          <w:sz w:val="24"/>
          <w:szCs w:val="24"/>
        </w:rPr>
        <w:t>.</w:t>
      </w:r>
      <w:r w:rsidR="006F06A2">
        <w:rPr>
          <w:rFonts w:ascii="Arial" w:eastAsia="Arial" w:hAnsi="Arial" w:cs="Arial"/>
          <w:sz w:val="24"/>
          <w:szCs w:val="24"/>
        </w:rPr>
        <w:t xml:space="preserve"> (2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="006F06A2">
        <w:rPr>
          <w:rFonts w:ascii="Arial" w:eastAsia="Arial" w:hAnsi="Arial" w:cs="Arial"/>
          <w:sz w:val="24"/>
          <w:szCs w:val="24"/>
        </w:rPr>
        <w:t xml:space="preserve"> ed).</w:t>
      </w:r>
      <w:r w:rsidRPr="00E7214E">
        <w:rPr>
          <w:rFonts w:ascii="Arial" w:eastAsia="Arial" w:hAnsi="Arial" w:cs="Arial"/>
          <w:sz w:val="24"/>
          <w:szCs w:val="24"/>
        </w:rPr>
        <w:t xml:space="preserve"> London: Orion Books Ltd.</w:t>
      </w:r>
    </w:p>
    <w:p w14:paraId="336ACF92" w14:textId="66DB447A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>Papal Encyclical</w:t>
      </w:r>
      <w:r w:rsidR="006F06A2">
        <w:rPr>
          <w:rFonts w:ascii="Arial" w:eastAsia="Arial" w:hAnsi="Arial" w:cs="Arial"/>
          <w:sz w:val="24"/>
          <w:szCs w:val="24"/>
        </w:rPr>
        <w:t>.</w:t>
      </w:r>
      <w:r w:rsidRPr="00E7214E">
        <w:rPr>
          <w:rFonts w:ascii="Arial" w:eastAsia="Arial" w:hAnsi="Arial" w:cs="Arial"/>
          <w:sz w:val="24"/>
          <w:szCs w:val="24"/>
        </w:rPr>
        <w:t xml:space="preserve"> (2016) </w:t>
      </w:r>
      <w:proofErr w:type="spellStart"/>
      <w:r w:rsidRPr="00E7214E">
        <w:rPr>
          <w:rFonts w:ascii="Arial" w:eastAsia="Arial" w:hAnsi="Arial" w:cs="Arial"/>
          <w:i/>
          <w:iCs/>
          <w:sz w:val="24"/>
          <w:szCs w:val="24"/>
        </w:rPr>
        <w:t>Amoris</w:t>
      </w:r>
      <w:proofErr w:type="spellEnd"/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Laetitia: Joy of Love</w:t>
      </w:r>
      <w:r w:rsidRPr="00E7214E">
        <w:rPr>
          <w:rFonts w:ascii="Arial" w:eastAsia="Arial" w:hAnsi="Arial" w:cs="Arial"/>
          <w:sz w:val="24"/>
          <w:szCs w:val="24"/>
        </w:rPr>
        <w:t xml:space="preserve">. </w:t>
      </w:r>
      <w:hyperlink r:id="rId3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https://w2.vatican.va/content/dam/francesco/pdf/apost_exhortations/documents/papa-francesco_esortazione-ap_20160319_amoris-laetitia_en.pdf</w:t>
        </w:r>
      </w:hyperlink>
      <w:r w:rsidR="006F06A2">
        <w:rPr>
          <w:rFonts w:ascii="Arial" w:eastAsia="Arial" w:hAnsi="Arial" w:cs="Arial"/>
          <w:sz w:val="24"/>
          <w:szCs w:val="24"/>
        </w:rPr>
        <w:t xml:space="preserve"> [Accessed 7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6F06A2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23A9EF4E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lastRenderedPageBreak/>
        <w:t xml:space="preserve">Pew Research Centre. (2015) 'The Future of World Religions: Population Growth Projections, 2010-2050' </w:t>
      </w:r>
      <w:hyperlink r:id="rId33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http://www.pewforum.org/2015/04/02/religious-projections-2010-2050/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22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494E3FF4" w14:textId="04DEEB38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Piderit</w:t>
      </w:r>
      <w:proofErr w:type="spellEnd"/>
      <w:r w:rsidR="006F06A2">
        <w:rPr>
          <w:rFonts w:ascii="Arial" w:eastAsia="Arial" w:hAnsi="Arial" w:cs="Arial"/>
          <w:sz w:val="24"/>
          <w:szCs w:val="24"/>
        </w:rPr>
        <w:t>.</w:t>
      </w:r>
      <w:r w:rsidRPr="00E7214E">
        <w:rPr>
          <w:rFonts w:ascii="Arial" w:eastAsia="Arial" w:hAnsi="Arial" w:cs="Arial"/>
          <w:sz w:val="24"/>
          <w:szCs w:val="24"/>
        </w:rPr>
        <w:t xml:space="preserve"> (2015)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Sexual Morality: A Natural Law Approach to Intimate Relationships</w:t>
      </w:r>
      <w:r w:rsidRPr="00E7214E">
        <w:rPr>
          <w:rFonts w:ascii="Arial" w:eastAsia="Arial" w:hAnsi="Arial" w:cs="Arial"/>
          <w:sz w:val="24"/>
          <w:szCs w:val="24"/>
        </w:rPr>
        <w:t xml:space="preserve">. Oxford Scholarship Online. [e-book]. Available at: </w:t>
      </w:r>
      <w:hyperlink r:id="rId34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http://www.oxfordscholarship.com.ezproxy.uwtsd.ac.uk/view/10.1093/acprof:osobl/9780199793273.001.0001/acprof-9780199793273-miscMatter-6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9F84B75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Professor Heaven Crawley. (2013)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Migration and Employment in Wales. </w:t>
      </w:r>
      <w:r w:rsidRPr="00E7214E">
        <w:rPr>
          <w:rFonts w:ascii="Arial" w:eastAsia="Arial" w:hAnsi="Arial" w:cs="Arial"/>
          <w:sz w:val="24"/>
          <w:szCs w:val="24"/>
        </w:rPr>
        <w:t>Swansea University for The Wales Migration Partnership (WMP): Centre for Migration Policy Research (CMPR).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</w:t>
      </w:r>
    </w:p>
    <w:p w14:paraId="25739CD9" w14:textId="04F96C52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Roberts, Y. (2013) ‘Forced Adoption: the mothers fighting to find their lost children’,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="006F06A2">
        <w:rPr>
          <w:rFonts w:ascii="Arial" w:eastAsia="Arial" w:hAnsi="Arial" w:cs="Arial"/>
          <w:sz w:val="24"/>
          <w:szCs w:val="24"/>
        </w:rPr>
        <w:t>27 October: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35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https://www.theguardian.com/society/2013/oct/27/forced-adoption-mother-and-child-reunited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F550666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Shafer, K., Jensen, T. M. and Holmes, E. K. (2017) 'Divorce Stress, Stepfamily Stress, and Depression among Emerging Adult Stepchildren',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Journal of Child and Family Studies, </w:t>
      </w:r>
      <w:r w:rsidRPr="00E7214E">
        <w:rPr>
          <w:rFonts w:ascii="Arial" w:eastAsia="Arial" w:hAnsi="Arial" w:cs="Arial"/>
          <w:sz w:val="24"/>
          <w:szCs w:val="24"/>
        </w:rPr>
        <w:t xml:space="preserve">Volume 26, No. 3, pp.851-862. [On-line]. Available at: </w:t>
      </w:r>
      <w:hyperlink r:id="rId36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https://link-springer-com.ezproxy.uwtsd.ac.uk/article/10.1007/s10826-016-0617-0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BE36187" w14:textId="76261939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Siddique, H. (2014) ‘Figures show extent of NHS reliance on Foreign Nationals’,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26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6F06A2">
        <w:rPr>
          <w:rFonts w:ascii="Arial" w:eastAsia="Arial" w:hAnsi="Arial" w:cs="Arial"/>
          <w:sz w:val="24"/>
          <w:szCs w:val="24"/>
        </w:rPr>
        <w:t xml:space="preserve"> January: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37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https://www.theguardian.com/society/2014/jan/26/nhs-foreign-nationals-immigration-health-service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3D215627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Single Mothers by Choice. (no date) 'Welcome to Single Mothers by Choice' </w:t>
      </w:r>
      <w:hyperlink r:id="rId3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https://www.singlemothersbychoice.org/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42F2F567" w14:textId="627B76F1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Souli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S. (2017) ‘They’re not seen as human beings: Life for Unmarried Mothers in Tunisia’,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8</w:t>
      </w:r>
      <w:r w:rsidR="006F06A2">
        <w:rPr>
          <w:rFonts w:ascii="Arial" w:eastAsia="Arial" w:hAnsi="Arial" w:cs="Arial"/>
          <w:sz w:val="24"/>
          <w:szCs w:val="24"/>
        </w:rPr>
        <w:t xml:space="preserve"> May: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39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https://www.theguardian.com/lifeandstyle/2017/may/08/theyre-not-seen-as-human-beings-life-for-unmarried-mothers-in-tunisia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7DBD4515" w14:textId="67964928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lastRenderedPageBreak/>
        <w:t xml:space="preserve">The Guardian. (2007) ‘Houses of shame’,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31</w:t>
      </w:r>
      <w:r w:rsidR="006F06A2">
        <w:rPr>
          <w:rFonts w:ascii="Arial" w:eastAsia="Arial" w:hAnsi="Arial" w:cs="Arial"/>
          <w:sz w:val="24"/>
          <w:szCs w:val="24"/>
          <w:vertAlign w:val="superscript"/>
        </w:rPr>
        <w:t xml:space="preserve"> </w:t>
      </w:r>
      <w:r w:rsidR="006F06A2">
        <w:rPr>
          <w:rFonts w:ascii="Arial" w:eastAsia="Arial" w:hAnsi="Arial" w:cs="Arial"/>
          <w:sz w:val="24"/>
          <w:szCs w:val="24"/>
        </w:rPr>
        <w:t>October: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4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https://www.theguardian.com/lifeandstyle/2007/oct/31/familyandrelationships.women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1104092" w14:textId="551E7CF4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Trask, B. (2013) ‘Locating Multi-ethnic Families in a Globalizing World’,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Family Relations</w:t>
      </w:r>
      <w:r w:rsidR="006F06A2">
        <w:rPr>
          <w:rFonts w:ascii="Arial" w:eastAsia="Arial" w:hAnsi="Arial" w:cs="Arial"/>
          <w:i/>
          <w:iCs/>
          <w:sz w:val="24"/>
          <w:szCs w:val="24"/>
        </w:rPr>
        <w:t>,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6F06A2">
        <w:rPr>
          <w:rFonts w:ascii="Arial" w:eastAsia="Arial" w:hAnsi="Arial" w:cs="Arial"/>
          <w:sz w:val="24"/>
          <w:szCs w:val="24"/>
        </w:rPr>
        <w:t>Volume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6F06A2">
        <w:rPr>
          <w:rFonts w:ascii="Arial" w:eastAsia="Arial" w:hAnsi="Arial" w:cs="Arial"/>
          <w:sz w:val="24"/>
          <w:szCs w:val="24"/>
        </w:rPr>
        <w:t>62, February, pp.</w:t>
      </w:r>
      <w:r w:rsidRPr="00E7214E">
        <w:rPr>
          <w:rFonts w:ascii="Arial" w:eastAsia="Arial" w:hAnsi="Arial" w:cs="Arial"/>
          <w:sz w:val="24"/>
          <w:szCs w:val="24"/>
        </w:rPr>
        <w:t>17-29.</w:t>
      </w:r>
    </w:p>
    <w:p w14:paraId="478A0A50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Trask, B. S. (no date)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Globalization and Families: Meeting the Family Policy Challenge. </w:t>
      </w:r>
      <w:r w:rsidRPr="00E7214E">
        <w:rPr>
          <w:rFonts w:ascii="Arial" w:eastAsia="Arial" w:hAnsi="Arial" w:cs="Arial"/>
          <w:sz w:val="24"/>
          <w:szCs w:val="24"/>
        </w:rPr>
        <w:t xml:space="preserve">Thesis (PhD). University of Delaware. [On-line]. Available at: </w:t>
      </w:r>
      <w:hyperlink r:id="rId4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http://www.un.org/esa/socdev/family/docs/egm11/Traskpaper.pdf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15BA80C6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Van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Gend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D. (2016).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Stealing from A Child: The Injustice of ‘Marriage Equality’.</w:t>
      </w:r>
      <w:r w:rsidRPr="00E7214E">
        <w:rPr>
          <w:rFonts w:ascii="Arial" w:eastAsia="Arial" w:hAnsi="Arial" w:cs="Arial"/>
          <w:sz w:val="24"/>
          <w:szCs w:val="24"/>
        </w:rPr>
        <w:t xml:space="preserve"> Brisbane: Connor Court Publishing Limited.</w:t>
      </w:r>
    </w:p>
    <w:p w14:paraId="2EEADA03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Yourdivorcequestions.org. (no date) 'How Common is Divorce and What are the Reasons?' </w:t>
      </w:r>
      <w:hyperlink r:id="rId4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http://yourdivorcequestions.org/how-common-is-divorce/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19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2BA73C5" w14:textId="24ECEBCA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Zumas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L. (2018) ‘What I wanted much more than a boyfriend was a baby’,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The Sunday Times Style</w:t>
      </w:r>
      <w:r w:rsidR="006F06A2">
        <w:rPr>
          <w:rFonts w:ascii="Arial" w:eastAsia="Arial" w:hAnsi="Arial" w:cs="Arial"/>
          <w:sz w:val="24"/>
          <w:szCs w:val="24"/>
        </w:rPr>
        <w:t>, 11 March: pp.</w:t>
      </w:r>
      <w:r w:rsidRPr="00E7214E">
        <w:rPr>
          <w:rFonts w:ascii="Arial" w:eastAsia="Arial" w:hAnsi="Arial" w:cs="Arial"/>
          <w:sz w:val="24"/>
          <w:szCs w:val="24"/>
        </w:rPr>
        <w:t>36-37.</w:t>
      </w:r>
    </w:p>
    <w:sectPr w:rsidR="00E7214E" w:rsidRPr="00E7214E">
      <w:headerReference w:type="default" r:id="rId43"/>
      <w:footerReference w:type="default" r:id="rId4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C455E" w14:textId="77777777" w:rsidR="009C5FB3" w:rsidRDefault="009C5FB3" w:rsidP="000C1591">
      <w:pPr>
        <w:spacing w:after="0" w:line="240" w:lineRule="auto"/>
      </w:pPr>
      <w:r>
        <w:separator/>
      </w:r>
    </w:p>
  </w:endnote>
  <w:endnote w:type="continuationSeparator" w:id="0">
    <w:p w14:paraId="07F94885" w14:textId="77777777" w:rsidR="009C5FB3" w:rsidRDefault="009C5FB3" w:rsidP="000C1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0999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6B6B8E" w14:textId="0839DED8" w:rsidR="000C1591" w:rsidRDefault="000C15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0D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86CA3F8" w14:textId="77777777" w:rsidR="000C1591" w:rsidRDefault="000C15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E5EB6" w14:textId="77777777" w:rsidR="009C5FB3" w:rsidRDefault="009C5FB3" w:rsidP="000C1591">
      <w:pPr>
        <w:spacing w:after="0" w:line="240" w:lineRule="auto"/>
      </w:pPr>
      <w:r>
        <w:separator/>
      </w:r>
    </w:p>
  </w:footnote>
  <w:footnote w:type="continuationSeparator" w:id="0">
    <w:p w14:paraId="33A9BFF5" w14:textId="77777777" w:rsidR="009C5FB3" w:rsidRDefault="009C5FB3" w:rsidP="000C1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0D863" w14:textId="2EB24A50" w:rsidR="000C1591" w:rsidRDefault="000C1591">
    <w:pPr>
      <w:pStyle w:val="Header"/>
    </w:pPr>
    <w:r>
      <w:t>EAEC6012, 1501950, 1502702, 1201188, 1502739.</w:t>
    </w:r>
  </w:p>
  <w:p w14:paraId="338C59D5" w14:textId="77777777" w:rsidR="000C1591" w:rsidRDefault="000C15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1B6A29"/>
    <w:rsid w:val="000C1591"/>
    <w:rsid w:val="005A6853"/>
    <w:rsid w:val="00644A17"/>
    <w:rsid w:val="006F06A2"/>
    <w:rsid w:val="009C5FB3"/>
    <w:rsid w:val="00CF70D0"/>
    <w:rsid w:val="00E7214E"/>
    <w:rsid w:val="00F62DF4"/>
    <w:rsid w:val="03F3E63B"/>
    <w:rsid w:val="04A40076"/>
    <w:rsid w:val="22312B55"/>
    <w:rsid w:val="283B0C04"/>
    <w:rsid w:val="288727EF"/>
    <w:rsid w:val="2C9D7A3D"/>
    <w:rsid w:val="31B5E4F0"/>
    <w:rsid w:val="3486D7B2"/>
    <w:rsid w:val="3D51EEDD"/>
    <w:rsid w:val="661B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B6A29"/>
  <w15:chartTrackingRefBased/>
  <w15:docId w15:val="{99DF4279-AA1F-4F0B-9995-5C10A1B3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214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1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591"/>
  </w:style>
  <w:style w:type="paragraph" w:styleId="Footer">
    <w:name w:val="footer"/>
    <w:basedOn w:val="Normal"/>
    <w:link w:val="FooterChar"/>
    <w:uiPriority w:val="99"/>
    <w:unhideWhenUsed/>
    <w:rsid w:val="000C1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591"/>
  </w:style>
  <w:style w:type="character" w:styleId="UnresolvedMention">
    <w:name w:val="Unresolved Mention"/>
    <w:basedOn w:val="DefaultParagraphFont"/>
    <w:uiPriority w:val="99"/>
    <w:semiHidden/>
    <w:unhideWhenUsed/>
    <w:rsid w:val="00CF70D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ritainthinks.com/pdfs/TheModernBritishFamily-print.pdf" TargetMode="External"/><Relationship Id="rId13" Type="http://schemas.openxmlformats.org/officeDocument/2006/relationships/hyperlink" Target="https://www.ecowatch.com/renowned-nyu-professor-gmos-could-literally-destroy-the-planet-1881870691.html" TargetMode="External"/><Relationship Id="rId18" Type="http://schemas.openxmlformats.org/officeDocument/2006/relationships/hyperlink" Target="https://www.gingerbread.org.uk/what-we-do/about-gingerbread/our-history/" TargetMode="External"/><Relationship Id="rId26" Type="http://schemas.openxmlformats.org/officeDocument/2006/relationships/hyperlink" Target="http://www.historyandpolicy.org/policy-papers/papers/supporting-active-fatherhood-in-britain" TargetMode="External"/><Relationship Id="rId39" Type="http://schemas.openxmlformats.org/officeDocument/2006/relationships/hyperlink" Target="https://www.theguardian.com/lifeandstyle/2017/may/08/theyre-not-seen-as-human-beings-life-for-unmarried-mothers-in-tunis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ure.au.dk/ws/files/32345544/dp2014.pdf" TargetMode="External"/><Relationship Id="rId34" Type="http://schemas.openxmlformats.org/officeDocument/2006/relationships/hyperlink" Target="http://www.oxfordscholarship.com.ezproxy.uwtsd.ac.uk/view/10.1093/acprof:osobl/9780199793273.001.0001/acprof-9780199793273-miscMatter-6" TargetMode="External"/><Relationship Id="rId42" Type="http://schemas.openxmlformats.org/officeDocument/2006/relationships/hyperlink" Target="http://yourdivorcequestions.org/how-common-is-divorce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bbc.co.uk/news/uk-15984258" TargetMode="External"/><Relationship Id="rId12" Type="http://schemas.openxmlformats.org/officeDocument/2006/relationships/hyperlink" Target="https://www.liebertpub.com/doi/pdf/10.1089/cyber.2012.0424" TargetMode="External"/><Relationship Id="rId17" Type="http://schemas.openxmlformats.org/officeDocument/2006/relationships/hyperlink" Target="https://onlinelibrary.wiley.com/doi/abs/10.1111/j.0022-2445.2004.00069.x" TargetMode="External"/><Relationship Id="rId25" Type="http://schemas.openxmlformats.org/officeDocument/2006/relationships/hyperlink" Target="https://www.jrf.org.uk/report/fathers-and-fatherhood-britain" TargetMode="External"/><Relationship Id="rId33" Type="http://schemas.openxmlformats.org/officeDocument/2006/relationships/hyperlink" Target="http://www.pewforum.org/2015/04/02/religious-projections-2010-2050/" TargetMode="External"/><Relationship Id="rId38" Type="http://schemas.openxmlformats.org/officeDocument/2006/relationships/hyperlink" Target="https://www.singlemothersbychoice.org/" TargetMode="External"/><Relationship Id="rId46" Type="http://schemas.openxmlformats.org/officeDocument/2006/relationships/glossaryDocument" Target="glossary/document.xml"/><Relationship Id="rId2" Type="http://schemas.openxmlformats.org/officeDocument/2006/relationships/settings" Target="settings.xml"/><Relationship Id="rId16" Type="http://schemas.openxmlformats.org/officeDocument/2006/relationships/hyperlink" Target="http://www.first4adoption.org.uk/who-can-adopt-a-child/how-do-i-decide/thinking-about-adoption-lgbt/" TargetMode="External"/><Relationship Id="rId20" Type="http://schemas.openxmlformats.org/officeDocument/2006/relationships/hyperlink" Target="https://www.ncbi.nlm.nih.gov/pmc/articles/PMC3229683/" TargetMode="External"/><Relationship Id="rId29" Type="http://schemas.openxmlformats.org/officeDocument/2006/relationships/hyperlink" Target="http://www.newfamilysocial.org.uk/resources/research/statistics/" TargetMode="External"/><Relationship Id="rId41" Type="http://schemas.openxmlformats.org/officeDocument/2006/relationships/hyperlink" Target="http://www.un.org/esa/socdev/family/docs/egm11/Traskpaper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lawecommons.luc.edu/cgi/viewcontent.cgi?article=1498&amp;context=facpubs" TargetMode="External"/><Relationship Id="rId11" Type="http://schemas.openxmlformats.org/officeDocument/2006/relationships/hyperlink" Target="file:///C:/Users/Anwen/Downloads/fathers-guidance-english-web%20(1).pdf" TargetMode="External"/><Relationship Id="rId24" Type="http://schemas.openxmlformats.org/officeDocument/2006/relationships/hyperlink" Target="https://www.ncbi.nlm.nih.gov/pmc/articles/PMC2726118/" TargetMode="External"/><Relationship Id="rId32" Type="http://schemas.openxmlformats.org/officeDocument/2006/relationships/hyperlink" Target="https://w2.vatican.va/content/dam/francesco/pdf/apost_exhortations/documents/papa-francesco_esortazione-ap_20160319_amoris-laetitia_en.pdf" TargetMode="External"/><Relationship Id="rId37" Type="http://schemas.openxmlformats.org/officeDocument/2006/relationships/hyperlink" Target="https://www.theguardian.com/society/2014/jan/26/nhs-foreign-nationals-immigration-health-service" TargetMode="External"/><Relationship Id="rId40" Type="http://schemas.openxmlformats.org/officeDocument/2006/relationships/hyperlink" Target="https://www.theguardian.com/lifeandstyle/2007/oct/31/familyandrelationships.women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fpa.org.uk/sites/default/files/contraception-past-present-and-future-factsheet-november-2010.pdf" TargetMode="External"/><Relationship Id="rId23" Type="http://schemas.openxmlformats.org/officeDocument/2006/relationships/hyperlink" Target="https://www.ncbi.nlm.nih.gov/pmc/articles/PMC3437558/" TargetMode="External"/><Relationship Id="rId28" Type="http://schemas.openxmlformats.org/officeDocument/2006/relationships/hyperlink" Target="http://voiceofthefamily.com/the-family-and-the-anti-family/" TargetMode="External"/><Relationship Id="rId36" Type="http://schemas.openxmlformats.org/officeDocument/2006/relationships/hyperlink" Target="https://link-springer-com.ezproxy.uwtsd.ac.uk/article/10.1007/s10826-016-0617-0" TargetMode="External"/><Relationship Id="rId10" Type="http://schemas.openxmlformats.org/officeDocument/2006/relationships/hyperlink" Target="https://link.springer.com/article/10.1007/s12119-011-9091-4" TargetMode="External"/><Relationship Id="rId19" Type="http://schemas.openxmlformats.org/officeDocument/2006/relationships/hyperlink" Target="https://www.gov.uk/foreign-travel-advice/nigeria/local-laws-and-customs" TargetMode="External"/><Relationship Id="rId31" Type="http://schemas.openxmlformats.org/officeDocument/2006/relationships/hyperlink" Target="http://www.familiesandsocieties.eu/wp-content/uploads/2014/12/WP11OlahEtAl2014.pdf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childwelfare.gov/pubPDFs/single_parent.pdf" TargetMode="External"/><Relationship Id="rId14" Type="http://schemas.openxmlformats.org/officeDocument/2006/relationships/hyperlink" Target="https://www.theguardian.com/money/2017/sep/26/surge-number-uk-working-mothers-dependent-children-employment" TargetMode="External"/><Relationship Id="rId22" Type="http://schemas.openxmlformats.org/officeDocument/2006/relationships/hyperlink" Target="https://www.ncbi.nlm.nih.gov/pmc/articles/PMC4837485/" TargetMode="External"/><Relationship Id="rId27" Type="http://schemas.openxmlformats.org/officeDocument/2006/relationships/hyperlink" Target="https://www.researchgate.net/publication/278674354_Single_Mothers_Between_Law_and_Civil_Society_in_Morocco" TargetMode="External"/><Relationship Id="rId30" Type="http://schemas.openxmlformats.org/officeDocument/2006/relationships/hyperlink" Target="https://www.nhs.uk/Livewell/Sexandyoungpeople/Pages/Gettingcontraception.aspx" TargetMode="External"/><Relationship Id="rId35" Type="http://schemas.openxmlformats.org/officeDocument/2006/relationships/hyperlink" Target="https://www.theguardian.com/society/2013/oct/27/forced-adoption-mother-and-child-reunited" TargetMode="External"/><Relationship Id="rId43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0F3"/>
    <w:rsid w:val="005F513F"/>
    <w:rsid w:val="00FA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EA72CA50BC6475BAE34569A275EAA98">
    <w:name w:val="FEA72CA50BC6475BAE34569A275EAA98"/>
    <w:rsid w:val="00FA10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2117</Words>
  <Characters>12068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Phillips (1501950)</dc:creator>
  <cp:keywords/>
  <dc:description/>
  <cp:lastModifiedBy>Anwen Phillips</cp:lastModifiedBy>
  <cp:revision>4</cp:revision>
  <dcterms:created xsi:type="dcterms:W3CDTF">2018-03-26T09:36:00Z</dcterms:created>
  <dcterms:modified xsi:type="dcterms:W3CDTF">2018-03-26T09:46:00Z</dcterms:modified>
</cp:coreProperties>
</file>