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BCD63" w14:textId="15E155F4" w:rsidR="00BF38DB" w:rsidRDefault="00845B1B" w:rsidP="00FE016C">
      <w:pPr>
        <w:spacing w:line="360" w:lineRule="auto"/>
        <w:rPr>
          <w:rFonts w:ascii="Arial" w:hAnsi="Arial" w:cs="Arial"/>
          <w:b/>
          <w:bCs/>
          <w:sz w:val="28"/>
          <w:szCs w:val="28"/>
        </w:rPr>
      </w:pPr>
      <w:r>
        <w:rPr>
          <w:noProof/>
        </w:rPr>
        <w:drawing>
          <wp:inline distT="0" distB="0" distL="0" distR="0" wp14:anchorId="00AB3ED2" wp14:editId="74A2AF38">
            <wp:extent cx="2124075" cy="1000125"/>
            <wp:effectExtent l="0" t="0" r="9525" b="9525"/>
            <wp:docPr id="2" name="Picture 1" descr="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4075" cy="1000125"/>
                    </a:xfrm>
                    <a:prstGeom prst="rect">
                      <a:avLst/>
                    </a:prstGeom>
                    <a:noFill/>
                    <a:ln>
                      <a:noFill/>
                    </a:ln>
                  </pic:spPr>
                </pic:pic>
              </a:graphicData>
            </a:graphic>
          </wp:inline>
        </w:drawing>
      </w:r>
    </w:p>
    <w:p w14:paraId="2111D419" w14:textId="77777777" w:rsidR="00BF38DB" w:rsidRDefault="00BF38DB" w:rsidP="00FE016C">
      <w:pPr>
        <w:spacing w:line="360" w:lineRule="auto"/>
        <w:rPr>
          <w:rFonts w:ascii="Arial" w:hAnsi="Arial" w:cs="Arial"/>
          <w:b/>
          <w:bCs/>
          <w:sz w:val="28"/>
          <w:szCs w:val="28"/>
        </w:rPr>
      </w:pPr>
    </w:p>
    <w:p w14:paraId="2E7C92C2" w14:textId="77777777" w:rsidR="00BF38DB" w:rsidRDefault="00BF38DB" w:rsidP="00FE016C">
      <w:pPr>
        <w:spacing w:line="360" w:lineRule="auto"/>
        <w:rPr>
          <w:rFonts w:ascii="Arial" w:hAnsi="Arial" w:cs="Arial"/>
          <w:b/>
          <w:bCs/>
          <w:sz w:val="28"/>
          <w:szCs w:val="28"/>
        </w:rPr>
      </w:pPr>
    </w:p>
    <w:p w14:paraId="15E8217F" w14:textId="77777777" w:rsidR="00BF38DB" w:rsidRDefault="00BF38DB" w:rsidP="00FE016C">
      <w:pPr>
        <w:spacing w:line="360" w:lineRule="auto"/>
        <w:rPr>
          <w:rFonts w:ascii="Arial" w:hAnsi="Arial" w:cs="Arial"/>
          <w:b/>
          <w:bCs/>
          <w:sz w:val="28"/>
          <w:szCs w:val="28"/>
        </w:rPr>
      </w:pPr>
    </w:p>
    <w:p w14:paraId="60ACD271" w14:textId="77777777" w:rsidR="00BF38DB" w:rsidRDefault="00BF38DB" w:rsidP="00FE016C">
      <w:pPr>
        <w:spacing w:line="360" w:lineRule="auto"/>
        <w:rPr>
          <w:rFonts w:ascii="Arial" w:hAnsi="Arial" w:cs="Arial"/>
          <w:b/>
          <w:bCs/>
          <w:sz w:val="28"/>
          <w:szCs w:val="28"/>
        </w:rPr>
      </w:pPr>
    </w:p>
    <w:p w14:paraId="2A3208F0" w14:textId="77777777" w:rsidR="00BF38DB" w:rsidRPr="00BF38DB" w:rsidRDefault="00BF38DB" w:rsidP="00980FE7">
      <w:pPr>
        <w:spacing w:line="360" w:lineRule="auto"/>
        <w:jc w:val="center"/>
        <w:rPr>
          <w:rFonts w:ascii="Arial" w:hAnsi="Arial" w:cs="Arial"/>
          <w:sz w:val="40"/>
          <w:szCs w:val="40"/>
        </w:rPr>
      </w:pPr>
      <w:r w:rsidRPr="00BF38DB">
        <w:rPr>
          <w:rFonts w:ascii="Arial" w:hAnsi="Arial" w:cs="Arial"/>
          <w:b/>
          <w:bCs/>
          <w:sz w:val="40"/>
          <w:szCs w:val="40"/>
        </w:rPr>
        <w:t>Module:</w:t>
      </w:r>
      <w:r w:rsidRPr="00BF38DB">
        <w:rPr>
          <w:rFonts w:ascii="Arial" w:hAnsi="Arial" w:cs="Arial"/>
          <w:sz w:val="40"/>
          <w:szCs w:val="40"/>
        </w:rPr>
        <w:t xml:space="preserve"> Sustainable Hospitality &amp; Tourism Management</w:t>
      </w:r>
    </w:p>
    <w:p w14:paraId="1250CE1E" w14:textId="77777777" w:rsidR="00BF38DB" w:rsidRDefault="00BF38DB" w:rsidP="00FE016C">
      <w:pPr>
        <w:spacing w:line="360" w:lineRule="auto"/>
        <w:rPr>
          <w:rFonts w:ascii="Arial" w:hAnsi="Arial" w:cs="Arial"/>
          <w:b/>
          <w:bCs/>
          <w:sz w:val="28"/>
          <w:szCs w:val="28"/>
        </w:rPr>
      </w:pPr>
    </w:p>
    <w:p w14:paraId="3A2E5276" w14:textId="29E02D12" w:rsidR="00BF38DB" w:rsidRPr="00BD671E" w:rsidRDefault="00617EFA" w:rsidP="00BD671E">
      <w:pPr>
        <w:spacing w:line="360" w:lineRule="auto"/>
        <w:jc w:val="center"/>
        <w:rPr>
          <w:rFonts w:ascii="Arial" w:hAnsi="Arial" w:cs="Arial"/>
          <w:i/>
          <w:iCs/>
          <w:sz w:val="48"/>
          <w:szCs w:val="48"/>
        </w:rPr>
      </w:pPr>
      <w:r w:rsidRPr="00BD671E">
        <w:rPr>
          <w:i/>
          <w:iCs/>
          <w:sz w:val="48"/>
          <w:szCs w:val="48"/>
        </w:rPr>
        <w:t>Report</w:t>
      </w:r>
    </w:p>
    <w:p w14:paraId="0A18D54B" w14:textId="77777777" w:rsidR="00BF38DB" w:rsidRDefault="00BF38DB" w:rsidP="00FE016C">
      <w:pPr>
        <w:spacing w:line="360" w:lineRule="auto"/>
        <w:rPr>
          <w:rFonts w:ascii="Arial" w:hAnsi="Arial" w:cs="Arial"/>
          <w:b/>
          <w:bCs/>
          <w:sz w:val="28"/>
          <w:szCs w:val="28"/>
        </w:rPr>
      </w:pPr>
    </w:p>
    <w:p w14:paraId="30F29895" w14:textId="77777777" w:rsidR="00BF38DB" w:rsidRDefault="00BF38DB" w:rsidP="00FE016C">
      <w:pPr>
        <w:spacing w:line="360" w:lineRule="auto"/>
        <w:rPr>
          <w:rFonts w:ascii="Arial" w:hAnsi="Arial" w:cs="Arial"/>
          <w:b/>
          <w:bCs/>
          <w:sz w:val="28"/>
          <w:szCs w:val="28"/>
        </w:rPr>
      </w:pPr>
    </w:p>
    <w:p w14:paraId="204D2D49" w14:textId="77777777" w:rsidR="00BF38DB" w:rsidRDefault="00BF38DB" w:rsidP="00FE016C">
      <w:pPr>
        <w:spacing w:line="360" w:lineRule="auto"/>
        <w:rPr>
          <w:rFonts w:ascii="Arial" w:hAnsi="Arial" w:cs="Arial"/>
          <w:b/>
          <w:bCs/>
          <w:sz w:val="28"/>
          <w:szCs w:val="28"/>
        </w:rPr>
      </w:pPr>
    </w:p>
    <w:p w14:paraId="6133B8A2" w14:textId="77777777" w:rsidR="00BF38DB" w:rsidRDefault="00BF38DB" w:rsidP="00FE016C">
      <w:pPr>
        <w:spacing w:line="360" w:lineRule="auto"/>
        <w:rPr>
          <w:rFonts w:ascii="Arial" w:hAnsi="Arial" w:cs="Arial"/>
          <w:b/>
          <w:bCs/>
          <w:sz w:val="28"/>
          <w:szCs w:val="28"/>
        </w:rPr>
      </w:pPr>
    </w:p>
    <w:p w14:paraId="3E016658" w14:textId="77777777" w:rsidR="00BF38DB" w:rsidRDefault="00BF38DB" w:rsidP="00FE016C">
      <w:pPr>
        <w:spacing w:line="360" w:lineRule="auto"/>
        <w:rPr>
          <w:rFonts w:ascii="Arial" w:hAnsi="Arial" w:cs="Arial"/>
          <w:b/>
          <w:bCs/>
          <w:sz w:val="28"/>
          <w:szCs w:val="28"/>
        </w:rPr>
      </w:pPr>
    </w:p>
    <w:p w14:paraId="228C3096" w14:textId="305ED830" w:rsidR="00581995" w:rsidRPr="007E3133" w:rsidRDefault="00581995" w:rsidP="00BF38DB">
      <w:pPr>
        <w:spacing w:line="360" w:lineRule="auto"/>
        <w:jc w:val="right"/>
        <w:rPr>
          <w:rFonts w:ascii="Arial" w:hAnsi="Arial" w:cs="Arial"/>
          <w:sz w:val="28"/>
          <w:szCs w:val="28"/>
        </w:rPr>
      </w:pPr>
      <w:r w:rsidRPr="007E3133">
        <w:rPr>
          <w:rFonts w:ascii="Arial" w:hAnsi="Arial" w:cs="Arial"/>
          <w:b/>
          <w:bCs/>
          <w:sz w:val="28"/>
          <w:szCs w:val="28"/>
        </w:rPr>
        <w:t>Student:</w:t>
      </w:r>
      <w:r w:rsidRPr="007E3133">
        <w:rPr>
          <w:rFonts w:ascii="Arial" w:hAnsi="Arial" w:cs="Arial"/>
          <w:sz w:val="28"/>
          <w:szCs w:val="28"/>
        </w:rPr>
        <w:t xml:space="preserve"> Iulia Tanase</w:t>
      </w:r>
    </w:p>
    <w:p w14:paraId="7730A1B1" w14:textId="24D2A688" w:rsidR="00581995" w:rsidRPr="007E3133" w:rsidRDefault="00925583" w:rsidP="00BF38DB">
      <w:pPr>
        <w:spacing w:line="360" w:lineRule="auto"/>
        <w:jc w:val="right"/>
        <w:rPr>
          <w:rFonts w:ascii="Arial" w:hAnsi="Arial" w:cs="Arial"/>
          <w:b/>
          <w:bCs/>
          <w:sz w:val="28"/>
          <w:szCs w:val="28"/>
        </w:rPr>
      </w:pPr>
      <w:r>
        <w:rPr>
          <w:rFonts w:ascii="Arial" w:hAnsi="Arial" w:cs="Arial"/>
          <w:b/>
          <w:bCs/>
          <w:sz w:val="28"/>
          <w:szCs w:val="28"/>
        </w:rPr>
        <w:t>ID</w:t>
      </w:r>
      <w:r w:rsidR="00581995" w:rsidRPr="007E3133">
        <w:rPr>
          <w:rFonts w:ascii="Arial" w:hAnsi="Arial" w:cs="Arial"/>
          <w:b/>
          <w:bCs/>
          <w:sz w:val="28"/>
          <w:szCs w:val="28"/>
        </w:rPr>
        <w:t xml:space="preserve">: </w:t>
      </w:r>
      <w:r w:rsidR="00BF38DB" w:rsidRPr="00BF38DB">
        <w:rPr>
          <w:rFonts w:ascii="Arial" w:hAnsi="Arial" w:cs="Arial"/>
          <w:sz w:val="28"/>
          <w:szCs w:val="28"/>
        </w:rPr>
        <w:t>2230512</w:t>
      </w:r>
    </w:p>
    <w:p w14:paraId="7268FF9B" w14:textId="3CC810B4" w:rsidR="00BF38DB" w:rsidRDefault="00581995" w:rsidP="00BF38DB">
      <w:pPr>
        <w:spacing w:line="360" w:lineRule="auto"/>
        <w:jc w:val="right"/>
        <w:rPr>
          <w:rFonts w:ascii="Arial" w:hAnsi="Arial" w:cs="Arial"/>
          <w:sz w:val="28"/>
          <w:szCs w:val="28"/>
        </w:rPr>
      </w:pPr>
      <w:r w:rsidRPr="007E3133">
        <w:rPr>
          <w:rFonts w:ascii="Arial" w:hAnsi="Arial" w:cs="Arial"/>
          <w:b/>
          <w:bCs/>
          <w:sz w:val="28"/>
          <w:szCs w:val="28"/>
        </w:rPr>
        <w:t xml:space="preserve">Lecturer: </w:t>
      </w:r>
      <w:r w:rsidR="00BF38DB">
        <w:rPr>
          <w:rFonts w:ascii="Arial" w:hAnsi="Arial" w:cs="Arial"/>
          <w:sz w:val="28"/>
          <w:szCs w:val="28"/>
        </w:rPr>
        <w:t xml:space="preserve">Giulia </w:t>
      </w:r>
      <w:proofErr w:type="spellStart"/>
      <w:r w:rsidR="00BF38DB">
        <w:rPr>
          <w:rFonts w:ascii="Arial" w:hAnsi="Arial" w:cs="Arial"/>
          <w:sz w:val="28"/>
          <w:szCs w:val="28"/>
        </w:rPr>
        <w:t>Chifari</w:t>
      </w:r>
      <w:proofErr w:type="spellEnd"/>
    </w:p>
    <w:p w14:paraId="51EDD8DC" w14:textId="3A3F7B02" w:rsidR="00BF38DB" w:rsidRPr="00504C59" w:rsidRDefault="00504C59" w:rsidP="00BF38DB">
      <w:pPr>
        <w:spacing w:line="360" w:lineRule="auto"/>
        <w:jc w:val="right"/>
        <w:rPr>
          <w:rFonts w:ascii="Arial" w:hAnsi="Arial" w:cs="Arial"/>
          <w:sz w:val="28"/>
          <w:szCs w:val="28"/>
        </w:rPr>
      </w:pPr>
      <w:r w:rsidRPr="00504C59">
        <w:rPr>
          <w:rFonts w:ascii="Arial" w:hAnsi="Arial" w:cs="Arial"/>
          <w:b/>
          <w:bCs/>
          <w:sz w:val="28"/>
          <w:szCs w:val="28"/>
        </w:rPr>
        <w:t>Word count:</w:t>
      </w:r>
      <w:r>
        <w:rPr>
          <w:rFonts w:ascii="Arial" w:hAnsi="Arial" w:cs="Arial"/>
          <w:b/>
          <w:bCs/>
          <w:sz w:val="28"/>
          <w:szCs w:val="28"/>
        </w:rPr>
        <w:t xml:space="preserve"> </w:t>
      </w:r>
      <w:r w:rsidR="00925583" w:rsidRPr="00925583">
        <w:rPr>
          <w:rFonts w:ascii="Arial" w:hAnsi="Arial" w:cs="Arial"/>
          <w:sz w:val="28"/>
          <w:szCs w:val="28"/>
        </w:rPr>
        <w:t>1865</w:t>
      </w:r>
    </w:p>
    <w:p w14:paraId="6DDE6745" w14:textId="77777777" w:rsidR="00BF38DB" w:rsidRDefault="00BF38DB" w:rsidP="00FE016C">
      <w:pPr>
        <w:spacing w:line="360" w:lineRule="auto"/>
        <w:rPr>
          <w:rFonts w:ascii="Arial" w:hAnsi="Arial" w:cs="Arial"/>
          <w:sz w:val="28"/>
          <w:szCs w:val="28"/>
        </w:rPr>
      </w:pPr>
    </w:p>
    <w:p w14:paraId="37314DE2" w14:textId="77777777" w:rsidR="00BF38DB" w:rsidRPr="007E3133" w:rsidRDefault="00BF38DB" w:rsidP="00FE016C">
      <w:pPr>
        <w:spacing w:line="360" w:lineRule="auto"/>
        <w:rPr>
          <w:rFonts w:ascii="Arial" w:hAnsi="Arial" w:cs="Arial"/>
          <w:sz w:val="28"/>
          <w:szCs w:val="28"/>
        </w:rPr>
      </w:pPr>
    </w:p>
    <w:p w14:paraId="7CE27BBF" w14:textId="4605B138" w:rsidR="00581995" w:rsidRPr="007E3133" w:rsidRDefault="00581995" w:rsidP="00FE016C">
      <w:pPr>
        <w:spacing w:line="360" w:lineRule="auto"/>
        <w:rPr>
          <w:rFonts w:ascii="Arial" w:hAnsi="Arial" w:cs="Arial"/>
          <w:b/>
          <w:bCs/>
          <w:sz w:val="28"/>
          <w:szCs w:val="28"/>
        </w:rPr>
      </w:pPr>
      <w:r w:rsidRPr="007E3133">
        <w:rPr>
          <w:rFonts w:ascii="Arial" w:hAnsi="Arial" w:cs="Arial"/>
          <w:b/>
          <w:bCs/>
          <w:sz w:val="28"/>
          <w:szCs w:val="28"/>
        </w:rPr>
        <w:t>AI Acknowledgement:</w:t>
      </w:r>
    </w:p>
    <w:p w14:paraId="5857C266" w14:textId="77777777" w:rsidR="00581995" w:rsidRPr="007E3133" w:rsidRDefault="00581995" w:rsidP="00FE016C">
      <w:pPr>
        <w:spacing w:line="360" w:lineRule="auto"/>
        <w:rPr>
          <w:rFonts w:ascii="Arial" w:hAnsi="Arial" w:cs="Arial"/>
          <w:b/>
          <w:bCs/>
          <w:sz w:val="28"/>
          <w:szCs w:val="28"/>
        </w:rPr>
      </w:pPr>
    </w:p>
    <w:p w14:paraId="37152F34" w14:textId="77777777" w:rsidR="00980FE7" w:rsidRDefault="00980FE7" w:rsidP="00980FE7">
      <w:pPr>
        <w:spacing w:line="360" w:lineRule="auto"/>
        <w:ind w:firstLine="720"/>
        <w:jc w:val="both"/>
        <w:rPr>
          <w:rFonts w:ascii="Arial" w:hAnsi="Arial" w:cs="Arial"/>
          <w:sz w:val="24"/>
          <w:szCs w:val="24"/>
        </w:rPr>
      </w:pPr>
      <w:r w:rsidRPr="005A2A9A">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6331344" w14:textId="77777777" w:rsidR="00581995" w:rsidRPr="007E3133" w:rsidRDefault="00581995" w:rsidP="00FE016C">
      <w:pPr>
        <w:spacing w:line="360" w:lineRule="auto"/>
        <w:rPr>
          <w:rFonts w:ascii="Arial" w:hAnsi="Arial" w:cs="Arial"/>
          <w:b/>
          <w:bCs/>
          <w:sz w:val="28"/>
          <w:szCs w:val="28"/>
        </w:rPr>
      </w:pPr>
    </w:p>
    <w:p w14:paraId="164C8D2E" w14:textId="77777777" w:rsidR="00581995" w:rsidRPr="007E3133" w:rsidRDefault="00581995" w:rsidP="00FE016C">
      <w:pPr>
        <w:spacing w:line="360" w:lineRule="auto"/>
        <w:rPr>
          <w:rFonts w:ascii="Arial" w:hAnsi="Arial" w:cs="Arial"/>
          <w:b/>
          <w:bCs/>
          <w:sz w:val="28"/>
          <w:szCs w:val="28"/>
        </w:rPr>
      </w:pPr>
    </w:p>
    <w:p w14:paraId="17513DEF" w14:textId="77777777" w:rsidR="00581995" w:rsidRPr="007E3133" w:rsidRDefault="00581995" w:rsidP="00FE016C">
      <w:pPr>
        <w:spacing w:line="360" w:lineRule="auto"/>
        <w:rPr>
          <w:rFonts w:ascii="Arial" w:hAnsi="Arial" w:cs="Arial"/>
          <w:b/>
          <w:bCs/>
          <w:sz w:val="28"/>
          <w:szCs w:val="28"/>
        </w:rPr>
      </w:pPr>
    </w:p>
    <w:p w14:paraId="7CE86035" w14:textId="77777777" w:rsidR="00581995" w:rsidRPr="007E3133" w:rsidRDefault="00581995" w:rsidP="00FE016C">
      <w:pPr>
        <w:spacing w:line="360" w:lineRule="auto"/>
        <w:rPr>
          <w:rFonts w:ascii="Arial" w:hAnsi="Arial" w:cs="Arial"/>
          <w:b/>
          <w:bCs/>
          <w:sz w:val="28"/>
          <w:szCs w:val="28"/>
        </w:rPr>
      </w:pPr>
    </w:p>
    <w:p w14:paraId="4EEA4637" w14:textId="77777777" w:rsidR="00581995" w:rsidRPr="007E3133" w:rsidRDefault="00581995" w:rsidP="00FE016C">
      <w:pPr>
        <w:spacing w:line="360" w:lineRule="auto"/>
        <w:rPr>
          <w:rFonts w:ascii="Arial" w:hAnsi="Arial" w:cs="Arial"/>
          <w:b/>
          <w:bCs/>
          <w:sz w:val="28"/>
          <w:szCs w:val="28"/>
        </w:rPr>
      </w:pPr>
    </w:p>
    <w:p w14:paraId="3AAA8645" w14:textId="77777777" w:rsidR="00581995" w:rsidRPr="007E3133" w:rsidRDefault="00581995" w:rsidP="00FE016C">
      <w:pPr>
        <w:spacing w:line="360" w:lineRule="auto"/>
        <w:rPr>
          <w:rFonts w:ascii="Arial" w:hAnsi="Arial" w:cs="Arial"/>
          <w:b/>
          <w:bCs/>
          <w:sz w:val="28"/>
          <w:szCs w:val="28"/>
        </w:rPr>
      </w:pPr>
    </w:p>
    <w:p w14:paraId="51680925" w14:textId="77777777" w:rsidR="00581995" w:rsidRPr="007E3133" w:rsidRDefault="00581995" w:rsidP="00FE016C">
      <w:pPr>
        <w:spacing w:line="360" w:lineRule="auto"/>
        <w:rPr>
          <w:rFonts w:ascii="Arial" w:hAnsi="Arial" w:cs="Arial"/>
          <w:b/>
          <w:bCs/>
          <w:sz w:val="28"/>
          <w:szCs w:val="28"/>
        </w:rPr>
      </w:pPr>
    </w:p>
    <w:p w14:paraId="1BC7E174" w14:textId="77777777" w:rsidR="00581995" w:rsidRPr="007E3133" w:rsidRDefault="00581995" w:rsidP="00FE016C">
      <w:pPr>
        <w:spacing w:line="360" w:lineRule="auto"/>
        <w:rPr>
          <w:rFonts w:ascii="Arial" w:hAnsi="Arial" w:cs="Arial"/>
          <w:b/>
          <w:bCs/>
          <w:sz w:val="28"/>
          <w:szCs w:val="28"/>
        </w:rPr>
      </w:pPr>
    </w:p>
    <w:p w14:paraId="2C370955" w14:textId="77777777" w:rsidR="00581995" w:rsidRPr="007E3133" w:rsidRDefault="00581995" w:rsidP="00FE016C">
      <w:pPr>
        <w:spacing w:line="360" w:lineRule="auto"/>
        <w:rPr>
          <w:rFonts w:ascii="Arial" w:hAnsi="Arial" w:cs="Arial"/>
          <w:b/>
          <w:bCs/>
          <w:sz w:val="28"/>
          <w:szCs w:val="28"/>
        </w:rPr>
      </w:pPr>
    </w:p>
    <w:p w14:paraId="4AFE2848" w14:textId="77777777" w:rsidR="00581995" w:rsidRPr="007E3133" w:rsidRDefault="00581995" w:rsidP="00FE016C">
      <w:pPr>
        <w:spacing w:line="360" w:lineRule="auto"/>
        <w:rPr>
          <w:rFonts w:ascii="Arial" w:hAnsi="Arial" w:cs="Arial"/>
          <w:b/>
          <w:bCs/>
          <w:sz w:val="28"/>
          <w:szCs w:val="28"/>
        </w:rPr>
      </w:pPr>
    </w:p>
    <w:p w14:paraId="3AF5D893" w14:textId="77777777" w:rsidR="000A28E9" w:rsidRDefault="000A28E9" w:rsidP="00FE016C">
      <w:pPr>
        <w:spacing w:line="360" w:lineRule="auto"/>
        <w:rPr>
          <w:rFonts w:ascii="Arial" w:hAnsi="Arial" w:cs="Arial"/>
          <w:b/>
          <w:bCs/>
          <w:sz w:val="28"/>
          <w:szCs w:val="28"/>
        </w:rPr>
      </w:pPr>
    </w:p>
    <w:p w14:paraId="6D2493D1" w14:textId="77777777" w:rsidR="009D62A6" w:rsidRDefault="009D62A6" w:rsidP="00FE016C">
      <w:pPr>
        <w:spacing w:line="360" w:lineRule="auto"/>
        <w:rPr>
          <w:rFonts w:ascii="Arial" w:hAnsi="Arial" w:cs="Arial"/>
          <w:sz w:val="24"/>
          <w:szCs w:val="24"/>
        </w:rPr>
      </w:pPr>
    </w:p>
    <w:p w14:paraId="53CB98E7" w14:textId="77777777" w:rsidR="000A28E9" w:rsidRDefault="000A28E9" w:rsidP="00FE016C">
      <w:pPr>
        <w:spacing w:line="360" w:lineRule="auto"/>
        <w:rPr>
          <w:rFonts w:ascii="Arial" w:hAnsi="Arial" w:cs="Arial"/>
          <w:sz w:val="24"/>
          <w:szCs w:val="24"/>
        </w:rPr>
      </w:pPr>
    </w:p>
    <w:p w14:paraId="6D229929" w14:textId="77777777" w:rsidR="00504C59" w:rsidRDefault="00504C59" w:rsidP="00FE016C">
      <w:pPr>
        <w:spacing w:line="360" w:lineRule="auto"/>
        <w:rPr>
          <w:rFonts w:ascii="Arial" w:hAnsi="Arial" w:cs="Arial"/>
          <w:sz w:val="24"/>
          <w:szCs w:val="24"/>
        </w:rPr>
      </w:pPr>
    </w:p>
    <w:p w14:paraId="29E18B6C" w14:textId="77777777" w:rsidR="00504C59" w:rsidRDefault="00504C59" w:rsidP="00FE016C">
      <w:pPr>
        <w:spacing w:line="360" w:lineRule="auto"/>
        <w:rPr>
          <w:rFonts w:ascii="Arial" w:hAnsi="Arial" w:cs="Arial"/>
          <w:sz w:val="24"/>
          <w:szCs w:val="24"/>
        </w:rPr>
      </w:pPr>
    </w:p>
    <w:p w14:paraId="7B723A56" w14:textId="77777777" w:rsidR="00504C59" w:rsidRDefault="00504C59" w:rsidP="00FE016C">
      <w:pPr>
        <w:spacing w:line="360" w:lineRule="auto"/>
        <w:rPr>
          <w:rFonts w:ascii="Arial" w:hAnsi="Arial" w:cs="Arial"/>
          <w:sz w:val="24"/>
          <w:szCs w:val="24"/>
        </w:rPr>
      </w:pPr>
    </w:p>
    <w:p w14:paraId="7C774BE8" w14:textId="77777777" w:rsidR="00504C59" w:rsidRDefault="00504C59" w:rsidP="00FE016C">
      <w:pPr>
        <w:spacing w:line="360" w:lineRule="auto"/>
        <w:rPr>
          <w:rFonts w:ascii="Arial" w:hAnsi="Arial" w:cs="Arial"/>
          <w:sz w:val="24"/>
          <w:szCs w:val="24"/>
        </w:rPr>
      </w:pPr>
    </w:p>
    <w:p w14:paraId="64C4ED35" w14:textId="77777777" w:rsidR="00504C59" w:rsidRPr="00C147A4" w:rsidRDefault="00504C59" w:rsidP="00FE016C">
      <w:pPr>
        <w:spacing w:line="360" w:lineRule="auto"/>
        <w:rPr>
          <w:rFonts w:ascii="Arial" w:hAnsi="Arial" w:cs="Arial"/>
          <w:sz w:val="24"/>
          <w:szCs w:val="24"/>
        </w:rPr>
      </w:pPr>
    </w:p>
    <w:p w14:paraId="7B9A4243" w14:textId="0A87D05D" w:rsidR="00581995" w:rsidRPr="000A28E9" w:rsidRDefault="00581995" w:rsidP="000A28E9">
      <w:pPr>
        <w:pStyle w:val="Heading1"/>
        <w:rPr>
          <w:b/>
          <w:bCs/>
          <w:color w:val="auto"/>
          <w:sz w:val="36"/>
          <w:szCs w:val="36"/>
          <w:u w:val="single"/>
        </w:rPr>
      </w:pPr>
      <w:bookmarkStart w:id="0" w:name="_Toc191944670"/>
      <w:r w:rsidRPr="000A28E9">
        <w:rPr>
          <w:b/>
          <w:bCs/>
          <w:color w:val="auto"/>
          <w:sz w:val="36"/>
          <w:szCs w:val="36"/>
          <w:u w:val="single"/>
        </w:rPr>
        <w:t>Executive Summary</w:t>
      </w:r>
      <w:bookmarkEnd w:id="0"/>
    </w:p>
    <w:p w14:paraId="0A7D193F" w14:textId="77777777" w:rsidR="00581995" w:rsidRPr="007E3133" w:rsidRDefault="00581995" w:rsidP="00FE016C">
      <w:pPr>
        <w:spacing w:line="360" w:lineRule="auto"/>
        <w:rPr>
          <w:rFonts w:ascii="Arial" w:hAnsi="Arial" w:cs="Arial"/>
          <w:sz w:val="28"/>
          <w:szCs w:val="28"/>
        </w:rPr>
      </w:pPr>
    </w:p>
    <w:p w14:paraId="55F7B867" w14:textId="52C49CB1" w:rsidR="007A56BB" w:rsidRDefault="002D0D28" w:rsidP="00980FE7">
      <w:pPr>
        <w:spacing w:line="360" w:lineRule="auto"/>
        <w:ind w:firstLine="720"/>
        <w:jc w:val="both"/>
        <w:rPr>
          <w:rFonts w:ascii="Arial" w:hAnsi="Arial" w:cs="Arial"/>
          <w:sz w:val="24"/>
          <w:szCs w:val="24"/>
        </w:rPr>
      </w:pPr>
      <w:r>
        <w:rPr>
          <w:rFonts w:ascii="Arial" w:hAnsi="Arial" w:cs="Arial"/>
          <w:sz w:val="24"/>
          <w:szCs w:val="24"/>
        </w:rPr>
        <w:t xml:space="preserve">This report examines the role of airplanes as a hospitality transport method, analysing their environmental and community impacts while assessing plausible solutions for the future. Air travel provides essential hospitality services, of which include diverse levels of comfort, meals, and various entertainment. </w:t>
      </w:r>
    </w:p>
    <w:p w14:paraId="594FC58F" w14:textId="5B99C841" w:rsidR="002D0D28" w:rsidRDefault="002D0D28" w:rsidP="00980FE7">
      <w:pPr>
        <w:spacing w:line="360" w:lineRule="auto"/>
        <w:ind w:firstLine="720"/>
        <w:jc w:val="both"/>
        <w:rPr>
          <w:rFonts w:ascii="Arial" w:hAnsi="Arial" w:cs="Arial"/>
          <w:sz w:val="24"/>
          <w:szCs w:val="24"/>
        </w:rPr>
      </w:pPr>
      <w:r>
        <w:rPr>
          <w:rFonts w:ascii="Arial" w:hAnsi="Arial" w:cs="Arial"/>
          <w:sz w:val="24"/>
          <w:szCs w:val="24"/>
        </w:rPr>
        <w:t>Despite its benefits, air travel can significantly impact the environment, with CO2 emissions, water pollution, and wildlife habitat destruction. Also, noise pollution from airports affects local communities, which can lead to major issues such as cognitive and sleep disturbances, causing complaints and overall protests.</w:t>
      </w:r>
      <w:r w:rsidR="0017725C">
        <w:rPr>
          <w:rFonts w:ascii="Arial" w:hAnsi="Arial" w:cs="Arial"/>
          <w:sz w:val="24"/>
          <w:szCs w:val="24"/>
        </w:rPr>
        <w:t xml:space="preserve"> However, air travel remains crucial for global connections, tourism, and economic development, especially for more remote areas in need of efficient transportation.</w:t>
      </w:r>
    </w:p>
    <w:p w14:paraId="7ED790E7" w14:textId="20E715A4" w:rsidR="0017725C" w:rsidRDefault="0017725C" w:rsidP="00980FE7">
      <w:pPr>
        <w:spacing w:line="360" w:lineRule="auto"/>
        <w:ind w:firstLine="720"/>
        <w:jc w:val="both"/>
        <w:rPr>
          <w:rFonts w:ascii="Arial" w:hAnsi="Arial" w:cs="Arial"/>
          <w:sz w:val="24"/>
          <w:szCs w:val="24"/>
        </w:rPr>
      </w:pPr>
      <w:r>
        <w:rPr>
          <w:rFonts w:ascii="Arial" w:hAnsi="Arial" w:cs="Arial"/>
          <w:sz w:val="24"/>
          <w:szCs w:val="24"/>
        </w:rPr>
        <w:t xml:space="preserve">This report also highlights key improvements </w:t>
      </w:r>
      <w:proofErr w:type="gramStart"/>
      <w:r>
        <w:rPr>
          <w:rFonts w:ascii="Arial" w:hAnsi="Arial" w:cs="Arial"/>
          <w:sz w:val="24"/>
          <w:szCs w:val="24"/>
        </w:rPr>
        <w:t>in order to</w:t>
      </w:r>
      <w:proofErr w:type="gramEnd"/>
      <w:r>
        <w:rPr>
          <w:rFonts w:ascii="Arial" w:hAnsi="Arial" w:cs="Arial"/>
          <w:sz w:val="24"/>
          <w:szCs w:val="24"/>
        </w:rPr>
        <w:t xml:space="preserve"> enhance sustainability and efficiency, including things such as investments into fuel-efficient aircraft and sustainable aviation fuels (SAF), which significantly reduce emissions. A successful example of this would be Virgin Atlantic’s SAF-powered flight</w:t>
      </w:r>
      <w:r w:rsidR="000A28E9">
        <w:rPr>
          <w:rFonts w:ascii="Arial" w:hAnsi="Arial" w:cs="Arial"/>
          <w:sz w:val="24"/>
          <w:szCs w:val="24"/>
        </w:rPr>
        <w:t>. Reduction of plastic waste</w:t>
      </w:r>
      <w:r w:rsidR="00845B1B">
        <w:rPr>
          <w:rFonts w:ascii="Arial" w:hAnsi="Arial" w:cs="Arial"/>
          <w:sz w:val="24"/>
          <w:szCs w:val="24"/>
        </w:rPr>
        <w:t xml:space="preserve"> </w:t>
      </w:r>
      <w:r w:rsidR="000A28E9">
        <w:rPr>
          <w:rFonts w:ascii="Arial" w:hAnsi="Arial" w:cs="Arial"/>
          <w:sz w:val="24"/>
          <w:szCs w:val="24"/>
        </w:rPr>
        <w:t>is also seen in British Airways’ plastic-free initiatives to further support environmental goals. This emphasises on the efforts made by the airline industry to balance the impacts on the environment with supporting communities.</w:t>
      </w:r>
    </w:p>
    <w:p w14:paraId="7C3C731D" w14:textId="77777777" w:rsidR="0017725C" w:rsidRDefault="0017725C" w:rsidP="00980FE7">
      <w:pPr>
        <w:spacing w:line="360" w:lineRule="auto"/>
        <w:jc w:val="both"/>
        <w:rPr>
          <w:rFonts w:ascii="Arial" w:hAnsi="Arial" w:cs="Arial"/>
          <w:sz w:val="24"/>
          <w:szCs w:val="24"/>
        </w:rPr>
      </w:pPr>
    </w:p>
    <w:p w14:paraId="20EFDE63" w14:textId="77777777" w:rsidR="007A56BB" w:rsidRDefault="007A56BB" w:rsidP="00FE016C">
      <w:pPr>
        <w:spacing w:line="360" w:lineRule="auto"/>
        <w:rPr>
          <w:rFonts w:ascii="Arial" w:hAnsi="Arial" w:cs="Arial"/>
          <w:sz w:val="24"/>
          <w:szCs w:val="24"/>
        </w:rPr>
      </w:pPr>
    </w:p>
    <w:p w14:paraId="34527723" w14:textId="77777777" w:rsidR="000A28E9" w:rsidRDefault="000A28E9" w:rsidP="00FE016C">
      <w:pPr>
        <w:spacing w:line="360" w:lineRule="auto"/>
        <w:rPr>
          <w:rFonts w:ascii="Arial" w:hAnsi="Arial" w:cs="Arial"/>
          <w:sz w:val="24"/>
          <w:szCs w:val="24"/>
        </w:rPr>
      </w:pPr>
    </w:p>
    <w:p w14:paraId="6C3188C5" w14:textId="77777777" w:rsidR="009D62A6" w:rsidRDefault="009D62A6" w:rsidP="00FE016C">
      <w:pPr>
        <w:spacing w:line="360" w:lineRule="auto"/>
        <w:rPr>
          <w:rFonts w:ascii="Arial" w:hAnsi="Arial" w:cs="Arial"/>
          <w:sz w:val="24"/>
          <w:szCs w:val="24"/>
        </w:rPr>
      </w:pPr>
    </w:p>
    <w:p w14:paraId="42B83224" w14:textId="77777777" w:rsidR="009D62A6" w:rsidRDefault="009D62A6" w:rsidP="00FE016C">
      <w:pPr>
        <w:spacing w:line="360" w:lineRule="auto"/>
        <w:rPr>
          <w:rFonts w:ascii="Arial" w:hAnsi="Arial" w:cs="Arial"/>
          <w:sz w:val="24"/>
          <w:szCs w:val="24"/>
        </w:rPr>
      </w:pPr>
    </w:p>
    <w:p w14:paraId="3049ACF2" w14:textId="77777777" w:rsidR="009D62A6" w:rsidRDefault="009D62A6" w:rsidP="00FE016C">
      <w:pPr>
        <w:spacing w:line="360" w:lineRule="auto"/>
        <w:rPr>
          <w:rFonts w:ascii="Arial" w:hAnsi="Arial" w:cs="Arial"/>
          <w:sz w:val="24"/>
          <w:szCs w:val="24"/>
        </w:rPr>
      </w:pPr>
    </w:p>
    <w:p w14:paraId="586EB473" w14:textId="77777777" w:rsidR="009D62A6" w:rsidRDefault="009D62A6" w:rsidP="00FE016C">
      <w:pPr>
        <w:spacing w:line="360" w:lineRule="auto"/>
        <w:rPr>
          <w:rFonts w:ascii="Arial" w:hAnsi="Arial" w:cs="Arial"/>
          <w:sz w:val="24"/>
          <w:szCs w:val="24"/>
        </w:rPr>
      </w:pPr>
    </w:p>
    <w:p w14:paraId="5E585C10" w14:textId="77777777" w:rsidR="009D62A6" w:rsidRDefault="009D62A6" w:rsidP="00FE016C">
      <w:pPr>
        <w:spacing w:line="360" w:lineRule="auto"/>
        <w:rPr>
          <w:rFonts w:ascii="Arial" w:hAnsi="Arial" w:cs="Arial"/>
          <w:sz w:val="24"/>
          <w:szCs w:val="24"/>
        </w:rPr>
      </w:pPr>
    </w:p>
    <w:p w14:paraId="21378855" w14:textId="77777777" w:rsidR="009D62A6" w:rsidRPr="000A28E9" w:rsidRDefault="009D62A6" w:rsidP="009D62A6">
      <w:pPr>
        <w:pStyle w:val="Heading1"/>
        <w:rPr>
          <w:b/>
          <w:bCs/>
          <w:color w:val="auto"/>
          <w:sz w:val="36"/>
          <w:szCs w:val="36"/>
          <w:u w:val="single"/>
        </w:rPr>
      </w:pPr>
      <w:bookmarkStart w:id="1" w:name="_Toc191944669"/>
      <w:r w:rsidRPr="000A28E9">
        <w:rPr>
          <w:b/>
          <w:bCs/>
          <w:color w:val="auto"/>
          <w:sz w:val="36"/>
          <w:szCs w:val="36"/>
          <w:u w:val="single"/>
        </w:rPr>
        <w:t>Table of Contents</w:t>
      </w:r>
      <w:bookmarkEnd w:id="1"/>
    </w:p>
    <w:p w14:paraId="6A75E158" w14:textId="77777777" w:rsidR="009D62A6" w:rsidRDefault="009D62A6" w:rsidP="009D62A6">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2065564013"/>
        <w:docPartObj>
          <w:docPartGallery w:val="Table of Contents"/>
          <w:docPartUnique/>
        </w:docPartObj>
      </w:sdtPr>
      <w:sdtEndPr/>
      <w:sdtContent>
        <w:p w14:paraId="4752DD36" w14:textId="77777777" w:rsidR="009D62A6" w:rsidRDefault="009D62A6" w:rsidP="009D62A6">
          <w:pPr>
            <w:pStyle w:val="TOCHeading"/>
          </w:pPr>
        </w:p>
        <w:p w14:paraId="50FD3E34" w14:textId="0CC6D13D" w:rsidR="009D62A6" w:rsidRPr="00C9635D" w:rsidRDefault="009D62A6" w:rsidP="009D62A6">
          <w:pPr>
            <w:pStyle w:val="TOC1"/>
            <w:tabs>
              <w:tab w:val="right" w:leader="dot" w:pos="9016"/>
            </w:tabs>
            <w:rPr>
              <w:noProof/>
              <w:sz w:val="28"/>
              <w:szCs w:val="28"/>
            </w:rPr>
          </w:pPr>
          <w:r w:rsidRPr="00C9635D">
            <w:rPr>
              <w:sz w:val="28"/>
              <w:szCs w:val="28"/>
            </w:rPr>
            <w:fldChar w:fldCharType="begin"/>
          </w:r>
          <w:r w:rsidRPr="00C9635D">
            <w:rPr>
              <w:sz w:val="28"/>
              <w:szCs w:val="28"/>
            </w:rPr>
            <w:instrText xml:space="preserve"> TOC \o "1-3" \h \z \u </w:instrText>
          </w:r>
          <w:r w:rsidRPr="00C9635D">
            <w:rPr>
              <w:sz w:val="28"/>
              <w:szCs w:val="28"/>
            </w:rPr>
            <w:fldChar w:fldCharType="separate"/>
          </w:r>
          <w:hyperlink w:anchor="_Toc191944669" w:history="1">
            <w:r w:rsidRPr="00C9635D">
              <w:rPr>
                <w:rStyle w:val="Hyperlink"/>
                <w:noProof/>
                <w:sz w:val="28"/>
                <w:szCs w:val="28"/>
              </w:rPr>
              <w:t>Table of Contents</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_Toc191944669 \h </w:instrText>
            </w:r>
            <w:r w:rsidRPr="00C9635D">
              <w:rPr>
                <w:noProof/>
                <w:webHidden/>
                <w:sz w:val="28"/>
                <w:szCs w:val="28"/>
              </w:rPr>
            </w:r>
            <w:r w:rsidRPr="00C9635D">
              <w:rPr>
                <w:noProof/>
                <w:webHidden/>
                <w:sz w:val="28"/>
                <w:szCs w:val="28"/>
              </w:rPr>
              <w:fldChar w:fldCharType="separate"/>
            </w:r>
            <w:r w:rsidR="000467D9">
              <w:rPr>
                <w:noProof/>
                <w:webHidden/>
                <w:sz w:val="28"/>
                <w:szCs w:val="28"/>
              </w:rPr>
              <w:t>3</w:t>
            </w:r>
            <w:r w:rsidRPr="00C9635D">
              <w:rPr>
                <w:noProof/>
                <w:webHidden/>
                <w:sz w:val="28"/>
                <w:szCs w:val="28"/>
              </w:rPr>
              <w:fldChar w:fldCharType="end"/>
            </w:r>
          </w:hyperlink>
        </w:p>
        <w:p w14:paraId="1E4825B6" w14:textId="6AF033C7" w:rsidR="009D62A6" w:rsidRPr="00C9635D" w:rsidRDefault="009D62A6" w:rsidP="009D62A6">
          <w:pPr>
            <w:pStyle w:val="TOC1"/>
            <w:tabs>
              <w:tab w:val="right" w:leader="dot" w:pos="9016"/>
            </w:tabs>
            <w:rPr>
              <w:noProof/>
              <w:sz w:val="28"/>
              <w:szCs w:val="28"/>
            </w:rPr>
          </w:pPr>
          <w:hyperlink w:anchor="_Toc191944670" w:history="1">
            <w:r w:rsidRPr="00C9635D">
              <w:rPr>
                <w:rStyle w:val="Hyperlink"/>
                <w:noProof/>
                <w:sz w:val="28"/>
                <w:szCs w:val="28"/>
              </w:rPr>
              <w:t>Executive Summary</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_Toc191944670 \h </w:instrText>
            </w:r>
            <w:r w:rsidRPr="00C9635D">
              <w:rPr>
                <w:noProof/>
                <w:webHidden/>
                <w:sz w:val="28"/>
                <w:szCs w:val="28"/>
              </w:rPr>
            </w:r>
            <w:r w:rsidRPr="00C9635D">
              <w:rPr>
                <w:noProof/>
                <w:webHidden/>
                <w:sz w:val="28"/>
                <w:szCs w:val="28"/>
              </w:rPr>
              <w:fldChar w:fldCharType="separate"/>
            </w:r>
            <w:r w:rsidR="000467D9">
              <w:rPr>
                <w:noProof/>
                <w:webHidden/>
                <w:sz w:val="28"/>
                <w:szCs w:val="28"/>
              </w:rPr>
              <w:t>2</w:t>
            </w:r>
            <w:r w:rsidRPr="00C9635D">
              <w:rPr>
                <w:noProof/>
                <w:webHidden/>
                <w:sz w:val="28"/>
                <w:szCs w:val="28"/>
              </w:rPr>
              <w:fldChar w:fldCharType="end"/>
            </w:r>
          </w:hyperlink>
        </w:p>
        <w:p w14:paraId="50DB8245" w14:textId="1C7A2BC4" w:rsidR="009D62A6" w:rsidRPr="00C9635D" w:rsidRDefault="009D62A6" w:rsidP="009D62A6">
          <w:pPr>
            <w:pStyle w:val="TOC1"/>
            <w:tabs>
              <w:tab w:val="right" w:leader="dot" w:pos="9016"/>
            </w:tabs>
            <w:rPr>
              <w:noProof/>
              <w:sz w:val="28"/>
              <w:szCs w:val="28"/>
            </w:rPr>
          </w:pPr>
          <w:hyperlink w:anchor="_Toc191944671" w:history="1">
            <w:r w:rsidRPr="00C9635D">
              <w:rPr>
                <w:rStyle w:val="Hyperlink"/>
                <w:noProof/>
                <w:sz w:val="28"/>
                <w:szCs w:val="28"/>
              </w:rPr>
              <w:t>Introduction</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_Toc191944671 \h </w:instrText>
            </w:r>
            <w:r w:rsidRPr="00C9635D">
              <w:rPr>
                <w:noProof/>
                <w:webHidden/>
                <w:sz w:val="28"/>
                <w:szCs w:val="28"/>
              </w:rPr>
            </w:r>
            <w:r w:rsidRPr="00C9635D">
              <w:rPr>
                <w:noProof/>
                <w:webHidden/>
                <w:sz w:val="28"/>
                <w:szCs w:val="28"/>
              </w:rPr>
              <w:fldChar w:fldCharType="separate"/>
            </w:r>
            <w:r w:rsidR="000467D9">
              <w:rPr>
                <w:noProof/>
                <w:webHidden/>
                <w:sz w:val="28"/>
                <w:szCs w:val="28"/>
              </w:rPr>
              <w:t>4</w:t>
            </w:r>
            <w:r w:rsidRPr="00C9635D">
              <w:rPr>
                <w:noProof/>
                <w:webHidden/>
                <w:sz w:val="28"/>
                <w:szCs w:val="28"/>
              </w:rPr>
              <w:fldChar w:fldCharType="end"/>
            </w:r>
          </w:hyperlink>
        </w:p>
        <w:p w14:paraId="10217207" w14:textId="50F607AB" w:rsidR="009D62A6" w:rsidRPr="00C9635D" w:rsidRDefault="009D62A6" w:rsidP="009D62A6">
          <w:pPr>
            <w:pStyle w:val="TOC1"/>
            <w:tabs>
              <w:tab w:val="right" w:leader="dot" w:pos="9016"/>
            </w:tabs>
            <w:rPr>
              <w:noProof/>
              <w:sz w:val="28"/>
              <w:szCs w:val="28"/>
            </w:rPr>
          </w:pPr>
          <w:hyperlink w:anchor="_Toc191944672" w:history="1">
            <w:r w:rsidRPr="00C9635D">
              <w:rPr>
                <w:rStyle w:val="Hyperlink"/>
                <w:noProof/>
                <w:sz w:val="28"/>
                <w:szCs w:val="28"/>
              </w:rPr>
              <w:t>Main Findings</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_Toc191944672 \h </w:instrText>
            </w:r>
            <w:r w:rsidRPr="00C9635D">
              <w:rPr>
                <w:noProof/>
                <w:webHidden/>
                <w:sz w:val="28"/>
                <w:szCs w:val="28"/>
              </w:rPr>
            </w:r>
            <w:r w:rsidRPr="00C9635D">
              <w:rPr>
                <w:noProof/>
                <w:webHidden/>
                <w:sz w:val="28"/>
                <w:szCs w:val="28"/>
              </w:rPr>
              <w:fldChar w:fldCharType="separate"/>
            </w:r>
            <w:r w:rsidR="000467D9">
              <w:rPr>
                <w:noProof/>
                <w:webHidden/>
                <w:sz w:val="28"/>
                <w:szCs w:val="28"/>
              </w:rPr>
              <w:t>4</w:t>
            </w:r>
            <w:r w:rsidRPr="00C9635D">
              <w:rPr>
                <w:noProof/>
                <w:webHidden/>
                <w:sz w:val="28"/>
                <w:szCs w:val="28"/>
              </w:rPr>
              <w:fldChar w:fldCharType="end"/>
            </w:r>
          </w:hyperlink>
        </w:p>
        <w:p w14:paraId="6E202BAA" w14:textId="2634F839" w:rsidR="009D62A6" w:rsidRPr="00C9635D" w:rsidRDefault="009D62A6" w:rsidP="009D62A6">
          <w:pPr>
            <w:pStyle w:val="TOC2"/>
            <w:tabs>
              <w:tab w:val="right" w:leader="dot" w:pos="9016"/>
            </w:tabs>
            <w:rPr>
              <w:noProof/>
              <w:sz w:val="28"/>
              <w:szCs w:val="28"/>
            </w:rPr>
          </w:pPr>
          <w:hyperlink w:anchor="_Toc191944673" w:history="1">
            <w:r w:rsidRPr="00C9635D">
              <w:rPr>
                <w:rStyle w:val="Hyperlink"/>
                <w:noProof/>
                <w:sz w:val="28"/>
                <w:szCs w:val="28"/>
              </w:rPr>
              <w:t>Identified Transport Method</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_Toc191944673 \h </w:instrText>
            </w:r>
            <w:r w:rsidRPr="00C9635D">
              <w:rPr>
                <w:noProof/>
                <w:webHidden/>
                <w:sz w:val="28"/>
                <w:szCs w:val="28"/>
              </w:rPr>
            </w:r>
            <w:r w:rsidRPr="00C9635D">
              <w:rPr>
                <w:noProof/>
                <w:webHidden/>
                <w:sz w:val="28"/>
                <w:szCs w:val="28"/>
              </w:rPr>
              <w:fldChar w:fldCharType="separate"/>
            </w:r>
            <w:r w:rsidR="000467D9">
              <w:rPr>
                <w:noProof/>
                <w:webHidden/>
                <w:sz w:val="28"/>
                <w:szCs w:val="28"/>
              </w:rPr>
              <w:t>4</w:t>
            </w:r>
            <w:r w:rsidRPr="00C9635D">
              <w:rPr>
                <w:noProof/>
                <w:webHidden/>
                <w:sz w:val="28"/>
                <w:szCs w:val="28"/>
              </w:rPr>
              <w:fldChar w:fldCharType="end"/>
            </w:r>
          </w:hyperlink>
        </w:p>
        <w:p w14:paraId="633810A4" w14:textId="02DA9B47" w:rsidR="009D62A6" w:rsidRPr="00C9635D" w:rsidRDefault="009D62A6" w:rsidP="009D62A6">
          <w:pPr>
            <w:pStyle w:val="TOC2"/>
            <w:tabs>
              <w:tab w:val="right" w:leader="dot" w:pos="9016"/>
            </w:tabs>
            <w:rPr>
              <w:noProof/>
              <w:sz w:val="28"/>
              <w:szCs w:val="28"/>
            </w:rPr>
          </w:pPr>
          <w:hyperlink w:anchor="_Toc191944674" w:history="1">
            <w:r w:rsidRPr="00C9635D">
              <w:rPr>
                <w:rStyle w:val="Hyperlink"/>
                <w:noProof/>
                <w:sz w:val="28"/>
                <w:szCs w:val="28"/>
              </w:rPr>
              <w:t>Impact on Environment</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_Toc191944674 \h </w:instrText>
            </w:r>
            <w:r w:rsidRPr="00C9635D">
              <w:rPr>
                <w:noProof/>
                <w:webHidden/>
                <w:sz w:val="28"/>
                <w:szCs w:val="28"/>
              </w:rPr>
            </w:r>
            <w:r w:rsidRPr="00C9635D">
              <w:rPr>
                <w:noProof/>
                <w:webHidden/>
                <w:sz w:val="28"/>
                <w:szCs w:val="28"/>
              </w:rPr>
              <w:fldChar w:fldCharType="separate"/>
            </w:r>
            <w:r w:rsidR="000467D9">
              <w:rPr>
                <w:noProof/>
                <w:webHidden/>
                <w:sz w:val="28"/>
                <w:szCs w:val="28"/>
              </w:rPr>
              <w:t>5</w:t>
            </w:r>
            <w:r w:rsidRPr="00C9635D">
              <w:rPr>
                <w:noProof/>
                <w:webHidden/>
                <w:sz w:val="28"/>
                <w:szCs w:val="28"/>
              </w:rPr>
              <w:fldChar w:fldCharType="end"/>
            </w:r>
          </w:hyperlink>
        </w:p>
        <w:p w14:paraId="78E35564" w14:textId="22AFFE1B" w:rsidR="009D62A6" w:rsidRPr="00C9635D" w:rsidRDefault="009D62A6" w:rsidP="009D62A6">
          <w:pPr>
            <w:pStyle w:val="TOC2"/>
            <w:tabs>
              <w:tab w:val="right" w:leader="dot" w:pos="9016"/>
            </w:tabs>
            <w:rPr>
              <w:noProof/>
              <w:sz w:val="28"/>
              <w:szCs w:val="28"/>
            </w:rPr>
          </w:pPr>
          <w:hyperlink w:anchor="_Toc191944675" w:history="1">
            <w:r w:rsidRPr="00C9635D">
              <w:rPr>
                <w:rStyle w:val="Hyperlink"/>
                <w:noProof/>
                <w:sz w:val="28"/>
                <w:szCs w:val="28"/>
              </w:rPr>
              <w:t>Impact on Communities</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_Toc191944675 \h </w:instrText>
            </w:r>
            <w:r w:rsidRPr="00C9635D">
              <w:rPr>
                <w:noProof/>
                <w:webHidden/>
                <w:sz w:val="28"/>
                <w:szCs w:val="28"/>
              </w:rPr>
            </w:r>
            <w:r w:rsidRPr="00C9635D">
              <w:rPr>
                <w:noProof/>
                <w:webHidden/>
                <w:sz w:val="28"/>
                <w:szCs w:val="28"/>
              </w:rPr>
              <w:fldChar w:fldCharType="separate"/>
            </w:r>
            <w:r w:rsidR="000467D9">
              <w:rPr>
                <w:noProof/>
                <w:webHidden/>
                <w:sz w:val="28"/>
                <w:szCs w:val="28"/>
              </w:rPr>
              <w:t>6</w:t>
            </w:r>
            <w:r w:rsidRPr="00C9635D">
              <w:rPr>
                <w:noProof/>
                <w:webHidden/>
                <w:sz w:val="28"/>
                <w:szCs w:val="28"/>
              </w:rPr>
              <w:fldChar w:fldCharType="end"/>
            </w:r>
          </w:hyperlink>
        </w:p>
        <w:p w14:paraId="444FDA29" w14:textId="2EE02A31" w:rsidR="009D62A6" w:rsidRPr="00C9635D" w:rsidRDefault="009D62A6" w:rsidP="009D62A6">
          <w:pPr>
            <w:pStyle w:val="TOC2"/>
            <w:tabs>
              <w:tab w:val="right" w:leader="dot" w:pos="9016"/>
            </w:tabs>
            <w:rPr>
              <w:noProof/>
              <w:sz w:val="28"/>
              <w:szCs w:val="28"/>
            </w:rPr>
          </w:pPr>
          <w:hyperlink w:anchor="_Toc191944676" w:history="1">
            <w:r w:rsidRPr="00C9635D">
              <w:rPr>
                <w:rStyle w:val="Hyperlink"/>
                <w:noProof/>
                <w:sz w:val="28"/>
                <w:szCs w:val="28"/>
              </w:rPr>
              <w:t>How Air Travel Can Be Improved</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_Toc191944676 \h </w:instrText>
            </w:r>
            <w:r w:rsidRPr="00C9635D">
              <w:rPr>
                <w:noProof/>
                <w:webHidden/>
                <w:sz w:val="28"/>
                <w:szCs w:val="28"/>
              </w:rPr>
            </w:r>
            <w:r w:rsidRPr="00C9635D">
              <w:rPr>
                <w:noProof/>
                <w:webHidden/>
                <w:sz w:val="28"/>
                <w:szCs w:val="28"/>
              </w:rPr>
              <w:fldChar w:fldCharType="separate"/>
            </w:r>
            <w:r w:rsidR="000467D9">
              <w:rPr>
                <w:noProof/>
                <w:webHidden/>
                <w:sz w:val="28"/>
                <w:szCs w:val="28"/>
              </w:rPr>
              <w:t>7</w:t>
            </w:r>
            <w:r w:rsidRPr="00C9635D">
              <w:rPr>
                <w:noProof/>
                <w:webHidden/>
                <w:sz w:val="28"/>
                <w:szCs w:val="28"/>
              </w:rPr>
              <w:fldChar w:fldCharType="end"/>
            </w:r>
          </w:hyperlink>
        </w:p>
        <w:p w14:paraId="4671220C" w14:textId="4782AAC8" w:rsidR="009D62A6" w:rsidRPr="00C9635D" w:rsidRDefault="009D62A6" w:rsidP="009D62A6">
          <w:pPr>
            <w:pStyle w:val="TOC1"/>
            <w:tabs>
              <w:tab w:val="right" w:leader="dot" w:pos="9016"/>
            </w:tabs>
            <w:rPr>
              <w:noProof/>
              <w:sz w:val="28"/>
              <w:szCs w:val="28"/>
            </w:rPr>
          </w:pPr>
          <w:hyperlink w:anchor="_Toc191944677" w:history="1">
            <w:r w:rsidRPr="00C9635D">
              <w:rPr>
                <w:rStyle w:val="Hyperlink"/>
                <w:noProof/>
                <w:sz w:val="28"/>
                <w:szCs w:val="28"/>
                <w:lang w:val="fr-FR"/>
              </w:rPr>
              <w:t>Conclusion/Recommendations</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_Toc191944677 \h </w:instrText>
            </w:r>
            <w:r w:rsidRPr="00C9635D">
              <w:rPr>
                <w:noProof/>
                <w:webHidden/>
                <w:sz w:val="28"/>
                <w:szCs w:val="28"/>
              </w:rPr>
            </w:r>
            <w:r w:rsidRPr="00C9635D">
              <w:rPr>
                <w:noProof/>
                <w:webHidden/>
                <w:sz w:val="28"/>
                <w:szCs w:val="28"/>
              </w:rPr>
              <w:fldChar w:fldCharType="separate"/>
            </w:r>
            <w:r w:rsidR="000467D9">
              <w:rPr>
                <w:noProof/>
                <w:webHidden/>
                <w:sz w:val="28"/>
                <w:szCs w:val="28"/>
              </w:rPr>
              <w:t>9</w:t>
            </w:r>
            <w:r w:rsidRPr="00C9635D">
              <w:rPr>
                <w:noProof/>
                <w:webHidden/>
                <w:sz w:val="28"/>
                <w:szCs w:val="28"/>
              </w:rPr>
              <w:fldChar w:fldCharType="end"/>
            </w:r>
          </w:hyperlink>
        </w:p>
        <w:p w14:paraId="7D340750" w14:textId="604540AD" w:rsidR="009D62A6" w:rsidRPr="00C9635D" w:rsidRDefault="009D62A6" w:rsidP="009D62A6">
          <w:pPr>
            <w:pStyle w:val="TOC1"/>
            <w:tabs>
              <w:tab w:val="right" w:leader="dot" w:pos="9016"/>
            </w:tabs>
            <w:rPr>
              <w:noProof/>
              <w:sz w:val="28"/>
              <w:szCs w:val="28"/>
            </w:rPr>
          </w:pPr>
          <w:hyperlink w:anchor="_Toc191944678" w:history="1">
            <w:r w:rsidRPr="00C9635D">
              <w:rPr>
                <w:rStyle w:val="Hyperlink"/>
                <w:noProof/>
                <w:sz w:val="28"/>
                <w:szCs w:val="28"/>
              </w:rPr>
              <w:t>Reference List</w:t>
            </w:r>
            <w:r w:rsidRPr="00C9635D">
              <w:rPr>
                <w:noProof/>
                <w:webHidden/>
                <w:sz w:val="28"/>
                <w:szCs w:val="28"/>
              </w:rPr>
              <w:tab/>
            </w:r>
            <w:r w:rsidRPr="00C9635D">
              <w:rPr>
                <w:noProof/>
                <w:webHidden/>
                <w:sz w:val="28"/>
                <w:szCs w:val="28"/>
              </w:rPr>
              <w:fldChar w:fldCharType="begin"/>
            </w:r>
            <w:r w:rsidRPr="00C9635D">
              <w:rPr>
                <w:noProof/>
                <w:webHidden/>
                <w:sz w:val="28"/>
                <w:szCs w:val="28"/>
              </w:rPr>
              <w:instrText xml:space="preserve"> PAGEREF _Toc191944678 \h </w:instrText>
            </w:r>
            <w:r w:rsidRPr="00C9635D">
              <w:rPr>
                <w:noProof/>
                <w:webHidden/>
                <w:sz w:val="28"/>
                <w:szCs w:val="28"/>
              </w:rPr>
            </w:r>
            <w:r w:rsidRPr="00C9635D">
              <w:rPr>
                <w:noProof/>
                <w:webHidden/>
                <w:sz w:val="28"/>
                <w:szCs w:val="28"/>
              </w:rPr>
              <w:fldChar w:fldCharType="separate"/>
            </w:r>
            <w:r w:rsidR="000467D9">
              <w:rPr>
                <w:noProof/>
                <w:webHidden/>
                <w:sz w:val="28"/>
                <w:szCs w:val="28"/>
              </w:rPr>
              <w:t>10</w:t>
            </w:r>
            <w:r w:rsidRPr="00C9635D">
              <w:rPr>
                <w:noProof/>
                <w:webHidden/>
                <w:sz w:val="28"/>
                <w:szCs w:val="28"/>
              </w:rPr>
              <w:fldChar w:fldCharType="end"/>
            </w:r>
          </w:hyperlink>
        </w:p>
        <w:p w14:paraId="54524F54" w14:textId="500989EA" w:rsidR="000A28E9" w:rsidRDefault="009D62A6" w:rsidP="009D62A6">
          <w:pPr>
            <w:spacing w:line="360" w:lineRule="auto"/>
            <w:rPr>
              <w:rFonts w:ascii="Arial" w:hAnsi="Arial" w:cs="Arial"/>
              <w:sz w:val="24"/>
              <w:szCs w:val="24"/>
            </w:rPr>
          </w:pPr>
          <w:r w:rsidRPr="00C9635D">
            <w:rPr>
              <w:sz w:val="28"/>
              <w:szCs w:val="28"/>
            </w:rPr>
            <w:fldChar w:fldCharType="end"/>
          </w:r>
        </w:p>
      </w:sdtContent>
    </w:sdt>
    <w:p w14:paraId="7A1D4B53" w14:textId="77777777" w:rsidR="000A28E9" w:rsidRDefault="000A28E9" w:rsidP="00FE016C">
      <w:pPr>
        <w:spacing w:line="360" w:lineRule="auto"/>
        <w:rPr>
          <w:rFonts w:ascii="Arial" w:hAnsi="Arial" w:cs="Arial"/>
          <w:sz w:val="24"/>
          <w:szCs w:val="24"/>
        </w:rPr>
      </w:pPr>
    </w:p>
    <w:p w14:paraId="553F5B41" w14:textId="77777777" w:rsidR="000A28E9" w:rsidRDefault="000A28E9" w:rsidP="00FE016C">
      <w:pPr>
        <w:spacing w:line="360" w:lineRule="auto"/>
        <w:rPr>
          <w:rFonts w:ascii="Arial" w:hAnsi="Arial" w:cs="Arial"/>
          <w:sz w:val="24"/>
          <w:szCs w:val="24"/>
        </w:rPr>
      </w:pPr>
    </w:p>
    <w:p w14:paraId="437D5CC8" w14:textId="77777777" w:rsidR="000A28E9" w:rsidRDefault="000A28E9" w:rsidP="00FE016C">
      <w:pPr>
        <w:spacing w:line="360" w:lineRule="auto"/>
        <w:rPr>
          <w:rFonts w:ascii="Arial" w:hAnsi="Arial" w:cs="Arial"/>
          <w:sz w:val="24"/>
          <w:szCs w:val="24"/>
        </w:rPr>
      </w:pPr>
    </w:p>
    <w:p w14:paraId="2BCB0B56" w14:textId="77777777" w:rsidR="000A28E9" w:rsidRDefault="000A28E9" w:rsidP="00FE016C">
      <w:pPr>
        <w:spacing w:line="360" w:lineRule="auto"/>
        <w:rPr>
          <w:rFonts w:ascii="Arial" w:hAnsi="Arial" w:cs="Arial"/>
          <w:sz w:val="24"/>
          <w:szCs w:val="24"/>
        </w:rPr>
      </w:pPr>
    </w:p>
    <w:p w14:paraId="2D1BFA26" w14:textId="77777777" w:rsidR="000467D9" w:rsidRDefault="000467D9" w:rsidP="00FE016C">
      <w:pPr>
        <w:spacing w:line="360" w:lineRule="auto"/>
        <w:rPr>
          <w:rFonts w:ascii="Arial" w:hAnsi="Arial" w:cs="Arial"/>
          <w:sz w:val="24"/>
          <w:szCs w:val="24"/>
        </w:rPr>
      </w:pPr>
    </w:p>
    <w:p w14:paraId="49AB9903" w14:textId="77777777" w:rsidR="000467D9" w:rsidRDefault="000467D9" w:rsidP="00FE016C">
      <w:pPr>
        <w:spacing w:line="360" w:lineRule="auto"/>
        <w:rPr>
          <w:rFonts w:ascii="Arial" w:hAnsi="Arial" w:cs="Arial"/>
          <w:sz w:val="24"/>
          <w:szCs w:val="24"/>
        </w:rPr>
      </w:pPr>
    </w:p>
    <w:p w14:paraId="7680CF8D" w14:textId="77777777" w:rsidR="000467D9" w:rsidRDefault="000467D9" w:rsidP="00FE016C">
      <w:pPr>
        <w:spacing w:line="360" w:lineRule="auto"/>
        <w:rPr>
          <w:rFonts w:ascii="Arial" w:hAnsi="Arial" w:cs="Arial"/>
          <w:sz w:val="24"/>
          <w:szCs w:val="24"/>
        </w:rPr>
      </w:pPr>
    </w:p>
    <w:p w14:paraId="16BAA9BE" w14:textId="77777777" w:rsidR="000467D9" w:rsidRDefault="000467D9" w:rsidP="00FE016C">
      <w:pPr>
        <w:spacing w:line="360" w:lineRule="auto"/>
        <w:rPr>
          <w:rFonts w:ascii="Arial" w:hAnsi="Arial" w:cs="Arial"/>
          <w:sz w:val="24"/>
          <w:szCs w:val="24"/>
        </w:rPr>
      </w:pPr>
    </w:p>
    <w:p w14:paraId="74EC8D78" w14:textId="77777777" w:rsidR="000467D9" w:rsidRDefault="000467D9" w:rsidP="00FE016C">
      <w:pPr>
        <w:spacing w:line="360" w:lineRule="auto"/>
        <w:rPr>
          <w:rFonts w:ascii="Arial" w:hAnsi="Arial" w:cs="Arial"/>
          <w:sz w:val="24"/>
          <w:szCs w:val="24"/>
        </w:rPr>
      </w:pPr>
    </w:p>
    <w:p w14:paraId="3324ABF8" w14:textId="77777777" w:rsidR="000467D9" w:rsidRDefault="000467D9" w:rsidP="00FE016C">
      <w:pPr>
        <w:spacing w:line="360" w:lineRule="auto"/>
        <w:rPr>
          <w:rFonts w:ascii="Arial" w:hAnsi="Arial" w:cs="Arial"/>
          <w:sz w:val="24"/>
          <w:szCs w:val="24"/>
        </w:rPr>
      </w:pPr>
    </w:p>
    <w:p w14:paraId="34475300" w14:textId="77777777" w:rsidR="000467D9" w:rsidRPr="007A56BB" w:rsidRDefault="000467D9" w:rsidP="00FE016C">
      <w:pPr>
        <w:spacing w:line="360" w:lineRule="auto"/>
        <w:rPr>
          <w:rFonts w:ascii="Arial" w:hAnsi="Arial" w:cs="Arial"/>
          <w:sz w:val="24"/>
          <w:szCs w:val="24"/>
        </w:rPr>
      </w:pPr>
    </w:p>
    <w:p w14:paraId="4E3A1D46" w14:textId="0091019E" w:rsidR="00581995" w:rsidRPr="000A28E9" w:rsidRDefault="00581995" w:rsidP="00504C59">
      <w:pPr>
        <w:pStyle w:val="Heading1"/>
        <w:jc w:val="both"/>
        <w:rPr>
          <w:b/>
          <w:bCs/>
          <w:color w:val="auto"/>
          <w:sz w:val="36"/>
          <w:szCs w:val="36"/>
          <w:u w:val="single"/>
        </w:rPr>
      </w:pPr>
      <w:bookmarkStart w:id="2" w:name="_Toc191944671"/>
      <w:r w:rsidRPr="000A28E9">
        <w:rPr>
          <w:b/>
          <w:bCs/>
          <w:color w:val="auto"/>
          <w:sz w:val="36"/>
          <w:szCs w:val="36"/>
          <w:u w:val="single"/>
        </w:rPr>
        <w:lastRenderedPageBreak/>
        <w:t>Introduction</w:t>
      </w:r>
      <w:bookmarkEnd w:id="2"/>
    </w:p>
    <w:p w14:paraId="61D85C39" w14:textId="77777777" w:rsidR="00581995" w:rsidRPr="007E3133" w:rsidRDefault="00581995" w:rsidP="00504C59">
      <w:pPr>
        <w:spacing w:line="360" w:lineRule="auto"/>
        <w:jc w:val="both"/>
        <w:rPr>
          <w:rFonts w:ascii="Arial" w:hAnsi="Arial" w:cs="Arial"/>
          <w:sz w:val="28"/>
          <w:szCs w:val="28"/>
        </w:rPr>
      </w:pPr>
    </w:p>
    <w:p w14:paraId="736DC7D0" w14:textId="0760D3B1" w:rsidR="009500BD" w:rsidRPr="007E3133" w:rsidRDefault="00B848A7" w:rsidP="00980FE7">
      <w:pPr>
        <w:spacing w:line="360" w:lineRule="auto"/>
        <w:ind w:firstLine="720"/>
        <w:jc w:val="both"/>
        <w:rPr>
          <w:rFonts w:ascii="Arial" w:hAnsi="Arial" w:cs="Arial"/>
          <w:sz w:val="24"/>
          <w:szCs w:val="24"/>
        </w:rPr>
      </w:pPr>
      <w:r w:rsidRPr="007E3133">
        <w:rPr>
          <w:rFonts w:ascii="Arial" w:hAnsi="Arial" w:cs="Arial"/>
          <w:sz w:val="24"/>
          <w:szCs w:val="24"/>
        </w:rPr>
        <w:t xml:space="preserve">Hospitality transport is a term </w:t>
      </w:r>
      <w:r w:rsidR="00C4323E" w:rsidRPr="007E3133">
        <w:rPr>
          <w:rFonts w:ascii="Arial" w:hAnsi="Arial" w:cs="Arial"/>
          <w:sz w:val="24"/>
          <w:szCs w:val="24"/>
        </w:rPr>
        <w:t xml:space="preserve">meant to define travel of guests, staff, and goods within the hospitality industry. This includes various transportation methods and services by travel companies or hotels, </w:t>
      </w:r>
      <w:proofErr w:type="gramStart"/>
      <w:r w:rsidR="00C4323E" w:rsidRPr="007E3133">
        <w:rPr>
          <w:rFonts w:ascii="Arial" w:hAnsi="Arial" w:cs="Arial"/>
          <w:sz w:val="24"/>
          <w:szCs w:val="24"/>
        </w:rPr>
        <w:t>in order to</w:t>
      </w:r>
      <w:proofErr w:type="gramEnd"/>
      <w:r w:rsidR="00C4323E" w:rsidRPr="007E3133">
        <w:rPr>
          <w:rFonts w:ascii="Arial" w:hAnsi="Arial" w:cs="Arial"/>
          <w:sz w:val="24"/>
          <w:szCs w:val="24"/>
        </w:rPr>
        <w:t xml:space="preserve"> enhance guest experience or help with a more efficient and enjoyable travelling experience in general</w:t>
      </w:r>
      <w:r w:rsidR="007E3133" w:rsidRPr="007E3133">
        <w:rPr>
          <w:rFonts w:ascii="Arial" w:hAnsi="Arial" w:cs="Arial"/>
          <w:sz w:val="24"/>
          <w:szCs w:val="24"/>
        </w:rPr>
        <w:t xml:space="preserve"> (Mene, 2001)</w:t>
      </w:r>
      <w:r w:rsidR="00C4323E" w:rsidRPr="007E3133">
        <w:rPr>
          <w:rFonts w:ascii="Arial" w:hAnsi="Arial" w:cs="Arial"/>
          <w:sz w:val="24"/>
          <w:szCs w:val="24"/>
        </w:rPr>
        <w:t xml:space="preserve">. </w:t>
      </w:r>
    </w:p>
    <w:p w14:paraId="529C703F" w14:textId="71F8DE1C" w:rsidR="00581995" w:rsidRPr="007E3133" w:rsidRDefault="00C4323E" w:rsidP="00980FE7">
      <w:pPr>
        <w:spacing w:line="360" w:lineRule="auto"/>
        <w:ind w:firstLine="720"/>
        <w:jc w:val="both"/>
        <w:rPr>
          <w:rFonts w:ascii="Arial" w:hAnsi="Arial" w:cs="Arial"/>
          <w:sz w:val="24"/>
          <w:szCs w:val="24"/>
        </w:rPr>
      </w:pPr>
      <w:r w:rsidRPr="007E3133">
        <w:rPr>
          <w:rFonts w:ascii="Arial" w:hAnsi="Arial" w:cs="Arial"/>
          <w:sz w:val="24"/>
          <w:szCs w:val="24"/>
        </w:rPr>
        <w:t xml:space="preserve">A good example of hospitality transport is airplanes in the airline industry. </w:t>
      </w:r>
      <w:r w:rsidR="00DE126D" w:rsidRPr="007E3133">
        <w:rPr>
          <w:rFonts w:ascii="Arial" w:hAnsi="Arial" w:cs="Arial"/>
          <w:sz w:val="24"/>
          <w:szCs w:val="24"/>
        </w:rPr>
        <w:t>Airline companies provide not just general transportation services, but also a hospitality experience with included in-flight services such as customer service, provision of meals and drinks, and accessible entertainment. Likewise, cruise ships fall into the same category, as they provide a sort of “floating resort” experience, with onboard accommodations, dining, entertainment, and hotel-like customer service.</w:t>
      </w:r>
    </w:p>
    <w:p w14:paraId="1894FED4" w14:textId="2CBFF300" w:rsidR="00C4323E" w:rsidRPr="007E3133" w:rsidRDefault="00294698" w:rsidP="00980FE7">
      <w:pPr>
        <w:spacing w:line="360" w:lineRule="auto"/>
        <w:ind w:firstLine="720"/>
        <w:jc w:val="both"/>
        <w:rPr>
          <w:rFonts w:ascii="Arial" w:hAnsi="Arial" w:cs="Arial"/>
          <w:sz w:val="24"/>
          <w:szCs w:val="24"/>
        </w:rPr>
      </w:pPr>
      <w:r>
        <w:rPr>
          <w:rFonts w:ascii="Arial" w:hAnsi="Arial" w:cs="Arial"/>
          <w:sz w:val="24"/>
          <w:szCs w:val="24"/>
        </w:rPr>
        <w:t>To gain a better understanding of hospitality transport, this report would be</w:t>
      </w:r>
      <w:r w:rsidR="00C4323E" w:rsidRPr="007E3133">
        <w:rPr>
          <w:rFonts w:ascii="Arial" w:hAnsi="Arial" w:cs="Arial"/>
          <w:sz w:val="24"/>
          <w:szCs w:val="24"/>
        </w:rPr>
        <w:t xml:space="preserve"> focusing </w:t>
      </w:r>
      <w:r>
        <w:rPr>
          <w:rFonts w:ascii="Arial" w:hAnsi="Arial" w:cs="Arial"/>
          <w:sz w:val="24"/>
          <w:szCs w:val="24"/>
        </w:rPr>
        <w:t xml:space="preserve">more </w:t>
      </w:r>
      <w:r w:rsidR="00C4323E" w:rsidRPr="007E3133">
        <w:rPr>
          <w:rFonts w:ascii="Arial" w:hAnsi="Arial" w:cs="Arial"/>
          <w:sz w:val="24"/>
          <w:szCs w:val="24"/>
        </w:rPr>
        <w:t>on</w:t>
      </w:r>
      <w:r>
        <w:rPr>
          <w:rFonts w:ascii="Arial" w:hAnsi="Arial" w:cs="Arial"/>
          <w:sz w:val="24"/>
          <w:szCs w:val="24"/>
        </w:rPr>
        <w:t xml:space="preserve"> both commercial and private</w:t>
      </w:r>
      <w:r w:rsidR="00DE126D" w:rsidRPr="007E3133">
        <w:rPr>
          <w:rFonts w:ascii="Arial" w:hAnsi="Arial" w:cs="Arial"/>
          <w:sz w:val="24"/>
          <w:szCs w:val="24"/>
        </w:rPr>
        <w:t xml:space="preserve"> airplanes as part of </w:t>
      </w:r>
      <w:r w:rsidR="009500BD" w:rsidRPr="007E3133">
        <w:rPr>
          <w:rFonts w:ascii="Arial" w:hAnsi="Arial" w:cs="Arial"/>
          <w:sz w:val="24"/>
          <w:szCs w:val="24"/>
        </w:rPr>
        <w:t xml:space="preserve">the analysis of </w:t>
      </w:r>
      <w:r w:rsidR="00DE126D" w:rsidRPr="007E3133">
        <w:rPr>
          <w:rFonts w:ascii="Arial" w:hAnsi="Arial" w:cs="Arial"/>
          <w:sz w:val="24"/>
          <w:szCs w:val="24"/>
        </w:rPr>
        <w:t>hospitality transport, focusing on a</w:t>
      </w:r>
      <w:r w:rsidR="009500BD" w:rsidRPr="007E3133">
        <w:rPr>
          <w:rFonts w:ascii="Arial" w:hAnsi="Arial" w:cs="Arial"/>
          <w:sz w:val="24"/>
          <w:szCs w:val="24"/>
        </w:rPr>
        <w:t>ssessing</w:t>
      </w:r>
      <w:r w:rsidR="00DE126D" w:rsidRPr="007E3133">
        <w:rPr>
          <w:rFonts w:ascii="Arial" w:hAnsi="Arial" w:cs="Arial"/>
          <w:sz w:val="24"/>
          <w:szCs w:val="24"/>
        </w:rPr>
        <w:t xml:space="preserve"> and evaluating the environmental impact that results from this mode of transport, and the </w:t>
      </w:r>
      <w:r w:rsidR="009500BD" w:rsidRPr="007E3133">
        <w:rPr>
          <w:rFonts w:ascii="Arial" w:hAnsi="Arial" w:cs="Arial"/>
          <w:sz w:val="24"/>
          <w:szCs w:val="24"/>
        </w:rPr>
        <w:t>sustainability potential that commercial airplanes have.</w:t>
      </w:r>
      <w:r>
        <w:rPr>
          <w:rFonts w:ascii="Arial" w:hAnsi="Arial" w:cs="Arial"/>
          <w:sz w:val="24"/>
          <w:szCs w:val="24"/>
        </w:rPr>
        <w:t xml:space="preserve"> This will help formulate an understanding of the overall damage on the environment resulting from hospitality transport.</w:t>
      </w:r>
    </w:p>
    <w:p w14:paraId="4C3BA896" w14:textId="77777777" w:rsidR="00581995" w:rsidRPr="007E3133" w:rsidRDefault="00581995" w:rsidP="00504C59">
      <w:pPr>
        <w:spacing w:line="360" w:lineRule="auto"/>
        <w:jc w:val="both"/>
        <w:rPr>
          <w:rFonts w:ascii="Arial" w:hAnsi="Arial" w:cs="Arial"/>
          <w:sz w:val="28"/>
          <w:szCs w:val="28"/>
        </w:rPr>
      </w:pPr>
    </w:p>
    <w:p w14:paraId="71ED0A11" w14:textId="5789D9A1" w:rsidR="00581995" w:rsidRPr="000A28E9" w:rsidRDefault="00581995" w:rsidP="00504C59">
      <w:pPr>
        <w:pStyle w:val="Heading1"/>
        <w:jc w:val="both"/>
        <w:rPr>
          <w:b/>
          <w:bCs/>
          <w:color w:val="auto"/>
          <w:sz w:val="36"/>
          <w:szCs w:val="36"/>
          <w:u w:val="single"/>
        </w:rPr>
      </w:pPr>
      <w:bookmarkStart w:id="3" w:name="_Toc191944672"/>
      <w:r w:rsidRPr="000A28E9">
        <w:rPr>
          <w:b/>
          <w:bCs/>
          <w:color w:val="auto"/>
          <w:sz w:val="36"/>
          <w:szCs w:val="36"/>
          <w:u w:val="single"/>
        </w:rPr>
        <w:t>Main Findings</w:t>
      </w:r>
      <w:bookmarkEnd w:id="3"/>
    </w:p>
    <w:p w14:paraId="7D3DCC2F" w14:textId="77777777" w:rsidR="00FA6F23" w:rsidRPr="007E3133" w:rsidRDefault="00FA6F23" w:rsidP="00504C59">
      <w:pPr>
        <w:spacing w:line="360" w:lineRule="auto"/>
        <w:jc w:val="both"/>
        <w:rPr>
          <w:rFonts w:ascii="Arial" w:hAnsi="Arial" w:cs="Arial"/>
          <w:sz w:val="28"/>
          <w:szCs w:val="28"/>
        </w:rPr>
      </w:pPr>
    </w:p>
    <w:p w14:paraId="4B13B6CA" w14:textId="777C7A25" w:rsidR="008B2737" w:rsidRPr="000A28E9" w:rsidRDefault="008B2737" w:rsidP="00504C59">
      <w:pPr>
        <w:pStyle w:val="Heading2"/>
        <w:jc w:val="both"/>
        <w:rPr>
          <w:b/>
          <w:bCs/>
          <w:color w:val="auto"/>
        </w:rPr>
      </w:pPr>
      <w:bookmarkStart w:id="4" w:name="_Toc191944673"/>
      <w:r w:rsidRPr="000A28E9">
        <w:rPr>
          <w:b/>
          <w:bCs/>
          <w:color w:val="auto"/>
        </w:rPr>
        <w:t>Identified</w:t>
      </w:r>
      <w:r w:rsidR="00504C59">
        <w:rPr>
          <w:b/>
          <w:bCs/>
          <w:color w:val="auto"/>
        </w:rPr>
        <w:t xml:space="preserve"> </w:t>
      </w:r>
      <w:r w:rsidRPr="000A28E9">
        <w:rPr>
          <w:b/>
          <w:bCs/>
          <w:color w:val="auto"/>
        </w:rPr>
        <w:t>Transport Method</w:t>
      </w:r>
      <w:bookmarkEnd w:id="4"/>
      <w:r w:rsidRPr="000A28E9">
        <w:rPr>
          <w:b/>
          <w:bCs/>
          <w:color w:val="auto"/>
        </w:rPr>
        <w:br/>
      </w:r>
    </w:p>
    <w:p w14:paraId="7C4CB113" w14:textId="1365FFD1" w:rsidR="0006399E" w:rsidRDefault="00294698" w:rsidP="00854DFF">
      <w:pPr>
        <w:spacing w:line="360" w:lineRule="auto"/>
        <w:ind w:firstLine="720"/>
        <w:jc w:val="both"/>
        <w:rPr>
          <w:rFonts w:ascii="Arial" w:hAnsi="Arial" w:cs="Arial"/>
          <w:sz w:val="24"/>
          <w:szCs w:val="24"/>
        </w:rPr>
      </w:pPr>
      <w:r>
        <w:rPr>
          <w:rFonts w:ascii="Arial" w:hAnsi="Arial" w:cs="Arial"/>
          <w:sz w:val="24"/>
          <w:szCs w:val="24"/>
        </w:rPr>
        <w:t>The identified hospitality transport method, being airplanes,</w:t>
      </w:r>
      <w:r w:rsidR="0006399E">
        <w:rPr>
          <w:rFonts w:ascii="Arial" w:hAnsi="Arial" w:cs="Arial"/>
          <w:sz w:val="24"/>
          <w:szCs w:val="24"/>
        </w:rPr>
        <w:t xml:space="preserve"> is solely focused on flight travel, with a wide range of aircraft being used to transport a diverse range of passengers, going from private with as little as 4 passengers, to commercial, with over 200 passengers.</w:t>
      </w:r>
      <w:r w:rsidR="00FA6F23">
        <w:rPr>
          <w:rFonts w:ascii="Arial" w:hAnsi="Arial" w:cs="Arial"/>
          <w:sz w:val="24"/>
          <w:szCs w:val="24"/>
        </w:rPr>
        <w:t xml:space="preserve"> </w:t>
      </w:r>
      <w:r w:rsidR="00291C9B">
        <w:rPr>
          <w:rFonts w:ascii="Arial" w:hAnsi="Arial" w:cs="Arial"/>
          <w:sz w:val="24"/>
          <w:szCs w:val="24"/>
        </w:rPr>
        <w:t xml:space="preserve">To emphasise on its hospitality, such transportation methods use multiple </w:t>
      </w:r>
      <w:r w:rsidR="0092712B">
        <w:rPr>
          <w:rFonts w:ascii="Arial" w:hAnsi="Arial" w:cs="Arial"/>
          <w:sz w:val="24"/>
          <w:szCs w:val="24"/>
        </w:rPr>
        <w:t>strategies</w:t>
      </w:r>
      <w:r w:rsidR="00291C9B">
        <w:rPr>
          <w:rFonts w:ascii="Arial" w:hAnsi="Arial" w:cs="Arial"/>
          <w:sz w:val="24"/>
          <w:szCs w:val="24"/>
        </w:rPr>
        <w:t xml:space="preserve"> in providing services and comfort for passengers, including </w:t>
      </w:r>
      <w:r w:rsidR="0092712B">
        <w:rPr>
          <w:rFonts w:ascii="Arial" w:hAnsi="Arial" w:cs="Arial"/>
          <w:sz w:val="24"/>
          <w:szCs w:val="24"/>
        </w:rPr>
        <w:t xml:space="preserve">meals </w:t>
      </w:r>
      <w:r w:rsidR="0092712B">
        <w:rPr>
          <w:rFonts w:ascii="Arial" w:hAnsi="Arial" w:cs="Arial"/>
          <w:sz w:val="24"/>
          <w:szCs w:val="24"/>
        </w:rPr>
        <w:lastRenderedPageBreak/>
        <w:t>or refreshments, in-flight entertainment, and general support with any enquiries or concerns.</w:t>
      </w:r>
    </w:p>
    <w:p w14:paraId="1C5A6CE3" w14:textId="4FEECD17" w:rsidR="00416604" w:rsidRDefault="0092712B" w:rsidP="00854DFF">
      <w:pPr>
        <w:spacing w:line="360" w:lineRule="auto"/>
        <w:ind w:firstLine="720"/>
        <w:jc w:val="both"/>
        <w:rPr>
          <w:rFonts w:ascii="Arial" w:hAnsi="Arial" w:cs="Arial"/>
          <w:sz w:val="24"/>
          <w:szCs w:val="24"/>
        </w:rPr>
      </w:pPr>
      <w:r>
        <w:rPr>
          <w:rFonts w:ascii="Arial" w:hAnsi="Arial" w:cs="Arial"/>
          <w:sz w:val="24"/>
          <w:szCs w:val="24"/>
        </w:rPr>
        <w:t>Depending on the ticket bought to board the flight, the hospitality services can also range in quality, varying from airline to airline. Commonly, passengers are offered a culinary experience, with passengers being offered a variety of meal options, snacks, and beverages tailored to their preferences and dietary requirements. However, just like hotels and other sectors in the hospitality industry, the services provided c</w:t>
      </w:r>
      <w:r w:rsidR="008B2737">
        <w:rPr>
          <w:rFonts w:ascii="Arial" w:hAnsi="Arial" w:cs="Arial"/>
          <w:sz w:val="24"/>
          <w:szCs w:val="24"/>
        </w:rPr>
        <w:t>an depend on the amount of money used by the customer</w:t>
      </w:r>
      <w:r w:rsidR="00854DFF">
        <w:rPr>
          <w:rFonts w:ascii="Arial" w:hAnsi="Arial" w:cs="Arial"/>
          <w:sz w:val="24"/>
          <w:szCs w:val="24"/>
        </w:rPr>
        <w:t xml:space="preserve"> </w:t>
      </w:r>
      <w:r w:rsidR="008B2737">
        <w:rPr>
          <w:rFonts w:ascii="Arial" w:hAnsi="Arial" w:cs="Arial"/>
          <w:sz w:val="24"/>
          <w:szCs w:val="24"/>
        </w:rPr>
        <w:t>and can also range by quality depending on the distance travelled in that singular flight.</w:t>
      </w:r>
    </w:p>
    <w:p w14:paraId="05DB551C" w14:textId="77777777" w:rsidR="008B2737" w:rsidRDefault="008B2737" w:rsidP="00504C59">
      <w:pPr>
        <w:spacing w:line="360" w:lineRule="auto"/>
        <w:jc w:val="both"/>
        <w:rPr>
          <w:rFonts w:ascii="Arial" w:hAnsi="Arial" w:cs="Arial"/>
          <w:sz w:val="24"/>
          <w:szCs w:val="24"/>
        </w:rPr>
      </w:pPr>
    </w:p>
    <w:p w14:paraId="4A3F61AE" w14:textId="3673EE11" w:rsidR="00540D97" w:rsidRPr="000A28E9" w:rsidRDefault="00540D97" w:rsidP="00504C59">
      <w:pPr>
        <w:pStyle w:val="Heading2"/>
        <w:jc w:val="both"/>
        <w:rPr>
          <w:b/>
          <w:bCs/>
          <w:color w:val="auto"/>
        </w:rPr>
      </w:pPr>
      <w:bookmarkStart w:id="5" w:name="_Toc191944674"/>
      <w:r w:rsidRPr="000A28E9">
        <w:rPr>
          <w:b/>
          <w:bCs/>
          <w:color w:val="auto"/>
        </w:rPr>
        <w:t>Impact on Environment</w:t>
      </w:r>
      <w:bookmarkEnd w:id="5"/>
    </w:p>
    <w:p w14:paraId="0C171856" w14:textId="77777777" w:rsidR="00540D97" w:rsidRDefault="00540D97" w:rsidP="00504C59">
      <w:pPr>
        <w:spacing w:line="360" w:lineRule="auto"/>
        <w:jc w:val="both"/>
        <w:rPr>
          <w:rFonts w:ascii="Arial" w:hAnsi="Arial" w:cs="Arial"/>
          <w:b/>
          <w:bCs/>
          <w:sz w:val="24"/>
          <w:szCs w:val="24"/>
        </w:rPr>
      </w:pPr>
    </w:p>
    <w:p w14:paraId="6089E507" w14:textId="77777777" w:rsidR="00854DFF" w:rsidRDefault="00A1233C" w:rsidP="00854DFF">
      <w:pPr>
        <w:spacing w:line="360" w:lineRule="auto"/>
        <w:ind w:firstLine="720"/>
        <w:jc w:val="both"/>
        <w:rPr>
          <w:rFonts w:ascii="Arial" w:hAnsi="Arial" w:cs="Arial"/>
          <w:sz w:val="24"/>
          <w:szCs w:val="24"/>
        </w:rPr>
      </w:pPr>
      <w:r>
        <w:rPr>
          <w:rFonts w:ascii="Arial" w:hAnsi="Arial" w:cs="Arial"/>
          <w:sz w:val="24"/>
          <w:szCs w:val="24"/>
        </w:rPr>
        <w:t>Air</w:t>
      </w:r>
      <w:r w:rsidR="00A22C50">
        <w:rPr>
          <w:rFonts w:ascii="Arial" w:hAnsi="Arial" w:cs="Arial"/>
          <w:sz w:val="24"/>
          <w:szCs w:val="24"/>
        </w:rPr>
        <w:t xml:space="preserve"> travel creates a consistent and significant impact on the climate, with more than just CO2 released, but also chemicals such as nitrous gases, soot, and sulphate (Overton, 2022). CO2 is the largest component of aircraft emissions, which amount to surprisingly 70 percent of the exhaust. Due to the nature of CO2 and its extended lifetime, the gas tends to remain in the atmosphere, which makes CO2 especially potent as a greenhouse gas (Overton, 2022). As a result,</w:t>
      </w:r>
      <w:r w:rsidR="000E6B70">
        <w:rPr>
          <w:rFonts w:ascii="Arial" w:hAnsi="Arial" w:cs="Arial"/>
          <w:sz w:val="24"/>
          <w:szCs w:val="24"/>
        </w:rPr>
        <w:t xml:space="preserve"> global warming happens as</w:t>
      </w:r>
      <w:r w:rsidR="00A22C50">
        <w:rPr>
          <w:rFonts w:ascii="Arial" w:hAnsi="Arial" w:cs="Arial"/>
          <w:sz w:val="24"/>
          <w:szCs w:val="24"/>
        </w:rPr>
        <w:t xml:space="preserve"> </w:t>
      </w:r>
      <w:r w:rsidR="000E6B70">
        <w:rPr>
          <w:rFonts w:ascii="Arial" w:hAnsi="Arial" w:cs="Arial"/>
          <w:sz w:val="24"/>
          <w:szCs w:val="24"/>
        </w:rPr>
        <w:t xml:space="preserve">the atmospheric CO2 that absorbs and radiates heat, releases it in all directions, which impacts the Earth’s surface as well (Lindsey, 2024). </w:t>
      </w:r>
    </w:p>
    <w:p w14:paraId="31C5A3B3" w14:textId="173ED54F" w:rsidR="00540D97" w:rsidRDefault="000E6B70" w:rsidP="00854DFF">
      <w:pPr>
        <w:spacing w:line="360" w:lineRule="auto"/>
        <w:ind w:firstLine="720"/>
        <w:jc w:val="both"/>
        <w:rPr>
          <w:rFonts w:ascii="Arial" w:hAnsi="Arial" w:cs="Arial"/>
          <w:sz w:val="24"/>
          <w:szCs w:val="24"/>
        </w:rPr>
      </w:pPr>
      <w:r>
        <w:rPr>
          <w:rFonts w:ascii="Arial" w:hAnsi="Arial" w:cs="Arial"/>
          <w:sz w:val="24"/>
          <w:szCs w:val="24"/>
        </w:rPr>
        <w:t>Hence, the environment changes as the temperatures increase, affecting both humans and wildlife. For example, habitat loss is an infamous impact of air pollution, as rising temperatures affect food sources and access to water to animals, making certain ecosystems unhabitable, forcing animals to migrate towards liveable conditions. This causes a lot of animals to die off, including whole species (IFAW, 2022)</w:t>
      </w:r>
      <w:r w:rsidR="00ED070C">
        <w:rPr>
          <w:rFonts w:ascii="Arial" w:hAnsi="Arial" w:cs="Arial"/>
          <w:sz w:val="24"/>
          <w:szCs w:val="24"/>
        </w:rPr>
        <w:t xml:space="preserve"> (Yan, </w:t>
      </w:r>
      <w:r w:rsidR="00ED070C">
        <w:rPr>
          <w:rFonts w:ascii="Arial" w:hAnsi="Arial" w:cs="Arial"/>
          <w:i/>
          <w:iCs/>
          <w:sz w:val="24"/>
          <w:szCs w:val="24"/>
        </w:rPr>
        <w:t xml:space="preserve">et al., </w:t>
      </w:r>
      <w:r w:rsidR="00ED070C">
        <w:rPr>
          <w:rFonts w:ascii="Arial" w:hAnsi="Arial" w:cs="Arial"/>
          <w:sz w:val="24"/>
          <w:szCs w:val="24"/>
        </w:rPr>
        <w:t>2016)</w:t>
      </w:r>
      <w:r>
        <w:rPr>
          <w:rFonts w:ascii="Arial" w:hAnsi="Arial" w:cs="Arial"/>
          <w:sz w:val="24"/>
          <w:szCs w:val="24"/>
        </w:rPr>
        <w:t>.</w:t>
      </w:r>
    </w:p>
    <w:p w14:paraId="3D4EA810" w14:textId="7BBE8BE9" w:rsidR="000E6B70" w:rsidRDefault="000E6B70" w:rsidP="00854DFF">
      <w:pPr>
        <w:spacing w:line="360" w:lineRule="auto"/>
        <w:ind w:firstLine="720"/>
        <w:jc w:val="both"/>
        <w:rPr>
          <w:rFonts w:ascii="Arial" w:hAnsi="Arial" w:cs="Arial"/>
          <w:sz w:val="24"/>
          <w:szCs w:val="24"/>
        </w:rPr>
      </w:pPr>
      <w:r>
        <w:rPr>
          <w:rFonts w:ascii="Arial" w:hAnsi="Arial" w:cs="Arial"/>
          <w:sz w:val="24"/>
          <w:szCs w:val="24"/>
        </w:rPr>
        <w:t xml:space="preserve">Water </w:t>
      </w:r>
      <w:r w:rsidR="003A6333">
        <w:rPr>
          <w:rFonts w:ascii="Arial" w:hAnsi="Arial" w:cs="Arial"/>
          <w:sz w:val="24"/>
          <w:szCs w:val="24"/>
        </w:rPr>
        <w:t>use and management are important fact</w:t>
      </w:r>
      <w:r w:rsidR="007E1E86">
        <w:rPr>
          <w:rFonts w:ascii="Arial" w:hAnsi="Arial" w:cs="Arial"/>
          <w:sz w:val="24"/>
          <w:szCs w:val="24"/>
        </w:rPr>
        <w:t xml:space="preserve">ors that can impact the environment, with water quality and treatment being affected the most when it comes to air travel and </w:t>
      </w:r>
      <w:r w:rsidR="00FD0B71">
        <w:rPr>
          <w:rFonts w:ascii="Arial" w:hAnsi="Arial" w:cs="Arial"/>
          <w:sz w:val="24"/>
          <w:szCs w:val="24"/>
        </w:rPr>
        <w:t>conditions of airports in certain weather and conditions</w:t>
      </w:r>
      <w:r w:rsidR="007E1E86">
        <w:rPr>
          <w:rFonts w:ascii="Arial" w:hAnsi="Arial" w:cs="Arial"/>
          <w:sz w:val="24"/>
          <w:szCs w:val="24"/>
        </w:rPr>
        <w:t xml:space="preserve">. </w:t>
      </w:r>
      <w:r w:rsidR="00FD0B71">
        <w:rPr>
          <w:rFonts w:ascii="Arial" w:hAnsi="Arial" w:cs="Arial"/>
          <w:sz w:val="24"/>
          <w:szCs w:val="24"/>
        </w:rPr>
        <w:t xml:space="preserve">Dependant on the weather, water runoff from airport runways and taxiways can pick up contaminants left behind by aircraft activities, leading it to clean water and would end </w:t>
      </w:r>
      <w:r w:rsidR="00FD0B71">
        <w:rPr>
          <w:rFonts w:ascii="Arial" w:hAnsi="Arial" w:cs="Arial"/>
          <w:sz w:val="24"/>
          <w:szCs w:val="24"/>
        </w:rPr>
        <w:lastRenderedPageBreak/>
        <w:t xml:space="preserve">up polluting it, making it dangerous to drink or use by humans or wildlife (ICAO, </w:t>
      </w:r>
      <w:r w:rsidR="00E43E68">
        <w:rPr>
          <w:rFonts w:ascii="Arial" w:hAnsi="Arial" w:cs="Arial"/>
          <w:sz w:val="24"/>
          <w:szCs w:val="24"/>
        </w:rPr>
        <w:t xml:space="preserve">2024). </w:t>
      </w:r>
      <w:r w:rsidR="009C5C76">
        <w:rPr>
          <w:rFonts w:ascii="Arial" w:hAnsi="Arial" w:cs="Arial"/>
          <w:sz w:val="24"/>
          <w:szCs w:val="24"/>
        </w:rPr>
        <w:t>This impact on the environment is significant</w:t>
      </w:r>
      <w:r w:rsidR="009B2128">
        <w:rPr>
          <w:rFonts w:ascii="Arial" w:hAnsi="Arial" w:cs="Arial"/>
          <w:sz w:val="24"/>
          <w:szCs w:val="24"/>
        </w:rPr>
        <w:t>, with the pollution of water possibly affecting a wide area, creates possibility of near to permanent damage, as soil can become poisoned and remain so for a long period of time (Lin</w:t>
      </w:r>
      <w:r w:rsidR="009B2128" w:rsidRPr="009B2128">
        <w:rPr>
          <w:rFonts w:ascii="Arial" w:hAnsi="Arial" w:cs="Arial"/>
          <w:sz w:val="24"/>
          <w:szCs w:val="24"/>
        </w:rPr>
        <w:t xml:space="preserve">, </w:t>
      </w:r>
      <w:r w:rsidR="009B2128" w:rsidRPr="009B2128">
        <w:rPr>
          <w:rFonts w:ascii="Arial" w:hAnsi="Arial" w:cs="Arial"/>
          <w:i/>
          <w:iCs/>
          <w:sz w:val="24"/>
          <w:szCs w:val="24"/>
        </w:rPr>
        <w:t xml:space="preserve">et al., </w:t>
      </w:r>
      <w:r w:rsidR="009B2128" w:rsidRPr="009B2128">
        <w:rPr>
          <w:rFonts w:ascii="Arial" w:hAnsi="Arial" w:cs="Arial"/>
          <w:sz w:val="24"/>
          <w:szCs w:val="24"/>
        </w:rPr>
        <w:t>2022)</w:t>
      </w:r>
      <w:r w:rsidR="00ED070C">
        <w:rPr>
          <w:rFonts w:ascii="Arial" w:hAnsi="Arial" w:cs="Arial"/>
          <w:sz w:val="24"/>
          <w:szCs w:val="24"/>
        </w:rPr>
        <w:t xml:space="preserve"> (Cowper-Smith, 2011)</w:t>
      </w:r>
      <w:r w:rsidR="009B2128" w:rsidRPr="009B2128">
        <w:rPr>
          <w:rFonts w:ascii="Arial" w:hAnsi="Arial" w:cs="Arial"/>
          <w:sz w:val="24"/>
          <w:szCs w:val="24"/>
        </w:rPr>
        <w:t>.</w:t>
      </w:r>
    </w:p>
    <w:p w14:paraId="1CEC0BDA" w14:textId="6A92B003" w:rsidR="000E6B70" w:rsidRDefault="000E6B70" w:rsidP="00504C59">
      <w:pPr>
        <w:spacing w:line="360" w:lineRule="auto"/>
        <w:jc w:val="both"/>
        <w:rPr>
          <w:rFonts w:ascii="Arial" w:hAnsi="Arial" w:cs="Arial"/>
          <w:sz w:val="24"/>
          <w:szCs w:val="24"/>
        </w:rPr>
      </w:pPr>
    </w:p>
    <w:p w14:paraId="211E074B" w14:textId="12B55661" w:rsidR="000E6B70" w:rsidRPr="000A28E9" w:rsidRDefault="000E6B70" w:rsidP="00504C59">
      <w:pPr>
        <w:pStyle w:val="Heading2"/>
        <w:jc w:val="both"/>
        <w:rPr>
          <w:b/>
          <w:bCs/>
          <w:color w:val="auto"/>
        </w:rPr>
      </w:pPr>
      <w:bookmarkStart w:id="6" w:name="_Toc191944675"/>
      <w:r w:rsidRPr="000A28E9">
        <w:rPr>
          <w:b/>
          <w:bCs/>
          <w:color w:val="auto"/>
        </w:rPr>
        <w:t>Impact on Communities</w:t>
      </w:r>
      <w:bookmarkEnd w:id="6"/>
    </w:p>
    <w:p w14:paraId="0206F3A2" w14:textId="40A06BC0" w:rsidR="00CA3B41" w:rsidRDefault="00CA3B41" w:rsidP="00504C59">
      <w:pPr>
        <w:spacing w:line="360" w:lineRule="auto"/>
        <w:jc w:val="both"/>
        <w:rPr>
          <w:rFonts w:ascii="Arial" w:hAnsi="Arial" w:cs="Arial"/>
          <w:sz w:val="24"/>
          <w:szCs w:val="24"/>
        </w:rPr>
      </w:pPr>
    </w:p>
    <w:p w14:paraId="24E24762" w14:textId="77777777" w:rsidR="001A4A6C" w:rsidRDefault="00BB5F30" w:rsidP="00854DFF">
      <w:pPr>
        <w:spacing w:line="360" w:lineRule="auto"/>
        <w:ind w:firstLine="720"/>
        <w:jc w:val="both"/>
        <w:rPr>
          <w:rFonts w:ascii="Arial" w:hAnsi="Arial" w:cs="Arial"/>
          <w:sz w:val="24"/>
          <w:szCs w:val="24"/>
        </w:rPr>
      </w:pPr>
      <w:r>
        <w:rPr>
          <w:rFonts w:ascii="Arial" w:hAnsi="Arial" w:cs="Arial"/>
          <w:sz w:val="24"/>
          <w:szCs w:val="24"/>
        </w:rPr>
        <w:t>Airplanes have a lo</w:t>
      </w:r>
      <w:r w:rsidR="00006EEA">
        <w:rPr>
          <w:rFonts w:ascii="Arial" w:hAnsi="Arial" w:cs="Arial"/>
          <w:sz w:val="24"/>
          <w:szCs w:val="24"/>
        </w:rPr>
        <w:t xml:space="preserve">t of impact on local communities that are close to airports, with noise being one of the main factors of communities. Due to the loud noise created by </w:t>
      </w:r>
      <w:r w:rsidR="009E4665">
        <w:rPr>
          <w:rFonts w:ascii="Arial" w:hAnsi="Arial" w:cs="Arial"/>
          <w:sz w:val="24"/>
          <w:szCs w:val="24"/>
        </w:rPr>
        <w:t xml:space="preserve">airplanes taking off and landing at the airports, communities </w:t>
      </w:r>
      <w:proofErr w:type="gramStart"/>
      <w:r w:rsidR="009E4665">
        <w:rPr>
          <w:rFonts w:ascii="Arial" w:hAnsi="Arial" w:cs="Arial"/>
          <w:sz w:val="24"/>
          <w:szCs w:val="24"/>
        </w:rPr>
        <w:t>in the area of</w:t>
      </w:r>
      <w:proofErr w:type="gramEnd"/>
      <w:r w:rsidR="009E4665">
        <w:rPr>
          <w:rFonts w:ascii="Arial" w:hAnsi="Arial" w:cs="Arial"/>
          <w:sz w:val="24"/>
          <w:szCs w:val="24"/>
        </w:rPr>
        <w:t xml:space="preserve"> airports </w:t>
      </w:r>
      <w:r w:rsidR="004A3E17">
        <w:rPr>
          <w:rFonts w:ascii="Arial" w:hAnsi="Arial" w:cs="Arial"/>
          <w:sz w:val="24"/>
          <w:szCs w:val="24"/>
        </w:rPr>
        <w:t>would be affected by constant annoyance, as airlines are in use 24/7</w:t>
      </w:r>
      <w:r w:rsidR="009C516B">
        <w:rPr>
          <w:rFonts w:ascii="Arial" w:hAnsi="Arial" w:cs="Arial"/>
          <w:sz w:val="24"/>
          <w:szCs w:val="24"/>
        </w:rPr>
        <w:t>, making the noise consistently interfere</w:t>
      </w:r>
      <w:r w:rsidR="00F43B1F">
        <w:rPr>
          <w:rFonts w:ascii="Arial" w:hAnsi="Arial" w:cs="Arial"/>
          <w:sz w:val="24"/>
          <w:szCs w:val="24"/>
        </w:rPr>
        <w:t xml:space="preserve"> with</w:t>
      </w:r>
      <w:r w:rsidR="009C516B">
        <w:rPr>
          <w:rFonts w:ascii="Arial" w:hAnsi="Arial" w:cs="Arial"/>
          <w:sz w:val="24"/>
          <w:szCs w:val="24"/>
        </w:rPr>
        <w:t xml:space="preserve"> any comfort or satisfaction individuals may have</w:t>
      </w:r>
      <w:r w:rsidR="00F43B1F">
        <w:rPr>
          <w:rFonts w:ascii="Arial" w:hAnsi="Arial" w:cs="Arial"/>
          <w:sz w:val="24"/>
          <w:szCs w:val="24"/>
        </w:rPr>
        <w:t xml:space="preserve"> (CAA, 2025)</w:t>
      </w:r>
      <w:r w:rsidR="009C516B">
        <w:rPr>
          <w:rFonts w:ascii="Arial" w:hAnsi="Arial" w:cs="Arial"/>
          <w:sz w:val="24"/>
          <w:szCs w:val="24"/>
        </w:rPr>
        <w:t xml:space="preserve">. </w:t>
      </w:r>
      <w:r w:rsidR="00327647">
        <w:rPr>
          <w:rFonts w:ascii="Arial" w:hAnsi="Arial" w:cs="Arial"/>
          <w:sz w:val="24"/>
          <w:szCs w:val="24"/>
        </w:rPr>
        <w:t>With constant noise and displeasure caused to locals, there can even be shifts in cognitive performance in children of school age, as the interruptive nature of the high levels of aircraft noise interfere with studying, and their overall learning and memory (CAA, 2025).</w:t>
      </w:r>
    </w:p>
    <w:p w14:paraId="58048E7A" w14:textId="77777777" w:rsidR="001A4A6C" w:rsidRDefault="00327647" w:rsidP="001A4A6C">
      <w:pPr>
        <w:spacing w:line="360" w:lineRule="auto"/>
        <w:ind w:firstLine="720"/>
        <w:jc w:val="both"/>
        <w:rPr>
          <w:rFonts w:ascii="Arial" w:hAnsi="Arial" w:cs="Arial"/>
          <w:sz w:val="24"/>
          <w:szCs w:val="24"/>
        </w:rPr>
      </w:pPr>
      <w:r>
        <w:rPr>
          <w:rFonts w:ascii="Arial" w:hAnsi="Arial" w:cs="Arial"/>
          <w:sz w:val="24"/>
          <w:szCs w:val="24"/>
        </w:rPr>
        <w:t xml:space="preserve"> In addition to noise interfering with cognitive performance, there is also a significant </w:t>
      </w:r>
      <w:r w:rsidR="009024F6">
        <w:rPr>
          <w:rFonts w:ascii="Arial" w:hAnsi="Arial" w:cs="Arial"/>
          <w:sz w:val="24"/>
          <w:szCs w:val="24"/>
        </w:rPr>
        <w:t>risk of sleep disturbance, where noise-induced sleep disturbance creates changes to sleep schedules</w:t>
      </w:r>
      <w:r w:rsidR="001A4A6C">
        <w:rPr>
          <w:rFonts w:ascii="Arial" w:hAnsi="Arial" w:cs="Arial"/>
          <w:sz w:val="24"/>
          <w:szCs w:val="24"/>
        </w:rPr>
        <w:t xml:space="preserve"> </w:t>
      </w:r>
      <w:r w:rsidR="009024F6">
        <w:rPr>
          <w:rFonts w:ascii="Arial" w:hAnsi="Arial" w:cs="Arial"/>
          <w:sz w:val="24"/>
          <w:szCs w:val="24"/>
        </w:rPr>
        <w:t xml:space="preserve">and can further disturb communities as a whole due to the nature of people’s work schedules being interfered </w:t>
      </w:r>
      <w:proofErr w:type="spellStart"/>
      <w:r w:rsidR="009024F6">
        <w:rPr>
          <w:rFonts w:ascii="Arial" w:hAnsi="Arial" w:cs="Arial"/>
          <w:sz w:val="24"/>
          <w:szCs w:val="24"/>
        </w:rPr>
        <w:t>with.However</w:t>
      </w:r>
      <w:proofErr w:type="spellEnd"/>
      <w:r w:rsidR="009024F6">
        <w:rPr>
          <w:rFonts w:ascii="Arial" w:hAnsi="Arial" w:cs="Arial"/>
          <w:sz w:val="24"/>
          <w:szCs w:val="24"/>
        </w:rPr>
        <w:t xml:space="preserve">, on the other hand, air transport provides </w:t>
      </w:r>
      <w:r w:rsidR="003465FA">
        <w:rPr>
          <w:rFonts w:ascii="Arial" w:hAnsi="Arial" w:cs="Arial"/>
          <w:sz w:val="24"/>
          <w:szCs w:val="24"/>
        </w:rPr>
        <w:t>significant social benefits to communities worldwide, facilitating tourism, trade, connectivity, providing jobs, improving living standards, and provides a lifeline for remote communities (ATAG, 2025)</w:t>
      </w:r>
      <w:r w:rsidR="001E4419">
        <w:rPr>
          <w:rFonts w:ascii="Arial" w:hAnsi="Arial" w:cs="Arial"/>
          <w:sz w:val="24"/>
          <w:szCs w:val="24"/>
        </w:rPr>
        <w:t>.</w:t>
      </w:r>
    </w:p>
    <w:p w14:paraId="0E20988B" w14:textId="3AE75715" w:rsidR="009024F6" w:rsidRDefault="001E4419" w:rsidP="001A4A6C">
      <w:pPr>
        <w:spacing w:line="360" w:lineRule="auto"/>
        <w:ind w:firstLine="720"/>
        <w:jc w:val="both"/>
        <w:rPr>
          <w:rFonts w:ascii="Arial" w:hAnsi="Arial" w:cs="Arial"/>
          <w:sz w:val="24"/>
          <w:szCs w:val="24"/>
        </w:rPr>
      </w:pPr>
      <w:r>
        <w:rPr>
          <w:rFonts w:ascii="Arial" w:hAnsi="Arial" w:cs="Arial"/>
          <w:sz w:val="24"/>
          <w:szCs w:val="24"/>
        </w:rPr>
        <w:t xml:space="preserve"> One of the most significant impacts on communities, in terms of positive ones, would have to be the lifeline provided for remote communities, as airlines (and air travel in general) provide continuous connections from one area to the other, transporting individuals with ease and ensuring they arrive to their destination as fast as possible (</w:t>
      </w:r>
      <w:r w:rsidR="00381CD1">
        <w:rPr>
          <w:rFonts w:ascii="Arial" w:hAnsi="Arial" w:cs="Arial"/>
          <w:sz w:val="24"/>
          <w:szCs w:val="24"/>
        </w:rPr>
        <w:t>ATR, 2024)</w:t>
      </w:r>
      <w:r>
        <w:rPr>
          <w:rFonts w:ascii="Arial" w:hAnsi="Arial" w:cs="Arial"/>
          <w:sz w:val="24"/>
          <w:szCs w:val="24"/>
        </w:rPr>
        <w:t>.</w:t>
      </w:r>
    </w:p>
    <w:p w14:paraId="10F008F1" w14:textId="5E669CAA" w:rsidR="009109A3" w:rsidRDefault="009109A3" w:rsidP="001A4A6C">
      <w:pPr>
        <w:spacing w:line="360" w:lineRule="auto"/>
        <w:ind w:firstLine="720"/>
        <w:jc w:val="both"/>
        <w:rPr>
          <w:rFonts w:ascii="Arial" w:hAnsi="Arial" w:cs="Arial"/>
          <w:sz w:val="24"/>
          <w:szCs w:val="24"/>
        </w:rPr>
      </w:pPr>
      <w:r>
        <w:rPr>
          <w:rFonts w:ascii="Arial" w:hAnsi="Arial" w:cs="Arial"/>
          <w:sz w:val="24"/>
          <w:szCs w:val="24"/>
        </w:rPr>
        <w:t xml:space="preserve">Overall, it is important for airlines to maintain positive connections with local communities as local people have the power to support policies and projects that could </w:t>
      </w:r>
      <w:r>
        <w:rPr>
          <w:rFonts w:ascii="Arial" w:hAnsi="Arial" w:cs="Arial"/>
          <w:sz w:val="24"/>
          <w:szCs w:val="24"/>
        </w:rPr>
        <w:lastRenderedPageBreak/>
        <w:t xml:space="preserve">potentially support air travel initiatives. </w:t>
      </w:r>
      <w:r w:rsidR="0085065E">
        <w:rPr>
          <w:rFonts w:ascii="Arial" w:hAnsi="Arial" w:cs="Arial"/>
          <w:sz w:val="24"/>
          <w:szCs w:val="24"/>
        </w:rPr>
        <w:t>Therefore, it is essential that airlines maintain that connection with communities and support them with the profits they earn from their passengers, donating to charities, and supporting good causes as a company. A good example of charitable actions would be directly from Ryan Air, a prominent airline that supports international charities, with the majority focusing on children in need (Ryan Air, 2025).</w:t>
      </w:r>
    </w:p>
    <w:p w14:paraId="28D7D824" w14:textId="77777777" w:rsidR="00CA3B41" w:rsidRDefault="00CA3B41" w:rsidP="00504C59">
      <w:pPr>
        <w:spacing w:line="360" w:lineRule="auto"/>
        <w:jc w:val="both"/>
        <w:rPr>
          <w:rFonts w:ascii="Arial" w:hAnsi="Arial" w:cs="Arial"/>
          <w:sz w:val="24"/>
          <w:szCs w:val="24"/>
        </w:rPr>
      </w:pPr>
    </w:p>
    <w:p w14:paraId="38099D29" w14:textId="5441314E" w:rsidR="00CA3B41" w:rsidRPr="000A28E9" w:rsidRDefault="00CA3B41" w:rsidP="00504C59">
      <w:pPr>
        <w:pStyle w:val="Heading2"/>
        <w:jc w:val="both"/>
        <w:rPr>
          <w:b/>
          <w:bCs/>
          <w:color w:val="auto"/>
        </w:rPr>
      </w:pPr>
      <w:bookmarkStart w:id="7" w:name="_Toc191944676"/>
      <w:r w:rsidRPr="000A28E9">
        <w:rPr>
          <w:b/>
          <w:bCs/>
          <w:color w:val="auto"/>
        </w:rPr>
        <w:t>How Air Travel Can Be Improved</w:t>
      </w:r>
      <w:bookmarkEnd w:id="7"/>
    </w:p>
    <w:p w14:paraId="0D25F3FD" w14:textId="77777777" w:rsidR="008B2737" w:rsidRDefault="008B2737" w:rsidP="00504C59">
      <w:pPr>
        <w:spacing w:line="360" w:lineRule="auto"/>
        <w:jc w:val="both"/>
        <w:rPr>
          <w:rFonts w:ascii="Arial" w:hAnsi="Arial" w:cs="Arial"/>
          <w:sz w:val="24"/>
          <w:szCs w:val="24"/>
        </w:rPr>
      </w:pPr>
    </w:p>
    <w:p w14:paraId="7899A19C" w14:textId="77777777" w:rsidR="001A4A6C" w:rsidRDefault="00F672D7" w:rsidP="001A4A6C">
      <w:pPr>
        <w:spacing w:line="360" w:lineRule="auto"/>
        <w:ind w:firstLine="720"/>
        <w:jc w:val="both"/>
        <w:rPr>
          <w:rFonts w:ascii="Arial" w:hAnsi="Arial" w:cs="Arial"/>
          <w:sz w:val="24"/>
          <w:szCs w:val="24"/>
        </w:rPr>
      </w:pPr>
      <w:r>
        <w:rPr>
          <w:rFonts w:ascii="Arial" w:hAnsi="Arial" w:cs="Arial"/>
          <w:sz w:val="24"/>
          <w:szCs w:val="24"/>
        </w:rPr>
        <w:t xml:space="preserve">Air travel can be improved significantly in multiple ways, ranging from better sustainability to increased efficiency and passenger comfort. </w:t>
      </w:r>
      <w:r w:rsidR="005B014C">
        <w:rPr>
          <w:rFonts w:ascii="Arial" w:hAnsi="Arial" w:cs="Arial"/>
          <w:sz w:val="24"/>
          <w:szCs w:val="24"/>
        </w:rPr>
        <w:t xml:space="preserve">To improve sustainability in air travel, it would be good for airlines to invest in modern fuel-efficient aircraft, </w:t>
      </w:r>
      <w:proofErr w:type="gramStart"/>
      <w:r w:rsidR="005B014C">
        <w:rPr>
          <w:rFonts w:ascii="Arial" w:hAnsi="Arial" w:cs="Arial"/>
          <w:sz w:val="24"/>
          <w:szCs w:val="24"/>
        </w:rPr>
        <w:t>in order to</w:t>
      </w:r>
      <w:proofErr w:type="gramEnd"/>
      <w:r w:rsidR="005B014C">
        <w:rPr>
          <w:rFonts w:ascii="Arial" w:hAnsi="Arial" w:cs="Arial"/>
          <w:sz w:val="24"/>
          <w:szCs w:val="24"/>
        </w:rPr>
        <w:t xml:space="preserve"> improve efficiency of travel and reduce environmental impact. With more modern fuel-efficient aircraft, it also means there will be </w:t>
      </w:r>
      <w:r w:rsidR="00D06743">
        <w:rPr>
          <w:rFonts w:ascii="Arial" w:hAnsi="Arial" w:cs="Arial"/>
          <w:sz w:val="24"/>
          <w:szCs w:val="24"/>
        </w:rPr>
        <w:t xml:space="preserve">less weight from the cabin, seats, or cargo bay, </w:t>
      </w:r>
      <w:proofErr w:type="gramStart"/>
      <w:r w:rsidR="00D06743">
        <w:rPr>
          <w:rFonts w:ascii="Arial" w:hAnsi="Arial" w:cs="Arial"/>
          <w:sz w:val="24"/>
          <w:szCs w:val="24"/>
        </w:rPr>
        <w:t>in order to</w:t>
      </w:r>
      <w:proofErr w:type="gramEnd"/>
      <w:r w:rsidR="00D06743">
        <w:rPr>
          <w:rFonts w:ascii="Arial" w:hAnsi="Arial" w:cs="Arial"/>
          <w:sz w:val="24"/>
          <w:szCs w:val="24"/>
        </w:rPr>
        <w:t xml:space="preserve"> decrease the use of fuel and emissions that are the main cause of damage on the environment and wildlife (AFDC, 2024). </w:t>
      </w:r>
    </w:p>
    <w:p w14:paraId="19183BE4" w14:textId="70B55C0F" w:rsidR="00D06743" w:rsidRDefault="00D06743" w:rsidP="001A4A6C">
      <w:pPr>
        <w:spacing w:line="360" w:lineRule="auto"/>
        <w:ind w:firstLine="720"/>
        <w:jc w:val="both"/>
        <w:rPr>
          <w:rFonts w:ascii="Arial" w:hAnsi="Arial" w:cs="Arial"/>
          <w:sz w:val="24"/>
          <w:szCs w:val="24"/>
        </w:rPr>
      </w:pPr>
      <w:r>
        <w:rPr>
          <w:rFonts w:ascii="Arial" w:hAnsi="Arial" w:cs="Arial"/>
          <w:sz w:val="24"/>
          <w:szCs w:val="24"/>
        </w:rPr>
        <w:t>In this change, there can also be shifts to more sustainable aviation fuels (SAF), which consists of biofuels derived from plants, animals, waste, or even synthetic fuels such as artificial kerosene (AFDC, 2024).</w:t>
      </w:r>
      <w:r w:rsidR="00CF6A15">
        <w:rPr>
          <w:rFonts w:ascii="Arial" w:hAnsi="Arial" w:cs="Arial"/>
          <w:sz w:val="24"/>
          <w:szCs w:val="24"/>
        </w:rPr>
        <w:t xml:space="preserve"> A strong example where this was used would be in 2023, when Virgin Atlantic performed a full flight from London to New York using 100% SAF. Using this case study, research was provided, looking into the use of SAF for long-term flights, </w:t>
      </w:r>
      <w:r w:rsidR="00F43197">
        <w:rPr>
          <w:rFonts w:ascii="Arial" w:hAnsi="Arial" w:cs="Arial"/>
          <w:sz w:val="24"/>
          <w:szCs w:val="24"/>
        </w:rPr>
        <w:t xml:space="preserve">which slashed lifecycle carbon emissions by over 70% in comparison with conventional jet fuel (Harper, 2022). </w:t>
      </w:r>
      <w:r w:rsidR="000E0767">
        <w:rPr>
          <w:rFonts w:ascii="Arial" w:hAnsi="Arial" w:cs="Arial"/>
          <w:sz w:val="24"/>
          <w:szCs w:val="24"/>
        </w:rPr>
        <w:t xml:space="preserve">This example provides the foundation for changing the way air travel is </w:t>
      </w:r>
      <w:proofErr w:type="gramStart"/>
      <w:r w:rsidR="000E0767">
        <w:rPr>
          <w:rFonts w:ascii="Arial" w:hAnsi="Arial" w:cs="Arial"/>
          <w:sz w:val="24"/>
          <w:szCs w:val="24"/>
        </w:rPr>
        <w:t>fuelled, and</w:t>
      </w:r>
      <w:proofErr w:type="gramEnd"/>
      <w:r w:rsidR="000E0767">
        <w:rPr>
          <w:rFonts w:ascii="Arial" w:hAnsi="Arial" w:cs="Arial"/>
          <w:sz w:val="24"/>
          <w:szCs w:val="24"/>
        </w:rPr>
        <w:t xml:space="preserve"> ensuring that each flight route is sustainable and done so with an effort to help the environment rather than damage it</w:t>
      </w:r>
      <w:r w:rsidR="00FC1579">
        <w:rPr>
          <w:rFonts w:ascii="Arial" w:hAnsi="Arial" w:cs="Arial"/>
          <w:sz w:val="24"/>
          <w:szCs w:val="24"/>
        </w:rPr>
        <w:t xml:space="preserve"> (</w:t>
      </w:r>
      <w:proofErr w:type="spellStart"/>
      <w:r w:rsidR="00FC1579">
        <w:rPr>
          <w:rFonts w:ascii="Arial" w:hAnsi="Arial" w:cs="Arial"/>
          <w:sz w:val="24"/>
          <w:szCs w:val="24"/>
        </w:rPr>
        <w:t>Sullastres</w:t>
      </w:r>
      <w:proofErr w:type="spellEnd"/>
      <w:r w:rsidR="00FC1579">
        <w:rPr>
          <w:rFonts w:ascii="Arial" w:hAnsi="Arial" w:cs="Arial"/>
          <w:sz w:val="24"/>
          <w:szCs w:val="24"/>
        </w:rPr>
        <w:t>-Casals, 2023)</w:t>
      </w:r>
      <w:r w:rsidR="000E0767">
        <w:rPr>
          <w:rFonts w:ascii="Arial" w:hAnsi="Arial" w:cs="Arial"/>
          <w:sz w:val="24"/>
          <w:szCs w:val="24"/>
        </w:rPr>
        <w:t>.</w:t>
      </w:r>
    </w:p>
    <w:p w14:paraId="28F31C91" w14:textId="1F39A602" w:rsidR="00D06743" w:rsidRDefault="00B06B6C" w:rsidP="00BE72B0">
      <w:pPr>
        <w:spacing w:line="360" w:lineRule="auto"/>
        <w:ind w:firstLine="720"/>
        <w:jc w:val="both"/>
        <w:rPr>
          <w:rFonts w:ascii="Arial" w:hAnsi="Arial" w:cs="Arial"/>
          <w:sz w:val="24"/>
          <w:szCs w:val="24"/>
        </w:rPr>
      </w:pPr>
      <w:r>
        <w:rPr>
          <w:rFonts w:ascii="Arial" w:hAnsi="Arial" w:cs="Arial"/>
          <w:sz w:val="24"/>
          <w:szCs w:val="24"/>
        </w:rPr>
        <w:t xml:space="preserve">Due to the manner of air travel being part of the hospitality transport sector, there are a lot of items such as food packaging, water bottles, drink stirrers, and more </w:t>
      </w:r>
      <w:r w:rsidR="00811460">
        <w:rPr>
          <w:rFonts w:ascii="Arial" w:hAnsi="Arial" w:cs="Arial"/>
          <w:sz w:val="24"/>
          <w:szCs w:val="24"/>
        </w:rPr>
        <w:t>general items</w:t>
      </w:r>
      <w:r>
        <w:rPr>
          <w:rFonts w:ascii="Arial" w:hAnsi="Arial" w:cs="Arial"/>
          <w:sz w:val="24"/>
          <w:szCs w:val="24"/>
        </w:rPr>
        <w:t xml:space="preserve"> that consist of the use of plastic, which eventually manage to damage the environment when not recycled effectively. In 2020, British Airways stopped using plastic items such as drink stirrers, water bottles, and retail bags. Instead, they used </w:t>
      </w:r>
      <w:r>
        <w:rPr>
          <w:rFonts w:ascii="Arial" w:hAnsi="Arial" w:cs="Arial"/>
          <w:sz w:val="24"/>
          <w:szCs w:val="24"/>
        </w:rPr>
        <w:lastRenderedPageBreak/>
        <w:t>an alternative, being paper bags, paper straws, and bamboo drink stirrers (British Airways, 2020</w:t>
      </w:r>
      <w:r w:rsidR="004E6C59">
        <w:rPr>
          <w:rFonts w:ascii="Arial" w:hAnsi="Arial" w:cs="Arial"/>
          <w:sz w:val="24"/>
          <w:szCs w:val="24"/>
        </w:rPr>
        <w:t>a</w:t>
      </w:r>
      <w:r>
        <w:rPr>
          <w:rFonts w:ascii="Arial" w:hAnsi="Arial" w:cs="Arial"/>
          <w:sz w:val="24"/>
          <w:szCs w:val="24"/>
        </w:rPr>
        <w:t>).</w:t>
      </w:r>
      <w:r w:rsidR="00811460">
        <w:rPr>
          <w:rFonts w:ascii="Arial" w:hAnsi="Arial" w:cs="Arial"/>
          <w:sz w:val="24"/>
          <w:szCs w:val="24"/>
        </w:rPr>
        <w:t xml:space="preserve"> </w:t>
      </w:r>
      <w:r w:rsidR="00CB077A">
        <w:rPr>
          <w:rFonts w:ascii="Arial" w:hAnsi="Arial" w:cs="Arial"/>
          <w:sz w:val="24"/>
          <w:szCs w:val="24"/>
        </w:rPr>
        <w:t>This is significant towards fighting against climate change as 46 per cent of plastic waste is landfilled, aside 22 per cent being mismanaged and becoming trash. This becomes a large issue for the environment as it can take even 1,000 years to break down and continuously pollute the environment (UNEP, 2023)</w:t>
      </w:r>
      <w:r w:rsidR="004E6C59">
        <w:rPr>
          <w:rFonts w:ascii="Arial" w:hAnsi="Arial" w:cs="Arial"/>
          <w:sz w:val="24"/>
          <w:szCs w:val="24"/>
        </w:rPr>
        <w:t xml:space="preserve"> (</w:t>
      </w:r>
      <w:proofErr w:type="spellStart"/>
      <w:r w:rsidR="004E6C59" w:rsidRPr="004E6C59">
        <w:rPr>
          <w:rFonts w:ascii="Arial" w:hAnsi="Arial" w:cs="Arial"/>
          <w:sz w:val="24"/>
          <w:szCs w:val="24"/>
        </w:rPr>
        <w:t>Thanawarananta</w:t>
      </w:r>
      <w:proofErr w:type="spellEnd"/>
      <w:r w:rsidR="004E6C59">
        <w:rPr>
          <w:rFonts w:ascii="Arial" w:hAnsi="Arial" w:cs="Arial"/>
          <w:sz w:val="24"/>
          <w:szCs w:val="24"/>
        </w:rPr>
        <w:t xml:space="preserve">, </w:t>
      </w:r>
      <w:r w:rsidR="004E6C59">
        <w:rPr>
          <w:rFonts w:ascii="Arial" w:hAnsi="Arial" w:cs="Arial"/>
          <w:i/>
          <w:iCs/>
          <w:sz w:val="24"/>
          <w:szCs w:val="24"/>
        </w:rPr>
        <w:t xml:space="preserve">et al., </w:t>
      </w:r>
      <w:r w:rsidR="004E6C59">
        <w:rPr>
          <w:rFonts w:ascii="Arial" w:hAnsi="Arial" w:cs="Arial"/>
          <w:sz w:val="24"/>
          <w:szCs w:val="24"/>
        </w:rPr>
        <w:t>2019)</w:t>
      </w:r>
      <w:r w:rsidR="00CB077A">
        <w:rPr>
          <w:rFonts w:ascii="Arial" w:hAnsi="Arial" w:cs="Arial"/>
          <w:sz w:val="24"/>
          <w:szCs w:val="24"/>
        </w:rPr>
        <w:t>.</w:t>
      </w:r>
    </w:p>
    <w:p w14:paraId="71881B87" w14:textId="77777777" w:rsidR="00AD74EB" w:rsidRDefault="00673723" w:rsidP="00BE72B0">
      <w:pPr>
        <w:spacing w:line="360" w:lineRule="auto"/>
        <w:ind w:firstLine="720"/>
        <w:jc w:val="both"/>
        <w:rPr>
          <w:rFonts w:ascii="Arial" w:hAnsi="Arial" w:cs="Arial"/>
          <w:sz w:val="24"/>
          <w:szCs w:val="24"/>
        </w:rPr>
      </w:pPr>
      <w:r>
        <w:rPr>
          <w:rFonts w:ascii="Arial" w:hAnsi="Arial" w:cs="Arial"/>
          <w:sz w:val="24"/>
          <w:szCs w:val="24"/>
        </w:rPr>
        <w:t>Community-based airlines are airlines that serve regional routes and connect the more remote cities and towns to larger hubs or states</w:t>
      </w:r>
      <w:r w:rsidR="0085065E">
        <w:rPr>
          <w:rFonts w:ascii="Arial" w:hAnsi="Arial" w:cs="Arial"/>
          <w:sz w:val="24"/>
          <w:szCs w:val="24"/>
        </w:rPr>
        <w:t>, focusing on the smaller communities that need support and external assistance to grow and expand, which in the long term can support both the local people and the airline industry</w:t>
      </w:r>
      <w:r>
        <w:rPr>
          <w:rFonts w:ascii="Arial" w:hAnsi="Arial" w:cs="Arial"/>
          <w:sz w:val="24"/>
          <w:szCs w:val="24"/>
        </w:rPr>
        <w:t>. These airlines create a significant, positive boost in relations with the community by providing multiple opportunities including careers, tourism, support for local businesses, reduced economic isolation, enhanced infrastructure, and many other benefits too long to list.</w:t>
      </w:r>
    </w:p>
    <w:p w14:paraId="127B8FCF" w14:textId="13319E07" w:rsidR="00CF6A15" w:rsidRDefault="00673723" w:rsidP="00BE72B0">
      <w:pPr>
        <w:spacing w:line="360" w:lineRule="auto"/>
        <w:ind w:firstLine="720"/>
        <w:jc w:val="both"/>
        <w:rPr>
          <w:rFonts w:ascii="Arial" w:hAnsi="Arial" w:cs="Arial"/>
          <w:sz w:val="24"/>
          <w:szCs w:val="24"/>
        </w:rPr>
      </w:pPr>
      <w:r>
        <w:rPr>
          <w:rFonts w:ascii="Arial" w:hAnsi="Arial" w:cs="Arial"/>
          <w:sz w:val="24"/>
          <w:szCs w:val="24"/>
        </w:rPr>
        <w:t xml:space="preserve"> </w:t>
      </w:r>
      <w:r w:rsidR="007C4FAF">
        <w:rPr>
          <w:rFonts w:ascii="Arial" w:hAnsi="Arial" w:cs="Arial"/>
          <w:sz w:val="24"/>
          <w:szCs w:val="24"/>
        </w:rPr>
        <w:t xml:space="preserve">Two of the most significant benefits that these two changes could provide communities would be careers and boosted tourism. </w:t>
      </w:r>
      <w:proofErr w:type="gramStart"/>
      <w:r w:rsidR="007C4FAF">
        <w:rPr>
          <w:rFonts w:ascii="Arial" w:hAnsi="Arial" w:cs="Arial"/>
          <w:sz w:val="24"/>
          <w:szCs w:val="24"/>
        </w:rPr>
        <w:t>Both of these</w:t>
      </w:r>
      <w:proofErr w:type="gramEnd"/>
      <w:r w:rsidR="007C4FAF">
        <w:rPr>
          <w:rFonts w:ascii="Arial" w:hAnsi="Arial" w:cs="Arial"/>
          <w:sz w:val="24"/>
          <w:szCs w:val="24"/>
        </w:rPr>
        <w:t xml:space="preserve"> can improve the economic status of more remote communities, allowing them to expand and potentially increase the economy enough to assist more air travel in the area, with new airports to continuously assist such communities.</w:t>
      </w:r>
      <w:r w:rsidR="00F43197">
        <w:rPr>
          <w:rFonts w:ascii="Arial" w:hAnsi="Arial" w:cs="Arial"/>
          <w:sz w:val="24"/>
          <w:szCs w:val="24"/>
        </w:rPr>
        <w:t xml:space="preserve"> British Airways is a good example, with continuous community investments to bring people together and support charities as well, with donations of £25 million going towards Comic Relief (British Airways, 2020b).</w:t>
      </w:r>
    </w:p>
    <w:p w14:paraId="6A5FAD76" w14:textId="63DFCF77" w:rsidR="00D60B96" w:rsidRPr="007E3133" w:rsidRDefault="00D60B96" w:rsidP="00AD74EB">
      <w:pPr>
        <w:spacing w:line="360" w:lineRule="auto"/>
        <w:ind w:firstLine="720"/>
        <w:jc w:val="both"/>
        <w:rPr>
          <w:rFonts w:ascii="Arial" w:hAnsi="Arial" w:cs="Arial"/>
          <w:sz w:val="24"/>
          <w:szCs w:val="24"/>
        </w:rPr>
      </w:pPr>
      <w:r>
        <w:rPr>
          <w:rFonts w:ascii="Arial" w:hAnsi="Arial" w:cs="Arial"/>
          <w:sz w:val="24"/>
          <w:szCs w:val="24"/>
        </w:rPr>
        <w:t xml:space="preserve">Sustainable aviation fuels are very effective and realistic from this example, as biofuels are constantly produced internationally, from animals or general waste. Their mass production makes demand low currently, as industries are yet to shift to 100% sustainable methods. In the United States alone, prices for conventional 100LL aircraft fuel </w:t>
      </w:r>
      <w:proofErr w:type="gramStart"/>
      <w:r>
        <w:rPr>
          <w:rFonts w:ascii="Arial" w:hAnsi="Arial" w:cs="Arial"/>
          <w:sz w:val="24"/>
          <w:szCs w:val="24"/>
        </w:rPr>
        <w:t>is</w:t>
      </w:r>
      <w:proofErr w:type="gramEnd"/>
      <w:r>
        <w:rPr>
          <w:rFonts w:ascii="Arial" w:hAnsi="Arial" w:cs="Arial"/>
          <w:sz w:val="24"/>
          <w:szCs w:val="24"/>
        </w:rPr>
        <w:t xml:space="preserve"> valued at around £6.00 per gallon, whereas SAF costs around £8.00, making the shift incrementally more expensive but in the long-term a much needed financial investment (Global Air, 2025). Alongside fuel changes, going plastic free is becoming a common trend in multiple industries, and especially the </w:t>
      </w:r>
      <w:r w:rsidR="00BB23B2">
        <w:rPr>
          <w:rFonts w:ascii="Arial" w:hAnsi="Arial" w:cs="Arial"/>
          <w:sz w:val="24"/>
          <w:szCs w:val="24"/>
        </w:rPr>
        <w:t>airline industry, with large companies such as Hi Fly, Finnair, UAE, and even Ryanair to contribute to eliminating any non-recyclable plastics from use in its flights (PC Agency, 2025).</w:t>
      </w:r>
    </w:p>
    <w:p w14:paraId="03983272" w14:textId="77777777" w:rsidR="00581995" w:rsidRPr="007E3133" w:rsidRDefault="00581995" w:rsidP="00504C59">
      <w:pPr>
        <w:spacing w:line="360" w:lineRule="auto"/>
        <w:jc w:val="both"/>
        <w:rPr>
          <w:rFonts w:ascii="Arial" w:hAnsi="Arial" w:cs="Arial"/>
          <w:sz w:val="28"/>
          <w:szCs w:val="28"/>
        </w:rPr>
      </w:pPr>
    </w:p>
    <w:p w14:paraId="6E7A64ED" w14:textId="2E2A0D71" w:rsidR="00581995" w:rsidRPr="009D62A6" w:rsidRDefault="00581995" w:rsidP="00504C59">
      <w:pPr>
        <w:pStyle w:val="Heading1"/>
        <w:jc w:val="both"/>
        <w:rPr>
          <w:b/>
          <w:bCs/>
          <w:color w:val="auto"/>
          <w:sz w:val="36"/>
          <w:szCs w:val="36"/>
          <w:u w:val="single"/>
        </w:rPr>
      </w:pPr>
      <w:bookmarkStart w:id="8" w:name="_Toc191944677"/>
      <w:r w:rsidRPr="009D62A6">
        <w:rPr>
          <w:b/>
          <w:bCs/>
          <w:color w:val="auto"/>
          <w:sz w:val="36"/>
          <w:szCs w:val="36"/>
          <w:u w:val="single"/>
        </w:rPr>
        <w:lastRenderedPageBreak/>
        <w:t>Conclusion/Recommendations</w:t>
      </w:r>
      <w:bookmarkEnd w:id="8"/>
    </w:p>
    <w:p w14:paraId="5DF79D61" w14:textId="77777777" w:rsidR="00581995" w:rsidRPr="009D62A6" w:rsidRDefault="00581995" w:rsidP="00504C59">
      <w:pPr>
        <w:spacing w:line="360" w:lineRule="auto"/>
        <w:jc w:val="both"/>
        <w:rPr>
          <w:rFonts w:ascii="Arial" w:hAnsi="Arial" w:cs="Arial"/>
          <w:sz w:val="28"/>
          <w:szCs w:val="28"/>
        </w:rPr>
      </w:pPr>
    </w:p>
    <w:p w14:paraId="38238DA2" w14:textId="68A117BF" w:rsidR="00581995" w:rsidRDefault="00AA79D0" w:rsidP="00AD74EB">
      <w:pPr>
        <w:spacing w:line="360" w:lineRule="auto"/>
        <w:ind w:firstLine="720"/>
        <w:jc w:val="both"/>
        <w:rPr>
          <w:rFonts w:ascii="Arial" w:hAnsi="Arial" w:cs="Arial"/>
          <w:sz w:val="24"/>
          <w:szCs w:val="24"/>
        </w:rPr>
      </w:pPr>
      <w:r w:rsidRPr="00AA79D0">
        <w:rPr>
          <w:rFonts w:ascii="Arial" w:hAnsi="Arial" w:cs="Arial"/>
          <w:sz w:val="24"/>
          <w:szCs w:val="24"/>
        </w:rPr>
        <w:t>Air travel offers e</w:t>
      </w:r>
      <w:r>
        <w:rPr>
          <w:rFonts w:ascii="Arial" w:hAnsi="Arial" w:cs="Arial"/>
          <w:sz w:val="24"/>
          <w:szCs w:val="24"/>
        </w:rPr>
        <w:t xml:space="preserve">ssential hospitality services, </w:t>
      </w:r>
      <w:r w:rsidR="0036152E">
        <w:rPr>
          <w:rFonts w:ascii="Arial" w:hAnsi="Arial" w:cs="Arial"/>
          <w:sz w:val="24"/>
          <w:szCs w:val="24"/>
        </w:rPr>
        <w:t xml:space="preserve">including in-flight meals, entertainment, and various customer support. However, air travel is also known to significantly impact the environment, mainly through its CO2 emissions, water pollution, and habitat destruction. Alongside these impacts, noise pollution is also a major disruption to local communities, affecting cognitive performance and sleep. </w:t>
      </w:r>
      <w:r w:rsidR="00F55D24">
        <w:rPr>
          <w:rFonts w:ascii="Arial" w:hAnsi="Arial" w:cs="Arial"/>
          <w:sz w:val="24"/>
          <w:szCs w:val="24"/>
        </w:rPr>
        <w:t>Although air travel creates a significant impact on environment and communities, it does also support global connectivity, tourism, and economic development, especially for remote areas.</w:t>
      </w:r>
    </w:p>
    <w:p w14:paraId="09ECD028" w14:textId="2C4E3CCA" w:rsidR="00C147A4" w:rsidRPr="004917BF" w:rsidRDefault="00F55D24" w:rsidP="00AD74EB">
      <w:pPr>
        <w:spacing w:line="360" w:lineRule="auto"/>
        <w:ind w:firstLine="720"/>
        <w:jc w:val="both"/>
        <w:rPr>
          <w:rFonts w:ascii="Arial" w:hAnsi="Arial" w:cs="Arial"/>
          <w:sz w:val="24"/>
          <w:szCs w:val="24"/>
        </w:rPr>
      </w:pPr>
      <w:r>
        <w:rPr>
          <w:rFonts w:ascii="Arial" w:hAnsi="Arial" w:cs="Arial"/>
          <w:sz w:val="24"/>
          <w:szCs w:val="24"/>
        </w:rPr>
        <w:t xml:space="preserve">Regardless of the many negatives and impacts of air travel, there are also plausible solutions to develop the industry and prepare for any uncertainty or issues. Improvements in sustainability include fuel-efficient aircraft, sustainable aviation fuels (SAF), and a reduction in </w:t>
      </w:r>
      <w:r w:rsidR="00416604">
        <w:rPr>
          <w:rFonts w:ascii="Arial" w:hAnsi="Arial" w:cs="Arial"/>
          <w:sz w:val="24"/>
          <w:szCs w:val="24"/>
        </w:rPr>
        <w:t xml:space="preserve">use of plastic to mitigate the plastic waste going towards landfill or other areas that would pollute soil or water. Airlines like Virgin Atlantic and British Airways have adopted eco-friendly initiatives, such as the use of SAF in their airplanes, and plastic-free initiatives in the hospitality they provide, in terms of food and beverages. By prioritising sustainability and community engagement, the aviation industry </w:t>
      </w:r>
      <w:proofErr w:type="gramStart"/>
      <w:r w:rsidR="00416604">
        <w:rPr>
          <w:rFonts w:ascii="Arial" w:hAnsi="Arial" w:cs="Arial"/>
          <w:sz w:val="24"/>
          <w:szCs w:val="24"/>
        </w:rPr>
        <w:t>is able to</w:t>
      </w:r>
      <w:proofErr w:type="gramEnd"/>
      <w:r w:rsidR="00416604">
        <w:rPr>
          <w:rFonts w:ascii="Arial" w:hAnsi="Arial" w:cs="Arial"/>
          <w:sz w:val="24"/>
          <w:szCs w:val="24"/>
        </w:rPr>
        <w:t xml:space="preserve"> reduce its negative impact significantly, all the while continuing to provide essential transport and hospitality services to its millions of passengers.</w:t>
      </w:r>
    </w:p>
    <w:p w14:paraId="074A5DD5" w14:textId="77777777" w:rsidR="00C147A4" w:rsidRDefault="00C147A4" w:rsidP="00FE016C">
      <w:pPr>
        <w:spacing w:line="360" w:lineRule="auto"/>
        <w:rPr>
          <w:rFonts w:ascii="Arial" w:hAnsi="Arial" w:cs="Arial"/>
          <w:sz w:val="28"/>
          <w:szCs w:val="28"/>
        </w:rPr>
      </w:pPr>
    </w:p>
    <w:p w14:paraId="689D22A4" w14:textId="77777777" w:rsidR="000A28E9" w:rsidRDefault="000A28E9" w:rsidP="00FE016C">
      <w:pPr>
        <w:spacing w:line="360" w:lineRule="auto"/>
        <w:rPr>
          <w:rFonts w:ascii="Arial" w:hAnsi="Arial" w:cs="Arial"/>
          <w:sz w:val="28"/>
          <w:szCs w:val="28"/>
        </w:rPr>
      </w:pPr>
    </w:p>
    <w:p w14:paraId="0AF8330E" w14:textId="77777777" w:rsidR="000A28E9" w:rsidRDefault="000A28E9" w:rsidP="00FE016C">
      <w:pPr>
        <w:spacing w:line="360" w:lineRule="auto"/>
        <w:rPr>
          <w:rFonts w:ascii="Arial" w:hAnsi="Arial" w:cs="Arial"/>
          <w:sz w:val="28"/>
          <w:szCs w:val="28"/>
        </w:rPr>
      </w:pPr>
    </w:p>
    <w:p w14:paraId="072F658F" w14:textId="77777777" w:rsidR="000A28E9" w:rsidRDefault="000A28E9" w:rsidP="00FE016C">
      <w:pPr>
        <w:spacing w:line="360" w:lineRule="auto"/>
        <w:rPr>
          <w:rFonts w:ascii="Arial" w:hAnsi="Arial" w:cs="Arial"/>
          <w:sz w:val="28"/>
          <w:szCs w:val="28"/>
        </w:rPr>
      </w:pPr>
    </w:p>
    <w:p w14:paraId="04DF971D" w14:textId="77777777" w:rsidR="000A28E9" w:rsidRDefault="000A28E9" w:rsidP="00FE016C">
      <w:pPr>
        <w:spacing w:line="360" w:lineRule="auto"/>
        <w:rPr>
          <w:rFonts w:ascii="Arial" w:hAnsi="Arial" w:cs="Arial"/>
          <w:sz w:val="28"/>
          <w:szCs w:val="28"/>
        </w:rPr>
      </w:pPr>
    </w:p>
    <w:p w14:paraId="76C40992" w14:textId="77777777" w:rsidR="000A28E9" w:rsidRDefault="000A28E9" w:rsidP="00FE016C">
      <w:pPr>
        <w:spacing w:line="360" w:lineRule="auto"/>
        <w:rPr>
          <w:rFonts w:ascii="Arial" w:hAnsi="Arial" w:cs="Arial"/>
          <w:sz w:val="28"/>
          <w:szCs w:val="28"/>
        </w:rPr>
      </w:pPr>
    </w:p>
    <w:p w14:paraId="765D95A9" w14:textId="77777777" w:rsidR="009D62A6" w:rsidRPr="00AA79D0" w:rsidRDefault="009D62A6" w:rsidP="00FE016C">
      <w:pPr>
        <w:spacing w:line="360" w:lineRule="auto"/>
        <w:rPr>
          <w:rFonts w:ascii="Arial" w:hAnsi="Arial" w:cs="Arial"/>
          <w:sz w:val="28"/>
          <w:szCs w:val="28"/>
        </w:rPr>
      </w:pPr>
    </w:p>
    <w:p w14:paraId="23E40186" w14:textId="7E87587D" w:rsidR="00581995" w:rsidRPr="000A28E9" w:rsidRDefault="00581995" w:rsidP="000A28E9">
      <w:pPr>
        <w:pStyle w:val="Heading1"/>
        <w:rPr>
          <w:b/>
          <w:bCs/>
          <w:color w:val="auto"/>
          <w:sz w:val="36"/>
          <w:szCs w:val="36"/>
          <w:u w:val="single"/>
        </w:rPr>
      </w:pPr>
      <w:bookmarkStart w:id="9" w:name="_Toc191944678"/>
      <w:r w:rsidRPr="000A28E9">
        <w:rPr>
          <w:b/>
          <w:bCs/>
          <w:color w:val="auto"/>
          <w:sz w:val="36"/>
          <w:szCs w:val="36"/>
          <w:u w:val="single"/>
        </w:rPr>
        <w:lastRenderedPageBreak/>
        <w:t>Reference List</w:t>
      </w:r>
      <w:bookmarkEnd w:id="9"/>
    </w:p>
    <w:p w14:paraId="19896A43" w14:textId="77777777" w:rsidR="00581995" w:rsidRPr="00AA79D0" w:rsidRDefault="00581995" w:rsidP="00FE016C">
      <w:pPr>
        <w:spacing w:line="360" w:lineRule="auto"/>
        <w:rPr>
          <w:rFonts w:ascii="Arial" w:hAnsi="Arial" w:cs="Arial"/>
          <w:sz w:val="28"/>
          <w:szCs w:val="28"/>
        </w:rPr>
      </w:pPr>
    </w:p>
    <w:p w14:paraId="6FC52138" w14:textId="77777777" w:rsidR="00925583" w:rsidRPr="00925583" w:rsidRDefault="00925583" w:rsidP="00AD74EB">
      <w:pPr>
        <w:spacing w:line="360" w:lineRule="auto"/>
        <w:jc w:val="both"/>
        <w:rPr>
          <w:rFonts w:ascii="Arial" w:hAnsi="Arial" w:cs="Arial"/>
          <w:sz w:val="24"/>
          <w:szCs w:val="24"/>
        </w:rPr>
      </w:pPr>
    </w:p>
    <w:p w14:paraId="789853FB"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AFDC, (2024) ‘Sustainable Aviation Fuel’. Available </w:t>
      </w:r>
      <w:proofErr w:type="gramStart"/>
      <w:r w:rsidRPr="00925583">
        <w:rPr>
          <w:rFonts w:ascii="Arial" w:hAnsi="Arial" w:cs="Arial"/>
          <w:sz w:val="24"/>
          <w:szCs w:val="24"/>
        </w:rPr>
        <w:t>at :</w:t>
      </w:r>
      <w:proofErr w:type="gramEnd"/>
      <w:r w:rsidRPr="00925583">
        <w:rPr>
          <w:rFonts w:ascii="Arial" w:hAnsi="Arial" w:cs="Arial"/>
          <w:sz w:val="24"/>
          <w:szCs w:val="24"/>
        </w:rPr>
        <w:t xml:space="preserve"> </w:t>
      </w:r>
      <w:hyperlink r:id="rId9" w:history="1">
        <w:r w:rsidRPr="00925583">
          <w:rPr>
            <w:rStyle w:val="Hyperlink"/>
            <w:rFonts w:ascii="Arial" w:hAnsi="Arial" w:cs="Arial"/>
            <w:color w:val="auto"/>
            <w:sz w:val="24"/>
            <w:szCs w:val="24"/>
          </w:rPr>
          <w:t>https://afdc.energy.gov/fuels/sustainable-aviation-fuel</w:t>
        </w:r>
      </w:hyperlink>
      <w:r w:rsidRPr="00925583">
        <w:rPr>
          <w:rFonts w:ascii="Arial" w:hAnsi="Arial" w:cs="Arial"/>
          <w:sz w:val="24"/>
          <w:szCs w:val="24"/>
        </w:rPr>
        <w:t xml:space="preserve"> (Accessed: 03/03/2025)</w:t>
      </w:r>
    </w:p>
    <w:p w14:paraId="06DAC118"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ATAG, (2025) ‘Supporting economic &amp; social development’. Available at: </w:t>
      </w:r>
      <w:hyperlink r:id="rId10" w:anchor=":~:text=Air%20transport%20provides%20significant%20economic,rapid%20response%20when%20disasters%20occur" w:history="1">
        <w:r w:rsidRPr="00925583">
          <w:rPr>
            <w:rStyle w:val="Hyperlink"/>
            <w:rFonts w:ascii="Arial" w:hAnsi="Arial" w:cs="Arial"/>
            <w:color w:val="auto"/>
            <w:sz w:val="24"/>
            <w:szCs w:val="24"/>
          </w:rPr>
          <w:t>https://atag.org/industry-topics/supporting-economic-social-development#:~:text=Air%20transport%20provides%20significant%20economic,rapid%20response%20when%20disasters%20occur</w:t>
        </w:r>
      </w:hyperlink>
      <w:r w:rsidRPr="00925583">
        <w:rPr>
          <w:rFonts w:ascii="Arial" w:hAnsi="Arial" w:cs="Arial"/>
          <w:sz w:val="24"/>
          <w:szCs w:val="24"/>
        </w:rPr>
        <w:t>. (Accessed at: 01/03/2025)</w:t>
      </w:r>
    </w:p>
    <w:p w14:paraId="112E6168"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ATR, (2024) ‘The Future is Regional – Why Aviation is an Essential Bridge Connecting Communities in the US’. Available at: </w:t>
      </w:r>
      <w:hyperlink r:id="rId11" w:history="1">
        <w:r w:rsidRPr="00925583">
          <w:rPr>
            <w:rStyle w:val="Hyperlink"/>
            <w:rFonts w:ascii="Arial" w:hAnsi="Arial" w:cs="Arial"/>
            <w:color w:val="auto"/>
            <w:sz w:val="24"/>
            <w:szCs w:val="24"/>
          </w:rPr>
          <w:t>https://www.atr-aircraft.com/stories/the-future-is-regional-why-aviation-is-an-essential-bridge-connecting-communities-in-the-us/</w:t>
        </w:r>
      </w:hyperlink>
      <w:r w:rsidRPr="00925583">
        <w:rPr>
          <w:rFonts w:ascii="Arial" w:hAnsi="Arial" w:cs="Arial"/>
          <w:sz w:val="24"/>
          <w:szCs w:val="24"/>
        </w:rPr>
        <w:t xml:space="preserve"> (Accessed: 02/03/2025)</w:t>
      </w:r>
    </w:p>
    <w:p w14:paraId="3B5B8249"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British Airways, (2020a) ‘British airways </w:t>
      </w:r>
      <w:proofErr w:type="gramStart"/>
      <w:r w:rsidRPr="00925583">
        <w:rPr>
          <w:rFonts w:ascii="Arial" w:hAnsi="Arial" w:cs="Arial"/>
          <w:sz w:val="24"/>
          <w:szCs w:val="24"/>
        </w:rPr>
        <w:t>reveals</w:t>
      </w:r>
      <w:proofErr w:type="gramEnd"/>
      <w:r w:rsidRPr="00925583">
        <w:rPr>
          <w:rFonts w:ascii="Arial" w:hAnsi="Arial" w:cs="Arial"/>
          <w:sz w:val="24"/>
          <w:szCs w:val="24"/>
        </w:rPr>
        <w:t xml:space="preserve"> ambitious new target to remove a quarter of a billion items of single-use plastic from flights by the end of 2020’. </w:t>
      </w:r>
      <w:r w:rsidRPr="00925583">
        <w:rPr>
          <w:rFonts w:ascii="Arial" w:hAnsi="Arial" w:cs="Arial"/>
          <w:i/>
          <w:iCs/>
          <w:sz w:val="24"/>
          <w:szCs w:val="24"/>
        </w:rPr>
        <w:t xml:space="preserve">British Airways. </w:t>
      </w:r>
      <w:r w:rsidRPr="00925583">
        <w:rPr>
          <w:rFonts w:ascii="Arial" w:hAnsi="Arial" w:cs="Arial"/>
          <w:sz w:val="24"/>
          <w:szCs w:val="24"/>
        </w:rPr>
        <w:t xml:space="preserve">Available at: </w:t>
      </w:r>
      <w:hyperlink r:id="rId12" w:history="1">
        <w:r w:rsidRPr="00925583">
          <w:rPr>
            <w:rStyle w:val="Hyperlink"/>
            <w:rFonts w:ascii="Arial" w:hAnsi="Arial" w:cs="Arial"/>
            <w:color w:val="auto"/>
            <w:sz w:val="24"/>
            <w:szCs w:val="24"/>
          </w:rPr>
          <w:t>https://mediacentre.britishairways.com/pressrelease/details/12116</w:t>
        </w:r>
      </w:hyperlink>
      <w:r w:rsidRPr="00925583">
        <w:rPr>
          <w:rFonts w:ascii="Arial" w:hAnsi="Arial" w:cs="Arial"/>
          <w:sz w:val="24"/>
          <w:szCs w:val="24"/>
        </w:rPr>
        <w:t xml:space="preserve"> (Accessed: 02/03/2025)</w:t>
      </w:r>
    </w:p>
    <w:p w14:paraId="40A20A81"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British Airways, (2020b) ‘Community Investment’. </w:t>
      </w:r>
      <w:r w:rsidRPr="00925583">
        <w:rPr>
          <w:rFonts w:ascii="Arial" w:hAnsi="Arial" w:cs="Arial"/>
          <w:i/>
          <w:iCs/>
          <w:sz w:val="24"/>
          <w:szCs w:val="24"/>
        </w:rPr>
        <w:t xml:space="preserve">British Airways, Website. </w:t>
      </w:r>
      <w:r w:rsidRPr="00925583">
        <w:rPr>
          <w:rFonts w:ascii="Arial" w:hAnsi="Arial" w:cs="Arial"/>
          <w:sz w:val="24"/>
          <w:szCs w:val="24"/>
        </w:rPr>
        <w:t xml:space="preserve">Available at: </w:t>
      </w:r>
      <w:hyperlink r:id="rId13" w:history="1">
        <w:r w:rsidRPr="00925583">
          <w:rPr>
            <w:rStyle w:val="Hyperlink"/>
            <w:rFonts w:ascii="Arial" w:hAnsi="Arial" w:cs="Arial"/>
            <w:color w:val="auto"/>
            <w:sz w:val="24"/>
            <w:szCs w:val="24"/>
          </w:rPr>
          <w:t>https://mediacentre.britishairways.com/factsheet/details/6</w:t>
        </w:r>
      </w:hyperlink>
      <w:r w:rsidRPr="00925583">
        <w:rPr>
          <w:rFonts w:ascii="Arial" w:hAnsi="Arial" w:cs="Arial"/>
          <w:sz w:val="24"/>
          <w:szCs w:val="24"/>
        </w:rPr>
        <w:t xml:space="preserve"> (Accessed: 02/03/2025)</w:t>
      </w:r>
    </w:p>
    <w:p w14:paraId="2379C47E"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CAA, (2025) ‘Aviation noise and health’. </w:t>
      </w:r>
      <w:r w:rsidRPr="00925583">
        <w:rPr>
          <w:rFonts w:ascii="Arial" w:hAnsi="Arial" w:cs="Arial"/>
          <w:i/>
          <w:iCs/>
          <w:sz w:val="24"/>
          <w:szCs w:val="24"/>
        </w:rPr>
        <w:t xml:space="preserve">UK Civil Aviation Authority. </w:t>
      </w:r>
      <w:r w:rsidRPr="00925583">
        <w:rPr>
          <w:rFonts w:ascii="Arial" w:hAnsi="Arial" w:cs="Arial"/>
          <w:sz w:val="24"/>
          <w:szCs w:val="24"/>
        </w:rPr>
        <w:t xml:space="preserve">Available at: </w:t>
      </w:r>
      <w:hyperlink r:id="rId14" w:history="1">
        <w:r w:rsidRPr="00925583">
          <w:rPr>
            <w:rStyle w:val="Hyperlink"/>
            <w:rFonts w:ascii="Arial" w:hAnsi="Arial" w:cs="Arial"/>
            <w:color w:val="auto"/>
            <w:sz w:val="24"/>
            <w:szCs w:val="24"/>
          </w:rPr>
          <w:t>https://www.caa.co.uk/passengers-and-public/environment/noise/aviation-noise-and-health/</w:t>
        </w:r>
      </w:hyperlink>
      <w:r w:rsidRPr="00925583">
        <w:rPr>
          <w:rFonts w:ascii="Arial" w:hAnsi="Arial" w:cs="Arial"/>
          <w:sz w:val="24"/>
          <w:szCs w:val="24"/>
        </w:rPr>
        <w:t xml:space="preserve"> (Accessed: 02/03/2025) </w:t>
      </w:r>
    </w:p>
    <w:p w14:paraId="1173D025"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Cowper-Smith, A. and De </w:t>
      </w:r>
      <w:proofErr w:type="spellStart"/>
      <w:r w:rsidRPr="00925583">
        <w:rPr>
          <w:rFonts w:ascii="Arial" w:hAnsi="Arial" w:cs="Arial"/>
          <w:sz w:val="24"/>
          <w:szCs w:val="24"/>
        </w:rPr>
        <w:t>Grosbois</w:t>
      </w:r>
      <w:proofErr w:type="spellEnd"/>
      <w:r w:rsidRPr="00925583">
        <w:rPr>
          <w:rFonts w:ascii="Arial" w:hAnsi="Arial" w:cs="Arial"/>
          <w:sz w:val="24"/>
          <w:szCs w:val="24"/>
        </w:rPr>
        <w:t>, D., (2011) ‘The adoption of corporate social responsibility practices in the airline industry’. </w:t>
      </w:r>
      <w:r w:rsidRPr="00925583">
        <w:rPr>
          <w:rFonts w:ascii="Arial" w:hAnsi="Arial" w:cs="Arial"/>
          <w:i/>
          <w:iCs/>
          <w:sz w:val="24"/>
          <w:szCs w:val="24"/>
        </w:rPr>
        <w:t>Journal of sustainable tourism</w:t>
      </w:r>
      <w:r w:rsidRPr="00925583">
        <w:rPr>
          <w:rFonts w:ascii="Arial" w:hAnsi="Arial" w:cs="Arial"/>
          <w:sz w:val="24"/>
          <w:szCs w:val="24"/>
        </w:rPr>
        <w:t>, </w:t>
      </w:r>
      <w:r w:rsidRPr="00925583">
        <w:rPr>
          <w:rFonts w:ascii="Arial" w:hAnsi="Arial" w:cs="Arial"/>
          <w:i/>
          <w:iCs/>
          <w:sz w:val="24"/>
          <w:szCs w:val="24"/>
        </w:rPr>
        <w:t>19</w:t>
      </w:r>
      <w:r w:rsidRPr="00925583">
        <w:rPr>
          <w:rFonts w:ascii="Arial" w:hAnsi="Arial" w:cs="Arial"/>
          <w:sz w:val="24"/>
          <w:szCs w:val="24"/>
        </w:rPr>
        <w:t>(1), pp.59-77.</w:t>
      </w:r>
    </w:p>
    <w:p w14:paraId="2304E207"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Global Air, (2025) ‘Aircraft Fuel Prices at U.S. Airports &amp; FBOs’. </w:t>
      </w:r>
      <w:r w:rsidRPr="00925583">
        <w:rPr>
          <w:rFonts w:ascii="Arial" w:hAnsi="Arial" w:cs="Arial"/>
          <w:i/>
          <w:iCs/>
          <w:sz w:val="24"/>
          <w:szCs w:val="24"/>
        </w:rPr>
        <w:t xml:space="preserve">Global Air, Website. </w:t>
      </w:r>
      <w:r w:rsidRPr="00925583">
        <w:rPr>
          <w:rFonts w:ascii="Arial" w:hAnsi="Arial" w:cs="Arial"/>
          <w:sz w:val="24"/>
          <w:szCs w:val="24"/>
        </w:rPr>
        <w:t xml:space="preserve">Available at: </w:t>
      </w:r>
      <w:hyperlink r:id="rId15" w:anchor=":~:text=Latest%20Jet%20Fuel%20%26%20100LL%20Aircraft%20Fuel%20Prices&amp;text=The%20national%20average%20price%20for,SAF)%20is%20%248.87%20per%20gallon" w:history="1">
        <w:r w:rsidRPr="00925583">
          <w:rPr>
            <w:rStyle w:val="Hyperlink"/>
            <w:rFonts w:ascii="Arial" w:hAnsi="Arial" w:cs="Arial"/>
            <w:color w:val="auto"/>
            <w:sz w:val="24"/>
            <w:szCs w:val="24"/>
          </w:rPr>
          <w:t>https://www.globalair.com/airport/region.aspx#:~:text=Latest%20Jet%20Fuel%20%2</w:t>
        </w:r>
        <w:r w:rsidRPr="00925583">
          <w:rPr>
            <w:rStyle w:val="Hyperlink"/>
            <w:rFonts w:ascii="Arial" w:hAnsi="Arial" w:cs="Arial"/>
            <w:color w:val="auto"/>
            <w:sz w:val="24"/>
            <w:szCs w:val="24"/>
          </w:rPr>
          <w:lastRenderedPageBreak/>
          <w:t>6%20100LL%20Aircraft%20Fuel%20Prices&amp;text=The%20national%20average%20price%20for,SAF)%20is%20%248.87%20per%20gallon</w:t>
        </w:r>
      </w:hyperlink>
      <w:r w:rsidRPr="00925583">
        <w:rPr>
          <w:rFonts w:ascii="Arial" w:hAnsi="Arial" w:cs="Arial"/>
          <w:sz w:val="24"/>
          <w:szCs w:val="24"/>
        </w:rPr>
        <w:t>. (Accessed: 02/03/2025)</w:t>
      </w:r>
    </w:p>
    <w:p w14:paraId="0D5FDE11"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Harper, M., (2022) ‘World’s first net zero transatlantic flight to fly from London in 2023’. </w:t>
      </w:r>
      <w:r w:rsidRPr="00925583">
        <w:rPr>
          <w:rFonts w:ascii="Arial" w:hAnsi="Arial" w:cs="Arial"/>
          <w:i/>
          <w:iCs/>
          <w:sz w:val="24"/>
          <w:szCs w:val="24"/>
        </w:rPr>
        <w:t xml:space="preserve">UK Government, Department for Transport. </w:t>
      </w:r>
      <w:r w:rsidRPr="00925583">
        <w:rPr>
          <w:rFonts w:ascii="Arial" w:hAnsi="Arial" w:cs="Arial"/>
          <w:sz w:val="24"/>
          <w:szCs w:val="24"/>
        </w:rPr>
        <w:t xml:space="preserve">Available at: </w:t>
      </w:r>
      <w:hyperlink r:id="rId16" w:history="1">
        <w:r w:rsidRPr="00925583">
          <w:rPr>
            <w:rStyle w:val="Hyperlink"/>
            <w:rFonts w:ascii="Arial" w:hAnsi="Arial" w:cs="Arial"/>
            <w:color w:val="auto"/>
            <w:sz w:val="24"/>
            <w:szCs w:val="24"/>
          </w:rPr>
          <w:t>https://www.gov.uk/government/news/worlds-first-net-zero-transatlantic-flight-to-fly-from-london-in-2023</w:t>
        </w:r>
      </w:hyperlink>
      <w:r w:rsidRPr="00925583">
        <w:rPr>
          <w:rFonts w:ascii="Arial" w:hAnsi="Arial" w:cs="Arial"/>
          <w:sz w:val="24"/>
          <w:szCs w:val="24"/>
        </w:rPr>
        <w:t xml:space="preserve"> (Accessed: 02/03/2025)</w:t>
      </w:r>
    </w:p>
    <w:p w14:paraId="31D6FC81"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ICAO, (2024) ‘Water management at Airports’. Available at: </w:t>
      </w:r>
      <w:hyperlink r:id="rId17" w:history="1">
        <w:r w:rsidRPr="00925583">
          <w:rPr>
            <w:rStyle w:val="Hyperlink"/>
            <w:rFonts w:ascii="Arial" w:hAnsi="Arial" w:cs="Arial"/>
            <w:color w:val="auto"/>
            <w:sz w:val="24"/>
            <w:szCs w:val="24"/>
          </w:rPr>
          <w:t>https://www.icao.int/environmental-protection/Documents/Water%20management%20at%20airports.pdf</w:t>
        </w:r>
      </w:hyperlink>
      <w:r w:rsidRPr="00925583">
        <w:rPr>
          <w:rFonts w:ascii="Arial" w:hAnsi="Arial" w:cs="Arial"/>
          <w:sz w:val="24"/>
          <w:szCs w:val="24"/>
        </w:rPr>
        <w:t xml:space="preserve"> (Accessed: 02/03/2025)</w:t>
      </w:r>
    </w:p>
    <w:p w14:paraId="1FA1C1E6"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IFAW, (2022) ‘the impact of climate change on our planet’s animals’. Available at: </w:t>
      </w:r>
      <w:hyperlink r:id="rId18" w:anchor=":~:text=Habitat%20loss%3A%20Rising%20temperatures%20affect,other%20animals%20to%20die%20off" w:history="1">
        <w:r w:rsidRPr="00925583">
          <w:rPr>
            <w:rStyle w:val="Hyperlink"/>
            <w:rFonts w:ascii="Arial" w:hAnsi="Arial" w:cs="Arial"/>
            <w:color w:val="auto"/>
            <w:sz w:val="24"/>
            <w:szCs w:val="24"/>
          </w:rPr>
          <w:t>https://www.ifaw.org/uk/journal/impact-climate-change-animals#:~:text=Habitat%20loss%3A%20Rising%20temperatures%20affect,other%20animals%20to%20die%20off</w:t>
        </w:r>
      </w:hyperlink>
      <w:r w:rsidRPr="00925583">
        <w:rPr>
          <w:rFonts w:ascii="Arial" w:hAnsi="Arial" w:cs="Arial"/>
          <w:sz w:val="24"/>
          <w:szCs w:val="24"/>
        </w:rPr>
        <w:t>. (Accessed: 02/03/2025)</w:t>
      </w:r>
    </w:p>
    <w:p w14:paraId="1B9850A6"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Lin, L., Yang, H., and Xu, X., (2022) ‘Effects of Water Pollution on Human Health and Disease Heterogeneity: A Review’. </w:t>
      </w:r>
      <w:r w:rsidRPr="00925583">
        <w:rPr>
          <w:rFonts w:ascii="Arial" w:hAnsi="Arial" w:cs="Arial"/>
          <w:i/>
          <w:iCs/>
          <w:sz w:val="24"/>
          <w:szCs w:val="24"/>
        </w:rPr>
        <w:t xml:space="preserve">Frontiers. </w:t>
      </w:r>
      <w:r w:rsidRPr="00925583">
        <w:rPr>
          <w:rFonts w:ascii="Arial" w:hAnsi="Arial" w:cs="Arial"/>
          <w:sz w:val="24"/>
          <w:szCs w:val="24"/>
        </w:rPr>
        <w:t xml:space="preserve">Available at: </w:t>
      </w:r>
      <w:hyperlink r:id="rId19" w:history="1">
        <w:r w:rsidRPr="00925583">
          <w:rPr>
            <w:rStyle w:val="Hyperlink"/>
            <w:rFonts w:ascii="Arial" w:hAnsi="Arial" w:cs="Arial"/>
            <w:color w:val="auto"/>
            <w:sz w:val="24"/>
            <w:szCs w:val="24"/>
          </w:rPr>
          <w:t>https://www.frontiersin.org/journals/environmental-science/articles/10.3389/fenvs.2022.880246/full</w:t>
        </w:r>
      </w:hyperlink>
      <w:r w:rsidRPr="00925583">
        <w:rPr>
          <w:rFonts w:ascii="Arial" w:hAnsi="Arial" w:cs="Arial"/>
          <w:sz w:val="24"/>
          <w:szCs w:val="24"/>
        </w:rPr>
        <w:t xml:space="preserve"> (Accessed: 02/03/2025)</w:t>
      </w:r>
    </w:p>
    <w:p w14:paraId="3D5ABDB5"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Lindsey, R., (2024) ‘Climate Change: Atmospheric Carbon Dioxide’. Available at: </w:t>
      </w:r>
      <w:hyperlink r:id="rId20" w:history="1">
        <w:r w:rsidRPr="00925583">
          <w:rPr>
            <w:rStyle w:val="Hyperlink"/>
            <w:rFonts w:ascii="Arial" w:hAnsi="Arial" w:cs="Arial"/>
            <w:color w:val="auto"/>
            <w:sz w:val="24"/>
            <w:szCs w:val="24"/>
          </w:rPr>
          <w:t>https://www.climate.gov/news-features/understanding-climate/climate-change-atmospheric-carbon-dioxide</w:t>
        </w:r>
      </w:hyperlink>
      <w:r w:rsidRPr="00925583">
        <w:rPr>
          <w:rFonts w:ascii="Arial" w:hAnsi="Arial" w:cs="Arial"/>
          <w:sz w:val="24"/>
          <w:szCs w:val="24"/>
        </w:rPr>
        <w:t xml:space="preserve"> (Accessed: 02/03/2025)</w:t>
      </w:r>
    </w:p>
    <w:p w14:paraId="5D2C9494"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Mene, P. (2001) </w:t>
      </w:r>
      <w:r w:rsidRPr="00925583">
        <w:rPr>
          <w:rFonts w:ascii="Arial" w:hAnsi="Arial" w:cs="Arial"/>
          <w:i/>
          <w:iCs/>
          <w:sz w:val="24"/>
          <w:szCs w:val="24"/>
        </w:rPr>
        <w:t xml:space="preserve">Travel and hospitality industries. </w:t>
      </w:r>
      <w:r w:rsidRPr="00925583">
        <w:rPr>
          <w:rFonts w:ascii="Arial" w:hAnsi="Arial" w:cs="Arial"/>
          <w:sz w:val="24"/>
          <w:szCs w:val="24"/>
        </w:rPr>
        <w:t>5</w:t>
      </w:r>
      <w:r w:rsidRPr="00925583">
        <w:rPr>
          <w:rFonts w:ascii="Arial" w:hAnsi="Arial" w:cs="Arial"/>
          <w:sz w:val="24"/>
          <w:szCs w:val="24"/>
          <w:vertAlign w:val="superscript"/>
        </w:rPr>
        <w:t>th</w:t>
      </w:r>
      <w:r w:rsidRPr="00925583">
        <w:rPr>
          <w:rFonts w:ascii="Arial" w:hAnsi="Arial" w:cs="Arial"/>
          <w:sz w:val="24"/>
          <w:szCs w:val="24"/>
        </w:rPr>
        <w:t xml:space="preserve"> </w:t>
      </w:r>
      <w:proofErr w:type="spellStart"/>
      <w:r w:rsidRPr="00925583">
        <w:rPr>
          <w:rFonts w:ascii="Arial" w:hAnsi="Arial" w:cs="Arial"/>
          <w:sz w:val="24"/>
          <w:szCs w:val="24"/>
        </w:rPr>
        <w:t>edn</w:t>
      </w:r>
      <w:proofErr w:type="spellEnd"/>
      <w:r w:rsidRPr="00925583">
        <w:rPr>
          <w:rFonts w:ascii="Arial" w:hAnsi="Arial" w:cs="Arial"/>
          <w:i/>
          <w:iCs/>
          <w:sz w:val="24"/>
          <w:szCs w:val="24"/>
        </w:rPr>
        <w:t xml:space="preserve">. </w:t>
      </w:r>
      <w:r w:rsidRPr="00925583">
        <w:rPr>
          <w:rFonts w:ascii="Arial" w:hAnsi="Arial" w:cs="Arial"/>
          <w:sz w:val="24"/>
          <w:szCs w:val="24"/>
        </w:rPr>
        <w:t>McGraw-Hill/Professional.</w:t>
      </w:r>
    </w:p>
    <w:p w14:paraId="124CEB14"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Overton, J., (2022) ‘Issue Brief | The Growth in Greenhouse Gas Emissions from Commercial Aviation’. Available at: </w:t>
      </w:r>
      <w:hyperlink r:id="rId21" w:history="1">
        <w:r w:rsidRPr="00925583">
          <w:rPr>
            <w:rStyle w:val="Hyperlink"/>
            <w:rFonts w:ascii="Arial" w:hAnsi="Arial" w:cs="Arial"/>
            <w:color w:val="auto"/>
            <w:sz w:val="24"/>
            <w:szCs w:val="24"/>
          </w:rPr>
          <w:t>https://www.eesi.org/papers/view/fact-sheet-the-growth-in-greenhouse-gas-emissions-from-commercial-aviation</w:t>
        </w:r>
      </w:hyperlink>
      <w:r w:rsidRPr="00925583">
        <w:rPr>
          <w:rFonts w:ascii="Arial" w:hAnsi="Arial" w:cs="Arial"/>
          <w:sz w:val="24"/>
          <w:szCs w:val="24"/>
        </w:rPr>
        <w:t xml:space="preserve"> (Accessed: 02/03/2025)</w:t>
      </w:r>
    </w:p>
    <w:p w14:paraId="2BE314AA"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PC Agency, (2025) ‘How the airline industry is going plastic-free’. Available at: </w:t>
      </w:r>
      <w:hyperlink r:id="rId22" w:history="1">
        <w:r w:rsidRPr="00925583">
          <w:rPr>
            <w:rStyle w:val="Hyperlink"/>
            <w:rFonts w:ascii="Arial" w:hAnsi="Arial" w:cs="Arial"/>
            <w:color w:val="auto"/>
            <w:sz w:val="24"/>
            <w:szCs w:val="24"/>
          </w:rPr>
          <w:t>https://www.pc.agency/blog/airline-industry-going-plastic-free</w:t>
        </w:r>
      </w:hyperlink>
      <w:r w:rsidRPr="00925583">
        <w:rPr>
          <w:rFonts w:ascii="Arial" w:hAnsi="Arial" w:cs="Arial"/>
          <w:sz w:val="24"/>
          <w:szCs w:val="24"/>
        </w:rPr>
        <w:t xml:space="preserve"> (Accessed: 02/03/2025)</w:t>
      </w:r>
    </w:p>
    <w:p w14:paraId="419C92A7"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Ryan Air, (2025) ‘Giving Back’. Available at: </w:t>
      </w:r>
      <w:hyperlink r:id="rId23" w:history="1">
        <w:r w:rsidRPr="00925583">
          <w:rPr>
            <w:rStyle w:val="Hyperlink"/>
            <w:rFonts w:ascii="Arial" w:hAnsi="Arial" w:cs="Arial"/>
            <w:color w:val="auto"/>
            <w:sz w:val="24"/>
            <w:szCs w:val="24"/>
          </w:rPr>
          <w:t>https://corporate.ryanair.com/about-us/giving-back/</w:t>
        </w:r>
      </w:hyperlink>
      <w:r w:rsidRPr="00925583">
        <w:rPr>
          <w:rFonts w:ascii="Arial" w:hAnsi="Arial" w:cs="Arial"/>
          <w:sz w:val="24"/>
          <w:szCs w:val="24"/>
        </w:rPr>
        <w:t xml:space="preserve"> (Accessed: 02/03/2025)</w:t>
      </w:r>
    </w:p>
    <w:p w14:paraId="2EB2E2CA"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lastRenderedPageBreak/>
        <w:t xml:space="preserve">Snow, J., (2021) ‘Greener air travel will depend on these emerging </w:t>
      </w:r>
      <w:proofErr w:type="gramStart"/>
      <w:r w:rsidRPr="00925583">
        <w:rPr>
          <w:rFonts w:ascii="Arial" w:hAnsi="Arial" w:cs="Arial"/>
          <w:sz w:val="24"/>
          <w:szCs w:val="24"/>
        </w:rPr>
        <w:t>technologies’</w:t>
      </w:r>
      <w:proofErr w:type="gramEnd"/>
      <w:r w:rsidRPr="00925583">
        <w:rPr>
          <w:rFonts w:ascii="Arial" w:hAnsi="Arial" w:cs="Arial"/>
          <w:sz w:val="24"/>
          <w:szCs w:val="24"/>
        </w:rPr>
        <w:t xml:space="preserve">. </w:t>
      </w:r>
      <w:r w:rsidRPr="00925583">
        <w:rPr>
          <w:rFonts w:ascii="Arial" w:hAnsi="Arial" w:cs="Arial"/>
          <w:i/>
          <w:iCs/>
          <w:sz w:val="24"/>
          <w:szCs w:val="24"/>
        </w:rPr>
        <w:t xml:space="preserve">National Geographic. </w:t>
      </w:r>
      <w:r w:rsidRPr="00925583">
        <w:rPr>
          <w:rFonts w:ascii="Arial" w:hAnsi="Arial" w:cs="Arial"/>
          <w:sz w:val="24"/>
          <w:szCs w:val="24"/>
        </w:rPr>
        <w:t xml:space="preserve">Available at: </w:t>
      </w:r>
      <w:hyperlink r:id="rId24" w:history="1">
        <w:r w:rsidRPr="00925583">
          <w:rPr>
            <w:rStyle w:val="Hyperlink"/>
            <w:rFonts w:ascii="Arial" w:hAnsi="Arial" w:cs="Arial"/>
            <w:color w:val="auto"/>
            <w:sz w:val="24"/>
            <w:szCs w:val="24"/>
          </w:rPr>
          <w:t>https://www.nationalgeographic.com/travel/article/greener-air-travel-will-depend-on-these-emerging-technologies</w:t>
        </w:r>
      </w:hyperlink>
      <w:r w:rsidRPr="00925583">
        <w:rPr>
          <w:rFonts w:ascii="Arial" w:hAnsi="Arial" w:cs="Arial"/>
          <w:sz w:val="24"/>
          <w:szCs w:val="24"/>
        </w:rPr>
        <w:t xml:space="preserve"> (Accessed: 02/03/2025)</w:t>
      </w:r>
    </w:p>
    <w:p w14:paraId="1FB33C39" w14:textId="77777777" w:rsidR="00925583" w:rsidRPr="00925583" w:rsidRDefault="00925583" w:rsidP="00AD74EB">
      <w:pPr>
        <w:spacing w:line="360" w:lineRule="auto"/>
        <w:jc w:val="both"/>
        <w:rPr>
          <w:rFonts w:ascii="Arial" w:hAnsi="Arial" w:cs="Arial"/>
          <w:sz w:val="24"/>
          <w:szCs w:val="24"/>
        </w:rPr>
      </w:pPr>
      <w:proofErr w:type="spellStart"/>
      <w:r w:rsidRPr="00925583">
        <w:rPr>
          <w:rFonts w:ascii="Arial" w:hAnsi="Arial" w:cs="Arial"/>
          <w:sz w:val="24"/>
          <w:szCs w:val="24"/>
        </w:rPr>
        <w:t>Sullastres</w:t>
      </w:r>
      <w:proofErr w:type="spellEnd"/>
      <w:r w:rsidRPr="00925583">
        <w:rPr>
          <w:rFonts w:ascii="Arial" w:hAnsi="Arial" w:cs="Arial"/>
          <w:sz w:val="24"/>
          <w:szCs w:val="24"/>
        </w:rPr>
        <w:t>-Casals, A., (2023) </w:t>
      </w:r>
      <w:r w:rsidRPr="00925583">
        <w:rPr>
          <w:rFonts w:ascii="Arial" w:hAnsi="Arial" w:cs="Arial"/>
          <w:i/>
          <w:iCs/>
          <w:sz w:val="24"/>
          <w:szCs w:val="24"/>
        </w:rPr>
        <w:t>Economic analysis and forecast of using SAF for several airlines</w:t>
      </w:r>
      <w:r w:rsidRPr="00925583">
        <w:rPr>
          <w:rFonts w:ascii="Arial" w:hAnsi="Arial" w:cs="Arial"/>
          <w:sz w:val="24"/>
          <w:szCs w:val="24"/>
        </w:rPr>
        <w:t> (</w:t>
      </w:r>
      <w:proofErr w:type="gramStart"/>
      <w:r w:rsidRPr="00925583">
        <w:rPr>
          <w:rFonts w:ascii="Arial" w:hAnsi="Arial" w:cs="Arial"/>
          <w:sz w:val="24"/>
          <w:szCs w:val="24"/>
        </w:rPr>
        <w:t>Bachelor's</w:t>
      </w:r>
      <w:proofErr w:type="gramEnd"/>
      <w:r w:rsidRPr="00925583">
        <w:rPr>
          <w:rFonts w:ascii="Arial" w:hAnsi="Arial" w:cs="Arial"/>
          <w:sz w:val="24"/>
          <w:szCs w:val="24"/>
        </w:rPr>
        <w:t xml:space="preserve"> thesis, </w:t>
      </w:r>
      <w:proofErr w:type="spellStart"/>
      <w:r w:rsidRPr="00925583">
        <w:rPr>
          <w:rFonts w:ascii="Arial" w:hAnsi="Arial" w:cs="Arial"/>
          <w:sz w:val="24"/>
          <w:szCs w:val="24"/>
        </w:rPr>
        <w:t>Universitat</w:t>
      </w:r>
      <w:proofErr w:type="spellEnd"/>
      <w:r w:rsidRPr="00925583">
        <w:rPr>
          <w:rFonts w:ascii="Arial" w:hAnsi="Arial" w:cs="Arial"/>
          <w:sz w:val="24"/>
          <w:szCs w:val="24"/>
        </w:rPr>
        <w:t xml:space="preserve"> </w:t>
      </w:r>
      <w:proofErr w:type="spellStart"/>
      <w:r w:rsidRPr="00925583">
        <w:rPr>
          <w:rFonts w:ascii="Arial" w:hAnsi="Arial" w:cs="Arial"/>
          <w:sz w:val="24"/>
          <w:szCs w:val="24"/>
        </w:rPr>
        <w:t>Politècnica</w:t>
      </w:r>
      <w:proofErr w:type="spellEnd"/>
      <w:r w:rsidRPr="00925583">
        <w:rPr>
          <w:rFonts w:ascii="Arial" w:hAnsi="Arial" w:cs="Arial"/>
          <w:sz w:val="24"/>
          <w:szCs w:val="24"/>
        </w:rPr>
        <w:t xml:space="preserve"> de Catalunya).</w:t>
      </w:r>
    </w:p>
    <w:p w14:paraId="3A1A0C35" w14:textId="77777777" w:rsidR="00925583" w:rsidRPr="00925583" w:rsidRDefault="00925583" w:rsidP="00AD74EB">
      <w:pPr>
        <w:spacing w:line="360" w:lineRule="auto"/>
        <w:jc w:val="both"/>
        <w:rPr>
          <w:rFonts w:ascii="Arial" w:hAnsi="Arial" w:cs="Arial"/>
          <w:sz w:val="24"/>
          <w:szCs w:val="24"/>
        </w:rPr>
      </w:pPr>
      <w:proofErr w:type="spellStart"/>
      <w:r w:rsidRPr="00925583">
        <w:rPr>
          <w:rFonts w:ascii="Arial" w:hAnsi="Arial" w:cs="Arial"/>
          <w:sz w:val="24"/>
          <w:szCs w:val="24"/>
        </w:rPr>
        <w:t>Thanawarananta</w:t>
      </w:r>
      <w:proofErr w:type="spellEnd"/>
      <w:r w:rsidRPr="00925583">
        <w:rPr>
          <w:rFonts w:ascii="Arial" w:hAnsi="Arial" w:cs="Arial"/>
          <w:sz w:val="24"/>
          <w:szCs w:val="24"/>
        </w:rPr>
        <w:t xml:space="preserve">, T., Grøn, N., </w:t>
      </w:r>
      <w:proofErr w:type="spellStart"/>
      <w:r w:rsidRPr="00925583">
        <w:rPr>
          <w:rFonts w:ascii="Arial" w:hAnsi="Arial" w:cs="Arial"/>
          <w:sz w:val="24"/>
          <w:szCs w:val="24"/>
        </w:rPr>
        <w:t>Chotiratanapinun</w:t>
      </w:r>
      <w:proofErr w:type="spellEnd"/>
      <w:r w:rsidRPr="00925583">
        <w:rPr>
          <w:rFonts w:ascii="Arial" w:hAnsi="Arial" w:cs="Arial"/>
          <w:sz w:val="24"/>
          <w:szCs w:val="24"/>
        </w:rPr>
        <w:t xml:space="preserve">, T. and </w:t>
      </w:r>
      <w:proofErr w:type="spellStart"/>
      <w:r w:rsidRPr="00925583">
        <w:rPr>
          <w:rFonts w:ascii="Arial" w:hAnsi="Arial" w:cs="Arial"/>
          <w:sz w:val="24"/>
          <w:szCs w:val="24"/>
        </w:rPr>
        <w:t>Wongwatcharapaiboon</w:t>
      </w:r>
      <w:proofErr w:type="spellEnd"/>
      <w:r w:rsidRPr="00925583">
        <w:rPr>
          <w:rFonts w:ascii="Arial" w:hAnsi="Arial" w:cs="Arial"/>
          <w:sz w:val="24"/>
          <w:szCs w:val="24"/>
        </w:rPr>
        <w:t>, J., (2019) </w:t>
      </w:r>
      <w:r w:rsidRPr="00925583">
        <w:rPr>
          <w:rFonts w:ascii="Arial" w:hAnsi="Arial" w:cs="Arial"/>
          <w:i/>
          <w:iCs/>
          <w:sz w:val="24"/>
          <w:szCs w:val="24"/>
        </w:rPr>
        <w:t>A study of plastic waste reduction related to design amenity product for the in-flight services in Thailand</w:t>
      </w:r>
      <w:r w:rsidRPr="00925583">
        <w:rPr>
          <w:rFonts w:ascii="Arial" w:hAnsi="Arial" w:cs="Arial"/>
          <w:sz w:val="24"/>
          <w:szCs w:val="24"/>
        </w:rPr>
        <w:t> (Doctoral dissertation, Thammasat University).</w:t>
      </w:r>
    </w:p>
    <w:p w14:paraId="14531B42"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UNEP, (2023) ‘Understanding plastic pollution and its impact on lives’. </w:t>
      </w:r>
      <w:r w:rsidRPr="00925583">
        <w:rPr>
          <w:rFonts w:ascii="Arial" w:hAnsi="Arial" w:cs="Arial"/>
          <w:i/>
          <w:iCs/>
          <w:sz w:val="24"/>
          <w:szCs w:val="24"/>
        </w:rPr>
        <w:t xml:space="preserve">United Nations, Africa Renewal. </w:t>
      </w:r>
      <w:r w:rsidRPr="00925583">
        <w:rPr>
          <w:rFonts w:ascii="Arial" w:hAnsi="Arial" w:cs="Arial"/>
          <w:sz w:val="24"/>
          <w:szCs w:val="24"/>
        </w:rPr>
        <w:t xml:space="preserve">Available at: </w:t>
      </w:r>
      <w:hyperlink r:id="rId25" w:anchor=":~:text=Unlike%20other%20materials%2C%20plastic%20does,can%20cause%20serious%20health%20impacts" w:history="1">
        <w:r w:rsidRPr="00925583">
          <w:rPr>
            <w:rStyle w:val="Hyperlink"/>
            <w:rFonts w:ascii="Arial" w:hAnsi="Arial" w:cs="Arial"/>
            <w:color w:val="auto"/>
            <w:sz w:val="24"/>
            <w:szCs w:val="24"/>
          </w:rPr>
          <w:t>https://www.un.org/africarenewal/magazine/may-2023/understanding-plastic-pollution-and-its-impact-lives#:~:text=Unlike%20other%20materials%2C%20plastic%20does,can%20cause%20serious%20health%20impacts</w:t>
        </w:r>
      </w:hyperlink>
      <w:r w:rsidRPr="00925583">
        <w:rPr>
          <w:rFonts w:ascii="Arial" w:hAnsi="Arial" w:cs="Arial"/>
          <w:sz w:val="24"/>
          <w:szCs w:val="24"/>
        </w:rPr>
        <w:t>. (Accessed: 02/03/2025)</w:t>
      </w:r>
    </w:p>
    <w:p w14:paraId="534969D3" w14:textId="77777777" w:rsidR="00925583" w:rsidRPr="00925583" w:rsidRDefault="00925583" w:rsidP="00AD74EB">
      <w:pPr>
        <w:spacing w:line="360" w:lineRule="auto"/>
        <w:jc w:val="both"/>
        <w:rPr>
          <w:rFonts w:ascii="Arial" w:hAnsi="Arial" w:cs="Arial"/>
          <w:sz w:val="24"/>
          <w:szCs w:val="24"/>
        </w:rPr>
      </w:pPr>
      <w:r w:rsidRPr="00925583">
        <w:rPr>
          <w:rFonts w:ascii="Arial" w:hAnsi="Arial" w:cs="Arial"/>
          <w:sz w:val="24"/>
          <w:szCs w:val="24"/>
        </w:rPr>
        <w:t xml:space="preserve">Yan, W., Cui, Z. and Gil, M.J.Á., (2016) ‘Assessing the impact of environmental innovation in the airline industry: An empirical study of emerging market </w:t>
      </w:r>
      <w:proofErr w:type="gramStart"/>
      <w:r w:rsidRPr="00925583">
        <w:rPr>
          <w:rFonts w:ascii="Arial" w:hAnsi="Arial" w:cs="Arial"/>
          <w:sz w:val="24"/>
          <w:szCs w:val="24"/>
        </w:rPr>
        <w:t>economies’</w:t>
      </w:r>
      <w:proofErr w:type="gramEnd"/>
      <w:r w:rsidRPr="00925583">
        <w:rPr>
          <w:rFonts w:ascii="Arial" w:hAnsi="Arial" w:cs="Arial"/>
          <w:sz w:val="24"/>
          <w:szCs w:val="24"/>
        </w:rPr>
        <w:t>. </w:t>
      </w:r>
      <w:r w:rsidRPr="00925583">
        <w:rPr>
          <w:rFonts w:ascii="Arial" w:hAnsi="Arial" w:cs="Arial"/>
          <w:i/>
          <w:iCs/>
          <w:sz w:val="24"/>
          <w:szCs w:val="24"/>
        </w:rPr>
        <w:t>Environmental Innovation and Societal Transitions</w:t>
      </w:r>
      <w:r w:rsidRPr="00925583">
        <w:rPr>
          <w:rFonts w:ascii="Arial" w:hAnsi="Arial" w:cs="Arial"/>
          <w:sz w:val="24"/>
          <w:szCs w:val="24"/>
        </w:rPr>
        <w:t>, </w:t>
      </w:r>
      <w:r w:rsidRPr="00925583">
        <w:rPr>
          <w:rFonts w:ascii="Arial" w:hAnsi="Arial" w:cs="Arial"/>
          <w:i/>
          <w:iCs/>
          <w:sz w:val="24"/>
          <w:szCs w:val="24"/>
        </w:rPr>
        <w:t>21</w:t>
      </w:r>
      <w:r w:rsidRPr="00925583">
        <w:rPr>
          <w:rFonts w:ascii="Arial" w:hAnsi="Arial" w:cs="Arial"/>
          <w:sz w:val="24"/>
          <w:szCs w:val="24"/>
        </w:rPr>
        <w:t>, pp.80-94.</w:t>
      </w:r>
    </w:p>
    <w:sectPr w:rsidR="00925583" w:rsidRPr="00925583" w:rsidSect="00BF38DB">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783E7F" w14:textId="77777777" w:rsidR="00BF38DB" w:rsidRDefault="00BF38DB" w:rsidP="00BF38DB">
      <w:pPr>
        <w:spacing w:after="0" w:line="240" w:lineRule="auto"/>
      </w:pPr>
      <w:r>
        <w:separator/>
      </w:r>
    </w:p>
  </w:endnote>
  <w:endnote w:type="continuationSeparator" w:id="0">
    <w:p w14:paraId="460FEB43" w14:textId="77777777" w:rsidR="00BF38DB" w:rsidRDefault="00BF38DB" w:rsidP="00BF3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6842936"/>
      <w:docPartObj>
        <w:docPartGallery w:val="Page Numbers (Bottom of Page)"/>
        <w:docPartUnique/>
      </w:docPartObj>
    </w:sdtPr>
    <w:sdtEndPr>
      <w:rPr>
        <w:color w:val="7F7F7F" w:themeColor="background1" w:themeShade="7F"/>
        <w:spacing w:val="60"/>
      </w:rPr>
    </w:sdtEndPr>
    <w:sdtContent>
      <w:p w14:paraId="3E2F751F" w14:textId="776C0B50" w:rsidR="00BF38DB" w:rsidRDefault="00BF38D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82E5D8" w14:textId="77777777" w:rsidR="00BF38DB" w:rsidRDefault="00BF38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957D2" w14:textId="77777777" w:rsidR="00BF38DB" w:rsidRDefault="00BF38DB" w:rsidP="00BF38DB">
      <w:pPr>
        <w:spacing w:after="0" w:line="240" w:lineRule="auto"/>
      </w:pPr>
      <w:r>
        <w:separator/>
      </w:r>
    </w:p>
  </w:footnote>
  <w:footnote w:type="continuationSeparator" w:id="0">
    <w:p w14:paraId="0090806C" w14:textId="77777777" w:rsidR="00BF38DB" w:rsidRDefault="00BF38DB" w:rsidP="00BF38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73C21"/>
    <w:multiLevelType w:val="hybridMultilevel"/>
    <w:tmpl w:val="FE1C1E32"/>
    <w:lvl w:ilvl="0" w:tplc="D0A02C24">
      <w:start w:val="1"/>
      <w:numFmt w:val="bullet"/>
      <w:lvlText w:val="•"/>
      <w:lvlJc w:val="left"/>
      <w:pPr>
        <w:ind w:left="70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A746BAC6">
      <w:start w:val="1"/>
      <w:numFmt w:val="bullet"/>
      <w:lvlText w:val="o"/>
      <w:lvlJc w:val="left"/>
      <w:pPr>
        <w:ind w:left="144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D2F485CA">
      <w:start w:val="1"/>
      <w:numFmt w:val="bullet"/>
      <w:lvlText w:val="▪"/>
      <w:lvlJc w:val="left"/>
      <w:pPr>
        <w:ind w:left="216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23B06CD2">
      <w:start w:val="1"/>
      <w:numFmt w:val="bullet"/>
      <w:lvlText w:val="•"/>
      <w:lvlJc w:val="left"/>
      <w:pPr>
        <w:ind w:left="288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3DDEDE20">
      <w:start w:val="1"/>
      <w:numFmt w:val="bullet"/>
      <w:lvlText w:val="o"/>
      <w:lvlJc w:val="left"/>
      <w:pPr>
        <w:ind w:left="36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1DD83F9C">
      <w:start w:val="1"/>
      <w:numFmt w:val="bullet"/>
      <w:lvlText w:val="▪"/>
      <w:lvlJc w:val="left"/>
      <w:pPr>
        <w:ind w:left="432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B52A84BA">
      <w:start w:val="1"/>
      <w:numFmt w:val="bullet"/>
      <w:lvlText w:val="•"/>
      <w:lvlJc w:val="left"/>
      <w:pPr>
        <w:ind w:left="504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7B168F8C">
      <w:start w:val="1"/>
      <w:numFmt w:val="bullet"/>
      <w:lvlText w:val="o"/>
      <w:lvlJc w:val="left"/>
      <w:pPr>
        <w:ind w:left="576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8AAECCA4">
      <w:start w:val="1"/>
      <w:numFmt w:val="bullet"/>
      <w:lvlText w:val="▪"/>
      <w:lvlJc w:val="left"/>
      <w:pPr>
        <w:ind w:left="648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num w:numId="1" w16cid:durableId="535124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C5F"/>
    <w:rsid w:val="00006EEA"/>
    <w:rsid w:val="000467D9"/>
    <w:rsid w:val="00051486"/>
    <w:rsid w:val="0006399E"/>
    <w:rsid w:val="0007540C"/>
    <w:rsid w:val="00097A35"/>
    <w:rsid w:val="000A28E9"/>
    <w:rsid w:val="000E0767"/>
    <w:rsid w:val="000E6B70"/>
    <w:rsid w:val="00105623"/>
    <w:rsid w:val="0011748B"/>
    <w:rsid w:val="0017725C"/>
    <w:rsid w:val="001A4A6C"/>
    <w:rsid w:val="001B60EA"/>
    <w:rsid w:val="001E4419"/>
    <w:rsid w:val="00291C9B"/>
    <w:rsid w:val="00294698"/>
    <w:rsid w:val="002A1E53"/>
    <w:rsid w:val="002C6106"/>
    <w:rsid w:val="002D0D28"/>
    <w:rsid w:val="002D37F1"/>
    <w:rsid w:val="00327647"/>
    <w:rsid w:val="003465FA"/>
    <w:rsid w:val="0036152E"/>
    <w:rsid w:val="00381CD1"/>
    <w:rsid w:val="003A6333"/>
    <w:rsid w:val="00416604"/>
    <w:rsid w:val="00470E0B"/>
    <w:rsid w:val="004917BF"/>
    <w:rsid w:val="004A3E17"/>
    <w:rsid w:val="004E6C59"/>
    <w:rsid w:val="00504C59"/>
    <w:rsid w:val="00540D97"/>
    <w:rsid w:val="0054200C"/>
    <w:rsid w:val="00581995"/>
    <w:rsid w:val="005B014C"/>
    <w:rsid w:val="005B5998"/>
    <w:rsid w:val="005C2151"/>
    <w:rsid w:val="00617EFA"/>
    <w:rsid w:val="00640669"/>
    <w:rsid w:val="006679AD"/>
    <w:rsid w:val="00673723"/>
    <w:rsid w:val="00747A81"/>
    <w:rsid w:val="0075052F"/>
    <w:rsid w:val="00783C5F"/>
    <w:rsid w:val="007A56BB"/>
    <w:rsid w:val="007C4FAF"/>
    <w:rsid w:val="007E1E86"/>
    <w:rsid w:val="007E3133"/>
    <w:rsid w:val="00811460"/>
    <w:rsid w:val="00845B1B"/>
    <w:rsid w:val="0085065E"/>
    <w:rsid w:val="00854DFF"/>
    <w:rsid w:val="008B2737"/>
    <w:rsid w:val="009024F6"/>
    <w:rsid w:val="009109A3"/>
    <w:rsid w:val="00925583"/>
    <w:rsid w:val="0092712B"/>
    <w:rsid w:val="009500BD"/>
    <w:rsid w:val="00980FE7"/>
    <w:rsid w:val="009B2128"/>
    <w:rsid w:val="009B53BD"/>
    <w:rsid w:val="009C516B"/>
    <w:rsid w:val="009C5C76"/>
    <w:rsid w:val="009D62A6"/>
    <w:rsid w:val="009E4665"/>
    <w:rsid w:val="00A1233C"/>
    <w:rsid w:val="00A22C50"/>
    <w:rsid w:val="00AA79D0"/>
    <w:rsid w:val="00AD74EB"/>
    <w:rsid w:val="00B06B6C"/>
    <w:rsid w:val="00B10E0F"/>
    <w:rsid w:val="00B22D4C"/>
    <w:rsid w:val="00B40BB3"/>
    <w:rsid w:val="00B848A7"/>
    <w:rsid w:val="00BB23B2"/>
    <w:rsid w:val="00BB5F30"/>
    <w:rsid w:val="00BD671E"/>
    <w:rsid w:val="00BE72B0"/>
    <w:rsid w:val="00BF38DB"/>
    <w:rsid w:val="00C147A4"/>
    <w:rsid w:val="00C4323E"/>
    <w:rsid w:val="00C76D7C"/>
    <w:rsid w:val="00C9635D"/>
    <w:rsid w:val="00CA3B41"/>
    <w:rsid w:val="00CB077A"/>
    <w:rsid w:val="00CE3175"/>
    <w:rsid w:val="00CF6A15"/>
    <w:rsid w:val="00D06743"/>
    <w:rsid w:val="00D60B96"/>
    <w:rsid w:val="00DE126D"/>
    <w:rsid w:val="00E27382"/>
    <w:rsid w:val="00E41FDB"/>
    <w:rsid w:val="00E43E68"/>
    <w:rsid w:val="00ED070C"/>
    <w:rsid w:val="00F43197"/>
    <w:rsid w:val="00F43B1F"/>
    <w:rsid w:val="00F55D24"/>
    <w:rsid w:val="00F672D7"/>
    <w:rsid w:val="00FA6F23"/>
    <w:rsid w:val="00FC1579"/>
    <w:rsid w:val="00FD0B71"/>
    <w:rsid w:val="00FD5640"/>
    <w:rsid w:val="00FE0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9961A"/>
  <w15:chartTrackingRefBased/>
  <w15:docId w15:val="{A9F214A5-78C5-45B7-8B8F-2D450482A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995"/>
  </w:style>
  <w:style w:type="paragraph" w:styleId="Heading1">
    <w:name w:val="heading 1"/>
    <w:basedOn w:val="Normal"/>
    <w:next w:val="Normal"/>
    <w:link w:val="Heading1Char"/>
    <w:uiPriority w:val="9"/>
    <w:qFormat/>
    <w:rsid w:val="00783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3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3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3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C5F"/>
    <w:rPr>
      <w:rFonts w:eastAsiaTheme="majorEastAsia" w:cstheme="majorBidi"/>
      <w:color w:val="272727" w:themeColor="text1" w:themeTint="D8"/>
    </w:rPr>
  </w:style>
  <w:style w:type="paragraph" w:styleId="Title">
    <w:name w:val="Title"/>
    <w:basedOn w:val="Normal"/>
    <w:next w:val="Normal"/>
    <w:link w:val="TitleChar"/>
    <w:uiPriority w:val="10"/>
    <w:qFormat/>
    <w:rsid w:val="00783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C5F"/>
    <w:pPr>
      <w:spacing w:before="160"/>
      <w:jc w:val="center"/>
    </w:pPr>
    <w:rPr>
      <w:i/>
      <w:iCs/>
      <w:color w:val="404040" w:themeColor="text1" w:themeTint="BF"/>
    </w:rPr>
  </w:style>
  <w:style w:type="character" w:customStyle="1" w:styleId="QuoteChar">
    <w:name w:val="Quote Char"/>
    <w:basedOn w:val="DefaultParagraphFont"/>
    <w:link w:val="Quote"/>
    <w:uiPriority w:val="29"/>
    <w:rsid w:val="00783C5F"/>
    <w:rPr>
      <w:i/>
      <w:iCs/>
      <w:color w:val="404040" w:themeColor="text1" w:themeTint="BF"/>
    </w:rPr>
  </w:style>
  <w:style w:type="paragraph" w:styleId="ListParagraph">
    <w:name w:val="List Paragraph"/>
    <w:basedOn w:val="Normal"/>
    <w:uiPriority w:val="34"/>
    <w:qFormat/>
    <w:rsid w:val="00783C5F"/>
    <w:pPr>
      <w:ind w:left="720"/>
      <w:contextualSpacing/>
    </w:pPr>
  </w:style>
  <w:style w:type="character" w:styleId="IntenseEmphasis">
    <w:name w:val="Intense Emphasis"/>
    <w:basedOn w:val="DefaultParagraphFont"/>
    <w:uiPriority w:val="21"/>
    <w:qFormat/>
    <w:rsid w:val="00783C5F"/>
    <w:rPr>
      <w:i/>
      <w:iCs/>
      <w:color w:val="0F4761" w:themeColor="accent1" w:themeShade="BF"/>
    </w:rPr>
  </w:style>
  <w:style w:type="paragraph" w:styleId="IntenseQuote">
    <w:name w:val="Intense Quote"/>
    <w:basedOn w:val="Normal"/>
    <w:next w:val="Normal"/>
    <w:link w:val="IntenseQuoteChar"/>
    <w:uiPriority w:val="30"/>
    <w:qFormat/>
    <w:rsid w:val="00783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C5F"/>
    <w:rPr>
      <w:i/>
      <w:iCs/>
      <w:color w:val="0F4761" w:themeColor="accent1" w:themeShade="BF"/>
    </w:rPr>
  </w:style>
  <w:style w:type="character" w:styleId="IntenseReference">
    <w:name w:val="Intense Reference"/>
    <w:basedOn w:val="DefaultParagraphFont"/>
    <w:uiPriority w:val="32"/>
    <w:qFormat/>
    <w:rsid w:val="00783C5F"/>
    <w:rPr>
      <w:b/>
      <w:bCs/>
      <w:smallCaps/>
      <w:color w:val="0F4761" w:themeColor="accent1" w:themeShade="BF"/>
      <w:spacing w:val="5"/>
    </w:rPr>
  </w:style>
  <w:style w:type="character" w:styleId="Hyperlink">
    <w:name w:val="Hyperlink"/>
    <w:basedOn w:val="DefaultParagraphFont"/>
    <w:uiPriority w:val="99"/>
    <w:unhideWhenUsed/>
    <w:rsid w:val="00B06B6C"/>
    <w:rPr>
      <w:color w:val="467886" w:themeColor="hyperlink"/>
      <w:u w:val="single"/>
    </w:rPr>
  </w:style>
  <w:style w:type="character" w:styleId="UnresolvedMention">
    <w:name w:val="Unresolved Mention"/>
    <w:basedOn w:val="DefaultParagraphFont"/>
    <w:uiPriority w:val="99"/>
    <w:semiHidden/>
    <w:unhideWhenUsed/>
    <w:rsid w:val="00B06B6C"/>
    <w:rPr>
      <w:color w:val="605E5C"/>
      <w:shd w:val="clear" w:color="auto" w:fill="E1DFDD"/>
    </w:rPr>
  </w:style>
  <w:style w:type="paragraph" w:styleId="TOCHeading">
    <w:name w:val="TOC Heading"/>
    <w:basedOn w:val="Heading1"/>
    <w:next w:val="Normal"/>
    <w:uiPriority w:val="39"/>
    <w:unhideWhenUsed/>
    <w:qFormat/>
    <w:rsid w:val="000A28E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0A28E9"/>
    <w:pPr>
      <w:spacing w:after="100"/>
    </w:pPr>
  </w:style>
  <w:style w:type="paragraph" w:styleId="TOC2">
    <w:name w:val="toc 2"/>
    <w:basedOn w:val="Normal"/>
    <w:next w:val="Normal"/>
    <w:autoRedefine/>
    <w:uiPriority w:val="39"/>
    <w:unhideWhenUsed/>
    <w:rsid w:val="000A28E9"/>
    <w:pPr>
      <w:spacing w:after="100"/>
      <w:ind w:left="220"/>
    </w:pPr>
  </w:style>
  <w:style w:type="paragraph" w:styleId="Header">
    <w:name w:val="header"/>
    <w:basedOn w:val="Normal"/>
    <w:link w:val="HeaderChar"/>
    <w:uiPriority w:val="99"/>
    <w:unhideWhenUsed/>
    <w:rsid w:val="00BF38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8DB"/>
  </w:style>
  <w:style w:type="paragraph" w:styleId="Footer">
    <w:name w:val="footer"/>
    <w:basedOn w:val="Normal"/>
    <w:link w:val="FooterChar"/>
    <w:uiPriority w:val="99"/>
    <w:unhideWhenUsed/>
    <w:rsid w:val="00BF3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72605502">
      <w:bodyDiv w:val="1"/>
      <w:marLeft w:val="0"/>
      <w:marRight w:val="0"/>
      <w:marTop w:val="0"/>
      <w:marBottom w:val="0"/>
      <w:divBdr>
        <w:top w:val="none" w:sz="0" w:space="0" w:color="auto"/>
        <w:left w:val="none" w:sz="0" w:space="0" w:color="auto"/>
        <w:bottom w:val="none" w:sz="0" w:space="0" w:color="auto"/>
        <w:right w:val="none" w:sz="0" w:space="0" w:color="auto"/>
      </w:divBdr>
    </w:div>
    <w:div w:id="1429737796">
      <w:bodyDiv w:val="1"/>
      <w:marLeft w:val="0"/>
      <w:marRight w:val="0"/>
      <w:marTop w:val="0"/>
      <w:marBottom w:val="0"/>
      <w:divBdr>
        <w:top w:val="none" w:sz="0" w:space="0" w:color="auto"/>
        <w:left w:val="none" w:sz="0" w:space="0" w:color="auto"/>
        <w:bottom w:val="none" w:sz="0" w:space="0" w:color="auto"/>
        <w:right w:val="none" w:sz="0" w:space="0" w:color="auto"/>
      </w:divBdr>
    </w:div>
    <w:div w:id="1512523795">
      <w:bodyDiv w:val="1"/>
      <w:marLeft w:val="0"/>
      <w:marRight w:val="0"/>
      <w:marTop w:val="0"/>
      <w:marBottom w:val="0"/>
      <w:divBdr>
        <w:top w:val="none" w:sz="0" w:space="0" w:color="auto"/>
        <w:left w:val="none" w:sz="0" w:space="0" w:color="auto"/>
        <w:bottom w:val="none" w:sz="0" w:space="0" w:color="auto"/>
        <w:right w:val="none" w:sz="0" w:space="0" w:color="auto"/>
      </w:divBdr>
      <w:divsChild>
        <w:div w:id="1626304796">
          <w:marLeft w:val="0"/>
          <w:marRight w:val="0"/>
          <w:marTop w:val="0"/>
          <w:marBottom w:val="0"/>
          <w:divBdr>
            <w:top w:val="none" w:sz="0" w:space="0" w:color="auto"/>
            <w:left w:val="none" w:sz="0" w:space="0" w:color="auto"/>
            <w:bottom w:val="none" w:sz="0" w:space="0" w:color="auto"/>
            <w:right w:val="none" w:sz="0" w:space="0" w:color="auto"/>
          </w:divBdr>
        </w:div>
      </w:divsChild>
    </w:div>
    <w:div w:id="1619332333">
      <w:bodyDiv w:val="1"/>
      <w:marLeft w:val="0"/>
      <w:marRight w:val="0"/>
      <w:marTop w:val="0"/>
      <w:marBottom w:val="0"/>
      <w:divBdr>
        <w:top w:val="none" w:sz="0" w:space="0" w:color="auto"/>
        <w:left w:val="none" w:sz="0" w:space="0" w:color="auto"/>
        <w:bottom w:val="none" w:sz="0" w:space="0" w:color="auto"/>
        <w:right w:val="none" w:sz="0" w:space="0" w:color="auto"/>
      </w:divBdr>
    </w:div>
    <w:div w:id="2067676250">
      <w:bodyDiv w:val="1"/>
      <w:marLeft w:val="0"/>
      <w:marRight w:val="0"/>
      <w:marTop w:val="0"/>
      <w:marBottom w:val="0"/>
      <w:divBdr>
        <w:top w:val="none" w:sz="0" w:space="0" w:color="auto"/>
        <w:left w:val="none" w:sz="0" w:space="0" w:color="auto"/>
        <w:bottom w:val="none" w:sz="0" w:space="0" w:color="auto"/>
        <w:right w:val="none" w:sz="0" w:space="0" w:color="auto"/>
      </w:divBdr>
      <w:divsChild>
        <w:div w:id="668748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acentre.britishairways.com/factsheet/details/6" TargetMode="External"/><Relationship Id="rId18" Type="http://schemas.openxmlformats.org/officeDocument/2006/relationships/hyperlink" Target="https://www.ifaw.org/uk/journal/impact-climate-change-animal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esi.org/papers/view/fact-sheet-the-growth-in-greenhouse-gas-emissions-from-commercial-aviation" TargetMode="External"/><Relationship Id="rId7" Type="http://schemas.openxmlformats.org/officeDocument/2006/relationships/endnotes" Target="endnotes.xml"/><Relationship Id="rId12" Type="http://schemas.openxmlformats.org/officeDocument/2006/relationships/hyperlink" Target="https://mediacentre.britishairways.com/pressrelease/details/12116" TargetMode="External"/><Relationship Id="rId17" Type="http://schemas.openxmlformats.org/officeDocument/2006/relationships/hyperlink" Target="https://www.icao.int/environmental-protection/Documents/Water%20management%20at%20airports.pdf" TargetMode="External"/><Relationship Id="rId25" Type="http://schemas.openxmlformats.org/officeDocument/2006/relationships/hyperlink" Target="https://www.un.org/africarenewal/magazine/may-2023/understanding-plastic-pollution-and-its-impact-lives" TargetMode="External"/><Relationship Id="rId2" Type="http://schemas.openxmlformats.org/officeDocument/2006/relationships/numbering" Target="numbering.xml"/><Relationship Id="rId16" Type="http://schemas.openxmlformats.org/officeDocument/2006/relationships/hyperlink" Target="https://www.gov.uk/government/news/worlds-first-net-zero-transatlantic-flight-to-fly-from-london-in-2023" TargetMode="External"/><Relationship Id="rId20" Type="http://schemas.openxmlformats.org/officeDocument/2006/relationships/hyperlink" Target="https://www.climate.gov/news-features/understanding-climate/climate-change-atmospheric-carbon-diox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tr-aircraft.com/stories/the-future-is-regional-why-aviation-is-an-essential-bridge-connecting-communities-in-the-us/" TargetMode="External"/><Relationship Id="rId24" Type="http://schemas.openxmlformats.org/officeDocument/2006/relationships/hyperlink" Target="https://www.nationalgeographic.com/travel/article/greener-air-travel-will-depend-on-these-emerging-technologies" TargetMode="External"/><Relationship Id="rId5" Type="http://schemas.openxmlformats.org/officeDocument/2006/relationships/webSettings" Target="webSettings.xml"/><Relationship Id="rId15" Type="http://schemas.openxmlformats.org/officeDocument/2006/relationships/hyperlink" Target="https://www.globalair.com/airport/region.aspx" TargetMode="External"/><Relationship Id="rId23" Type="http://schemas.openxmlformats.org/officeDocument/2006/relationships/hyperlink" Target="https://corporate.ryanair.com/about-us/giving-back/" TargetMode="External"/><Relationship Id="rId28" Type="http://schemas.openxmlformats.org/officeDocument/2006/relationships/theme" Target="theme/theme1.xml"/><Relationship Id="rId10" Type="http://schemas.openxmlformats.org/officeDocument/2006/relationships/hyperlink" Target="https://atag.org/industry-topics/supporting-economic-social-development" TargetMode="External"/><Relationship Id="rId19" Type="http://schemas.openxmlformats.org/officeDocument/2006/relationships/hyperlink" Target="https://www.frontiersin.org/journals/environmental-science/articles/10.3389/fenvs.2022.880246/full" TargetMode="External"/><Relationship Id="rId4" Type="http://schemas.openxmlformats.org/officeDocument/2006/relationships/settings" Target="settings.xml"/><Relationship Id="rId9" Type="http://schemas.openxmlformats.org/officeDocument/2006/relationships/hyperlink" Target="https://afdc.energy.gov/fuels/sustainable-aviation-fuel" TargetMode="External"/><Relationship Id="rId14" Type="http://schemas.openxmlformats.org/officeDocument/2006/relationships/hyperlink" Target="https://www.caa.co.uk/passengers-and-public/environment/noise/aviation-noise-and-health/" TargetMode="External"/><Relationship Id="rId22" Type="http://schemas.openxmlformats.org/officeDocument/2006/relationships/hyperlink" Target="https://www.pc.agency/blog/airline-industry-going-plastic-fre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9BD2E-5B9D-41D7-BB7C-7B1B2EC00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13</Pages>
  <Words>3304</Words>
  <Characters>18836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cp:keywords/>
  <dc:description/>
  <cp:lastModifiedBy>Iulia Tanase</cp:lastModifiedBy>
  <cp:revision>12</cp:revision>
  <dcterms:created xsi:type="dcterms:W3CDTF">2025-03-07T12:12:00Z</dcterms:created>
  <dcterms:modified xsi:type="dcterms:W3CDTF">2025-03-07T12:46:00Z</dcterms:modified>
</cp:coreProperties>
</file>