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4E783E" w14:textId="57220E6C" w:rsidR="00B31325" w:rsidRDefault="007B2DE8" w:rsidP="007B2DE8">
      <w:pPr>
        <w:pStyle w:val="Title"/>
        <w:jc w:val="center"/>
      </w:pPr>
      <w:r w:rsidRPr="007B2DE8">
        <w:t>Developing workplace critical thinking</w:t>
      </w:r>
    </w:p>
    <w:p w14:paraId="7DE7D949" w14:textId="77777777" w:rsidR="00B31325" w:rsidRDefault="00B31325" w:rsidP="00B31325">
      <w:pPr>
        <w:pStyle w:val="Title"/>
        <w:jc w:val="center"/>
        <w:rPr>
          <w:rFonts w:cstheme="majorHAnsi"/>
          <w:b/>
          <w:bCs/>
          <w:sz w:val="48"/>
          <w:szCs w:val="23"/>
        </w:rPr>
      </w:pPr>
    </w:p>
    <w:p w14:paraId="57E2CD9E" w14:textId="2BF2D7FE" w:rsidR="001834FC" w:rsidRPr="00B31325" w:rsidRDefault="00B31325" w:rsidP="00B31325">
      <w:pPr>
        <w:pStyle w:val="Title"/>
        <w:jc w:val="center"/>
        <w:rPr>
          <w:rFonts w:cstheme="majorHAnsi"/>
          <w:sz w:val="220"/>
        </w:rPr>
      </w:pPr>
      <w:r w:rsidRPr="007B2DE8">
        <w:rPr>
          <w:rFonts w:cstheme="majorHAnsi"/>
          <w:b/>
          <w:bCs/>
          <w:sz w:val="42"/>
          <w:szCs w:val="17"/>
        </w:rPr>
        <w:t>How Individuals’ beliefs, attitudes</w:t>
      </w:r>
      <w:r w:rsidR="009F7A63" w:rsidRPr="007B2DE8">
        <w:rPr>
          <w:rFonts w:cstheme="majorHAnsi"/>
          <w:b/>
          <w:bCs/>
          <w:sz w:val="42"/>
          <w:szCs w:val="17"/>
        </w:rPr>
        <w:t>,</w:t>
      </w:r>
      <w:r w:rsidRPr="007B2DE8">
        <w:rPr>
          <w:rFonts w:cstheme="majorHAnsi"/>
          <w:b/>
          <w:bCs/>
          <w:sz w:val="42"/>
          <w:szCs w:val="17"/>
        </w:rPr>
        <w:t xml:space="preserve"> and values impact workplace behavio</w:t>
      </w:r>
      <w:r w:rsidR="007B2DE8">
        <w:rPr>
          <w:rFonts w:cstheme="majorHAnsi"/>
          <w:b/>
          <w:bCs/>
          <w:sz w:val="42"/>
          <w:szCs w:val="17"/>
        </w:rPr>
        <w:t>u</w:t>
      </w:r>
      <w:r w:rsidRPr="007B2DE8">
        <w:rPr>
          <w:rFonts w:cstheme="majorHAnsi"/>
          <w:b/>
          <w:bCs/>
          <w:sz w:val="42"/>
          <w:szCs w:val="17"/>
        </w:rPr>
        <w:t>r</w:t>
      </w:r>
    </w:p>
    <w:p w14:paraId="53816001" w14:textId="4738F797" w:rsidR="00B44668" w:rsidRPr="00EE2CFC" w:rsidRDefault="001834FC" w:rsidP="00B44668">
      <w:pPr>
        <w:jc w:val="center"/>
        <w:rPr>
          <w:rFonts w:ascii="Arial Black" w:hAnsi="Arial Black" w:cs="Arial"/>
          <w:b/>
          <w:bCs/>
          <w:color w:val="auto"/>
          <w:sz w:val="40"/>
          <w:szCs w:val="36"/>
          <w:u w:val="single"/>
          <w:lang w:val="en-US"/>
        </w:rPr>
      </w:pPr>
      <w:r>
        <w:br w:type="page"/>
      </w:r>
      <w:bookmarkStart w:id="0" w:name="_Hlk56513358"/>
      <w:r w:rsidR="00B44668" w:rsidRPr="00EE2CFC">
        <w:rPr>
          <w:rFonts w:ascii="Arial Black" w:hAnsi="Arial Black"/>
          <w:b/>
        </w:rPr>
        <w:lastRenderedPageBreak/>
        <w:t xml:space="preserve">Name – </w:t>
      </w:r>
      <w:proofErr w:type="spellStart"/>
      <w:r w:rsidR="00B44668" w:rsidRPr="00EE2CFC">
        <w:rPr>
          <w:rFonts w:ascii="Arial Black" w:hAnsi="Arial Black"/>
          <w:b/>
        </w:rPr>
        <w:t>Moshiur</w:t>
      </w:r>
      <w:proofErr w:type="spellEnd"/>
      <w:r w:rsidR="00B44668" w:rsidRPr="00EE2CFC">
        <w:rPr>
          <w:rFonts w:ascii="Arial Black" w:hAnsi="Arial Black"/>
          <w:b/>
        </w:rPr>
        <w:t xml:space="preserve"> Rahman</w:t>
      </w:r>
    </w:p>
    <w:p w14:paraId="14EDF247" w14:textId="1E30BB7F" w:rsidR="00B44668" w:rsidRPr="00EE2CFC" w:rsidRDefault="00B44668" w:rsidP="00B44668">
      <w:pPr>
        <w:jc w:val="center"/>
        <w:rPr>
          <w:rFonts w:ascii="Arial Black" w:hAnsi="Arial Black"/>
          <w:b/>
          <w:sz w:val="22"/>
        </w:rPr>
      </w:pPr>
      <w:r w:rsidRPr="00EE2CFC">
        <w:rPr>
          <w:rFonts w:ascii="Arial Black" w:hAnsi="Arial Black"/>
          <w:b/>
        </w:rPr>
        <w:t>Student ID- 1814025</w:t>
      </w:r>
    </w:p>
    <w:p w14:paraId="07743BF4" w14:textId="63D903BA" w:rsidR="00B44668" w:rsidRPr="00EE2CFC" w:rsidRDefault="00B44668" w:rsidP="00B44668">
      <w:pPr>
        <w:jc w:val="center"/>
        <w:rPr>
          <w:rFonts w:ascii="Arial Black" w:hAnsi="Arial Black"/>
          <w:b/>
        </w:rPr>
      </w:pPr>
      <w:r w:rsidRPr="00EE2CFC">
        <w:rPr>
          <w:rFonts w:ascii="Arial Black" w:hAnsi="Arial Black"/>
          <w:b/>
        </w:rPr>
        <w:t>Programme- BA (Hons) Leadership</w:t>
      </w:r>
      <w:r w:rsidR="005B0730" w:rsidRPr="00EE2CFC">
        <w:rPr>
          <w:rFonts w:ascii="Arial Black" w:hAnsi="Arial Black"/>
          <w:b/>
        </w:rPr>
        <w:t xml:space="preserve"> and Management </w:t>
      </w:r>
      <w:r w:rsidRPr="00EE2CFC">
        <w:rPr>
          <w:rFonts w:ascii="Arial Black" w:hAnsi="Arial Black"/>
          <w:b/>
        </w:rPr>
        <w:t xml:space="preserve">Skills for the workplace </w:t>
      </w:r>
    </w:p>
    <w:p w14:paraId="227628C8" w14:textId="61F9C880" w:rsidR="00B44668" w:rsidRPr="00EE2CFC" w:rsidRDefault="00B44668" w:rsidP="00B44668">
      <w:pPr>
        <w:jc w:val="center"/>
        <w:rPr>
          <w:rFonts w:ascii="Arial Black" w:hAnsi="Arial Black"/>
          <w:b/>
        </w:rPr>
      </w:pPr>
      <w:r w:rsidRPr="00EE2CFC">
        <w:rPr>
          <w:rFonts w:ascii="Arial Black" w:hAnsi="Arial Black"/>
          <w:b/>
        </w:rPr>
        <w:t>Module – Developing</w:t>
      </w:r>
      <w:r w:rsidR="005B0730" w:rsidRPr="00EE2CFC">
        <w:rPr>
          <w:rFonts w:ascii="Arial Black" w:hAnsi="Arial Black"/>
          <w:b/>
        </w:rPr>
        <w:t xml:space="preserve"> w</w:t>
      </w:r>
      <w:r w:rsidRPr="00EE2CFC">
        <w:rPr>
          <w:rFonts w:ascii="Arial Black" w:hAnsi="Arial Black"/>
          <w:b/>
        </w:rPr>
        <w:t xml:space="preserve">orkplace </w:t>
      </w:r>
      <w:r w:rsidR="00EE2CFC" w:rsidRPr="00EE2CFC">
        <w:rPr>
          <w:rFonts w:ascii="Arial Black" w:hAnsi="Arial Black"/>
          <w:b/>
        </w:rPr>
        <w:t>critical thinking</w:t>
      </w:r>
    </w:p>
    <w:p w14:paraId="75FA26AD" w14:textId="488C8360" w:rsidR="00B44668" w:rsidRPr="00EE2CFC" w:rsidRDefault="00B44668" w:rsidP="00B44668">
      <w:pPr>
        <w:jc w:val="center"/>
        <w:rPr>
          <w:rFonts w:ascii="Arial Black" w:hAnsi="Arial Black"/>
          <w:b/>
        </w:rPr>
      </w:pPr>
      <w:r w:rsidRPr="00EE2CFC">
        <w:rPr>
          <w:rFonts w:ascii="Arial Black" w:hAnsi="Arial Black"/>
          <w:b/>
        </w:rPr>
        <w:t>Module code – BMSW 510</w:t>
      </w:r>
      <w:r w:rsidR="005B0730" w:rsidRPr="00EE2CFC">
        <w:rPr>
          <w:rFonts w:ascii="Arial Black" w:hAnsi="Arial Black"/>
          <w:b/>
        </w:rPr>
        <w:t>1</w:t>
      </w:r>
    </w:p>
    <w:p w14:paraId="7A3F5ECF" w14:textId="583C35B2" w:rsidR="00B44668" w:rsidRPr="00EE2CFC" w:rsidRDefault="00B44668" w:rsidP="00B44668">
      <w:pPr>
        <w:jc w:val="center"/>
        <w:rPr>
          <w:rFonts w:ascii="Arial Black" w:hAnsi="Arial Black"/>
          <w:b/>
        </w:rPr>
      </w:pPr>
      <w:r w:rsidRPr="00EE2CFC">
        <w:rPr>
          <w:rFonts w:ascii="Arial Black" w:hAnsi="Arial Black"/>
          <w:b/>
        </w:rPr>
        <w:t xml:space="preserve">Lecturer- </w:t>
      </w:r>
      <w:proofErr w:type="spellStart"/>
      <w:r w:rsidRPr="00EE2CFC">
        <w:rPr>
          <w:rFonts w:ascii="Arial Black" w:hAnsi="Arial Black"/>
          <w:b/>
        </w:rPr>
        <w:t>Dr.</w:t>
      </w:r>
      <w:proofErr w:type="spellEnd"/>
      <w:r w:rsidRPr="00EE2CFC">
        <w:rPr>
          <w:rFonts w:ascii="Arial Black" w:hAnsi="Arial Black"/>
          <w:b/>
        </w:rPr>
        <w:t xml:space="preserve"> </w:t>
      </w:r>
      <w:r w:rsidR="005B0730" w:rsidRPr="00EE2CFC">
        <w:rPr>
          <w:rFonts w:ascii="Arial Black" w:hAnsi="Arial Black"/>
          <w:b/>
        </w:rPr>
        <w:t>Obinna Nkwocha</w:t>
      </w:r>
    </w:p>
    <w:p w14:paraId="6C252B8D" w14:textId="1CA0E7B5" w:rsidR="00B44668" w:rsidRPr="00EE2CFC" w:rsidRDefault="00B44668" w:rsidP="00B44668">
      <w:pPr>
        <w:jc w:val="center"/>
        <w:rPr>
          <w:rFonts w:ascii="Arial Black" w:hAnsi="Arial Black"/>
          <w:b/>
        </w:rPr>
      </w:pPr>
      <w:r w:rsidRPr="00EE2CFC">
        <w:rPr>
          <w:rFonts w:ascii="Arial Black" w:hAnsi="Arial Black"/>
          <w:b/>
        </w:rPr>
        <w:t>Submission Date- 2</w:t>
      </w:r>
      <w:r w:rsidR="005B0730" w:rsidRPr="00EE2CFC">
        <w:rPr>
          <w:rFonts w:ascii="Arial Black" w:hAnsi="Arial Black"/>
          <w:b/>
        </w:rPr>
        <w:t>7</w:t>
      </w:r>
      <w:r w:rsidRPr="00EE2CFC">
        <w:rPr>
          <w:rFonts w:ascii="Arial Black" w:hAnsi="Arial Black"/>
          <w:b/>
        </w:rPr>
        <w:t>/11/2020</w:t>
      </w:r>
    </w:p>
    <w:bookmarkEnd w:id="0"/>
    <w:p w14:paraId="3C67747A" w14:textId="69049FE7" w:rsidR="001834FC" w:rsidRDefault="001834FC"/>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50970A6D" w:rsidR="001834FC" w:rsidRPr="00FF5423" w:rsidRDefault="001834FC" w:rsidP="00FF5423">
          <w:pPr>
            <w:pStyle w:val="TOCHeading"/>
            <w:jc w:val="center"/>
            <w:rPr>
              <w:b/>
              <w:color w:val="auto"/>
            </w:rPr>
          </w:pPr>
          <w:r w:rsidRPr="00FF5423">
            <w:rPr>
              <w:b/>
              <w:color w:val="auto"/>
            </w:rPr>
            <w:t>Table of Contents</w:t>
          </w:r>
        </w:p>
        <w:p w14:paraId="51868C82" w14:textId="5E04B1DD" w:rsidR="006430B8" w:rsidRDefault="001834FC">
          <w:pPr>
            <w:pStyle w:val="TOC1"/>
            <w:tabs>
              <w:tab w:val="right" w:leader="dot" w:pos="9350"/>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55761167" w:history="1">
            <w:r w:rsidR="006430B8" w:rsidRPr="004721CD">
              <w:rPr>
                <w:rStyle w:val="Hyperlink"/>
                <w:noProof/>
              </w:rPr>
              <w:t>Introduction:</w:t>
            </w:r>
            <w:r w:rsidR="006430B8">
              <w:rPr>
                <w:noProof/>
                <w:webHidden/>
              </w:rPr>
              <w:tab/>
            </w:r>
            <w:r w:rsidR="006430B8">
              <w:rPr>
                <w:noProof/>
                <w:webHidden/>
              </w:rPr>
              <w:fldChar w:fldCharType="begin"/>
            </w:r>
            <w:r w:rsidR="006430B8">
              <w:rPr>
                <w:noProof/>
                <w:webHidden/>
              </w:rPr>
              <w:instrText xml:space="preserve"> PAGEREF _Toc55761167 \h </w:instrText>
            </w:r>
            <w:r w:rsidR="006430B8">
              <w:rPr>
                <w:noProof/>
                <w:webHidden/>
              </w:rPr>
            </w:r>
            <w:r w:rsidR="006430B8">
              <w:rPr>
                <w:noProof/>
                <w:webHidden/>
              </w:rPr>
              <w:fldChar w:fldCharType="separate"/>
            </w:r>
            <w:r w:rsidR="006430B8">
              <w:rPr>
                <w:noProof/>
                <w:webHidden/>
              </w:rPr>
              <w:t>1</w:t>
            </w:r>
            <w:r w:rsidR="006430B8">
              <w:rPr>
                <w:noProof/>
                <w:webHidden/>
              </w:rPr>
              <w:fldChar w:fldCharType="end"/>
            </w:r>
          </w:hyperlink>
        </w:p>
        <w:p w14:paraId="31C93364" w14:textId="29679E3A" w:rsidR="006430B8" w:rsidRDefault="00716A59">
          <w:pPr>
            <w:pStyle w:val="TOC1"/>
            <w:tabs>
              <w:tab w:val="right" w:leader="dot" w:pos="9350"/>
            </w:tabs>
            <w:rPr>
              <w:rFonts w:asciiTheme="minorHAnsi" w:eastAsiaTheme="minorEastAsia" w:hAnsiTheme="minorHAnsi"/>
              <w:noProof/>
              <w:color w:val="auto"/>
              <w:sz w:val="22"/>
              <w:lang w:val="en-US"/>
            </w:rPr>
          </w:pPr>
          <w:hyperlink w:anchor="_Toc55761168" w:history="1">
            <w:r w:rsidR="006430B8" w:rsidRPr="004721CD">
              <w:rPr>
                <w:rStyle w:val="Hyperlink"/>
                <w:noProof/>
              </w:rPr>
              <w:t>A critical evaluation of a management theory (theory to be assigned by the tutor) and its modern-day workplace usefulness using appropriate critical thinking models</w:t>
            </w:r>
            <w:r w:rsidR="006430B8">
              <w:rPr>
                <w:noProof/>
                <w:webHidden/>
              </w:rPr>
              <w:tab/>
            </w:r>
            <w:r w:rsidR="006430B8">
              <w:rPr>
                <w:noProof/>
                <w:webHidden/>
              </w:rPr>
              <w:fldChar w:fldCharType="begin"/>
            </w:r>
            <w:r w:rsidR="006430B8">
              <w:rPr>
                <w:noProof/>
                <w:webHidden/>
              </w:rPr>
              <w:instrText xml:space="preserve"> PAGEREF _Toc55761168 \h </w:instrText>
            </w:r>
            <w:r w:rsidR="006430B8">
              <w:rPr>
                <w:noProof/>
                <w:webHidden/>
              </w:rPr>
            </w:r>
            <w:r w:rsidR="006430B8">
              <w:rPr>
                <w:noProof/>
                <w:webHidden/>
              </w:rPr>
              <w:fldChar w:fldCharType="separate"/>
            </w:r>
            <w:r w:rsidR="006430B8">
              <w:rPr>
                <w:noProof/>
                <w:webHidden/>
              </w:rPr>
              <w:t>2</w:t>
            </w:r>
            <w:r w:rsidR="006430B8">
              <w:rPr>
                <w:noProof/>
                <w:webHidden/>
              </w:rPr>
              <w:fldChar w:fldCharType="end"/>
            </w:r>
          </w:hyperlink>
        </w:p>
        <w:p w14:paraId="0EC546D8" w14:textId="411B9235" w:rsidR="006430B8" w:rsidRDefault="00716A59">
          <w:pPr>
            <w:pStyle w:val="TOC2"/>
            <w:tabs>
              <w:tab w:val="right" w:leader="dot" w:pos="9350"/>
            </w:tabs>
            <w:rPr>
              <w:rFonts w:asciiTheme="minorHAnsi" w:eastAsiaTheme="minorEastAsia" w:hAnsiTheme="minorHAnsi"/>
              <w:noProof/>
              <w:color w:val="auto"/>
              <w:sz w:val="22"/>
              <w:lang w:val="en-US"/>
            </w:rPr>
          </w:pPr>
          <w:hyperlink w:anchor="_Toc55761169" w:history="1">
            <w:r w:rsidR="006430B8" w:rsidRPr="004721CD">
              <w:rPr>
                <w:rStyle w:val="Hyperlink"/>
                <w:noProof/>
              </w:rPr>
              <w:t>1. Name of the theory:</w:t>
            </w:r>
            <w:r w:rsidR="006430B8">
              <w:rPr>
                <w:noProof/>
                <w:webHidden/>
              </w:rPr>
              <w:tab/>
            </w:r>
            <w:r w:rsidR="006430B8">
              <w:rPr>
                <w:noProof/>
                <w:webHidden/>
              </w:rPr>
              <w:fldChar w:fldCharType="begin"/>
            </w:r>
            <w:r w:rsidR="006430B8">
              <w:rPr>
                <w:noProof/>
                <w:webHidden/>
              </w:rPr>
              <w:instrText xml:space="preserve"> PAGEREF _Toc55761169 \h </w:instrText>
            </w:r>
            <w:r w:rsidR="006430B8">
              <w:rPr>
                <w:noProof/>
                <w:webHidden/>
              </w:rPr>
            </w:r>
            <w:r w:rsidR="006430B8">
              <w:rPr>
                <w:noProof/>
                <w:webHidden/>
              </w:rPr>
              <w:fldChar w:fldCharType="separate"/>
            </w:r>
            <w:r w:rsidR="006430B8">
              <w:rPr>
                <w:noProof/>
                <w:webHidden/>
              </w:rPr>
              <w:t>2</w:t>
            </w:r>
            <w:r w:rsidR="006430B8">
              <w:rPr>
                <w:noProof/>
                <w:webHidden/>
              </w:rPr>
              <w:fldChar w:fldCharType="end"/>
            </w:r>
          </w:hyperlink>
        </w:p>
        <w:p w14:paraId="413B72D5" w14:textId="758E06FA" w:rsidR="006430B8" w:rsidRDefault="00716A59">
          <w:pPr>
            <w:pStyle w:val="TOC2"/>
            <w:tabs>
              <w:tab w:val="right" w:leader="dot" w:pos="9350"/>
            </w:tabs>
            <w:rPr>
              <w:rFonts w:asciiTheme="minorHAnsi" w:eastAsiaTheme="minorEastAsia" w:hAnsiTheme="minorHAnsi"/>
              <w:noProof/>
              <w:color w:val="auto"/>
              <w:sz w:val="22"/>
              <w:lang w:val="en-US"/>
            </w:rPr>
          </w:pPr>
          <w:hyperlink w:anchor="_Toc55761170" w:history="1">
            <w:r w:rsidR="006430B8" w:rsidRPr="004721CD">
              <w:rPr>
                <w:rStyle w:val="Hyperlink"/>
                <w:noProof/>
              </w:rPr>
              <w:t>2. Brief background of the theory:</w:t>
            </w:r>
            <w:r w:rsidR="006430B8">
              <w:rPr>
                <w:noProof/>
                <w:webHidden/>
              </w:rPr>
              <w:tab/>
            </w:r>
            <w:r w:rsidR="006430B8">
              <w:rPr>
                <w:noProof/>
                <w:webHidden/>
              </w:rPr>
              <w:fldChar w:fldCharType="begin"/>
            </w:r>
            <w:r w:rsidR="006430B8">
              <w:rPr>
                <w:noProof/>
                <w:webHidden/>
              </w:rPr>
              <w:instrText xml:space="preserve"> PAGEREF _Toc55761170 \h </w:instrText>
            </w:r>
            <w:r w:rsidR="006430B8">
              <w:rPr>
                <w:noProof/>
                <w:webHidden/>
              </w:rPr>
            </w:r>
            <w:r w:rsidR="006430B8">
              <w:rPr>
                <w:noProof/>
                <w:webHidden/>
              </w:rPr>
              <w:fldChar w:fldCharType="separate"/>
            </w:r>
            <w:r w:rsidR="006430B8">
              <w:rPr>
                <w:noProof/>
                <w:webHidden/>
              </w:rPr>
              <w:t>2</w:t>
            </w:r>
            <w:r w:rsidR="006430B8">
              <w:rPr>
                <w:noProof/>
                <w:webHidden/>
              </w:rPr>
              <w:fldChar w:fldCharType="end"/>
            </w:r>
          </w:hyperlink>
        </w:p>
        <w:p w14:paraId="20B12F38" w14:textId="6C1C9186" w:rsidR="006430B8" w:rsidRDefault="00716A59">
          <w:pPr>
            <w:pStyle w:val="TOC2"/>
            <w:tabs>
              <w:tab w:val="right" w:leader="dot" w:pos="9350"/>
            </w:tabs>
            <w:rPr>
              <w:rFonts w:asciiTheme="minorHAnsi" w:eastAsiaTheme="minorEastAsia" w:hAnsiTheme="minorHAnsi"/>
              <w:noProof/>
              <w:color w:val="auto"/>
              <w:sz w:val="22"/>
              <w:lang w:val="en-US"/>
            </w:rPr>
          </w:pPr>
          <w:hyperlink w:anchor="_Toc55761171" w:history="1">
            <w:r w:rsidR="006430B8" w:rsidRPr="004721CD">
              <w:rPr>
                <w:rStyle w:val="Hyperlink"/>
                <w:noProof/>
              </w:rPr>
              <w:t>3. Discussing the main assumptions of the ACL theory:</w:t>
            </w:r>
            <w:r w:rsidR="006430B8">
              <w:rPr>
                <w:noProof/>
                <w:webHidden/>
              </w:rPr>
              <w:tab/>
            </w:r>
            <w:r w:rsidR="006430B8">
              <w:rPr>
                <w:noProof/>
                <w:webHidden/>
              </w:rPr>
              <w:fldChar w:fldCharType="begin"/>
            </w:r>
            <w:r w:rsidR="006430B8">
              <w:rPr>
                <w:noProof/>
                <w:webHidden/>
              </w:rPr>
              <w:instrText xml:space="preserve"> PAGEREF _Toc55761171 \h </w:instrText>
            </w:r>
            <w:r w:rsidR="006430B8">
              <w:rPr>
                <w:noProof/>
                <w:webHidden/>
              </w:rPr>
            </w:r>
            <w:r w:rsidR="006430B8">
              <w:rPr>
                <w:noProof/>
                <w:webHidden/>
              </w:rPr>
              <w:fldChar w:fldCharType="separate"/>
            </w:r>
            <w:r w:rsidR="006430B8">
              <w:rPr>
                <w:noProof/>
                <w:webHidden/>
              </w:rPr>
              <w:t>2</w:t>
            </w:r>
            <w:r w:rsidR="006430B8">
              <w:rPr>
                <w:noProof/>
                <w:webHidden/>
              </w:rPr>
              <w:fldChar w:fldCharType="end"/>
            </w:r>
          </w:hyperlink>
        </w:p>
        <w:p w14:paraId="486D4904" w14:textId="1FB4727B" w:rsidR="006430B8" w:rsidRDefault="00716A59">
          <w:pPr>
            <w:pStyle w:val="TOC2"/>
            <w:tabs>
              <w:tab w:val="right" w:leader="dot" w:pos="9350"/>
            </w:tabs>
            <w:rPr>
              <w:rFonts w:asciiTheme="minorHAnsi" w:eastAsiaTheme="minorEastAsia" w:hAnsiTheme="minorHAnsi"/>
              <w:noProof/>
              <w:color w:val="auto"/>
              <w:sz w:val="22"/>
              <w:lang w:val="en-US"/>
            </w:rPr>
          </w:pPr>
          <w:hyperlink w:anchor="_Toc55761172" w:history="1">
            <w:r w:rsidR="006430B8" w:rsidRPr="004721CD">
              <w:rPr>
                <w:rStyle w:val="Hyperlink"/>
                <w:noProof/>
              </w:rPr>
              <w:t>4. Exploring other views, critiques etc. about the theory:</w:t>
            </w:r>
            <w:r w:rsidR="006430B8">
              <w:rPr>
                <w:noProof/>
                <w:webHidden/>
              </w:rPr>
              <w:tab/>
            </w:r>
            <w:r w:rsidR="006430B8">
              <w:rPr>
                <w:noProof/>
                <w:webHidden/>
              </w:rPr>
              <w:fldChar w:fldCharType="begin"/>
            </w:r>
            <w:r w:rsidR="006430B8">
              <w:rPr>
                <w:noProof/>
                <w:webHidden/>
              </w:rPr>
              <w:instrText xml:space="preserve"> PAGEREF _Toc55761172 \h </w:instrText>
            </w:r>
            <w:r w:rsidR="006430B8">
              <w:rPr>
                <w:noProof/>
                <w:webHidden/>
              </w:rPr>
            </w:r>
            <w:r w:rsidR="006430B8">
              <w:rPr>
                <w:noProof/>
                <w:webHidden/>
              </w:rPr>
              <w:fldChar w:fldCharType="separate"/>
            </w:r>
            <w:r w:rsidR="006430B8">
              <w:rPr>
                <w:noProof/>
                <w:webHidden/>
              </w:rPr>
              <w:t>4</w:t>
            </w:r>
            <w:r w:rsidR="006430B8">
              <w:rPr>
                <w:noProof/>
                <w:webHidden/>
              </w:rPr>
              <w:fldChar w:fldCharType="end"/>
            </w:r>
          </w:hyperlink>
        </w:p>
        <w:p w14:paraId="2396F7D8" w14:textId="6868E6E7" w:rsidR="006430B8" w:rsidRDefault="00716A59">
          <w:pPr>
            <w:pStyle w:val="TOC2"/>
            <w:tabs>
              <w:tab w:val="right" w:leader="dot" w:pos="9350"/>
            </w:tabs>
            <w:rPr>
              <w:rFonts w:asciiTheme="minorHAnsi" w:eastAsiaTheme="minorEastAsia" w:hAnsiTheme="minorHAnsi"/>
              <w:noProof/>
              <w:color w:val="auto"/>
              <w:sz w:val="22"/>
              <w:lang w:val="en-US"/>
            </w:rPr>
          </w:pPr>
          <w:hyperlink w:anchor="_Toc55761173" w:history="1">
            <w:r w:rsidR="006430B8" w:rsidRPr="004721CD">
              <w:rPr>
                <w:rStyle w:val="Hyperlink"/>
                <w:noProof/>
              </w:rPr>
              <w:t>5. Critically discussing how useful is the theory in the workplace:</w:t>
            </w:r>
            <w:r w:rsidR="006430B8">
              <w:rPr>
                <w:noProof/>
                <w:webHidden/>
              </w:rPr>
              <w:tab/>
            </w:r>
            <w:r w:rsidR="006430B8">
              <w:rPr>
                <w:noProof/>
                <w:webHidden/>
              </w:rPr>
              <w:fldChar w:fldCharType="begin"/>
            </w:r>
            <w:r w:rsidR="006430B8">
              <w:rPr>
                <w:noProof/>
                <w:webHidden/>
              </w:rPr>
              <w:instrText xml:space="preserve"> PAGEREF _Toc55761173 \h </w:instrText>
            </w:r>
            <w:r w:rsidR="006430B8">
              <w:rPr>
                <w:noProof/>
                <w:webHidden/>
              </w:rPr>
            </w:r>
            <w:r w:rsidR="006430B8">
              <w:rPr>
                <w:noProof/>
                <w:webHidden/>
              </w:rPr>
              <w:fldChar w:fldCharType="separate"/>
            </w:r>
            <w:r w:rsidR="006430B8">
              <w:rPr>
                <w:noProof/>
                <w:webHidden/>
              </w:rPr>
              <w:t>5</w:t>
            </w:r>
            <w:r w:rsidR="006430B8">
              <w:rPr>
                <w:noProof/>
                <w:webHidden/>
              </w:rPr>
              <w:fldChar w:fldCharType="end"/>
            </w:r>
          </w:hyperlink>
        </w:p>
        <w:p w14:paraId="71AEE7B1" w14:textId="56BB2A7B" w:rsidR="006430B8" w:rsidRDefault="00716A59">
          <w:pPr>
            <w:pStyle w:val="TOC2"/>
            <w:tabs>
              <w:tab w:val="right" w:leader="dot" w:pos="9350"/>
            </w:tabs>
            <w:rPr>
              <w:rFonts w:asciiTheme="minorHAnsi" w:eastAsiaTheme="minorEastAsia" w:hAnsiTheme="minorHAnsi"/>
              <w:noProof/>
              <w:color w:val="auto"/>
              <w:sz w:val="22"/>
              <w:lang w:val="en-US"/>
            </w:rPr>
          </w:pPr>
          <w:hyperlink w:anchor="_Toc55761174" w:history="1">
            <w:r w:rsidR="006430B8" w:rsidRPr="004721CD">
              <w:rPr>
                <w:rStyle w:val="Hyperlink"/>
                <w:noProof/>
              </w:rPr>
              <w:t>6. Giving a practical example of how it’s been applied in different workplace today:</w:t>
            </w:r>
            <w:r w:rsidR="006430B8">
              <w:rPr>
                <w:noProof/>
                <w:webHidden/>
              </w:rPr>
              <w:tab/>
            </w:r>
            <w:r w:rsidR="006430B8">
              <w:rPr>
                <w:noProof/>
                <w:webHidden/>
              </w:rPr>
              <w:fldChar w:fldCharType="begin"/>
            </w:r>
            <w:r w:rsidR="006430B8">
              <w:rPr>
                <w:noProof/>
                <w:webHidden/>
              </w:rPr>
              <w:instrText xml:space="preserve"> PAGEREF _Toc55761174 \h </w:instrText>
            </w:r>
            <w:r w:rsidR="006430B8">
              <w:rPr>
                <w:noProof/>
                <w:webHidden/>
              </w:rPr>
            </w:r>
            <w:r w:rsidR="006430B8">
              <w:rPr>
                <w:noProof/>
                <w:webHidden/>
              </w:rPr>
              <w:fldChar w:fldCharType="separate"/>
            </w:r>
            <w:r w:rsidR="006430B8">
              <w:rPr>
                <w:noProof/>
                <w:webHidden/>
              </w:rPr>
              <w:t>5</w:t>
            </w:r>
            <w:r w:rsidR="006430B8">
              <w:rPr>
                <w:noProof/>
                <w:webHidden/>
              </w:rPr>
              <w:fldChar w:fldCharType="end"/>
            </w:r>
          </w:hyperlink>
        </w:p>
        <w:p w14:paraId="5DFB636A" w14:textId="089D79B8" w:rsidR="006430B8" w:rsidRDefault="00716A59">
          <w:pPr>
            <w:pStyle w:val="TOC2"/>
            <w:tabs>
              <w:tab w:val="right" w:leader="dot" w:pos="9350"/>
            </w:tabs>
            <w:rPr>
              <w:rFonts w:asciiTheme="minorHAnsi" w:eastAsiaTheme="minorEastAsia" w:hAnsiTheme="minorHAnsi"/>
              <w:noProof/>
              <w:color w:val="auto"/>
              <w:sz w:val="22"/>
              <w:lang w:val="en-US"/>
            </w:rPr>
          </w:pPr>
          <w:hyperlink w:anchor="_Toc55761175" w:history="1">
            <w:r w:rsidR="006430B8" w:rsidRPr="004721CD">
              <w:rPr>
                <w:rStyle w:val="Hyperlink"/>
                <w:noProof/>
              </w:rPr>
              <w:t>7. Findings and Recommendations:</w:t>
            </w:r>
            <w:r w:rsidR="006430B8">
              <w:rPr>
                <w:noProof/>
                <w:webHidden/>
              </w:rPr>
              <w:tab/>
            </w:r>
            <w:r w:rsidR="006430B8">
              <w:rPr>
                <w:noProof/>
                <w:webHidden/>
              </w:rPr>
              <w:fldChar w:fldCharType="begin"/>
            </w:r>
            <w:r w:rsidR="006430B8">
              <w:rPr>
                <w:noProof/>
                <w:webHidden/>
              </w:rPr>
              <w:instrText xml:space="preserve"> PAGEREF _Toc55761175 \h </w:instrText>
            </w:r>
            <w:r w:rsidR="006430B8">
              <w:rPr>
                <w:noProof/>
                <w:webHidden/>
              </w:rPr>
            </w:r>
            <w:r w:rsidR="006430B8">
              <w:rPr>
                <w:noProof/>
                <w:webHidden/>
              </w:rPr>
              <w:fldChar w:fldCharType="separate"/>
            </w:r>
            <w:r w:rsidR="006430B8">
              <w:rPr>
                <w:noProof/>
                <w:webHidden/>
              </w:rPr>
              <w:t>7</w:t>
            </w:r>
            <w:r w:rsidR="006430B8">
              <w:rPr>
                <w:noProof/>
                <w:webHidden/>
              </w:rPr>
              <w:fldChar w:fldCharType="end"/>
            </w:r>
          </w:hyperlink>
        </w:p>
        <w:p w14:paraId="1021CBED" w14:textId="391BB22C" w:rsidR="006430B8" w:rsidRDefault="00716A59">
          <w:pPr>
            <w:pStyle w:val="TOC1"/>
            <w:tabs>
              <w:tab w:val="right" w:leader="dot" w:pos="9350"/>
            </w:tabs>
            <w:rPr>
              <w:rFonts w:asciiTheme="minorHAnsi" w:eastAsiaTheme="minorEastAsia" w:hAnsiTheme="minorHAnsi"/>
              <w:noProof/>
              <w:color w:val="auto"/>
              <w:sz w:val="22"/>
              <w:lang w:val="en-US"/>
            </w:rPr>
          </w:pPr>
          <w:hyperlink w:anchor="_Toc55761176" w:history="1">
            <w:r w:rsidR="006430B8" w:rsidRPr="004721CD">
              <w:rPr>
                <w:rStyle w:val="Hyperlink"/>
                <w:noProof/>
                <w:lang w:val="en-US"/>
              </w:rPr>
              <w:t>Critically reflect of how your critical thinking skill has developed based on your learning on the module</w:t>
            </w:r>
            <w:r w:rsidR="006430B8">
              <w:rPr>
                <w:noProof/>
                <w:webHidden/>
              </w:rPr>
              <w:tab/>
            </w:r>
            <w:r w:rsidR="006430B8">
              <w:rPr>
                <w:noProof/>
                <w:webHidden/>
              </w:rPr>
              <w:fldChar w:fldCharType="begin"/>
            </w:r>
            <w:r w:rsidR="006430B8">
              <w:rPr>
                <w:noProof/>
                <w:webHidden/>
              </w:rPr>
              <w:instrText xml:space="preserve"> PAGEREF _Toc55761176 \h </w:instrText>
            </w:r>
            <w:r w:rsidR="006430B8">
              <w:rPr>
                <w:noProof/>
                <w:webHidden/>
              </w:rPr>
            </w:r>
            <w:r w:rsidR="006430B8">
              <w:rPr>
                <w:noProof/>
                <w:webHidden/>
              </w:rPr>
              <w:fldChar w:fldCharType="separate"/>
            </w:r>
            <w:r w:rsidR="006430B8">
              <w:rPr>
                <w:noProof/>
                <w:webHidden/>
              </w:rPr>
              <w:t>8</w:t>
            </w:r>
            <w:r w:rsidR="006430B8">
              <w:rPr>
                <w:noProof/>
                <w:webHidden/>
              </w:rPr>
              <w:fldChar w:fldCharType="end"/>
            </w:r>
          </w:hyperlink>
        </w:p>
        <w:p w14:paraId="7B990495" w14:textId="54B91BC5" w:rsidR="006430B8" w:rsidRDefault="00716A59">
          <w:pPr>
            <w:pStyle w:val="TOC1"/>
            <w:tabs>
              <w:tab w:val="right" w:leader="dot" w:pos="9350"/>
            </w:tabs>
            <w:rPr>
              <w:rFonts w:asciiTheme="minorHAnsi" w:eastAsiaTheme="minorEastAsia" w:hAnsiTheme="minorHAnsi"/>
              <w:noProof/>
              <w:color w:val="auto"/>
              <w:sz w:val="22"/>
              <w:lang w:val="en-US"/>
            </w:rPr>
          </w:pPr>
          <w:hyperlink w:anchor="_Toc55761177" w:history="1">
            <w:r w:rsidR="006430B8" w:rsidRPr="004721CD">
              <w:rPr>
                <w:rStyle w:val="Hyperlink"/>
                <w:noProof/>
              </w:rPr>
              <w:t>Conclusion:</w:t>
            </w:r>
            <w:r w:rsidR="006430B8">
              <w:rPr>
                <w:noProof/>
                <w:webHidden/>
              </w:rPr>
              <w:tab/>
            </w:r>
            <w:r w:rsidR="006430B8">
              <w:rPr>
                <w:noProof/>
                <w:webHidden/>
              </w:rPr>
              <w:fldChar w:fldCharType="begin"/>
            </w:r>
            <w:r w:rsidR="006430B8">
              <w:rPr>
                <w:noProof/>
                <w:webHidden/>
              </w:rPr>
              <w:instrText xml:space="preserve"> PAGEREF _Toc55761177 \h </w:instrText>
            </w:r>
            <w:r w:rsidR="006430B8">
              <w:rPr>
                <w:noProof/>
                <w:webHidden/>
              </w:rPr>
            </w:r>
            <w:r w:rsidR="006430B8">
              <w:rPr>
                <w:noProof/>
                <w:webHidden/>
              </w:rPr>
              <w:fldChar w:fldCharType="separate"/>
            </w:r>
            <w:r w:rsidR="006430B8">
              <w:rPr>
                <w:noProof/>
                <w:webHidden/>
              </w:rPr>
              <w:t>9</w:t>
            </w:r>
            <w:r w:rsidR="006430B8">
              <w:rPr>
                <w:noProof/>
                <w:webHidden/>
              </w:rPr>
              <w:fldChar w:fldCharType="end"/>
            </w:r>
          </w:hyperlink>
        </w:p>
        <w:p w14:paraId="3851BEE4" w14:textId="03D2BC56" w:rsidR="006430B8" w:rsidRDefault="00716A59">
          <w:pPr>
            <w:pStyle w:val="TOC1"/>
            <w:tabs>
              <w:tab w:val="right" w:leader="dot" w:pos="9350"/>
            </w:tabs>
            <w:rPr>
              <w:rFonts w:asciiTheme="minorHAnsi" w:eastAsiaTheme="minorEastAsia" w:hAnsiTheme="minorHAnsi"/>
              <w:noProof/>
              <w:color w:val="auto"/>
              <w:sz w:val="22"/>
              <w:lang w:val="en-US"/>
            </w:rPr>
          </w:pPr>
          <w:hyperlink w:anchor="_Toc55761178" w:history="1">
            <w:r w:rsidR="006430B8" w:rsidRPr="004721CD">
              <w:rPr>
                <w:rStyle w:val="Hyperlink"/>
                <w:noProof/>
              </w:rPr>
              <w:t>Reference:</w:t>
            </w:r>
            <w:r w:rsidR="006430B8">
              <w:rPr>
                <w:noProof/>
                <w:webHidden/>
              </w:rPr>
              <w:tab/>
            </w:r>
            <w:r w:rsidR="006430B8">
              <w:rPr>
                <w:noProof/>
                <w:webHidden/>
              </w:rPr>
              <w:fldChar w:fldCharType="begin"/>
            </w:r>
            <w:r w:rsidR="006430B8">
              <w:rPr>
                <w:noProof/>
                <w:webHidden/>
              </w:rPr>
              <w:instrText xml:space="preserve"> PAGEREF _Toc55761178 \h </w:instrText>
            </w:r>
            <w:r w:rsidR="006430B8">
              <w:rPr>
                <w:noProof/>
                <w:webHidden/>
              </w:rPr>
            </w:r>
            <w:r w:rsidR="006430B8">
              <w:rPr>
                <w:noProof/>
                <w:webHidden/>
              </w:rPr>
              <w:fldChar w:fldCharType="separate"/>
            </w:r>
            <w:r w:rsidR="006430B8">
              <w:rPr>
                <w:noProof/>
                <w:webHidden/>
              </w:rPr>
              <w:t>10</w:t>
            </w:r>
            <w:r w:rsidR="006430B8">
              <w:rPr>
                <w:noProof/>
                <w:webHidden/>
              </w:rPr>
              <w:fldChar w:fldCharType="end"/>
            </w:r>
          </w:hyperlink>
        </w:p>
        <w:p w14:paraId="11FB9FCD" w14:textId="65F05F57" w:rsidR="001834FC" w:rsidRDefault="001834FC">
          <w:r>
            <w:rPr>
              <w:b/>
              <w:bCs/>
              <w:noProof/>
            </w:rPr>
            <w:fldChar w:fldCharType="end"/>
          </w:r>
        </w:p>
      </w:sdtContent>
    </w:sdt>
    <w:p w14:paraId="0E64312A" w14:textId="73F329D3" w:rsidR="001834FC" w:rsidRDefault="001834FC"/>
    <w:p w14:paraId="084C01AB" w14:textId="77777777" w:rsidR="00EB656B" w:rsidRDefault="007B212E" w:rsidP="00EB656B">
      <w:pPr>
        <w:jc w:val="center"/>
        <w:rPr>
          <w:rFonts w:asciiTheme="majorHAnsi" w:hAnsiTheme="majorHAnsi" w:cstheme="majorHAnsi"/>
          <w:b/>
          <w:sz w:val="32"/>
        </w:rPr>
      </w:pPr>
      <w:r w:rsidRPr="00EB656B">
        <w:rPr>
          <w:rFonts w:asciiTheme="majorHAnsi" w:hAnsiTheme="majorHAnsi" w:cstheme="majorHAnsi"/>
          <w:b/>
          <w:sz w:val="32"/>
        </w:rPr>
        <w:t>Table of Figures</w:t>
      </w:r>
    </w:p>
    <w:p w14:paraId="2E3B3369" w14:textId="7EBC29E4" w:rsidR="00EB656B" w:rsidRDefault="00EB656B">
      <w:pPr>
        <w:pStyle w:val="TableofFigures"/>
        <w:tabs>
          <w:tab w:val="right" w:leader="dot" w:pos="9350"/>
        </w:tabs>
        <w:rPr>
          <w:noProof/>
        </w:rPr>
      </w:pPr>
      <w:r>
        <w:rPr>
          <w:rFonts w:asciiTheme="majorHAnsi" w:hAnsiTheme="majorHAnsi" w:cstheme="majorHAnsi"/>
          <w:b/>
        </w:rPr>
        <w:fldChar w:fldCharType="begin"/>
      </w:r>
      <w:r>
        <w:rPr>
          <w:rFonts w:asciiTheme="majorHAnsi" w:hAnsiTheme="majorHAnsi" w:cstheme="majorHAnsi"/>
          <w:b/>
        </w:rPr>
        <w:instrText xml:space="preserve"> TOC \h \z \c "Figure" </w:instrText>
      </w:r>
      <w:r>
        <w:rPr>
          <w:rFonts w:asciiTheme="majorHAnsi" w:hAnsiTheme="majorHAnsi" w:cstheme="majorHAnsi"/>
          <w:b/>
        </w:rPr>
        <w:fldChar w:fldCharType="separate"/>
      </w:r>
      <w:hyperlink w:anchor="_Toc55756388" w:history="1">
        <w:r w:rsidRPr="00B34631">
          <w:rPr>
            <w:rStyle w:val="Hyperlink"/>
            <w:noProof/>
          </w:rPr>
          <w:t>Figure 1: John Adair's Action Centred Leadership</w:t>
        </w:r>
        <w:r>
          <w:rPr>
            <w:noProof/>
            <w:webHidden/>
          </w:rPr>
          <w:tab/>
        </w:r>
        <w:r>
          <w:rPr>
            <w:noProof/>
            <w:webHidden/>
          </w:rPr>
          <w:fldChar w:fldCharType="begin"/>
        </w:r>
        <w:r>
          <w:rPr>
            <w:noProof/>
            <w:webHidden/>
          </w:rPr>
          <w:instrText xml:space="preserve"> PAGEREF _Toc55756388 \h </w:instrText>
        </w:r>
        <w:r>
          <w:rPr>
            <w:noProof/>
            <w:webHidden/>
          </w:rPr>
        </w:r>
        <w:r>
          <w:rPr>
            <w:noProof/>
            <w:webHidden/>
          </w:rPr>
          <w:fldChar w:fldCharType="separate"/>
        </w:r>
        <w:r>
          <w:rPr>
            <w:noProof/>
            <w:webHidden/>
          </w:rPr>
          <w:t>3</w:t>
        </w:r>
        <w:r>
          <w:rPr>
            <w:noProof/>
            <w:webHidden/>
          </w:rPr>
          <w:fldChar w:fldCharType="end"/>
        </w:r>
      </w:hyperlink>
    </w:p>
    <w:p w14:paraId="303010FF" w14:textId="47956325" w:rsidR="00EB656B" w:rsidRDefault="00716A59">
      <w:pPr>
        <w:pStyle w:val="TableofFigures"/>
        <w:tabs>
          <w:tab w:val="right" w:leader="dot" w:pos="9350"/>
        </w:tabs>
        <w:rPr>
          <w:noProof/>
        </w:rPr>
      </w:pPr>
      <w:hyperlink w:anchor="_Toc55756389" w:history="1">
        <w:r w:rsidR="00EB656B" w:rsidRPr="00B34631">
          <w:rPr>
            <w:rStyle w:val="Hyperlink"/>
            <w:noProof/>
          </w:rPr>
          <w:t>Figure 2: The example of Tesco's Action Centred Leadership plan</w:t>
        </w:r>
        <w:r w:rsidR="00EB656B">
          <w:rPr>
            <w:noProof/>
            <w:webHidden/>
          </w:rPr>
          <w:tab/>
        </w:r>
        <w:r w:rsidR="00EB656B">
          <w:rPr>
            <w:noProof/>
            <w:webHidden/>
          </w:rPr>
          <w:fldChar w:fldCharType="begin"/>
        </w:r>
        <w:r w:rsidR="00EB656B">
          <w:rPr>
            <w:noProof/>
            <w:webHidden/>
          </w:rPr>
          <w:instrText xml:space="preserve"> PAGEREF _Toc55756389 \h </w:instrText>
        </w:r>
        <w:r w:rsidR="00EB656B">
          <w:rPr>
            <w:noProof/>
            <w:webHidden/>
          </w:rPr>
        </w:r>
        <w:r w:rsidR="00EB656B">
          <w:rPr>
            <w:noProof/>
            <w:webHidden/>
          </w:rPr>
          <w:fldChar w:fldCharType="separate"/>
        </w:r>
        <w:r w:rsidR="00EB656B">
          <w:rPr>
            <w:noProof/>
            <w:webHidden/>
          </w:rPr>
          <w:t>6</w:t>
        </w:r>
        <w:r w:rsidR="00EB656B">
          <w:rPr>
            <w:noProof/>
            <w:webHidden/>
          </w:rPr>
          <w:fldChar w:fldCharType="end"/>
        </w:r>
      </w:hyperlink>
    </w:p>
    <w:p w14:paraId="52988457" w14:textId="08EE1C18" w:rsidR="001834FC" w:rsidRPr="00EB656B" w:rsidRDefault="00EB656B" w:rsidP="00EB656B">
      <w:pPr>
        <w:rPr>
          <w:rFonts w:asciiTheme="majorHAnsi" w:hAnsiTheme="majorHAnsi" w:cstheme="majorHAnsi"/>
          <w:b/>
        </w:rPr>
      </w:pPr>
      <w:r>
        <w:rPr>
          <w:rFonts w:asciiTheme="majorHAnsi" w:hAnsiTheme="majorHAnsi" w:cstheme="majorHAnsi"/>
          <w:b/>
        </w:rPr>
        <w:fldChar w:fldCharType="end"/>
      </w:r>
      <w:r w:rsidR="001834FC" w:rsidRPr="00EB656B">
        <w:rPr>
          <w:rFonts w:asciiTheme="majorHAnsi" w:hAnsiTheme="majorHAnsi" w:cstheme="majorHAnsi"/>
          <w:b/>
        </w:rPr>
        <w:br w:type="page"/>
      </w:r>
    </w:p>
    <w:p w14:paraId="0BEB37EE" w14:textId="77777777" w:rsidR="001834FC" w:rsidRDefault="001834FC" w:rsidP="001834FC">
      <w:pPr>
        <w:pStyle w:val="Heading1"/>
        <w:sectPr w:rsidR="001834FC" w:rsidSect="001834FC">
          <w:footerReference w:type="default" r:id="rId8"/>
          <w:pgSz w:w="12240" w:h="15840"/>
          <w:pgMar w:top="1440" w:right="1440" w:bottom="1440" w:left="1440" w:header="720" w:footer="720" w:gutter="0"/>
          <w:pgNumType w:fmt="lowerRoman"/>
          <w:cols w:space="720"/>
          <w:docGrid w:linePitch="360"/>
        </w:sectPr>
      </w:pPr>
    </w:p>
    <w:p w14:paraId="194129F4" w14:textId="5683B6F4" w:rsidR="001834FC" w:rsidRDefault="007B2DE8" w:rsidP="001834FC">
      <w:pPr>
        <w:pStyle w:val="Heading1"/>
      </w:pPr>
      <w:bookmarkStart w:id="1" w:name="_Toc55761167"/>
      <w:r>
        <w:lastRenderedPageBreak/>
        <w:t xml:space="preserve">1. </w:t>
      </w:r>
      <w:r w:rsidR="001834FC">
        <w:t>Introduction</w:t>
      </w:r>
      <w:r w:rsidR="005E0827">
        <w:t>:</w:t>
      </w:r>
      <w:bookmarkEnd w:id="1"/>
    </w:p>
    <w:p w14:paraId="4FFD05C7" w14:textId="5DFBB358" w:rsidR="008C1D47" w:rsidRPr="005B0730" w:rsidRDefault="004A7E1B" w:rsidP="005B0730">
      <w:pPr>
        <w:rPr>
          <w:rFonts w:ascii="Arial" w:hAnsi="Arial" w:cs="Arial"/>
          <w:sz w:val="22"/>
        </w:rPr>
      </w:pPr>
      <w:r w:rsidRPr="005B0730">
        <w:rPr>
          <w:rFonts w:ascii="Arial" w:hAnsi="Arial" w:cs="Arial"/>
          <w:sz w:val="22"/>
        </w:rPr>
        <w:t xml:space="preserve">Leadership and management skills for the workplace is the prior requirement of an organization to stay at the top of the market by competing </w:t>
      </w:r>
      <w:r w:rsidR="009F7A63" w:rsidRPr="005B0730">
        <w:rPr>
          <w:rFonts w:ascii="Arial" w:hAnsi="Arial" w:cs="Arial"/>
          <w:sz w:val="22"/>
        </w:rPr>
        <w:t xml:space="preserve">with </w:t>
      </w:r>
      <w:r w:rsidRPr="005B0730">
        <w:rPr>
          <w:rFonts w:ascii="Arial" w:hAnsi="Arial" w:cs="Arial"/>
          <w:sz w:val="22"/>
        </w:rPr>
        <w:t>others</w:t>
      </w:r>
      <w:r w:rsidR="00D21F06" w:rsidRPr="005B0730">
        <w:rPr>
          <w:rFonts w:ascii="Arial" w:hAnsi="Arial" w:cs="Arial"/>
          <w:sz w:val="22"/>
        </w:rPr>
        <w:t xml:space="preserve"> (</w:t>
      </w:r>
      <w:proofErr w:type="spellStart"/>
      <w:r w:rsidR="00D21F06" w:rsidRPr="005B0730">
        <w:rPr>
          <w:rFonts w:ascii="Arial" w:hAnsi="Arial" w:cs="Arial"/>
          <w:sz w:val="22"/>
        </w:rPr>
        <w:t>Safty</w:t>
      </w:r>
      <w:proofErr w:type="spellEnd"/>
      <w:r w:rsidR="00D21F06" w:rsidRPr="005B0730">
        <w:rPr>
          <w:rFonts w:ascii="Arial" w:hAnsi="Arial" w:cs="Arial"/>
          <w:sz w:val="22"/>
        </w:rPr>
        <w:t>, 2020)</w:t>
      </w:r>
      <w:r w:rsidRPr="005B0730">
        <w:rPr>
          <w:rFonts w:ascii="Arial" w:hAnsi="Arial" w:cs="Arial"/>
          <w:sz w:val="22"/>
        </w:rPr>
        <w:t xml:space="preserve">. Proper leadership management also requires the leaders to develop critical thinking ability in the workplace to become much more </w:t>
      </w:r>
      <w:proofErr w:type="spellStart"/>
      <w:r w:rsidRPr="005B0730">
        <w:rPr>
          <w:rFonts w:ascii="Arial" w:hAnsi="Arial" w:cs="Arial"/>
          <w:sz w:val="22"/>
        </w:rPr>
        <w:t>ski</w:t>
      </w:r>
      <w:r w:rsidR="009F7A63" w:rsidRPr="005B0730">
        <w:rPr>
          <w:rFonts w:ascii="Arial" w:hAnsi="Arial" w:cs="Arial"/>
          <w:sz w:val="22"/>
        </w:rPr>
        <w:t>l</w:t>
      </w:r>
      <w:r w:rsidRPr="005B0730">
        <w:rPr>
          <w:rFonts w:ascii="Arial" w:hAnsi="Arial" w:cs="Arial"/>
          <w:sz w:val="22"/>
        </w:rPr>
        <w:t>lful</w:t>
      </w:r>
      <w:proofErr w:type="spellEnd"/>
      <w:r w:rsidRPr="005B0730">
        <w:rPr>
          <w:rFonts w:ascii="Arial" w:hAnsi="Arial" w:cs="Arial"/>
          <w:sz w:val="22"/>
        </w:rPr>
        <w:t xml:space="preserve"> than ever before. In this report, how </w:t>
      </w:r>
      <w:r w:rsidR="009F7A63" w:rsidRPr="005B0730">
        <w:rPr>
          <w:rFonts w:ascii="Arial" w:hAnsi="Arial" w:cs="Arial"/>
          <w:sz w:val="22"/>
        </w:rPr>
        <w:t xml:space="preserve">an </w:t>
      </w:r>
      <w:r w:rsidRPr="005B0730">
        <w:rPr>
          <w:rFonts w:ascii="Arial" w:hAnsi="Arial" w:cs="Arial"/>
          <w:sz w:val="22"/>
        </w:rPr>
        <w:t>individual’s beliefs, attitudes</w:t>
      </w:r>
      <w:r w:rsidR="009F7A63" w:rsidRPr="005B0730">
        <w:rPr>
          <w:rFonts w:ascii="Arial" w:hAnsi="Arial" w:cs="Arial"/>
          <w:sz w:val="22"/>
        </w:rPr>
        <w:t>,</w:t>
      </w:r>
      <w:r w:rsidRPr="005B0730">
        <w:rPr>
          <w:rFonts w:ascii="Arial" w:hAnsi="Arial" w:cs="Arial"/>
          <w:sz w:val="22"/>
        </w:rPr>
        <w:t xml:space="preserve"> and values impact workplace </w:t>
      </w:r>
      <w:r w:rsidR="007B2DE8" w:rsidRPr="005B0730">
        <w:rPr>
          <w:rFonts w:ascii="Arial" w:hAnsi="Arial" w:cs="Arial"/>
          <w:sz w:val="22"/>
        </w:rPr>
        <w:t>behaviour</w:t>
      </w:r>
      <w:r w:rsidRPr="005B0730">
        <w:rPr>
          <w:rFonts w:ascii="Arial" w:hAnsi="Arial" w:cs="Arial"/>
          <w:sz w:val="22"/>
        </w:rPr>
        <w:t xml:space="preserve"> impact the organizational context has been described </w:t>
      </w:r>
      <w:r w:rsidR="009F7A63" w:rsidRPr="005B0730">
        <w:rPr>
          <w:rFonts w:ascii="Arial" w:hAnsi="Arial" w:cs="Arial"/>
          <w:sz w:val="22"/>
        </w:rPr>
        <w:t>following</w:t>
      </w:r>
      <w:r w:rsidRPr="005B0730">
        <w:rPr>
          <w:rFonts w:ascii="Arial" w:hAnsi="Arial" w:cs="Arial"/>
          <w:sz w:val="22"/>
        </w:rPr>
        <w:t xml:space="preserve"> specific examples and models. According to the module provided previously, </w:t>
      </w:r>
      <w:r w:rsidR="009F7A63" w:rsidRPr="005B0730">
        <w:rPr>
          <w:rFonts w:ascii="Arial" w:hAnsi="Arial" w:cs="Arial"/>
          <w:sz w:val="22"/>
        </w:rPr>
        <w:t xml:space="preserve">the </w:t>
      </w:r>
      <w:r w:rsidRPr="005B0730">
        <w:rPr>
          <w:rFonts w:ascii="Arial" w:hAnsi="Arial" w:cs="Arial"/>
          <w:sz w:val="22"/>
        </w:rPr>
        <w:t xml:space="preserve">‘Action Centred Leadership’ theory is demonstrated </w:t>
      </w:r>
      <w:r w:rsidR="009F7A63" w:rsidRPr="005B0730">
        <w:rPr>
          <w:rFonts w:ascii="Arial" w:hAnsi="Arial" w:cs="Arial"/>
          <w:sz w:val="22"/>
        </w:rPr>
        <w:t>in</w:t>
      </w:r>
      <w:r w:rsidRPr="005B0730">
        <w:rPr>
          <w:rFonts w:ascii="Arial" w:hAnsi="Arial" w:cs="Arial"/>
          <w:sz w:val="22"/>
        </w:rPr>
        <w:t xml:space="preserve"> the first part of this report. The theory was developed by John Adair in 1973. The last part of the report discusses the critical reflection of how personal thinking skills ha</w:t>
      </w:r>
      <w:r w:rsidR="009F7A63" w:rsidRPr="005B0730">
        <w:rPr>
          <w:rFonts w:ascii="Arial" w:hAnsi="Arial" w:cs="Arial"/>
          <w:sz w:val="22"/>
        </w:rPr>
        <w:t>ve</w:t>
      </w:r>
      <w:r w:rsidRPr="005B0730">
        <w:rPr>
          <w:rFonts w:ascii="Arial" w:hAnsi="Arial" w:cs="Arial"/>
          <w:sz w:val="22"/>
        </w:rPr>
        <w:t xml:space="preserve"> developed based on the learning on the module. </w:t>
      </w:r>
      <w:r w:rsidR="008C1D47" w:rsidRPr="005B0730">
        <w:rPr>
          <w:rFonts w:ascii="Arial" w:hAnsi="Arial" w:cs="Arial"/>
          <w:sz w:val="22"/>
        </w:rPr>
        <w:br w:type="page"/>
      </w:r>
    </w:p>
    <w:p w14:paraId="0569AA51" w14:textId="29BCFECC" w:rsidR="008C1D47" w:rsidRPr="005B0730" w:rsidRDefault="007B2DE8" w:rsidP="005B0730">
      <w:pPr>
        <w:pStyle w:val="Heading1"/>
        <w:rPr>
          <w:rFonts w:ascii="Arial" w:hAnsi="Arial" w:cs="Arial"/>
          <w:sz w:val="22"/>
          <w:szCs w:val="22"/>
        </w:rPr>
      </w:pPr>
      <w:bookmarkStart w:id="2" w:name="_Toc55761168"/>
      <w:r w:rsidRPr="005B0730">
        <w:rPr>
          <w:rFonts w:ascii="Arial" w:hAnsi="Arial" w:cs="Arial"/>
          <w:sz w:val="22"/>
          <w:szCs w:val="22"/>
        </w:rPr>
        <w:lastRenderedPageBreak/>
        <w:t xml:space="preserve">2. </w:t>
      </w:r>
      <w:r w:rsidR="008C1D47" w:rsidRPr="005B0730">
        <w:rPr>
          <w:rFonts w:ascii="Arial" w:hAnsi="Arial" w:cs="Arial"/>
          <w:sz w:val="22"/>
          <w:szCs w:val="22"/>
        </w:rPr>
        <w:t>A critical evaluation of a management theory (theory to be assigned by the tutor) and its modern-day workplace usefulness using appropriate critical thinking models</w:t>
      </w:r>
      <w:bookmarkEnd w:id="2"/>
    </w:p>
    <w:p w14:paraId="4B140C29" w14:textId="329F809F" w:rsidR="003B20E3" w:rsidRPr="005B0730" w:rsidRDefault="007B2DE8" w:rsidP="005B0730">
      <w:pPr>
        <w:pStyle w:val="Heading2"/>
        <w:rPr>
          <w:rFonts w:ascii="Arial" w:hAnsi="Arial" w:cs="Arial"/>
          <w:sz w:val="22"/>
          <w:szCs w:val="22"/>
        </w:rPr>
      </w:pPr>
      <w:bookmarkStart w:id="3" w:name="_Toc55761169"/>
      <w:r w:rsidRPr="005B0730">
        <w:rPr>
          <w:rFonts w:ascii="Arial" w:hAnsi="Arial" w:cs="Arial"/>
          <w:sz w:val="22"/>
          <w:szCs w:val="22"/>
        </w:rPr>
        <w:t>2.</w:t>
      </w:r>
      <w:r w:rsidR="004A698B" w:rsidRPr="005B0730">
        <w:rPr>
          <w:rFonts w:ascii="Arial" w:hAnsi="Arial" w:cs="Arial"/>
          <w:sz w:val="22"/>
          <w:szCs w:val="22"/>
        </w:rPr>
        <w:t xml:space="preserve">1 </w:t>
      </w:r>
      <w:r w:rsidR="00C424F7" w:rsidRPr="005B0730">
        <w:rPr>
          <w:rFonts w:ascii="Arial" w:hAnsi="Arial" w:cs="Arial"/>
          <w:sz w:val="22"/>
          <w:szCs w:val="22"/>
        </w:rPr>
        <w:t>Name of the theory:</w:t>
      </w:r>
      <w:bookmarkEnd w:id="3"/>
    </w:p>
    <w:p w14:paraId="4D439B72" w14:textId="418803BF" w:rsidR="004A698B" w:rsidRPr="005B0730" w:rsidRDefault="005C0DD0" w:rsidP="005B0730">
      <w:pPr>
        <w:rPr>
          <w:rFonts w:ascii="Arial" w:hAnsi="Arial" w:cs="Arial"/>
          <w:sz w:val="22"/>
        </w:rPr>
      </w:pPr>
      <w:r w:rsidRPr="005B0730">
        <w:rPr>
          <w:rFonts w:ascii="Arial" w:hAnsi="Arial" w:cs="Arial"/>
          <w:sz w:val="22"/>
        </w:rPr>
        <w:t xml:space="preserve">Leadership in organizations must possess stability to drive employees to a certain aspect </w:t>
      </w:r>
      <w:r w:rsidR="009F7A63" w:rsidRPr="005B0730">
        <w:rPr>
          <w:rFonts w:ascii="Arial" w:hAnsi="Arial" w:cs="Arial"/>
          <w:sz w:val="22"/>
        </w:rPr>
        <w:t>of</w:t>
      </w:r>
      <w:r w:rsidRPr="005B0730">
        <w:rPr>
          <w:rFonts w:ascii="Arial" w:hAnsi="Arial" w:cs="Arial"/>
          <w:sz w:val="22"/>
        </w:rPr>
        <w:t xml:space="preserve"> achieving organizational goals and objectives</w:t>
      </w:r>
      <w:r w:rsidR="00D21F06" w:rsidRPr="005B0730">
        <w:rPr>
          <w:rFonts w:ascii="Arial" w:hAnsi="Arial" w:cs="Arial"/>
          <w:sz w:val="22"/>
        </w:rPr>
        <w:t xml:space="preserve"> (Schermerhorn, 2016)</w:t>
      </w:r>
      <w:r w:rsidRPr="005B0730">
        <w:rPr>
          <w:rFonts w:ascii="Arial" w:hAnsi="Arial" w:cs="Arial"/>
          <w:sz w:val="22"/>
        </w:rPr>
        <w:t xml:space="preserve">. </w:t>
      </w:r>
      <w:proofErr w:type="gramStart"/>
      <w:r w:rsidRPr="005B0730">
        <w:rPr>
          <w:rFonts w:ascii="Arial" w:hAnsi="Arial" w:cs="Arial"/>
          <w:sz w:val="22"/>
        </w:rPr>
        <w:t xml:space="preserve">For achieving success in </w:t>
      </w:r>
      <w:r w:rsidR="009F7A63" w:rsidRPr="005B0730">
        <w:rPr>
          <w:rFonts w:ascii="Arial" w:hAnsi="Arial" w:cs="Arial"/>
          <w:sz w:val="22"/>
        </w:rPr>
        <w:t xml:space="preserve">an </w:t>
      </w:r>
      <w:r w:rsidRPr="005B0730">
        <w:rPr>
          <w:rFonts w:ascii="Arial" w:hAnsi="Arial" w:cs="Arial"/>
          <w:sz w:val="22"/>
        </w:rPr>
        <w:t>organizational leadership context to sustain competitiveness, there</w:t>
      </w:r>
      <w:proofErr w:type="gramEnd"/>
      <w:r w:rsidRPr="005B0730">
        <w:rPr>
          <w:rFonts w:ascii="Arial" w:hAnsi="Arial" w:cs="Arial"/>
          <w:sz w:val="22"/>
        </w:rPr>
        <w:t xml:space="preserve"> are different theories and models discussed by business researchers and analysts. In this report, one theory regarding organizational leadership will be demonstrated with specific examples in term</w:t>
      </w:r>
      <w:r w:rsidR="009F7A63" w:rsidRPr="005B0730">
        <w:rPr>
          <w:rFonts w:ascii="Arial" w:hAnsi="Arial" w:cs="Arial"/>
          <w:sz w:val="22"/>
        </w:rPr>
        <w:t>s</w:t>
      </w:r>
      <w:r w:rsidRPr="005B0730">
        <w:rPr>
          <w:rFonts w:ascii="Arial" w:hAnsi="Arial" w:cs="Arial"/>
          <w:sz w:val="22"/>
        </w:rPr>
        <w:t xml:space="preserve"> of a renowned British corporation. The name of the theory is, ‘Action Centred Leadership’ or ACL, developed by John Adair in 1973 which was also published in the same year. The ACL theory mainly demonstrates the core actions of a leader in an organization and how to create </w:t>
      </w:r>
      <w:r w:rsidR="009F7A63" w:rsidRPr="005B0730">
        <w:rPr>
          <w:rFonts w:ascii="Arial" w:hAnsi="Arial" w:cs="Arial"/>
          <w:sz w:val="22"/>
        </w:rPr>
        <w:t xml:space="preserve">an </w:t>
      </w:r>
      <w:r w:rsidRPr="005B0730">
        <w:rPr>
          <w:rFonts w:ascii="Arial" w:hAnsi="Arial" w:cs="Arial"/>
          <w:sz w:val="22"/>
        </w:rPr>
        <w:t xml:space="preserve">impact over the employees to drive them in the predetermined path. </w:t>
      </w:r>
    </w:p>
    <w:p w14:paraId="7AF239BB" w14:textId="2C1617E0" w:rsidR="004A698B" w:rsidRPr="005B0730" w:rsidRDefault="004A698B" w:rsidP="005B0730">
      <w:pPr>
        <w:pStyle w:val="Heading2"/>
        <w:rPr>
          <w:rFonts w:ascii="Arial" w:hAnsi="Arial" w:cs="Arial"/>
          <w:sz w:val="22"/>
          <w:szCs w:val="22"/>
        </w:rPr>
      </w:pPr>
      <w:bookmarkStart w:id="4" w:name="_Toc55761170"/>
      <w:r w:rsidRPr="005B0730">
        <w:rPr>
          <w:rFonts w:ascii="Arial" w:hAnsi="Arial" w:cs="Arial"/>
          <w:sz w:val="22"/>
          <w:szCs w:val="22"/>
        </w:rPr>
        <w:t>2.</w:t>
      </w:r>
      <w:r w:rsidR="007B2DE8" w:rsidRPr="005B0730">
        <w:rPr>
          <w:rFonts w:ascii="Arial" w:hAnsi="Arial" w:cs="Arial"/>
          <w:sz w:val="22"/>
          <w:szCs w:val="22"/>
        </w:rPr>
        <w:t>2</w:t>
      </w:r>
      <w:r w:rsidRPr="005B0730">
        <w:rPr>
          <w:rFonts w:ascii="Arial" w:hAnsi="Arial" w:cs="Arial"/>
          <w:sz w:val="22"/>
          <w:szCs w:val="22"/>
        </w:rPr>
        <w:t xml:space="preserve"> Brief background of the theory:</w:t>
      </w:r>
      <w:bookmarkEnd w:id="4"/>
    </w:p>
    <w:p w14:paraId="548975A6" w14:textId="5BAF2555" w:rsidR="004A698B" w:rsidRPr="005B0730" w:rsidRDefault="005C0DD0" w:rsidP="005B0730">
      <w:pPr>
        <w:rPr>
          <w:rFonts w:ascii="Arial" w:hAnsi="Arial" w:cs="Arial"/>
          <w:sz w:val="22"/>
        </w:rPr>
      </w:pPr>
      <w:r w:rsidRPr="005B0730">
        <w:rPr>
          <w:rFonts w:ascii="Arial" w:hAnsi="Arial" w:cs="Arial"/>
          <w:sz w:val="22"/>
        </w:rPr>
        <w:t xml:space="preserve">Previously a lot of theories and models have been described by different business researchers but none of them got the proper attention of the employees. </w:t>
      </w:r>
      <w:r w:rsidR="0064717E" w:rsidRPr="005B0730">
        <w:rPr>
          <w:rFonts w:ascii="Arial" w:hAnsi="Arial" w:cs="Arial"/>
          <w:sz w:val="22"/>
        </w:rPr>
        <w:t xml:space="preserve">In 1973, John Adair proposed a theory </w:t>
      </w:r>
      <w:r w:rsidR="009F7A63" w:rsidRPr="005B0730">
        <w:rPr>
          <w:rFonts w:ascii="Arial" w:hAnsi="Arial" w:cs="Arial"/>
          <w:sz w:val="22"/>
        </w:rPr>
        <w:t>that</w:t>
      </w:r>
      <w:r w:rsidR="0064717E" w:rsidRPr="005B0730">
        <w:rPr>
          <w:rFonts w:ascii="Arial" w:hAnsi="Arial" w:cs="Arial"/>
          <w:sz w:val="22"/>
        </w:rPr>
        <w:t xml:space="preserve"> includes the overall leadership practices and components for making the workforce more sustainable than ever before</w:t>
      </w:r>
      <w:r w:rsidR="00D21F06" w:rsidRPr="005B0730">
        <w:rPr>
          <w:rFonts w:ascii="Arial" w:hAnsi="Arial" w:cs="Arial"/>
          <w:sz w:val="22"/>
        </w:rPr>
        <w:t xml:space="preserve"> (</w:t>
      </w:r>
      <w:proofErr w:type="spellStart"/>
      <w:r w:rsidR="00D21F06" w:rsidRPr="005B0730">
        <w:rPr>
          <w:rFonts w:ascii="Arial" w:hAnsi="Arial" w:cs="Arial"/>
          <w:sz w:val="22"/>
        </w:rPr>
        <w:t>Skringar</w:t>
      </w:r>
      <w:proofErr w:type="spellEnd"/>
      <w:r w:rsidR="00D21F06" w:rsidRPr="005B0730">
        <w:rPr>
          <w:rFonts w:ascii="Arial" w:hAnsi="Arial" w:cs="Arial"/>
          <w:sz w:val="22"/>
        </w:rPr>
        <w:t>, 2019)</w:t>
      </w:r>
      <w:r w:rsidR="0064717E" w:rsidRPr="005B0730">
        <w:rPr>
          <w:rFonts w:ascii="Arial" w:hAnsi="Arial" w:cs="Arial"/>
          <w:sz w:val="22"/>
        </w:rPr>
        <w:t xml:space="preserve">. </w:t>
      </w:r>
      <w:r w:rsidR="0086355F" w:rsidRPr="005B0730">
        <w:rPr>
          <w:rFonts w:ascii="Arial" w:hAnsi="Arial" w:cs="Arial"/>
          <w:sz w:val="22"/>
        </w:rPr>
        <w:t>According to the theory of John Adair, ACL model</w:t>
      </w:r>
      <w:r w:rsidR="009F7A63" w:rsidRPr="005B0730">
        <w:rPr>
          <w:rFonts w:ascii="Arial" w:hAnsi="Arial" w:cs="Arial"/>
          <w:sz w:val="22"/>
        </w:rPr>
        <w:t>,</w:t>
      </w:r>
      <w:r w:rsidR="0086355F" w:rsidRPr="005B0730">
        <w:rPr>
          <w:rFonts w:ascii="Arial" w:hAnsi="Arial" w:cs="Arial"/>
          <w:sz w:val="22"/>
        </w:rPr>
        <w:t xml:space="preserve"> or theory, </w:t>
      </w:r>
      <w:r w:rsidR="00113617" w:rsidRPr="005B0730">
        <w:rPr>
          <w:rFonts w:ascii="Arial" w:hAnsi="Arial" w:cs="Arial"/>
          <w:sz w:val="22"/>
        </w:rPr>
        <w:t xml:space="preserve">there </w:t>
      </w:r>
      <w:r w:rsidR="009F7A63" w:rsidRPr="005B0730">
        <w:rPr>
          <w:rFonts w:ascii="Arial" w:hAnsi="Arial" w:cs="Arial"/>
          <w:sz w:val="22"/>
        </w:rPr>
        <w:t>is</w:t>
      </w:r>
      <w:r w:rsidR="00113617" w:rsidRPr="005B0730">
        <w:rPr>
          <w:rFonts w:ascii="Arial" w:hAnsi="Arial" w:cs="Arial"/>
          <w:sz w:val="22"/>
        </w:rPr>
        <w:t xml:space="preserve"> </w:t>
      </w:r>
      <w:r w:rsidR="009F7A63" w:rsidRPr="005B0730">
        <w:rPr>
          <w:rFonts w:ascii="Arial" w:hAnsi="Arial" w:cs="Arial"/>
          <w:sz w:val="22"/>
        </w:rPr>
        <w:t xml:space="preserve">a </w:t>
      </w:r>
      <w:r w:rsidR="00113617" w:rsidRPr="005B0730">
        <w:rPr>
          <w:rFonts w:ascii="Arial" w:hAnsi="Arial" w:cs="Arial"/>
          <w:sz w:val="22"/>
        </w:rPr>
        <w:t xml:space="preserve">total </w:t>
      </w:r>
      <w:r w:rsidR="009F7A63" w:rsidRPr="005B0730">
        <w:rPr>
          <w:rFonts w:ascii="Arial" w:hAnsi="Arial" w:cs="Arial"/>
          <w:sz w:val="22"/>
        </w:rPr>
        <w:t xml:space="preserve">of </w:t>
      </w:r>
      <w:r w:rsidR="00113617" w:rsidRPr="005B0730">
        <w:rPr>
          <w:rFonts w:ascii="Arial" w:hAnsi="Arial" w:cs="Arial"/>
          <w:sz w:val="22"/>
        </w:rPr>
        <w:t xml:space="preserve">three components of leadership </w:t>
      </w:r>
      <w:r w:rsidR="00843F47" w:rsidRPr="005B0730">
        <w:rPr>
          <w:rFonts w:ascii="Arial" w:hAnsi="Arial" w:cs="Arial"/>
          <w:sz w:val="22"/>
        </w:rPr>
        <w:t>to drive a team successfully insid</w:t>
      </w:r>
      <w:r w:rsidR="00094EB8" w:rsidRPr="005B0730">
        <w:rPr>
          <w:rFonts w:ascii="Arial" w:hAnsi="Arial" w:cs="Arial"/>
          <w:sz w:val="22"/>
        </w:rPr>
        <w:t xml:space="preserve">e an organization. </w:t>
      </w:r>
      <w:r w:rsidR="00364142" w:rsidRPr="005B0730">
        <w:rPr>
          <w:rFonts w:ascii="Arial" w:hAnsi="Arial" w:cs="Arial"/>
          <w:sz w:val="22"/>
        </w:rPr>
        <w:t>It is a very popular and influential tool that has been being used by different effective leaders. The core elements of this theory are task, team</w:t>
      </w:r>
      <w:r w:rsidR="009F7A63" w:rsidRPr="005B0730">
        <w:rPr>
          <w:rFonts w:ascii="Arial" w:hAnsi="Arial" w:cs="Arial"/>
          <w:sz w:val="22"/>
        </w:rPr>
        <w:t>,</w:t>
      </w:r>
      <w:r w:rsidR="00364142" w:rsidRPr="005B0730">
        <w:rPr>
          <w:rFonts w:ascii="Arial" w:hAnsi="Arial" w:cs="Arial"/>
          <w:sz w:val="22"/>
        </w:rPr>
        <w:t xml:space="preserve"> and individual what must be organized properly by the leaders to lead employees to a certain goal and objective. </w:t>
      </w:r>
    </w:p>
    <w:p w14:paraId="1B2BD589" w14:textId="17B794CF" w:rsidR="004A698B" w:rsidRPr="005B0730" w:rsidRDefault="007B2DE8" w:rsidP="005B0730">
      <w:pPr>
        <w:pStyle w:val="Heading2"/>
        <w:rPr>
          <w:rFonts w:ascii="Arial" w:hAnsi="Arial" w:cs="Arial"/>
          <w:sz w:val="22"/>
          <w:szCs w:val="22"/>
        </w:rPr>
      </w:pPr>
      <w:bookmarkStart w:id="5" w:name="_Toc55761171"/>
      <w:r w:rsidRPr="005B0730">
        <w:rPr>
          <w:rFonts w:ascii="Arial" w:hAnsi="Arial" w:cs="Arial"/>
          <w:sz w:val="22"/>
          <w:szCs w:val="22"/>
        </w:rPr>
        <w:t>2.</w:t>
      </w:r>
      <w:r w:rsidR="004A698B" w:rsidRPr="005B0730">
        <w:rPr>
          <w:rFonts w:ascii="Arial" w:hAnsi="Arial" w:cs="Arial"/>
          <w:sz w:val="22"/>
          <w:szCs w:val="22"/>
        </w:rPr>
        <w:t>3 Discussing the ma</w:t>
      </w:r>
      <w:r w:rsidR="00F07A48" w:rsidRPr="005B0730">
        <w:rPr>
          <w:rFonts w:ascii="Arial" w:hAnsi="Arial" w:cs="Arial"/>
          <w:sz w:val="22"/>
          <w:szCs w:val="22"/>
        </w:rPr>
        <w:t>in assumptions of the ACL</w:t>
      </w:r>
      <w:r w:rsidR="004A698B" w:rsidRPr="005B0730">
        <w:rPr>
          <w:rFonts w:ascii="Arial" w:hAnsi="Arial" w:cs="Arial"/>
          <w:sz w:val="22"/>
          <w:szCs w:val="22"/>
        </w:rPr>
        <w:t xml:space="preserve"> theory:</w:t>
      </w:r>
      <w:bookmarkEnd w:id="5"/>
    </w:p>
    <w:p w14:paraId="041FD5CC" w14:textId="683C963B" w:rsidR="004A698B" w:rsidRPr="005B0730" w:rsidRDefault="001274D0" w:rsidP="005B0730">
      <w:pPr>
        <w:rPr>
          <w:rFonts w:ascii="Arial" w:hAnsi="Arial" w:cs="Arial"/>
          <w:sz w:val="22"/>
        </w:rPr>
      </w:pPr>
      <w:r w:rsidRPr="005B0730">
        <w:rPr>
          <w:rFonts w:ascii="Arial" w:hAnsi="Arial" w:cs="Arial"/>
          <w:sz w:val="22"/>
        </w:rPr>
        <w:t xml:space="preserve">ACL theory comprises and highlights some core actions that leaders must take </w:t>
      </w:r>
      <w:r w:rsidR="00F911D3" w:rsidRPr="005B0730">
        <w:rPr>
          <w:rFonts w:ascii="Arial" w:hAnsi="Arial" w:cs="Arial"/>
          <w:sz w:val="22"/>
        </w:rPr>
        <w:t>to lead their team effectiv</w:t>
      </w:r>
      <w:r w:rsidR="009F13DF" w:rsidRPr="005B0730">
        <w:rPr>
          <w:rFonts w:ascii="Arial" w:hAnsi="Arial" w:cs="Arial"/>
          <w:sz w:val="22"/>
        </w:rPr>
        <w:t xml:space="preserve">ely rather than only focusing </w:t>
      </w:r>
      <w:r w:rsidR="009F7A63" w:rsidRPr="005B0730">
        <w:rPr>
          <w:rFonts w:ascii="Arial" w:hAnsi="Arial" w:cs="Arial"/>
          <w:sz w:val="22"/>
        </w:rPr>
        <w:t xml:space="preserve">on </w:t>
      </w:r>
      <w:r w:rsidR="009F13DF" w:rsidRPr="005B0730">
        <w:rPr>
          <w:rFonts w:ascii="Arial" w:hAnsi="Arial" w:cs="Arial"/>
          <w:sz w:val="22"/>
        </w:rPr>
        <w:t>various</w:t>
      </w:r>
      <w:r w:rsidR="00F911D3" w:rsidRPr="005B0730">
        <w:rPr>
          <w:rFonts w:ascii="Arial" w:hAnsi="Arial" w:cs="Arial"/>
          <w:sz w:val="22"/>
        </w:rPr>
        <w:t xml:space="preserve"> leadership style</w:t>
      </w:r>
      <w:r w:rsidR="009F13DF" w:rsidRPr="005B0730">
        <w:rPr>
          <w:rFonts w:ascii="Arial" w:hAnsi="Arial" w:cs="Arial"/>
          <w:sz w:val="22"/>
        </w:rPr>
        <w:t>s</w:t>
      </w:r>
      <w:r w:rsidR="00F911D3" w:rsidRPr="005B0730">
        <w:rPr>
          <w:rFonts w:ascii="Arial" w:hAnsi="Arial" w:cs="Arial"/>
          <w:sz w:val="22"/>
        </w:rPr>
        <w:t xml:space="preserve">. </w:t>
      </w:r>
      <w:r w:rsidR="006A10AF" w:rsidRPr="005B0730">
        <w:rPr>
          <w:rFonts w:ascii="Arial" w:hAnsi="Arial" w:cs="Arial"/>
          <w:sz w:val="22"/>
        </w:rPr>
        <w:t xml:space="preserve">ACL theory provides various assumptions regarding the implication of the very theory for the leaders in an organization. ACL theory mainly implies the importance of </w:t>
      </w:r>
      <w:r w:rsidR="00F53A1D" w:rsidRPr="005B0730">
        <w:rPr>
          <w:rFonts w:ascii="Arial" w:hAnsi="Arial" w:cs="Arial"/>
          <w:sz w:val="22"/>
        </w:rPr>
        <w:t>task, team</w:t>
      </w:r>
      <w:r w:rsidR="009F7A63" w:rsidRPr="005B0730">
        <w:rPr>
          <w:rFonts w:ascii="Arial" w:hAnsi="Arial" w:cs="Arial"/>
          <w:sz w:val="22"/>
        </w:rPr>
        <w:t>,</w:t>
      </w:r>
      <w:r w:rsidR="00F53A1D" w:rsidRPr="005B0730">
        <w:rPr>
          <w:rFonts w:ascii="Arial" w:hAnsi="Arial" w:cs="Arial"/>
          <w:sz w:val="22"/>
        </w:rPr>
        <w:t xml:space="preserve"> and individual collaboration to run a team effectively inside an organization</w:t>
      </w:r>
      <w:r w:rsidR="00D21F06" w:rsidRPr="005B0730">
        <w:rPr>
          <w:rFonts w:ascii="Arial" w:hAnsi="Arial" w:cs="Arial"/>
          <w:sz w:val="22"/>
        </w:rPr>
        <w:t xml:space="preserve"> (</w:t>
      </w:r>
      <w:proofErr w:type="spellStart"/>
      <w:r w:rsidR="00D21F06" w:rsidRPr="005B0730">
        <w:rPr>
          <w:rFonts w:ascii="Arial" w:hAnsi="Arial" w:cs="Arial"/>
          <w:sz w:val="22"/>
        </w:rPr>
        <w:t>Topchik</w:t>
      </w:r>
      <w:proofErr w:type="spellEnd"/>
      <w:r w:rsidR="00D21F06" w:rsidRPr="005B0730">
        <w:rPr>
          <w:rFonts w:ascii="Arial" w:hAnsi="Arial" w:cs="Arial"/>
          <w:sz w:val="22"/>
        </w:rPr>
        <w:t>, 2017)</w:t>
      </w:r>
      <w:r w:rsidR="00F53A1D" w:rsidRPr="005B0730">
        <w:rPr>
          <w:rFonts w:ascii="Arial" w:hAnsi="Arial" w:cs="Arial"/>
          <w:sz w:val="22"/>
        </w:rPr>
        <w:t xml:space="preserve">. </w:t>
      </w:r>
      <w:r w:rsidR="00F356AE" w:rsidRPr="005B0730">
        <w:rPr>
          <w:rFonts w:ascii="Arial" w:hAnsi="Arial" w:cs="Arial"/>
          <w:sz w:val="22"/>
        </w:rPr>
        <w:t>These three components are also interrelated to each other which has been described th</w:t>
      </w:r>
      <w:r w:rsidR="009F7A63" w:rsidRPr="005B0730">
        <w:rPr>
          <w:rFonts w:ascii="Arial" w:hAnsi="Arial" w:cs="Arial"/>
          <w:sz w:val="22"/>
        </w:rPr>
        <w:t>r</w:t>
      </w:r>
      <w:r w:rsidR="00F356AE" w:rsidRPr="005B0730">
        <w:rPr>
          <w:rFonts w:ascii="Arial" w:hAnsi="Arial" w:cs="Arial"/>
          <w:sz w:val="22"/>
        </w:rPr>
        <w:t xml:space="preserve">ough </w:t>
      </w:r>
      <w:r w:rsidR="00E4361F" w:rsidRPr="005B0730">
        <w:rPr>
          <w:rFonts w:ascii="Arial" w:hAnsi="Arial" w:cs="Arial"/>
          <w:sz w:val="22"/>
        </w:rPr>
        <w:t>an interlocking circle below:</w:t>
      </w:r>
    </w:p>
    <w:p w14:paraId="672E05D6" w14:textId="56F1D334" w:rsidR="00F911D3" w:rsidRPr="005B0730" w:rsidRDefault="00F911D3" w:rsidP="005B0730">
      <w:pPr>
        <w:jc w:val="center"/>
        <w:rPr>
          <w:rFonts w:ascii="Arial" w:hAnsi="Arial" w:cs="Arial"/>
          <w:sz w:val="22"/>
        </w:rPr>
      </w:pPr>
      <w:r w:rsidRPr="005B0730">
        <w:rPr>
          <w:rFonts w:ascii="Arial" w:hAnsi="Arial" w:cs="Arial"/>
          <w:noProof/>
          <w:sz w:val="22"/>
          <w:lang w:val="en-US"/>
        </w:rPr>
        <w:lastRenderedPageBreak/>
        <w:drawing>
          <wp:inline distT="0" distB="0" distL="0" distR="0" wp14:anchorId="6135FAC0" wp14:editId="2E3741D9">
            <wp:extent cx="2933126" cy="2600325"/>
            <wp:effectExtent l="0" t="0" r="635" b="0"/>
            <wp:docPr id="1" name="Picture 1" descr="Action Centered Leadershi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tion Centered Leadership Mode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36298" cy="2603137"/>
                    </a:xfrm>
                    <a:prstGeom prst="rect">
                      <a:avLst/>
                    </a:prstGeom>
                    <a:noFill/>
                    <a:ln>
                      <a:noFill/>
                    </a:ln>
                  </pic:spPr>
                </pic:pic>
              </a:graphicData>
            </a:graphic>
          </wp:inline>
        </w:drawing>
      </w:r>
    </w:p>
    <w:p w14:paraId="164058D8" w14:textId="0BCFE969" w:rsidR="00F911D3" w:rsidRPr="005B0730" w:rsidRDefault="00F911D3" w:rsidP="005B0730">
      <w:pPr>
        <w:pStyle w:val="Caption"/>
        <w:jc w:val="center"/>
        <w:rPr>
          <w:rFonts w:ascii="Arial" w:hAnsi="Arial" w:cs="Arial"/>
          <w:sz w:val="22"/>
          <w:szCs w:val="22"/>
        </w:rPr>
      </w:pPr>
      <w:bookmarkStart w:id="6" w:name="_Toc55756388"/>
      <w:r w:rsidRPr="005B0730">
        <w:rPr>
          <w:rFonts w:ascii="Arial" w:hAnsi="Arial" w:cs="Arial"/>
          <w:sz w:val="22"/>
          <w:szCs w:val="22"/>
        </w:rPr>
        <w:t xml:space="preserve">Figure </w:t>
      </w:r>
      <w:r w:rsidRPr="005B0730">
        <w:rPr>
          <w:rFonts w:ascii="Arial" w:hAnsi="Arial" w:cs="Arial"/>
          <w:sz w:val="22"/>
          <w:szCs w:val="22"/>
        </w:rPr>
        <w:fldChar w:fldCharType="begin"/>
      </w:r>
      <w:r w:rsidRPr="005B0730">
        <w:rPr>
          <w:rFonts w:ascii="Arial" w:hAnsi="Arial" w:cs="Arial"/>
          <w:sz w:val="22"/>
          <w:szCs w:val="22"/>
        </w:rPr>
        <w:instrText xml:space="preserve"> SEQ Figure \* ARABIC </w:instrText>
      </w:r>
      <w:r w:rsidRPr="005B0730">
        <w:rPr>
          <w:rFonts w:ascii="Arial" w:hAnsi="Arial" w:cs="Arial"/>
          <w:sz w:val="22"/>
          <w:szCs w:val="22"/>
        </w:rPr>
        <w:fldChar w:fldCharType="separate"/>
      </w:r>
      <w:r w:rsidR="00B135F2" w:rsidRPr="005B0730">
        <w:rPr>
          <w:rFonts w:ascii="Arial" w:hAnsi="Arial" w:cs="Arial"/>
          <w:noProof/>
          <w:sz w:val="22"/>
          <w:szCs w:val="22"/>
        </w:rPr>
        <w:t>1</w:t>
      </w:r>
      <w:r w:rsidRPr="005B0730">
        <w:rPr>
          <w:rFonts w:ascii="Arial" w:hAnsi="Arial" w:cs="Arial"/>
          <w:sz w:val="22"/>
          <w:szCs w:val="22"/>
        </w:rPr>
        <w:fldChar w:fldCharType="end"/>
      </w:r>
      <w:r w:rsidRPr="005B0730">
        <w:rPr>
          <w:rFonts w:ascii="Arial" w:hAnsi="Arial" w:cs="Arial"/>
          <w:sz w:val="22"/>
          <w:szCs w:val="22"/>
        </w:rPr>
        <w:t>: John Adair's Action Centred Leadership</w:t>
      </w:r>
      <w:bookmarkEnd w:id="6"/>
    </w:p>
    <w:p w14:paraId="26A3552A" w14:textId="2F2422EE" w:rsidR="00F911D3" w:rsidRPr="005B0730" w:rsidRDefault="00F911D3" w:rsidP="005B0730">
      <w:pPr>
        <w:jc w:val="center"/>
        <w:rPr>
          <w:rFonts w:ascii="Arial" w:hAnsi="Arial" w:cs="Arial"/>
          <w:i/>
          <w:sz w:val="22"/>
        </w:rPr>
      </w:pPr>
      <w:r w:rsidRPr="005B0730">
        <w:rPr>
          <w:rFonts w:ascii="Arial" w:hAnsi="Arial" w:cs="Arial"/>
          <w:i/>
          <w:sz w:val="22"/>
        </w:rPr>
        <w:t>Source:</w:t>
      </w:r>
      <w:r w:rsidR="00D21F06" w:rsidRPr="005B0730">
        <w:rPr>
          <w:rFonts w:ascii="Arial" w:hAnsi="Arial" w:cs="Arial"/>
          <w:i/>
          <w:sz w:val="22"/>
        </w:rPr>
        <w:t xml:space="preserve"> </w:t>
      </w:r>
      <w:r w:rsidR="00D21F06" w:rsidRPr="005B0730">
        <w:rPr>
          <w:rFonts w:ascii="Arial" w:hAnsi="Arial" w:cs="Arial"/>
          <w:i/>
          <w:sz w:val="22"/>
          <w:shd w:val="clear" w:color="auto" w:fill="FFFFFF"/>
        </w:rPr>
        <w:t>(</w:t>
      </w:r>
      <w:proofErr w:type="spellStart"/>
      <w:r w:rsidR="00D21F06" w:rsidRPr="005B0730">
        <w:rPr>
          <w:rFonts w:ascii="Arial" w:hAnsi="Arial" w:cs="Arial"/>
          <w:i/>
          <w:sz w:val="22"/>
          <w:shd w:val="clear" w:color="auto" w:fill="FFFFFF"/>
        </w:rPr>
        <w:t>Topchik</w:t>
      </w:r>
      <w:proofErr w:type="spellEnd"/>
      <w:r w:rsidR="00D21F06" w:rsidRPr="005B0730">
        <w:rPr>
          <w:rFonts w:ascii="Arial" w:hAnsi="Arial" w:cs="Arial"/>
          <w:i/>
          <w:sz w:val="22"/>
          <w:shd w:val="clear" w:color="auto" w:fill="FFFFFF"/>
        </w:rPr>
        <w:t>, 2017)</w:t>
      </w:r>
    </w:p>
    <w:p w14:paraId="21623DB3" w14:textId="60A80F2D" w:rsidR="000C33C4" w:rsidRPr="005B0730" w:rsidRDefault="00AC1D80" w:rsidP="005B0730">
      <w:pPr>
        <w:rPr>
          <w:rFonts w:ascii="Arial" w:hAnsi="Arial" w:cs="Arial"/>
          <w:sz w:val="22"/>
        </w:rPr>
      </w:pPr>
      <w:r w:rsidRPr="005B0730">
        <w:rPr>
          <w:rFonts w:ascii="Arial" w:hAnsi="Arial" w:cs="Arial"/>
          <w:sz w:val="22"/>
        </w:rPr>
        <w:t>The proper combination of team, task</w:t>
      </w:r>
      <w:r w:rsidR="009F7A63" w:rsidRPr="005B0730">
        <w:rPr>
          <w:rFonts w:ascii="Arial" w:hAnsi="Arial" w:cs="Arial"/>
          <w:sz w:val="22"/>
        </w:rPr>
        <w:t>,</w:t>
      </w:r>
      <w:r w:rsidRPr="005B0730">
        <w:rPr>
          <w:rFonts w:ascii="Arial" w:hAnsi="Arial" w:cs="Arial"/>
          <w:sz w:val="22"/>
        </w:rPr>
        <w:t xml:space="preserve"> and individual brings success and sustainability inside an organization to develop a proper leading approach for achieving </w:t>
      </w:r>
      <w:r w:rsidR="009F7A63" w:rsidRPr="005B0730">
        <w:rPr>
          <w:rFonts w:ascii="Arial" w:hAnsi="Arial" w:cs="Arial"/>
          <w:sz w:val="22"/>
        </w:rPr>
        <w:t xml:space="preserve">a </w:t>
      </w:r>
      <w:r w:rsidRPr="005B0730">
        <w:rPr>
          <w:rFonts w:ascii="Arial" w:hAnsi="Arial" w:cs="Arial"/>
          <w:sz w:val="22"/>
        </w:rPr>
        <w:t>competitive advantage over the contemporary competitors</w:t>
      </w:r>
      <w:r w:rsidR="00D21F06" w:rsidRPr="005B0730">
        <w:rPr>
          <w:rFonts w:ascii="Arial" w:hAnsi="Arial" w:cs="Arial"/>
          <w:sz w:val="22"/>
        </w:rPr>
        <w:t xml:space="preserve"> (Adair, 2019)</w:t>
      </w:r>
      <w:r w:rsidRPr="005B0730">
        <w:rPr>
          <w:rFonts w:ascii="Arial" w:hAnsi="Arial" w:cs="Arial"/>
          <w:sz w:val="22"/>
        </w:rPr>
        <w:t xml:space="preserve">. </w:t>
      </w:r>
      <w:r w:rsidR="003552B1" w:rsidRPr="005B0730">
        <w:rPr>
          <w:rFonts w:ascii="Arial" w:hAnsi="Arial" w:cs="Arial"/>
          <w:sz w:val="22"/>
        </w:rPr>
        <w:t>Each component possesses equal importance for the lead</w:t>
      </w:r>
      <w:r w:rsidR="007178AC" w:rsidRPr="005B0730">
        <w:rPr>
          <w:rFonts w:ascii="Arial" w:hAnsi="Arial" w:cs="Arial"/>
          <w:sz w:val="22"/>
        </w:rPr>
        <w:t xml:space="preserve">ers to drive their subordinates </w:t>
      </w:r>
      <w:r w:rsidR="008B022D" w:rsidRPr="005B0730">
        <w:rPr>
          <w:rFonts w:ascii="Arial" w:hAnsi="Arial" w:cs="Arial"/>
          <w:sz w:val="22"/>
        </w:rPr>
        <w:t>and none of the component</w:t>
      </w:r>
      <w:r w:rsidR="009F7A63" w:rsidRPr="005B0730">
        <w:rPr>
          <w:rFonts w:ascii="Arial" w:hAnsi="Arial" w:cs="Arial"/>
          <w:sz w:val="22"/>
        </w:rPr>
        <w:t>s</w:t>
      </w:r>
      <w:r w:rsidR="008B022D" w:rsidRPr="005B0730">
        <w:rPr>
          <w:rFonts w:ascii="Arial" w:hAnsi="Arial" w:cs="Arial"/>
          <w:sz w:val="22"/>
        </w:rPr>
        <w:t xml:space="preserve"> is less important than the other two. </w:t>
      </w:r>
      <w:r w:rsidR="00867458" w:rsidRPr="005B0730">
        <w:rPr>
          <w:rFonts w:ascii="Arial" w:hAnsi="Arial" w:cs="Arial"/>
          <w:sz w:val="22"/>
        </w:rPr>
        <w:t>In the given context</w:t>
      </w:r>
      <w:r w:rsidR="00671D21" w:rsidRPr="005B0730">
        <w:rPr>
          <w:rFonts w:ascii="Arial" w:hAnsi="Arial" w:cs="Arial"/>
          <w:sz w:val="22"/>
        </w:rPr>
        <w:t xml:space="preserve"> of Action Centred Leadership theory</w:t>
      </w:r>
      <w:r w:rsidR="00867458" w:rsidRPr="005B0730">
        <w:rPr>
          <w:rFonts w:ascii="Arial" w:hAnsi="Arial" w:cs="Arial"/>
          <w:sz w:val="22"/>
        </w:rPr>
        <w:t xml:space="preserve">, </w:t>
      </w:r>
      <w:r w:rsidR="009F7A63" w:rsidRPr="005B0730">
        <w:rPr>
          <w:rFonts w:ascii="Arial" w:hAnsi="Arial" w:cs="Arial"/>
          <w:sz w:val="22"/>
        </w:rPr>
        <w:t xml:space="preserve">a </w:t>
      </w:r>
      <w:r w:rsidR="0045752F" w:rsidRPr="005B0730">
        <w:rPr>
          <w:rFonts w:ascii="Arial" w:hAnsi="Arial" w:cs="Arial"/>
          <w:sz w:val="22"/>
        </w:rPr>
        <w:t>t</w:t>
      </w:r>
      <w:r w:rsidR="009F7A63" w:rsidRPr="005B0730">
        <w:rPr>
          <w:rFonts w:ascii="Arial" w:hAnsi="Arial" w:cs="Arial"/>
          <w:sz w:val="22"/>
        </w:rPr>
        <w:t>otal of three circles is</w:t>
      </w:r>
      <w:r w:rsidR="0045752F" w:rsidRPr="005B0730">
        <w:rPr>
          <w:rFonts w:ascii="Arial" w:hAnsi="Arial" w:cs="Arial"/>
          <w:sz w:val="22"/>
        </w:rPr>
        <w:t xml:space="preserve"> covering one area with the other two which shows the dependency </w:t>
      </w:r>
      <w:r w:rsidR="00A12181" w:rsidRPr="005B0730">
        <w:rPr>
          <w:rFonts w:ascii="Arial" w:hAnsi="Arial" w:cs="Arial"/>
          <w:sz w:val="22"/>
        </w:rPr>
        <w:t>of each component to one</w:t>
      </w:r>
      <w:r w:rsidR="0045752F" w:rsidRPr="005B0730">
        <w:rPr>
          <w:rFonts w:ascii="Arial" w:hAnsi="Arial" w:cs="Arial"/>
          <w:sz w:val="22"/>
        </w:rPr>
        <w:t xml:space="preserve"> </w:t>
      </w:r>
      <w:r w:rsidR="00A12181" w:rsidRPr="005B0730">
        <w:rPr>
          <w:rFonts w:ascii="Arial" w:hAnsi="Arial" w:cs="Arial"/>
          <w:sz w:val="22"/>
        </w:rPr>
        <w:t>an</w:t>
      </w:r>
      <w:r w:rsidR="0045752F" w:rsidRPr="005B0730">
        <w:rPr>
          <w:rFonts w:ascii="Arial" w:hAnsi="Arial" w:cs="Arial"/>
          <w:sz w:val="22"/>
        </w:rPr>
        <w:t xml:space="preserve">other. </w:t>
      </w:r>
      <w:r w:rsidR="00D20C18" w:rsidRPr="005B0730">
        <w:rPr>
          <w:rFonts w:ascii="Arial" w:hAnsi="Arial" w:cs="Arial"/>
          <w:sz w:val="22"/>
        </w:rPr>
        <w:t xml:space="preserve">The shaded areas of the </w:t>
      </w:r>
      <w:r w:rsidR="00345C3E" w:rsidRPr="005B0730">
        <w:rPr>
          <w:rFonts w:ascii="Arial" w:hAnsi="Arial" w:cs="Arial"/>
          <w:sz w:val="22"/>
        </w:rPr>
        <w:t xml:space="preserve">interlocking circles show that each area relies on one or </w:t>
      </w:r>
      <w:proofErr w:type="gramStart"/>
      <w:r w:rsidR="00345C3E" w:rsidRPr="005B0730">
        <w:rPr>
          <w:rFonts w:ascii="Arial" w:hAnsi="Arial" w:cs="Arial"/>
          <w:sz w:val="22"/>
        </w:rPr>
        <w:t>both of the others</w:t>
      </w:r>
      <w:proofErr w:type="gramEnd"/>
      <w:r w:rsidR="00345C3E" w:rsidRPr="005B0730">
        <w:rPr>
          <w:rFonts w:ascii="Arial" w:hAnsi="Arial" w:cs="Arial"/>
          <w:sz w:val="22"/>
        </w:rPr>
        <w:t xml:space="preserve"> for success. </w:t>
      </w:r>
      <w:r w:rsidR="00A670C8" w:rsidRPr="005B0730">
        <w:rPr>
          <w:rFonts w:ascii="Arial" w:hAnsi="Arial" w:cs="Arial"/>
          <w:sz w:val="22"/>
        </w:rPr>
        <w:t xml:space="preserve">ACL theory provides impressive knowledge regarding how to control employees and drive employees </w:t>
      </w:r>
      <w:r w:rsidR="009F7A63" w:rsidRPr="005B0730">
        <w:rPr>
          <w:rFonts w:ascii="Arial" w:hAnsi="Arial" w:cs="Arial"/>
          <w:sz w:val="22"/>
        </w:rPr>
        <w:t>in</w:t>
      </w:r>
      <w:r w:rsidR="00A670C8" w:rsidRPr="005B0730">
        <w:rPr>
          <w:rFonts w:ascii="Arial" w:hAnsi="Arial" w:cs="Arial"/>
          <w:sz w:val="22"/>
        </w:rPr>
        <w:t xml:space="preserve"> a certain direction through organizing team, </w:t>
      </w:r>
      <w:r w:rsidR="002400C6" w:rsidRPr="005B0730">
        <w:rPr>
          <w:rFonts w:ascii="Arial" w:hAnsi="Arial" w:cs="Arial"/>
          <w:sz w:val="22"/>
        </w:rPr>
        <w:t>task</w:t>
      </w:r>
      <w:r w:rsidR="009F7A63" w:rsidRPr="005B0730">
        <w:rPr>
          <w:rFonts w:ascii="Arial" w:hAnsi="Arial" w:cs="Arial"/>
          <w:sz w:val="22"/>
        </w:rPr>
        <w:t>,</w:t>
      </w:r>
      <w:r w:rsidR="002400C6" w:rsidRPr="005B0730">
        <w:rPr>
          <w:rFonts w:ascii="Arial" w:hAnsi="Arial" w:cs="Arial"/>
          <w:sz w:val="22"/>
        </w:rPr>
        <w:t xml:space="preserve"> and individual.</w:t>
      </w:r>
    </w:p>
    <w:p w14:paraId="77C54B86" w14:textId="3DD3BA39" w:rsidR="002400C6" w:rsidRPr="005B0730" w:rsidRDefault="002400C6" w:rsidP="005B0730">
      <w:pPr>
        <w:rPr>
          <w:rFonts w:ascii="Arial" w:hAnsi="Arial" w:cs="Arial"/>
          <w:sz w:val="22"/>
        </w:rPr>
      </w:pPr>
      <w:r w:rsidRPr="005B0730">
        <w:rPr>
          <w:rFonts w:ascii="Arial" w:hAnsi="Arial" w:cs="Arial"/>
          <w:sz w:val="22"/>
        </w:rPr>
        <w:t>In prac</w:t>
      </w:r>
      <w:r w:rsidR="00324091" w:rsidRPr="005B0730">
        <w:rPr>
          <w:rFonts w:ascii="Arial" w:hAnsi="Arial" w:cs="Arial"/>
          <w:sz w:val="22"/>
        </w:rPr>
        <w:t>tice, there are different issues and problems</w:t>
      </w:r>
      <w:r w:rsidRPr="005B0730">
        <w:rPr>
          <w:rFonts w:ascii="Arial" w:hAnsi="Arial" w:cs="Arial"/>
          <w:sz w:val="22"/>
        </w:rPr>
        <w:t xml:space="preserve"> an organization might face </w:t>
      </w:r>
      <w:r w:rsidR="009638F1" w:rsidRPr="005B0730">
        <w:rPr>
          <w:rFonts w:ascii="Arial" w:hAnsi="Arial" w:cs="Arial"/>
          <w:sz w:val="22"/>
        </w:rPr>
        <w:t>for achieving balance among the components such as team, task</w:t>
      </w:r>
      <w:r w:rsidR="009F7A63" w:rsidRPr="005B0730">
        <w:rPr>
          <w:rFonts w:ascii="Arial" w:hAnsi="Arial" w:cs="Arial"/>
          <w:sz w:val="22"/>
        </w:rPr>
        <w:t>,</w:t>
      </w:r>
      <w:r w:rsidR="009638F1" w:rsidRPr="005B0730">
        <w:rPr>
          <w:rFonts w:ascii="Arial" w:hAnsi="Arial" w:cs="Arial"/>
          <w:sz w:val="22"/>
        </w:rPr>
        <w:t xml:space="preserve"> and individual</w:t>
      </w:r>
      <w:r w:rsidR="00D21F06" w:rsidRPr="005B0730">
        <w:rPr>
          <w:rFonts w:ascii="Arial" w:hAnsi="Arial" w:cs="Arial"/>
          <w:sz w:val="22"/>
        </w:rPr>
        <w:t xml:space="preserve"> (ADAIR, 2019)</w:t>
      </w:r>
      <w:r w:rsidR="009638F1" w:rsidRPr="005B0730">
        <w:rPr>
          <w:rFonts w:ascii="Arial" w:hAnsi="Arial" w:cs="Arial"/>
          <w:sz w:val="22"/>
        </w:rPr>
        <w:t xml:space="preserve">. </w:t>
      </w:r>
      <w:r w:rsidR="00CC4E4F" w:rsidRPr="005B0730">
        <w:rPr>
          <w:rFonts w:ascii="Arial" w:hAnsi="Arial" w:cs="Arial"/>
          <w:sz w:val="22"/>
        </w:rPr>
        <w:t xml:space="preserve">So, it is the most important duty of the leaders of a specific organization to know the pros and cons </w:t>
      </w:r>
      <w:r w:rsidR="009F7A63" w:rsidRPr="005B0730">
        <w:rPr>
          <w:rFonts w:ascii="Arial" w:hAnsi="Arial" w:cs="Arial"/>
          <w:sz w:val="22"/>
        </w:rPr>
        <w:t>of</w:t>
      </w:r>
      <w:r w:rsidR="00CC4E4F" w:rsidRPr="005B0730">
        <w:rPr>
          <w:rFonts w:ascii="Arial" w:hAnsi="Arial" w:cs="Arial"/>
          <w:sz w:val="22"/>
        </w:rPr>
        <w:t xml:space="preserve"> </w:t>
      </w:r>
      <w:r w:rsidR="00B82BE7" w:rsidRPr="005B0730">
        <w:rPr>
          <w:rFonts w:ascii="Arial" w:hAnsi="Arial" w:cs="Arial"/>
          <w:sz w:val="22"/>
        </w:rPr>
        <w:t xml:space="preserve">ACL theory for practical implications. </w:t>
      </w:r>
      <w:r w:rsidR="00324091" w:rsidRPr="005B0730">
        <w:rPr>
          <w:rFonts w:ascii="Arial" w:hAnsi="Arial" w:cs="Arial"/>
          <w:sz w:val="22"/>
        </w:rPr>
        <w:t>For example, sometimes leader</w:t>
      </w:r>
      <w:r w:rsidR="009F7A63" w:rsidRPr="005B0730">
        <w:rPr>
          <w:rFonts w:ascii="Arial" w:hAnsi="Arial" w:cs="Arial"/>
          <w:sz w:val="22"/>
        </w:rPr>
        <w:t>s</w:t>
      </w:r>
      <w:r w:rsidR="00324091" w:rsidRPr="005B0730">
        <w:rPr>
          <w:rFonts w:ascii="Arial" w:hAnsi="Arial" w:cs="Arial"/>
          <w:sz w:val="22"/>
        </w:rPr>
        <w:t xml:space="preserve"> may force or face intense pressure to hit sales or production </w:t>
      </w:r>
      <w:r w:rsidR="004A3B83" w:rsidRPr="005B0730">
        <w:rPr>
          <w:rFonts w:ascii="Arial" w:hAnsi="Arial" w:cs="Arial"/>
          <w:sz w:val="22"/>
        </w:rPr>
        <w:t xml:space="preserve">targets. Achieving such </w:t>
      </w:r>
      <w:r w:rsidR="009F7A63" w:rsidRPr="005B0730">
        <w:rPr>
          <w:rFonts w:ascii="Arial" w:hAnsi="Arial" w:cs="Arial"/>
          <w:sz w:val="22"/>
        </w:rPr>
        <w:t xml:space="preserve">a </w:t>
      </w:r>
      <w:r w:rsidR="004A3B83" w:rsidRPr="005B0730">
        <w:rPr>
          <w:rFonts w:ascii="Arial" w:hAnsi="Arial" w:cs="Arial"/>
          <w:sz w:val="22"/>
        </w:rPr>
        <w:t>standard is always challenging for leaders. But if the leaders prioritize the task at the expense of the team and the individuals who are working hard to achieve it, problems can arise in those neglected areas</w:t>
      </w:r>
      <w:r w:rsidR="00D21F06" w:rsidRPr="005B0730">
        <w:rPr>
          <w:rFonts w:ascii="Arial" w:hAnsi="Arial" w:cs="Arial"/>
          <w:sz w:val="22"/>
        </w:rPr>
        <w:t xml:space="preserve"> (Albritton and Shaughnessy, 2019)</w:t>
      </w:r>
      <w:r w:rsidR="004A3B83" w:rsidRPr="005B0730">
        <w:rPr>
          <w:rFonts w:ascii="Arial" w:hAnsi="Arial" w:cs="Arial"/>
          <w:sz w:val="22"/>
        </w:rPr>
        <w:t xml:space="preserve">. In this case, the total cost of </w:t>
      </w:r>
      <w:r w:rsidR="009F7A63" w:rsidRPr="005B0730">
        <w:rPr>
          <w:rFonts w:ascii="Arial" w:hAnsi="Arial" w:cs="Arial"/>
          <w:sz w:val="22"/>
        </w:rPr>
        <w:t xml:space="preserve">a </w:t>
      </w:r>
      <w:r w:rsidR="004A3B83" w:rsidRPr="005B0730">
        <w:rPr>
          <w:rFonts w:ascii="Arial" w:hAnsi="Arial" w:cs="Arial"/>
          <w:sz w:val="22"/>
        </w:rPr>
        <w:t xml:space="preserve">team and individual may increase which will </w:t>
      </w:r>
      <w:r w:rsidR="004A3B83" w:rsidRPr="005B0730">
        <w:rPr>
          <w:rFonts w:ascii="Arial" w:hAnsi="Arial" w:cs="Arial"/>
          <w:sz w:val="22"/>
        </w:rPr>
        <w:lastRenderedPageBreak/>
        <w:t xml:space="preserve">not be an effective solution for the company. So, the organization must </w:t>
      </w:r>
      <w:r w:rsidR="007B2DE8" w:rsidRPr="005B0730">
        <w:rPr>
          <w:rFonts w:ascii="Arial" w:hAnsi="Arial" w:cs="Arial"/>
          <w:sz w:val="22"/>
        </w:rPr>
        <w:t>analys</w:t>
      </w:r>
      <w:r w:rsidR="004A3B83" w:rsidRPr="005B0730">
        <w:rPr>
          <w:rFonts w:ascii="Arial" w:hAnsi="Arial" w:cs="Arial"/>
          <w:sz w:val="22"/>
        </w:rPr>
        <w:t>e all the components on which leaders might work</w:t>
      </w:r>
      <w:r w:rsidR="005C781C" w:rsidRPr="005B0730">
        <w:rPr>
          <w:rFonts w:ascii="Arial" w:hAnsi="Arial" w:cs="Arial"/>
          <w:sz w:val="22"/>
        </w:rPr>
        <w:t xml:space="preserve"> and engage with the employees.</w:t>
      </w:r>
    </w:p>
    <w:p w14:paraId="5EADAB54" w14:textId="4607A2EE" w:rsidR="000C33C8" w:rsidRPr="005B0730" w:rsidRDefault="005C781C" w:rsidP="005B0730">
      <w:pPr>
        <w:rPr>
          <w:rFonts w:ascii="Arial" w:hAnsi="Arial" w:cs="Arial"/>
          <w:sz w:val="22"/>
        </w:rPr>
      </w:pPr>
      <w:r w:rsidRPr="005B0730">
        <w:rPr>
          <w:rFonts w:ascii="Arial" w:hAnsi="Arial" w:cs="Arial"/>
          <w:sz w:val="22"/>
        </w:rPr>
        <w:t>A</w:t>
      </w:r>
      <w:r w:rsidR="002C2173" w:rsidRPr="005B0730">
        <w:rPr>
          <w:rFonts w:ascii="Arial" w:hAnsi="Arial" w:cs="Arial"/>
          <w:sz w:val="22"/>
        </w:rPr>
        <w:t xml:space="preserve"> practical example of the practice ACL can be demonstrated </w:t>
      </w:r>
      <w:r w:rsidR="009F7A63" w:rsidRPr="005B0730">
        <w:rPr>
          <w:rFonts w:ascii="Arial" w:hAnsi="Arial" w:cs="Arial"/>
          <w:sz w:val="22"/>
        </w:rPr>
        <w:t>i</w:t>
      </w:r>
      <w:r w:rsidR="002C2173" w:rsidRPr="005B0730">
        <w:rPr>
          <w:rFonts w:ascii="Arial" w:hAnsi="Arial" w:cs="Arial"/>
          <w:sz w:val="22"/>
        </w:rPr>
        <w:t xml:space="preserve">n the context of Tesco Plc is one of the biggest retailers in the world. </w:t>
      </w:r>
      <w:r w:rsidR="00BF0A2F" w:rsidRPr="005B0730">
        <w:rPr>
          <w:rFonts w:ascii="Arial" w:hAnsi="Arial" w:cs="Arial"/>
          <w:sz w:val="22"/>
        </w:rPr>
        <w:t xml:space="preserve">A team, built for a specific purpose or task, may work very well </w:t>
      </w:r>
      <w:r w:rsidR="0048376C" w:rsidRPr="005B0730">
        <w:rPr>
          <w:rFonts w:ascii="Arial" w:hAnsi="Arial" w:cs="Arial"/>
          <w:sz w:val="22"/>
        </w:rPr>
        <w:t>but one person may fail behind the schedule to accomplish his/her delicately</w:t>
      </w:r>
      <w:r w:rsidR="00D21F06" w:rsidRPr="005B0730">
        <w:rPr>
          <w:rFonts w:ascii="Arial" w:hAnsi="Arial" w:cs="Arial"/>
          <w:sz w:val="22"/>
        </w:rPr>
        <w:t xml:space="preserve"> (Best and </w:t>
      </w:r>
      <w:proofErr w:type="spellStart"/>
      <w:r w:rsidR="00D21F06" w:rsidRPr="005B0730">
        <w:rPr>
          <w:rFonts w:ascii="Arial" w:hAnsi="Arial" w:cs="Arial"/>
          <w:sz w:val="22"/>
        </w:rPr>
        <w:t>Mayerl</w:t>
      </w:r>
      <w:proofErr w:type="spellEnd"/>
      <w:r w:rsidR="00D21F06" w:rsidRPr="005B0730">
        <w:rPr>
          <w:rFonts w:ascii="Arial" w:hAnsi="Arial" w:cs="Arial"/>
          <w:sz w:val="22"/>
        </w:rPr>
        <w:t>, 2020)</w:t>
      </w:r>
      <w:r w:rsidR="0048376C" w:rsidRPr="005B0730">
        <w:rPr>
          <w:rFonts w:ascii="Arial" w:hAnsi="Arial" w:cs="Arial"/>
          <w:sz w:val="22"/>
        </w:rPr>
        <w:t xml:space="preserve">. </w:t>
      </w:r>
      <w:r w:rsidR="00D91E64" w:rsidRPr="005B0730">
        <w:rPr>
          <w:rFonts w:ascii="Arial" w:hAnsi="Arial" w:cs="Arial"/>
          <w:sz w:val="22"/>
        </w:rPr>
        <w:t>If this happens occasionally in managing a team, other team member</w:t>
      </w:r>
      <w:r w:rsidR="0090087E" w:rsidRPr="005B0730">
        <w:rPr>
          <w:rFonts w:ascii="Arial" w:hAnsi="Arial" w:cs="Arial"/>
          <w:sz w:val="22"/>
        </w:rPr>
        <w:t>’s activity is affected by that</w:t>
      </w:r>
      <w:r w:rsidR="00D91E64" w:rsidRPr="005B0730">
        <w:rPr>
          <w:rFonts w:ascii="Arial" w:hAnsi="Arial" w:cs="Arial"/>
          <w:sz w:val="22"/>
        </w:rPr>
        <w:t xml:space="preserve"> delayed member </w:t>
      </w:r>
      <w:r w:rsidR="0090087E" w:rsidRPr="005B0730">
        <w:rPr>
          <w:rFonts w:ascii="Arial" w:hAnsi="Arial" w:cs="Arial"/>
          <w:sz w:val="22"/>
        </w:rPr>
        <w:t xml:space="preserve">thus the team missed its deadline to complete the task and the concept of group morale suffers a lot. </w:t>
      </w:r>
      <w:r w:rsidR="00515462" w:rsidRPr="005B0730">
        <w:rPr>
          <w:rFonts w:ascii="Arial" w:hAnsi="Arial" w:cs="Arial"/>
          <w:sz w:val="22"/>
        </w:rPr>
        <w:t xml:space="preserve">So, it is required for every potential leader to know </w:t>
      </w:r>
      <w:r w:rsidR="009F7A63" w:rsidRPr="005B0730">
        <w:rPr>
          <w:rFonts w:ascii="Arial" w:hAnsi="Arial" w:cs="Arial"/>
          <w:sz w:val="22"/>
        </w:rPr>
        <w:t xml:space="preserve">the </w:t>
      </w:r>
      <w:r w:rsidR="00515462" w:rsidRPr="005B0730">
        <w:rPr>
          <w:rFonts w:ascii="Arial" w:hAnsi="Arial" w:cs="Arial"/>
          <w:sz w:val="22"/>
        </w:rPr>
        <w:t xml:space="preserve">pros and cons </w:t>
      </w:r>
      <w:r w:rsidR="009F7A63" w:rsidRPr="005B0730">
        <w:rPr>
          <w:rFonts w:ascii="Arial" w:hAnsi="Arial" w:cs="Arial"/>
          <w:sz w:val="22"/>
        </w:rPr>
        <w:t>of</w:t>
      </w:r>
      <w:r w:rsidR="00515462" w:rsidRPr="005B0730">
        <w:rPr>
          <w:rFonts w:ascii="Arial" w:hAnsi="Arial" w:cs="Arial"/>
          <w:sz w:val="22"/>
        </w:rPr>
        <w:t xml:space="preserve"> their team’s goal, details about task</w:t>
      </w:r>
      <w:r w:rsidR="009F7A63" w:rsidRPr="005B0730">
        <w:rPr>
          <w:rFonts w:ascii="Arial" w:hAnsi="Arial" w:cs="Arial"/>
          <w:sz w:val="22"/>
        </w:rPr>
        <w:t>s,</w:t>
      </w:r>
      <w:r w:rsidR="00515462" w:rsidRPr="005B0730">
        <w:rPr>
          <w:rFonts w:ascii="Arial" w:hAnsi="Arial" w:cs="Arial"/>
          <w:sz w:val="22"/>
        </w:rPr>
        <w:t xml:space="preserve"> and individuals with whom leaders may collaborate to accomplish a given task within a given time. </w:t>
      </w:r>
      <w:r w:rsidR="000A6FE8" w:rsidRPr="005B0730">
        <w:rPr>
          <w:rFonts w:ascii="Arial" w:hAnsi="Arial" w:cs="Arial"/>
          <w:sz w:val="22"/>
        </w:rPr>
        <w:t>Sometimes every member of a team may work at their best, but the task may not seem m</w:t>
      </w:r>
      <w:r w:rsidR="009F7A63" w:rsidRPr="005B0730">
        <w:rPr>
          <w:rFonts w:ascii="Arial" w:hAnsi="Arial" w:cs="Arial"/>
          <w:sz w:val="22"/>
        </w:rPr>
        <w:t>any progressives</w:t>
      </w:r>
      <w:r w:rsidR="00D21F06" w:rsidRPr="005B0730">
        <w:rPr>
          <w:rFonts w:ascii="Arial" w:hAnsi="Arial" w:cs="Arial"/>
          <w:sz w:val="22"/>
        </w:rPr>
        <w:t xml:space="preserve"> (Boyett, 2018)</w:t>
      </w:r>
      <w:r w:rsidR="000A6FE8" w:rsidRPr="005B0730">
        <w:rPr>
          <w:rFonts w:ascii="Arial" w:hAnsi="Arial" w:cs="Arial"/>
          <w:sz w:val="22"/>
        </w:rPr>
        <w:t xml:space="preserve">. In this case, the aim of the team members is attached with personal glory and personal orientation over the task rather </w:t>
      </w:r>
      <w:r w:rsidR="009F7A63" w:rsidRPr="005B0730">
        <w:rPr>
          <w:rFonts w:ascii="Arial" w:hAnsi="Arial" w:cs="Arial"/>
          <w:sz w:val="22"/>
        </w:rPr>
        <w:t xml:space="preserve">than </w:t>
      </w:r>
      <w:r w:rsidR="000A6FE8" w:rsidRPr="005B0730">
        <w:rPr>
          <w:rFonts w:ascii="Arial" w:hAnsi="Arial" w:cs="Arial"/>
          <w:sz w:val="22"/>
        </w:rPr>
        <w:t xml:space="preserve">being careful or aim to the task itself. </w:t>
      </w:r>
      <w:r w:rsidR="00596E65" w:rsidRPr="005B0730">
        <w:rPr>
          <w:rFonts w:ascii="Arial" w:hAnsi="Arial" w:cs="Arial"/>
          <w:sz w:val="22"/>
        </w:rPr>
        <w:t xml:space="preserve">With the implication of </w:t>
      </w:r>
      <w:r w:rsidR="009F7A63" w:rsidRPr="005B0730">
        <w:rPr>
          <w:rFonts w:ascii="Arial" w:hAnsi="Arial" w:cs="Arial"/>
          <w:sz w:val="22"/>
        </w:rPr>
        <w:t xml:space="preserve">the </w:t>
      </w:r>
      <w:r w:rsidR="00596E65" w:rsidRPr="005B0730">
        <w:rPr>
          <w:rFonts w:ascii="Arial" w:hAnsi="Arial" w:cs="Arial"/>
          <w:sz w:val="22"/>
        </w:rPr>
        <w:t xml:space="preserve">Action Centred Leadership model, it becomes very much easier than ever before for the leaders to collaborate among the mentioned three tasks and drive the employees to achieve the given objectives. </w:t>
      </w:r>
    </w:p>
    <w:p w14:paraId="13CC6FE1" w14:textId="5717C36C" w:rsidR="004A698B" w:rsidRPr="005B0730" w:rsidRDefault="007B2DE8" w:rsidP="005B0730">
      <w:pPr>
        <w:pStyle w:val="Heading2"/>
        <w:rPr>
          <w:rFonts w:ascii="Arial" w:hAnsi="Arial" w:cs="Arial"/>
          <w:sz w:val="22"/>
          <w:szCs w:val="22"/>
        </w:rPr>
      </w:pPr>
      <w:bookmarkStart w:id="7" w:name="_Toc55761172"/>
      <w:r w:rsidRPr="005B0730">
        <w:rPr>
          <w:rFonts w:ascii="Arial" w:hAnsi="Arial" w:cs="Arial"/>
          <w:sz w:val="22"/>
          <w:szCs w:val="22"/>
        </w:rPr>
        <w:t>2.</w:t>
      </w:r>
      <w:r w:rsidR="004A698B" w:rsidRPr="005B0730">
        <w:rPr>
          <w:rFonts w:ascii="Arial" w:hAnsi="Arial" w:cs="Arial"/>
          <w:sz w:val="22"/>
          <w:szCs w:val="22"/>
        </w:rPr>
        <w:t>4 E</w:t>
      </w:r>
      <w:r w:rsidR="00B91329" w:rsidRPr="005B0730">
        <w:rPr>
          <w:rFonts w:ascii="Arial" w:hAnsi="Arial" w:cs="Arial"/>
          <w:sz w:val="22"/>
          <w:szCs w:val="22"/>
        </w:rPr>
        <w:t>xploring</w:t>
      </w:r>
      <w:r w:rsidR="004A698B" w:rsidRPr="005B0730">
        <w:rPr>
          <w:rFonts w:ascii="Arial" w:hAnsi="Arial" w:cs="Arial"/>
          <w:sz w:val="22"/>
          <w:szCs w:val="22"/>
        </w:rPr>
        <w:t xml:space="preserve"> other views, critiques</w:t>
      </w:r>
      <w:r w:rsidR="009F7A63" w:rsidRPr="005B0730">
        <w:rPr>
          <w:rFonts w:ascii="Arial" w:hAnsi="Arial" w:cs="Arial"/>
          <w:sz w:val="22"/>
          <w:szCs w:val="22"/>
        </w:rPr>
        <w:t>,</w:t>
      </w:r>
      <w:r w:rsidR="004A698B" w:rsidRPr="005B0730">
        <w:rPr>
          <w:rFonts w:ascii="Arial" w:hAnsi="Arial" w:cs="Arial"/>
          <w:sz w:val="22"/>
          <w:szCs w:val="22"/>
        </w:rPr>
        <w:t xml:space="preserve"> etc. about the theory:</w:t>
      </w:r>
      <w:bookmarkEnd w:id="7"/>
    </w:p>
    <w:p w14:paraId="23994728" w14:textId="38A19908" w:rsidR="004A698B" w:rsidRPr="005B0730" w:rsidRDefault="005C54F2" w:rsidP="005B0730">
      <w:pPr>
        <w:rPr>
          <w:rFonts w:ascii="Arial" w:hAnsi="Arial" w:cs="Arial"/>
          <w:sz w:val="22"/>
        </w:rPr>
      </w:pPr>
      <w:r w:rsidRPr="005B0730">
        <w:rPr>
          <w:rFonts w:ascii="Arial" w:hAnsi="Arial" w:cs="Arial"/>
          <w:sz w:val="22"/>
        </w:rPr>
        <w:t xml:space="preserve">Action Centred Leadership is one of </w:t>
      </w:r>
      <w:r w:rsidR="009F7A63" w:rsidRPr="005B0730">
        <w:rPr>
          <w:rFonts w:ascii="Arial" w:hAnsi="Arial" w:cs="Arial"/>
          <w:sz w:val="22"/>
        </w:rPr>
        <w:t xml:space="preserve">the </w:t>
      </w:r>
      <w:r w:rsidRPr="005B0730">
        <w:rPr>
          <w:rFonts w:ascii="Arial" w:hAnsi="Arial" w:cs="Arial"/>
          <w:sz w:val="22"/>
        </w:rPr>
        <w:t xml:space="preserve">most widely accepted leadership styles in the history of the business world. The benefit of this leadership theory has many dimensions such as the main strengths of the theory is that it is timeless and is independent of </w:t>
      </w:r>
      <w:r w:rsidR="009F7A63" w:rsidRPr="005B0730">
        <w:rPr>
          <w:rFonts w:ascii="Arial" w:hAnsi="Arial" w:cs="Arial"/>
          <w:sz w:val="22"/>
        </w:rPr>
        <w:t xml:space="preserve">the </w:t>
      </w:r>
      <w:r w:rsidRPr="005B0730">
        <w:rPr>
          <w:rFonts w:ascii="Arial" w:hAnsi="Arial" w:cs="Arial"/>
          <w:sz w:val="22"/>
        </w:rPr>
        <w:t>situation or organizational culture</w:t>
      </w:r>
      <w:r w:rsidR="009640F7" w:rsidRPr="005B0730">
        <w:rPr>
          <w:rFonts w:ascii="Arial" w:hAnsi="Arial" w:cs="Arial"/>
          <w:sz w:val="22"/>
        </w:rPr>
        <w:t xml:space="preserve"> (Brookfield, 2017)</w:t>
      </w:r>
      <w:r w:rsidRPr="005B0730">
        <w:rPr>
          <w:rFonts w:ascii="Arial" w:hAnsi="Arial" w:cs="Arial"/>
          <w:sz w:val="22"/>
        </w:rPr>
        <w:t xml:space="preserve">. </w:t>
      </w:r>
      <w:r w:rsidR="009F7A63" w:rsidRPr="005B0730">
        <w:rPr>
          <w:rFonts w:ascii="Arial" w:hAnsi="Arial" w:cs="Arial"/>
          <w:sz w:val="22"/>
        </w:rPr>
        <w:t>Despite</w:t>
      </w:r>
      <w:r w:rsidRPr="005B0730">
        <w:rPr>
          <w:rFonts w:ascii="Arial" w:hAnsi="Arial" w:cs="Arial"/>
          <w:sz w:val="22"/>
        </w:rPr>
        <w:t xml:space="preserve"> having so m</w:t>
      </w:r>
      <w:r w:rsidR="009F7A63" w:rsidRPr="005B0730">
        <w:rPr>
          <w:rFonts w:ascii="Arial" w:hAnsi="Arial" w:cs="Arial"/>
          <w:sz w:val="22"/>
        </w:rPr>
        <w:t>any</w:t>
      </w:r>
      <w:r w:rsidRPr="005B0730">
        <w:rPr>
          <w:rFonts w:ascii="Arial" w:hAnsi="Arial" w:cs="Arial"/>
          <w:sz w:val="22"/>
        </w:rPr>
        <w:t xml:space="preserve"> advantages, there are some criticisms about the engagement of the theory in several organizations. Various business researchers and critics also make different comments about the theory which doesn’t sound much adjustable with the theory. </w:t>
      </w:r>
      <w:r w:rsidR="008622F9" w:rsidRPr="005B0730">
        <w:rPr>
          <w:rFonts w:ascii="Arial" w:hAnsi="Arial" w:cs="Arial"/>
          <w:sz w:val="22"/>
        </w:rPr>
        <w:t xml:space="preserve">According to </w:t>
      </w:r>
      <w:r w:rsidR="009A1463" w:rsidRPr="005B0730">
        <w:rPr>
          <w:rFonts w:ascii="Arial" w:hAnsi="Arial" w:cs="Arial"/>
          <w:sz w:val="22"/>
        </w:rPr>
        <w:t>Jones (2020)</w:t>
      </w:r>
      <w:r w:rsidR="008622F9" w:rsidRPr="005B0730">
        <w:rPr>
          <w:rFonts w:ascii="Arial" w:hAnsi="Arial" w:cs="Arial"/>
          <w:sz w:val="22"/>
        </w:rPr>
        <w:t>, one major criticism of ACL is that it takes little account of the flat structures that are now generally advocated a</w:t>
      </w:r>
      <w:r w:rsidR="00D668A5" w:rsidRPr="005B0730">
        <w:rPr>
          <w:rFonts w:ascii="Arial" w:hAnsi="Arial" w:cs="Arial"/>
          <w:sz w:val="22"/>
        </w:rPr>
        <w:t xml:space="preserve">s the best organizational form. </w:t>
      </w:r>
      <w:r w:rsidR="009640F7" w:rsidRPr="005B0730">
        <w:rPr>
          <w:rFonts w:ascii="Arial" w:hAnsi="Arial" w:cs="Arial"/>
          <w:sz w:val="22"/>
        </w:rPr>
        <w:t>Brookfield (2017)</w:t>
      </w:r>
      <w:r w:rsidR="00D668A5" w:rsidRPr="005B0730">
        <w:rPr>
          <w:rFonts w:ascii="Arial" w:hAnsi="Arial" w:cs="Arial"/>
          <w:sz w:val="22"/>
        </w:rPr>
        <w:t xml:space="preserve"> added another criticism of Adair’s theory has recently imposed which dictates that Adair’s approaches are too simple, are not academically rigorous</w:t>
      </w:r>
      <w:r w:rsidR="009F7A63" w:rsidRPr="005B0730">
        <w:rPr>
          <w:rFonts w:ascii="Arial" w:hAnsi="Arial" w:cs="Arial"/>
          <w:sz w:val="22"/>
        </w:rPr>
        <w:t>,</w:t>
      </w:r>
      <w:r w:rsidR="00D668A5" w:rsidRPr="005B0730">
        <w:rPr>
          <w:rFonts w:ascii="Arial" w:hAnsi="Arial" w:cs="Arial"/>
          <w:sz w:val="22"/>
        </w:rPr>
        <w:t xml:space="preserve"> and lack real substance in that he is merely stating the obvious. </w:t>
      </w:r>
    </w:p>
    <w:p w14:paraId="4A7C4E20" w14:textId="4B8B8D38" w:rsidR="004A698B" w:rsidRPr="005B0730" w:rsidRDefault="007B2DE8" w:rsidP="005B0730">
      <w:pPr>
        <w:pStyle w:val="Heading2"/>
        <w:rPr>
          <w:rFonts w:ascii="Arial" w:hAnsi="Arial" w:cs="Arial"/>
          <w:sz w:val="22"/>
          <w:szCs w:val="22"/>
        </w:rPr>
      </w:pPr>
      <w:bookmarkStart w:id="8" w:name="_Toc55761173"/>
      <w:r w:rsidRPr="005B0730">
        <w:rPr>
          <w:rFonts w:ascii="Arial" w:hAnsi="Arial" w:cs="Arial"/>
          <w:sz w:val="22"/>
          <w:szCs w:val="22"/>
        </w:rPr>
        <w:t>2.</w:t>
      </w:r>
      <w:r w:rsidR="004A698B" w:rsidRPr="005B0730">
        <w:rPr>
          <w:rFonts w:ascii="Arial" w:hAnsi="Arial" w:cs="Arial"/>
          <w:sz w:val="22"/>
          <w:szCs w:val="22"/>
        </w:rPr>
        <w:t>5 Critically discussing how useful is the theory in the workplace:</w:t>
      </w:r>
      <w:bookmarkEnd w:id="8"/>
    </w:p>
    <w:p w14:paraId="21EAD492" w14:textId="0011C50F" w:rsidR="004A698B" w:rsidRPr="005B0730" w:rsidRDefault="001458D2" w:rsidP="005B0730">
      <w:pPr>
        <w:rPr>
          <w:rFonts w:ascii="Arial" w:hAnsi="Arial" w:cs="Arial"/>
          <w:sz w:val="22"/>
        </w:rPr>
      </w:pPr>
      <w:r w:rsidRPr="005B0730">
        <w:rPr>
          <w:rFonts w:ascii="Arial" w:hAnsi="Arial" w:cs="Arial"/>
          <w:sz w:val="22"/>
        </w:rPr>
        <w:t xml:space="preserve">Leadership skills are some sort of exceptional </w:t>
      </w:r>
      <w:r w:rsidR="007B2DE8" w:rsidRPr="005B0730">
        <w:rPr>
          <w:rFonts w:ascii="Arial" w:hAnsi="Arial" w:cs="Arial"/>
          <w:sz w:val="22"/>
        </w:rPr>
        <w:t>behaviour</w:t>
      </w:r>
      <w:r w:rsidRPr="005B0730">
        <w:rPr>
          <w:rFonts w:ascii="Arial" w:hAnsi="Arial" w:cs="Arial"/>
          <w:sz w:val="22"/>
        </w:rPr>
        <w:t xml:space="preserve">s </w:t>
      </w:r>
      <w:r w:rsidR="009F7A63" w:rsidRPr="005B0730">
        <w:rPr>
          <w:rFonts w:ascii="Arial" w:hAnsi="Arial" w:cs="Arial"/>
          <w:sz w:val="22"/>
        </w:rPr>
        <w:t>t</w:t>
      </w:r>
      <w:r w:rsidRPr="005B0730">
        <w:rPr>
          <w:rFonts w:ascii="Arial" w:hAnsi="Arial" w:cs="Arial"/>
          <w:sz w:val="22"/>
        </w:rPr>
        <w:t>hat make the differences between a leader and a common man. ACL theory is properly developed to understand the perspective of a leader and work accordingly to provide the best benefits available for the employees and subordinates</w:t>
      </w:r>
      <w:r w:rsidR="00132A5A" w:rsidRPr="005B0730">
        <w:rPr>
          <w:rFonts w:ascii="Arial" w:hAnsi="Arial" w:cs="Arial"/>
          <w:sz w:val="22"/>
        </w:rPr>
        <w:t xml:space="preserve"> (</w:t>
      </w:r>
      <w:proofErr w:type="spellStart"/>
      <w:r w:rsidR="00132A5A" w:rsidRPr="005B0730">
        <w:rPr>
          <w:rFonts w:ascii="Arial" w:hAnsi="Arial" w:cs="Arial"/>
          <w:sz w:val="22"/>
        </w:rPr>
        <w:t>Caroselli</w:t>
      </w:r>
      <w:proofErr w:type="spellEnd"/>
      <w:r w:rsidR="00132A5A" w:rsidRPr="005B0730">
        <w:rPr>
          <w:rFonts w:ascii="Arial" w:hAnsi="Arial" w:cs="Arial"/>
          <w:sz w:val="22"/>
        </w:rPr>
        <w:t>, 2019)</w:t>
      </w:r>
      <w:r w:rsidRPr="005B0730">
        <w:rPr>
          <w:rFonts w:ascii="Arial" w:hAnsi="Arial" w:cs="Arial"/>
          <w:sz w:val="22"/>
        </w:rPr>
        <w:t xml:space="preserve">. The usefulness of different leadership theories in </w:t>
      </w:r>
      <w:r w:rsidR="009F7A63" w:rsidRPr="005B0730">
        <w:rPr>
          <w:rFonts w:ascii="Arial" w:hAnsi="Arial" w:cs="Arial"/>
          <w:sz w:val="22"/>
        </w:rPr>
        <w:t xml:space="preserve">the </w:t>
      </w:r>
      <w:r w:rsidRPr="005B0730">
        <w:rPr>
          <w:rFonts w:ascii="Arial" w:hAnsi="Arial" w:cs="Arial"/>
          <w:sz w:val="22"/>
        </w:rPr>
        <w:t xml:space="preserve">workplace is very much important </w:t>
      </w:r>
      <w:r w:rsidR="00C81475" w:rsidRPr="005B0730">
        <w:rPr>
          <w:rFonts w:ascii="Arial" w:hAnsi="Arial" w:cs="Arial"/>
          <w:sz w:val="22"/>
        </w:rPr>
        <w:t xml:space="preserve">to understand the see how efficient and effective the employees are in </w:t>
      </w:r>
      <w:r w:rsidR="00C81475" w:rsidRPr="005B0730">
        <w:rPr>
          <w:rFonts w:ascii="Arial" w:hAnsi="Arial" w:cs="Arial"/>
          <w:sz w:val="22"/>
        </w:rPr>
        <w:lastRenderedPageBreak/>
        <w:t>term</w:t>
      </w:r>
      <w:r w:rsidR="009F7A63" w:rsidRPr="005B0730">
        <w:rPr>
          <w:rFonts w:ascii="Arial" w:hAnsi="Arial" w:cs="Arial"/>
          <w:sz w:val="22"/>
        </w:rPr>
        <w:t>s</w:t>
      </w:r>
      <w:r w:rsidR="00C81475" w:rsidRPr="005B0730">
        <w:rPr>
          <w:rFonts w:ascii="Arial" w:hAnsi="Arial" w:cs="Arial"/>
          <w:sz w:val="22"/>
        </w:rPr>
        <w:t xml:space="preserve"> of achieving organizational goals and objectives. The ACL theory has been proved supremely useful in Tesco Plc where it provides a different dimension of lea</w:t>
      </w:r>
      <w:r w:rsidR="00132A5A" w:rsidRPr="005B0730">
        <w:rPr>
          <w:rFonts w:ascii="Arial" w:hAnsi="Arial" w:cs="Arial"/>
          <w:sz w:val="22"/>
        </w:rPr>
        <w:t xml:space="preserve">dership quality to the leaders. </w:t>
      </w:r>
      <w:proofErr w:type="spellStart"/>
      <w:r w:rsidR="00132A5A" w:rsidRPr="005B0730">
        <w:rPr>
          <w:rFonts w:ascii="Arial" w:hAnsi="Arial" w:cs="Arial"/>
          <w:sz w:val="22"/>
        </w:rPr>
        <w:t>Caroselli</w:t>
      </w:r>
      <w:proofErr w:type="spellEnd"/>
      <w:r w:rsidR="00132A5A" w:rsidRPr="005B0730">
        <w:rPr>
          <w:rFonts w:ascii="Arial" w:hAnsi="Arial" w:cs="Arial"/>
          <w:sz w:val="22"/>
        </w:rPr>
        <w:t xml:space="preserve"> (2019)</w:t>
      </w:r>
      <w:r w:rsidR="00C81475" w:rsidRPr="005B0730">
        <w:rPr>
          <w:rFonts w:ascii="Arial" w:hAnsi="Arial" w:cs="Arial"/>
          <w:sz w:val="22"/>
        </w:rPr>
        <w:t xml:space="preserve"> implies the effectiveness and usefulness of ACL in Tesco by mentioning several examples such as it motivates the leaders to lead the subordinates. </w:t>
      </w:r>
      <w:r w:rsidR="0093674C" w:rsidRPr="005B0730">
        <w:rPr>
          <w:rFonts w:ascii="Arial" w:hAnsi="Arial" w:cs="Arial"/>
          <w:sz w:val="22"/>
        </w:rPr>
        <w:t>The theory is useful to know the real quality of the employees and their ability to take, handle</w:t>
      </w:r>
      <w:r w:rsidR="009F7A63" w:rsidRPr="005B0730">
        <w:rPr>
          <w:rFonts w:ascii="Arial" w:hAnsi="Arial" w:cs="Arial"/>
          <w:sz w:val="22"/>
        </w:rPr>
        <w:t>,</w:t>
      </w:r>
      <w:r w:rsidR="0093674C" w:rsidRPr="005B0730">
        <w:rPr>
          <w:rFonts w:ascii="Arial" w:hAnsi="Arial" w:cs="Arial"/>
          <w:sz w:val="22"/>
        </w:rPr>
        <w:t xml:space="preserve"> and manage pressure. It also helps the employees to develop a personal sense of time thus responsibility is improvised and exercised in Tesco Plc by the leaders. </w:t>
      </w:r>
    </w:p>
    <w:p w14:paraId="3FB0CE24" w14:textId="061422DA" w:rsidR="004A698B" w:rsidRPr="005B0730" w:rsidRDefault="007B2DE8" w:rsidP="005B0730">
      <w:pPr>
        <w:pStyle w:val="Heading2"/>
        <w:rPr>
          <w:rFonts w:ascii="Arial" w:hAnsi="Arial" w:cs="Arial"/>
          <w:sz w:val="22"/>
          <w:szCs w:val="22"/>
        </w:rPr>
      </w:pPr>
      <w:bookmarkStart w:id="9" w:name="_Toc55761174"/>
      <w:r w:rsidRPr="005B0730">
        <w:rPr>
          <w:rFonts w:ascii="Arial" w:hAnsi="Arial" w:cs="Arial"/>
          <w:sz w:val="22"/>
          <w:szCs w:val="22"/>
        </w:rPr>
        <w:t>2.</w:t>
      </w:r>
      <w:r w:rsidR="004A698B" w:rsidRPr="005B0730">
        <w:rPr>
          <w:rFonts w:ascii="Arial" w:hAnsi="Arial" w:cs="Arial"/>
          <w:sz w:val="22"/>
          <w:szCs w:val="22"/>
        </w:rPr>
        <w:t xml:space="preserve">6 Giving a practical example of how it’s been applied in </w:t>
      </w:r>
      <w:r w:rsidR="009F7A63" w:rsidRPr="005B0730">
        <w:rPr>
          <w:rFonts w:ascii="Arial" w:hAnsi="Arial" w:cs="Arial"/>
          <w:sz w:val="22"/>
          <w:szCs w:val="22"/>
        </w:rPr>
        <w:t xml:space="preserve">the </w:t>
      </w:r>
      <w:r w:rsidR="004A698B" w:rsidRPr="005B0730">
        <w:rPr>
          <w:rFonts w:ascii="Arial" w:hAnsi="Arial" w:cs="Arial"/>
          <w:sz w:val="22"/>
          <w:szCs w:val="22"/>
        </w:rPr>
        <w:t>different workplace today:</w:t>
      </w:r>
      <w:bookmarkEnd w:id="9"/>
    </w:p>
    <w:p w14:paraId="4F6DF774" w14:textId="7B96D72D" w:rsidR="00B234EA" w:rsidRPr="005B0730" w:rsidRDefault="00366D9B" w:rsidP="005B0730">
      <w:pPr>
        <w:rPr>
          <w:rFonts w:ascii="Arial" w:hAnsi="Arial" w:cs="Arial"/>
          <w:sz w:val="22"/>
        </w:rPr>
      </w:pPr>
      <w:r w:rsidRPr="005B0730">
        <w:rPr>
          <w:rFonts w:ascii="Arial" w:hAnsi="Arial" w:cs="Arial"/>
          <w:sz w:val="22"/>
        </w:rPr>
        <w:t xml:space="preserve">Action Centred Leadership can be applied to every level of an organization not just to the top tier. </w:t>
      </w:r>
      <w:r w:rsidR="00BD2522" w:rsidRPr="005B0730">
        <w:rPr>
          <w:rFonts w:ascii="Arial" w:hAnsi="Arial" w:cs="Arial"/>
          <w:sz w:val="22"/>
        </w:rPr>
        <w:t xml:space="preserve">According to Adair and his colleagues David Faraday, for making the model effective and useful, leaders at different levels need to develop </w:t>
      </w:r>
      <w:proofErr w:type="gramStart"/>
      <w:r w:rsidR="00BD2522" w:rsidRPr="005B0730">
        <w:rPr>
          <w:rFonts w:ascii="Arial" w:hAnsi="Arial" w:cs="Arial"/>
          <w:sz w:val="22"/>
        </w:rPr>
        <w:t>particular skills</w:t>
      </w:r>
      <w:proofErr w:type="gramEnd"/>
      <w:r w:rsidR="00132A5A" w:rsidRPr="005B0730">
        <w:rPr>
          <w:rFonts w:ascii="Arial" w:hAnsi="Arial" w:cs="Arial"/>
          <w:sz w:val="22"/>
        </w:rPr>
        <w:t xml:space="preserve"> (</w:t>
      </w:r>
      <w:proofErr w:type="spellStart"/>
      <w:r w:rsidR="00132A5A" w:rsidRPr="005B0730">
        <w:rPr>
          <w:rFonts w:ascii="Arial" w:hAnsi="Arial" w:cs="Arial"/>
          <w:sz w:val="22"/>
        </w:rPr>
        <w:t>Connerley</w:t>
      </w:r>
      <w:proofErr w:type="spellEnd"/>
      <w:r w:rsidR="00132A5A" w:rsidRPr="005B0730">
        <w:rPr>
          <w:rFonts w:ascii="Arial" w:hAnsi="Arial" w:cs="Arial"/>
          <w:sz w:val="22"/>
        </w:rPr>
        <w:t xml:space="preserve"> and Pedersen, 2005)</w:t>
      </w:r>
      <w:r w:rsidR="00BD2522" w:rsidRPr="005B0730">
        <w:rPr>
          <w:rFonts w:ascii="Arial" w:hAnsi="Arial" w:cs="Arial"/>
          <w:sz w:val="22"/>
        </w:rPr>
        <w:t xml:space="preserve">. </w:t>
      </w:r>
      <w:r w:rsidR="00B33A26" w:rsidRPr="005B0730">
        <w:rPr>
          <w:rFonts w:ascii="Arial" w:hAnsi="Arial" w:cs="Arial"/>
          <w:sz w:val="22"/>
        </w:rPr>
        <w:t xml:space="preserve">The set of skills which is required to achieve the core understanding of ACL theory </w:t>
      </w:r>
      <w:r w:rsidR="0067051D" w:rsidRPr="005B0730">
        <w:rPr>
          <w:rFonts w:ascii="Arial" w:hAnsi="Arial" w:cs="Arial"/>
          <w:sz w:val="22"/>
        </w:rPr>
        <w:t xml:space="preserve">can be described </w:t>
      </w:r>
      <w:r w:rsidR="009F7A63" w:rsidRPr="005B0730">
        <w:rPr>
          <w:rFonts w:ascii="Arial" w:hAnsi="Arial" w:cs="Arial"/>
          <w:sz w:val="22"/>
        </w:rPr>
        <w:t>i</w:t>
      </w:r>
      <w:r w:rsidR="0067051D" w:rsidRPr="005B0730">
        <w:rPr>
          <w:rFonts w:ascii="Arial" w:hAnsi="Arial" w:cs="Arial"/>
          <w:sz w:val="22"/>
        </w:rPr>
        <w:t>n the context of Tesco Plc.</w:t>
      </w:r>
      <w:r w:rsidR="00AE0748" w:rsidRPr="005B0730">
        <w:rPr>
          <w:rFonts w:ascii="Arial" w:hAnsi="Arial" w:cs="Arial"/>
          <w:sz w:val="22"/>
        </w:rPr>
        <w:t xml:space="preserve"> Tesco Plc is one of the most renowned supermarket retaile</w:t>
      </w:r>
      <w:r w:rsidR="00502CC3" w:rsidRPr="005B0730">
        <w:rPr>
          <w:rFonts w:ascii="Arial" w:hAnsi="Arial" w:cs="Arial"/>
          <w:sz w:val="22"/>
        </w:rPr>
        <w:t xml:space="preserve">rs </w:t>
      </w:r>
      <w:r w:rsidR="009F7A63" w:rsidRPr="005B0730">
        <w:rPr>
          <w:rFonts w:ascii="Arial" w:hAnsi="Arial" w:cs="Arial"/>
          <w:sz w:val="22"/>
        </w:rPr>
        <w:t>in</w:t>
      </w:r>
      <w:r w:rsidR="00502CC3" w:rsidRPr="005B0730">
        <w:rPr>
          <w:rFonts w:ascii="Arial" w:hAnsi="Arial" w:cs="Arial"/>
          <w:sz w:val="22"/>
        </w:rPr>
        <w:t xml:space="preserve"> the world founded in 1</w:t>
      </w:r>
      <w:r w:rsidR="00AE0748" w:rsidRPr="005B0730">
        <w:rPr>
          <w:rFonts w:ascii="Arial" w:hAnsi="Arial" w:cs="Arial"/>
          <w:sz w:val="22"/>
        </w:rPr>
        <w:t>9</w:t>
      </w:r>
      <w:r w:rsidR="00502CC3" w:rsidRPr="005B0730">
        <w:rPr>
          <w:rFonts w:ascii="Arial" w:hAnsi="Arial" w:cs="Arial"/>
          <w:sz w:val="22"/>
        </w:rPr>
        <w:t>19</w:t>
      </w:r>
      <w:r w:rsidR="00AE0748" w:rsidRPr="005B0730">
        <w:rPr>
          <w:rFonts w:ascii="Arial" w:hAnsi="Arial" w:cs="Arial"/>
          <w:sz w:val="22"/>
        </w:rPr>
        <w:t xml:space="preserve"> in the UK</w:t>
      </w:r>
      <w:r w:rsidR="00132A5A" w:rsidRPr="005B0730">
        <w:rPr>
          <w:rFonts w:ascii="Arial" w:hAnsi="Arial" w:cs="Arial"/>
          <w:sz w:val="22"/>
        </w:rPr>
        <w:t xml:space="preserve"> (Elliott and Turnbull, 2018)</w:t>
      </w:r>
      <w:r w:rsidR="00AE0748" w:rsidRPr="005B0730">
        <w:rPr>
          <w:rFonts w:ascii="Arial" w:hAnsi="Arial" w:cs="Arial"/>
          <w:sz w:val="22"/>
        </w:rPr>
        <w:t>.</w:t>
      </w:r>
      <w:r w:rsidR="0067051D" w:rsidRPr="005B0730">
        <w:rPr>
          <w:rFonts w:ascii="Arial" w:hAnsi="Arial" w:cs="Arial"/>
          <w:sz w:val="22"/>
        </w:rPr>
        <w:t xml:space="preserve"> </w:t>
      </w:r>
      <w:r w:rsidR="00AE0748" w:rsidRPr="005B0730">
        <w:rPr>
          <w:rFonts w:ascii="Arial" w:hAnsi="Arial" w:cs="Arial"/>
          <w:sz w:val="22"/>
        </w:rPr>
        <w:t>From the very inception of this theory</w:t>
      </w:r>
      <w:r w:rsidR="00502CC3" w:rsidRPr="005B0730">
        <w:rPr>
          <w:rFonts w:ascii="Arial" w:hAnsi="Arial" w:cs="Arial"/>
          <w:sz w:val="22"/>
        </w:rPr>
        <w:t>, a lot of organization</w:t>
      </w:r>
      <w:r w:rsidR="0075556C" w:rsidRPr="005B0730">
        <w:rPr>
          <w:rFonts w:ascii="Arial" w:hAnsi="Arial" w:cs="Arial"/>
          <w:sz w:val="22"/>
        </w:rPr>
        <w:t>s</w:t>
      </w:r>
      <w:r w:rsidR="00502CC3" w:rsidRPr="005B0730">
        <w:rPr>
          <w:rFonts w:ascii="Arial" w:hAnsi="Arial" w:cs="Arial"/>
          <w:sz w:val="22"/>
        </w:rPr>
        <w:t xml:space="preserve"> ha</w:t>
      </w:r>
      <w:r w:rsidR="009F7A63" w:rsidRPr="005B0730">
        <w:rPr>
          <w:rFonts w:ascii="Arial" w:hAnsi="Arial" w:cs="Arial"/>
          <w:sz w:val="22"/>
        </w:rPr>
        <w:t>ve</w:t>
      </w:r>
      <w:r w:rsidR="00502CC3" w:rsidRPr="005B0730">
        <w:rPr>
          <w:rFonts w:ascii="Arial" w:hAnsi="Arial" w:cs="Arial"/>
          <w:sz w:val="22"/>
        </w:rPr>
        <w:t xml:space="preserve"> been adapting to this leadership style an</w:t>
      </w:r>
      <w:r w:rsidR="00880AD2" w:rsidRPr="005B0730">
        <w:rPr>
          <w:rFonts w:ascii="Arial" w:hAnsi="Arial" w:cs="Arial"/>
          <w:sz w:val="22"/>
        </w:rPr>
        <w:t>d suggest their leaders exercise</w:t>
      </w:r>
      <w:r w:rsidR="00502CC3" w:rsidRPr="005B0730">
        <w:rPr>
          <w:rFonts w:ascii="Arial" w:hAnsi="Arial" w:cs="Arial"/>
          <w:sz w:val="22"/>
        </w:rPr>
        <w:t xml:space="preserve"> the theory </w:t>
      </w:r>
      <w:r w:rsidR="0075556C" w:rsidRPr="005B0730">
        <w:rPr>
          <w:rFonts w:ascii="Arial" w:hAnsi="Arial" w:cs="Arial"/>
          <w:sz w:val="22"/>
        </w:rPr>
        <w:t>in</w:t>
      </w:r>
      <w:r w:rsidR="00431BA9" w:rsidRPr="005B0730">
        <w:rPr>
          <w:rFonts w:ascii="Arial" w:hAnsi="Arial" w:cs="Arial"/>
          <w:sz w:val="22"/>
        </w:rPr>
        <w:t xml:space="preserve"> </w:t>
      </w:r>
      <w:r w:rsidR="009F7A63" w:rsidRPr="005B0730">
        <w:rPr>
          <w:rFonts w:ascii="Arial" w:hAnsi="Arial" w:cs="Arial"/>
          <w:sz w:val="22"/>
        </w:rPr>
        <w:t xml:space="preserve">an </w:t>
      </w:r>
      <w:r w:rsidR="00431BA9" w:rsidRPr="005B0730">
        <w:rPr>
          <w:rFonts w:ascii="Arial" w:hAnsi="Arial" w:cs="Arial"/>
          <w:sz w:val="22"/>
        </w:rPr>
        <w:t>organizational context.</w:t>
      </w:r>
      <w:r w:rsidR="00B90508" w:rsidRPr="005B0730">
        <w:rPr>
          <w:rFonts w:ascii="Arial" w:hAnsi="Arial" w:cs="Arial"/>
          <w:sz w:val="22"/>
        </w:rPr>
        <w:t xml:space="preserve"> There are three stages in Tesco to develop this leadership theory and those are: develop core leadership skills, focus on three key areas of responsibility, adapt the model to </w:t>
      </w:r>
      <w:r w:rsidR="009F7A63" w:rsidRPr="005B0730">
        <w:rPr>
          <w:rFonts w:ascii="Arial" w:hAnsi="Arial" w:cs="Arial"/>
          <w:sz w:val="22"/>
        </w:rPr>
        <w:t xml:space="preserve">the </w:t>
      </w:r>
      <w:r w:rsidR="00B90508" w:rsidRPr="005B0730">
        <w:rPr>
          <w:rFonts w:ascii="Arial" w:hAnsi="Arial" w:cs="Arial"/>
          <w:sz w:val="22"/>
        </w:rPr>
        <w:t xml:space="preserve">situation. </w:t>
      </w:r>
      <w:r w:rsidR="00F4488C" w:rsidRPr="005B0730">
        <w:rPr>
          <w:rFonts w:ascii="Arial" w:hAnsi="Arial" w:cs="Arial"/>
          <w:sz w:val="22"/>
        </w:rPr>
        <w:t>The engagement of these three comp</w:t>
      </w:r>
      <w:r w:rsidR="00A80BA5" w:rsidRPr="005B0730">
        <w:rPr>
          <w:rFonts w:ascii="Arial" w:hAnsi="Arial" w:cs="Arial"/>
          <w:sz w:val="22"/>
        </w:rPr>
        <w:t xml:space="preserve">onents </w:t>
      </w:r>
      <w:r w:rsidR="004C5A52" w:rsidRPr="005B0730">
        <w:rPr>
          <w:rFonts w:ascii="Arial" w:hAnsi="Arial" w:cs="Arial"/>
          <w:sz w:val="22"/>
        </w:rPr>
        <w:t>is the implication of the model described by John A</w:t>
      </w:r>
      <w:r w:rsidR="008F0624" w:rsidRPr="005B0730">
        <w:rPr>
          <w:rFonts w:ascii="Arial" w:hAnsi="Arial" w:cs="Arial"/>
          <w:sz w:val="22"/>
        </w:rPr>
        <w:t>dair.</w:t>
      </w:r>
      <w:r w:rsidR="007C0F47" w:rsidRPr="005B0730">
        <w:rPr>
          <w:rFonts w:ascii="Arial" w:hAnsi="Arial" w:cs="Arial"/>
          <w:sz w:val="22"/>
        </w:rPr>
        <w:t xml:space="preserve"> </w:t>
      </w:r>
      <w:r w:rsidR="00B234EA" w:rsidRPr="005B0730">
        <w:rPr>
          <w:rFonts w:ascii="Arial" w:hAnsi="Arial" w:cs="Arial"/>
          <w:sz w:val="22"/>
        </w:rPr>
        <w:t>The procedure of</w:t>
      </w:r>
      <w:r w:rsidR="007C0F47" w:rsidRPr="005B0730">
        <w:rPr>
          <w:rFonts w:ascii="Arial" w:hAnsi="Arial" w:cs="Arial"/>
          <w:sz w:val="22"/>
        </w:rPr>
        <w:t xml:space="preserve"> the theory</w:t>
      </w:r>
      <w:r w:rsidR="00B234EA" w:rsidRPr="005B0730">
        <w:rPr>
          <w:rFonts w:ascii="Arial" w:hAnsi="Arial" w:cs="Arial"/>
          <w:sz w:val="22"/>
        </w:rPr>
        <w:t xml:space="preserve"> and how it</w:t>
      </w:r>
      <w:r w:rsidR="007C0F47" w:rsidRPr="005B0730">
        <w:rPr>
          <w:rFonts w:ascii="Arial" w:hAnsi="Arial" w:cs="Arial"/>
          <w:sz w:val="22"/>
        </w:rPr>
        <w:t xml:space="preserve"> has been applied in Tesco P</w:t>
      </w:r>
      <w:r w:rsidR="00943C1B" w:rsidRPr="005B0730">
        <w:rPr>
          <w:rFonts w:ascii="Arial" w:hAnsi="Arial" w:cs="Arial"/>
          <w:sz w:val="22"/>
        </w:rPr>
        <w:t>lc</w:t>
      </w:r>
      <w:r w:rsidR="00B234EA" w:rsidRPr="005B0730">
        <w:rPr>
          <w:rFonts w:ascii="Arial" w:hAnsi="Arial" w:cs="Arial"/>
          <w:sz w:val="22"/>
        </w:rPr>
        <w:t xml:space="preserve"> </w:t>
      </w:r>
      <w:r w:rsidR="009F7A63" w:rsidRPr="005B0730">
        <w:rPr>
          <w:rFonts w:ascii="Arial" w:hAnsi="Arial" w:cs="Arial"/>
          <w:sz w:val="22"/>
        </w:rPr>
        <w:t>is</w:t>
      </w:r>
      <w:r w:rsidR="00B234EA" w:rsidRPr="005B0730">
        <w:rPr>
          <w:rFonts w:ascii="Arial" w:hAnsi="Arial" w:cs="Arial"/>
          <w:sz w:val="22"/>
        </w:rPr>
        <w:t xml:space="preserve"> demonstrated below:</w:t>
      </w:r>
    </w:p>
    <w:p w14:paraId="5E25A609" w14:textId="6D145800" w:rsidR="008F0624" w:rsidRPr="005B0730" w:rsidRDefault="007C0F47" w:rsidP="005B0730">
      <w:pPr>
        <w:rPr>
          <w:rFonts w:ascii="Arial" w:hAnsi="Arial" w:cs="Arial"/>
          <w:sz w:val="22"/>
        </w:rPr>
      </w:pPr>
      <w:r w:rsidRPr="005B0730">
        <w:rPr>
          <w:rFonts w:ascii="Arial" w:hAnsi="Arial" w:cs="Arial"/>
          <w:b/>
          <w:sz w:val="22"/>
        </w:rPr>
        <w:t>Developing core leadership skills:</w:t>
      </w:r>
      <w:r w:rsidR="00794542" w:rsidRPr="005B0730">
        <w:rPr>
          <w:rFonts w:ascii="Arial" w:hAnsi="Arial" w:cs="Arial"/>
          <w:sz w:val="22"/>
        </w:rPr>
        <w:t xml:space="preserve"> </w:t>
      </w:r>
      <w:r w:rsidR="00E66BDA" w:rsidRPr="005B0730">
        <w:rPr>
          <w:rFonts w:ascii="Arial" w:hAnsi="Arial" w:cs="Arial"/>
          <w:sz w:val="22"/>
        </w:rPr>
        <w:t>For engaging with Action Centred Leadership, at first leaders must develop their core leadership skills to connect the subordinates</w:t>
      </w:r>
      <w:r w:rsidR="00132A5A" w:rsidRPr="005B0730">
        <w:rPr>
          <w:rFonts w:ascii="Arial" w:hAnsi="Arial" w:cs="Arial"/>
          <w:sz w:val="22"/>
        </w:rPr>
        <w:t xml:space="preserve"> (</w:t>
      </w:r>
      <w:proofErr w:type="spellStart"/>
      <w:r w:rsidR="00132A5A" w:rsidRPr="005B0730">
        <w:rPr>
          <w:rFonts w:ascii="Arial" w:hAnsi="Arial" w:cs="Arial"/>
          <w:sz w:val="22"/>
        </w:rPr>
        <w:t>Finkbeiner</w:t>
      </w:r>
      <w:proofErr w:type="spellEnd"/>
      <w:r w:rsidR="00132A5A" w:rsidRPr="005B0730">
        <w:rPr>
          <w:rFonts w:ascii="Arial" w:hAnsi="Arial" w:cs="Arial"/>
          <w:sz w:val="22"/>
        </w:rPr>
        <w:t xml:space="preserve"> and </w:t>
      </w:r>
      <w:proofErr w:type="spellStart"/>
      <w:r w:rsidR="00132A5A" w:rsidRPr="005B0730">
        <w:rPr>
          <w:rFonts w:ascii="Arial" w:hAnsi="Arial" w:cs="Arial"/>
          <w:sz w:val="22"/>
        </w:rPr>
        <w:t>Finkbeiner</w:t>
      </w:r>
      <w:proofErr w:type="spellEnd"/>
      <w:r w:rsidR="00132A5A" w:rsidRPr="005B0730">
        <w:rPr>
          <w:rFonts w:ascii="Arial" w:hAnsi="Arial" w:cs="Arial"/>
          <w:sz w:val="22"/>
        </w:rPr>
        <w:t>, 2016)</w:t>
      </w:r>
      <w:r w:rsidR="00E66BDA" w:rsidRPr="005B0730">
        <w:rPr>
          <w:rFonts w:ascii="Arial" w:hAnsi="Arial" w:cs="Arial"/>
          <w:sz w:val="22"/>
        </w:rPr>
        <w:t xml:space="preserve">. The upper management of Tesco Plc put this idea to the mind of every leader of the organization. </w:t>
      </w:r>
      <w:proofErr w:type="gramStart"/>
      <w:r w:rsidR="00E66BDA" w:rsidRPr="005B0730">
        <w:rPr>
          <w:rFonts w:ascii="Arial" w:hAnsi="Arial" w:cs="Arial"/>
          <w:sz w:val="22"/>
        </w:rPr>
        <w:t>Thus</w:t>
      </w:r>
      <w:proofErr w:type="gramEnd"/>
      <w:r w:rsidR="00E66BDA" w:rsidRPr="005B0730">
        <w:rPr>
          <w:rFonts w:ascii="Arial" w:hAnsi="Arial" w:cs="Arial"/>
          <w:sz w:val="22"/>
        </w:rPr>
        <w:t xml:space="preserve"> it has been able to make the leaders much more efficient and effective through providing the opportunity of increasing their</w:t>
      </w:r>
      <w:r w:rsidR="003D6172" w:rsidRPr="005B0730">
        <w:rPr>
          <w:rFonts w:ascii="Arial" w:hAnsi="Arial" w:cs="Arial"/>
          <w:sz w:val="22"/>
        </w:rPr>
        <w:t xml:space="preserve"> skills in various dimensions.</w:t>
      </w:r>
      <w:r w:rsidR="00760FBE" w:rsidRPr="005B0730">
        <w:rPr>
          <w:rFonts w:ascii="Arial" w:hAnsi="Arial" w:cs="Arial"/>
          <w:sz w:val="22"/>
        </w:rPr>
        <w:t xml:space="preserve"> For this reason, there are various perspectives of leaders in Tesco Plc</w:t>
      </w:r>
      <w:r w:rsidR="009F7A63" w:rsidRPr="005B0730">
        <w:rPr>
          <w:rFonts w:ascii="Arial" w:hAnsi="Arial" w:cs="Arial"/>
          <w:sz w:val="22"/>
        </w:rPr>
        <w:t>,</w:t>
      </w:r>
      <w:r w:rsidR="00760FBE" w:rsidRPr="005B0730">
        <w:rPr>
          <w:rFonts w:ascii="Arial" w:hAnsi="Arial" w:cs="Arial"/>
          <w:sz w:val="22"/>
        </w:rPr>
        <w:t xml:space="preserve"> and every one of them </w:t>
      </w:r>
      <w:r w:rsidR="009F7A63" w:rsidRPr="005B0730">
        <w:rPr>
          <w:rFonts w:ascii="Arial" w:hAnsi="Arial" w:cs="Arial"/>
          <w:sz w:val="22"/>
        </w:rPr>
        <w:t>is</w:t>
      </w:r>
      <w:r w:rsidR="00760FBE" w:rsidRPr="005B0730">
        <w:rPr>
          <w:rFonts w:ascii="Arial" w:hAnsi="Arial" w:cs="Arial"/>
          <w:sz w:val="22"/>
        </w:rPr>
        <w:t xml:space="preserve"> diversified in different sectors. </w:t>
      </w:r>
      <w:r w:rsidR="00B30BC4" w:rsidRPr="005B0730">
        <w:rPr>
          <w:rFonts w:ascii="Arial" w:hAnsi="Arial" w:cs="Arial"/>
          <w:sz w:val="22"/>
        </w:rPr>
        <w:t xml:space="preserve">For example, team leaders need planning and briefing skills which define their responsibility </w:t>
      </w:r>
      <w:r w:rsidR="009F7A63" w:rsidRPr="005B0730">
        <w:rPr>
          <w:rFonts w:ascii="Arial" w:hAnsi="Arial" w:cs="Arial"/>
          <w:sz w:val="22"/>
        </w:rPr>
        <w:t>fo</w:t>
      </w:r>
      <w:r w:rsidR="00B30BC4" w:rsidRPr="005B0730">
        <w:rPr>
          <w:rFonts w:ascii="Arial" w:hAnsi="Arial" w:cs="Arial"/>
          <w:sz w:val="22"/>
        </w:rPr>
        <w:t xml:space="preserve">r the subordinates. Operation leaders are the basic team players who need to influence and inform their teams for achieving goals and objectives. </w:t>
      </w:r>
      <w:r w:rsidR="00891A58" w:rsidRPr="005B0730">
        <w:rPr>
          <w:rFonts w:ascii="Arial" w:hAnsi="Arial" w:cs="Arial"/>
          <w:sz w:val="22"/>
        </w:rPr>
        <w:t>On the other hand, strategic leaders in Tesco Plc need all the skills and,</w:t>
      </w:r>
      <w:r w:rsidR="003F08A8" w:rsidRPr="005B0730">
        <w:rPr>
          <w:rFonts w:ascii="Arial" w:hAnsi="Arial" w:cs="Arial"/>
          <w:sz w:val="22"/>
        </w:rPr>
        <w:t xml:space="preserve"> more because he/she will be the exact plan-maker to implement a task according to its requirement. </w:t>
      </w:r>
      <w:r w:rsidR="00BD14D4" w:rsidRPr="005B0730">
        <w:rPr>
          <w:rFonts w:ascii="Arial" w:hAnsi="Arial" w:cs="Arial"/>
          <w:sz w:val="22"/>
        </w:rPr>
        <w:t>In Tesco Plc, the strategic leaders are instructed to follow transformational leadership which support</w:t>
      </w:r>
      <w:r w:rsidR="009F7A63" w:rsidRPr="005B0730">
        <w:rPr>
          <w:rFonts w:ascii="Arial" w:hAnsi="Arial" w:cs="Arial"/>
          <w:sz w:val="22"/>
        </w:rPr>
        <w:t>s</w:t>
      </w:r>
      <w:r w:rsidR="00BD14D4" w:rsidRPr="005B0730">
        <w:rPr>
          <w:rFonts w:ascii="Arial" w:hAnsi="Arial" w:cs="Arial"/>
          <w:sz w:val="22"/>
        </w:rPr>
        <w:t xml:space="preserve"> the implication of ACL theory described by John Adair.</w:t>
      </w:r>
      <w:r w:rsidR="00B30BC4" w:rsidRPr="005B0730">
        <w:rPr>
          <w:rFonts w:ascii="Arial" w:hAnsi="Arial" w:cs="Arial"/>
          <w:sz w:val="22"/>
        </w:rPr>
        <w:t xml:space="preserve"> </w:t>
      </w:r>
    </w:p>
    <w:p w14:paraId="30809B07" w14:textId="6C2CCECF" w:rsidR="002C2722" w:rsidRPr="005B0730" w:rsidRDefault="002C2722" w:rsidP="005B0730">
      <w:pPr>
        <w:rPr>
          <w:rFonts w:ascii="Arial" w:hAnsi="Arial" w:cs="Arial"/>
          <w:sz w:val="22"/>
        </w:rPr>
      </w:pPr>
      <w:r w:rsidRPr="005B0730">
        <w:rPr>
          <w:rFonts w:ascii="Arial" w:hAnsi="Arial" w:cs="Arial"/>
          <w:b/>
          <w:sz w:val="22"/>
        </w:rPr>
        <w:lastRenderedPageBreak/>
        <w:t>Focusing on the three key areas of responsibility:</w:t>
      </w:r>
      <w:r w:rsidR="00BA52E3" w:rsidRPr="005B0730">
        <w:rPr>
          <w:rFonts w:ascii="Arial" w:hAnsi="Arial" w:cs="Arial"/>
          <w:sz w:val="22"/>
        </w:rPr>
        <w:t xml:space="preserve"> After developing core skills, it is suggested in the ACL theory that the organization must think about the actions they take as a leader. </w:t>
      </w:r>
      <w:r w:rsidR="00C04287" w:rsidRPr="005B0730">
        <w:rPr>
          <w:rFonts w:ascii="Arial" w:hAnsi="Arial" w:cs="Arial"/>
          <w:sz w:val="22"/>
        </w:rPr>
        <w:t>These activities will be applied to the three key area</w:t>
      </w:r>
      <w:r w:rsidR="00B135F2" w:rsidRPr="005B0730">
        <w:rPr>
          <w:rFonts w:ascii="Arial" w:hAnsi="Arial" w:cs="Arial"/>
          <w:sz w:val="22"/>
        </w:rPr>
        <w:t>s</w:t>
      </w:r>
      <w:r w:rsidR="00C04287" w:rsidRPr="005B0730">
        <w:rPr>
          <w:rFonts w:ascii="Arial" w:hAnsi="Arial" w:cs="Arial"/>
          <w:sz w:val="22"/>
        </w:rPr>
        <w:t>: task, team</w:t>
      </w:r>
      <w:r w:rsidR="009F7A63" w:rsidRPr="005B0730">
        <w:rPr>
          <w:rFonts w:ascii="Arial" w:hAnsi="Arial" w:cs="Arial"/>
          <w:sz w:val="22"/>
        </w:rPr>
        <w:t>,</w:t>
      </w:r>
      <w:r w:rsidR="00C04287" w:rsidRPr="005B0730">
        <w:rPr>
          <w:rFonts w:ascii="Arial" w:hAnsi="Arial" w:cs="Arial"/>
          <w:sz w:val="22"/>
        </w:rPr>
        <w:t xml:space="preserve"> and individual according to the skills and qualities achieved by the leader of the organization</w:t>
      </w:r>
      <w:r w:rsidR="00132A5A" w:rsidRPr="005B0730">
        <w:rPr>
          <w:rFonts w:ascii="Arial" w:hAnsi="Arial" w:cs="Arial"/>
          <w:sz w:val="22"/>
        </w:rPr>
        <w:t xml:space="preserve"> (Harris and Cullen, 2020)</w:t>
      </w:r>
      <w:r w:rsidR="00C04287" w:rsidRPr="005B0730">
        <w:rPr>
          <w:rFonts w:ascii="Arial" w:hAnsi="Arial" w:cs="Arial"/>
          <w:sz w:val="22"/>
        </w:rPr>
        <w:t xml:space="preserve">. </w:t>
      </w:r>
      <w:r w:rsidR="00B135F2" w:rsidRPr="005B0730">
        <w:rPr>
          <w:rFonts w:ascii="Arial" w:hAnsi="Arial" w:cs="Arial"/>
          <w:sz w:val="22"/>
        </w:rPr>
        <w:t>For implementing this plan successfully, Tesco Plc follows a routine-work activity which is demonstrated with a diagram below:</w:t>
      </w:r>
    </w:p>
    <w:p w14:paraId="5451BA17" w14:textId="579A1DAA" w:rsidR="00B135F2" w:rsidRPr="005B0730" w:rsidRDefault="00B135F2" w:rsidP="005B0730">
      <w:pPr>
        <w:jc w:val="center"/>
        <w:rPr>
          <w:rFonts w:ascii="Arial" w:hAnsi="Arial" w:cs="Arial"/>
          <w:sz w:val="22"/>
        </w:rPr>
      </w:pPr>
      <w:r w:rsidRPr="005B0730">
        <w:rPr>
          <w:rFonts w:ascii="Arial" w:hAnsi="Arial" w:cs="Arial"/>
          <w:noProof/>
          <w:sz w:val="22"/>
          <w:lang w:val="en-US"/>
        </w:rPr>
        <w:drawing>
          <wp:inline distT="0" distB="0" distL="0" distR="0" wp14:anchorId="59DE1131" wp14:editId="01FCBFFE">
            <wp:extent cx="1885950" cy="1885950"/>
            <wp:effectExtent l="0" t="0" r="0" b="0"/>
            <wp:docPr id="2" name="Picture 2" descr="Action Centered Leadershi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ction Centered Leadership Mode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85950" cy="1885950"/>
                    </a:xfrm>
                    <a:prstGeom prst="rect">
                      <a:avLst/>
                    </a:prstGeom>
                    <a:noFill/>
                    <a:ln>
                      <a:noFill/>
                    </a:ln>
                  </pic:spPr>
                </pic:pic>
              </a:graphicData>
            </a:graphic>
          </wp:inline>
        </w:drawing>
      </w:r>
    </w:p>
    <w:p w14:paraId="4E70E883" w14:textId="4DF2B67E" w:rsidR="00B135F2" w:rsidRPr="005B0730" w:rsidRDefault="00B135F2" w:rsidP="005B0730">
      <w:pPr>
        <w:pStyle w:val="Caption"/>
        <w:jc w:val="center"/>
        <w:rPr>
          <w:rFonts w:ascii="Arial" w:hAnsi="Arial" w:cs="Arial"/>
          <w:sz w:val="22"/>
          <w:szCs w:val="22"/>
        </w:rPr>
      </w:pPr>
      <w:bookmarkStart w:id="10" w:name="_Toc55756389"/>
      <w:r w:rsidRPr="005B0730">
        <w:rPr>
          <w:rFonts w:ascii="Arial" w:hAnsi="Arial" w:cs="Arial"/>
          <w:sz w:val="22"/>
          <w:szCs w:val="22"/>
        </w:rPr>
        <w:t xml:space="preserve">Figure </w:t>
      </w:r>
      <w:r w:rsidRPr="005B0730">
        <w:rPr>
          <w:rFonts w:ascii="Arial" w:hAnsi="Arial" w:cs="Arial"/>
          <w:sz w:val="22"/>
          <w:szCs w:val="22"/>
        </w:rPr>
        <w:fldChar w:fldCharType="begin"/>
      </w:r>
      <w:r w:rsidRPr="005B0730">
        <w:rPr>
          <w:rFonts w:ascii="Arial" w:hAnsi="Arial" w:cs="Arial"/>
          <w:sz w:val="22"/>
          <w:szCs w:val="22"/>
        </w:rPr>
        <w:instrText xml:space="preserve"> SEQ Figure \* ARABIC </w:instrText>
      </w:r>
      <w:r w:rsidRPr="005B0730">
        <w:rPr>
          <w:rFonts w:ascii="Arial" w:hAnsi="Arial" w:cs="Arial"/>
          <w:sz w:val="22"/>
          <w:szCs w:val="22"/>
        </w:rPr>
        <w:fldChar w:fldCharType="separate"/>
      </w:r>
      <w:r w:rsidRPr="005B0730">
        <w:rPr>
          <w:rFonts w:ascii="Arial" w:hAnsi="Arial" w:cs="Arial"/>
          <w:noProof/>
          <w:sz w:val="22"/>
          <w:szCs w:val="22"/>
        </w:rPr>
        <w:t>2</w:t>
      </w:r>
      <w:r w:rsidRPr="005B0730">
        <w:rPr>
          <w:rFonts w:ascii="Arial" w:hAnsi="Arial" w:cs="Arial"/>
          <w:sz w:val="22"/>
          <w:szCs w:val="22"/>
        </w:rPr>
        <w:fldChar w:fldCharType="end"/>
      </w:r>
      <w:r w:rsidRPr="005B0730">
        <w:rPr>
          <w:rFonts w:ascii="Arial" w:hAnsi="Arial" w:cs="Arial"/>
          <w:sz w:val="22"/>
          <w:szCs w:val="22"/>
        </w:rPr>
        <w:t>: The example of Tesco's Action Centred Leadership plan</w:t>
      </w:r>
      <w:bookmarkEnd w:id="10"/>
    </w:p>
    <w:p w14:paraId="734FD830" w14:textId="0F080795" w:rsidR="00B135F2" w:rsidRPr="005B0730" w:rsidRDefault="00B135F2" w:rsidP="005B0730">
      <w:pPr>
        <w:jc w:val="center"/>
        <w:rPr>
          <w:rFonts w:ascii="Arial" w:hAnsi="Arial" w:cs="Arial"/>
          <w:i/>
          <w:sz w:val="22"/>
        </w:rPr>
      </w:pPr>
      <w:r w:rsidRPr="005B0730">
        <w:rPr>
          <w:rFonts w:ascii="Arial" w:hAnsi="Arial" w:cs="Arial"/>
          <w:i/>
          <w:sz w:val="22"/>
        </w:rPr>
        <w:t>Source:</w:t>
      </w:r>
      <w:r w:rsidR="00132A5A" w:rsidRPr="005B0730">
        <w:rPr>
          <w:rFonts w:ascii="Arial" w:hAnsi="Arial" w:cs="Arial"/>
          <w:i/>
          <w:sz w:val="22"/>
        </w:rPr>
        <w:t xml:space="preserve"> </w:t>
      </w:r>
      <w:r w:rsidR="00132A5A" w:rsidRPr="005B0730">
        <w:rPr>
          <w:rFonts w:ascii="Arial" w:hAnsi="Arial" w:cs="Arial"/>
          <w:i/>
          <w:sz w:val="22"/>
          <w:shd w:val="clear" w:color="auto" w:fill="FFFFFF"/>
        </w:rPr>
        <w:t>(Jones, 2020)</w:t>
      </w:r>
    </w:p>
    <w:p w14:paraId="5897BFEC" w14:textId="4D0642C1" w:rsidR="00414534" w:rsidRPr="005B0730" w:rsidRDefault="00A23660" w:rsidP="005B0730">
      <w:pPr>
        <w:rPr>
          <w:rFonts w:ascii="Arial" w:hAnsi="Arial" w:cs="Arial"/>
          <w:sz w:val="22"/>
        </w:rPr>
      </w:pPr>
      <w:r w:rsidRPr="005B0730">
        <w:rPr>
          <w:rFonts w:ascii="Arial" w:hAnsi="Arial" w:cs="Arial"/>
          <w:sz w:val="22"/>
        </w:rPr>
        <w:t xml:space="preserve">The first role of the leaders in Tesco Plc is to direct a team toward achieving its goal </w:t>
      </w:r>
      <w:r w:rsidR="009F7A63" w:rsidRPr="005B0730">
        <w:rPr>
          <w:rFonts w:ascii="Arial" w:hAnsi="Arial" w:cs="Arial"/>
          <w:sz w:val="22"/>
        </w:rPr>
        <w:t>following</w:t>
      </w:r>
      <w:r w:rsidRPr="005B0730">
        <w:rPr>
          <w:rFonts w:ascii="Arial" w:hAnsi="Arial" w:cs="Arial"/>
          <w:sz w:val="22"/>
        </w:rPr>
        <w:t xml:space="preserve"> defining </w:t>
      </w:r>
      <w:r w:rsidR="009F7A63" w:rsidRPr="005B0730">
        <w:rPr>
          <w:rFonts w:ascii="Arial" w:hAnsi="Arial" w:cs="Arial"/>
          <w:sz w:val="22"/>
        </w:rPr>
        <w:t xml:space="preserve">the </w:t>
      </w:r>
      <w:r w:rsidRPr="005B0730">
        <w:rPr>
          <w:rFonts w:ascii="Arial" w:hAnsi="Arial" w:cs="Arial"/>
          <w:sz w:val="22"/>
        </w:rPr>
        <w:t>team’s tasks, creating plans, creating options and opportunities, allocating resources, controlling the pace of work, monitoring</w:t>
      </w:r>
      <w:r w:rsidR="009F7A63" w:rsidRPr="005B0730">
        <w:rPr>
          <w:rFonts w:ascii="Arial" w:hAnsi="Arial" w:cs="Arial"/>
          <w:sz w:val="22"/>
        </w:rPr>
        <w:t>,</w:t>
      </w:r>
      <w:r w:rsidRPr="005B0730">
        <w:rPr>
          <w:rFonts w:ascii="Arial" w:hAnsi="Arial" w:cs="Arial"/>
          <w:sz w:val="22"/>
        </w:rPr>
        <w:t xml:space="preserve"> and evaluating </w:t>
      </w:r>
      <w:r w:rsidR="009F7A63" w:rsidRPr="005B0730">
        <w:rPr>
          <w:rFonts w:ascii="Arial" w:hAnsi="Arial" w:cs="Arial"/>
          <w:sz w:val="22"/>
        </w:rPr>
        <w:t xml:space="preserve">the </w:t>
      </w:r>
      <w:r w:rsidRPr="005B0730">
        <w:rPr>
          <w:rFonts w:ascii="Arial" w:hAnsi="Arial" w:cs="Arial"/>
          <w:sz w:val="22"/>
        </w:rPr>
        <w:t xml:space="preserve">program, reviewing progress and so on. </w:t>
      </w:r>
      <w:r w:rsidR="00B624EC" w:rsidRPr="005B0730">
        <w:rPr>
          <w:rFonts w:ascii="Arial" w:hAnsi="Arial" w:cs="Arial"/>
          <w:sz w:val="22"/>
        </w:rPr>
        <w:t xml:space="preserve">Building the team requires leaders to be specific to choose the exact person for </w:t>
      </w:r>
      <w:r w:rsidR="009F7A63" w:rsidRPr="005B0730">
        <w:rPr>
          <w:rFonts w:ascii="Arial" w:hAnsi="Arial" w:cs="Arial"/>
          <w:sz w:val="22"/>
        </w:rPr>
        <w:t xml:space="preserve">the </w:t>
      </w:r>
      <w:r w:rsidR="00B624EC" w:rsidRPr="005B0730">
        <w:rPr>
          <w:rFonts w:ascii="Arial" w:hAnsi="Arial" w:cs="Arial"/>
          <w:sz w:val="22"/>
        </w:rPr>
        <w:t>exact task according to their potential and worth</w:t>
      </w:r>
      <w:r w:rsidR="00132A5A" w:rsidRPr="005B0730">
        <w:rPr>
          <w:rFonts w:ascii="Arial" w:hAnsi="Arial" w:cs="Arial"/>
          <w:sz w:val="22"/>
        </w:rPr>
        <w:t xml:space="preserve"> (Jones, 2020)</w:t>
      </w:r>
      <w:r w:rsidR="00B624EC" w:rsidRPr="005B0730">
        <w:rPr>
          <w:rFonts w:ascii="Arial" w:hAnsi="Arial" w:cs="Arial"/>
          <w:sz w:val="22"/>
        </w:rPr>
        <w:t xml:space="preserve">. In Tesco Plc, leaders are suggested to observe different qualities of the employees and </w:t>
      </w:r>
      <w:r w:rsidR="009F7A63" w:rsidRPr="005B0730">
        <w:rPr>
          <w:rFonts w:ascii="Arial" w:hAnsi="Arial" w:cs="Arial"/>
          <w:sz w:val="22"/>
        </w:rPr>
        <w:t xml:space="preserve">the </w:t>
      </w:r>
      <w:r w:rsidR="00B624EC" w:rsidRPr="005B0730">
        <w:rPr>
          <w:rFonts w:ascii="Arial" w:hAnsi="Arial" w:cs="Arial"/>
          <w:sz w:val="22"/>
        </w:rPr>
        <w:t xml:space="preserve">nature of the task to create a team </w:t>
      </w:r>
      <w:r w:rsidR="009F7A63" w:rsidRPr="005B0730">
        <w:rPr>
          <w:rFonts w:ascii="Arial" w:hAnsi="Arial" w:cs="Arial"/>
          <w:sz w:val="22"/>
        </w:rPr>
        <w:t>that</w:t>
      </w:r>
      <w:r w:rsidR="00B624EC" w:rsidRPr="005B0730">
        <w:rPr>
          <w:rFonts w:ascii="Arial" w:hAnsi="Arial" w:cs="Arial"/>
          <w:sz w:val="22"/>
        </w:rPr>
        <w:t xml:space="preserve"> also requires setting group </w:t>
      </w:r>
      <w:r w:rsidR="007B2DE8" w:rsidRPr="005B0730">
        <w:rPr>
          <w:rFonts w:ascii="Arial" w:hAnsi="Arial" w:cs="Arial"/>
          <w:sz w:val="22"/>
        </w:rPr>
        <w:t>behaviour</w:t>
      </w:r>
      <w:r w:rsidR="00B624EC" w:rsidRPr="005B0730">
        <w:rPr>
          <w:rFonts w:ascii="Arial" w:hAnsi="Arial" w:cs="Arial"/>
          <w:sz w:val="22"/>
        </w:rPr>
        <w:t>, training, monitoring team relationships</w:t>
      </w:r>
      <w:r w:rsidR="009F7A63" w:rsidRPr="005B0730">
        <w:rPr>
          <w:rFonts w:ascii="Arial" w:hAnsi="Arial" w:cs="Arial"/>
          <w:sz w:val="22"/>
        </w:rPr>
        <w:t>,</w:t>
      </w:r>
      <w:r w:rsidR="00B624EC" w:rsidRPr="005B0730">
        <w:rPr>
          <w:rFonts w:ascii="Arial" w:hAnsi="Arial" w:cs="Arial"/>
          <w:sz w:val="22"/>
        </w:rPr>
        <w:t xml:space="preserve"> and motivating the group. </w:t>
      </w:r>
      <w:r w:rsidR="0027311A" w:rsidRPr="005B0730">
        <w:rPr>
          <w:rFonts w:ascii="Arial" w:hAnsi="Arial" w:cs="Arial"/>
          <w:sz w:val="22"/>
        </w:rPr>
        <w:t xml:space="preserve">Tesco Plc also develops individuals to accomplish </w:t>
      </w:r>
      <w:r w:rsidR="009F7A63" w:rsidRPr="005B0730">
        <w:rPr>
          <w:rFonts w:ascii="Arial" w:hAnsi="Arial" w:cs="Arial"/>
          <w:sz w:val="22"/>
        </w:rPr>
        <w:t xml:space="preserve">a </w:t>
      </w:r>
      <w:r w:rsidR="0027311A" w:rsidRPr="005B0730">
        <w:rPr>
          <w:rFonts w:ascii="Arial" w:hAnsi="Arial" w:cs="Arial"/>
          <w:sz w:val="22"/>
        </w:rPr>
        <w:t xml:space="preserve">specific task by following the ACL model. To implement the model delicately, it also supports individuals to plan their development and offers coaching and other supporting activities. </w:t>
      </w:r>
      <w:r w:rsidR="00A63A99" w:rsidRPr="005B0730">
        <w:rPr>
          <w:rFonts w:ascii="Arial" w:hAnsi="Arial" w:cs="Arial"/>
          <w:sz w:val="22"/>
        </w:rPr>
        <w:t xml:space="preserve">Tesco Plc measures the development and progress of the employees </w:t>
      </w:r>
      <w:r w:rsidR="009F7A63" w:rsidRPr="005B0730">
        <w:rPr>
          <w:rFonts w:ascii="Arial" w:hAnsi="Arial" w:cs="Arial"/>
          <w:sz w:val="22"/>
        </w:rPr>
        <w:t>by</w:t>
      </w:r>
      <w:r w:rsidR="00A63A99" w:rsidRPr="005B0730">
        <w:rPr>
          <w:rFonts w:ascii="Arial" w:hAnsi="Arial" w:cs="Arial"/>
          <w:sz w:val="22"/>
        </w:rPr>
        <w:t xml:space="preserve"> p</w:t>
      </w:r>
      <w:r w:rsidR="00F52E78" w:rsidRPr="005B0730">
        <w:rPr>
          <w:rFonts w:ascii="Arial" w:hAnsi="Arial" w:cs="Arial"/>
          <w:sz w:val="22"/>
        </w:rPr>
        <w:t>roviding constructive feedback.</w:t>
      </w:r>
    </w:p>
    <w:p w14:paraId="2AF8C549" w14:textId="4A494EF2" w:rsidR="002C2722" w:rsidRPr="005B0730" w:rsidRDefault="002C2722" w:rsidP="005B0730">
      <w:pPr>
        <w:rPr>
          <w:rFonts w:ascii="Arial" w:hAnsi="Arial" w:cs="Arial"/>
          <w:sz w:val="22"/>
        </w:rPr>
      </w:pPr>
      <w:r w:rsidRPr="005B0730">
        <w:rPr>
          <w:rFonts w:ascii="Arial" w:hAnsi="Arial" w:cs="Arial"/>
          <w:b/>
          <w:sz w:val="22"/>
        </w:rPr>
        <w:t xml:space="preserve">Adapting the model to </w:t>
      </w:r>
      <w:r w:rsidR="009F7A63" w:rsidRPr="005B0730">
        <w:rPr>
          <w:rFonts w:ascii="Arial" w:hAnsi="Arial" w:cs="Arial"/>
          <w:b/>
          <w:sz w:val="22"/>
        </w:rPr>
        <w:t xml:space="preserve">a </w:t>
      </w:r>
      <w:r w:rsidRPr="005B0730">
        <w:rPr>
          <w:rFonts w:ascii="Arial" w:hAnsi="Arial" w:cs="Arial"/>
          <w:b/>
          <w:sz w:val="22"/>
        </w:rPr>
        <w:t>leader’s situation:</w:t>
      </w:r>
      <w:r w:rsidR="00F34D9E" w:rsidRPr="005B0730">
        <w:rPr>
          <w:rFonts w:ascii="Arial" w:hAnsi="Arial" w:cs="Arial"/>
          <w:sz w:val="22"/>
        </w:rPr>
        <w:t xml:space="preserve"> </w:t>
      </w:r>
      <w:r w:rsidR="00823804" w:rsidRPr="005B0730">
        <w:rPr>
          <w:rFonts w:ascii="Arial" w:hAnsi="Arial" w:cs="Arial"/>
          <w:sz w:val="22"/>
        </w:rPr>
        <w:t>The real</w:t>
      </w:r>
      <w:r w:rsidR="009F7A63" w:rsidRPr="005B0730">
        <w:rPr>
          <w:rFonts w:ascii="Arial" w:hAnsi="Arial" w:cs="Arial"/>
          <w:sz w:val="22"/>
        </w:rPr>
        <w:t>-</w:t>
      </w:r>
      <w:r w:rsidR="00823804" w:rsidRPr="005B0730">
        <w:rPr>
          <w:rFonts w:ascii="Arial" w:hAnsi="Arial" w:cs="Arial"/>
          <w:sz w:val="22"/>
        </w:rPr>
        <w:t>world demands of leadership mean that no one always will be able to balance given efforts across the three areas equally: team, task</w:t>
      </w:r>
      <w:r w:rsidR="009F7A63" w:rsidRPr="005B0730">
        <w:rPr>
          <w:rFonts w:ascii="Arial" w:hAnsi="Arial" w:cs="Arial"/>
          <w:sz w:val="22"/>
        </w:rPr>
        <w:t>,</w:t>
      </w:r>
      <w:r w:rsidR="00823804" w:rsidRPr="005B0730">
        <w:rPr>
          <w:rFonts w:ascii="Arial" w:hAnsi="Arial" w:cs="Arial"/>
          <w:sz w:val="22"/>
        </w:rPr>
        <w:t xml:space="preserve"> and individual. </w:t>
      </w:r>
      <w:r w:rsidR="00881359" w:rsidRPr="005B0730">
        <w:rPr>
          <w:rFonts w:ascii="Arial" w:hAnsi="Arial" w:cs="Arial"/>
          <w:sz w:val="22"/>
        </w:rPr>
        <w:t>If a new team member is new and requires more coaching, the leader need</w:t>
      </w:r>
      <w:r w:rsidR="009F7A63" w:rsidRPr="005B0730">
        <w:rPr>
          <w:rFonts w:ascii="Arial" w:hAnsi="Arial" w:cs="Arial"/>
          <w:sz w:val="22"/>
        </w:rPr>
        <w:t>s</w:t>
      </w:r>
      <w:r w:rsidR="00881359" w:rsidRPr="005B0730">
        <w:rPr>
          <w:rFonts w:ascii="Arial" w:hAnsi="Arial" w:cs="Arial"/>
          <w:sz w:val="22"/>
        </w:rPr>
        <w:t xml:space="preserve"> to focus more on team formation to define what is necessary and what is not</w:t>
      </w:r>
      <w:r w:rsidR="00132A5A" w:rsidRPr="005B0730">
        <w:rPr>
          <w:rFonts w:ascii="Arial" w:hAnsi="Arial" w:cs="Arial"/>
          <w:sz w:val="22"/>
        </w:rPr>
        <w:t xml:space="preserve"> (</w:t>
      </w:r>
      <w:proofErr w:type="spellStart"/>
      <w:r w:rsidR="00132A5A" w:rsidRPr="005B0730">
        <w:rPr>
          <w:rFonts w:ascii="Arial" w:hAnsi="Arial" w:cs="Arial"/>
          <w:sz w:val="22"/>
        </w:rPr>
        <w:t>Safty</w:t>
      </w:r>
      <w:proofErr w:type="spellEnd"/>
      <w:r w:rsidR="00132A5A" w:rsidRPr="005B0730">
        <w:rPr>
          <w:rFonts w:ascii="Arial" w:hAnsi="Arial" w:cs="Arial"/>
          <w:sz w:val="22"/>
        </w:rPr>
        <w:t>, 2020)</w:t>
      </w:r>
      <w:r w:rsidR="00881359" w:rsidRPr="005B0730">
        <w:rPr>
          <w:rFonts w:ascii="Arial" w:hAnsi="Arial" w:cs="Arial"/>
          <w:sz w:val="22"/>
        </w:rPr>
        <w:t xml:space="preserve">. </w:t>
      </w:r>
      <w:r w:rsidR="007009FF" w:rsidRPr="005B0730">
        <w:rPr>
          <w:rFonts w:ascii="Arial" w:hAnsi="Arial" w:cs="Arial"/>
          <w:sz w:val="22"/>
        </w:rPr>
        <w:t xml:space="preserve">The responsibility of the leaders in Tesco Plc </w:t>
      </w:r>
      <w:r w:rsidR="00F31E81" w:rsidRPr="005B0730">
        <w:rPr>
          <w:rFonts w:ascii="Arial" w:hAnsi="Arial" w:cs="Arial"/>
          <w:sz w:val="22"/>
        </w:rPr>
        <w:t xml:space="preserve">is to organize all the elements of ACL theory as it is </w:t>
      </w:r>
      <w:r w:rsidR="00F31E81" w:rsidRPr="005B0730">
        <w:rPr>
          <w:rFonts w:ascii="Arial" w:hAnsi="Arial" w:cs="Arial"/>
          <w:sz w:val="22"/>
        </w:rPr>
        <w:lastRenderedPageBreak/>
        <w:t xml:space="preserve">described by John Adair. </w:t>
      </w:r>
      <w:r w:rsidR="00E71C28" w:rsidRPr="005B0730">
        <w:rPr>
          <w:rFonts w:ascii="Arial" w:hAnsi="Arial" w:cs="Arial"/>
          <w:sz w:val="22"/>
        </w:rPr>
        <w:t>To make the proper b</w:t>
      </w:r>
      <w:r w:rsidR="00F16E24" w:rsidRPr="005B0730">
        <w:rPr>
          <w:rFonts w:ascii="Arial" w:hAnsi="Arial" w:cs="Arial"/>
          <w:sz w:val="22"/>
        </w:rPr>
        <w:t>alance of the</w:t>
      </w:r>
      <w:r w:rsidR="00E71C28" w:rsidRPr="005B0730">
        <w:rPr>
          <w:rFonts w:ascii="Arial" w:hAnsi="Arial" w:cs="Arial"/>
          <w:sz w:val="22"/>
        </w:rPr>
        <w:t xml:space="preserve"> core elements of the ACL theory enhance the leadership skill and quality of the leaders of the organization. </w:t>
      </w:r>
      <w:r w:rsidR="00F16E24" w:rsidRPr="005B0730">
        <w:rPr>
          <w:rFonts w:ascii="Arial" w:hAnsi="Arial" w:cs="Arial"/>
          <w:sz w:val="22"/>
        </w:rPr>
        <w:t xml:space="preserve"> </w:t>
      </w:r>
    </w:p>
    <w:p w14:paraId="50618743" w14:textId="3BE7662F" w:rsidR="004A698B" w:rsidRPr="005B0730" w:rsidRDefault="007B2DE8" w:rsidP="005B0730">
      <w:pPr>
        <w:pStyle w:val="Heading2"/>
        <w:rPr>
          <w:rFonts w:ascii="Arial" w:hAnsi="Arial" w:cs="Arial"/>
          <w:sz w:val="22"/>
          <w:szCs w:val="22"/>
        </w:rPr>
      </w:pPr>
      <w:bookmarkStart w:id="11" w:name="_Toc55761175"/>
      <w:r w:rsidRPr="005B0730">
        <w:rPr>
          <w:rFonts w:ascii="Arial" w:hAnsi="Arial" w:cs="Arial"/>
          <w:sz w:val="22"/>
          <w:szCs w:val="22"/>
        </w:rPr>
        <w:t>2.</w:t>
      </w:r>
      <w:r w:rsidR="004A698B" w:rsidRPr="005B0730">
        <w:rPr>
          <w:rFonts w:ascii="Arial" w:hAnsi="Arial" w:cs="Arial"/>
          <w:sz w:val="22"/>
          <w:szCs w:val="22"/>
        </w:rPr>
        <w:t xml:space="preserve">7 </w:t>
      </w:r>
      <w:r w:rsidR="00B91329" w:rsidRPr="005B0730">
        <w:rPr>
          <w:rFonts w:ascii="Arial" w:hAnsi="Arial" w:cs="Arial"/>
          <w:sz w:val="22"/>
          <w:szCs w:val="22"/>
        </w:rPr>
        <w:t xml:space="preserve">Findings and </w:t>
      </w:r>
      <w:r w:rsidR="004A698B" w:rsidRPr="005B0730">
        <w:rPr>
          <w:rFonts w:ascii="Arial" w:hAnsi="Arial" w:cs="Arial"/>
          <w:sz w:val="22"/>
          <w:szCs w:val="22"/>
        </w:rPr>
        <w:t>Recommendation</w:t>
      </w:r>
      <w:r w:rsidR="003914B8" w:rsidRPr="005B0730">
        <w:rPr>
          <w:rFonts w:ascii="Arial" w:hAnsi="Arial" w:cs="Arial"/>
          <w:sz w:val="22"/>
          <w:szCs w:val="22"/>
        </w:rPr>
        <w:t>s</w:t>
      </w:r>
      <w:r w:rsidR="004A698B" w:rsidRPr="005B0730">
        <w:rPr>
          <w:rFonts w:ascii="Arial" w:hAnsi="Arial" w:cs="Arial"/>
          <w:sz w:val="22"/>
          <w:szCs w:val="22"/>
        </w:rPr>
        <w:t>:</w:t>
      </w:r>
      <w:bookmarkEnd w:id="11"/>
    </w:p>
    <w:p w14:paraId="501FFC1F" w14:textId="24CB0BB8" w:rsidR="004A698B" w:rsidRPr="005B0730" w:rsidRDefault="0093674C" w:rsidP="005B0730">
      <w:pPr>
        <w:rPr>
          <w:rFonts w:ascii="Arial" w:hAnsi="Arial" w:cs="Arial"/>
          <w:sz w:val="22"/>
        </w:rPr>
      </w:pPr>
      <w:r w:rsidRPr="005B0730">
        <w:rPr>
          <w:rFonts w:ascii="Arial" w:hAnsi="Arial" w:cs="Arial"/>
          <w:sz w:val="22"/>
        </w:rPr>
        <w:t>ACL theory is the broad implication of different challenges a leader may face to handle workplace pressure in term</w:t>
      </w:r>
      <w:r w:rsidR="009F7A63" w:rsidRPr="005B0730">
        <w:rPr>
          <w:rFonts w:ascii="Arial" w:hAnsi="Arial" w:cs="Arial"/>
          <w:sz w:val="22"/>
        </w:rPr>
        <w:t>s</w:t>
      </w:r>
      <w:r w:rsidRPr="005B0730">
        <w:rPr>
          <w:rFonts w:ascii="Arial" w:hAnsi="Arial" w:cs="Arial"/>
          <w:sz w:val="22"/>
        </w:rPr>
        <w:t xml:space="preserve"> of the coordination of task, team</w:t>
      </w:r>
      <w:r w:rsidR="009F7A63" w:rsidRPr="005B0730">
        <w:rPr>
          <w:rFonts w:ascii="Arial" w:hAnsi="Arial" w:cs="Arial"/>
          <w:sz w:val="22"/>
        </w:rPr>
        <w:t>,</w:t>
      </w:r>
      <w:r w:rsidRPr="005B0730">
        <w:rPr>
          <w:rFonts w:ascii="Arial" w:hAnsi="Arial" w:cs="Arial"/>
          <w:sz w:val="22"/>
        </w:rPr>
        <w:t xml:space="preserve"> and individual</w:t>
      </w:r>
      <w:r w:rsidR="00132A5A" w:rsidRPr="005B0730">
        <w:rPr>
          <w:rFonts w:ascii="Arial" w:hAnsi="Arial" w:cs="Arial"/>
          <w:sz w:val="22"/>
        </w:rPr>
        <w:t xml:space="preserve"> (Schermerhorn, 2016)</w:t>
      </w:r>
      <w:r w:rsidRPr="005B0730">
        <w:rPr>
          <w:rFonts w:ascii="Arial" w:hAnsi="Arial" w:cs="Arial"/>
          <w:sz w:val="22"/>
        </w:rPr>
        <w:t xml:space="preserve">. </w:t>
      </w:r>
      <w:proofErr w:type="gramStart"/>
      <w:r w:rsidRPr="005B0730">
        <w:rPr>
          <w:rFonts w:ascii="Arial" w:hAnsi="Arial" w:cs="Arial"/>
          <w:sz w:val="22"/>
        </w:rPr>
        <w:t>After working on the whole report, there</w:t>
      </w:r>
      <w:proofErr w:type="gramEnd"/>
      <w:r w:rsidRPr="005B0730">
        <w:rPr>
          <w:rFonts w:ascii="Arial" w:hAnsi="Arial" w:cs="Arial"/>
          <w:sz w:val="22"/>
        </w:rPr>
        <w:t xml:space="preserve"> are several findings and recommendations found by the author. The key findings and recommendations of ACL theory according to the context of Tesco Plc has been proposed below:</w:t>
      </w:r>
    </w:p>
    <w:p w14:paraId="77371032" w14:textId="7E483AF8" w:rsidR="0093674C" w:rsidRPr="005B0730" w:rsidRDefault="00DE7585" w:rsidP="005B0730">
      <w:pPr>
        <w:pStyle w:val="ListParagraph"/>
        <w:numPr>
          <w:ilvl w:val="0"/>
          <w:numId w:val="3"/>
        </w:numPr>
        <w:rPr>
          <w:rFonts w:ascii="Arial" w:hAnsi="Arial" w:cs="Arial"/>
          <w:sz w:val="22"/>
        </w:rPr>
      </w:pPr>
      <w:r w:rsidRPr="005B0730">
        <w:rPr>
          <w:rFonts w:ascii="Arial" w:hAnsi="Arial" w:cs="Arial"/>
          <w:sz w:val="22"/>
        </w:rPr>
        <w:t xml:space="preserve">If an organization and its leaders </w:t>
      </w:r>
      <w:r w:rsidR="009F7A63" w:rsidRPr="005B0730">
        <w:rPr>
          <w:rFonts w:ascii="Arial" w:hAnsi="Arial" w:cs="Arial"/>
          <w:sz w:val="22"/>
        </w:rPr>
        <w:t>can</w:t>
      </w:r>
      <w:r w:rsidRPr="005B0730">
        <w:rPr>
          <w:rFonts w:ascii="Arial" w:hAnsi="Arial" w:cs="Arial"/>
          <w:sz w:val="22"/>
        </w:rPr>
        <w:t xml:space="preserve"> follow the pros and cons </w:t>
      </w:r>
      <w:r w:rsidR="009F7A63" w:rsidRPr="005B0730">
        <w:rPr>
          <w:rFonts w:ascii="Arial" w:hAnsi="Arial" w:cs="Arial"/>
          <w:sz w:val="22"/>
        </w:rPr>
        <w:t>of</w:t>
      </w:r>
      <w:r w:rsidRPr="005B0730">
        <w:rPr>
          <w:rFonts w:ascii="Arial" w:hAnsi="Arial" w:cs="Arial"/>
          <w:sz w:val="22"/>
        </w:rPr>
        <w:t xml:space="preserve"> the ACL theory and implement those in </w:t>
      </w:r>
      <w:r w:rsidR="009F7A63" w:rsidRPr="005B0730">
        <w:rPr>
          <w:rFonts w:ascii="Arial" w:hAnsi="Arial" w:cs="Arial"/>
          <w:sz w:val="22"/>
        </w:rPr>
        <w:t xml:space="preserve">the </w:t>
      </w:r>
      <w:r w:rsidRPr="005B0730">
        <w:rPr>
          <w:rFonts w:ascii="Arial" w:hAnsi="Arial" w:cs="Arial"/>
          <w:sz w:val="22"/>
        </w:rPr>
        <w:t>workplace, the organization will be able to grab a greater competitive advantage to the specific business industry.</w:t>
      </w:r>
    </w:p>
    <w:p w14:paraId="55C309A3" w14:textId="784D64C6" w:rsidR="00E5777C" w:rsidRPr="005B0730" w:rsidRDefault="004651C9" w:rsidP="005B0730">
      <w:pPr>
        <w:pStyle w:val="ListParagraph"/>
        <w:numPr>
          <w:ilvl w:val="0"/>
          <w:numId w:val="3"/>
        </w:numPr>
        <w:rPr>
          <w:rFonts w:ascii="Arial" w:hAnsi="Arial" w:cs="Arial"/>
          <w:sz w:val="22"/>
        </w:rPr>
      </w:pPr>
      <w:r w:rsidRPr="005B0730">
        <w:rPr>
          <w:rFonts w:ascii="Arial" w:hAnsi="Arial" w:cs="Arial"/>
          <w:sz w:val="22"/>
        </w:rPr>
        <w:t xml:space="preserve">ACL theory can be exercised in any organization where it doesn’t need </w:t>
      </w:r>
      <w:r w:rsidR="00817C22" w:rsidRPr="005B0730">
        <w:rPr>
          <w:rFonts w:ascii="Arial" w:hAnsi="Arial" w:cs="Arial"/>
          <w:sz w:val="22"/>
        </w:rPr>
        <w:t>to replace the theory with the</w:t>
      </w:r>
      <w:r w:rsidRPr="005B0730">
        <w:rPr>
          <w:rFonts w:ascii="Arial" w:hAnsi="Arial" w:cs="Arial"/>
          <w:sz w:val="22"/>
        </w:rPr>
        <w:t xml:space="preserve"> existed one.</w:t>
      </w:r>
      <w:r w:rsidR="00817C22" w:rsidRPr="005B0730">
        <w:rPr>
          <w:rFonts w:ascii="Arial" w:hAnsi="Arial" w:cs="Arial"/>
          <w:sz w:val="22"/>
        </w:rPr>
        <w:t xml:space="preserve"> </w:t>
      </w:r>
      <w:r w:rsidR="00E5777C" w:rsidRPr="005B0730">
        <w:rPr>
          <w:rFonts w:ascii="Arial" w:hAnsi="Arial" w:cs="Arial"/>
          <w:sz w:val="22"/>
        </w:rPr>
        <w:t>For this reason, the theory has been captured by many big and small organizations across the whole world.</w:t>
      </w:r>
    </w:p>
    <w:p w14:paraId="3B55353A" w14:textId="77777777" w:rsidR="00966D40" w:rsidRPr="005B0730" w:rsidRDefault="00966D40" w:rsidP="005B0730">
      <w:pPr>
        <w:pStyle w:val="ListParagraph"/>
        <w:numPr>
          <w:ilvl w:val="0"/>
          <w:numId w:val="3"/>
        </w:numPr>
        <w:rPr>
          <w:rFonts w:ascii="Arial" w:hAnsi="Arial" w:cs="Arial"/>
          <w:sz w:val="22"/>
        </w:rPr>
      </w:pPr>
      <w:r w:rsidRPr="005B0730">
        <w:rPr>
          <w:rFonts w:ascii="Arial" w:hAnsi="Arial" w:cs="Arial"/>
          <w:sz w:val="22"/>
        </w:rPr>
        <w:t>To eradicate the limitations of this theory, it is suggested that organizations take care of the flat structures that are now advocating most of the successful business organizations</w:t>
      </w:r>
    </w:p>
    <w:p w14:paraId="0B591F4C" w14:textId="75AA3D8F" w:rsidR="00273964" w:rsidRPr="005B0730" w:rsidRDefault="008A3A7E" w:rsidP="005B0730">
      <w:pPr>
        <w:pStyle w:val="ListParagraph"/>
        <w:numPr>
          <w:ilvl w:val="0"/>
          <w:numId w:val="3"/>
        </w:numPr>
        <w:rPr>
          <w:rFonts w:ascii="Arial" w:hAnsi="Arial" w:cs="Arial"/>
          <w:sz w:val="22"/>
        </w:rPr>
      </w:pPr>
      <w:r w:rsidRPr="005B0730">
        <w:rPr>
          <w:rFonts w:ascii="Arial" w:hAnsi="Arial" w:cs="Arial"/>
          <w:sz w:val="22"/>
        </w:rPr>
        <w:t xml:space="preserve">As the theory is also mentioned very slow, </w:t>
      </w:r>
      <w:r w:rsidR="003523D5" w:rsidRPr="005B0730">
        <w:rPr>
          <w:rFonts w:ascii="Arial" w:hAnsi="Arial" w:cs="Arial"/>
          <w:sz w:val="22"/>
        </w:rPr>
        <w:t xml:space="preserve">the organizations </w:t>
      </w:r>
      <w:r w:rsidR="009F7A63" w:rsidRPr="005B0730">
        <w:rPr>
          <w:rFonts w:ascii="Arial" w:hAnsi="Arial" w:cs="Arial"/>
          <w:sz w:val="22"/>
        </w:rPr>
        <w:t>that</w:t>
      </w:r>
      <w:r w:rsidR="003523D5" w:rsidRPr="005B0730">
        <w:rPr>
          <w:rFonts w:ascii="Arial" w:hAnsi="Arial" w:cs="Arial"/>
          <w:sz w:val="22"/>
        </w:rPr>
        <w:t xml:space="preserve"> are now exercising this model including Tesco Plc need to sustain the theory for the long run which will provide </w:t>
      </w:r>
      <w:r w:rsidR="009F7A63" w:rsidRPr="005B0730">
        <w:rPr>
          <w:rFonts w:ascii="Arial" w:hAnsi="Arial" w:cs="Arial"/>
          <w:sz w:val="22"/>
        </w:rPr>
        <w:t xml:space="preserve">a </w:t>
      </w:r>
      <w:r w:rsidR="003523D5" w:rsidRPr="005B0730">
        <w:rPr>
          <w:rFonts w:ascii="Arial" w:hAnsi="Arial" w:cs="Arial"/>
          <w:sz w:val="22"/>
        </w:rPr>
        <w:t>competitive advantage in term</w:t>
      </w:r>
      <w:r w:rsidR="009F7A63" w:rsidRPr="005B0730">
        <w:rPr>
          <w:rFonts w:ascii="Arial" w:hAnsi="Arial" w:cs="Arial"/>
          <w:sz w:val="22"/>
        </w:rPr>
        <w:t>s</w:t>
      </w:r>
      <w:r w:rsidR="003523D5" w:rsidRPr="005B0730">
        <w:rPr>
          <w:rFonts w:ascii="Arial" w:hAnsi="Arial" w:cs="Arial"/>
          <w:sz w:val="22"/>
        </w:rPr>
        <w:t xml:space="preserve"> of producing more effective leaders than others</w:t>
      </w:r>
      <w:r w:rsidR="00006762" w:rsidRPr="005B0730">
        <w:rPr>
          <w:rFonts w:ascii="Arial" w:hAnsi="Arial" w:cs="Arial"/>
          <w:sz w:val="22"/>
        </w:rPr>
        <w:t>.</w:t>
      </w:r>
      <w:r w:rsidR="00966D40" w:rsidRPr="005B0730">
        <w:rPr>
          <w:rFonts w:ascii="Arial" w:hAnsi="Arial" w:cs="Arial"/>
          <w:sz w:val="22"/>
        </w:rPr>
        <w:t xml:space="preserve"> </w:t>
      </w:r>
    </w:p>
    <w:p w14:paraId="1F087BE1" w14:textId="10A185BE" w:rsidR="007B3188" w:rsidRPr="005B0730" w:rsidRDefault="007B3188" w:rsidP="005B0730">
      <w:pPr>
        <w:rPr>
          <w:rFonts w:ascii="Arial" w:hAnsi="Arial" w:cs="Arial"/>
          <w:sz w:val="22"/>
        </w:rPr>
      </w:pPr>
    </w:p>
    <w:p w14:paraId="1F947CC1" w14:textId="45A48D13" w:rsidR="007B3188" w:rsidRPr="005B0730" w:rsidRDefault="007B3188" w:rsidP="005B0730">
      <w:pPr>
        <w:rPr>
          <w:rFonts w:ascii="Arial" w:hAnsi="Arial" w:cs="Arial"/>
          <w:sz w:val="22"/>
        </w:rPr>
      </w:pPr>
    </w:p>
    <w:p w14:paraId="54C4DA82" w14:textId="153C37AE" w:rsidR="007B3188" w:rsidRPr="005B0730" w:rsidRDefault="007B3188" w:rsidP="005B0730">
      <w:pPr>
        <w:rPr>
          <w:rFonts w:ascii="Arial" w:hAnsi="Arial" w:cs="Arial"/>
          <w:sz w:val="22"/>
        </w:rPr>
      </w:pPr>
    </w:p>
    <w:p w14:paraId="4230B7F2" w14:textId="6FC1C9AD" w:rsidR="007B3188" w:rsidRPr="005B0730" w:rsidRDefault="007B3188" w:rsidP="005B0730">
      <w:pPr>
        <w:rPr>
          <w:rFonts w:ascii="Arial" w:hAnsi="Arial" w:cs="Arial"/>
          <w:sz w:val="22"/>
        </w:rPr>
      </w:pPr>
    </w:p>
    <w:p w14:paraId="7862E16A" w14:textId="2C08DA9A" w:rsidR="007B3188" w:rsidRPr="005B0730" w:rsidRDefault="007B3188" w:rsidP="005B0730">
      <w:pPr>
        <w:rPr>
          <w:rFonts w:ascii="Arial" w:hAnsi="Arial" w:cs="Arial"/>
          <w:sz w:val="22"/>
        </w:rPr>
      </w:pPr>
    </w:p>
    <w:p w14:paraId="6AB71C7C" w14:textId="0A23199C" w:rsidR="007B3188" w:rsidRPr="005B0730" w:rsidRDefault="007B3188" w:rsidP="005B0730">
      <w:pPr>
        <w:rPr>
          <w:rFonts w:ascii="Arial" w:hAnsi="Arial" w:cs="Arial"/>
          <w:sz w:val="22"/>
        </w:rPr>
      </w:pPr>
    </w:p>
    <w:p w14:paraId="7F9A1C8F" w14:textId="7D3D1264" w:rsidR="007B3188" w:rsidRPr="005B0730" w:rsidRDefault="007B3188" w:rsidP="005B0730">
      <w:pPr>
        <w:rPr>
          <w:rFonts w:ascii="Arial" w:hAnsi="Arial" w:cs="Arial"/>
          <w:sz w:val="22"/>
        </w:rPr>
      </w:pPr>
    </w:p>
    <w:p w14:paraId="2AF78123" w14:textId="5104F7B2" w:rsidR="007B3188" w:rsidRPr="005B0730" w:rsidRDefault="007B3188" w:rsidP="005B0730">
      <w:pPr>
        <w:rPr>
          <w:rFonts w:ascii="Arial" w:hAnsi="Arial" w:cs="Arial"/>
          <w:sz w:val="22"/>
        </w:rPr>
      </w:pPr>
    </w:p>
    <w:p w14:paraId="469F591B" w14:textId="3AAFFAFE" w:rsidR="007B3188" w:rsidRPr="005B0730" w:rsidRDefault="007B3188" w:rsidP="005B0730">
      <w:pPr>
        <w:rPr>
          <w:rFonts w:ascii="Arial" w:hAnsi="Arial" w:cs="Arial"/>
          <w:sz w:val="22"/>
        </w:rPr>
      </w:pPr>
    </w:p>
    <w:p w14:paraId="0C3CB154" w14:textId="134D72F9" w:rsidR="007B3188" w:rsidRPr="005B0730" w:rsidRDefault="007B3188" w:rsidP="005B0730">
      <w:pPr>
        <w:rPr>
          <w:rFonts w:ascii="Arial" w:hAnsi="Arial" w:cs="Arial"/>
          <w:sz w:val="22"/>
        </w:rPr>
      </w:pPr>
    </w:p>
    <w:p w14:paraId="1D40683E" w14:textId="13A749DC" w:rsidR="007B3188" w:rsidRPr="005B0730" w:rsidRDefault="007B3188" w:rsidP="005B0730">
      <w:pPr>
        <w:rPr>
          <w:rFonts w:ascii="Arial" w:hAnsi="Arial" w:cs="Arial"/>
          <w:sz w:val="22"/>
        </w:rPr>
      </w:pPr>
    </w:p>
    <w:p w14:paraId="13C947C7" w14:textId="17FE9CDC" w:rsidR="007B3188" w:rsidRPr="005B0730" w:rsidRDefault="007B3188" w:rsidP="005B0730">
      <w:pPr>
        <w:rPr>
          <w:rFonts w:ascii="Arial" w:hAnsi="Arial" w:cs="Arial"/>
          <w:sz w:val="22"/>
        </w:rPr>
      </w:pPr>
    </w:p>
    <w:p w14:paraId="1DD4571A" w14:textId="137B5FDC" w:rsidR="007B3188" w:rsidRPr="005B0730" w:rsidRDefault="007B3188" w:rsidP="005B0730">
      <w:pPr>
        <w:rPr>
          <w:rFonts w:ascii="Arial" w:hAnsi="Arial" w:cs="Arial"/>
          <w:sz w:val="22"/>
        </w:rPr>
      </w:pPr>
    </w:p>
    <w:p w14:paraId="7F19355D" w14:textId="385BE0CC" w:rsidR="007B3188" w:rsidRPr="005B0730" w:rsidRDefault="007B3188" w:rsidP="005B0730">
      <w:pPr>
        <w:rPr>
          <w:rFonts w:ascii="Arial" w:hAnsi="Arial" w:cs="Arial"/>
          <w:sz w:val="22"/>
        </w:rPr>
      </w:pPr>
    </w:p>
    <w:p w14:paraId="37CBC98D" w14:textId="383D08DC" w:rsidR="007B3188" w:rsidRPr="005B0730" w:rsidRDefault="007B3188" w:rsidP="005B0730">
      <w:pPr>
        <w:rPr>
          <w:rFonts w:ascii="Arial" w:hAnsi="Arial" w:cs="Arial"/>
          <w:sz w:val="22"/>
        </w:rPr>
      </w:pPr>
    </w:p>
    <w:p w14:paraId="1889A948" w14:textId="542247E0" w:rsidR="007B3188" w:rsidRPr="005B0730" w:rsidRDefault="007B3188" w:rsidP="005B0730">
      <w:pPr>
        <w:rPr>
          <w:rFonts w:ascii="Arial" w:hAnsi="Arial" w:cs="Arial"/>
          <w:sz w:val="22"/>
        </w:rPr>
      </w:pPr>
    </w:p>
    <w:p w14:paraId="422C36AA" w14:textId="028423E5" w:rsidR="007B3188" w:rsidRPr="005B0730" w:rsidRDefault="007B3188" w:rsidP="005B0730">
      <w:pPr>
        <w:rPr>
          <w:rFonts w:ascii="Arial" w:hAnsi="Arial" w:cs="Arial"/>
          <w:sz w:val="22"/>
        </w:rPr>
      </w:pPr>
    </w:p>
    <w:p w14:paraId="2261BED1" w14:textId="1C9C1EC1" w:rsidR="007B3188" w:rsidRPr="005B0730" w:rsidRDefault="007B3188" w:rsidP="005B0730">
      <w:pPr>
        <w:rPr>
          <w:rFonts w:ascii="Arial" w:hAnsi="Arial" w:cs="Arial"/>
          <w:sz w:val="22"/>
        </w:rPr>
      </w:pPr>
    </w:p>
    <w:p w14:paraId="2C54A450" w14:textId="33DF42AF" w:rsidR="007B3188" w:rsidRPr="005B0730" w:rsidRDefault="007B3188" w:rsidP="005B0730">
      <w:pPr>
        <w:rPr>
          <w:rFonts w:ascii="Arial" w:hAnsi="Arial" w:cs="Arial"/>
          <w:sz w:val="22"/>
        </w:rPr>
      </w:pPr>
    </w:p>
    <w:p w14:paraId="761685C0" w14:textId="77777777" w:rsidR="007B3188" w:rsidRPr="005B0730" w:rsidRDefault="007B3188" w:rsidP="005B0730">
      <w:pPr>
        <w:rPr>
          <w:rFonts w:ascii="Arial" w:hAnsi="Arial" w:cs="Arial"/>
          <w:sz w:val="22"/>
        </w:rPr>
      </w:pPr>
    </w:p>
    <w:p w14:paraId="6E05040E" w14:textId="32AAB43B" w:rsidR="00273964" w:rsidRPr="005B0730" w:rsidRDefault="007B3188" w:rsidP="005B0730">
      <w:pPr>
        <w:pStyle w:val="Heading1"/>
        <w:rPr>
          <w:rFonts w:ascii="Arial" w:hAnsi="Arial" w:cs="Arial"/>
          <w:sz w:val="22"/>
          <w:szCs w:val="22"/>
          <w:lang w:val="en-US"/>
        </w:rPr>
      </w:pPr>
      <w:bookmarkStart w:id="12" w:name="_Toc55761176"/>
      <w:r w:rsidRPr="005B0730">
        <w:rPr>
          <w:rFonts w:ascii="Arial" w:hAnsi="Arial" w:cs="Arial"/>
          <w:sz w:val="22"/>
          <w:szCs w:val="22"/>
          <w:lang w:val="en-US"/>
        </w:rPr>
        <w:t xml:space="preserve">3. </w:t>
      </w:r>
      <w:r w:rsidR="00273964" w:rsidRPr="005B0730">
        <w:rPr>
          <w:rFonts w:ascii="Arial" w:hAnsi="Arial" w:cs="Arial"/>
          <w:sz w:val="22"/>
          <w:szCs w:val="22"/>
          <w:lang w:val="en-US"/>
        </w:rPr>
        <w:t>Critically reflect o</w:t>
      </w:r>
      <w:r w:rsidR="009F7A63" w:rsidRPr="005B0730">
        <w:rPr>
          <w:rFonts w:ascii="Arial" w:hAnsi="Arial" w:cs="Arial"/>
          <w:sz w:val="22"/>
          <w:szCs w:val="22"/>
          <w:lang w:val="en-US"/>
        </w:rPr>
        <w:t>n</w:t>
      </w:r>
      <w:r w:rsidR="00273964" w:rsidRPr="005B0730">
        <w:rPr>
          <w:rFonts w:ascii="Arial" w:hAnsi="Arial" w:cs="Arial"/>
          <w:sz w:val="22"/>
          <w:szCs w:val="22"/>
          <w:lang w:val="en-US"/>
        </w:rPr>
        <w:t xml:space="preserve"> how your critical thinking skill has developed based on your learning on the module</w:t>
      </w:r>
      <w:bookmarkEnd w:id="12"/>
    </w:p>
    <w:p w14:paraId="00D78F74" w14:textId="6E961BBC" w:rsidR="00F00647" w:rsidRPr="005B0730" w:rsidRDefault="00E835B8" w:rsidP="005B0730">
      <w:pPr>
        <w:rPr>
          <w:rFonts w:ascii="Arial" w:hAnsi="Arial" w:cs="Arial"/>
          <w:sz w:val="22"/>
          <w:lang w:val="en-US"/>
        </w:rPr>
      </w:pPr>
      <w:r w:rsidRPr="005B0730">
        <w:rPr>
          <w:rFonts w:ascii="Arial" w:hAnsi="Arial" w:cs="Arial"/>
          <w:sz w:val="22"/>
          <w:lang w:val="en-US"/>
        </w:rPr>
        <w:t xml:space="preserve">In the above module, a theory related to leadership context has been discussed </w:t>
      </w:r>
      <w:r w:rsidR="00BE7653" w:rsidRPr="005B0730">
        <w:rPr>
          <w:rFonts w:ascii="Arial" w:hAnsi="Arial" w:cs="Arial"/>
          <w:sz w:val="22"/>
          <w:lang w:val="en-US"/>
        </w:rPr>
        <w:t xml:space="preserve">which is </w:t>
      </w:r>
      <w:r w:rsidR="0040414B" w:rsidRPr="005B0730">
        <w:rPr>
          <w:rFonts w:ascii="Arial" w:hAnsi="Arial" w:cs="Arial"/>
          <w:sz w:val="22"/>
          <w:lang w:val="en-US"/>
        </w:rPr>
        <w:t xml:space="preserve">also </w:t>
      </w:r>
      <w:r w:rsidR="00BE7653" w:rsidRPr="005B0730">
        <w:rPr>
          <w:rFonts w:ascii="Arial" w:hAnsi="Arial" w:cs="Arial"/>
          <w:sz w:val="22"/>
          <w:lang w:val="en-US"/>
        </w:rPr>
        <w:t xml:space="preserve">known as </w:t>
      </w:r>
      <w:r w:rsidR="00EA5E0C" w:rsidRPr="005B0730">
        <w:rPr>
          <w:rFonts w:ascii="Arial" w:hAnsi="Arial" w:cs="Arial"/>
          <w:sz w:val="22"/>
          <w:lang w:val="en-US"/>
        </w:rPr>
        <w:t>‘</w:t>
      </w:r>
      <w:r w:rsidR="00BE7653" w:rsidRPr="005B0730">
        <w:rPr>
          <w:rFonts w:ascii="Arial" w:hAnsi="Arial" w:cs="Arial"/>
          <w:sz w:val="22"/>
          <w:lang w:val="en-US"/>
        </w:rPr>
        <w:t>Action Centered Leadership</w:t>
      </w:r>
      <w:r w:rsidR="00EA5E0C" w:rsidRPr="005B0730">
        <w:rPr>
          <w:rFonts w:ascii="Arial" w:hAnsi="Arial" w:cs="Arial"/>
          <w:sz w:val="22"/>
          <w:lang w:val="en-US"/>
        </w:rPr>
        <w:t>’</w:t>
      </w:r>
      <w:r w:rsidR="00BE7653" w:rsidRPr="005B0730">
        <w:rPr>
          <w:rFonts w:ascii="Arial" w:hAnsi="Arial" w:cs="Arial"/>
          <w:sz w:val="22"/>
          <w:lang w:val="en-US"/>
        </w:rPr>
        <w:t xml:space="preserve"> introduced by John Adair. </w:t>
      </w:r>
      <w:r w:rsidR="0040414B" w:rsidRPr="005B0730">
        <w:rPr>
          <w:rFonts w:ascii="Arial" w:hAnsi="Arial" w:cs="Arial"/>
          <w:sz w:val="22"/>
          <w:lang w:val="en-US"/>
        </w:rPr>
        <w:t>With</w:t>
      </w:r>
      <w:r w:rsidR="00F42505" w:rsidRPr="005B0730">
        <w:rPr>
          <w:rFonts w:ascii="Arial" w:hAnsi="Arial" w:cs="Arial"/>
          <w:sz w:val="22"/>
          <w:lang w:val="en-US"/>
        </w:rPr>
        <w:t xml:space="preserve"> the</w:t>
      </w:r>
      <w:r w:rsidR="0040414B" w:rsidRPr="005B0730">
        <w:rPr>
          <w:rFonts w:ascii="Arial" w:hAnsi="Arial" w:cs="Arial"/>
          <w:sz w:val="22"/>
          <w:lang w:val="en-US"/>
        </w:rPr>
        <w:t xml:space="preserve"> implication of ACL theory, organizations </w:t>
      </w:r>
      <w:r w:rsidR="009F7A63" w:rsidRPr="005B0730">
        <w:rPr>
          <w:rFonts w:ascii="Arial" w:hAnsi="Arial" w:cs="Arial"/>
          <w:sz w:val="22"/>
          <w:lang w:val="en-US"/>
        </w:rPr>
        <w:t>can</w:t>
      </w:r>
      <w:r w:rsidR="0040414B" w:rsidRPr="005B0730">
        <w:rPr>
          <w:rFonts w:ascii="Arial" w:hAnsi="Arial" w:cs="Arial"/>
          <w:sz w:val="22"/>
          <w:lang w:val="en-US"/>
        </w:rPr>
        <w:t xml:space="preserve"> evaluate the leadership approach and take necessary actions to build up </w:t>
      </w:r>
      <w:r w:rsidR="00F42505" w:rsidRPr="005B0730">
        <w:rPr>
          <w:rFonts w:ascii="Arial" w:hAnsi="Arial" w:cs="Arial"/>
          <w:sz w:val="22"/>
          <w:lang w:val="en-US"/>
        </w:rPr>
        <w:t xml:space="preserve">the leaders of the very </w:t>
      </w:r>
      <w:r w:rsidR="00F42505" w:rsidRPr="005B0730">
        <w:rPr>
          <w:rFonts w:ascii="Arial" w:hAnsi="Arial" w:cs="Arial"/>
          <w:sz w:val="22"/>
        </w:rPr>
        <w:t>organization</w:t>
      </w:r>
      <w:r w:rsidR="00132A5A" w:rsidRPr="005B0730">
        <w:rPr>
          <w:rFonts w:ascii="Arial" w:hAnsi="Arial" w:cs="Arial"/>
          <w:sz w:val="22"/>
        </w:rPr>
        <w:t xml:space="preserve"> (</w:t>
      </w:r>
      <w:proofErr w:type="spellStart"/>
      <w:r w:rsidR="00132A5A" w:rsidRPr="005B0730">
        <w:rPr>
          <w:rFonts w:ascii="Arial" w:hAnsi="Arial" w:cs="Arial"/>
          <w:sz w:val="22"/>
        </w:rPr>
        <w:t>Skringar</w:t>
      </w:r>
      <w:proofErr w:type="spellEnd"/>
      <w:r w:rsidR="00132A5A" w:rsidRPr="005B0730">
        <w:rPr>
          <w:rFonts w:ascii="Arial" w:hAnsi="Arial" w:cs="Arial"/>
          <w:sz w:val="22"/>
        </w:rPr>
        <w:t>, 2019)</w:t>
      </w:r>
      <w:r w:rsidR="00F42505" w:rsidRPr="005B0730">
        <w:rPr>
          <w:rFonts w:ascii="Arial" w:hAnsi="Arial" w:cs="Arial"/>
          <w:sz w:val="22"/>
        </w:rPr>
        <w:t>.</w:t>
      </w:r>
      <w:r w:rsidR="00F42505" w:rsidRPr="005B0730">
        <w:rPr>
          <w:rFonts w:ascii="Arial" w:hAnsi="Arial" w:cs="Arial"/>
          <w:sz w:val="22"/>
          <w:lang w:val="en-US"/>
        </w:rPr>
        <w:t xml:space="preserve"> </w:t>
      </w:r>
      <w:r w:rsidR="00EA5E0C" w:rsidRPr="005B0730">
        <w:rPr>
          <w:rFonts w:ascii="Arial" w:hAnsi="Arial" w:cs="Arial"/>
          <w:sz w:val="22"/>
          <w:lang w:val="en-US"/>
        </w:rPr>
        <w:t xml:space="preserve">The possible context of ACL theory has been described with </w:t>
      </w:r>
      <w:r w:rsidR="009F7A63" w:rsidRPr="005B0730">
        <w:rPr>
          <w:rFonts w:ascii="Arial" w:hAnsi="Arial" w:cs="Arial"/>
          <w:sz w:val="22"/>
          <w:lang w:val="en-US"/>
        </w:rPr>
        <w:t xml:space="preserve">a </w:t>
      </w:r>
      <w:r w:rsidR="00EA5E0C" w:rsidRPr="005B0730">
        <w:rPr>
          <w:rFonts w:ascii="Arial" w:hAnsi="Arial" w:cs="Arial"/>
          <w:sz w:val="22"/>
          <w:lang w:val="en-US"/>
        </w:rPr>
        <w:t xml:space="preserve">specific aspect of organizational necessity and </w:t>
      </w:r>
      <w:r w:rsidR="00F00647" w:rsidRPr="005B0730">
        <w:rPr>
          <w:rFonts w:ascii="Arial" w:hAnsi="Arial" w:cs="Arial"/>
          <w:sz w:val="22"/>
          <w:lang w:val="en-US"/>
        </w:rPr>
        <w:t>requirement.</w:t>
      </w:r>
    </w:p>
    <w:p w14:paraId="7C070FBD" w14:textId="76EEB50E" w:rsidR="00273964" w:rsidRPr="005B0730" w:rsidRDefault="00F00647" w:rsidP="005B0730">
      <w:pPr>
        <w:rPr>
          <w:rFonts w:ascii="Arial" w:hAnsi="Arial" w:cs="Arial"/>
          <w:sz w:val="22"/>
          <w:lang w:val="en-US"/>
        </w:rPr>
      </w:pPr>
      <w:r w:rsidRPr="005B0730">
        <w:rPr>
          <w:rFonts w:ascii="Arial" w:hAnsi="Arial" w:cs="Arial"/>
          <w:sz w:val="22"/>
          <w:lang w:val="en-US"/>
        </w:rPr>
        <w:t xml:space="preserve">ACL theory is developed in such </w:t>
      </w:r>
      <w:r w:rsidR="009F7A63" w:rsidRPr="005B0730">
        <w:rPr>
          <w:rFonts w:ascii="Arial" w:hAnsi="Arial" w:cs="Arial"/>
          <w:sz w:val="22"/>
          <w:lang w:val="en-US"/>
        </w:rPr>
        <w:t xml:space="preserve">a </w:t>
      </w:r>
      <w:r w:rsidRPr="005B0730">
        <w:rPr>
          <w:rFonts w:ascii="Arial" w:hAnsi="Arial" w:cs="Arial"/>
          <w:sz w:val="22"/>
          <w:lang w:val="en-US"/>
        </w:rPr>
        <w:t xml:space="preserve">way </w:t>
      </w:r>
      <w:r w:rsidR="002C102E" w:rsidRPr="005B0730">
        <w:rPr>
          <w:rFonts w:ascii="Arial" w:hAnsi="Arial" w:cs="Arial"/>
          <w:sz w:val="22"/>
          <w:lang w:val="en-US"/>
        </w:rPr>
        <w:t xml:space="preserve">that the theory can be exercised in any organizational context despite the diversification of different existed </w:t>
      </w:r>
      <w:r w:rsidR="002C102E" w:rsidRPr="005B0730">
        <w:rPr>
          <w:rFonts w:ascii="Arial" w:hAnsi="Arial" w:cs="Arial"/>
          <w:sz w:val="22"/>
        </w:rPr>
        <w:t>leadership approaches</w:t>
      </w:r>
      <w:r w:rsidR="00132A5A" w:rsidRPr="005B0730">
        <w:rPr>
          <w:rFonts w:ascii="Arial" w:hAnsi="Arial" w:cs="Arial"/>
          <w:sz w:val="22"/>
        </w:rPr>
        <w:t xml:space="preserve"> (</w:t>
      </w:r>
      <w:proofErr w:type="spellStart"/>
      <w:r w:rsidR="00132A5A" w:rsidRPr="005B0730">
        <w:rPr>
          <w:rFonts w:ascii="Arial" w:hAnsi="Arial" w:cs="Arial"/>
          <w:sz w:val="22"/>
        </w:rPr>
        <w:t>Topchik</w:t>
      </w:r>
      <w:proofErr w:type="spellEnd"/>
      <w:r w:rsidR="00132A5A" w:rsidRPr="005B0730">
        <w:rPr>
          <w:rFonts w:ascii="Arial" w:hAnsi="Arial" w:cs="Arial"/>
          <w:sz w:val="22"/>
        </w:rPr>
        <w:t>, 2017)</w:t>
      </w:r>
      <w:r w:rsidR="002C102E" w:rsidRPr="005B0730">
        <w:rPr>
          <w:rFonts w:ascii="Arial" w:hAnsi="Arial" w:cs="Arial"/>
          <w:sz w:val="22"/>
        </w:rPr>
        <w:t>.</w:t>
      </w:r>
      <w:r w:rsidR="002C102E" w:rsidRPr="005B0730">
        <w:rPr>
          <w:rFonts w:ascii="Arial" w:hAnsi="Arial" w:cs="Arial"/>
          <w:sz w:val="22"/>
          <w:lang w:val="en-US"/>
        </w:rPr>
        <w:t xml:space="preserve"> After accomplishing the report based on the ACL theory, my thinking skill as a leader has been developed </w:t>
      </w:r>
      <w:r w:rsidR="009F7A63" w:rsidRPr="005B0730">
        <w:rPr>
          <w:rFonts w:ascii="Arial" w:hAnsi="Arial" w:cs="Arial"/>
          <w:sz w:val="22"/>
          <w:lang w:val="en-US"/>
        </w:rPr>
        <w:t>to</w:t>
      </w:r>
      <w:r w:rsidR="002C102E" w:rsidRPr="005B0730">
        <w:rPr>
          <w:rFonts w:ascii="Arial" w:hAnsi="Arial" w:cs="Arial"/>
          <w:sz w:val="22"/>
          <w:lang w:val="en-US"/>
        </w:rPr>
        <w:t xml:space="preserve"> a greater extent than ever before. The theory has provided me some new doors through which I can think from a leader’s perspective and observe things much more meticulously than </w:t>
      </w:r>
      <w:r w:rsidR="009F7A63" w:rsidRPr="005B0730">
        <w:rPr>
          <w:rFonts w:ascii="Arial" w:hAnsi="Arial" w:cs="Arial"/>
          <w:sz w:val="22"/>
          <w:lang w:val="en-US"/>
        </w:rPr>
        <w:t xml:space="preserve">in </w:t>
      </w:r>
      <w:r w:rsidR="002C102E" w:rsidRPr="005B0730">
        <w:rPr>
          <w:rFonts w:ascii="Arial" w:hAnsi="Arial" w:cs="Arial"/>
          <w:sz w:val="22"/>
          <w:lang w:val="en-US"/>
        </w:rPr>
        <w:t xml:space="preserve">my previous position. My critical thinking ability has also been developed </w:t>
      </w:r>
      <w:r w:rsidR="009F7A63" w:rsidRPr="005B0730">
        <w:rPr>
          <w:rFonts w:ascii="Arial" w:hAnsi="Arial" w:cs="Arial"/>
          <w:sz w:val="22"/>
          <w:lang w:val="en-US"/>
        </w:rPr>
        <w:t>following</w:t>
      </w:r>
      <w:r w:rsidR="002C102E" w:rsidRPr="005B0730">
        <w:rPr>
          <w:rFonts w:ascii="Arial" w:hAnsi="Arial" w:cs="Arial"/>
          <w:sz w:val="22"/>
          <w:lang w:val="en-US"/>
        </w:rPr>
        <w:t xml:space="preserve"> the ACL theory. The ACL theory helps an individual to reach his/her maximum level of potential in term</w:t>
      </w:r>
      <w:r w:rsidR="009F7A63" w:rsidRPr="005B0730">
        <w:rPr>
          <w:rFonts w:ascii="Arial" w:hAnsi="Arial" w:cs="Arial"/>
          <w:sz w:val="22"/>
          <w:lang w:val="en-US"/>
        </w:rPr>
        <w:t>s</w:t>
      </w:r>
      <w:r w:rsidR="002C102E" w:rsidRPr="005B0730">
        <w:rPr>
          <w:rFonts w:ascii="Arial" w:hAnsi="Arial" w:cs="Arial"/>
          <w:sz w:val="22"/>
          <w:lang w:val="en-US"/>
        </w:rPr>
        <w:t xml:space="preserve"> of leading subordinates for achieving organizational goals and objectives. </w:t>
      </w:r>
      <w:r w:rsidR="009F7A63" w:rsidRPr="005B0730">
        <w:rPr>
          <w:rFonts w:ascii="Arial" w:hAnsi="Arial" w:cs="Arial"/>
          <w:sz w:val="22"/>
          <w:lang w:val="en-US"/>
        </w:rPr>
        <w:t>T</w:t>
      </w:r>
      <w:r w:rsidR="00F72541" w:rsidRPr="005B0730">
        <w:rPr>
          <w:rFonts w:ascii="Arial" w:hAnsi="Arial" w:cs="Arial"/>
          <w:sz w:val="22"/>
          <w:lang w:val="en-US"/>
        </w:rPr>
        <w:t xml:space="preserve">he theory has assisted me to increase my competency to achieve critical thinking skill in a well-developed way. After knowing the pros and cons </w:t>
      </w:r>
      <w:r w:rsidR="009F7A63" w:rsidRPr="005B0730">
        <w:rPr>
          <w:rFonts w:ascii="Arial" w:hAnsi="Arial" w:cs="Arial"/>
          <w:sz w:val="22"/>
          <w:lang w:val="en-US"/>
        </w:rPr>
        <w:t>of</w:t>
      </w:r>
      <w:r w:rsidR="00F72541" w:rsidRPr="005B0730">
        <w:rPr>
          <w:rFonts w:ascii="Arial" w:hAnsi="Arial" w:cs="Arial"/>
          <w:sz w:val="22"/>
          <w:lang w:val="en-US"/>
        </w:rPr>
        <w:t xml:space="preserve"> ACL theory and the whole module, I have been able to become more self-aware from a perspective of a leader </w:t>
      </w:r>
      <w:r w:rsidR="00A35CB0" w:rsidRPr="005B0730">
        <w:rPr>
          <w:rFonts w:ascii="Arial" w:hAnsi="Arial" w:cs="Arial"/>
          <w:sz w:val="22"/>
          <w:lang w:val="en-US"/>
        </w:rPr>
        <w:t>which helps me to understand my mental process and th</w:t>
      </w:r>
      <w:r w:rsidR="00902C77" w:rsidRPr="005B0730">
        <w:rPr>
          <w:rFonts w:ascii="Arial" w:hAnsi="Arial" w:cs="Arial"/>
          <w:sz w:val="22"/>
          <w:lang w:val="en-US"/>
        </w:rPr>
        <w:t>e mentality of my subordinates.</w:t>
      </w:r>
    </w:p>
    <w:p w14:paraId="1133F87D" w14:textId="59D113EC" w:rsidR="001834FC" w:rsidRPr="005B0730" w:rsidRDefault="00902C77" w:rsidP="005B0730">
      <w:pPr>
        <w:rPr>
          <w:rFonts w:ascii="Arial" w:hAnsi="Arial" w:cs="Arial"/>
          <w:sz w:val="22"/>
          <w:lang w:val="en-US"/>
        </w:rPr>
      </w:pPr>
      <w:r w:rsidRPr="005B0730">
        <w:rPr>
          <w:rFonts w:ascii="Arial" w:hAnsi="Arial" w:cs="Arial"/>
          <w:sz w:val="22"/>
          <w:lang w:val="en-US"/>
        </w:rPr>
        <w:lastRenderedPageBreak/>
        <w:t xml:space="preserve">With the implication of the whole module and ACL theory, I have developed my foresight regarding driving the employees to achieve a certain goal and objective. </w:t>
      </w:r>
      <w:r w:rsidR="00C74A16" w:rsidRPr="005B0730">
        <w:rPr>
          <w:rFonts w:ascii="Arial" w:hAnsi="Arial" w:cs="Arial"/>
          <w:sz w:val="22"/>
          <w:lang w:val="en-US"/>
        </w:rPr>
        <w:t xml:space="preserve">It also enables me to think </w:t>
      </w:r>
      <w:r w:rsidR="009F7A63" w:rsidRPr="005B0730">
        <w:rPr>
          <w:rFonts w:ascii="Arial" w:hAnsi="Arial" w:cs="Arial"/>
          <w:sz w:val="22"/>
          <w:lang w:val="en-US"/>
        </w:rPr>
        <w:t xml:space="preserve">about </w:t>
      </w:r>
      <w:r w:rsidR="00C74A16" w:rsidRPr="005B0730">
        <w:rPr>
          <w:rFonts w:ascii="Arial" w:hAnsi="Arial" w:cs="Arial"/>
          <w:sz w:val="22"/>
          <w:lang w:val="en-US"/>
        </w:rPr>
        <w:t>how to make coordinat</w:t>
      </w:r>
      <w:r w:rsidR="009F7A63" w:rsidRPr="005B0730">
        <w:rPr>
          <w:rFonts w:ascii="Arial" w:hAnsi="Arial" w:cs="Arial"/>
          <w:sz w:val="22"/>
          <w:lang w:val="en-US"/>
        </w:rPr>
        <w:t>e</w:t>
      </w:r>
      <w:r w:rsidR="00C74A16" w:rsidRPr="005B0730">
        <w:rPr>
          <w:rFonts w:ascii="Arial" w:hAnsi="Arial" w:cs="Arial"/>
          <w:sz w:val="22"/>
          <w:lang w:val="en-US"/>
        </w:rPr>
        <w:t xml:space="preserve"> among different task</w:t>
      </w:r>
      <w:r w:rsidR="009F7A63" w:rsidRPr="005B0730">
        <w:rPr>
          <w:rFonts w:ascii="Arial" w:hAnsi="Arial" w:cs="Arial"/>
          <w:sz w:val="22"/>
          <w:lang w:val="en-US"/>
        </w:rPr>
        <w:t>s</w:t>
      </w:r>
      <w:r w:rsidR="00C74A16" w:rsidRPr="005B0730">
        <w:rPr>
          <w:rFonts w:ascii="Arial" w:hAnsi="Arial" w:cs="Arial"/>
          <w:sz w:val="22"/>
          <w:lang w:val="en-US"/>
        </w:rPr>
        <w:t xml:space="preserve"> and how to provide prio</w:t>
      </w:r>
      <w:r w:rsidR="008E6C17" w:rsidRPr="005B0730">
        <w:rPr>
          <w:rFonts w:ascii="Arial" w:hAnsi="Arial" w:cs="Arial"/>
          <w:sz w:val="22"/>
          <w:lang w:val="en-US"/>
        </w:rPr>
        <w:t xml:space="preserve">rity among the same range </w:t>
      </w:r>
      <w:r w:rsidR="009F7A63" w:rsidRPr="005B0730">
        <w:rPr>
          <w:rFonts w:ascii="Arial" w:hAnsi="Arial" w:cs="Arial"/>
          <w:sz w:val="22"/>
          <w:lang w:val="en-US"/>
        </w:rPr>
        <w:t xml:space="preserve">of </w:t>
      </w:r>
      <w:r w:rsidR="008E6C17" w:rsidRPr="005B0730">
        <w:rPr>
          <w:rFonts w:ascii="Arial" w:hAnsi="Arial" w:cs="Arial"/>
          <w:sz w:val="22"/>
          <w:lang w:val="en-US"/>
        </w:rPr>
        <w:t xml:space="preserve">tasks equally. </w:t>
      </w:r>
      <w:r w:rsidR="00F5562D" w:rsidRPr="005B0730">
        <w:rPr>
          <w:rFonts w:ascii="Arial" w:hAnsi="Arial" w:cs="Arial"/>
          <w:sz w:val="22"/>
          <w:lang w:val="en-US"/>
        </w:rPr>
        <w:t xml:space="preserve">As my critical thinking skill is developed, I can also make assumptions and foresight in the same way as a corporate leader does in an organizational context. </w:t>
      </w:r>
      <w:r w:rsidR="00A175AE" w:rsidRPr="005B0730">
        <w:rPr>
          <w:rFonts w:ascii="Arial" w:hAnsi="Arial" w:cs="Arial"/>
          <w:sz w:val="22"/>
          <w:lang w:val="en-US"/>
        </w:rPr>
        <w:t xml:space="preserve">Apart from these various advantages, the module mainly helps me to understand the context of a leader and how he/she manages his subordinates through critical thinking. </w:t>
      </w:r>
    </w:p>
    <w:p w14:paraId="44F6326E" w14:textId="77777777" w:rsidR="007B3188" w:rsidRPr="005B0730" w:rsidRDefault="007B3188" w:rsidP="005B0730">
      <w:pPr>
        <w:rPr>
          <w:rFonts w:ascii="Arial" w:hAnsi="Arial" w:cs="Arial"/>
          <w:sz w:val="22"/>
          <w:lang w:val="en-US"/>
        </w:rPr>
      </w:pPr>
    </w:p>
    <w:p w14:paraId="0C5D1297" w14:textId="006F794E" w:rsidR="001834FC" w:rsidRPr="005B0730" w:rsidRDefault="007B3188" w:rsidP="005B0730">
      <w:pPr>
        <w:pStyle w:val="Heading1"/>
        <w:rPr>
          <w:rFonts w:ascii="Arial" w:hAnsi="Arial" w:cs="Arial"/>
          <w:sz w:val="22"/>
          <w:szCs w:val="22"/>
        </w:rPr>
      </w:pPr>
      <w:bookmarkStart w:id="13" w:name="_Toc55761177"/>
      <w:r w:rsidRPr="005B0730">
        <w:rPr>
          <w:rFonts w:ascii="Arial" w:hAnsi="Arial" w:cs="Arial"/>
          <w:sz w:val="22"/>
          <w:szCs w:val="22"/>
        </w:rPr>
        <w:t xml:space="preserve">4. </w:t>
      </w:r>
      <w:r w:rsidR="001834FC" w:rsidRPr="005B0730">
        <w:rPr>
          <w:rFonts w:ascii="Arial" w:hAnsi="Arial" w:cs="Arial"/>
          <w:sz w:val="22"/>
          <w:szCs w:val="22"/>
        </w:rPr>
        <w:t>Conclusion</w:t>
      </w:r>
      <w:r w:rsidR="005E0827" w:rsidRPr="005B0730">
        <w:rPr>
          <w:rFonts w:ascii="Arial" w:hAnsi="Arial" w:cs="Arial"/>
          <w:sz w:val="22"/>
          <w:szCs w:val="22"/>
        </w:rPr>
        <w:t>:</w:t>
      </w:r>
      <w:bookmarkEnd w:id="13"/>
    </w:p>
    <w:p w14:paraId="3681A04B" w14:textId="06BADD3A" w:rsidR="001834FC" w:rsidRPr="005B0730" w:rsidRDefault="004F54CA" w:rsidP="005B0730">
      <w:pPr>
        <w:rPr>
          <w:rFonts w:ascii="Arial" w:hAnsi="Arial" w:cs="Arial"/>
          <w:sz w:val="22"/>
        </w:rPr>
      </w:pPr>
      <w:r w:rsidRPr="005B0730">
        <w:rPr>
          <w:rFonts w:ascii="Arial" w:hAnsi="Arial" w:cs="Arial"/>
          <w:sz w:val="22"/>
        </w:rPr>
        <w:t>Individual’s beliefs, attitudes</w:t>
      </w:r>
      <w:r w:rsidR="009F7A63" w:rsidRPr="005B0730">
        <w:rPr>
          <w:rFonts w:ascii="Arial" w:hAnsi="Arial" w:cs="Arial"/>
          <w:sz w:val="22"/>
        </w:rPr>
        <w:t>,</w:t>
      </w:r>
      <w:r w:rsidRPr="005B0730">
        <w:rPr>
          <w:rFonts w:ascii="Arial" w:hAnsi="Arial" w:cs="Arial"/>
          <w:sz w:val="22"/>
        </w:rPr>
        <w:t xml:space="preserve"> and values have some differentiated impact on workplace </w:t>
      </w:r>
      <w:r w:rsidR="007B2DE8" w:rsidRPr="005B0730">
        <w:rPr>
          <w:rFonts w:ascii="Arial" w:hAnsi="Arial" w:cs="Arial"/>
          <w:sz w:val="22"/>
        </w:rPr>
        <w:t>behaviour</w:t>
      </w:r>
      <w:r w:rsidRPr="005B0730">
        <w:rPr>
          <w:rFonts w:ascii="Arial" w:hAnsi="Arial" w:cs="Arial"/>
          <w:sz w:val="22"/>
        </w:rPr>
        <w:t xml:space="preserve"> which shape</w:t>
      </w:r>
      <w:r w:rsidR="009F7A63" w:rsidRPr="005B0730">
        <w:rPr>
          <w:rFonts w:ascii="Arial" w:hAnsi="Arial" w:cs="Arial"/>
          <w:sz w:val="22"/>
        </w:rPr>
        <w:t>s</w:t>
      </w:r>
      <w:r w:rsidRPr="005B0730">
        <w:rPr>
          <w:rFonts w:ascii="Arial" w:hAnsi="Arial" w:cs="Arial"/>
          <w:sz w:val="22"/>
        </w:rPr>
        <w:t xml:space="preserve"> the overall organizational leadership structure. For this reason, leaders must need to adapt</w:t>
      </w:r>
      <w:r w:rsidR="009F7A63" w:rsidRPr="005B0730">
        <w:rPr>
          <w:rFonts w:ascii="Arial" w:hAnsi="Arial" w:cs="Arial"/>
          <w:sz w:val="22"/>
        </w:rPr>
        <w:t xml:space="preserve"> to</w:t>
      </w:r>
      <w:r w:rsidRPr="005B0730">
        <w:rPr>
          <w:rFonts w:ascii="Arial" w:hAnsi="Arial" w:cs="Arial"/>
          <w:sz w:val="22"/>
        </w:rPr>
        <w:t xml:space="preserve"> the actual environment of the organization </w:t>
      </w:r>
      <w:r w:rsidR="009F7A63" w:rsidRPr="005B0730">
        <w:rPr>
          <w:rFonts w:ascii="Arial" w:hAnsi="Arial" w:cs="Arial"/>
          <w:sz w:val="22"/>
        </w:rPr>
        <w:t>t</w:t>
      </w:r>
      <w:r w:rsidRPr="005B0730">
        <w:rPr>
          <w:rFonts w:ascii="Arial" w:hAnsi="Arial" w:cs="Arial"/>
          <w:sz w:val="22"/>
        </w:rPr>
        <w:t xml:space="preserve">hat may not impact their personal experiences. In this report, how a leadership theory can be exercised by an effective leader is described </w:t>
      </w:r>
      <w:r w:rsidR="009F7A63" w:rsidRPr="005B0730">
        <w:rPr>
          <w:rFonts w:ascii="Arial" w:hAnsi="Arial" w:cs="Arial"/>
          <w:sz w:val="22"/>
        </w:rPr>
        <w:t>i</w:t>
      </w:r>
      <w:r w:rsidRPr="005B0730">
        <w:rPr>
          <w:rFonts w:ascii="Arial" w:hAnsi="Arial" w:cs="Arial"/>
          <w:sz w:val="22"/>
        </w:rPr>
        <w:t xml:space="preserve">n the context of Action Centred Leadership introduced by John Adair. The implication of this theory has vast importance on the organizational level to produce </w:t>
      </w:r>
      <w:r w:rsidR="009F7A63" w:rsidRPr="005B0730">
        <w:rPr>
          <w:rFonts w:ascii="Arial" w:hAnsi="Arial" w:cs="Arial"/>
          <w:sz w:val="22"/>
        </w:rPr>
        <w:t xml:space="preserve">an </w:t>
      </w:r>
      <w:r w:rsidRPr="005B0730">
        <w:rPr>
          <w:rFonts w:ascii="Arial" w:hAnsi="Arial" w:cs="Arial"/>
          <w:sz w:val="22"/>
        </w:rPr>
        <w:t>effective and efficient leader at the same time achieving organization</w:t>
      </w:r>
      <w:r w:rsidR="009F7A63" w:rsidRPr="005B0730">
        <w:rPr>
          <w:rFonts w:ascii="Arial" w:hAnsi="Arial" w:cs="Arial"/>
          <w:sz w:val="22"/>
        </w:rPr>
        <w:t>al</w:t>
      </w:r>
      <w:r w:rsidRPr="005B0730">
        <w:rPr>
          <w:rFonts w:ascii="Arial" w:hAnsi="Arial" w:cs="Arial"/>
          <w:sz w:val="22"/>
        </w:rPr>
        <w:t xml:space="preserve"> goals and objectives.</w:t>
      </w:r>
      <w:r w:rsidR="001834FC" w:rsidRPr="005B0730">
        <w:rPr>
          <w:rFonts w:ascii="Arial" w:hAnsi="Arial" w:cs="Arial"/>
          <w:sz w:val="22"/>
        </w:rPr>
        <w:br w:type="page"/>
      </w:r>
    </w:p>
    <w:p w14:paraId="17598CB2" w14:textId="2CA103EA" w:rsidR="001834FC" w:rsidRPr="005B0730" w:rsidRDefault="001834FC" w:rsidP="005B0730">
      <w:pPr>
        <w:pStyle w:val="Heading1"/>
        <w:rPr>
          <w:rFonts w:ascii="Arial" w:hAnsi="Arial" w:cs="Arial"/>
          <w:sz w:val="22"/>
          <w:szCs w:val="22"/>
        </w:rPr>
      </w:pPr>
      <w:bookmarkStart w:id="14" w:name="_Toc55761178"/>
      <w:r w:rsidRPr="005B0730">
        <w:rPr>
          <w:rFonts w:ascii="Arial" w:hAnsi="Arial" w:cs="Arial"/>
          <w:sz w:val="22"/>
          <w:szCs w:val="22"/>
        </w:rPr>
        <w:lastRenderedPageBreak/>
        <w:t>Reference</w:t>
      </w:r>
      <w:r w:rsidR="005E0827" w:rsidRPr="005B0730">
        <w:rPr>
          <w:rFonts w:ascii="Arial" w:hAnsi="Arial" w:cs="Arial"/>
          <w:sz w:val="22"/>
          <w:szCs w:val="22"/>
        </w:rPr>
        <w:t>:</w:t>
      </w:r>
      <w:bookmarkEnd w:id="14"/>
    </w:p>
    <w:p w14:paraId="689AA665" w14:textId="77777777" w:rsidR="00132A5A" w:rsidRPr="005B0730" w:rsidRDefault="00132A5A" w:rsidP="005B0730">
      <w:pPr>
        <w:rPr>
          <w:rFonts w:ascii="Arial" w:hAnsi="Arial" w:cs="Arial"/>
          <w:sz w:val="22"/>
          <w:shd w:val="clear" w:color="auto" w:fill="FFFFFF"/>
        </w:rPr>
      </w:pPr>
      <w:r w:rsidRPr="005B0730">
        <w:rPr>
          <w:rFonts w:ascii="Arial" w:hAnsi="Arial" w:cs="Arial"/>
          <w:sz w:val="22"/>
          <w:shd w:val="clear" w:color="auto" w:fill="FFFFFF"/>
        </w:rPr>
        <w:t>Adair, J., 2019. Adair On Leadership.</w:t>
      </w:r>
    </w:p>
    <w:p w14:paraId="0FEE697B" w14:textId="77777777" w:rsidR="00132A5A" w:rsidRPr="005B0730" w:rsidRDefault="00132A5A" w:rsidP="005B0730">
      <w:pPr>
        <w:rPr>
          <w:rFonts w:ascii="Arial" w:hAnsi="Arial" w:cs="Arial"/>
          <w:sz w:val="22"/>
          <w:shd w:val="clear" w:color="auto" w:fill="FFFFFF"/>
        </w:rPr>
      </w:pPr>
      <w:r w:rsidRPr="005B0730">
        <w:rPr>
          <w:rFonts w:ascii="Arial" w:hAnsi="Arial" w:cs="Arial"/>
          <w:sz w:val="22"/>
          <w:shd w:val="clear" w:color="auto" w:fill="FFFFFF"/>
        </w:rPr>
        <w:t>ADAIR, J., 2019. DECISION MAKING AND PROBLEM SOLVING. [Place of publication not identified]: KOGAN PAGE.</w:t>
      </w:r>
    </w:p>
    <w:p w14:paraId="48513FAB" w14:textId="77777777" w:rsidR="00132A5A" w:rsidRPr="005B0730" w:rsidRDefault="00132A5A" w:rsidP="005B0730">
      <w:pPr>
        <w:rPr>
          <w:rFonts w:ascii="Arial" w:hAnsi="Arial" w:cs="Arial"/>
          <w:sz w:val="22"/>
          <w:shd w:val="clear" w:color="auto" w:fill="FFFFFF"/>
        </w:rPr>
      </w:pPr>
      <w:r w:rsidRPr="005B0730">
        <w:rPr>
          <w:rFonts w:ascii="Arial" w:hAnsi="Arial" w:cs="Arial"/>
          <w:sz w:val="22"/>
          <w:shd w:val="clear" w:color="auto" w:fill="FFFFFF"/>
        </w:rPr>
        <w:t>Albritton, R. and Shaughnessy, T., 2019. Developing Leadership Skills. Englewood, Colo.: Libraries Unlimited.</w:t>
      </w:r>
    </w:p>
    <w:p w14:paraId="70044E7F" w14:textId="77777777" w:rsidR="00132A5A" w:rsidRPr="005B0730" w:rsidRDefault="00132A5A" w:rsidP="005B0730">
      <w:pPr>
        <w:rPr>
          <w:rFonts w:ascii="Arial" w:hAnsi="Arial" w:cs="Arial"/>
          <w:sz w:val="22"/>
          <w:shd w:val="clear" w:color="auto" w:fill="FFFFFF"/>
        </w:rPr>
      </w:pPr>
      <w:r w:rsidRPr="005B0730">
        <w:rPr>
          <w:rFonts w:ascii="Arial" w:hAnsi="Arial" w:cs="Arial"/>
          <w:sz w:val="22"/>
          <w:shd w:val="clear" w:color="auto" w:fill="FFFFFF"/>
        </w:rPr>
        <w:t xml:space="preserve">Best, H. and </w:t>
      </w:r>
      <w:proofErr w:type="spellStart"/>
      <w:r w:rsidRPr="005B0730">
        <w:rPr>
          <w:rFonts w:ascii="Arial" w:hAnsi="Arial" w:cs="Arial"/>
          <w:sz w:val="22"/>
          <w:shd w:val="clear" w:color="auto" w:fill="FFFFFF"/>
        </w:rPr>
        <w:t>Mayerl</w:t>
      </w:r>
      <w:proofErr w:type="spellEnd"/>
      <w:r w:rsidRPr="005B0730">
        <w:rPr>
          <w:rFonts w:ascii="Arial" w:hAnsi="Arial" w:cs="Arial"/>
          <w:sz w:val="22"/>
          <w:shd w:val="clear" w:color="auto" w:fill="FFFFFF"/>
        </w:rPr>
        <w:t>, J., 2020. Values, Beliefs, Attitudes: An Empirical Study on the Structure of Environmental Concern and Recycling Participation. Social Science Quarterly, 94(3), pp.691-714.</w:t>
      </w:r>
    </w:p>
    <w:p w14:paraId="704453FF" w14:textId="77777777" w:rsidR="00132A5A" w:rsidRPr="005B0730" w:rsidRDefault="00132A5A" w:rsidP="005B0730">
      <w:pPr>
        <w:rPr>
          <w:rFonts w:ascii="Arial" w:hAnsi="Arial" w:cs="Arial"/>
          <w:sz w:val="22"/>
          <w:shd w:val="clear" w:color="auto" w:fill="FFFFFF"/>
        </w:rPr>
      </w:pPr>
      <w:r w:rsidRPr="005B0730">
        <w:rPr>
          <w:rFonts w:ascii="Arial" w:hAnsi="Arial" w:cs="Arial"/>
          <w:sz w:val="22"/>
          <w:shd w:val="clear" w:color="auto" w:fill="FFFFFF"/>
        </w:rPr>
        <w:t>Boyett, J., 2018. Beyond Workplace 2000. New York, N.Y.: Dutton.</w:t>
      </w:r>
    </w:p>
    <w:p w14:paraId="08575334" w14:textId="77777777" w:rsidR="00132A5A" w:rsidRPr="005B0730" w:rsidRDefault="00132A5A" w:rsidP="005B0730">
      <w:pPr>
        <w:rPr>
          <w:rFonts w:ascii="Arial" w:hAnsi="Arial" w:cs="Arial"/>
          <w:sz w:val="22"/>
          <w:shd w:val="clear" w:color="auto" w:fill="FFFFFF"/>
        </w:rPr>
      </w:pPr>
      <w:r w:rsidRPr="005B0730">
        <w:rPr>
          <w:rFonts w:ascii="Arial" w:hAnsi="Arial" w:cs="Arial"/>
          <w:sz w:val="22"/>
          <w:shd w:val="clear" w:color="auto" w:fill="FFFFFF"/>
        </w:rPr>
        <w:t>Brookfield, S., 2017. Developing Critical Thinkers. Baltimore, MD: Laureate Education, Inc.</w:t>
      </w:r>
    </w:p>
    <w:p w14:paraId="191FA538" w14:textId="77777777" w:rsidR="00132A5A" w:rsidRPr="005B0730" w:rsidRDefault="00132A5A" w:rsidP="005B0730">
      <w:pPr>
        <w:rPr>
          <w:rFonts w:ascii="Arial" w:hAnsi="Arial" w:cs="Arial"/>
          <w:sz w:val="22"/>
          <w:shd w:val="clear" w:color="auto" w:fill="FFFFFF"/>
        </w:rPr>
      </w:pPr>
      <w:proofErr w:type="spellStart"/>
      <w:r w:rsidRPr="005B0730">
        <w:rPr>
          <w:rFonts w:ascii="Arial" w:hAnsi="Arial" w:cs="Arial"/>
          <w:sz w:val="22"/>
          <w:shd w:val="clear" w:color="auto" w:fill="FFFFFF"/>
        </w:rPr>
        <w:t>Caroselli</w:t>
      </w:r>
      <w:proofErr w:type="spellEnd"/>
      <w:r w:rsidRPr="005B0730">
        <w:rPr>
          <w:rFonts w:ascii="Arial" w:hAnsi="Arial" w:cs="Arial"/>
          <w:sz w:val="22"/>
          <w:shd w:val="clear" w:color="auto" w:fill="FFFFFF"/>
        </w:rPr>
        <w:t xml:space="preserve">, M., 2019. 50 Activities </w:t>
      </w:r>
      <w:proofErr w:type="gramStart"/>
      <w:r w:rsidRPr="005B0730">
        <w:rPr>
          <w:rFonts w:ascii="Arial" w:hAnsi="Arial" w:cs="Arial"/>
          <w:sz w:val="22"/>
          <w:shd w:val="clear" w:color="auto" w:fill="FFFFFF"/>
        </w:rPr>
        <w:t>For</w:t>
      </w:r>
      <w:proofErr w:type="gramEnd"/>
      <w:r w:rsidRPr="005B0730">
        <w:rPr>
          <w:rFonts w:ascii="Arial" w:hAnsi="Arial" w:cs="Arial"/>
          <w:sz w:val="22"/>
          <w:shd w:val="clear" w:color="auto" w:fill="FFFFFF"/>
        </w:rPr>
        <w:t xml:space="preserve"> Developing Critical Thinking Skills. Amherst: HRD Press.</w:t>
      </w:r>
    </w:p>
    <w:p w14:paraId="6E121914" w14:textId="77777777" w:rsidR="00132A5A" w:rsidRPr="005B0730" w:rsidRDefault="00132A5A" w:rsidP="005B0730">
      <w:pPr>
        <w:rPr>
          <w:rFonts w:ascii="Arial" w:hAnsi="Arial" w:cs="Arial"/>
          <w:sz w:val="22"/>
          <w:shd w:val="clear" w:color="auto" w:fill="FFFFFF"/>
        </w:rPr>
      </w:pPr>
      <w:proofErr w:type="spellStart"/>
      <w:r w:rsidRPr="005B0730">
        <w:rPr>
          <w:rFonts w:ascii="Arial" w:hAnsi="Arial" w:cs="Arial"/>
          <w:sz w:val="22"/>
          <w:shd w:val="clear" w:color="auto" w:fill="FFFFFF"/>
        </w:rPr>
        <w:t>Connerley</w:t>
      </w:r>
      <w:proofErr w:type="spellEnd"/>
      <w:r w:rsidRPr="005B0730">
        <w:rPr>
          <w:rFonts w:ascii="Arial" w:hAnsi="Arial" w:cs="Arial"/>
          <w:sz w:val="22"/>
          <w:shd w:val="clear" w:color="auto" w:fill="FFFFFF"/>
        </w:rPr>
        <w:t xml:space="preserve">, M. and Pedersen, P., 2005. Leadership </w:t>
      </w:r>
      <w:proofErr w:type="gramStart"/>
      <w:r w:rsidRPr="005B0730">
        <w:rPr>
          <w:rFonts w:ascii="Arial" w:hAnsi="Arial" w:cs="Arial"/>
          <w:sz w:val="22"/>
          <w:shd w:val="clear" w:color="auto" w:fill="FFFFFF"/>
        </w:rPr>
        <w:t>In</w:t>
      </w:r>
      <w:proofErr w:type="gramEnd"/>
      <w:r w:rsidRPr="005B0730">
        <w:rPr>
          <w:rFonts w:ascii="Arial" w:hAnsi="Arial" w:cs="Arial"/>
          <w:sz w:val="22"/>
          <w:shd w:val="clear" w:color="auto" w:fill="FFFFFF"/>
        </w:rPr>
        <w:t xml:space="preserve"> A Diverse And Multicultural Environment. Thousand Oaks, Calif.: Sage Publications.</w:t>
      </w:r>
    </w:p>
    <w:p w14:paraId="4758F5E6" w14:textId="77777777" w:rsidR="00132A5A" w:rsidRPr="005B0730" w:rsidRDefault="00132A5A" w:rsidP="005B0730">
      <w:pPr>
        <w:rPr>
          <w:rFonts w:ascii="Arial" w:hAnsi="Arial" w:cs="Arial"/>
          <w:sz w:val="22"/>
          <w:shd w:val="clear" w:color="auto" w:fill="FFFFFF"/>
        </w:rPr>
      </w:pPr>
      <w:r w:rsidRPr="005B0730">
        <w:rPr>
          <w:rFonts w:ascii="Arial" w:hAnsi="Arial" w:cs="Arial"/>
          <w:sz w:val="22"/>
          <w:shd w:val="clear" w:color="auto" w:fill="FFFFFF"/>
        </w:rPr>
        <w:t xml:space="preserve">Elliott, C. and Turnbull, S., 2018. Critical Thinking </w:t>
      </w:r>
      <w:proofErr w:type="gramStart"/>
      <w:r w:rsidRPr="005B0730">
        <w:rPr>
          <w:rFonts w:ascii="Arial" w:hAnsi="Arial" w:cs="Arial"/>
          <w:sz w:val="22"/>
          <w:shd w:val="clear" w:color="auto" w:fill="FFFFFF"/>
        </w:rPr>
        <w:t>In</w:t>
      </w:r>
      <w:proofErr w:type="gramEnd"/>
      <w:r w:rsidRPr="005B0730">
        <w:rPr>
          <w:rFonts w:ascii="Arial" w:hAnsi="Arial" w:cs="Arial"/>
          <w:sz w:val="22"/>
          <w:shd w:val="clear" w:color="auto" w:fill="FFFFFF"/>
        </w:rPr>
        <w:t xml:space="preserve"> Human Resource Development. London: New York.</w:t>
      </w:r>
    </w:p>
    <w:p w14:paraId="3ADE461B" w14:textId="77777777" w:rsidR="00132A5A" w:rsidRPr="005B0730" w:rsidRDefault="00132A5A" w:rsidP="005B0730">
      <w:pPr>
        <w:rPr>
          <w:rFonts w:ascii="Arial" w:hAnsi="Arial" w:cs="Arial"/>
          <w:sz w:val="22"/>
          <w:shd w:val="clear" w:color="auto" w:fill="FFFFFF"/>
        </w:rPr>
      </w:pPr>
      <w:proofErr w:type="spellStart"/>
      <w:r w:rsidRPr="005B0730">
        <w:rPr>
          <w:rFonts w:ascii="Arial" w:hAnsi="Arial" w:cs="Arial"/>
          <w:sz w:val="22"/>
          <w:shd w:val="clear" w:color="auto" w:fill="FFFFFF"/>
        </w:rPr>
        <w:t>Finkbeiner</w:t>
      </w:r>
      <w:proofErr w:type="spellEnd"/>
      <w:r w:rsidRPr="005B0730">
        <w:rPr>
          <w:rFonts w:ascii="Arial" w:hAnsi="Arial" w:cs="Arial"/>
          <w:sz w:val="22"/>
          <w:shd w:val="clear" w:color="auto" w:fill="FFFFFF"/>
        </w:rPr>
        <w:t xml:space="preserve">, B. and </w:t>
      </w:r>
      <w:proofErr w:type="spellStart"/>
      <w:r w:rsidRPr="005B0730">
        <w:rPr>
          <w:rFonts w:ascii="Arial" w:hAnsi="Arial" w:cs="Arial"/>
          <w:sz w:val="22"/>
          <w:shd w:val="clear" w:color="auto" w:fill="FFFFFF"/>
        </w:rPr>
        <w:t>Finkbeiner</w:t>
      </w:r>
      <w:proofErr w:type="spellEnd"/>
      <w:r w:rsidRPr="005B0730">
        <w:rPr>
          <w:rFonts w:ascii="Arial" w:hAnsi="Arial" w:cs="Arial"/>
          <w:sz w:val="22"/>
          <w:shd w:val="clear" w:color="auto" w:fill="FFFFFF"/>
        </w:rPr>
        <w:t xml:space="preserve">, C., 2016. Practice Management </w:t>
      </w:r>
      <w:proofErr w:type="gramStart"/>
      <w:r w:rsidRPr="005B0730">
        <w:rPr>
          <w:rFonts w:ascii="Arial" w:hAnsi="Arial" w:cs="Arial"/>
          <w:sz w:val="22"/>
          <w:shd w:val="clear" w:color="auto" w:fill="FFFFFF"/>
        </w:rPr>
        <w:t>For</w:t>
      </w:r>
      <w:proofErr w:type="gramEnd"/>
      <w:r w:rsidRPr="005B0730">
        <w:rPr>
          <w:rFonts w:ascii="Arial" w:hAnsi="Arial" w:cs="Arial"/>
          <w:sz w:val="22"/>
          <w:shd w:val="clear" w:color="auto" w:fill="FFFFFF"/>
        </w:rPr>
        <w:t xml:space="preserve"> The Dental Team. St. Louis, Mo.: Mosby/Elsevier.</w:t>
      </w:r>
    </w:p>
    <w:p w14:paraId="7C345392" w14:textId="77777777" w:rsidR="00132A5A" w:rsidRPr="005B0730" w:rsidRDefault="00132A5A" w:rsidP="005B0730">
      <w:pPr>
        <w:rPr>
          <w:rFonts w:ascii="Arial" w:hAnsi="Arial" w:cs="Arial"/>
          <w:sz w:val="22"/>
          <w:shd w:val="clear" w:color="auto" w:fill="FFFFFF"/>
        </w:rPr>
      </w:pPr>
      <w:r w:rsidRPr="005B0730">
        <w:rPr>
          <w:rFonts w:ascii="Arial" w:hAnsi="Arial" w:cs="Arial"/>
          <w:sz w:val="22"/>
          <w:shd w:val="clear" w:color="auto" w:fill="FFFFFF"/>
        </w:rPr>
        <w:t>Harris, M. and Cullen, R., 2020. Learner-</w:t>
      </w:r>
      <w:proofErr w:type="spellStart"/>
      <w:r w:rsidRPr="005B0730">
        <w:rPr>
          <w:rFonts w:ascii="Arial" w:hAnsi="Arial" w:cs="Arial"/>
          <w:sz w:val="22"/>
          <w:shd w:val="clear" w:color="auto" w:fill="FFFFFF"/>
        </w:rPr>
        <w:t>centered</w:t>
      </w:r>
      <w:proofErr w:type="spellEnd"/>
      <w:r w:rsidRPr="005B0730">
        <w:rPr>
          <w:rFonts w:ascii="Arial" w:hAnsi="Arial" w:cs="Arial"/>
          <w:sz w:val="22"/>
          <w:shd w:val="clear" w:color="auto" w:fill="FFFFFF"/>
        </w:rPr>
        <w:t xml:space="preserve"> Leadership: An Agenda for Action. Innovative Higher Education, 33(1), pp.21-28.</w:t>
      </w:r>
    </w:p>
    <w:p w14:paraId="7E76F91A" w14:textId="77777777" w:rsidR="00132A5A" w:rsidRPr="005B0730" w:rsidRDefault="00132A5A" w:rsidP="005B0730">
      <w:pPr>
        <w:rPr>
          <w:rFonts w:ascii="Arial" w:hAnsi="Arial" w:cs="Arial"/>
          <w:sz w:val="22"/>
          <w:shd w:val="clear" w:color="auto" w:fill="FFFFFF"/>
        </w:rPr>
      </w:pPr>
      <w:r w:rsidRPr="005B0730">
        <w:rPr>
          <w:rFonts w:ascii="Arial" w:hAnsi="Arial" w:cs="Arial"/>
          <w:sz w:val="22"/>
          <w:shd w:val="clear" w:color="auto" w:fill="FFFFFF"/>
        </w:rPr>
        <w:t>Jones, L., 2020. Developing a leadership philosophy. Leadership in Action, 19(3), pp.14-14.</w:t>
      </w:r>
    </w:p>
    <w:p w14:paraId="353F5E65" w14:textId="77777777" w:rsidR="00132A5A" w:rsidRPr="005B0730" w:rsidRDefault="00132A5A" w:rsidP="005B0730">
      <w:pPr>
        <w:rPr>
          <w:rFonts w:ascii="Arial" w:hAnsi="Arial" w:cs="Arial"/>
          <w:sz w:val="22"/>
          <w:shd w:val="clear" w:color="auto" w:fill="FFFFFF"/>
        </w:rPr>
      </w:pPr>
      <w:proofErr w:type="spellStart"/>
      <w:r w:rsidRPr="005B0730">
        <w:rPr>
          <w:rFonts w:ascii="Arial" w:hAnsi="Arial" w:cs="Arial"/>
          <w:sz w:val="22"/>
          <w:shd w:val="clear" w:color="auto" w:fill="FFFFFF"/>
        </w:rPr>
        <w:t>Safty</w:t>
      </w:r>
      <w:proofErr w:type="spellEnd"/>
      <w:r w:rsidRPr="005B0730">
        <w:rPr>
          <w:rFonts w:ascii="Arial" w:hAnsi="Arial" w:cs="Arial"/>
          <w:sz w:val="22"/>
          <w:shd w:val="clear" w:color="auto" w:fill="FFFFFF"/>
        </w:rPr>
        <w:t>, A., 2020. A view on global leadership. Leadership in Action, 19(1), pp.1-5.</w:t>
      </w:r>
    </w:p>
    <w:p w14:paraId="5B151D95" w14:textId="77777777" w:rsidR="00132A5A" w:rsidRPr="005B0730" w:rsidRDefault="00132A5A" w:rsidP="005B0730">
      <w:pPr>
        <w:rPr>
          <w:rFonts w:ascii="Arial" w:hAnsi="Arial" w:cs="Arial"/>
          <w:sz w:val="22"/>
          <w:shd w:val="clear" w:color="auto" w:fill="FFFFFF"/>
        </w:rPr>
      </w:pPr>
      <w:r w:rsidRPr="005B0730">
        <w:rPr>
          <w:rFonts w:ascii="Arial" w:hAnsi="Arial" w:cs="Arial"/>
          <w:sz w:val="22"/>
          <w:shd w:val="clear" w:color="auto" w:fill="FFFFFF"/>
        </w:rPr>
        <w:t>Schermerhorn, J., 2016. Management.</w:t>
      </w:r>
    </w:p>
    <w:p w14:paraId="541CD59D" w14:textId="77777777" w:rsidR="00132A5A" w:rsidRPr="005B0730" w:rsidRDefault="00132A5A" w:rsidP="005B0730">
      <w:pPr>
        <w:rPr>
          <w:rFonts w:ascii="Arial" w:hAnsi="Arial" w:cs="Arial"/>
          <w:sz w:val="22"/>
          <w:shd w:val="clear" w:color="auto" w:fill="FFFFFF"/>
        </w:rPr>
      </w:pPr>
      <w:proofErr w:type="spellStart"/>
      <w:r w:rsidRPr="005B0730">
        <w:rPr>
          <w:rFonts w:ascii="Arial" w:hAnsi="Arial" w:cs="Arial"/>
          <w:sz w:val="22"/>
          <w:shd w:val="clear" w:color="auto" w:fill="FFFFFF"/>
        </w:rPr>
        <w:t>Skringar</w:t>
      </w:r>
      <w:proofErr w:type="spellEnd"/>
      <w:r w:rsidRPr="005B0730">
        <w:rPr>
          <w:rFonts w:ascii="Arial" w:hAnsi="Arial" w:cs="Arial"/>
          <w:sz w:val="22"/>
          <w:shd w:val="clear" w:color="auto" w:fill="FFFFFF"/>
        </w:rPr>
        <w:t xml:space="preserve">, E., 2019. Driving Change </w:t>
      </w:r>
      <w:proofErr w:type="gramStart"/>
      <w:r w:rsidRPr="005B0730">
        <w:rPr>
          <w:rFonts w:ascii="Arial" w:hAnsi="Arial" w:cs="Arial"/>
          <w:sz w:val="22"/>
          <w:shd w:val="clear" w:color="auto" w:fill="FFFFFF"/>
        </w:rPr>
        <w:t>And</w:t>
      </w:r>
      <w:proofErr w:type="gramEnd"/>
      <w:r w:rsidRPr="005B0730">
        <w:rPr>
          <w:rFonts w:ascii="Arial" w:hAnsi="Arial" w:cs="Arial"/>
          <w:sz w:val="22"/>
          <w:shd w:val="clear" w:color="auto" w:fill="FFFFFF"/>
        </w:rPr>
        <w:t xml:space="preserve"> Developing Organisations. Prahran, Vic.: Tilde University Press.</w:t>
      </w:r>
    </w:p>
    <w:p w14:paraId="713BC4DE" w14:textId="77777777" w:rsidR="00132A5A" w:rsidRPr="005B0730" w:rsidRDefault="00132A5A" w:rsidP="005B0730">
      <w:pPr>
        <w:rPr>
          <w:rFonts w:ascii="Arial" w:hAnsi="Arial" w:cs="Arial"/>
          <w:sz w:val="22"/>
        </w:rPr>
      </w:pPr>
      <w:proofErr w:type="spellStart"/>
      <w:r w:rsidRPr="005B0730">
        <w:rPr>
          <w:rFonts w:ascii="Arial" w:hAnsi="Arial" w:cs="Arial"/>
          <w:sz w:val="22"/>
          <w:shd w:val="clear" w:color="auto" w:fill="FFFFFF"/>
        </w:rPr>
        <w:t>Topchik</w:t>
      </w:r>
      <w:proofErr w:type="spellEnd"/>
      <w:r w:rsidRPr="005B0730">
        <w:rPr>
          <w:rFonts w:ascii="Arial" w:hAnsi="Arial" w:cs="Arial"/>
          <w:sz w:val="22"/>
          <w:shd w:val="clear" w:color="auto" w:fill="FFFFFF"/>
        </w:rPr>
        <w:t>, G., 2017. The Accidental Manager. New York: AMACOM, American Management Association.</w:t>
      </w:r>
    </w:p>
    <w:sectPr w:rsidR="00132A5A" w:rsidRPr="005B0730"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F6B661" w14:textId="77777777" w:rsidR="00716A59" w:rsidRDefault="00716A59" w:rsidP="001834FC">
      <w:pPr>
        <w:spacing w:after="0" w:line="240" w:lineRule="auto"/>
      </w:pPr>
      <w:r>
        <w:separator/>
      </w:r>
    </w:p>
  </w:endnote>
  <w:endnote w:type="continuationSeparator" w:id="0">
    <w:p w14:paraId="63DBCD08" w14:textId="77777777" w:rsidR="00716A59" w:rsidRDefault="00716A59"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0564993"/>
      <w:docPartObj>
        <w:docPartGallery w:val="Page Numbers (Bottom of Page)"/>
        <w:docPartUnique/>
      </w:docPartObj>
    </w:sdtPr>
    <w:sdtEndPr>
      <w:rPr>
        <w:noProof/>
      </w:rPr>
    </w:sdtEndPr>
    <w:sdtContent>
      <w:p w14:paraId="626AF6E3" w14:textId="32A7E7C8" w:rsidR="00E835B8" w:rsidRDefault="00E835B8">
        <w:pPr>
          <w:pStyle w:val="Footer"/>
          <w:jc w:val="right"/>
        </w:pPr>
        <w:r>
          <w:fldChar w:fldCharType="begin"/>
        </w:r>
        <w:r>
          <w:instrText xml:space="preserve"> PAGE   \* MERGEFORMAT </w:instrText>
        </w:r>
        <w:r>
          <w:fldChar w:fldCharType="separate"/>
        </w:r>
        <w:r w:rsidR="00ED5669">
          <w:rPr>
            <w:noProof/>
          </w:rPr>
          <w:t>9</w:t>
        </w:r>
        <w:r>
          <w:rPr>
            <w:noProof/>
          </w:rPr>
          <w:fldChar w:fldCharType="end"/>
        </w:r>
      </w:p>
    </w:sdtContent>
  </w:sdt>
  <w:p w14:paraId="32ED363F" w14:textId="77777777" w:rsidR="00E835B8" w:rsidRDefault="00E835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4F24C1" w14:textId="77777777" w:rsidR="00716A59" w:rsidRDefault="00716A59" w:rsidP="001834FC">
      <w:pPr>
        <w:spacing w:after="0" w:line="240" w:lineRule="auto"/>
      </w:pPr>
      <w:r>
        <w:separator/>
      </w:r>
    </w:p>
  </w:footnote>
  <w:footnote w:type="continuationSeparator" w:id="0">
    <w:p w14:paraId="4D820ECB" w14:textId="77777777" w:rsidR="00716A59" w:rsidRDefault="00716A59"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ED5BFAC5"/>
    <w:multiLevelType w:val="hybridMultilevel"/>
    <w:tmpl w:val="CF75A0A1"/>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CF3419C"/>
    <w:multiLevelType w:val="hybridMultilevel"/>
    <w:tmpl w:val="79264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78C5E0B"/>
    <w:multiLevelType w:val="hybridMultilevel"/>
    <w:tmpl w:val="B4E7A8B9"/>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rQUADHxlbCwAAAA="/>
  </w:docVars>
  <w:rsids>
    <w:rsidRoot w:val="00A60069"/>
    <w:rsid w:val="00006762"/>
    <w:rsid w:val="00083B8A"/>
    <w:rsid w:val="00094EB8"/>
    <w:rsid w:val="000A6FE8"/>
    <w:rsid w:val="000C33C4"/>
    <w:rsid w:val="000C33C8"/>
    <w:rsid w:val="000E047C"/>
    <w:rsid w:val="000F02BF"/>
    <w:rsid w:val="0010787D"/>
    <w:rsid w:val="00113617"/>
    <w:rsid w:val="001274D0"/>
    <w:rsid w:val="00132A5A"/>
    <w:rsid w:val="001458D2"/>
    <w:rsid w:val="001834FC"/>
    <w:rsid w:val="001A250B"/>
    <w:rsid w:val="001D16F6"/>
    <w:rsid w:val="00202C3B"/>
    <w:rsid w:val="002400C6"/>
    <w:rsid w:val="00257BD2"/>
    <w:rsid w:val="0027311A"/>
    <w:rsid w:val="00273964"/>
    <w:rsid w:val="002C102E"/>
    <w:rsid w:val="002C2173"/>
    <w:rsid w:val="002C2722"/>
    <w:rsid w:val="002D4E6A"/>
    <w:rsid w:val="00315DE5"/>
    <w:rsid w:val="00324091"/>
    <w:rsid w:val="00345C3E"/>
    <w:rsid w:val="003523D5"/>
    <w:rsid w:val="003552B1"/>
    <w:rsid w:val="00364142"/>
    <w:rsid w:val="00366D9B"/>
    <w:rsid w:val="003914B8"/>
    <w:rsid w:val="003A7079"/>
    <w:rsid w:val="003B20E3"/>
    <w:rsid w:val="003D6172"/>
    <w:rsid w:val="003F08A8"/>
    <w:rsid w:val="0040414B"/>
    <w:rsid w:val="00414534"/>
    <w:rsid w:val="004260AC"/>
    <w:rsid w:val="00431BA9"/>
    <w:rsid w:val="0045752F"/>
    <w:rsid w:val="004651C9"/>
    <w:rsid w:val="0048376C"/>
    <w:rsid w:val="004A3B83"/>
    <w:rsid w:val="004A698B"/>
    <w:rsid w:val="004A7E1B"/>
    <w:rsid w:val="004C5A52"/>
    <w:rsid w:val="004F54CA"/>
    <w:rsid w:val="00502CC3"/>
    <w:rsid w:val="005048E4"/>
    <w:rsid w:val="00515462"/>
    <w:rsid w:val="00547504"/>
    <w:rsid w:val="00596E65"/>
    <w:rsid w:val="005B0730"/>
    <w:rsid w:val="005C0DD0"/>
    <w:rsid w:val="005C54F2"/>
    <w:rsid w:val="005C781C"/>
    <w:rsid w:val="005E0827"/>
    <w:rsid w:val="006430B8"/>
    <w:rsid w:val="0064717E"/>
    <w:rsid w:val="0067051D"/>
    <w:rsid w:val="00671D21"/>
    <w:rsid w:val="006A10AF"/>
    <w:rsid w:val="006C5957"/>
    <w:rsid w:val="006C5ADC"/>
    <w:rsid w:val="007009FF"/>
    <w:rsid w:val="00716A59"/>
    <w:rsid w:val="007178AC"/>
    <w:rsid w:val="0075556C"/>
    <w:rsid w:val="00760FBE"/>
    <w:rsid w:val="007749E3"/>
    <w:rsid w:val="00794542"/>
    <w:rsid w:val="007B212E"/>
    <w:rsid w:val="007B2DE8"/>
    <w:rsid w:val="007B3188"/>
    <w:rsid w:val="007B7A65"/>
    <w:rsid w:val="007C0F47"/>
    <w:rsid w:val="00805038"/>
    <w:rsid w:val="008146B2"/>
    <w:rsid w:val="00817C22"/>
    <w:rsid w:val="00823804"/>
    <w:rsid w:val="00843F47"/>
    <w:rsid w:val="008622F9"/>
    <w:rsid w:val="0086355F"/>
    <w:rsid w:val="00867458"/>
    <w:rsid w:val="00880AD2"/>
    <w:rsid w:val="00881359"/>
    <w:rsid w:val="00891A58"/>
    <w:rsid w:val="008959AF"/>
    <w:rsid w:val="008A3936"/>
    <w:rsid w:val="008A3A7E"/>
    <w:rsid w:val="008A7F17"/>
    <w:rsid w:val="008B022D"/>
    <w:rsid w:val="008C1D47"/>
    <w:rsid w:val="008E6C17"/>
    <w:rsid w:val="008F0624"/>
    <w:rsid w:val="0090087E"/>
    <w:rsid w:val="00902C77"/>
    <w:rsid w:val="00913C8F"/>
    <w:rsid w:val="0093674C"/>
    <w:rsid w:val="00943C1B"/>
    <w:rsid w:val="009577E5"/>
    <w:rsid w:val="009638F1"/>
    <w:rsid w:val="009640F7"/>
    <w:rsid w:val="00966D40"/>
    <w:rsid w:val="009A0C1D"/>
    <w:rsid w:val="009A1463"/>
    <w:rsid w:val="009F13DF"/>
    <w:rsid w:val="009F7A63"/>
    <w:rsid w:val="00A0749F"/>
    <w:rsid w:val="00A12181"/>
    <w:rsid w:val="00A175AE"/>
    <w:rsid w:val="00A23660"/>
    <w:rsid w:val="00A27AF5"/>
    <w:rsid w:val="00A35CB0"/>
    <w:rsid w:val="00A60069"/>
    <w:rsid w:val="00A61CF5"/>
    <w:rsid w:val="00A63A99"/>
    <w:rsid w:val="00A670C8"/>
    <w:rsid w:val="00A80BA5"/>
    <w:rsid w:val="00AC1D80"/>
    <w:rsid w:val="00AE0748"/>
    <w:rsid w:val="00B135F2"/>
    <w:rsid w:val="00B234EA"/>
    <w:rsid w:val="00B30BC4"/>
    <w:rsid w:val="00B31325"/>
    <w:rsid w:val="00B33A26"/>
    <w:rsid w:val="00B44668"/>
    <w:rsid w:val="00B624EC"/>
    <w:rsid w:val="00B6774C"/>
    <w:rsid w:val="00B82BE7"/>
    <w:rsid w:val="00B90508"/>
    <w:rsid w:val="00B91329"/>
    <w:rsid w:val="00BA1B2F"/>
    <w:rsid w:val="00BA28F7"/>
    <w:rsid w:val="00BA52E3"/>
    <w:rsid w:val="00BD14D4"/>
    <w:rsid w:val="00BD2522"/>
    <w:rsid w:val="00BE7653"/>
    <w:rsid w:val="00BF0A2F"/>
    <w:rsid w:val="00C04287"/>
    <w:rsid w:val="00C424F7"/>
    <w:rsid w:val="00C74A16"/>
    <w:rsid w:val="00C81475"/>
    <w:rsid w:val="00CC365A"/>
    <w:rsid w:val="00CC4E4F"/>
    <w:rsid w:val="00D20C18"/>
    <w:rsid w:val="00D21F06"/>
    <w:rsid w:val="00D668A5"/>
    <w:rsid w:val="00D91E64"/>
    <w:rsid w:val="00DA2FE8"/>
    <w:rsid w:val="00DC013A"/>
    <w:rsid w:val="00DE7585"/>
    <w:rsid w:val="00E4361F"/>
    <w:rsid w:val="00E5777C"/>
    <w:rsid w:val="00E66BDA"/>
    <w:rsid w:val="00E71C28"/>
    <w:rsid w:val="00E835B8"/>
    <w:rsid w:val="00E954B5"/>
    <w:rsid w:val="00EA5E0C"/>
    <w:rsid w:val="00EB656B"/>
    <w:rsid w:val="00EB7A2D"/>
    <w:rsid w:val="00EC16C3"/>
    <w:rsid w:val="00ED5669"/>
    <w:rsid w:val="00EE2CFC"/>
    <w:rsid w:val="00F00647"/>
    <w:rsid w:val="00F07A48"/>
    <w:rsid w:val="00F16E24"/>
    <w:rsid w:val="00F31E81"/>
    <w:rsid w:val="00F34D9E"/>
    <w:rsid w:val="00F356AE"/>
    <w:rsid w:val="00F42505"/>
    <w:rsid w:val="00F4488C"/>
    <w:rsid w:val="00F52E78"/>
    <w:rsid w:val="00F53A1D"/>
    <w:rsid w:val="00F5562D"/>
    <w:rsid w:val="00F72541"/>
    <w:rsid w:val="00F911D3"/>
    <w:rsid w:val="00FF542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customStyle="1" w:styleId="Default">
    <w:name w:val="Default"/>
    <w:rsid w:val="00B31325"/>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4A698B"/>
    <w:pPr>
      <w:ind w:left="720"/>
      <w:contextualSpacing/>
    </w:pPr>
  </w:style>
  <w:style w:type="paragraph" w:styleId="TOC2">
    <w:name w:val="toc 2"/>
    <w:basedOn w:val="Normal"/>
    <w:next w:val="Normal"/>
    <w:autoRedefine/>
    <w:uiPriority w:val="39"/>
    <w:unhideWhenUsed/>
    <w:rsid w:val="00E954B5"/>
    <w:pPr>
      <w:spacing w:after="100"/>
      <w:ind w:left="240"/>
    </w:pPr>
  </w:style>
  <w:style w:type="paragraph" w:styleId="TableofFigures">
    <w:name w:val="table of figures"/>
    <w:basedOn w:val="Normal"/>
    <w:next w:val="Normal"/>
    <w:uiPriority w:val="99"/>
    <w:unhideWhenUsed/>
    <w:rsid w:val="00EB656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283911">
      <w:bodyDiv w:val="1"/>
      <w:marLeft w:val="0"/>
      <w:marRight w:val="0"/>
      <w:marTop w:val="0"/>
      <w:marBottom w:val="0"/>
      <w:divBdr>
        <w:top w:val="none" w:sz="0" w:space="0" w:color="auto"/>
        <w:left w:val="none" w:sz="0" w:space="0" w:color="auto"/>
        <w:bottom w:val="none" w:sz="0" w:space="0" w:color="auto"/>
        <w:right w:val="none" w:sz="0" w:space="0" w:color="auto"/>
      </w:divBdr>
    </w:div>
    <w:div w:id="937831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AD14904-2E0A-4606-9AF6-7DE2F85753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3171</Words>
  <Characters>18078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2020-11-17T14:12:00Z</dcterms:created>
  <dcterms:modified xsi:type="dcterms:W3CDTF">2020-11-24T15:54:00Z</dcterms:modified>
</cp:coreProperties>
</file>