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098A022" wp14:paraId="5E5787A5" wp14:textId="5063D8EE">
      <w:pPr>
        <w:rPr>
          <w:rFonts w:ascii="Arial Nova" w:hAnsi="Arial Nova" w:eastAsia="Arial Nova" w:cs="Arial Nova"/>
          <w:sz w:val="28"/>
          <w:szCs w:val="28"/>
        </w:rPr>
      </w:pPr>
      <w:r w:rsidR="6118764B">
        <w:rPr/>
        <w:t xml:space="preserve">                          </w:t>
      </w:r>
      <w:r w:rsidR="1A1F9786">
        <w:rPr/>
        <w:t xml:space="preserve">   </w:t>
      </w:r>
      <w:r w:rsidR="6118764B">
        <w:rPr/>
        <w:t xml:space="preserve"> </w:t>
      </w:r>
      <w:r w:rsidR="6118764B">
        <w:rPr/>
        <w:t xml:space="preserve">                 </w:t>
      </w:r>
      <w:r w:rsidRPr="4098A022" w:rsidR="6118764B">
        <w:rPr>
          <w:rFonts w:ascii="Arial Nova" w:hAnsi="Arial Nova" w:eastAsia="Arial Nova" w:cs="Arial Nova"/>
          <w:sz w:val="28"/>
          <w:szCs w:val="28"/>
        </w:rPr>
        <w:t xml:space="preserve"> Naema Sabir</w:t>
      </w:r>
      <w:r w:rsidRPr="4098A022" w:rsidR="585D0D8D">
        <w:rPr>
          <w:rFonts w:ascii="Arial Nova" w:hAnsi="Arial Nova" w:eastAsia="Arial Nova" w:cs="Arial Nova"/>
          <w:sz w:val="28"/>
          <w:szCs w:val="28"/>
        </w:rPr>
        <w:t xml:space="preserve"> </w:t>
      </w:r>
    </w:p>
    <w:p w:rsidR="585D0D8D" w:rsidP="4098A022" w:rsidRDefault="585D0D8D" w14:paraId="7D067A2E" w14:textId="4A2F2695">
      <w:pPr>
        <w:rPr>
          <w:rFonts w:ascii="Arial Nova" w:hAnsi="Arial Nova" w:eastAsia="Arial Nova" w:cs="Arial Nova"/>
          <w:sz w:val="28"/>
          <w:szCs w:val="28"/>
        </w:rPr>
      </w:pPr>
      <w:r w:rsidRPr="4098A022" w:rsidR="585D0D8D">
        <w:rPr>
          <w:rFonts w:ascii="Arial Nova" w:hAnsi="Arial Nova" w:eastAsia="Arial Nova" w:cs="Arial Nova"/>
          <w:sz w:val="28"/>
          <w:szCs w:val="28"/>
        </w:rPr>
        <w:t xml:space="preserve">                               </w:t>
      </w:r>
      <w:r w:rsidRPr="4098A022" w:rsidR="21C12B0F">
        <w:rPr>
          <w:rFonts w:ascii="Arial Nova" w:hAnsi="Arial Nova" w:eastAsia="Arial Nova" w:cs="Arial Nova"/>
          <w:sz w:val="28"/>
          <w:szCs w:val="28"/>
        </w:rPr>
        <w:t xml:space="preserve"> </w:t>
      </w:r>
      <w:r w:rsidRPr="4098A022" w:rsidR="1620010F">
        <w:rPr>
          <w:rFonts w:ascii="Arial Nova" w:hAnsi="Arial Nova" w:eastAsia="Arial Nova" w:cs="Arial Nova"/>
          <w:sz w:val="28"/>
          <w:szCs w:val="28"/>
        </w:rPr>
        <w:t xml:space="preserve">   </w:t>
      </w:r>
      <w:r w:rsidRPr="4098A022" w:rsidR="585D0D8D">
        <w:rPr>
          <w:rFonts w:ascii="Arial Nova" w:hAnsi="Arial Nova" w:eastAsia="Arial Nova" w:cs="Arial Nova"/>
          <w:sz w:val="28"/>
          <w:szCs w:val="28"/>
        </w:rPr>
        <w:t xml:space="preserve">         2406615 </w:t>
      </w:r>
    </w:p>
    <w:p w:rsidR="2FA70226" w:rsidP="4098A022" w:rsidRDefault="2FA70226" w14:paraId="27561D1F" w14:textId="0738A297">
      <w:pPr>
        <w:rPr>
          <w:rFonts w:ascii="Arial Nova" w:hAnsi="Arial Nova" w:eastAsia="Arial Nova" w:cs="Arial Nova"/>
          <w:sz w:val="28"/>
          <w:szCs w:val="28"/>
        </w:rPr>
      </w:pPr>
      <w:r w:rsidRPr="4098A022" w:rsidR="2FA70226">
        <w:rPr>
          <w:rFonts w:ascii="Arial Nova" w:hAnsi="Arial Nova" w:eastAsia="Arial Nova" w:cs="Arial Nova"/>
          <w:sz w:val="28"/>
          <w:szCs w:val="28"/>
        </w:rPr>
        <w:t xml:space="preserve">                    </w:t>
      </w:r>
      <w:r w:rsidRPr="4098A022" w:rsidR="6E77A8DD">
        <w:rPr>
          <w:rFonts w:ascii="Arial Nova" w:hAnsi="Arial Nova" w:eastAsia="Arial Nova" w:cs="Arial Nova"/>
          <w:sz w:val="28"/>
          <w:szCs w:val="28"/>
        </w:rPr>
        <w:t>Changemakers</w:t>
      </w:r>
      <w:r w:rsidRPr="4098A022" w:rsidR="6E77A8DD">
        <w:rPr>
          <w:rFonts w:ascii="Arial Nova" w:hAnsi="Arial Nova" w:eastAsia="Arial Nova" w:cs="Arial Nova"/>
          <w:sz w:val="28"/>
          <w:szCs w:val="28"/>
        </w:rPr>
        <w:t xml:space="preserve"> </w:t>
      </w:r>
      <w:r w:rsidRPr="4098A022" w:rsidR="6E77A8DD">
        <w:rPr>
          <w:rFonts w:ascii="Arial Nova" w:hAnsi="Arial Nova" w:eastAsia="Arial Nova" w:cs="Arial Nova"/>
          <w:sz w:val="28"/>
          <w:szCs w:val="28"/>
        </w:rPr>
        <w:t>Creativity</w:t>
      </w:r>
      <w:r w:rsidRPr="4098A022" w:rsidR="6E77A8DD">
        <w:rPr>
          <w:rFonts w:ascii="Arial Nova" w:hAnsi="Arial Nova" w:eastAsia="Arial Nova" w:cs="Arial Nova"/>
          <w:sz w:val="28"/>
          <w:szCs w:val="28"/>
        </w:rPr>
        <w:t xml:space="preserve"> and Value </w:t>
      </w:r>
      <w:r w:rsidRPr="4098A022" w:rsidR="6E77A8DD">
        <w:rPr>
          <w:rFonts w:ascii="Arial Nova" w:hAnsi="Arial Nova" w:eastAsia="Arial Nova" w:cs="Arial Nova"/>
          <w:sz w:val="28"/>
          <w:szCs w:val="28"/>
        </w:rPr>
        <w:t>Creation</w:t>
      </w:r>
      <w:r w:rsidRPr="4098A022" w:rsidR="6E77A8DD">
        <w:rPr>
          <w:rFonts w:ascii="Arial Nova" w:hAnsi="Arial Nova" w:eastAsia="Arial Nova" w:cs="Arial Nova"/>
          <w:sz w:val="28"/>
          <w:szCs w:val="28"/>
        </w:rPr>
        <w:t xml:space="preserve"> </w:t>
      </w:r>
      <w:r w:rsidRPr="4098A022" w:rsidR="20FF2E64">
        <w:rPr>
          <w:rFonts w:ascii="Arial Nova" w:hAnsi="Arial Nova" w:eastAsia="Arial Nova" w:cs="Arial Nova"/>
          <w:sz w:val="28"/>
          <w:szCs w:val="28"/>
        </w:rPr>
        <w:t xml:space="preserve"> </w:t>
      </w:r>
    </w:p>
    <w:p w:rsidR="20FF2E64" w:rsidP="4098A022" w:rsidRDefault="20FF2E64" w14:paraId="7339EDE2" w14:textId="7A1A31A2">
      <w:pPr>
        <w:rPr>
          <w:rFonts w:ascii="Arial Nova" w:hAnsi="Arial Nova" w:eastAsia="Arial Nova" w:cs="Arial Nova"/>
          <w:sz w:val="28"/>
          <w:szCs w:val="28"/>
        </w:rPr>
      </w:pPr>
      <w:r w:rsidRPr="4098A022" w:rsidR="20FF2E64">
        <w:rPr>
          <w:rFonts w:ascii="Arial Nova" w:hAnsi="Arial Nova" w:eastAsia="Arial Nova" w:cs="Arial Nova"/>
          <w:sz w:val="28"/>
          <w:szCs w:val="28"/>
        </w:rPr>
        <w:t xml:space="preserve">                                          BMHP5014 </w:t>
      </w:r>
    </w:p>
    <w:p w:rsidR="20FF2E64" w:rsidP="4098A022" w:rsidRDefault="20FF2E64" w14:paraId="6792F3D3" w14:textId="3E163AA6">
      <w:pPr>
        <w:rPr>
          <w:rFonts w:ascii="Arial Nova" w:hAnsi="Arial Nova" w:eastAsia="Arial Nova" w:cs="Arial Nova"/>
          <w:sz w:val="28"/>
          <w:szCs w:val="28"/>
        </w:rPr>
      </w:pPr>
      <w:r w:rsidRPr="4098A022" w:rsidR="20FF2E64">
        <w:rPr>
          <w:rFonts w:ascii="Arial Nova" w:hAnsi="Arial Nova" w:eastAsia="Arial Nova" w:cs="Arial Nova"/>
          <w:sz w:val="28"/>
          <w:szCs w:val="28"/>
        </w:rPr>
        <w:t xml:space="preserve">                                       Online Portfolio   </w:t>
      </w:r>
    </w:p>
    <w:p w:rsidR="4098A022" w:rsidP="4098A022" w:rsidRDefault="4098A022" w14:paraId="7C896D8A" w14:textId="119F8951">
      <w:pPr>
        <w:rPr>
          <w:rFonts w:ascii="Arial Nova" w:hAnsi="Arial Nova" w:eastAsia="Arial Nova" w:cs="Arial Nova"/>
          <w:sz w:val="28"/>
          <w:szCs w:val="28"/>
        </w:rPr>
      </w:pPr>
    </w:p>
    <w:p w:rsidR="4098A022" w:rsidP="4098A022" w:rsidRDefault="4098A022" w14:paraId="2566942F" w14:textId="51C91D7A">
      <w:pPr>
        <w:rPr>
          <w:rFonts w:ascii="Arial Nova" w:hAnsi="Arial Nova" w:eastAsia="Arial Nova" w:cs="Arial Nova"/>
          <w:sz w:val="28"/>
          <w:szCs w:val="28"/>
        </w:rPr>
      </w:pPr>
    </w:p>
    <w:p w:rsidR="4098A022" w:rsidP="4098A022" w:rsidRDefault="4098A022" w14:paraId="7F000245" w14:textId="3C46226A">
      <w:pPr>
        <w:rPr>
          <w:rFonts w:ascii="Arial Nova" w:hAnsi="Arial Nova" w:eastAsia="Arial Nova" w:cs="Arial Nova"/>
          <w:sz w:val="28"/>
          <w:szCs w:val="28"/>
        </w:rPr>
      </w:pPr>
    </w:p>
    <w:p w:rsidR="4098A022" w:rsidP="4098A022" w:rsidRDefault="4098A022" w14:paraId="2F33C47D" w14:textId="47E369BB">
      <w:pPr>
        <w:rPr>
          <w:rFonts w:ascii="Arial Nova" w:hAnsi="Arial Nova" w:eastAsia="Arial Nova" w:cs="Arial Nova"/>
          <w:sz w:val="28"/>
          <w:szCs w:val="28"/>
        </w:rPr>
      </w:pPr>
    </w:p>
    <w:p w:rsidR="4098A022" w:rsidP="4098A022" w:rsidRDefault="4098A022" w14:paraId="473D7D2E" w14:textId="1F76B3B1">
      <w:pPr>
        <w:rPr>
          <w:rFonts w:ascii="Arial Nova" w:hAnsi="Arial Nova" w:eastAsia="Arial Nova" w:cs="Arial Nova"/>
          <w:sz w:val="28"/>
          <w:szCs w:val="28"/>
        </w:rPr>
      </w:pPr>
    </w:p>
    <w:p w:rsidR="4098A022" w:rsidP="4098A022" w:rsidRDefault="4098A022" w14:paraId="6C7ED3EA" w14:textId="6CA39A2C">
      <w:pPr>
        <w:rPr>
          <w:rFonts w:ascii="Arial Nova" w:hAnsi="Arial Nova" w:eastAsia="Arial Nova" w:cs="Arial Nova"/>
          <w:sz w:val="28"/>
          <w:szCs w:val="28"/>
        </w:rPr>
      </w:pPr>
    </w:p>
    <w:p w:rsidR="4098A022" w:rsidP="4098A022" w:rsidRDefault="4098A022" w14:paraId="29BB35DB" w14:textId="1952E8E0">
      <w:pPr>
        <w:rPr>
          <w:rFonts w:ascii="Arial Nova" w:hAnsi="Arial Nova" w:eastAsia="Arial Nova" w:cs="Arial Nova"/>
          <w:sz w:val="28"/>
          <w:szCs w:val="28"/>
        </w:rPr>
      </w:pPr>
    </w:p>
    <w:p w:rsidR="4098A022" w:rsidP="4098A022" w:rsidRDefault="4098A022" w14:paraId="47078DDF" w14:textId="48008D91">
      <w:pPr>
        <w:rPr>
          <w:rFonts w:ascii="Arial Nova" w:hAnsi="Arial Nova" w:eastAsia="Arial Nova" w:cs="Arial Nova"/>
          <w:sz w:val="28"/>
          <w:szCs w:val="28"/>
        </w:rPr>
      </w:pPr>
    </w:p>
    <w:p w:rsidR="4098A022" w:rsidP="4098A022" w:rsidRDefault="4098A022" w14:paraId="5D577FE8" w14:textId="1C74010C">
      <w:pPr>
        <w:rPr>
          <w:rFonts w:ascii="Arial Nova" w:hAnsi="Arial Nova" w:eastAsia="Arial Nova" w:cs="Arial Nova"/>
          <w:sz w:val="28"/>
          <w:szCs w:val="28"/>
        </w:rPr>
      </w:pPr>
    </w:p>
    <w:p w:rsidR="4098A022" w:rsidP="4098A022" w:rsidRDefault="4098A022" w14:paraId="1290F331" w14:textId="2BF4E268">
      <w:pPr>
        <w:rPr>
          <w:rFonts w:ascii="Arial Nova" w:hAnsi="Arial Nova" w:eastAsia="Arial Nova" w:cs="Arial Nova"/>
          <w:sz w:val="28"/>
          <w:szCs w:val="28"/>
        </w:rPr>
      </w:pPr>
    </w:p>
    <w:p w:rsidR="4098A022" w:rsidP="4098A022" w:rsidRDefault="4098A022" w14:paraId="10642289" w14:textId="6A8B2133">
      <w:pPr>
        <w:rPr>
          <w:rFonts w:ascii="Arial Nova" w:hAnsi="Arial Nova" w:eastAsia="Arial Nova" w:cs="Arial Nova"/>
          <w:sz w:val="28"/>
          <w:szCs w:val="28"/>
        </w:rPr>
      </w:pPr>
    </w:p>
    <w:p w:rsidR="4098A022" w:rsidP="4098A022" w:rsidRDefault="4098A022" w14:paraId="0AE76140" w14:textId="7036599A">
      <w:pPr>
        <w:rPr>
          <w:rFonts w:ascii="Arial Nova" w:hAnsi="Arial Nova" w:eastAsia="Arial Nova" w:cs="Arial Nova"/>
          <w:sz w:val="28"/>
          <w:szCs w:val="28"/>
        </w:rPr>
      </w:pPr>
    </w:p>
    <w:p w:rsidR="4098A022" w:rsidP="4098A022" w:rsidRDefault="4098A022" w14:paraId="33E206A7" w14:textId="5CBCF7C7">
      <w:pPr>
        <w:rPr>
          <w:rFonts w:ascii="Arial Nova" w:hAnsi="Arial Nova" w:eastAsia="Arial Nova" w:cs="Arial Nova"/>
          <w:sz w:val="28"/>
          <w:szCs w:val="28"/>
        </w:rPr>
      </w:pPr>
    </w:p>
    <w:p w:rsidR="4098A022" w:rsidP="4098A022" w:rsidRDefault="4098A022" w14:paraId="3E4A89B9" w14:textId="4A1E1012">
      <w:pPr>
        <w:rPr>
          <w:rFonts w:ascii="Arial Nova" w:hAnsi="Arial Nova" w:eastAsia="Arial Nova" w:cs="Arial Nova"/>
          <w:sz w:val="28"/>
          <w:szCs w:val="28"/>
        </w:rPr>
      </w:pPr>
    </w:p>
    <w:p w:rsidR="4098A022" w:rsidP="4098A022" w:rsidRDefault="4098A022" w14:paraId="2DE67AD3" w14:textId="0F39ED11">
      <w:pPr>
        <w:rPr>
          <w:rFonts w:ascii="Arial Nova" w:hAnsi="Arial Nova" w:eastAsia="Arial Nova" w:cs="Arial Nova"/>
          <w:sz w:val="28"/>
          <w:szCs w:val="28"/>
        </w:rPr>
      </w:pPr>
    </w:p>
    <w:p w:rsidR="4098A022" w:rsidP="4098A022" w:rsidRDefault="4098A022" w14:paraId="16983A5F" w14:textId="33F1C977">
      <w:pPr>
        <w:rPr>
          <w:rFonts w:ascii="Arial Nova" w:hAnsi="Arial Nova" w:eastAsia="Arial Nova" w:cs="Arial Nova"/>
          <w:sz w:val="28"/>
          <w:szCs w:val="28"/>
        </w:rPr>
      </w:pPr>
    </w:p>
    <w:p w:rsidR="4098A022" w:rsidP="4098A022" w:rsidRDefault="4098A022" w14:paraId="2190CD6F" w14:textId="479318F0">
      <w:pPr>
        <w:rPr>
          <w:rFonts w:ascii="Arial Nova" w:hAnsi="Arial Nova" w:eastAsia="Arial Nova" w:cs="Arial Nova"/>
          <w:sz w:val="28"/>
          <w:szCs w:val="28"/>
        </w:rPr>
      </w:pPr>
    </w:p>
    <w:p w:rsidR="4098A022" w:rsidP="4098A022" w:rsidRDefault="4098A022" w14:paraId="36CF0795" w14:textId="1042EB98">
      <w:pPr>
        <w:rPr>
          <w:rFonts w:ascii="Arial Nova" w:hAnsi="Arial Nova" w:eastAsia="Arial Nova" w:cs="Arial Nova"/>
          <w:sz w:val="28"/>
          <w:szCs w:val="28"/>
        </w:rPr>
      </w:pPr>
    </w:p>
    <w:p w:rsidR="4098A022" w:rsidP="4098A022" w:rsidRDefault="4098A022" w14:paraId="2B679919" w14:textId="1299DEF2">
      <w:pPr>
        <w:rPr>
          <w:rFonts w:ascii="Arial Nova" w:hAnsi="Arial Nova" w:eastAsia="Arial Nova" w:cs="Arial Nova"/>
          <w:sz w:val="28"/>
          <w:szCs w:val="28"/>
        </w:rPr>
      </w:pPr>
    </w:p>
    <w:p w:rsidR="4098A022" w:rsidP="4098A022" w:rsidRDefault="4098A022" w14:paraId="33E0A882" w14:textId="53B3B5C2">
      <w:pPr>
        <w:pStyle w:val="Normal"/>
        <w:rPr>
          <w:rFonts w:ascii="Arial Nova" w:hAnsi="Arial Nova" w:eastAsia="Arial Nova" w:cs="Arial Nova"/>
          <w:sz w:val="28"/>
          <w:szCs w:val="28"/>
        </w:rPr>
      </w:pPr>
    </w:p>
    <w:p w:rsidR="7E1878F5" w:rsidP="4098A022" w:rsidRDefault="7E1878F5" w14:paraId="34F2FBAD" w14:textId="0DC4DFD0">
      <w:pPr>
        <w:pStyle w:val="Normal"/>
        <w:rPr>
          <w:rFonts w:ascii="Arial Nova" w:hAnsi="Arial Nova" w:eastAsia="Arial Nova" w:cs="Arial Nova"/>
          <w:b w:val="1"/>
          <w:bCs w:val="1"/>
          <w:sz w:val="24"/>
          <w:szCs w:val="24"/>
        </w:rPr>
      </w:pPr>
      <w:r w:rsidRPr="4098A022" w:rsidR="7E1878F5">
        <w:rPr>
          <w:rFonts w:ascii="Arial Nova" w:hAnsi="Arial Nova" w:eastAsia="Arial Nova" w:cs="Arial Nova"/>
          <w:b w:val="1"/>
          <w:bCs w:val="1"/>
          <w:sz w:val="24"/>
          <w:szCs w:val="24"/>
        </w:rPr>
        <w:t xml:space="preserve">Task 1 – Personal Brand  </w:t>
      </w:r>
    </w:p>
    <w:p w:rsidR="7E1878F5" w:rsidP="4098A022" w:rsidRDefault="7E1878F5" w14:paraId="10588706" w14:textId="18A085F1">
      <w:pPr>
        <w:spacing w:before="240" w:beforeAutospacing="off" w:after="240" w:afterAutospacing="off" w:line="360" w:lineRule="auto"/>
      </w:pPr>
      <w:r w:rsidRPr="4098A022" w:rsidR="7E1878F5">
        <w:rPr>
          <w:rFonts w:ascii="Arial Nova" w:hAnsi="Arial Nova" w:eastAsia="Arial Nova" w:cs="Arial Nova"/>
          <w:sz w:val="22"/>
          <w:szCs w:val="22"/>
        </w:rPr>
        <w:t xml:space="preserve">My personal brand as a healthcare worker reflects professionalism, compassion, and reliability in supporting patients and colleagues. I aim to present myself as approachable, respectful, and committed to delivering safe, high-quality care. </w:t>
      </w:r>
      <w:r w:rsidRPr="4098A022" w:rsidR="7E1878F5">
        <w:rPr>
          <w:rFonts w:ascii="Arial Nova" w:hAnsi="Arial Nova" w:eastAsia="Arial Nova" w:cs="Arial Nova"/>
          <w:sz w:val="22"/>
          <w:szCs w:val="22"/>
        </w:rPr>
        <w:t>Strong communication</w:t>
      </w:r>
      <w:r w:rsidRPr="4098A022" w:rsidR="7E1878F5">
        <w:rPr>
          <w:rFonts w:ascii="Arial Nova" w:hAnsi="Arial Nova" w:eastAsia="Arial Nova" w:cs="Arial Nova"/>
          <w:sz w:val="22"/>
          <w:szCs w:val="22"/>
        </w:rPr>
        <w:t xml:space="preserve"> skills are essential in my role, allowing me to listen carefully to patients’ concerns and work effectively within multidisciplinary teams. Adaptability and continuous learning are also key parts of my brand, as healthcare environments constantly change with new policies and practices.</w:t>
      </w:r>
    </w:p>
    <w:p w:rsidR="7E1878F5" w:rsidP="4098A022" w:rsidRDefault="7E1878F5" w14:paraId="1E45F43A" w14:textId="7FB36A35">
      <w:pPr>
        <w:spacing w:before="240" w:beforeAutospacing="off" w:after="240" w:afterAutospacing="off" w:line="360" w:lineRule="auto"/>
      </w:pPr>
      <w:r w:rsidRPr="4098A022" w:rsidR="7E1878F5">
        <w:rPr>
          <w:rFonts w:ascii="Arial Nova" w:hAnsi="Arial Nova" w:eastAsia="Arial Nova" w:cs="Arial Nova"/>
          <w:sz w:val="22"/>
          <w:szCs w:val="22"/>
        </w:rPr>
        <w:t xml:space="preserve">To further develop my personal brand and achieve my career goals, I plan to actively build my skills through training courses, reflective practice, and feedback from supervisors. Peters (1997) explains that personal branding involves clearly </w:t>
      </w:r>
      <w:r w:rsidRPr="4098A022" w:rsidR="7E1878F5">
        <w:rPr>
          <w:rFonts w:ascii="Arial Nova" w:hAnsi="Arial Nova" w:eastAsia="Arial Nova" w:cs="Arial Nova"/>
          <w:sz w:val="22"/>
          <w:szCs w:val="22"/>
        </w:rPr>
        <w:t>demonstrating</w:t>
      </w:r>
      <w:r w:rsidRPr="4098A022" w:rsidR="7E1878F5">
        <w:rPr>
          <w:rFonts w:ascii="Arial Nova" w:hAnsi="Arial Nova" w:eastAsia="Arial Nova" w:cs="Arial Nova"/>
          <w:sz w:val="22"/>
          <w:szCs w:val="22"/>
        </w:rPr>
        <w:t xml:space="preserve"> individual strengths and value within professional environments. I will continue to </w:t>
      </w:r>
      <w:r w:rsidRPr="4098A022" w:rsidR="7E1878F5">
        <w:rPr>
          <w:rFonts w:ascii="Arial Nova" w:hAnsi="Arial Nova" w:eastAsia="Arial Nova" w:cs="Arial Nova"/>
          <w:sz w:val="22"/>
          <w:szCs w:val="22"/>
        </w:rPr>
        <w:t>maintain</w:t>
      </w:r>
      <w:r w:rsidRPr="4098A022" w:rsidR="7E1878F5">
        <w:rPr>
          <w:rFonts w:ascii="Arial Nova" w:hAnsi="Arial Nova" w:eastAsia="Arial Nova" w:cs="Arial Nova"/>
          <w:sz w:val="22"/>
          <w:szCs w:val="22"/>
        </w:rPr>
        <w:t xml:space="preserve"> professional standards in both my workplace behaviour and online presence, ensuring that confidentiality and respect remain priorities.</w:t>
      </w:r>
    </w:p>
    <w:p w:rsidR="7E1878F5" w:rsidP="4098A022" w:rsidRDefault="7E1878F5" w14:paraId="7FAC42DC" w14:textId="4D0B2C83">
      <w:pPr>
        <w:spacing w:before="240" w:beforeAutospacing="off" w:after="240" w:afterAutospacing="off" w:line="360" w:lineRule="auto"/>
        <w:rPr>
          <w:rFonts w:ascii="Arial Nova" w:hAnsi="Arial Nova" w:eastAsia="Arial Nova" w:cs="Arial Nova"/>
          <w:sz w:val="22"/>
          <w:szCs w:val="22"/>
        </w:rPr>
      </w:pPr>
      <w:r w:rsidRPr="4098A022" w:rsidR="7E1878F5">
        <w:rPr>
          <w:rFonts w:ascii="Arial Nova" w:hAnsi="Arial Nova" w:eastAsia="Arial Nova" w:cs="Arial Nova"/>
          <w:sz w:val="22"/>
          <w:szCs w:val="22"/>
        </w:rPr>
        <w:t xml:space="preserve">In addition, seeking mentorship and attending healthcare workshops will support professional growth and confidence. Montoya and Vandehey (2002) highlight that strong personal brands are created through consistency, visibility, and clear values. By consistently </w:t>
      </w:r>
      <w:r w:rsidRPr="4098A022" w:rsidR="7E1878F5">
        <w:rPr>
          <w:rFonts w:ascii="Arial Nova" w:hAnsi="Arial Nova" w:eastAsia="Arial Nova" w:cs="Arial Nova"/>
          <w:sz w:val="22"/>
          <w:szCs w:val="22"/>
        </w:rPr>
        <w:t>demonstrating</w:t>
      </w:r>
      <w:r w:rsidRPr="4098A022" w:rsidR="7E1878F5">
        <w:rPr>
          <w:rFonts w:ascii="Arial Nova" w:hAnsi="Arial Nova" w:eastAsia="Arial Nova" w:cs="Arial Nova"/>
          <w:sz w:val="22"/>
          <w:szCs w:val="22"/>
        </w:rPr>
        <w:t xml:space="preserve"> compassion, responsibility, and competence, I can strengthen my reputation and increase opportunities for progression within healthcare</w:t>
      </w:r>
      <w:r w:rsidRPr="4098A022" w:rsidR="7E1878F5">
        <w:rPr>
          <w:rFonts w:ascii="Arial Nova" w:hAnsi="Arial Nova" w:eastAsia="Arial Nova" w:cs="Arial Nova"/>
          <w:sz w:val="22"/>
          <w:szCs w:val="22"/>
        </w:rPr>
        <w:t xml:space="preserve">.  </w:t>
      </w:r>
      <w:r w:rsidRPr="4098A022" w:rsidR="7FCD0E65">
        <w:rPr>
          <w:rFonts w:ascii="Arial Nova" w:hAnsi="Arial Nova" w:eastAsia="Arial Nova" w:cs="Arial Nova"/>
          <w:sz w:val="22"/>
          <w:szCs w:val="22"/>
        </w:rPr>
        <w:t xml:space="preserve"> </w:t>
      </w:r>
    </w:p>
    <w:p w:rsidR="4098A022" w:rsidP="4098A022" w:rsidRDefault="4098A022" w14:paraId="5A55F9ED" w14:textId="68DF44A5">
      <w:pPr>
        <w:spacing w:before="240" w:beforeAutospacing="off" w:after="240" w:afterAutospacing="off" w:line="360" w:lineRule="auto"/>
        <w:rPr>
          <w:rFonts w:ascii="Arial Nova" w:hAnsi="Arial Nova" w:eastAsia="Arial Nova" w:cs="Arial Nova"/>
          <w:sz w:val="22"/>
          <w:szCs w:val="22"/>
        </w:rPr>
      </w:pPr>
    </w:p>
    <w:p w:rsidR="7FCD0E65" w:rsidP="4098A022" w:rsidRDefault="7FCD0E65" w14:paraId="539FA0C2" w14:textId="6003BD02">
      <w:pPr>
        <w:pStyle w:val="Normal"/>
        <w:spacing w:before="240" w:beforeAutospacing="off" w:after="240" w:afterAutospacing="off" w:line="360" w:lineRule="auto"/>
      </w:pPr>
      <w:r w:rsidRPr="4098A022" w:rsidR="7FCD0E65">
        <w:rPr>
          <w:rFonts w:ascii="Arial Nova" w:hAnsi="Arial Nova" w:eastAsia="Arial Nova" w:cs="Arial Nova"/>
          <w:b w:val="1"/>
          <w:bCs w:val="1"/>
          <w:sz w:val="28"/>
          <w:szCs w:val="28"/>
        </w:rPr>
        <w:t xml:space="preserve">Task 2 – Network Map and Rationale  </w:t>
      </w:r>
    </w:p>
    <w:p w:rsidR="7FCD0E65" w:rsidP="4098A022" w:rsidRDefault="7FCD0E65" w14:paraId="744200A6" w14:textId="7492D4A4">
      <w:pPr>
        <w:pStyle w:val="Normal"/>
        <w:spacing w:before="240" w:beforeAutospacing="off" w:after="240" w:afterAutospacing="off" w:line="360" w:lineRule="auto"/>
        <w:rPr>
          <w:rFonts w:ascii="Arial Nova" w:hAnsi="Arial Nova" w:eastAsia="Arial Nova" w:cs="Arial Nova"/>
          <w:b w:val="1"/>
          <w:bCs w:val="1"/>
          <w:sz w:val="28"/>
          <w:szCs w:val="28"/>
        </w:rPr>
      </w:pPr>
      <w:r w:rsidR="7FCD0E65">
        <w:drawing>
          <wp:inline wp14:editId="34C661B9" wp14:anchorId="539905F0">
            <wp:extent cx="4083736" cy="3982006"/>
            <wp:effectExtent l="0" t="0" r="0" b="0"/>
            <wp:docPr id="5940913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4091336" name="Picture 594091336"/>
                    <pic:cNvPicPr/>
                  </pic:nvPicPr>
                  <pic:blipFill>
                    <a:blip xmlns:r="http://schemas.openxmlformats.org/officeDocument/2006/relationships" r:embed="rId1305826991">
                      <a:extLst>
                        <a:ext uri="{28A0092B-C50C-407E-A947-70E740481C1C}">
                          <a14:useLocalDpi xmlns:a14="http://schemas.microsoft.com/office/drawing/2010/main"/>
                        </a:ext>
                      </a:extLst>
                    </a:blip>
                    <a:stretch>
                      <a:fillRect/>
                    </a:stretch>
                  </pic:blipFill>
                  <pic:spPr>
                    <a:xfrm rot="0">
                      <a:off x="0" y="0"/>
                      <a:ext cx="4083736" cy="3982006"/>
                    </a:xfrm>
                    <a:prstGeom prst="rect">
                      <a:avLst/>
                    </a:prstGeom>
                  </pic:spPr>
                </pic:pic>
              </a:graphicData>
            </a:graphic>
          </wp:inline>
        </w:drawing>
      </w:r>
      <w:r w:rsidRPr="4098A022" w:rsidR="7FCD0E65">
        <w:rPr>
          <w:rFonts w:ascii="Arial Nova" w:hAnsi="Arial Nova" w:eastAsia="Arial Nova" w:cs="Arial Nova"/>
          <w:b w:val="1"/>
          <w:bCs w:val="1"/>
          <w:sz w:val="28"/>
          <w:szCs w:val="28"/>
        </w:rPr>
        <w:t xml:space="preserve"> </w:t>
      </w:r>
    </w:p>
    <w:p w:rsidR="7FCD0E65" w:rsidP="4098A022" w:rsidRDefault="7FCD0E65" w14:paraId="150EFA3D" w14:textId="50B55B37">
      <w:pPr>
        <w:spacing w:before="240" w:beforeAutospacing="off" w:after="240" w:afterAutospacing="off" w:line="360" w:lineRule="auto"/>
      </w:pPr>
      <w:r w:rsidRPr="4098A022" w:rsidR="7FCD0E65">
        <w:rPr>
          <w:rFonts w:ascii="Arial Nova" w:hAnsi="Arial Nova" w:eastAsia="Arial Nova" w:cs="Arial Nova"/>
          <w:sz w:val="22"/>
          <w:szCs w:val="22"/>
        </w:rPr>
        <w:t>My personal network within healthcare is made up of career, support, social, and community connections that each contribute to my professional development and wellbeing. My career network includes senior nurses, supervisors, healthcare colleagues, and training staff who provide guidance, feedback, and learning opportunities. These relationships support skill development and help me understand professional expectations within healthcare environments. Building strong professional connections is important for career progression and access to new opportunities (John Kotter, 1996).</w:t>
      </w:r>
    </w:p>
    <w:p w:rsidR="7FCD0E65" w:rsidP="4098A022" w:rsidRDefault="7FCD0E65" w14:paraId="38C19E89" w14:textId="095E3953">
      <w:pPr>
        <w:spacing w:before="240" w:beforeAutospacing="off" w:after="240" w:afterAutospacing="off" w:line="360" w:lineRule="auto"/>
      </w:pPr>
      <w:r w:rsidRPr="4098A022" w:rsidR="7FCD0E65">
        <w:rPr>
          <w:rFonts w:ascii="Arial Nova" w:hAnsi="Arial Nova" w:eastAsia="Arial Nova" w:cs="Arial Nova"/>
          <w:sz w:val="22"/>
          <w:szCs w:val="22"/>
        </w:rPr>
        <w:t xml:space="preserve">My support network consists of family members and trusted colleagues who provide emotional encouragement during stressful periods at work. This support helps </w:t>
      </w:r>
      <w:r w:rsidRPr="4098A022" w:rsidR="7FCD0E65">
        <w:rPr>
          <w:rFonts w:ascii="Arial Nova" w:hAnsi="Arial Nova" w:eastAsia="Arial Nova" w:cs="Arial Nova"/>
          <w:sz w:val="22"/>
          <w:szCs w:val="22"/>
        </w:rPr>
        <w:t>maintain</w:t>
      </w:r>
      <w:r w:rsidRPr="4098A022" w:rsidR="7FCD0E65">
        <w:rPr>
          <w:rFonts w:ascii="Arial Nova" w:hAnsi="Arial Nova" w:eastAsia="Arial Nova" w:cs="Arial Nova"/>
          <w:sz w:val="22"/>
          <w:szCs w:val="22"/>
        </w:rPr>
        <w:t xml:space="preserve"> resilience and motivation. My social network includes coworkers and peers who share experiences, promote teamwork, and improve communication. These relationships strengthen collaboration, which is essential in healthcare settings.</w:t>
      </w:r>
    </w:p>
    <w:p w:rsidR="7FCD0E65" w:rsidP="4098A022" w:rsidRDefault="7FCD0E65" w14:paraId="468A658D" w14:textId="4E3EDCB5">
      <w:pPr>
        <w:spacing w:before="240" w:beforeAutospacing="off" w:after="240" w:afterAutospacing="off" w:line="360" w:lineRule="auto"/>
      </w:pPr>
      <w:r w:rsidRPr="4098A022" w:rsidR="7FCD0E65">
        <w:rPr>
          <w:rFonts w:ascii="Arial Nova" w:hAnsi="Arial Nova" w:eastAsia="Arial Nova" w:cs="Arial Nova"/>
          <w:sz w:val="22"/>
          <w:szCs w:val="22"/>
        </w:rPr>
        <w:t>My community network includes volunteering activities and local health initiatives that increase awareness of patient needs and promote empathy and social responsibility. These experiences broaden my understanding of care beyond the workplace.</w:t>
      </w:r>
    </w:p>
    <w:p w:rsidR="7FCD0E65" w:rsidP="4098A022" w:rsidRDefault="7FCD0E65" w14:paraId="02E35295" w14:textId="6CAB3A44">
      <w:pPr>
        <w:spacing w:before="240" w:beforeAutospacing="off" w:after="240" w:afterAutospacing="off" w:line="360" w:lineRule="auto"/>
        <w:rPr>
          <w:rFonts w:ascii="Arial Nova" w:hAnsi="Arial Nova" w:eastAsia="Arial Nova" w:cs="Arial Nova"/>
          <w:sz w:val="22"/>
          <w:szCs w:val="22"/>
        </w:rPr>
      </w:pPr>
      <w:r w:rsidRPr="4098A022" w:rsidR="7FCD0E65">
        <w:rPr>
          <w:rFonts w:ascii="Arial Nova" w:hAnsi="Arial Nova" w:eastAsia="Arial Nova" w:cs="Arial Nova"/>
          <w:sz w:val="22"/>
          <w:szCs w:val="22"/>
        </w:rPr>
        <w:t xml:space="preserve">Although my support system is strong, expanding professional connections would improve career development. </w:t>
      </w:r>
      <w:r w:rsidRPr="4098A022" w:rsidR="7FCD0E65">
        <w:rPr>
          <w:rFonts w:ascii="Arial Nova" w:hAnsi="Arial Nova" w:eastAsia="Arial Nova" w:cs="Arial Nova"/>
          <w:sz w:val="22"/>
          <w:szCs w:val="22"/>
        </w:rPr>
        <w:t>Granovetter</w:t>
      </w:r>
      <w:r w:rsidRPr="4098A022" w:rsidR="7FCD0E65">
        <w:rPr>
          <w:rFonts w:ascii="Arial Nova" w:hAnsi="Arial Nova" w:eastAsia="Arial Nova" w:cs="Arial Nova"/>
          <w:sz w:val="22"/>
          <w:szCs w:val="22"/>
        </w:rPr>
        <w:t xml:space="preserve"> (1973) explains that wider networks create access to new opportunities beyond close relationships. Strengthening professional relationships will support long-term success in healthcare</w:t>
      </w:r>
      <w:r w:rsidRPr="4098A022" w:rsidR="7FCD0E65">
        <w:rPr>
          <w:rFonts w:ascii="Arial Nova" w:hAnsi="Arial Nova" w:eastAsia="Arial Nova" w:cs="Arial Nova"/>
          <w:sz w:val="22"/>
          <w:szCs w:val="22"/>
        </w:rPr>
        <w:t xml:space="preserve">.  </w:t>
      </w:r>
    </w:p>
    <w:p w:rsidR="47B308C0" w:rsidP="4098A022" w:rsidRDefault="47B308C0" w14:paraId="595D9D5C" w14:textId="5FDD07D0">
      <w:pPr>
        <w:pStyle w:val="Normal"/>
        <w:spacing w:before="240" w:beforeAutospacing="off" w:after="240" w:afterAutospacing="off" w:line="360" w:lineRule="auto"/>
        <w:rPr>
          <w:rFonts w:ascii="Arial Nova" w:hAnsi="Arial Nova" w:eastAsia="Arial Nova" w:cs="Arial Nova"/>
          <w:b w:val="1"/>
          <w:bCs w:val="1"/>
          <w:sz w:val="28"/>
          <w:szCs w:val="28"/>
        </w:rPr>
      </w:pPr>
      <w:r w:rsidRPr="4098A022" w:rsidR="47B308C0">
        <w:rPr>
          <w:rFonts w:ascii="Arial Nova" w:hAnsi="Arial Nova" w:eastAsia="Arial Nova" w:cs="Arial Nova"/>
          <w:b w:val="1"/>
          <w:bCs w:val="1"/>
          <w:sz w:val="28"/>
          <w:szCs w:val="28"/>
        </w:rPr>
        <w:t xml:space="preserve">Task 3 blog   </w:t>
      </w:r>
    </w:p>
    <w:p w:rsidR="47B308C0" w:rsidP="4098A022" w:rsidRDefault="47B308C0" w14:paraId="4F646723" w14:textId="5B19DE31">
      <w:pPr>
        <w:pStyle w:val="Normal"/>
        <w:spacing w:before="240" w:beforeAutospacing="off" w:after="240" w:afterAutospacing="off" w:line="360" w:lineRule="auto"/>
        <w:rPr>
          <w:rFonts w:ascii="Arial Nova" w:hAnsi="Arial Nova" w:eastAsia="Arial Nova" w:cs="Arial Nova"/>
          <w:b w:val="1"/>
          <w:bCs w:val="1"/>
          <w:sz w:val="24"/>
          <w:szCs w:val="24"/>
        </w:rPr>
      </w:pPr>
      <w:r w:rsidRPr="4098A022" w:rsidR="47B308C0">
        <w:rPr>
          <w:rFonts w:ascii="Arial Nova" w:hAnsi="Arial Nova" w:eastAsia="Arial Nova" w:cs="Arial Nova"/>
          <w:b w:val="1"/>
          <w:bCs w:val="1"/>
          <w:sz w:val="24"/>
          <w:szCs w:val="24"/>
        </w:rPr>
        <w:t xml:space="preserve">Why Infection Prevention Matters More Than Ever in UK Healthcare Settings  </w:t>
      </w:r>
    </w:p>
    <w:p w:rsidR="47B308C0" w:rsidP="4098A022" w:rsidRDefault="47B308C0" w14:paraId="51BFAF57" w14:textId="729AF1DA">
      <w:pPr>
        <w:spacing w:before="240" w:beforeAutospacing="off" w:after="240" w:afterAutospacing="off" w:line="360" w:lineRule="auto"/>
      </w:pPr>
      <w:r w:rsidRPr="4098A022" w:rsidR="47B308C0">
        <w:rPr>
          <w:rFonts w:ascii="Arial Nova" w:hAnsi="Arial Nova" w:eastAsia="Arial Nova" w:cs="Arial Nova"/>
          <w:sz w:val="22"/>
          <w:szCs w:val="22"/>
        </w:rPr>
        <w:t>If you work in healthcare or regularly visit hospitals and care settings, you may have noticed an increased focus on hygiene, personal protective equipment (PPE), and handwashing. Infection prevention has become one of the most important priorities across the UK health system, particularly since the COVID-19 pandemic.</w:t>
      </w:r>
    </w:p>
    <w:p w:rsidR="47B308C0" w:rsidP="4098A022" w:rsidRDefault="47B308C0" w14:paraId="2CB6EDAD" w14:textId="487C6AEC">
      <w:pPr>
        <w:spacing w:before="240" w:beforeAutospacing="off" w:after="240" w:afterAutospacing="off" w:line="360" w:lineRule="auto"/>
        <w:rPr>
          <w:rFonts w:ascii="Arial Nova" w:hAnsi="Arial Nova" w:eastAsia="Arial Nova" w:cs="Arial Nova"/>
          <w:sz w:val="22"/>
          <w:szCs w:val="22"/>
        </w:rPr>
      </w:pPr>
      <w:r w:rsidRPr="4098A022" w:rsidR="47B308C0">
        <w:rPr>
          <w:rFonts w:ascii="Arial Nova" w:hAnsi="Arial Nova" w:eastAsia="Arial Nova" w:cs="Arial Nova"/>
          <w:sz w:val="22"/>
          <w:szCs w:val="22"/>
        </w:rPr>
        <w:t>Healthcare-associated infections can lead to longer hospital stays, serious illness, and increased pressure on services. Organisations such as NHS England continue to highlight the importance of strict infection control practices to protect both patients and staff. Simple actions such as correct hand hygiene, cleaning equipment properly, and using PPE correctly can significantly reduce the spread of harmful bacteria and viruses</w:t>
      </w:r>
      <w:r w:rsidRPr="4098A022" w:rsidR="47B308C0">
        <w:rPr>
          <w:rFonts w:ascii="Arial Nova" w:hAnsi="Arial Nova" w:eastAsia="Arial Nova" w:cs="Arial Nova"/>
          <w:sz w:val="22"/>
          <w:szCs w:val="22"/>
        </w:rPr>
        <w:t>.</w:t>
      </w:r>
      <w:r w:rsidRPr="4098A022" w:rsidR="22AB160B">
        <w:rPr>
          <w:rFonts w:ascii="Arial Nova" w:hAnsi="Arial Nova" w:eastAsia="Arial Nova" w:cs="Arial Nova"/>
          <w:sz w:val="22"/>
          <w:szCs w:val="22"/>
        </w:rPr>
        <w:t xml:space="preserve">  </w:t>
      </w:r>
      <w:r w:rsidRPr="4098A022" w:rsidR="573BB9D4">
        <w:rPr>
          <w:rFonts w:ascii="Arial Nova" w:hAnsi="Arial Nova" w:eastAsia="Arial Nova" w:cs="Arial Nova"/>
          <w:b w:val="1"/>
          <w:bCs w:val="1"/>
          <w:sz w:val="22"/>
          <w:szCs w:val="22"/>
        </w:rPr>
        <w:t xml:space="preserve"> </w:t>
      </w:r>
      <w:r w:rsidRPr="4098A022" w:rsidR="573BB9D4">
        <w:rPr>
          <w:rFonts w:ascii="Arial Nova" w:hAnsi="Arial Nova" w:eastAsia="Arial Nova" w:cs="Arial Nova"/>
          <w:b w:val="1"/>
          <w:bCs w:val="1"/>
          <w:sz w:val="18"/>
          <w:szCs w:val="18"/>
        </w:rPr>
        <w:t xml:space="preserve"> (</w:t>
      </w:r>
      <w:r w:rsidRPr="4098A022" w:rsidR="573BB9D4">
        <w:rPr>
          <w:rFonts w:ascii="Arial Nova" w:hAnsi="Arial Nova" w:eastAsia="Arial Nova" w:cs="Arial Nova"/>
          <w:b w:val="1"/>
          <w:bCs w:val="1"/>
          <w:sz w:val="18"/>
          <w:szCs w:val="18"/>
        </w:rPr>
        <w:t>picture</w:t>
      </w:r>
      <w:r w:rsidRPr="4098A022" w:rsidR="573BB9D4">
        <w:rPr>
          <w:rFonts w:ascii="Arial Nova" w:hAnsi="Arial Nova" w:eastAsia="Arial Nova" w:cs="Arial Nova"/>
          <w:b w:val="1"/>
          <w:bCs w:val="1"/>
          <w:sz w:val="18"/>
          <w:szCs w:val="18"/>
        </w:rPr>
        <w:t xml:space="preserve"> taken from google)</w:t>
      </w:r>
    </w:p>
    <w:p w:rsidR="65E4D655" w:rsidP="4098A022" w:rsidRDefault="65E4D655" w14:paraId="3155A441" w14:textId="0CAA0710">
      <w:pPr>
        <w:spacing w:before="240" w:beforeAutospacing="off" w:after="240" w:afterAutospacing="off" w:line="360" w:lineRule="auto"/>
        <w:rPr>
          <w:rFonts w:ascii="Arial Nova" w:hAnsi="Arial Nova" w:eastAsia="Arial Nova" w:cs="Arial Nova"/>
          <w:sz w:val="22"/>
          <w:szCs w:val="22"/>
        </w:rPr>
      </w:pPr>
      <w:r w:rsidR="65E4D655">
        <w:drawing>
          <wp:inline wp14:editId="72F2B7AD" wp14:anchorId="1C492617">
            <wp:extent cx="3348363" cy="1652284"/>
            <wp:effectExtent l="0" t="0" r="0" b="0"/>
            <wp:docPr id="14170071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7007179" name="Picture 1417007179"/>
                    <pic:cNvPicPr/>
                  </pic:nvPicPr>
                  <pic:blipFill>
                    <a:blip xmlns:r="http://schemas.openxmlformats.org/officeDocument/2006/relationships" r:embed="rId964139708">
                      <a:extLst>
                        <a:ext uri="{28A0092B-C50C-407E-A947-70E740481C1C}">
                          <a14:useLocalDpi xmlns:a14="http://schemas.microsoft.com/office/drawing/2010/main"/>
                        </a:ext>
                      </a:extLst>
                    </a:blip>
                    <a:stretch>
                      <a:fillRect/>
                    </a:stretch>
                  </pic:blipFill>
                  <pic:spPr>
                    <a:xfrm rot="0">
                      <a:off x="0" y="0"/>
                      <a:ext cx="3348363" cy="1652284"/>
                    </a:xfrm>
                    <a:prstGeom prst="rect">
                      <a:avLst/>
                    </a:prstGeom>
                  </pic:spPr>
                </pic:pic>
              </a:graphicData>
            </a:graphic>
          </wp:inline>
        </w:drawing>
      </w:r>
    </w:p>
    <w:p w:rsidR="47B308C0" w:rsidP="4098A022" w:rsidRDefault="47B308C0" w14:paraId="3388EAEE" w14:textId="5102CCCC">
      <w:pPr>
        <w:spacing w:before="240" w:beforeAutospacing="off" w:after="240" w:afterAutospacing="off" w:line="360" w:lineRule="auto"/>
      </w:pPr>
      <w:r w:rsidRPr="4098A022" w:rsidR="47B308C0">
        <w:rPr>
          <w:rFonts w:ascii="Arial Nova" w:hAnsi="Arial Nova" w:eastAsia="Arial Nova" w:cs="Arial Nova"/>
          <w:sz w:val="22"/>
          <w:szCs w:val="22"/>
        </w:rPr>
        <w:t xml:space="preserve">Another key organisation, UK Health Security Agency, works to </w:t>
      </w:r>
      <w:r w:rsidRPr="4098A022" w:rsidR="47B308C0">
        <w:rPr>
          <w:rFonts w:ascii="Arial Nova" w:hAnsi="Arial Nova" w:eastAsia="Arial Nova" w:cs="Arial Nova"/>
          <w:sz w:val="22"/>
          <w:szCs w:val="22"/>
        </w:rPr>
        <w:t>monitor</w:t>
      </w:r>
      <w:r w:rsidRPr="4098A022" w:rsidR="47B308C0">
        <w:rPr>
          <w:rFonts w:ascii="Arial Nova" w:hAnsi="Arial Nova" w:eastAsia="Arial Nova" w:cs="Arial Nova"/>
          <w:sz w:val="22"/>
          <w:szCs w:val="22"/>
        </w:rPr>
        <w:t xml:space="preserve"> outbreaks and provide guidance on preventing infections across healthcare environments. Their research shows that consistent hygiene practices are one of the most effective ways to reduce illness and improve patient safety.</w:t>
      </w:r>
    </w:p>
    <w:p w:rsidR="47B308C0" w:rsidP="4098A022" w:rsidRDefault="47B308C0" w14:paraId="3D7FD781" w14:textId="6E53B2D5">
      <w:pPr>
        <w:spacing w:before="240" w:beforeAutospacing="off" w:after="240" w:afterAutospacing="off" w:line="360" w:lineRule="auto"/>
      </w:pPr>
      <w:r w:rsidRPr="4098A022" w:rsidR="47B308C0">
        <w:rPr>
          <w:rFonts w:ascii="Arial Nova" w:hAnsi="Arial Nova" w:eastAsia="Arial Nova" w:cs="Arial Nova"/>
          <w:sz w:val="22"/>
          <w:szCs w:val="22"/>
        </w:rPr>
        <w:t>For healthcare workers, following infection control procedures not only protects patients but also reduces sickness levels among staff, helping services run more smoothly. For patients and families, these measures offer reassurance that care environments are safe.</w:t>
      </w:r>
    </w:p>
    <w:p w:rsidR="47B308C0" w:rsidP="4098A022" w:rsidRDefault="47B308C0" w14:paraId="4AC0CB7E" w14:textId="35AECC48">
      <w:pPr>
        <w:spacing w:before="240" w:beforeAutospacing="off" w:after="240" w:afterAutospacing="off" w:line="360" w:lineRule="auto"/>
        <w:rPr>
          <w:rFonts w:ascii="Arial Nova" w:hAnsi="Arial Nova" w:eastAsia="Arial Nova" w:cs="Arial Nova"/>
          <w:sz w:val="22"/>
          <w:szCs w:val="22"/>
        </w:rPr>
      </w:pPr>
      <w:r w:rsidRPr="4098A022" w:rsidR="47B308C0">
        <w:rPr>
          <w:rFonts w:ascii="Arial Nova" w:hAnsi="Arial Nova" w:eastAsia="Arial Nova" w:cs="Arial Nova"/>
          <w:sz w:val="22"/>
          <w:szCs w:val="22"/>
        </w:rPr>
        <w:t xml:space="preserve">Infection prevention is not just about policies it is about everyday actions. By </w:t>
      </w:r>
      <w:r w:rsidRPr="4098A022" w:rsidR="47B308C0">
        <w:rPr>
          <w:rFonts w:ascii="Arial Nova" w:hAnsi="Arial Nova" w:eastAsia="Arial Nova" w:cs="Arial Nova"/>
          <w:sz w:val="22"/>
          <w:szCs w:val="22"/>
        </w:rPr>
        <w:t>maintaining</w:t>
      </w:r>
      <w:r w:rsidRPr="4098A022" w:rsidR="47B308C0">
        <w:rPr>
          <w:rFonts w:ascii="Arial Nova" w:hAnsi="Arial Nova" w:eastAsia="Arial Nova" w:cs="Arial Nova"/>
          <w:sz w:val="22"/>
          <w:szCs w:val="22"/>
        </w:rPr>
        <w:t xml:space="preserve"> </w:t>
      </w:r>
      <w:r w:rsidRPr="4098A022" w:rsidR="47B308C0">
        <w:rPr>
          <w:rFonts w:ascii="Arial Nova" w:hAnsi="Arial Nova" w:eastAsia="Arial Nova" w:cs="Arial Nova"/>
          <w:sz w:val="22"/>
          <w:szCs w:val="22"/>
        </w:rPr>
        <w:t>high standards</w:t>
      </w:r>
      <w:r w:rsidRPr="4098A022" w:rsidR="47B308C0">
        <w:rPr>
          <w:rFonts w:ascii="Arial Nova" w:hAnsi="Arial Nova" w:eastAsia="Arial Nova" w:cs="Arial Nova"/>
          <w:sz w:val="22"/>
          <w:szCs w:val="22"/>
        </w:rPr>
        <w:t xml:space="preserve"> of cleanliness, awareness, and responsibility, healthcare professionals can continue to protect lives and improve care quality across the UK</w:t>
      </w:r>
      <w:r w:rsidRPr="4098A022" w:rsidR="47B308C0">
        <w:rPr>
          <w:rFonts w:ascii="Arial Nova" w:hAnsi="Arial Nova" w:eastAsia="Arial Nova" w:cs="Arial Nova"/>
          <w:sz w:val="22"/>
          <w:szCs w:val="22"/>
        </w:rPr>
        <w:t>.</w:t>
      </w:r>
      <w:r w:rsidRPr="4098A022" w:rsidR="00DC2D12">
        <w:rPr>
          <w:rFonts w:ascii="Arial Nova" w:hAnsi="Arial Nova" w:eastAsia="Arial Nova" w:cs="Arial Nova"/>
          <w:sz w:val="22"/>
          <w:szCs w:val="22"/>
        </w:rPr>
        <w:t xml:space="preserve"> </w:t>
      </w:r>
      <w:r w:rsidRPr="4098A022" w:rsidR="47867B84">
        <w:rPr>
          <w:rFonts w:ascii="Arial Nova" w:hAnsi="Arial Nova" w:eastAsia="Arial Nova" w:cs="Arial Nova"/>
          <w:sz w:val="22"/>
          <w:szCs w:val="22"/>
        </w:rPr>
        <w:t xml:space="preserve"> </w:t>
      </w:r>
      <w:r w:rsidRPr="4098A022" w:rsidR="47867B84">
        <w:rPr>
          <w:rFonts w:ascii="Arial Nova" w:hAnsi="Arial Nova" w:eastAsia="Arial Nova" w:cs="Arial Nova"/>
          <w:sz w:val="22"/>
          <w:szCs w:val="22"/>
        </w:rPr>
        <w:t xml:space="preserve"> </w:t>
      </w:r>
    </w:p>
    <w:p w:rsidR="47867B84" w:rsidP="4098A022" w:rsidRDefault="47867B84" w14:paraId="6BC68FE3" w14:textId="36A34C10">
      <w:pPr>
        <w:pStyle w:val="Normal"/>
        <w:spacing w:before="240" w:beforeAutospacing="off" w:after="240" w:afterAutospacing="off" w:line="360" w:lineRule="auto"/>
      </w:pPr>
      <w:r w:rsidRPr="4098A022" w:rsidR="47867B84">
        <w:rPr>
          <w:rFonts w:ascii="Arial Nova" w:hAnsi="Arial Nova" w:eastAsia="Arial Nova" w:cs="Arial Nova"/>
          <w:b w:val="1"/>
          <w:bCs w:val="1"/>
          <w:sz w:val="28"/>
          <w:szCs w:val="28"/>
        </w:rPr>
        <w:t xml:space="preserve">Task 4 – NHS Equality, </w:t>
      </w:r>
      <w:r w:rsidRPr="4098A022" w:rsidR="47867B84">
        <w:rPr>
          <w:rFonts w:ascii="Arial Nova" w:hAnsi="Arial Nova" w:eastAsia="Arial Nova" w:cs="Arial Nova"/>
          <w:b w:val="1"/>
          <w:bCs w:val="1"/>
          <w:sz w:val="28"/>
          <w:szCs w:val="28"/>
        </w:rPr>
        <w:t>Diversity</w:t>
      </w:r>
      <w:r w:rsidRPr="4098A022" w:rsidR="47867B84">
        <w:rPr>
          <w:rFonts w:ascii="Arial Nova" w:hAnsi="Arial Nova" w:eastAsia="Arial Nova" w:cs="Arial Nova"/>
          <w:b w:val="1"/>
          <w:bCs w:val="1"/>
          <w:sz w:val="28"/>
          <w:szCs w:val="28"/>
        </w:rPr>
        <w:t xml:space="preserve"> and Inclusion Quiz</w:t>
      </w:r>
      <w:r w:rsidRPr="4098A022" w:rsidR="47867B84">
        <w:rPr>
          <w:rFonts w:ascii="Arial Nova" w:hAnsi="Arial Nova" w:eastAsia="Arial Nova" w:cs="Arial Nova"/>
          <w:sz w:val="22"/>
          <w:szCs w:val="22"/>
        </w:rPr>
        <w:t xml:space="preserve"> </w:t>
      </w:r>
    </w:p>
    <w:p w:rsidR="34C3A4A7" w:rsidP="4098A022" w:rsidRDefault="34C3A4A7" w14:paraId="2ED139BD" w14:textId="2DE91732">
      <w:pPr>
        <w:pStyle w:val="Normal"/>
        <w:spacing w:before="240" w:beforeAutospacing="off" w:after="240" w:afterAutospacing="off" w:line="360" w:lineRule="auto"/>
        <w:rPr>
          <w:rFonts w:ascii="Arial Nova" w:hAnsi="Arial Nova" w:eastAsia="Arial Nova" w:cs="Arial Nova"/>
          <w:sz w:val="22"/>
          <w:szCs w:val="22"/>
        </w:rPr>
      </w:pPr>
      <w:r w:rsidRPr="4098A022" w:rsidR="34C3A4A7">
        <w:rPr>
          <w:rFonts w:ascii="Arial Nova" w:hAnsi="Arial Nova" w:eastAsia="Arial Nova" w:cs="Arial Nova"/>
          <w:b w:val="1"/>
          <w:bCs w:val="1"/>
          <w:sz w:val="22"/>
          <w:szCs w:val="22"/>
        </w:rPr>
        <w:t>1. What is the primary goal of the NHS EDI Improvement Plan?</w:t>
      </w:r>
      <w:r>
        <w:br/>
      </w:r>
      <w:r w:rsidRPr="4098A022" w:rsidR="34C3A4A7">
        <w:rPr>
          <w:rFonts w:ascii="Arial Nova" w:hAnsi="Arial Nova" w:eastAsia="Arial Nova" w:cs="Arial Nova"/>
          <w:sz w:val="22"/>
          <w:szCs w:val="22"/>
        </w:rPr>
        <w:t xml:space="preserve"> The main goal is to create a fair, inclusive workplace where all staff feel valued and discrimination is actively reduced (NHS England, 2023). </w:t>
      </w:r>
    </w:p>
    <w:p w:rsidR="34C3A4A7" w:rsidP="4098A022" w:rsidRDefault="34C3A4A7" w14:paraId="16FB2ED6" w14:textId="535B3380">
      <w:pPr>
        <w:pStyle w:val="Normal"/>
        <w:spacing w:before="240" w:beforeAutospacing="off" w:after="240" w:afterAutospacing="off" w:line="360" w:lineRule="auto"/>
      </w:pPr>
      <w:r w:rsidRPr="4098A022" w:rsidR="34C3A4A7">
        <w:rPr>
          <w:rFonts w:ascii="Arial Nova" w:hAnsi="Arial Nova" w:eastAsia="Arial Nova" w:cs="Arial Nova"/>
          <w:b w:val="1"/>
          <w:bCs w:val="1"/>
          <w:sz w:val="22"/>
          <w:szCs w:val="22"/>
        </w:rPr>
        <w:t>2. How does the plan aim to tackle the gender pay gap?</w:t>
      </w:r>
      <w:r>
        <w:br/>
      </w:r>
      <w:r w:rsidRPr="4098A022" w:rsidR="34C3A4A7">
        <w:rPr>
          <w:rFonts w:ascii="Arial Nova" w:hAnsi="Arial Nova" w:eastAsia="Arial Nova" w:cs="Arial Nova"/>
          <w:sz w:val="22"/>
          <w:szCs w:val="22"/>
        </w:rPr>
        <w:t xml:space="preserve"> By requiring organisations to develop action plans, improve pay transparency, and remove barriers to fair career progression (NHS England, 2023). </w:t>
      </w:r>
    </w:p>
    <w:p w:rsidR="28EE9B22" w:rsidP="4098A022" w:rsidRDefault="28EE9B22" w14:paraId="01ADC6B2" w14:textId="66DDA291">
      <w:pPr>
        <w:spacing w:before="240" w:beforeAutospacing="off" w:after="240" w:afterAutospacing="off" w:line="360" w:lineRule="auto"/>
        <w:rPr>
          <w:rFonts w:ascii="Arial Nova" w:hAnsi="Arial Nova" w:eastAsia="Arial Nova" w:cs="Arial Nova"/>
          <w:sz w:val="22"/>
          <w:szCs w:val="22"/>
        </w:rPr>
      </w:pPr>
      <w:r w:rsidRPr="4098A022" w:rsidR="28EE9B22">
        <w:rPr>
          <w:rFonts w:ascii="Arial Nova" w:hAnsi="Arial Nova" w:eastAsia="Arial Nova" w:cs="Arial Nova"/>
          <w:b w:val="1"/>
          <w:bCs w:val="1"/>
          <w:sz w:val="22"/>
          <w:szCs w:val="22"/>
        </w:rPr>
        <w:t>3. What is meant by the term ‘intersectionality’ as used in the NHS EDI Improvement Plan?</w:t>
      </w:r>
    </w:p>
    <w:p w:rsidR="28EE9B22" w:rsidP="4098A022" w:rsidRDefault="28EE9B22" w14:paraId="4B2725C6" w14:textId="65EA0F94">
      <w:pPr>
        <w:spacing w:before="240" w:beforeAutospacing="off" w:after="240" w:afterAutospacing="off" w:line="360" w:lineRule="auto"/>
        <w:rPr>
          <w:rFonts w:ascii="Arial Nova" w:hAnsi="Arial Nova" w:eastAsia="Arial Nova" w:cs="Arial Nova"/>
          <w:sz w:val="22"/>
          <w:szCs w:val="22"/>
        </w:rPr>
      </w:pPr>
      <w:r w:rsidRPr="4098A022" w:rsidR="28EE9B22">
        <w:rPr>
          <w:rFonts w:ascii="Arial Nova" w:hAnsi="Arial Nova" w:eastAsia="Arial Nova" w:cs="Arial Nova"/>
          <w:sz w:val="22"/>
          <w:szCs w:val="22"/>
        </w:rPr>
        <w:t xml:space="preserve">Intersectionality refers to how </w:t>
      </w:r>
      <w:r w:rsidRPr="4098A022" w:rsidR="28EE9B22">
        <w:rPr>
          <w:rFonts w:ascii="Arial Nova" w:hAnsi="Arial Nova" w:eastAsia="Arial Nova" w:cs="Arial Nova"/>
          <w:sz w:val="22"/>
          <w:szCs w:val="22"/>
        </w:rPr>
        <w:t>different aspects</w:t>
      </w:r>
      <w:r w:rsidRPr="4098A022" w:rsidR="28EE9B22">
        <w:rPr>
          <w:rFonts w:ascii="Arial Nova" w:hAnsi="Arial Nova" w:eastAsia="Arial Nova" w:cs="Arial Nova"/>
          <w:sz w:val="22"/>
          <w:szCs w:val="22"/>
        </w:rPr>
        <w:t xml:space="preserve"> of a person’s identity, such as race, gender, disability, and age, can overlap to create multiple forms of disadvantage in the workplace (NHS England, 2023).</w:t>
      </w:r>
    </w:p>
    <w:p w:rsidR="28EE9B22" w:rsidP="4098A022" w:rsidRDefault="28EE9B22" w14:paraId="2BEB35B8" w14:textId="07A1746A">
      <w:pPr>
        <w:spacing w:before="240" w:beforeAutospacing="off" w:after="240" w:afterAutospacing="off" w:line="360" w:lineRule="auto"/>
        <w:rPr>
          <w:rFonts w:ascii="Arial Nova" w:hAnsi="Arial Nova" w:eastAsia="Arial Nova" w:cs="Arial Nova"/>
          <w:sz w:val="22"/>
          <w:szCs w:val="22"/>
        </w:rPr>
      </w:pPr>
      <w:r w:rsidRPr="4098A022" w:rsidR="28EE9B22">
        <w:rPr>
          <w:rFonts w:ascii="Arial Nova" w:hAnsi="Arial Nova" w:eastAsia="Arial Nova" w:cs="Arial Nova"/>
          <w:b w:val="1"/>
          <w:bCs w:val="1"/>
          <w:sz w:val="22"/>
          <w:szCs w:val="22"/>
        </w:rPr>
        <w:t>4. Why is it important for the NHS to create a psychologically safe work environment?</w:t>
      </w:r>
      <w:r>
        <w:br/>
      </w:r>
      <w:r w:rsidRPr="4098A022" w:rsidR="28EE9B22">
        <w:rPr>
          <w:rFonts w:ascii="Arial Nova" w:hAnsi="Arial Nova" w:eastAsia="Arial Nova" w:cs="Arial Nova"/>
          <w:sz w:val="22"/>
          <w:szCs w:val="22"/>
        </w:rPr>
        <w:t>A psychologically safe environment allows staff to raise concerns, share ideas, and report mistakes without fear, improving wellbeing, teamwork, and patient safety (NHS Employers, 2023)</w:t>
      </w:r>
      <w:r w:rsidRPr="4098A022" w:rsidR="28EE9B22">
        <w:rPr>
          <w:rFonts w:ascii="Arial Nova" w:hAnsi="Arial Nova" w:eastAsia="Arial Nova" w:cs="Arial Nova"/>
          <w:sz w:val="22"/>
          <w:szCs w:val="22"/>
        </w:rPr>
        <w:t>.</w:t>
      </w:r>
      <w:r w:rsidRPr="4098A022" w:rsidR="632F23EB">
        <w:rPr>
          <w:rFonts w:ascii="Arial Nova" w:hAnsi="Arial Nova" w:eastAsia="Arial Nova" w:cs="Arial Nova"/>
          <w:sz w:val="22"/>
          <w:szCs w:val="22"/>
        </w:rPr>
        <w:t xml:space="preserve">  </w:t>
      </w:r>
    </w:p>
    <w:p w:rsidR="632F23EB" w:rsidP="4098A022" w:rsidRDefault="632F23EB" w14:paraId="0452EEC5" w14:textId="34338396">
      <w:pPr>
        <w:spacing w:before="240" w:beforeAutospacing="off" w:after="240" w:afterAutospacing="off" w:line="360" w:lineRule="auto"/>
        <w:rPr>
          <w:rFonts w:ascii="Arial Nova" w:hAnsi="Arial Nova" w:eastAsia="Arial Nova" w:cs="Arial Nova"/>
          <w:sz w:val="22"/>
          <w:szCs w:val="22"/>
        </w:rPr>
      </w:pPr>
      <w:r w:rsidRPr="4098A022" w:rsidR="632F23EB">
        <w:rPr>
          <w:rFonts w:ascii="Arial Nova" w:hAnsi="Arial Nova" w:eastAsia="Arial Nova" w:cs="Arial Nova"/>
          <w:b w:val="1"/>
          <w:bCs w:val="1"/>
          <w:sz w:val="22"/>
          <w:szCs w:val="22"/>
        </w:rPr>
        <w:t>5. How does the NHS EDI Improvement Plan suggest improving the experience of internationally recruited staff?</w:t>
      </w:r>
      <w:r>
        <w:br/>
      </w:r>
      <w:r w:rsidRPr="4098A022" w:rsidR="632F23EB">
        <w:rPr>
          <w:rFonts w:ascii="Arial Nova" w:hAnsi="Arial Nova" w:eastAsia="Arial Nova" w:cs="Arial Nova"/>
          <w:sz w:val="22"/>
          <w:szCs w:val="22"/>
        </w:rPr>
        <w:t>The plan recommends stronger induction programmes, mentoring support, fair recruitment processes, and action against discrimination to help internationally recruited staff feel supported and included (NHS England, 2023)</w:t>
      </w:r>
      <w:r w:rsidRPr="4098A022" w:rsidR="632F23EB">
        <w:rPr>
          <w:rFonts w:ascii="Arial Nova" w:hAnsi="Arial Nova" w:eastAsia="Arial Nova" w:cs="Arial Nova"/>
          <w:sz w:val="22"/>
          <w:szCs w:val="22"/>
        </w:rPr>
        <w:t xml:space="preserve">.  </w:t>
      </w:r>
    </w:p>
    <w:p w:rsidR="632F23EB" w:rsidP="4098A022" w:rsidRDefault="632F23EB" w14:paraId="00F9AAB6" w14:textId="3674321F">
      <w:pPr>
        <w:spacing w:before="240" w:beforeAutospacing="off" w:after="240" w:afterAutospacing="off" w:line="360" w:lineRule="auto"/>
        <w:rPr>
          <w:rFonts w:ascii="Arial Nova" w:hAnsi="Arial Nova" w:eastAsia="Arial Nova" w:cs="Arial Nova"/>
          <w:sz w:val="22"/>
          <w:szCs w:val="22"/>
        </w:rPr>
      </w:pPr>
      <w:r w:rsidRPr="4098A022" w:rsidR="632F23EB">
        <w:rPr>
          <w:rFonts w:ascii="Arial Nova" w:hAnsi="Arial Nova" w:eastAsia="Arial Nova" w:cs="Arial Nova"/>
          <w:b w:val="1"/>
          <w:bCs w:val="1"/>
          <w:sz w:val="22"/>
          <w:szCs w:val="22"/>
        </w:rPr>
        <w:t xml:space="preserve">6. What role does leadership play in advancing EDI </w:t>
      </w:r>
      <w:r w:rsidRPr="4098A022" w:rsidR="632F23EB">
        <w:rPr>
          <w:rFonts w:ascii="Arial Nova" w:hAnsi="Arial Nova" w:eastAsia="Arial Nova" w:cs="Arial Nova"/>
          <w:b w:val="1"/>
          <w:bCs w:val="1"/>
          <w:sz w:val="22"/>
          <w:szCs w:val="22"/>
        </w:rPr>
        <w:t>objectives</w:t>
      </w:r>
      <w:r w:rsidRPr="4098A022" w:rsidR="632F23EB">
        <w:rPr>
          <w:rFonts w:ascii="Arial Nova" w:hAnsi="Arial Nova" w:eastAsia="Arial Nova" w:cs="Arial Nova"/>
          <w:b w:val="1"/>
          <w:bCs w:val="1"/>
          <w:sz w:val="22"/>
          <w:szCs w:val="22"/>
        </w:rPr>
        <w:t xml:space="preserve"> according to the NHS Improvement Plan?</w:t>
      </w:r>
      <w:r>
        <w:br/>
      </w:r>
      <w:r w:rsidRPr="4098A022" w:rsidR="632F23EB">
        <w:rPr>
          <w:rFonts w:ascii="Arial Nova" w:hAnsi="Arial Nova" w:eastAsia="Arial Nova" w:cs="Arial Nova"/>
          <w:sz w:val="22"/>
          <w:szCs w:val="22"/>
        </w:rPr>
        <w:t xml:space="preserve">Leadership </w:t>
      </w:r>
      <w:r w:rsidRPr="4098A022" w:rsidR="632F23EB">
        <w:rPr>
          <w:rFonts w:ascii="Arial Nova" w:hAnsi="Arial Nova" w:eastAsia="Arial Nova" w:cs="Arial Nova"/>
          <w:sz w:val="22"/>
          <w:szCs w:val="22"/>
        </w:rPr>
        <w:t>is responsible for</w:t>
      </w:r>
      <w:r w:rsidRPr="4098A022" w:rsidR="632F23EB">
        <w:rPr>
          <w:rFonts w:ascii="Arial Nova" w:hAnsi="Arial Nova" w:eastAsia="Arial Nova" w:cs="Arial Nova"/>
          <w:sz w:val="22"/>
          <w:szCs w:val="22"/>
        </w:rPr>
        <w:t xml:space="preserve"> modelling inclusive behaviour, embedding EDI priorities into organisational strategies, and holding teams accountable for progress (NHS Employers, 2023)  </w:t>
      </w:r>
    </w:p>
    <w:p w:rsidR="632F23EB" w:rsidP="4098A022" w:rsidRDefault="632F23EB" w14:paraId="2F698819" w14:textId="5AB4B79F">
      <w:pPr>
        <w:spacing w:before="240" w:beforeAutospacing="off" w:after="240" w:afterAutospacing="off" w:line="360" w:lineRule="auto"/>
        <w:rPr>
          <w:rFonts w:ascii="Arial Nova" w:hAnsi="Arial Nova" w:eastAsia="Arial Nova" w:cs="Arial Nova"/>
          <w:sz w:val="22"/>
          <w:szCs w:val="22"/>
        </w:rPr>
      </w:pPr>
      <w:r w:rsidRPr="4098A022" w:rsidR="632F23EB">
        <w:rPr>
          <w:rFonts w:ascii="Arial Nova" w:hAnsi="Arial Nova" w:eastAsia="Arial Nova" w:cs="Arial Nova"/>
          <w:b w:val="1"/>
          <w:bCs w:val="1"/>
          <w:sz w:val="22"/>
          <w:szCs w:val="22"/>
        </w:rPr>
        <w:t xml:space="preserve">7. </w:t>
      </w:r>
      <w:r w:rsidRPr="4098A022" w:rsidR="632F23EB">
        <w:rPr>
          <w:rFonts w:ascii="Arial Nova" w:hAnsi="Arial Nova" w:eastAsia="Arial Nova" w:cs="Arial Nova"/>
          <w:b w:val="1"/>
          <w:bCs w:val="1"/>
          <w:sz w:val="22"/>
          <w:szCs w:val="22"/>
        </w:rPr>
        <w:t>Identify</w:t>
      </w:r>
      <w:r w:rsidRPr="4098A022" w:rsidR="632F23EB">
        <w:rPr>
          <w:rFonts w:ascii="Arial Nova" w:hAnsi="Arial Nova" w:eastAsia="Arial Nova" w:cs="Arial Nova"/>
          <w:b w:val="1"/>
          <w:bCs w:val="1"/>
          <w:sz w:val="22"/>
          <w:szCs w:val="22"/>
        </w:rPr>
        <w:t xml:space="preserve"> one way the NHS EDI Improvement Plan aims to reduce health inequalities within the workforce.</w:t>
      </w:r>
      <w:r>
        <w:br/>
      </w:r>
      <w:r w:rsidRPr="4098A022" w:rsidR="632F23EB">
        <w:rPr>
          <w:rFonts w:ascii="Arial Nova" w:hAnsi="Arial Nova" w:eastAsia="Arial Nova" w:cs="Arial Nova"/>
          <w:sz w:val="22"/>
          <w:szCs w:val="22"/>
        </w:rPr>
        <w:t xml:space="preserve">The plan reduces inequalities by using workforce data to </w:t>
      </w:r>
      <w:r w:rsidRPr="4098A022" w:rsidR="632F23EB">
        <w:rPr>
          <w:rFonts w:ascii="Arial Nova" w:hAnsi="Arial Nova" w:eastAsia="Arial Nova" w:cs="Arial Nova"/>
          <w:sz w:val="22"/>
          <w:szCs w:val="22"/>
        </w:rPr>
        <w:t>identify</w:t>
      </w:r>
      <w:r w:rsidRPr="4098A022" w:rsidR="632F23EB">
        <w:rPr>
          <w:rFonts w:ascii="Arial Nova" w:hAnsi="Arial Nova" w:eastAsia="Arial Nova" w:cs="Arial Nova"/>
          <w:sz w:val="22"/>
          <w:szCs w:val="22"/>
        </w:rPr>
        <w:t xml:space="preserve"> gaps in recruitment, promotion, and disciplinary processes and implementing targeted improvements (NHS England, 2023)</w:t>
      </w:r>
      <w:r w:rsidRPr="4098A022" w:rsidR="632F23EB">
        <w:rPr>
          <w:rFonts w:ascii="Arial Nova" w:hAnsi="Arial Nova" w:eastAsia="Arial Nova" w:cs="Arial Nova"/>
          <w:sz w:val="22"/>
          <w:szCs w:val="22"/>
        </w:rPr>
        <w:t xml:space="preserve">.  </w:t>
      </w:r>
    </w:p>
    <w:p w:rsidR="632F23EB" w:rsidP="4098A022" w:rsidRDefault="632F23EB" w14:paraId="61A0E471" w14:textId="346CED46">
      <w:pPr>
        <w:spacing w:before="240" w:beforeAutospacing="off" w:after="240" w:afterAutospacing="off" w:line="360" w:lineRule="auto"/>
        <w:rPr>
          <w:rFonts w:ascii="Arial Nova" w:hAnsi="Arial Nova" w:eastAsia="Arial Nova" w:cs="Arial Nova"/>
          <w:sz w:val="22"/>
          <w:szCs w:val="22"/>
        </w:rPr>
      </w:pPr>
      <w:r w:rsidRPr="4098A022" w:rsidR="632F23EB">
        <w:rPr>
          <w:rFonts w:ascii="Arial Nova" w:hAnsi="Arial Nova" w:eastAsia="Arial Nova" w:cs="Arial Nova"/>
          <w:b w:val="1"/>
          <w:bCs w:val="1"/>
          <w:sz w:val="22"/>
          <w:szCs w:val="22"/>
        </w:rPr>
        <w:t>8. Why does the NHS EDI Improvement Plan emphasise the importance of collecting and analysing data on protected characteristics?</w:t>
      </w:r>
      <w:r>
        <w:br/>
      </w:r>
      <w:r w:rsidRPr="4098A022" w:rsidR="632F23EB">
        <w:rPr>
          <w:rFonts w:ascii="Arial Nova" w:hAnsi="Arial Nova" w:eastAsia="Arial Nova" w:cs="Arial Nova"/>
          <w:sz w:val="22"/>
          <w:szCs w:val="22"/>
        </w:rPr>
        <w:t xml:space="preserve">Collecting this data helps </w:t>
      </w:r>
      <w:r w:rsidRPr="4098A022" w:rsidR="632F23EB">
        <w:rPr>
          <w:rFonts w:ascii="Arial Nova" w:hAnsi="Arial Nova" w:eastAsia="Arial Nova" w:cs="Arial Nova"/>
          <w:sz w:val="22"/>
          <w:szCs w:val="22"/>
        </w:rPr>
        <w:t>identify</w:t>
      </w:r>
      <w:r w:rsidRPr="4098A022" w:rsidR="632F23EB">
        <w:rPr>
          <w:rFonts w:ascii="Arial Nova" w:hAnsi="Arial Nova" w:eastAsia="Arial Nova" w:cs="Arial Nova"/>
          <w:sz w:val="22"/>
          <w:szCs w:val="22"/>
        </w:rPr>
        <w:t xml:space="preserve"> patterns of discrimination and inequality, allowing organisations to take evidence-based action to promote fairness (NHS Employers, 2023)</w:t>
      </w:r>
      <w:r w:rsidRPr="4098A022" w:rsidR="632F23EB">
        <w:rPr>
          <w:rFonts w:ascii="Arial Nova" w:hAnsi="Arial Nova" w:eastAsia="Arial Nova" w:cs="Arial Nova"/>
          <w:sz w:val="22"/>
          <w:szCs w:val="22"/>
        </w:rPr>
        <w:t xml:space="preserve">.  </w:t>
      </w:r>
    </w:p>
    <w:p w:rsidR="632F23EB" w:rsidP="4098A022" w:rsidRDefault="632F23EB" w14:paraId="136CB7CF" w14:textId="510F9420">
      <w:pPr>
        <w:spacing w:before="240" w:beforeAutospacing="off" w:after="240" w:afterAutospacing="off" w:line="360" w:lineRule="auto"/>
        <w:rPr>
          <w:rFonts w:ascii="Arial Nova" w:hAnsi="Arial Nova" w:eastAsia="Arial Nova" w:cs="Arial Nova"/>
          <w:sz w:val="22"/>
          <w:szCs w:val="22"/>
        </w:rPr>
      </w:pPr>
      <w:r w:rsidRPr="4098A022" w:rsidR="632F23EB">
        <w:rPr>
          <w:rFonts w:ascii="Arial Nova" w:hAnsi="Arial Nova" w:eastAsia="Arial Nova" w:cs="Arial Nova"/>
          <w:b w:val="1"/>
          <w:bCs w:val="1"/>
          <w:sz w:val="22"/>
          <w:szCs w:val="22"/>
        </w:rPr>
        <w:t>9. Explain how flexible working policies can contribute to equality and inclusion in the NHS workforce.</w:t>
      </w:r>
      <w:r>
        <w:br/>
      </w:r>
      <w:r w:rsidRPr="4098A022" w:rsidR="632F23EB">
        <w:rPr>
          <w:rFonts w:ascii="Arial Nova" w:hAnsi="Arial Nova" w:eastAsia="Arial Nova" w:cs="Arial Nova"/>
          <w:sz w:val="22"/>
          <w:szCs w:val="22"/>
        </w:rPr>
        <w:t>Flexible working supports staff with caring responsibilities, disabilities, or health needs, helping them remain in employment and progress fairly (NHS England, 2023)</w:t>
      </w:r>
      <w:r w:rsidRPr="4098A022" w:rsidR="632F23EB">
        <w:rPr>
          <w:rFonts w:ascii="Arial Nova" w:hAnsi="Arial Nova" w:eastAsia="Arial Nova" w:cs="Arial Nova"/>
          <w:sz w:val="22"/>
          <w:szCs w:val="22"/>
        </w:rPr>
        <w:t xml:space="preserve">.  </w:t>
      </w:r>
    </w:p>
    <w:p w:rsidR="632F23EB" w:rsidP="4098A022" w:rsidRDefault="632F23EB" w14:paraId="6F2A3A02" w14:textId="4034EB54">
      <w:pPr>
        <w:spacing w:before="240" w:beforeAutospacing="off" w:after="240" w:afterAutospacing="off" w:line="360" w:lineRule="auto"/>
      </w:pPr>
      <w:r w:rsidRPr="4098A022" w:rsidR="632F23EB">
        <w:rPr>
          <w:rFonts w:ascii="Arial Nova" w:hAnsi="Arial Nova" w:eastAsia="Arial Nova" w:cs="Arial Nova"/>
          <w:b w:val="1"/>
          <w:bCs w:val="1"/>
          <w:sz w:val="22"/>
          <w:szCs w:val="22"/>
        </w:rPr>
        <w:t>10. What is one strategy mentioned in the NHS EDI Improvement Plan to combat bullying and harassment in the workplace</w:t>
      </w:r>
      <w:r w:rsidRPr="4098A022" w:rsidR="632F23EB">
        <w:rPr>
          <w:rFonts w:ascii="Arial Nova" w:hAnsi="Arial Nova" w:eastAsia="Arial Nova" w:cs="Arial Nova"/>
          <w:b w:val="1"/>
          <w:bCs w:val="1"/>
          <w:sz w:val="22"/>
          <w:szCs w:val="22"/>
        </w:rPr>
        <w:t>?</w:t>
      </w:r>
      <w:r w:rsidRPr="4098A022" w:rsidR="08BB7326">
        <w:rPr>
          <w:rFonts w:ascii="Arial Nova" w:hAnsi="Arial Nova" w:eastAsia="Arial Nova" w:cs="Arial Nova"/>
          <w:b w:val="1"/>
          <w:bCs w:val="1"/>
          <w:sz w:val="22"/>
          <w:szCs w:val="22"/>
        </w:rPr>
        <w:t xml:space="preserve">  </w:t>
      </w:r>
      <w:r w:rsidRPr="4098A022" w:rsidR="08BB7326">
        <w:rPr>
          <w:rFonts w:ascii="Arial Nova" w:hAnsi="Arial Nova" w:eastAsia="Arial Nova" w:cs="Arial Nova"/>
          <w:b w:val="1"/>
          <w:bCs w:val="1"/>
          <w:sz w:val="22"/>
          <w:szCs w:val="22"/>
        </w:rPr>
        <w:t xml:space="preserve"> </w:t>
      </w:r>
    </w:p>
    <w:p w:rsidR="632F23EB" w:rsidP="4098A022" w:rsidRDefault="632F23EB" w14:paraId="44C8FF8F" w14:textId="2434F2DB">
      <w:pPr>
        <w:spacing w:before="240" w:beforeAutospacing="off" w:after="240" w:afterAutospacing="off" w:line="360" w:lineRule="auto"/>
        <w:rPr>
          <w:rFonts w:ascii="Arial Nova" w:hAnsi="Arial Nova" w:eastAsia="Arial Nova" w:cs="Arial Nova"/>
          <w:sz w:val="22"/>
          <w:szCs w:val="22"/>
        </w:rPr>
      </w:pPr>
      <w:r w:rsidRPr="4098A022" w:rsidR="632F23EB">
        <w:rPr>
          <w:rFonts w:ascii="Arial Nova" w:hAnsi="Arial Nova" w:eastAsia="Arial Nova" w:cs="Arial Nova"/>
          <w:sz w:val="22"/>
          <w:szCs w:val="22"/>
        </w:rPr>
        <w:t>One strategy is strengthening reporting systems and creating psychologically safe environments where concerns are addressed promptly and fairly (NHS England, 2023)</w:t>
      </w:r>
      <w:r w:rsidRPr="4098A022" w:rsidR="632F23EB">
        <w:rPr>
          <w:rFonts w:ascii="Arial Nova" w:hAnsi="Arial Nova" w:eastAsia="Arial Nova" w:cs="Arial Nova"/>
          <w:sz w:val="22"/>
          <w:szCs w:val="22"/>
        </w:rPr>
        <w:t>.</w:t>
      </w:r>
      <w:r w:rsidRPr="4098A022" w:rsidR="4707DF2E">
        <w:rPr>
          <w:rFonts w:ascii="Arial Nova" w:hAnsi="Arial Nova" w:eastAsia="Arial Nova" w:cs="Arial Nova"/>
          <w:sz w:val="22"/>
          <w:szCs w:val="22"/>
        </w:rPr>
        <w:t xml:space="preserve">  </w:t>
      </w:r>
      <w:r w:rsidRPr="4098A022" w:rsidR="4707DF2E">
        <w:rPr>
          <w:rFonts w:ascii="Arial Nova" w:hAnsi="Arial Nova" w:eastAsia="Arial Nova" w:cs="Arial Nova"/>
          <w:sz w:val="22"/>
          <w:szCs w:val="22"/>
        </w:rPr>
        <w:t xml:space="preserve"> </w:t>
      </w:r>
      <w:r w:rsidRPr="4098A022" w:rsidR="5C2EAD6E">
        <w:rPr>
          <w:rFonts w:ascii="Arial Nova" w:hAnsi="Arial Nova" w:eastAsia="Arial Nova" w:cs="Arial Nova"/>
          <w:sz w:val="22"/>
          <w:szCs w:val="22"/>
        </w:rPr>
        <w:t xml:space="preserve"> </w:t>
      </w:r>
    </w:p>
    <w:p w:rsidR="5C2EAD6E" w:rsidP="4098A022" w:rsidRDefault="5C2EAD6E" w14:paraId="33C3137C" w14:textId="507F5B2A">
      <w:pPr>
        <w:pStyle w:val="Normal"/>
        <w:spacing w:before="240" w:beforeAutospacing="off" w:after="240" w:afterAutospacing="off" w:line="360" w:lineRule="auto"/>
        <w:rPr>
          <w:rFonts w:ascii="Arial Nova" w:hAnsi="Arial Nova" w:eastAsia="Arial Nova" w:cs="Arial Nova"/>
          <w:b w:val="1"/>
          <w:bCs w:val="1"/>
          <w:sz w:val="28"/>
          <w:szCs w:val="28"/>
        </w:rPr>
      </w:pPr>
      <w:r w:rsidRPr="4098A022" w:rsidR="5C2EAD6E">
        <w:rPr>
          <w:rFonts w:ascii="Arial Nova" w:hAnsi="Arial Nova" w:eastAsia="Arial Nova" w:cs="Arial Nova"/>
          <w:b w:val="1"/>
          <w:bCs w:val="1"/>
          <w:sz w:val="28"/>
          <w:szCs w:val="28"/>
        </w:rPr>
        <w:t xml:space="preserve">Task 5 – A Letter to Myself  </w:t>
      </w:r>
    </w:p>
    <w:p w:rsidR="5C2EAD6E" w:rsidP="4098A022" w:rsidRDefault="5C2EAD6E" w14:paraId="3FABEADF" w14:textId="6D593894">
      <w:pPr>
        <w:spacing w:before="240" w:beforeAutospacing="off" w:after="240" w:afterAutospacing="off" w:line="360" w:lineRule="auto"/>
        <w:rPr>
          <w:rFonts w:ascii="Arial Nova" w:hAnsi="Arial Nova" w:eastAsia="Arial Nova" w:cs="Arial Nova"/>
          <w:sz w:val="22"/>
          <w:szCs w:val="22"/>
        </w:rPr>
      </w:pPr>
      <w:r w:rsidRPr="4098A022" w:rsidR="5C2EAD6E">
        <w:rPr>
          <w:rFonts w:ascii="Arial Nova" w:hAnsi="Arial Nova" w:eastAsia="Arial Nova" w:cs="Arial Nova"/>
          <w:sz w:val="22"/>
          <w:szCs w:val="22"/>
        </w:rPr>
        <w:t>Dear Younger Me,</w:t>
      </w:r>
    </w:p>
    <w:p w:rsidR="5C2EAD6E" w:rsidP="4098A022" w:rsidRDefault="5C2EAD6E" w14:paraId="6C46139D" w14:textId="26AA67EE">
      <w:pPr>
        <w:spacing w:before="240" w:beforeAutospacing="off" w:after="240" w:afterAutospacing="off" w:line="360" w:lineRule="auto"/>
        <w:rPr>
          <w:rFonts w:ascii="Arial Nova" w:hAnsi="Arial Nova" w:eastAsia="Arial Nova" w:cs="Arial Nova"/>
          <w:sz w:val="22"/>
          <w:szCs w:val="22"/>
        </w:rPr>
      </w:pPr>
      <w:r w:rsidRPr="4098A022" w:rsidR="5C2EAD6E">
        <w:rPr>
          <w:rFonts w:ascii="Arial Nova" w:hAnsi="Arial Nova" w:eastAsia="Arial Nova" w:cs="Arial Nova"/>
          <w:sz w:val="22"/>
          <w:szCs w:val="22"/>
        </w:rPr>
        <w:t>I remember a time when everything felt overwhelming and you struggled to manage pressure, expectations, and emotions. You often tried to stay strong by ignoring how you felt, believing that showing stress meant failure. What I now understand is that recognising and managing emotions is an important life skill that would have made those moments easier.</w:t>
      </w:r>
    </w:p>
    <w:p w:rsidR="5C2EAD6E" w:rsidP="4098A022" w:rsidRDefault="5C2EAD6E" w14:paraId="44E733B8" w14:textId="5F25EF74">
      <w:pPr>
        <w:spacing w:before="240" w:beforeAutospacing="off" w:after="240" w:afterAutospacing="off" w:line="360" w:lineRule="auto"/>
        <w:rPr>
          <w:rFonts w:ascii="Arial Nova" w:hAnsi="Arial Nova" w:eastAsia="Arial Nova" w:cs="Arial Nova"/>
          <w:sz w:val="22"/>
          <w:szCs w:val="22"/>
        </w:rPr>
      </w:pPr>
      <w:r w:rsidRPr="4098A022" w:rsidR="5C2EAD6E">
        <w:rPr>
          <w:rFonts w:ascii="Arial Nova" w:hAnsi="Arial Nova" w:eastAsia="Arial Nova" w:cs="Arial Nova"/>
          <w:sz w:val="22"/>
          <w:szCs w:val="22"/>
        </w:rPr>
        <w:t>Emotional intelligence involves being aware of your feelings, understanding how they affect your behaviour, and responding calmly to challenges (Goleman, 1995). If you had practised this earlier, you may have handled conflict more confidently, communicated more clearly, and avoided building up frustration. Instead of reacting quickly or withdrawing, you could have taken time to reflect and respond thoughtfully.</w:t>
      </w:r>
    </w:p>
    <w:p w:rsidR="5C2EAD6E" w:rsidP="4098A022" w:rsidRDefault="5C2EAD6E" w14:paraId="2C9D0B4B" w14:textId="1D3671F7">
      <w:pPr>
        <w:spacing w:before="240" w:beforeAutospacing="off" w:after="240" w:afterAutospacing="off" w:line="360" w:lineRule="auto"/>
        <w:rPr>
          <w:rFonts w:ascii="Arial Nova" w:hAnsi="Arial Nova" w:eastAsia="Arial Nova" w:cs="Arial Nova"/>
          <w:sz w:val="22"/>
          <w:szCs w:val="22"/>
        </w:rPr>
      </w:pPr>
      <w:r w:rsidRPr="4098A022" w:rsidR="5C2EAD6E">
        <w:rPr>
          <w:rFonts w:ascii="Arial Nova" w:hAnsi="Arial Nova" w:eastAsia="Arial Nova" w:cs="Arial Nova"/>
          <w:sz w:val="22"/>
          <w:szCs w:val="22"/>
        </w:rPr>
        <w:t xml:space="preserve">Resilience was also something you were still developing. </w:t>
      </w:r>
      <w:r w:rsidRPr="4098A022" w:rsidR="5C2EAD6E">
        <w:rPr>
          <w:rFonts w:ascii="Arial Nova" w:hAnsi="Arial Nova" w:eastAsia="Arial Nova" w:cs="Arial Nova"/>
          <w:sz w:val="22"/>
          <w:szCs w:val="22"/>
        </w:rPr>
        <w:t>Difficult situations</w:t>
      </w:r>
      <w:r w:rsidRPr="4098A022" w:rsidR="5C2EAD6E">
        <w:rPr>
          <w:rFonts w:ascii="Arial Nova" w:hAnsi="Arial Nova" w:eastAsia="Arial Nova" w:cs="Arial Nova"/>
          <w:sz w:val="22"/>
          <w:szCs w:val="22"/>
        </w:rPr>
        <w:t xml:space="preserve"> felt permanent, even though they were temporary. Resilience helps people adapt to stress, recover from setbacks, and remain motivated during challenges (Southwick et al., 2014). Learning coping strategies such as seeking support, staying positive, and focusing on solutions would have helped you feel stronger and more in control.</w:t>
      </w:r>
    </w:p>
    <w:p w:rsidR="5C2EAD6E" w:rsidP="4098A022" w:rsidRDefault="5C2EAD6E" w14:paraId="5B6876ED" w14:textId="5E1C62F5">
      <w:pPr>
        <w:spacing w:before="240" w:beforeAutospacing="off" w:after="240" w:afterAutospacing="off" w:line="360" w:lineRule="auto"/>
        <w:rPr>
          <w:rFonts w:ascii="Arial Nova" w:hAnsi="Arial Nova" w:eastAsia="Arial Nova" w:cs="Arial Nova"/>
          <w:sz w:val="22"/>
          <w:szCs w:val="22"/>
        </w:rPr>
      </w:pPr>
      <w:r w:rsidRPr="4098A022" w:rsidR="5C2EAD6E">
        <w:rPr>
          <w:rFonts w:ascii="Arial Nova" w:hAnsi="Arial Nova" w:eastAsia="Arial Nova" w:cs="Arial Nova"/>
          <w:sz w:val="22"/>
          <w:szCs w:val="22"/>
        </w:rPr>
        <w:t>Looking back, those struggles</w:t>
      </w:r>
      <w:r w:rsidRPr="4098A022" w:rsidR="5C2EAD6E">
        <w:rPr>
          <w:rFonts w:ascii="Arial Nova" w:hAnsi="Arial Nova" w:eastAsia="Arial Nova" w:cs="Arial Nova"/>
          <w:sz w:val="22"/>
          <w:szCs w:val="22"/>
        </w:rPr>
        <w:t xml:space="preserve"> helped shape your growth. You now understand that challenges do not define your ability they build your strength. Developing emotional intelligence and resilience has improved your confidence, communication, and emotional wellbeing.</w:t>
      </w:r>
    </w:p>
    <w:p w:rsidR="5C2EAD6E" w:rsidP="4098A022" w:rsidRDefault="5C2EAD6E" w14:paraId="23EBFF44" w14:textId="5AE0D17E">
      <w:pPr>
        <w:spacing w:before="240" w:beforeAutospacing="off" w:after="240" w:afterAutospacing="off" w:line="360" w:lineRule="auto"/>
        <w:rPr>
          <w:rFonts w:ascii="Arial Nova" w:hAnsi="Arial Nova" w:eastAsia="Arial Nova" w:cs="Arial Nova"/>
          <w:sz w:val="22"/>
          <w:szCs w:val="22"/>
        </w:rPr>
      </w:pPr>
      <w:r w:rsidRPr="4098A022" w:rsidR="5C2EAD6E">
        <w:rPr>
          <w:rFonts w:ascii="Arial Nova" w:hAnsi="Arial Nova" w:eastAsia="Arial Nova" w:cs="Arial Nova"/>
          <w:sz w:val="22"/>
          <w:szCs w:val="22"/>
        </w:rPr>
        <w:t>Be kind to yourself. You were learning.</w:t>
      </w:r>
    </w:p>
    <w:p w:rsidR="5C2EAD6E" w:rsidP="4098A022" w:rsidRDefault="5C2EAD6E" w14:paraId="74431133" w14:textId="09FF63D7">
      <w:pPr>
        <w:spacing w:before="240" w:beforeAutospacing="off" w:after="240" w:afterAutospacing="off" w:line="360" w:lineRule="auto"/>
        <w:rPr>
          <w:rFonts w:ascii="Arial Nova" w:hAnsi="Arial Nova" w:eastAsia="Arial Nova" w:cs="Arial Nova"/>
          <w:sz w:val="22"/>
          <w:szCs w:val="22"/>
        </w:rPr>
      </w:pPr>
      <w:r w:rsidRPr="4098A022" w:rsidR="5C2EAD6E">
        <w:rPr>
          <w:rFonts w:ascii="Arial Nova" w:hAnsi="Arial Nova" w:eastAsia="Arial Nova" w:cs="Arial Nova"/>
          <w:sz w:val="22"/>
          <w:szCs w:val="22"/>
        </w:rPr>
        <w:t>With care,</w:t>
      </w:r>
      <w:r>
        <w:br/>
      </w:r>
      <w:r w:rsidRPr="4098A022" w:rsidR="5C2EAD6E">
        <w:rPr>
          <w:rFonts w:ascii="Arial Nova" w:hAnsi="Arial Nova" w:eastAsia="Arial Nova" w:cs="Arial Nova"/>
          <w:sz w:val="22"/>
          <w:szCs w:val="22"/>
        </w:rPr>
        <w:t xml:space="preserve">Your Future Self </w:t>
      </w:r>
    </w:p>
    <w:p w:rsidR="5669349A" w:rsidP="4098A022" w:rsidRDefault="5669349A" w14:paraId="5593B933" w14:textId="49CCCF6B">
      <w:pPr>
        <w:pStyle w:val="Normal"/>
        <w:spacing w:before="240" w:beforeAutospacing="off" w:after="240" w:afterAutospacing="off" w:line="360" w:lineRule="auto"/>
        <w:rPr>
          <w:rFonts w:ascii="Arial Nova" w:hAnsi="Arial Nova" w:eastAsia="Arial Nova" w:cs="Arial Nova"/>
          <w:b w:val="1"/>
          <w:bCs w:val="1"/>
          <w:sz w:val="28"/>
          <w:szCs w:val="28"/>
        </w:rPr>
      </w:pPr>
      <w:r w:rsidRPr="4098A022" w:rsidR="5669349A">
        <w:rPr>
          <w:rFonts w:ascii="Arial Nova" w:hAnsi="Arial Nova" w:eastAsia="Arial Nova" w:cs="Arial Nova"/>
          <w:b w:val="1"/>
          <w:bCs w:val="1"/>
          <w:sz w:val="28"/>
          <w:szCs w:val="28"/>
        </w:rPr>
        <w:t xml:space="preserve">Task 6 – Gantt Chart </w:t>
      </w:r>
    </w:p>
    <w:p w:rsidR="054E2E58" w:rsidP="4098A022" w:rsidRDefault="054E2E58" w14:paraId="6D36ADE8" w14:textId="09E95815">
      <w:pPr>
        <w:pStyle w:val="Normal"/>
        <w:spacing w:before="240" w:beforeAutospacing="off" w:after="240" w:afterAutospacing="off" w:line="360" w:lineRule="auto"/>
        <w:rPr>
          <w:rFonts w:ascii="Arial Nova" w:hAnsi="Arial Nova" w:eastAsia="Arial Nova" w:cs="Arial Nova"/>
          <w:b w:val="1"/>
          <w:bCs w:val="1"/>
          <w:sz w:val="22"/>
          <w:szCs w:val="22"/>
        </w:rPr>
      </w:pPr>
      <w:r w:rsidR="054E2E58">
        <w:drawing>
          <wp:inline wp14:editId="6C1131C8" wp14:anchorId="77CB6878">
            <wp:extent cx="5724525" cy="3314700"/>
            <wp:effectExtent l="0" t="0" r="0" b="0"/>
            <wp:docPr id="16378457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7845773" name="Picture 1637845773"/>
                    <pic:cNvPicPr/>
                  </pic:nvPicPr>
                  <pic:blipFill>
                    <a:blip xmlns:r="http://schemas.openxmlformats.org/officeDocument/2006/relationships" r:embed="rId1503123267">
                      <a:extLst>
                        <a:ext uri="{28A0092B-C50C-407E-A947-70E740481C1C}">
                          <a14:useLocalDpi xmlns:a14="http://schemas.microsoft.com/office/drawing/2010/main"/>
                        </a:ext>
                      </a:extLst>
                    </a:blip>
                    <a:stretch>
                      <a:fillRect/>
                    </a:stretch>
                  </pic:blipFill>
                  <pic:spPr>
                    <a:xfrm>
                      <a:off x="0" y="0"/>
                      <a:ext cx="5724525" cy="3314700"/>
                    </a:xfrm>
                    <a:prstGeom prst="rect">
                      <a:avLst/>
                    </a:prstGeom>
                  </pic:spPr>
                </pic:pic>
              </a:graphicData>
            </a:graphic>
          </wp:inline>
        </w:drawing>
      </w:r>
    </w:p>
    <w:p w:rsidR="43F8F2FE" w:rsidP="4098A022" w:rsidRDefault="43F8F2FE" w14:paraId="6E8C9C76" w14:textId="6C86647B">
      <w:pPr>
        <w:pStyle w:val="Normal"/>
        <w:spacing w:before="240" w:beforeAutospacing="off" w:after="240" w:afterAutospacing="off" w:line="360" w:lineRule="auto"/>
        <w:rPr>
          <w:rFonts w:ascii="Arial Nova" w:hAnsi="Arial Nova" w:eastAsia="Arial Nova" w:cs="Arial Nova"/>
          <w:b w:val="1"/>
          <w:bCs w:val="1"/>
          <w:sz w:val="22"/>
          <w:szCs w:val="22"/>
        </w:rPr>
      </w:pPr>
      <w:r w:rsidRPr="4098A022" w:rsidR="43F8F2FE">
        <w:rPr>
          <w:rFonts w:ascii="Arial Nova" w:hAnsi="Arial Nova" w:eastAsia="Arial Nova" w:cs="Arial Nova"/>
          <w:sz w:val="22"/>
          <w:szCs w:val="22"/>
        </w:rPr>
        <w:t xml:space="preserve">The Gantt chart presents a structured 12-month plan outlining the key steps required to achieve my future employment goals. The first stage focuses on updating my CV, completing relevant training, and improving core professional skills. Setting clear goals and timelines helps </w:t>
      </w:r>
      <w:r w:rsidRPr="4098A022" w:rsidR="43F8F2FE">
        <w:rPr>
          <w:rFonts w:ascii="Arial Nova" w:hAnsi="Arial Nova" w:eastAsia="Arial Nova" w:cs="Arial Nova"/>
          <w:sz w:val="22"/>
          <w:szCs w:val="22"/>
        </w:rPr>
        <w:t>maintain</w:t>
      </w:r>
      <w:r w:rsidRPr="4098A022" w:rsidR="43F8F2FE">
        <w:rPr>
          <w:rFonts w:ascii="Arial Nova" w:hAnsi="Arial Nova" w:eastAsia="Arial Nova" w:cs="Arial Nova"/>
          <w:sz w:val="22"/>
          <w:szCs w:val="22"/>
        </w:rPr>
        <w:t xml:space="preserve"> motivation and increases the likelihood of achievement (Locke and Latham, 2002).</w:t>
      </w:r>
    </w:p>
    <w:p w:rsidR="43F8F2FE" w:rsidP="4098A022" w:rsidRDefault="43F8F2FE" w14:paraId="5402B8FB" w14:textId="3B857647">
      <w:pPr>
        <w:spacing w:before="240" w:beforeAutospacing="off" w:after="240" w:afterAutospacing="off" w:line="360" w:lineRule="auto"/>
      </w:pPr>
      <w:r w:rsidRPr="4098A022" w:rsidR="43F8F2FE">
        <w:rPr>
          <w:rFonts w:ascii="Arial Nova" w:hAnsi="Arial Nova" w:eastAsia="Arial Nova" w:cs="Arial Nova"/>
          <w:sz w:val="22"/>
          <w:szCs w:val="22"/>
        </w:rPr>
        <w:t>The next phase involves applying for roles and gaining practical experience. Developing real-world experience allows me to strengthen transferable skills such as communication, teamwork, and time management. Alongside employment, professional development courses are scheduled to enhance knowledge and confidence.</w:t>
      </w:r>
    </w:p>
    <w:p w:rsidR="43F8F2FE" w:rsidP="4098A022" w:rsidRDefault="43F8F2FE" w14:paraId="5952BB93" w14:textId="0DD5C9A6">
      <w:pPr>
        <w:spacing w:before="240" w:beforeAutospacing="off" w:after="240" w:afterAutospacing="off" w:line="360" w:lineRule="auto"/>
      </w:pPr>
      <w:r w:rsidRPr="4098A022" w:rsidR="43F8F2FE">
        <w:rPr>
          <w:rFonts w:ascii="Arial Nova" w:hAnsi="Arial Nova" w:eastAsia="Arial Nova" w:cs="Arial Nova"/>
          <w:sz w:val="22"/>
          <w:szCs w:val="22"/>
        </w:rPr>
        <w:t>Networking activities are included mid-way through the timeline to build professional relationships and learn from experienced individuals. Expanding professional networks can increase access to opportunities and career progression (</w:t>
      </w:r>
      <w:r w:rsidRPr="4098A022" w:rsidR="43F8F2FE">
        <w:rPr>
          <w:rFonts w:ascii="Arial Nova" w:hAnsi="Arial Nova" w:eastAsia="Arial Nova" w:cs="Arial Nova"/>
          <w:sz w:val="22"/>
          <w:szCs w:val="22"/>
        </w:rPr>
        <w:t>Granovetter</w:t>
      </w:r>
      <w:r w:rsidRPr="4098A022" w:rsidR="43F8F2FE">
        <w:rPr>
          <w:rFonts w:ascii="Arial Nova" w:hAnsi="Arial Nova" w:eastAsia="Arial Nova" w:cs="Arial Nova"/>
          <w:sz w:val="22"/>
          <w:szCs w:val="22"/>
        </w:rPr>
        <w:t>, 1973).</w:t>
      </w:r>
    </w:p>
    <w:p w:rsidR="43F8F2FE" w:rsidP="4098A022" w:rsidRDefault="43F8F2FE" w14:paraId="4C1167A4" w14:textId="610A46F3">
      <w:pPr>
        <w:spacing w:before="240" w:beforeAutospacing="off" w:after="240" w:afterAutospacing="off" w:line="360" w:lineRule="auto"/>
      </w:pPr>
      <w:r w:rsidRPr="4098A022" w:rsidR="43F8F2FE">
        <w:rPr>
          <w:rFonts w:ascii="Arial Nova" w:hAnsi="Arial Nova" w:eastAsia="Arial Nova" w:cs="Arial Nova"/>
          <w:sz w:val="22"/>
          <w:szCs w:val="22"/>
        </w:rPr>
        <w:t>Towards the final stage, attention shifts to interview preparation and targeted job applications. This ensures readiness and confidence when pursuing long-term employment.</w:t>
      </w:r>
    </w:p>
    <w:p w:rsidR="43F8F2FE" w:rsidP="4098A022" w:rsidRDefault="43F8F2FE" w14:paraId="277DEC2E" w14:textId="2A5E4AC7">
      <w:pPr>
        <w:spacing w:before="240" w:beforeAutospacing="off" w:after="240" w:afterAutospacing="off" w:line="360" w:lineRule="auto"/>
      </w:pPr>
      <w:r w:rsidRPr="4098A022" w:rsidR="43F8F2FE">
        <w:rPr>
          <w:rFonts w:ascii="Arial Nova" w:hAnsi="Arial Nova" w:eastAsia="Arial Nova" w:cs="Arial Nova"/>
          <w:sz w:val="22"/>
          <w:szCs w:val="22"/>
        </w:rPr>
        <w:t>This timeline provides clear direction, supports steady skill development, and helps manage time effectively while progressing toward career goals.</w:t>
      </w:r>
      <w:r w:rsidRPr="4098A022" w:rsidR="26605848">
        <w:rPr>
          <w:rFonts w:ascii="Arial Nova" w:hAnsi="Arial Nova" w:eastAsia="Arial Nova" w:cs="Arial Nova"/>
          <w:sz w:val="22"/>
          <w:szCs w:val="22"/>
        </w:rPr>
        <w:t xml:space="preserve"> </w:t>
      </w:r>
    </w:p>
    <w:p w:rsidR="4B22C949" w:rsidP="4098A022" w:rsidRDefault="4B22C949" w14:paraId="400CEF1C" w14:textId="16EA8E51">
      <w:pPr>
        <w:spacing w:before="0" w:beforeAutospacing="off" w:after="160" w:afterAutospacing="off" w:line="278" w:lineRule="auto"/>
        <w:rPr>
          <w:rFonts w:ascii="Arial Nova" w:hAnsi="Arial Nova" w:eastAsia="Arial Nova" w:cs="Arial Nova"/>
          <w:b w:val="1"/>
          <w:bCs w:val="1"/>
          <w:color w:val="000000" w:themeColor="text1" w:themeTint="FF" w:themeShade="FF"/>
          <w:sz w:val="28"/>
          <w:szCs w:val="28"/>
        </w:rPr>
      </w:pPr>
      <w:r w:rsidRPr="4098A022" w:rsidR="4B22C949">
        <w:rPr>
          <w:rFonts w:ascii="Arial Nova" w:hAnsi="Arial Nova" w:eastAsia="Arial Nova" w:cs="Arial Nova"/>
          <w:b w:val="1"/>
          <w:bCs w:val="1"/>
          <w:color w:val="000000" w:themeColor="text1" w:themeTint="FF" w:themeShade="FF"/>
          <w:sz w:val="28"/>
          <w:szCs w:val="28"/>
        </w:rPr>
        <w:t xml:space="preserve">Task 7- Making Changes- Report  </w:t>
      </w:r>
    </w:p>
    <w:p w:rsidR="4B22C949" w:rsidP="4098A022" w:rsidRDefault="4B22C949" w14:paraId="7A89F05F" w14:textId="046B8AB2">
      <w:pPr>
        <w:pStyle w:val="Normal"/>
        <w:spacing w:before="0" w:beforeAutospacing="off" w:after="160" w:afterAutospacing="off" w:line="360" w:lineRule="auto"/>
      </w:pPr>
      <w:r w:rsidRPr="4098A022" w:rsidR="4B22C949">
        <w:rPr>
          <w:rFonts w:ascii="Arial Nova" w:hAnsi="Arial Nova" w:eastAsia="Arial Nova" w:cs="Arial Nova"/>
          <w:sz w:val="22"/>
          <w:szCs w:val="22"/>
        </w:rPr>
        <w:t xml:space="preserve">As a manager in a care setting, I aim to introduce structured handover meetings at the start of each shift to improve communication, continuity of care, and staff </w:t>
      </w:r>
      <w:r w:rsidRPr="4098A022" w:rsidR="5849570D">
        <w:rPr>
          <w:rFonts w:ascii="Arial Nova" w:hAnsi="Arial Nova" w:eastAsia="Arial Nova" w:cs="Arial Nova"/>
          <w:sz w:val="22"/>
          <w:szCs w:val="22"/>
        </w:rPr>
        <w:t>confidence. Poor</w:t>
      </w:r>
      <w:r w:rsidRPr="4098A022" w:rsidR="4B22C949">
        <w:rPr>
          <w:rFonts w:ascii="Arial Nova" w:hAnsi="Arial Nova" w:eastAsia="Arial Nova" w:cs="Arial Nova"/>
          <w:sz w:val="22"/>
          <w:szCs w:val="22"/>
        </w:rPr>
        <w:t xml:space="preserve"> communication can lead to misunderstandings and missed </w:t>
      </w:r>
      <w:r w:rsidRPr="4098A022" w:rsidR="4B22C949">
        <w:rPr>
          <w:rFonts w:ascii="Arial Nova" w:hAnsi="Arial Nova" w:eastAsia="Arial Nova" w:cs="Arial Nova"/>
          <w:sz w:val="22"/>
          <w:szCs w:val="22"/>
        </w:rPr>
        <w:t>important information</w:t>
      </w:r>
      <w:r w:rsidRPr="4098A022" w:rsidR="4B22C949">
        <w:rPr>
          <w:rFonts w:ascii="Arial Nova" w:hAnsi="Arial Nova" w:eastAsia="Arial Nova" w:cs="Arial Nova"/>
          <w:sz w:val="22"/>
          <w:szCs w:val="22"/>
        </w:rPr>
        <w:t xml:space="preserve"> about individuals’ needs, which can negatively affect care quality.</w:t>
      </w:r>
    </w:p>
    <w:p w:rsidR="4B22C949" w:rsidP="4098A022" w:rsidRDefault="4B22C949" w14:paraId="07B468D0" w14:textId="6154FF32">
      <w:pPr>
        <w:pStyle w:val="Normal"/>
        <w:spacing w:before="0" w:beforeAutospacing="off" w:after="160" w:afterAutospacing="off" w:line="360" w:lineRule="auto"/>
      </w:pPr>
      <w:r w:rsidRPr="4098A022" w:rsidR="4B22C949">
        <w:rPr>
          <w:rFonts w:ascii="Arial Nova" w:hAnsi="Arial Nova" w:eastAsia="Arial Nova" w:cs="Arial Nova"/>
          <w:sz w:val="22"/>
          <w:szCs w:val="22"/>
        </w:rPr>
        <w:t xml:space="preserve">This change will follow Lewin’s Change Management Model, which involves unfreezing, changing, and refreezing </w:t>
      </w:r>
      <w:r w:rsidRPr="4098A022" w:rsidR="4B22C949">
        <w:rPr>
          <w:rFonts w:ascii="Arial Nova" w:hAnsi="Arial Nova" w:eastAsia="Arial Nova" w:cs="Arial Nova"/>
          <w:sz w:val="22"/>
          <w:szCs w:val="22"/>
        </w:rPr>
        <w:t>behaviours</w:t>
      </w:r>
      <w:r w:rsidRPr="4098A022" w:rsidR="4B22C949">
        <w:rPr>
          <w:rFonts w:ascii="Arial Nova" w:hAnsi="Arial Nova" w:eastAsia="Arial Nova" w:cs="Arial Nova"/>
          <w:sz w:val="22"/>
          <w:szCs w:val="22"/>
        </w:rPr>
        <w:t xml:space="preserve"> (Kurt Lewin, 1951). During the unfreezing stage, staff will be informed about current communication issues using feedback and incident examples to highlight the need for improvement. </w:t>
      </w:r>
    </w:p>
    <w:p w:rsidR="4B22C949" w:rsidP="4098A022" w:rsidRDefault="4B22C949" w14:paraId="513A76D4" w14:textId="39A549A6">
      <w:pPr>
        <w:pStyle w:val="Normal"/>
        <w:spacing w:before="0" w:beforeAutospacing="off" w:after="160" w:afterAutospacing="off" w:line="360" w:lineRule="auto"/>
      </w:pPr>
      <w:r w:rsidRPr="4098A022" w:rsidR="4B22C949">
        <w:rPr>
          <w:rFonts w:ascii="Arial Nova" w:hAnsi="Arial Nova" w:eastAsia="Arial Nova" w:cs="Arial Nova"/>
          <w:sz w:val="22"/>
          <w:szCs w:val="22"/>
        </w:rPr>
        <w:t xml:space="preserve">The changing stage will involve introducing short, structured handover meetings using checklists to ensure key information is shared consistently, while the refreezing stage will embed handovers into daily routines and workplace policy. Strong leadership, </w:t>
      </w:r>
      <w:r w:rsidRPr="4098A022" w:rsidR="4B22C949">
        <w:rPr>
          <w:rFonts w:ascii="Arial Nova" w:hAnsi="Arial Nova" w:eastAsia="Arial Nova" w:cs="Arial Nova"/>
          <w:sz w:val="22"/>
          <w:szCs w:val="22"/>
        </w:rPr>
        <w:t>organisation</w:t>
      </w:r>
      <w:r w:rsidRPr="4098A022" w:rsidR="4B22C949">
        <w:rPr>
          <w:rFonts w:ascii="Arial Nova" w:hAnsi="Arial Nova" w:eastAsia="Arial Nova" w:cs="Arial Nova"/>
          <w:sz w:val="22"/>
          <w:szCs w:val="22"/>
        </w:rPr>
        <w:t>, and communication skills will be essential to support this change, as managers must encourage teamwork, listen to concerns, and guide staff through new routines (John Kotter, 1996).</w:t>
      </w:r>
    </w:p>
    <w:p w:rsidR="4B22C949" w:rsidP="4098A022" w:rsidRDefault="4B22C949" w14:paraId="03D34E00" w14:textId="114BE1F6">
      <w:pPr>
        <w:pStyle w:val="Normal"/>
        <w:spacing w:before="0" w:beforeAutospacing="off" w:after="160" w:afterAutospacing="off" w:line="360" w:lineRule="auto"/>
        <w:rPr>
          <w:rFonts w:ascii="Arial Nova" w:hAnsi="Arial Nova" w:eastAsia="Arial Nova" w:cs="Arial Nova"/>
          <w:sz w:val="22"/>
          <w:szCs w:val="22"/>
        </w:rPr>
      </w:pPr>
      <w:r w:rsidRPr="4098A022" w:rsidR="4B22C949">
        <w:rPr>
          <w:rFonts w:ascii="Arial Nova" w:hAnsi="Arial Nova" w:eastAsia="Arial Nova" w:cs="Arial Nova"/>
          <w:sz w:val="22"/>
          <w:szCs w:val="22"/>
        </w:rPr>
        <w:t xml:space="preserve">Potential barriers include time pressure and resistance to change, which can be reduced by keeping meetings brief, involving staff in planning, and clearly explaining the benefits of improved communication. Introducing structured handovers is expected to improve teamwork, increase staff confidence, and enhance the safety and quality of care delivered within the setting. </w:t>
      </w:r>
      <w:r w:rsidRPr="4098A022" w:rsidR="49EEBDC2">
        <w:rPr>
          <w:rFonts w:ascii="Arial Nova" w:hAnsi="Arial Nova" w:eastAsia="Arial Nova" w:cs="Arial Nova"/>
          <w:sz w:val="22"/>
          <w:szCs w:val="22"/>
        </w:rPr>
        <w:t xml:space="preserve">   </w:t>
      </w:r>
    </w:p>
    <w:p w:rsidR="4098A022" w:rsidP="4098A022" w:rsidRDefault="4098A022" w14:paraId="1360AA80" w14:textId="3B9C1128">
      <w:pPr>
        <w:pStyle w:val="Normal"/>
        <w:spacing w:before="0" w:beforeAutospacing="off" w:after="160" w:afterAutospacing="off" w:line="360" w:lineRule="auto"/>
        <w:rPr>
          <w:rFonts w:ascii="Arial Nova" w:hAnsi="Arial Nova" w:eastAsia="Arial Nova" w:cs="Arial Nova"/>
          <w:sz w:val="22"/>
          <w:szCs w:val="22"/>
        </w:rPr>
      </w:pPr>
    </w:p>
    <w:p w:rsidR="49EEBDC2" w:rsidP="4098A022" w:rsidRDefault="49EEBDC2" w14:paraId="6CF334F2" w14:textId="5FA622A1">
      <w:pPr>
        <w:spacing w:before="0" w:beforeAutospacing="off" w:after="160" w:afterAutospacing="off" w:line="278" w:lineRule="auto"/>
        <w:rPr>
          <w:rFonts w:ascii="Arial Nova" w:hAnsi="Arial Nova" w:eastAsia="Arial Nova" w:cs="Arial Nova"/>
          <w:b w:val="1"/>
          <w:bCs w:val="1"/>
          <w:noProof w:val="0"/>
          <w:color w:val="000000" w:themeColor="text1" w:themeTint="FF" w:themeShade="FF"/>
          <w:sz w:val="28"/>
          <w:szCs w:val="28"/>
          <w:lang w:val="en-US"/>
        </w:rPr>
      </w:pPr>
      <w:r w:rsidRPr="4098A022" w:rsidR="49EEBDC2">
        <w:rPr>
          <w:rFonts w:ascii="Arial Nova" w:hAnsi="Arial Nova" w:eastAsia="Arial Nova" w:cs="Arial Nova"/>
          <w:b w:val="1"/>
          <w:bCs w:val="1"/>
          <w:color w:val="000000" w:themeColor="text1" w:themeTint="FF" w:themeShade="FF"/>
          <w:sz w:val="28"/>
          <w:szCs w:val="28"/>
        </w:rPr>
        <w:t xml:space="preserve">Task 8- Self-Reflection  </w:t>
      </w:r>
    </w:p>
    <w:p w:rsidR="49EEBDC2" w:rsidP="4098A022" w:rsidRDefault="49EEBDC2" w14:paraId="649E5E94" w14:textId="5E67AFE8">
      <w:pPr>
        <w:spacing w:before="240" w:beforeAutospacing="off" w:after="240" w:afterAutospacing="off" w:line="360" w:lineRule="auto"/>
      </w:pPr>
      <w:r w:rsidRPr="4098A022" w:rsidR="49EEBDC2">
        <w:rPr>
          <w:rFonts w:ascii="Arial Nova" w:hAnsi="Arial Nova" w:eastAsia="Arial Nova" w:cs="Arial Nova"/>
          <w:b w:val="0"/>
          <w:bCs w:val="0"/>
          <w:sz w:val="22"/>
          <w:szCs w:val="22"/>
        </w:rPr>
        <w:t xml:space="preserve">This reflection is based on </w:t>
      </w:r>
      <w:r w:rsidRPr="4098A022" w:rsidR="49EEBDC2">
        <w:rPr>
          <w:rFonts w:ascii="Arial Nova" w:hAnsi="Arial Nova" w:eastAsia="Arial Nova" w:cs="Arial Nova"/>
          <w:b w:val="0"/>
          <w:bCs w:val="0"/>
          <w:sz w:val="22"/>
          <w:szCs w:val="22"/>
        </w:rPr>
        <w:t>David Kolb’s Learning Cycle (1984)</w:t>
      </w:r>
      <w:r w:rsidRPr="4098A022" w:rsidR="49EEBDC2">
        <w:rPr>
          <w:rFonts w:ascii="Arial Nova" w:hAnsi="Arial Nova" w:eastAsia="Arial Nova" w:cs="Arial Nova"/>
          <w:b w:val="0"/>
          <w:bCs w:val="0"/>
          <w:sz w:val="22"/>
          <w:szCs w:val="22"/>
        </w:rPr>
        <w:t>, which explains learning as a process of experiencing, reflecting, understanding, and applyi</w:t>
      </w:r>
      <w:r w:rsidRPr="4098A022" w:rsidR="49EEBDC2">
        <w:rPr>
          <w:rFonts w:ascii="Arial Nova" w:hAnsi="Arial Nova" w:eastAsia="Arial Nova" w:cs="Arial Nova"/>
          <w:sz w:val="22"/>
          <w:szCs w:val="22"/>
        </w:rPr>
        <w:t xml:space="preserve">ng new knowledge. Throughout this module, I became more aware of how my emotions influence my </w:t>
      </w:r>
      <w:r w:rsidRPr="4098A022" w:rsidR="49EEBDC2">
        <w:rPr>
          <w:rFonts w:ascii="Arial Nova" w:hAnsi="Arial Nova" w:eastAsia="Arial Nova" w:cs="Arial Nova"/>
          <w:sz w:val="22"/>
          <w:szCs w:val="22"/>
        </w:rPr>
        <w:t>behaviour</w:t>
      </w:r>
      <w:r w:rsidRPr="4098A022" w:rsidR="49EEBDC2">
        <w:rPr>
          <w:rFonts w:ascii="Arial Nova" w:hAnsi="Arial Nova" w:eastAsia="Arial Nova" w:cs="Arial Nova"/>
          <w:sz w:val="22"/>
          <w:szCs w:val="22"/>
        </w:rPr>
        <w:t xml:space="preserve">, communication, and ability to cope with pressure. Before, I often focused only on completing tasks without </w:t>
      </w:r>
      <w:r w:rsidRPr="4098A022" w:rsidR="49EEBDC2">
        <w:rPr>
          <w:rFonts w:ascii="Arial Nova" w:hAnsi="Arial Nova" w:eastAsia="Arial Nova" w:cs="Arial Nova"/>
          <w:sz w:val="22"/>
          <w:szCs w:val="22"/>
        </w:rPr>
        <w:t>recognising</w:t>
      </w:r>
      <w:r w:rsidRPr="4098A022" w:rsidR="49EEBDC2">
        <w:rPr>
          <w:rFonts w:ascii="Arial Nova" w:hAnsi="Arial Nova" w:eastAsia="Arial Nova" w:cs="Arial Nova"/>
          <w:sz w:val="22"/>
          <w:szCs w:val="22"/>
        </w:rPr>
        <w:t xml:space="preserve"> how stress or frustration affected my responses.</w:t>
      </w:r>
    </w:p>
    <w:p w:rsidR="49EEBDC2" w:rsidP="4098A022" w:rsidRDefault="49EEBDC2" w14:paraId="67C67651" w14:textId="28DE9D43">
      <w:pPr>
        <w:spacing w:before="240" w:beforeAutospacing="off" w:after="240" w:afterAutospacing="off" w:line="360" w:lineRule="auto"/>
      </w:pPr>
      <w:r w:rsidRPr="4098A022" w:rsidR="49EEBDC2">
        <w:rPr>
          <w:rFonts w:ascii="Arial Nova" w:hAnsi="Arial Nova" w:eastAsia="Arial Nova" w:cs="Arial Nova"/>
          <w:sz w:val="22"/>
          <w:szCs w:val="22"/>
        </w:rPr>
        <w:t xml:space="preserve">Through reflection, I </w:t>
      </w:r>
      <w:r w:rsidRPr="4098A022" w:rsidR="49EEBDC2">
        <w:rPr>
          <w:rFonts w:ascii="Arial Nova" w:hAnsi="Arial Nova" w:eastAsia="Arial Nova" w:cs="Arial Nova"/>
          <w:sz w:val="22"/>
          <w:szCs w:val="22"/>
        </w:rPr>
        <w:t>realised</w:t>
      </w:r>
      <w:r w:rsidRPr="4098A022" w:rsidR="49EEBDC2">
        <w:rPr>
          <w:rFonts w:ascii="Arial Nova" w:hAnsi="Arial Nova" w:eastAsia="Arial Nova" w:cs="Arial Nova"/>
          <w:sz w:val="22"/>
          <w:szCs w:val="22"/>
        </w:rPr>
        <w:t xml:space="preserve"> that I tend to </w:t>
      </w:r>
      <w:r w:rsidRPr="4098A022" w:rsidR="49EEBDC2">
        <w:rPr>
          <w:rFonts w:ascii="Arial Nova" w:hAnsi="Arial Nova" w:eastAsia="Arial Nova" w:cs="Arial Nova"/>
          <w:sz w:val="22"/>
          <w:szCs w:val="22"/>
        </w:rPr>
        <w:t>internalise</w:t>
      </w:r>
      <w:r w:rsidRPr="4098A022" w:rsidR="49EEBDC2">
        <w:rPr>
          <w:rFonts w:ascii="Arial Nova" w:hAnsi="Arial Nova" w:eastAsia="Arial Nova" w:cs="Arial Nova"/>
          <w:sz w:val="22"/>
          <w:szCs w:val="22"/>
        </w:rPr>
        <w:t xml:space="preserve"> challenges instead of addressing them calmly. Learning about emotional intelligence helped me understand the importance of </w:t>
      </w:r>
      <w:r w:rsidRPr="4098A022" w:rsidR="49EEBDC2">
        <w:rPr>
          <w:rFonts w:ascii="Arial Nova" w:hAnsi="Arial Nova" w:eastAsia="Arial Nova" w:cs="Arial Nova"/>
          <w:sz w:val="22"/>
          <w:szCs w:val="22"/>
        </w:rPr>
        <w:t>recognising</w:t>
      </w:r>
      <w:r w:rsidRPr="4098A022" w:rsidR="49EEBDC2">
        <w:rPr>
          <w:rFonts w:ascii="Arial Nova" w:hAnsi="Arial Nova" w:eastAsia="Arial Nova" w:cs="Arial Nova"/>
          <w:sz w:val="22"/>
          <w:szCs w:val="22"/>
        </w:rPr>
        <w:t xml:space="preserve"> emotions early and managing them constructively to improve relationships and decision-making (Goleman, 1995). This awareness has encouraged me to communicate more clearly, listen more actively, and approach situations with greater patience.</w:t>
      </w:r>
    </w:p>
    <w:p w:rsidR="49EEBDC2" w:rsidP="4098A022" w:rsidRDefault="49EEBDC2" w14:paraId="3BDB864C" w14:textId="14038578">
      <w:pPr>
        <w:spacing w:before="240" w:beforeAutospacing="off" w:after="240" w:afterAutospacing="off" w:line="360" w:lineRule="auto"/>
      </w:pPr>
      <w:r w:rsidRPr="4098A022" w:rsidR="49EEBDC2">
        <w:rPr>
          <w:rFonts w:ascii="Arial Nova" w:hAnsi="Arial Nova" w:eastAsia="Arial Nova" w:cs="Arial Nova"/>
          <w:sz w:val="22"/>
          <w:szCs w:val="22"/>
        </w:rPr>
        <w:t>I also developed a stronger understanding of resilience by learning to view difficulties as opportunities to improve rather than obstacles. Applying this mindset has increased my confidence and reduced feelings of self-doubt when facing challenges.</w:t>
      </w:r>
    </w:p>
    <w:p w:rsidR="49EEBDC2" w:rsidP="4098A022" w:rsidRDefault="49EEBDC2" w14:paraId="73DFD04E" w14:textId="14D82E27">
      <w:pPr>
        <w:spacing w:before="240" w:beforeAutospacing="off" w:after="240" w:afterAutospacing="off" w:line="360" w:lineRule="auto"/>
      </w:pPr>
      <w:r w:rsidRPr="4098A022" w:rsidR="49EEBDC2">
        <w:rPr>
          <w:rFonts w:ascii="Arial Nova" w:hAnsi="Arial Nova" w:eastAsia="Arial Nova" w:cs="Arial Nova"/>
          <w:sz w:val="22"/>
          <w:szCs w:val="22"/>
        </w:rPr>
        <w:t>Kolb’s model highlights that learning is most effective when reflection leads to positive change. As a result of this module, I plan to regularly reflect on experiences, seek feedback, and continue improving my emotional awareness and coping strategies. This will support my personal development and help me perform more confidently and professionally in future roles.</w:t>
      </w:r>
      <w:r w:rsidRPr="4098A022" w:rsidR="5385F11E">
        <w:rPr>
          <w:rFonts w:ascii="Arial Nova" w:hAnsi="Arial Nova" w:eastAsia="Arial Nova" w:cs="Arial Nova"/>
          <w:sz w:val="22"/>
          <w:szCs w:val="22"/>
        </w:rPr>
        <w:t xml:space="preserve">   </w:t>
      </w:r>
    </w:p>
    <w:p w:rsidR="4098A022" w:rsidP="4098A022" w:rsidRDefault="4098A022" w14:paraId="0634B40B" w14:textId="08AB6D75">
      <w:pPr>
        <w:spacing w:before="240" w:beforeAutospacing="off" w:after="240" w:afterAutospacing="off" w:line="360" w:lineRule="auto"/>
        <w:rPr>
          <w:rFonts w:ascii="Arial Nova" w:hAnsi="Arial Nova" w:eastAsia="Arial Nova" w:cs="Arial Nova"/>
          <w:sz w:val="22"/>
          <w:szCs w:val="22"/>
        </w:rPr>
      </w:pPr>
    </w:p>
    <w:p w:rsidR="4098A022" w:rsidP="4098A022" w:rsidRDefault="4098A022" w14:paraId="38E3B6EF" w14:textId="25CDAC37">
      <w:pPr>
        <w:spacing w:before="240" w:beforeAutospacing="off" w:after="240" w:afterAutospacing="off" w:line="360" w:lineRule="auto"/>
        <w:rPr>
          <w:rFonts w:ascii="Arial Nova" w:hAnsi="Arial Nova" w:eastAsia="Arial Nova" w:cs="Arial Nova"/>
          <w:sz w:val="22"/>
          <w:szCs w:val="22"/>
        </w:rPr>
      </w:pPr>
    </w:p>
    <w:p w:rsidR="4098A022" w:rsidP="4098A022" w:rsidRDefault="4098A022" w14:paraId="77991505" w14:textId="62ADE22E">
      <w:pPr>
        <w:spacing w:before="240" w:beforeAutospacing="off" w:after="240" w:afterAutospacing="off" w:line="360" w:lineRule="auto"/>
        <w:rPr>
          <w:rFonts w:ascii="Arial Nova" w:hAnsi="Arial Nova" w:eastAsia="Arial Nova" w:cs="Arial Nova"/>
          <w:sz w:val="22"/>
          <w:szCs w:val="22"/>
        </w:rPr>
      </w:pPr>
    </w:p>
    <w:p w:rsidR="4098A022" w:rsidP="4098A022" w:rsidRDefault="4098A022" w14:paraId="211714A7" w14:textId="5B8F875A">
      <w:pPr>
        <w:spacing w:before="240" w:beforeAutospacing="off" w:after="240" w:afterAutospacing="off" w:line="360" w:lineRule="auto"/>
        <w:rPr>
          <w:rFonts w:ascii="Arial Nova" w:hAnsi="Arial Nova" w:eastAsia="Arial Nova" w:cs="Arial Nova"/>
          <w:sz w:val="22"/>
          <w:szCs w:val="22"/>
        </w:rPr>
      </w:pPr>
    </w:p>
    <w:p w:rsidR="4098A022" w:rsidP="4098A022" w:rsidRDefault="4098A022" w14:paraId="05598887" w14:textId="1DA9CA8A">
      <w:pPr>
        <w:pStyle w:val="Normal"/>
        <w:spacing w:before="240" w:beforeAutospacing="off" w:after="240" w:afterAutospacing="off" w:line="360" w:lineRule="auto"/>
        <w:rPr>
          <w:rFonts w:ascii="Arial Nova" w:hAnsi="Arial Nova" w:eastAsia="Arial Nova" w:cs="Arial Nova"/>
          <w:sz w:val="22"/>
          <w:szCs w:val="22"/>
        </w:rPr>
      </w:pPr>
    </w:p>
    <w:p w:rsidR="5385F11E" w:rsidP="4098A022" w:rsidRDefault="5385F11E" w14:paraId="59556455" w14:textId="5CE8A8B2">
      <w:pPr>
        <w:pStyle w:val="Normal"/>
        <w:spacing w:before="240" w:beforeAutospacing="off" w:after="240" w:afterAutospacing="off" w:line="360" w:lineRule="auto"/>
        <w:rPr>
          <w:rFonts w:ascii="Arial Nova" w:hAnsi="Arial Nova" w:eastAsia="Arial Nova" w:cs="Arial Nova"/>
          <w:b w:val="1"/>
          <w:bCs w:val="1"/>
          <w:sz w:val="28"/>
          <w:szCs w:val="28"/>
        </w:rPr>
      </w:pPr>
      <w:r w:rsidRPr="4098A022" w:rsidR="5385F11E">
        <w:rPr>
          <w:rFonts w:ascii="Arial Nova" w:hAnsi="Arial Nova" w:eastAsia="Arial Nova" w:cs="Arial Nova"/>
          <w:b w:val="1"/>
          <w:bCs w:val="1"/>
          <w:sz w:val="28"/>
          <w:szCs w:val="28"/>
        </w:rPr>
        <w:t xml:space="preserve">References </w:t>
      </w:r>
    </w:p>
    <w:p w:rsidR="70EBFD0F" w:rsidP="4098A022" w:rsidRDefault="70EBFD0F" w14:paraId="51FE1788" w14:textId="22D96D95">
      <w:pPr>
        <w:spacing w:before="240" w:beforeAutospacing="off" w:after="240" w:afterAutospacing="off"/>
      </w:pPr>
      <w:r w:rsidRPr="4098A022" w:rsidR="70EBFD0F">
        <w:rPr>
          <w:rFonts w:ascii="Arial Nova" w:hAnsi="Arial Nova" w:eastAsia="Arial Nova" w:cs="Arial Nova"/>
          <w:noProof w:val="0"/>
          <w:sz w:val="22"/>
          <w:szCs w:val="22"/>
          <w:lang w:val="en-GB"/>
        </w:rPr>
        <w:t xml:space="preserve">Goleman, D. (1995) </w:t>
      </w:r>
      <w:r w:rsidRPr="4098A022" w:rsidR="70EBFD0F">
        <w:rPr>
          <w:rFonts w:ascii="Arial Nova" w:hAnsi="Arial Nova" w:eastAsia="Arial Nova" w:cs="Arial Nova"/>
          <w:i w:val="1"/>
          <w:iCs w:val="1"/>
          <w:noProof w:val="0"/>
          <w:sz w:val="22"/>
          <w:szCs w:val="22"/>
          <w:lang w:val="en-GB"/>
        </w:rPr>
        <w:t>Emotional Intelligence: Why It Can Matter More Than IQ</w:t>
      </w:r>
      <w:r w:rsidRPr="4098A022" w:rsidR="70EBFD0F">
        <w:rPr>
          <w:rFonts w:ascii="Arial Nova" w:hAnsi="Arial Nova" w:eastAsia="Arial Nova" w:cs="Arial Nova"/>
          <w:noProof w:val="0"/>
          <w:sz w:val="22"/>
          <w:szCs w:val="22"/>
          <w:lang w:val="en-GB"/>
        </w:rPr>
        <w:t>. London: Bloomsbury.</w:t>
      </w:r>
    </w:p>
    <w:p w:rsidR="70EBFD0F" w:rsidP="4098A022" w:rsidRDefault="70EBFD0F" w14:paraId="6C99DED5" w14:textId="7AA71009">
      <w:pPr>
        <w:spacing w:before="240" w:beforeAutospacing="off" w:after="240" w:afterAutospacing="off"/>
      </w:pPr>
      <w:r w:rsidRPr="4098A022" w:rsidR="70EBFD0F">
        <w:rPr>
          <w:rFonts w:ascii="Arial Nova" w:hAnsi="Arial Nova" w:eastAsia="Arial Nova" w:cs="Arial Nova"/>
          <w:noProof w:val="0"/>
          <w:sz w:val="22"/>
          <w:szCs w:val="22"/>
          <w:lang w:val="en-GB"/>
        </w:rPr>
        <w:t xml:space="preserve">Granovetter, M. (1973) ‘The strength of weak ties’, </w:t>
      </w:r>
      <w:r w:rsidRPr="4098A022" w:rsidR="70EBFD0F">
        <w:rPr>
          <w:rFonts w:ascii="Arial Nova" w:hAnsi="Arial Nova" w:eastAsia="Arial Nova" w:cs="Arial Nova"/>
          <w:i w:val="1"/>
          <w:iCs w:val="1"/>
          <w:noProof w:val="0"/>
          <w:sz w:val="22"/>
          <w:szCs w:val="22"/>
          <w:lang w:val="en-GB"/>
        </w:rPr>
        <w:t>American Journal of Sociology</w:t>
      </w:r>
      <w:r w:rsidRPr="4098A022" w:rsidR="70EBFD0F">
        <w:rPr>
          <w:rFonts w:ascii="Arial Nova" w:hAnsi="Arial Nova" w:eastAsia="Arial Nova" w:cs="Arial Nova"/>
          <w:noProof w:val="0"/>
          <w:sz w:val="22"/>
          <w:szCs w:val="22"/>
          <w:lang w:val="en-GB"/>
        </w:rPr>
        <w:t>, 78(6), pp. 1360–1380.</w:t>
      </w:r>
    </w:p>
    <w:p w:rsidR="70EBFD0F" w:rsidP="4098A022" w:rsidRDefault="70EBFD0F" w14:paraId="188BC987" w14:textId="3219BA0E">
      <w:pPr>
        <w:spacing w:before="240" w:beforeAutospacing="off" w:after="240" w:afterAutospacing="off"/>
      </w:pPr>
      <w:r w:rsidRPr="4098A022" w:rsidR="70EBFD0F">
        <w:rPr>
          <w:rFonts w:ascii="Arial Nova" w:hAnsi="Arial Nova" w:eastAsia="Arial Nova" w:cs="Arial Nova"/>
          <w:noProof w:val="0"/>
          <w:sz w:val="22"/>
          <w:szCs w:val="22"/>
          <w:lang w:val="en-GB"/>
        </w:rPr>
        <w:t xml:space="preserve">Kolb, D.A. (1984) </w:t>
      </w:r>
      <w:r w:rsidRPr="4098A022" w:rsidR="70EBFD0F">
        <w:rPr>
          <w:rFonts w:ascii="Arial Nova" w:hAnsi="Arial Nova" w:eastAsia="Arial Nova" w:cs="Arial Nova"/>
          <w:i w:val="1"/>
          <w:iCs w:val="1"/>
          <w:noProof w:val="0"/>
          <w:sz w:val="22"/>
          <w:szCs w:val="22"/>
          <w:lang w:val="en-GB"/>
        </w:rPr>
        <w:t>Experiential Learning: Experience as the Source of Learning and Development</w:t>
      </w:r>
      <w:r w:rsidRPr="4098A022" w:rsidR="70EBFD0F">
        <w:rPr>
          <w:rFonts w:ascii="Arial Nova" w:hAnsi="Arial Nova" w:eastAsia="Arial Nova" w:cs="Arial Nova"/>
          <w:noProof w:val="0"/>
          <w:sz w:val="22"/>
          <w:szCs w:val="22"/>
          <w:lang w:val="en-GB"/>
        </w:rPr>
        <w:t>. Upper Saddle River, NJ: Prentice Hall.</w:t>
      </w:r>
    </w:p>
    <w:p w:rsidR="70EBFD0F" w:rsidP="4098A022" w:rsidRDefault="70EBFD0F" w14:paraId="016DD24D" w14:textId="5B1E4145">
      <w:pPr>
        <w:spacing w:before="240" w:beforeAutospacing="off" w:after="240" w:afterAutospacing="off"/>
      </w:pPr>
      <w:r w:rsidRPr="4098A022" w:rsidR="70EBFD0F">
        <w:rPr>
          <w:rFonts w:ascii="Arial Nova" w:hAnsi="Arial Nova" w:eastAsia="Arial Nova" w:cs="Arial Nova"/>
          <w:noProof w:val="0"/>
          <w:sz w:val="22"/>
          <w:szCs w:val="22"/>
          <w:lang w:val="en-GB"/>
        </w:rPr>
        <w:t xml:space="preserve">Kotter, J.P. (1996) </w:t>
      </w:r>
      <w:r w:rsidRPr="4098A022" w:rsidR="70EBFD0F">
        <w:rPr>
          <w:rFonts w:ascii="Arial Nova" w:hAnsi="Arial Nova" w:eastAsia="Arial Nova" w:cs="Arial Nova"/>
          <w:i w:val="1"/>
          <w:iCs w:val="1"/>
          <w:noProof w:val="0"/>
          <w:sz w:val="22"/>
          <w:szCs w:val="22"/>
          <w:lang w:val="en-GB"/>
        </w:rPr>
        <w:t>Leading Change</w:t>
      </w:r>
      <w:r w:rsidRPr="4098A022" w:rsidR="70EBFD0F">
        <w:rPr>
          <w:rFonts w:ascii="Arial Nova" w:hAnsi="Arial Nova" w:eastAsia="Arial Nova" w:cs="Arial Nova"/>
          <w:noProof w:val="0"/>
          <w:sz w:val="22"/>
          <w:szCs w:val="22"/>
          <w:lang w:val="en-GB"/>
        </w:rPr>
        <w:t>. Boston, MA: Harvard Business School Press.</w:t>
      </w:r>
    </w:p>
    <w:p w:rsidR="70EBFD0F" w:rsidP="4098A022" w:rsidRDefault="70EBFD0F" w14:paraId="58BA0A47" w14:textId="3EC299BA">
      <w:pPr>
        <w:spacing w:before="240" w:beforeAutospacing="off" w:after="240" w:afterAutospacing="off"/>
      </w:pPr>
      <w:r w:rsidRPr="4098A022" w:rsidR="70EBFD0F">
        <w:rPr>
          <w:rFonts w:ascii="Arial Nova" w:hAnsi="Arial Nova" w:eastAsia="Arial Nova" w:cs="Arial Nova"/>
          <w:noProof w:val="0"/>
          <w:sz w:val="22"/>
          <w:szCs w:val="22"/>
          <w:lang w:val="en-GB"/>
        </w:rPr>
        <w:t xml:space="preserve">Lewin, K. (1951) </w:t>
      </w:r>
      <w:r w:rsidRPr="4098A022" w:rsidR="70EBFD0F">
        <w:rPr>
          <w:rFonts w:ascii="Arial Nova" w:hAnsi="Arial Nova" w:eastAsia="Arial Nova" w:cs="Arial Nova"/>
          <w:i w:val="1"/>
          <w:iCs w:val="1"/>
          <w:noProof w:val="0"/>
          <w:sz w:val="22"/>
          <w:szCs w:val="22"/>
          <w:lang w:val="en-GB"/>
        </w:rPr>
        <w:t>Field Theory in Social Science</w:t>
      </w:r>
      <w:r w:rsidRPr="4098A022" w:rsidR="70EBFD0F">
        <w:rPr>
          <w:rFonts w:ascii="Arial Nova" w:hAnsi="Arial Nova" w:eastAsia="Arial Nova" w:cs="Arial Nova"/>
          <w:noProof w:val="0"/>
          <w:sz w:val="22"/>
          <w:szCs w:val="22"/>
          <w:lang w:val="en-GB"/>
        </w:rPr>
        <w:t>. New York: Harper &amp; Row.</w:t>
      </w:r>
    </w:p>
    <w:p w:rsidR="70EBFD0F" w:rsidP="4098A022" w:rsidRDefault="70EBFD0F" w14:paraId="0B5B516E" w14:textId="1D3A947D">
      <w:pPr>
        <w:spacing w:before="240" w:beforeAutospacing="off" w:after="240" w:afterAutospacing="off"/>
      </w:pPr>
      <w:r w:rsidRPr="4098A022" w:rsidR="70EBFD0F">
        <w:rPr>
          <w:rFonts w:ascii="Arial Nova" w:hAnsi="Arial Nova" w:eastAsia="Arial Nova" w:cs="Arial Nova"/>
          <w:noProof w:val="0"/>
          <w:sz w:val="22"/>
          <w:szCs w:val="22"/>
          <w:lang w:val="en-GB"/>
        </w:rPr>
        <w:t xml:space="preserve">Locke, E.A. and Latham, G.P. (2002) ‘Building a practically useful theory of goal setting and task motivation’, </w:t>
      </w:r>
      <w:r w:rsidRPr="4098A022" w:rsidR="70EBFD0F">
        <w:rPr>
          <w:rFonts w:ascii="Arial Nova" w:hAnsi="Arial Nova" w:eastAsia="Arial Nova" w:cs="Arial Nova"/>
          <w:i w:val="1"/>
          <w:iCs w:val="1"/>
          <w:noProof w:val="0"/>
          <w:sz w:val="22"/>
          <w:szCs w:val="22"/>
          <w:lang w:val="en-GB"/>
        </w:rPr>
        <w:t>American Psychologist</w:t>
      </w:r>
      <w:r w:rsidRPr="4098A022" w:rsidR="70EBFD0F">
        <w:rPr>
          <w:rFonts w:ascii="Arial Nova" w:hAnsi="Arial Nova" w:eastAsia="Arial Nova" w:cs="Arial Nova"/>
          <w:noProof w:val="0"/>
          <w:sz w:val="22"/>
          <w:szCs w:val="22"/>
          <w:lang w:val="en-GB"/>
        </w:rPr>
        <w:t>, 57(9), pp. 705–717.</w:t>
      </w:r>
    </w:p>
    <w:p w:rsidR="70EBFD0F" w:rsidP="4098A022" w:rsidRDefault="70EBFD0F" w14:paraId="59640AF2" w14:textId="145F476E">
      <w:pPr>
        <w:spacing w:before="240" w:beforeAutospacing="off" w:after="240" w:afterAutospacing="off"/>
      </w:pPr>
      <w:r w:rsidRPr="4098A022" w:rsidR="70EBFD0F">
        <w:rPr>
          <w:rFonts w:ascii="Arial Nova" w:hAnsi="Arial Nova" w:eastAsia="Arial Nova" w:cs="Arial Nova"/>
          <w:noProof w:val="0"/>
          <w:sz w:val="22"/>
          <w:szCs w:val="22"/>
          <w:lang w:val="en-GB"/>
        </w:rPr>
        <w:t xml:space="preserve">Montoya, P. and Vandehey, T. (2002) </w:t>
      </w:r>
      <w:r w:rsidRPr="4098A022" w:rsidR="70EBFD0F">
        <w:rPr>
          <w:rFonts w:ascii="Arial Nova" w:hAnsi="Arial Nova" w:eastAsia="Arial Nova" w:cs="Arial Nova"/>
          <w:i w:val="1"/>
          <w:iCs w:val="1"/>
          <w:noProof w:val="0"/>
          <w:sz w:val="22"/>
          <w:szCs w:val="22"/>
          <w:lang w:val="en-GB"/>
        </w:rPr>
        <w:t>The Brand Called You: Make Your Business Stand Out in a Crowded Marketplace</w:t>
      </w:r>
      <w:r w:rsidRPr="4098A022" w:rsidR="70EBFD0F">
        <w:rPr>
          <w:rFonts w:ascii="Arial Nova" w:hAnsi="Arial Nova" w:eastAsia="Arial Nova" w:cs="Arial Nova"/>
          <w:noProof w:val="0"/>
          <w:sz w:val="22"/>
          <w:szCs w:val="22"/>
          <w:lang w:val="en-GB"/>
        </w:rPr>
        <w:t>. New York: McGraw-Hill.</w:t>
      </w:r>
    </w:p>
    <w:p w:rsidR="70EBFD0F" w:rsidP="4098A022" w:rsidRDefault="70EBFD0F" w14:paraId="7FDEFC32" w14:textId="1EE2A6BA">
      <w:pPr>
        <w:spacing w:before="240" w:beforeAutospacing="off" w:after="240" w:afterAutospacing="off"/>
      </w:pPr>
      <w:r w:rsidRPr="4098A022" w:rsidR="70EBFD0F">
        <w:rPr>
          <w:rFonts w:ascii="Arial Nova" w:hAnsi="Arial Nova" w:eastAsia="Arial Nova" w:cs="Arial Nova"/>
          <w:noProof w:val="0"/>
          <w:sz w:val="22"/>
          <w:szCs w:val="22"/>
          <w:lang w:val="en-GB"/>
        </w:rPr>
        <w:t xml:space="preserve">NHS Employers (2023) </w:t>
      </w:r>
      <w:r w:rsidRPr="4098A022" w:rsidR="70EBFD0F">
        <w:rPr>
          <w:rFonts w:ascii="Arial Nova" w:hAnsi="Arial Nova" w:eastAsia="Arial Nova" w:cs="Arial Nova"/>
          <w:i w:val="1"/>
          <w:iCs w:val="1"/>
          <w:noProof w:val="0"/>
          <w:sz w:val="22"/>
          <w:szCs w:val="22"/>
          <w:lang w:val="en-GB"/>
        </w:rPr>
        <w:t>Equality, Diversity and Inclusion in the NHS Workforce</w:t>
      </w:r>
      <w:r w:rsidRPr="4098A022" w:rsidR="70EBFD0F">
        <w:rPr>
          <w:rFonts w:ascii="Arial Nova" w:hAnsi="Arial Nova" w:eastAsia="Arial Nova" w:cs="Arial Nova"/>
          <w:noProof w:val="0"/>
          <w:sz w:val="22"/>
          <w:szCs w:val="22"/>
          <w:lang w:val="en-GB"/>
        </w:rPr>
        <w:t>. London: NHS Employers.</w:t>
      </w:r>
    </w:p>
    <w:p w:rsidR="70EBFD0F" w:rsidP="4098A022" w:rsidRDefault="70EBFD0F" w14:paraId="1794486D" w14:textId="43430B82">
      <w:pPr>
        <w:spacing w:before="240" w:beforeAutospacing="off" w:after="240" w:afterAutospacing="off"/>
      </w:pPr>
      <w:r w:rsidRPr="4098A022" w:rsidR="70EBFD0F">
        <w:rPr>
          <w:rFonts w:ascii="Arial Nova" w:hAnsi="Arial Nova" w:eastAsia="Arial Nova" w:cs="Arial Nova"/>
          <w:noProof w:val="0"/>
          <w:sz w:val="22"/>
          <w:szCs w:val="22"/>
          <w:lang w:val="en-GB"/>
        </w:rPr>
        <w:t xml:space="preserve">NHS England (2023) </w:t>
      </w:r>
      <w:r w:rsidRPr="4098A022" w:rsidR="70EBFD0F">
        <w:rPr>
          <w:rFonts w:ascii="Arial Nova" w:hAnsi="Arial Nova" w:eastAsia="Arial Nova" w:cs="Arial Nova"/>
          <w:i w:val="1"/>
          <w:iCs w:val="1"/>
          <w:noProof w:val="0"/>
          <w:sz w:val="22"/>
          <w:szCs w:val="22"/>
          <w:lang w:val="en-GB"/>
        </w:rPr>
        <w:t>Equality, Diversity and Inclusion Improvement Plan</w:t>
      </w:r>
      <w:r w:rsidRPr="4098A022" w:rsidR="70EBFD0F">
        <w:rPr>
          <w:rFonts w:ascii="Arial Nova" w:hAnsi="Arial Nova" w:eastAsia="Arial Nova" w:cs="Arial Nova"/>
          <w:noProof w:val="0"/>
          <w:sz w:val="22"/>
          <w:szCs w:val="22"/>
          <w:lang w:val="en-GB"/>
        </w:rPr>
        <w:t>. London: NHS England.</w:t>
      </w:r>
    </w:p>
    <w:p w:rsidR="70EBFD0F" w:rsidP="4098A022" w:rsidRDefault="70EBFD0F" w14:paraId="6BF0E753" w14:textId="03D1B992">
      <w:pPr>
        <w:spacing w:before="240" w:beforeAutospacing="off" w:after="240" w:afterAutospacing="off"/>
      </w:pPr>
      <w:r w:rsidRPr="4098A022" w:rsidR="70EBFD0F">
        <w:rPr>
          <w:rFonts w:ascii="Arial Nova" w:hAnsi="Arial Nova" w:eastAsia="Arial Nova" w:cs="Arial Nova"/>
          <w:noProof w:val="0"/>
          <w:sz w:val="22"/>
          <w:szCs w:val="22"/>
          <w:lang w:val="en-GB"/>
        </w:rPr>
        <w:t xml:space="preserve">NHS England (2023) </w:t>
      </w:r>
      <w:r w:rsidRPr="4098A022" w:rsidR="70EBFD0F">
        <w:rPr>
          <w:rFonts w:ascii="Arial Nova" w:hAnsi="Arial Nova" w:eastAsia="Arial Nova" w:cs="Arial Nova"/>
          <w:i w:val="1"/>
          <w:iCs w:val="1"/>
          <w:noProof w:val="0"/>
          <w:sz w:val="22"/>
          <w:szCs w:val="22"/>
          <w:lang w:val="en-GB"/>
        </w:rPr>
        <w:t>Infection Prevention and Control Guidance</w:t>
      </w:r>
      <w:r w:rsidRPr="4098A022" w:rsidR="70EBFD0F">
        <w:rPr>
          <w:rFonts w:ascii="Arial Nova" w:hAnsi="Arial Nova" w:eastAsia="Arial Nova" w:cs="Arial Nova"/>
          <w:noProof w:val="0"/>
          <w:sz w:val="22"/>
          <w:szCs w:val="22"/>
          <w:lang w:val="en-GB"/>
        </w:rPr>
        <w:t>. London: NHS England.</w:t>
      </w:r>
    </w:p>
    <w:p w:rsidR="70EBFD0F" w:rsidP="4098A022" w:rsidRDefault="70EBFD0F" w14:paraId="2E791EE1" w14:textId="30EF8BCF">
      <w:pPr>
        <w:spacing w:before="240" w:beforeAutospacing="off" w:after="240" w:afterAutospacing="off"/>
      </w:pPr>
      <w:r w:rsidRPr="4098A022" w:rsidR="70EBFD0F">
        <w:rPr>
          <w:rFonts w:ascii="Arial Nova" w:hAnsi="Arial Nova" w:eastAsia="Arial Nova" w:cs="Arial Nova"/>
          <w:noProof w:val="0"/>
          <w:sz w:val="22"/>
          <w:szCs w:val="22"/>
          <w:lang w:val="en-GB"/>
        </w:rPr>
        <w:t xml:space="preserve">Peters, T. (1997) ‘The brand called you’, </w:t>
      </w:r>
      <w:r w:rsidRPr="4098A022" w:rsidR="70EBFD0F">
        <w:rPr>
          <w:rFonts w:ascii="Arial Nova" w:hAnsi="Arial Nova" w:eastAsia="Arial Nova" w:cs="Arial Nova"/>
          <w:i w:val="1"/>
          <w:iCs w:val="1"/>
          <w:noProof w:val="0"/>
          <w:sz w:val="22"/>
          <w:szCs w:val="22"/>
          <w:lang w:val="en-GB"/>
        </w:rPr>
        <w:t>Fast Company</w:t>
      </w:r>
      <w:r w:rsidRPr="4098A022" w:rsidR="70EBFD0F">
        <w:rPr>
          <w:rFonts w:ascii="Arial Nova" w:hAnsi="Arial Nova" w:eastAsia="Arial Nova" w:cs="Arial Nova"/>
          <w:noProof w:val="0"/>
          <w:sz w:val="22"/>
          <w:szCs w:val="22"/>
          <w:lang w:val="en-GB"/>
        </w:rPr>
        <w:t>, 10, pp. 83–90.</w:t>
      </w:r>
    </w:p>
    <w:p w:rsidR="70EBFD0F" w:rsidP="4098A022" w:rsidRDefault="70EBFD0F" w14:paraId="45C0E694" w14:textId="7C9B5C9A">
      <w:pPr>
        <w:spacing w:before="240" w:beforeAutospacing="off" w:after="240" w:afterAutospacing="off"/>
      </w:pPr>
      <w:r w:rsidRPr="4098A022" w:rsidR="70EBFD0F">
        <w:rPr>
          <w:rFonts w:ascii="Arial Nova" w:hAnsi="Arial Nova" w:eastAsia="Arial Nova" w:cs="Arial Nova"/>
          <w:noProof w:val="0"/>
          <w:sz w:val="22"/>
          <w:szCs w:val="22"/>
          <w:lang w:val="en-GB"/>
        </w:rPr>
        <w:t xml:space="preserve">Southwick, S.M., Bonanno, G.A., Masten, A.S., Panter-Brick, C. and Yehuda, R. (2014) ‘Resilience definitions, theory, and challenges’, </w:t>
      </w:r>
      <w:r w:rsidRPr="4098A022" w:rsidR="70EBFD0F">
        <w:rPr>
          <w:rFonts w:ascii="Arial Nova" w:hAnsi="Arial Nova" w:eastAsia="Arial Nova" w:cs="Arial Nova"/>
          <w:i w:val="1"/>
          <w:iCs w:val="1"/>
          <w:noProof w:val="0"/>
          <w:sz w:val="22"/>
          <w:szCs w:val="22"/>
          <w:lang w:val="en-GB"/>
        </w:rPr>
        <w:t>European Journal of Psychotraumatology</w:t>
      </w:r>
      <w:r w:rsidRPr="4098A022" w:rsidR="70EBFD0F">
        <w:rPr>
          <w:rFonts w:ascii="Arial Nova" w:hAnsi="Arial Nova" w:eastAsia="Arial Nova" w:cs="Arial Nova"/>
          <w:noProof w:val="0"/>
          <w:sz w:val="22"/>
          <w:szCs w:val="22"/>
          <w:lang w:val="en-GB"/>
        </w:rPr>
        <w:t>, 5(1), pp. 1–14.</w:t>
      </w:r>
    </w:p>
    <w:p w:rsidR="70EBFD0F" w:rsidP="4098A022" w:rsidRDefault="70EBFD0F" w14:paraId="0CE5346E" w14:textId="56C2BBF9">
      <w:pPr>
        <w:spacing w:before="240" w:beforeAutospacing="off" w:after="240" w:afterAutospacing="off"/>
      </w:pPr>
      <w:r w:rsidRPr="4098A022" w:rsidR="70EBFD0F">
        <w:rPr>
          <w:rFonts w:ascii="Arial Nova" w:hAnsi="Arial Nova" w:eastAsia="Arial Nova" w:cs="Arial Nova"/>
          <w:noProof w:val="0"/>
          <w:sz w:val="22"/>
          <w:szCs w:val="22"/>
          <w:lang w:val="en-GB"/>
        </w:rPr>
        <w:t xml:space="preserve">UK Health Security Agency (2023) </w:t>
      </w:r>
      <w:r w:rsidRPr="4098A022" w:rsidR="70EBFD0F">
        <w:rPr>
          <w:rFonts w:ascii="Arial Nova" w:hAnsi="Arial Nova" w:eastAsia="Arial Nova" w:cs="Arial Nova"/>
          <w:i w:val="1"/>
          <w:iCs w:val="1"/>
          <w:noProof w:val="0"/>
          <w:sz w:val="22"/>
          <w:szCs w:val="22"/>
          <w:lang w:val="en-GB"/>
        </w:rPr>
        <w:t>Healthcare Associated Infections Guidance</w:t>
      </w:r>
      <w:r w:rsidRPr="4098A022" w:rsidR="70EBFD0F">
        <w:rPr>
          <w:rFonts w:ascii="Arial Nova" w:hAnsi="Arial Nova" w:eastAsia="Arial Nova" w:cs="Arial Nova"/>
          <w:noProof w:val="0"/>
          <w:sz w:val="22"/>
          <w:szCs w:val="22"/>
          <w:lang w:val="en-GB"/>
        </w:rPr>
        <w:t>. London: UKHSA.</w:t>
      </w:r>
    </w:p>
    <w:p w:rsidR="70EBFD0F" w:rsidP="4098A022" w:rsidRDefault="70EBFD0F" w14:paraId="044278FC" w14:textId="3F84DBEB">
      <w:pPr>
        <w:pStyle w:val="Normal"/>
        <w:spacing w:before="240" w:beforeAutospacing="off" w:after="240" w:afterAutospacing="off" w:line="360" w:lineRule="auto"/>
        <w:rPr>
          <w:rFonts w:ascii="Arial Nova" w:hAnsi="Arial Nova" w:eastAsia="Arial Nova" w:cs="Arial Nova"/>
          <w:b w:val="0"/>
          <w:bCs w:val="0"/>
          <w:sz w:val="22"/>
          <w:szCs w:val="22"/>
        </w:rPr>
      </w:pPr>
      <w:r w:rsidRPr="4098A022" w:rsidR="70EBFD0F">
        <w:rPr>
          <w:rFonts w:ascii="Arial Nova" w:hAnsi="Arial Nova" w:eastAsia="Arial Nova" w:cs="Arial Nova"/>
          <w:b w:val="0"/>
          <w:bCs w:val="0"/>
          <w:sz w:val="22"/>
          <w:szCs w:val="22"/>
        </w:rPr>
        <w:t xml:space="preserve"> </w:t>
      </w:r>
    </w:p>
    <w:p w:rsidR="49EEBDC2" w:rsidP="4098A022" w:rsidRDefault="49EEBDC2" w14:paraId="007B8545" w14:textId="4B251329">
      <w:pPr>
        <w:spacing w:before="0" w:beforeAutospacing="off" w:after="160" w:afterAutospacing="off" w:line="278" w:lineRule="auto"/>
        <w:rPr>
          <w:rFonts w:ascii="Arial Nova" w:hAnsi="Arial Nova" w:eastAsia="Arial Nova" w:cs="Arial Nova"/>
          <w:b w:val="0"/>
          <w:bCs w:val="0"/>
          <w:noProof w:val="0"/>
          <w:color w:val="000000" w:themeColor="text1" w:themeTint="FF" w:themeShade="FF"/>
          <w:sz w:val="22"/>
          <w:szCs w:val="22"/>
          <w:lang w:val="en-US"/>
        </w:rPr>
      </w:pPr>
      <w:r w:rsidRPr="4098A022" w:rsidR="49EEBDC2">
        <w:rPr>
          <w:rFonts w:ascii="Arial Nova" w:hAnsi="Arial Nova" w:eastAsia="Arial Nova" w:cs="Arial Nova"/>
          <w:b w:val="0"/>
          <w:bCs w:val="0"/>
          <w:color w:val="000000" w:themeColor="text1" w:themeTint="FF" w:themeShade="FF"/>
          <w:sz w:val="22"/>
          <w:szCs w:val="22"/>
        </w:rPr>
        <w:t xml:space="preserve"> </w:t>
      </w:r>
    </w:p>
    <w:p w:rsidR="49EEBDC2" w:rsidP="4098A022" w:rsidRDefault="49EEBDC2" w14:paraId="4FC77925" w14:textId="2C2D71A9">
      <w:pPr>
        <w:pStyle w:val="Normal"/>
        <w:spacing w:before="0" w:beforeAutospacing="off" w:after="160" w:afterAutospacing="off" w:line="360" w:lineRule="auto"/>
        <w:rPr>
          <w:rFonts w:ascii="Arial Nova" w:hAnsi="Arial Nova" w:eastAsia="Arial Nova" w:cs="Arial Nova"/>
          <w:sz w:val="22"/>
          <w:szCs w:val="22"/>
        </w:rPr>
      </w:pPr>
      <w:r w:rsidRPr="4098A022" w:rsidR="49EEBDC2">
        <w:rPr>
          <w:rFonts w:ascii="Arial Nova" w:hAnsi="Arial Nova" w:eastAsia="Arial Nova" w:cs="Arial Nova"/>
          <w:sz w:val="22"/>
          <w:szCs w:val="22"/>
        </w:rPr>
        <w:t xml:space="preserve"> </w:t>
      </w:r>
    </w:p>
    <w:p w:rsidR="4B22C949" w:rsidP="4098A022" w:rsidRDefault="4B22C949" w14:paraId="4C01378D" w14:textId="590F9C8F">
      <w:pPr>
        <w:spacing w:before="240" w:beforeAutospacing="off" w:after="240" w:afterAutospacing="off" w:line="360" w:lineRule="auto"/>
        <w:rPr>
          <w:rFonts w:ascii="Arial Nova" w:hAnsi="Arial Nova" w:eastAsia="Arial Nova" w:cs="Arial Nova"/>
          <w:sz w:val="22"/>
          <w:szCs w:val="22"/>
        </w:rPr>
      </w:pPr>
      <w:r w:rsidRPr="4098A022" w:rsidR="4B22C949">
        <w:rPr>
          <w:rFonts w:ascii="Arial Nova" w:hAnsi="Arial Nova" w:eastAsia="Arial Nova" w:cs="Arial Nova"/>
          <w:sz w:val="22"/>
          <w:szCs w:val="22"/>
        </w:rPr>
        <w:t xml:space="preserve"> </w:t>
      </w:r>
    </w:p>
    <w:p w:rsidR="43F8F2FE" w:rsidP="4098A022" w:rsidRDefault="43F8F2FE" w14:paraId="30E1B84D" w14:textId="37681011">
      <w:pPr>
        <w:pStyle w:val="Normal"/>
        <w:spacing w:before="240" w:beforeAutospacing="off" w:after="240" w:afterAutospacing="off" w:line="360" w:lineRule="auto"/>
        <w:rPr>
          <w:rFonts w:ascii="Arial Nova" w:hAnsi="Arial Nova" w:eastAsia="Arial Nova" w:cs="Arial Nova"/>
          <w:b w:val="1"/>
          <w:bCs w:val="1"/>
          <w:sz w:val="22"/>
          <w:szCs w:val="22"/>
        </w:rPr>
      </w:pPr>
      <w:r w:rsidRPr="4098A022" w:rsidR="43F8F2FE">
        <w:rPr>
          <w:rFonts w:ascii="Arial Nova" w:hAnsi="Arial Nova" w:eastAsia="Arial Nova" w:cs="Arial Nova"/>
          <w:b w:val="1"/>
          <w:bCs w:val="1"/>
          <w:sz w:val="22"/>
          <w:szCs w:val="22"/>
        </w:rPr>
        <w:t xml:space="preserve"> </w:t>
      </w:r>
    </w:p>
    <w:p w:rsidR="5C2EAD6E" w:rsidP="4098A022" w:rsidRDefault="5C2EAD6E" w14:paraId="265338FB" w14:textId="1F88C982">
      <w:pPr>
        <w:pStyle w:val="Normal"/>
        <w:spacing w:before="240" w:beforeAutospacing="off" w:after="240" w:afterAutospacing="off" w:line="360" w:lineRule="auto"/>
        <w:rPr>
          <w:rFonts w:ascii="Arial Nova" w:hAnsi="Arial Nova" w:eastAsia="Arial Nova" w:cs="Arial Nova"/>
          <w:b w:val="1"/>
          <w:bCs w:val="1"/>
          <w:sz w:val="28"/>
          <w:szCs w:val="28"/>
        </w:rPr>
      </w:pPr>
      <w:r w:rsidRPr="4098A022" w:rsidR="5C2EAD6E">
        <w:rPr>
          <w:rFonts w:ascii="Arial Nova" w:hAnsi="Arial Nova" w:eastAsia="Arial Nova" w:cs="Arial Nova"/>
          <w:b w:val="1"/>
          <w:bCs w:val="1"/>
          <w:sz w:val="28"/>
          <w:szCs w:val="28"/>
        </w:rPr>
        <w:t xml:space="preserve"> </w:t>
      </w:r>
    </w:p>
    <w:p w:rsidR="4098A022" w:rsidP="4098A022" w:rsidRDefault="4098A022" w14:paraId="122338CF" w14:textId="0E8E15E3">
      <w:pPr>
        <w:spacing w:before="240" w:beforeAutospacing="off" w:after="240" w:afterAutospacing="off" w:line="360" w:lineRule="auto"/>
        <w:rPr>
          <w:rFonts w:ascii="Arial Nova" w:hAnsi="Arial Nova" w:eastAsia="Arial Nova" w:cs="Arial Nova"/>
          <w:sz w:val="22"/>
          <w:szCs w:val="22"/>
        </w:rPr>
      </w:pPr>
    </w:p>
    <w:p w:rsidR="632F23EB" w:rsidP="4098A022" w:rsidRDefault="632F23EB" w14:paraId="6AB54925" w14:textId="79FFE310">
      <w:pPr>
        <w:spacing w:before="240" w:beforeAutospacing="off" w:after="240" w:afterAutospacing="off" w:line="360" w:lineRule="auto"/>
        <w:rPr>
          <w:rFonts w:ascii="Arial Nova" w:hAnsi="Arial Nova" w:eastAsia="Arial Nova" w:cs="Arial Nova"/>
          <w:sz w:val="22"/>
          <w:szCs w:val="22"/>
        </w:rPr>
      </w:pPr>
      <w:r w:rsidRPr="4098A022" w:rsidR="632F23EB">
        <w:rPr>
          <w:rFonts w:ascii="Arial Nova" w:hAnsi="Arial Nova" w:eastAsia="Arial Nova" w:cs="Arial Nova"/>
          <w:sz w:val="22"/>
          <w:szCs w:val="22"/>
        </w:rPr>
        <w:t xml:space="preserve"> </w:t>
      </w:r>
    </w:p>
    <w:p w:rsidR="632F23EB" w:rsidP="4098A022" w:rsidRDefault="632F23EB" w14:paraId="3AC05D44" w14:textId="3B217EAC">
      <w:pPr>
        <w:spacing w:before="240" w:beforeAutospacing="off" w:after="240" w:afterAutospacing="off" w:line="360" w:lineRule="auto"/>
        <w:rPr>
          <w:rFonts w:ascii="Arial Nova" w:hAnsi="Arial Nova" w:eastAsia="Arial Nova" w:cs="Arial Nova"/>
          <w:sz w:val="22"/>
          <w:szCs w:val="22"/>
        </w:rPr>
      </w:pPr>
      <w:r w:rsidRPr="4098A022" w:rsidR="632F23EB">
        <w:rPr>
          <w:rFonts w:ascii="Arial Nova" w:hAnsi="Arial Nova" w:eastAsia="Arial Nova" w:cs="Arial Nova"/>
          <w:sz w:val="22"/>
          <w:szCs w:val="22"/>
        </w:rPr>
        <w:t xml:space="preserve"> </w:t>
      </w:r>
    </w:p>
    <w:p w:rsidR="632F23EB" w:rsidP="4098A022" w:rsidRDefault="632F23EB" w14:paraId="3804ECFC" w14:textId="2D1DC20E">
      <w:pPr>
        <w:spacing w:before="240" w:beforeAutospacing="off" w:after="240" w:afterAutospacing="off" w:line="360" w:lineRule="auto"/>
        <w:rPr>
          <w:rFonts w:ascii="Arial Nova" w:hAnsi="Arial Nova" w:eastAsia="Arial Nova" w:cs="Arial Nova"/>
          <w:sz w:val="22"/>
          <w:szCs w:val="22"/>
        </w:rPr>
      </w:pPr>
      <w:r w:rsidRPr="4098A022" w:rsidR="632F23EB">
        <w:rPr>
          <w:rFonts w:ascii="Arial Nova" w:hAnsi="Arial Nova" w:eastAsia="Arial Nova" w:cs="Arial Nova"/>
          <w:sz w:val="22"/>
          <w:szCs w:val="22"/>
        </w:rPr>
        <w:t xml:space="preserve"> </w:t>
      </w:r>
    </w:p>
    <w:p w:rsidR="632F23EB" w:rsidP="4098A022" w:rsidRDefault="632F23EB" w14:paraId="58099728" w14:textId="5A8FE6B5">
      <w:pPr>
        <w:spacing w:before="240" w:beforeAutospacing="off" w:after="240" w:afterAutospacing="off" w:line="360" w:lineRule="auto"/>
        <w:rPr>
          <w:rFonts w:ascii="Arial Nova" w:hAnsi="Arial Nova" w:eastAsia="Arial Nova" w:cs="Arial Nova"/>
          <w:sz w:val="22"/>
          <w:szCs w:val="22"/>
        </w:rPr>
      </w:pPr>
      <w:r w:rsidRPr="4098A022" w:rsidR="632F23EB">
        <w:rPr>
          <w:rFonts w:ascii="Arial Nova" w:hAnsi="Arial Nova" w:eastAsia="Arial Nova" w:cs="Arial Nova"/>
          <w:sz w:val="22"/>
          <w:szCs w:val="22"/>
        </w:rPr>
        <w:t xml:space="preserve"> </w:t>
      </w:r>
    </w:p>
    <w:p w:rsidR="632F23EB" w:rsidP="4098A022" w:rsidRDefault="632F23EB" w14:paraId="208D7AB3" w14:textId="08948639">
      <w:pPr>
        <w:spacing w:before="240" w:beforeAutospacing="off" w:after="240" w:afterAutospacing="off" w:line="360" w:lineRule="auto"/>
        <w:rPr>
          <w:rFonts w:ascii="Arial Nova" w:hAnsi="Arial Nova" w:eastAsia="Arial Nova" w:cs="Arial Nova"/>
          <w:sz w:val="22"/>
          <w:szCs w:val="22"/>
        </w:rPr>
      </w:pPr>
      <w:r w:rsidRPr="4098A022" w:rsidR="632F23EB">
        <w:rPr>
          <w:rFonts w:ascii="Arial Nova" w:hAnsi="Arial Nova" w:eastAsia="Arial Nova" w:cs="Arial Nova"/>
          <w:sz w:val="22"/>
          <w:szCs w:val="22"/>
        </w:rPr>
        <w:t xml:space="preserve"> </w:t>
      </w:r>
    </w:p>
    <w:p w:rsidR="4098A022" w:rsidP="4098A022" w:rsidRDefault="4098A022" w14:paraId="5A10C1E9" w14:textId="2907FD7D">
      <w:pPr>
        <w:spacing w:before="240" w:beforeAutospacing="off" w:after="240" w:afterAutospacing="off" w:line="360" w:lineRule="auto"/>
        <w:rPr>
          <w:rFonts w:ascii="Arial Nova" w:hAnsi="Arial Nova" w:eastAsia="Arial Nova" w:cs="Arial Nova"/>
          <w:sz w:val="22"/>
          <w:szCs w:val="22"/>
        </w:rPr>
      </w:pPr>
    </w:p>
    <w:p w:rsidR="4098A022" w:rsidP="4098A022" w:rsidRDefault="4098A022" w14:paraId="7F1BF39A" w14:textId="462E2650">
      <w:pPr>
        <w:pStyle w:val="Normal"/>
        <w:spacing w:before="240" w:beforeAutospacing="off" w:after="240" w:afterAutospacing="off" w:line="360" w:lineRule="auto"/>
        <w:rPr>
          <w:rFonts w:ascii="Arial Nova" w:hAnsi="Arial Nova" w:eastAsia="Arial Nova" w:cs="Arial Nova"/>
          <w:sz w:val="22"/>
          <w:szCs w:val="22"/>
        </w:rPr>
      </w:pPr>
    </w:p>
    <w:p w:rsidR="47B308C0" w:rsidP="4098A022" w:rsidRDefault="47B308C0" w14:paraId="6B178923" w14:textId="71CAC147">
      <w:pPr>
        <w:pStyle w:val="Normal"/>
        <w:spacing w:before="240" w:beforeAutospacing="off" w:after="240" w:afterAutospacing="off" w:line="360" w:lineRule="auto"/>
        <w:rPr>
          <w:rFonts w:ascii="Arial Nova" w:hAnsi="Arial Nova" w:eastAsia="Arial Nova" w:cs="Arial Nova"/>
          <w:b w:val="0"/>
          <w:bCs w:val="0"/>
          <w:sz w:val="22"/>
          <w:szCs w:val="22"/>
        </w:rPr>
      </w:pPr>
      <w:r w:rsidRPr="4098A022" w:rsidR="47B308C0">
        <w:rPr>
          <w:rFonts w:ascii="Arial Nova" w:hAnsi="Arial Nova" w:eastAsia="Arial Nova" w:cs="Arial Nova"/>
          <w:b w:val="0"/>
          <w:bCs w:val="0"/>
          <w:sz w:val="22"/>
          <w:szCs w:val="22"/>
        </w:rPr>
        <w:t xml:space="preserve"> </w:t>
      </w:r>
    </w:p>
    <w:p w:rsidR="7FCD0E65" w:rsidP="4098A022" w:rsidRDefault="7FCD0E65" w14:paraId="6BA3EB8B" w14:textId="789E854C">
      <w:pPr>
        <w:pStyle w:val="Normal"/>
        <w:spacing w:before="240" w:beforeAutospacing="off" w:after="240" w:afterAutospacing="off" w:line="360" w:lineRule="auto"/>
        <w:rPr>
          <w:rFonts w:ascii="Arial Nova" w:hAnsi="Arial Nova" w:eastAsia="Arial Nova" w:cs="Arial Nova"/>
          <w:b w:val="0"/>
          <w:bCs w:val="0"/>
          <w:sz w:val="22"/>
          <w:szCs w:val="22"/>
        </w:rPr>
      </w:pPr>
      <w:r w:rsidRPr="4098A022" w:rsidR="7FCD0E65">
        <w:rPr>
          <w:rFonts w:ascii="Arial Nova" w:hAnsi="Arial Nova" w:eastAsia="Arial Nova" w:cs="Arial Nova"/>
          <w:b w:val="0"/>
          <w:bCs w:val="0"/>
          <w:sz w:val="22"/>
          <w:szCs w:val="22"/>
        </w:rPr>
        <w:t xml:space="preserve"> </w:t>
      </w:r>
    </w:p>
    <w:p w:rsidR="7E1878F5" w:rsidP="4098A022" w:rsidRDefault="7E1878F5" w14:paraId="70126DC2" w14:textId="7FA9FAC5">
      <w:pPr>
        <w:pStyle w:val="Normal"/>
        <w:rPr>
          <w:rFonts w:ascii="Arial Nova" w:hAnsi="Arial Nova" w:eastAsia="Arial Nova" w:cs="Arial Nova"/>
          <w:b w:val="0"/>
          <w:bCs w:val="0"/>
          <w:sz w:val="22"/>
          <w:szCs w:val="22"/>
        </w:rPr>
      </w:pPr>
      <w:r w:rsidRPr="4098A022" w:rsidR="7E1878F5">
        <w:rPr>
          <w:rFonts w:ascii="Arial Nova" w:hAnsi="Arial Nova" w:eastAsia="Arial Nova" w:cs="Arial Nova"/>
          <w:b w:val="0"/>
          <w:bCs w:val="0"/>
          <w:sz w:val="22"/>
          <w:szCs w:val="22"/>
        </w:rPr>
        <w:t xml:space="preserve"> </w:t>
      </w:r>
    </w:p>
    <w:p w:rsidR="4098A022" w:rsidP="4098A022" w:rsidRDefault="4098A022" w14:paraId="4A0FF595" w14:textId="02E05FC4">
      <w:pPr>
        <w:rPr>
          <w:rFonts w:ascii="Arial Nova" w:hAnsi="Arial Nova" w:eastAsia="Arial Nova" w:cs="Arial Nova"/>
          <w:sz w:val="28"/>
          <w:szCs w:val="28"/>
        </w:rPr>
      </w:pPr>
    </w:p>
    <w:p w:rsidR="4098A022" w:rsidP="4098A022" w:rsidRDefault="4098A022" w14:paraId="6F1E5DD5" w14:textId="4713955C">
      <w:pPr>
        <w:pStyle w:val="Normal"/>
        <w:rPr>
          <w:rFonts w:ascii="Arial Nova" w:hAnsi="Arial Nova" w:eastAsia="Arial Nova" w:cs="Arial Nova"/>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737294"/>
    <w:rsid w:val="004C43C5"/>
    <w:rsid w:val="00DC2D12"/>
    <w:rsid w:val="049744EF"/>
    <w:rsid w:val="054E2E58"/>
    <w:rsid w:val="05A685A3"/>
    <w:rsid w:val="0868B26C"/>
    <w:rsid w:val="08BB7326"/>
    <w:rsid w:val="096EFDCC"/>
    <w:rsid w:val="0FAAF9E1"/>
    <w:rsid w:val="10FE0ED8"/>
    <w:rsid w:val="1620010F"/>
    <w:rsid w:val="16488102"/>
    <w:rsid w:val="18B1611B"/>
    <w:rsid w:val="197CC473"/>
    <w:rsid w:val="1A1F9786"/>
    <w:rsid w:val="1E22EE87"/>
    <w:rsid w:val="20FF2E64"/>
    <w:rsid w:val="21C12B0F"/>
    <w:rsid w:val="22AB160B"/>
    <w:rsid w:val="2551C709"/>
    <w:rsid w:val="260E63EB"/>
    <w:rsid w:val="26605848"/>
    <w:rsid w:val="27A177B8"/>
    <w:rsid w:val="28EE9B22"/>
    <w:rsid w:val="2A93F3BC"/>
    <w:rsid w:val="2BD1985E"/>
    <w:rsid w:val="2D31F66B"/>
    <w:rsid w:val="2D679488"/>
    <w:rsid w:val="2F46BF1F"/>
    <w:rsid w:val="2F986D76"/>
    <w:rsid w:val="2FA70226"/>
    <w:rsid w:val="30938090"/>
    <w:rsid w:val="31CE8AD6"/>
    <w:rsid w:val="328474F4"/>
    <w:rsid w:val="3411E45C"/>
    <w:rsid w:val="34BFB42E"/>
    <w:rsid w:val="34C3A4A7"/>
    <w:rsid w:val="37411D92"/>
    <w:rsid w:val="37764B42"/>
    <w:rsid w:val="386DF723"/>
    <w:rsid w:val="395C4DCD"/>
    <w:rsid w:val="398D69E5"/>
    <w:rsid w:val="3C7774AB"/>
    <w:rsid w:val="3D737294"/>
    <w:rsid w:val="3DDC10EF"/>
    <w:rsid w:val="3FD80696"/>
    <w:rsid w:val="4098A022"/>
    <w:rsid w:val="411C98E2"/>
    <w:rsid w:val="41C648EC"/>
    <w:rsid w:val="42C7F594"/>
    <w:rsid w:val="43F8F2FE"/>
    <w:rsid w:val="46710B45"/>
    <w:rsid w:val="4707DF2E"/>
    <w:rsid w:val="47867B84"/>
    <w:rsid w:val="47B308C0"/>
    <w:rsid w:val="485D9E2E"/>
    <w:rsid w:val="49EEBDC2"/>
    <w:rsid w:val="4A9BDE09"/>
    <w:rsid w:val="4B22C949"/>
    <w:rsid w:val="4BB01FB0"/>
    <w:rsid w:val="4BB2444C"/>
    <w:rsid w:val="52282A10"/>
    <w:rsid w:val="5385F11E"/>
    <w:rsid w:val="55B948CC"/>
    <w:rsid w:val="5669349A"/>
    <w:rsid w:val="56B7CE23"/>
    <w:rsid w:val="573BB9D4"/>
    <w:rsid w:val="5849570D"/>
    <w:rsid w:val="585D0D8D"/>
    <w:rsid w:val="5C2EAD6E"/>
    <w:rsid w:val="5D679852"/>
    <w:rsid w:val="5F90E6D9"/>
    <w:rsid w:val="6118764B"/>
    <w:rsid w:val="632F23EB"/>
    <w:rsid w:val="64CDA308"/>
    <w:rsid w:val="6574EBEF"/>
    <w:rsid w:val="65E4D655"/>
    <w:rsid w:val="6855B80D"/>
    <w:rsid w:val="6863133A"/>
    <w:rsid w:val="6B96D33F"/>
    <w:rsid w:val="6C5806A1"/>
    <w:rsid w:val="6CE23004"/>
    <w:rsid w:val="6E77A8DD"/>
    <w:rsid w:val="70EBFD0F"/>
    <w:rsid w:val="73D73923"/>
    <w:rsid w:val="74694890"/>
    <w:rsid w:val="765679BD"/>
    <w:rsid w:val="771A173B"/>
    <w:rsid w:val="777F3AE1"/>
    <w:rsid w:val="77D56011"/>
    <w:rsid w:val="7C17D629"/>
    <w:rsid w:val="7E1878F5"/>
    <w:rsid w:val="7FCD0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37294"/>
  <w15:chartTrackingRefBased/>
  <w15:docId w15:val="{A65EAD37-62C9-410B-AE14-ED439E2D76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098A022"/>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05826991" /><Relationship Type="http://schemas.openxmlformats.org/officeDocument/2006/relationships/image" Target="/media/image2.png" Id="rId964139708" /><Relationship Type="http://schemas.openxmlformats.org/officeDocument/2006/relationships/image" Target="/media/image3.png" Id="rId150312326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Naema Shabir (2406615)</dc:creator>
  <keywords/>
  <dc:description/>
  <lastModifiedBy>Naema Shabir (2406615)</lastModifiedBy>
  <revision>2</revision>
  <dcterms:created xsi:type="dcterms:W3CDTF">2026-02-16T20:00:41.8495512Z</dcterms:created>
  <dcterms:modified xsi:type="dcterms:W3CDTF">2026-02-16T21:33:41.6833480Z</dcterms:modified>
</coreProperties>
</file>