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6A00C" w14:textId="77777777" w:rsidR="00A33640" w:rsidRDefault="00A33640" w:rsidP="0025369B">
      <w:pPr>
        <w:pBdr>
          <w:left w:val="none" w:sz="0" w:space="16" w:color="000000"/>
        </w:pBdr>
        <w:rPr>
          <w:color w:val="000000"/>
        </w:rPr>
      </w:pPr>
    </w:p>
    <w:p w14:paraId="3E06B723" w14:textId="77777777" w:rsidR="0025369B" w:rsidRDefault="0025369B" w:rsidP="0025369B">
      <w:pPr>
        <w:pBdr>
          <w:left w:val="none" w:sz="0" w:space="16" w:color="000000"/>
        </w:pBdr>
        <w:rPr>
          <w:color w:val="000000"/>
        </w:rPr>
      </w:pPr>
    </w:p>
    <w:p w14:paraId="22AC9E32" w14:textId="77777777" w:rsidR="0025369B" w:rsidRPr="0025369B" w:rsidRDefault="0025369B" w:rsidP="0025369B">
      <w:pPr>
        <w:pBdr>
          <w:left w:val="none" w:sz="0" w:space="16" w:color="000000"/>
        </w:pBdr>
        <w:rPr>
          <w:color w:val="000000"/>
          <w:sz w:val="44"/>
          <w:szCs w:val="44"/>
        </w:rPr>
      </w:pPr>
    </w:p>
    <w:p w14:paraId="533DADE5" w14:textId="77777777" w:rsidR="0025369B" w:rsidRPr="0025369B" w:rsidRDefault="0025369B" w:rsidP="0025369B">
      <w:pPr>
        <w:pBdr>
          <w:left w:val="none" w:sz="0" w:space="16" w:color="000000"/>
        </w:pBdr>
        <w:rPr>
          <w:color w:val="000000"/>
          <w:sz w:val="44"/>
          <w:szCs w:val="44"/>
        </w:rPr>
      </w:pPr>
      <w:r w:rsidRPr="0025369B">
        <w:rPr>
          <w:color w:val="000000"/>
          <w:sz w:val="44"/>
          <w:szCs w:val="44"/>
        </w:rPr>
        <w:t>The Private Finance Initiative</w:t>
      </w:r>
      <w:r>
        <w:rPr>
          <w:color w:val="000000"/>
          <w:sz w:val="44"/>
          <w:szCs w:val="44"/>
        </w:rPr>
        <w:t xml:space="preserve"> (PFI)</w:t>
      </w:r>
    </w:p>
    <w:p w14:paraId="0044F9D8" w14:textId="77777777" w:rsidR="0025369B" w:rsidRDefault="0025369B" w:rsidP="0025369B">
      <w:pPr>
        <w:pBdr>
          <w:left w:val="none" w:sz="0" w:space="16" w:color="000000"/>
        </w:pBdr>
        <w:rPr>
          <w:color w:val="000000"/>
        </w:rPr>
      </w:pPr>
    </w:p>
    <w:p w14:paraId="71318A2A" w14:textId="77777777" w:rsidR="0025369B" w:rsidRDefault="0025369B" w:rsidP="0025369B">
      <w:pPr>
        <w:pBdr>
          <w:left w:val="none" w:sz="0" w:space="16" w:color="000000"/>
        </w:pBdr>
        <w:rPr>
          <w:color w:val="000000"/>
        </w:rPr>
      </w:pPr>
    </w:p>
    <w:p w14:paraId="148E5E08" w14:textId="77777777" w:rsidR="0025369B" w:rsidRDefault="0025369B" w:rsidP="0025369B">
      <w:pPr>
        <w:pBdr>
          <w:left w:val="none" w:sz="0" w:space="16" w:color="000000"/>
        </w:pBdr>
        <w:rPr>
          <w:color w:val="000000"/>
        </w:rPr>
      </w:pPr>
    </w:p>
    <w:p w14:paraId="34BA02A4" w14:textId="77777777" w:rsidR="0025369B" w:rsidRDefault="0025369B" w:rsidP="0025369B">
      <w:pPr>
        <w:pBdr>
          <w:left w:val="none" w:sz="0" w:space="16" w:color="000000"/>
        </w:pBdr>
        <w:rPr>
          <w:color w:val="000000"/>
        </w:rPr>
      </w:pPr>
    </w:p>
    <w:p w14:paraId="5F042E16" w14:textId="77777777" w:rsidR="0025369B" w:rsidRDefault="0025369B" w:rsidP="0025369B">
      <w:pPr>
        <w:pBdr>
          <w:left w:val="none" w:sz="0" w:space="16" w:color="000000"/>
        </w:pBdr>
        <w:rPr>
          <w:color w:val="000000"/>
        </w:rPr>
      </w:pPr>
      <w:r>
        <w:rPr>
          <w:color w:val="000000"/>
        </w:rPr>
        <w:t>Prepared by Amina Zhaborova (p144306)</w:t>
      </w:r>
      <w:bookmarkStart w:id="0" w:name="_GoBack"/>
      <w:bookmarkEnd w:id="0"/>
    </w:p>
    <w:p w14:paraId="3E68DA09" w14:textId="77777777" w:rsidR="0025369B" w:rsidRDefault="0025369B" w:rsidP="0025369B">
      <w:pPr>
        <w:pBdr>
          <w:left w:val="none" w:sz="0" w:space="16" w:color="000000"/>
        </w:pBdr>
        <w:rPr>
          <w:color w:val="000000"/>
        </w:rPr>
      </w:pPr>
    </w:p>
    <w:p w14:paraId="57814F27" w14:textId="77777777" w:rsidR="0025369B" w:rsidRDefault="0025369B" w:rsidP="0025369B">
      <w:pPr>
        <w:pBdr>
          <w:left w:val="none" w:sz="0" w:space="16" w:color="000000"/>
        </w:pBdr>
        <w:rPr>
          <w:color w:val="000000"/>
        </w:rPr>
      </w:pPr>
    </w:p>
    <w:p w14:paraId="16C67ABD" w14:textId="77777777" w:rsidR="0025369B" w:rsidRDefault="0025369B" w:rsidP="0025369B">
      <w:pPr>
        <w:pBdr>
          <w:left w:val="none" w:sz="0" w:space="16" w:color="000000"/>
        </w:pBdr>
        <w:rPr>
          <w:color w:val="000000"/>
        </w:rPr>
      </w:pPr>
    </w:p>
    <w:p w14:paraId="575F69E5" w14:textId="77777777" w:rsidR="0025369B" w:rsidRDefault="0025369B" w:rsidP="0025369B">
      <w:pPr>
        <w:pBdr>
          <w:left w:val="none" w:sz="0" w:space="16" w:color="000000"/>
        </w:pBdr>
        <w:rPr>
          <w:color w:val="000000"/>
        </w:rPr>
      </w:pPr>
    </w:p>
    <w:p w14:paraId="026E49BE" w14:textId="77777777" w:rsidR="0025369B" w:rsidRDefault="0025369B" w:rsidP="0025369B">
      <w:pPr>
        <w:pBdr>
          <w:left w:val="none" w:sz="0" w:space="16" w:color="000000"/>
        </w:pBdr>
        <w:rPr>
          <w:color w:val="000000"/>
        </w:rPr>
      </w:pPr>
    </w:p>
    <w:p w14:paraId="5C0F9F71" w14:textId="77777777" w:rsidR="0025369B" w:rsidRDefault="0025369B" w:rsidP="0025369B">
      <w:pPr>
        <w:pBdr>
          <w:left w:val="none" w:sz="0" w:space="16" w:color="000000"/>
        </w:pBdr>
        <w:rPr>
          <w:color w:val="000000"/>
        </w:rPr>
      </w:pPr>
    </w:p>
    <w:p w14:paraId="5E648C57" w14:textId="77777777" w:rsidR="0025369B" w:rsidRDefault="0025369B" w:rsidP="0025369B">
      <w:pPr>
        <w:pBdr>
          <w:left w:val="none" w:sz="0" w:space="16" w:color="000000"/>
        </w:pBdr>
        <w:rPr>
          <w:color w:val="000000"/>
        </w:rPr>
      </w:pPr>
    </w:p>
    <w:p w14:paraId="5268D1BA" w14:textId="77777777" w:rsidR="0025369B" w:rsidRDefault="0025369B" w:rsidP="0025369B">
      <w:pPr>
        <w:pBdr>
          <w:left w:val="none" w:sz="0" w:space="16" w:color="000000"/>
        </w:pBdr>
        <w:rPr>
          <w:color w:val="000000"/>
        </w:rPr>
      </w:pPr>
    </w:p>
    <w:p w14:paraId="1A42AA88" w14:textId="77777777" w:rsidR="0025369B" w:rsidRDefault="0025369B" w:rsidP="0025369B">
      <w:pPr>
        <w:pBdr>
          <w:left w:val="none" w:sz="0" w:space="16" w:color="000000"/>
        </w:pBdr>
        <w:rPr>
          <w:color w:val="000000"/>
        </w:rPr>
      </w:pPr>
    </w:p>
    <w:p w14:paraId="0A94F4B5" w14:textId="77777777" w:rsidR="0025369B" w:rsidRDefault="0025369B" w:rsidP="0025369B">
      <w:pPr>
        <w:pBdr>
          <w:left w:val="none" w:sz="0" w:space="16" w:color="000000"/>
        </w:pBdr>
        <w:rPr>
          <w:color w:val="000000"/>
        </w:rPr>
      </w:pPr>
    </w:p>
    <w:p w14:paraId="0F7C7A4E" w14:textId="77777777" w:rsidR="0025369B" w:rsidRDefault="0025369B" w:rsidP="0025369B">
      <w:pPr>
        <w:pBdr>
          <w:left w:val="none" w:sz="0" w:space="16" w:color="000000"/>
        </w:pBdr>
        <w:rPr>
          <w:color w:val="000000"/>
        </w:rPr>
      </w:pPr>
    </w:p>
    <w:p w14:paraId="356CBECE" w14:textId="77777777" w:rsidR="0025369B" w:rsidRDefault="0025369B" w:rsidP="0025369B">
      <w:pPr>
        <w:pBdr>
          <w:left w:val="none" w:sz="0" w:space="16" w:color="000000"/>
        </w:pBdr>
        <w:rPr>
          <w:color w:val="000000"/>
        </w:rPr>
      </w:pPr>
    </w:p>
    <w:p w14:paraId="27E0AEB8" w14:textId="77777777" w:rsidR="0025369B" w:rsidRDefault="0025369B" w:rsidP="0025369B">
      <w:pPr>
        <w:pBdr>
          <w:left w:val="none" w:sz="0" w:space="16" w:color="000000"/>
        </w:pBdr>
        <w:rPr>
          <w:color w:val="000000"/>
        </w:rPr>
      </w:pPr>
    </w:p>
    <w:p w14:paraId="719B8010" w14:textId="77777777" w:rsidR="0025369B" w:rsidRDefault="0025369B" w:rsidP="0025369B">
      <w:pPr>
        <w:pBdr>
          <w:left w:val="none" w:sz="0" w:space="16" w:color="000000"/>
        </w:pBdr>
        <w:rPr>
          <w:color w:val="000000"/>
        </w:rPr>
      </w:pPr>
    </w:p>
    <w:p w14:paraId="758CE0FE" w14:textId="77777777" w:rsidR="0025369B" w:rsidRDefault="0025369B" w:rsidP="0025369B">
      <w:pPr>
        <w:pBdr>
          <w:left w:val="none" w:sz="0" w:space="16" w:color="000000"/>
        </w:pBdr>
        <w:rPr>
          <w:color w:val="000000"/>
        </w:rPr>
      </w:pPr>
    </w:p>
    <w:p w14:paraId="38A061CA" w14:textId="77777777" w:rsidR="0025369B" w:rsidRDefault="0025369B" w:rsidP="0025369B">
      <w:pPr>
        <w:pBdr>
          <w:left w:val="none" w:sz="0" w:space="16" w:color="000000"/>
        </w:pBdr>
        <w:rPr>
          <w:color w:val="000000"/>
        </w:rPr>
      </w:pPr>
    </w:p>
    <w:p w14:paraId="7BD46369" w14:textId="77777777" w:rsidR="0025369B" w:rsidRDefault="0025369B" w:rsidP="0025369B">
      <w:pPr>
        <w:pBdr>
          <w:left w:val="none" w:sz="0" w:space="16" w:color="000000"/>
        </w:pBdr>
        <w:rPr>
          <w:color w:val="000000"/>
        </w:rPr>
      </w:pPr>
    </w:p>
    <w:p w14:paraId="1DF6BBF7" w14:textId="77777777" w:rsidR="0025369B" w:rsidRDefault="0025369B" w:rsidP="0025369B">
      <w:pPr>
        <w:pBdr>
          <w:left w:val="none" w:sz="0" w:space="16" w:color="000000"/>
        </w:pBdr>
        <w:rPr>
          <w:color w:val="000000"/>
        </w:rPr>
      </w:pPr>
    </w:p>
    <w:p w14:paraId="1D95C049" w14:textId="77777777" w:rsidR="0025369B" w:rsidRDefault="0025369B" w:rsidP="0025369B">
      <w:pPr>
        <w:pBdr>
          <w:left w:val="none" w:sz="0" w:space="16" w:color="000000"/>
        </w:pBdr>
        <w:rPr>
          <w:color w:val="000000"/>
        </w:rPr>
      </w:pPr>
    </w:p>
    <w:p w14:paraId="14FE63EC" w14:textId="77777777" w:rsidR="0025369B" w:rsidRDefault="0025369B" w:rsidP="0025369B">
      <w:pPr>
        <w:pBdr>
          <w:left w:val="none" w:sz="0" w:space="16" w:color="000000"/>
        </w:pBdr>
        <w:rPr>
          <w:color w:val="000000"/>
        </w:rPr>
      </w:pPr>
    </w:p>
    <w:p w14:paraId="7E4C1F6F" w14:textId="77777777" w:rsidR="0025369B" w:rsidRDefault="0025369B" w:rsidP="0025369B">
      <w:pPr>
        <w:pBdr>
          <w:left w:val="none" w:sz="0" w:space="16" w:color="000000"/>
        </w:pBdr>
        <w:rPr>
          <w:color w:val="000000"/>
        </w:rPr>
      </w:pPr>
    </w:p>
    <w:p w14:paraId="495EE933" w14:textId="77777777" w:rsidR="0025369B" w:rsidRDefault="0025369B" w:rsidP="0025369B">
      <w:pPr>
        <w:pBdr>
          <w:left w:val="none" w:sz="0" w:space="16" w:color="000000"/>
        </w:pBdr>
        <w:rPr>
          <w:color w:val="000000"/>
        </w:rPr>
      </w:pPr>
    </w:p>
    <w:p w14:paraId="59251760" w14:textId="77777777" w:rsidR="0025369B" w:rsidRDefault="0025369B" w:rsidP="0025369B">
      <w:pPr>
        <w:pBdr>
          <w:left w:val="none" w:sz="0" w:space="16" w:color="000000"/>
        </w:pBdr>
        <w:rPr>
          <w:color w:val="000000"/>
        </w:rPr>
      </w:pPr>
    </w:p>
    <w:p w14:paraId="7EFEB382" w14:textId="77777777" w:rsidR="0025369B" w:rsidRDefault="0025369B" w:rsidP="0025369B">
      <w:pPr>
        <w:pBdr>
          <w:left w:val="none" w:sz="0" w:space="16" w:color="000000"/>
        </w:pBdr>
        <w:rPr>
          <w:color w:val="000000"/>
        </w:rPr>
      </w:pPr>
    </w:p>
    <w:p w14:paraId="0C39892D" w14:textId="77777777" w:rsidR="0025369B" w:rsidRDefault="0025369B" w:rsidP="0025369B">
      <w:pPr>
        <w:pBdr>
          <w:left w:val="none" w:sz="0" w:space="16" w:color="000000"/>
        </w:pBdr>
        <w:rPr>
          <w:color w:val="000000"/>
        </w:rPr>
      </w:pPr>
    </w:p>
    <w:p w14:paraId="16503C12" w14:textId="77777777" w:rsidR="0025369B" w:rsidRDefault="0025369B" w:rsidP="0025369B">
      <w:pPr>
        <w:pBdr>
          <w:left w:val="none" w:sz="0" w:space="16" w:color="000000"/>
        </w:pBdr>
        <w:rPr>
          <w:color w:val="000000"/>
        </w:rPr>
      </w:pPr>
    </w:p>
    <w:p w14:paraId="1F1D4546" w14:textId="77777777" w:rsidR="0025369B" w:rsidRDefault="0025369B" w:rsidP="0025369B">
      <w:pPr>
        <w:pBdr>
          <w:left w:val="none" w:sz="0" w:space="16" w:color="000000"/>
        </w:pBdr>
        <w:rPr>
          <w:color w:val="000000"/>
        </w:rPr>
      </w:pPr>
    </w:p>
    <w:p w14:paraId="40F753E3" w14:textId="77777777" w:rsidR="0025369B" w:rsidRDefault="0025369B" w:rsidP="0025369B">
      <w:pPr>
        <w:pBdr>
          <w:left w:val="none" w:sz="0" w:space="16" w:color="000000"/>
        </w:pBdr>
        <w:rPr>
          <w:color w:val="000000"/>
        </w:rPr>
      </w:pPr>
    </w:p>
    <w:p w14:paraId="6B5A13EA" w14:textId="77777777" w:rsidR="0025369B" w:rsidRDefault="0025369B" w:rsidP="0025369B">
      <w:pPr>
        <w:pBdr>
          <w:left w:val="none" w:sz="0" w:space="16" w:color="000000"/>
        </w:pBdr>
        <w:rPr>
          <w:color w:val="000000"/>
        </w:rPr>
      </w:pPr>
    </w:p>
    <w:p w14:paraId="79BAD9C9" w14:textId="77777777" w:rsidR="0025369B" w:rsidRDefault="0025369B" w:rsidP="0025369B">
      <w:pPr>
        <w:pBdr>
          <w:left w:val="none" w:sz="0" w:space="16" w:color="000000"/>
        </w:pBdr>
        <w:rPr>
          <w:color w:val="000000"/>
        </w:rPr>
      </w:pPr>
    </w:p>
    <w:p w14:paraId="1041F5E0" w14:textId="77777777" w:rsidR="0025369B" w:rsidRDefault="0025369B" w:rsidP="0025369B">
      <w:pPr>
        <w:pBdr>
          <w:left w:val="none" w:sz="0" w:space="16" w:color="000000"/>
        </w:pBdr>
        <w:rPr>
          <w:color w:val="000000"/>
        </w:rPr>
      </w:pPr>
    </w:p>
    <w:p w14:paraId="4D823D9C" w14:textId="77777777" w:rsidR="0025369B" w:rsidRDefault="0025369B" w:rsidP="0025369B">
      <w:pPr>
        <w:pBdr>
          <w:left w:val="none" w:sz="0" w:space="16" w:color="000000"/>
        </w:pBdr>
        <w:rPr>
          <w:color w:val="000000"/>
        </w:rPr>
      </w:pPr>
    </w:p>
    <w:p w14:paraId="18825C19" w14:textId="77777777" w:rsidR="0025369B" w:rsidRDefault="0025369B" w:rsidP="0025369B">
      <w:pPr>
        <w:pBdr>
          <w:left w:val="none" w:sz="0" w:space="16" w:color="000000"/>
        </w:pBdr>
        <w:rPr>
          <w:color w:val="000000"/>
        </w:rPr>
      </w:pPr>
    </w:p>
    <w:p w14:paraId="5C13D710" w14:textId="77777777" w:rsidR="0025369B" w:rsidRDefault="0025369B" w:rsidP="0025369B">
      <w:pPr>
        <w:pBdr>
          <w:left w:val="none" w:sz="0" w:space="16" w:color="000000"/>
        </w:pBdr>
        <w:rPr>
          <w:color w:val="000000"/>
        </w:rPr>
      </w:pPr>
    </w:p>
    <w:p w14:paraId="002E728F" w14:textId="77777777" w:rsidR="0025369B" w:rsidRDefault="0025369B" w:rsidP="0025369B">
      <w:pPr>
        <w:pBdr>
          <w:left w:val="none" w:sz="0" w:space="16" w:color="000000"/>
        </w:pBdr>
        <w:rPr>
          <w:color w:val="000000"/>
        </w:rPr>
      </w:pPr>
    </w:p>
    <w:p w14:paraId="10ED8117" w14:textId="77777777" w:rsidR="0025369B" w:rsidRDefault="0025369B" w:rsidP="0025369B">
      <w:pPr>
        <w:pBdr>
          <w:left w:val="none" w:sz="0" w:space="16" w:color="000000"/>
        </w:pBdr>
        <w:rPr>
          <w:color w:val="000000"/>
        </w:rPr>
      </w:pPr>
    </w:p>
    <w:p w14:paraId="027DF81F" w14:textId="77777777" w:rsidR="0025369B" w:rsidRDefault="0025369B" w:rsidP="0025369B">
      <w:pPr>
        <w:pBdr>
          <w:left w:val="none" w:sz="0" w:space="16" w:color="000000"/>
        </w:pBdr>
        <w:rPr>
          <w:color w:val="000000"/>
        </w:rPr>
      </w:pPr>
    </w:p>
    <w:p w14:paraId="35A477EA" w14:textId="77777777" w:rsidR="0025369B" w:rsidRDefault="0025369B" w:rsidP="0025369B">
      <w:pPr>
        <w:pBdr>
          <w:left w:val="none" w:sz="0" w:space="16" w:color="000000"/>
        </w:pBdr>
        <w:rPr>
          <w:color w:val="000000"/>
        </w:rPr>
      </w:pPr>
    </w:p>
    <w:p w14:paraId="01990FF5" w14:textId="77777777" w:rsidR="0025369B" w:rsidRDefault="0025369B" w:rsidP="0025369B">
      <w:pPr>
        <w:pBdr>
          <w:left w:val="none" w:sz="0" w:space="16" w:color="000000"/>
        </w:pBdr>
        <w:rPr>
          <w:color w:val="000000"/>
        </w:rPr>
      </w:pPr>
    </w:p>
    <w:p w14:paraId="6805CC52" w14:textId="77777777" w:rsidR="0025369B" w:rsidRDefault="0025369B" w:rsidP="0025369B">
      <w:pPr>
        <w:pBdr>
          <w:left w:val="none" w:sz="0" w:space="16" w:color="000000"/>
        </w:pBdr>
        <w:rPr>
          <w:color w:val="000000"/>
        </w:rPr>
      </w:pPr>
    </w:p>
    <w:p w14:paraId="417C46F9" w14:textId="77777777" w:rsidR="0025369B" w:rsidRDefault="0025369B">
      <w:pPr>
        <w:rPr>
          <w:color w:val="000000"/>
        </w:rPr>
      </w:pPr>
    </w:p>
    <w:p w14:paraId="57BB93F3" w14:textId="77777777" w:rsidR="0025369B" w:rsidRDefault="0025369B">
      <w:pPr>
        <w:rPr>
          <w:color w:val="000000"/>
        </w:rPr>
      </w:pPr>
    </w:p>
    <w:p w14:paraId="5227B4C8" w14:textId="77777777" w:rsidR="0025369B" w:rsidRDefault="0025369B">
      <w:pPr>
        <w:rPr>
          <w:color w:val="000000"/>
        </w:rPr>
      </w:pPr>
    </w:p>
    <w:p w14:paraId="584F3EE3" w14:textId="77777777" w:rsidR="00A33640" w:rsidRDefault="00605910">
      <w:pPr>
        <w:rPr>
          <w:color w:val="000000"/>
        </w:rPr>
      </w:pPr>
      <w:r>
        <w:rPr>
          <w:color w:val="000000"/>
        </w:rPr>
        <w:t>Overview of PFI scheme</w:t>
      </w:r>
    </w:p>
    <w:p w14:paraId="732C6952" w14:textId="77777777" w:rsidR="00A33640" w:rsidRDefault="00A33640">
      <w:pPr>
        <w:rPr>
          <w:color w:val="000000"/>
          <w:highlight w:val="white"/>
        </w:rPr>
      </w:pPr>
    </w:p>
    <w:p w14:paraId="09D16D59" w14:textId="77777777" w:rsidR="00A33640" w:rsidRDefault="00605910">
      <w:pPr>
        <w:rPr>
          <w:color w:val="000000"/>
          <w:highlight w:val="white"/>
        </w:rPr>
      </w:pPr>
      <w:r>
        <w:rPr>
          <w:color w:val="000000"/>
          <w:highlight w:val="white"/>
        </w:rPr>
        <w:t xml:space="preserve">In 1992 sir John Major and Conservative government were the first who introduced PFI, which originally was a mechanism for providing high quality services. However, it became a popular only after 1997, due to the initiative of </w:t>
      </w:r>
      <w:proofErr w:type="spellStart"/>
      <w:r>
        <w:rPr>
          <w:color w:val="000000"/>
          <w:highlight w:val="white"/>
        </w:rPr>
        <w:t>Labour</w:t>
      </w:r>
      <w:proofErr w:type="spellEnd"/>
      <w:r>
        <w:rPr>
          <w:color w:val="000000"/>
          <w:highlight w:val="white"/>
        </w:rPr>
        <w:t xml:space="preserve"> Government. </w:t>
      </w:r>
    </w:p>
    <w:p w14:paraId="425C9ADE" w14:textId="77777777" w:rsidR="00A33640" w:rsidRDefault="00605910">
      <w:pPr>
        <w:rPr>
          <w:color w:val="000000"/>
          <w:highlight w:val="white"/>
        </w:rPr>
      </w:pPr>
      <w:r>
        <w:rPr>
          <w:color w:val="000000"/>
          <w:highlight w:val="white"/>
        </w:rPr>
        <w:t>Since the</w:t>
      </w:r>
      <w:r>
        <w:rPr>
          <w:color w:val="000000"/>
          <w:highlight w:val="white"/>
        </w:rPr>
        <w:t xml:space="preserve">n, PFI were </w:t>
      </w:r>
      <w:proofErr w:type="spellStart"/>
      <w:r>
        <w:rPr>
          <w:color w:val="000000"/>
          <w:highlight w:val="white"/>
        </w:rPr>
        <w:t>utilised</w:t>
      </w:r>
      <w:proofErr w:type="spellEnd"/>
      <w:r>
        <w:rPr>
          <w:color w:val="000000"/>
          <w:highlight w:val="white"/>
        </w:rPr>
        <w:t xml:space="preserve"> for the construction of schools, prisons, hospitals and etc. Private companies have not been receiving upfront payments from tax receipts, but they had a long-term repayment (20+ years) with interest added from the government, for whom</w:t>
      </w:r>
      <w:r>
        <w:rPr>
          <w:color w:val="000000"/>
          <w:highlight w:val="white"/>
        </w:rPr>
        <w:t xml:space="preserve"> it was a benefit to extend tremendously large payments</w:t>
      </w:r>
      <w:r>
        <w:rPr>
          <w:highlight w:val="white"/>
        </w:rPr>
        <w:t xml:space="preserve"> </w:t>
      </w:r>
      <w:r>
        <w:rPr>
          <w:color w:val="000000"/>
          <w:highlight w:val="white"/>
        </w:rPr>
        <w:t>(</w:t>
      </w:r>
      <w:proofErr w:type="spellStart"/>
      <w:r>
        <w:t>Bovaird</w:t>
      </w:r>
      <w:proofErr w:type="spellEnd"/>
      <w:r>
        <w:t xml:space="preserve"> &amp; </w:t>
      </w:r>
      <w:proofErr w:type="spellStart"/>
      <w:r>
        <w:t>Löffler</w:t>
      </w:r>
      <w:proofErr w:type="spellEnd"/>
      <w:r>
        <w:t xml:space="preserve">, 2009).  </w:t>
      </w:r>
    </w:p>
    <w:p w14:paraId="75ADFE94" w14:textId="77777777" w:rsidR="00A33640" w:rsidRDefault="00A33640">
      <w:pPr>
        <w:rPr>
          <w:color w:val="000000"/>
          <w:highlight w:val="white"/>
        </w:rPr>
      </w:pPr>
    </w:p>
    <w:p w14:paraId="2F0C5BFE" w14:textId="77777777" w:rsidR="00A33640" w:rsidRDefault="00605910">
      <w:pPr>
        <w:rPr>
          <w:color w:val="000000"/>
          <w:highlight w:val="white"/>
        </w:rPr>
      </w:pPr>
      <w:r>
        <w:rPr>
          <w:color w:val="000000"/>
          <w:highlight w:val="white"/>
        </w:rPr>
        <w:t xml:space="preserve">PFI scheme comprises of the public and private sector clients, financial managers, legal advisors, team of managers and builders and subcontractors. </w:t>
      </w:r>
    </w:p>
    <w:p w14:paraId="0831EC3B" w14:textId="77777777" w:rsidR="00A33640" w:rsidRDefault="00605910">
      <w:pPr>
        <w:rPr>
          <w:color w:val="000000"/>
          <w:highlight w:val="white"/>
        </w:rPr>
      </w:pPr>
      <w:r>
        <w:rPr>
          <w:color w:val="000000"/>
          <w:highlight w:val="white"/>
        </w:rPr>
        <w:t>For a higher effici</w:t>
      </w:r>
      <w:r>
        <w:rPr>
          <w:color w:val="000000"/>
          <w:highlight w:val="white"/>
        </w:rPr>
        <w:t>ency, private sector has Special Purpose Vehicles (SPV), which allows improved financing and a greater degree of operational control of the private agent.</w:t>
      </w:r>
    </w:p>
    <w:p w14:paraId="7E403573" w14:textId="77777777" w:rsidR="00A33640" w:rsidRDefault="00A33640">
      <w:pPr>
        <w:rPr>
          <w:color w:val="000000"/>
          <w:highlight w:val="white"/>
        </w:rPr>
      </w:pPr>
    </w:p>
    <w:p w14:paraId="004F6874" w14:textId="77777777" w:rsidR="00A33640" w:rsidRDefault="00605910">
      <w:pPr>
        <w:rPr>
          <w:color w:val="000000"/>
          <w:highlight w:val="white"/>
        </w:rPr>
      </w:pPr>
      <w:r>
        <w:rPr>
          <w:color w:val="000000"/>
          <w:highlight w:val="white"/>
        </w:rPr>
        <w:t>SPV can be required as a part of the business deal by private companies. SPV is indispensable for ca</w:t>
      </w:r>
      <w:r>
        <w:rPr>
          <w:color w:val="000000"/>
          <w:highlight w:val="white"/>
        </w:rPr>
        <w:t xml:space="preserve">pital intensive </w:t>
      </w:r>
      <w:proofErr w:type="spellStart"/>
      <w:r>
        <w:rPr>
          <w:color w:val="000000"/>
          <w:highlight w:val="white"/>
        </w:rPr>
        <w:t>endeavours</w:t>
      </w:r>
      <w:proofErr w:type="spellEnd"/>
      <w:r>
        <w:rPr>
          <w:color w:val="000000"/>
          <w:highlight w:val="white"/>
        </w:rPr>
        <w:t xml:space="preserve">, like infrastructure projects. In order to avoid any financial adversities, such as increase in liabilities, SPV is essentially undertaken to mitigate any risks. (Investopedia, </w:t>
      </w:r>
      <w:proofErr w:type="spellStart"/>
      <w:r>
        <w:rPr>
          <w:color w:val="000000"/>
          <w:highlight w:val="white"/>
        </w:rPr>
        <w:t>n.d.</w:t>
      </w:r>
      <w:proofErr w:type="spellEnd"/>
      <w:r>
        <w:rPr>
          <w:color w:val="000000"/>
          <w:highlight w:val="white"/>
        </w:rPr>
        <w:t>)</w:t>
      </w:r>
    </w:p>
    <w:p w14:paraId="0166DE5F" w14:textId="77777777" w:rsidR="00A33640" w:rsidRDefault="00A33640">
      <w:pPr>
        <w:rPr>
          <w:color w:val="000000"/>
          <w:highlight w:val="white"/>
        </w:rPr>
      </w:pPr>
    </w:p>
    <w:p w14:paraId="626D86C7" w14:textId="77777777" w:rsidR="00A33640" w:rsidRDefault="00A33640">
      <w:pPr>
        <w:rPr>
          <w:color w:val="000000"/>
          <w:highlight w:val="white"/>
        </w:rPr>
      </w:pPr>
    </w:p>
    <w:p w14:paraId="1ED86536" w14:textId="77777777" w:rsidR="00A33640" w:rsidRDefault="00605910">
      <w:pPr>
        <w:rPr>
          <w:color w:val="000000"/>
          <w:highlight w:val="white"/>
        </w:rPr>
      </w:pPr>
      <w:r>
        <w:rPr>
          <w:color w:val="000000"/>
          <w:highlight w:val="white"/>
        </w:rPr>
        <w:t xml:space="preserve">PFI/ PPP, as a tool for </w:t>
      </w:r>
      <w:proofErr w:type="spellStart"/>
      <w:r>
        <w:rPr>
          <w:color w:val="000000"/>
          <w:highlight w:val="white"/>
        </w:rPr>
        <w:t>privatisation</w:t>
      </w:r>
      <w:proofErr w:type="spellEnd"/>
      <w:r>
        <w:rPr>
          <w:color w:val="000000"/>
          <w:highlight w:val="white"/>
        </w:rPr>
        <w:t xml:space="preserve"> and fu</w:t>
      </w:r>
      <w:r>
        <w:rPr>
          <w:color w:val="000000"/>
          <w:highlight w:val="white"/>
        </w:rPr>
        <w:t>nding highly cost projects, has been actively used by the number of governments in different countries. It originated in the late 90s in the UK and Australia and it has been used widely across Spain. It is regarded that PFI is an efficient method of improv</w:t>
      </w:r>
      <w:r>
        <w:rPr>
          <w:color w:val="000000"/>
          <w:highlight w:val="white"/>
        </w:rPr>
        <w:t xml:space="preserve">ing accountability of the expenses in public sector (Barlow et al., 2010).  </w:t>
      </w:r>
    </w:p>
    <w:p w14:paraId="6EAF8A67" w14:textId="77777777" w:rsidR="00A33640" w:rsidRDefault="00A33640">
      <w:pPr>
        <w:rPr>
          <w:color w:val="000000"/>
          <w:highlight w:val="white"/>
        </w:rPr>
      </w:pPr>
    </w:p>
    <w:p w14:paraId="5F5D7DB0" w14:textId="77777777" w:rsidR="00A33640" w:rsidRDefault="00A33640">
      <w:pPr>
        <w:rPr>
          <w:color w:val="000000"/>
        </w:rPr>
      </w:pPr>
    </w:p>
    <w:p w14:paraId="20ABB4E9" w14:textId="77777777" w:rsidR="00A33640" w:rsidRDefault="00605910">
      <w:pPr>
        <w:rPr>
          <w:color w:val="000000"/>
        </w:rPr>
      </w:pPr>
      <w:r>
        <w:rPr>
          <w:color w:val="000000"/>
        </w:rPr>
        <w:t>Brexit</w:t>
      </w:r>
    </w:p>
    <w:p w14:paraId="76481EAA" w14:textId="77777777" w:rsidR="00A33640" w:rsidRDefault="00A33640">
      <w:pPr>
        <w:rPr>
          <w:color w:val="000000"/>
        </w:rPr>
      </w:pPr>
    </w:p>
    <w:p w14:paraId="47CD5FA9" w14:textId="77777777" w:rsidR="00A33640" w:rsidRDefault="00605910">
      <w:pPr>
        <w:rPr>
          <w:color w:val="000000"/>
        </w:rPr>
      </w:pPr>
      <w:r>
        <w:rPr>
          <w:color w:val="000000"/>
        </w:rPr>
        <w:t>The terms and conditions on which the UK will exit the EU, may play a pivotal role in the way the UK’s infrastructure sector will be developing in the long-term perspect</w:t>
      </w:r>
      <w:r>
        <w:rPr>
          <w:color w:val="000000"/>
        </w:rPr>
        <w:t xml:space="preserve">ive. </w:t>
      </w:r>
    </w:p>
    <w:p w14:paraId="2CDBB2A2" w14:textId="77777777" w:rsidR="00A33640" w:rsidRDefault="00A33640">
      <w:pPr>
        <w:rPr>
          <w:color w:val="000000"/>
        </w:rPr>
      </w:pPr>
    </w:p>
    <w:p w14:paraId="0360BB56" w14:textId="77777777" w:rsidR="00A33640" w:rsidRDefault="00605910">
      <w:pPr>
        <w:rPr>
          <w:color w:val="000000"/>
        </w:rPr>
      </w:pPr>
      <w:r>
        <w:rPr>
          <w:color w:val="000000"/>
        </w:rPr>
        <w:t xml:space="preserve">Currently, there is a looming uncertainty whether Brexit will bring negative/ positive changes related to the future and present infrastructure projects. Multiple concerns have been raised regarding “large-scale 'mega projects' such as High Speed 2 </w:t>
      </w:r>
      <w:r>
        <w:rPr>
          <w:color w:val="000000"/>
        </w:rPr>
        <w:t>(HS2) and the 'Northern Powerhouse”, which are under risk of being stopped or slowed down because of the UK’s decision to leave. (although we note that the recent appointment of Andrew Percy as the Minister for Local Growth and the Northern Powerhouse sugg</w:t>
      </w:r>
      <w:r>
        <w:rPr>
          <w:color w:val="000000"/>
        </w:rPr>
        <w:t xml:space="preserve">ests that the new Conservative government will continue to support the Northern Powerhouse strategy). </w:t>
      </w:r>
    </w:p>
    <w:p w14:paraId="30FF747C" w14:textId="77777777" w:rsidR="00A33640" w:rsidRDefault="00A33640">
      <w:pPr>
        <w:rPr>
          <w:color w:val="000000"/>
        </w:rPr>
      </w:pPr>
    </w:p>
    <w:p w14:paraId="53249342" w14:textId="77777777" w:rsidR="00A33640" w:rsidRDefault="00605910">
      <w:pPr>
        <w:rPr>
          <w:color w:val="000000"/>
        </w:rPr>
      </w:pPr>
      <w:r>
        <w:rPr>
          <w:color w:val="000000"/>
        </w:rPr>
        <w:t xml:space="preserve">It is highly likely that because of the uncertainty caused by Brexit some of the deadlines for the projects would need to be extended. Government shall </w:t>
      </w:r>
      <w:r>
        <w:rPr>
          <w:color w:val="000000"/>
        </w:rPr>
        <w:t>also be prepared that some projects will see the increase in their cost as a result of fluctuations and differences in currencies.  Large-scale infrastructure projects are often resilient due to their long-term nature and, for some projects more than other</w:t>
      </w:r>
      <w:r>
        <w:rPr>
          <w:color w:val="000000"/>
        </w:rPr>
        <w:t xml:space="preserve">s, significant political backing. It has been admitted that the </w:t>
      </w:r>
      <w:r>
        <w:rPr>
          <w:color w:val="000000"/>
        </w:rPr>
        <w:lastRenderedPageBreak/>
        <w:t xml:space="preserve">projects on their final step of development have more chances of being completed than those which are one starting or middle phase development (Cahill, 2018). </w:t>
      </w:r>
    </w:p>
    <w:p w14:paraId="3D323F7E" w14:textId="77777777" w:rsidR="00A33640" w:rsidRDefault="00A33640">
      <w:pPr>
        <w:rPr>
          <w:color w:val="000000"/>
        </w:rPr>
      </w:pPr>
    </w:p>
    <w:p w14:paraId="4BBA898F" w14:textId="77777777" w:rsidR="00A33640" w:rsidRDefault="00605910">
      <w:pPr>
        <w:rPr>
          <w:color w:val="000000"/>
        </w:rPr>
      </w:pPr>
      <w:r>
        <w:rPr>
          <w:color w:val="000000"/>
        </w:rPr>
        <w:t>If the UK’s economy will suffer</w:t>
      </w:r>
      <w:r>
        <w:rPr>
          <w:color w:val="000000"/>
        </w:rPr>
        <w:t xml:space="preserve"> from Brexit, the Government will less tend to neither initiate nor to support mega projects. As a consequence, private sector may increase the number of PFI transactions. The limitations of budget will dictate to the private companies the number of projec</w:t>
      </w:r>
      <w:r>
        <w:rPr>
          <w:color w:val="000000"/>
        </w:rPr>
        <w:t xml:space="preserve">ts and how they will be constructed. </w:t>
      </w:r>
    </w:p>
    <w:p w14:paraId="4E3C030C" w14:textId="77777777" w:rsidR="00A33640" w:rsidRDefault="00A33640">
      <w:pPr>
        <w:rPr>
          <w:color w:val="000000"/>
        </w:rPr>
      </w:pPr>
    </w:p>
    <w:p w14:paraId="6F4DC3DD" w14:textId="77777777" w:rsidR="00A33640" w:rsidRDefault="00605910">
      <w:pPr>
        <w:rPr>
          <w:color w:val="000000"/>
        </w:rPr>
      </w:pPr>
      <w:r>
        <w:rPr>
          <w:color w:val="000000"/>
        </w:rPr>
        <w:t xml:space="preserve">However, if recession takes place, as a strategy to stimulate economic growth, the Government may underwrite more construction projects or may incur the </w:t>
      </w:r>
      <w:proofErr w:type="spellStart"/>
      <w:r>
        <w:rPr>
          <w:color w:val="000000"/>
        </w:rPr>
        <w:t>favourable</w:t>
      </w:r>
      <w:proofErr w:type="spellEnd"/>
      <w:r>
        <w:rPr>
          <w:color w:val="000000"/>
        </w:rPr>
        <w:t xml:space="preserve"> price. This has already been discussed by Theresa May</w:t>
      </w:r>
      <w:r>
        <w:rPr>
          <w:color w:val="000000"/>
        </w:rPr>
        <w:t xml:space="preserve">, who has added that she may support if Treasury-backed project bonds finance construction projects. </w:t>
      </w:r>
    </w:p>
    <w:p w14:paraId="155FF3B1" w14:textId="77777777" w:rsidR="00A33640" w:rsidRDefault="00A33640">
      <w:pPr>
        <w:rPr>
          <w:color w:val="000000"/>
        </w:rPr>
      </w:pPr>
    </w:p>
    <w:p w14:paraId="1D149143" w14:textId="77777777" w:rsidR="00A33640" w:rsidRDefault="00605910">
      <w:pPr>
        <w:rPr>
          <w:color w:val="000000"/>
        </w:rPr>
      </w:pPr>
      <w:r>
        <w:rPr>
          <w:color w:val="000000"/>
        </w:rPr>
        <w:t>Advantages of PFI</w:t>
      </w:r>
    </w:p>
    <w:p w14:paraId="39158784" w14:textId="77777777" w:rsidR="00A33640" w:rsidRDefault="00A33640">
      <w:pPr>
        <w:rPr>
          <w:color w:val="000000"/>
        </w:rPr>
      </w:pPr>
    </w:p>
    <w:p w14:paraId="09FC9412" w14:textId="77777777" w:rsidR="00A33640" w:rsidRDefault="00605910">
      <w:pPr>
        <w:rPr>
          <w:color w:val="000000"/>
        </w:rPr>
      </w:pPr>
      <w:r>
        <w:rPr>
          <w:color w:val="000000"/>
        </w:rPr>
        <w:t xml:space="preserve">The UK Government decided to pursue the PFI as it could have many perceived advantages for the nation as a whole. The first merit of PFI is the public sector doesn't have to find the money in advance to meet high initial costs (Corner, 2006). This entails </w:t>
      </w:r>
      <w:r>
        <w:rPr>
          <w:color w:val="000000"/>
        </w:rPr>
        <w:t>a reduction in public borrowing, which result in the decline of National Debt. The decrease of National Debt will lighten the tax burden of taxpayers. This will eventually lead to a greater Value for money. PFI enable Government to increase a level and sta</w:t>
      </w:r>
      <w:r>
        <w:rPr>
          <w:color w:val="000000"/>
        </w:rPr>
        <w:t xml:space="preserve">ndards of living for its citizens when it builds schools, hospitals, roads, etc., which also could potentially have conventional methods of financing (House of Commons Treasury Committee, 2011). </w:t>
      </w:r>
    </w:p>
    <w:p w14:paraId="39C92419" w14:textId="77777777" w:rsidR="00A33640" w:rsidRDefault="00A33640">
      <w:pPr>
        <w:rPr>
          <w:color w:val="000000"/>
        </w:rPr>
      </w:pPr>
    </w:p>
    <w:p w14:paraId="747A9757" w14:textId="77777777" w:rsidR="00A33640" w:rsidRDefault="00605910">
      <w:pPr>
        <w:rPr>
          <w:color w:val="000000"/>
        </w:rPr>
      </w:pPr>
      <w:r>
        <w:rPr>
          <w:color w:val="000000"/>
        </w:rPr>
        <w:t>Disadvantages of PFI</w:t>
      </w:r>
    </w:p>
    <w:p w14:paraId="1E0CD0A8" w14:textId="77777777" w:rsidR="00A33640" w:rsidRDefault="00A33640">
      <w:pPr>
        <w:rPr>
          <w:color w:val="000000"/>
        </w:rPr>
      </w:pPr>
    </w:p>
    <w:p w14:paraId="6CAD6DCF" w14:textId="77777777" w:rsidR="00A33640" w:rsidRDefault="00605910">
      <w:pPr>
        <w:rPr>
          <w:color w:val="000000"/>
        </w:rPr>
      </w:pPr>
      <w:r>
        <w:rPr>
          <w:color w:val="000000"/>
        </w:rPr>
        <w:t xml:space="preserve">Treasury (2012) has raised a concern </w:t>
      </w:r>
      <w:r>
        <w:rPr>
          <w:color w:val="000000"/>
        </w:rPr>
        <w:t>regarding the investors who are lucky to make fortune from PFI projects. It is a result of government’s poor negotiations, which have led to excessively high costs for some of PFIs (</w:t>
      </w:r>
      <w:r>
        <w:t>I</w:t>
      </w:r>
      <w:r>
        <w:rPr>
          <w:color w:val="000000"/>
        </w:rPr>
        <w:t>nman, 2018).</w:t>
      </w:r>
    </w:p>
    <w:p w14:paraId="545A818E" w14:textId="77777777" w:rsidR="00A33640" w:rsidRDefault="00605910">
      <w:pPr>
        <w:rPr>
          <w:color w:val="000000"/>
        </w:rPr>
      </w:pPr>
      <w:r>
        <w:rPr>
          <w:color w:val="000000"/>
        </w:rPr>
        <w:t>As there will be a minimal return for the project for the go</w:t>
      </w:r>
      <w:r>
        <w:rPr>
          <w:color w:val="000000"/>
        </w:rPr>
        <w:t xml:space="preserve">vernment, compared to overall cost of the project and investors’ profits, value for money shall be doubted. Despite the long-term contract, PFI may be a potential disadvantage as it incurs tremendously high costs of finance.   </w:t>
      </w:r>
    </w:p>
    <w:p w14:paraId="2F28F908" w14:textId="77777777" w:rsidR="00A33640" w:rsidRDefault="00605910">
      <w:pPr>
        <w:rPr>
          <w:color w:val="000000"/>
        </w:rPr>
      </w:pPr>
      <w:r>
        <w:rPr>
          <w:color w:val="000000"/>
        </w:rPr>
        <w:t>Also, one of the potential d</w:t>
      </w:r>
      <w:r>
        <w:rPr>
          <w:color w:val="000000"/>
        </w:rPr>
        <w:t xml:space="preserve">isadvantages is that the contract may appear to be unsustainable or may be difficult to make amendments to in case public </w:t>
      </w:r>
      <w:proofErr w:type="spellStart"/>
      <w:r>
        <w:rPr>
          <w:color w:val="000000"/>
        </w:rPr>
        <w:t>organisation</w:t>
      </w:r>
      <w:proofErr w:type="spellEnd"/>
      <w:r>
        <w:rPr>
          <w:color w:val="000000"/>
        </w:rPr>
        <w:t xml:space="preserve"> faces any financial or business adversities</w:t>
      </w:r>
      <w:r>
        <w:t xml:space="preserve"> </w:t>
      </w:r>
      <w:r>
        <w:rPr>
          <w:color w:val="000000"/>
        </w:rPr>
        <w:t>(</w:t>
      </w:r>
      <w:r>
        <w:t>Beckford, 2018)</w:t>
      </w:r>
      <w:r>
        <w:rPr>
          <w:color w:val="000000"/>
        </w:rPr>
        <w:t xml:space="preserve">. </w:t>
      </w:r>
    </w:p>
    <w:p w14:paraId="51E67695" w14:textId="77777777" w:rsidR="00A33640" w:rsidRDefault="00A33640">
      <w:pPr>
        <w:rPr>
          <w:color w:val="000000"/>
        </w:rPr>
      </w:pPr>
    </w:p>
    <w:p w14:paraId="11600155" w14:textId="77777777" w:rsidR="00A33640" w:rsidRDefault="00605910">
      <w:pPr>
        <w:rPr>
          <w:color w:val="000000"/>
        </w:rPr>
      </w:pPr>
      <w:r>
        <w:rPr>
          <w:color w:val="000000"/>
        </w:rPr>
        <w:t>As a consequence, the government would have no other opti</w:t>
      </w:r>
      <w:r>
        <w:rPr>
          <w:color w:val="000000"/>
        </w:rPr>
        <w:t xml:space="preserve">on, but to pay high rates to make </w:t>
      </w:r>
      <w:proofErr w:type="spellStart"/>
      <w:r>
        <w:rPr>
          <w:color w:val="000000"/>
        </w:rPr>
        <w:t>favourable</w:t>
      </w:r>
      <w:proofErr w:type="spellEnd"/>
      <w:r>
        <w:rPr>
          <w:color w:val="000000"/>
        </w:rPr>
        <w:t xml:space="preserve"> changes in the contracts. For instance, number of hospitals cannot afford paying full list of costs like catering and cleaning. Some hospitals </w:t>
      </w:r>
      <w:proofErr w:type="gramStart"/>
      <w:r>
        <w:rPr>
          <w:color w:val="000000"/>
        </w:rPr>
        <w:t>has</w:t>
      </w:r>
      <w:proofErr w:type="gramEnd"/>
      <w:r>
        <w:rPr>
          <w:color w:val="000000"/>
        </w:rPr>
        <w:t xml:space="preserve"> succeeded in renegotiating contracts, but there is a risk that t</w:t>
      </w:r>
      <w:r>
        <w:rPr>
          <w:color w:val="000000"/>
        </w:rPr>
        <w:t>he government may be forced to withdraw from financial obligations struggling trusts.</w:t>
      </w:r>
    </w:p>
    <w:p w14:paraId="2B1FCD22" w14:textId="77777777" w:rsidR="00A33640" w:rsidRDefault="00A33640">
      <w:pPr>
        <w:rPr>
          <w:color w:val="000000"/>
        </w:rPr>
      </w:pPr>
    </w:p>
    <w:p w14:paraId="7E0D4E1D" w14:textId="77777777" w:rsidR="00A33640" w:rsidRDefault="00605910">
      <w:pPr>
        <w:rPr>
          <w:color w:val="000000"/>
        </w:rPr>
      </w:pPr>
      <w:r>
        <w:rPr>
          <w:color w:val="000000"/>
        </w:rPr>
        <w:t>Corner (2006) has found out that another possible disadvantage could be that private sector contractors may sacrifice quality in order to complete projects as quick as p</w:t>
      </w:r>
      <w:r>
        <w:rPr>
          <w:color w:val="000000"/>
        </w:rPr>
        <w:t xml:space="preserve">ossible and begin generating return on them. </w:t>
      </w:r>
    </w:p>
    <w:p w14:paraId="5F7ABAA6" w14:textId="77777777" w:rsidR="00A33640" w:rsidRDefault="00605910">
      <w:pPr>
        <w:rPr>
          <w:color w:val="000000"/>
        </w:rPr>
      </w:pPr>
      <w:r>
        <w:rPr>
          <w:color w:val="000000"/>
        </w:rPr>
        <w:t xml:space="preserve"> </w:t>
      </w:r>
    </w:p>
    <w:p w14:paraId="025765EC" w14:textId="77777777" w:rsidR="00A33640" w:rsidRDefault="00605910">
      <w:pPr>
        <w:rPr>
          <w:color w:val="000000"/>
        </w:rPr>
      </w:pPr>
      <w:r>
        <w:rPr>
          <w:color w:val="000000"/>
        </w:rPr>
        <w:t xml:space="preserve">Companies and PFIs: </w:t>
      </w:r>
    </w:p>
    <w:p w14:paraId="6DEDCC9F" w14:textId="77777777" w:rsidR="00A33640" w:rsidRDefault="00A33640">
      <w:pPr>
        <w:rPr>
          <w:color w:val="000000"/>
        </w:rPr>
      </w:pPr>
    </w:p>
    <w:p w14:paraId="56CFF150" w14:textId="77777777" w:rsidR="00A33640" w:rsidRDefault="00605910">
      <w:pPr>
        <w:rPr>
          <w:color w:val="000000"/>
        </w:rPr>
      </w:pPr>
      <w:r>
        <w:rPr>
          <w:color w:val="000000"/>
        </w:rPr>
        <w:t>Carillion</w:t>
      </w:r>
    </w:p>
    <w:p w14:paraId="02697D15" w14:textId="77777777" w:rsidR="00A33640" w:rsidRDefault="00605910">
      <w:r>
        <w:rPr>
          <w:color w:val="000000"/>
        </w:rPr>
        <w:lastRenderedPageBreak/>
        <w:t>Carillion is a multinational construction company, which went into liquidation in 2018 with liabilities of approximately £7 bn. It was an employer 43, 000 individuals, was amon</w:t>
      </w:r>
      <w:r>
        <w:rPr>
          <w:color w:val="000000"/>
        </w:rPr>
        <w:t xml:space="preserve">g companies from London Exchange Stock List and used to be the second largest construction company in Great Britain. It was admitted that the company undertook risky projects which doomed to be unprofitable. The example of Carillion PFI projects are: </w:t>
      </w:r>
      <w:r>
        <w:t>the c</w:t>
      </w:r>
      <w:r>
        <w:t>onstruction of Royal Liverpool Hospital and</w:t>
      </w:r>
      <w:r>
        <w:rPr>
          <w:color w:val="000000"/>
        </w:rPr>
        <w:t xml:space="preserve"> </w:t>
      </w:r>
      <w:hyperlink r:id="rId5">
        <w:r>
          <w:rPr>
            <w:color w:val="000000"/>
            <w:highlight w:val="white"/>
          </w:rPr>
          <w:t>Midland Metropolitan Hospital</w:t>
        </w:r>
      </w:hyperlink>
      <w:r>
        <w:rPr>
          <w:color w:val="404040"/>
          <w:highlight w:val="white"/>
        </w:rPr>
        <w:t xml:space="preserve">, Highfields Park restoration, etc. </w:t>
      </w:r>
    </w:p>
    <w:p w14:paraId="23F03B23" w14:textId="77777777" w:rsidR="00A33640" w:rsidRDefault="00A33640">
      <w:pPr>
        <w:rPr>
          <w:color w:val="000000"/>
        </w:rPr>
      </w:pPr>
    </w:p>
    <w:p w14:paraId="52198382" w14:textId="77777777" w:rsidR="00A33640" w:rsidRDefault="00605910">
      <w:pPr>
        <w:rPr>
          <w:color w:val="000000"/>
        </w:rPr>
      </w:pPr>
      <w:r>
        <w:rPr>
          <w:color w:val="000000"/>
        </w:rPr>
        <w:t>G4S</w:t>
      </w:r>
    </w:p>
    <w:p w14:paraId="37D7023F" w14:textId="77777777" w:rsidR="00A33640" w:rsidRDefault="00605910">
      <w:pPr>
        <w:rPr>
          <w:color w:val="000000"/>
        </w:rPr>
      </w:pPr>
      <w:r>
        <w:rPr>
          <w:color w:val="000000"/>
        </w:rPr>
        <w:t xml:space="preserve">It has undermined its reputation during 2012 Olympics when it was involved in </w:t>
      </w:r>
      <w:r>
        <w:rPr>
          <w:color w:val="000000"/>
        </w:rPr>
        <w:t xml:space="preserve">PFI project to provide security guards, but did not manage to achieve the primary goal of the contract. The UK government responded by pay partially for the services of the company. In spite of this malpractice, G4S is in a good financial health, it has a </w:t>
      </w:r>
      <w:r>
        <w:rPr>
          <w:color w:val="000000"/>
        </w:rPr>
        <w:t xml:space="preserve">strong balance sheet as the profit has seen 14% increase. </w:t>
      </w:r>
    </w:p>
    <w:p w14:paraId="4E7DF391" w14:textId="77777777" w:rsidR="00A33640" w:rsidRDefault="00A33640">
      <w:pPr>
        <w:rPr>
          <w:color w:val="000000"/>
        </w:rPr>
      </w:pPr>
    </w:p>
    <w:p w14:paraId="50F5E2DB" w14:textId="77777777" w:rsidR="00A33640" w:rsidRDefault="00605910">
      <w:pPr>
        <w:rPr>
          <w:color w:val="000000"/>
        </w:rPr>
      </w:pPr>
      <w:r>
        <w:rPr>
          <w:color w:val="000000"/>
        </w:rPr>
        <w:t xml:space="preserve">Balfour Beatty </w:t>
      </w:r>
    </w:p>
    <w:p w14:paraId="040CDBF4" w14:textId="77777777" w:rsidR="00A33640" w:rsidRDefault="00605910">
      <w:pPr>
        <w:rPr>
          <w:color w:val="000000"/>
        </w:rPr>
      </w:pPr>
      <w:r>
        <w:rPr>
          <w:color w:val="000000"/>
        </w:rPr>
        <w:t xml:space="preserve">It is the UK’s largest construction company, which was involved in three joint ventures with Carillion-road projects in </w:t>
      </w:r>
      <w:proofErr w:type="spellStart"/>
      <w:r>
        <w:rPr>
          <w:color w:val="000000"/>
        </w:rPr>
        <w:t>Aberdeenshire</w:t>
      </w:r>
      <w:proofErr w:type="spellEnd"/>
      <w:r>
        <w:rPr>
          <w:color w:val="000000"/>
        </w:rPr>
        <w:t xml:space="preserve">, </w:t>
      </w:r>
      <w:proofErr w:type="spellStart"/>
      <w:r>
        <w:rPr>
          <w:color w:val="000000"/>
        </w:rPr>
        <w:t>Cambridgeshire</w:t>
      </w:r>
      <w:proofErr w:type="spellEnd"/>
      <w:r>
        <w:rPr>
          <w:color w:val="000000"/>
        </w:rPr>
        <w:t xml:space="preserve"> and North-West England. </w:t>
      </w:r>
    </w:p>
    <w:p w14:paraId="7C5EE4CC" w14:textId="77777777" w:rsidR="00A33640" w:rsidRDefault="00A33640">
      <w:pPr>
        <w:rPr>
          <w:color w:val="000000"/>
        </w:rPr>
      </w:pPr>
    </w:p>
    <w:p w14:paraId="5F7C590C" w14:textId="77777777" w:rsidR="00A33640" w:rsidRDefault="00605910">
      <w:pPr>
        <w:rPr>
          <w:color w:val="000000"/>
        </w:rPr>
      </w:pPr>
      <w:r>
        <w:rPr>
          <w:color w:val="000000"/>
        </w:rPr>
        <w:t xml:space="preserve">The company has gone through hardships from 2014-2016 when its share prices plummeted for 75% because of the continuous profit warnings. However, last year the company Balfour Beatty saw increase in profit as a result of turnaround strategic planning. The </w:t>
      </w:r>
      <w:r>
        <w:rPr>
          <w:color w:val="000000"/>
        </w:rPr>
        <w:t>PFI projects Balfour Beatty was involved in the construction of</w:t>
      </w:r>
      <w:r>
        <w:rPr>
          <w:color w:val="000000"/>
          <w:highlight w:val="white"/>
        </w:rPr>
        <w:t xml:space="preserve"> M25 motorway, Queen Elizabeth Hospital in Birmingham and a student housing scheme at </w:t>
      </w:r>
      <w:proofErr w:type="spellStart"/>
      <w:r>
        <w:rPr>
          <w:color w:val="000000"/>
          <w:highlight w:val="white"/>
        </w:rPr>
        <w:t>Aberystwyth</w:t>
      </w:r>
      <w:proofErr w:type="spellEnd"/>
      <w:r>
        <w:rPr>
          <w:color w:val="000000"/>
          <w:highlight w:val="white"/>
        </w:rPr>
        <w:t xml:space="preserve"> University (</w:t>
      </w:r>
      <w:proofErr w:type="spellStart"/>
      <w:r>
        <w:rPr>
          <w:color w:val="000000"/>
          <w:highlight w:val="white"/>
        </w:rPr>
        <w:t>Da</w:t>
      </w:r>
      <w:r>
        <w:rPr>
          <w:highlight w:val="white"/>
        </w:rPr>
        <w:t>kers</w:t>
      </w:r>
      <w:proofErr w:type="spellEnd"/>
      <w:r>
        <w:rPr>
          <w:highlight w:val="white"/>
        </w:rPr>
        <w:t xml:space="preserve">, 2018). </w:t>
      </w:r>
    </w:p>
    <w:p w14:paraId="407113C6" w14:textId="77777777" w:rsidR="00A33640" w:rsidRDefault="00A33640">
      <w:pPr>
        <w:rPr>
          <w:color w:val="000000"/>
        </w:rPr>
      </w:pPr>
    </w:p>
    <w:p w14:paraId="4D107AC8" w14:textId="77777777" w:rsidR="00A33640" w:rsidRDefault="00605910">
      <w:pPr>
        <w:rPr>
          <w:color w:val="000000"/>
        </w:rPr>
      </w:pPr>
      <w:r>
        <w:rPr>
          <w:color w:val="000000"/>
        </w:rPr>
        <w:t>Alternatives to PFI</w:t>
      </w:r>
    </w:p>
    <w:p w14:paraId="0C431B0F" w14:textId="77777777" w:rsidR="00A33640" w:rsidRDefault="00A33640">
      <w:pPr>
        <w:rPr>
          <w:shd w:val="clear" w:color="auto" w:fill="FEF9F5"/>
        </w:rPr>
      </w:pPr>
    </w:p>
    <w:p w14:paraId="0571BE1C" w14:textId="77777777" w:rsidR="00A33640" w:rsidRDefault="00605910">
      <w:r>
        <w:t>PFI is the most actively used method of finan</w:t>
      </w:r>
      <w:r>
        <w:t>cing projects, but it is not a solely one. Because of the multiple PFI’s disadvantages, different ways of financing are under debate, test and scrutiny. The most popular among them is regulated assets based (RAB) and tax increment funding (TIF) models.</w:t>
      </w:r>
    </w:p>
    <w:p w14:paraId="7796D95D" w14:textId="77777777" w:rsidR="00A33640" w:rsidRDefault="00A33640"/>
    <w:p w14:paraId="711DB088" w14:textId="77777777" w:rsidR="00A33640" w:rsidRDefault="00605910">
      <w:r>
        <w:t xml:space="preserve">RAB supposes to pour financial means in a regulated asset via long-term borrowing. Money is generated from an income generating asset and regulation mitigates all the risks, which stimulate affordable financing. RAB absorbs risks associated with making an </w:t>
      </w:r>
      <w:r>
        <w:t xml:space="preserve">investment into a construction by passing on the sunk costs related to the capital investment to the customer (Monbiot, 2018). </w:t>
      </w:r>
    </w:p>
    <w:p w14:paraId="1B0A330A" w14:textId="77777777" w:rsidR="00A33640" w:rsidRDefault="00605910">
      <w:r>
        <w:t xml:space="preserve"> </w:t>
      </w:r>
    </w:p>
    <w:p w14:paraId="7154D42E" w14:textId="77777777" w:rsidR="00A33640" w:rsidRDefault="00605910">
      <w:r>
        <w:t xml:space="preserve">Currently, RAB has been </w:t>
      </w:r>
      <w:proofErr w:type="spellStart"/>
      <w:r>
        <w:t>utilised</w:t>
      </w:r>
      <w:proofErr w:type="spellEnd"/>
      <w:r>
        <w:t xml:space="preserve"> in regulated utilities sector, with successful projects well established in airports and soci</w:t>
      </w:r>
      <w:r>
        <w:t>al housing. RAB was so successful that government has reported that National Infrastructure Plan aims to introduce and promote RAB to various sectors. London First Infrastructure Commission has also regarded RAB as a decent substitute for PFI when it comes</w:t>
      </w:r>
      <w:r>
        <w:t xml:space="preserve"> to construction of London Underground. </w:t>
      </w:r>
    </w:p>
    <w:p w14:paraId="5E5CE8D6" w14:textId="77777777" w:rsidR="00A33640" w:rsidRDefault="00A33640"/>
    <w:p w14:paraId="2D5D4AF6" w14:textId="77777777" w:rsidR="00A33640" w:rsidRDefault="00605910">
      <w:r>
        <w:t>TIF is another alternative to PFI. It drowns increasing attention from public and private sectors. Tax increment financing enables local government to pour money into public infrastructure and other services upfron</w:t>
      </w:r>
      <w:r>
        <w:t xml:space="preserve">t. The local council can pay off later for those investments by capturing the expected profit yielded by the project (Creasy, 2018). </w:t>
      </w:r>
    </w:p>
    <w:p w14:paraId="6F118473" w14:textId="77777777" w:rsidR="00A33640" w:rsidRDefault="00A33640"/>
    <w:p w14:paraId="0E131BC1" w14:textId="77777777" w:rsidR="00A33640" w:rsidRDefault="00605910">
      <w:r>
        <w:lastRenderedPageBreak/>
        <w:t>Last year, Edinburgh city council gained an approval of the Scottish Government for using TIF for financing the infrastru</w:t>
      </w:r>
      <w:r>
        <w:t xml:space="preserve">cture of Edinburgh’s waterfront. </w:t>
      </w:r>
    </w:p>
    <w:p w14:paraId="0E1C64DA" w14:textId="77777777" w:rsidR="00A33640" w:rsidRDefault="00A33640">
      <w:pPr>
        <w:rPr>
          <w:color w:val="000000"/>
          <w:shd w:val="clear" w:color="auto" w:fill="FEF9F5"/>
        </w:rPr>
      </w:pPr>
    </w:p>
    <w:p w14:paraId="7255B956" w14:textId="77777777" w:rsidR="00A33640" w:rsidRDefault="00605910">
      <w:pPr>
        <w:rPr>
          <w:color w:val="000000"/>
        </w:rPr>
      </w:pPr>
      <w:r>
        <w:rPr>
          <w:color w:val="000000"/>
        </w:rPr>
        <w:t>Management of Risk</w:t>
      </w:r>
    </w:p>
    <w:p w14:paraId="5DB416A5" w14:textId="77777777" w:rsidR="00A33640" w:rsidRDefault="00A33640">
      <w:pPr>
        <w:rPr>
          <w:color w:val="000000"/>
        </w:rPr>
      </w:pPr>
    </w:p>
    <w:p w14:paraId="60D5A243" w14:textId="77777777" w:rsidR="00A33640" w:rsidRDefault="00605910">
      <w:pPr>
        <w:rPr>
          <w:color w:val="000000"/>
        </w:rPr>
      </w:pPr>
      <w:r>
        <w:rPr>
          <w:color w:val="000000"/>
        </w:rPr>
        <w:t xml:space="preserve">Risk management is crucial to PFIs and it allows private sector to predict and avoid any possible adversities. Rolfe et al.’s (2001) model considers three questions, which may assist in mitigation the </w:t>
      </w:r>
      <w:r>
        <w:rPr>
          <w:color w:val="000000"/>
        </w:rPr>
        <w:t>risks: 1) “What are we dealing with and what are we trying to achieve”</w:t>
      </w:r>
    </w:p>
    <w:p w14:paraId="7EBEDADF" w14:textId="77777777" w:rsidR="00A33640" w:rsidRDefault="00605910">
      <w:pPr>
        <w:rPr>
          <w:color w:val="000000"/>
        </w:rPr>
      </w:pPr>
      <w:r>
        <w:rPr>
          <w:color w:val="000000"/>
        </w:rPr>
        <w:t xml:space="preserve">2) “So what? what should have been done better?” 3) “Now </w:t>
      </w:r>
      <w:proofErr w:type="gramStart"/>
      <w:r>
        <w:rPr>
          <w:color w:val="000000"/>
        </w:rPr>
        <w:t>what?;</w:t>
      </w:r>
      <w:proofErr w:type="gramEnd"/>
      <w:r>
        <w:rPr>
          <w:color w:val="000000"/>
        </w:rPr>
        <w:t xml:space="preserve"> now what might be the consequences of this action?” (Project </w:t>
      </w:r>
      <w:r>
        <w:t>Risk Coach, 2018)</w:t>
      </w:r>
      <w:r>
        <w:rPr>
          <w:color w:val="000000"/>
        </w:rPr>
        <w:t xml:space="preserve">. </w:t>
      </w:r>
    </w:p>
    <w:p w14:paraId="7ADFAAD9" w14:textId="77777777" w:rsidR="00A33640" w:rsidRDefault="00A33640">
      <w:pPr>
        <w:rPr>
          <w:color w:val="000000"/>
        </w:rPr>
      </w:pPr>
    </w:p>
    <w:p w14:paraId="71AA4130" w14:textId="77777777" w:rsidR="00A33640" w:rsidRDefault="00605910">
      <w:pPr>
        <w:rPr>
          <w:color w:val="000000"/>
        </w:rPr>
      </w:pPr>
      <w:r>
        <w:rPr>
          <w:color w:val="000000"/>
        </w:rPr>
        <w:t>Sold off contracts</w:t>
      </w:r>
    </w:p>
    <w:p w14:paraId="2B93C01B" w14:textId="77777777" w:rsidR="00A33640" w:rsidRDefault="00A33640">
      <w:pPr>
        <w:rPr>
          <w:color w:val="000000"/>
        </w:rPr>
      </w:pPr>
    </w:p>
    <w:p w14:paraId="5E3D946A" w14:textId="77777777" w:rsidR="00A33640" w:rsidRDefault="00605910">
      <w:pPr>
        <w:rPr>
          <w:color w:val="000000"/>
        </w:rPr>
      </w:pPr>
      <w:r>
        <w:rPr>
          <w:color w:val="000000"/>
        </w:rPr>
        <w:t>In order to bring s</w:t>
      </w:r>
      <w:r>
        <w:rPr>
          <w:color w:val="000000"/>
        </w:rPr>
        <w:t xml:space="preserve">hort-term large profits, public sector may sell PFI contracts. This will eventually help to </w:t>
      </w:r>
      <w:proofErr w:type="spellStart"/>
      <w:r>
        <w:rPr>
          <w:color w:val="000000"/>
        </w:rPr>
        <w:t>minimise</w:t>
      </w:r>
      <w:proofErr w:type="spellEnd"/>
      <w:r>
        <w:rPr>
          <w:color w:val="000000"/>
        </w:rPr>
        <w:t xml:space="preserve"> any long-term risks of the contract. The method of selling off the contracts to generate profit for the private sector has ripped off taxpayers and has led</w:t>
      </w:r>
      <w:r>
        <w:rPr>
          <w:color w:val="000000"/>
        </w:rPr>
        <w:t xml:space="preserve"> to several scandals. For instance, private company, which has built and financed the University Hospital of North Durham has sold off the contract before the term end, which resulted in tens of millions of profit gains (Pratley, 2018).</w:t>
      </w:r>
    </w:p>
    <w:p w14:paraId="7B7380B8" w14:textId="77777777" w:rsidR="00A33640" w:rsidRDefault="00605910">
      <w:pPr>
        <w:rPr>
          <w:color w:val="000000"/>
        </w:rPr>
      </w:pPr>
      <w:r>
        <w:rPr>
          <w:color w:val="000000"/>
        </w:rPr>
        <w:t>Recently four contr</w:t>
      </w:r>
      <w:r>
        <w:rPr>
          <w:color w:val="000000"/>
        </w:rPr>
        <w:t xml:space="preserve">acts have been sold off in England, which allowed the private sector to make £300 million in profits and the largest sell of deal was for Balfour Beatty </w:t>
      </w:r>
      <w:proofErr w:type="gramStart"/>
      <w:r>
        <w:rPr>
          <w:color w:val="000000"/>
        </w:rPr>
        <w:t>contractor,  sold</w:t>
      </w:r>
      <w:proofErr w:type="gramEnd"/>
      <w:r>
        <w:rPr>
          <w:color w:val="000000"/>
        </w:rPr>
        <w:t xml:space="preserve"> its stake in a company which is responsible for M25 motorway </w:t>
      </w:r>
      <w:r>
        <w:t xml:space="preserve">and has </w:t>
      </w:r>
      <w:r>
        <w:rPr>
          <w:color w:val="000000"/>
        </w:rPr>
        <w:t xml:space="preserve"> ended up genera</w:t>
      </w:r>
      <w:r>
        <w:rPr>
          <w:color w:val="000000"/>
        </w:rPr>
        <w:t>ting £189 million (</w:t>
      </w:r>
      <w:r>
        <w:t>Macfarlane, 2018)</w:t>
      </w:r>
      <w:r>
        <w:rPr>
          <w:color w:val="000000"/>
        </w:rPr>
        <w:t xml:space="preserve">. </w:t>
      </w:r>
    </w:p>
    <w:p w14:paraId="191E075C" w14:textId="77777777" w:rsidR="00A33640" w:rsidRDefault="00605910">
      <w:pPr>
        <w:rPr>
          <w:color w:val="000000"/>
        </w:rPr>
      </w:pPr>
      <w:r>
        <w:rPr>
          <w:color w:val="000000"/>
        </w:rPr>
        <w:t xml:space="preserve"> </w:t>
      </w:r>
    </w:p>
    <w:p w14:paraId="300D1948" w14:textId="77777777" w:rsidR="00A33640" w:rsidRDefault="00605910">
      <w:pPr>
        <w:rPr>
          <w:color w:val="000000"/>
        </w:rPr>
      </w:pPr>
      <w:r>
        <w:rPr>
          <w:color w:val="000000"/>
        </w:rPr>
        <w:t>The role of external auditors</w:t>
      </w:r>
    </w:p>
    <w:p w14:paraId="018FB63A" w14:textId="77777777" w:rsidR="00A33640" w:rsidRDefault="00A33640">
      <w:pPr>
        <w:rPr>
          <w:color w:val="000000"/>
        </w:rPr>
      </w:pPr>
    </w:p>
    <w:p w14:paraId="014E8519" w14:textId="77777777" w:rsidR="00A33640" w:rsidRDefault="00605910">
      <w:pPr>
        <w:rPr>
          <w:color w:val="000000"/>
        </w:rPr>
      </w:pPr>
      <w:r>
        <w:rPr>
          <w:color w:val="000000"/>
        </w:rPr>
        <w:t>Generally, every PFI contract negotiated is different to others. There is no “off the shelf” contract. Hence, to establish value for money in the provision of services is not straightf</w:t>
      </w:r>
      <w:r>
        <w:rPr>
          <w:color w:val="000000"/>
        </w:rPr>
        <w:t>orward, and is very time consuming for the auditor (</w:t>
      </w:r>
      <w:proofErr w:type="spellStart"/>
      <w:r>
        <w:rPr>
          <w:color w:val="000000"/>
        </w:rPr>
        <w:t>Syal</w:t>
      </w:r>
      <w:proofErr w:type="spellEnd"/>
      <w:r>
        <w:rPr>
          <w:color w:val="000000"/>
        </w:rPr>
        <w:t xml:space="preserve">, 2018). </w:t>
      </w:r>
    </w:p>
    <w:p w14:paraId="3C54C223" w14:textId="77777777" w:rsidR="00A33640" w:rsidRDefault="00A33640">
      <w:pPr>
        <w:rPr>
          <w:color w:val="000000"/>
        </w:rPr>
      </w:pPr>
    </w:p>
    <w:p w14:paraId="1AA88494" w14:textId="77777777" w:rsidR="00A33640" w:rsidRDefault="00605910">
      <w:pPr>
        <w:rPr>
          <w:color w:val="000000"/>
        </w:rPr>
      </w:pPr>
      <w:r>
        <w:rPr>
          <w:color w:val="000000"/>
        </w:rPr>
        <w:t xml:space="preserve">Statutory role of external auditor is to ensure public money is spent within the law, wisely and to ensure the public obtains value for money in the provision of public services. </w:t>
      </w:r>
    </w:p>
    <w:p w14:paraId="4DF2F469" w14:textId="77777777" w:rsidR="00A33640" w:rsidRDefault="00A33640">
      <w:pPr>
        <w:rPr>
          <w:color w:val="000000"/>
        </w:rPr>
      </w:pPr>
    </w:p>
    <w:p w14:paraId="7C974764" w14:textId="77777777" w:rsidR="00A33640" w:rsidRDefault="00605910">
      <w:pPr>
        <w:rPr>
          <w:color w:val="000000"/>
        </w:rPr>
      </w:pPr>
      <w:r>
        <w:rPr>
          <w:color w:val="000000"/>
        </w:rPr>
        <w:t>When dea</w:t>
      </w:r>
      <w:r>
        <w:rPr>
          <w:color w:val="000000"/>
        </w:rPr>
        <w:t xml:space="preserve">ling with large complex and long period contracts, it is difficult for the auditor to assess VFM at interim stages. </w:t>
      </w:r>
    </w:p>
    <w:p w14:paraId="529AD312" w14:textId="77777777" w:rsidR="00A33640" w:rsidRDefault="00A33640">
      <w:pPr>
        <w:rPr>
          <w:color w:val="000000"/>
        </w:rPr>
      </w:pPr>
    </w:p>
    <w:p w14:paraId="18A02A3D" w14:textId="77777777" w:rsidR="00A33640" w:rsidRDefault="00605910">
      <w:pPr>
        <w:rPr>
          <w:color w:val="000000"/>
        </w:rPr>
      </w:pPr>
      <w:r>
        <w:rPr>
          <w:color w:val="000000"/>
        </w:rPr>
        <w:t xml:space="preserve">The external auditor is not involved in the pre-contract negotiations/ evaluations/ assessments. Managers in public service </w:t>
      </w:r>
      <w:proofErr w:type="spellStart"/>
      <w:r>
        <w:rPr>
          <w:color w:val="000000"/>
        </w:rPr>
        <w:t>organisations</w:t>
      </w:r>
      <w:proofErr w:type="spellEnd"/>
      <w:r>
        <w:rPr>
          <w:color w:val="000000"/>
        </w:rPr>
        <w:t xml:space="preserve"> </w:t>
      </w:r>
      <w:r>
        <w:rPr>
          <w:color w:val="000000"/>
        </w:rPr>
        <w:t>can commit public funds, leaving the external auditor to access the quality of decisions/contracts after the event (T</w:t>
      </w:r>
      <w:r>
        <w:t>ovey, 2018)</w:t>
      </w:r>
      <w:r>
        <w:rPr>
          <w:color w:val="000000"/>
        </w:rPr>
        <w:t xml:space="preserve">. </w:t>
      </w:r>
    </w:p>
    <w:p w14:paraId="538131B0" w14:textId="77777777" w:rsidR="00A33640" w:rsidRDefault="00A33640">
      <w:pPr>
        <w:rPr>
          <w:color w:val="000000"/>
        </w:rPr>
      </w:pPr>
    </w:p>
    <w:p w14:paraId="1E5C0A60" w14:textId="77777777" w:rsidR="00A33640" w:rsidRDefault="00605910">
      <w:r>
        <w:rPr>
          <w:color w:val="000000"/>
        </w:rPr>
        <w:t xml:space="preserve">The </w:t>
      </w:r>
      <w:r>
        <w:t>final</w:t>
      </w:r>
      <w:r>
        <w:rPr>
          <w:color w:val="000000"/>
        </w:rPr>
        <w:t xml:space="preserve"> aim of external auditors is to ensure that the taxpayer is getting a good deal. This is supported by the four pill</w:t>
      </w:r>
      <w:r>
        <w:rPr>
          <w:color w:val="000000"/>
        </w:rPr>
        <w:t>ars: setting clear objectives, application of proper procurement processes, getting the best available deal and ensuring that the deal makes sense (National Audit Office, 1999). PFI project must undergo value testing through either benchmarking or market t</w:t>
      </w:r>
      <w:r>
        <w:rPr>
          <w:color w:val="000000"/>
        </w:rPr>
        <w:t>esting, usually every five years, with the treasury preferring the latter</w:t>
      </w:r>
      <w:r>
        <w:t xml:space="preserve">. </w:t>
      </w:r>
    </w:p>
    <w:p w14:paraId="4C06CBC2" w14:textId="77777777" w:rsidR="00A33640" w:rsidRDefault="00A33640"/>
    <w:p w14:paraId="3BC3A4DF" w14:textId="77777777" w:rsidR="00A33640" w:rsidRDefault="00A33640"/>
    <w:p w14:paraId="5B98DF38" w14:textId="77777777" w:rsidR="00A33640" w:rsidRDefault="00A33640"/>
    <w:p w14:paraId="12B849E1" w14:textId="77777777" w:rsidR="00A33640" w:rsidRDefault="00605910">
      <w:pPr>
        <w:rPr>
          <w:color w:val="000000"/>
        </w:rPr>
      </w:pPr>
      <w:r>
        <w:rPr>
          <w:color w:val="000000"/>
        </w:rPr>
        <w:t>Profits within a private sector</w:t>
      </w:r>
    </w:p>
    <w:p w14:paraId="42F6EABF" w14:textId="77777777" w:rsidR="00A33640" w:rsidRDefault="00A33640">
      <w:pPr>
        <w:rPr>
          <w:color w:val="000000"/>
        </w:rPr>
      </w:pPr>
    </w:p>
    <w:p w14:paraId="15986919" w14:textId="77777777" w:rsidR="00A33640" w:rsidRDefault="00605910">
      <w:pPr>
        <w:rPr>
          <w:color w:val="000000"/>
        </w:rPr>
      </w:pPr>
      <w:r>
        <w:rPr>
          <w:color w:val="000000"/>
        </w:rPr>
        <w:lastRenderedPageBreak/>
        <w:t xml:space="preserve">The price of PFI contracts for the public sector is astronomically high. According to </w:t>
      </w:r>
      <w:proofErr w:type="spellStart"/>
      <w:r>
        <w:rPr>
          <w:color w:val="000000"/>
        </w:rPr>
        <w:t>Yescombe</w:t>
      </w:r>
      <w:proofErr w:type="spellEnd"/>
      <w:r>
        <w:rPr>
          <w:color w:val="000000"/>
        </w:rPr>
        <w:t xml:space="preserve"> in the interview, In Focus: Public-Private Partnerships, (2013) that PFI contracts “</w:t>
      </w:r>
      <w:proofErr w:type="spellStart"/>
      <w:r>
        <w:rPr>
          <w:color w:val="000000"/>
        </w:rPr>
        <w:t>privatise</w:t>
      </w:r>
      <w:proofErr w:type="spellEnd"/>
      <w:r>
        <w:rPr>
          <w:color w:val="000000"/>
        </w:rPr>
        <w:t xml:space="preserve"> profits and </w:t>
      </w:r>
      <w:proofErr w:type="spellStart"/>
      <w:r>
        <w:rPr>
          <w:color w:val="000000"/>
        </w:rPr>
        <w:t>socialise</w:t>
      </w:r>
      <w:proofErr w:type="spellEnd"/>
      <w:r>
        <w:rPr>
          <w:color w:val="000000"/>
        </w:rPr>
        <w:t xml:space="preserve"> losses”. It has been suggested by Saunders et</w:t>
      </w:r>
      <w:r>
        <w:rPr>
          <w:color w:val="000000"/>
        </w:rPr>
        <w:t xml:space="preserve">. al (2016) that for the public sector to benefit from these profits they should </w:t>
      </w:r>
      <w:proofErr w:type="spellStart"/>
      <w:r>
        <w:rPr>
          <w:color w:val="000000"/>
        </w:rPr>
        <w:t>nationalise</w:t>
      </w:r>
      <w:proofErr w:type="spellEnd"/>
      <w:r>
        <w:rPr>
          <w:color w:val="000000"/>
        </w:rPr>
        <w:t xml:space="preserve"> the Special Purpose Vehicle (SPV). </w:t>
      </w:r>
      <w:proofErr w:type="spellStart"/>
      <w:r>
        <w:rPr>
          <w:color w:val="000000"/>
        </w:rPr>
        <w:t>Nationalising</w:t>
      </w:r>
      <w:proofErr w:type="spellEnd"/>
      <w:r>
        <w:rPr>
          <w:color w:val="000000"/>
        </w:rPr>
        <w:t xml:space="preserve"> the SPV would give the public-sector back control and stop the private sector using assets such as hospitals to in</w:t>
      </w:r>
      <w:r>
        <w:rPr>
          <w:color w:val="000000"/>
        </w:rPr>
        <w:t>flate profits and increase the debt (</w:t>
      </w:r>
      <w:r>
        <w:t>I</w:t>
      </w:r>
      <w:r>
        <w:rPr>
          <w:color w:val="000000"/>
        </w:rPr>
        <w:t xml:space="preserve">nvestopedia, 2018). </w:t>
      </w:r>
    </w:p>
    <w:p w14:paraId="1304910B" w14:textId="77777777" w:rsidR="00A33640" w:rsidRDefault="00A33640">
      <w:pPr>
        <w:rPr>
          <w:color w:val="000000"/>
        </w:rPr>
      </w:pPr>
    </w:p>
    <w:p w14:paraId="313D05E0" w14:textId="77777777" w:rsidR="00A33640" w:rsidRDefault="00605910">
      <w:pPr>
        <w:rPr>
          <w:color w:val="000000"/>
        </w:rPr>
      </w:pPr>
      <w:r>
        <w:rPr>
          <w:color w:val="000000"/>
        </w:rPr>
        <w:t xml:space="preserve">The private sector currently </w:t>
      </w:r>
      <w:proofErr w:type="gramStart"/>
      <w:r>
        <w:rPr>
          <w:color w:val="000000"/>
        </w:rPr>
        <w:t>use</w:t>
      </w:r>
      <w:proofErr w:type="gramEnd"/>
      <w:r>
        <w:rPr>
          <w:color w:val="000000"/>
        </w:rPr>
        <w:t xml:space="preserve"> SPVs to gain a profit by receiving dividends on any profits made by SPV. Each equity holder receives between 10% and 15% interest on the project loan. The public s</w:t>
      </w:r>
      <w:r>
        <w:rPr>
          <w:color w:val="000000"/>
        </w:rPr>
        <w:t xml:space="preserve">ector also gain profit from director fees and admin costs, also can sell on and make profit on any equity of projects if they wish to do so. </w:t>
      </w:r>
    </w:p>
    <w:p w14:paraId="0D1722AB" w14:textId="77777777" w:rsidR="00A33640" w:rsidRDefault="00A33640">
      <w:pPr>
        <w:rPr>
          <w:color w:val="000000"/>
        </w:rPr>
      </w:pPr>
    </w:p>
    <w:p w14:paraId="4B99A7C1" w14:textId="77777777" w:rsidR="00A33640" w:rsidRDefault="00605910">
      <w:pPr>
        <w:rPr>
          <w:color w:val="000000"/>
        </w:rPr>
      </w:pPr>
      <w:r>
        <w:rPr>
          <w:color w:val="000000"/>
        </w:rPr>
        <w:t>Conclusions</w:t>
      </w:r>
    </w:p>
    <w:p w14:paraId="60C56257" w14:textId="77777777" w:rsidR="00A33640" w:rsidRDefault="00605910">
      <w:pPr>
        <w:rPr>
          <w:color w:val="000000"/>
        </w:rPr>
      </w:pPr>
      <w:r>
        <w:rPr>
          <w:color w:val="000000"/>
        </w:rPr>
        <w:t xml:space="preserve"> </w:t>
      </w:r>
    </w:p>
    <w:p w14:paraId="0F5A8B89" w14:textId="77777777" w:rsidR="00A33640" w:rsidRDefault="00605910">
      <w:pPr>
        <w:rPr>
          <w:color w:val="000000"/>
        </w:rPr>
      </w:pPr>
      <w:r>
        <w:rPr>
          <w:color w:val="000000"/>
        </w:rPr>
        <w:t>The PFI can be regarded as a useful tool for the government to increase the provision of infrastruc</w:t>
      </w:r>
      <w:r>
        <w:rPr>
          <w:color w:val="000000"/>
        </w:rPr>
        <w:t xml:space="preserve">ture as it is initially saves the government money and can help reduce the National Debt. It can also provide the UK with needed schools and hospitals that government cannot afford to buy outright.  </w:t>
      </w:r>
      <w:r>
        <w:t xml:space="preserve">PFI projects meant to provide a good value for money for </w:t>
      </w:r>
      <w:r>
        <w:t xml:space="preserve">delivering services. The positive examples of PFI can be: construction of second Severn river Crossing. It has </w:t>
      </w:r>
      <w:proofErr w:type="spellStart"/>
      <w:proofErr w:type="gramStart"/>
      <w:r>
        <w:t>became</w:t>
      </w:r>
      <w:proofErr w:type="spellEnd"/>
      <w:proofErr w:type="gramEnd"/>
      <w:r>
        <w:t xml:space="preserve"> an alternative route for customers to suppliers, and vice versa.  However, there are handful of examples when the government or a company </w:t>
      </w:r>
      <w:r>
        <w:t>struggles to maintain, finish or to finance the project; for instance:  South London Healthcare NHS Trust, which aimed to build three hospitals in London. The overall result of the initiative was that it has been filed into administration because of £1.3m.</w:t>
      </w:r>
      <w:r>
        <w:t xml:space="preserve"> loss per week. </w:t>
      </w:r>
    </w:p>
    <w:p w14:paraId="1FA7B7C6" w14:textId="77777777" w:rsidR="00A33640" w:rsidRDefault="00A33640">
      <w:pPr>
        <w:rPr>
          <w:color w:val="000000"/>
        </w:rPr>
      </w:pPr>
    </w:p>
    <w:p w14:paraId="0041F8D5" w14:textId="77777777" w:rsidR="00A33640" w:rsidRDefault="00A33640">
      <w:pPr>
        <w:rPr>
          <w:color w:val="000000"/>
        </w:rPr>
      </w:pPr>
    </w:p>
    <w:p w14:paraId="7DF3A4F1" w14:textId="77777777" w:rsidR="00A33640" w:rsidRDefault="00A33640">
      <w:pPr>
        <w:rPr>
          <w:color w:val="000000"/>
        </w:rPr>
      </w:pPr>
    </w:p>
    <w:p w14:paraId="070BC025" w14:textId="77777777" w:rsidR="00A33640" w:rsidRDefault="00A33640">
      <w:pPr>
        <w:rPr>
          <w:color w:val="000000"/>
        </w:rPr>
      </w:pPr>
    </w:p>
    <w:p w14:paraId="68D7006A" w14:textId="77777777" w:rsidR="00A33640" w:rsidRDefault="00A33640">
      <w:pPr>
        <w:rPr>
          <w:color w:val="000000"/>
        </w:rPr>
      </w:pPr>
    </w:p>
    <w:p w14:paraId="1B37CC76" w14:textId="77777777" w:rsidR="00A33640" w:rsidRDefault="00A33640">
      <w:pPr>
        <w:rPr>
          <w:color w:val="000000"/>
        </w:rPr>
      </w:pPr>
    </w:p>
    <w:p w14:paraId="46AB7833" w14:textId="77777777" w:rsidR="00A33640" w:rsidRDefault="00A33640">
      <w:pPr>
        <w:rPr>
          <w:color w:val="000000"/>
        </w:rPr>
      </w:pPr>
    </w:p>
    <w:p w14:paraId="3B2F123F" w14:textId="77777777" w:rsidR="00A33640" w:rsidRDefault="00A33640">
      <w:pPr>
        <w:rPr>
          <w:color w:val="000000"/>
        </w:rPr>
      </w:pPr>
    </w:p>
    <w:p w14:paraId="17DBCCF0" w14:textId="77777777" w:rsidR="00A33640" w:rsidRDefault="00A33640">
      <w:pPr>
        <w:rPr>
          <w:color w:val="000000"/>
        </w:rPr>
      </w:pPr>
    </w:p>
    <w:p w14:paraId="6651C2B1" w14:textId="77777777" w:rsidR="00A33640" w:rsidRDefault="00A33640">
      <w:pPr>
        <w:rPr>
          <w:color w:val="000000"/>
        </w:rPr>
      </w:pPr>
    </w:p>
    <w:p w14:paraId="69A6E048" w14:textId="77777777" w:rsidR="00A33640" w:rsidRDefault="00A33640">
      <w:pPr>
        <w:rPr>
          <w:color w:val="000000"/>
        </w:rPr>
      </w:pPr>
    </w:p>
    <w:p w14:paraId="41F71E25" w14:textId="77777777" w:rsidR="00A33640" w:rsidRDefault="00A33640">
      <w:pPr>
        <w:rPr>
          <w:color w:val="000000"/>
        </w:rPr>
      </w:pPr>
    </w:p>
    <w:p w14:paraId="404C522D" w14:textId="77777777" w:rsidR="00A33640" w:rsidRDefault="00A33640">
      <w:pPr>
        <w:rPr>
          <w:color w:val="000000"/>
        </w:rPr>
      </w:pPr>
    </w:p>
    <w:p w14:paraId="4AF94EEE" w14:textId="77777777" w:rsidR="00A33640" w:rsidRDefault="00A33640">
      <w:pPr>
        <w:rPr>
          <w:color w:val="000000"/>
        </w:rPr>
      </w:pPr>
    </w:p>
    <w:p w14:paraId="5955DE58" w14:textId="77777777" w:rsidR="00A33640" w:rsidRDefault="00A33640">
      <w:pPr>
        <w:rPr>
          <w:color w:val="000000"/>
        </w:rPr>
      </w:pPr>
    </w:p>
    <w:p w14:paraId="4E3FC6A9" w14:textId="77777777" w:rsidR="00A33640" w:rsidRDefault="00A33640">
      <w:pPr>
        <w:rPr>
          <w:color w:val="000000"/>
        </w:rPr>
      </w:pPr>
    </w:p>
    <w:p w14:paraId="7FB5226C" w14:textId="77777777" w:rsidR="00A33640" w:rsidRDefault="00A33640">
      <w:pPr>
        <w:rPr>
          <w:color w:val="000000"/>
        </w:rPr>
      </w:pPr>
    </w:p>
    <w:p w14:paraId="62F6920D" w14:textId="77777777" w:rsidR="00A33640" w:rsidRDefault="00A33640">
      <w:pPr>
        <w:rPr>
          <w:color w:val="000000"/>
        </w:rPr>
      </w:pPr>
    </w:p>
    <w:p w14:paraId="284DF0A3" w14:textId="77777777" w:rsidR="00A33640" w:rsidRDefault="00A33640">
      <w:pPr>
        <w:rPr>
          <w:color w:val="000000"/>
        </w:rPr>
      </w:pPr>
    </w:p>
    <w:p w14:paraId="511576FA" w14:textId="77777777" w:rsidR="00A33640" w:rsidRDefault="00A33640">
      <w:bookmarkStart w:id="1" w:name="_fv8ng4s0cpgq" w:colFirst="0" w:colLast="0"/>
      <w:bookmarkEnd w:id="1"/>
    </w:p>
    <w:p w14:paraId="3F8245E3" w14:textId="77777777" w:rsidR="00A33640" w:rsidRDefault="00A33640">
      <w:bookmarkStart w:id="2" w:name="_gjdgxs" w:colFirst="0" w:colLast="0"/>
      <w:bookmarkEnd w:id="2"/>
    </w:p>
    <w:p w14:paraId="03BFF2FB" w14:textId="77777777" w:rsidR="00A33640" w:rsidRDefault="00A33640">
      <w:pPr>
        <w:rPr>
          <w:color w:val="000000"/>
        </w:rPr>
      </w:pPr>
    </w:p>
    <w:p w14:paraId="75D92EAB" w14:textId="77777777" w:rsidR="00A33640" w:rsidRDefault="00A33640">
      <w:pPr>
        <w:rPr>
          <w:color w:val="000000"/>
        </w:rPr>
      </w:pPr>
    </w:p>
    <w:p w14:paraId="27E04BC3" w14:textId="77777777" w:rsidR="00A33640" w:rsidRDefault="00A33640"/>
    <w:p w14:paraId="62C73235" w14:textId="77777777" w:rsidR="00A33640" w:rsidRDefault="00A33640"/>
    <w:p w14:paraId="0EDE0834" w14:textId="77777777" w:rsidR="00A33640" w:rsidRDefault="00A33640"/>
    <w:p w14:paraId="76ED6A69" w14:textId="77777777" w:rsidR="00A33640" w:rsidRDefault="00A33640"/>
    <w:p w14:paraId="0D182ED7" w14:textId="77777777" w:rsidR="00A33640" w:rsidRDefault="00A33640"/>
    <w:p w14:paraId="73C9A8C6" w14:textId="77777777" w:rsidR="00A33640" w:rsidRDefault="00605910">
      <w:pPr>
        <w:spacing w:after="80"/>
        <w:jc w:val="both"/>
        <w:rPr>
          <w:b/>
        </w:rPr>
      </w:pPr>
      <w:r>
        <w:rPr>
          <w:b/>
        </w:rPr>
        <w:t>References</w:t>
      </w:r>
    </w:p>
    <w:p w14:paraId="1A5C9663" w14:textId="77777777" w:rsidR="00A33640" w:rsidRDefault="00605910">
      <w:pPr>
        <w:spacing w:after="180"/>
        <w:ind w:left="900" w:hanging="440"/>
        <w:jc w:val="both"/>
        <w:rPr>
          <w:color w:val="000000"/>
        </w:rPr>
      </w:pPr>
      <w:r>
        <w:rPr>
          <w:color w:val="000000"/>
        </w:rPr>
        <w:t>BBC News. (2018). PFI deals 'costing taxpayers billions'. [online] Available at: http://www.bbc.co.uk/news/business-42724939 [Accessed 26 Mar. 2018].</w:t>
      </w:r>
    </w:p>
    <w:p w14:paraId="6D022183" w14:textId="77777777" w:rsidR="00A33640" w:rsidRDefault="00605910">
      <w:pPr>
        <w:jc w:val="both"/>
        <w:rPr>
          <w:color w:val="000000"/>
          <w:highlight w:val="white"/>
        </w:rPr>
      </w:pPr>
      <w:r>
        <w:rPr>
          <w:color w:val="000000"/>
          <w:highlight w:val="white"/>
        </w:rPr>
        <w:t xml:space="preserve">       BBC News. (2018). </w:t>
      </w:r>
      <w:r>
        <w:rPr>
          <w:i/>
          <w:color w:val="000000"/>
          <w:highlight w:val="white"/>
        </w:rPr>
        <w:t xml:space="preserve">Where did it go wrong for </w:t>
      </w:r>
      <w:proofErr w:type="gramStart"/>
      <w:r>
        <w:rPr>
          <w:i/>
          <w:color w:val="000000"/>
          <w:highlight w:val="white"/>
        </w:rPr>
        <w:t>Carillion?</w:t>
      </w:r>
      <w:r>
        <w:rPr>
          <w:color w:val="000000"/>
          <w:highlight w:val="white"/>
        </w:rPr>
        <w:t>.</w:t>
      </w:r>
      <w:proofErr w:type="gramEnd"/>
      <w:r>
        <w:rPr>
          <w:color w:val="000000"/>
          <w:highlight w:val="white"/>
        </w:rPr>
        <w:t xml:space="preserve"> [online] Available at:   http://www.bbc.co.uk/news/business-42666275 [Accessed 21 Apr. 2018].</w:t>
      </w:r>
    </w:p>
    <w:p w14:paraId="05CC9EB9" w14:textId="77777777" w:rsidR="00A33640" w:rsidRDefault="00A33640">
      <w:pPr>
        <w:spacing w:after="180"/>
        <w:jc w:val="both"/>
        <w:rPr>
          <w:color w:val="000000"/>
        </w:rPr>
      </w:pPr>
    </w:p>
    <w:p w14:paraId="15F1C3B3" w14:textId="77777777" w:rsidR="00A33640" w:rsidRDefault="00605910">
      <w:pPr>
        <w:spacing w:after="180"/>
        <w:jc w:val="both"/>
        <w:rPr>
          <w:color w:val="000000"/>
        </w:rPr>
      </w:pPr>
      <w:r>
        <w:rPr>
          <w:color w:val="000000"/>
        </w:rPr>
        <w:t xml:space="preserve">BBC News. (2018). </w:t>
      </w:r>
      <w:proofErr w:type="spellStart"/>
      <w:r>
        <w:rPr>
          <w:color w:val="000000"/>
        </w:rPr>
        <w:t>Labour</w:t>
      </w:r>
      <w:proofErr w:type="spellEnd"/>
      <w:r>
        <w:rPr>
          <w:color w:val="000000"/>
        </w:rPr>
        <w:t xml:space="preserve"> to bring PFI contracts 'in-house'. [online] Available at: http://www.bbc.co.uk/news/uk-politics-41</w:t>
      </w:r>
      <w:r>
        <w:rPr>
          <w:color w:val="000000"/>
        </w:rPr>
        <w:t>379849 [Accessed 26 Mar. 2018].</w:t>
      </w:r>
    </w:p>
    <w:p w14:paraId="76ED6F1C" w14:textId="77777777" w:rsidR="00A33640" w:rsidRDefault="00605910">
      <w:pPr>
        <w:spacing w:after="180"/>
        <w:ind w:left="900" w:hanging="440"/>
        <w:jc w:val="both"/>
        <w:rPr>
          <w:color w:val="000000"/>
        </w:rPr>
      </w:pPr>
      <w:r>
        <w:rPr>
          <w:color w:val="000000"/>
        </w:rPr>
        <w:t>Beckford, M. (2018). PFI: List of hospitals that Government may have to bail out. [online] The Telegraph. Available at: https://www.telegraph.co.uk/news/health/news/8553295/PFI-List-of-hospitals-that-Government-may-have-to-b</w:t>
      </w:r>
      <w:r>
        <w:rPr>
          <w:color w:val="000000"/>
        </w:rPr>
        <w:t>ail-out.html [Accessed 26 Mar. 2018].</w:t>
      </w:r>
    </w:p>
    <w:p w14:paraId="0DCC7126" w14:textId="77777777" w:rsidR="00A33640" w:rsidRDefault="00605910">
      <w:pPr>
        <w:spacing w:after="180"/>
        <w:ind w:left="900" w:hanging="440"/>
        <w:jc w:val="both"/>
        <w:rPr>
          <w:color w:val="000000"/>
        </w:rPr>
      </w:pPr>
      <w:r>
        <w:rPr>
          <w:color w:val="000000"/>
        </w:rPr>
        <w:t xml:space="preserve">Bing, L., </w:t>
      </w:r>
      <w:proofErr w:type="spellStart"/>
      <w:r>
        <w:rPr>
          <w:color w:val="000000"/>
        </w:rPr>
        <w:t>Akintoye</w:t>
      </w:r>
      <w:proofErr w:type="spellEnd"/>
      <w:r>
        <w:rPr>
          <w:color w:val="000000"/>
        </w:rPr>
        <w:t xml:space="preserve">, A., Edwards, P. and </w:t>
      </w:r>
      <w:proofErr w:type="spellStart"/>
      <w:r>
        <w:rPr>
          <w:color w:val="000000"/>
        </w:rPr>
        <w:t>Hardcastle</w:t>
      </w:r>
      <w:proofErr w:type="spellEnd"/>
      <w:r>
        <w:rPr>
          <w:color w:val="000000"/>
        </w:rPr>
        <w:t>, C. (2018). The allocation of risk in PPP/PFI construction projects in the UK. [online] Science Direct. Available at: https://www.sciencedirect.com/science/article/pii</w:t>
      </w:r>
      <w:r>
        <w:rPr>
          <w:color w:val="000000"/>
        </w:rPr>
        <w:t>/S0263786304000493 [Accessed 26 Mar. 2018].</w:t>
      </w:r>
    </w:p>
    <w:p w14:paraId="771D6889" w14:textId="77777777" w:rsidR="00A33640" w:rsidRDefault="00605910">
      <w:pPr>
        <w:spacing w:after="180"/>
        <w:ind w:left="900" w:hanging="440"/>
        <w:jc w:val="both"/>
        <w:rPr>
          <w:color w:val="000000"/>
        </w:rPr>
      </w:pPr>
      <w:proofErr w:type="spellStart"/>
      <w:r>
        <w:rPr>
          <w:color w:val="000000"/>
        </w:rPr>
        <w:t>Bovaird</w:t>
      </w:r>
      <w:proofErr w:type="spellEnd"/>
      <w:r>
        <w:rPr>
          <w:color w:val="000000"/>
        </w:rPr>
        <w:t xml:space="preserve">, A. and </w:t>
      </w:r>
      <w:proofErr w:type="spellStart"/>
      <w:r>
        <w:rPr>
          <w:color w:val="000000"/>
        </w:rPr>
        <w:t>Löffler</w:t>
      </w:r>
      <w:proofErr w:type="spellEnd"/>
      <w:r>
        <w:rPr>
          <w:color w:val="000000"/>
        </w:rPr>
        <w:t xml:space="preserve">, E. (2009). Public management and governance. 2nd ed. Canberra: </w:t>
      </w:r>
      <w:proofErr w:type="spellStart"/>
      <w:r>
        <w:rPr>
          <w:color w:val="000000"/>
        </w:rPr>
        <w:t>Rouledge</w:t>
      </w:r>
      <w:proofErr w:type="spellEnd"/>
      <w:r>
        <w:rPr>
          <w:color w:val="000000"/>
        </w:rPr>
        <w:t>.</w:t>
      </w:r>
    </w:p>
    <w:p w14:paraId="3E4056A4" w14:textId="77777777" w:rsidR="00A33640" w:rsidRDefault="00605910">
      <w:pPr>
        <w:spacing w:after="180"/>
        <w:ind w:left="900" w:hanging="440"/>
        <w:jc w:val="both"/>
        <w:rPr>
          <w:color w:val="000000"/>
        </w:rPr>
      </w:pPr>
      <w:proofErr w:type="spellStart"/>
      <w:r>
        <w:rPr>
          <w:color w:val="000000"/>
        </w:rPr>
        <w:t>Broadbend</w:t>
      </w:r>
      <w:proofErr w:type="spellEnd"/>
      <w:r>
        <w:rPr>
          <w:color w:val="000000"/>
        </w:rPr>
        <w:t>, J., Gill, J. and Laughlin, R. (2018). Private finance initiative in NHS. [online] Cimaglobal.com. Avai</w:t>
      </w:r>
      <w:r>
        <w:rPr>
          <w:color w:val="000000"/>
        </w:rPr>
        <w:t>lable at: https://www.cimaglobal.com/Documents/ImportedDocuments/tech_resrep_the_private_finance_initiative_in_the_national_health_service_2004.pdf [Accessed 26 Mar. 2018].</w:t>
      </w:r>
    </w:p>
    <w:p w14:paraId="4548A99E" w14:textId="77777777" w:rsidR="00A33640" w:rsidRDefault="00605910">
      <w:pPr>
        <w:spacing w:after="180"/>
        <w:ind w:left="900" w:hanging="440"/>
        <w:jc w:val="both"/>
        <w:rPr>
          <w:color w:val="000000"/>
        </w:rPr>
      </w:pPr>
      <w:r>
        <w:rPr>
          <w:color w:val="000000"/>
        </w:rPr>
        <w:t>Cliffordchance.com. (2018). Brexit and UK PFI/PPP infrastructure projects. [online]</w:t>
      </w:r>
      <w:r>
        <w:rPr>
          <w:color w:val="000000"/>
        </w:rPr>
        <w:t xml:space="preserve"> Available at: https://www.cliffordchance.com/microsites/brexit-hub/briefings/brexit-and-uk-pfi-ppp-infrastructure-projects.html [Accessed 26 Mar. 2018].</w:t>
      </w:r>
    </w:p>
    <w:p w14:paraId="0F9FFCA6" w14:textId="77777777" w:rsidR="00A33640" w:rsidRDefault="00605910">
      <w:pPr>
        <w:spacing w:after="180"/>
        <w:ind w:left="900" w:hanging="440"/>
        <w:jc w:val="both"/>
        <w:rPr>
          <w:color w:val="000000"/>
        </w:rPr>
      </w:pPr>
      <w:r>
        <w:rPr>
          <w:color w:val="000000"/>
        </w:rPr>
        <w:t>Cahill, H. (2018). Taxpayers to pay £199bn for PFI contracts into the 2040s, watchdog says. [online] C</w:t>
      </w:r>
      <w:r>
        <w:rPr>
          <w:color w:val="000000"/>
        </w:rPr>
        <w:t>ityam.com. Available at: http://www.cityam.com/279008/taxpayers-pay-gbp199bn-pfi-contracts-into-2040s-watchdog [Accessed 26 Mar. 2018].</w:t>
      </w:r>
    </w:p>
    <w:p w14:paraId="07AC3583" w14:textId="77777777" w:rsidR="00A33640" w:rsidRDefault="00605910">
      <w:pPr>
        <w:spacing w:after="180"/>
        <w:ind w:left="900" w:hanging="440"/>
        <w:jc w:val="both"/>
        <w:rPr>
          <w:color w:val="000000"/>
        </w:rPr>
      </w:pPr>
      <w:r>
        <w:rPr>
          <w:color w:val="000000"/>
        </w:rPr>
        <w:t>Carter, L. and Bond, G. (1996). Financing private infrastructure. 1st ed. Washington, D.C.: World Bank.</w:t>
      </w:r>
    </w:p>
    <w:p w14:paraId="748DA7D2" w14:textId="77777777" w:rsidR="00A33640" w:rsidRDefault="00605910">
      <w:pPr>
        <w:spacing w:after="180"/>
        <w:ind w:left="900" w:hanging="440"/>
        <w:jc w:val="both"/>
        <w:rPr>
          <w:color w:val="000000"/>
        </w:rPr>
      </w:pPr>
      <w:r>
        <w:rPr>
          <w:color w:val="000000"/>
        </w:rPr>
        <w:t>Coates, S. (2018</w:t>
      </w:r>
      <w:r>
        <w:rPr>
          <w:color w:val="000000"/>
        </w:rPr>
        <w:t>). Billions lost by taxpayer on wasteful PFI projects. [online] The Times. Available at: https://www.thetimes.co.uk/article/billions-lost-by-taxpayer-on-wasteful-pfi-projects-6nn8dk5h6 [Accessed 26 Mar. 2018].</w:t>
      </w:r>
    </w:p>
    <w:p w14:paraId="796C1D32" w14:textId="77777777" w:rsidR="00A33640" w:rsidRDefault="00605910">
      <w:pPr>
        <w:spacing w:after="180"/>
        <w:ind w:left="900" w:hanging="440"/>
        <w:jc w:val="both"/>
        <w:rPr>
          <w:color w:val="000000"/>
        </w:rPr>
      </w:pPr>
      <w:r>
        <w:rPr>
          <w:color w:val="000000"/>
        </w:rPr>
        <w:t xml:space="preserve">Corner, D. (2006). The United Kingdom Private </w:t>
      </w:r>
      <w:r>
        <w:rPr>
          <w:color w:val="000000"/>
        </w:rPr>
        <w:t>Finance Initiative. OECD Journal on Budgeting, 5(3), pp.37-55.</w:t>
      </w:r>
    </w:p>
    <w:p w14:paraId="43A8F562" w14:textId="77777777" w:rsidR="00A33640" w:rsidRDefault="00605910">
      <w:pPr>
        <w:spacing w:after="180"/>
        <w:ind w:left="900" w:hanging="440"/>
        <w:jc w:val="both"/>
        <w:rPr>
          <w:color w:val="000000"/>
        </w:rPr>
      </w:pPr>
      <w:r>
        <w:rPr>
          <w:color w:val="000000"/>
        </w:rPr>
        <w:t xml:space="preserve">Creasy, S. (2018). PFI is bankrupting Britain. But there are ways to set ourselves free | Stella Creasy. [online] the Guardian. Available at: </w:t>
      </w:r>
      <w:r>
        <w:rPr>
          <w:color w:val="000000"/>
        </w:rPr>
        <w:lastRenderedPageBreak/>
        <w:t>https://www.theguardian.com/commentisfree/2017/aug/30/pfi-britain-hospital-trust-debt-burden-tax [Accessed 26 Mar.</w:t>
      </w:r>
      <w:r>
        <w:rPr>
          <w:color w:val="000000"/>
        </w:rPr>
        <w:t xml:space="preserve"> 2018].</w:t>
      </w:r>
    </w:p>
    <w:p w14:paraId="43DA91EF" w14:textId="77777777" w:rsidR="00A33640" w:rsidRDefault="00605910">
      <w:pPr>
        <w:jc w:val="both"/>
        <w:rPr>
          <w:color w:val="000000"/>
        </w:rPr>
      </w:pPr>
      <w:r>
        <w:rPr>
          <w:color w:val="000000"/>
          <w:highlight w:val="white"/>
        </w:rPr>
        <w:t xml:space="preserve">       </w:t>
      </w:r>
      <w:proofErr w:type="spellStart"/>
      <w:r>
        <w:rPr>
          <w:color w:val="000000"/>
          <w:highlight w:val="white"/>
        </w:rPr>
        <w:t>Dakers</w:t>
      </w:r>
      <w:proofErr w:type="spellEnd"/>
      <w:r>
        <w:rPr>
          <w:color w:val="000000"/>
          <w:highlight w:val="white"/>
        </w:rPr>
        <w:t>, M. (2018). </w:t>
      </w:r>
      <w:r>
        <w:rPr>
          <w:i/>
          <w:color w:val="000000"/>
          <w:highlight w:val="white"/>
        </w:rPr>
        <w:t>Balfour Beatty's PFI portfolio attracts takeover interest</w:t>
      </w:r>
      <w:r>
        <w:rPr>
          <w:color w:val="000000"/>
          <w:highlight w:val="white"/>
        </w:rPr>
        <w:t>. [online] Telegraph. Available at: https://www.telegraph.co.uk/finance/newsbysector/constructionandproperty/11263797/Balfour-Beattys-PFI-portfolio-attracts-takeover</w:t>
      </w:r>
      <w:r>
        <w:rPr>
          <w:color w:val="000000"/>
          <w:highlight w:val="white"/>
        </w:rPr>
        <w:t>-interest.html [Accessed 21 Apr. 2018].</w:t>
      </w:r>
    </w:p>
    <w:p w14:paraId="331D55CB" w14:textId="77777777" w:rsidR="00A33640" w:rsidRDefault="00A33640">
      <w:pPr>
        <w:spacing w:after="180"/>
        <w:jc w:val="both"/>
        <w:rPr>
          <w:color w:val="000000"/>
        </w:rPr>
      </w:pPr>
    </w:p>
    <w:p w14:paraId="077109AB" w14:textId="77777777" w:rsidR="00A33640" w:rsidRDefault="00605910">
      <w:pPr>
        <w:spacing w:after="180"/>
        <w:ind w:left="900" w:hanging="440"/>
        <w:jc w:val="both"/>
        <w:rPr>
          <w:color w:val="000000"/>
        </w:rPr>
      </w:pPr>
      <w:r>
        <w:rPr>
          <w:color w:val="000000"/>
        </w:rPr>
        <w:t>Financial Times. (2018). PFI: hard lessons on growing cost of public-private deals. [online] Available at: https://www.ft.com/content/83cdf442-0817-11e8-9650-9c0ad2d7c5b5 [Accessed 26 Mar. 2018].</w:t>
      </w:r>
    </w:p>
    <w:p w14:paraId="168C8C16" w14:textId="77777777" w:rsidR="00A33640" w:rsidRDefault="00605910">
      <w:pPr>
        <w:jc w:val="both"/>
        <w:rPr>
          <w:color w:val="000000"/>
          <w:highlight w:val="white"/>
        </w:rPr>
      </w:pPr>
      <w:r>
        <w:rPr>
          <w:color w:val="000000"/>
          <w:highlight w:val="white"/>
        </w:rPr>
        <w:t xml:space="preserve">       Financial Ti</w:t>
      </w:r>
      <w:r>
        <w:rPr>
          <w:color w:val="000000"/>
          <w:highlight w:val="white"/>
        </w:rPr>
        <w:t>mes. (2018). </w:t>
      </w:r>
      <w:r>
        <w:rPr>
          <w:i/>
          <w:color w:val="000000"/>
          <w:highlight w:val="white"/>
        </w:rPr>
        <w:t>Balfour Beatty to take £45m hit from Carillion collapse</w:t>
      </w:r>
      <w:r>
        <w:rPr>
          <w:color w:val="000000"/>
          <w:highlight w:val="white"/>
        </w:rPr>
        <w:t>.            [online] Available at: https://www.ft.com/content/48805bec-b475-3568-ad7a-59c3e42bb511 [Accessed 21 Apr. 2018].</w:t>
      </w:r>
    </w:p>
    <w:p w14:paraId="28E6ECDA" w14:textId="77777777" w:rsidR="00A33640" w:rsidRDefault="00A33640">
      <w:pPr>
        <w:jc w:val="both"/>
        <w:rPr>
          <w:highlight w:val="white"/>
        </w:rPr>
      </w:pPr>
    </w:p>
    <w:p w14:paraId="3E193E43" w14:textId="77777777" w:rsidR="00A33640" w:rsidRDefault="00605910">
      <w:pPr>
        <w:spacing w:after="180"/>
        <w:ind w:left="900" w:hanging="440"/>
        <w:jc w:val="both"/>
        <w:rPr>
          <w:color w:val="000000"/>
        </w:rPr>
      </w:pPr>
      <w:r>
        <w:rPr>
          <w:color w:val="000000"/>
        </w:rPr>
        <w:t>Gov.uk.</w:t>
      </w:r>
      <w:r>
        <w:t xml:space="preserve"> </w:t>
      </w:r>
      <w:r>
        <w:rPr>
          <w:color w:val="000000"/>
        </w:rPr>
        <w:t>(2018). [online] Available at: https://www.gov.uk/gove</w:t>
      </w:r>
      <w:r>
        <w:rPr>
          <w:color w:val="000000"/>
        </w:rPr>
        <w:t>rnment/uploads/system/uploads/attachment_data/file/250122/PU1572_government_response_to_public_sector_equity_consultation.pdf [Accessed 26 Mar. 2018].</w:t>
      </w:r>
    </w:p>
    <w:p w14:paraId="69766CB9" w14:textId="77777777" w:rsidR="00A33640" w:rsidRDefault="00605910">
      <w:pPr>
        <w:spacing w:after="180"/>
        <w:ind w:left="900" w:hanging="440"/>
        <w:jc w:val="both"/>
        <w:rPr>
          <w:color w:val="000000"/>
        </w:rPr>
      </w:pPr>
      <w:r>
        <w:rPr>
          <w:color w:val="000000"/>
        </w:rPr>
        <w:t>Hodgson, C. (2018). How private companies made £831 million building NHS hospitals, in 7 charts. [online]</w:t>
      </w:r>
      <w:r>
        <w:rPr>
          <w:color w:val="000000"/>
        </w:rPr>
        <w:t xml:space="preserve"> Business Insider. Available at: http://uk.businessinsider.com/pfi-report-private-companies-made-831m-from-the-nhs-in-7-charts-2017-8 [Accessed 26 Mar. 2018].</w:t>
      </w:r>
    </w:p>
    <w:p w14:paraId="7F35F3FB" w14:textId="77777777" w:rsidR="00A33640" w:rsidRDefault="00605910">
      <w:pPr>
        <w:spacing w:after="180"/>
        <w:ind w:left="900" w:hanging="440"/>
        <w:jc w:val="both"/>
      </w:pPr>
      <w:r>
        <w:t>Investopedia (2018). Special Purpose Vehicle/Entity - SPV/SPE. [online] Investopedia. Available a</w:t>
      </w:r>
      <w:r>
        <w:t>t: https://www.investopedia.com/terms/s/spv.asp [Accessed 26 Mar. 2018]</w:t>
      </w:r>
    </w:p>
    <w:p w14:paraId="53DDF146" w14:textId="77777777" w:rsidR="00A33640" w:rsidRDefault="00605910">
      <w:pPr>
        <w:spacing w:after="180"/>
        <w:ind w:left="900" w:hanging="440"/>
        <w:jc w:val="both"/>
        <w:rPr>
          <w:color w:val="000000"/>
        </w:rPr>
      </w:pPr>
      <w:r>
        <w:rPr>
          <w:color w:val="000000"/>
        </w:rPr>
        <w:t xml:space="preserve">Inman, P. (2018). After Carillion and Capita, is PFI itself on the critical </w:t>
      </w:r>
      <w:proofErr w:type="gramStart"/>
      <w:r>
        <w:rPr>
          <w:color w:val="000000"/>
        </w:rPr>
        <w:t>list?.</w:t>
      </w:r>
      <w:proofErr w:type="gramEnd"/>
      <w:r>
        <w:rPr>
          <w:color w:val="000000"/>
        </w:rPr>
        <w:t xml:space="preserve"> [online] the Guardian. Available at: https://www.theguardian.com/politics/2018/feb/03/pfi-carillion-c</w:t>
      </w:r>
      <w:r>
        <w:rPr>
          <w:color w:val="000000"/>
        </w:rPr>
        <w:t>apita-critical-list-outsourcing [Accessed 26 Mar. 2018].</w:t>
      </w:r>
    </w:p>
    <w:p w14:paraId="047DE579" w14:textId="77777777" w:rsidR="00A33640" w:rsidRDefault="00605910">
      <w:pPr>
        <w:spacing w:after="180"/>
        <w:ind w:left="900" w:hanging="440"/>
        <w:jc w:val="both"/>
        <w:rPr>
          <w:color w:val="000000"/>
        </w:rPr>
      </w:pPr>
      <w:r>
        <w:rPr>
          <w:color w:val="000000"/>
        </w:rPr>
        <w:t xml:space="preserve">Judge, B. (2018). The end of the road for PFI - </w:t>
      </w:r>
      <w:proofErr w:type="spellStart"/>
      <w:r>
        <w:rPr>
          <w:color w:val="000000"/>
        </w:rPr>
        <w:t>MoneyWeek</w:t>
      </w:r>
      <w:proofErr w:type="spellEnd"/>
      <w:r>
        <w:rPr>
          <w:color w:val="000000"/>
        </w:rPr>
        <w:t xml:space="preserve">. [online] </w:t>
      </w:r>
      <w:proofErr w:type="spellStart"/>
      <w:r>
        <w:rPr>
          <w:color w:val="000000"/>
        </w:rPr>
        <w:t>MoneyWeek</w:t>
      </w:r>
      <w:proofErr w:type="spellEnd"/>
      <w:r>
        <w:rPr>
          <w:color w:val="000000"/>
        </w:rPr>
        <w:t>. Available at: https://moneyweek.com/the-end-of-the-road-for-pfi/ [Accessed 26 Mar. 2018].</w:t>
      </w:r>
    </w:p>
    <w:p w14:paraId="6CD8FAAB" w14:textId="77777777" w:rsidR="00A33640" w:rsidRDefault="00605910">
      <w:pPr>
        <w:spacing w:after="180"/>
        <w:ind w:left="900" w:hanging="440"/>
        <w:jc w:val="both"/>
        <w:rPr>
          <w:color w:val="000000"/>
        </w:rPr>
      </w:pPr>
      <w:r>
        <w:rPr>
          <w:color w:val="000000"/>
        </w:rPr>
        <w:t>Macfarlane, L. (2018). From PF</w:t>
      </w:r>
      <w:r>
        <w:rPr>
          <w:color w:val="000000"/>
        </w:rPr>
        <w:t xml:space="preserve">I to </w:t>
      </w:r>
      <w:proofErr w:type="spellStart"/>
      <w:r>
        <w:rPr>
          <w:color w:val="000000"/>
        </w:rPr>
        <w:t>privatisation</w:t>
      </w:r>
      <w:proofErr w:type="spellEnd"/>
      <w:r>
        <w:rPr>
          <w:color w:val="000000"/>
        </w:rPr>
        <w:t xml:space="preserve">, our national accounting rules encourage daft decisions. It’s time to change </w:t>
      </w:r>
      <w:proofErr w:type="gramStart"/>
      <w:r>
        <w:rPr>
          <w:color w:val="000000"/>
        </w:rPr>
        <w:t>them..</w:t>
      </w:r>
      <w:proofErr w:type="gramEnd"/>
      <w:r>
        <w:rPr>
          <w:color w:val="000000"/>
        </w:rPr>
        <w:t xml:space="preserve"> [online] New thinking for the British economy. Available at: https://www.opendemocracy.net/neweconomics/pfi-privatisation-national-accounting-rules-encou</w:t>
      </w:r>
      <w:r>
        <w:rPr>
          <w:color w:val="000000"/>
        </w:rPr>
        <w:t>rage-destructive-decisions-time-change/ [Accessed 26 Mar. 2018].</w:t>
      </w:r>
    </w:p>
    <w:p w14:paraId="5B15564D" w14:textId="77777777" w:rsidR="00A33640" w:rsidRDefault="00605910">
      <w:pPr>
        <w:spacing w:after="180"/>
        <w:ind w:left="900" w:hanging="440"/>
        <w:jc w:val="both"/>
        <w:rPr>
          <w:color w:val="000000"/>
        </w:rPr>
      </w:pPr>
      <w:r>
        <w:rPr>
          <w:color w:val="000000"/>
        </w:rPr>
        <w:t>Monbiot, G. (2018). The bill for PFI contracts is an outrage. Let us refuse to pay this odious debt | George Monbiot. [online] The Guardian. Available at: https://www.theguardian.com/commenti</w:t>
      </w:r>
      <w:r>
        <w:rPr>
          <w:color w:val="000000"/>
        </w:rPr>
        <w:t>sfree/2010/nov/22/pfi-private-finance-refuse-debt [Accessed 26 Mar. 2018].</w:t>
      </w:r>
    </w:p>
    <w:p w14:paraId="5C9C9C44" w14:textId="77777777" w:rsidR="00A33640" w:rsidRDefault="00605910">
      <w:pPr>
        <w:spacing w:after="180"/>
        <w:ind w:left="900" w:hanging="440"/>
        <w:jc w:val="both"/>
        <w:rPr>
          <w:color w:val="000000"/>
        </w:rPr>
      </w:pPr>
      <w:r>
        <w:rPr>
          <w:color w:val="000000"/>
        </w:rPr>
        <w:t>Monbiot, G. (2018). The PFI bosses fleeced us all. Now watch them walk away | George Monbiot. [online] the Guardian. Available at: https://www.theguardian.com/commentisfree/2018/jan</w:t>
      </w:r>
      <w:r>
        <w:rPr>
          <w:color w:val="000000"/>
        </w:rPr>
        <w:t>/16/pfi-bosses-carillion-money-george-monbiot [Accessed 26 Mar. 2018].</w:t>
      </w:r>
    </w:p>
    <w:p w14:paraId="7F23C3CD" w14:textId="77777777" w:rsidR="00A33640" w:rsidRDefault="00605910">
      <w:pPr>
        <w:spacing w:after="180"/>
        <w:ind w:left="900" w:hanging="440"/>
        <w:jc w:val="both"/>
        <w:rPr>
          <w:color w:val="000000"/>
        </w:rPr>
      </w:pPr>
      <w:r>
        <w:rPr>
          <w:color w:val="000000"/>
        </w:rPr>
        <w:lastRenderedPageBreak/>
        <w:t xml:space="preserve">Newstatesman.com. (2018). How do you solve a problem like the Private Finance </w:t>
      </w:r>
      <w:proofErr w:type="gramStart"/>
      <w:r>
        <w:rPr>
          <w:color w:val="000000"/>
        </w:rPr>
        <w:t>Initiative?.</w:t>
      </w:r>
      <w:proofErr w:type="gramEnd"/>
      <w:r>
        <w:rPr>
          <w:color w:val="000000"/>
        </w:rPr>
        <w:t xml:space="preserve"> [online] Available at: https://www.newstatesman.com/politics/uk/2018/01/how-do-you-solve-probl</w:t>
      </w:r>
      <w:r>
        <w:rPr>
          <w:color w:val="000000"/>
        </w:rPr>
        <w:t>em-private-finance-initiative [Accessed 26 Mar. 2018].</w:t>
      </w:r>
    </w:p>
    <w:p w14:paraId="1A1B8D48" w14:textId="77777777" w:rsidR="00A33640" w:rsidRDefault="00605910">
      <w:pPr>
        <w:spacing w:after="180"/>
        <w:ind w:left="900" w:hanging="440"/>
        <w:jc w:val="both"/>
        <w:rPr>
          <w:color w:val="000000"/>
        </w:rPr>
      </w:pPr>
      <w:r>
        <w:rPr>
          <w:color w:val="000000"/>
        </w:rPr>
        <w:t xml:space="preserve">Pratley, N. (2018). PFI firms are arming themselves for a Jeremy </w:t>
      </w:r>
      <w:proofErr w:type="spellStart"/>
      <w:r>
        <w:rPr>
          <w:color w:val="000000"/>
        </w:rPr>
        <w:t>Corbyn</w:t>
      </w:r>
      <w:proofErr w:type="spellEnd"/>
      <w:r>
        <w:rPr>
          <w:color w:val="000000"/>
        </w:rPr>
        <w:t xml:space="preserve"> government | Nils Pratley. [online] the Guardian. Available at: https://www.theguardian.com/politics/nils-pratley-on-finance/2017</w:t>
      </w:r>
      <w:r>
        <w:rPr>
          <w:color w:val="000000"/>
        </w:rPr>
        <w:t>/nov/13/pfi-firms-labour-government-jeremy-corbyn [Accessed 26 Mar. 2018].</w:t>
      </w:r>
    </w:p>
    <w:p w14:paraId="2E07B5BC" w14:textId="77777777" w:rsidR="00A33640" w:rsidRDefault="00605910">
      <w:pPr>
        <w:spacing w:after="180"/>
        <w:jc w:val="both"/>
      </w:pPr>
      <w:r>
        <w:t xml:space="preserve">    The Project Risk Coach (2018) </w:t>
      </w:r>
      <w:r>
        <w:rPr>
          <w:i/>
        </w:rPr>
        <w:t xml:space="preserve">The What, Why, and How of Project Requirements, </w:t>
      </w:r>
      <w:r>
        <w:t xml:space="preserve">Available at: </w:t>
      </w:r>
      <w:r>
        <w:rPr>
          <w:i/>
          <w:u w:val="single"/>
        </w:rPr>
        <w:t>http://projectriskcoach.com/the-what-why-and-how-of-project-requirements/</w:t>
      </w:r>
      <w:r>
        <w:t>(Accessed: 2</w:t>
      </w:r>
      <w:r>
        <w:t>0 April)</w:t>
      </w:r>
    </w:p>
    <w:p w14:paraId="78D3B812" w14:textId="77777777" w:rsidR="00A33640" w:rsidRDefault="00605910">
      <w:pPr>
        <w:spacing w:after="180"/>
        <w:ind w:left="900" w:hanging="440"/>
        <w:jc w:val="both"/>
        <w:rPr>
          <w:color w:val="000000"/>
        </w:rPr>
      </w:pPr>
      <w:r>
        <w:rPr>
          <w:color w:val="000000"/>
        </w:rPr>
        <w:t>Rogers, S. and Ball, J. (2018). PFI contracts: the full list. [online] the Guardian. Available at: https://www.theguardian.com/news/datablog/2012/jul/05/pfi-contracts-list [Accessed 26 Mar. 2018].</w:t>
      </w:r>
    </w:p>
    <w:p w14:paraId="6D499561" w14:textId="77777777" w:rsidR="00A33640" w:rsidRDefault="00605910">
      <w:pPr>
        <w:spacing w:after="180"/>
        <w:ind w:left="900" w:hanging="440"/>
        <w:jc w:val="both"/>
        <w:rPr>
          <w:color w:val="000000"/>
        </w:rPr>
      </w:pPr>
      <w:proofErr w:type="spellStart"/>
      <w:r>
        <w:rPr>
          <w:color w:val="000000"/>
        </w:rPr>
        <w:t>Syal</w:t>
      </w:r>
      <w:proofErr w:type="spellEnd"/>
      <w:r>
        <w:rPr>
          <w:color w:val="000000"/>
        </w:rPr>
        <w:t>, R. (2018). Taxpayers to foot £200bn bill for PFI contracts – audit office. [online] the Guardian. Available at: https://www.theguardian.com/politics/2018/jan/18/taxpayers-to-foot-200bn-bill-for-pfi-contracts-audit-office [Accessed 26 Mar. 2018].</w:t>
      </w:r>
    </w:p>
    <w:p w14:paraId="3AF49A68" w14:textId="77777777" w:rsidR="00A33640" w:rsidRDefault="00605910">
      <w:pPr>
        <w:spacing w:after="180"/>
        <w:ind w:left="900" w:hanging="440"/>
        <w:jc w:val="both"/>
        <w:rPr>
          <w:color w:val="000000"/>
        </w:rPr>
      </w:pPr>
      <w:r>
        <w:rPr>
          <w:color w:val="000000"/>
        </w:rPr>
        <w:t xml:space="preserve">The </w:t>
      </w:r>
      <w:r>
        <w:rPr>
          <w:color w:val="000000"/>
        </w:rPr>
        <w:t>Guardian. (2018). PFI means risks for the public purse and rewards for private finance. [online] Available at: https://www.theguardian.com/politics/2012/jul/10/pfi-means-risks-public-purse [Accessed 26 Mar. 2018].</w:t>
      </w:r>
    </w:p>
    <w:p w14:paraId="54D45E79" w14:textId="77777777" w:rsidR="00A33640" w:rsidRDefault="00605910">
      <w:pPr>
        <w:spacing w:after="180"/>
        <w:ind w:left="900" w:hanging="440"/>
        <w:jc w:val="both"/>
        <w:rPr>
          <w:color w:val="000000"/>
        </w:rPr>
      </w:pPr>
      <w:r>
        <w:rPr>
          <w:color w:val="000000"/>
        </w:rPr>
        <w:t xml:space="preserve">Tovey, A. (2018). </w:t>
      </w:r>
      <w:proofErr w:type="spellStart"/>
      <w:r>
        <w:rPr>
          <w:color w:val="000000"/>
        </w:rPr>
        <w:t>Labour</w:t>
      </w:r>
      <w:proofErr w:type="spellEnd"/>
      <w:r>
        <w:rPr>
          <w:color w:val="000000"/>
        </w:rPr>
        <w:t xml:space="preserve"> plan to end PFI c</w:t>
      </w:r>
      <w:r>
        <w:rPr>
          <w:color w:val="000000"/>
        </w:rPr>
        <w:t>ontracts could leave taxpayer on the hook for billions. [online] The Telegraph. Available at: https://www.telegraph.co.uk/business/2017/11/13/labour-plan-end-pfi-contracts-could-leave-taxpayer-hook-billions/ [Accessed 26 Mar. 2018].</w:t>
      </w:r>
    </w:p>
    <w:p w14:paraId="723927DD" w14:textId="77777777" w:rsidR="00A33640" w:rsidRDefault="00605910">
      <w:pPr>
        <w:spacing w:after="180"/>
        <w:ind w:left="900" w:hanging="440"/>
        <w:jc w:val="both"/>
        <w:rPr>
          <w:color w:val="000000"/>
        </w:rPr>
      </w:pPr>
      <w:proofErr w:type="spellStart"/>
      <w:r>
        <w:rPr>
          <w:color w:val="000000"/>
        </w:rPr>
        <w:t>WhatDoTheyKnow</w:t>
      </w:r>
      <w:proofErr w:type="spellEnd"/>
      <w:r>
        <w:rPr>
          <w:color w:val="000000"/>
        </w:rPr>
        <w:t>. (2018).</w:t>
      </w:r>
      <w:r>
        <w:rPr>
          <w:color w:val="000000"/>
        </w:rPr>
        <w:t xml:space="preserve"> Number of </w:t>
      </w:r>
      <w:proofErr w:type="spellStart"/>
      <w:r>
        <w:rPr>
          <w:color w:val="000000"/>
        </w:rPr>
        <w:t>uk</w:t>
      </w:r>
      <w:proofErr w:type="spellEnd"/>
      <w:r>
        <w:rPr>
          <w:color w:val="000000"/>
        </w:rPr>
        <w:t xml:space="preserve"> Hospitals funded by Private Finance Initiative (PFI) - a Freedom of Information request to Department of Health and Social Care. [online] Available at: https://www.whatdotheyknow.com/request/number_of_uk_hospitals_funded_by [Accessed 26 Mar. </w:t>
      </w:r>
      <w:r>
        <w:rPr>
          <w:color w:val="000000"/>
        </w:rPr>
        <w:t>2018].</w:t>
      </w:r>
    </w:p>
    <w:p w14:paraId="15BB364F" w14:textId="77777777" w:rsidR="00A33640" w:rsidRDefault="00605910">
      <w:pPr>
        <w:spacing w:after="180"/>
        <w:ind w:left="900" w:hanging="440"/>
        <w:jc w:val="both"/>
        <w:rPr>
          <w:color w:val="000000"/>
        </w:rPr>
      </w:pPr>
      <w:proofErr w:type="spellStart"/>
      <w:r>
        <w:rPr>
          <w:color w:val="000000"/>
        </w:rPr>
        <w:t>Yescombe</w:t>
      </w:r>
      <w:proofErr w:type="spellEnd"/>
      <w:r>
        <w:rPr>
          <w:color w:val="000000"/>
        </w:rPr>
        <w:t xml:space="preserve"> (2018). Principles of Project Finance. 2nd ed. Oxford: Elsevier.</w:t>
      </w:r>
    </w:p>
    <w:p w14:paraId="4A1F3344" w14:textId="77777777" w:rsidR="00A33640" w:rsidRDefault="00A33640">
      <w:pPr>
        <w:rPr>
          <w:color w:val="000000"/>
        </w:rPr>
      </w:pPr>
    </w:p>
    <w:p w14:paraId="29FE84E2" w14:textId="77777777" w:rsidR="00A33640" w:rsidRDefault="00A33640">
      <w:pPr>
        <w:rPr>
          <w:color w:val="000000"/>
        </w:rPr>
      </w:pPr>
    </w:p>
    <w:sectPr w:rsidR="00A33640">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compat>
    <w:compatSetting w:name="compatibilityMode" w:uri="http://schemas.microsoft.com/office/word" w:val="14"/>
  </w:compat>
  <w:rsids>
    <w:rsidRoot w:val="00A33640"/>
    <w:rsid w:val="0025369B"/>
    <w:rsid w:val="00605910"/>
    <w:rsid w:val="00A33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3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ru-RU" w:bidi="ar-SA"/>
      </w:rPr>
    </w:rPrDefault>
    <w:pPrDefault>
      <w:pPr>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00" w:after="120" w:line="276" w:lineRule="auto"/>
      <w:outlineLvl w:val="0"/>
    </w:pPr>
    <w:rPr>
      <w:rFonts w:ascii="Arial" w:eastAsia="Arial" w:hAnsi="Arial" w:cs="Arial"/>
      <w:color w:val="000000"/>
      <w:sz w:val="40"/>
      <w:szCs w:val="40"/>
    </w:rPr>
  </w:style>
  <w:style w:type="paragraph" w:styleId="2">
    <w:name w:val="heading 2"/>
    <w:basedOn w:val="a"/>
    <w:next w:val="a"/>
    <w:pPr>
      <w:keepNext/>
      <w:keepLines/>
      <w:pBdr>
        <w:top w:val="nil"/>
        <w:left w:val="nil"/>
        <w:bottom w:val="nil"/>
        <w:right w:val="nil"/>
        <w:between w:val="nil"/>
      </w:pBdr>
      <w:spacing w:before="360" w:after="120" w:line="276" w:lineRule="auto"/>
      <w:outlineLvl w:val="1"/>
    </w:pPr>
    <w:rPr>
      <w:rFonts w:ascii="Arial" w:eastAsia="Arial" w:hAnsi="Arial" w:cs="Arial"/>
      <w:color w:val="000000"/>
      <w:sz w:val="32"/>
      <w:szCs w:val="32"/>
    </w:rPr>
  </w:style>
  <w:style w:type="paragraph" w:styleId="3">
    <w:name w:val="heading 3"/>
    <w:basedOn w:val="a"/>
    <w:next w:val="a"/>
    <w:pPr>
      <w:keepNext/>
      <w:keepLines/>
      <w:pBdr>
        <w:top w:val="nil"/>
        <w:left w:val="nil"/>
        <w:bottom w:val="nil"/>
        <w:right w:val="nil"/>
        <w:between w:val="nil"/>
      </w:pBdr>
      <w:spacing w:before="320" w:after="80" w:line="276" w:lineRule="auto"/>
      <w:outlineLvl w:val="2"/>
    </w:pPr>
    <w:rPr>
      <w:rFonts w:ascii="Arial" w:eastAsia="Arial" w:hAnsi="Arial" w:cs="Arial"/>
      <w:color w:val="434343"/>
      <w:sz w:val="28"/>
      <w:szCs w:val="28"/>
    </w:rPr>
  </w:style>
  <w:style w:type="paragraph" w:styleId="4">
    <w:name w:val="heading 4"/>
    <w:basedOn w:val="a"/>
    <w:next w:val="a"/>
    <w:pPr>
      <w:keepNext/>
      <w:keepLines/>
      <w:pBdr>
        <w:top w:val="nil"/>
        <w:left w:val="nil"/>
        <w:bottom w:val="nil"/>
        <w:right w:val="nil"/>
        <w:between w:val="nil"/>
      </w:pBdr>
      <w:spacing w:before="280" w:after="80" w:line="276" w:lineRule="auto"/>
      <w:outlineLvl w:val="3"/>
    </w:pPr>
    <w:rPr>
      <w:rFonts w:ascii="Arial" w:eastAsia="Arial" w:hAnsi="Arial" w:cs="Arial"/>
      <w:color w:val="666666"/>
    </w:rPr>
  </w:style>
  <w:style w:type="paragraph" w:styleId="5">
    <w:name w:val="heading 5"/>
    <w:basedOn w:val="a"/>
    <w:next w:val="a"/>
    <w:pPr>
      <w:keepNext/>
      <w:keepLines/>
      <w:pBdr>
        <w:top w:val="nil"/>
        <w:left w:val="nil"/>
        <w:bottom w:val="nil"/>
        <w:right w:val="nil"/>
        <w:between w:val="nil"/>
      </w:pBdr>
      <w:spacing w:before="240" w:after="80" w:line="276" w:lineRule="auto"/>
      <w:outlineLvl w:val="4"/>
    </w:pPr>
    <w:rPr>
      <w:rFonts w:ascii="Arial" w:eastAsia="Arial" w:hAnsi="Arial" w:cs="Arial"/>
      <w:color w:val="666666"/>
      <w:sz w:val="22"/>
      <w:szCs w:val="22"/>
    </w:rPr>
  </w:style>
  <w:style w:type="paragraph" w:styleId="6">
    <w:name w:val="heading 6"/>
    <w:basedOn w:val="a"/>
    <w:next w:val="a"/>
    <w:pPr>
      <w:keepNext/>
      <w:keepLines/>
      <w:pBdr>
        <w:top w:val="nil"/>
        <w:left w:val="nil"/>
        <w:bottom w:val="nil"/>
        <w:right w:val="nil"/>
        <w:between w:val="nil"/>
      </w:pBdr>
      <w:spacing w:before="240" w:after="80" w:line="276" w:lineRule="auto"/>
      <w:outlineLvl w:val="5"/>
    </w:pPr>
    <w:rPr>
      <w:rFonts w:ascii="Arial" w:eastAsia="Arial" w:hAnsi="Arial" w:cs="Arial"/>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after="60" w:line="276" w:lineRule="auto"/>
    </w:pPr>
    <w:rPr>
      <w:rFonts w:ascii="Arial" w:eastAsia="Arial" w:hAnsi="Arial" w:cs="Arial"/>
      <w:color w:val="000000"/>
      <w:sz w:val="52"/>
      <w:szCs w:val="52"/>
    </w:rPr>
  </w:style>
  <w:style w:type="paragraph" w:styleId="a4">
    <w:name w:val="Subtitle"/>
    <w:basedOn w:val="a"/>
    <w:next w:val="a"/>
    <w:pPr>
      <w:keepNext/>
      <w:keepLines/>
      <w:pBdr>
        <w:top w:val="nil"/>
        <w:left w:val="nil"/>
        <w:bottom w:val="nil"/>
        <w:right w:val="nil"/>
        <w:between w:val="nil"/>
      </w:pBdr>
      <w:spacing w:after="320" w:line="276" w:lineRule="auto"/>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bc.co.uk/news/business-42690807"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31386703-C5CD-D240-9FC3-E7BC1656B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3123</Words>
  <Characters>17805</Characters>
  <Application>Microsoft Macintosh Word</Application>
  <DocSecurity>0</DocSecurity>
  <Lines>148</Lines>
  <Paragraphs>41</Paragraphs>
  <ScaleCrop>false</ScaleCrop>
  <LinksUpToDate>false</LinksUpToDate>
  <CharactersWithSpaces>20887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Amina Zhaborova (P144306)</cp:lastModifiedBy>
  <cp:revision>2</cp:revision>
  <dcterms:created xsi:type="dcterms:W3CDTF">2018-04-21T15:42:00Z</dcterms:created>
  <dcterms:modified xsi:type="dcterms:W3CDTF">2018-04-21T15:42:00Z</dcterms:modified>
</cp:coreProperties>
</file>