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12491" w:rsidRDefault="00A12491">
      <w:pPr>
        <w:rPr>
          <w:sz w:val="28"/>
          <w:szCs w:val="28"/>
          <w:u w:val="single"/>
        </w:rPr>
      </w:pPr>
    </w:p>
    <w:p w:rsidR="00A12491" w:rsidRPr="00A12491" w:rsidRDefault="00D37D21">
      <w:pPr>
        <w:rPr>
          <w:sz w:val="28"/>
          <w:szCs w:val="28"/>
          <w:u w:val="single"/>
        </w:rPr>
      </w:pPr>
      <w:proofErr w:type="spellStart"/>
      <w:r>
        <w:rPr>
          <w:sz w:val="28"/>
          <w:szCs w:val="28"/>
          <w:u w:val="single"/>
        </w:rPr>
        <w:t>Enw</w:t>
      </w:r>
      <w:proofErr w:type="spellEnd"/>
      <w:r>
        <w:rPr>
          <w:sz w:val="28"/>
          <w:szCs w:val="28"/>
          <w:u w:val="single"/>
        </w:rPr>
        <w:t xml:space="preserve"> </w:t>
      </w:r>
      <w:proofErr w:type="spellStart"/>
      <w:proofErr w:type="gramStart"/>
      <w:r>
        <w:rPr>
          <w:sz w:val="28"/>
          <w:szCs w:val="28"/>
          <w:u w:val="single"/>
        </w:rPr>
        <w:t>Myfyriwr</w:t>
      </w:r>
      <w:proofErr w:type="spellEnd"/>
      <w:r w:rsidR="00A12491" w:rsidRPr="00A12491">
        <w:rPr>
          <w:sz w:val="28"/>
          <w:szCs w:val="28"/>
          <w:u w:val="single"/>
        </w:rPr>
        <w:t>:</w:t>
      </w:r>
      <w:r w:rsidR="007B6BC7">
        <w:rPr>
          <w:sz w:val="28"/>
          <w:szCs w:val="28"/>
          <w:u w:val="single"/>
        </w:rPr>
        <w:t>_</w:t>
      </w:r>
      <w:proofErr w:type="gramEnd"/>
      <w:r w:rsidR="007B6BC7">
        <w:rPr>
          <w:sz w:val="28"/>
          <w:szCs w:val="28"/>
          <w:u w:val="single"/>
        </w:rPr>
        <w:t>_________________________________________</w:t>
      </w:r>
    </w:p>
    <w:p w:rsidR="00A12491" w:rsidRDefault="00D37D21">
      <w:pPr>
        <w:rPr>
          <w:sz w:val="28"/>
          <w:szCs w:val="28"/>
          <w:u w:val="single"/>
        </w:rPr>
      </w:pPr>
      <w:proofErr w:type="spellStart"/>
      <w:r>
        <w:rPr>
          <w:sz w:val="28"/>
          <w:szCs w:val="28"/>
          <w:u w:val="single"/>
        </w:rPr>
        <w:t>Rhif</w:t>
      </w:r>
      <w:proofErr w:type="spellEnd"/>
      <w:r>
        <w:rPr>
          <w:sz w:val="28"/>
          <w:szCs w:val="28"/>
          <w:u w:val="single"/>
        </w:rPr>
        <w:t xml:space="preserve"> </w:t>
      </w:r>
      <w:proofErr w:type="spellStart"/>
      <w:proofErr w:type="gramStart"/>
      <w:r>
        <w:rPr>
          <w:sz w:val="28"/>
          <w:szCs w:val="28"/>
          <w:u w:val="single"/>
        </w:rPr>
        <w:t>Myfyriwr</w:t>
      </w:r>
      <w:proofErr w:type="spellEnd"/>
      <w:r w:rsidR="00A12491" w:rsidRPr="00A12491">
        <w:rPr>
          <w:sz w:val="28"/>
          <w:szCs w:val="28"/>
          <w:u w:val="single"/>
        </w:rPr>
        <w:t>:</w:t>
      </w:r>
      <w:r w:rsidR="007B6BC7">
        <w:rPr>
          <w:sz w:val="28"/>
          <w:szCs w:val="28"/>
          <w:u w:val="single"/>
        </w:rPr>
        <w:t>_</w:t>
      </w:r>
      <w:proofErr w:type="gramEnd"/>
      <w:r w:rsidR="007B6BC7">
        <w:rPr>
          <w:sz w:val="28"/>
          <w:szCs w:val="28"/>
          <w:u w:val="single"/>
        </w:rPr>
        <w:t>_______________________________________</w:t>
      </w:r>
      <w:r w:rsidR="00A12491" w:rsidRPr="00A12491">
        <w:rPr>
          <w:sz w:val="28"/>
          <w:szCs w:val="28"/>
          <w:u w:val="single"/>
        </w:rPr>
        <w:t xml:space="preserve"> </w:t>
      </w:r>
    </w:p>
    <w:p w:rsidR="00A12491" w:rsidRDefault="00D37D21">
      <w:pPr>
        <w:rPr>
          <w:sz w:val="28"/>
          <w:szCs w:val="28"/>
          <w:u w:val="single"/>
        </w:rPr>
      </w:pPr>
      <w:proofErr w:type="spellStart"/>
      <w:proofErr w:type="gramStart"/>
      <w:r>
        <w:rPr>
          <w:sz w:val="28"/>
          <w:szCs w:val="28"/>
          <w:u w:val="single"/>
        </w:rPr>
        <w:t>Marciwr</w:t>
      </w:r>
      <w:proofErr w:type="spellEnd"/>
      <w:r w:rsidR="00A12491">
        <w:rPr>
          <w:sz w:val="28"/>
          <w:szCs w:val="28"/>
          <w:u w:val="single"/>
        </w:rPr>
        <w:t>:</w:t>
      </w:r>
      <w:r w:rsidR="007B6BC7">
        <w:rPr>
          <w:sz w:val="28"/>
          <w:szCs w:val="28"/>
          <w:u w:val="single"/>
        </w:rPr>
        <w:t>_</w:t>
      </w:r>
      <w:proofErr w:type="gramEnd"/>
      <w:r w:rsidR="007B6BC7">
        <w:rPr>
          <w:sz w:val="28"/>
          <w:szCs w:val="28"/>
          <w:u w:val="single"/>
        </w:rPr>
        <w:t>_______________________________________________</w:t>
      </w:r>
    </w:p>
    <w:p w:rsidR="00A12491" w:rsidRPr="00A12491" w:rsidRDefault="00D37D21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Ail </w:t>
      </w:r>
      <w:proofErr w:type="spellStart"/>
      <w:r>
        <w:rPr>
          <w:sz w:val="28"/>
          <w:szCs w:val="28"/>
          <w:u w:val="single"/>
        </w:rPr>
        <w:t>farciwr</w:t>
      </w:r>
      <w:proofErr w:type="spellEnd"/>
      <w:r>
        <w:rPr>
          <w:sz w:val="28"/>
          <w:szCs w:val="28"/>
          <w:u w:val="single"/>
        </w:rPr>
        <w:t>/</w:t>
      </w:r>
      <w:proofErr w:type="spellStart"/>
      <w:proofErr w:type="gramStart"/>
      <w:r>
        <w:rPr>
          <w:sz w:val="28"/>
          <w:szCs w:val="28"/>
          <w:u w:val="single"/>
        </w:rPr>
        <w:t>cymedrolwr</w:t>
      </w:r>
      <w:proofErr w:type="spellEnd"/>
      <w:r w:rsidR="00A12491">
        <w:rPr>
          <w:sz w:val="28"/>
          <w:szCs w:val="28"/>
          <w:u w:val="single"/>
        </w:rPr>
        <w:t>:</w:t>
      </w:r>
      <w:r w:rsidR="007B6BC7">
        <w:rPr>
          <w:sz w:val="28"/>
          <w:szCs w:val="28"/>
          <w:u w:val="single"/>
        </w:rPr>
        <w:t>_</w:t>
      </w:r>
      <w:proofErr w:type="gramEnd"/>
      <w:r w:rsidR="007B6BC7">
        <w:rPr>
          <w:sz w:val="28"/>
          <w:szCs w:val="28"/>
          <w:u w:val="single"/>
        </w:rPr>
        <w:t>_________________________________________</w:t>
      </w:r>
      <w:r w:rsidR="00A12491">
        <w:rPr>
          <w:sz w:val="28"/>
          <w:szCs w:val="28"/>
          <w:u w:val="single"/>
        </w:rPr>
        <w:t xml:space="preserve"> </w:t>
      </w:r>
    </w:p>
    <w:p w:rsidR="00F81FA1" w:rsidRDefault="00D37D21" w:rsidP="00F81FA1">
      <w:pPr>
        <w:pStyle w:val="NormalWeb"/>
        <w:shd w:val="clear" w:color="auto" w:fill="FBF7F5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proofErr w:type="spellStart"/>
      <w:r>
        <w:rPr>
          <w:rFonts w:ascii="Segoe UI" w:hAnsi="Segoe UI" w:cs="Segoe UI"/>
          <w:color w:val="373A3C"/>
          <w:sz w:val="23"/>
          <w:szCs w:val="23"/>
        </w:rPr>
        <w:t>Cyflwyniad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 xml:space="preserve"> seminar </w:t>
      </w:r>
      <w:proofErr w:type="spellStart"/>
      <w:r>
        <w:rPr>
          <w:rFonts w:ascii="Segoe UI" w:hAnsi="Segoe UI" w:cs="Segoe UI"/>
          <w:color w:val="373A3C"/>
          <w:sz w:val="23"/>
          <w:szCs w:val="23"/>
        </w:rPr>
        <w:t>unigol</w:t>
      </w:r>
      <w:proofErr w:type="spellEnd"/>
      <w:r>
        <w:rPr>
          <w:rFonts w:ascii="Segoe UI" w:hAnsi="Segoe UI" w:cs="Segoe UI"/>
          <w:color w:val="373A3C"/>
          <w:sz w:val="23"/>
          <w:szCs w:val="23"/>
        </w:rPr>
        <w:t xml:space="preserve"> (25 munud</w:t>
      </w:r>
      <w:r w:rsidR="00F81FA1">
        <w:rPr>
          <w:rFonts w:ascii="Segoe UI" w:hAnsi="Segoe UI" w:cs="Segoe UI"/>
          <w:color w:val="373A3C"/>
          <w:sz w:val="23"/>
          <w:szCs w:val="23"/>
        </w:rPr>
        <w:t>)</w:t>
      </w:r>
    </w:p>
    <w:p w:rsidR="00F81FA1" w:rsidRDefault="009916C3" w:rsidP="00A12491">
      <w:pPr>
        <w:pStyle w:val="NormalWeb"/>
        <w:shd w:val="clear" w:color="auto" w:fill="FBF7F5"/>
        <w:spacing w:before="0" w:beforeAutospacing="0"/>
        <w:rPr>
          <w:rFonts w:ascii="Segoe UI" w:hAnsi="Segoe UI" w:cs="Segoe UI"/>
          <w:i/>
          <w:iCs/>
          <w:color w:val="373A3C"/>
          <w:sz w:val="23"/>
          <w:szCs w:val="23"/>
        </w:rPr>
      </w:pPr>
      <w:proofErr w:type="spellStart"/>
      <w:r>
        <w:rPr>
          <w:rFonts w:ascii="Segoe UI" w:hAnsi="Segoe UI" w:cs="Segoe UI"/>
          <w:i/>
          <w:iCs/>
          <w:color w:val="373A3C"/>
          <w:sz w:val="23"/>
          <w:szCs w:val="23"/>
        </w:rPr>
        <w:t>Cyflwynwch</w:t>
      </w:r>
      <w:proofErr w:type="spellEnd"/>
      <w:r w:rsidR="008F365E">
        <w:rPr>
          <w:rFonts w:ascii="Segoe UI" w:hAnsi="Segoe UI" w:cs="Segoe UI"/>
          <w:i/>
          <w:iCs/>
          <w:color w:val="373A3C"/>
          <w:sz w:val="23"/>
          <w:szCs w:val="23"/>
        </w:rPr>
        <w:t xml:space="preserve"> </w:t>
      </w:r>
      <w:proofErr w:type="spellStart"/>
      <w:r>
        <w:rPr>
          <w:rFonts w:ascii="Segoe UI" w:hAnsi="Segoe UI" w:cs="Segoe UI"/>
          <w:i/>
          <w:iCs/>
          <w:color w:val="373A3C"/>
          <w:sz w:val="23"/>
          <w:szCs w:val="23"/>
        </w:rPr>
        <w:t>d</w:t>
      </w:r>
      <w:r w:rsidR="008F365E">
        <w:rPr>
          <w:rFonts w:ascii="Segoe UI" w:hAnsi="Segoe UI" w:cs="Segoe UI"/>
          <w:i/>
          <w:iCs/>
          <w:color w:val="373A3C"/>
          <w:sz w:val="23"/>
          <w:szCs w:val="23"/>
        </w:rPr>
        <w:t>dyluniad</w:t>
      </w:r>
      <w:proofErr w:type="spellEnd"/>
      <w:r w:rsidR="008F365E">
        <w:rPr>
          <w:rFonts w:ascii="Segoe UI" w:hAnsi="Segoe UI" w:cs="Segoe UI"/>
          <w:i/>
          <w:iCs/>
          <w:color w:val="373A3C"/>
          <w:sz w:val="23"/>
          <w:szCs w:val="23"/>
        </w:rPr>
        <w:t xml:space="preserve"> </w:t>
      </w:r>
      <w:proofErr w:type="spellStart"/>
      <w:r w:rsidR="008F365E">
        <w:rPr>
          <w:rFonts w:ascii="Segoe UI" w:hAnsi="Segoe UI" w:cs="Segoe UI"/>
          <w:i/>
          <w:iCs/>
          <w:color w:val="373A3C"/>
          <w:sz w:val="23"/>
          <w:szCs w:val="23"/>
        </w:rPr>
        <w:t>eich</w:t>
      </w:r>
      <w:proofErr w:type="spellEnd"/>
      <w:r w:rsidR="008F365E">
        <w:rPr>
          <w:rFonts w:ascii="Segoe UI" w:hAnsi="Segoe UI" w:cs="Segoe UI"/>
          <w:i/>
          <w:iCs/>
          <w:color w:val="373A3C"/>
          <w:sz w:val="23"/>
          <w:szCs w:val="23"/>
        </w:rPr>
        <w:t xml:space="preserve"> </w:t>
      </w:r>
      <w:proofErr w:type="spellStart"/>
      <w:r w:rsidR="008F365E">
        <w:rPr>
          <w:rFonts w:ascii="Segoe UI" w:hAnsi="Segoe UI" w:cs="Segoe UI"/>
          <w:i/>
          <w:iCs/>
          <w:color w:val="373A3C"/>
          <w:sz w:val="23"/>
          <w:szCs w:val="23"/>
        </w:rPr>
        <w:t>prosiec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t</w:t>
      </w:r>
      <w:proofErr w:type="spellEnd"/>
      <w:r>
        <w:rPr>
          <w:rFonts w:ascii="Segoe UI" w:hAnsi="Segoe UI" w:cs="Segoe UI"/>
          <w:i/>
          <w:iCs/>
          <w:color w:val="373A3C"/>
          <w:sz w:val="23"/>
          <w:szCs w:val="23"/>
        </w:rPr>
        <w:t xml:space="preserve"> </w:t>
      </w:r>
      <w:proofErr w:type="spellStart"/>
      <w:r>
        <w:rPr>
          <w:rFonts w:ascii="Segoe UI" w:hAnsi="Segoe UI" w:cs="Segoe UI"/>
          <w:i/>
          <w:iCs/>
          <w:color w:val="373A3C"/>
          <w:sz w:val="23"/>
          <w:szCs w:val="23"/>
        </w:rPr>
        <w:t>ymchwil</w:t>
      </w:r>
      <w:proofErr w:type="spellEnd"/>
      <w:r>
        <w:rPr>
          <w:rFonts w:ascii="Segoe UI" w:hAnsi="Segoe UI" w:cs="Segoe UI"/>
          <w:i/>
          <w:iCs/>
          <w:color w:val="373A3C"/>
          <w:sz w:val="23"/>
          <w:szCs w:val="23"/>
        </w:rPr>
        <w:t xml:space="preserve"> </w:t>
      </w:r>
      <w:proofErr w:type="spellStart"/>
      <w:r>
        <w:rPr>
          <w:rFonts w:ascii="Segoe UI" w:hAnsi="Segoe UI" w:cs="Segoe UI"/>
          <w:i/>
          <w:iCs/>
          <w:color w:val="373A3C"/>
          <w:sz w:val="23"/>
          <w:szCs w:val="23"/>
        </w:rPr>
        <w:t>ar</w:t>
      </w:r>
      <w:proofErr w:type="spellEnd"/>
      <w:r>
        <w:rPr>
          <w:rFonts w:ascii="Segoe UI" w:hAnsi="Segoe UI" w:cs="Segoe UI"/>
          <w:i/>
          <w:iCs/>
          <w:color w:val="373A3C"/>
          <w:sz w:val="23"/>
          <w:szCs w:val="23"/>
        </w:rPr>
        <w:t xml:space="preserve"> </w:t>
      </w:r>
      <w:proofErr w:type="spellStart"/>
      <w:r>
        <w:rPr>
          <w:rFonts w:ascii="Segoe UI" w:hAnsi="Segoe UI" w:cs="Segoe UI"/>
          <w:i/>
          <w:iCs/>
          <w:color w:val="373A3C"/>
          <w:sz w:val="23"/>
          <w:szCs w:val="23"/>
        </w:rPr>
        <w:t>raddfa</w:t>
      </w:r>
      <w:proofErr w:type="spellEnd"/>
      <w:r>
        <w:rPr>
          <w:rFonts w:ascii="Segoe UI" w:hAnsi="Segoe UI" w:cs="Segoe UI"/>
          <w:i/>
          <w:iCs/>
          <w:color w:val="373A3C"/>
          <w:sz w:val="23"/>
          <w:szCs w:val="23"/>
        </w:rPr>
        <w:t xml:space="preserve"> </w:t>
      </w:r>
      <w:proofErr w:type="spellStart"/>
      <w:r>
        <w:rPr>
          <w:rFonts w:ascii="Segoe UI" w:hAnsi="Segoe UI" w:cs="Segoe UI"/>
          <w:i/>
          <w:iCs/>
          <w:color w:val="373A3C"/>
          <w:sz w:val="23"/>
          <w:szCs w:val="23"/>
        </w:rPr>
        <w:t>fach</w:t>
      </w:r>
      <w:proofErr w:type="spellEnd"/>
      <w:r>
        <w:rPr>
          <w:rFonts w:ascii="Segoe UI" w:hAnsi="Segoe UI" w:cs="Segoe UI"/>
          <w:i/>
          <w:iCs/>
          <w:color w:val="373A3C"/>
          <w:sz w:val="23"/>
          <w:szCs w:val="23"/>
        </w:rPr>
        <w:t xml:space="preserve">, </w:t>
      </w:r>
      <w:proofErr w:type="spellStart"/>
      <w:r>
        <w:rPr>
          <w:rFonts w:ascii="Segoe UI" w:hAnsi="Segoe UI" w:cs="Segoe UI"/>
          <w:i/>
          <w:iCs/>
          <w:color w:val="373A3C"/>
          <w:sz w:val="23"/>
          <w:szCs w:val="23"/>
        </w:rPr>
        <w:t>cynigiwch</w:t>
      </w:r>
      <w:proofErr w:type="spellEnd"/>
      <w:r>
        <w:rPr>
          <w:rFonts w:ascii="Segoe UI" w:hAnsi="Segoe UI" w:cs="Segoe UI"/>
          <w:i/>
          <w:iCs/>
          <w:color w:val="373A3C"/>
          <w:sz w:val="23"/>
          <w:szCs w:val="23"/>
        </w:rPr>
        <w:t xml:space="preserve"> </w:t>
      </w:r>
      <w:proofErr w:type="spellStart"/>
      <w:r>
        <w:rPr>
          <w:rFonts w:ascii="Segoe UI" w:hAnsi="Segoe UI" w:cs="Segoe UI"/>
          <w:i/>
          <w:iCs/>
          <w:color w:val="373A3C"/>
          <w:sz w:val="23"/>
          <w:szCs w:val="23"/>
        </w:rPr>
        <w:t>g</w:t>
      </w:r>
      <w:r w:rsidR="008F365E">
        <w:rPr>
          <w:rFonts w:ascii="Segoe UI" w:hAnsi="Segoe UI" w:cs="Segoe UI"/>
          <w:i/>
          <w:iCs/>
          <w:color w:val="373A3C"/>
          <w:sz w:val="23"/>
          <w:szCs w:val="23"/>
        </w:rPr>
        <w:t>yfiawnhad</w:t>
      </w:r>
      <w:proofErr w:type="spellEnd"/>
      <w:r w:rsidR="008F365E">
        <w:rPr>
          <w:rFonts w:ascii="Segoe UI" w:hAnsi="Segoe UI" w:cs="Segoe UI"/>
          <w:i/>
          <w:iCs/>
          <w:color w:val="373A3C"/>
          <w:sz w:val="23"/>
          <w:szCs w:val="23"/>
        </w:rPr>
        <w:t xml:space="preserve"> </w:t>
      </w:r>
      <w:proofErr w:type="spellStart"/>
      <w:r w:rsidR="008F365E">
        <w:rPr>
          <w:rFonts w:ascii="Segoe UI" w:hAnsi="Segoe UI" w:cs="Segoe UI"/>
          <w:i/>
          <w:iCs/>
          <w:color w:val="373A3C"/>
          <w:sz w:val="23"/>
          <w:szCs w:val="23"/>
        </w:rPr>
        <w:t>beirniadol</w:t>
      </w:r>
      <w:proofErr w:type="spellEnd"/>
      <w:r w:rsidR="008F365E">
        <w:rPr>
          <w:rFonts w:ascii="Segoe UI" w:hAnsi="Segoe UI" w:cs="Segoe UI"/>
          <w:i/>
          <w:iCs/>
          <w:color w:val="373A3C"/>
          <w:sz w:val="23"/>
          <w:szCs w:val="23"/>
        </w:rPr>
        <w:t xml:space="preserve"> </w:t>
      </w:r>
      <w:proofErr w:type="spellStart"/>
      <w:r w:rsidR="008F365E">
        <w:rPr>
          <w:rFonts w:ascii="Segoe UI" w:hAnsi="Segoe UI" w:cs="Segoe UI"/>
          <w:i/>
          <w:iCs/>
          <w:color w:val="373A3C"/>
          <w:sz w:val="23"/>
          <w:szCs w:val="23"/>
        </w:rPr>
        <w:t>dros</w:t>
      </w:r>
      <w:proofErr w:type="spellEnd"/>
      <w:r w:rsidR="008F365E">
        <w:rPr>
          <w:rFonts w:ascii="Segoe UI" w:hAnsi="Segoe UI" w:cs="Segoe UI"/>
          <w:i/>
          <w:iCs/>
          <w:color w:val="373A3C"/>
          <w:sz w:val="23"/>
          <w:szCs w:val="23"/>
        </w:rPr>
        <w:t xml:space="preserve"> </w:t>
      </w:r>
      <w:proofErr w:type="spellStart"/>
      <w:r w:rsidR="008F365E">
        <w:rPr>
          <w:rFonts w:ascii="Segoe UI" w:hAnsi="Segoe UI" w:cs="Segoe UI"/>
          <w:i/>
          <w:iCs/>
          <w:color w:val="373A3C"/>
          <w:sz w:val="23"/>
          <w:szCs w:val="23"/>
        </w:rPr>
        <w:t>eich</w:t>
      </w:r>
      <w:proofErr w:type="spellEnd"/>
      <w:r w:rsidR="008F365E">
        <w:rPr>
          <w:rFonts w:ascii="Segoe UI" w:hAnsi="Segoe UI" w:cs="Segoe UI"/>
          <w:i/>
          <w:iCs/>
          <w:color w:val="373A3C"/>
          <w:sz w:val="23"/>
          <w:szCs w:val="23"/>
        </w:rPr>
        <w:t xml:space="preserve"> </w:t>
      </w:r>
      <w:proofErr w:type="spellStart"/>
      <w:r w:rsidR="008F365E">
        <w:rPr>
          <w:rFonts w:ascii="Segoe UI" w:hAnsi="Segoe UI" w:cs="Segoe UI"/>
          <w:i/>
          <w:iCs/>
          <w:color w:val="373A3C"/>
          <w:sz w:val="23"/>
          <w:szCs w:val="23"/>
        </w:rPr>
        <w:t>dewisiadau</w:t>
      </w:r>
      <w:proofErr w:type="spellEnd"/>
      <w:r w:rsidR="008F365E">
        <w:rPr>
          <w:rFonts w:ascii="Segoe UI" w:hAnsi="Segoe UI" w:cs="Segoe UI"/>
          <w:i/>
          <w:iCs/>
          <w:color w:val="373A3C"/>
          <w:sz w:val="23"/>
          <w:szCs w:val="23"/>
        </w:rPr>
        <w:t xml:space="preserve"> </w:t>
      </w:r>
      <w:proofErr w:type="spellStart"/>
      <w:r w:rsidR="008F365E">
        <w:rPr>
          <w:rFonts w:ascii="Segoe UI" w:hAnsi="Segoe UI" w:cs="Segoe UI"/>
          <w:i/>
          <w:iCs/>
          <w:color w:val="373A3C"/>
          <w:sz w:val="23"/>
          <w:szCs w:val="23"/>
        </w:rPr>
        <w:t>methodoleg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ol</w:t>
      </w:r>
      <w:proofErr w:type="spellEnd"/>
      <w:r>
        <w:rPr>
          <w:rFonts w:ascii="Segoe UI" w:hAnsi="Segoe UI" w:cs="Segoe UI"/>
          <w:i/>
          <w:iCs/>
          <w:color w:val="373A3C"/>
          <w:sz w:val="23"/>
          <w:szCs w:val="23"/>
        </w:rPr>
        <w:t xml:space="preserve">, </w:t>
      </w:r>
      <w:proofErr w:type="spellStart"/>
      <w:r>
        <w:rPr>
          <w:rFonts w:ascii="Segoe UI" w:hAnsi="Segoe UI" w:cs="Segoe UI"/>
          <w:i/>
          <w:iCs/>
          <w:color w:val="373A3C"/>
          <w:sz w:val="23"/>
          <w:szCs w:val="23"/>
        </w:rPr>
        <w:t>yr</w:t>
      </w:r>
      <w:proofErr w:type="spellEnd"/>
      <w:r>
        <w:rPr>
          <w:rFonts w:ascii="Segoe UI" w:hAnsi="Segoe UI" w:cs="Segoe UI"/>
          <w:i/>
          <w:iCs/>
          <w:color w:val="373A3C"/>
          <w:sz w:val="23"/>
          <w:szCs w:val="23"/>
        </w:rPr>
        <w:t xml:space="preserve"> offer </w:t>
      </w:r>
      <w:proofErr w:type="spellStart"/>
      <w:r>
        <w:rPr>
          <w:rFonts w:ascii="Segoe UI" w:hAnsi="Segoe UI" w:cs="Segoe UI"/>
          <w:i/>
          <w:iCs/>
          <w:color w:val="373A3C"/>
          <w:sz w:val="23"/>
          <w:szCs w:val="23"/>
        </w:rPr>
        <w:t>ymchwil</w:t>
      </w:r>
      <w:proofErr w:type="spellEnd"/>
      <w:r>
        <w:rPr>
          <w:rFonts w:ascii="Segoe UI" w:hAnsi="Segoe UI" w:cs="Segoe UI"/>
          <w:i/>
          <w:iCs/>
          <w:color w:val="373A3C"/>
          <w:sz w:val="23"/>
          <w:szCs w:val="23"/>
        </w:rPr>
        <w:t xml:space="preserve"> a </w:t>
      </w:r>
      <w:proofErr w:type="spellStart"/>
      <w:r>
        <w:rPr>
          <w:rFonts w:ascii="Segoe UI" w:hAnsi="Segoe UI" w:cs="Segoe UI"/>
          <w:i/>
          <w:iCs/>
          <w:color w:val="373A3C"/>
          <w:sz w:val="23"/>
          <w:szCs w:val="23"/>
        </w:rPr>
        <w:t>ddefnyddi</w:t>
      </w:r>
      <w:r w:rsidR="008F365E">
        <w:rPr>
          <w:rFonts w:ascii="Segoe UI" w:hAnsi="Segoe UI" w:cs="Segoe UI"/>
          <w:i/>
          <w:iCs/>
          <w:color w:val="373A3C"/>
          <w:sz w:val="23"/>
          <w:szCs w:val="23"/>
        </w:rPr>
        <w:t>wyd</w:t>
      </w:r>
      <w:proofErr w:type="spellEnd"/>
      <w:r w:rsidR="008F365E">
        <w:rPr>
          <w:rFonts w:ascii="Segoe UI" w:hAnsi="Segoe UI" w:cs="Segoe UI"/>
          <w:i/>
          <w:iCs/>
          <w:color w:val="373A3C"/>
          <w:sz w:val="23"/>
          <w:szCs w:val="23"/>
        </w:rPr>
        <w:t xml:space="preserve"> </w:t>
      </w:r>
      <w:proofErr w:type="spellStart"/>
      <w:r>
        <w:rPr>
          <w:rFonts w:ascii="Segoe UI" w:hAnsi="Segoe UI" w:cs="Segoe UI"/>
          <w:i/>
          <w:iCs/>
          <w:color w:val="373A3C"/>
          <w:sz w:val="23"/>
          <w:szCs w:val="23"/>
        </w:rPr>
        <w:t>a’r</w:t>
      </w:r>
      <w:proofErr w:type="spellEnd"/>
      <w:r>
        <w:rPr>
          <w:rFonts w:ascii="Segoe UI" w:hAnsi="Segoe UI" w:cs="Segoe UI"/>
          <w:i/>
          <w:iCs/>
          <w:color w:val="373A3C"/>
          <w:sz w:val="23"/>
          <w:szCs w:val="23"/>
        </w:rPr>
        <w:t xml:space="preserve"> </w:t>
      </w:r>
      <w:proofErr w:type="spellStart"/>
      <w:r>
        <w:rPr>
          <w:rFonts w:ascii="Segoe UI" w:hAnsi="Segoe UI" w:cs="Segoe UI"/>
          <w:i/>
          <w:iCs/>
          <w:color w:val="373A3C"/>
          <w:sz w:val="23"/>
          <w:szCs w:val="23"/>
        </w:rPr>
        <w:t>prosesau</w:t>
      </w:r>
      <w:proofErr w:type="spellEnd"/>
      <w:r>
        <w:rPr>
          <w:rFonts w:ascii="Segoe UI" w:hAnsi="Segoe UI" w:cs="Segoe UI"/>
          <w:i/>
          <w:iCs/>
          <w:color w:val="373A3C"/>
          <w:sz w:val="23"/>
          <w:szCs w:val="23"/>
        </w:rPr>
        <w:t xml:space="preserve"> </w:t>
      </w:r>
      <w:proofErr w:type="spellStart"/>
      <w:r>
        <w:rPr>
          <w:rFonts w:ascii="Segoe UI" w:hAnsi="Segoe UI" w:cs="Segoe UI"/>
          <w:i/>
          <w:iCs/>
          <w:color w:val="373A3C"/>
          <w:sz w:val="23"/>
          <w:szCs w:val="23"/>
        </w:rPr>
        <w:t>moesegol</w:t>
      </w:r>
      <w:proofErr w:type="spellEnd"/>
      <w:r>
        <w:rPr>
          <w:rFonts w:ascii="Segoe UI" w:hAnsi="Segoe UI" w:cs="Segoe UI"/>
          <w:i/>
          <w:iCs/>
          <w:color w:val="373A3C"/>
          <w:sz w:val="23"/>
          <w:szCs w:val="23"/>
        </w:rPr>
        <w:t xml:space="preserve"> a </w:t>
      </w:r>
      <w:proofErr w:type="spellStart"/>
      <w:r>
        <w:rPr>
          <w:rFonts w:ascii="Segoe UI" w:hAnsi="Segoe UI" w:cs="Segoe UI"/>
          <w:i/>
          <w:iCs/>
          <w:color w:val="373A3C"/>
          <w:sz w:val="23"/>
          <w:szCs w:val="23"/>
        </w:rPr>
        <w:t>ddilyn</w:t>
      </w:r>
      <w:r w:rsidR="008F365E">
        <w:rPr>
          <w:rFonts w:ascii="Segoe UI" w:hAnsi="Segoe UI" w:cs="Segoe UI"/>
          <w:i/>
          <w:iCs/>
          <w:color w:val="373A3C"/>
          <w:sz w:val="23"/>
          <w:szCs w:val="23"/>
        </w:rPr>
        <w:t>wyd</w:t>
      </w:r>
      <w:proofErr w:type="spellEnd"/>
      <w:r w:rsidR="008F365E">
        <w:rPr>
          <w:rFonts w:ascii="Segoe UI" w:hAnsi="Segoe UI" w:cs="Segoe UI"/>
          <w:i/>
          <w:iCs/>
          <w:color w:val="373A3C"/>
          <w:sz w:val="23"/>
          <w:szCs w:val="23"/>
        </w:rPr>
        <w:t xml:space="preserve">. </w:t>
      </w:r>
      <w:proofErr w:type="spellStart"/>
      <w:r w:rsidR="008F365E">
        <w:rPr>
          <w:rFonts w:ascii="Segoe UI" w:hAnsi="Segoe UI" w:cs="Segoe UI"/>
          <w:i/>
          <w:iCs/>
          <w:color w:val="373A3C"/>
          <w:sz w:val="23"/>
          <w:szCs w:val="23"/>
        </w:rPr>
        <w:t>Dylech</w:t>
      </w:r>
      <w:proofErr w:type="spellEnd"/>
      <w:r w:rsidR="008F365E">
        <w:rPr>
          <w:rFonts w:ascii="Segoe UI" w:hAnsi="Segoe UI" w:cs="Segoe UI"/>
          <w:i/>
          <w:iCs/>
          <w:color w:val="373A3C"/>
          <w:sz w:val="23"/>
          <w:szCs w:val="23"/>
        </w:rPr>
        <w:t xml:space="preserve"> </w:t>
      </w:r>
      <w:proofErr w:type="spellStart"/>
      <w:r w:rsidR="008F365E">
        <w:rPr>
          <w:rFonts w:ascii="Segoe UI" w:hAnsi="Segoe UI" w:cs="Segoe UI"/>
          <w:i/>
          <w:iCs/>
          <w:color w:val="373A3C"/>
          <w:sz w:val="23"/>
          <w:szCs w:val="23"/>
        </w:rPr>
        <w:t>hefyd</w:t>
      </w:r>
      <w:proofErr w:type="spellEnd"/>
      <w:r w:rsidR="008F365E">
        <w:rPr>
          <w:rFonts w:ascii="Segoe UI" w:hAnsi="Segoe UI" w:cs="Segoe UI"/>
          <w:i/>
          <w:iCs/>
          <w:color w:val="373A3C"/>
          <w:sz w:val="23"/>
          <w:szCs w:val="23"/>
        </w:rPr>
        <w:t xml:space="preserve"> </w:t>
      </w:r>
      <w:proofErr w:type="spellStart"/>
      <w:r w:rsidR="008F365E">
        <w:rPr>
          <w:rFonts w:ascii="Segoe UI" w:hAnsi="Segoe UI" w:cs="Segoe UI"/>
          <w:i/>
          <w:iCs/>
          <w:color w:val="373A3C"/>
          <w:sz w:val="23"/>
          <w:szCs w:val="23"/>
        </w:rPr>
        <w:t>gynnwys</w:t>
      </w:r>
      <w:proofErr w:type="spellEnd"/>
      <w:r w:rsidR="008F365E">
        <w:rPr>
          <w:rFonts w:ascii="Segoe UI" w:hAnsi="Segoe UI" w:cs="Segoe UI"/>
          <w:i/>
          <w:iCs/>
          <w:color w:val="373A3C"/>
          <w:sz w:val="23"/>
          <w:szCs w:val="23"/>
        </w:rPr>
        <w:t xml:space="preserve"> </w:t>
      </w:r>
      <w:proofErr w:type="spellStart"/>
      <w:r w:rsidR="008F365E">
        <w:rPr>
          <w:rFonts w:ascii="Segoe UI" w:hAnsi="Segoe UI" w:cs="Segoe UI"/>
          <w:i/>
          <w:iCs/>
          <w:color w:val="373A3C"/>
          <w:sz w:val="23"/>
          <w:szCs w:val="23"/>
        </w:rPr>
        <w:t>amlinellia</w:t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>d</w:t>
      </w:r>
      <w:proofErr w:type="spellEnd"/>
      <w:r>
        <w:rPr>
          <w:rFonts w:ascii="Segoe UI" w:hAnsi="Segoe UI" w:cs="Segoe UI"/>
          <w:i/>
          <w:iCs/>
          <w:color w:val="373A3C"/>
          <w:sz w:val="23"/>
          <w:szCs w:val="23"/>
        </w:rPr>
        <w:t xml:space="preserve"> </w:t>
      </w:r>
      <w:proofErr w:type="spellStart"/>
      <w:r>
        <w:rPr>
          <w:rFonts w:ascii="Segoe UI" w:hAnsi="Segoe UI" w:cs="Segoe UI"/>
          <w:i/>
          <w:iCs/>
          <w:color w:val="373A3C"/>
          <w:sz w:val="23"/>
          <w:szCs w:val="23"/>
        </w:rPr>
        <w:t>o’r</w:t>
      </w:r>
      <w:proofErr w:type="spellEnd"/>
      <w:r>
        <w:rPr>
          <w:rFonts w:ascii="Segoe UI" w:hAnsi="Segoe UI" w:cs="Segoe UI"/>
          <w:i/>
          <w:iCs/>
          <w:color w:val="373A3C"/>
          <w:sz w:val="23"/>
          <w:szCs w:val="23"/>
        </w:rPr>
        <w:t xml:space="preserve"> dull </w:t>
      </w:r>
      <w:proofErr w:type="spellStart"/>
      <w:r>
        <w:rPr>
          <w:rFonts w:ascii="Segoe UI" w:hAnsi="Segoe UI" w:cs="Segoe UI"/>
          <w:i/>
          <w:iCs/>
          <w:color w:val="373A3C"/>
          <w:sz w:val="23"/>
          <w:szCs w:val="23"/>
        </w:rPr>
        <w:t>arfaethedig</w:t>
      </w:r>
      <w:proofErr w:type="spellEnd"/>
      <w:r>
        <w:rPr>
          <w:rFonts w:ascii="Segoe UI" w:hAnsi="Segoe UI" w:cs="Segoe UI"/>
          <w:i/>
          <w:iCs/>
          <w:color w:val="373A3C"/>
          <w:sz w:val="23"/>
          <w:szCs w:val="23"/>
        </w:rPr>
        <w:t xml:space="preserve"> </w:t>
      </w:r>
      <w:proofErr w:type="spellStart"/>
      <w:r>
        <w:rPr>
          <w:rFonts w:ascii="Segoe UI" w:hAnsi="Segoe UI" w:cs="Segoe UI"/>
          <w:i/>
          <w:iCs/>
          <w:color w:val="373A3C"/>
          <w:sz w:val="23"/>
          <w:szCs w:val="23"/>
        </w:rPr>
        <w:t>ar</w:t>
      </w:r>
      <w:proofErr w:type="spellEnd"/>
      <w:r>
        <w:rPr>
          <w:rFonts w:ascii="Segoe UI" w:hAnsi="Segoe UI" w:cs="Segoe UI"/>
          <w:i/>
          <w:iCs/>
          <w:color w:val="373A3C"/>
          <w:sz w:val="23"/>
          <w:szCs w:val="23"/>
        </w:rPr>
        <w:t xml:space="preserve"> </w:t>
      </w:r>
      <w:proofErr w:type="spellStart"/>
      <w:r>
        <w:rPr>
          <w:rFonts w:ascii="Segoe UI" w:hAnsi="Segoe UI" w:cs="Segoe UI"/>
          <w:i/>
          <w:iCs/>
          <w:color w:val="373A3C"/>
          <w:sz w:val="23"/>
          <w:szCs w:val="23"/>
        </w:rPr>
        <w:t>gyfer</w:t>
      </w:r>
      <w:proofErr w:type="spellEnd"/>
      <w:r>
        <w:rPr>
          <w:rFonts w:ascii="Segoe UI" w:hAnsi="Segoe UI" w:cs="Segoe UI"/>
          <w:i/>
          <w:iCs/>
          <w:color w:val="373A3C"/>
          <w:sz w:val="23"/>
          <w:szCs w:val="23"/>
        </w:rPr>
        <w:t xml:space="preserve"> </w:t>
      </w:r>
      <w:proofErr w:type="spellStart"/>
      <w:r w:rsidR="008F365E">
        <w:rPr>
          <w:rFonts w:ascii="Segoe UI" w:hAnsi="Segoe UI" w:cs="Segoe UI"/>
          <w:i/>
          <w:iCs/>
          <w:color w:val="373A3C"/>
          <w:sz w:val="23"/>
          <w:szCs w:val="23"/>
        </w:rPr>
        <w:t>dadansoddi</w:t>
      </w:r>
      <w:proofErr w:type="spellEnd"/>
      <w:r w:rsidR="008F365E">
        <w:rPr>
          <w:rFonts w:ascii="Segoe UI" w:hAnsi="Segoe UI" w:cs="Segoe UI"/>
          <w:i/>
          <w:iCs/>
          <w:color w:val="373A3C"/>
          <w:sz w:val="23"/>
          <w:szCs w:val="23"/>
        </w:rPr>
        <w:t xml:space="preserve"> data. </w:t>
      </w:r>
    </w:p>
    <w:p w:rsidR="00656378" w:rsidRPr="00656378" w:rsidRDefault="00656378" w:rsidP="00A12491">
      <w:pPr>
        <w:pStyle w:val="NormalWeb"/>
        <w:shd w:val="clear" w:color="auto" w:fill="FBF7F5"/>
        <w:spacing w:before="0" w:beforeAutospacing="0"/>
        <w:rPr>
          <w:rFonts w:ascii="Segoe UI" w:hAnsi="Segoe UI" w:cs="Segoe UI"/>
          <w:b/>
          <w:color w:val="373A3C"/>
          <w:sz w:val="23"/>
          <w:szCs w:val="23"/>
        </w:rPr>
      </w:pPr>
      <w:r>
        <w:rPr>
          <w:rFonts w:ascii="Segoe UI" w:hAnsi="Segoe UI" w:cs="Segoe UI"/>
          <w:i/>
          <w:iCs/>
          <w:color w:val="373A3C"/>
          <w:sz w:val="23"/>
          <w:szCs w:val="23"/>
        </w:rPr>
        <w:tab/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ab/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ab/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ab/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ab/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ab/>
      </w:r>
      <w:r>
        <w:rPr>
          <w:rFonts w:ascii="Segoe UI" w:hAnsi="Segoe UI" w:cs="Segoe UI"/>
          <w:i/>
          <w:iCs/>
          <w:color w:val="373A3C"/>
          <w:sz w:val="23"/>
          <w:szCs w:val="23"/>
        </w:rPr>
        <w:tab/>
      </w:r>
      <w:r w:rsidRPr="00656378">
        <w:rPr>
          <w:rFonts w:ascii="Segoe UI" w:hAnsi="Segoe UI" w:cs="Segoe UI"/>
          <w:b/>
          <w:iCs/>
          <w:color w:val="373A3C"/>
          <w:sz w:val="23"/>
          <w:szCs w:val="23"/>
        </w:rPr>
        <w:t>MEINI PRAWF MARCIO ASEINIAD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1"/>
        <w:gridCol w:w="1565"/>
        <w:gridCol w:w="1678"/>
        <w:gridCol w:w="1704"/>
        <w:gridCol w:w="1705"/>
        <w:gridCol w:w="1678"/>
        <w:gridCol w:w="1686"/>
        <w:gridCol w:w="1711"/>
      </w:tblGrid>
      <w:tr w:rsidR="00CE4F08" w:rsidTr="00CE4F08">
        <w:tc>
          <w:tcPr>
            <w:tcW w:w="2221" w:type="dxa"/>
          </w:tcPr>
          <w:p w:rsidR="009916C3" w:rsidRPr="00CE4F08" w:rsidRDefault="009916C3" w:rsidP="009916C3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lang w:eastAsia="en-GB"/>
              </w:rPr>
            </w:pPr>
            <w:proofErr w:type="spellStart"/>
            <w:r w:rsidRPr="00CE4F08">
              <w:rPr>
                <w:rFonts w:ascii="Segoe UI Symbol" w:eastAsia="Times New Roman" w:hAnsi="Segoe UI Symbol" w:cs="Segoe UI"/>
                <w:b/>
                <w:bCs/>
                <w:color w:val="373A3C"/>
                <w:lang w:eastAsia="en-GB"/>
              </w:rPr>
              <w:t>Meini</w:t>
            </w:r>
            <w:proofErr w:type="spellEnd"/>
            <w:r w:rsidRPr="00CE4F08">
              <w:rPr>
                <w:rFonts w:ascii="Segoe UI Symbol" w:eastAsia="Times New Roman" w:hAnsi="Segoe UI Symbol" w:cs="Segoe UI"/>
                <w:b/>
                <w:bCs/>
                <w:color w:val="373A3C"/>
                <w:lang w:eastAsia="en-GB"/>
              </w:rPr>
              <w:t xml:space="preserve"> </w:t>
            </w:r>
            <w:proofErr w:type="spellStart"/>
            <w:r w:rsidRPr="00CE4F08">
              <w:rPr>
                <w:rFonts w:ascii="Segoe UI Symbol" w:eastAsia="Times New Roman" w:hAnsi="Segoe UI Symbol" w:cs="Segoe UI"/>
                <w:b/>
                <w:bCs/>
                <w:color w:val="373A3C"/>
                <w:lang w:eastAsia="en-GB"/>
              </w:rPr>
              <w:t>Prawf</w:t>
            </w:r>
            <w:proofErr w:type="spellEnd"/>
            <w:r w:rsidRPr="00CE4F08">
              <w:rPr>
                <w:rFonts w:ascii="Segoe UI Symbol" w:eastAsia="Times New Roman" w:hAnsi="Segoe UI Symbol" w:cs="Segoe UI"/>
                <w:b/>
                <w:bCs/>
                <w:color w:val="373A3C"/>
                <w:lang w:eastAsia="en-GB"/>
              </w:rPr>
              <w:t xml:space="preserve"> </w:t>
            </w:r>
            <w:proofErr w:type="spellStart"/>
            <w:r w:rsidRPr="00CE4F08">
              <w:rPr>
                <w:rFonts w:ascii="Segoe UI Symbol" w:eastAsia="Times New Roman" w:hAnsi="Segoe UI Symbol" w:cs="Segoe UI"/>
                <w:b/>
                <w:bCs/>
                <w:color w:val="373A3C"/>
                <w:lang w:eastAsia="en-GB"/>
              </w:rPr>
              <w:t>Asesu</w:t>
            </w:r>
            <w:proofErr w:type="spellEnd"/>
          </w:p>
        </w:tc>
        <w:tc>
          <w:tcPr>
            <w:tcW w:w="1565" w:type="dxa"/>
          </w:tcPr>
          <w:p w:rsidR="009916C3" w:rsidRDefault="009916C3" w:rsidP="009916C3">
            <w:pPr>
              <w:spacing w:after="100" w:afterAutospacing="1"/>
              <w:rPr>
                <w:rFonts w:ascii="Segoe UI" w:eastAsia="Times New Roman" w:hAnsi="Segoe UI" w:cs="Segoe UI"/>
                <w:b/>
                <w:bCs/>
                <w:color w:val="373A3C"/>
                <w:sz w:val="23"/>
                <w:szCs w:val="23"/>
                <w:lang w:eastAsia="en-GB"/>
              </w:rPr>
            </w:pPr>
            <w:r>
              <w:rPr>
                <w:rFonts w:ascii="Segoe UI" w:eastAsia="Times New Roman" w:hAnsi="Segoe UI" w:cs="Segoe UI"/>
                <w:b/>
                <w:bCs/>
                <w:color w:val="373A3C"/>
                <w:sz w:val="23"/>
                <w:szCs w:val="23"/>
                <w:lang w:eastAsia="en-GB"/>
              </w:rPr>
              <w:t>0-29%</w:t>
            </w:r>
          </w:p>
        </w:tc>
        <w:tc>
          <w:tcPr>
            <w:tcW w:w="1678" w:type="dxa"/>
          </w:tcPr>
          <w:p w:rsidR="009916C3" w:rsidRDefault="009916C3" w:rsidP="009916C3">
            <w:pPr>
              <w:spacing w:after="100" w:afterAutospacing="1"/>
              <w:rPr>
                <w:rFonts w:ascii="Segoe UI" w:eastAsia="Times New Roman" w:hAnsi="Segoe UI" w:cs="Segoe UI"/>
                <w:b/>
                <w:bCs/>
                <w:color w:val="373A3C"/>
                <w:sz w:val="23"/>
                <w:szCs w:val="23"/>
                <w:lang w:eastAsia="en-GB"/>
              </w:rPr>
            </w:pPr>
            <w:r>
              <w:rPr>
                <w:rFonts w:ascii="Segoe UI" w:eastAsia="Times New Roman" w:hAnsi="Segoe UI" w:cs="Segoe UI"/>
                <w:b/>
                <w:bCs/>
                <w:color w:val="373A3C"/>
                <w:sz w:val="23"/>
                <w:szCs w:val="23"/>
                <w:lang w:eastAsia="en-GB"/>
              </w:rPr>
              <w:t>30-39%</w:t>
            </w:r>
          </w:p>
        </w:tc>
        <w:tc>
          <w:tcPr>
            <w:tcW w:w="1704" w:type="dxa"/>
          </w:tcPr>
          <w:p w:rsidR="009916C3" w:rsidRDefault="009916C3" w:rsidP="009916C3">
            <w:pPr>
              <w:spacing w:after="100" w:afterAutospacing="1"/>
              <w:rPr>
                <w:rFonts w:ascii="Segoe UI" w:eastAsia="Times New Roman" w:hAnsi="Segoe UI" w:cs="Segoe UI"/>
                <w:b/>
                <w:bCs/>
                <w:color w:val="373A3C"/>
                <w:sz w:val="23"/>
                <w:szCs w:val="23"/>
                <w:lang w:eastAsia="en-GB"/>
              </w:rPr>
            </w:pPr>
            <w:r>
              <w:rPr>
                <w:rFonts w:ascii="Segoe UI" w:eastAsia="Times New Roman" w:hAnsi="Segoe UI" w:cs="Segoe UI"/>
                <w:b/>
                <w:bCs/>
                <w:color w:val="373A3C"/>
                <w:sz w:val="23"/>
                <w:szCs w:val="23"/>
                <w:lang w:eastAsia="en-GB"/>
              </w:rPr>
              <w:t>40-49%</w:t>
            </w:r>
          </w:p>
        </w:tc>
        <w:tc>
          <w:tcPr>
            <w:tcW w:w="1705" w:type="dxa"/>
          </w:tcPr>
          <w:p w:rsidR="009916C3" w:rsidRDefault="009916C3" w:rsidP="009916C3">
            <w:pPr>
              <w:spacing w:after="100" w:afterAutospacing="1"/>
              <w:rPr>
                <w:rFonts w:ascii="Segoe UI" w:eastAsia="Times New Roman" w:hAnsi="Segoe UI" w:cs="Segoe UI"/>
                <w:b/>
                <w:bCs/>
                <w:color w:val="373A3C"/>
                <w:sz w:val="23"/>
                <w:szCs w:val="23"/>
                <w:lang w:eastAsia="en-GB"/>
              </w:rPr>
            </w:pPr>
            <w:r>
              <w:rPr>
                <w:rFonts w:ascii="Segoe UI" w:eastAsia="Times New Roman" w:hAnsi="Segoe UI" w:cs="Segoe UI"/>
                <w:b/>
                <w:bCs/>
                <w:color w:val="373A3C"/>
                <w:sz w:val="23"/>
                <w:szCs w:val="23"/>
                <w:lang w:eastAsia="en-GB"/>
              </w:rPr>
              <w:t>50-59%</w:t>
            </w:r>
          </w:p>
        </w:tc>
        <w:tc>
          <w:tcPr>
            <w:tcW w:w="1678" w:type="dxa"/>
          </w:tcPr>
          <w:p w:rsidR="009916C3" w:rsidRDefault="009916C3" w:rsidP="009916C3">
            <w:pPr>
              <w:spacing w:after="100" w:afterAutospacing="1"/>
              <w:rPr>
                <w:rFonts w:ascii="Segoe UI" w:eastAsia="Times New Roman" w:hAnsi="Segoe UI" w:cs="Segoe UI"/>
                <w:b/>
                <w:bCs/>
                <w:color w:val="373A3C"/>
                <w:sz w:val="23"/>
                <w:szCs w:val="23"/>
                <w:lang w:eastAsia="en-GB"/>
              </w:rPr>
            </w:pPr>
            <w:r>
              <w:rPr>
                <w:rFonts w:ascii="Segoe UI" w:eastAsia="Times New Roman" w:hAnsi="Segoe UI" w:cs="Segoe UI"/>
                <w:b/>
                <w:bCs/>
                <w:color w:val="373A3C"/>
                <w:sz w:val="23"/>
                <w:szCs w:val="23"/>
                <w:lang w:eastAsia="en-GB"/>
              </w:rPr>
              <w:t>60-69%</w:t>
            </w:r>
          </w:p>
        </w:tc>
        <w:tc>
          <w:tcPr>
            <w:tcW w:w="1686" w:type="dxa"/>
          </w:tcPr>
          <w:p w:rsidR="009916C3" w:rsidRDefault="009916C3" w:rsidP="009916C3">
            <w:pPr>
              <w:spacing w:after="100" w:afterAutospacing="1"/>
              <w:rPr>
                <w:rFonts w:ascii="Segoe UI" w:eastAsia="Times New Roman" w:hAnsi="Segoe UI" w:cs="Segoe UI"/>
                <w:b/>
                <w:bCs/>
                <w:color w:val="373A3C"/>
                <w:sz w:val="23"/>
                <w:szCs w:val="23"/>
                <w:lang w:eastAsia="en-GB"/>
              </w:rPr>
            </w:pPr>
            <w:r>
              <w:rPr>
                <w:rFonts w:ascii="Segoe UI" w:eastAsia="Times New Roman" w:hAnsi="Segoe UI" w:cs="Segoe UI"/>
                <w:b/>
                <w:bCs/>
                <w:color w:val="373A3C"/>
                <w:sz w:val="23"/>
                <w:szCs w:val="23"/>
                <w:lang w:eastAsia="en-GB"/>
              </w:rPr>
              <w:t>70-79%</w:t>
            </w:r>
          </w:p>
        </w:tc>
        <w:tc>
          <w:tcPr>
            <w:tcW w:w="1711" w:type="dxa"/>
          </w:tcPr>
          <w:p w:rsidR="009916C3" w:rsidRDefault="009916C3" w:rsidP="009916C3">
            <w:pPr>
              <w:spacing w:after="100" w:afterAutospacing="1"/>
              <w:rPr>
                <w:rFonts w:ascii="Segoe UI" w:eastAsia="Times New Roman" w:hAnsi="Segoe UI" w:cs="Segoe UI"/>
                <w:b/>
                <w:bCs/>
                <w:color w:val="373A3C"/>
                <w:sz w:val="23"/>
                <w:szCs w:val="23"/>
                <w:lang w:eastAsia="en-GB"/>
              </w:rPr>
            </w:pPr>
            <w:r>
              <w:rPr>
                <w:rFonts w:ascii="Segoe UI" w:eastAsia="Times New Roman" w:hAnsi="Segoe UI" w:cs="Segoe UI"/>
                <w:b/>
                <w:bCs/>
                <w:color w:val="373A3C"/>
                <w:sz w:val="23"/>
                <w:szCs w:val="23"/>
                <w:lang w:eastAsia="en-GB"/>
              </w:rPr>
              <w:t>80-100%</w:t>
            </w:r>
          </w:p>
        </w:tc>
      </w:tr>
      <w:tr w:rsidR="00CE4F08" w:rsidTr="00CE4F08">
        <w:tc>
          <w:tcPr>
            <w:tcW w:w="2221" w:type="dxa"/>
          </w:tcPr>
          <w:p w:rsidR="009916C3" w:rsidRPr="00CE4F08" w:rsidRDefault="009916C3" w:rsidP="009916C3">
            <w:pPr>
              <w:rPr>
                <w:rFonts w:ascii="Segoe UI Symbol" w:hAnsi="Segoe UI Symbol" w:cs="Arial"/>
                <w:b/>
                <w:sz w:val="20"/>
                <w:szCs w:val="20"/>
                <w:lang w:val="cy-GB" w:eastAsia="zh-CN"/>
              </w:rPr>
            </w:pPr>
            <w:r w:rsidRPr="00CE4F08">
              <w:rPr>
                <w:rFonts w:ascii="Segoe UI Symbol" w:hAnsi="Segoe UI Symbol" w:cs="Arial"/>
                <w:b/>
                <w:sz w:val="20"/>
                <w:szCs w:val="20"/>
                <w:lang w:val="cy-GB" w:eastAsia="zh-CN"/>
              </w:rPr>
              <w:t>Ymchwil a Dadansoddi</w:t>
            </w:r>
          </w:p>
          <w:p w:rsidR="009916C3" w:rsidRPr="00CE4F08" w:rsidRDefault="009916C3" w:rsidP="009916C3">
            <w:pPr>
              <w:rPr>
                <w:rFonts w:ascii="Segoe UI Symbol" w:hAnsi="Segoe UI Symbol" w:cs="Arial"/>
                <w:b/>
                <w:sz w:val="20"/>
                <w:szCs w:val="20"/>
                <w:lang w:val="en-US" w:eastAsia="zh-CN"/>
              </w:rPr>
            </w:pPr>
          </w:p>
          <w:p w:rsidR="009916C3" w:rsidRPr="00CE4F08" w:rsidRDefault="009916C3" w:rsidP="009916C3">
            <w:pPr>
              <w:spacing w:after="100" w:afterAutospacing="1"/>
              <w:rPr>
                <w:rFonts w:ascii="Segoe UI" w:eastAsia="Times New Roman" w:hAnsi="Segoe UI" w:cs="Segoe UI"/>
                <w:b/>
                <w:bCs/>
                <w:color w:val="373A3C"/>
                <w:sz w:val="20"/>
                <w:szCs w:val="20"/>
                <w:lang w:eastAsia="en-GB"/>
              </w:rPr>
            </w:pPr>
            <w:r w:rsidRPr="00CE4F08">
              <w:rPr>
                <w:rFonts w:ascii="Segoe UI Symbol" w:hAnsi="Segoe UI Symbol" w:cs="Arial"/>
                <w:sz w:val="20"/>
                <w:szCs w:val="20"/>
                <w:lang w:val="cy-GB" w:eastAsia="zh-CN"/>
              </w:rPr>
              <w:t>Archwilio a dethol ffynonellau’n systematig; dehongli a gwerthuso canfyddiadau’n effeithiol.</w:t>
            </w:r>
          </w:p>
        </w:tc>
        <w:tc>
          <w:tcPr>
            <w:tcW w:w="1565" w:type="dxa"/>
          </w:tcPr>
          <w:p w:rsidR="009916C3" w:rsidRPr="00CE4F08" w:rsidRDefault="009916C3" w:rsidP="009916C3">
            <w:pPr>
              <w:rPr>
                <w:rFonts w:ascii="Segoe UI Symbol" w:hAnsi="Segoe UI Symbol" w:cs="Arial"/>
                <w:sz w:val="18"/>
                <w:szCs w:val="18"/>
                <w:lang w:val="cy-GB" w:eastAsia="zh-CN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 w:eastAsia="zh-CN"/>
              </w:rPr>
              <w:t xml:space="preserve">Fawr ddim neu ddim ymgais i gynllunio a/neu weithredu prosiectau sy'n casglu gwybodaeth o ffynonellau priodol. </w:t>
            </w:r>
          </w:p>
          <w:p w:rsidR="009916C3" w:rsidRPr="00CE4F08" w:rsidRDefault="009916C3" w:rsidP="009916C3">
            <w:pPr>
              <w:spacing w:after="100" w:afterAutospacing="1"/>
              <w:rPr>
                <w:rFonts w:ascii="Segoe UI" w:eastAsia="Times New Roman" w:hAnsi="Segoe UI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 w:eastAsia="zh-CN"/>
              </w:rPr>
              <w:t>Mae’r dehongli’n absennol i</w:t>
            </w:r>
            <w:r w:rsidR="00CE4F08">
              <w:rPr>
                <w:rFonts w:ascii="Segoe UI Symbol" w:hAnsi="Segoe UI Symbol" w:cs="Arial"/>
                <w:sz w:val="18"/>
                <w:szCs w:val="18"/>
                <w:lang w:val="cy-GB" w:eastAsia="zh-CN"/>
              </w:rPr>
              <w:t xml:space="preserve"> </w:t>
            </w:r>
            <w:r w:rsidRPr="00CE4F08">
              <w:rPr>
                <w:rFonts w:ascii="Segoe UI Symbol" w:hAnsi="Segoe UI Symbol" w:cs="Arial"/>
                <w:sz w:val="18"/>
                <w:szCs w:val="18"/>
                <w:lang w:val="cy-GB" w:eastAsia="zh-CN"/>
              </w:rPr>
              <w:t>raddau helaeth.</w:t>
            </w:r>
          </w:p>
        </w:tc>
        <w:tc>
          <w:tcPr>
            <w:tcW w:w="1678" w:type="dxa"/>
          </w:tcPr>
          <w:p w:rsidR="009916C3" w:rsidRPr="00CE4F08" w:rsidRDefault="009916C3" w:rsidP="009916C3">
            <w:pPr>
              <w:rPr>
                <w:rFonts w:ascii="Segoe UI Symbol" w:hAnsi="Segoe UI Symbol" w:cs="Arial"/>
                <w:sz w:val="18"/>
                <w:szCs w:val="18"/>
                <w:lang w:val="cy-GB" w:eastAsia="zh-CN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 w:eastAsia="zh-CN"/>
              </w:rPr>
              <w:t xml:space="preserve">Ymgais cyfyngedig i gynllunio a/neu weithredu prosiectau sy'n casglu gwybodaeth o ffynonellau priodol. </w:t>
            </w:r>
          </w:p>
          <w:p w:rsidR="009916C3" w:rsidRPr="00CE4F08" w:rsidRDefault="009916C3" w:rsidP="009916C3">
            <w:pPr>
              <w:spacing w:after="100" w:afterAutospacing="1"/>
              <w:rPr>
                <w:rFonts w:ascii="Segoe UI" w:eastAsia="Times New Roman" w:hAnsi="Segoe UI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 w:eastAsia="zh-CN"/>
              </w:rPr>
              <w:t>Mae'r dehongli o bosibl yn ddiffygiol, yn anghyflawn, neu’n absennol i raddau helaeth.</w:t>
            </w:r>
          </w:p>
        </w:tc>
        <w:tc>
          <w:tcPr>
            <w:tcW w:w="1704" w:type="dxa"/>
          </w:tcPr>
          <w:p w:rsidR="009916C3" w:rsidRPr="00CE4F08" w:rsidRDefault="009916C3" w:rsidP="009916C3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 w:eastAsia="zh-CN"/>
              </w:rPr>
              <w:t xml:space="preserve">Ymgais rhannol i gynllunio a/neu weithredu prosiectau sy'n casglu gwybodaeth o ffynonellau priodol. </w:t>
            </w:r>
            <w:r w:rsidRPr="00CE4F08">
              <w:rPr>
                <w:rFonts w:ascii="Segoe UI Symbol" w:hAnsi="Segoe UI Symbol" w:cs="Arial"/>
                <w:sz w:val="18"/>
                <w:szCs w:val="18"/>
                <w:lang w:val="en-US" w:eastAsia="zh-CN"/>
              </w:rPr>
              <w:t xml:space="preserve"> </w:t>
            </w:r>
            <w:r w:rsidRPr="00CE4F08">
              <w:rPr>
                <w:rFonts w:ascii="Segoe UI Symbol" w:hAnsi="Segoe UI Symbol" w:cs="Arial"/>
                <w:sz w:val="18"/>
                <w:szCs w:val="18"/>
                <w:lang w:val="cy-GB" w:eastAsia="zh-CN"/>
              </w:rPr>
              <w:t>Mae’r dehongli o bosibl yn ddiffygiol neu'n anghyflawn.</w:t>
            </w:r>
          </w:p>
        </w:tc>
        <w:tc>
          <w:tcPr>
            <w:tcW w:w="1705" w:type="dxa"/>
          </w:tcPr>
          <w:p w:rsidR="009916C3" w:rsidRPr="00CE4F08" w:rsidRDefault="00EF524C" w:rsidP="009916C3">
            <w:pPr>
              <w:spacing w:after="100" w:afterAutospacing="1"/>
              <w:rPr>
                <w:rFonts w:ascii="Segoe UI Symbol" w:eastAsia="Times New Roman" w:hAnsi="Segoe UI Symbol" w:cs="Segoe UI"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 w:eastAsia="zh-CN"/>
              </w:rPr>
              <w:t>Mae’r deunydd a gyflwynwyd yn dangos ystod dda o ffynonellau. Mae wedi’i drefnu’n dda ac wedi’i ddehongli mewn modd sy’n berthnasol i’r dasg.</w:t>
            </w:r>
          </w:p>
        </w:tc>
        <w:tc>
          <w:tcPr>
            <w:tcW w:w="1678" w:type="dxa"/>
          </w:tcPr>
          <w:p w:rsidR="009916C3" w:rsidRPr="00CE4F08" w:rsidRDefault="001A217A" w:rsidP="009916C3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 w:eastAsia="zh-CN"/>
              </w:rPr>
              <w:t>Gwnaethpwyd cysylltiadau rhwng ffynonellau a gwnaethpwyd dyfarniadau ansoddol wrth ddehongli'r canfyddiadau hyn.</w:t>
            </w:r>
          </w:p>
        </w:tc>
        <w:tc>
          <w:tcPr>
            <w:tcW w:w="1686" w:type="dxa"/>
          </w:tcPr>
          <w:p w:rsidR="009916C3" w:rsidRPr="00CE4F08" w:rsidRDefault="001A217A" w:rsidP="009916C3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 w:eastAsia="zh-CN"/>
              </w:rPr>
              <w:t>Mae’r ymchwil yn helaeth, wedi’i gofnodi’n dda a’i werthuso’n feirniadol a gwnaethpwyd dyfarniadau personol newydd a’u cymhwyso.</w:t>
            </w:r>
          </w:p>
        </w:tc>
        <w:tc>
          <w:tcPr>
            <w:tcW w:w="1711" w:type="dxa"/>
          </w:tcPr>
          <w:p w:rsidR="009916C3" w:rsidRPr="00CE4F08" w:rsidRDefault="001A217A" w:rsidP="009916C3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 w:eastAsia="zh-CN"/>
              </w:rPr>
              <w:t>Mae’r ymchwil a'r archwilio'n drawiadol o ran eu maint a’u manylder ac mae lefel y dehongli a’r mewnwelediad beirniadol yn ddatblygedig iawn.</w:t>
            </w:r>
          </w:p>
        </w:tc>
      </w:tr>
      <w:tr w:rsidR="00CE4F08" w:rsidTr="00CE4F08">
        <w:tc>
          <w:tcPr>
            <w:tcW w:w="2221" w:type="dxa"/>
          </w:tcPr>
          <w:p w:rsidR="00857EEC" w:rsidRDefault="00857EEC" w:rsidP="00857EEC">
            <w:pPr>
              <w:rPr>
                <w:rFonts w:ascii="Segoe UI Symbol" w:hAnsi="Segoe UI Symbol" w:cs="Arial"/>
                <w:b/>
                <w:sz w:val="21"/>
                <w:szCs w:val="21"/>
                <w:lang w:val="cy-GB" w:eastAsia="zh-CN"/>
              </w:rPr>
            </w:pPr>
            <w:r w:rsidRPr="00857EEC">
              <w:rPr>
                <w:rFonts w:ascii="Segoe UI Symbol" w:hAnsi="Segoe UI Symbol" w:cs="Arial"/>
                <w:b/>
                <w:sz w:val="21"/>
                <w:szCs w:val="21"/>
                <w:lang w:val="cy-GB" w:eastAsia="zh-CN"/>
              </w:rPr>
              <w:lastRenderedPageBreak/>
              <w:t>Gwybodaeth Bynciol</w:t>
            </w:r>
          </w:p>
          <w:p w:rsidR="00857EEC" w:rsidRPr="0060671E" w:rsidRDefault="00857EEC" w:rsidP="00857EEC">
            <w:pPr>
              <w:rPr>
                <w:rFonts w:ascii="Segoe UI Symbol" w:hAnsi="Segoe UI Symbol" w:cs="Arial"/>
                <w:b/>
                <w:sz w:val="20"/>
                <w:szCs w:val="20"/>
                <w:lang w:val="en-US" w:eastAsia="zh-CN"/>
              </w:rPr>
            </w:pPr>
          </w:p>
          <w:p w:rsidR="009916C3" w:rsidRDefault="00857EEC" w:rsidP="00857EEC">
            <w:pPr>
              <w:spacing w:after="100" w:afterAutospacing="1"/>
              <w:rPr>
                <w:rFonts w:ascii="Segoe UI" w:eastAsia="Times New Roman" w:hAnsi="Segoe UI" w:cs="Segoe UI"/>
                <w:b/>
                <w:bCs/>
                <w:color w:val="373A3C"/>
                <w:sz w:val="23"/>
                <w:szCs w:val="23"/>
                <w:lang w:eastAsia="en-GB"/>
              </w:rPr>
            </w:pPr>
            <w:r w:rsidRPr="0060671E">
              <w:rPr>
                <w:rFonts w:ascii="Segoe UI Symbol" w:hAnsi="Segoe UI Symbol" w:cs="Arial"/>
                <w:sz w:val="20"/>
                <w:szCs w:val="20"/>
                <w:lang w:val="cy-GB" w:eastAsia="zh-CN"/>
              </w:rPr>
              <w:t>Deall a chymhwyso cysyniadau ac egwyddorion sylfaenol sy’n gysylltiedig â’r ddisgyblaeth ac â chyd-destun penodol yr astudiaeth.</w:t>
            </w:r>
          </w:p>
        </w:tc>
        <w:tc>
          <w:tcPr>
            <w:tcW w:w="1565" w:type="dxa"/>
          </w:tcPr>
          <w:p w:rsidR="009916C3" w:rsidRPr="00CE4F08" w:rsidRDefault="00857EEC" w:rsidP="009916C3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 w:eastAsia="zh-CN"/>
              </w:rPr>
              <w:t>Ceir fawr ddim neu ddim ymgais i ddynodi cysyniadau ac egwyddorion sylfaenol</w:t>
            </w:r>
          </w:p>
        </w:tc>
        <w:tc>
          <w:tcPr>
            <w:tcW w:w="1678" w:type="dxa"/>
          </w:tcPr>
          <w:p w:rsidR="009916C3" w:rsidRPr="00CE4F08" w:rsidRDefault="00857EEC" w:rsidP="009916C3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 w:eastAsia="zh-CN"/>
              </w:rPr>
              <w:t>Ceir ymgais cyfyngedig neu anghywir i ddynodi cysyniadau ac egwyddorion sylfaenol.</w:t>
            </w:r>
          </w:p>
        </w:tc>
        <w:tc>
          <w:tcPr>
            <w:tcW w:w="1704" w:type="dxa"/>
          </w:tcPr>
          <w:p w:rsidR="009916C3" w:rsidRPr="00CE4F08" w:rsidRDefault="00857EEC" w:rsidP="009916C3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 w:eastAsia="zh-CN"/>
              </w:rPr>
              <w:t>Ceir ymgais rhannol neu gyfyngedig i ddynodi cysyniadau ac egwyddorion sylfaenol.</w:t>
            </w:r>
          </w:p>
        </w:tc>
        <w:tc>
          <w:tcPr>
            <w:tcW w:w="1705" w:type="dxa"/>
          </w:tcPr>
          <w:p w:rsidR="009916C3" w:rsidRPr="00CE4F08" w:rsidRDefault="00857EEC" w:rsidP="009916C3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 w:eastAsia="zh-CN"/>
              </w:rPr>
              <w:t>Mae’r wybodaeth yn gywir ac wedi’i chymhwyso’n effeithiol yng nghyswllt y cyd-destun penodol.</w:t>
            </w:r>
          </w:p>
        </w:tc>
        <w:tc>
          <w:tcPr>
            <w:tcW w:w="1678" w:type="dxa"/>
          </w:tcPr>
          <w:p w:rsidR="009916C3" w:rsidRPr="00CE4F08" w:rsidRDefault="00857EEC" w:rsidP="009916C3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 w:eastAsia="zh-CN"/>
              </w:rPr>
              <w:t>Mae’r wybodaeth yn helaeth ac mae’r ddealltwriaeth o’r cyd-destun yn arddangos ymwybyddiaeth o ehangder a manylder barnau sefydledig.</w:t>
            </w:r>
          </w:p>
        </w:tc>
        <w:tc>
          <w:tcPr>
            <w:tcW w:w="1686" w:type="dxa"/>
          </w:tcPr>
          <w:p w:rsidR="009916C3" w:rsidRPr="00CE4F08" w:rsidRDefault="00857EEC" w:rsidP="009916C3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 w:eastAsia="zh-CN"/>
              </w:rPr>
              <w:t>Mae’r wybodaeth wedi’i chymhathu a safbwyntiau unigol a phersonol wedi’u llunio a’u trafod gydag effeithiolrwydd.</w:t>
            </w:r>
          </w:p>
        </w:tc>
        <w:tc>
          <w:tcPr>
            <w:tcW w:w="1711" w:type="dxa"/>
          </w:tcPr>
          <w:p w:rsidR="009916C3" w:rsidRPr="00CE4F08" w:rsidRDefault="00857EEC" w:rsidP="009916C3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 w:eastAsia="zh-CN"/>
              </w:rPr>
              <w:t>Mae’r wybodaeth sy’n benodol i’r ddisgyblaeth a’r cyd-destun yn sylweddol ac mae synthesis datblygedig iawn o’r elfennau hyn yn creu safbwyntiau newydd neu wedi’u helaethu.</w:t>
            </w:r>
          </w:p>
        </w:tc>
      </w:tr>
      <w:tr w:rsidR="00CE4F08" w:rsidTr="00CE4F08">
        <w:tc>
          <w:tcPr>
            <w:tcW w:w="2221" w:type="dxa"/>
          </w:tcPr>
          <w:p w:rsidR="00857EEC" w:rsidRPr="00CE4F08" w:rsidRDefault="00857EEC" w:rsidP="00857EEC">
            <w:pPr>
              <w:rPr>
                <w:rFonts w:ascii="Segoe UI Symbol" w:hAnsi="Segoe UI Symbol" w:cs="Arial"/>
                <w:b/>
                <w:bCs/>
                <w:sz w:val="20"/>
                <w:szCs w:val="20"/>
              </w:rPr>
            </w:pPr>
            <w:r w:rsidRPr="00CE4F08">
              <w:rPr>
                <w:rFonts w:ascii="Segoe UI Symbol" w:hAnsi="Segoe UI Symbol" w:cs="Arial"/>
                <w:b/>
                <w:bCs/>
                <w:sz w:val="20"/>
                <w:szCs w:val="20"/>
                <w:lang w:val="cy-GB"/>
              </w:rPr>
              <w:t>Deall a Chymhwyso Damcaniaethau:</w:t>
            </w:r>
          </w:p>
          <w:p w:rsidR="00CE4F08" w:rsidRDefault="00CE4F08" w:rsidP="00857EEC">
            <w:pPr>
              <w:rPr>
                <w:rFonts w:ascii="Segoe UI Symbol" w:hAnsi="Segoe UI Symbol" w:cs="Arial"/>
                <w:sz w:val="20"/>
                <w:szCs w:val="20"/>
                <w:lang w:val="cy-GB"/>
              </w:rPr>
            </w:pPr>
          </w:p>
          <w:p w:rsidR="00857EEC" w:rsidRPr="00CE4F08" w:rsidRDefault="00857EEC" w:rsidP="00857EEC">
            <w:pPr>
              <w:rPr>
                <w:rFonts w:ascii="Segoe UI Symbol" w:hAnsi="Segoe UI Symbol" w:cs="Arial"/>
                <w:b/>
                <w:sz w:val="20"/>
                <w:szCs w:val="20"/>
              </w:rPr>
            </w:pPr>
            <w:r w:rsidRPr="00CE4F08">
              <w:rPr>
                <w:rFonts w:ascii="Segoe UI Symbol" w:hAnsi="Segoe UI Symbol" w:cs="Arial"/>
                <w:sz w:val="20"/>
                <w:szCs w:val="20"/>
                <w:lang w:val="cy-GB"/>
              </w:rPr>
              <w:t>Defnydd priodol o fframwaith damcaniaethol a moesegol perthnasol.</w:t>
            </w:r>
          </w:p>
          <w:p w:rsidR="00857EEC" w:rsidRDefault="00857EEC" w:rsidP="00857EEC">
            <w:pPr>
              <w:spacing w:after="100" w:afterAutospacing="1"/>
              <w:rPr>
                <w:rFonts w:ascii="Segoe UI" w:eastAsia="Times New Roman" w:hAnsi="Segoe UI" w:cs="Segoe UI"/>
                <w:b/>
                <w:bCs/>
                <w:color w:val="373A3C"/>
                <w:sz w:val="23"/>
                <w:szCs w:val="23"/>
                <w:lang w:eastAsia="en-GB"/>
              </w:rPr>
            </w:pPr>
          </w:p>
        </w:tc>
        <w:tc>
          <w:tcPr>
            <w:tcW w:w="1565" w:type="dxa"/>
          </w:tcPr>
          <w:p w:rsidR="00857EEC" w:rsidRPr="00CE4F08" w:rsidRDefault="00857EEC" w:rsidP="00857EEC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/>
              </w:rPr>
              <w:t>Bylchau mawr yn y wybodaeth a’r ddealltwriaeth o’r deunydd ar y lefel hon.</w:t>
            </w:r>
            <w:r w:rsidRPr="00CE4F08">
              <w:rPr>
                <w:rFonts w:ascii="Segoe UI Symbol" w:hAnsi="Segoe UI Symbol" w:cs="Arial"/>
                <w:sz w:val="18"/>
                <w:szCs w:val="18"/>
              </w:rPr>
              <w:t xml:space="preserve"> </w:t>
            </w:r>
            <w:r w:rsidRPr="00CE4F08">
              <w:rPr>
                <w:rFonts w:ascii="Segoe UI Symbol" w:hAnsi="Segoe UI Symbol" w:cs="Arial"/>
                <w:sz w:val="18"/>
                <w:szCs w:val="18"/>
                <w:lang w:val="cy-GB"/>
              </w:rPr>
              <w:t>Anghywirdebau sylweddol.</w:t>
            </w:r>
          </w:p>
        </w:tc>
        <w:tc>
          <w:tcPr>
            <w:tcW w:w="1678" w:type="dxa"/>
          </w:tcPr>
          <w:p w:rsidR="00857EEC" w:rsidRPr="00CE4F08" w:rsidRDefault="00857EEC" w:rsidP="00857EEC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/>
              </w:rPr>
              <w:t>Bylchau yn y wybodaeth, gyda dealltwriaeth arwynebol yn unig.</w:t>
            </w:r>
            <w:r w:rsidRPr="00CE4F08">
              <w:rPr>
                <w:rFonts w:ascii="Segoe UI Symbol" w:hAnsi="Segoe UI Symbol" w:cs="Arial"/>
                <w:sz w:val="18"/>
                <w:szCs w:val="18"/>
              </w:rPr>
              <w:t xml:space="preserve"> </w:t>
            </w:r>
            <w:r w:rsidRPr="00CE4F08">
              <w:rPr>
                <w:rFonts w:ascii="Segoe UI Symbol" w:hAnsi="Segoe UI Symbol" w:cs="Arial"/>
                <w:sz w:val="18"/>
                <w:szCs w:val="18"/>
                <w:lang w:val="cy-GB"/>
              </w:rPr>
              <w:t>Rhai anghywirdebau arwyddocaol</w:t>
            </w:r>
          </w:p>
        </w:tc>
        <w:tc>
          <w:tcPr>
            <w:tcW w:w="1704" w:type="dxa"/>
          </w:tcPr>
          <w:p w:rsidR="00857EEC" w:rsidRPr="00CE4F08" w:rsidRDefault="00857EEC" w:rsidP="00857EEC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/>
              </w:rPr>
              <w:t>Tystiolaeth o wybodaeth a dealltwriaeth sylfaenol o’r cysyniadau  perthnasol a’r egwyddorion sylfaenol</w:t>
            </w:r>
          </w:p>
        </w:tc>
        <w:tc>
          <w:tcPr>
            <w:tcW w:w="1705" w:type="dxa"/>
          </w:tcPr>
          <w:p w:rsidR="00857EEC" w:rsidRPr="00CE4F08" w:rsidRDefault="00857EEC" w:rsidP="00857EEC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/>
              </w:rPr>
              <w:t>Gwybodaeth yn gywir gyda dealltwriaeth dda o’r maes astudio.</w:t>
            </w:r>
          </w:p>
        </w:tc>
        <w:tc>
          <w:tcPr>
            <w:tcW w:w="1678" w:type="dxa"/>
          </w:tcPr>
          <w:p w:rsidR="00857EEC" w:rsidRPr="00CE4F08" w:rsidRDefault="00857EEC" w:rsidP="00857EEC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/>
              </w:rPr>
              <w:t>Gwybodaeth yn helaeth.</w:t>
            </w:r>
            <w:r w:rsidRPr="00CE4F08">
              <w:rPr>
                <w:rFonts w:ascii="Segoe UI Symbol" w:hAnsi="Segoe UI Symbol" w:cs="Arial"/>
                <w:sz w:val="18"/>
                <w:szCs w:val="18"/>
              </w:rPr>
              <w:t xml:space="preserve">  </w:t>
            </w:r>
            <w:r w:rsidRPr="00CE4F08">
              <w:rPr>
                <w:rFonts w:ascii="Segoe UI Symbol" w:hAnsi="Segoe UI Symbol" w:cs="Arial"/>
                <w:sz w:val="18"/>
                <w:szCs w:val="18"/>
                <w:lang w:val="cy-GB"/>
              </w:rPr>
              <w:t>Yn arddangos dealltwriaeth o ehangder a manylder safbwyntiau sefydledig.</w:t>
            </w:r>
          </w:p>
        </w:tc>
        <w:tc>
          <w:tcPr>
            <w:tcW w:w="1686" w:type="dxa"/>
          </w:tcPr>
          <w:p w:rsidR="00857EEC" w:rsidRPr="00CE4F08" w:rsidRDefault="00857EEC" w:rsidP="00857EEC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/>
              </w:rPr>
              <w:t>Gwybodaeth a dealltwriaeth ragorol o’r prif gysyniadau a’r damcaniaethau allweddol.</w:t>
            </w:r>
            <w:r w:rsidRPr="00CE4F08">
              <w:rPr>
                <w:rFonts w:ascii="Segoe UI Symbol" w:hAnsi="Segoe UI Symbol" w:cs="Arial"/>
                <w:sz w:val="18"/>
                <w:szCs w:val="18"/>
              </w:rPr>
              <w:t xml:space="preserve"> </w:t>
            </w:r>
            <w:r w:rsidRPr="00CE4F08">
              <w:rPr>
                <w:rFonts w:ascii="Segoe UI Symbol" w:hAnsi="Segoe UI Symbol" w:cs="Arial"/>
                <w:sz w:val="18"/>
                <w:szCs w:val="18"/>
                <w:lang w:val="cy-GB"/>
              </w:rPr>
              <w:t>Ymwybyddiaeth glir o heriau i safbwyntiau sefydledig a chyfyngiadau’r sail wybodaeth.</w:t>
            </w:r>
          </w:p>
        </w:tc>
        <w:tc>
          <w:tcPr>
            <w:tcW w:w="1711" w:type="dxa"/>
          </w:tcPr>
          <w:p w:rsidR="00857EEC" w:rsidRPr="00CE4F08" w:rsidRDefault="00857EEC" w:rsidP="00857EEC">
            <w:pPr>
              <w:rPr>
                <w:rFonts w:ascii="Segoe UI Symbol" w:hAnsi="Segoe UI Symbol" w:cs="Arial"/>
                <w:sz w:val="18"/>
                <w:szCs w:val="18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/>
              </w:rPr>
              <w:t>Gwybodaeth a dealltwriaeth fanwl iawn o’r prif ddamcaniaethau/ cysyniadau, ac ymwybyddiaeth feirniadol o amwyseddau a chyfyngiadau gwybodaeth.</w:t>
            </w:r>
          </w:p>
        </w:tc>
      </w:tr>
      <w:tr w:rsidR="00CE4F08" w:rsidTr="00CE4F08">
        <w:tc>
          <w:tcPr>
            <w:tcW w:w="2221" w:type="dxa"/>
          </w:tcPr>
          <w:p w:rsidR="00857EEC" w:rsidRPr="00CE4F08" w:rsidRDefault="00857EEC" w:rsidP="00857EEC">
            <w:pPr>
              <w:rPr>
                <w:rFonts w:ascii="Segoe UI Symbol" w:hAnsi="Segoe UI Symbol" w:cs="Arial"/>
                <w:b/>
                <w:bCs/>
                <w:sz w:val="20"/>
                <w:szCs w:val="20"/>
              </w:rPr>
            </w:pPr>
            <w:r w:rsidRPr="00CE4F08">
              <w:rPr>
                <w:rFonts w:ascii="Segoe UI Symbol" w:hAnsi="Segoe UI Symbol" w:cs="Arial"/>
                <w:b/>
                <w:bCs/>
                <w:sz w:val="20"/>
                <w:szCs w:val="20"/>
                <w:lang w:val="cy-GB"/>
              </w:rPr>
              <w:t>Tystiolaeth o Ddarllen Ychwanegol</w:t>
            </w:r>
          </w:p>
          <w:p w:rsidR="00857EEC" w:rsidRDefault="00857EEC" w:rsidP="00857EEC">
            <w:pPr>
              <w:rPr>
                <w:rFonts w:ascii="Segoe UI Symbol" w:hAnsi="Segoe UI Symbol" w:cs="Arial"/>
                <w:sz w:val="20"/>
                <w:szCs w:val="20"/>
                <w:lang w:val="cy-GB"/>
              </w:rPr>
            </w:pPr>
            <w:r w:rsidRPr="00CE4F08">
              <w:rPr>
                <w:rFonts w:ascii="Segoe UI Symbol" w:hAnsi="Segoe UI Symbol" w:cs="Arial"/>
                <w:sz w:val="20"/>
                <w:szCs w:val="20"/>
                <w:lang w:val="cy-GB"/>
              </w:rPr>
              <w:t>Llenyddiaeth sydd wedi’i seilio ar ymchwil.</w:t>
            </w:r>
          </w:p>
          <w:p w:rsidR="00CE4F08" w:rsidRPr="00CE4F08" w:rsidRDefault="00CE4F08" w:rsidP="00857EEC">
            <w:pPr>
              <w:rPr>
                <w:rFonts w:ascii="Segoe UI Symbol" w:hAnsi="Segoe UI Symbol" w:cs="Arial"/>
                <w:sz w:val="20"/>
                <w:szCs w:val="20"/>
              </w:rPr>
            </w:pPr>
          </w:p>
          <w:p w:rsidR="00857EEC" w:rsidRPr="00CE4F08" w:rsidRDefault="00857EEC" w:rsidP="00857EEC">
            <w:pPr>
              <w:rPr>
                <w:rFonts w:ascii="Segoe UI Symbol" w:hAnsi="Segoe UI Symbol" w:cs="Arial"/>
                <w:sz w:val="20"/>
                <w:szCs w:val="20"/>
              </w:rPr>
            </w:pPr>
            <w:r w:rsidRPr="00CE4F08">
              <w:rPr>
                <w:rFonts w:ascii="Segoe UI Symbol" w:hAnsi="Segoe UI Symbol" w:cs="Arial"/>
                <w:sz w:val="20"/>
                <w:szCs w:val="20"/>
                <w:lang w:val="cy-GB"/>
              </w:rPr>
              <w:t>Defnydd priodol o gyfeiriadau a dyfyniadau; Defnydd o dystiolaeth ategol.</w:t>
            </w:r>
            <w:r w:rsidRPr="00CE4F08">
              <w:rPr>
                <w:rFonts w:ascii="Segoe UI Symbol" w:hAnsi="Segoe UI Symbol" w:cs="Arial"/>
                <w:sz w:val="20"/>
                <w:szCs w:val="20"/>
              </w:rPr>
              <w:t xml:space="preserve"> </w:t>
            </w:r>
          </w:p>
          <w:p w:rsidR="00857EEC" w:rsidRDefault="00857EEC" w:rsidP="00857EEC">
            <w:pPr>
              <w:spacing w:after="100" w:afterAutospacing="1"/>
              <w:rPr>
                <w:rFonts w:ascii="Segoe UI" w:eastAsia="Times New Roman" w:hAnsi="Segoe UI" w:cs="Segoe UI"/>
                <w:b/>
                <w:bCs/>
                <w:color w:val="373A3C"/>
                <w:sz w:val="23"/>
                <w:szCs w:val="23"/>
                <w:lang w:eastAsia="en-GB"/>
              </w:rPr>
            </w:pPr>
          </w:p>
        </w:tc>
        <w:tc>
          <w:tcPr>
            <w:tcW w:w="1565" w:type="dxa"/>
          </w:tcPr>
          <w:p w:rsidR="00265C99" w:rsidRPr="00265C99" w:rsidRDefault="00857EEC" w:rsidP="00265C99">
            <w:pPr>
              <w:rPr>
                <w:rFonts w:ascii="Segoe UI Symbol" w:hAnsi="Segoe UI Symbol" w:cs="Arial"/>
                <w:sz w:val="18"/>
                <w:szCs w:val="18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/>
              </w:rPr>
              <w:t>Ychydig neu ddim tystiolaeth o ddarllen ychwanegol</w:t>
            </w:r>
            <w:r w:rsidRPr="00CE4F08">
              <w:rPr>
                <w:rFonts w:ascii="Segoe UI Symbol" w:hAnsi="Segoe UI Symbol" w:cs="Arial"/>
                <w:sz w:val="18"/>
                <w:szCs w:val="18"/>
              </w:rPr>
              <w:t xml:space="preserve"> </w:t>
            </w:r>
          </w:p>
          <w:p w:rsidR="00857EEC" w:rsidRPr="00CE4F08" w:rsidRDefault="00857EEC" w:rsidP="00857EEC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/>
              </w:rPr>
              <w:t>Ychydig neu ddim gwerthfawrogiad o’r deunydd pwnc a/neu gyd-destun y darn.</w:t>
            </w:r>
          </w:p>
        </w:tc>
        <w:tc>
          <w:tcPr>
            <w:tcW w:w="1678" w:type="dxa"/>
          </w:tcPr>
          <w:p w:rsidR="00857EEC" w:rsidRPr="00CE4F08" w:rsidRDefault="00857EEC" w:rsidP="00857EEC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/>
              </w:rPr>
              <w:t xml:space="preserve">Cymhwysiad elfennol o ddarllen ychwanegol ond heb ystyriaeth na chymhwysedd. </w:t>
            </w:r>
            <w:r w:rsidRPr="00CE4F08">
              <w:rPr>
                <w:rFonts w:ascii="Segoe UI Symbol" w:hAnsi="Segoe UI Symbol" w:cs="Arial"/>
                <w:sz w:val="18"/>
                <w:szCs w:val="18"/>
              </w:rPr>
              <w:t xml:space="preserve"> </w:t>
            </w:r>
            <w:r w:rsidRPr="00CE4F08">
              <w:rPr>
                <w:rFonts w:ascii="Segoe UI Symbol" w:hAnsi="Segoe UI Symbol" w:cs="Arial"/>
                <w:sz w:val="18"/>
                <w:szCs w:val="18"/>
                <w:lang w:val="cy-GB"/>
              </w:rPr>
              <w:t>Dealltwriaeth ddiffygiol o’r deunydd pwnc a/neu’r cyd-destun</w:t>
            </w:r>
          </w:p>
        </w:tc>
        <w:tc>
          <w:tcPr>
            <w:tcW w:w="1704" w:type="dxa"/>
          </w:tcPr>
          <w:p w:rsidR="00857EEC" w:rsidRPr="00CE4F08" w:rsidRDefault="00857EEC" w:rsidP="00857EEC">
            <w:pPr>
              <w:rPr>
                <w:rFonts w:ascii="Segoe UI Symbol" w:hAnsi="Segoe UI Symbol" w:cs="Arial"/>
                <w:sz w:val="18"/>
                <w:szCs w:val="18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/>
              </w:rPr>
              <w:t xml:space="preserve">Ymwybyddiaeth ddigonol o ddarllen ychwanegol gan ei gymhwyso’n briodol gan amlaf. </w:t>
            </w:r>
          </w:p>
          <w:p w:rsidR="00857EEC" w:rsidRPr="00CE4F08" w:rsidRDefault="00857EEC" w:rsidP="00857EEC">
            <w:pPr>
              <w:rPr>
                <w:rFonts w:ascii="Segoe UI Symbol" w:hAnsi="Segoe UI Symbol" w:cs="Arial"/>
                <w:sz w:val="18"/>
                <w:szCs w:val="18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/>
              </w:rPr>
              <w:t xml:space="preserve">Gwerthfawrogiad sylfaenol o’r deunydd pwnc a / neu’r cyd-destun. </w:t>
            </w:r>
          </w:p>
          <w:p w:rsidR="00857EEC" w:rsidRPr="00CE4F08" w:rsidRDefault="00857EEC" w:rsidP="00857EEC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</w:p>
        </w:tc>
        <w:tc>
          <w:tcPr>
            <w:tcW w:w="1705" w:type="dxa"/>
          </w:tcPr>
          <w:p w:rsidR="00857EEC" w:rsidRPr="00CE4F08" w:rsidRDefault="00857EEC" w:rsidP="00857EEC">
            <w:pPr>
              <w:rPr>
                <w:rFonts w:ascii="Segoe UI Symbol" w:hAnsi="Segoe UI Symbol" w:cs="Arial"/>
                <w:sz w:val="18"/>
                <w:szCs w:val="18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/>
              </w:rPr>
              <w:t xml:space="preserve">Cymhwysiad da a phriodol o ddarllen ychwanegol. </w:t>
            </w:r>
          </w:p>
          <w:p w:rsidR="00857EEC" w:rsidRPr="00CE4F08" w:rsidRDefault="00857EEC" w:rsidP="00857EEC">
            <w:pPr>
              <w:rPr>
                <w:rFonts w:ascii="Segoe UI Symbol" w:hAnsi="Segoe UI Symbol" w:cs="Arial"/>
                <w:sz w:val="18"/>
                <w:szCs w:val="18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/>
              </w:rPr>
              <w:t xml:space="preserve">Gwerthfawrogiad da o’r deunydd pwnc a’r cyd-destun, gyda pheth defnydd o enghreifftiau, lle bo’n berthnasol. </w:t>
            </w:r>
          </w:p>
          <w:p w:rsidR="00857EEC" w:rsidRPr="00CE4F08" w:rsidRDefault="00857EEC" w:rsidP="00857EEC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</w:p>
        </w:tc>
        <w:tc>
          <w:tcPr>
            <w:tcW w:w="1678" w:type="dxa"/>
          </w:tcPr>
          <w:p w:rsidR="00857EEC" w:rsidRPr="00CE4F08" w:rsidRDefault="00857EEC" w:rsidP="00857EEC">
            <w:pPr>
              <w:rPr>
                <w:rFonts w:ascii="Segoe UI Symbol" w:hAnsi="Segoe UI Symbol" w:cs="Arial"/>
                <w:sz w:val="18"/>
                <w:szCs w:val="18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/>
              </w:rPr>
              <w:t xml:space="preserve">Cymhwysiad da iawn o ystod o ddarllen ychwanegol. </w:t>
            </w:r>
          </w:p>
          <w:p w:rsidR="00857EEC" w:rsidRPr="00CE4F08" w:rsidRDefault="00857EEC" w:rsidP="00857EEC">
            <w:pPr>
              <w:rPr>
                <w:rFonts w:ascii="Segoe UI Symbol" w:hAnsi="Segoe UI Symbol" w:cs="Arial"/>
                <w:sz w:val="18"/>
                <w:szCs w:val="18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/>
              </w:rPr>
              <w:t>Ystyriaeth dda iawn o’r deunydd pwnc a’r cyd-destun, gyda defnydd craff o enghreifftiau, lle bo’n berthnasol.</w:t>
            </w:r>
          </w:p>
          <w:p w:rsidR="00857EEC" w:rsidRPr="00CE4F08" w:rsidRDefault="00857EEC" w:rsidP="00857EEC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/>
              </w:rPr>
              <w:lastRenderedPageBreak/>
              <w:t>Tystiolaeth o beth meddwl annibynnol.</w:t>
            </w:r>
          </w:p>
        </w:tc>
        <w:tc>
          <w:tcPr>
            <w:tcW w:w="1686" w:type="dxa"/>
          </w:tcPr>
          <w:p w:rsidR="00857EEC" w:rsidRPr="00CE4F08" w:rsidRDefault="00857EEC" w:rsidP="00857EEC">
            <w:pPr>
              <w:rPr>
                <w:rFonts w:ascii="Segoe UI Symbol" w:hAnsi="Segoe UI Symbol" w:cs="Arial"/>
                <w:sz w:val="18"/>
                <w:szCs w:val="18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/>
              </w:rPr>
              <w:lastRenderedPageBreak/>
              <w:t xml:space="preserve">Cymhwysiad datblygedig o ystod o ddarllen ychwanegol. </w:t>
            </w:r>
          </w:p>
          <w:p w:rsidR="00857EEC" w:rsidRPr="00CE4F08" w:rsidRDefault="00857EEC" w:rsidP="00857EEC">
            <w:pPr>
              <w:rPr>
                <w:rFonts w:ascii="Segoe UI Symbol" w:hAnsi="Segoe UI Symbol" w:cs="Arial"/>
                <w:sz w:val="18"/>
                <w:szCs w:val="18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/>
              </w:rPr>
              <w:t xml:space="preserve">Rhoddwyd ystyriaeth dda i ddeunydd pwnc a chyd-destun y darn, gyda defnydd helaeth o enghreifftiau perthnasol. </w:t>
            </w:r>
          </w:p>
          <w:p w:rsidR="00857EEC" w:rsidRPr="00CE4F08" w:rsidRDefault="00857EEC" w:rsidP="00857EEC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/>
              </w:rPr>
              <w:lastRenderedPageBreak/>
              <w:t>Mae’r meddwl annibynnol yn ymestyn y tu hwnt i syniadau sefydledig.</w:t>
            </w:r>
          </w:p>
        </w:tc>
        <w:tc>
          <w:tcPr>
            <w:tcW w:w="1711" w:type="dxa"/>
          </w:tcPr>
          <w:p w:rsidR="00857EEC" w:rsidRPr="00CE4F08" w:rsidRDefault="00857EEC" w:rsidP="00857EEC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sz w:val="18"/>
                <w:szCs w:val="18"/>
                <w:lang w:val="cy-GB"/>
              </w:rPr>
              <w:lastRenderedPageBreak/>
              <w:t>Lefelau rhagorol o gymhwyso ystod o ddarllen ychwanegol sy’n arwain at gymathu a datblygu meddwl annibynnol y tu hwnt i syniadau sefydledig</w:t>
            </w:r>
          </w:p>
        </w:tc>
      </w:tr>
      <w:tr w:rsidR="00CE4F08" w:rsidTr="00CE4F08">
        <w:tc>
          <w:tcPr>
            <w:tcW w:w="2221" w:type="dxa"/>
          </w:tcPr>
          <w:p w:rsidR="00504EFE" w:rsidRPr="00CE4F08" w:rsidRDefault="00504EFE" w:rsidP="00504EFE">
            <w:pPr>
              <w:rPr>
                <w:rFonts w:ascii="Segoe UI Symbol" w:hAnsi="Segoe UI Symbol" w:cs="Arial"/>
                <w:b/>
                <w:color w:val="000000" w:themeColor="text1"/>
                <w:sz w:val="20"/>
                <w:szCs w:val="20"/>
              </w:rPr>
            </w:pPr>
            <w:r w:rsidRPr="00CE4F08">
              <w:rPr>
                <w:rFonts w:ascii="Segoe UI Symbol" w:hAnsi="Segoe UI Symbol" w:cs="Arial"/>
                <w:b/>
                <w:bCs/>
                <w:color w:val="000000" w:themeColor="text1"/>
                <w:sz w:val="20"/>
                <w:szCs w:val="20"/>
                <w:lang w:val="cy-GB"/>
              </w:rPr>
              <w:t>Arddull a Chyflwyniad:</w:t>
            </w:r>
            <w:r w:rsidRPr="00CE4F08">
              <w:rPr>
                <w:rFonts w:ascii="Segoe UI Symbol" w:hAnsi="Segoe UI Symbol" w:cs="Arial"/>
                <w:b/>
                <w:bCs/>
                <w:color w:val="000000" w:themeColor="text1"/>
                <w:sz w:val="20"/>
                <w:szCs w:val="20"/>
              </w:rPr>
              <w:t xml:space="preserve"> </w:t>
            </w:r>
          </w:p>
          <w:p w:rsidR="00265C99" w:rsidRDefault="00265C99" w:rsidP="00504EFE">
            <w:pPr>
              <w:spacing w:after="100" w:afterAutospacing="1"/>
              <w:rPr>
                <w:rFonts w:ascii="Segoe UI Symbol" w:hAnsi="Segoe UI Symbol" w:cs="Arial"/>
                <w:color w:val="000000" w:themeColor="text1"/>
                <w:sz w:val="20"/>
                <w:szCs w:val="20"/>
                <w:lang w:val="cy-GB"/>
              </w:rPr>
            </w:pPr>
          </w:p>
          <w:p w:rsidR="00265C99" w:rsidRDefault="00504EFE" w:rsidP="00504EFE">
            <w:pPr>
              <w:spacing w:after="100" w:afterAutospacing="1"/>
              <w:rPr>
                <w:rFonts w:ascii="Segoe UI Symbol" w:hAnsi="Segoe UI Symbol" w:cs="Arial"/>
                <w:color w:val="000000" w:themeColor="text1"/>
                <w:sz w:val="20"/>
                <w:szCs w:val="20"/>
                <w:lang w:val="cy-GB"/>
              </w:rPr>
            </w:pPr>
            <w:r w:rsidRPr="00CE4F08">
              <w:rPr>
                <w:rFonts w:ascii="Segoe UI Symbol" w:hAnsi="Segoe UI Symbol" w:cs="Arial"/>
                <w:color w:val="000000" w:themeColor="text1"/>
                <w:sz w:val="20"/>
                <w:szCs w:val="20"/>
                <w:lang w:val="cy-GB"/>
              </w:rPr>
              <w:t xml:space="preserve">Rhwyddineb yr ysgrifennu; Sillafu / gramadeg /atalnodi; </w:t>
            </w:r>
          </w:p>
          <w:p w:rsidR="00504EFE" w:rsidRDefault="00504EFE" w:rsidP="00504EFE">
            <w:pPr>
              <w:spacing w:after="100" w:afterAutospacing="1"/>
              <w:rPr>
                <w:rFonts w:ascii="Segoe UI" w:eastAsia="Times New Roman" w:hAnsi="Segoe UI" w:cs="Segoe UI"/>
                <w:b/>
                <w:bCs/>
                <w:color w:val="373A3C"/>
                <w:sz w:val="23"/>
                <w:szCs w:val="23"/>
                <w:lang w:eastAsia="en-GB"/>
              </w:rPr>
            </w:pPr>
            <w:r w:rsidRPr="00CE4F08">
              <w:rPr>
                <w:rFonts w:ascii="Segoe UI Symbol" w:hAnsi="Segoe UI Symbol" w:cs="Arial"/>
                <w:color w:val="000000" w:themeColor="text1"/>
                <w:sz w:val="20"/>
                <w:szCs w:val="20"/>
                <w:lang w:val="cy-GB"/>
              </w:rPr>
              <w:t>Cyflwyniad; I ba raddau y cydymffurfiwyd â nifer gofynnol y geiriau</w:t>
            </w:r>
          </w:p>
        </w:tc>
        <w:tc>
          <w:tcPr>
            <w:tcW w:w="1565" w:type="dxa"/>
          </w:tcPr>
          <w:p w:rsidR="00504EFE" w:rsidRPr="00CE4F08" w:rsidRDefault="00504EFE" w:rsidP="00504EFE">
            <w:pPr>
              <w:rPr>
                <w:rFonts w:ascii="Segoe UI Symbol" w:hAnsi="Segoe UI Symbol" w:cs="Arial"/>
                <w:color w:val="000000" w:themeColor="text1"/>
                <w:sz w:val="18"/>
                <w:szCs w:val="18"/>
              </w:rPr>
            </w:pPr>
            <w:r w:rsidRPr="00CE4F08"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/>
              </w:rPr>
              <w:t xml:space="preserve">Mae’r ysgrifennu’n amhriodol neu wedi’i gamddefnyddio. </w:t>
            </w:r>
          </w:p>
          <w:p w:rsidR="00265C99" w:rsidRDefault="00265C99" w:rsidP="00504EFE">
            <w:pPr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/>
              </w:rPr>
            </w:pPr>
          </w:p>
          <w:p w:rsidR="00504EFE" w:rsidRDefault="00504EFE" w:rsidP="00504EFE">
            <w:pPr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/>
              </w:rPr>
            </w:pPr>
            <w:r w:rsidRPr="00CE4F08"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/>
              </w:rPr>
              <w:t>Ychydig neu ddim tystiolaeth o ymreolaeth wrth gwblhau tasgau.</w:t>
            </w:r>
          </w:p>
          <w:p w:rsidR="00265C99" w:rsidRPr="00CE4F08" w:rsidRDefault="00265C99" w:rsidP="00504EFE">
            <w:pPr>
              <w:rPr>
                <w:rFonts w:ascii="Segoe UI Symbol" w:hAnsi="Segoe UI Symbol" w:cs="Arial"/>
                <w:color w:val="000000" w:themeColor="text1"/>
                <w:sz w:val="18"/>
                <w:szCs w:val="18"/>
              </w:rPr>
            </w:pPr>
          </w:p>
          <w:p w:rsidR="00504EFE" w:rsidRPr="00CE4F08" w:rsidRDefault="00504EFE" w:rsidP="00504EFE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/>
              </w:rPr>
              <w:t>Gwaith wedi’i strwythuro’n wael a/neu yn annealladwy gan amlaf.</w:t>
            </w:r>
          </w:p>
        </w:tc>
        <w:tc>
          <w:tcPr>
            <w:tcW w:w="1678" w:type="dxa"/>
          </w:tcPr>
          <w:p w:rsidR="00504EFE" w:rsidRPr="00CE4F08" w:rsidRDefault="00504EFE" w:rsidP="00504EFE">
            <w:pPr>
              <w:rPr>
                <w:rFonts w:ascii="Segoe UI Symbol" w:hAnsi="Segoe UI Symbol" w:cs="Arial"/>
                <w:color w:val="000000" w:themeColor="text1"/>
                <w:sz w:val="18"/>
                <w:szCs w:val="18"/>
              </w:rPr>
            </w:pPr>
            <w:r w:rsidRPr="00CE4F08"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/>
              </w:rPr>
              <w:t>Mae’r ysgrifennu wedi’i gynllunio’n wael a/neu ddim yn addas at y gynulleidfa.</w:t>
            </w:r>
            <w:r w:rsidRPr="00CE4F08">
              <w:rPr>
                <w:rFonts w:ascii="Segoe UI Symbol" w:hAnsi="Segoe UI Symbol" w:cs="Arial"/>
                <w:color w:val="000000" w:themeColor="text1"/>
                <w:sz w:val="18"/>
                <w:szCs w:val="18"/>
              </w:rPr>
              <w:t xml:space="preserve"> </w:t>
            </w:r>
          </w:p>
          <w:p w:rsidR="00265C99" w:rsidRDefault="00265C99" w:rsidP="00504EFE">
            <w:pPr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/>
              </w:rPr>
            </w:pPr>
          </w:p>
          <w:p w:rsidR="00504EFE" w:rsidRPr="00CE4F08" w:rsidRDefault="00504EFE" w:rsidP="00504EFE">
            <w:pPr>
              <w:rPr>
                <w:rFonts w:ascii="Segoe UI Symbol" w:hAnsi="Segoe UI Symbol" w:cs="Arial"/>
                <w:color w:val="000000" w:themeColor="text1"/>
                <w:sz w:val="18"/>
                <w:szCs w:val="18"/>
              </w:rPr>
            </w:pPr>
            <w:r w:rsidRPr="00CE4F08"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/>
              </w:rPr>
              <w:t xml:space="preserve">Menter annibynnol wael. </w:t>
            </w:r>
          </w:p>
          <w:p w:rsidR="00265C99" w:rsidRDefault="00265C99" w:rsidP="00504EFE">
            <w:pPr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/>
              </w:rPr>
            </w:pPr>
          </w:p>
          <w:p w:rsidR="00265C99" w:rsidRDefault="00265C99" w:rsidP="00504EFE">
            <w:pPr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/>
              </w:rPr>
            </w:pPr>
          </w:p>
          <w:p w:rsidR="00504EFE" w:rsidRPr="00CE4F08" w:rsidRDefault="00504EFE" w:rsidP="00504EFE">
            <w:pPr>
              <w:rPr>
                <w:rFonts w:ascii="Segoe UI Symbol" w:hAnsi="Segoe UI Symbol" w:cs="Arial"/>
                <w:color w:val="000000" w:themeColor="text1"/>
                <w:sz w:val="18"/>
                <w:szCs w:val="18"/>
              </w:rPr>
            </w:pPr>
            <w:r w:rsidRPr="00CE4F08"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/>
              </w:rPr>
              <w:t>Diffyg strwythur, trefn, a/neu gydlyniad i’r gwaith.</w:t>
            </w:r>
          </w:p>
        </w:tc>
        <w:tc>
          <w:tcPr>
            <w:tcW w:w="1704" w:type="dxa"/>
          </w:tcPr>
          <w:p w:rsidR="00504EFE" w:rsidRPr="00CE4F08" w:rsidRDefault="00504EFE" w:rsidP="00504EFE">
            <w:pPr>
              <w:rPr>
                <w:rFonts w:ascii="Segoe UI Symbol" w:hAnsi="Segoe UI Symbol" w:cs="Arial"/>
                <w:color w:val="000000" w:themeColor="text1"/>
                <w:sz w:val="18"/>
                <w:szCs w:val="18"/>
              </w:rPr>
            </w:pPr>
            <w:r w:rsidRPr="00CE4F08"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/>
              </w:rPr>
              <w:t>Yn gallu cyfathrebu mewn fformat addas ond gyda lle i wella.</w:t>
            </w:r>
            <w:r w:rsidRPr="00CE4F08">
              <w:rPr>
                <w:rFonts w:ascii="Segoe UI Symbol" w:hAnsi="Segoe UI Symbol" w:cs="Arial"/>
                <w:color w:val="000000" w:themeColor="text1"/>
                <w:sz w:val="18"/>
                <w:szCs w:val="18"/>
              </w:rPr>
              <w:t xml:space="preserve"> </w:t>
            </w:r>
          </w:p>
          <w:p w:rsidR="00265C99" w:rsidRDefault="00265C99" w:rsidP="00504EFE">
            <w:pPr>
              <w:spacing w:after="100" w:afterAutospacing="1"/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/>
              </w:rPr>
            </w:pPr>
          </w:p>
          <w:p w:rsidR="00504EFE" w:rsidRPr="00CE4F08" w:rsidRDefault="00504EFE" w:rsidP="00504EFE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/>
              </w:rPr>
              <w:t>Diffyg cydlyniad i’r gwaith mewn mannau a gallai’r strwythur fod yn well.</w:t>
            </w:r>
          </w:p>
        </w:tc>
        <w:tc>
          <w:tcPr>
            <w:tcW w:w="1705" w:type="dxa"/>
          </w:tcPr>
          <w:p w:rsidR="00504EFE" w:rsidRDefault="00504EFE" w:rsidP="00504EFE">
            <w:pPr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/>
              </w:rPr>
            </w:pPr>
            <w:r w:rsidRPr="00CE4F08"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/>
              </w:rPr>
              <w:t>Yn gallu cyfathrebu’n effeithiol mewn fformat addas, ond efallai bod rhai anghysonderau.</w:t>
            </w:r>
          </w:p>
          <w:p w:rsidR="00265C99" w:rsidRPr="00CE4F08" w:rsidRDefault="00265C99" w:rsidP="00504EFE">
            <w:pPr>
              <w:rPr>
                <w:rFonts w:ascii="Segoe UI Symbol" w:hAnsi="Segoe UI Symbol" w:cs="Arial"/>
                <w:color w:val="000000" w:themeColor="text1"/>
                <w:sz w:val="18"/>
                <w:szCs w:val="18"/>
              </w:rPr>
            </w:pPr>
          </w:p>
          <w:p w:rsidR="00504EFE" w:rsidRPr="00CE4F08" w:rsidRDefault="00504EFE" w:rsidP="00504EFE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/>
              </w:rPr>
              <w:t>Gwaith yn gydlynol gan amlaf, ac mae strwythur addas iddo.</w:t>
            </w:r>
          </w:p>
        </w:tc>
        <w:tc>
          <w:tcPr>
            <w:tcW w:w="1678" w:type="dxa"/>
          </w:tcPr>
          <w:p w:rsidR="00504EFE" w:rsidRDefault="00504EFE" w:rsidP="00504EFE">
            <w:pPr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/>
              </w:rPr>
            </w:pPr>
            <w:r w:rsidRPr="00CE4F08"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/>
              </w:rPr>
              <w:t>Yn gallu cyfathrebu’n dda, yn hyderus ac yn gyson mewn fformat addas.</w:t>
            </w:r>
          </w:p>
          <w:p w:rsidR="00265C99" w:rsidRPr="00CE4F08" w:rsidRDefault="00265C99" w:rsidP="00504EFE">
            <w:pPr>
              <w:rPr>
                <w:rFonts w:ascii="Segoe UI Symbol" w:hAnsi="Segoe UI Symbol" w:cs="Arial"/>
                <w:color w:val="000000" w:themeColor="text1"/>
                <w:sz w:val="18"/>
                <w:szCs w:val="18"/>
              </w:rPr>
            </w:pPr>
          </w:p>
          <w:p w:rsidR="00504EFE" w:rsidRPr="00CE4F08" w:rsidRDefault="00504EFE" w:rsidP="00504EFE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/>
              </w:rPr>
              <w:t>Y gwaith yn gydlynol ac yn rhugl ac mae strwythur a threfn dda iddo.</w:t>
            </w:r>
          </w:p>
        </w:tc>
        <w:tc>
          <w:tcPr>
            <w:tcW w:w="1686" w:type="dxa"/>
          </w:tcPr>
          <w:p w:rsidR="00504EFE" w:rsidRDefault="00504EFE" w:rsidP="00504EFE">
            <w:pPr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/>
              </w:rPr>
            </w:pPr>
            <w:r w:rsidRPr="00CE4F08"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/>
              </w:rPr>
              <w:t xml:space="preserve">Yn gallu cyfathrebu ag eglurder a hyder mewn fformat addas. </w:t>
            </w:r>
          </w:p>
          <w:p w:rsidR="00265C99" w:rsidRPr="00CE4F08" w:rsidRDefault="00265C99" w:rsidP="00504EFE">
            <w:pPr>
              <w:rPr>
                <w:rFonts w:ascii="Segoe UI Symbol" w:hAnsi="Segoe UI Symbol" w:cs="Arial"/>
                <w:color w:val="000000" w:themeColor="text1"/>
                <w:sz w:val="18"/>
                <w:szCs w:val="18"/>
              </w:rPr>
            </w:pPr>
          </w:p>
          <w:p w:rsidR="00504EFE" w:rsidRPr="00CE4F08" w:rsidRDefault="00504EFE" w:rsidP="00504EFE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/>
              </w:rPr>
              <w:t>Y gwaith yn gydlynol ac yn rhugl iawn ac mae wedi’i gyflwyno’n dda iawn</w:t>
            </w:r>
          </w:p>
        </w:tc>
        <w:tc>
          <w:tcPr>
            <w:tcW w:w="1711" w:type="dxa"/>
          </w:tcPr>
          <w:p w:rsidR="00504EFE" w:rsidRPr="00CE4F08" w:rsidRDefault="00504EFE" w:rsidP="00504EFE">
            <w:pPr>
              <w:rPr>
                <w:rFonts w:ascii="Segoe UI Symbol" w:hAnsi="Segoe UI Symbol" w:cs="Arial"/>
                <w:color w:val="000000" w:themeColor="text1"/>
                <w:sz w:val="18"/>
                <w:szCs w:val="18"/>
              </w:rPr>
            </w:pPr>
            <w:r w:rsidRPr="00CE4F08"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/>
              </w:rPr>
              <w:t xml:space="preserve">Yn gallu cyfathrebu i safon eithriadol o uchel. </w:t>
            </w:r>
          </w:p>
          <w:p w:rsidR="00265C99" w:rsidRDefault="00265C99" w:rsidP="00504EFE">
            <w:pPr>
              <w:spacing w:after="100" w:afterAutospacing="1"/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/>
              </w:rPr>
            </w:pPr>
          </w:p>
          <w:p w:rsidR="00504EFE" w:rsidRPr="00CE4F08" w:rsidRDefault="00504EFE" w:rsidP="00504EFE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/>
              </w:rPr>
              <w:t>Y gwaith yn eithriadol o gydlynol ac yn arddangos eglurder rhagorol.</w:t>
            </w:r>
          </w:p>
        </w:tc>
      </w:tr>
      <w:tr w:rsidR="00CE4F08" w:rsidTr="00CE4F08">
        <w:tc>
          <w:tcPr>
            <w:tcW w:w="2221" w:type="dxa"/>
          </w:tcPr>
          <w:p w:rsidR="00504EFE" w:rsidRPr="00265C99" w:rsidRDefault="00504EFE" w:rsidP="00504EFE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20"/>
                <w:szCs w:val="20"/>
                <w:lang w:eastAsia="en-GB"/>
              </w:rPr>
            </w:pPr>
            <w:r w:rsidRPr="00265C99">
              <w:rPr>
                <w:rFonts w:ascii="Segoe UI Symbol" w:hAnsi="Segoe UI Symbol" w:cs="Arial"/>
                <w:b/>
                <w:color w:val="000000" w:themeColor="text1"/>
                <w:sz w:val="20"/>
                <w:szCs w:val="20"/>
                <w:lang w:val="cy-GB" w:eastAsia="zh-CN"/>
              </w:rPr>
              <w:t xml:space="preserve">Dysgu a Datblygiad Personol   </w:t>
            </w:r>
            <w:r w:rsidRPr="00265C99">
              <w:rPr>
                <w:rFonts w:ascii="Segoe UI Symbol" w:hAnsi="Segoe UI Symbol" w:cs="Arial"/>
                <w:color w:val="000000" w:themeColor="text1"/>
                <w:sz w:val="20"/>
                <w:szCs w:val="20"/>
                <w:lang w:val="cy-GB" w:eastAsia="zh-CN"/>
              </w:rPr>
              <w:t>Dangosir cyfrifoldeb personol wrth reoli’i ddysgu’i hun drwy fynd i’r afael â’r rhaglen, astudio hunangyfeiriol ac arfer adfyfyriol.</w:t>
            </w:r>
          </w:p>
        </w:tc>
        <w:tc>
          <w:tcPr>
            <w:tcW w:w="1565" w:type="dxa"/>
          </w:tcPr>
          <w:p w:rsidR="00504EFE" w:rsidRPr="00265C99" w:rsidRDefault="00504EFE" w:rsidP="00504EFE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265C99"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 w:eastAsia="zh-CN"/>
              </w:rPr>
              <w:t>Ni chymerodd fawr ddim neu ddim cyfrifoldeb am ei ddysgu’i hun a dangosir hyn drwy ddiffyg ymgysylltu ac adfyfyrio.</w:t>
            </w:r>
          </w:p>
        </w:tc>
        <w:tc>
          <w:tcPr>
            <w:tcW w:w="1678" w:type="dxa"/>
          </w:tcPr>
          <w:p w:rsidR="00504EFE" w:rsidRPr="00265C99" w:rsidRDefault="00504EFE" w:rsidP="00504EFE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265C99"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 w:eastAsia="zh-CN"/>
              </w:rPr>
              <w:t>Anghysondeb o ran ymgysylltu â’r rhaglen ac ymwybyddiaeth wael o anghenion dysgu a datblygiad personol.</w:t>
            </w:r>
          </w:p>
        </w:tc>
        <w:tc>
          <w:tcPr>
            <w:tcW w:w="1704" w:type="dxa"/>
          </w:tcPr>
          <w:p w:rsidR="00504EFE" w:rsidRPr="00265C99" w:rsidRDefault="00504EFE" w:rsidP="00504EFE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265C99"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 w:eastAsia="zh-CN"/>
              </w:rPr>
              <w:t>Mae tystiolaeth o rywfaint o arfer adfyfyriol yn cyfrannu i ymdrech ac ymgysylltu priodol er mwyn hybu datblygiad personol</w:t>
            </w:r>
          </w:p>
        </w:tc>
        <w:tc>
          <w:tcPr>
            <w:tcW w:w="1705" w:type="dxa"/>
          </w:tcPr>
          <w:p w:rsidR="00504EFE" w:rsidRPr="00265C99" w:rsidRDefault="00504EFE" w:rsidP="00504EFE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265C99"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 w:eastAsia="zh-CN"/>
              </w:rPr>
              <w:t>Mae tystiolaeth o arfer adfyfyriol rheolaidd ac ymwybyddiaeth o gryfderau a gwendidau unigol yn amlwg yn y dysgu craidd a’r astudio hunangyfeiriol.</w:t>
            </w:r>
          </w:p>
        </w:tc>
        <w:tc>
          <w:tcPr>
            <w:tcW w:w="1678" w:type="dxa"/>
          </w:tcPr>
          <w:p w:rsidR="00504EFE" w:rsidRPr="00265C99" w:rsidRDefault="00504EFE" w:rsidP="00504EFE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265C99"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 w:eastAsia="zh-CN"/>
              </w:rPr>
              <w:t>Mae arfer adfyfyriol a datblygiad unigol wedi’u hymestyn y tu hwnt i’r dysgu craidd ac wedi’u rheoli a'u cofnodi’n dda.</w:t>
            </w:r>
          </w:p>
        </w:tc>
        <w:tc>
          <w:tcPr>
            <w:tcW w:w="1686" w:type="dxa"/>
          </w:tcPr>
          <w:p w:rsidR="00504EFE" w:rsidRPr="00265C99" w:rsidRDefault="00504EFE" w:rsidP="00504EFE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265C99"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 w:eastAsia="zh-CN"/>
              </w:rPr>
              <w:t xml:space="preserve">Mae tystiolaeth fanwl o gyfrifoldeb llawn am ei ddysgu a’i ddatblygiad ei hun gan ddangos gwerthusiad beirniadol o bwrpas, cynnydd a chyfeiriad i’r dyfodol. </w:t>
            </w:r>
          </w:p>
        </w:tc>
        <w:tc>
          <w:tcPr>
            <w:tcW w:w="1711" w:type="dxa"/>
          </w:tcPr>
          <w:p w:rsidR="00504EFE" w:rsidRPr="00265C99" w:rsidRDefault="00504EFE" w:rsidP="00504EFE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265C99"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 w:eastAsia="zh-CN"/>
              </w:rPr>
              <w:t>Mae’r ymgysylltu â phob elfen o’r rhaglen ar lefel ragorol a chyfoethogir hyn gan yr ysfa a’r brwdfrydedd personol i ymestyn y dysgu y tu hwnt i baramedrau sefydledig ac i mewn i barthau newydd.</w:t>
            </w:r>
          </w:p>
        </w:tc>
      </w:tr>
      <w:tr w:rsidR="00CE4F08" w:rsidTr="00CE4F08">
        <w:tc>
          <w:tcPr>
            <w:tcW w:w="2221" w:type="dxa"/>
          </w:tcPr>
          <w:p w:rsidR="00504EFE" w:rsidRPr="00CE4F08" w:rsidRDefault="00504EFE" w:rsidP="00504EFE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20"/>
                <w:szCs w:val="20"/>
                <w:lang w:eastAsia="en-GB"/>
              </w:rPr>
            </w:pPr>
            <w:r w:rsidRPr="00CE4F08">
              <w:rPr>
                <w:rFonts w:ascii="Segoe UI Symbol" w:hAnsi="Segoe UI Symbol" w:cs="Arial"/>
                <w:b/>
                <w:color w:val="000000" w:themeColor="text1"/>
                <w:sz w:val="20"/>
                <w:szCs w:val="20"/>
                <w:lang w:val="cy-GB" w:eastAsia="zh-CN"/>
              </w:rPr>
              <w:lastRenderedPageBreak/>
              <w:t xml:space="preserve">Arfer Proffesiynol   </w:t>
            </w:r>
            <w:r w:rsidRPr="00CE4F08">
              <w:rPr>
                <w:rFonts w:ascii="Segoe UI Symbol" w:hAnsi="Segoe UI Symbol" w:cs="Arial"/>
                <w:color w:val="000000" w:themeColor="text1"/>
                <w:sz w:val="20"/>
                <w:szCs w:val="20"/>
                <w:lang w:val="cy-GB" w:eastAsia="zh-CN"/>
              </w:rPr>
              <w:t>Dangosir y priodoleddau hynny a ddisgwylir mewn arfer proffesiynol yn cynnwys menter unigol, rheoli prosiectau, gweithio cydweithredol a sgiliau rhyngbersonol.</w:t>
            </w:r>
          </w:p>
        </w:tc>
        <w:tc>
          <w:tcPr>
            <w:tcW w:w="1565" w:type="dxa"/>
          </w:tcPr>
          <w:p w:rsidR="00504EFE" w:rsidRPr="00CE4F08" w:rsidRDefault="00504EFE" w:rsidP="00504EFE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 w:eastAsia="zh-CN"/>
              </w:rPr>
              <w:t>Ceir fawr ddim neu ddim tystiolaeth o weithio fel gweithiwr proffesiynol annibynnol neu un sy’n gweithredu technegau rheoli prosiectau.</w:t>
            </w:r>
          </w:p>
        </w:tc>
        <w:tc>
          <w:tcPr>
            <w:tcW w:w="1678" w:type="dxa"/>
          </w:tcPr>
          <w:p w:rsidR="00504EFE" w:rsidRPr="00CE4F08" w:rsidRDefault="00504EFE" w:rsidP="00504EFE">
            <w:pPr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en-US" w:eastAsia="zh-CN"/>
              </w:rPr>
            </w:pPr>
            <w:r w:rsidRPr="00CE4F08"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 w:eastAsia="zh-CN"/>
              </w:rPr>
              <w:t>Ceir tystiolaeth gyfyngedig o unrhyw ymgais i weithio fel gweithiwr proffesiynol annibynnol a thystiolaeth gyfyngedig o dechnegau rheoli prosiectau.</w:t>
            </w:r>
          </w:p>
        </w:tc>
        <w:tc>
          <w:tcPr>
            <w:tcW w:w="1704" w:type="dxa"/>
          </w:tcPr>
          <w:p w:rsidR="00504EFE" w:rsidRPr="00CE4F08" w:rsidRDefault="00504EFE" w:rsidP="00504EFE">
            <w:pPr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en-US" w:eastAsia="zh-CN"/>
              </w:rPr>
            </w:pPr>
            <w:r w:rsidRPr="00CE4F08"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 w:eastAsia="zh-CN"/>
              </w:rPr>
              <w:t xml:space="preserve">Ceir tystiolaeth o ymgais cyfyngedig i weithio fel gweithiwr proffesiynol annibynnol mewn amryw o senarios. </w:t>
            </w:r>
          </w:p>
          <w:p w:rsidR="00504EFE" w:rsidRPr="00CE4F08" w:rsidRDefault="00504EFE" w:rsidP="00504EFE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 w:eastAsia="zh-CN"/>
              </w:rPr>
              <w:t>Rhywfaint o dystiolaeth o dechnegau rheoli prosiectau.</w:t>
            </w:r>
          </w:p>
        </w:tc>
        <w:tc>
          <w:tcPr>
            <w:tcW w:w="1705" w:type="dxa"/>
          </w:tcPr>
          <w:p w:rsidR="00504EFE" w:rsidRPr="00CE4F08" w:rsidRDefault="00504EFE" w:rsidP="00504EFE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 w:eastAsia="zh-CN"/>
              </w:rPr>
              <w:t>Mae’n gweithio i’r safonau perthnasol ac yn bodloni’r rhan fwyaf o’r gofynion a bennwyd ar gyfer senarios gwaith unigol a gwaith tîm.</w:t>
            </w:r>
          </w:p>
        </w:tc>
        <w:tc>
          <w:tcPr>
            <w:tcW w:w="1678" w:type="dxa"/>
          </w:tcPr>
          <w:p w:rsidR="00504EFE" w:rsidRPr="00CE4F08" w:rsidRDefault="00504EFE" w:rsidP="00504EFE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 w:eastAsia="zh-CN"/>
              </w:rPr>
              <w:t>Mae’n bodloni’r rhan fwyaf neu bob un o’r safonau perthnasol ac mewn rhai meysydd mae’n mynd y tu hwnt i'r gofynion a bennwyd, gan gymryd rheolaeth dros rai agweddau ar reoli prosiect.</w:t>
            </w:r>
          </w:p>
        </w:tc>
        <w:tc>
          <w:tcPr>
            <w:tcW w:w="1686" w:type="dxa"/>
          </w:tcPr>
          <w:p w:rsidR="00504EFE" w:rsidRPr="00CE4F08" w:rsidRDefault="00504EFE" w:rsidP="00504EFE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 w:eastAsia="zh-CN"/>
              </w:rPr>
              <w:t>Yn aml mae’n gweithio uwchlaw’r safonau perthnasol ac yn mynd y tu hwnt i’r gofynion fel aelod o dîm, arweinydd neu unigolyn mewn amryw o senarios gwaith.</w:t>
            </w:r>
          </w:p>
        </w:tc>
        <w:tc>
          <w:tcPr>
            <w:tcW w:w="1711" w:type="dxa"/>
          </w:tcPr>
          <w:p w:rsidR="00504EFE" w:rsidRPr="00CE4F08" w:rsidRDefault="00504EFE" w:rsidP="00504EFE">
            <w:pPr>
              <w:spacing w:after="100" w:afterAutospacing="1"/>
              <w:rPr>
                <w:rFonts w:ascii="Segoe UI Symbol" w:eastAsia="Times New Roman" w:hAnsi="Segoe UI Symbol" w:cs="Segoe UI"/>
                <w:b/>
                <w:bCs/>
                <w:color w:val="373A3C"/>
                <w:sz w:val="18"/>
                <w:szCs w:val="18"/>
                <w:lang w:eastAsia="en-GB"/>
              </w:rPr>
            </w:pPr>
            <w:r w:rsidRPr="00CE4F08">
              <w:rPr>
                <w:rFonts w:ascii="Segoe UI Symbol" w:hAnsi="Segoe UI Symbol" w:cs="Arial"/>
                <w:color w:val="000000" w:themeColor="text1"/>
                <w:sz w:val="18"/>
                <w:szCs w:val="18"/>
                <w:lang w:val="cy-GB" w:eastAsia="zh-CN"/>
              </w:rPr>
              <w:t>Mae’n gweithio ymhell uwchlaw’r safonau perthnasol bob amser ac yn dangos priodoleddau proffesiynol unigol a chydweithredol rhagorol ymhob senario gwaith y daw ar ei draws.</w:t>
            </w:r>
          </w:p>
        </w:tc>
      </w:tr>
    </w:tbl>
    <w:p w:rsidR="00E75435" w:rsidRDefault="00E75435" w:rsidP="00F81FA1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b/>
          <w:bCs/>
          <w:color w:val="373A3C"/>
          <w:sz w:val="23"/>
          <w:szCs w:val="23"/>
          <w:lang w:eastAsia="en-GB"/>
        </w:rPr>
      </w:pPr>
    </w:p>
    <w:p w:rsidR="007B6BC7" w:rsidRPr="00E75435" w:rsidRDefault="00265C99" w:rsidP="00F81FA1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b/>
          <w:bCs/>
          <w:color w:val="373A3C"/>
          <w:sz w:val="24"/>
          <w:szCs w:val="24"/>
          <w:lang w:eastAsia="en-GB"/>
        </w:rPr>
      </w:pPr>
      <w:proofErr w:type="spellStart"/>
      <w:r w:rsidRPr="00E75435">
        <w:rPr>
          <w:rFonts w:ascii="Segoe UI" w:eastAsia="Times New Roman" w:hAnsi="Segoe UI" w:cs="Segoe UI"/>
          <w:b/>
          <w:bCs/>
          <w:color w:val="373A3C"/>
          <w:sz w:val="24"/>
          <w:szCs w:val="24"/>
          <w:lang w:eastAsia="en-GB"/>
        </w:rPr>
        <w:t>Canllawiau</w:t>
      </w:r>
      <w:proofErr w:type="spellEnd"/>
      <w:r w:rsidRPr="00E75435">
        <w:rPr>
          <w:rFonts w:ascii="Segoe UI" w:eastAsia="Times New Roman" w:hAnsi="Segoe UI" w:cs="Segoe UI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5435">
        <w:rPr>
          <w:rFonts w:ascii="Segoe UI" w:eastAsia="Times New Roman" w:hAnsi="Segoe UI" w:cs="Segoe UI"/>
          <w:b/>
          <w:bCs/>
          <w:color w:val="373A3C"/>
          <w:sz w:val="24"/>
          <w:szCs w:val="24"/>
          <w:lang w:eastAsia="en-GB"/>
        </w:rPr>
        <w:t>ar</w:t>
      </w:r>
      <w:proofErr w:type="spellEnd"/>
      <w:r w:rsidRPr="00E75435">
        <w:rPr>
          <w:rFonts w:ascii="Segoe UI" w:eastAsia="Times New Roman" w:hAnsi="Segoe UI" w:cs="Segoe UI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5435">
        <w:rPr>
          <w:rFonts w:ascii="Segoe UI" w:eastAsia="Times New Roman" w:hAnsi="Segoe UI" w:cs="Segoe UI"/>
          <w:b/>
          <w:bCs/>
          <w:color w:val="373A3C"/>
          <w:sz w:val="24"/>
          <w:szCs w:val="24"/>
          <w:lang w:eastAsia="en-GB"/>
        </w:rPr>
        <w:t>gyfer</w:t>
      </w:r>
      <w:proofErr w:type="spellEnd"/>
      <w:r w:rsidRPr="00E75435">
        <w:rPr>
          <w:rFonts w:ascii="Segoe UI" w:eastAsia="Times New Roman" w:hAnsi="Segoe UI" w:cs="Segoe UI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5435">
        <w:rPr>
          <w:rFonts w:ascii="Segoe UI" w:eastAsia="Times New Roman" w:hAnsi="Segoe UI" w:cs="Segoe UI"/>
          <w:b/>
          <w:bCs/>
          <w:color w:val="373A3C"/>
          <w:sz w:val="24"/>
          <w:szCs w:val="24"/>
          <w:lang w:eastAsia="en-GB"/>
        </w:rPr>
        <w:t>marcwyr</w:t>
      </w:r>
      <w:proofErr w:type="spellEnd"/>
      <w:r w:rsidRPr="00E75435">
        <w:rPr>
          <w:rFonts w:ascii="Segoe UI" w:eastAsia="Times New Roman" w:hAnsi="Segoe UI" w:cs="Segoe UI"/>
          <w:b/>
          <w:bCs/>
          <w:color w:val="373A3C"/>
          <w:sz w:val="24"/>
          <w:szCs w:val="24"/>
          <w:lang w:eastAsia="en-GB"/>
        </w:rPr>
        <w:t xml:space="preserve">: </w:t>
      </w:r>
    </w:p>
    <w:p w:rsidR="00F81FA1" w:rsidRPr="00E75435" w:rsidRDefault="00265C99" w:rsidP="00F81FA1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4"/>
          <w:szCs w:val="24"/>
          <w:lang w:eastAsia="en-GB"/>
        </w:rPr>
      </w:pPr>
      <w:proofErr w:type="spellStart"/>
      <w:r w:rsidRPr="00E75435">
        <w:rPr>
          <w:rFonts w:ascii="Segoe UI" w:eastAsia="Times New Roman" w:hAnsi="Segoe UI" w:cs="Segoe UI"/>
          <w:b/>
          <w:bCs/>
          <w:color w:val="373A3C"/>
          <w:sz w:val="24"/>
          <w:szCs w:val="24"/>
          <w:lang w:eastAsia="en-GB"/>
        </w:rPr>
        <w:t>Adborth</w:t>
      </w:r>
      <w:proofErr w:type="spellEnd"/>
      <w:r w:rsidRPr="00E75435">
        <w:rPr>
          <w:rFonts w:ascii="Segoe UI" w:eastAsia="Times New Roman" w:hAnsi="Segoe UI" w:cs="Segoe UI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5435">
        <w:rPr>
          <w:rFonts w:ascii="Segoe UI" w:eastAsia="Times New Roman" w:hAnsi="Segoe UI" w:cs="Segoe UI"/>
          <w:b/>
          <w:bCs/>
          <w:color w:val="373A3C"/>
          <w:sz w:val="24"/>
          <w:szCs w:val="24"/>
          <w:lang w:eastAsia="en-GB"/>
        </w:rPr>
        <w:t>i</w:t>
      </w:r>
      <w:proofErr w:type="spellEnd"/>
      <w:r w:rsidRPr="00E75435">
        <w:rPr>
          <w:rFonts w:ascii="Segoe UI" w:eastAsia="Times New Roman" w:hAnsi="Segoe UI" w:cs="Segoe UI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5435">
        <w:rPr>
          <w:rFonts w:ascii="Segoe UI" w:eastAsia="Times New Roman" w:hAnsi="Segoe UI" w:cs="Segoe UI"/>
          <w:b/>
          <w:bCs/>
          <w:color w:val="373A3C"/>
          <w:sz w:val="24"/>
          <w:szCs w:val="24"/>
          <w:lang w:eastAsia="en-GB"/>
        </w:rPr>
        <w:t>fyfyrwyr</w:t>
      </w:r>
      <w:proofErr w:type="spellEnd"/>
      <w:r w:rsidRPr="00E75435">
        <w:rPr>
          <w:rFonts w:ascii="Segoe UI" w:eastAsia="Times New Roman" w:hAnsi="Segoe UI" w:cs="Segoe UI"/>
          <w:b/>
          <w:bCs/>
          <w:color w:val="373A3C"/>
          <w:sz w:val="24"/>
          <w:szCs w:val="24"/>
          <w:lang w:eastAsia="en-GB"/>
        </w:rPr>
        <w:t xml:space="preserve">: </w:t>
      </w:r>
    </w:p>
    <w:p w:rsidR="00F81FA1" w:rsidRPr="00F81FA1" w:rsidRDefault="00265C99" w:rsidP="004D378E">
      <w:pPr>
        <w:shd w:val="clear" w:color="auto" w:fill="FBF7F5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Darperir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adborth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ar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ffurf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sylwadau</w:t>
      </w:r>
      <w:proofErr w:type="spellEnd"/>
      <w:r w:rsidR="005963F8">
        <w:rPr>
          <w:rFonts w:ascii="Segoe UI" w:eastAsia="Times New Roman" w:hAnsi="Segoe UI" w:cs="Segoe UI"/>
          <w:color w:val="373A3C"/>
          <w:sz w:val="23"/>
          <w:szCs w:val="23"/>
        </w:rPr>
        <w:t xml:space="preserve"> am y </w:t>
      </w:r>
      <w:proofErr w:type="spellStart"/>
      <w:r w:rsidR="005963F8">
        <w:rPr>
          <w:rFonts w:ascii="Segoe UI" w:eastAsia="Times New Roman" w:hAnsi="Segoe UI" w:cs="Segoe UI"/>
          <w:color w:val="373A3C"/>
          <w:sz w:val="23"/>
          <w:szCs w:val="23"/>
        </w:rPr>
        <w:t>cyflwyniad</w:t>
      </w:r>
      <w:proofErr w:type="spellEnd"/>
      <w:r w:rsidR="005963F8">
        <w:rPr>
          <w:rFonts w:ascii="Segoe UI" w:eastAsia="Times New Roman" w:hAnsi="Segoe UI" w:cs="Segoe UI"/>
          <w:color w:val="373A3C"/>
          <w:sz w:val="23"/>
          <w:szCs w:val="23"/>
        </w:rPr>
        <w:t xml:space="preserve">, ac </w:t>
      </w:r>
      <w:proofErr w:type="spellStart"/>
      <w:r w:rsidR="005963F8">
        <w:rPr>
          <w:rFonts w:ascii="Segoe UI" w:eastAsia="Times New Roman" w:hAnsi="Segoe UI" w:cs="Segoe UI"/>
          <w:color w:val="373A3C"/>
          <w:sz w:val="23"/>
          <w:szCs w:val="23"/>
        </w:rPr>
        <w:t>mewn</w:t>
      </w:r>
      <w:proofErr w:type="spellEnd"/>
      <w:r w:rsidR="005963F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="005963F8">
        <w:rPr>
          <w:rFonts w:ascii="Segoe UI" w:eastAsia="Times New Roman" w:hAnsi="Segoe UI" w:cs="Segoe UI"/>
          <w:color w:val="373A3C"/>
          <w:sz w:val="23"/>
          <w:szCs w:val="23"/>
        </w:rPr>
        <w:t>perthynas</w:t>
      </w:r>
      <w:proofErr w:type="spellEnd"/>
      <w:r w:rsidR="005963F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="005963F8">
        <w:rPr>
          <w:rFonts w:ascii="Segoe UI" w:eastAsia="Times New Roman" w:hAnsi="Segoe UI" w:cs="Segoe UI"/>
          <w:color w:val="373A3C"/>
          <w:sz w:val="23"/>
          <w:szCs w:val="23"/>
        </w:rPr>
        <w:t>â’r</w:t>
      </w:r>
      <w:proofErr w:type="spellEnd"/>
      <w:r w:rsidR="005963F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="005963F8">
        <w:rPr>
          <w:rFonts w:ascii="Segoe UI" w:eastAsia="Times New Roman" w:hAnsi="Segoe UI" w:cs="Segoe UI"/>
          <w:color w:val="373A3C"/>
          <w:sz w:val="23"/>
          <w:szCs w:val="23"/>
        </w:rPr>
        <w:t>meini</w:t>
      </w:r>
      <w:proofErr w:type="spellEnd"/>
      <w:r w:rsidR="005963F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="005963F8">
        <w:rPr>
          <w:rFonts w:ascii="Segoe UI" w:eastAsia="Times New Roman" w:hAnsi="Segoe UI" w:cs="Segoe UI"/>
          <w:color w:val="373A3C"/>
          <w:sz w:val="23"/>
          <w:szCs w:val="23"/>
        </w:rPr>
        <w:t>prawf</w:t>
      </w:r>
      <w:proofErr w:type="spellEnd"/>
      <w:r w:rsidR="005963F8">
        <w:rPr>
          <w:rFonts w:ascii="Segoe UI" w:eastAsia="Times New Roman" w:hAnsi="Segoe UI" w:cs="Segoe UI"/>
          <w:color w:val="373A3C"/>
          <w:sz w:val="23"/>
          <w:szCs w:val="23"/>
        </w:rPr>
        <w:t>,</w:t>
      </w:r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sy’n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dangos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yn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eglur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i’r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myfyriwr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lle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mae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modd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gwella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-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naill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ai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drwy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gwestiynau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sy’n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gofyn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i’r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myfyriwr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werthuso’i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waith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yn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feirniadol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,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neu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drwy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awgrymiadau</w:t>
      </w:r>
      <w:proofErr w:type="spellEnd"/>
      <w:r>
        <w:rPr>
          <w:rFonts w:ascii="Segoe UI" w:eastAsia="Times New Roman" w:hAnsi="Segoe UI" w:cs="Segoe UI"/>
          <w:color w:val="373A3C"/>
          <w:sz w:val="23"/>
          <w:szCs w:val="23"/>
        </w:rPr>
        <w:t xml:space="preserve">. </w:t>
      </w:r>
    </w:p>
    <w:p w:rsidR="00F81FA1" w:rsidRPr="00E75435" w:rsidRDefault="00265C99" w:rsidP="00F81FA1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4"/>
          <w:szCs w:val="24"/>
          <w:lang w:eastAsia="en-GB"/>
        </w:rPr>
      </w:pPr>
      <w:proofErr w:type="spellStart"/>
      <w:r w:rsidRPr="00E75435">
        <w:rPr>
          <w:rFonts w:ascii="Segoe UI" w:eastAsia="Times New Roman" w:hAnsi="Segoe UI" w:cs="Segoe UI"/>
          <w:b/>
          <w:bCs/>
          <w:color w:val="373A3C"/>
          <w:sz w:val="24"/>
          <w:szCs w:val="24"/>
          <w:lang w:eastAsia="en-GB"/>
        </w:rPr>
        <w:t>Graddio’r</w:t>
      </w:r>
      <w:proofErr w:type="spellEnd"/>
      <w:r w:rsidRPr="00E75435">
        <w:rPr>
          <w:rFonts w:ascii="Segoe UI" w:eastAsia="Times New Roman" w:hAnsi="Segoe UI" w:cs="Segoe UI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E75435">
        <w:rPr>
          <w:rFonts w:ascii="Segoe UI" w:eastAsia="Times New Roman" w:hAnsi="Segoe UI" w:cs="Segoe UI"/>
          <w:b/>
          <w:bCs/>
          <w:color w:val="373A3C"/>
          <w:sz w:val="24"/>
          <w:szCs w:val="24"/>
          <w:lang w:eastAsia="en-GB"/>
        </w:rPr>
        <w:t>aseiniad</w:t>
      </w:r>
      <w:proofErr w:type="spellEnd"/>
      <w:r w:rsidR="00F81FA1" w:rsidRPr="00E75435">
        <w:rPr>
          <w:rFonts w:ascii="Segoe UI" w:eastAsia="Times New Roman" w:hAnsi="Segoe UI" w:cs="Segoe UI"/>
          <w:b/>
          <w:bCs/>
          <w:color w:val="373A3C"/>
          <w:sz w:val="24"/>
          <w:szCs w:val="24"/>
          <w:lang w:eastAsia="en-GB"/>
        </w:rPr>
        <w:t>:</w:t>
      </w:r>
    </w:p>
    <w:p w:rsidR="00CE4F08" w:rsidRPr="007B6BC7" w:rsidRDefault="004B48D7" w:rsidP="007B6BC7">
      <w:pPr>
        <w:shd w:val="clear" w:color="auto" w:fill="FBF7F5"/>
        <w:spacing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</w:rPr>
      </w:pPr>
      <w:proofErr w:type="spellStart"/>
      <w:r>
        <w:rPr>
          <w:rFonts w:ascii="Segoe UI" w:eastAsia="Times New Roman" w:hAnsi="Segoe UI" w:cs="Segoe UI"/>
          <w:color w:val="373A3C"/>
          <w:sz w:val="23"/>
          <w:szCs w:val="23"/>
        </w:rPr>
        <w:t>Defnyddir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swyddogaeth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y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penawdau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i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nodi’r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marc a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bennwyd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ar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gyfer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pob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un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o’r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meini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prawf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.  </w:t>
      </w:r>
      <w:proofErr w:type="spellStart"/>
      <w:r>
        <w:rPr>
          <w:rFonts w:ascii="Segoe UI" w:eastAsia="Times New Roman" w:hAnsi="Segoe UI" w:cs="Segoe UI"/>
          <w:color w:val="373A3C"/>
          <w:sz w:val="23"/>
          <w:szCs w:val="23"/>
        </w:rPr>
        <w:t>Bydd</w:t>
      </w:r>
      <w:proofErr w:type="spellEnd"/>
      <w:r>
        <w:rPr>
          <w:rFonts w:ascii="Segoe UI" w:eastAsia="Times New Roman" w:hAnsi="Segoe UI" w:cs="Segoe UI"/>
          <w:color w:val="373A3C"/>
          <w:sz w:val="23"/>
          <w:szCs w:val="23"/>
        </w:rPr>
        <w:t xml:space="preserve"> y </w:t>
      </w:r>
      <w:proofErr w:type="spellStart"/>
      <w:r>
        <w:rPr>
          <w:rFonts w:ascii="Segoe UI" w:eastAsia="Times New Roman" w:hAnsi="Segoe UI" w:cs="Segoe UI"/>
          <w:color w:val="373A3C"/>
          <w:sz w:val="23"/>
          <w:szCs w:val="23"/>
        </w:rPr>
        <w:t>radd</w:t>
      </w:r>
      <w:proofErr w:type="spellEnd"/>
      <w:r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>
        <w:rPr>
          <w:rFonts w:ascii="Segoe UI" w:eastAsia="Times New Roman" w:hAnsi="Segoe UI" w:cs="Segoe UI"/>
          <w:color w:val="373A3C"/>
          <w:sz w:val="23"/>
          <w:szCs w:val="23"/>
        </w:rPr>
        <w:t>derfynol</w:t>
      </w:r>
      <w:proofErr w:type="spellEnd"/>
      <w:r>
        <w:rPr>
          <w:rFonts w:ascii="Segoe UI" w:eastAsia="Times New Roman" w:hAnsi="Segoe UI" w:cs="Segoe UI"/>
          <w:color w:val="373A3C"/>
          <w:sz w:val="23"/>
          <w:szCs w:val="23"/>
        </w:rPr>
        <w:t xml:space="preserve"> a </w:t>
      </w:r>
      <w:proofErr w:type="spellStart"/>
      <w:r>
        <w:rPr>
          <w:rFonts w:ascii="Segoe UI" w:eastAsia="Times New Roman" w:hAnsi="Segoe UI" w:cs="Segoe UI"/>
          <w:color w:val="373A3C"/>
          <w:sz w:val="23"/>
          <w:szCs w:val="23"/>
        </w:rPr>
        <w:t>ddyfernir</w:t>
      </w:r>
      <w:proofErr w:type="spellEnd"/>
      <w:r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>
        <w:rPr>
          <w:rFonts w:ascii="Segoe UI" w:eastAsia="Times New Roman" w:hAnsi="Segoe UI" w:cs="Segoe UI"/>
          <w:color w:val="373A3C"/>
          <w:sz w:val="23"/>
          <w:szCs w:val="23"/>
        </w:rPr>
        <w:t>yn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>
        <w:rPr>
          <w:rFonts w:ascii="Segoe UI" w:eastAsia="Times New Roman" w:hAnsi="Segoe UI" w:cs="Segoe UI"/>
          <w:color w:val="373A3C"/>
          <w:sz w:val="23"/>
          <w:szCs w:val="23"/>
        </w:rPr>
        <w:t>c</w:t>
      </w:r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yd-fynd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â’r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adborth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 xml:space="preserve"> </w:t>
      </w:r>
      <w:proofErr w:type="spellStart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ysgrifen</w:t>
      </w:r>
      <w:r>
        <w:rPr>
          <w:rFonts w:ascii="Segoe UI" w:eastAsia="Times New Roman" w:hAnsi="Segoe UI" w:cs="Segoe UI"/>
          <w:color w:val="373A3C"/>
          <w:sz w:val="23"/>
          <w:szCs w:val="23"/>
        </w:rPr>
        <w:t>edig</w:t>
      </w:r>
      <w:proofErr w:type="spellEnd"/>
      <w:r w:rsidRPr="00CE4F08">
        <w:rPr>
          <w:rFonts w:ascii="Segoe UI" w:eastAsia="Times New Roman" w:hAnsi="Segoe UI" w:cs="Segoe UI"/>
          <w:color w:val="373A3C"/>
          <w:sz w:val="23"/>
          <w:szCs w:val="23"/>
        </w:rPr>
        <w:t>.</w:t>
      </w:r>
    </w:p>
    <w:p w:rsidR="00E75435" w:rsidRDefault="00E75435">
      <w:pPr>
        <w:rPr>
          <w:b/>
          <w:sz w:val="28"/>
          <w:szCs w:val="28"/>
          <w:u w:val="single"/>
        </w:rPr>
      </w:pPr>
    </w:p>
    <w:p w:rsidR="00E75435" w:rsidRDefault="00E75435">
      <w:pPr>
        <w:rPr>
          <w:b/>
          <w:sz w:val="28"/>
          <w:szCs w:val="28"/>
          <w:u w:val="single"/>
        </w:rPr>
      </w:pPr>
    </w:p>
    <w:p w:rsidR="00E75435" w:rsidRDefault="00E75435">
      <w:pPr>
        <w:rPr>
          <w:b/>
          <w:sz w:val="28"/>
          <w:szCs w:val="28"/>
          <w:u w:val="single"/>
        </w:rPr>
      </w:pPr>
    </w:p>
    <w:p w:rsidR="007B6BC7" w:rsidRPr="007B6BC7" w:rsidRDefault="00D37D21">
      <w:pPr>
        <w:rPr>
          <w:b/>
          <w:sz w:val="28"/>
          <w:szCs w:val="28"/>
          <w:u w:val="single"/>
        </w:rPr>
      </w:pPr>
      <w:bookmarkStart w:id="0" w:name="_GoBack"/>
      <w:bookmarkEnd w:id="0"/>
      <w:r>
        <w:rPr>
          <w:b/>
          <w:sz w:val="28"/>
          <w:szCs w:val="28"/>
          <w:u w:val="single"/>
        </w:rPr>
        <w:lastRenderedPageBreak/>
        <w:t>ADBORTH</w:t>
      </w:r>
      <w:r w:rsidR="007B6BC7" w:rsidRPr="007B6BC7">
        <w:rPr>
          <w:b/>
          <w:sz w:val="28"/>
          <w:szCs w:val="28"/>
          <w:u w:val="single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7B6BC7" w:rsidTr="007B6BC7">
        <w:tc>
          <w:tcPr>
            <w:tcW w:w="13948" w:type="dxa"/>
          </w:tcPr>
          <w:p w:rsidR="007B6BC7" w:rsidRDefault="007B6BC7"/>
          <w:p w:rsidR="007B6BC7" w:rsidRDefault="007B6BC7"/>
          <w:p w:rsidR="007B6BC7" w:rsidRDefault="007B6BC7"/>
          <w:p w:rsidR="007B6BC7" w:rsidRDefault="007B6BC7"/>
          <w:p w:rsidR="007B6BC7" w:rsidRDefault="007B6BC7"/>
          <w:p w:rsidR="007B6BC7" w:rsidRDefault="007B6BC7"/>
          <w:p w:rsidR="007B6BC7" w:rsidRDefault="007B6BC7"/>
          <w:p w:rsidR="007B6BC7" w:rsidRDefault="007B6BC7"/>
          <w:p w:rsidR="007B6BC7" w:rsidRDefault="007B6BC7"/>
          <w:p w:rsidR="004D378E" w:rsidRDefault="004D378E"/>
          <w:p w:rsidR="004D378E" w:rsidRDefault="004D378E"/>
          <w:p w:rsidR="004D378E" w:rsidRDefault="004D378E"/>
          <w:p w:rsidR="004D378E" w:rsidRDefault="004D378E"/>
          <w:p w:rsidR="004D378E" w:rsidRDefault="004D378E"/>
          <w:p w:rsidR="004D378E" w:rsidRDefault="004D378E"/>
          <w:p w:rsidR="004D378E" w:rsidRDefault="004D378E"/>
          <w:p w:rsidR="004D378E" w:rsidRDefault="004D378E"/>
          <w:p w:rsidR="004D378E" w:rsidRDefault="004D378E"/>
          <w:p w:rsidR="004D378E" w:rsidRDefault="004D378E"/>
          <w:p w:rsidR="004D378E" w:rsidRDefault="004D378E"/>
          <w:p w:rsidR="007B6BC7" w:rsidRDefault="007B6BC7"/>
          <w:p w:rsidR="007B6BC7" w:rsidRDefault="007B6BC7"/>
        </w:tc>
      </w:tr>
    </w:tbl>
    <w:p w:rsidR="007B6BC7" w:rsidRDefault="007B6BC7"/>
    <w:p w:rsidR="004B48D7" w:rsidRDefault="00D37D21">
      <w:pPr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GRADD</w:t>
      </w:r>
      <w:r w:rsidR="004D378E">
        <w:rPr>
          <w:b/>
          <w:sz w:val="28"/>
          <w:szCs w:val="28"/>
          <w:u w:val="single"/>
        </w:rPr>
        <w:t>:</w:t>
      </w:r>
    </w:p>
    <w:p w:rsidR="004D378E" w:rsidRDefault="00D37D21">
      <w:pPr>
        <w:rPr>
          <w:b/>
          <w:sz w:val="28"/>
          <w:szCs w:val="28"/>
          <w:u w:val="single"/>
        </w:rPr>
      </w:pPr>
      <w:proofErr w:type="spellStart"/>
      <w:r>
        <w:rPr>
          <w:b/>
          <w:sz w:val="28"/>
          <w:szCs w:val="28"/>
          <w:u w:val="single"/>
        </w:rPr>
        <w:t>Llofnod</w:t>
      </w:r>
      <w:proofErr w:type="spellEnd"/>
      <w:r>
        <w:rPr>
          <w:b/>
          <w:sz w:val="28"/>
          <w:szCs w:val="28"/>
          <w:u w:val="single"/>
        </w:rPr>
        <w:t xml:space="preserve"> </w:t>
      </w:r>
      <w:proofErr w:type="spellStart"/>
      <w:r>
        <w:rPr>
          <w:b/>
          <w:sz w:val="28"/>
          <w:szCs w:val="28"/>
          <w:u w:val="single"/>
        </w:rPr>
        <w:t>marciwr</w:t>
      </w:r>
      <w:proofErr w:type="spellEnd"/>
      <w:r w:rsidR="004D378E">
        <w:rPr>
          <w:b/>
          <w:sz w:val="28"/>
          <w:szCs w:val="28"/>
          <w:u w:val="single"/>
        </w:rPr>
        <w:t xml:space="preserve">: </w:t>
      </w:r>
    </w:p>
    <w:p w:rsidR="005A7F95" w:rsidRPr="007B6BC7" w:rsidRDefault="00D37D21">
      <w:pPr>
        <w:rPr>
          <w:b/>
          <w:sz w:val="28"/>
          <w:szCs w:val="28"/>
          <w:u w:val="single"/>
        </w:rPr>
      </w:pPr>
      <w:proofErr w:type="spellStart"/>
      <w:r>
        <w:rPr>
          <w:b/>
          <w:sz w:val="28"/>
          <w:szCs w:val="28"/>
          <w:u w:val="single"/>
        </w:rPr>
        <w:t>Dyddiad</w:t>
      </w:r>
      <w:proofErr w:type="spellEnd"/>
      <w:r>
        <w:rPr>
          <w:b/>
          <w:sz w:val="28"/>
          <w:szCs w:val="28"/>
          <w:u w:val="single"/>
        </w:rPr>
        <w:t>:</w:t>
      </w:r>
      <w:r w:rsidR="005A7F95">
        <w:rPr>
          <w:b/>
          <w:sz w:val="28"/>
          <w:szCs w:val="28"/>
          <w:u w:val="single"/>
        </w:rPr>
        <w:t xml:space="preserve"> </w:t>
      </w:r>
    </w:p>
    <w:sectPr w:rsidR="005A7F95" w:rsidRPr="007B6BC7" w:rsidSect="00F81FA1">
      <w:headerReference w:type="default" r:id="rId7"/>
      <w:footerReference w:type="default" r:id="rId8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A2AA0" w:rsidRDefault="00CA2AA0" w:rsidP="00A12491">
      <w:pPr>
        <w:spacing w:after="0" w:line="240" w:lineRule="auto"/>
      </w:pPr>
      <w:r>
        <w:separator/>
      </w:r>
    </w:p>
  </w:endnote>
  <w:endnote w:type="continuationSeparator" w:id="0">
    <w:p w:rsidR="00CA2AA0" w:rsidRDefault="00CA2AA0" w:rsidP="00A124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egoe UI">
    <w:altName w:val="Sylfaen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9906272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A7F95" w:rsidRDefault="00D37D21">
        <w:pPr>
          <w:pStyle w:val="Footer"/>
        </w:pPr>
        <w:proofErr w:type="spellStart"/>
        <w:r>
          <w:t>Tudalen</w:t>
        </w:r>
        <w:proofErr w:type="spellEnd"/>
        <w:r w:rsidR="005A7F95">
          <w:t xml:space="preserve"> | </w:t>
        </w:r>
        <w:r w:rsidR="005A7F95">
          <w:fldChar w:fldCharType="begin"/>
        </w:r>
        <w:r w:rsidR="005A7F95">
          <w:instrText xml:space="preserve"> PAGE   \* MERGEFORMAT </w:instrText>
        </w:r>
        <w:r w:rsidR="005A7F95">
          <w:fldChar w:fldCharType="separate"/>
        </w:r>
        <w:r w:rsidR="00D75476">
          <w:rPr>
            <w:noProof/>
          </w:rPr>
          <w:t>5</w:t>
        </w:r>
        <w:r w:rsidR="005A7F95">
          <w:rPr>
            <w:noProof/>
          </w:rPr>
          <w:fldChar w:fldCharType="end"/>
        </w:r>
      </w:p>
    </w:sdtContent>
  </w:sdt>
  <w:p w:rsidR="005A7F95" w:rsidRDefault="005A7F9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A2AA0" w:rsidRDefault="00CA2AA0" w:rsidP="00A12491">
      <w:pPr>
        <w:spacing w:after="0" w:line="240" w:lineRule="auto"/>
      </w:pPr>
      <w:r>
        <w:separator/>
      </w:r>
    </w:p>
  </w:footnote>
  <w:footnote w:type="continuationSeparator" w:id="0">
    <w:p w:rsidR="00CA2AA0" w:rsidRDefault="00CA2AA0" w:rsidP="00A1249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12491" w:rsidRDefault="00A12491" w:rsidP="00A12491">
    <w:pPr>
      <w:pStyle w:val="Header"/>
    </w:pPr>
    <w:r w:rsidRPr="00A12491">
      <w:t>ECDE7013</w:t>
    </w:r>
    <w:r w:rsidR="00A37192">
      <w:t>C</w:t>
    </w:r>
    <w:r>
      <w:t xml:space="preserve">: </w:t>
    </w:r>
    <w:proofErr w:type="spellStart"/>
    <w:r w:rsidR="00D37D21">
      <w:t>Asesiad</w:t>
    </w:r>
    <w:proofErr w:type="spellEnd"/>
    <w:r w:rsidR="00D37D21">
      <w:t xml:space="preserve"> </w:t>
    </w:r>
    <w:proofErr w:type="spellStart"/>
    <w:r w:rsidR="00D37D21">
      <w:t>Rhan</w:t>
    </w:r>
    <w:proofErr w:type="spellEnd"/>
    <w:r>
      <w:t xml:space="preserve"> 1 – 25%</w:t>
    </w:r>
  </w:p>
  <w:p w:rsidR="00A12491" w:rsidRDefault="00D37D21" w:rsidP="00A12491">
    <w:pPr>
      <w:pStyle w:val="Header"/>
    </w:pPr>
    <w:r>
      <w:t>DYDDIAD CYFLWYNO</w:t>
    </w:r>
    <w:r w:rsidR="00A12491">
      <w:t>: 25-01-20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95E7348"/>
    <w:multiLevelType w:val="multilevel"/>
    <w:tmpl w:val="9DCC38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1A3301B"/>
    <w:multiLevelType w:val="multilevel"/>
    <w:tmpl w:val="78D2A1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97F0220"/>
    <w:multiLevelType w:val="multilevel"/>
    <w:tmpl w:val="5740953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DD9434F"/>
    <w:multiLevelType w:val="multilevel"/>
    <w:tmpl w:val="E618AD5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E7D4AD9"/>
    <w:multiLevelType w:val="multilevel"/>
    <w:tmpl w:val="3FC248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6CD2D74"/>
    <w:multiLevelType w:val="multilevel"/>
    <w:tmpl w:val="D8D27C7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58EA62A3"/>
    <w:multiLevelType w:val="multilevel"/>
    <w:tmpl w:val="90EC497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6B2D5D6B"/>
    <w:multiLevelType w:val="multilevel"/>
    <w:tmpl w:val="15FCB79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7"/>
  </w:num>
  <w:num w:numId="3">
    <w:abstractNumId w:val="6"/>
  </w:num>
  <w:num w:numId="4">
    <w:abstractNumId w:val="5"/>
  </w:num>
  <w:num w:numId="5">
    <w:abstractNumId w:val="3"/>
  </w:num>
  <w:num w:numId="6">
    <w:abstractNumId w:val="4"/>
  </w:num>
  <w:num w:numId="7">
    <w:abstractNumId w:val="0"/>
  </w:num>
  <w:num w:numId="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81FA1"/>
    <w:rsid w:val="0001766E"/>
    <w:rsid w:val="00023400"/>
    <w:rsid w:val="0003090E"/>
    <w:rsid w:val="000370A6"/>
    <w:rsid w:val="000435C8"/>
    <w:rsid w:val="00046217"/>
    <w:rsid w:val="0005080B"/>
    <w:rsid w:val="00057401"/>
    <w:rsid w:val="0006242C"/>
    <w:rsid w:val="00065DED"/>
    <w:rsid w:val="00076BD5"/>
    <w:rsid w:val="00085CEA"/>
    <w:rsid w:val="000A1AE2"/>
    <w:rsid w:val="000A3E6F"/>
    <w:rsid w:val="000B057C"/>
    <w:rsid w:val="000B5E38"/>
    <w:rsid w:val="000C3E4D"/>
    <w:rsid w:val="000D5B19"/>
    <w:rsid w:val="000E52B1"/>
    <w:rsid w:val="000E7B9A"/>
    <w:rsid w:val="00106F4A"/>
    <w:rsid w:val="00134041"/>
    <w:rsid w:val="00143664"/>
    <w:rsid w:val="00152D17"/>
    <w:rsid w:val="00152E1F"/>
    <w:rsid w:val="00156F8D"/>
    <w:rsid w:val="00162678"/>
    <w:rsid w:val="00173399"/>
    <w:rsid w:val="001771EB"/>
    <w:rsid w:val="00183AE9"/>
    <w:rsid w:val="00184804"/>
    <w:rsid w:val="00190E76"/>
    <w:rsid w:val="00193DB0"/>
    <w:rsid w:val="00196685"/>
    <w:rsid w:val="001A217A"/>
    <w:rsid w:val="001B04A5"/>
    <w:rsid w:val="001B318B"/>
    <w:rsid w:val="001D33ED"/>
    <w:rsid w:val="001D6387"/>
    <w:rsid w:val="001E1A7D"/>
    <w:rsid w:val="001E50C3"/>
    <w:rsid w:val="001F0C9D"/>
    <w:rsid w:val="001F26F8"/>
    <w:rsid w:val="001F56CF"/>
    <w:rsid w:val="001F696C"/>
    <w:rsid w:val="00203078"/>
    <w:rsid w:val="00204F96"/>
    <w:rsid w:val="00210C11"/>
    <w:rsid w:val="00212E36"/>
    <w:rsid w:val="0022575D"/>
    <w:rsid w:val="00243544"/>
    <w:rsid w:val="002463DB"/>
    <w:rsid w:val="00265BA7"/>
    <w:rsid w:val="00265C99"/>
    <w:rsid w:val="002727F5"/>
    <w:rsid w:val="00283A3B"/>
    <w:rsid w:val="00285FD0"/>
    <w:rsid w:val="002A099A"/>
    <w:rsid w:val="002A151D"/>
    <w:rsid w:val="002C31DC"/>
    <w:rsid w:val="002C440B"/>
    <w:rsid w:val="002D37FD"/>
    <w:rsid w:val="002E10E1"/>
    <w:rsid w:val="002E1A97"/>
    <w:rsid w:val="002E3342"/>
    <w:rsid w:val="002E5507"/>
    <w:rsid w:val="002F0B21"/>
    <w:rsid w:val="002F40C2"/>
    <w:rsid w:val="002F73BD"/>
    <w:rsid w:val="00324670"/>
    <w:rsid w:val="00351DE0"/>
    <w:rsid w:val="003521A3"/>
    <w:rsid w:val="00361F77"/>
    <w:rsid w:val="003955A6"/>
    <w:rsid w:val="00396A8D"/>
    <w:rsid w:val="003973A6"/>
    <w:rsid w:val="00397919"/>
    <w:rsid w:val="003B0FC8"/>
    <w:rsid w:val="003C5A57"/>
    <w:rsid w:val="003E44AB"/>
    <w:rsid w:val="00414E96"/>
    <w:rsid w:val="00420B0D"/>
    <w:rsid w:val="00427FEF"/>
    <w:rsid w:val="00442666"/>
    <w:rsid w:val="004523F2"/>
    <w:rsid w:val="00461F5B"/>
    <w:rsid w:val="00464875"/>
    <w:rsid w:val="004666AB"/>
    <w:rsid w:val="00467F78"/>
    <w:rsid w:val="00476F61"/>
    <w:rsid w:val="00486708"/>
    <w:rsid w:val="00486EF7"/>
    <w:rsid w:val="004A08EB"/>
    <w:rsid w:val="004B48D7"/>
    <w:rsid w:val="004B7747"/>
    <w:rsid w:val="004C039C"/>
    <w:rsid w:val="004C4EFD"/>
    <w:rsid w:val="004C7D46"/>
    <w:rsid w:val="004D052D"/>
    <w:rsid w:val="004D378E"/>
    <w:rsid w:val="004D50AE"/>
    <w:rsid w:val="004E16D8"/>
    <w:rsid w:val="004E26CC"/>
    <w:rsid w:val="004F167C"/>
    <w:rsid w:val="00504EFE"/>
    <w:rsid w:val="00505FB4"/>
    <w:rsid w:val="00506048"/>
    <w:rsid w:val="00525733"/>
    <w:rsid w:val="00526BF3"/>
    <w:rsid w:val="00550AB4"/>
    <w:rsid w:val="005538E3"/>
    <w:rsid w:val="0056071B"/>
    <w:rsid w:val="00564731"/>
    <w:rsid w:val="00590611"/>
    <w:rsid w:val="005931DD"/>
    <w:rsid w:val="005963F8"/>
    <w:rsid w:val="005A7F95"/>
    <w:rsid w:val="005C7E0F"/>
    <w:rsid w:val="005E21EA"/>
    <w:rsid w:val="005F1AFE"/>
    <w:rsid w:val="00604E5F"/>
    <w:rsid w:val="00606419"/>
    <w:rsid w:val="0060671E"/>
    <w:rsid w:val="0060779A"/>
    <w:rsid w:val="00626A7A"/>
    <w:rsid w:val="006276A1"/>
    <w:rsid w:val="006407F9"/>
    <w:rsid w:val="00645A81"/>
    <w:rsid w:val="006469AC"/>
    <w:rsid w:val="00651C5E"/>
    <w:rsid w:val="00653BAB"/>
    <w:rsid w:val="00656378"/>
    <w:rsid w:val="00673B5E"/>
    <w:rsid w:val="00674591"/>
    <w:rsid w:val="00675FA3"/>
    <w:rsid w:val="006B7F9E"/>
    <w:rsid w:val="006D0A0C"/>
    <w:rsid w:val="006F3AAD"/>
    <w:rsid w:val="006F45B4"/>
    <w:rsid w:val="007076B3"/>
    <w:rsid w:val="00716101"/>
    <w:rsid w:val="007335FD"/>
    <w:rsid w:val="0073686D"/>
    <w:rsid w:val="007379B9"/>
    <w:rsid w:val="00746C0B"/>
    <w:rsid w:val="00766396"/>
    <w:rsid w:val="007735DA"/>
    <w:rsid w:val="007A1A9D"/>
    <w:rsid w:val="007B17A3"/>
    <w:rsid w:val="007B6BC7"/>
    <w:rsid w:val="007D1291"/>
    <w:rsid w:val="007D39FF"/>
    <w:rsid w:val="007D7B55"/>
    <w:rsid w:val="00820C48"/>
    <w:rsid w:val="008324D6"/>
    <w:rsid w:val="0083364E"/>
    <w:rsid w:val="00841D88"/>
    <w:rsid w:val="0085045F"/>
    <w:rsid w:val="00857EEC"/>
    <w:rsid w:val="00861CDD"/>
    <w:rsid w:val="008971F8"/>
    <w:rsid w:val="008A3FE1"/>
    <w:rsid w:val="008B08D4"/>
    <w:rsid w:val="008C2EFA"/>
    <w:rsid w:val="008C3A5B"/>
    <w:rsid w:val="008D4652"/>
    <w:rsid w:val="008E213C"/>
    <w:rsid w:val="008F365E"/>
    <w:rsid w:val="00913C7D"/>
    <w:rsid w:val="00917532"/>
    <w:rsid w:val="00921843"/>
    <w:rsid w:val="009359B8"/>
    <w:rsid w:val="0094469D"/>
    <w:rsid w:val="00954FCD"/>
    <w:rsid w:val="00963373"/>
    <w:rsid w:val="00963F0A"/>
    <w:rsid w:val="00965CF9"/>
    <w:rsid w:val="009739D7"/>
    <w:rsid w:val="00976E29"/>
    <w:rsid w:val="00977034"/>
    <w:rsid w:val="00981613"/>
    <w:rsid w:val="00987416"/>
    <w:rsid w:val="00987BF8"/>
    <w:rsid w:val="009916C3"/>
    <w:rsid w:val="00993B17"/>
    <w:rsid w:val="009A2824"/>
    <w:rsid w:val="009A38CF"/>
    <w:rsid w:val="009A5D46"/>
    <w:rsid w:val="009B4BA1"/>
    <w:rsid w:val="009C07E0"/>
    <w:rsid w:val="009C1716"/>
    <w:rsid w:val="009C37B3"/>
    <w:rsid w:val="009D76A0"/>
    <w:rsid w:val="00A0415C"/>
    <w:rsid w:val="00A12491"/>
    <w:rsid w:val="00A1265C"/>
    <w:rsid w:val="00A2630F"/>
    <w:rsid w:val="00A37192"/>
    <w:rsid w:val="00A43F4E"/>
    <w:rsid w:val="00A45E8A"/>
    <w:rsid w:val="00A51DDB"/>
    <w:rsid w:val="00A702A3"/>
    <w:rsid w:val="00A71DD6"/>
    <w:rsid w:val="00A818F8"/>
    <w:rsid w:val="00A871C1"/>
    <w:rsid w:val="00A9306E"/>
    <w:rsid w:val="00A942AE"/>
    <w:rsid w:val="00AA1867"/>
    <w:rsid w:val="00AA5A08"/>
    <w:rsid w:val="00AB05C1"/>
    <w:rsid w:val="00AB07AC"/>
    <w:rsid w:val="00AB76BC"/>
    <w:rsid w:val="00AE701D"/>
    <w:rsid w:val="00AF6835"/>
    <w:rsid w:val="00B02DA0"/>
    <w:rsid w:val="00B11BC5"/>
    <w:rsid w:val="00B1222D"/>
    <w:rsid w:val="00B2307C"/>
    <w:rsid w:val="00B27AEA"/>
    <w:rsid w:val="00B3198A"/>
    <w:rsid w:val="00B34307"/>
    <w:rsid w:val="00B4104E"/>
    <w:rsid w:val="00B41A20"/>
    <w:rsid w:val="00B55260"/>
    <w:rsid w:val="00B70F11"/>
    <w:rsid w:val="00B72939"/>
    <w:rsid w:val="00B81A25"/>
    <w:rsid w:val="00B869AB"/>
    <w:rsid w:val="00B9569B"/>
    <w:rsid w:val="00BA48DE"/>
    <w:rsid w:val="00BB20FA"/>
    <w:rsid w:val="00BB2609"/>
    <w:rsid w:val="00BB3A7F"/>
    <w:rsid w:val="00BB62B5"/>
    <w:rsid w:val="00BC4B0A"/>
    <w:rsid w:val="00BC4F08"/>
    <w:rsid w:val="00BC7A95"/>
    <w:rsid w:val="00BD7E64"/>
    <w:rsid w:val="00BF1963"/>
    <w:rsid w:val="00BF1A06"/>
    <w:rsid w:val="00C11937"/>
    <w:rsid w:val="00C20D55"/>
    <w:rsid w:val="00C22835"/>
    <w:rsid w:val="00C2632F"/>
    <w:rsid w:val="00C3210F"/>
    <w:rsid w:val="00C500A8"/>
    <w:rsid w:val="00C64DC9"/>
    <w:rsid w:val="00C74CE1"/>
    <w:rsid w:val="00C77205"/>
    <w:rsid w:val="00C845E3"/>
    <w:rsid w:val="00C90149"/>
    <w:rsid w:val="00C94C24"/>
    <w:rsid w:val="00C953C4"/>
    <w:rsid w:val="00CA2AA0"/>
    <w:rsid w:val="00CC2A53"/>
    <w:rsid w:val="00CC3629"/>
    <w:rsid w:val="00CC65E2"/>
    <w:rsid w:val="00CD1C73"/>
    <w:rsid w:val="00CD28A6"/>
    <w:rsid w:val="00CD3367"/>
    <w:rsid w:val="00CD3403"/>
    <w:rsid w:val="00CD36B7"/>
    <w:rsid w:val="00CD7A51"/>
    <w:rsid w:val="00CE3284"/>
    <w:rsid w:val="00CE4F08"/>
    <w:rsid w:val="00CE5B60"/>
    <w:rsid w:val="00CF0748"/>
    <w:rsid w:val="00CF6C17"/>
    <w:rsid w:val="00D03239"/>
    <w:rsid w:val="00D035C1"/>
    <w:rsid w:val="00D37D21"/>
    <w:rsid w:val="00D6004A"/>
    <w:rsid w:val="00D6294F"/>
    <w:rsid w:val="00D630D5"/>
    <w:rsid w:val="00D75476"/>
    <w:rsid w:val="00D846DB"/>
    <w:rsid w:val="00D921F7"/>
    <w:rsid w:val="00D94EDB"/>
    <w:rsid w:val="00DB1A15"/>
    <w:rsid w:val="00DB48B2"/>
    <w:rsid w:val="00DC0231"/>
    <w:rsid w:val="00DD77D9"/>
    <w:rsid w:val="00DF24B2"/>
    <w:rsid w:val="00DF5A42"/>
    <w:rsid w:val="00DF7193"/>
    <w:rsid w:val="00E05888"/>
    <w:rsid w:val="00E12965"/>
    <w:rsid w:val="00E12B16"/>
    <w:rsid w:val="00E139B4"/>
    <w:rsid w:val="00E24167"/>
    <w:rsid w:val="00E26290"/>
    <w:rsid w:val="00E274DD"/>
    <w:rsid w:val="00E324A1"/>
    <w:rsid w:val="00E40DC6"/>
    <w:rsid w:val="00E43829"/>
    <w:rsid w:val="00E5091D"/>
    <w:rsid w:val="00E53718"/>
    <w:rsid w:val="00E62C78"/>
    <w:rsid w:val="00E62D9F"/>
    <w:rsid w:val="00E75435"/>
    <w:rsid w:val="00E808DE"/>
    <w:rsid w:val="00E82B83"/>
    <w:rsid w:val="00EA2301"/>
    <w:rsid w:val="00EA458B"/>
    <w:rsid w:val="00EA5501"/>
    <w:rsid w:val="00EA6E4C"/>
    <w:rsid w:val="00EE5913"/>
    <w:rsid w:val="00EE63D0"/>
    <w:rsid w:val="00EF524C"/>
    <w:rsid w:val="00EF5BB7"/>
    <w:rsid w:val="00F2267D"/>
    <w:rsid w:val="00F5772D"/>
    <w:rsid w:val="00F607E1"/>
    <w:rsid w:val="00F756FF"/>
    <w:rsid w:val="00F81FA1"/>
    <w:rsid w:val="00F9005D"/>
    <w:rsid w:val="00F90E4C"/>
    <w:rsid w:val="00FA2213"/>
    <w:rsid w:val="00FB1A8D"/>
    <w:rsid w:val="00FD5732"/>
    <w:rsid w:val="00FD6ED2"/>
    <w:rsid w:val="00FE233C"/>
    <w:rsid w:val="00FE7AD4"/>
    <w:rsid w:val="00FF0E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CEAB22"/>
  <w15:chartTrackingRefBased/>
  <w15:docId w15:val="{6046426C-714B-4C77-973A-EABE4AD0C4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F81FA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fixed">
    <w:name w:val="fixed"/>
    <w:basedOn w:val="Normal"/>
    <w:rsid w:val="00F81FA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A124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2491"/>
  </w:style>
  <w:style w:type="paragraph" w:styleId="Footer">
    <w:name w:val="footer"/>
    <w:basedOn w:val="Normal"/>
    <w:link w:val="FooterChar"/>
    <w:uiPriority w:val="99"/>
    <w:unhideWhenUsed/>
    <w:rsid w:val="00A124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2491"/>
  </w:style>
  <w:style w:type="table" w:styleId="TableGrid">
    <w:name w:val="Table Grid"/>
    <w:basedOn w:val="TableNormal"/>
    <w:uiPriority w:val="39"/>
    <w:rsid w:val="007B6BC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8F36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8F365E"/>
    <w:rPr>
      <w:rFonts w:ascii="Courier New" w:eastAsia="Times New Roman" w:hAnsi="Courier New" w:cs="Courier New"/>
      <w:sz w:val="20"/>
      <w:szCs w:val="20"/>
    </w:rPr>
  </w:style>
  <w:style w:type="paragraph" w:customStyle="1" w:styleId="xmsonormal">
    <w:name w:val="x_msonormal"/>
    <w:basedOn w:val="Normal"/>
    <w:rsid w:val="009916C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80520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242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174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86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035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332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920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5</Pages>
  <Words>1345</Words>
  <Characters>7669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8997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Waters</dc:creator>
  <cp:keywords/>
  <dc:description/>
  <cp:lastModifiedBy>Sioned Hughes</cp:lastModifiedBy>
  <cp:revision>2</cp:revision>
  <dcterms:created xsi:type="dcterms:W3CDTF">2020-01-22T08:47:00Z</dcterms:created>
  <dcterms:modified xsi:type="dcterms:W3CDTF">2020-01-22T08:47:00Z</dcterms:modified>
</cp:coreProperties>
</file>