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r w:rsidDel="00000000" w:rsidR="00000000" w:rsidRPr="00000000">
        <w:rPr>
          <w:rtl w:val="0"/>
        </w:rPr>
        <w:t xml:space="preserve">Rolls-Royce Holdings plc  -  Management ECONOMICS</w:t>
      </w:r>
    </w:p>
    <w:p w:rsidR="00000000" w:rsidDel="00000000" w:rsidP="00000000" w:rsidRDefault="00000000" w:rsidRPr="00000000" w14:paraId="00000002">
      <w:pPr>
        <w:rPr/>
      </w:pPr>
      <w:r w:rsidDel="00000000" w:rsidR="00000000" w:rsidRPr="00000000">
        <w:rPr>
          <w:rtl w:val="0"/>
        </w:rPr>
        <w:t xml:space="preserve"> </w:t>
      </w:r>
    </w:p>
    <w:p w:rsidR="00000000" w:rsidDel="00000000" w:rsidP="00000000" w:rsidRDefault="00000000" w:rsidRPr="00000000" w14:paraId="00000003">
      <w:pPr>
        <w:rPr/>
      </w:pPr>
      <w:r w:rsidDel="00000000" w:rsidR="00000000" w:rsidRPr="00000000">
        <w:rPr>
          <w:rtl w:val="0"/>
        </w:rPr>
        <w:t xml:space="preserve">MARIANA KAHEL 2113218</w:t>
      </w:r>
    </w:p>
    <w:p w:rsidR="00000000" w:rsidDel="00000000" w:rsidP="00000000" w:rsidRDefault="00000000" w:rsidRPr="00000000" w14:paraId="00000004">
      <w:pPr>
        <w:rPr/>
      </w:pPr>
      <w:r w:rsidDel="00000000" w:rsidR="00000000" w:rsidRPr="00000000">
        <w:rPr>
          <w:rtl w:val="0"/>
        </w:rPr>
        <w:t xml:space="preserve">LCBB5008 Assesment nr 1</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ind w:left="720" w:firstLine="0"/>
        <w:jc w:val="left"/>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Price of Substitutes</w:t>
              <w:tab/>
              <w:t xml:space="preserve">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Consumer Income</w:t>
              <w:tab/>
              <w:t xml:space="preserve">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Consumer Tastes &amp; Preferences</w:t>
              <w:tab/>
              <w:t xml:space="preserve">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Consumer Expectations of Price</w:t>
              <w:tab/>
              <w:t xml:space="preserve">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Demographics</w:t>
              <w:tab/>
              <w:t xml:space="preserve">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PED Influence</w:t>
              <w:tab/>
              <w:t xml:space="preserve">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Income Effects: Percentage of Income</w:t>
              <w:tab/>
              <w:t xml:space="preserve">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Consumer Tastes &amp; Preferences</w:t>
              <w:tab/>
              <w:t xml:space="preserve">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Consumer Expectations of Price</w:t>
              <w:tab/>
              <w:t xml:space="preserve">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Demographics: Number of Buyers</w:t>
              <w:tab/>
              <w:t xml:space="preserve">7</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Recommended Pricing Policy</w:t>
              <w:tab/>
              <w:t xml:space="preserve">8</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3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3F">
      <w:pPr>
        <w:rPr>
          <w:sz w:val="24"/>
          <w:szCs w:val="24"/>
        </w:rPr>
      </w:pPr>
      <w:r w:rsidDel="00000000" w:rsidR="00000000" w:rsidRPr="00000000">
        <w:rPr>
          <w:sz w:val="24"/>
          <w:szCs w:val="24"/>
          <w:rtl w:val="0"/>
        </w:rPr>
        <w:t xml:space="preserve">Rolls-Royce Holdings plc was established by Sir Henry Royce and Charles Rolls in 1906 as an iconic luxury automobile producer. Since then, however, Rolls-Royce has become an innovator and global leader in aerospace and defense technology; specialising in aero engines with advanced features for passenger aircraft as well as power systems with integrated technologies for military uses. Operating within an increasingly dynamic and competitive business environment that serves diverse global markets - this analysis will investigate factors impacting demand for its products, with particular reference to price elasticity based on academic research (Reese 2022) and statistical data (Kong 2022).</w:t>
      </w:r>
    </w:p>
    <w:p w:rsidR="00000000" w:rsidDel="00000000" w:rsidP="00000000" w:rsidRDefault="00000000" w:rsidRPr="00000000" w14:paraId="00000040">
      <w:pPr>
        <w:rPr>
          <w:sz w:val="24"/>
          <w:szCs w:val="24"/>
        </w:rPr>
      </w:pPr>
      <w:r w:rsidDel="00000000" w:rsidR="00000000" w:rsidRPr="00000000">
        <w:rPr>
          <w:sz w:val="24"/>
          <w:szCs w:val="24"/>
          <w:rtl w:val="0"/>
        </w:rPr>
        <w:t xml:space="preserve">Rolls-Royce aero engines, the heart of its product portfolio, compete against engines produced by General Electric and Pratt &amp; Whitney as alternatives. To assess their impact on Rolls-Royce demand, it is vitally important to observe recent pricing trends of alternative engines (Wong &amp; Man 2023).</w:t>
      </w:r>
    </w:p>
    <w:p w:rsidR="00000000" w:rsidDel="00000000" w:rsidP="00000000" w:rsidRDefault="00000000" w:rsidRPr="00000000" w14:paraId="00000041">
      <w:pPr>
        <w:rPr>
          <w:sz w:val="24"/>
          <w:szCs w:val="24"/>
        </w:rPr>
      </w:pPr>
      <w:r w:rsidDel="00000000" w:rsidR="00000000" w:rsidRPr="00000000">
        <w:rPr>
          <w:sz w:val="24"/>
          <w:szCs w:val="24"/>
          <w:rtl w:val="0"/>
        </w:rPr>
        <w:t xml:space="preserve">Recent quarters have witnessed fluctuations in alternative aero engine pricing. General Electric and Pratt &amp; Whitney, prominent competitors, have experienced economic challenges leading to price fluctuations across their engine offerings (Reese 2022). These price variations have had direct ramifications on Rolls-Royce engine demand.</w:t>
      </w:r>
    </w:p>
    <w:p w:rsidR="00000000" w:rsidDel="00000000" w:rsidP="00000000" w:rsidRDefault="00000000" w:rsidRPr="00000000" w14:paraId="00000042">
      <w:pPr>
        <w:rPr>
          <w:sz w:val="24"/>
          <w:szCs w:val="24"/>
        </w:rPr>
      </w:pPr>
      <w:r w:rsidDel="00000000" w:rsidR="00000000" w:rsidRPr="00000000">
        <w:rPr>
          <w:sz w:val="24"/>
          <w:szCs w:val="24"/>
          <w:rtl w:val="0"/>
        </w:rPr>
        <w:t xml:space="preserve">Substitute engine pricing dynamics play an integral part in shaping overall demand; when substitute engine prices increase, airlines and aircraft manufacturers may look towards Rolls-Royce products as cost-effective alternatives, increasing demand. Conversely, declining substitute engine prices could increase competition among engine providers, potentially decreasing Rolls-Royce demand in turn (Ruslim 2023). Therefore these pricing dynamics play a pivotal role in shaping overall demand; such relationships can be illustrated using economic diagrams (Ruslim).</w:t>
      </w:r>
    </w:p>
    <w:p w:rsidR="00000000" w:rsidDel="00000000" w:rsidP="00000000" w:rsidRDefault="00000000" w:rsidRPr="00000000" w14:paraId="00000043">
      <w:pPr>
        <w:pStyle w:val="Heading1"/>
        <w:rPr/>
      </w:pPr>
      <w:bookmarkStart w:colFirst="0" w:colLast="0" w:name="_30j0zll" w:id="1"/>
      <w:bookmarkEnd w:id="1"/>
      <w:r w:rsidDel="00000000" w:rsidR="00000000" w:rsidRPr="00000000">
        <w:rPr>
          <w:rtl w:val="0"/>
        </w:rPr>
        <w:t xml:space="preserve">Price of Substitutes</w:t>
      </w:r>
    </w:p>
    <w:p w:rsidR="00000000" w:rsidDel="00000000" w:rsidP="00000000" w:rsidRDefault="00000000" w:rsidRPr="00000000" w14:paraId="00000044">
      <w:pPr>
        <w:rPr>
          <w:sz w:val="24"/>
          <w:szCs w:val="24"/>
        </w:rPr>
      </w:pPr>
      <w:r w:rsidDel="00000000" w:rsidR="00000000" w:rsidRPr="00000000">
        <w:rPr>
          <w:sz w:val="24"/>
          <w:szCs w:val="24"/>
          <w:rtl w:val="0"/>
        </w:rPr>
        <w:t xml:space="preserve">Rolls-Royce, as a major player in the aerospace industry, must deal with competitors that offer similar aero engines such as General Electric and Pratt &amp; Whitney's engines, as these competitors compete to attract customer interest away from Rolls-Royce (Reese 2022.2 Kong 20222). Hence it is critical that we understand recent pricing trends for substitute engines so as to understand how they affect demand for Rolls-Royce aero engines (Reese 2022; Kong 2022).</w:t>
      </w:r>
    </w:p>
    <w:p w:rsidR="00000000" w:rsidDel="00000000" w:rsidP="00000000" w:rsidRDefault="00000000" w:rsidRPr="00000000" w14:paraId="00000045">
      <w:pPr>
        <w:rPr>
          <w:sz w:val="24"/>
          <w:szCs w:val="24"/>
        </w:rPr>
      </w:pPr>
      <w:r w:rsidDel="00000000" w:rsidR="00000000" w:rsidRPr="00000000">
        <w:rPr>
          <w:sz w:val="24"/>
          <w:szCs w:val="24"/>
          <w:rtl w:val="0"/>
        </w:rPr>
        <w:t xml:space="preserve">Recently, substitute aero engines have experienced drastic price swings. Major competitors in the industry such as General Electric and Pratt &amp; Whitney have faced various economic obstacles that have led them to vary their engine offerings at times (Wong &amp; Man 2023). These fluctuations have had direct ramifications on Rolls-Royce's demand.</w:t>
      </w:r>
    </w:p>
    <w:p w:rsidR="00000000" w:rsidDel="00000000" w:rsidP="00000000" w:rsidRDefault="00000000" w:rsidRPr="00000000" w14:paraId="00000046">
      <w:pPr>
        <w:rPr>
          <w:sz w:val="24"/>
          <w:szCs w:val="24"/>
        </w:rPr>
      </w:pPr>
      <w:r w:rsidDel="00000000" w:rsidR="00000000" w:rsidRPr="00000000">
        <w:rPr>
          <w:sz w:val="24"/>
          <w:szCs w:val="24"/>
          <w:rtl w:val="0"/>
        </w:rPr>
        <w:t xml:space="preserve">As alternative engine prices increase, airlines and aircraft manufacturers become more inclined to consider Rolls-Royce engines as cost-effective solutions, leading them to turn towards them as cost-cutting alternatives. This has an indirect positive impact on demand for these engines; when these alternatives become more costly, their cost advantages become even more apparent, making Rolls-Royce an appealing option for airlines and manufacturers.</w:t>
      </w:r>
    </w:p>
    <w:p w:rsidR="00000000" w:rsidDel="00000000" w:rsidP="00000000" w:rsidRDefault="00000000" w:rsidRPr="00000000" w14:paraId="00000047">
      <w:pPr>
        <w:rPr>
          <w:sz w:val="24"/>
          <w:szCs w:val="24"/>
        </w:rPr>
      </w:pPr>
      <w:r w:rsidDel="00000000" w:rsidR="00000000" w:rsidRPr="00000000">
        <w:rPr>
          <w:sz w:val="24"/>
          <w:szCs w:val="24"/>
          <w:rtl w:val="0"/>
        </w:rPr>
        <w:t xml:space="preserve">Conversely, when alternative engine prices decline, Rolls-Royce faces increased competition. Lower priced competitors may entice customers away from its products, leading to reduced demand and potentially leading to decreased market share for Rolls-Royce products. To protect its market share in such circumstances, Rolls-Royce must employ strategies such as product differentiation or improving customer support as a way of protecting its market share.</w:t>
      </w:r>
    </w:p>
    <w:p w:rsidR="00000000" w:rsidDel="00000000" w:rsidP="00000000" w:rsidRDefault="00000000" w:rsidRPr="00000000" w14:paraId="00000048">
      <w:pPr>
        <w:rPr>
          <w:sz w:val="24"/>
          <w:szCs w:val="24"/>
        </w:rPr>
      </w:pPr>
      <w:r w:rsidDel="00000000" w:rsidR="00000000" w:rsidRPr="00000000">
        <w:rPr>
          <w:sz w:val="24"/>
          <w:szCs w:val="24"/>
          <w:rtl w:val="0"/>
        </w:rPr>
        <w:t xml:space="preserve">Rolls-Royce aero engines rely heavily on pricing dynamics of substitute engines as an indicator of overall demand, so keeping an eye on competitor pricing strategies and adapting Rolls-Royce's own pricing and marketing tactics accordingly are of critical importance in shaping demand for its aero engines. Economic diagrams can illustrate these relationships and demonstrate how changes in substitute prices directly influence demand for their products.</w:t>
      </w:r>
    </w:p>
    <w:p w:rsidR="00000000" w:rsidDel="00000000" w:rsidP="00000000" w:rsidRDefault="00000000" w:rsidRPr="00000000" w14:paraId="00000049">
      <w:pPr>
        <w:rPr>
          <w:sz w:val="24"/>
          <w:szCs w:val="24"/>
        </w:rPr>
      </w:pPr>
      <w:r w:rsidDel="00000000" w:rsidR="00000000" w:rsidRPr="00000000">
        <w:rPr>
          <w:sz w:val="24"/>
          <w:szCs w:val="24"/>
          <w:rtl w:val="0"/>
        </w:rPr>
        <w:t xml:space="preserve">Price fluctuations of competing aero engines play an essential role in shaping demand for Rolls-Royce products and services, impacting their market presence (Ruslim 2023). To effectively navigate this changing environment (Ruslim, 2023) requires proactive strategies.</w:t>
      </w:r>
    </w:p>
    <w:p w:rsidR="00000000" w:rsidDel="00000000" w:rsidP="00000000" w:rsidRDefault="00000000" w:rsidRPr="00000000" w14:paraId="0000004A">
      <w:pPr>
        <w:pStyle w:val="Heading1"/>
        <w:rPr/>
      </w:pPr>
      <w:bookmarkStart w:colFirst="0" w:colLast="0" w:name="_1fob9te" w:id="2"/>
      <w:bookmarkEnd w:id="2"/>
      <w:r w:rsidDel="00000000" w:rsidR="00000000" w:rsidRPr="00000000">
        <w:rPr>
          <w:rtl w:val="0"/>
        </w:rPr>
        <w:t xml:space="preserve">Consumer Income</w:t>
      </w:r>
    </w:p>
    <w:p w:rsidR="00000000" w:rsidDel="00000000" w:rsidP="00000000" w:rsidRDefault="00000000" w:rsidRPr="00000000" w14:paraId="0000004B">
      <w:pPr>
        <w:rPr>
          <w:sz w:val="24"/>
          <w:szCs w:val="24"/>
        </w:rPr>
      </w:pPr>
      <w:r w:rsidDel="00000000" w:rsidR="00000000" w:rsidRPr="00000000">
        <w:rPr>
          <w:sz w:val="24"/>
          <w:szCs w:val="24"/>
          <w:rtl w:val="0"/>
        </w:rPr>
        <w:t xml:space="preserve">Rolls-Royce products are heavily dependent on consumer income as it determines demand. Rolls-Royce primarily caters to airlines, aircraft manufacturers and defense entities who make purchasing decisions based on their financial health (Jain, 2022; Siddiqha &amp; Khehash 2022).</w:t>
      </w:r>
    </w:p>
    <w:p w:rsidR="00000000" w:rsidDel="00000000" w:rsidP="00000000" w:rsidRDefault="00000000" w:rsidRPr="00000000" w14:paraId="0000004C">
      <w:pPr>
        <w:rPr>
          <w:sz w:val="24"/>
          <w:szCs w:val="24"/>
        </w:rPr>
      </w:pPr>
      <w:r w:rsidDel="00000000" w:rsidR="00000000" w:rsidRPr="00000000">
        <w:rPr>
          <w:sz w:val="24"/>
          <w:szCs w:val="24"/>
          <w:rtl w:val="0"/>
        </w:rPr>
        <w:t xml:space="preserve">Recent quarters have witnessed fluctuations in consumer income globally, driven by various economic factors and events such as the COVID-19 pandemic. While certain regions have witnessed increases due to economic recovery measures, others have experienced decreases especially within industries severely impacted by it.</w:t>
      </w:r>
    </w:p>
    <w:p w:rsidR="00000000" w:rsidDel="00000000" w:rsidP="00000000" w:rsidRDefault="00000000" w:rsidRPr="00000000" w14:paraId="0000004D">
      <w:pPr>
        <w:rPr>
          <w:sz w:val="24"/>
          <w:szCs w:val="24"/>
        </w:rPr>
      </w:pPr>
      <w:r w:rsidDel="00000000" w:rsidR="00000000" w:rsidRPr="00000000">
        <w:rPr>
          <w:sz w:val="24"/>
          <w:szCs w:val="24"/>
          <w:rtl w:val="0"/>
        </w:rPr>
        <w:t xml:space="preserve">When consumer income rises, airlines and defense entities tend to make greater investments in upgrading their fleets and technologies. Their higher income enables them to purchase premium products and services offered by Rolls-Royce such as cutting-edge aero engines and advanced technologies (Alderei; Jain, 2022).</w:t>
      </w:r>
    </w:p>
    <w:p w:rsidR="00000000" w:rsidDel="00000000" w:rsidP="00000000" w:rsidRDefault="00000000" w:rsidRPr="00000000" w14:paraId="0000004E">
      <w:pPr>
        <w:rPr>
          <w:sz w:val="24"/>
          <w:szCs w:val="24"/>
        </w:rPr>
      </w:pPr>
      <w:r w:rsidDel="00000000" w:rsidR="00000000" w:rsidRPr="00000000">
        <w:rPr>
          <w:sz w:val="24"/>
          <w:szCs w:val="24"/>
          <w:rtl w:val="0"/>
        </w:rPr>
        <w:t xml:space="preserve">Conversely, when consumer income declines, Rolls-Royce could experience reduced demand. Airlines and defense organizations may opt for less costly solutions, negatively affecting Rolls-Royce sales (Siddiqha &amp; Khehash 2022).</w:t>
      </w:r>
    </w:p>
    <w:p w:rsidR="00000000" w:rsidDel="00000000" w:rsidP="00000000" w:rsidRDefault="00000000" w:rsidRPr="00000000" w14:paraId="0000004F">
      <w:pPr>
        <w:pStyle w:val="Heading1"/>
        <w:rPr/>
      </w:pPr>
      <w:bookmarkStart w:colFirst="0" w:colLast="0" w:name="_3znysh7" w:id="3"/>
      <w:bookmarkEnd w:id="3"/>
      <w:r w:rsidDel="00000000" w:rsidR="00000000" w:rsidRPr="00000000">
        <w:rPr>
          <w:rtl w:val="0"/>
        </w:rPr>
        <w:t xml:space="preserve">Consumer Tastes &amp; Preferences</w:t>
      </w:r>
    </w:p>
    <w:p w:rsidR="00000000" w:rsidDel="00000000" w:rsidP="00000000" w:rsidRDefault="00000000" w:rsidRPr="00000000" w14:paraId="00000050">
      <w:pPr>
        <w:rPr>
          <w:sz w:val="24"/>
          <w:szCs w:val="24"/>
        </w:rPr>
      </w:pPr>
      <w:r w:rsidDel="00000000" w:rsidR="00000000" w:rsidRPr="00000000">
        <w:rPr>
          <w:sz w:val="24"/>
          <w:szCs w:val="24"/>
          <w:rtl w:val="0"/>
        </w:rPr>
        <w:t xml:space="preserve">Consumer tastes and preferences are dynamic elements that influence demand for Rolls-Royce aerospace products. In modern aviation and defense industries, there is increasing emphasis on sustainability, fuel efficiency, and eco-friendly practices (Ahmed et al. 2023).</w:t>
      </w:r>
    </w:p>
    <w:p w:rsidR="00000000" w:rsidDel="00000000" w:rsidP="00000000" w:rsidRDefault="00000000" w:rsidRPr="00000000" w14:paraId="00000051">
      <w:pPr>
        <w:rPr>
          <w:sz w:val="24"/>
          <w:szCs w:val="24"/>
        </w:rPr>
      </w:pPr>
      <w:r w:rsidDel="00000000" w:rsidR="00000000" w:rsidRPr="00000000">
        <w:rPr>
          <w:sz w:val="24"/>
          <w:szCs w:val="24"/>
          <w:rtl w:val="0"/>
        </w:rPr>
        <w:t xml:space="preserve">Consumer preferences are shifting towards cleaner and more environmentally responsible technologies, leading to an increase in demand for fuel-efficient and eco-friendly aero engines. Rolls-Royce as a pioneer of engineering excellence has noted this shift and invested in green propulsion technologies (Siddiqha &amp; Khehash 2022).</w:t>
      </w:r>
    </w:p>
    <w:p w:rsidR="00000000" w:rsidDel="00000000" w:rsidP="00000000" w:rsidRDefault="00000000" w:rsidRPr="00000000" w14:paraId="00000052">
      <w:pPr>
        <w:rPr>
          <w:sz w:val="24"/>
          <w:szCs w:val="24"/>
        </w:rPr>
      </w:pPr>
      <w:r w:rsidDel="00000000" w:rsidR="00000000" w:rsidRPr="00000000">
        <w:rPr>
          <w:sz w:val="24"/>
          <w:szCs w:val="24"/>
          <w:rtl w:val="0"/>
        </w:rPr>
        <w:t xml:space="preserve">Consumer preferences often encompass aspects such as reliability, safety and innovation; Rolls-Royce has earned a well-earned reputation for producing reliable yet groundbreaking aero engines (Ahmed et al. 2023).</w:t>
      </w:r>
    </w:p>
    <w:p w:rsidR="00000000" w:rsidDel="00000000" w:rsidP="00000000" w:rsidRDefault="00000000" w:rsidRPr="00000000" w14:paraId="00000053">
      <w:pPr>
        <w:rPr>
          <w:sz w:val="24"/>
          <w:szCs w:val="24"/>
        </w:rPr>
      </w:pPr>
      <w:r w:rsidDel="00000000" w:rsidR="00000000" w:rsidRPr="00000000">
        <w:rPr>
          <w:sz w:val="24"/>
          <w:szCs w:val="24"/>
          <w:rtl w:val="0"/>
        </w:rPr>
        <w:t xml:space="preserve">Rolls-Royce must adapt quickly to changing consumer tastes to stay relevant in its market share and expand further. By aligning its product development and marketing strategies with consumer tastes, the company can maintain or increase market share over time. This could involve investing in research and development for eco-friendly engines or improving safety features (Debnath et al., 2022).</w:t>
      </w:r>
    </w:p>
    <w:p w:rsidR="00000000" w:rsidDel="00000000" w:rsidP="00000000" w:rsidRDefault="00000000" w:rsidRPr="00000000" w14:paraId="00000054">
      <w:pPr>
        <w:pStyle w:val="Heading1"/>
        <w:rPr/>
      </w:pPr>
      <w:bookmarkStart w:colFirst="0" w:colLast="0" w:name="_2et92p0" w:id="4"/>
      <w:bookmarkEnd w:id="4"/>
      <w:r w:rsidDel="00000000" w:rsidR="00000000" w:rsidRPr="00000000">
        <w:rPr>
          <w:rtl w:val="0"/>
        </w:rPr>
        <w:t xml:space="preserve">Consumer Expectations of Price</w:t>
      </w:r>
    </w:p>
    <w:p w:rsidR="00000000" w:rsidDel="00000000" w:rsidP="00000000" w:rsidRDefault="00000000" w:rsidRPr="00000000" w14:paraId="00000055">
      <w:pPr>
        <w:rPr>
          <w:sz w:val="24"/>
          <w:szCs w:val="24"/>
        </w:rPr>
      </w:pPr>
      <w:r w:rsidDel="00000000" w:rsidR="00000000" w:rsidRPr="00000000">
        <w:rPr>
          <w:sz w:val="24"/>
          <w:szCs w:val="24"/>
          <w:rtl w:val="0"/>
        </w:rPr>
        <w:t xml:space="preserve">Consumer expectations about future price expectations of Rolls-Royce aerospace products play an essential part in driving current demand for them. When consumers anticipate an increase in these high-value items, it often triggers increased purchasing as customers rush to secure them at current, potentially cheaper, prices (Yazdani, 2022).</w:t>
      </w:r>
    </w:p>
    <w:p w:rsidR="00000000" w:rsidDel="00000000" w:rsidP="00000000" w:rsidRDefault="00000000" w:rsidRPr="00000000" w14:paraId="00000056">
      <w:pPr>
        <w:rPr>
          <w:sz w:val="24"/>
          <w:szCs w:val="24"/>
        </w:rPr>
      </w:pPr>
      <w:r w:rsidDel="00000000" w:rsidR="00000000" w:rsidRPr="00000000">
        <w:rPr>
          <w:sz w:val="24"/>
          <w:szCs w:val="24"/>
          <w:rtl w:val="0"/>
        </w:rPr>
        <w:t xml:space="preserve">Rolls-Royce operates in an increasingly competitive market where product prices can be driven by technological innovations and production costs, leaving consumers to depend on expert analyses and industry insights to anticipate pricing trends (Siddiqha &amp; Khehash, 2022).</w:t>
      </w:r>
    </w:p>
    <w:p w:rsidR="00000000" w:rsidDel="00000000" w:rsidP="00000000" w:rsidRDefault="00000000" w:rsidRPr="00000000" w14:paraId="00000057">
      <w:pPr>
        <w:rPr>
          <w:sz w:val="24"/>
          <w:szCs w:val="24"/>
        </w:rPr>
      </w:pPr>
      <w:r w:rsidDel="00000000" w:rsidR="00000000" w:rsidRPr="00000000">
        <w:rPr>
          <w:sz w:val="24"/>
          <w:szCs w:val="24"/>
          <w:rtl w:val="0"/>
        </w:rPr>
        <w:t xml:space="preserve">Consumers anticipating future price increases tend to make purchases faster in order to avoid higher costs, leading to an immediate spike in Rolls-Royce product demand. This phenomenon can be demonstrated using a demand curve diagram where an upward shift occurs as consumers anticipate a future price increase (Wong &amp; Man, 2023).</w:t>
      </w:r>
    </w:p>
    <w:p w:rsidR="00000000" w:rsidDel="00000000" w:rsidP="00000000" w:rsidRDefault="00000000" w:rsidRPr="00000000" w14:paraId="00000058">
      <w:pPr>
        <w:rPr>
          <w:sz w:val="24"/>
          <w:szCs w:val="24"/>
        </w:rPr>
      </w:pPr>
      <w:r w:rsidDel="00000000" w:rsidR="00000000" w:rsidRPr="00000000">
        <w:rPr>
          <w:sz w:val="24"/>
          <w:szCs w:val="24"/>
          <w:rtl w:val="0"/>
        </w:rPr>
        <w:t xml:space="preserve">Conversely, when consumers anticipate lower prices in the future, they may postpone purchases, leading to a temporary reduction in current demand and ultimately leading to a leftward shift in their demand curve (Reese 2022).</w:t>
      </w:r>
    </w:p>
    <w:p w:rsidR="00000000" w:rsidDel="00000000" w:rsidP="00000000" w:rsidRDefault="00000000" w:rsidRPr="00000000" w14:paraId="00000059">
      <w:pPr>
        <w:rPr>
          <w:sz w:val="24"/>
          <w:szCs w:val="24"/>
        </w:rPr>
      </w:pPr>
      <w:r w:rsidDel="00000000" w:rsidR="00000000" w:rsidRPr="00000000">
        <w:rPr>
          <w:sz w:val="24"/>
          <w:szCs w:val="24"/>
          <w:rtl w:val="0"/>
        </w:rPr>
        <w:t xml:space="preserve">Rolls-Royce must carefully manage consumer price expectations. If it plans to raise prices due to improved technology or features, such as upgraded features or upgrades, Rolls-Royce must clearly communicate these benefits to maintain or increase current demand; similarly, if prices decreases are anticipated, Rolls-Royce must prepare for possible reductions in current demand and ensure adequate cost management (Yazdani, 2022).</w:t>
      </w:r>
    </w:p>
    <w:p w:rsidR="00000000" w:rsidDel="00000000" w:rsidP="00000000" w:rsidRDefault="00000000" w:rsidRPr="00000000" w14:paraId="0000005A">
      <w:pPr>
        <w:pStyle w:val="Heading1"/>
        <w:rPr/>
      </w:pPr>
      <w:bookmarkStart w:colFirst="0" w:colLast="0" w:name="_tyjcwt" w:id="5"/>
      <w:bookmarkEnd w:id="5"/>
      <w:r w:rsidDel="00000000" w:rsidR="00000000" w:rsidRPr="00000000">
        <w:rPr>
          <w:rtl w:val="0"/>
        </w:rPr>
        <w:t xml:space="preserve">Demographics</w:t>
      </w:r>
    </w:p>
    <w:p w:rsidR="00000000" w:rsidDel="00000000" w:rsidP="00000000" w:rsidRDefault="00000000" w:rsidRPr="00000000" w14:paraId="0000005B">
      <w:pPr>
        <w:rPr>
          <w:sz w:val="24"/>
          <w:szCs w:val="24"/>
        </w:rPr>
      </w:pPr>
      <w:r w:rsidDel="00000000" w:rsidR="00000000" w:rsidRPr="00000000">
        <w:rPr>
          <w:sz w:val="24"/>
          <w:szCs w:val="24"/>
          <w:rtl w:val="0"/>
        </w:rPr>
        <w:t xml:space="preserve">Demographic factors have an immense effect on demand for Rolls-Royce aerospace products, particularly changes in potential buyers' numbers. Since it specializes in catering to airlines, aircraft manufacturers and defense organizations - limiting potential buyer numbers (Siddiqha &amp; Khehash 2022).</w:t>
      </w:r>
    </w:p>
    <w:p w:rsidR="00000000" w:rsidDel="00000000" w:rsidP="00000000" w:rsidRDefault="00000000" w:rsidRPr="00000000" w14:paraId="0000005C">
      <w:pPr>
        <w:rPr>
          <w:sz w:val="24"/>
          <w:szCs w:val="24"/>
        </w:rPr>
      </w:pPr>
      <w:r w:rsidDel="00000000" w:rsidR="00000000" w:rsidRPr="00000000">
        <w:rPr>
          <w:sz w:val="24"/>
          <w:szCs w:val="24"/>
          <w:rtl w:val="0"/>
        </w:rPr>
        <w:t xml:space="preserve">Recently, the aerospace industry has seen fluctuations in buyer numbers. Economic downturns like COVID-19 led to less air travel and orders for new aircraft; which, in turn, decreased demand for Rolls-Royce aero engines and related products.</w:t>
      </w:r>
    </w:p>
    <w:p w:rsidR="00000000" w:rsidDel="00000000" w:rsidP="00000000" w:rsidRDefault="00000000" w:rsidRPr="00000000" w14:paraId="0000005D">
      <w:pPr>
        <w:rPr>
          <w:sz w:val="24"/>
          <w:szCs w:val="24"/>
        </w:rPr>
      </w:pPr>
      <w:r w:rsidDel="00000000" w:rsidR="00000000" w:rsidRPr="00000000">
        <w:rPr>
          <w:sz w:val="24"/>
          <w:szCs w:val="24"/>
          <w:rtl w:val="0"/>
        </w:rPr>
        <w:t xml:space="preserve">Rolls-Royce typically experiences an increase in demand when the number of potential buyers grows, such as when airlines expand their fleets or defense contracts are awarded. A diagram depicting such an event would depict an outward shift of its demand curve reflecting increased customer acquisition (Jain, 2022).</w:t>
      </w:r>
    </w:p>
    <w:p w:rsidR="00000000" w:rsidDel="00000000" w:rsidP="00000000" w:rsidRDefault="00000000" w:rsidRPr="00000000" w14:paraId="0000005E">
      <w:pPr>
        <w:rPr>
          <w:sz w:val="24"/>
          <w:szCs w:val="24"/>
        </w:rPr>
      </w:pPr>
      <w:r w:rsidDel="00000000" w:rsidR="00000000" w:rsidRPr="00000000">
        <w:rPr>
          <w:sz w:val="24"/>
          <w:szCs w:val="24"/>
          <w:rtl w:val="0"/>
        </w:rPr>
        <w:t xml:space="preserve">As potential buyers decline, demand for Rolls-Royce products tends to decrease as well. Economic downturns, decreased air travel or budget cuts in defense can all have an adverse impact on demand resulting in an inward shift of the demand curve indicating reduced customer base (Alderei; Jain 2022).</w:t>
      </w:r>
    </w:p>
    <w:p w:rsidR="00000000" w:rsidDel="00000000" w:rsidP="00000000" w:rsidRDefault="00000000" w:rsidRPr="00000000" w14:paraId="0000005F">
      <w:pPr>
        <w:rPr>
          <w:sz w:val="24"/>
          <w:szCs w:val="24"/>
        </w:rPr>
      </w:pPr>
      <w:r w:rsidDel="00000000" w:rsidR="00000000" w:rsidRPr="00000000">
        <w:rPr>
          <w:sz w:val="24"/>
          <w:szCs w:val="24"/>
          <w:rtl w:val="0"/>
        </w:rPr>
        <w:t xml:space="preserve">Rolls-Royce must carefully track demographic shifts within its target markets, to detect changes that indicate either an expanding or contracting customer base and adapt their production and marketing strategies accordingly. At times of growth, investments may include expanding product offerings or improving customer support services; at other times, cost optimization measures or diversification strategies may be necessary in order to offset reduced demand (Reese 2022).</w:t>
      </w:r>
    </w:p>
    <w:p w:rsidR="00000000" w:rsidDel="00000000" w:rsidP="00000000" w:rsidRDefault="00000000" w:rsidRPr="00000000" w14:paraId="00000060">
      <w:pPr>
        <w:pStyle w:val="Heading1"/>
        <w:rPr/>
      </w:pPr>
      <w:bookmarkStart w:colFirst="0" w:colLast="0" w:name="_3dy6vkm" w:id="6"/>
      <w:bookmarkEnd w:id="6"/>
      <w:r w:rsidDel="00000000" w:rsidR="00000000" w:rsidRPr="00000000">
        <w:rPr>
          <w:rtl w:val="0"/>
        </w:rPr>
        <w:t xml:space="preserve">PED Influence</w:t>
      </w:r>
    </w:p>
    <w:p w:rsidR="00000000" w:rsidDel="00000000" w:rsidP="00000000" w:rsidRDefault="00000000" w:rsidRPr="00000000" w14:paraId="00000061">
      <w:pPr>
        <w:rPr>
          <w:sz w:val="24"/>
          <w:szCs w:val="24"/>
        </w:rPr>
      </w:pPr>
      <w:r w:rsidDel="00000000" w:rsidR="00000000" w:rsidRPr="00000000">
        <w:rPr>
          <w:sz w:val="24"/>
          <w:szCs w:val="24"/>
          <w:rtl w:val="0"/>
        </w:rPr>
        <w:t xml:space="preserve">Rolls-Royce understands the price elasticity of demand (PED), particularly in the aerospace industry, to accurately forecast how changes in price affect demand for their engines and technologies. Multiple factors impact Rolls-Royce products' PED, such as substitute products or complementary goods that might exist as alternatives; income fluctuations; shifting consumer preferences; future price expectations and demographic shifts.</w:t>
      </w:r>
    </w:p>
    <w:p w:rsidR="00000000" w:rsidDel="00000000" w:rsidP="00000000" w:rsidRDefault="00000000" w:rsidRPr="00000000" w14:paraId="00000062">
      <w:pPr>
        <w:rPr>
          <w:sz w:val="24"/>
          <w:szCs w:val="24"/>
        </w:rPr>
      </w:pPr>
      <w:r w:rsidDel="00000000" w:rsidR="00000000" w:rsidRPr="00000000">
        <w:rPr>
          <w:sz w:val="24"/>
          <w:szCs w:val="24"/>
          <w:rtl w:val="0"/>
        </w:rPr>
        <w:t xml:space="preserve">Substitution Effects: Luxury Versus Necessity Rolls-Royce aero engines are incomparable when it comes to quality and performance (Kong, 2022), making them difficult to replace for airlines, aircraft manufacturers and defense organizations relying on them as essential. Airlines need efficient engines for cost reduction purposes while meeting environmental regulations; defense organizations rely on reliable ones for national security concerns.</w:t>
      </w:r>
    </w:p>
    <w:p w:rsidR="00000000" w:rsidDel="00000000" w:rsidP="00000000" w:rsidRDefault="00000000" w:rsidRPr="00000000" w14:paraId="00000063">
      <w:pPr>
        <w:rPr>
          <w:sz w:val="24"/>
          <w:szCs w:val="24"/>
        </w:rPr>
      </w:pPr>
      <w:r w:rsidDel="00000000" w:rsidR="00000000" w:rsidRPr="00000000">
        <w:rPr>
          <w:sz w:val="24"/>
          <w:szCs w:val="24"/>
          <w:rtl w:val="0"/>
        </w:rPr>
        <w:t xml:space="preserve">Consumers with limited alternatives for Rolls-Royce products tend not to respond flexibly to price changes; even when prices increase significantly, demand may not significantly decline due to limited choices; this phenomenon is especially evident among established airlines and defense entities with long-term contracts.</w:t>
      </w:r>
    </w:p>
    <w:p w:rsidR="00000000" w:rsidDel="00000000" w:rsidP="00000000" w:rsidRDefault="00000000" w:rsidRPr="00000000" w14:paraId="00000064">
      <w:pPr>
        <w:pStyle w:val="Heading2"/>
        <w:rPr/>
      </w:pPr>
      <w:bookmarkStart w:colFirst="0" w:colLast="0" w:name="_1t3h5sf" w:id="7"/>
      <w:bookmarkEnd w:id="7"/>
      <w:r w:rsidDel="00000000" w:rsidR="00000000" w:rsidRPr="00000000">
        <w:rPr>
          <w:rtl w:val="0"/>
        </w:rPr>
        <w:t xml:space="preserve">Income Effects: Percentage of Income</w:t>
      </w:r>
    </w:p>
    <w:p w:rsidR="00000000" w:rsidDel="00000000" w:rsidP="00000000" w:rsidRDefault="00000000" w:rsidRPr="00000000" w14:paraId="00000065">
      <w:pPr>
        <w:rPr>
          <w:sz w:val="24"/>
          <w:szCs w:val="24"/>
        </w:rPr>
      </w:pPr>
      <w:r w:rsidDel="00000000" w:rsidR="00000000" w:rsidRPr="00000000">
        <w:rPr>
          <w:sz w:val="24"/>
          <w:szCs w:val="24"/>
          <w:rtl w:val="0"/>
        </w:rPr>
        <w:t xml:space="preserve">Consumer income plays a pivotal role in shaping demand for Rolls-Royce aerospace products (Jain, 2022). When consumer incomes increase, airlines and defense organizations may have more funds available to invest in advanced and efficient engines; however, aero engines often make up a considerable proportion of budgets in such cases; hence their PED is somewhat flexible in this instance.</w:t>
      </w:r>
    </w:p>
    <w:p w:rsidR="00000000" w:rsidDel="00000000" w:rsidP="00000000" w:rsidRDefault="00000000" w:rsidRPr="00000000" w14:paraId="00000066">
      <w:pPr>
        <w:rPr>
          <w:sz w:val="24"/>
          <w:szCs w:val="24"/>
        </w:rPr>
      </w:pPr>
      <w:r w:rsidDel="00000000" w:rsidR="00000000" w:rsidRPr="00000000">
        <w:rPr>
          <w:sz w:val="24"/>
          <w:szCs w:val="24"/>
          <w:rtl w:val="0"/>
        </w:rPr>
        <w:t xml:space="preserve">Higher incomes may increase demand for Rolls-Royce products, yet their price sensitivity remains due to significant expenditure. Small airlines or defense entities with limited budgets may experience greater elasticity of demand; during economic downturns or income decreases these organizations may delay or scale back engine purchases due to budget restrictions.</w:t>
      </w:r>
    </w:p>
    <w:p w:rsidR="00000000" w:rsidDel="00000000" w:rsidP="00000000" w:rsidRDefault="00000000" w:rsidRPr="00000000" w14:paraId="00000067">
      <w:pPr>
        <w:pStyle w:val="Heading2"/>
        <w:rPr/>
      </w:pPr>
      <w:bookmarkStart w:colFirst="0" w:colLast="0" w:name="_4d34og8" w:id="8"/>
      <w:bookmarkEnd w:id="8"/>
      <w:r w:rsidDel="00000000" w:rsidR="00000000" w:rsidRPr="00000000">
        <w:rPr>
          <w:rtl w:val="0"/>
        </w:rPr>
        <w:t xml:space="preserve">Consumer Tastes &amp; Preferences</w:t>
      </w:r>
    </w:p>
    <w:p w:rsidR="00000000" w:rsidDel="00000000" w:rsidP="00000000" w:rsidRDefault="00000000" w:rsidRPr="00000000" w14:paraId="00000068">
      <w:pPr>
        <w:rPr>
          <w:sz w:val="24"/>
          <w:szCs w:val="24"/>
        </w:rPr>
      </w:pPr>
      <w:r w:rsidDel="00000000" w:rsidR="00000000" w:rsidRPr="00000000">
        <w:rPr>
          <w:sz w:val="24"/>
          <w:szCs w:val="24"/>
          <w:rtl w:val="0"/>
        </w:rPr>
        <w:t xml:space="preserve">Aerospace industry consumer tastes are shifting towards more energy efficient, environmentally friendly engines that feature cutting edge technologies (Kong 2022). Rolls-Royce stands ideally equipped to address these changing tastes; however it must adapt quickly in order to keep up with changing customer demand.</w:t>
      </w:r>
    </w:p>
    <w:p w:rsidR="00000000" w:rsidDel="00000000" w:rsidP="00000000" w:rsidRDefault="00000000" w:rsidRPr="00000000" w14:paraId="00000069">
      <w:pPr>
        <w:rPr>
          <w:sz w:val="24"/>
          <w:szCs w:val="24"/>
        </w:rPr>
      </w:pPr>
      <w:r w:rsidDel="00000000" w:rsidR="00000000" w:rsidRPr="00000000">
        <w:rPr>
          <w:sz w:val="24"/>
          <w:szCs w:val="24"/>
          <w:rtl w:val="0"/>
        </w:rPr>
        <w:t xml:space="preserve">As consumers increasingly prioritize environmental sustainability, Rolls-Royce's investments in more fuel-efficient and eco-friendly engine technologies could increase consumer interest - however a failure to keep up with changing consumer preferences could reduce demand for older, less eco-friendly engine models.</w:t>
      </w:r>
    </w:p>
    <w:p w:rsidR="00000000" w:rsidDel="00000000" w:rsidP="00000000" w:rsidRDefault="00000000" w:rsidRPr="00000000" w14:paraId="0000006A">
      <w:pPr>
        <w:pStyle w:val="Heading2"/>
        <w:rPr/>
      </w:pPr>
      <w:bookmarkStart w:colFirst="0" w:colLast="0" w:name="_2s8eyo1" w:id="9"/>
      <w:bookmarkEnd w:id="9"/>
      <w:r w:rsidDel="00000000" w:rsidR="00000000" w:rsidRPr="00000000">
        <w:rPr>
          <w:rtl w:val="0"/>
        </w:rPr>
        <w:t xml:space="preserve">Consumer Expectations of Price</w:t>
      </w:r>
    </w:p>
    <w:p w:rsidR="00000000" w:rsidDel="00000000" w:rsidP="00000000" w:rsidRDefault="00000000" w:rsidRPr="00000000" w14:paraId="0000006B">
      <w:pPr>
        <w:rPr>
          <w:sz w:val="24"/>
          <w:szCs w:val="24"/>
        </w:rPr>
      </w:pPr>
      <w:r w:rsidDel="00000000" w:rsidR="00000000" w:rsidRPr="00000000">
        <w:rPr>
          <w:sz w:val="24"/>
          <w:szCs w:val="24"/>
          <w:rtl w:val="0"/>
        </w:rPr>
        <w:t xml:space="preserve">Expectations about future prices can have an immense influence on current demand (Jain, 2022). If consumers expect that Rolls-Royce engine prices will increase over time, they may rush to purchase them now at current prices; conversely if consumers anticipate prices declining instead, they may delay purchases thereby decreasing current demand.</w:t>
      </w:r>
    </w:p>
    <w:p w:rsidR="00000000" w:rsidDel="00000000" w:rsidP="00000000" w:rsidRDefault="00000000" w:rsidRPr="00000000" w14:paraId="0000006C">
      <w:pPr>
        <w:rPr>
          <w:sz w:val="24"/>
          <w:szCs w:val="24"/>
        </w:rPr>
      </w:pPr>
      <w:r w:rsidDel="00000000" w:rsidR="00000000" w:rsidRPr="00000000">
        <w:rPr>
          <w:sz w:val="24"/>
          <w:szCs w:val="24"/>
          <w:rtl w:val="0"/>
        </w:rPr>
        <w:t xml:space="preserve">Rolls-Royce must manage consumer expectations effectively through open and honest dialogue about its pricing strategies and product development plans. Accurate and timely information can have a dramatic effect on consumer behavior while helping prevent fluctuations caused by price expectations.</w:t>
      </w:r>
    </w:p>
    <w:p w:rsidR="00000000" w:rsidDel="00000000" w:rsidP="00000000" w:rsidRDefault="00000000" w:rsidRPr="00000000" w14:paraId="0000006D">
      <w:pPr>
        <w:pStyle w:val="Heading2"/>
        <w:rPr/>
      </w:pPr>
      <w:bookmarkStart w:colFirst="0" w:colLast="0" w:name="_17dp8vu" w:id="10"/>
      <w:bookmarkEnd w:id="10"/>
      <w:r w:rsidDel="00000000" w:rsidR="00000000" w:rsidRPr="00000000">
        <w:rPr>
          <w:rtl w:val="0"/>
        </w:rPr>
        <w:t xml:space="preserve">Demographics: Number of Buyers</w:t>
      </w:r>
    </w:p>
    <w:p w:rsidR="00000000" w:rsidDel="00000000" w:rsidP="00000000" w:rsidRDefault="00000000" w:rsidRPr="00000000" w14:paraId="0000006E">
      <w:pPr>
        <w:rPr>
          <w:sz w:val="24"/>
          <w:szCs w:val="24"/>
        </w:rPr>
      </w:pPr>
      <w:r w:rsidDel="00000000" w:rsidR="00000000" w:rsidRPr="00000000">
        <w:rPr>
          <w:sz w:val="24"/>
          <w:szCs w:val="24"/>
          <w:rtl w:val="0"/>
        </w:rPr>
        <w:t xml:space="preserve">The aerospace industry can experience fluctuations in buyers due to changes in global economy, airline industry trends and geopolitical considerations (Kong, 2022). An increase in airlines or defense organizations can increase demand for aero engines while mergers, acquisitions or economic downturns can have the opposite result.</w:t>
      </w:r>
    </w:p>
    <w:p w:rsidR="00000000" w:rsidDel="00000000" w:rsidP="00000000" w:rsidRDefault="00000000" w:rsidRPr="00000000" w14:paraId="0000006F">
      <w:pPr>
        <w:rPr>
          <w:sz w:val="24"/>
          <w:szCs w:val="24"/>
        </w:rPr>
      </w:pPr>
      <w:r w:rsidDel="00000000" w:rsidR="00000000" w:rsidRPr="00000000">
        <w:rPr>
          <w:sz w:val="24"/>
          <w:szCs w:val="24"/>
          <w:rtl w:val="0"/>
        </w:rPr>
        <w:t xml:space="preserve">Rolls-Royce must keep an eye on demographic shifts and industry dynamics to anticipate any shifts in demand. Economic factors, such as emerging market growth or low cost airline expansion can drastically impact potential buyers.</w:t>
      </w:r>
    </w:p>
    <w:p w:rsidR="00000000" w:rsidDel="00000000" w:rsidP="00000000" w:rsidRDefault="00000000" w:rsidRPr="00000000" w14:paraId="00000070">
      <w:pPr>
        <w:rPr>
          <w:sz w:val="24"/>
          <w:szCs w:val="24"/>
        </w:rPr>
      </w:pPr>
      <w:r w:rsidDel="00000000" w:rsidR="00000000" w:rsidRPr="00000000">
        <w:rPr>
          <w:sz w:val="24"/>
          <w:szCs w:val="24"/>
          <w:rtl w:val="0"/>
        </w:rPr>
        <w:t xml:space="preserve">Rolls-Royce's PEDs for its aerospace products are heavily impacted by several factors. Substitute products, complementary goods, consumer income levels, changing consumer preferences, expectations of future prices and demographic shifts all impact elasticity of demand elasticity; Rolls-Royce should take this into consideration when formulating pricing strategies or adapting to ever-evolving market conditions.</w:t>
      </w:r>
    </w:p>
    <w:p w:rsidR="00000000" w:rsidDel="00000000" w:rsidP="00000000" w:rsidRDefault="00000000" w:rsidRPr="00000000" w14:paraId="00000071">
      <w:pPr>
        <w:pStyle w:val="Heading1"/>
        <w:rPr/>
      </w:pPr>
      <w:bookmarkStart w:colFirst="0" w:colLast="0" w:name="_3rdcrjn" w:id="11"/>
      <w:bookmarkEnd w:id="11"/>
      <w:r w:rsidDel="00000000" w:rsidR="00000000" w:rsidRPr="00000000">
        <w:rPr>
          <w:rtl w:val="0"/>
        </w:rPr>
        <w:t xml:space="preserve">Recommended Pricing Policy</w:t>
      </w:r>
    </w:p>
    <w:p w:rsidR="00000000" w:rsidDel="00000000" w:rsidP="00000000" w:rsidRDefault="00000000" w:rsidRPr="00000000" w14:paraId="00000072">
      <w:pPr>
        <w:rPr>
          <w:sz w:val="24"/>
          <w:szCs w:val="24"/>
        </w:rPr>
      </w:pPr>
      <w:r w:rsidDel="00000000" w:rsidR="00000000" w:rsidRPr="00000000">
        <w:rPr>
          <w:sz w:val="24"/>
          <w:szCs w:val="24"/>
          <w:rtl w:val="0"/>
        </w:rPr>
        <w:t xml:space="preserve">Based on analysis of factors influencing price elasticity of demand for Rolls-Royce aerospace products, Rolls-Royce should implement a segmented pricing policy tailored specifically for different market segments that consider both inelastic and elastic demand conditions.</w:t>
      </w:r>
    </w:p>
    <w:p w:rsidR="00000000" w:rsidDel="00000000" w:rsidP="00000000" w:rsidRDefault="00000000" w:rsidRPr="00000000" w14:paraId="00000073">
      <w:pPr>
        <w:rPr>
          <w:sz w:val="24"/>
          <w:szCs w:val="24"/>
        </w:rPr>
      </w:pPr>
      <w:r w:rsidDel="00000000" w:rsidR="00000000" w:rsidRPr="00000000">
        <w:rPr>
          <w:sz w:val="24"/>
          <w:szCs w:val="24"/>
          <w:rtl w:val="0"/>
        </w:rPr>
        <w:t xml:space="preserve">Rolls-Royce can take advantage of inelastic demand caused by substitution effects by employing premium pricing strategy among its key customers, including airlines and defense organizations that depend on Rolls-Royce products for mission critical operations and have limited alternatives; premium pricing allows the company to maximize revenue from this segment while upholding perceptions of quality and reliability.</w:t>
      </w:r>
    </w:p>
    <w:p w:rsidR="00000000" w:rsidDel="00000000" w:rsidP="00000000" w:rsidRDefault="00000000" w:rsidRPr="00000000" w14:paraId="00000074">
      <w:pPr>
        <w:rPr>
          <w:sz w:val="24"/>
          <w:szCs w:val="24"/>
        </w:rPr>
      </w:pPr>
      <w:r w:rsidDel="00000000" w:rsidR="00000000" w:rsidRPr="00000000">
        <w:rPr>
          <w:sz w:val="24"/>
          <w:szCs w:val="24"/>
          <w:rtl w:val="0"/>
        </w:rPr>
        <w:t xml:space="preserve">Rolls-Royce should provide flexible pricing options during economic downturns to respond to somewhat elastic demand from prospective buyers - this can include discounts, financing plans or lease agreements to accommodate budget constraints of potential customers (especially smaller airlines and emerging markets) while stimulating demand while maintaining market share. By doing this, Rolls-Royce can maintain market share.</w:t>
      </w:r>
    </w:p>
    <w:p w:rsidR="00000000" w:rsidDel="00000000" w:rsidP="00000000" w:rsidRDefault="00000000" w:rsidRPr="00000000" w14:paraId="00000075">
      <w:pPr>
        <w:rPr>
          <w:sz w:val="24"/>
          <w:szCs w:val="24"/>
        </w:rPr>
      </w:pPr>
      <w:r w:rsidDel="00000000" w:rsidR="00000000" w:rsidRPr="00000000">
        <w:rPr>
          <w:sz w:val="24"/>
          <w:szCs w:val="24"/>
          <w:rtl w:val="0"/>
        </w:rPr>
        <w:t xml:space="preserve">Justification: Rolls-Royce's recommended segmented pricing policy fits with its distinct demand characteristics and maximizes revenue from inelastic demand segments while capturing somewhat elastic demand during income fluctuations, thus maintaining competitiveness and profitability across diverse market conditions (Kong 2022; Jain 2022).</w:t>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pStyle w:val="Heading1"/>
        <w:rPr/>
      </w:pPr>
      <w:bookmarkStart w:colFirst="0" w:colLast="0" w:name="_26in1rg" w:id="12"/>
      <w:bookmarkEnd w:id="12"/>
      <w:r w:rsidDel="00000000" w:rsidR="00000000" w:rsidRPr="00000000">
        <w:rPr>
          <w:rtl w:val="0"/>
        </w:rPr>
        <w:t xml:space="preserve">Conclusion</w:t>
      </w:r>
    </w:p>
    <w:p w:rsidR="00000000" w:rsidDel="00000000" w:rsidP="00000000" w:rsidRDefault="00000000" w:rsidRPr="00000000" w14:paraId="00000078">
      <w:pPr>
        <w:rPr>
          <w:sz w:val="24"/>
          <w:szCs w:val="24"/>
        </w:rPr>
      </w:pPr>
      <w:r w:rsidDel="00000000" w:rsidR="00000000" w:rsidRPr="00000000">
        <w:rPr>
          <w:sz w:val="24"/>
          <w:szCs w:val="24"/>
          <w:rtl w:val="0"/>
        </w:rPr>
        <w:t xml:space="preserve">Rolls-Royce operates within the aerospace industry, specialising in aero engines and advanced technologies. Price elastic demand (PED) of its products is determined by several factors, such as limited substitute availability, consumer income levels, shifting preferences towards efficiency and sustainability, price expectations and changing numbers of potential buyers. Rolls-Royce must recognize both its products' inelastic demand and income's somewhat elastic response when pricing its products, and income's relatively elastic response as being key factors when developing its pricing policy. Adopting such a policy enables Rolls-Royce to maximize revenue while meeting consumer budget constraints while remaining competitive across varying market environments.</w:t>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pStyle w:val="Heading1"/>
        <w:rPr/>
      </w:pPr>
      <w:bookmarkStart w:colFirst="0" w:colLast="0" w:name="_lnxbz9" w:id="13"/>
      <w:bookmarkEnd w:id="13"/>
      <w:r w:rsidDel="00000000" w:rsidR="00000000" w:rsidRPr="00000000">
        <w:rPr>
          <w:rtl w:val="0"/>
        </w:rPr>
        <w:t xml:space="preserve">References:</w:t>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Reese, P. 2022. "Sir Henry Royce: Establishing Rolls-Royce, from Motor Cars to Aero Engines." The History Press.</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Wuori, P. E. M. 2023. "Analysing the Differences Between Luxury and Premium in Marketing–Case Study: BMW and Rolls-Royce."</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Kong, R. 2022. "Dig deep into Rolls-Royce´s true value." Doctoral dissertation.</w:t>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Yazdani, D. 2022. "Case study–the engineering of complex systems with portfolio management." In Strategic Portfolio Management, 387-399. Routledge.</w:t>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Alderei, F. "Financial Statement Analysis of Rolls Royce Holdings."</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Jain, K. 2022. "Aerospace and Defense: The Financial Impact of Covid-19 on the Rolls-Royce Supply Chain." The Journal of Purdue Undergraduate Research 12(1): 32.</w:t>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Wong, E. T., &amp; Man, W. Y. 2023. "Smart Maintenance and Human Factor Modeling for Aircraft Safety." In Applications in Reliability and Statistical Computing, 25-59. Cham: Springer International Publishing.</w:t>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Ruslim, N. 2023. "The Tax Impacts on Supply and Demand of Luxury Goods." Available at SSRN 4507536.</w:t>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Reese, P. 2022. "Sir Henry Royce: Establishing Rolls-Royce, from Motor Cars to Aero Engines." The History Press.</w:t>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Siddiqha, S. A., &amp; Khehash, K. 2022. "Big Data Analytics based Market Study on GST and Customer Significance over Indian Automobile Segment of Luxury Cars." International Journal of Human Computations &amp; Intelligence 1(1): 1-5.</w:t>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Ahmed, R. R., Zaidi, E. Z., Alam, S. H., Streimikiene, D., &amp; Parmar, V. 2023. "Effect of social media marketing of luxury brands on brand equity, customer equity and customer purchase intention." Amfiteatru Economic 25(62): 265-282.</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Debnath, B., Shakur, M. S., Tanjum, F., Rahman, M. A., &amp; Adnan, Z. H. 2022. "Impact of additive manufacturing on the supply chain of aerospace spare parts industry—a review." Logistics 6(2): 28.</w:t>
      </w:r>
    </w:p>
    <w:p w:rsidR="00000000" w:rsidDel="00000000" w:rsidP="00000000" w:rsidRDefault="00000000" w:rsidRPr="00000000" w14:paraId="00000088">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