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39A26" w14:textId="638B5472" w:rsidR="005F58AE" w:rsidRPr="00F57A45" w:rsidRDefault="000B6393" w:rsidP="00F57A45">
      <w:pPr>
        <w:pStyle w:val="NormalWeb"/>
        <w:spacing w:before="0" w:beforeAutospacing="0" w:after="0" w:afterAutospacing="0" w:line="360" w:lineRule="auto"/>
        <w:jc w:val="center"/>
        <w:rPr>
          <w:b/>
          <w:bCs/>
          <w:color w:val="000000"/>
        </w:rPr>
      </w:pPr>
      <w:r>
        <w:rPr>
          <w:noProof/>
        </w:rPr>
        <w:drawing>
          <wp:inline distT="0" distB="0" distL="0" distR="0" wp14:anchorId="3189F511" wp14:editId="5FAF4F8A">
            <wp:extent cx="3810000" cy="1905000"/>
            <wp:effectExtent l="0" t="0" r="0" b="0"/>
            <wp:docPr id="159305458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14:paraId="245D8537" w14:textId="77777777" w:rsidR="005F58AE" w:rsidRPr="00F57A45" w:rsidRDefault="005F58AE" w:rsidP="00F57A45">
      <w:pPr>
        <w:pStyle w:val="NormalWeb"/>
        <w:spacing w:before="0" w:beforeAutospacing="0" w:after="0" w:afterAutospacing="0" w:line="360" w:lineRule="auto"/>
        <w:jc w:val="center"/>
        <w:rPr>
          <w:b/>
          <w:bCs/>
          <w:color w:val="000000"/>
        </w:rPr>
      </w:pPr>
    </w:p>
    <w:p w14:paraId="32CC478D" w14:textId="77777777" w:rsidR="005F58AE" w:rsidRPr="00F57A45" w:rsidRDefault="005F58AE" w:rsidP="00F57A45">
      <w:pPr>
        <w:pStyle w:val="NormalWeb"/>
        <w:spacing w:before="0" w:beforeAutospacing="0" w:after="0" w:afterAutospacing="0" w:line="360" w:lineRule="auto"/>
        <w:jc w:val="center"/>
        <w:rPr>
          <w:b/>
          <w:bCs/>
          <w:color w:val="000000"/>
        </w:rPr>
      </w:pPr>
    </w:p>
    <w:p w14:paraId="61E1CB61" w14:textId="77777777" w:rsidR="005F58AE" w:rsidRPr="00F57A45" w:rsidRDefault="005F58AE" w:rsidP="00F57A45">
      <w:pPr>
        <w:pStyle w:val="NormalWeb"/>
        <w:spacing w:before="0" w:beforeAutospacing="0" w:after="0" w:afterAutospacing="0" w:line="360" w:lineRule="auto"/>
        <w:jc w:val="center"/>
        <w:rPr>
          <w:b/>
          <w:bCs/>
          <w:color w:val="000000"/>
        </w:rPr>
      </w:pPr>
    </w:p>
    <w:p w14:paraId="0ACA3DAD" w14:textId="77777777" w:rsidR="005F58AE" w:rsidRPr="000B6393" w:rsidRDefault="005F58AE" w:rsidP="00F57A45">
      <w:pPr>
        <w:pStyle w:val="NormalWeb"/>
        <w:spacing w:before="0" w:beforeAutospacing="0" w:after="0" w:afterAutospacing="0" w:line="360" w:lineRule="auto"/>
        <w:jc w:val="center"/>
        <w:rPr>
          <w:b/>
          <w:bCs/>
          <w:color w:val="000000"/>
          <w:sz w:val="28"/>
          <w:szCs w:val="28"/>
        </w:rPr>
      </w:pPr>
    </w:p>
    <w:p w14:paraId="0BACD850" w14:textId="77777777" w:rsidR="005F58AE" w:rsidRPr="000B6393" w:rsidRDefault="005F58AE" w:rsidP="00F57A45">
      <w:pPr>
        <w:pStyle w:val="NormalWeb"/>
        <w:spacing w:before="0" w:beforeAutospacing="0" w:after="0" w:afterAutospacing="0" w:line="360" w:lineRule="auto"/>
        <w:jc w:val="center"/>
        <w:rPr>
          <w:b/>
          <w:bCs/>
          <w:color w:val="000000"/>
          <w:sz w:val="28"/>
          <w:szCs w:val="28"/>
        </w:rPr>
      </w:pPr>
    </w:p>
    <w:p w14:paraId="00F32CF7" w14:textId="77777777" w:rsidR="005F58AE" w:rsidRPr="000B6393" w:rsidRDefault="00B203A9" w:rsidP="00F57A45">
      <w:pPr>
        <w:pStyle w:val="NormalWeb"/>
        <w:spacing w:before="0" w:beforeAutospacing="0" w:after="0" w:afterAutospacing="0" w:line="360" w:lineRule="auto"/>
        <w:jc w:val="center"/>
        <w:rPr>
          <w:b/>
          <w:bCs/>
          <w:color w:val="000000"/>
          <w:sz w:val="56"/>
          <w:szCs w:val="56"/>
        </w:rPr>
      </w:pPr>
      <w:r w:rsidRPr="000B6393">
        <w:rPr>
          <w:b/>
          <w:bCs/>
          <w:color w:val="000000"/>
          <w:sz w:val="56"/>
          <w:szCs w:val="56"/>
        </w:rPr>
        <w:t>Managing Performance</w:t>
      </w:r>
    </w:p>
    <w:p w14:paraId="1AFB5235" w14:textId="1DE02AE5" w:rsidR="000B6393" w:rsidRPr="000B6393" w:rsidRDefault="000B6393" w:rsidP="00F57A45">
      <w:pPr>
        <w:pStyle w:val="NormalWeb"/>
        <w:spacing w:before="0" w:beforeAutospacing="0" w:after="0" w:afterAutospacing="0" w:line="360" w:lineRule="auto"/>
        <w:jc w:val="center"/>
        <w:rPr>
          <w:b/>
          <w:bCs/>
          <w:color w:val="000000"/>
          <w:sz w:val="56"/>
          <w:szCs w:val="56"/>
        </w:rPr>
      </w:pPr>
      <w:r w:rsidRPr="000B6393">
        <w:rPr>
          <w:b/>
          <w:bCs/>
          <w:color w:val="000000"/>
          <w:sz w:val="56"/>
          <w:szCs w:val="56"/>
        </w:rPr>
        <w:t>(LCMB7013)</w:t>
      </w:r>
    </w:p>
    <w:p w14:paraId="0C10A02E" w14:textId="77777777" w:rsidR="005F58AE" w:rsidRPr="000B6393" w:rsidRDefault="005F58AE" w:rsidP="00F57A45">
      <w:pPr>
        <w:pStyle w:val="NormalWeb"/>
        <w:spacing w:before="0" w:beforeAutospacing="0" w:after="0" w:afterAutospacing="0" w:line="360" w:lineRule="auto"/>
        <w:jc w:val="center"/>
        <w:rPr>
          <w:b/>
          <w:bCs/>
          <w:color w:val="000000"/>
          <w:sz w:val="36"/>
          <w:szCs w:val="36"/>
        </w:rPr>
      </w:pPr>
    </w:p>
    <w:p w14:paraId="36D80E57" w14:textId="77777777" w:rsidR="005F58AE" w:rsidRPr="000B6393" w:rsidRDefault="00B203A9" w:rsidP="00F57A45">
      <w:pPr>
        <w:pStyle w:val="NormalWeb"/>
        <w:spacing w:before="0" w:beforeAutospacing="0" w:after="0" w:afterAutospacing="0" w:line="360" w:lineRule="auto"/>
        <w:jc w:val="center"/>
        <w:rPr>
          <w:b/>
          <w:bCs/>
          <w:color w:val="000000"/>
          <w:sz w:val="40"/>
          <w:szCs w:val="40"/>
        </w:rPr>
      </w:pPr>
      <w:r w:rsidRPr="000B6393">
        <w:rPr>
          <w:b/>
          <w:bCs/>
          <w:color w:val="000000"/>
          <w:sz w:val="40"/>
          <w:szCs w:val="40"/>
        </w:rPr>
        <w:t>A NEW PERFORMANCE MANAGEMENT APPROACH IN SAINCO</w:t>
      </w:r>
    </w:p>
    <w:p w14:paraId="0ECD346D" w14:textId="77777777" w:rsidR="000B6393" w:rsidRPr="000B6393" w:rsidRDefault="000B6393" w:rsidP="00F57A45">
      <w:pPr>
        <w:spacing w:line="360" w:lineRule="auto"/>
        <w:rPr>
          <w:rFonts w:ascii="Times New Roman" w:hAnsi="Times New Roman" w:cs="Times New Roman"/>
          <w:b/>
          <w:bCs/>
          <w:color w:val="000000"/>
          <w:sz w:val="36"/>
          <w:szCs w:val="36"/>
        </w:rPr>
      </w:pPr>
    </w:p>
    <w:p w14:paraId="2F70B832" w14:textId="77777777" w:rsidR="000B6393" w:rsidRDefault="000B6393" w:rsidP="00F57A45">
      <w:pPr>
        <w:spacing w:line="360" w:lineRule="auto"/>
        <w:rPr>
          <w:rFonts w:ascii="Times New Roman" w:hAnsi="Times New Roman" w:cs="Times New Roman"/>
          <w:b/>
          <w:bCs/>
          <w:color w:val="000000"/>
          <w:sz w:val="36"/>
          <w:szCs w:val="36"/>
        </w:rPr>
      </w:pPr>
    </w:p>
    <w:p w14:paraId="6D6F3CE3" w14:textId="77777777" w:rsidR="000B6393" w:rsidRDefault="000B6393" w:rsidP="00F57A45">
      <w:pPr>
        <w:spacing w:line="360" w:lineRule="auto"/>
        <w:rPr>
          <w:rFonts w:ascii="Times New Roman" w:hAnsi="Times New Roman" w:cs="Times New Roman"/>
          <w:b/>
          <w:bCs/>
          <w:color w:val="000000"/>
          <w:sz w:val="36"/>
          <w:szCs w:val="36"/>
        </w:rPr>
      </w:pPr>
    </w:p>
    <w:p w14:paraId="42502614" w14:textId="77777777" w:rsidR="000B6393" w:rsidRPr="000B6393" w:rsidRDefault="000B6393" w:rsidP="00F57A45">
      <w:pPr>
        <w:spacing w:line="360" w:lineRule="auto"/>
        <w:rPr>
          <w:rFonts w:ascii="Times New Roman" w:hAnsi="Times New Roman" w:cs="Times New Roman"/>
          <w:b/>
          <w:bCs/>
          <w:color w:val="000000"/>
          <w:sz w:val="36"/>
          <w:szCs w:val="36"/>
        </w:rPr>
      </w:pPr>
    </w:p>
    <w:p w14:paraId="19AAFCAB" w14:textId="77755FD3" w:rsidR="005F58AE" w:rsidRPr="00E529E5" w:rsidRDefault="000B6393" w:rsidP="00F57A45">
      <w:pPr>
        <w:spacing w:line="360" w:lineRule="auto"/>
        <w:rPr>
          <w:rFonts w:ascii="Times New Roman" w:eastAsia="Times New Roman" w:hAnsi="Times New Roman" w:cs="Times New Roman"/>
          <w:b/>
          <w:bCs/>
          <w:color w:val="000000"/>
          <w:sz w:val="32"/>
          <w:szCs w:val="32"/>
          <w:lang w:eastAsia="en-IN"/>
        </w:rPr>
      </w:pPr>
      <w:r w:rsidRPr="000B6393">
        <w:rPr>
          <w:rFonts w:ascii="Times New Roman" w:hAnsi="Times New Roman" w:cs="Times New Roman"/>
          <w:b/>
          <w:bCs/>
          <w:color w:val="000000"/>
          <w:sz w:val="36"/>
          <w:szCs w:val="36"/>
        </w:rPr>
        <w:t>Student Name: Ravinder Singh</w:t>
      </w:r>
      <w:r w:rsidRPr="000B6393">
        <w:rPr>
          <w:rFonts w:ascii="Times New Roman" w:hAnsi="Times New Roman" w:cs="Times New Roman"/>
          <w:b/>
          <w:bCs/>
          <w:color w:val="000000"/>
          <w:sz w:val="36"/>
          <w:szCs w:val="36"/>
        </w:rPr>
        <w:br/>
        <w:t>Student Number: 2216782</w:t>
      </w:r>
      <w:r w:rsidR="00B203A9" w:rsidRPr="00E529E5">
        <w:rPr>
          <w:rFonts w:ascii="Times New Roman" w:hAnsi="Times New Roman" w:cs="Times New Roman"/>
          <w:b/>
          <w:bCs/>
          <w:color w:val="000000"/>
          <w:sz w:val="32"/>
          <w:szCs w:val="32"/>
        </w:rPr>
        <w:br w:type="page"/>
      </w:r>
    </w:p>
    <w:p w14:paraId="4FABF686" w14:textId="77777777" w:rsidR="005F58AE" w:rsidRPr="00F57A45" w:rsidRDefault="00B203A9" w:rsidP="00F57A45">
      <w:pPr>
        <w:spacing w:line="360" w:lineRule="auto"/>
        <w:jc w:val="center"/>
        <w:rPr>
          <w:rFonts w:ascii="Times New Roman" w:hAnsi="Times New Roman" w:cs="Times New Roman"/>
          <w:b/>
          <w:sz w:val="24"/>
          <w:szCs w:val="24"/>
        </w:rPr>
      </w:pPr>
      <w:r w:rsidRPr="00F57A45">
        <w:rPr>
          <w:rFonts w:ascii="Times New Roman" w:hAnsi="Times New Roman" w:cs="Times New Roman"/>
          <w:b/>
          <w:sz w:val="24"/>
          <w:szCs w:val="24"/>
        </w:rPr>
        <w:lastRenderedPageBreak/>
        <w:t>Executive summary</w:t>
      </w:r>
    </w:p>
    <w:p w14:paraId="131D5AAF" w14:textId="77777777"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The economy has grown in recent decades as a result of fundamental adjustments. From an investment strategy to a talent model, industries are now developing. Employee creativity is at the core of the business world and is crucial to the process. The "high-performance work system" has served as the foundation for the "human resource management strategy core "'s competency. How a "high-performance work system" influences employee creativity, for example, in </w:t>
      </w:r>
      <w:r w:rsidR="00D14795" w:rsidRPr="00F57A45">
        <w:rPr>
          <w:rFonts w:ascii="Times New Roman" w:hAnsi="Times New Roman" w:cs="Times New Roman"/>
          <w:sz w:val="24"/>
          <w:szCs w:val="24"/>
        </w:rPr>
        <w:t>UK-based</w:t>
      </w:r>
      <w:r w:rsidRPr="00F57A45">
        <w:rPr>
          <w:rFonts w:ascii="Times New Roman" w:hAnsi="Times New Roman" w:cs="Times New Roman"/>
          <w:sz w:val="24"/>
          <w:szCs w:val="24"/>
        </w:rPr>
        <w:t xml:space="preserve"> retail company </w:t>
      </w:r>
      <w:proofErr w:type="spellStart"/>
      <w:r w:rsidRPr="00F57A45">
        <w:rPr>
          <w:rFonts w:ascii="Times New Roman" w:hAnsi="Times New Roman" w:cs="Times New Roman"/>
          <w:sz w:val="24"/>
          <w:szCs w:val="24"/>
        </w:rPr>
        <w:t>SainCo.has</w:t>
      </w:r>
      <w:proofErr w:type="spellEnd"/>
      <w:r w:rsidRPr="00F57A45">
        <w:rPr>
          <w:rFonts w:ascii="Times New Roman" w:hAnsi="Times New Roman" w:cs="Times New Roman"/>
          <w:sz w:val="24"/>
          <w:szCs w:val="24"/>
        </w:rPr>
        <w:t xml:space="preserve"> been the subject of extensive research. It has been discovered that a "high-performance work system" with </w:t>
      </w:r>
      <w:r w:rsidR="00D14795" w:rsidRPr="00F57A45">
        <w:rPr>
          <w:rFonts w:ascii="Times New Roman" w:hAnsi="Times New Roman" w:cs="Times New Roman"/>
          <w:sz w:val="24"/>
          <w:szCs w:val="24"/>
        </w:rPr>
        <w:t xml:space="preserve">a </w:t>
      </w:r>
      <w:r w:rsidRPr="00F57A45">
        <w:rPr>
          <w:rFonts w:ascii="Times New Roman" w:hAnsi="Times New Roman" w:cs="Times New Roman"/>
          <w:sz w:val="24"/>
          <w:szCs w:val="24"/>
        </w:rPr>
        <w:t xml:space="preserve">modern performance management approach has a good relationship with employees' creativity. Further, illustration with academic support has enhanced the reliability and validity of the study. </w:t>
      </w:r>
    </w:p>
    <w:p w14:paraId="682CA38B" w14:textId="77777777" w:rsidR="005F58AE" w:rsidRPr="00F57A45" w:rsidRDefault="00B203A9" w:rsidP="00F57A45">
      <w:pPr>
        <w:spacing w:line="360" w:lineRule="auto"/>
        <w:rPr>
          <w:rFonts w:ascii="Times New Roman" w:hAnsi="Times New Roman" w:cs="Times New Roman"/>
          <w:sz w:val="24"/>
          <w:szCs w:val="24"/>
        </w:rPr>
      </w:pPr>
      <w:r w:rsidRPr="00F57A45">
        <w:rPr>
          <w:rFonts w:ascii="Times New Roman" w:hAnsi="Times New Roman" w:cs="Times New Roman"/>
          <w:sz w:val="24"/>
          <w:szCs w:val="24"/>
        </w:rPr>
        <w:br w:type="page"/>
      </w:r>
    </w:p>
    <w:p w14:paraId="138AFFA3" w14:textId="77777777" w:rsidR="005F58AE" w:rsidRPr="00F57A45" w:rsidRDefault="00B203A9" w:rsidP="00F57A45">
      <w:pPr>
        <w:pStyle w:val="TOCHeading"/>
        <w:spacing w:line="360" w:lineRule="auto"/>
        <w:jc w:val="center"/>
        <w:rPr>
          <w:rFonts w:ascii="Times New Roman" w:hAnsi="Times New Roman" w:cs="Times New Roman"/>
          <w:b/>
          <w:color w:val="000000"/>
          <w:sz w:val="24"/>
          <w:szCs w:val="24"/>
        </w:rPr>
      </w:pPr>
      <w:r w:rsidRPr="00F57A45">
        <w:rPr>
          <w:rFonts w:ascii="Times New Roman" w:hAnsi="Times New Roman" w:cs="Times New Roman"/>
          <w:b/>
          <w:color w:val="000000"/>
          <w:sz w:val="24"/>
          <w:szCs w:val="24"/>
        </w:rPr>
        <w:lastRenderedPageBreak/>
        <w:t>Table of Contents</w:t>
      </w:r>
    </w:p>
    <w:p w14:paraId="567DD885" w14:textId="77777777" w:rsidR="005F58AE" w:rsidRPr="00F57A45" w:rsidRDefault="005F58AE" w:rsidP="00F57A45">
      <w:pPr>
        <w:pStyle w:val="TOC1"/>
        <w:tabs>
          <w:tab w:val="right" w:leader="dot" w:pos="9016"/>
        </w:tabs>
        <w:spacing w:line="360" w:lineRule="auto"/>
        <w:rPr>
          <w:rFonts w:ascii="Times New Roman" w:eastAsia="SimSun" w:hAnsi="Times New Roman" w:cs="Times New Roman"/>
          <w:noProof/>
          <w:sz w:val="24"/>
          <w:szCs w:val="24"/>
          <w:lang w:eastAsia="en-IN"/>
        </w:rPr>
      </w:pPr>
      <w:r w:rsidRPr="00F57A45">
        <w:rPr>
          <w:rFonts w:ascii="Times New Roman" w:hAnsi="Times New Roman" w:cs="Times New Roman"/>
          <w:sz w:val="24"/>
          <w:szCs w:val="24"/>
        </w:rPr>
        <w:fldChar w:fldCharType="begin"/>
      </w:r>
      <w:r w:rsidR="00B203A9" w:rsidRPr="00F57A45">
        <w:rPr>
          <w:rFonts w:ascii="Times New Roman" w:hAnsi="Times New Roman" w:cs="Times New Roman"/>
          <w:sz w:val="24"/>
          <w:szCs w:val="24"/>
        </w:rPr>
        <w:instrText xml:space="preserve"> TOC \o "1-3" \h \z \u </w:instrText>
      </w:r>
      <w:r w:rsidRPr="00F57A45">
        <w:rPr>
          <w:rFonts w:ascii="Times New Roman" w:hAnsi="Times New Roman" w:cs="Times New Roman"/>
          <w:sz w:val="24"/>
          <w:szCs w:val="24"/>
        </w:rPr>
        <w:fldChar w:fldCharType="separate"/>
      </w:r>
      <w:hyperlink w:anchor="_Toc132235272" w:history="1">
        <w:r w:rsidR="00B203A9" w:rsidRPr="00F57A45">
          <w:rPr>
            <w:rStyle w:val="Hyperlink"/>
            <w:rFonts w:ascii="Times New Roman" w:hAnsi="Times New Roman" w:cs="Times New Roman"/>
            <w:noProof/>
            <w:sz w:val="24"/>
            <w:szCs w:val="24"/>
          </w:rPr>
          <w:t>1. Introduction</w:t>
        </w:r>
        <w:r w:rsidR="00B203A9" w:rsidRPr="00F57A45">
          <w:rPr>
            <w:rFonts w:ascii="Times New Roman" w:hAnsi="Times New Roman" w:cs="Times New Roman"/>
            <w:noProof/>
            <w:webHidden/>
            <w:sz w:val="24"/>
            <w:szCs w:val="24"/>
          </w:rPr>
          <w:tab/>
        </w:r>
        <w:r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_Toc132235272 \h </w:instrText>
        </w:r>
        <w:r w:rsidRPr="00F57A45">
          <w:rPr>
            <w:rFonts w:ascii="Times New Roman" w:hAnsi="Times New Roman" w:cs="Times New Roman"/>
            <w:noProof/>
            <w:webHidden/>
            <w:sz w:val="24"/>
            <w:szCs w:val="24"/>
          </w:rPr>
        </w:r>
        <w:r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4</w:t>
        </w:r>
        <w:r w:rsidRPr="00F57A45">
          <w:rPr>
            <w:rFonts w:ascii="Times New Roman" w:hAnsi="Times New Roman" w:cs="Times New Roman"/>
            <w:noProof/>
            <w:webHidden/>
            <w:sz w:val="24"/>
            <w:szCs w:val="24"/>
          </w:rPr>
          <w:fldChar w:fldCharType="end"/>
        </w:r>
      </w:hyperlink>
    </w:p>
    <w:p w14:paraId="34E84B05" w14:textId="77777777" w:rsidR="005F58AE" w:rsidRPr="00F57A45" w:rsidRDefault="00000000" w:rsidP="00F57A45">
      <w:pPr>
        <w:pStyle w:val="TOC1"/>
        <w:tabs>
          <w:tab w:val="right" w:leader="dot" w:pos="9016"/>
        </w:tabs>
        <w:spacing w:line="360" w:lineRule="auto"/>
        <w:rPr>
          <w:rFonts w:ascii="Times New Roman" w:eastAsia="SimSun" w:hAnsi="Times New Roman" w:cs="Times New Roman"/>
          <w:noProof/>
          <w:sz w:val="24"/>
          <w:szCs w:val="24"/>
          <w:lang w:eastAsia="en-IN"/>
        </w:rPr>
      </w:pPr>
      <w:hyperlink w:anchor="_Toc132235273" w:history="1">
        <w:r w:rsidR="00B203A9" w:rsidRPr="00F57A45">
          <w:rPr>
            <w:rStyle w:val="Hyperlink"/>
            <w:rFonts w:ascii="Times New Roman" w:hAnsi="Times New Roman" w:cs="Times New Roman"/>
            <w:noProof/>
            <w:sz w:val="24"/>
            <w:szCs w:val="24"/>
          </w:rPr>
          <w:t xml:space="preserve">2. A notion </w:t>
        </w:r>
        <w:r w:rsidR="00D14795" w:rsidRPr="00F57A45">
          <w:rPr>
            <w:rStyle w:val="Hyperlink"/>
            <w:rFonts w:ascii="Times New Roman" w:hAnsi="Times New Roman" w:cs="Times New Roman"/>
            <w:noProof/>
            <w:sz w:val="24"/>
            <w:szCs w:val="24"/>
          </w:rPr>
          <w:t>of</w:t>
        </w:r>
        <w:r w:rsidR="00B203A9" w:rsidRPr="00F57A45">
          <w:rPr>
            <w:rStyle w:val="Hyperlink"/>
            <w:rFonts w:ascii="Times New Roman" w:hAnsi="Times New Roman" w:cs="Times New Roman"/>
            <w:noProof/>
            <w:sz w:val="24"/>
            <w:szCs w:val="24"/>
          </w:rPr>
          <w:t xml:space="preserve"> existing performance management used in SainCo.</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_Toc132235273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4</w:t>
        </w:r>
        <w:r w:rsidR="005F58AE" w:rsidRPr="00F57A45">
          <w:rPr>
            <w:rFonts w:ascii="Times New Roman" w:hAnsi="Times New Roman" w:cs="Times New Roman"/>
            <w:noProof/>
            <w:webHidden/>
            <w:sz w:val="24"/>
            <w:szCs w:val="24"/>
          </w:rPr>
          <w:fldChar w:fldCharType="end"/>
        </w:r>
      </w:hyperlink>
    </w:p>
    <w:p w14:paraId="4E92DD73" w14:textId="77777777" w:rsidR="005F58AE" w:rsidRPr="00F57A45" w:rsidRDefault="00000000" w:rsidP="00F57A45">
      <w:pPr>
        <w:pStyle w:val="TOC1"/>
        <w:tabs>
          <w:tab w:val="right" w:leader="dot" w:pos="9016"/>
        </w:tabs>
        <w:spacing w:line="360" w:lineRule="auto"/>
        <w:rPr>
          <w:rFonts w:ascii="Times New Roman" w:eastAsia="SimSun" w:hAnsi="Times New Roman" w:cs="Times New Roman"/>
          <w:noProof/>
          <w:sz w:val="24"/>
          <w:szCs w:val="24"/>
          <w:lang w:eastAsia="en-IN"/>
        </w:rPr>
      </w:pPr>
      <w:hyperlink w:anchor="_Toc132235274" w:history="1">
        <w:r w:rsidR="00B203A9" w:rsidRPr="00F57A45">
          <w:rPr>
            <w:rStyle w:val="Hyperlink"/>
            <w:rFonts w:ascii="Times New Roman" w:hAnsi="Times New Roman" w:cs="Times New Roman"/>
            <w:noProof/>
            <w:sz w:val="24"/>
            <w:szCs w:val="24"/>
          </w:rPr>
          <w:t>3. Pertinent issues in the existing system</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_Toc132235274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5</w:t>
        </w:r>
        <w:r w:rsidR="005F58AE" w:rsidRPr="00F57A45">
          <w:rPr>
            <w:rFonts w:ascii="Times New Roman" w:hAnsi="Times New Roman" w:cs="Times New Roman"/>
            <w:noProof/>
            <w:webHidden/>
            <w:sz w:val="24"/>
            <w:szCs w:val="24"/>
          </w:rPr>
          <w:fldChar w:fldCharType="end"/>
        </w:r>
      </w:hyperlink>
    </w:p>
    <w:p w14:paraId="73466E6C"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75" w:history="1">
        <w:r w:rsidR="00B203A9" w:rsidRPr="00F57A45">
          <w:rPr>
            <w:rStyle w:val="Hyperlink"/>
            <w:rFonts w:ascii="Times New Roman" w:hAnsi="Times New Roman" w:cs="Times New Roman"/>
            <w:noProof/>
            <w:sz w:val="24"/>
            <w:szCs w:val="24"/>
          </w:rPr>
          <w:t xml:space="preserve">3.1 Misalignment with </w:t>
        </w:r>
        <w:r w:rsidR="00D14795" w:rsidRPr="00F57A45">
          <w:rPr>
            <w:rStyle w:val="Hyperlink"/>
            <w:rFonts w:ascii="Times New Roman" w:hAnsi="Times New Roman" w:cs="Times New Roman"/>
            <w:noProof/>
            <w:sz w:val="24"/>
            <w:szCs w:val="24"/>
          </w:rPr>
          <w:t>Goal</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_Toc132235275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5</w:t>
        </w:r>
        <w:r w:rsidR="005F58AE" w:rsidRPr="00F57A45">
          <w:rPr>
            <w:rFonts w:ascii="Times New Roman" w:hAnsi="Times New Roman" w:cs="Times New Roman"/>
            <w:noProof/>
            <w:webHidden/>
            <w:sz w:val="24"/>
            <w:szCs w:val="24"/>
          </w:rPr>
          <w:fldChar w:fldCharType="end"/>
        </w:r>
      </w:hyperlink>
    </w:p>
    <w:p w14:paraId="700729C8"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76" w:history="1">
        <w:r w:rsidR="00B203A9" w:rsidRPr="00F57A45">
          <w:rPr>
            <w:rStyle w:val="Hyperlink"/>
            <w:rFonts w:ascii="Times New Roman" w:hAnsi="Times New Roman" w:cs="Times New Roman"/>
            <w:noProof/>
            <w:sz w:val="24"/>
            <w:szCs w:val="24"/>
          </w:rPr>
          <w:t>3.2 Scarcity of Constructive feedbacks</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_Toc132235276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5</w:t>
        </w:r>
        <w:r w:rsidR="005F58AE" w:rsidRPr="00F57A45">
          <w:rPr>
            <w:rFonts w:ascii="Times New Roman" w:hAnsi="Times New Roman" w:cs="Times New Roman"/>
            <w:noProof/>
            <w:webHidden/>
            <w:sz w:val="24"/>
            <w:szCs w:val="24"/>
          </w:rPr>
          <w:fldChar w:fldCharType="end"/>
        </w:r>
      </w:hyperlink>
    </w:p>
    <w:p w14:paraId="5DDAC3EF"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77" w:history="1">
        <w:r w:rsidR="00B203A9" w:rsidRPr="00F57A45">
          <w:rPr>
            <w:rStyle w:val="Hyperlink"/>
            <w:rFonts w:ascii="Times New Roman" w:hAnsi="Times New Roman" w:cs="Times New Roman"/>
            <w:noProof/>
            <w:sz w:val="24"/>
            <w:szCs w:val="24"/>
          </w:rPr>
          <w:t>3.3 More focus on employee appraisal</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_Toc132235277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6</w:t>
        </w:r>
        <w:r w:rsidR="005F58AE" w:rsidRPr="00F57A45">
          <w:rPr>
            <w:rFonts w:ascii="Times New Roman" w:hAnsi="Times New Roman" w:cs="Times New Roman"/>
            <w:noProof/>
            <w:webHidden/>
            <w:sz w:val="24"/>
            <w:szCs w:val="24"/>
          </w:rPr>
          <w:fldChar w:fldCharType="end"/>
        </w:r>
      </w:hyperlink>
    </w:p>
    <w:p w14:paraId="2C9B7F6B" w14:textId="77777777" w:rsidR="005F58AE" w:rsidRPr="00F57A45" w:rsidRDefault="00000000" w:rsidP="00F57A45">
      <w:pPr>
        <w:pStyle w:val="TOC1"/>
        <w:tabs>
          <w:tab w:val="right" w:leader="dot" w:pos="9016"/>
        </w:tabs>
        <w:spacing w:line="360" w:lineRule="auto"/>
        <w:rPr>
          <w:rFonts w:ascii="Times New Roman" w:eastAsia="SimSun" w:hAnsi="Times New Roman" w:cs="Times New Roman"/>
          <w:noProof/>
          <w:sz w:val="24"/>
          <w:szCs w:val="24"/>
          <w:lang w:eastAsia="en-IN"/>
        </w:rPr>
      </w:pPr>
      <w:hyperlink w:anchor="_Toc132235278" w:history="1">
        <w:r w:rsidR="00B203A9" w:rsidRPr="00F57A45">
          <w:rPr>
            <w:rStyle w:val="Hyperlink"/>
            <w:rFonts w:ascii="Times New Roman" w:hAnsi="Times New Roman" w:cs="Times New Roman"/>
            <w:noProof/>
            <w:sz w:val="24"/>
            <w:szCs w:val="24"/>
          </w:rPr>
          <w:t>4. Approaching modern performance management concepts and practices</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_Toc132235278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6</w:t>
        </w:r>
        <w:r w:rsidR="005F58AE" w:rsidRPr="00F57A45">
          <w:rPr>
            <w:rFonts w:ascii="Times New Roman" w:hAnsi="Times New Roman" w:cs="Times New Roman"/>
            <w:noProof/>
            <w:webHidden/>
            <w:sz w:val="24"/>
            <w:szCs w:val="24"/>
          </w:rPr>
          <w:fldChar w:fldCharType="end"/>
        </w:r>
      </w:hyperlink>
    </w:p>
    <w:p w14:paraId="6473EC4F"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79" w:history="1">
        <w:r w:rsidR="00B203A9" w:rsidRPr="00F57A45">
          <w:rPr>
            <w:rStyle w:val="Hyperlink"/>
            <w:rFonts w:ascii="Times New Roman" w:hAnsi="Times New Roman" w:cs="Times New Roman"/>
            <w:noProof/>
            <w:sz w:val="24"/>
            <w:szCs w:val="24"/>
          </w:rPr>
          <w:t>4.1 Concepts and Practices</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_Toc132235279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6</w:t>
        </w:r>
        <w:r w:rsidR="005F58AE" w:rsidRPr="00F57A45">
          <w:rPr>
            <w:rFonts w:ascii="Times New Roman" w:hAnsi="Times New Roman" w:cs="Times New Roman"/>
            <w:noProof/>
            <w:webHidden/>
            <w:sz w:val="24"/>
            <w:szCs w:val="24"/>
          </w:rPr>
          <w:fldChar w:fldCharType="end"/>
        </w:r>
      </w:hyperlink>
    </w:p>
    <w:p w14:paraId="4E3D74A1"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80" w:history="1">
        <w:r w:rsidR="00B203A9" w:rsidRPr="00F57A45">
          <w:rPr>
            <w:rStyle w:val="Hyperlink"/>
            <w:rFonts w:ascii="Times New Roman" w:hAnsi="Times New Roman" w:cs="Times New Roman"/>
            <w:noProof/>
            <w:sz w:val="24"/>
            <w:szCs w:val="24"/>
          </w:rPr>
          <w:t>4.2 The suitable one along with the justification</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_Toc132235280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7</w:t>
        </w:r>
        <w:r w:rsidR="005F58AE" w:rsidRPr="00F57A45">
          <w:rPr>
            <w:rFonts w:ascii="Times New Roman" w:hAnsi="Times New Roman" w:cs="Times New Roman"/>
            <w:noProof/>
            <w:webHidden/>
            <w:sz w:val="24"/>
            <w:szCs w:val="24"/>
          </w:rPr>
          <w:fldChar w:fldCharType="end"/>
        </w:r>
      </w:hyperlink>
    </w:p>
    <w:p w14:paraId="26B02DD7"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81" w:history="1">
        <w:r w:rsidR="00B203A9" w:rsidRPr="00F57A45">
          <w:rPr>
            <w:rStyle w:val="Hyperlink"/>
            <w:rFonts w:ascii="Times New Roman" w:hAnsi="Times New Roman" w:cs="Times New Roman"/>
            <w:noProof/>
            <w:sz w:val="24"/>
            <w:szCs w:val="24"/>
          </w:rPr>
          <w:t>4.3 Organisational and Employee Concerns within the new management approach</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_Toc132235281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11</w:t>
        </w:r>
        <w:r w:rsidR="005F58AE" w:rsidRPr="00F57A45">
          <w:rPr>
            <w:rFonts w:ascii="Times New Roman" w:hAnsi="Times New Roman" w:cs="Times New Roman"/>
            <w:noProof/>
            <w:webHidden/>
            <w:sz w:val="24"/>
            <w:szCs w:val="24"/>
          </w:rPr>
          <w:fldChar w:fldCharType="end"/>
        </w:r>
      </w:hyperlink>
    </w:p>
    <w:p w14:paraId="4FDB536B"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82" w:history="1">
        <w:r w:rsidR="00B203A9" w:rsidRPr="00F57A45">
          <w:rPr>
            <w:rStyle w:val="Hyperlink"/>
            <w:rFonts w:ascii="Times New Roman" w:hAnsi="Times New Roman" w:cs="Times New Roman"/>
            <w:noProof/>
            <w:sz w:val="24"/>
            <w:szCs w:val="24"/>
          </w:rPr>
          <w:t>4.4 Expected employee engagement and employee involvement in the new concept</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_Toc132235282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12</w:t>
        </w:r>
        <w:r w:rsidR="005F58AE" w:rsidRPr="00F57A45">
          <w:rPr>
            <w:rFonts w:ascii="Times New Roman" w:hAnsi="Times New Roman" w:cs="Times New Roman"/>
            <w:noProof/>
            <w:webHidden/>
            <w:sz w:val="24"/>
            <w:szCs w:val="24"/>
          </w:rPr>
          <w:fldChar w:fldCharType="end"/>
        </w:r>
      </w:hyperlink>
    </w:p>
    <w:p w14:paraId="2C1C0032"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83" w:history="1">
        <w:r w:rsidR="00B203A9" w:rsidRPr="00F57A45">
          <w:rPr>
            <w:rStyle w:val="Hyperlink"/>
            <w:rFonts w:ascii="Times New Roman" w:hAnsi="Times New Roman" w:cs="Times New Roman"/>
            <w:noProof/>
            <w:sz w:val="24"/>
            <w:szCs w:val="24"/>
          </w:rPr>
          <w:t xml:space="preserve">4.5 Performance </w:t>
        </w:r>
        <w:r w:rsidR="00D14795" w:rsidRPr="00F57A45">
          <w:rPr>
            <w:rStyle w:val="Hyperlink"/>
            <w:rFonts w:ascii="Times New Roman" w:hAnsi="Times New Roman" w:cs="Times New Roman"/>
            <w:noProof/>
            <w:sz w:val="24"/>
            <w:szCs w:val="24"/>
          </w:rPr>
          <w:t>Management</w:t>
        </w:r>
        <w:r w:rsidR="00B203A9" w:rsidRPr="00F57A45">
          <w:rPr>
            <w:rStyle w:val="Hyperlink"/>
            <w:rFonts w:ascii="Times New Roman" w:hAnsi="Times New Roman" w:cs="Times New Roman"/>
            <w:noProof/>
            <w:sz w:val="24"/>
            <w:szCs w:val="24"/>
          </w:rPr>
          <w:t xml:space="preserve"> as a rewarding process</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_Toc132235283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13</w:t>
        </w:r>
        <w:r w:rsidR="005F58AE" w:rsidRPr="00F57A45">
          <w:rPr>
            <w:rFonts w:ascii="Times New Roman" w:hAnsi="Times New Roman" w:cs="Times New Roman"/>
            <w:noProof/>
            <w:webHidden/>
            <w:sz w:val="24"/>
            <w:szCs w:val="24"/>
          </w:rPr>
          <w:fldChar w:fldCharType="end"/>
        </w:r>
      </w:hyperlink>
    </w:p>
    <w:p w14:paraId="49404D37" w14:textId="77777777" w:rsidR="005F58AE" w:rsidRPr="00F57A45" w:rsidRDefault="00000000" w:rsidP="00F57A45">
      <w:pPr>
        <w:pStyle w:val="TOC1"/>
        <w:tabs>
          <w:tab w:val="right" w:leader="dot" w:pos="9016"/>
        </w:tabs>
        <w:spacing w:line="360" w:lineRule="auto"/>
        <w:rPr>
          <w:rFonts w:ascii="Times New Roman" w:eastAsia="SimSun" w:hAnsi="Times New Roman" w:cs="Times New Roman"/>
          <w:noProof/>
          <w:sz w:val="24"/>
          <w:szCs w:val="24"/>
          <w:lang w:eastAsia="en-IN"/>
        </w:rPr>
      </w:pPr>
      <w:hyperlink w:anchor="_Toc132235284" w:history="1">
        <w:r w:rsidR="00B203A9" w:rsidRPr="00F57A45">
          <w:rPr>
            <w:rStyle w:val="Hyperlink"/>
            <w:rFonts w:ascii="Times New Roman" w:hAnsi="Times New Roman" w:cs="Times New Roman"/>
            <w:noProof/>
            <w:sz w:val="24"/>
            <w:szCs w:val="24"/>
          </w:rPr>
          <w:t>5. Recommendation</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_Toc132235284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15</w:t>
        </w:r>
        <w:r w:rsidR="005F58AE" w:rsidRPr="00F57A45">
          <w:rPr>
            <w:rFonts w:ascii="Times New Roman" w:hAnsi="Times New Roman" w:cs="Times New Roman"/>
            <w:noProof/>
            <w:webHidden/>
            <w:sz w:val="24"/>
            <w:szCs w:val="24"/>
          </w:rPr>
          <w:fldChar w:fldCharType="end"/>
        </w:r>
      </w:hyperlink>
    </w:p>
    <w:p w14:paraId="42DF02A8"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85" w:history="1">
        <w:r w:rsidR="00B203A9" w:rsidRPr="00F57A45">
          <w:rPr>
            <w:rStyle w:val="Hyperlink"/>
            <w:rFonts w:ascii="Times New Roman" w:hAnsi="Times New Roman" w:cs="Times New Roman"/>
            <w:noProof/>
            <w:sz w:val="24"/>
            <w:szCs w:val="24"/>
          </w:rPr>
          <w:t xml:space="preserve">5.1 </w:t>
        </w:r>
        <w:r w:rsidR="00D14795" w:rsidRPr="00F57A45">
          <w:rPr>
            <w:rStyle w:val="Hyperlink"/>
            <w:rFonts w:ascii="Times New Roman" w:hAnsi="Times New Roman" w:cs="Times New Roman"/>
            <w:noProof/>
            <w:sz w:val="24"/>
            <w:szCs w:val="24"/>
          </w:rPr>
          <w:t>Short-term</w:t>
        </w:r>
        <w:r w:rsidR="00B203A9" w:rsidRPr="00F57A45">
          <w:rPr>
            <w:rStyle w:val="Hyperlink"/>
            <w:rFonts w:ascii="Times New Roman" w:hAnsi="Times New Roman" w:cs="Times New Roman"/>
            <w:noProof/>
            <w:sz w:val="24"/>
            <w:szCs w:val="24"/>
          </w:rPr>
          <w:t xml:space="preserve"> goal 1</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_Toc132235285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15</w:t>
        </w:r>
        <w:r w:rsidR="005F58AE" w:rsidRPr="00F57A45">
          <w:rPr>
            <w:rFonts w:ascii="Times New Roman" w:hAnsi="Times New Roman" w:cs="Times New Roman"/>
            <w:noProof/>
            <w:webHidden/>
            <w:sz w:val="24"/>
            <w:szCs w:val="24"/>
          </w:rPr>
          <w:fldChar w:fldCharType="end"/>
        </w:r>
      </w:hyperlink>
    </w:p>
    <w:p w14:paraId="0075D268"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86" w:history="1">
        <w:r w:rsidR="00B203A9" w:rsidRPr="00F57A45">
          <w:rPr>
            <w:rStyle w:val="Hyperlink"/>
            <w:rFonts w:ascii="Times New Roman" w:hAnsi="Times New Roman" w:cs="Times New Roman"/>
            <w:noProof/>
            <w:sz w:val="24"/>
            <w:szCs w:val="24"/>
          </w:rPr>
          <w:t xml:space="preserve">5.2 </w:t>
        </w:r>
        <w:r w:rsidR="00D14795" w:rsidRPr="00F57A45">
          <w:rPr>
            <w:rStyle w:val="Hyperlink"/>
            <w:rFonts w:ascii="Times New Roman" w:hAnsi="Times New Roman" w:cs="Times New Roman"/>
            <w:noProof/>
            <w:sz w:val="24"/>
            <w:szCs w:val="24"/>
          </w:rPr>
          <w:t>Short-term</w:t>
        </w:r>
        <w:r w:rsidR="00B203A9" w:rsidRPr="00F57A45">
          <w:rPr>
            <w:rStyle w:val="Hyperlink"/>
            <w:rFonts w:ascii="Times New Roman" w:hAnsi="Times New Roman" w:cs="Times New Roman"/>
            <w:noProof/>
            <w:sz w:val="24"/>
            <w:szCs w:val="24"/>
          </w:rPr>
          <w:t xml:space="preserve"> goal 2</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_Toc132235286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15</w:t>
        </w:r>
        <w:r w:rsidR="005F58AE" w:rsidRPr="00F57A45">
          <w:rPr>
            <w:rFonts w:ascii="Times New Roman" w:hAnsi="Times New Roman" w:cs="Times New Roman"/>
            <w:noProof/>
            <w:webHidden/>
            <w:sz w:val="24"/>
            <w:szCs w:val="24"/>
          </w:rPr>
          <w:fldChar w:fldCharType="end"/>
        </w:r>
      </w:hyperlink>
    </w:p>
    <w:p w14:paraId="43159E6C"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87" w:history="1">
        <w:r w:rsidR="00B203A9" w:rsidRPr="00F57A45">
          <w:rPr>
            <w:rStyle w:val="Hyperlink"/>
            <w:rFonts w:ascii="Times New Roman" w:hAnsi="Times New Roman" w:cs="Times New Roman"/>
            <w:noProof/>
            <w:sz w:val="24"/>
            <w:szCs w:val="24"/>
          </w:rPr>
          <w:t xml:space="preserve">5.3 </w:t>
        </w:r>
        <w:r w:rsidR="00D14795" w:rsidRPr="00F57A45">
          <w:rPr>
            <w:rStyle w:val="Hyperlink"/>
            <w:rFonts w:ascii="Times New Roman" w:hAnsi="Times New Roman" w:cs="Times New Roman"/>
            <w:noProof/>
            <w:sz w:val="24"/>
            <w:szCs w:val="24"/>
          </w:rPr>
          <w:t>Long-term</w:t>
        </w:r>
        <w:r w:rsidR="00B203A9" w:rsidRPr="00F57A45">
          <w:rPr>
            <w:rStyle w:val="Hyperlink"/>
            <w:rFonts w:ascii="Times New Roman" w:hAnsi="Times New Roman" w:cs="Times New Roman"/>
            <w:noProof/>
            <w:sz w:val="24"/>
            <w:szCs w:val="24"/>
          </w:rPr>
          <w:t xml:space="preserve"> goal 1</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_Toc132235287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16</w:t>
        </w:r>
        <w:r w:rsidR="005F58AE" w:rsidRPr="00F57A45">
          <w:rPr>
            <w:rFonts w:ascii="Times New Roman" w:hAnsi="Times New Roman" w:cs="Times New Roman"/>
            <w:noProof/>
            <w:webHidden/>
            <w:sz w:val="24"/>
            <w:szCs w:val="24"/>
          </w:rPr>
          <w:fldChar w:fldCharType="end"/>
        </w:r>
      </w:hyperlink>
    </w:p>
    <w:p w14:paraId="2F6B6962" w14:textId="77777777" w:rsidR="005F58AE" w:rsidRPr="00F57A45" w:rsidRDefault="00000000" w:rsidP="00F57A45">
      <w:pPr>
        <w:pStyle w:val="TOC1"/>
        <w:tabs>
          <w:tab w:val="right" w:leader="dot" w:pos="9016"/>
        </w:tabs>
        <w:spacing w:line="360" w:lineRule="auto"/>
        <w:rPr>
          <w:rFonts w:ascii="Times New Roman" w:eastAsia="SimSun" w:hAnsi="Times New Roman" w:cs="Times New Roman"/>
          <w:noProof/>
          <w:sz w:val="24"/>
          <w:szCs w:val="24"/>
          <w:lang w:eastAsia="en-IN"/>
        </w:rPr>
      </w:pPr>
      <w:hyperlink w:anchor="_Toc132235288" w:history="1">
        <w:r w:rsidR="00B203A9" w:rsidRPr="00F57A45">
          <w:rPr>
            <w:rStyle w:val="Hyperlink"/>
            <w:rFonts w:ascii="Times New Roman" w:hAnsi="Times New Roman" w:cs="Times New Roman"/>
            <w:noProof/>
            <w:sz w:val="24"/>
            <w:szCs w:val="24"/>
          </w:rPr>
          <w:t>6. Summary</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_Toc132235288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16</w:t>
        </w:r>
        <w:r w:rsidR="005F58AE" w:rsidRPr="00F57A45">
          <w:rPr>
            <w:rFonts w:ascii="Times New Roman" w:hAnsi="Times New Roman" w:cs="Times New Roman"/>
            <w:noProof/>
            <w:webHidden/>
            <w:sz w:val="24"/>
            <w:szCs w:val="24"/>
          </w:rPr>
          <w:fldChar w:fldCharType="end"/>
        </w:r>
      </w:hyperlink>
    </w:p>
    <w:p w14:paraId="46B692DE" w14:textId="77777777" w:rsidR="005F58AE" w:rsidRPr="00F57A45" w:rsidRDefault="00000000" w:rsidP="00F57A45">
      <w:pPr>
        <w:pStyle w:val="TOC1"/>
        <w:tabs>
          <w:tab w:val="right" w:leader="dot" w:pos="9016"/>
        </w:tabs>
        <w:spacing w:line="360" w:lineRule="auto"/>
        <w:rPr>
          <w:rFonts w:ascii="Times New Roman" w:eastAsia="SimSun" w:hAnsi="Times New Roman" w:cs="Times New Roman"/>
          <w:noProof/>
          <w:sz w:val="24"/>
          <w:szCs w:val="24"/>
          <w:lang w:eastAsia="en-IN"/>
        </w:rPr>
      </w:pPr>
      <w:hyperlink w:anchor="_Toc132235289" w:history="1">
        <w:r w:rsidR="00B203A9" w:rsidRPr="00F57A45">
          <w:rPr>
            <w:rStyle w:val="Hyperlink"/>
            <w:rFonts w:ascii="Times New Roman" w:hAnsi="Times New Roman" w:cs="Times New Roman"/>
            <w:noProof/>
            <w:sz w:val="24"/>
            <w:szCs w:val="24"/>
          </w:rPr>
          <w:t>References</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_Toc132235289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17</w:t>
        </w:r>
        <w:r w:rsidR="005F58AE" w:rsidRPr="00F57A45">
          <w:rPr>
            <w:rFonts w:ascii="Times New Roman" w:hAnsi="Times New Roman" w:cs="Times New Roman"/>
            <w:noProof/>
            <w:webHidden/>
            <w:sz w:val="24"/>
            <w:szCs w:val="24"/>
          </w:rPr>
          <w:fldChar w:fldCharType="end"/>
        </w:r>
      </w:hyperlink>
    </w:p>
    <w:p w14:paraId="652D2650" w14:textId="77777777" w:rsidR="005F58AE" w:rsidRPr="00F57A45" w:rsidRDefault="00000000" w:rsidP="00F57A45">
      <w:pPr>
        <w:pStyle w:val="TOC1"/>
        <w:tabs>
          <w:tab w:val="right" w:leader="dot" w:pos="9016"/>
        </w:tabs>
        <w:spacing w:line="360" w:lineRule="auto"/>
        <w:rPr>
          <w:rFonts w:ascii="Times New Roman" w:eastAsia="SimSun" w:hAnsi="Times New Roman" w:cs="Times New Roman"/>
          <w:noProof/>
          <w:sz w:val="24"/>
          <w:szCs w:val="24"/>
          <w:lang w:eastAsia="en-IN"/>
        </w:rPr>
      </w:pPr>
      <w:hyperlink w:anchor="_Toc132235290" w:history="1">
        <w:r w:rsidR="00B203A9" w:rsidRPr="00F57A45">
          <w:rPr>
            <w:rStyle w:val="Hyperlink"/>
            <w:rFonts w:ascii="Times New Roman" w:hAnsi="Times New Roman" w:cs="Times New Roman"/>
            <w:noProof/>
            <w:sz w:val="24"/>
            <w:szCs w:val="24"/>
            <w:shd w:val="clear" w:color="auto" w:fill="FFFFFF"/>
          </w:rPr>
          <w:t>Appendices</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_Toc132235290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23</w:t>
        </w:r>
        <w:r w:rsidR="005F58AE" w:rsidRPr="00F57A45">
          <w:rPr>
            <w:rFonts w:ascii="Times New Roman" w:hAnsi="Times New Roman" w:cs="Times New Roman"/>
            <w:noProof/>
            <w:webHidden/>
            <w:sz w:val="24"/>
            <w:szCs w:val="24"/>
          </w:rPr>
          <w:fldChar w:fldCharType="end"/>
        </w:r>
      </w:hyperlink>
    </w:p>
    <w:p w14:paraId="1023B8D6"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91" w:history="1">
        <w:r w:rsidR="00B203A9" w:rsidRPr="00F57A45">
          <w:rPr>
            <w:rStyle w:val="Hyperlink"/>
            <w:rFonts w:ascii="Times New Roman" w:hAnsi="Times New Roman" w:cs="Times New Roman"/>
            <w:noProof/>
            <w:sz w:val="24"/>
            <w:szCs w:val="24"/>
          </w:rPr>
          <w:t>Appendix 1: Difference between performance management and performance appraisal</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_Toc132235291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23</w:t>
        </w:r>
        <w:r w:rsidR="005F58AE" w:rsidRPr="00F57A45">
          <w:rPr>
            <w:rFonts w:ascii="Times New Roman" w:hAnsi="Times New Roman" w:cs="Times New Roman"/>
            <w:noProof/>
            <w:webHidden/>
            <w:sz w:val="24"/>
            <w:szCs w:val="24"/>
          </w:rPr>
          <w:fldChar w:fldCharType="end"/>
        </w:r>
      </w:hyperlink>
    </w:p>
    <w:p w14:paraId="4576A130" w14:textId="77777777" w:rsidR="005F58AE" w:rsidRPr="00F57A45" w:rsidRDefault="00000000" w:rsidP="00F57A45">
      <w:pPr>
        <w:pStyle w:val="TOC2"/>
        <w:tabs>
          <w:tab w:val="right" w:leader="dot" w:pos="9016"/>
        </w:tabs>
        <w:spacing w:line="360" w:lineRule="auto"/>
        <w:rPr>
          <w:rFonts w:ascii="Times New Roman" w:eastAsia="SimSun" w:hAnsi="Times New Roman" w:cs="Times New Roman"/>
          <w:noProof/>
          <w:sz w:val="24"/>
          <w:szCs w:val="24"/>
          <w:lang w:eastAsia="en-IN"/>
        </w:rPr>
      </w:pPr>
      <w:hyperlink w:anchor="_Toc132235292" w:history="1">
        <w:r w:rsidR="00B203A9" w:rsidRPr="00F57A45">
          <w:rPr>
            <w:rStyle w:val="Hyperlink"/>
            <w:rFonts w:ascii="Times New Roman" w:hAnsi="Times New Roman" w:cs="Times New Roman"/>
            <w:noProof/>
            <w:sz w:val="24"/>
            <w:szCs w:val="24"/>
          </w:rPr>
          <w:t>Appendix 2: Stages of performance management</w:t>
        </w:r>
        <w:r w:rsidR="00B203A9" w:rsidRPr="00F57A45">
          <w:rPr>
            <w:rFonts w:ascii="Times New Roman" w:hAnsi="Times New Roman" w:cs="Times New Roman"/>
            <w:noProof/>
            <w:webHidden/>
            <w:sz w:val="24"/>
            <w:szCs w:val="24"/>
          </w:rPr>
          <w:tab/>
        </w:r>
        <w:r w:rsidR="005F58AE" w:rsidRPr="00F57A45">
          <w:rPr>
            <w:rFonts w:ascii="Times New Roman" w:hAnsi="Times New Roman" w:cs="Times New Roman"/>
            <w:noProof/>
            <w:webHidden/>
            <w:sz w:val="24"/>
            <w:szCs w:val="24"/>
          </w:rPr>
          <w:fldChar w:fldCharType="begin"/>
        </w:r>
        <w:r w:rsidR="00B203A9" w:rsidRPr="00F57A45">
          <w:rPr>
            <w:rFonts w:ascii="Times New Roman" w:hAnsi="Times New Roman" w:cs="Times New Roman"/>
            <w:noProof/>
            <w:webHidden/>
            <w:sz w:val="24"/>
            <w:szCs w:val="24"/>
          </w:rPr>
          <w:instrText xml:space="preserve"> PAGEREF _Toc132235292 \h </w:instrText>
        </w:r>
        <w:r w:rsidR="005F58AE" w:rsidRPr="00F57A45">
          <w:rPr>
            <w:rFonts w:ascii="Times New Roman" w:hAnsi="Times New Roman" w:cs="Times New Roman"/>
            <w:noProof/>
            <w:webHidden/>
            <w:sz w:val="24"/>
            <w:szCs w:val="24"/>
          </w:rPr>
        </w:r>
        <w:r w:rsidR="005F58AE" w:rsidRPr="00F57A45">
          <w:rPr>
            <w:rFonts w:ascii="Times New Roman" w:hAnsi="Times New Roman" w:cs="Times New Roman"/>
            <w:noProof/>
            <w:webHidden/>
            <w:sz w:val="24"/>
            <w:szCs w:val="24"/>
          </w:rPr>
          <w:fldChar w:fldCharType="separate"/>
        </w:r>
        <w:r w:rsidR="00B203A9" w:rsidRPr="00F57A45">
          <w:rPr>
            <w:rFonts w:ascii="Times New Roman" w:hAnsi="Times New Roman" w:cs="Times New Roman"/>
            <w:noProof/>
            <w:webHidden/>
            <w:sz w:val="24"/>
            <w:szCs w:val="24"/>
          </w:rPr>
          <w:t>24</w:t>
        </w:r>
        <w:r w:rsidR="005F58AE" w:rsidRPr="00F57A45">
          <w:rPr>
            <w:rFonts w:ascii="Times New Roman" w:hAnsi="Times New Roman" w:cs="Times New Roman"/>
            <w:noProof/>
            <w:webHidden/>
            <w:sz w:val="24"/>
            <w:szCs w:val="24"/>
          </w:rPr>
          <w:fldChar w:fldCharType="end"/>
        </w:r>
      </w:hyperlink>
    </w:p>
    <w:p w14:paraId="73129829" w14:textId="77777777" w:rsidR="005F58AE" w:rsidRPr="00F57A45" w:rsidRDefault="005F58AE" w:rsidP="00F57A45">
      <w:pPr>
        <w:spacing w:line="360" w:lineRule="auto"/>
        <w:rPr>
          <w:rFonts w:ascii="Times New Roman" w:hAnsi="Times New Roman" w:cs="Times New Roman"/>
          <w:sz w:val="24"/>
          <w:szCs w:val="24"/>
        </w:rPr>
      </w:pPr>
      <w:r w:rsidRPr="00F57A45">
        <w:rPr>
          <w:rFonts w:ascii="Times New Roman" w:hAnsi="Times New Roman" w:cs="Times New Roman"/>
          <w:b/>
          <w:bCs/>
          <w:noProof/>
          <w:sz w:val="24"/>
          <w:szCs w:val="24"/>
        </w:rPr>
        <w:fldChar w:fldCharType="end"/>
      </w:r>
    </w:p>
    <w:p w14:paraId="2B64420D" w14:textId="77777777" w:rsidR="005F58AE" w:rsidRPr="00F57A45" w:rsidRDefault="00B203A9" w:rsidP="00F57A45">
      <w:pPr>
        <w:spacing w:line="360" w:lineRule="auto"/>
        <w:rPr>
          <w:rFonts w:ascii="Times New Roman" w:eastAsia="SimSun" w:hAnsi="Times New Roman" w:cs="Times New Roman"/>
          <w:b/>
          <w:color w:val="000000"/>
          <w:sz w:val="24"/>
          <w:szCs w:val="24"/>
        </w:rPr>
      </w:pPr>
      <w:r w:rsidRPr="00F57A45">
        <w:rPr>
          <w:rFonts w:ascii="Times New Roman" w:hAnsi="Times New Roman" w:cs="Times New Roman"/>
          <w:sz w:val="24"/>
          <w:szCs w:val="24"/>
        </w:rPr>
        <w:br w:type="page"/>
      </w:r>
    </w:p>
    <w:p w14:paraId="4046A897" w14:textId="77777777" w:rsidR="005F58AE" w:rsidRPr="00F57A45" w:rsidRDefault="00B203A9" w:rsidP="00F57A45">
      <w:pPr>
        <w:pStyle w:val="Heading1"/>
        <w:rPr>
          <w:rFonts w:cs="Times New Roman"/>
          <w:szCs w:val="24"/>
        </w:rPr>
      </w:pPr>
      <w:bookmarkStart w:id="0" w:name="_Toc132235272"/>
      <w:r w:rsidRPr="00F57A45">
        <w:rPr>
          <w:rFonts w:cs="Times New Roman"/>
          <w:szCs w:val="24"/>
        </w:rPr>
        <w:lastRenderedPageBreak/>
        <w:t>1. Introduction</w:t>
      </w:r>
      <w:bookmarkEnd w:id="0"/>
    </w:p>
    <w:p w14:paraId="71BE87B6" w14:textId="77777777"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Managing performance is embedded within taking systematic actions </w:t>
      </w:r>
      <w:r w:rsidR="00D14795" w:rsidRPr="00F57A45">
        <w:rPr>
          <w:rFonts w:ascii="Times New Roman" w:hAnsi="Times New Roman" w:cs="Times New Roman"/>
          <w:sz w:val="24"/>
          <w:szCs w:val="24"/>
        </w:rPr>
        <w:t>to</w:t>
      </w:r>
      <w:r w:rsidRPr="00F57A45">
        <w:rPr>
          <w:rFonts w:ascii="Times New Roman" w:hAnsi="Times New Roman" w:cs="Times New Roman"/>
          <w:sz w:val="24"/>
          <w:szCs w:val="24"/>
        </w:rPr>
        <w:t xml:space="preserve"> influence the team, individual and </w:t>
      </w:r>
      <w:r w:rsidR="00D14795" w:rsidRPr="00F57A45">
        <w:rPr>
          <w:rFonts w:ascii="Times New Roman" w:hAnsi="Times New Roman" w:cs="Times New Roman"/>
          <w:sz w:val="24"/>
          <w:szCs w:val="24"/>
        </w:rPr>
        <w:t>organizational</w:t>
      </w:r>
      <w:r w:rsidRPr="00F57A45">
        <w:rPr>
          <w:rFonts w:ascii="Times New Roman" w:hAnsi="Times New Roman" w:cs="Times New Roman"/>
          <w:sz w:val="24"/>
          <w:szCs w:val="24"/>
        </w:rPr>
        <w:t xml:space="preserve"> performance </w:t>
      </w:r>
      <w:r w:rsidR="00D14795" w:rsidRPr="00F57A45">
        <w:rPr>
          <w:rFonts w:ascii="Times New Roman" w:hAnsi="Times New Roman" w:cs="Times New Roman"/>
          <w:sz w:val="24"/>
          <w:szCs w:val="24"/>
        </w:rPr>
        <w:t>positively</w:t>
      </w:r>
      <w:r w:rsidRPr="00F57A45">
        <w:rPr>
          <w:rFonts w:ascii="Times New Roman" w:hAnsi="Times New Roman" w:cs="Times New Roman"/>
          <w:sz w:val="24"/>
          <w:szCs w:val="24"/>
        </w:rPr>
        <w:t xml:space="preserve">. Through the application of performance, an </w:t>
      </w:r>
      <w:r w:rsidR="00D14795" w:rsidRPr="00F57A45">
        <w:rPr>
          <w:rFonts w:ascii="Times New Roman" w:hAnsi="Times New Roman" w:cs="Times New Roman"/>
          <w:sz w:val="24"/>
          <w:szCs w:val="24"/>
        </w:rPr>
        <w:t>organization</w:t>
      </w:r>
      <w:r w:rsidRPr="00F57A45">
        <w:rPr>
          <w:rFonts w:ascii="Times New Roman" w:hAnsi="Times New Roman" w:cs="Times New Roman"/>
          <w:sz w:val="24"/>
          <w:szCs w:val="24"/>
        </w:rPr>
        <w:t xml:space="preserve"> can define performance expectations, and prosper individual and </w:t>
      </w:r>
      <w:r w:rsidR="00D14795" w:rsidRPr="00F57A45">
        <w:rPr>
          <w:rFonts w:ascii="Times New Roman" w:hAnsi="Times New Roman" w:cs="Times New Roman"/>
          <w:sz w:val="24"/>
          <w:szCs w:val="24"/>
        </w:rPr>
        <w:t>organizational</w:t>
      </w:r>
      <w:r w:rsidRPr="00F57A45">
        <w:rPr>
          <w:rFonts w:ascii="Times New Roman" w:hAnsi="Times New Roman" w:cs="Times New Roman"/>
          <w:sz w:val="24"/>
          <w:szCs w:val="24"/>
        </w:rPr>
        <w:t xml:space="preserve"> capabilities. However, financial and non-financial rewards both are associated with the “performance management approach (PMA)”. For </w:t>
      </w:r>
      <w:proofErr w:type="spellStart"/>
      <w:r w:rsidRPr="00F57A45">
        <w:rPr>
          <w:rFonts w:ascii="Times New Roman" w:hAnsi="Times New Roman" w:cs="Times New Roman"/>
          <w:sz w:val="24"/>
          <w:szCs w:val="24"/>
        </w:rPr>
        <w:t>SainCo</w:t>
      </w:r>
      <w:proofErr w:type="spellEnd"/>
      <w:r w:rsidRPr="00F57A45">
        <w:rPr>
          <w:rFonts w:ascii="Times New Roman" w:hAnsi="Times New Roman" w:cs="Times New Roman"/>
          <w:sz w:val="24"/>
          <w:szCs w:val="24"/>
        </w:rPr>
        <w:t xml:space="preserve">, focus on performance appraisal is the reason behind overlooking the performance productivity of the employee. Thus, the employee performance of the firm only is evaluated based on the immediate past, without considering the present and future. </w:t>
      </w:r>
      <w:r w:rsidR="00D14795" w:rsidRPr="00F57A45">
        <w:rPr>
          <w:rFonts w:ascii="Times New Roman" w:hAnsi="Times New Roman" w:cs="Times New Roman"/>
          <w:sz w:val="24"/>
          <w:szCs w:val="24"/>
        </w:rPr>
        <w:t>The massive</w:t>
      </w:r>
      <w:r w:rsidRPr="00F57A45">
        <w:rPr>
          <w:rFonts w:ascii="Times New Roman" w:hAnsi="Times New Roman" w:cs="Times New Roman"/>
          <w:sz w:val="24"/>
          <w:szCs w:val="24"/>
        </w:rPr>
        <w:t xml:space="preserve"> inclination </w:t>
      </w:r>
      <w:r w:rsidR="00D14795" w:rsidRPr="00F57A45">
        <w:rPr>
          <w:rFonts w:ascii="Times New Roman" w:hAnsi="Times New Roman" w:cs="Times New Roman"/>
          <w:sz w:val="24"/>
          <w:szCs w:val="24"/>
        </w:rPr>
        <w:t>toward</w:t>
      </w:r>
      <w:r w:rsidRPr="00F57A45">
        <w:rPr>
          <w:rFonts w:ascii="Times New Roman" w:hAnsi="Times New Roman" w:cs="Times New Roman"/>
          <w:sz w:val="24"/>
          <w:szCs w:val="24"/>
        </w:rPr>
        <w:t xml:space="preserve"> performance appraisal </w:t>
      </w:r>
      <w:r w:rsidR="00D14795" w:rsidRPr="00F57A45">
        <w:rPr>
          <w:rFonts w:ascii="Times New Roman" w:hAnsi="Times New Roman" w:cs="Times New Roman"/>
          <w:sz w:val="24"/>
          <w:szCs w:val="24"/>
        </w:rPr>
        <w:t>shows</w:t>
      </w:r>
      <w:r w:rsidRPr="00F57A45">
        <w:rPr>
          <w:rFonts w:ascii="Times New Roman" w:hAnsi="Times New Roman" w:cs="Times New Roman"/>
          <w:sz w:val="24"/>
          <w:szCs w:val="24"/>
        </w:rPr>
        <w:t xml:space="preserve"> </w:t>
      </w:r>
      <w:r w:rsidR="00D14795" w:rsidRPr="00F57A45">
        <w:rPr>
          <w:rFonts w:ascii="Times New Roman" w:hAnsi="Times New Roman" w:cs="Times New Roman"/>
          <w:sz w:val="24"/>
          <w:szCs w:val="24"/>
        </w:rPr>
        <w:t>biases</w:t>
      </w:r>
      <w:r w:rsidRPr="00F57A45">
        <w:rPr>
          <w:rFonts w:ascii="Times New Roman" w:hAnsi="Times New Roman" w:cs="Times New Roman"/>
          <w:sz w:val="24"/>
          <w:szCs w:val="24"/>
        </w:rPr>
        <w:t xml:space="preserve"> to follow </w:t>
      </w:r>
      <w:r w:rsidR="00D14795" w:rsidRPr="00F57A45">
        <w:rPr>
          <w:rFonts w:ascii="Times New Roman" w:hAnsi="Times New Roman" w:cs="Times New Roman"/>
          <w:sz w:val="24"/>
          <w:szCs w:val="24"/>
        </w:rPr>
        <w:t xml:space="preserve">a </w:t>
      </w:r>
      <w:r w:rsidRPr="00F57A45">
        <w:rPr>
          <w:rFonts w:ascii="Times New Roman" w:hAnsi="Times New Roman" w:cs="Times New Roman"/>
          <w:sz w:val="24"/>
          <w:szCs w:val="24"/>
        </w:rPr>
        <w:t xml:space="preserve">linear top-down approach instead of the dynamic process of performance management. Therefore, the report aims to </w:t>
      </w:r>
      <w:r w:rsidR="00D14795" w:rsidRPr="00F57A45">
        <w:rPr>
          <w:rFonts w:ascii="Times New Roman" w:hAnsi="Times New Roman" w:cs="Times New Roman"/>
          <w:sz w:val="24"/>
          <w:szCs w:val="24"/>
        </w:rPr>
        <w:t>suggest</w:t>
      </w:r>
      <w:r w:rsidRPr="00F57A45">
        <w:rPr>
          <w:rFonts w:ascii="Times New Roman" w:hAnsi="Times New Roman" w:cs="Times New Roman"/>
          <w:sz w:val="24"/>
          <w:szCs w:val="24"/>
        </w:rPr>
        <w:t xml:space="preserve"> a suitable and modern “performance management </w:t>
      </w:r>
      <w:r w:rsidR="00D14795" w:rsidRPr="00F57A45">
        <w:rPr>
          <w:rFonts w:ascii="Times New Roman" w:hAnsi="Times New Roman" w:cs="Times New Roman"/>
          <w:sz w:val="24"/>
          <w:szCs w:val="24"/>
        </w:rPr>
        <w:t>approach</w:t>
      </w:r>
      <w:r w:rsidRPr="00F57A45">
        <w:rPr>
          <w:rFonts w:ascii="Times New Roman" w:hAnsi="Times New Roman" w:cs="Times New Roman"/>
          <w:sz w:val="24"/>
          <w:szCs w:val="24"/>
        </w:rPr>
        <w:t xml:space="preserve">” for </w:t>
      </w:r>
      <w:proofErr w:type="spellStart"/>
      <w:r w:rsidRPr="00F57A45">
        <w:rPr>
          <w:rFonts w:ascii="Times New Roman" w:hAnsi="Times New Roman" w:cs="Times New Roman"/>
          <w:sz w:val="24"/>
          <w:szCs w:val="24"/>
        </w:rPr>
        <w:t>SainCo</w:t>
      </w:r>
      <w:proofErr w:type="spellEnd"/>
      <w:r w:rsidRPr="00F57A45">
        <w:rPr>
          <w:rFonts w:ascii="Times New Roman" w:hAnsi="Times New Roman" w:cs="Times New Roman"/>
          <w:sz w:val="24"/>
          <w:szCs w:val="24"/>
        </w:rPr>
        <w:t xml:space="preserve">., that can help to </w:t>
      </w:r>
      <w:proofErr w:type="spellStart"/>
      <w:r w:rsidRPr="00F57A45">
        <w:rPr>
          <w:rFonts w:ascii="Times New Roman" w:hAnsi="Times New Roman" w:cs="Times New Roman"/>
          <w:sz w:val="24"/>
          <w:szCs w:val="24"/>
        </w:rPr>
        <w:t>coalign</w:t>
      </w:r>
      <w:proofErr w:type="spellEnd"/>
      <w:r w:rsidRPr="00F57A45">
        <w:rPr>
          <w:rFonts w:ascii="Times New Roman" w:hAnsi="Times New Roman" w:cs="Times New Roman"/>
          <w:sz w:val="24"/>
          <w:szCs w:val="24"/>
        </w:rPr>
        <w:t xml:space="preserve"> with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current business environment along with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company goal </w:t>
      </w:r>
    </w:p>
    <w:p w14:paraId="35694FAC" w14:textId="77777777" w:rsidR="005F58AE" w:rsidRPr="00F57A45" w:rsidRDefault="00B203A9" w:rsidP="00F57A45">
      <w:pPr>
        <w:pStyle w:val="Heading1"/>
        <w:rPr>
          <w:rFonts w:cs="Times New Roman"/>
          <w:szCs w:val="24"/>
        </w:rPr>
      </w:pPr>
      <w:bookmarkStart w:id="1" w:name="_Toc132235273"/>
      <w:r w:rsidRPr="00F57A45">
        <w:rPr>
          <w:rFonts w:cs="Times New Roman"/>
          <w:szCs w:val="24"/>
        </w:rPr>
        <w:t xml:space="preserve">2. A notion on existing performance management used in </w:t>
      </w:r>
      <w:proofErr w:type="spellStart"/>
      <w:r w:rsidRPr="00F57A45">
        <w:rPr>
          <w:rFonts w:cs="Times New Roman"/>
          <w:szCs w:val="24"/>
        </w:rPr>
        <w:t>SainCo</w:t>
      </w:r>
      <w:proofErr w:type="spellEnd"/>
      <w:r w:rsidRPr="00F57A45">
        <w:rPr>
          <w:rFonts w:cs="Times New Roman"/>
          <w:szCs w:val="24"/>
        </w:rPr>
        <w:t>.</w:t>
      </w:r>
      <w:bookmarkEnd w:id="1"/>
    </w:p>
    <w:p w14:paraId="24224B62" w14:textId="77777777"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According to the scenario analysis, </w:t>
      </w:r>
      <w:proofErr w:type="spellStart"/>
      <w:r w:rsidRPr="00F57A45">
        <w:rPr>
          <w:rFonts w:ascii="Times New Roman" w:hAnsi="Times New Roman" w:cs="Times New Roman"/>
          <w:sz w:val="24"/>
          <w:szCs w:val="24"/>
        </w:rPr>
        <w:t>SainCo</w:t>
      </w:r>
      <w:proofErr w:type="spellEnd"/>
      <w:r w:rsidRPr="00F57A45">
        <w:rPr>
          <w:rFonts w:ascii="Times New Roman" w:hAnsi="Times New Roman" w:cs="Times New Roman"/>
          <w:sz w:val="24"/>
          <w:szCs w:val="24"/>
        </w:rPr>
        <w:t xml:space="preserve"> runs a traditional performance management system. Being a family-run business and following an autocratic leadership style, performance reviews are conducted once a year. It implies, the company hardly </w:t>
      </w:r>
      <w:r w:rsidR="00D14795" w:rsidRPr="00F57A45">
        <w:rPr>
          <w:rFonts w:ascii="Times New Roman" w:hAnsi="Times New Roman" w:cs="Times New Roman"/>
          <w:sz w:val="24"/>
          <w:szCs w:val="24"/>
        </w:rPr>
        <w:t>recalls</w:t>
      </w:r>
      <w:r w:rsidRPr="00F57A45">
        <w:rPr>
          <w:rFonts w:ascii="Times New Roman" w:hAnsi="Times New Roman" w:cs="Times New Roman"/>
          <w:sz w:val="24"/>
          <w:szCs w:val="24"/>
        </w:rPr>
        <w:t xml:space="preserve"> good-performing employees, limited scope for employee growth</w:t>
      </w:r>
      <w:r w:rsidR="00D14795" w:rsidRPr="00F57A45">
        <w:rPr>
          <w:rFonts w:ascii="Times New Roman" w:hAnsi="Times New Roman" w:cs="Times New Roman"/>
          <w:sz w:val="24"/>
          <w:szCs w:val="24"/>
        </w:rPr>
        <w:t>,</w:t>
      </w:r>
      <w:r w:rsidRPr="00F57A45">
        <w:rPr>
          <w:rFonts w:ascii="Times New Roman" w:hAnsi="Times New Roman" w:cs="Times New Roman"/>
          <w:sz w:val="24"/>
          <w:szCs w:val="24"/>
        </w:rPr>
        <w:t xml:space="preserve"> and communication is solely focused on employee performance. From the lens of “Maslow hierarchy of </w:t>
      </w:r>
      <w:r w:rsidR="00D14795" w:rsidRPr="00F57A45">
        <w:rPr>
          <w:rFonts w:ascii="Times New Roman" w:hAnsi="Times New Roman" w:cs="Times New Roman"/>
          <w:sz w:val="24"/>
          <w:szCs w:val="24"/>
        </w:rPr>
        <w:t>needs</w:t>
      </w:r>
      <w:r w:rsidRPr="00F57A45">
        <w:rPr>
          <w:rFonts w:ascii="Times New Roman" w:hAnsi="Times New Roman" w:cs="Times New Roman"/>
          <w:sz w:val="24"/>
          <w:szCs w:val="24"/>
        </w:rPr>
        <w:t xml:space="preserve">” theory, employees feel motivated when their needs are being fulfilled, starting from basic to increasing </w:t>
      </w:r>
      <w:r w:rsidR="00D14795" w:rsidRPr="00F57A45">
        <w:rPr>
          <w:rFonts w:ascii="Times New Roman" w:hAnsi="Times New Roman" w:cs="Times New Roman"/>
          <w:sz w:val="24"/>
          <w:szCs w:val="24"/>
        </w:rPr>
        <w:t xml:space="preserve">to </w:t>
      </w:r>
      <w:r w:rsidRPr="00F57A45">
        <w:rPr>
          <w:rFonts w:ascii="Times New Roman" w:hAnsi="Times New Roman" w:cs="Times New Roman"/>
          <w:sz w:val="24"/>
          <w:szCs w:val="24"/>
        </w:rPr>
        <w:t>higher levels (</w:t>
      </w:r>
      <w:r w:rsidRPr="00F57A45">
        <w:rPr>
          <w:rFonts w:ascii="Times New Roman" w:hAnsi="Times New Roman" w:cs="Times New Roman"/>
          <w:color w:val="000000"/>
          <w:sz w:val="24"/>
          <w:szCs w:val="24"/>
          <w:shd w:val="clear" w:color="auto" w:fill="FFFFFF"/>
        </w:rPr>
        <w:t>Brown et al. 2019)</w:t>
      </w:r>
      <w:r w:rsidRPr="00F57A45">
        <w:rPr>
          <w:rFonts w:ascii="Times New Roman" w:hAnsi="Times New Roman" w:cs="Times New Roman"/>
          <w:sz w:val="24"/>
          <w:szCs w:val="24"/>
        </w:rPr>
        <w:t xml:space="preserve">. However, in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case of </w:t>
      </w:r>
      <w:proofErr w:type="spellStart"/>
      <w:r w:rsidRPr="00F57A45">
        <w:rPr>
          <w:rFonts w:ascii="Times New Roman" w:hAnsi="Times New Roman" w:cs="Times New Roman"/>
          <w:sz w:val="24"/>
          <w:szCs w:val="24"/>
        </w:rPr>
        <w:t>SainCo</w:t>
      </w:r>
      <w:proofErr w:type="spellEnd"/>
      <w:r w:rsidRPr="00F57A45">
        <w:rPr>
          <w:rFonts w:ascii="Times New Roman" w:hAnsi="Times New Roman" w:cs="Times New Roman"/>
          <w:sz w:val="24"/>
          <w:szCs w:val="24"/>
        </w:rPr>
        <w:t xml:space="preserve">., the company </w:t>
      </w:r>
      <w:r w:rsidR="00D14795" w:rsidRPr="00F57A45">
        <w:rPr>
          <w:rFonts w:ascii="Times New Roman" w:hAnsi="Times New Roman" w:cs="Times New Roman"/>
          <w:sz w:val="24"/>
          <w:szCs w:val="24"/>
        </w:rPr>
        <w:t>failed</w:t>
      </w:r>
      <w:r w:rsidRPr="00F57A45">
        <w:rPr>
          <w:rFonts w:ascii="Times New Roman" w:hAnsi="Times New Roman" w:cs="Times New Roman"/>
          <w:sz w:val="24"/>
          <w:szCs w:val="24"/>
        </w:rPr>
        <w:t xml:space="preserve"> to make employees understand the </w:t>
      </w:r>
      <w:r w:rsidR="00D14795" w:rsidRPr="00F57A45">
        <w:rPr>
          <w:rFonts w:ascii="Times New Roman" w:hAnsi="Times New Roman" w:cs="Times New Roman"/>
          <w:sz w:val="24"/>
          <w:szCs w:val="24"/>
        </w:rPr>
        <w:t>organizational</w:t>
      </w:r>
      <w:r w:rsidRPr="00F57A45">
        <w:rPr>
          <w:rFonts w:ascii="Times New Roman" w:hAnsi="Times New Roman" w:cs="Times New Roman"/>
          <w:sz w:val="24"/>
          <w:szCs w:val="24"/>
        </w:rPr>
        <w:t xml:space="preserve"> goal, </w:t>
      </w:r>
      <w:r w:rsidR="00D14795" w:rsidRPr="00F57A45">
        <w:rPr>
          <w:rFonts w:ascii="Times New Roman" w:hAnsi="Times New Roman" w:cs="Times New Roman"/>
          <w:sz w:val="24"/>
          <w:szCs w:val="24"/>
        </w:rPr>
        <w:t xml:space="preserve">was </w:t>
      </w:r>
      <w:r w:rsidRPr="00F57A45">
        <w:rPr>
          <w:rFonts w:ascii="Times New Roman" w:hAnsi="Times New Roman" w:cs="Times New Roman"/>
          <w:sz w:val="24"/>
          <w:szCs w:val="24"/>
        </w:rPr>
        <w:t xml:space="preserve">unable to set realistic expectations, </w:t>
      </w:r>
      <w:r w:rsidR="00D14795" w:rsidRPr="00F57A45">
        <w:rPr>
          <w:rFonts w:ascii="Times New Roman" w:hAnsi="Times New Roman" w:cs="Times New Roman"/>
          <w:sz w:val="24"/>
          <w:szCs w:val="24"/>
        </w:rPr>
        <w:t xml:space="preserve">had </w:t>
      </w:r>
      <w:r w:rsidRPr="00F57A45">
        <w:rPr>
          <w:rFonts w:ascii="Times New Roman" w:hAnsi="Times New Roman" w:cs="Times New Roman"/>
          <w:sz w:val="24"/>
          <w:szCs w:val="24"/>
        </w:rPr>
        <w:t xml:space="preserve">ineffective communication between team and individuals, define </w:t>
      </w:r>
      <w:r w:rsidR="00D14795" w:rsidRPr="00F57A45">
        <w:rPr>
          <w:rFonts w:ascii="Times New Roman" w:hAnsi="Times New Roman" w:cs="Times New Roman"/>
          <w:sz w:val="24"/>
          <w:szCs w:val="24"/>
        </w:rPr>
        <w:t xml:space="preserve">an </w:t>
      </w:r>
      <w:r w:rsidRPr="00F57A45">
        <w:rPr>
          <w:rFonts w:ascii="Times New Roman" w:hAnsi="Times New Roman" w:cs="Times New Roman"/>
          <w:sz w:val="24"/>
          <w:szCs w:val="24"/>
        </w:rPr>
        <w:t xml:space="preserve">ineffective performance plan, </w:t>
      </w:r>
      <w:r w:rsidR="00D14795" w:rsidRPr="00F57A45">
        <w:rPr>
          <w:rFonts w:ascii="Times New Roman" w:hAnsi="Times New Roman" w:cs="Times New Roman"/>
          <w:sz w:val="24"/>
          <w:szCs w:val="24"/>
        </w:rPr>
        <w:t xml:space="preserve">and </w:t>
      </w:r>
      <w:r w:rsidRPr="00F57A45">
        <w:rPr>
          <w:rFonts w:ascii="Times New Roman" w:hAnsi="Times New Roman" w:cs="Times New Roman"/>
          <w:sz w:val="24"/>
          <w:szCs w:val="24"/>
        </w:rPr>
        <w:t xml:space="preserve">set performance </w:t>
      </w:r>
      <w:r w:rsidR="00D14795" w:rsidRPr="00F57A45">
        <w:rPr>
          <w:rFonts w:ascii="Times New Roman" w:hAnsi="Times New Roman" w:cs="Times New Roman"/>
          <w:sz w:val="24"/>
          <w:szCs w:val="24"/>
        </w:rPr>
        <w:t>benchmarks</w:t>
      </w:r>
      <w:r w:rsidRPr="00F57A45">
        <w:rPr>
          <w:rFonts w:ascii="Times New Roman" w:hAnsi="Times New Roman" w:cs="Times New Roman"/>
          <w:sz w:val="24"/>
          <w:szCs w:val="24"/>
        </w:rPr>
        <w:t xml:space="preserve"> as they were more prone to focus on employee appraisal rather than “employee performance management”. </w:t>
      </w:r>
    </w:p>
    <w:p w14:paraId="52B2B688" w14:textId="77777777"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noProof/>
          <w:sz w:val="24"/>
          <w:szCs w:val="24"/>
          <w:lang w:val="en-US"/>
        </w:rPr>
        <w:drawing>
          <wp:inline distT="0" distB="0" distL="0" distR="0" wp14:anchorId="66699EB3" wp14:editId="7CFA16AF">
            <wp:extent cx="5534025" cy="1257300"/>
            <wp:effectExtent l="38100" t="0" r="28575" b="0"/>
            <wp:docPr id="1026"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D1167A2" w14:textId="77777777" w:rsidR="005F58AE" w:rsidRPr="00F57A45" w:rsidRDefault="00B203A9" w:rsidP="00F57A45">
      <w:pPr>
        <w:spacing w:line="360" w:lineRule="auto"/>
        <w:jc w:val="center"/>
        <w:rPr>
          <w:rFonts w:ascii="Times New Roman" w:hAnsi="Times New Roman" w:cs="Times New Roman"/>
          <w:b/>
          <w:sz w:val="24"/>
          <w:szCs w:val="24"/>
        </w:rPr>
      </w:pPr>
      <w:r w:rsidRPr="00F57A45">
        <w:rPr>
          <w:rFonts w:ascii="Times New Roman" w:hAnsi="Times New Roman" w:cs="Times New Roman"/>
          <w:b/>
          <w:sz w:val="24"/>
          <w:szCs w:val="24"/>
        </w:rPr>
        <w:t xml:space="preserve">Figure 1: Drawbacks of the existing performance management system of </w:t>
      </w:r>
      <w:proofErr w:type="spellStart"/>
      <w:r w:rsidRPr="00F57A45">
        <w:rPr>
          <w:rFonts w:ascii="Times New Roman" w:hAnsi="Times New Roman" w:cs="Times New Roman"/>
          <w:b/>
          <w:sz w:val="24"/>
          <w:szCs w:val="24"/>
        </w:rPr>
        <w:t>SainsCo</w:t>
      </w:r>
      <w:proofErr w:type="spellEnd"/>
      <w:r w:rsidRPr="00F57A45">
        <w:rPr>
          <w:rFonts w:ascii="Times New Roman" w:hAnsi="Times New Roman" w:cs="Times New Roman"/>
          <w:b/>
          <w:sz w:val="24"/>
          <w:szCs w:val="24"/>
        </w:rPr>
        <w:t>.</w:t>
      </w:r>
    </w:p>
    <w:p w14:paraId="0FC17EBB" w14:textId="76CD76A6" w:rsidR="005F58AE" w:rsidRPr="00F57A45" w:rsidRDefault="005F58AE" w:rsidP="00F57A45">
      <w:pPr>
        <w:spacing w:line="360" w:lineRule="auto"/>
        <w:jc w:val="center"/>
        <w:rPr>
          <w:rFonts w:ascii="Times New Roman" w:hAnsi="Times New Roman" w:cs="Times New Roman"/>
          <w:b/>
          <w:sz w:val="24"/>
          <w:szCs w:val="24"/>
        </w:rPr>
      </w:pPr>
    </w:p>
    <w:p w14:paraId="0D278D59" w14:textId="0FA8997B"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lastRenderedPageBreak/>
        <w:t xml:space="preserve">Operating in ten different </w:t>
      </w:r>
      <w:r w:rsidR="00D14795" w:rsidRPr="00F57A45">
        <w:rPr>
          <w:rFonts w:ascii="Times New Roman" w:hAnsi="Times New Roman" w:cs="Times New Roman"/>
          <w:sz w:val="24"/>
          <w:szCs w:val="24"/>
        </w:rPr>
        <w:t>locations</w:t>
      </w:r>
      <w:r w:rsidRPr="00F57A45">
        <w:rPr>
          <w:rFonts w:ascii="Times New Roman" w:hAnsi="Times New Roman" w:cs="Times New Roman"/>
          <w:sz w:val="24"/>
          <w:szCs w:val="24"/>
        </w:rPr>
        <w:t xml:space="preserve"> </w:t>
      </w:r>
      <w:r w:rsidR="00D14795" w:rsidRPr="00F57A45">
        <w:rPr>
          <w:rFonts w:ascii="Times New Roman" w:hAnsi="Times New Roman" w:cs="Times New Roman"/>
          <w:sz w:val="24"/>
          <w:szCs w:val="24"/>
        </w:rPr>
        <w:t>in</w:t>
      </w:r>
      <w:r w:rsidRPr="00F57A45">
        <w:rPr>
          <w:rFonts w:ascii="Times New Roman" w:hAnsi="Times New Roman" w:cs="Times New Roman"/>
          <w:sz w:val="24"/>
          <w:szCs w:val="24"/>
        </w:rPr>
        <w:t xml:space="preserve">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UK along with 2000 </w:t>
      </w:r>
      <w:r w:rsidR="00D14795" w:rsidRPr="00F57A45">
        <w:rPr>
          <w:rFonts w:ascii="Times New Roman" w:hAnsi="Times New Roman" w:cs="Times New Roman"/>
          <w:sz w:val="24"/>
          <w:szCs w:val="24"/>
        </w:rPr>
        <w:t>staff</w:t>
      </w:r>
      <w:r w:rsidRPr="00F57A45">
        <w:rPr>
          <w:rFonts w:ascii="Times New Roman" w:hAnsi="Times New Roman" w:cs="Times New Roman"/>
          <w:sz w:val="24"/>
          <w:szCs w:val="24"/>
        </w:rPr>
        <w:t xml:space="preserve"> indeed reflects </w:t>
      </w:r>
      <w:r w:rsidR="00D14795" w:rsidRPr="00F57A45">
        <w:rPr>
          <w:rFonts w:ascii="Times New Roman" w:hAnsi="Times New Roman" w:cs="Times New Roman"/>
          <w:sz w:val="24"/>
          <w:szCs w:val="24"/>
        </w:rPr>
        <w:t xml:space="preserve">a </w:t>
      </w:r>
      <w:r w:rsidRPr="00F57A45">
        <w:rPr>
          <w:rFonts w:ascii="Times New Roman" w:hAnsi="Times New Roman" w:cs="Times New Roman"/>
          <w:sz w:val="24"/>
          <w:szCs w:val="24"/>
        </w:rPr>
        <w:t xml:space="preserve">poor HR system. </w:t>
      </w:r>
      <w:r w:rsidR="00D14795" w:rsidRPr="00F57A45">
        <w:rPr>
          <w:rFonts w:ascii="Times New Roman" w:hAnsi="Times New Roman" w:cs="Times New Roman"/>
          <w:sz w:val="24"/>
          <w:szCs w:val="24"/>
        </w:rPr>
        <w:t>Over-reliance</w:t>
      </w:r>
      <w:r w:rsidRPr="00F57A45">
        <w:rPr>
          <w:rFonts w:ascii="Times New Roman" w:hAnsi="Times New Roman" w:cs="Times New Roman"/>
          <w:sz w:val="24"/>
          <w:szCs w:val="24"/>
        </w:rPr>
        <w:t xml:space="preserve"> on employee appraisal </w:t>
      </w:r>
      <w:r w:rsidR="00D14795" w:rsidRPr="00F57A45">
        <w:rPr>
          <w:rFonts w:ascii="Times New Roman" w:hAnsi="Times New Roman" w:cs="Times New Roman"/>
          <w:sz w:val="24"/>
          <w:szCs w:val="24"/>
        </w:rPr>
        <w:t>keeps</w:t>
      </w:r>
      <w:r w:rsidRPr="00F57A45">
        <w:rPr>
          <w:rFonts w:ascii="Times New Roman" w:hAnsi="Times New Roman" w:cs="Times New Roman"/>
          <w:sz w:val="24"/>
          <w:szCs w:val="24"/>
        </w:rPr>
        <w:t xml:space="preserve"> the company </w:t>
      </w:r>
      <w:r w:rsidR="00D14795" w:rsidRPr="00F57A45">
        <w:rPr>
          <w:rFonts w:ascii="Times New Roman" w:hAnsi="Times New Roman" w:cs="Times New Roman"/>
          <w:sz w:val="24"/>
          <w:szCs w:val="24"/>
        </w:rPr>
        <w:t>stays</w:t>
      </w:r>
      <w:r w:rsidRPr="00F57A45">
        <w:rPr>
          <w:rFonts w:ascii="Times New Roman" w:hAnsi="Times New Roman" w:cs="Times New Roman"/>
          <w:sz w:val="24"/>
          <w:szCs w:val="24"/>
        </w:rPr>
        <w:t xml:space="preserve"> away from formulating a set of </w:t>
      </w:r>
      <w:r w:rsidR="00D14795" w:rsidRPr="00F57A45">
        <w:rPr>
          <w:rFonts w:ascii="Times New Roman" w:hAnsi="Times New Roman" w:cs="Times New Roman"/>
          <w:sz w:val="24"/>
          <w:szCs w:val="24"/>
        </w:rPr>
        <w:t>activities</w:t>
      </w:r>
      <w:r w:rsidRPr="00F57A45">
        <w:rPr>
          <w:rFonts w:ascii="Times New Roman" w:hAnsi="Times New Roman" w:cs="Times New Roman"/>
          <w:sz w:val="24"/>
          <w:szCs w:val="24"/>
        </w:rPr>
        <w:t xml:space="preserve"> or tasks that can ensure every employee is meeting their goals on time</w:t>
      </w:r>
      <w:r w:rsidR="00A808EA" w:rsidRPr="00F57A45">
        <w:rPr>
          <w:rFonts w:ascii="Times New Roman" w:hAnsi="Times New Roman" w:cs="Times New Roman"/>
          <w:sz w:val="24"/>
          <w:szCs w:val="24"/>
        </w:rPr>
        <w:t xml:space="preserve"> </w:t>
      </w:r>
      <w:sdt>
        <w:sdtPr>
          <w:rPr>
            <w:rFonts w:ascii="Times New Roman" w:hAnsi="Times New Roman" w:cs="Times New Roman"/>
            <w:sz w:val="24"/>
            <w:szCs w:val="24"/>
          </w:rPr>
          <w:id w:val="138551166"/>
          <w:citation/>
        </w:sdtPr>
        <w:sdtContent>
          <w:r w:rsidR="00A808EA" w:rsidRPr="00F57A45">
            <w:rPr>
              <w:rFonts w:ascii="Times New Roman" w:hAnsi="Times New Roman" w:cs="Times New Roman"/>
              <w:sz w:val="24"/>
              <w:szCs w:val="24"/>
            </w:rPr>
            <w:fldChar w:fldCharType="begin"/>
          </w:r>
          <w:r w:rsidR="00A808EA" w:rsidRPr="00F57A45">
            <w:rPr>
              <w:rFonts w:ascii="Times New Roman" w:hAnsi="Times New Roman" w:cs="Times New Roman"/>
              <w:sz w:val="24"/>
              <w:szCs w:val="24"/>
              <w:lang w:val="en-US"/>
            </w:rPr>
            <w:instrText xml:space="preserve"> CITATION MAu16 \l 1033 </w:instrText>
          </w:r>
          <w:r w:rsidR="00A808EA" w:rsidRPr="00F57A45">
            <w:rPr>
              <w:rFonts w:ascii="Times New Roman" w:hAnsi="Times New Roman" w:cs="Times New Roman"/>
              <w:sz w:val="24"/>
              <w:szCs w:val="24"/>
            </w:rPr>
            <w:fldChar w:fldCharType="separate"/>
          </w:r>
          <w:r w:rsidR="00A808EA" w:rsidRPr="00F57A45">
            <w:rPr>
              <w:rFonts w:ascii="Times New Roman" w:hAnsi="Times New Roman" w:cs="Times New Roman"/>
              <w:noProof/>
              <w:sz w:val="24"/>
              <w:szCs w:val="24"/>
              <w:lang w:val="en-US"/>
            </w:rPr>
            <w:t>(Audenaert, 2016)</w:t>
          </w:r>
          <w:r w:rsidR="00A808EA"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xml:space="preserve">. It reflects </w:t>
      </w:r>
      <w:r w:rsidR="00D14795" w:rsidRPr="00F57A45">
        <w:rPr>
          <w:rFonts w:ascii="Times New Roman" w:hAnsi="Times New Roman" w:cs="Times New Roman"/>
          <w:sz w:val="24"/>
          <w:szCs w:val="24"/>
        </w:rPr>
        <w:t xml:space="preserve">a </w:t>
      </w:r>
      <w:r w:rsidRPr="00F57A45">
        <w:rPr>
          <w:rFonts w:ascii="Times New Roman" w:hAnsi="Times New Roman" w:cs="Times New Roman"/>
          <w:sz w:val="24"/>
          <w:szCs w:val="24"/>
        </w:rPr>
        <w:t xml:space="preserve">lack of strategic sense within the </w:t>
      </w:r>
      <w:r w:rsidR="00D14795" w:rsidRPr="00F57A45">
        <w:rPr>
          <w:rFonts w:ascii="Times New Roman" w:hAnsi="Times New Roman" w:cs="Times New Roman"/>
          <w:sz w:val="24"/>
          <w:szCs w:val="24"/>
        </w:rPr>
        <w:t>organization</w:t>
      </w:r>
      <w:r w:rsidRPr="00F57A45">
        <w:rPr>
          <w:rFonts w:ascii="Times New Roman" w:hAnsi="Times New Roman" w:cs="Times New Roman"/>
          <w:sz w:val="24"/>
          <w:szCs w:val="24"/>
        </w:rPr>
        <w:t xml:space="preserve"> regarding continuous evaluation and management of employee performance. Moreover, based on the addressed issue formulate </w:t>
      </w:r>
      <w:r w:rsidR="00D14795" w:rsidRPr="00F57A45">
        <w:rPr>
          <w:rFonts w:ascii="Times New Roman" w:hAnsi="Times New Roman" w:cs="Times New Roman"/>
          <w:sz w:val="24"/>
          <w:szCs w:val="24"/>
        </w:rPr>
        <w:t xml:space="preserve">a </w:t>
      </w:r>
      <w:r w:rsidRPr="00F57A45">
        <w:rPr>
          <w:rFonts w:ascii="Times New Roman" w:hAnsi="Times New Roman" w:cs="Times New Roman"/>
          <w:sz w:val="24"/>
          <w:szCs w:val="24"/>
        </w:rPr>
        <w:t>new strategy to promote employee development. According to the scenario, autocratic leadership is being followed by the firm which also implies attitude in one role positively spill over into another. Besides that, due to dogmatism</w:t>
      </w:r>
      <w:r w:rsidR="00D14795" w:rsidRPr="00F57A45">
        <w:rPr>
          <w:rFonts w:ascii="Times New Roman" w:hAnsi="Times New Roman" w:cs="Times New Roman"/>
          <w:sz w:val="24"/>
          <w:szCs w:val="24"/>
        </w:rPr>
        <w:t>,</w:t>
      </w:r>
      <w:r w:rsidRPr="00F57A45">
        <w:rPr>
          <w:rFonts w:ascii="Times New Roman" w:hAnsi="Times New Roman" w:cs="Times New Roman"/>
          <w:sz w:val="24"/>
          <w:szCs w:val="24"/>
        </w:rPr>
        <w:t xml:space="preserve"> a highly competent employee remains </w:t>
      </w:r>
      <w:r w:rsidR="00D14795" w:rsidRPr="00F57A45">
        <w:rPr>
          <w:rFonts w:ascii="Times New Roman" w:hAnsi="Times New Roman" w:cs="Times New Roman"/>
          <w:sz w:val="24"/>
          <w:szCs w:val="24"/>
        </w:rPr>
        <w:t>low-rated</w:t>
      </w:r>
      <w:r w:rsidRPr="00F57A45">
        <w:rPr>
          <w:rFonts w:ascii="Times New Roman" w:hAnsi="Times New Roman" w:cs="Times New Roman"/>
          <w:sz w:val="24"/>
          <w:szCs w:val="24"/>
        </w:rPr>
        <w:t xml:space="preserve"> or vice versa. Thus,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“horn and halo effects” in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case of hiring and promotion </w:t>
      </w:r>
      <w:r w:rsidR="00D14795" w:rsidRPr="00F57A45">
        <w:rPr>
          <w:rFonts w:ascii="Times New Roman" w:hAnsi="Times New Roman" w:cs="Times New Roman"/>
          <w:sz w:val="24"/>
          <w:szCs w:val="24"/>
        </w:rPr>
        <w:t>have</w:t>
      </w:r>
      <w:r w:rsidRPr="00F57A45">
        <w:rPr>
          <w:rFonts w:ascii="Times New Roman" w:hAnsi="Times New Roman" w:cs="Times New Roman"/>
          <w:sz w:val="24"/>
          <w:szCs w:val="24"/>
        </w:rPr>
        <w:t xml:space="preserve"> already created an ethical dilemma for which a modern PMA is highly solicited for the company. </w:t>
      </w:r>
    </w:p>
    <w:p w14:paraId="416658C3" w14:textId="77777777" w:rsidR="005F58AE" w:rsidRPr="00F57A45" w:rsidRDefault="00B203A9" w:rsidP="00F57A45">
      <w:pPr>
        <w:pStyle w:val="Heading1"/>
        <w:rPr>
          <w:rFonts w:cs="Times New Roman"/>
          <w:szCs w:val="24"/>
        </w:rPr>
      </w:pPr>
      <w:bookmarkStart w:id="2" w:name="_Toc132235274"/>
      <w:r w:rsidRPr="00F57A45">
        <w:rPr>
          <w:rFonts w:cs="Times New Roman"/>
          <w:szCs w:val="24"/>
        </w:rPr>
        <w:t>3. Pertinent issues in the existing system</w:t>
      </w:r>
      <w:bookmarkEnd w:id="2"/>
    </w:p>
    <w:p w14:paraId="0E680AFB" w14:textId="77777777" w:rsidR="005F58AE" w:rsidRPr="00F57A45" w:rsidRDefault="00B203A9" w:rsidP="00F57A45">
      <w:pPr>
        <w:pStyle w:val="Heading2"/>
        <w:rPr>
          <w:rFonts w:cs="Times New Roman"/>
          <w:szCs w:val="24"/>
        </w:rPr>
      </w:pPr>
      <w:bookmarkStart w:id="3" w:name="_Toc132235275"/>
      <w:r w:rsidRPr="00F57A45">
        <w:rPr>
          <w:rFonts w:cs="Times New Roman"/>
          <w:szCs w:val="24"/>
        </w:rPr>
        <w:t>3.1 Misalignment with the goal</w:t>
      </w:r>
      <w:bookmarkEnd w:id="3"/>
      <w:r w:rsidRPr="00F57A45">
        <w:rPr>
          <w:rFonts w:cs="Times New Roman"/>
          <w:szCs w:val="24"/>
        </w:rPr>
        <w:t> </w:t>
      </w:r>
    </w:p>
    <w:p w14:paraId="487A065E" w14:textId="61D347F2"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Companies set goals they aspire to accomplish each year and employees set objectives for themselves each year. Usually, there is a connection between the two activities, which causes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personal ambitions of individuals, not directly support business goals. For example, when there is a connection, everything goes wrong because the employees </w:t>
      </w:r>
      <w:r w:rsidR="00D14795" w:rsidRPr="00F57A45">
        <w:rPr>
          <w:rFonts w:ascii="Times New Roman" w:hAnsi="Times New Roman" w:cs="Times New Roman"/>
          <w:sz w:val="24"/>
          <w:szCs w:val="24"/>
        </w:rPr>
        <w:t>would</w:t>
      </w:r>
      <w:r w:rsidRPr="00F57A45">
        <w:rPr>
          <w:rFonts w:ascii="Times New Roman" w:hAnsi="Times New Roman" w:cs="Times New Roman"/>
          <w:sz w:val="24"/>
          <w:szCs w:val="24"/>
        </w:rPr>
        <w:t xml:space="preserve"> not be rewarded for achieving their objectives. A significant loss in engagement and productivity may result from this</w:t>
      </w:r>
      <w:r w:rsidR="00A808EA" w:rsidRPr="00F57A45">
        <w:rPr>
          <w:rFonts w:ascii="Times New Roman" w:hAnsi="Times New Roman" w:cs="Times New Roman"/>
          <w:sz w:val="24"/>
          <w:szCs w:val="24"/>
        </w:rPr>
        <w:t xml:space="preserve"> </w:t>
      </w:r>
      <w:sdt>
        <w:sdtPr>
          <w:rPr>
            <w:rFonts w:ascii="Times New Roman" w:hAnsi="Times New Roman" w:cs="Times New Roman"/>
            <w:sz w:val="24"/>
            <w:szCs w:val="24"/>
          </w:rPr>
          <w:id w:val="362569415"/>
          <w:citation/>
        </w:sdtPr>
        <w:sdtContent>
          <w:r w:rsidR="00A808EA" w:rsidRPr="00F57A45">
            <w:rPr>
              <w:rFonts w:ascii="Times New Roman" w:hAnsi="Times New Roman" w:cs="Times New Roman"/>
              <w:sz w:val="24"/>
              <w:szCs w:val="24"/>
            </w:rPr>
            <w:fldChar w:fldCharType="begin"/>
          </w:r>
          <w:r w:rsidR="00A808EA" w:rsidRPr="00F57A45">
            <w:rPr>
              <w:rFonts w:ascii="Times New Roman" w:hAnsi="Times New Roman" w:cs="Times New Roman"/>
              <w:sz w:val="24"/>
              <w:szCs w:val="24"/>
              <w:lang w:val="en-US"/>
            </w:rPr>
            <w:instrText xml:space="preserve"> CITATION Set211 \l 1033 </w:instrText>
          </w:r>
          <w:r w:rsidR="00A808EA" w:rsidRPr="00F57A45">
            <w:rPr>
              <w:rFonts w:ascii="Times New Roman" w:hAnsi="Times New Roman" w:cs="Times New Roman"/>
              <w:sz w:val="24"/>
              <w:szCs w:val="24"/>
            </w:rPr>
            <w:fldChar w:fldCharType="separate"/>
          </w:r>
          <w:r w:rsidR="00A808EA" w:rsidRPr="00F57A45">
            <w:rPr>
              <w:rFonts w:ascii="Times New Roman" w:hAnsi="Times New Roman" w:cs="Times New Roman"/>
              <w:noProof/>
              <w:sz w:val="24"/>
              <w:szCs w:val="24"/>
              <w:lang w:val="en-US"/>
            </w:rPr>
            <w:t>(Riyanto, 2021)</w:t>
          </w:r>
          <w:r w:rsidR="00A808EA"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xml:space="preserve">. There must be better and simpler ways to cascade corporate goals down to individual employee goals. In </w:t>
      </w:r>
      <w:proofErr w:type="spellStart"/>
      <w:r w:rsidRPr="00F57A45">
        <w:rPr>
          <w:rFonts w:ascii="Times New Roman" w:hAnsi="Times New Roman" w:cs="Times New Roman"/>
          <w:sz w:val="24"/>
          <w:szCs w:val="24"/>
        </w:rPr>
        <w:t>SainCo</w:t>
      </w:r>
      <w:proofErr w:type="spellEnd"/>
      <w:r w:rsidRPr="00F57A45">
        <w:rPr>
          <w:rFonts w:ascii="Times New Roman" w:hAnsi="Times New Roman" w:cs="Times New Roman"/>
          <w:sz w:val="24"/>
          <w:szCs w:val="24"/>
        </w:rPr>
        <w:t xml:space="preserve">., “individual employee goals” become bigger than </w:t>
      </w:r>
      <w:r w:rsidR="00D14795" w:rsidRPr="00F57A45">
        <w:rPr>
          <w:rFonts w:ascii="Times New Roman" w:hAnsi="Times New Roman" w:cs="Times New Roman"/>
          <w:sz w:val="24"/>
          <w:szCs w:val="24"/>
        </w:rPr>
        <w:t>a corporate goal</w:t>
      </w:r>
      <w:r w:rsidRPr="00F57A45">
        <w:rPr>
          <w:rFonts w:ascii="Times New Roman" w:hAnsi="Times New Roman" w:cs="Times New Roman"/>
          <w:sz w:val="24"/>
          <w:szCs w:val="24"/>
        </w:rPr>
        <w:t xml:space="preserve">, which created a conflict of interest within the </w:t>
      </w:r>
      <w:r w:rsidR="00D14795" w:rsidRPr="00F57A45">
        <w:rPr>
          <w:rFonts w:ascii="Times New Roman" w:hAnsi="Times New Roman" w:cs="Times New Roman"/>
          <w:sz w:val="24"/>
          <w:szCs w:val="24"/>
        </w:rPr>
        <w:t>organization</w:t>
      </w:r>
      <w:r w:rsidRPr="00F57A45">
        <w:rPr>
          <w:rFonts w:ascii="Times New Roman" w:hAnsi="Times New Roman" w:cs="Times New Roman"/>
          <w:sz w:val="24"/>
          <w:szCs w:val="24"/>
        </w:rPr>
        <w:t xml:space="preserve"> and </w:t>
      </w:r>
      <w:r w:rsidR="00D14795" w:rsidRPr="00F57A45">
        <w:rPr>
          <w:rFonts w:ascii="Times New Roman" w:hAnsi="Times New Roman" w:cs="Times New Roman"/>
          <w:sz w:val="24"/>
          <w:szCs w:val="24"/>
        </w:rPr>
        <w:t>marks</w:t>
      </w:r>
      <w:r w:rsidRPr="00F57A45">
        <w:rPr>
          <w:rFonts w:ascii="Times New Roman" w:hAnsi="Times New Roman" w:cs="Times New Roman"/>
          <w:sz w:val="24"/>
          <w:szCs w:val="24"/>
        </w:rPr>
        <w:t xml:space="preserve"> questions on PMA. </w:t>
      </w:r>
    </w:p>
    <w:p w14:paraId="0C530D0F" w14:textId="77777777" w:rsidR="005F58AE" w:rsidRPr="00F57A45" w:rsidRDefault="00B203A9" w:rsidP="00F57A45">
      <w:pPr>
        <w:pStyle w:val="Heading2"/>
        <w:rPr>
          <w:rFonts w:cs="Times New Roman"/>
          <w:szCs w:val="24"/>
        </w:rPr>
      </w:pPr>
      <w:bookmarkStart w:id="4" w:name="_Toc132235276"/>
      <w:r w:rsidRPr="00F57A45">
        <w:rPr>
          <w:rFonts w:cs="Times New Roman"/>
          <w:szCs w:val="24"/>
        </w:rPr>
        <w:t>3.2 Scarcity of Constructive feedbacks</w:t>
      </w:r>
      <w:bookmarkEnd w:id="4"/>
    </w:p>
    <w:p w14:paraId="6928A1CF" w14:textId="1308AFA3" w:rsidR="005F58AE" w:rsidRPr="00F57A45" w:rsidRDefault="00B203A9" w:rsidP="00F57A45">
      <w:pPr>
        <w:spacing w:line="360" w:lineRule="auto"/>
        <w:jc w:val="both"/>
        <w:rPr>
          <w:rFonts w:ascii="Times New Roman" w:hAnsi="Times New Roman" w:cs="Times New Roman"/>
          <w:sz w:val="24"/>
          <w:szCs w:val="24"/>
        </w:rPr>
      </w:pPr>
      <w:proofErr w:type="spellStart"/>
      <w:r w:rsidRPr="00F57A45">
        <w:rPr>
          <w:rFonts w:ascii="Times New Roman" w:hAnsi="Times New Roman" w:cs="Times New Roman"/>
          <w:sz w:val="24"/>
          <w:szCs w:val="24"/>
        </w:rPr>
        <w:t>SainsCo</w:t>
      </w:r>
      <w:proofErr w:type="spellEnd"/>
      <w:r w:rsidRPr="00F57A45">
        <w:rPr>
          <w:rFonts w:ascii="Times New Roman" w:hAnsi="Times New Roman" w:cs="Times New Roman"/>
          <w:sz w:val="24"/>
          <w:szCs w:val="24"/>
        </w:rPr>
        <w:t xml:space="preserve">. lack the necessary tools, procedures, or training to enable staff to give and receive constructive criticism. Feedback based on traits is not helpful because the recipient cannot act on it. For example, the specific acts that the receiver can repeat or correct are not highlighted in the </w:t>
      </w:r>
      <w:r w:rsidR="00D14795" w:rsidRPr="00F57A45">
        <w:rPr>
          <w:rFonts w:ascii="Times New Roman" w:hAnsi="Times New Roman" w:cs="Times New Roman"/>
          <w:sz w:val="24"/>
          <w:szCs w:val="24"/>
        </w:rPr>
        <w:t>feedback</w:t>
      </w:r>
      <w:r w:rsidRPr="00F57A45">
        <w:rPr>
          <w:rFonts w:ascii="Times New Roman" w:hAnsi="Times New Roman" w:cs="Times New Roman"/>
          <w:sz w:val="24"/>
          <w:szCs w:val="24"/>
        </w:rPr>
        <w:t xml:space="preserve"> provided by </w:t>
      </w:r>
      <w:proofErr w:type="spellStart"/>
      <w:r w:rsidRPr="00F57A45">
        <w:rPr>
          <w:rFonts w:ascii="Times New Roman" w:hAnsi="Times New Roman" w:cs="Times New Roman"/>
          <w:sz w:val="24"/>
          <w:szCs w:val="24"/>
        </w:rPr>
        <w:t>SainsCo</w:t>
      </w:r>
      <w:proofErr w:type="spellEnd"/>
      <w:r w:rsidRPr="00F57A45">
        <w:rPr>
          <w:rFonts w:ascii="Times New Roman" w:hAnsi="Times New Roman" w:cs="Times New Roman"/>
          <w:sz w:val="24"/>
          <w:szCs w:val="24"/>
        </w:rPr>
        <w:t xml:space="preserve">., also, most people have the propensity to become hostile when supervisor </w:t>
      </w:r>
      <w:r w:rsidR="00D14795" w:rsidRPr="00F57A45">
        <w:rPr>
          <w:rFonts w:ascii="Times New Roman" w:hAnsi="Times New Roman" w:cs="Times New Roman"/>
          <w:sz w:val="24"/>
          <w:szCs w:val="24"/>
        </w:rPr>
        <w:t>criticize</w:t>
      </w:r>
      <w:r w:rsidRPr="00F57A45">
        <w:rPr>
          <w:rFonts w:ascii="Times New Roman" w:hAnsi="Times New Roman" w:cs="Times New Roman"/>
          <w:sz w:val="24"/>
          <w:szCs w:val="24"/>
        </w:rPr>
        <w:t xml:space="preserve"> their character traits </w:t>
      </w:r>
      <w:sdt>
        <w:sdtPr>
          <w:rPr>
            <w:rFonts w:ascii="Times New Roman" w:hAnsi="Times New Roman" w:cs="Times New Roman"/>
            <w:sz w:val="24"/>
            <w:szCs w:val="24"/>
          </w:rPr>
          <w:id w:val="-1957398741"/>
          <w:citation/>
        </w:sdtPr>
        <w:sdtContent>
          <w:r w:rsidR="00154E65" w:rsidRPr="00F57A45">
            <w:rPr>
              <w:rFonts w:ascii="Times New Roman" w:hAnsi="Times New Roman" w:cs="Times New Roman"/>
              <w:sz w:val="24"/>
              <w:szCs w:val="24"/>
            </w:rPr>
            <w:fldChar w:fldCharType="begin"/>
          </w:r>
          <w:r w:rsidR="00154E65" w:rsidRPr="00F57A45">
            <w:rPr>
              <w:rFonts w:ascii="Times New Roman" w:hAnsi="Times New Roman" w:cs="Times New Roman"/>
              <w:sz w:val="24"/>
              <w:szCs w:val="24"/>
              <w:lang w:val="en-US"/>
            </w:rPr>
            <w:instrText xml:space="preserve"> CITATION Esk18 \l 1033 </w:instrText>
          </w:r>
          <w:r w:rsidR="00154E65" w:rsidRPr="00F57A45">
            <w:rPr>
              <w:rFonts w:ascii="Times New Roman" w:hAnsi="Times New Roman" w:cs="Times New Roman"/>
              <w:sz w:val="24"/>
              <w:szCs w:val="24"/>
            </w:rPr>
            <w:fldChar w:fldCharType="separate"/>
          </w:r>
          <w:r w:rsidR="00154E65" w:rsidRPr="00F57A45">
            <w:rPr>
              <w:rFonts w:ascii="Times New Roman" w:hAnsi="Times New Roman" w:cs="Times New Roman"/>
              <w:noProof/>
              <w:sz w:val="24"/>
              <w:szCs w:val="24"/>
              <w:lang w:val="en-US"/>
            </w:rPr>
            <w:t>(Ekstedt, 2018)</w:t>
          </w:r>
          <w:r w:rsidR="00154E65"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xml:space="preserve">.  This can be considered as an excellent link that contrasts feedback based on actions and feedback based on traits which also marks </w:t>
      </w:r>
      <w:r w:rsidR="00D14795" w:rsidRPr="00F57A45">
        <w:rPr>
          <w:rFonts w:ascii="Times New Roman" w:hAnsi="Times New Roman" w:cs="Times New Roman"/>
          <w:sz w:val="24"/>
          <w:szCs w:val="24"/>
        </w:rPr>
        <w:t>questions</w:t>
      </w:r>
      <w:r w:rsidRPr="00F57A45">
        <w:rPr>
          <w:rFonts w:ascii="Times New Roman" w:hAnsi="Times New Roman" w:cs="Times New Roman"/>
          <w:sz w:val="24"/>
          <w:szCs w:val="24"/>
        </w:rPr>
        <w:t xml:space="preserve"> on the existing PMA adopted by the company. </w:t>
      </w:r>
    </w:p>
    <w:p w14:paraId="56D4663A" w14:textId="77777777" w:rsidR="005F58AE" w:rsidRPr="00F57A45" w:rsidRDefault="00B203A9" w:rsidP="00F57A45">
      <w:pPr>
        <w:spacing w:line="360" w:lineRule="auto"/>
        <w:rPr>
          <w:rFonts w:ascii="Times New Roman" w:eastAsia="SimSun" w:hAnsi="Times New Roman" w:cs="Times New Roman"/>
          <w:b/>
          <w:color w:val="000000"/>
          <w:sz w:val="24"/>
          <w:szCs w:val="24"/>
        </w:rPr>
      </w:pPr>
      <w:r w:rsidRPr="00F57A45">
        <w:rPr>
          <w:rFonts w:ascii="Times New Roman" w:hAnsi="Times New Roman" w:cs="Times New Roman"/>
          <w:sz w:val="24"/>
          <w:szCs w:val="24"/>
        </w:rPr>
        <w:br w:type="page"/>
      </w:r>
    </w:p>
    <w:p w14:paraId="2D62ABB8" w14:textId="77777777" w:rsidR="005F58AE" w:rsidRPr="00F57A45" w:rsidRDefault="00B203A9" w:rsidP="00F57A45">
      <w:pPr>
        <w:pStyle w:val="Heading2"/>
        <w:rPr>
          <w:rFonts w:cs="Times New Roman"/>
          <w:szCs w:val="24"/>
        </w:rPr>
      </w:pPr>
      <w:bookmarkStart w:id="5" w:name="_Toc132235277"/>
      <w:r w:rsidRPr="00F57A45">
        <w:rPr>
          <w:rFonts w:cs="Times New Roman"/>
          <w:szCs w:val="24"/>
        </w:rPr>
        <w:lastRenderedPageBreak/>
        <w:t>3.3 More focus on employee appraisal</w:t>
      </w:r>
      <w:bookmarkEnd w:id="5"/>
    </w:p>
    <w:p w14:paraId="3D6273DB" w14:textId="117521BD"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In </w:t>
      </w:r>
      <w:proofErr w:type="spellStart"/>
      <w:r w:rsidRPr="00F57A45">
        <w:rPr>
          <w:rFonts w:ascii="Times New Roman" w:hAnsi="Times New Roman" w:cs="Times New Roman"/>
          <w:sz w:val="24"/>
          <w:szCs w:val="24"/>
        </w:rPr>
        <w:t>SainsCo</w:t>
      </w:r>
      <w:proofErr w:type="spellEnd"/>
      <w:r w:rsidRPr="00F57A45">
        <w:rPr>
          <w:rFonts w:ascii="Times New Roman" w:hAnsi="Times New Roman" w:cs="Times New Roman"/>
          <w:sz w:val="24"/>
          <w:szCs w:val="24"/>
        </w:rPr>
        <w:t>.,</w:t>
      </w:r>
      <w:r w:rsidR="00D14795" w:rsidRPr="00F57A45">
        <w:rPr>
          <w:rFonts w:ascii="Times New Roman" w:hAnsi="Times New Roman" w:cs="Times New Roman"/>
          <w:sz w:val="24"/>
          <w:szCs w:val="24"/>
        </w:rPr>
        <w:t xml:space="preserve"> </w:t>
      </w:r>
      <w:r w:rsidRPr="00F57A45">
        <w:rPr>
          <w:rFonts w:ascii="Times New Roman" w:hAnsi="Times New Roman" w:cs="Times New Roman"/>
          <w:sz w:val="24"/>
          <w:szCs w:val="24"/>
        </w:rPr>
        <w:t xml:space="preserve">“Performance Appraisal (PA)” </w:t>
      </w:r>
      <w:r w:rsidR="00D14795" w:rsidRPr="00F57A45">
        <w:rPr>
          <w:rFonts w:ascii="Times New Roman" w:hAnsi="Times New Roman" w:cs="Times New Roman"/>
          <w:sz w:val="24"/>
          <w:szCs w:val="24"/>
        </w:rPr>
        <w:t>assesses</w:t>
      </w:r>
      <w:r w:rsidRPr="00F57A45">
        <w:rPr>
          <w:rFonts w:ascii="Times New Roman" w:hAnsi="Times New Roman" w:cs="Times New Roman"/>
          <w:sz w:val="24"/>
          <w:szCs w:val="24"/>
        </w:rPr>
        <w:t xml:space="preserve"> the</w:t>
      </w:r>
      <w:r w:rsidR="00D14795" w:rsidRPr="00F57A45">
        <w:rPr>
          <w:rFonts w:ascii="Times New Roman" w:hAnsi="Times New Roman" w:cs="Times New Roman"/>
          <w:sz w:val="24"/>
          <w:szCs w:val="24"/>
        </w:rPr>
        <w:t xml:space="preserve"> </w:t>
      </w:r>
      <w:r w:rsidRPr="00F57A45">
        <w:rPr>
          <w:rFonts w:ascii="Times New Roman" w:hAnsi="Times New Roman" w:cs="Times New Roman"/>
          <w:sz w:val="24"/>
          <w:szCs w:val="24"/>
        </w:rPr>
        <w:t xml:space="preserve">last done performance and ignores performance productivity.  Additionally,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company </w:t>
      </w:r>
      <w:r w:rsidR="00D14795" w:rsidRPr="00F57A45">
        <w:rPr>
          <w:rFonts w:ascii="Times New Roman" w:hAnsi="Times New Roman" w:cs="Times New Roman"/>
          <w:sz w:val="24"/>
          <w:szCs w:val="24"/>
        </w:rPr>
        <w:t>gives</w:t>
      </w:r>
      <w:r w:rsidRPr="00F57A45">
        <w:rPr>
          <w:rFonts w:ascii="Times New Roman" w:hAnsi="Times New Roman" w:cs="Times New Roman"/>
          <w:sz w:val="24"/>
          <w:szCs w:val="24"/>
        </w:rPr>
        <w:t xml:space="preserve"> the employee a final evaluation after objectively evaluating their performance for the entire year</w:t>
      </w:r>
      <w:r w:rsidR="00154E65" w:rsidRPr="00F57A45">
        <w:rPr>
          <w:rFonts w:ascii="Times New Roman" w:hAnsi="Times New Roman" w:cs="Times New Roman"/>
          <w:sz w:val="24"/>
          <w:szCs w:val="24"/>
        </w:rPr>
        <w:t xml:space="preserve"> </w:t>
      </w:r>
      <w:sdt>
        <w:sdtPr>
          <w:rPr>
            <w:rFonts w:ascii="Times New Roman" w:hAnsi="Times New Roman" w:cs="Times New Roman"/>
            <w:sz w:val="24"/>
            <w:szCs w:val="24"/>
          </w:rPr>
          <w:id w:val="1856313430"/>
          <w:citation/>
        </w:sdtPr>
        <w:sdtContent>
          <w:r w:rsidR="00154E65" w:rsidRPr="00F57A45">
            <w:rPr>
              <w:rFonts w:ascii="Times New Roman" w:hAnsi="Times New Roman" w:cs="Times New Roman"/>
              <w:sz w:val="24"/>
              <w:szCs w:val="24"/>
            </w:rPr>
            <w:fldChar w:fldCharType="begin"/>
          </w:r>
          <w:r w:rsidR="00154E65" w:rsidRPr="00F57A45">
            <w:rPr>
              <w:rFonts w:ascii="Times New Roman" w:hAnsi="Times New Roman" w:cs="Times New Roman"/>
              <w:sz w:val="24"/>
              <w:szCs w:val="24"/>
              <w:lang w:val="en-US"/>
            </w:rPr>
            <w:instrText xml:space="preserve"> CITATION NRa20 \l 1033 </w:instrText>
          </w:r>
          <w:r w:rsidR="00154E65" w:rsidRPr="00F57A45">
            <w:rPr>
              <w:rFonts w:ascii="Times New Roman" w:hAnsi="Times New Roman" w:cs="Times New Roman"/>
              <w:sz w:val="24"/>
              <w:szCs w:val="24"/>
            </w:rPr>
            <w:fldChar w:fldCharType="separate"/>
          </w:r>
          <w:r w:rsidR="00154E65" w:rsidRPr="00F57A45">
            <w:rPr>
              <w:rFonts w:ascii="Times New Roman" w:hAnsi="Times New Roman" w:cs="Times New Roman"/>
              <w:noProof/>
              <w:sz w:val="24"/>
              <w:szCs w:val="24"/>
              <w:lang w:val="en-US"/>
            </w:rPr>
            <w:t>(Hynes, 2020)</w:t>
          </w:r>
          <w:r w:rsidR="00154E65"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xml:space="preserve">. As a result, the appraisal become individualistic in character and is based on the prior achievements of the worker. It </w:t>
      </w:r>
      <w:r w:rsidR="00D14795" w:rsidRPr="00F57A45">
        <w:rPr>
          <w:rFonts w:ascii="Times New Roman" w:hAnsi="Times New Roman" w:cs="Times New Roman"/>
          <w:sz w:val="24"/>
          <w:szCs w:val="24"/>
        </w:rPr>
        <w:t>becomes</w:t>
      </w:r>
      <w:r w:rsidRPr="00F57A45">
        <w:rPr>
          <w:rFonts w:ascii="Times New Roman" w:hAnsi="Times New Roman" w:cs="Times New Roman"/>
          <w:sz w:val="24"/>
          <w:szCs w:val="24"/>
        </w:rPr>
        <w:t xml:space="preserve"> operational since it adheres to a set of performance standards and exclusively concentrates on the outcome of employee performance. Henceforth, it can be illustrated, </w:t>
      </w:r>
      <w:proofErr w:type="spellStart"/>
      <w:r w:rsidRPr="00F57A45">
        <w:rPr>
          <w:rFonts w:ascii="Times New Roman" w:hAnsi="Times New Roman" w:cs="Times New Roman"/>
          <w:sz w:val="24"/>
          <w:szCs w:val="24"/>
        </w:rPr>
        <w:t>SainsCo</w:t>
      </w:r>
      <w:proofErr w:type="spellEnd"/>
      <w:r w:rsidRPr="00F57A45">
        <w:rPr>
          <w:rFonts w:ascii="Times New Roman" w:hAnsi="Times New Roman" w:cs="Times New Roman"/>
          <w:sz w:val="24"/>
          <w:szCs w:val="24"/>
        </w:rPr>
        <w:t>.,</w:t>
      </w:r>
      <w:r w:rsidR="00D14795" w:rsidRPr="00F57A45">
        <w:rPr>
          <w:rFonts w:ascii="Times New Roman" w:hAnsi="Times New Roman" w:cs="Times New Roman"/>
          <w:sz w:val="24"/>
          <w:szCs w:val="24"/>
        </w:rPr>
        <w:t xml:space="preserve"> </w:t>
      </w:r>
      <w:r w:rsidRPr="00F57A45">
        <w:rPr>
          <w:rFonts w:ascii="Times New Roman" w:hAnsi="Times New Roman" w:cs="Times New Roman"/>
          <w:sz w:val="24"/>
          <w:szCs w:val="24"/>
        </w:rPr>
        <w:t xml:space="preserve">has strong top-down approaches to employee success, which makes their communication quite linear and communication only occurs following the performance evaluation procedure. </w:t>
      </w:r>
    </w:p>
    <w:p w14:paraId="05037360" w14:textId="77777777"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For </w:t>
      </w:r>
      <w:proofErr w:type="spellStart"/>
      <w:r w:rsidRPr="00F57A45">
        <w:rPr>
          <w:rFonts w:ascii="Times New Roman" w:hAnsi="Times New Roman" w:cs="Times New Roman"/>
          <w:sz w:val="24"/>
          <w:szCs w:val="24"/>
        </w:rPr>
        <w:t>SainsCo</w:t>
      </w:r>
      <w:proofErr w:type="spellEnd"/>
      <w:r w:rsidRPr="00F57A45">
        <w:rPr>
          <w:rFonts w:ascii="Times New Roman" w:hAnsi="Times New Roman" w:cs="Times New Roman"/>
          <w:sz w:val="24"/>
          <w:szCs w:val="24"/>
        </w:rPr>
        <w:t xml:space="preserve">., PA is quite retrospective as it considers earlier occasions and circumstances. The dialogue that takes place during appraisals usually focuses on explaining the rating and feedback. </w:t>
      </w:r>
      <w:r w:rsidR="00D14795" w:rsidRPr="00F57A45">
        <w:rPr>
          <w:rFonts w:ascii="Times New Roman" w:hAnsi="Times New Roman" w:cs="Times New Roman"/>
          <w:sz w:val="24"/>
          <w:szCs w:val="24"/>
        </w:rPr>
        <w:t>A quantitative</w:t>
      </w:r>
      <w:r w:rsidRPr="00F57A45">
        <w:rPr>
          <w:rFonts w:ascii="Times New Roman" w:hAnsi="Times New Roman" w:cs="Times New Roman"/>
          <w:sz w:val="24"/>
          <w:szCs w:val="24"/>
        </w:rPr>
        <w:t xml:space="preserve"> approach for employee evaluation, use </w:t>
      </w:r>
      <w:r w:rsidR="00D14795" w:rsidRPr="00F57A45">
        <w:rPr>
          <w:rFonts w:ascii="Times New Roman" w:hAnsi="Times New Roman" w:cs="Times New Roman"/>
          <w:sz w:val="24"/>
          <w:szCs w:val="24"/>
        </w:rPr>
        <w:t>customized</w:t>
      </w:r>
      <w:r w:rsidRPr="00F57A45">
        <w:rPr>
          <w:rFonts w:ascii="Times New Roman" w:hAnsi="Times New Roman" w:cs="Times New Roman"/>
          <w:sz w:val="24"/>
          <w:szCs w:val="24"/>
        </w:rPr>
        <w:t xml:space="preserve"> software and rate employee performance based on </w:t>
      </w:r>
      <w:r w:rsidR="00D14795" w:rsidRPr="00F57A45">
        <w:rPr>
          <w:rFonts w:ascii="Times New Roman" w:hAnsi="Times New Roman" w:cs="Times New Roman"/>
          <w:sz w:val="24"/>
          <w:szCs w:val="24"/>
        </w:rPr>
        <w:t>customized</w:t>
      </w:r>
      <w:r w:rsidRPr="00F57A45">
        <w:rPr>
          <w:rFonts w:ascii="Times New Roman" w:hAnsi="Times New Roman" w:cs="Times New Roman"/>
          <w:sz w:val="24"/>
          <w:szCs w:val="24"/>
        </w:rPr>
        <w:t xml:space="preserve"> rating scales. Today, there is much more attention </w:t>
      </w:r>
      <w:r w:rsidR="00D14795" w:rsidRPr="00F57A45">
        <w:rPr>
          <w:rFonts w:ascii="Times New Roman" w:hAnsi="Times New Roman" w:cs="Times New Roman"/>
          <w:sz w:val="24"/>
          <w:szCs w:val="24"/>
        </w:rPr>
        <w:t>to</w:t>
      </w:r>
      <w:r w:rsidRPr="00F57A45">
        <w:rPr>
          <w:rFonts w:ascii="Times New Roman" w:hAnsi="Times New Roman" w:cs="Times New Roman"/>
          <w:sz w:val="24"/>
          <w:szCs w:val="24"/>
        </w:rPr>
        <w:t xml:space="preserve"> employee resilience and its contribution to the institutional setting. However, limited research has been done on employee resiliency and involvement in the workplace. Cooke et al. (2019) create a model of job demands and "strategic high-performance human resource management theory" considering a 2040 employee sample. The findings suggest, </w:t>
      </w:r>
      <w:r w:rsidR="00D14795" w:rsidRPr="00F57A45">
        <w:rPr>
          <w:rFonts w:ascii="Times New Roman" w:hAnsi="Times New Roman" w:cs="Times New Roman"/>
          <w:sz w:val="24"/>
          <w:szCs w:val="24"/>
        </w:rPr>
        <w:t xml:space="preserve">a </w:t>
      </w:r>
      <w:r w:rsidRPr="00F57A45">
        <w:rPr>
          <w:rFonts w:ascii="Times New Roman" w:hAnsi="Times New Roman" w:cs="Times New Roman"/>
          <w:sz w:val="24"/>
          <w:szCs w:val="24"/>
        </w:rPr>
        <w:t xml:space="preserve">"high-performance work system" can be </w:t>
      </w:r>
      <w:r w:rsidR="00D14795" w:rsidRPr="00F57A45">
        <w:rPr>
          <w:rFonts w:ascii="Times New Roman" w:hAnsi="Times New Roman" w:cs="Times New Roman"/>
          <w:sz w:val="24"/>
          <w:szCs w:val="24"/>
        </w:rPr>
        <w:t>utilized</w:t>
      </w:r>
      <w:r w:rsidRPr="00F57A45">
        <w:rPr>
          <w:rFonts w:ascii="Times New Roman" w:hAnsi="Times New Roman" w:cs="Times New Roman"/>
          <w:sz w:val="24"/>
          <w:szCs w:val="24"/>
        </w:rPr>
        <w:t xml:space="preserve"> as a tool for the job moving ahead to favourably improve resilience and employee engagement, according to all hypotheses. In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case of </w:t>
      </w:r>
      <w:proofErr w:type="spellStart"/>
      <w:r w:rsidRPr="00F57A45">
        <w:rPr>
          <w:rFonts w:ascii="Times New Roman" w:hAnsi="Times New Roman" w:cs="Times New Roman"/>
          <w:sz w:val="24"/>
          <w:szCs w:val="24"/>
        </w:rPr>
        <w:t>SainsCo</w:t>
      </w:r>
      <w:proofErr w:type="spellEnd"/>
      <w:r w:rsidRPr="00F57A45">
        <w:rPr>
          <w:rFonts w:ascii="Times New Roman" w:hAnsi="Times New Roman" w:cs="Times New Roman"/>
          <w:sz w:val="24"/>
          <w:szCs w:val="24"/>
        </w:rPr>
        <w:t xml:space="preserve">., lack of effective PMA style is frequently </w:t>
      </w:r>
      <w:r w:rsidR="00D14795" w:rsidRPr="00F57A45">
        <w:rPr>
          <w:rFonts w:ascii="Times New Roman" w:hAnsi="Times New Roman" w:cs="Times New Roman"/>
          <w:sz w:val="24"/>
          <w:szCs w:val="24"/>
        </w:rPr>
        <w:t>inflexible</w:t>
      </w:r>
      <w:r w:rsidRPr="00F57A45">
        <w:rPr>
          <w:rFonts w:ascii="Times New Roman" w:hAnsi="Times New Roman" w:cs="Times New Roman"/>
          <w:sz w:val="24"/>
          <w:szCs w:val="24"/>
        </w:rPr>
        <w:t xml:space="preserve"> and seldom affects his development.</w:t>
      </w:r>
    </w:p>
    <w:p w14:paraId="706DE30B" w14:textId="77777777" w:rsidR="005F58AE" w:rsidRPr="00F57A45" w:rsidRDefault="00B203A9" w:rsidP="00F57A45">
      <w:pPr>
        <w:pStyle w:val="Heading1"/>
        <w:rPr>
          <w:rFonts w:cs="Times New Roman"/>
          <w:szCs w:val="24"/>
        </w:rPr>
      </w:pPr>
      <w:bookmarkStart w:id="6" w:name="_Toc132235278"/>
      <w:r w:rsidRPr="00F57A45">
        <w:rPr>
          <w:rFonts w:cs="Times New Roman"/>
          <w:szCs w:val="24"/>
        </w:rPr>
        <w:t>4. Approaching modern performance management concepts and practices</w:t>
      </w:r>
      <w:bookmarkEnd w:id="6"/>
    </w:p>
    <w:p w14:paraId="42AC0D8A" w14:textId="77777777" w:rsidR="005F58AE" w:rsidRPr="00F57A45" w:rsidRDefault="00B203A9" w:rsidP="00F57A45">
      <w:pPr>
        <w:pStyle w:val="Heading2"/>
        <w:rPr>
          <w:rFonts w:cs="Times New Roman"/>
          <w:szCs w:val="24"/>
        </w:rPr>
      </w:pPr>
      <w:bookmarkStart w:id="7" w:name="_Toc132235279"/>
      <w:r w:rsidRPr="00F57A45">
        <w:rPr>
          <w:rFonts w:cs="Times New Roman"/>
          <w:szCs w:val="24"/>
        </w:rPr>
        <w:t>4.1 Concepts and Practices</w:t>
      </w:r>
      <w:bookmarkEnd w:id="7"/>
    </w:p>
    <w:p w14:paraId="5D903A60" w14:textId="22A27D3F"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The significance of </w:t>
      </w:r>
      <w:r w:rsidR="00D14795" w:rsidRPr="00F57A45">
        <w:rPr>
          <w:rFonts w:ascii="Times New Roman" w:hAnsi="Times New Roman" w:cs="Times New Roman"/>
          <w:sz w:val="24"/>
          <w:szCs w:val="24"/>
        </w:rPr>
        <w:t xml:space="preserve">a </w:t>
      </w:r>
      <w:r w:rsidRPr="00F57A45">
        <w:rPr>
          <w:rFonts w:ascii="Times New Roman" w:hAnsi="Times New Roman" w:cs="Times New Roman"/>
          <w:sz w:val="24"/>
          <w:szCs w:val="24"/>
        </w:rPr>
        <w:t xml:space="preserve">positive psychology study for </w:t>
      </w:r>
      <w:r w:rsidR="00D14795" w:rsidRPr="00F57A45">
        <w:rPr>
          <w:rFonts w:ascii="Times New Roman" w:hAnsi="Times New Roman" w:cs="Times New Roman"/>
          <w:sz w:val="24"/>
          <w:szCs w:val="24"/>
        </w:rPr>
        <w:t>the well-being</w:t>
      </w:r>
      <w:r w:rsidRPr="00F57A45">
        <w:rPr>
          <w:rFonts w:ascii="Times New Roman" w:hAnsi="Times New Roman" w:cs="Times New Roman"/>
          <w:sz w:val="24"/>
          <w:szCs w:val="24"/>
        </w:rPr>
        <w:t xml:space="preserve"> of </w:t>
      </w:r>
      <w:r w:rsidR="00D14795" w:rsidRPr="00F57A45">
        <w:rPr>
          <w:rFonts w:ascii="Times New Roman" w:hAnsi="Times New Roman" w:cs="Times New Roman"/>
          <w:sz w:val="24"/>
          <w:szCs w:val="24"/>
        </w:rPr>
        <w:t>employees</w:t>
      </w:r>
      <w:r w:rsidRPr="00F57A45">
        <w:rPr>
          <w:rFonts w:ascii="Times New Roman" w:hAnsi="Times New Roman" w:cs="Times New Roman"/>
          <w:sz w:val="24"/>
          <w:szCs w:val="24"/>
        </w:rPr>
        <w:t xml:space="preserve">, which is associated with job satisfaction, stress, and depression reveals workplace happiness </w:t>
      </w:r>
      <w:r w:rsidR="00D14795" w:rsidRPr="00F57A45">
        <w:rPr>
          <w:rFonts w:ascii="Times New Roman" w:hAnsi="Times New Roman" w:cs="Times New Roman"/>
          <w:sz w:val="24"/>
          <w:szCs w:val="24"/>
        </w:rPr>
        <w:t>includes</w:t>
      </w:r>
      <w:r w:rsidRPr="00F57A45">
        <w:rPr>
          <w:rFonts w:ascii="Times New Roman" w:hAnsi="Times New Roman" w:cs="Times New Roman"/>
          <w:sz w:val="24"/>
          <w:szCs w:val="24"/>
        </w:rPr>
        <w:t xml:space="preserve"> two philosophical exposures. Emotive expressiveness is described as a "hedonic approach" and "</w:t>
      </w:r>
      <w:r w:rsidR="00D14795" w:rsidRPr="00F57A45">
        <w:rPr>
          <w:rFonts w:ascii="Times New Roman" w:hAnsi="Times New Roman" w:cs="Times New Roman"/>
          <w:sz w:val="24"/>
          <w:szCs w:val="24"/>
        </w:rPr>
        <w:t>eudaimonia</w:t>
      </w:r>
      <w:r w:rsidRPr="00F57A45">
        <w:rPr>
          <w:rFonts w:ascii="Times New Roman" w:hAnsi="Times New Roman" w:cs="Times New Roman"/>
          <w:sz w:val="24"/>
          <w:szCs w:val="24"/>
        </w:rPr>
        <w:t xml:space="preserve"> approach," which refers to the worth of personal development of employees</w:t>
      </w:r>
      <w:r w:rsidR="00154E65" w:rsidRPr="00F57A45">
        <w:rPr>
          <w:rFonts w:ascii="Times New Roman" w:hAnsi="Times New Roman" w:cs="Times New Roman"/>
          <w:sz w:val="24"/>
          <w:szCs w:val="24"/>
        </w:rPr>
        <w:t xml:space="preserve"> </w:t>
      </w:r>
      <w:sdt>
        <w:sdtPr>
          <w:rPr>
            <w:rFonts w:ascii="Times New Roman" w:hAnsi="Times New Roman" w:cs="Times New Roman"/>
            <w:sz w:val="24"/>
            <w:szCs w:val="24"/>
          </w:rPr>
          <w:id w:val="-2143955169"/>
          <w:citation/>
        </w:sdtPr>
        <w:sdtContent>
          <w:r w:rsidR="00154E65" w:rsidRPr="00F57A45">
            <w:rPr>
              <w:rFonts w:ascii="Times New Roman" w:hAnsi="Times New Roman" w:cs="Times New Roman"/>
              <w:sz w:val="24"/>
              <w:szCs w:val="24"/>
            </w:rPr>
            <w:fldChar w:fldCharType="begin"/>
          </w:r>
          <w:r w:rsidR="00154E65" w:rsidRPr="00F57A45">
            <w:rPr>
              <w:rFonts w:ascii="Times New Roman" w:hAnsi="Times New Roman" w:cs="Times New Roman"/>
              <w:sz w:val="24"/>
              <w:szCs w:val="24"/>
              <w:lang w:val="en-US"/>
            </w:rPr>
            <w:instrText xml:space="preserve"> CITATION Mia20 \l 1033 </w:instrText>
          </w:r>
          <w:r w:rsidR="00154E65" w:rsidRPr="00F57A45">
            <w:rPr>
              <w:rFonts w:ascii="Times New Roman" w:hAnsi="Times New Roman" w:cs="Times New Roman"/>
              <w:sz w:val="24"/>
              <w:szCs w:val="24"/>
            </w:rPr>
            <w:fldChar w:fldCharType="separate"/>
          </w:r>
          <w:r w:rsidR="00154E65" w:rsidRPr="00F57A45">
            <w:rPr>
              <w:rFonts w:ascii="Times New Roman" w:hAnsi="Times New Roman" w:cs="Times New Roman"/>
              <w:noProof/>
              <w:sz w:val="24"/>
              <w:szCs w:val="24"/>
              <w:lang w:val="en-US"/>
            </w:rPr>
            <w:t>(Miao, 2020)</w:t>
          </w:r>
          <w:r w:rsidR="00154E65"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xml:space="preserve">. The unified well-being perspective combines psychological and personal well-being; this viewpoint questions the importance of considering work well-being, personal well-being, and psychological well-being for which modern performance management has been taken </w:t>
      </w:r>
      <w:r w:rsidR="00D14795" w:rsidRPr="00F57A45">
        <w:rPr>
          <w:rFonts w:ascii="Times New Roman" w:hAnsi="Times New Roman" w:cs="Times New Roman"/>
          <w:sz w:val="24"/>
          <w:szCs w:val="24"/>
        </w:rPr>
        <w:t>into</w:t>
      </w:r>
      <w:r w:rsidRPr="00F57A45">
        <w:rPr>
          <w:rFonts w:ascii="Times New Roman" w:hAnsi="Times New Roman" w:cs="Times New Roman"/>
          <w:sz w:val="24"/>
          <w:szCs w:val="24"/>
        </w:rPr>
        <w:t xml:space="preserve"> </w:t>
      </w:r>
      <w:r w:rsidR="00D14795" w:rsidRPr="00F57A45">
        <w:rPr>
          <w:rFonts w:ascii="Times New Roman" w:hAnsi="Times New Roman" w:cs="Times New Roman"/>
          <w:sz w:val="24"/>
          <w:szCs w:val="24"/>
        </w:rPr>
        <w:t>consideration</w:t>
      </w:r>
      <w:r w:rsidRPr="00F57A45">
        <w:rPr>
          <w:rFonts w:ascii="Times New Roman" w:hAnsi="Times New Roman" w:cs="Times New Roman"/>
          <w:sz w:val="24"/>
          <w:szCs w:val="24"/>
        </w:rPr>
        <w:t>. For instance, despite having three quite distinct approaches, Adobe, Deloitte, and GE each created a “</w:t>
      </w:r>
      <w:r w:rsidRPr="00F57A45">
        <w:rPr>
          <w:rFonts w:ascii="Times New Roman" w:hAnsi="Times New Roman" w:cs="Times New Roman"/>
          <w:i/>
          <w:sz w:val="24"/>
          <w:szCs w:val="24"/>
        </w:rPr>
        <w:t>special performance management plan</w:t>
      </w:r>
      <w:r w:rsidRPr="00F57A45">
        <w:rPr>
          <w:rFonts w:ascii="Times New Roman" w:hAnsi="Times New Roman" w:cs="Times New Roman"/>
          <w:sz w:val="24"/>
          <w:szCs w:val="24"/>
        </w:rPr>
        <w:t xml:space="preserve">” that was </w:t>
      </w:r>
      <w:r w:rsidRPr="00F57A45">
        <w:rPr>
          <w:rFonts w:ascii="Times New Roman" w:hAnsi="Times New Roman" w:cs="Times New Roman"/>
          <w:sz w:val="24"/>
          <w:szCs w:val="24"/>
        </w:rPr>
        <w:lastRenderedPageBreak/>
        <w:t>ideal for their firm. The idea that traditional performance appraisals are obsolete comes from sensational headlines</w:t>
      </w:r>
      <w:r w:rsidR="002018E2" w:rsidRPr="00F57A45">
        <w:rPr>
          <w:rFonts w:ascii="Times New Roman" w:hAnsi="Times New Roman" w:cs="Times New Roman"/>
          <w:sz w:val="24"/>
          <w:szCs w:val="24"/>
        </w:rPr>
        <w:t xml:space="preserve">. Although they used some elements of conventional reviews, the pioneers of </w:t>
      </w:r>
      <w:r w:rsidR="00D14795" w:rsidRPr="00F57A45">
        <w:rPr>
          <w:rFonts w:ascii="Times New Roman" w:hAnsi="Times New Roman" w:cs="Times New Roman"/>
          <w:sz w:val="24"/>
          <w:szCs w:val="24"/>
        </w:rPr>
        <w:t xml:space="preserve">the </w:t>
      </w:r>
      <w:r w:rsidR="002018E2" w:rsidRPr="00F57A45">
        <w:rPr>
          <w:rFonts w:ascii="Times New Roman" w:hAnsi="Times New Roman" w:cs="Times New Roman"/>
          <w:sz w:val="24"/>
          <w:szCs w:val="24"/>
        </w:rPr>
        <w:t>"performance management revolution" did not entirely abandon them</w:t>
      </w:r>
      <w:r w:rsidRPr="00F57A45">
        <w:rPr>
          <w:rFonts w:ascii="Times New Roman" w:hAnsi="Times New Roman" w:cs="Times New Roman"/>
          <w:sz w:val="24"/>
          <w:szCs w:val="24"/>
        </w:rPr>
        <w:t>. Adobe still conducts “end-of-year assessments” that include a “performance summary” and a discussion about pay.</w:t>
      </w:r>
      <w:r w:rsidR="002018E2" w:rsidRPr="00F57A45">
        <w:rPr>
          <w:rFonts w:ascii="Times New Roman" w:hAnsi="Times New Roman" w:cs="Times New Roman"/>
          <w:sz w:val="24"/>
          <w:szCs w:val="24"/>
        </w:rPr>
        <w:t xml:space="preserve"> Performance management revolutionaries used some aspects of conventional reviews, but not entirely</w:t>
      </w:r>
      <w:r w:rsidRPr="00F57A45">
        <w:rPr>
          <w:rFonts w:ascii="Times New Roman" w:hAnsi="Times New Roman" w:cs="Times New Roman"/>
          <w:sz w:val="24"/>
          <w:szCs w:val="24"/>
        </w:rPr>
        <w:t>.</w:t>
      </w:r>
      <w:r w:rsidR="00D14795" w:rsidRPr="00F57A45">
        <w:rPr>
          <w:rFonts w:ascii="Times New Roman" w:hAnsi="Times New Roman" w:cs="Times New Roman"/>
          <w:sz w:val="24"/>
          <w:szCs w:val="24"/>
        </w:rPr>
        <w:t xml:space="preserve"> </w:t>
      </w:r>
      <w:r w:rsidRPr="00F57A45">
        <w:rPr>
          <w:rFonts w:ascii="Times New Roman" w:hAnsi="Times New Roman" w:cs="Times New Roman"/>
          <w:sz w:val="24"/>
          <w:szCs w:val="24"/>
        </w:rPr>
        <w:t xml:space="preserve">Deloitte switched to a quick “four-question evaluation process” that is given </w:t>
      </w:r>
      <w:r w:rsidR="00D14795" w:rsidRPr="00F57A45">
        <w:rPr>
          <w:rFonts w:ascii="Times New Roman" w:hAnsi="Times New Roman" w:cs="Times New Roman"/>
          <w:sz w:val="24"/>
          <w:szCs w:val="24"/>
        </w:rPr>
        <w:t>after</w:t>
      </w:r>
      <w:r w:rsidRPr="00F57A45">
        <w:rPr>
          <w:rFonts w:ascii="Times New Roman" w:hAnsi="Times New Roman" w:cs="Times New Roman"/>
          <w:sz w:val="24"/>
          <w:szCs w:val="24"/>
        </w:rPr>
        <w:t xml:space="preserve"> each project or quarter, whichever comes first. They develop employee rankings using these more frequent reviews, and at the end of the year, these rankings determine promotions and pay</w:t>
      </w:r>
      <w:r w:rsidR="00A808EA" w:rsidRPr="00F57A45">
        <w:rPr>
          <w:rFonts w:ascii="Times New Roman" w:hAnsi="Times New Roman" w:cs="Times New Roman"/>
          <w:sz w:val="24"/>
          <w:szCs w:val="24"/>
        </w:rPr>
        <w:t xml:space="preserve"> </w:t>
      </w:r>
      <w:sdt>
        <w:sdtPr>
          <w:rPr>
            <w:rFonts w:ascii="Times New Roman" w:hAnsi="Times New Roman" w:cs="Times New Roman"/>
            <w:sz w:val="24"/>
            <w:szCs w:val="24"/>
          </w:rPr>
          <w:id w:val="79186651"/>
          <w:citation/>
        </w:sdtPr>
        <w:sdtContent>
          <w:r w:rsidR="00A808EA" w:rsidRPr="00F57A45">
            <w:rPr>
              <w:rFonts w:ascii="Times New Roman" w:hAnsi="Times New Roman" w:cs="Times New Roman"/>
              <w:sz w:val="24"/>
              <w:szCs w:val="24"/>
            </w:rPr>
            <w:fldChar w:fldCharType="begin"/>
          </w:r>
          <w:r w:rsidR="00A808EA" w:rsidRPr="00F57A45">
            <w:rPr>
              <w:rFonts w:ascii="Times New Roman" w:hAnsi="Times New Roman" w:cs="Times New Roman"/>
              <w:sz w:val="24"/>
              <w:szCs w:val="24"/>
              <w:lang w:val="en-US"/>
            </w:rPr>
            <w:instrText xml:space="preserve"> CITATION Kha19 \l 1033 </w:instrText>
          </w:r>
          <w:r w:rsidR="00A808EA" w:rsidRPr="00F57A45">
            <w:rPr>
              <w:rFonts w:ascii="Times New Roman" w:hAnsi="Times New Roman" w:cs="Times New Roman"/>
              <w:sz w:val="24"/>
              <w:szCs w:val="24"/>
            </w:rPr>
            <w:fldChar w:fldCharType="separate"/>
          </w:r>
          <w:r w:rsidR="00A808EA" w:rsidRPr="00F57A45">
            <w:rPr>
              <w:rFonts w:ascii="Times New Roman" w:hAnsi="Times New Roman" w:cs="Times New Roman"/>
              <w:noProof/>
              <w:sz w:val="24"/>
              <w:szCs w:val="24"/>
              <w:lang w:val="en-US"/>
            </w:rPr>
            <w:t>(Bataineh, 2019)</w:t>
          </w:r>
          <w:r w:rsidR="00A808EA"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Although GE now offers a “real-time feedback tool”, they still conduct annual reviews, which they now refer to as Summary Discussions. The end-of-year discussions summarise feedback rather than proposing new ideas. However, it seems complicated, contemporary performance management is fairly straightforward. There isn't a brand-new "correct" approach to carrying out tasks. It all comes down to putting the outdated tools together in a way that best suits a company.</w:t>
      </w:r>
    </w:p>
    <w:p w14:paraId="011C6D84" w14:textId="77777777" w:rsidR="005F58AE" w:rsidRPr="00F57A45" w:rsidRDefault="00B203A9" w:rsidP="00F57A45">
      <w:pPr>
        <w:pStyle w:val="Heading2"/>
        <w:rPr>
          <w:rFonts w:cs="Times New Roman"/>
          <w:szCs w:val="24"/>
        </w:rPr>
      </w:pPr>
      <w:bookmarkStart w:id="8" w:name="_Toc132235280"/>
      <w:r w:rsidRPr="00F57A45">
        <w:rPr>
          <w:rFonts w:cs="Times New Roman"/>
          <w:szCs w:val="24"/>
        </w:rPr>
        <w:t>4.2 The suitable one along with the justification</w:t>
      </w:r>
      <w:bookmarkEnd w:id="8"/>
    </w:p>
    <w:p w14:paraId="3AA1FF00" w14:textId="7AA874CA" w:rsidR="005F58AE" w:rsidRPr="00F57A45" w:rsidRDefault="00D14795"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To</w:t>
      </w:r>
      <w:r w:rsidR="00B203A9" w:rsidRPr="00F57A45">
        <w:rPr>
          <w:rFonts w:ascii="Times New Roman" w:hAnsi="Times New Roman" w:cs="Times New Roman"/>
          <w:sz w:val="24"/>
          <w:szCs w:val="24"/>
        </w:rPr>
        <w:t xml:space="preserve"> enhance </w:t>
      </w:r>
      <w:r w:rsidRPr="00F57A45">
        <w:rPr>
          <w:rFonts w:ascii="Times New Roman" w:hAnsi="Times New Roman" w:cs="Times New Roman"/>
          <w:sz w:val="24"/>
          <w:szCs w:val="24"/>
        </w:rPr>
        <w:t xml:space="preserve">the </w:t>
      </w:r>
      <w:r w:rsidR="00B203A9" w:rsidRPr="00F57A45">
        <w:rPr>
          <w:rFonts w:ascii="Times New Roman" w:hAnsi="Times New Roman" w:cs="Times New Roman"/>
          <w:sz w:val="24"/>
          <w:szCs w:val="24"/>
        </w:rPr>
        <w:t xml:space="preserve">PMA of </w:t>
      </w:r>
      <w:proofErr w:type="spellStart"/>
      <w:r w:rsidR="00B203A9" w:rsidRPr="00F57A45">
        <w:rPr>
          <w:rFonts w:ascii="Times New Roman" w:hAnsi="Times New Roman" w:cs="Times New Roman"/>
          <w:sz w:val="24"/>
          <w:szCs w:val="24"/>
        </w:rPr>
        <w:t>SainsCo</w:t>
      </w:r>
      <w:proofErr w:type="spellEnd"/>
      <w:r w:rsidR="00B203A9" w:rsidRPr="00F57A45">
        <w:rPr>
          <w:rFonts w:ascii="Times New Roman" w:hAnsi="Times New Roman" w:cs="Times New Roman"/>
          <w:sz w:val="24"/>
          <w:szCs w:val="24"/>
        </w:rPr>
        <w:t xml:space="preserve">., </w:t>
      </w:r>
      <w:proofErr w:type="spellStart"/>
      <w:r w:rsidR="00B203A9" w:rsidRPr="00F57A45">
        <w:rPr>
          <w:rFonts w:ascii="Times New Roman" w:hAnsi="Times New Roman" w:cs="Times New Roman"/>
          <w:sz w:val="24"/>
          <w:szCs w:val="24"/>
        </w:rPr>
        <w:t>Trakstar</w:t>
      </w:r>
      <w:proofErr w:type="spellEnd"/>
      <w:r w:rsidR="00B203A9" w:rsidRPr="00F57A45">
        <w:rPr>
          <w:rFonts w:ascii="Times New Roman" w:hAnsi="Times New Roman" w:cs="Times New Roman"/>
          <w:sz w:val="24"/>
          <w:szCs w:val="24"/>
        </w:rPr>
        <w:t xml:space="preserve"> the integrated web-based approach is suggested. The performance management package from </w:t>
      </w:r>
      <w:proofErr w:type="spellStart"/>
      <w:r w:rsidR="00B203A9" w:rsidRPr="00F57A45">
        <w:rPr>
          <w:rFonts w:ascii="Times New Roman" w:hAnsi="Times New Roman" w:cs="Times New Roman"/>
          <w:sz w:val="24"/>
          <w:szCs w:val="24"/>
        </w:rPr>
        <w:t>Trakstar</w:t>
      </w:r>
      <w:proofErr w:type="spellEnd"/>
      <w:r w:rsidR="00B203A9" w:rsidRPr="00F57A45">
        <w:rPr>
          <w:rFonts w:ascii="Times New Roman" w:hAnsi="Times New Roman" w:cs="Times New Roman"/>
          <w:sz w:val="24"/>
          <w:szCs w:val="24"/>
        </w:rPr>
        <w:t xml:space="preserve"> now includes learning management capabilities and integrated elements for employee engagement and succession planning</w:t>
      </w:r>
      <w:r w:rsidR="00164D76" w:rsidRPr="00F57A45">
        <w:rPr>
          <w:rFonts w:ascii="Times New Roman" w:hAnsi="Times New Roman" w:cs="Times New Roman"/>
          <w:sz w:val="24"/>
          <w:szCs w:val="24"/>
        </w:rPr>
        <w:t xml:space="preserve"> </w:t>
      </w:r>
      <w:sdt>
        <w:sdtPr>
          <w:rPr>
            <w:rFonts w:ascii="Times New Roman" w:hAnsi="Times New Roman" w:cs="Times New Roman"/>
            <w:sz w:val="24"/>
            <w:szCs w:val="24"/>
          </w:rPr>
          <w:id w:val="-274027250"/>
          <w:citation/>
        </w:sdtPr>
        <w:sdtContent>
          <w:r w:rsidR="00164D76" w:rsidRPr="00F57A45">
            <w:rPr>
              <w:rFonts w:ascii="Times New Roman" w:hAnsi="Times New Roman" w:cs="Times New Roman"/>
              <w:sz w:val="24"/>
              <w:szCs w:val="24"/>
            </w:rPr>
            <w:fldChar w:fldCharType="begin"/>
          </w:r>
          <w:r w:rsidR="00164D76" w:rsidRPr="00F57A45">
            <w:rPr>
              <w:rFonts w:ascii="Times New Roman" w:hAnsi="Times New Roman" w:cs="Times New Roman"/>
              <w:sz w:val="24"/>
              <w:szCs w:val="24"/>
              <w:lang w:val="en-US"/>
            </w:rPr>
            <w:instrText xml:space="preserve"> CITATION Sab19 \l 1033 </w:instrText>
          </w:r>
          <w:r w:rsidR="00164D76" w:rsidRPr="00F57A45">
            <w:rPr>
              <w:rFonts w:ascii="Times New Roman" w:hAnsi="Times New Roman" w:cs="Times New Roman"/>
              <w:sz w:val="24"/>
              <w:szCs w:val="24"/>
            </w:rPr>
            <w:fldChar w:fldCharType="separate"/>
          </w:r>
          <w:r w:rsidR="00164D76" w:rsidRPr="00F57A45">
            <w:rPr>
              <w:rFonts w:ascii="Times New Roman" w:hAnsi="Times New Roman" w:cs="Times New Roman"/>
              <w:noProof/>
              <w:sz w:val="24"/>
              <w:szCs w:val="24"/>
              <w:lang w:val="en-US"/>
            </w:rPr>
            <w:t>(Sabiha Mumtaz, 2019)</w:t>
          </w:r>
          <w:r w:rsidR="00164D76" w:rsidRPr="00F57A45">
            <w:rPr>
              <w:rFonts w:ascii="Times New Roman" w:hAnsi="Times New Roman" w:cs="Times New Roman"/>
              <w:sz w:val="24"/>
              <w:szCs w:val="24"/>
            </w:rPr>
            <w:fldChar w:fldCharType="end"/>
          </w:r>
        </w:sdtContent>
      </w:sdt>
      <w:r w:rsidR="00B203A9" w:rsidRPr="00F57A45">
        <w:rPr>
          <w:rFonts w:ascii="Times New Roman" w:hAnsi="Times New Roman" w:cs="Times New Roman"/>
          <w:sz w:val="24"/>
          <w:szCs w:val="24"/>
        </w:rPr>
        <w:t xml:space="preserve">. Companies can implement performance evaluations, create targets, and track outcomes in </w:t>
      </w:r>
      <w:r w:rsidRPr="00F57A45">
        <w:rPr>
          <w:rFonts w:ascii="Times New Roman" w:hAnsi="Times New Roman" w:cs="Times New Roman"/>
          <w:sz w:val="24"/>
          <w:szCs w:val="24"/>
        </w:rPr>
        <w:t>real-time</w:t>
      </w:r>
      <w:r w:rsidR="00B203A9" w:rsidRPr="00F57A45">
        <w:rPr>
          <w:rFonts w:ascii="Times New Roman" w:hAnsi="Times New Roman" w:cs="Times New Roman"/>
          <w:sz w:val="24"/>
          <w:szCs w:val="24"/>
        </w:rPr>
        <w:t xml:space="preserve"> with </w:t>
      </w:r>
      <w:proofErr w:type="spellStart"/>
      <w:r w:rsidR="00B203A9" w:rsidRPr="00F57A45">
        <w:rPr>
          <w:rFonts w:ascii="Times New Roman" w:hAnsi="Times New Roman" w:cs="Times New Roman"/>
          <w:sz w:val="24"/>
          <w:szCs w:val="24"/>
        </w:rPr>
        <w:t>Trakstar's</w:t>
      </w:r>
      <w:proofErr w:type="spellEnd"/>
      <w:r w:rsidR="00B203A9" w:rsidRPr="00F57A45">
        <w:rPr>
          <w:rFonts w:ascii="Times New Roman" w:hAnsi="Times New Roman" w:cs="Times New Roman"/>
          <w:sz w:val="24"/>
          <w:szCs w:val="24"/>
        </w:rPr>
        <w:t xml:space="preserve"> performance management technology (</w:t>
      </w:r>
      <w:proofErr w:type="spellStart"/>
      <w:r w:rsidR="00B203A9" w:rsidRPr="00F57A45">
        <w:rPr>
          <w:rFonts w:ascii="Times New Roman" w:hAnsi="Times New Roman" w:cs="Times New Roman"/>
          <w:sz w:val="24"/>
          <w:szCs w:val="24"/>
        </w:rPr>
        <w:t>Trakstar</w:t>
      </w:r>
      <w:proofErr w:type="spellEnd"/>
      <w:r w:rsidR="00B203A9" w:rsidRPr="00F57A45">
        <w:rPr>
          <w:rFonts w:ascii="Times New Roman" w:hAnsi="Times New Roman" w:cs="Times New Roman"/>
          <w:sz w:val="24"/>
          <w:szCs w:val="24"/>
        </w:rPr>
        <w:t xml:space="preserve"> Perform). </w:t>
      </w:r>
    </w:p>
    <w:p w14:paraId="73C0769E" w14:textId="77777777" w:rsidR="005F58AE" w:rsidRPr="00F57A45" w:rsidRDefault="00103925" w:rsidP="00F57A45">
      <w:pPr>
        <w:spacing w:line="360" w:lineRule="auto"/>
        <w:jc w:val="both"/>
        <w:rPr>
          <w:rFonts w:ascii="Times New Roman" w:hAnsi="Times New Roman" w:cs="Times New Roman"/>
          <w:sz w:val="24"/>
          <w:szCs w:val="24"/>
        </w:rPr>
      </w:pPr>
      <w:r w:rsidRPr="00F57A45">
        <w:rPr>
          <w:rFonts w:ascii="Times New Roman" w:hAnsi="Times New Roman" w:cs="Times New Roman"/>
          <w:noProof/>
          <w:sz w:val="24"/>
          <w:szCs w:val="24"/>
          <w:lang w:eastAsia="en-IN"/>
        </w:rPr>
        <w:drawing>
          <wp:inline distT="0" distB="0" distL="0" distR="0" wp14:anchorId="214539BA" wp14:editId="77C45BAD">
            <wp:extent cx="5731510" cy="1849574"/>
            <wp:effectExtent l="76200" t="76200" r="116840" b="113030"/>
            <wp:docPr id="1027" name="Picture 2" descr="Trakstar Perform Software Reviews, Demo &amp; Pricing - 20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cstate="print"/>
                    <a:srcRect/>
                    <a:stretch/>
                  </pic:blipFill>
                  <pic:spPr>
                    <a:xfrm>
                      <a:off x="0" y="0"/>
                      <a:ext cx="5731510" cy="1849574"/>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39938BFA" w14:textId="77777777" w:rsidR="005F58AE" w:rsidRPr="00F57A45" w:rsidRDefault="00B203A9" w:rsidP="00F57A45">
      <w:pPr>
        <w:spacing w:line="360" w:lineRule="auto"/>
        <w:jc w:val="center"/>
        <w:rPr>
          <w:rFonts w:ascii="Times New Roman" w:hAnsi="Times New Roman" w:cs="Times New Roman"/>
          <w:b/>
          <w:sz w:val="24"/>
          <w:szCs w:val="24"/>
        </w:rPr>
      </w:pPr>
      <w:r w:rsidRPr="00F57A45">
        <w:rPr>
          <w:rFonts w:ascii="Times New Roman" w:hAnsi="Times New Roman" w:cs="Times New Roman"/>
          <w:b/>
          <w:sz w:val="24"/>
          <w:szCs w:val="24"/>
        </w:rPr>
        <w:t xml:space="preserve">Figure 2: User interphase of </w:t>
      </w:r>
      <w:proofErr w:type="spellStart"/>
      <w:r w:rsidRPr="00F57A45">
        <w:rPr>
          <w:rFonts w:ascii="Times New Roman" w:hAnsi="Times New Roman" w:cs="Times New Roman"/>
          <w:b/>
          <w:sz w:val="24"/>
          <w:szCs w:val="24"/>
        </w:rPr>
        <w:t>Trakstar</w:t>
      </w:r>
      <w:proofErr w:type="spellEnd"/>
    </w:p>
    <w:p w14:paraId="1EC108A7" w14:textId="61E2A7A6" w:rsidR="00164D76" w:rsidRPr="00F57A45" w:rsidRDefault="00164D76"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ab/>
      </w:r>
      <w:r w:rsidRPr="00F57A45">
        <w:rPr>
          <w:rFonts w:ascii="Times New Roman" w:hAnsi="Times New Roman" w:cs="Times New Roman"/>
          <w:sz w:val="24"/>
          <w:szCs w:val="24"/>
        </w:rPr>
        <w:tab/>
      </w:r>
      <w:r w:rsidRPr="00F57A45">
        <w:rPr>
          <w:rFonts w:ascii="Times New Roman" w:hAnsi="Times New Roman" w:cs="Times New Roman"/>
          <w:sz w:val="24"/>
          <w:szCs w:val="24"/>
        </w:rPr>
        <w:tab/>
      </w:r>
      <w:r w:rsidRPr="00F57A45">
        <w:rPr>
          <w:rFonts w:ascii="Times New Roman" w:hAnsi="Times New Roman" w:cs="Times New Roman"/>
          <w:sz w:val="24"/>
          <w:szCs w:val="24"/>
        </w:rPr>
        <w:tab/>
      </w:r>
      <w:r w:rsidRPr="00F57A45">
        <w:rPr>
          <w:rFonts w:ascii="Times New Roman" w:hAnsi="Times New Roman" w:cs="Times New Roman"/>
          <w:sz w:val="24"/>
          <w:szCs w:val="24"/>
        </w:rPr>
        <w:tab/>
      </w:r>
      <w:sdt>
        <w:sdtPr>
          <w:rPr>
            <w:rFonts w:ascii="Times New Roman" w:hAnsi="Times New Roman" w:cs="Times New Roman"/>
            <w:sz w:val="24"/>
            <w:szCs w:val="24"/>
          </w:rPr>
          <w:id w:val="-1174327844"/>
          <w:citation/>
        </w:sdtPr>
        <w:sdtContent>
          <w:r w:rsidRPr="00F57A45">
            <w:rPr>
              <w:rFonts w:ascii="Times New Roman" w:hAnsi="Times New Roman" w:cs="Times New Roman"/>
              <w:sz w:val="24"/>
              <w:szCs w:val="24"/>
            </w:rPr>
            <w:fldChar w:fldCharType="begin"/>
          </w:r>
          <w:r w:rsidRPr="00F57A45">
            <w:rPr>
              <w:rFonts w:ascii="Times New Roman" w:hAnsi="Times New Roman" w:cs="Times New Roman"/>
              <w:sz w:val="24"/>
              <w:szCs w:val="24"/>
              <w:lang w:val="en-US"/>
            </w:rPr>
            <w:instrText xml:space="preserve"> CITATION Sab19 \l 1033 </w:instrText>
          </w:r>
          <w:r w:rsidRPr="00F57A45">
            <w:rPr>
              <w:rFonts w:ascii="Times New Roman" w:hAnsi="Times New Roman" w:cs="Times New Roman"/>
              <w:sz w:val="24"/>
              <w:szCs w:val="24"/>
            </w:rPr>
            <w:fldChar w:fldCharType="separate"/>
          </w:r>
          <w:r w:rsidRPr="00F57A45">
            <w:rPr>
              <w:rFonts w:ascii="Times New Roman" w:hAnsi="Times New Roman" w:cs="Times New Roman"/>
              <w:noProof/>
              <w:sz w:val="24"/>
              <w:szCs w:val="24"/>
              <w:lang w:val="en-US"/>
            </w:rPr>
            <w:t>(Sabiha Mumtaz, 2019)</w:t>
          </w:r>
          <w:r w:rsidRPr="00F57A45">
            <w:rPr>
              <w:rFonts w:ascii="Times New Roman" w:hAnsi="Times New Roman" w:cs="Times New Roman"/>
              <w:sz w:val="24"/>
              <w:szCs w:val="24"/>
            </w:rPr>
            <w:fldChar w:fldCharType="end"/>
          </w:r>
        </w:sdtContent>
      </w:sdt>
    </w:p>
    <w:p w14:paraId="4A03EC3E" w14:textId="1CAE1362"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lastRenderedPageBreak/>
        <w:t xml:space="preserve">The software also provides capabilities for succession planning, employee engagement, and learning management. Users can develop forms, import people, modify workflows, and tailor performance evaluations to suit their </w:t>
      </w:r>
      <w:r w:rsidR="00D14795" w:rsidRPr="00F57A45">
        <w:rPr>
          <w:rFonts w:ascii="Times New Roman" w:hAnsi="Times New Roman" w:cs="Times New Roman"/>
          <w:sz w:val="24"/>
          <w:szCs w:val="24"/>
        </w:rPr>
        <w:t>organization</w:t>
      </w:r>
      <w:r w:rsidRPr="00F57A45">
        <w:rPr>
          <w:rFonts w:ascii="Times New Roman" w:hAnsi="Times New Roman" w:cs="Times New Roman"/>
          <w:sz w:val="24"/>
          <w:szCs w:val="24"/>
        </w:rPr>
        <w:t>. Managers can restrict who has access to the 360-degree feedback tool and make requests for comments from both team members and others outside the team</w:t>
      </w:r>
      <w:r w:rsidR="00164D76" w:rsidRPr="00F57A45">
        <w:rPr>
          <w:rFonts w:ascii="Times New Roman" w:hAnsi="Times New Roman" w:cs="Times New Roman"/>
          <w:sz w:val="24"/>
          <w:szCs w:val="24"/>
        </w:rPr>
        <w:t xml:space="preserve"> </w:t>
      </w:r>
      <w:sdt>
        <w:sdtPr>
          <w:rPr>
            <w:rFonts w:ascii="Times New Roman" w:hAnsi="Times New Roman" w:cs="Times New Roman"/>
            <w:sz w:val="24"/>
            <w:szCs w:val="24"/>
          </w:rPr>
          <w:id w:val="-608348471"/>
          <w:citation/>
        </w:sdtPr>
        <w:sdtContent>
          <w:r w:rsidR="00164D76" w:rsidRPr="00F57A45">
            <w:rPr>
              <w:rFonts w:ascii="Times New Roman" w:hAnsi="Times New Roman" w:cs="Times New Roman"/>
              <w:sz w:val="24"/>
              <w:szCs w:val="24"/>
            </w:rPr>
            <w:fldChar w:fldCharType="begin"/>
          </w:r>
          <w:r w:rsidR="00164D76" w:rsidRPr="00F57A45">
            <w:rPr>
              <w:rFonts w:ascii="Times New Roman" w:hAnsi="Times New Roman" w:cs="Times New Roman"/>
              <w:sz w:val="24"/>
              <w:szCs w:val="24"/>
              <w:lang w:val="en-US"/>
            </w:rPr>
            <w:instrText xml:space="preserve">CITATION Dia20 \l 1033 </w:instrText>
          </w:r>
          <w:r w:rsidR="00164D76" w:rsidRPr="00F57A45">
            <w:rPr>
              <w:rFonts w:ascii="Times New Roman" w:hAnsi="Times New Roman" w:cs="Times New Roman"/>
              <w:sz w:val="24"/>
              <w:szCs w:val="24"/>
            </w:rPr>
            <w:fldChar w:fldCharType="separate"/>
          </w:r>
          <w:r w:rsidR="00164D76" w:rsidRPr="00F57A45">
            <w:rPr>
              <w:rFonts w:ascii="Times New Roman" w:hAnsi="Times New Roman" w:cs="Times New Roman"/>
              <w:noProof/>
              <w:sz w:val="24"/>
              <w:szCs w:val="24"/>
              <w:lang w:val="en-US"/>
            </w:rPr>
            <w:t>(Ivana, 2020)</w:t>
          </w:r>
          <w:r w:rsidR="00164D76"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xml:space="preserve">. The 9-box grid, which provides insights into employee performance and prospects for advancement within the company, is another standout feature of </w:t>
      </w:r>
      <w:proofErr w:type="spellStart"/>
      <w:r w:rsidRPr="00F57A45">
        <w:rPr>
          <w:rFonts w:ascii="Times New Roman" w:hAnsi="Times New Roman" w:cs="Times New Roman"/>
          <w:sz w:val="24"/>
          <w:szCs w:val="24"/>
        </w:rPr>
        <w:t>Trakstar's</w:t>
      </w:r>
      <w:proofErr w:type="spellEnd"/>
      <w:r w:rsidRPr="00F57A45">
        <w:rPr>
          <w:rFonts w:ascii="Times New Roman" w:hAnsi="Times New Roman" w:cs="Times New Roman"/>
          <w:sz w:val="24"/>
          <w:szCs w:val="24"/>
        </w:rPr>
        <w:t xml:space="preserve"> succession planning module, which integrates well with the performance management one. Ideal for Companies wishing to track performance using a ratings-based review structure at the individual and team levels.</w:t>
      </w:r>
    </w:p>
    <w:p w14:paraId="138AD6C6" w14:textId="77777777" w:rsidR="005F58AE" w:rsidRPr="00F57A45" w:rsidRDefault="00B203A9" w:rsidP="00F57A45">
      <w:pPr>
        <w:pStyle w:val="Heading4"/>
        <w:rPr>
          <w:rFonts w:cs="Times New Roman"/>
          <w:szCs w:val="24"/>
        </w:rPr>
      </w:pPr>
      <w:r w:rsidRPr="00F57A45">
        <w:rPr>
          <w:rFonts w:cs="Times New Roman"/>
          <w:szCs w:val="24"/>
        </w:rPr>
        <w:t>4.2.1 Coherence with the current business environment</w:t>
      </w:r>
    </w:p>
    <w:p w14:paraId="505E3203" w14:textId="6D8AF207" w:rsidR="005F58AE" w:rsidRPr="00F57A45" w:rsidRDefault="00D14795"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By</w:t>
      </w:r>
      <w:r w:rsidR="00B203A9" w:rsidRPr="00F57A45">
        <w:rPr>
          <w:rFonts w:ascii="Times New Roman" w:hAnsi="Times New Roman" w:cs="Times New Roman"/>
          <w:sz w:val="24"/>
          <w:szCs w:val="24"/>
        </w:rPr>
        <w:t xml:space="preserve"> relating performance to overarching corporate objectives, “</w:t>
      </w:r>
      <w:r w:rsidR="00B203A9" w:rsidRPr="00F57A45">
        <w:rPr>
          <w:rFonts w:ascii="Times New Roman" w:hAnsi="Times New Roman" w:cs="Times New Roman"/>
          <w:color w:val="202124"/>
          <w:sz w:val="24"/>
          <w:szCs w:val="24"/>
          <w:shd w:val="clear" w:color="auto" w:fill="FFFFFF"/>
        </w:rPr>
        <w:t>objectives and key results (OKR)”</w:t>
      </w:r>
      <w:r w:rsidR="00B203A9" w:rsidRPr="00F57A45">
        <w:rPr>
          <w:rFonts w:ascii="Times New Roman" w:hAnsi="Times New Roman" w:cs="Times New Roman"/>
          <w:sz w:val="24"/>
          <w:szCs w:val="24"/>
        </w:rPr>
        <w:t xml:space="preserve"> can </w:t>
      </w:r>
      <w:r w:rsidRPr="00F57A45">
        <w:rPr>
          <w:rFonts w:ascii="Times New Roman" w:hAnsi="Times New Roman" w:cs="Times New Roman"/>
          <w:sz w:val="24"/>
          <w:szCs w:val="24"/>
        </w:rPr>
        <w:t xml:space="preserve">positively direct the PMA of </w:t>
      </w:r>
      <w:proofErr w:type="spellStart"/>
      <w:r w:rsidRPr="00F57A45">
        <w:rPr>
          <w:rFonts w:ascii="Times New Roman" w:hAnsi="Times New Roman" w:cs="Times New Roman"/>
          <w:sz w:val="24"/>
          <w:szCs w:val="24"/>
        </w:rPr>
        <w:t>Trakstar</w:t>
      </w:r>
      <w:proofErr w:type="spellEnd"/>
      <w:r w:rsidR="00B203A9" w:rsidRPr="00F57A45">
        <w:rPr>
          <w:rFonts w:ascii="Times New Roman" w:hAnsi="Times New Roman" w:cs="Times New Roman"/>
          <w:sz w:val="24"/>
          <w:szCs w:val="24"/>
        </w:rPr>
        <w:t xml:space="preserve">. The C-suite will establish the OKRs of the company depending on the direction its leaders want it to go. Then, with a thorough roadmap in place, each department, team, and person set their objectives that move the company forward. The OKR method enables employees to understand how their actions affect corporate outcomes, and this sense of purpose can raise employee morale. In a turbulent corporate world, agility is essential for achieving business goals, and here is where modern performance management truly excels </w:t>
      </w:r>
      <w:sdt>
        <w:sdtPr>
          <w:rPr>
            <w:rFonts w:ascii="Times New Roman" w:hAnsi="Times New Roman" w:cs="Times New Roman"/>
            <w:sz w:val="24"/>
            <w:szCs w:val="24"/>
          </w:rPr>
          <w:id w:val="-2001954467"/>
          <w:citation/>
        </w:sdtPr>
        <w:sdtContent>
          <w:r w:rsidR="00014359" w:rsidRPr="00F57A45">
            <w:rPr>
              <w:rFonts w:ascii="Times New Roman" w:hAnsi="Times New Roman" w:cs="Times New Roman"/>
              <w:sz w:val="24"/>
              <w:szCs w:val="24"/>
            </w:rPr>
            <w:fldChar w:fldCharType="begin"/>
          </w:r>
          <w:r w:rsidR="00014359" w:rsidRPr="00F57A45">
            <w:rPr>
              <w:rFonts w:ascii="Times New Roman" w:hAnsi="Times New Roman" w:cs="Times New Roman"/>
              <w:sz w:val="24"/>
              <w:szCs w:val="24"/>
              <w:lang w:val="en-US"/>
            </w:rPr>
            <w:instrText xml:space="preserve"> CITATION Bil18 \l 1033 </w:instrText>
          </w:r>
          <w:r w:rsidR="00014359" w:rsidRPr="00F57A45">
            <w:rPr>
              <w:rFonts w:ascii="Times New Roman" w:hAnsi="Times New Roman" w:cs="Times New Roman"/>
              <w:sz w:val="24"/>
              <w:szCs w:val="24"/>
            </w:rPr>
            <w:fldChar w:fldCharType="separate"/>
          </w:r>
          <w:r w:rsidR="00014359" w:rsidRPr="00F57A45">
            <w:rPr>
              <w:rFonts w:ascii="Times New Roman" w:hAnsi="Times New Roman" w:cs="Times New Roman"/>
              <w:noProof/>
              <w:sz w:val="24"/>
              <w:szCs w:val="24"/>
              <w:lang w:val="en-US"/>
            </w:rPr>
            <w:t>(Saeed, 2018)</w:t>
          </w:r>
          <w:r w:rsidR="00014359" w:rsidRPr="00F57A45">
            <w:rPr>
              <w:rFonts w:ascii="Times New Roman" w:hAnsi="Times New Roman" w:cs="Times New Roman"/>
              <w:sz w:val="24"/>
              <w:szCs w:val="24"/>
            </w:rPr>
            <w:fldChar w:fldCharType="end"/>
          </w:r>
        </w:sdtContent>
      </w:sdt>
      <w:r w:rsidR="00B203A9" w:rsidRPr="00F57A45">
        <w:rPr>
          <w:rFonts w:ascii="Times New Roman" w:hAnsi="Times New Roman" w:cs="Times New Roman"/>
          <w:sz w:val="24"/>
          <w:szCs w:val="24"/>
        </w:rPr>
        <w:t>. As performance reviews are integrated into the workflow, staff members can change their priorities as necessary. Moreover, while setting goals, flexibility is crucial and to adapt to changes in the business environment, keep the objectives flexible. Every three months, review objectives to see if the company still moving on the right path while the world around the company changes.</w:t>
      </w:r>
    </w:p>
    <w:p w14:paraId="48B16CE3" w14:textId="4E339475"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A key element in recreating an organization's competitive advantage in a forward-thinking and </w:t>
      </w:r>
      <w:r w:rsidR="00F16FC7" w:rsidRPr="00F57A45">
        <w:rPr>
          <w:rFonts w:ascii="Times New Roman" w:hAnsi="Times New Roman" w:cs="Times New Roman"/>
          <w:sz w:val="24"/>
          <w:szCs w:val="24"/>
        </w:rPr>
        <w:t>positive state</w:t>
      </w:r>
      <w:r w:rsidR="002018E2" w:rsidRPr="00F57A45">
        <w:rPr>
          <w:rFonts w:ascii="Times New Roman" w:hAnsi="Times New Roman" w:cs="Times New Roman"/>
          <w:sz w:val="24"/>
          <w:szCs w:val="24"/>
        </w:rPr>
        <w:t xml:space="preserve"> of employees is the goal of an </w:t>
      </w:r>
      <w:r w:rsidR="00F16FC7" w:rsidRPr="00F57A45">
        <w:rPr>
          <w:rFonts w:ascii="Times New Roman" w:hAnsi="Times New Roman" w:cs="Times New Roman"/>
          <w:sz w:val="24"/>
          <w:szCs w:val="24"/>
        </w:rPr>
        <w:t>inspirational</w:t>
      </w:r>
      <w:r w:rsidR="002018E2" w:rsidRPr="00F57A45">
        <w:rPr>
          <w:rFonts w:ascii="Times New Roman" w:hAnsi="Times New Roman" w:cs="Times New Roman"/>
          <w:sz w:val="24"/>
          <w:szCs w:val="24"/>
        </w:rPr>
        <w:t xml:space="preserve"> business environment</w:t>
      </w:r>
      <w:r w:rsidR="00014359" w:rsidRPr="00F57A45">
        <w:rPr>
          <w:rFonts w:ascii="Times New Roman" w:hAnsi="Times New Roman" w:cs="Times New Roman"/>
          <w:sz w:val="24"/>
          <w:szCs w:val="24"/>
        </w:rPr>
        <w:t xml:space="preserve"> </w:t>
      </w:r>
      <w:sdt>
        <w:sdtPr>
          <w:rPr>
            <w:rFonts w:ascii="Times New Roman" w:hAnsi="Times New Roman" w:cs="Times New Roman"/>
            <w:sz w:val="24"/>
            <w:szCs w:val="24"/>
          </w:rPr>
          <w:id w:val="-1466955928"/>
          <w:citation/>
        </w:sdtPr>
        <w:sdtContent>
          <w:r w:rsidR="00014359" w:rsidRPr="00F57A45">
            <w:rPr>
              <w:rFonts w:ascii="Times New Roman" w:hAnsi="Times New Roman" w:cs="Times New Roman"/>
              <w:sz w:val="24"/>
              <w:szCs w:val="24"/>
            </w:rPr>
            <w:fldChar w:fldCharType="begin"/>
          </w:r>
          <w:r w:rsidR="00014359" w:rsidRPr="00F57A45">
            <w:rPr>
              <w:rFonts w:ascii="Times New Roman" w:hAnsi="Times New Roman" w:cs="Times New Roman"/>
              <w:sz w:val="24"/>
              <w:szCs w:val="24"/>
              <w:lang w:val="en-US"/>
            </w:rPr>
            <w:instrText xml:space="preserve"> CITATION Ays18 \l 1033 </w:instrText>
          </w:r>
          <w:r w:rsidR="00014359" w:rsidRPr="00F57A45">
            <w:rPr>
              <w:rFonts w:ascii="Times New Roman" w:hAnsi="Times New Roman" w:cs="Times New Roman"/>
              <w:sz w:val="24"/>
              <w:szCs w:val="24"/>
            </w:rPr>
            <w:fldChar w:fldCharType="separate"/>
          </w:r>
          <w:r w:rsidR="00014359" w:rsidRPr="00F57A45">
            <w:rPr>
              <w:rFonts w:ascii="Times New Roman" w:hAnsi="Times New Roman" w:cs="Times New Roman"/>
              <w:noProof/>
              <w:sz w:val="24"/>
              <w:szCs w:val="24"/>
              <w:lang w:val="en-US"/>
            </w:rPr>
            <w:t>(Berberoglu, 2018)</w:t>
          </w:r>
          <w:r w:rsidR="00014359"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xml:space="preserve">. Unitarist and pluralist mindsets are currently at odds over who has the best view of how employees are doing at work. It can be observed that the "high-performance work system" consists of both command- and commitment-based activities. When businesses adopt "high-intensity control-based </w:t>
      </w:r>
      <w:r w:rsidR="00D14795" w:rsidRPr="00F57A45">
        <w:rPr>
          <w:rFonts w:ascii="Times New Roman" w:hAnsi="Times New Roman" w:cs="Times New Roman"/>
          <w:sz w:val="24"/>
          <w:szCs w:val="24"/>
        </w:rPr>
        <w:t>practices</w:t>
      </w:r>
      <w:r w:rsidRPr="00F57A45">
        <w:rPr>
          <w:rFonts w:ascii="Times New Roman" w:hAnsi="Times New Roman" w:cs="Times New Roman"/>
          <w:sz w:val="24"/>
          <w:szCs w:val="24"/>
        </w:rPr>
        <w:t>,"</w:t>
      </w:r>
      <w:r w:rsidR="00D14795" w:rsidRPr="00F57A45">
        <w:rPr>
          <w:rFonts w:ascii="Times New Roman" w:hAnsi="Times New Roman" w:cs="Times New Roman"/>
          <w:sz w:val="24"/>
          <w:szCs w:val="24"/>
        </w:rPr>
        <w:t xml:space="preserve"> </w:t>
      </w:r>
      <w:r w:rsidRPr="00F57A45">
        <w:rPr>
          <w:rFonts w:ascii="Times New Roman" w:hAnsi="Times New Roman" w:cs="Times New Roman"/>
          <w:sz w:val="24"/>
          <w:szCs w:val="24"/>
        </w:rPr>
        <w:t xml:space="preserve">high-level commitment-based </w:t>
      </w:r>
      <w:r w:rsidR="00D14795" w:rsidRPr="00F57A45">
        <w:rPr>
          <w:rFonts w:ascii="Times New Roman" w:hAnsi="Times New Roman" w:cs="Times New Roman"/>
          <w:sz w:val="24"/>
          <w:szCs w:val="24"/>
        </w:rPr>
        <w:t>practices</w:t>
      </w:r>
      <w:r w:rsidRPr="00F57A45">
        <w:rPr>
          <w:rFonts w:ascii="Times New Roman" w:hAnsi="Times New Roman" w:cs="Times New Roman"/>
          <w:sz w:val="24"/>
          <w:szCs w:val="24"/>
        </w:rPr>
        <w:t xml:space="preserve">" will emerge as an influential complement to control-based </w:t>
      </w:r>
      <w:r w:rsidR="00D14795" w:rsidRPr="00F57A45">
        <w:rPr>
          <w:rFonts w:ascii="Times New Roman" w:hAnsi="Times New Roman" w:cs="Times New Roman"/>
          <w:sz w:val="24"/>
          <w:szCs w:val="24"/>
        </w:rPr>
        <w:t>practices</w:t>
      </w:r>
      <w:r w:rsidRPr="00F57A45">
        <w:rPr>
          <w:rFonts w:ascii="Times New Roman" w:hAnsi="Times New Roman" w:cs="Times New Roman"/>
          <w:sz w:val="24"/>
          <w:szCs w:val="24"/>
        </w:rPr>
        <w:t xml:space="preserve"> and start a "complementary impact," which significantly regulates employee motivation and fosters job participation. In addition to improving their work well-being, it will also increase job satisfaction and reduce weariness.</w:t>
      </w:r>
    </w:p>
    <w:p w14:paraId="59AB2B76" w14:textId="77777777" w:rsidR="005F58AE" w:rsidRPr="00F57A45" w:rsidRDefault="00B203A9" w:rsidP="00F57A45">
      <w:pPr>
        <w:pStyle w:val="Heading4"/>
        <w:rPr>
          <w:rFonts w:cs="Times New Roman"/>
          <w:szCs w:val="24"/>
        </w:rPr>
      </w:pPr>
      <w:r w:rsidRPr="00F57A45">
        <w:rPr>
          <w:rFonts w:cs="Times New Roman"/>
          <w:szCs w:val="24"/>
        </w:rPr>
        <w:lastRenderedPageBreak/>
        <w:t>4.2.2 Provide Real-Time Feedback</w:t>
      </w:r>
    </w:p>
    <w:p w14:paraId="16AF3665" w14:textId="073AF2DD"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Workers require regular feedback, ideally delivered in-process and in real-time. Having open lines of communication can enable management and staff to stay in touch during working hours and give feedback on results as needed. managers to be more aware of staff requirements during the working day. When giving feedback to workers, managers must be more deliberate, especially in cases of remote employment. Too much feedback, though, can exhaust employees. Thus, the software must assist managers in striking the ideal balance and establishing priorities for providing the most beneficial, helpful feedback</w:t>
      </w:r>
      <w:r w:rsidR="00014359" w:rsidRPr="00F57A45">
        <w:rPr>
          <w:rFonts w:ascii="Times New Roman" w:hAnsi="Times New Roman" w:cs="Times New Roman"/>
          <w:sz w:val="24"/>
          <w:szCs w:val="24"/>
        </w:rPr>
        <w:t xml:space="preserve"> </w:t>
      </w:r>
      <w:sdt>
        <w:sdtPr>
          <w:rPr>
            <w:rFonts w:ascii="Times New Roman" w:hAnsi="Times New Roman" w:cs="Times New Roman"/>
            <w:sz w:val="24"/>
            <w:szCs w:val="24"/>
          </w:rPr>
          <w:id w:val="-828821370"/>
          <w:citation/>
        </w:sdtPr>
        <w:sdtContent>
          <w:r w:rsidR="00014359" w:rsidRPr="00F57A45">
            <w:rPr>
              <w:rFonts w:ascii="Times New Roman" w:hAnsi="Times New Roman" w:cs="Times New Roman"/>
              <w:sz w:val="24"/>
              <w:szCs w:val="24"/>
            </w:rPr>
            <w:fldChar w:fldCharType="begin"/>
          </w:r>
          <w:r w:rsidR="00014359" w:rsidRPr="00F57A45">
            <w:rPr>
              <w:rFonts w:ascii="Times New Roman" w:hAnsi="Times New Roman" w:cs="Times New Roman"/>
              <w:sz w:val="24"/>
              <w:szCs w:val="24"/>
              <w:lang w:val="en-US"/>
            </w:rPr>
            <w:instrText xml:space="preserve"> CITATION Sam191 \l 1033 </w:instrText>
          </w:r>
          <w:r w:rsidR="00014359" w:rsidRPr="00F57A45">
            <w:rPr>
              <w:rFonts w:ascii="Times New Roman" w:hAnsi="Times New Roman" w:cs="Times New Roman"/>
              <w:sz w:val="24"/>
              <w:szCs w:val="24"/>
            </w:rPr>
            <w:fldChar w:fldCharType="separate"/>
          </w:r>
          <w:r w:rsidR="00014359" w:rsidRPr="00F57A45">
            <w:rPr>
              <w:rFonts w:ascii="Times New Roman" w:hAnsi="Times New Roman" w:cs="Times New Roman"/>
              <w:noProof/>
              <w:sz w:val="24"/>
              <w:szCs w:val="24"/>
              <w:lang w:val="en-US"/>
            </w:rPr>
            <w:t>(Rasool, 2019)</w:t>
          </w:r>
          <w:r w:rsidR="00014359"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xml:space="preserve">.  Praise for an employee's qualities, polite constructive criticism, and recommendations for strengthening deficiencies are all parts of good feedback. This kind of feedback needs to originate from a place of trust </w:t>
      </w:r>
      <w:r w:rsidR="00D14795" w:rsidRPr="00F57A45">
        <w:rPr>
          <w:rFonts w:ascii="Times New Roman" w:hAnsi="Times New Roman" w:cs="Times New Roman"/>
          <w:sz w:val="24"/>
          <w:szCs w:val="24"/>
        </w:rPr>
        <w:t>to</w:t>
      </w:r>
      <w:r w:rsidRPr="00F57A45">
        <w:rPr>
          <w:rFonts w:ascii="Times New Roman" w:hAnsi="Times New Roman" w:cs="Times New Roman"/>
          <w:sz w:val="24"/>
          <w:szCs w:val="24"/>
        </w:rPr>
        <w:t xml:space="preserve"> be successful. Employees may start to feel attacked or worn down if they don't believe that supervisors have their best interests in mind.</w:t>
      </w:r>
    </w:p>
    <w:p w14:paraId="5AC68314" w14:textId="77777777" w:rsidR="005F58AE" w:rsidRPr="00F57A45" w:rsidRDefault="00B203A9" w:rsidP="00F57A45">
      <w:pPr>
        <w:pStyle w:val="Heading4"/>
        <w:rPr>
          <w:rFonts w:cs="Times New Roman"/>
          <w:szCs w:val="24"/>
        </w:rPr>
      </w:pPr>
      <w:r w:rsidRPr="00F57A45">
        <w:rPr>
          <w:rFonts w:cs="Times New Roman"/>
          <w:szCs w:val="24"/>
        </w:rPr>
        <w:t>4.2.3 Incorporate Professional Development and Training</w:t>
      </w:r>
    </w:p>
    <w:p w14:paraId="0C9F6D90" w14:textId="701E8822"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Performance enablement </w:t>
      </w:r>
      <w:r w:rsidR="00D14795" w:rsidRPr="00F57A45">
        <w:rPr>
          <w:rFonts w:ascii="Times New Roman" w:hAnsi="Times New Roman" w:cs="Times New Roman"/>
          <w:sz w:val="24"/>
          <w:szCs w:val="24"/>
        </w:rPr>
        <w:t>prioritizes</w:t>
      </w:r>
      <w:r w:rsidRPr="00F57A45">
        <w:rPr>
          <w:rFonts w:ascii="Times New Roman" w:hAnsi="Times New Roman" w:cs="Times New Roman"/>
          <w:sz w:val="24"/>
          <w:szCs w:val="24"/>
        </w:rPr>
        <w:t xml:space="preserve"> team </w:t>
      </w:r>
      <w:proofErr w:type="gramStart"/>
      <w:r w:rsidR="00D14795" w:rsidRPr="00F57A45">
        <w:rPr>
          <w:rFonts w:ascii="Times New Roman" w:hAnsi="Times New Roman" w:cs="Times New Roman"/>
          <w:sz w:val="24"/>
          <w:szCs w:val="24"/>
        </w:rPr>
        <w:t>members’</w:t>
      </w:r>
      <w:proofErr w:type="gramEnd"/>
      <w:r w:rsidRPr="00F57A45">
        <w:rPr>
          <w:rFonts w:ascii="Times New Roman" w:hAnsi="Times New Roman" w:cs="Times New Roman"/>
          <w:sz w:val="24"/>
          <w:szCs w:val="24"/>
        </w:rPr>
        <w:t xml:space="preserve"> continue learning since it has a forward-looking attitude. Establish learning objectives for each employee for the upcoming quarter by working together with managers and their reports. It makes sure that each manager is aware of the learning tools offered by the business, such as learning management systems, course subscriptions, or learning reimbursements. Based on each </w:t>
      </w:r>
      <w:r w:rsidR="00D14795" w:rsidRPr="00F57A45">
        <w:rPr>
          <w:rFonts w:ascii="Times New Roman" w:hAnsi="Times New Roman" w:cs="Times New Roman"/>
          <w:sz w:val="24"/>
          <w:szCs w:val="24"/>
        </w:rPr>
        <w:t>employee’s</w:t>
      </w:r>
      <w:r w:rsidRPr="00F57A45">
        <w:rPr>
          <w:rFonts w:ascii="Times New Roman" w:hAnsi="Times New Roman" w:cs="Times New Roman"/>
          <w:sz w:val="24"/>
          <w:szCs w:val="24"/>
        </w:rPr>
        <w:t xml:space="preserve"> performance potential profile, HR can work with the learning and development team to offer specific learning opportunities</w:t>
      </w:r>
      <w:r w:rsidR="00014359" w:rsidRPr="00F57A45">
        <w:rPr>
          <w:rFonts w:ascii="Times New Roman" w:hAnsi="Times New Roman" w:cs="Times New Roman"/>
          <w:sz w:val="24"/>
          <w:szCs w:val="24"/>
        </w:rPr>
        <w:t xml:space="preserve"> </w:t>
      </w:r>
      <w:sdt>
        <w:sdtPr>
          <w:rPr>
            <w:rFonts w:ascii="Times New Roman" w:hAnsi="Times New Roman" w:cs="Times New Roman"/>
            <w:sz w:val="24"/>
            <w:szCs w:val="24"/>
          </w:rPr>
          <w:id w:val="-1589149645"/>
          <w:citation/>
        </w:sdtPr>
        <w:sdtContent>
          <w:r w:rsidR="00014359" w:rsidRPr="00F57A45">
            <w:rPr>
              <w:rFonts w:ascii="Times New Roman" w:hAnsi="Times New Roman" w:cs="Times New Roman"/>
              <w:sz w:val="24"/>
              <w:szCs w:val="24"/>
            </w:rPr>
            <w:fldChar w:fldCharType="begin"/>
          </w:r>
          <w:r w:rsidR="00014359" w:rsidRPr="00F57A45">
            <w:rPr>
              <w:rFonts w:ascii="Times New Roman" w:hAnsi="Times New Roman" w:cs="Times New Roman"/>
              <w:sz w:val="24"/>
              <w:szCs w:val="24"/>
              <w:lang w:val="en-US"/>
            </w:rPr>
            <w:instrText xml:space="preserve"> CITATION Rya20 \l 1033 </w:instrText>
          </w:r>
          <w:r w:rsidR="00014359" w:rsidRPr="00F57A45">
            <w:rPr>
              <w:rFonts w:ascii="Times New Roman" w:hAnsi="Times New Roman" w:cs="Times New Roman"/>
              <w:sz w:val="24"/>
              <w:szCs w:val="24"/>
            </w:rPr>
            <w:fldChar w:fldCharType="separate"/>
          </w:r>
          <w:r w:rsidR="00014359" w:rsidRPr="00F57A45">
            <w:rPr>
              <w:rFonts w:ascii="Times New Roman" w:hAnsi="Times New Roman" w:cs="Times New Roman"/>
              <w:noProof/>
              <w:sz w:val="24"/>
              <w:szCs w:val="24"/>
              <w:lang w:val="en-US"/>
            </w:rPr>
            <w:t>(parashakti, 2020)</w:t>
          </w:r>
          <w:r w:rsidR="00014359"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w:t>
      </w:r>
    </w:p>
    <w:p w14:paraId="5B3AD1E0" w14:textId="79A70CAA" w:rsidR="005F58AE" w:rsidRPr="00F57A45" w:rsidRDefault="00B203A9" w:rsidP="00F57A45">
      <w:pPr>
        <w:pStyle w:val="NormalWeb"/>
        <w:spacing w:line="360" w:lineRule="auto"/>
        <w:contextualSpacing/>
        <w:jc w:val="both"/>
      </w:pPr>
      <w:r w:rsidRPr="00F57A45">
        <w:t xml:space="preserve">Researchers have recently looked into the relationship between job performance and job satisfaction. In a study by Hassan et al. (2018), satisfied workers who are not happy claim to feel out of control during emotional occurrences at work. There is a claim that this sense of annoyance can affect how dissatisfied employees are seen. Workers with high work well-being are content with their jobs, in contrast. They excel at psychological state and self-worth. Moreover, individuals who experience high levels of work well-being tend to broaden their data-processing perspectives and explore their cognitive </w:t>
      </w:r>
      <w:r w:rsidR="00A808EA" w:rsidRPr="00F57A45">
        <w:t xml:space="preserve">potential </w:t>
      </w:r>
      <w:sdt>
        <w:sdtPr>
          <w:id w:val="1512182315"/>
          <w:citation/>
        </w:sdtPr>
        <w:sdtContent>
          <w:r w:rsidR="00A808EA" w:rsidRPr="00F57A45">
            <w:fldChar w:fldCharType="begin"/>
          </w:r>
          <w:r w:rsidR="00A808EA" w:rsidRPr="00F57A45">
            <w:rPr>
              <w:lang w:val="en-US"/>
            </w:rPr>
            <w:instrText xml:space="preserve"> CITATION Fiz21 \l 1033 </w:instrText>
          </w:r>
          <w:r w:rsidR="00A808EA" w:rsidRPr="00F57A45">
            <w:fldChar w:fldCharType="separate"/>
          </w:r>
          <w:r w:rsidR="00A808EA" w:rsidRPr="00F57A45">
            <w:rPr>
              <w:noProof/>
              <w:lang w:val="en-US"/>
            </w:rPr>
            <w:t>(Ahmed, 2021)</w:t>
          </w:r>
          <w:r w:rsidR="00A808EA" w:rsidRPr="00F57A45">
            <w:fldChar w:fldCharType="end"/>
          </w:r>
        </w:sdtContent>
      </w:sdt>
      <w:r w:rsidRPr="00F57A45">
        <w:t xml:space="preserve">. </w:t>
      </w:r>
      <w:r w:rsidR="002018E2" w:rsidRPr="00F57A45">
        <w:t xml:space="preserve">As transformational leadership is correlated with workplace well-being, the relationship between employee creativity and well-being is more positive when transformational leadership is </w:t>
      </w:r>
      <w:r w:rsidR="00F16FC7" w:rsidRPr="00F57A45">
        <w:t>high. According</w:t>
      </w:r>
      <w:r w:rsidRPr="00F57A45">
        <w:t xml:space="preserve"> to </w:t>
      </w:r>
      <w:proofErr w:type="spellStart"/>
      <w:r w:rsidRPr="00F57A45">
        <w:t>Tse</w:t>
      </w:r>
      <w:proofErr w:type="spellEnd"/>
      <w:r w:rsidRPr="00F57A45">
        <w:t xml:space="preserve"> et al. (2018), </w:t>
      </w:r>
      <w:r w:rsidR="00F16FC7" w:rsidRPr="00F57A45">
        <w:t>a</w:t>
      </w:r>
      <w:r w:rsidR="002018E2" w:rsidRPr="00F57A45">
        <w:t xml:space="preserve"> </w:t>
      </w:r>
      <w:r w:rsidR="00D14795" w:rsidRPr="00F57A45">
        <w:t>working</w:t>
      </w:r>
      <w:r w:rsidR="002018E2" w:rsidRPr="00F57A45">
        <w:t xml:space="preserve"> system based on high performance" moderates the positive relationship between employee creativity and work </w:t>
      </w:r>
      <w:r w:rsidR="00F16FC7" w:rsidRPr="00F57A45">
        <w:t>wellbeing. Yet</w:t>
      </w:r>
      <w:r w:rsidRPr="00F57A45">
        <w:t xml:space="preserve">, the effectiveness of mediation depends on the amount of transformative leadership. Employees typically </w:t>
      </w:r>
      <w:r w:rsidRPr="00F57A45">
        <w:lastRenderedPageBreak/>
        <w:t xml:space="preserve">perform better and are more innovative when regarded to have high levels of transformational leadership. The new approach will prosper the training and development scope for the employees too which also </w:t>
      </w:r>
      <w:r w:rsidR="00D14795" w:rsidRPr="00F57A45">
        <w:t>creates</w:t>
      </w:r>
      <w:r w:rsidRPr="00F57A45">
        <w:t xml:space="preserve"> a balance with changing business environment. </w:t>
      </w:r>
    </w:p>
    <w:p w14:paraId="7A9270CA" w14:textId="77777777" w:rsidR="005F58AE" w:rsidRPr="00F57A45" w:rsidRDefault="00B203A9" w:rsidP="00F57A45">
      <w:pPr>
        <w:pStyle w:val="Heading4"/>
        <w:rPr>
          <w:rFonts w:cs="Times New Roman"/>
          <w:szCs w:val="24"/>
        </w:rPr>
      </w:pPr>
      <w:r w:rsidRPr="00F57A45">
        <w:rPr>
          <w:rFonts w:cs="Times New Roman"/>
          <w:szCs w:val="24"/>
        </w:rPr>
        <w:t>4.2.4 Recognize Daily Performance Achievements</w:t>
      </w:r>
    </w:p>
    <w:p w14:paraId="5EFDDD3B" w14:textId="4192B325" w:rsidR="005F58AE" w:rsidRPr="00F57A45" w:rsidRDefault="00B203A9" w:rsidP="00F57A45">
      <w:pPr>
        <w:spacing w:line="360" w:lineRule="auto"/>
        <w:jc w:val="both"/>
        <w:rPr>
          <w:rFonts w:ascii="Times New Roman" w:hAnsi="Times New Roman" w:cs="Times New Roman"/>
          <w:sz w:val="24"/>
          <w:szCs w:val="24"/>
        </w:rPr>
      </w:pPr>
      <w:proofErr w:type="spellStart"/>
      <w:r w:rsidRPr="00F57A45">
        <w:rPr>
          <w:rFonts w:ascii="Times New Roman" w:hAnsi="Times New Roman" w:cs="Times New Roman"/>
          <w:sz w:val="24"/>
          <w:szCs w:val="24"/>
        </w:rPr>
        <w:t>Trakstar</w:t>
      </w:r>
      <w:proofErr w:type="spellEnd"/>
      <w:r w:rsidRPr="00F57A45">
        <w:rPr>
          <w:rFonts w:ascii="Times New Roman" w:hAnsi="Times New Roman" w:cs="Times New Roman"/>
          <w:sz w:val="24"/>
          <w:szCs w:val="24"/>
        </w:rPr>
        <w:t xml:space="preserve"> will help to </w:t>
      </w:r>
      <w:r w:rsidR="00D14795" w:rsidRPr="00F57A45">
        <w:rPr>
          <w:rFonts w:ascii="Times New Roman" w:hAnsi="Times New Roman" w:cs="Times New Roman"/>
          <w:sz w:val="24"/>
          <w:szCs w:val="24"/>
        </w:rPr>
        <w:t>improve</w:t>
      </w:r>
      <w:r w:rsidRPr="00F57A45">
        <w:rPr>
          <w:rFonts w:ascii="Times New Roman" w:hAnsi="Times New Roman" w:cs="Times New Roman"/>
          <w:sz w:val="24"/>
          <w:szCs w:val="24"/>
        </w:rPr>
        <w:t xml:space="preserve"> communication, including greater performance acknowledgment, </w:t>
      </w:r>
      <w:r w:rsidR="00D14795" w:rsidRPr="00F57A45">
        <w:rPr>
          <w:rFonts w:ascii="Times New Roman" w:hAnsi="Times New Roman" w:cs="Times New Roman"/>
          <w:sz w:val="24"/>
          <w:szCs w:val="24"/>
        </w:rPr>
        <w:t xml:space="preserve">which </w:t>
      </w:r>
      <w:r w:rsidRPr="00F57A45">
        <w:rPr>
          <w:rFonts w:ascii="Times New Roman" w:hAnsi="Times New Roman" w:cs="Times New Roman"/>
          <w:sz w:val="24"/>
          <w:szCs w:val="24"/>
        </w:rPr>
        <w:t xml:space="preserve">is a key component of new performance management trends. Helps to identify and reward team members for tasks that advance the company or test their ability, managers must develop their interpersonal skills. But most managers struggle with these abilities. </w:t>
      </w:r>
      <w:proofErr w:type="spellStart"/>
      <w:r w:rsidRPr="00F57A45">
        <w:rPr>
          <w:rFonts w:ascii="Times New Roman" w:hAnsi="Times New Roman" w:cs="Times New Roman"/>
          <w:sz w:val="24"/>
          <w:szCs w:val="24"/>
        </w:rPr>
        <w:t>Trakstar</w:t>
      </w:r>
      <w:proofErr w:type="spellEnd"/>
      <w:r w:rsidRPr="00F57A45">
        <w:rPr>
          <w:rFonts w:ascii="Times New Roman" w:hAnsi="Times New Roman" w:cs="Times New Roman"/>
          <w:sz w:val="24"/>
          <w:szCs w:val="24"/>
        </w:rPr>
        <w:t xml:space="preserve"> </w:t>
      </w:r>
      <w:r w:rsidR="00D14795" w:rsidRPr="00F57A45">
        <w:rPr>
          <w:rFonts w:ascii="Times New Roman" w:hAnsi="Times New Roman" w:cs="Times New Roman"/>
          <w:sz w:val="24"/>
          <w:szCs w:val="24"/>
        </w:rPr>
        <w:t>have not</w:t>
      </w:r>
      <w:r w:rsidRPr="00F57A45">
        <w:rPr>
          <w:rFonts w:ascii="Times New Roman" w:hAnsi="Times New Roman" w:cs="Times New Roman"/>
          <w:sz w:val="24"/>
          <w:szCs w:val="24"/>
        </w:rPr>
        <w:t xml:space="preserve"> historically promoted managers for their natural leadership abilities, but rather for being high performers. Provide training </w:t>
      </w:r>
      <w:r w:rsidR="00D14795" w:rsidRPr="00F57A45">
        <w:rPr>
          <w:rFonts w:ascii="Times New Roman" w:hAnsi="Times New Roman" w:cs="Times New Roman"/>
          <w:sz w:val="24"/>
          <w:szCs w:val="24"/>
        </w:rPr>
        <w:t>programs</w:t>
      </w:r>
      <w:r w:rsidRPr="00F57A45">
        <w:rPr>
          <w:rFonts w:ascii="Times New Roman" w:hAnsi="Times New Roman" w:cs="Times New Roman"/>
          <w:sz w:val="24"/>
          <w:szCs w:val="24"/>
        </w:rPr>
        <w:t xml:space="preserve"> to assist direct supervisors in developing their interpersonal skills. Role-playing exercises can teach managers valuable lessons that they can then use in their real interactions with team members</w:t>
      </w:r>
      <w:r w:rsidR="00014359" w:rsidRPr="00F57A45">
        <w:rPr>
          <w:rFonts w:ascii="Times New Roman" w:hAnsi="Times New Roman" w:cs="Times New Roman"/>
          <w:sz w:val="24"/>
          <w:szCs w:val="24"/>
        </w:rPr>
        <w:t xml:space="preserve"> </w:t>
      </w:r>
      <w:sdt>
        <w:sdtPr>
          <w:rPr>
            <w:rFonts w:ascii="Times New Roman" w:hAnsi="Times New Roman" w:cs="Times New Roman"/>
            <w:sz w:val="24"/>
            <w:szCs w:val="24"/>
          </w:rPr>
          <w:id w:val="-658461514"/>
          <w:citation/>
        </w:sdtPr>
        <w:sdtContent>
          <w:r w:rsidR="00014359" w:rsidRPr="00F57A45">
            <w:rPr>
              <w:rFonts w:ascii="Times New Roman" w:hAnsi="Times New Roman" w:cs="Times New Roman"/>
              <w:sz w:val="24"/>
              <w:szCs w:val="24"/>
            </w:rPr>
            <w:fldChar w:fldCharType="begin"/>
          </w:r>
          <w:r w:rsidR="00014359" w:rsidRPr="00F57A45">
            <w:rPr>
              <w:rFonts w:ascii="Times New Roman" w:hAnsi="Times New Roman" w:cs="Times New Roman"/>
              <w:sz w:val="24"/>
              <w:szCs w:val="24"/>
              <w:lang w:val="en-US"/>
            </w:rPr>
            <w:instrText xml:space="preserve"> CITATION Yoe21 \l 1033 </w:instrText>
          </w:r>
          <w:r w:rsidR="00014359" w:rsidRPr="00F57A45">
            <w:rPr>
              <w:rFonts w:ascii="Times New Roman" w:hAnsi="Times New Roman" w:cs="Times New Roman"/>
              <w:sz w:val="24"/>
              <w:szCs w:val="24"/>
            </w:rPr>
            <w:fldChar w:fldCharType="separate"/>
          </w:r>
          <w:r w:rsidR="00014359" w:rsidRPr="00F57A45">
            <w:rPr>
              <w:rFonts w:ascii="Times New Roman" w:hAnsi="Times New Roman" w:cs="Times New Roman"/>
              <w:noProof/>
              <w:sz w:val="24"/>
              <w:szCs w:val="24"/>
              <w:lang w:val="en-US"/>
            </w:rPr>
            <w:t>(Sitopu, 2021)</w:t>
          </w:r>
          <w:r w:rsidR="00014359"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There is no universally accepted definition of a "high-performance work system" due to the wide variations in the methods employed, such as elevated commitment management, greater involvement, or suitable "human resource management procedures"</w:t>
      </w:r>
      <w:r w:rsidRPr="00F57A45">
        <w:rPr>
          <w:rFonts w:ascii="Times New Roman" w:hAnsi="Times New Roman" w:cs="Times New Roman"/>
          <w:color w:val="000000"/>
          <w:sz w:val="24"/>
          <w:szCs w:val="24"/>
          <w:shd w:val="clear" w:color="auto" w:fill="FFFFFF"/>
        </w:rPr>
        <w:t xml:space="preserve">. </w:t>
      </w:r>
      <w:r w:rsidRPr="00F57A45">
        <w:rPr>
          <w:rFonts w:ascii="Times New Roman" w:hAnsi="Times New Roman" w:cs="Times New Roman"/>
          <w:sz w:val="24"/>
          <w:szCs w:val="24"/>
        </w:rPr>
        <w:t xml:space="preserve"> However, when used in precise combinations that are mutually reinforcing and synergistic, a "high-performance work system" can be broadly understood as having a spectrum of inventive "human resource techniques" and the work structure that powers it. The efficiency of a worker is therefore linked to the institution's inventive forum and imaginative prospects in addition to the previously described requisite motivation and abilities. The purpose of the study is to apply statistical analysis to better understand the interaction between a "high-performance work system" and institutional performance.</w:t>
      </w:r>
    </w:p>
    <w:p w14:paraId="4C1D1758" w14:textId="77777777" w:rsidR="005F58AE" w:rsidRPr="00F57A45" w:rsidRDefault="00B203A9" w:rsidP="00F57A45">
      <w:pPr>
        <w:pStyle w:val="Heading4"/>
        <w:rPr>
          <w:rFonts w:cs="Times New Roman"/>
          <w:szCs w:val="24"/>
        </w:rPr>
      </w:pPr>
      <w:r w:rsidRPr="00F57A45">
        <w:rPr>
          <w:rFonts w:cs="Times New Roman"/>
          <w:szCs w:val="24"/>
        </w:rPr>
        <w:t>4.2.5 Give Employees a Voice as Evaluators</w:t>
      </w:r>
    </w:p>
    <w:p w14:paraId="13156EED" w14:textId="6D2243D4" w:rsidR="005F58AE" w:rsidRPr="00F57A45" w:rsidRDefault="00B203A9" w:rsidP="00F57A45">
      <w:pPr>
        <w:spacing w:line="360" w:lineRule="auto"/>
        <w:jc w:val="both"/>
        <w:rPr>
          <w:rFonts w:ascii="Times New Roman" w:hAnsi="Times New Roman" w:cs="Times New Roman"/>
          <w:color w:val="000000"/>
          <w:sz w:val="24"/>
          <w:szCs w:val="24"/>
        </w:rPr>
      </w:pPr>
      <w:r w:rsidRPr="00F57A45">
        <w:rPr>
          <w:rFonts w:ascii="Times New Roman" w:hAnsi="Times New Roman" w:cs="Times New Roman"/>
          <w:color w:val="000000"/>
          <w:sz w:val="24"/>
          <w:szCs w:val="24"/>
        </w:rPr>
        <w:t xml:space="preserve">There are two methods through which </w:t>
      </w:r>
      <w:proofErr w:type="spellStart"/>
      <w:r w:rsidRPr="00F57A45">
        <w:rPr>
          <w:rFonts w:ascii="Times New Roman" w:hAnsi="Times New Roman" w:cs="Times New Roman"/>
          <w:sz w:val="24"/>
          <w:szCs w:val="24"/>
        </w:rPr>
        <w:t>Trakstar</w:t>
      </w:r>
      <w:proofErr w:type="spellEnd"/>
      <w:r w:rsidRPr="00F57A45">
        <w:rPr>
          <w:rFonts w:ascii="Times New Roman" w:hAnsi="Times New Roman" w:cs="Times New Roman"/>
          <w:sz w:val="24"/>
          <w:szCs w:val="24"/>
        </w:rPr>
        <w:t xml:space="preserve"> </w:t>
      </w:r>
      <w:r w:rsidRPr="00F57A45">
        <w:rPr>
          <w:rFonts w:ascii="Times New Roman" w:hAnsi="Times New Roman" w:cs="Times New Roman"/>
          <w:color w:val="000000"/>
          <w:sz w:val="24"/>
          <w:szCs w:val="24"/>
        </w:rPr>
        <w:t>will gather and respond to employee feedback.</w:t>
      </w:r>
      <w:r w:rsidR="008B75FF" w:rsidRPr="00F57A45">
        <w:rPr>
          <w:rFonts w:ascii="Times New Roman" w:hAnsi="Times New Roman" w:cs="Times New Roman"/>
          <w:sz w:val="24"/>
          <w:szCs w:val="24"/>
        </w:rPr>
        <w:t xml:space="preserve"> Employee engagement increases when OKRs are created collaboratively, and employees should be involved in creating their OKRs</w:t>
      </w:r>
      <w:r w:rsidRPr="00F57A45">
        <w:rPr>
          <w:rFonts w:ascii="Times New Roman" w:hAnsi="Times New Roman" w:cs="Times New Roman"/>
          <w:color w:val="000000"/>
          <w:sz w:val="24"/>
          <w:szCs w:val="24"/>
        </w:rPr>
        <w:t xml:space="preserve">. They can also think strategically about how their function can support the company's OKRs because they have the best understanding of their work. </w:t>
      </w:r>
      <w:r w:rsidR="00D14795" w:rsidRPr="00F57A45">
        <w:rPr>
          <w:rFonts w:ascii="Times New Roman" w:hAnsi="Times New Roman" w:cs="Times New Roman"/>
          <w:color w:val="000000"/>
          <w:sz w:val="24"/>
          <w:szCs w:val="24"/>
        </w:rPr>
        <w:t>To</w:t>
      </w:r>
      <w:r w:rsidRPr="00F57A45">
        <w:rPr>
          <w:rFonts w:ascii="Times New Roman" w:hAnsi="Times New Roman" w:cs="Times New Roman"/>
          <w:color w:val="000000"/>
          <w:sz w:val="24"/>
          <w:szCs w:val="24"/>
        </w:rPr>
        <w:t xml:space="preserve"> improve as team leaders, employees should participate in 360-degree feedback from their superiors. Everyone struggles with giving actionable feedback, so managers need to know what steps employees have done that </w:t>
      </w:r>
      <w:r w:rsidR="00E529E5">
        <w:rPr>
          <w:rFonts w:ascii="Times New Roman" w:hAnsi="Times New Roman" w:cs="Times New Roman"/>
          <w:color w:val="000000"/>
          <w:sz w:val="24"/>
          <w:szCs w:val="24"/>
        </w:rPr>
        <w:t>has</w:t>
      </w:r>
      <w:r w:rsidRPr="00F57A45">
        <w:rPr>
          <w:rFonts w:ascii="Times New Roman" w:hAnsi="Times New Roman" w:cs="Times New Roman"/>
          <w:color w:val="000000"/>
          <w:sz w:val="24"/>
          <w:szCs w:val="24"/>
        </w:rPr>
        <w:t xml:space="preserve"> worked best for their team</w:t>
      </w:r>
      <w:r w:rsidR="00D96D44" w:rsidRPr="00F57A45">
        <w:rPr>
          <w:rFonts w:ascii="Times New Roman" w:hAnsi="Times New Roman" w:cs="Times New Roman"/>
          <w:color w:val="000000"/>
          <w:sz w:val="24"/>
          <w:szCs w:val="24"/>
        </w:rPr>
        <w:t>,</w:t>
      </w:r>
      <w:r w:rsidRPr="00F57A45">
        <w:rPr>
          <w:rFonts w:ascii="Times New Roman" w:hAnsi="Times New Roman" w:cs="Times New Roman"/>
          <w:color w:val="000000"/>
          <w:sz w:val="24"/>
          <w:szCs w:val="24"/>
        </w:rPr>
        <w:t xml:space="preserve"> </w:t>
      </w:r>
      <w:proofErr w:type="gramStart"/>
      <w:r w:rsidRPr="00F57A45">
        <w:rPr>
          <w:rFonts w:ascii="Times New Roman" w:hAnsi="Times New Roman" w:cs="Times New Roman"/>
          <w:color w:val="000000"/>
          <w:sz w:val="24"/>
          <w:szCs w:val="24"/>
        </w:rPr>
        <w:t>This</w:t>
      </w:r>
      <w:proofErr w:type="gramEnd"/>
      <w:r w:rsidRPr="00F57A45">
        <w:rPr>
          <w:rFonts w:ascii="Times New Roman" w:hAnsi="Times New Roman" w:cs="Times New Roman"/>
          <w:color w:val="000000"/>
          <w:sz w:val="24"/>
          <w:szCs w:val="24"/>
        </w:rPr>
        <w:t xml:space="preserve"> feedback can be gathered by HR to continue creating manager training </w:t>
      </w:r>
      <w:r w:rsidR="00D14795" w:rsidRPr="00F57A45">
        <w:rPr>
          <w:rFonts w:ascii="Times New Roman" w:hAnsi="Times New Roman" w:cs="Times New Roman"/>
          <w:color w:val="000000"/>
          <w:sz w:val="24"/>
          <w:szCs w:val="24"/>
        </w:rPr>
        <w:t>programs</w:t>
      </w:r>
      <w:r w:rsidRPr="00F57A45">
        <w:rPr>
          <w:rFonts w:ascii="Times New Roman" w:hAnsi="Times New Roman" w:cs="Times New Roman"/>
          <w:color w:val="000000"/>
          <w:sz w:val="24"/>
          <w:szCs w:val="24"/>
        </w:rPr>
        <w:t>.</w:t>
      </w:r>
      <w:r w:rsidR="00D14795" w:rsidRPr="00F57A45">
        <w:rPr>
          <w:rFonts w:ascii="Times New Roman" w:hAnsi="Times New Roman" w:cs="Times New Roman"/>
          <w:color w:val="000000"/>
          <w:sz w:val="24"/>
          <w:szCs w:val="24"/>
        </w:rPr>
        <w:t xml:space="preserve"> </w:t>
      </w:r>
      <w:r w:rsidRPr="00F57A45">
        <w:rPr>
          <w:rFonts w:ascii="Times New Roman" w:hAnsi="Times New Roman" w:cs="Times New Roman"/>
          <w:color w:val="000000"/>
          <w:sz w:val="24"/>
          <w:szCs w:val="24"/>
        </w:rPr>
        <w:t xml:space="preserve">In their study, Nadeem et al. (2019) noted that "high-performance human resource </w:t>
      </w:r>
      <w:r w:rsidRPr="00F57A45">
        <w:rPr>
          <w:rFonts w:ascii="Times New Roman" w:hAnsi="Times New Roman" w:cs="Times New Roman"/>
          <w:color w:val="000000"/>
          <w:sz w:val="24"/>
          <w:szCs w:val="24"/>
        </w:rPr>
        <w:lastRenderedPageBreak/>
        <w:t xml:space="preserve">methods," such as persistent recruitment, aid </w:t>
      </w:r>
      <w:r w:rsidR="00D14795" w:rsidRPr="00F57A45">
        <w:rPr>
          <w:rFonts w:ascii="Times New Roman" w:hAnsi="Times New Roman" w:cs="Times New Roman"/>
          <w:color w:val="000000"/>
          <w:sz w:val="24"/>
          <w:szCs w:val="24"/>
        </w:rPr>
        <w:t>organizations</w:t>
      </w:r>
      <w:r w:rsidRPr="00F57A45">
        <w:rPr>
          <w:rFonts w:ascii="Times New Roman" w:hAnsi="Times New Roman" w:cs="Times New Roman"/>
          <w:color w:val="000000"/>
          <w:sz w:val="24"/>
          <w:szCs w:val="24"/>
        </w:rPr>
        <w:t xml:space="preserve"> in luring in exceptional applicants with both thinking and innovative skills, increasing the likelihood that employees will be creative. An </w:t>
      </w:r>
      <w:r w:rsidR="00D14795" w:rsidRPr="00F57A45">
        <w:rPr>
          <w:rFonts w:ascii="Times New Roman" w:hAnsi="Times New Roman" w:cs="Times New Roman"/>
          <w:color w:val="000000"/>
          <w:sz w:val="24"/>
          <w:szCs w:val="24"/>
        </w:rPr>
        <w:t>employee’s</w:t>
      </w:r>
      <w:r w:rsidRPr="00F57A45">
        <w:rPr>
          <w:rFonts w:ascii="Times New Roman" w:hAnsi="Times New Roman" w:cs="Times New Roman"/>
          <w:color w:val="000000"/>
          <w:sz w:val="24"/>
          <w:szCs w:val="24"/>
        </w:rPr>
        <w:t xml:space="preserve"> abilities and knowledge can increase even more with thorough training and performance-based evaluation</w:t>
      </w:r>
      <w:r w:rsidR="00D96D44" w:rsidRPr="00F57A45">
        <w:rPr>
          <w:rFonts w:ascii="Times New Roman" w:hAnsi="Times New Roman" w:cs="Times New Roman"/>
          <w:color w:val="000000"/>
          <w:sz w:val="24"/>
          <w:szCs w:val="24"/>
        </w:rPr>
        <w:t xml:space="preserve">. </w:t>
      </w:r>
      <w:r w:rsidR="008B75FF" w:rsidRPr="00F57A45">
        <w:rPr>
          <w:rFonts w:ascii="Times New Roman" w:hAnsi="Times New Roman" w:cs="Times New Roman"/>
          <w:color w:val="000000"/>
          <w:sz w:val="24"/>
          <w:szCs w:val="24"/>
        </w:rPr>
        <w:t xml:space="preserve">The sharing of information among employees, </w:t>
      </w:r>
      <w:r w:rsidR="00D14795" w:rsidRPr="00F57A45">
        <w:rPr>
          <w:rFonts w:ascii="Times New Roman" w:hAnsi="Times New Roman" w:cs="Times New Roman"/>
          <w:color w:val="000000"/>
          <w:sz w:val="24"/>
          <w:szCs w:val="24"/>
        </w:rPr>
        <w:t>paying</w:t>
      </w:r>
      <w:r w:rsidR="008B75FF" w:rsidRPr="00F57A45">
        <w:rPr>
          <w:rFonts w:ascii="Times New Roman" w:hAnsi="Times New Roman" w:cs="Times New Roman"/>
          <w:color w:val="000000"/>
          <w:sz w:val="24"/>
          <w:szCs w:val="24"/>
        </w:rPr>
        <w:t xml:space="preserve"> them various benefits</w:t>
      </w:r>
      <w:r w:rsidRPr="00F57A45">
        <w:rPr>
          <w:rFonts w:ascii="Times New Roman" w:hAnsi="Times New Roman" w:cs="Times New Roman"/>
          <w:color w:val="000000"/>
          <w:sz w:val="24"/>
          <w:szCs w:val="24"/>
        </w:rPr>
        <w:t>, and engagement, are important components in developing trust between an employee and a business. Also, it makes the workplace better.</w:t>
      </w:r>
    </w:p>
    <w:p w14:paraId="384D396A" w14:textId="77777777" w:rsidR="005F58AE" w:rsidRPr="00F57A45" w:rsidRDefault="00B203A9" w:rsidP="00F57A45">
      <w:pPr>
        <w:pStyle w:val="Heading2"/>
        <w:rPr>
          <w:rFonts w:cs="Times New Roman"/>
          <w:szCs w:val="24"/>
        </w:rPr>
      </w:pPr>
      <w:bookmarkStart w:id="9" w:name="_Toc132235281"/>
      <w:r w:rsidRPr="00F57A45">
        <w:rPr>
          <w:rFonts w:cs="Times New Roman"/>
          <w:szCs w:val="24"/>
        </w:rPr>
        <w:t>4.3 Organisational and Employee Concerns within the new management approach</w:t>
      </w:r>
      <w:bookmarkEnd w:id="9"/>
    </w:p>
    <w:p w14:paraId="05A05DA5" w14:textId="3C6DA4E2"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Systems for managing </w:t>
      </w:r>
      <w:r w:rsidR="00D14795" w:rsidRPr="00F57A45">
        <w:rPr>
          <w:rFonts w:ascii="Times New Roman" w:hAnsi="Times New Roman" w:cs="Times New Roman"/>
          <w:sz w:val="24"/>
          <w:szCs w:val="24"/>
        </w:rPr>
        <w:t>organizational</w:t>
      </w:r>
      <w:r w:rsidRPr="00F57A45">
        <w:rPr>
          <w:rFonts w:ascii="Times New Roman" w:hAnsi="Times New Roman" w:cs="Times New Roman"/>
          <w:sz w:val="24"/>
          <w:szCs w:val="24"/>
        </w:rPr>
        <w:t xml:space="preserve"> performance are strategic in the sense that they promote the accomplishment of the organization's strategic objectives while being in line with its business strategy. Along with growing people, they put a lot of effort into improving work processes and the </w:t>
      </w:r>
      <w:r w:rsidR="00F16FC7" w:rsidRPr="00F57A45">
        <w:rPr>
          <w:rFonts w:ascii="Times New Roman" w:hAnsi="Times New Roman" w:cs="Times New Roman"/>
          <w:sz w:val="24"/>
          <w:szCs w:val="24"/>
        </w:rPr>
        <w:t>workplace. Developing</w:t>
      </w:r>
      <w:r w:rsidR="008B75FF" w:rsidRPr="00F57A45">
        <w:rPr>
          <w:rFonts w:ascii="Times New Roman" w:hAnsi="Times New Roman" w:cs="Times New Roman"/>
          <w:sz w:val="24"/>
          <w:szCs w:val="24"/>
        </w:rPr>
        <w:t xml:space="preserve"> the systems and making them efficient require understanding the strategy</w:t>
      </w:r>
      <w:r w:rsidRPr="00F57A45">
        <w:rPr>
          <w:rFonts w:ascii="Times New Roman" w:hAnsi="Times New Roman" w:cs="Times New Roman"/>
          <w:sz w:val="24"/>
          <w:szCs w:val="24"/>
        </w:rPr>
        <w:t xml:space="preserve"> "The crucial but perplexing processes by which intangible assets will be converted into tangible outcomes"</w:t>
      </w:r>
      <w:r w:rsidR="00D96D44" w:rsidRPr="00F57A45">
        <w:rPr>
          <w:rFonts w:ascii="Times New Roman" w:hAnsi="Times New Roman" w:cs="Times New Roman"/>
          <w:sz w:val="24"/>
          <w:szCs w:val="24"/>
        </w:rPr>
        <w:t xml:space="preserve">. </w:t>
      </w:r>
      <w:r w:rsidRPr="00F57A45">
        <w:rPr>
          <w:rFonts w:ascii="Times New Roman" w:hAnsi="Times New Roman" w:cs="Times New Roman"/>
          <w:sz w:val="24"/>
          <w:szCs w:val="24"/>
        </w:rPr>
        <w:t xml:space="preserve">They developed their idea of the balanced scorecard to create the concept of mapping strategy. The cause-and-effect relationships that link certain changes to desired results are depicted on strategy maps. It serves as a way of outlining the components of the </w:t>
      </w:r>
      <w:r w:rsidR="00D14795" w:rsidRPr="00F57A45">
        <w:rPr>
          <w:rFonts w:ascii="Times New Roman" w:hAnsi="Times New Roman" w:cs="Times New Roman"/>
          <w:sz w:val="24"/>
          <w:szCs w:val="24"/>
        </w:rPr>
        <w:t>organizational</w:t>
      </w:r>
      <w:r w:rsidRPr="00F57A45">
        <w:rPr>
          <w:rFonts w:ascii="Times New Roman" w:hAnsi="Times New Roman" w:cs="Times New Roman"/>
          <w:sz w:val="24"/>
          <w:szCs w:val="24"/>
        </w:rPr>
        <w:t xml:space="preserve"> systems and how they relate to one another. As a result, they offer a roadmap for system modification that will boost performance. Also, they provide a visual picture of a company's essential goals and the connections between them that fuel </w:t>
      </w:r>
      <w:r w:rsidR="00D14795" w:rsidRPr="00F57A45">
        <w:rPr>
          <w:rFonts w:ascii="Times New Roman" w:hAnsi="Times New Roman" w:cs="Times New Roman"/>
          <w:sz w:val="24"/>
          <w:szCs w:val="24"/>
        </w:rPr>
        <w:t>organizational</w:t>
      </w:r>
      <w:r w:rsidRPr="00F57A45">
        <w:rPr>
          <w:rFonts w:ascii="Times New Roman" w:hAnsi="Times New Roman" w:cs="Times New Roman"/>
          <w:sz w:val="24"/>
          <w:szCs w:val="24"/>
        </w:rPr>
        <w:t xml:space="preserve"> performance, giving employees a clear understanding of how their activities relate to the overarching aims of the business. </w:t>
      </w:r>
    </w:p>
    <w:p w14:paraId="74353704" w14:textId="5FFA31AE" w:rsidR="005F58AE" w:rsidRPr="00F57A45" w:rsidRDefault="00B203A9" w:rsidP="00F57A45">
      <w:pPr>
        <w:pStyle w:val="NormalWeb"/>
        <w:spacing w:line="360" w:lineRule="auto"/>
        <w:jc w:val="both"/>
      </w:pPr>
      <w:r w:rsidRPr="00F57A45">
        <w:t xml:space="preserve">These are referred to as "success maps" by </w:t>
      </w:r>
      <w:proofErr w:type="spellStart"/>
      <w:r w:rsidRPr="00F57A45">
        <w:t>Bourne</w:t>
      </w:r>
      <w:proofErr w:type="spellEnd"/>
      <w:r w:rsidRPr="00F57A45">
        <w:t xml:space="preserve"> et al. (2003), who define them as diagrams that illustrate the logical relationship between </w:t>
      </w:r>
      <w:r w:rsidR="00D14795" w:rsidRPr="00F57A45">
        <w:t>organizational</w:t>
      </w:r>
      <w:r w:rsidRPr="00F57A45">
        <w:t xml:space="preserve"> goals and overall performance and raising customer service and quality standards. The main goal of enhancing operational capability is supported by advancements in </w:t>
      </w:r>
      <w:r w:rsidR="00D14795" w:rsidRPr="00F57A45">
        <w:t>high-performance</w:t>
      </w:r>
      <w:r w:rsidRPr="00F57A45">
        <w:t xml:space="preserve"> functioning and the human capital contribution of the company. </w:t>
      </w:r>
      <w:r w:rsidR="008B75FF" w:rsidRPr="00F57A45">
        <w:t xml:space="preserve">Human Resource Management (HRM) goals include learning and development, the </w:t>
      </w:r>
      <w:r w:rsidR="00F16FC7" w:rsidRPr="00F57A45">
        <w:t>management</w:t>
      </w:r>
      <w:r w:rsidR="008B75FF" w:rsidRPr="00F57A45">
        <w:t xml:space="preserve"> of employee performance as well as </w:t>
      </w:r>
      <w:r w:rsidR="00F16FC7" w:rsidRPr="00F57A45">
        <w:t>talent. In</w:t>
      </w:r>
      <w:r w:rsidRPr="00F57A45">
        <w:t xml:space="preserve"> this case, only one group of an organization's stakeholders, the investors have issues that are addressed by the general goal of improving profitability</w:t>
      </w:r>
      <w:r w:rsidR="004A3058" w:rsidRPr="00F57A45">
        <w:t xml:space="preserve"> </w:t>
      </w:r>
      <w:sdt>
        <w:sdtPr>
          <w:id w:val="1569467825"/>
          <w:citation/>
        </w:sdtPr>
        <w:sdtContent>
          <w:r w:rsidR="004A3058" w:rsidRPr="00F57A45">
            <w:fldChar w:fldCharType="begin"/>
          </w:r>
          <w:r w:rsidR="004A3058" w:rsidRPr="00F57A45">
            <w:rPr>
              <w:lang w:val="en-US"/>
            </w:rPr>
            <w:instrText xml:space="preserve"> CITATION Ash23 \l 1033 </w:instrText>
          </w:r>
          <w:r w:rsidR="004A3058" w:rsidRPr="00F57A45">
            <w:fldChar w:fldCharType="separate"/>
          </w:r>
          <w:r w:rsidR="004A3058" w:rsidRPr="00F57A45">
            <w:rPr>
              <w:noProof/>
              <w:lang w:val="en-US"/>
            </w:rPr>
            <w:t>(Jahmani, 2023)</w:t>
          </w:r>
          <w:r w:rsidR="004A3058" w:rsidRPr="00F57A45">
            <w:fldChar w:fldCharType="end"/>
          </w:r>
        </w:sdtContent>
      </w:sdt>
      <w:r w:rsidRPr="00F57A45">
        <w:t xml:space="preserve">. The needs of numerous quoted firms would likely take precedence in this situation. Yet, they could and should also have additional goals that are related to their other stakeholders, such as those that care about corporate social responsibility. Separate strategy maps could be created to address each of them. Even better, they might be connected to their business goals. </w:t>
      </w:r>
      <w:r w:rsidRPr="00F57A45">
        <w:lastRenderedPageBreak/>
        <w:t xml:space="preserve">Organizations in the public and non-profit sectors will undoubtedly have goals related to each of their constituents as well as their main goal. The strategic performance management process must employ a </w:t>
      </w:r>
      <w:r w:rsidR="00E529E5">
        <w:t>stakeholder-</w:t>
      </w:r>
      <w:proofErr w:type="spellStart"/>
      <w:r w:rsidR="00E529E5">
        <w:t>centered</w:t>
      </w:r>
      <w:proofErr w:type="spellEnd"/>
      <w:r w:rsidRPr="00F57A45">
        <w:t xml:space="preserve"> approach.</w:t>
      </w:r>
    </w:p>
    <w:p w14:paraId="388C7782" w14:textId="77777777" w:rsidR="005F58AE" w:rsidRPr="00F57A45" w:rsidRDefault="00B203A9" w:rsidP="00F57A45">
      <w:pPr>
        <w:pStyle w:val="Heading2"/>
        <w:rPr>
          <w:rFonts w:cs="Times New Roman"/>
          <w:szCs w:val="24"/>
        </w:rPr>
      </w:pPr>
      <w:bookmarkStart w:id="10" w:name="_Toc132235282"/>
      <w:r w:rsidRPr="00F57A45">
        <w:rPr>
          <w:rFonts w:cs="Times New Roman"/>
          <w:szCs w:val="24"/>
        </w:rPr>
        <w:t>4.4 Expected employee engagement and employee involvement in the new concept</w:t>
      </w:r>
      <w:bookmarkEnd w:id="10"/>
    </w:p>
    <w:p w14:paraId="7FD19528" w14:textId="77777777" w:rsidR="005F58AE" w:rsidRPr="00F57A45" w:rsidRDefault="00B203A9" w:rsidP="00F57A45">
      <w:pPr>
        <w:pStyle w:val="Heading4"/>
        <w:rPr>
          <w:rFonts w:cs="Times New Roman"/>
          <w:szCs w:val="24"/>
        </w:rPr>
      </w:pPr>
      <w:r w:rsidRPr="00F57A45">
        <w:rPr>
          <w:rFonts w:cs="Times New Roman"/>
          <w:szCs w:val="24"/>
        </w:rPr>
        <w:t>4.4.1 Performance management strategy</w:t>
      </w:r>
    </w:p>
    <w:p w14:paraId="2654250E" w14:textId="01076BA5"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The foundation of performance management strategy is the resource-based theory, which holds that an organization's competitive advantage comes from the strategic development of its uncommon, difficult-to-replace, and difficult-to-imitate human resources. Performance management strives to accomplish the strategic goal of "creating </w:t>
      </w:r>
      <w:r w:rsidR="00D14795" w:rsidRPr="00F57A45">
        <w:rPr>
          <w:rFonts w:ascii="Times New Roman" w:hAnsi="Times New Roman" w:cs="Times New Roman"/>
          <w:sz w:val="24"/>
          <w:szCs w:val="24"/>
        </w:rPr>
        <w:t>organizations</w:t>
      </w:r>
      <w:r w:rsidRPr="00F57A45">
        <w:rPr>
          <w:rFonts w:ascii="Times New Roman" w:hAnsi="Times New Roman" w:cs="Times New Roman"/>
          <w:sz w:val="24"/>
          <w:szCs w:val="24"/>
        </w:rPr>
        <w:t xml:space="preserve"> that are cleverer and more flexible than their competitors"</w:t>
      </w:r>
      <w:r w:rsidR="004A3058" w:rsidRPr="00F57A45">
        <w:rPr>
          <w:rFonts w:ascii="Times New Roman" w:hAnsi="Times New Roman" w:cs="Times New Roman"/>
          <w:sz w:val="24"/>
          <w:szCs w:val="24"/>
        </w:rPr>
        <w:t xml:space="preserve"> </w:t>
      </w:r>
      <w:r w:rsidRPr="00F57A45">
        <w:rPr>
          <w:rFonts w:ascii="Times New Roman" w:hAnsi="Times New Roman" w:cs="Times New Roman"/>
          <w:sz w:val="24"/>
          <w:szCs w:val="24"/>
        </w:rPr>
        <w:t>by fostering the growth of talented employees and broadening their skill sets.</w:t>
      </w:r>
    </w:p>
    <w:p w14:paraId="051E57F1" w14:textId="77777777" w:rsidR="005F58AE" w:rsidRPr="00F57A45" w:rsidRDefault="00B203A9" w:rsidP="00F57A45">
      <w:pPr>
        <w:pStyle w:val="Heading4"/>
        <w:rPr>
          <w:rFonts w:cs="Times New Roman"/>
          <w:szCs w:val="24"/>
        </w:rPr>
      </w:pPr>
      <w:r w:rsidRPr="00F57A45">
        <w:rPr>
          <w:rFonts w:cs="Times New Roman"/>
          <w:szCs w:val="24"/>
        </w:rPr>
        <w:t xml:space="preserve">4.4.2 The </w:t>
      </w:r>
      <w:r w:rsidR="00D14795" w:rsidRPr="00F57A45">
        <w:rPr>
          <w:rFonts w:cs="Times New Roman"/>
          <w:szCs w:val="24"/>
        </w:rPr>
        <w:t>Purpose</w:t>
      </w:r>
      <w:r w:rsidRPr="00F57A45">
        <w:rPr>
          <w:rFonts w:cs="Times New Roman"/>
          <w:szCs w:val="24"/>
        </w:rPr>
        <w:t xml:space="preserve"> of performance management</w:t>
      </w:r>
    </w:p>
    <w:p w14:paraId="78206175" w14:textId="5C3185EF"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By </w:t>
      </w:r>
      <w:proofErr w:type="spellStart"/>
      <w:r w:rsidR="00D14795" w:rsidRPr="00F57A45">
        <w:rPr>
          <w:rFonts w:ascii="Times New Roman" w:hAnsi="Times New Roman" w:cs="Times New Roman"/>
          <w:sz w:val="24"/>
          <w:szCs w:val="24"/>
        </w:rPr>
        <w:t>analyzing</w:t>
      </w:r>
      <w:proofErr w:type="spellEnd"/>
      <w:r w:rsidRPr="00F57A45">
        <w:rPr>
          <w:rFonts w:ascii="Times New Roman" w:hAnsi="Times New Roman" w:cs="Times New Roman"/>
          <w:sz w:val="24"/>
          <w:szCs w:val="24"/>
        </w:rPr>
        <w:t xml:space="preserve"> performance within a predetermined framework of established objectives, benchmarks, and competency criteria, performance management aims to improve output from the company, teams, and individuals. It is a method for creating a common understanding of what needs to be accomplished, as well as a strategy for leading and developing people in a way that increases the likelihood that it will be accomplished in the short and long </w:t>
      </w:r>
      <w:r w:rsidR="00D14795" w:rsidRPr="00F57A45">
        <w:rPr>
          <w:rFonts w:ascii="Times New Roman" w:hAnsi="Times New Roman" w:cs="Times New Roman"/>
          <w:sz w:val="24"/>
          <w:szCs w:val="24"/>
        </w:rPr>
        <w:t>term</w:t>
      </w:r>
      <w:r w:rsidRPr="00F57A45">
        <w:rPr>
          <w:rFonts w:ascii="Times New Roman" w:hAnsi="Times New Roman" w:cs="Times New Roman"/>
          <w:sz w:val="24"/>
          <w:szCs w:val="24"/>
        </w:rPr>
        <w:t>. Line management is the one who owns and operates it. Performance management improves employee engagement by serving as the cornerstone for numerous non-financial motivating strategies.</w:t>
      </w:r>
    </w:p>
    <w:p w14:paraId="0D47CC74" w14:textId="77777777" w:rsidR="005F58AE" w:rsidRPr="00F57A45" w:rsidRDefault="00B203A9" w:rsidP="00F57A45">
      <w:pPr>
        <w:pStyle w:val="Heading4"/>
        <w:rPr>
          <w:rFonts w:cs="Times New Roman"/>
          <w:szCs w:val="24"/>
        </w:rPr>
      </w:pPr>
      <w:r w:rsidRPr="00F57A45">
        <w:rPr>
          <w:rFonts w:cs="Times New Roman"/>
          <w:szCs w:val="24"/>
        </w:rPr>
        <w:t>4.4.3 Principles of performance management</w:t>
      </w:r>
    </w:p>
    <w:p w14:paraId="167B36DD" w14:textId="77777777" w:rsidR="005F58AE" w:rsidRPr="00F57A45" w:rsidRDefault="00B203A9"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"A management tool that aids in managing."</w:t>
      </w:r>
    </w:p>
    <w:p w14:paraId="0FF48305" w14:textId="77777777" w:rsidR="005F58AE" w:rsidRPr="00F57A45" w:rsidRDefault="00B203A9"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Motivated by the corporate mission and values.</w:t>
      </w:r>
    </w:p>
    <w:p w14:paraId="32531C47" w14:textId="0D048098" w:rsidR="005F58AE" w:rsidRPr="00F57A45" w:rsidRDefault="00B203A9"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"To find workable answers”</w:t>
      </w:r>
    </w:p>
    <w:p w14:paraId="397091E1" w14:textId="77777777" w:rsidR="005F58AE" w:rsidRPr="00F57A45" w:rsidRDefault="00B203A9"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"Just interested in things you can change and see an improvement in"</w:t>
      </w:r>
    </w:p>
    <w:p w14:paraId="2E994685" w14:textId="77777777" w:rsidR="005F58AE" w:rsidRPr="00F57A45" w:rsidRDefault="00B203A9"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"Pay more attention to behaviour change than paperwork."</w:t>
      </w:r>
    </w:p>
    <w:p w14:paraId="493337BB" w14:textId="77777777" w:rsidR="008B75FF" w:rsidRPr="00F57A45" w:rsidRDefault="008B75FF"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According to HRM practice, it's about managing people, not systems.</w:t>
      </w:r>
    </w:p>
    <w:p w14:paraId="4CEDCB7D" w14:textId="2BB24220" w:rsidR="005F58AE" w:rsidRPr="00F57A45" w:rsidRDefault="008B75FF"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 </w:t>
      </w:r>
      <w:r w:rsidR="00B203A9" w:rsidRPr="00F57A45">
        <w:rPr>
          <w:rFonts w:ascii="Times New Roman" w:hAnsi="Times New Roman" w:cs="Times New Roman"/>
          <w:sz w:val="24"/>
          <w:szCs w:val="24"/>
        </w:rPr>
        <w:t>“Management is a natural process, and performance management is what managers do.”</w:t>
      </w:r>
    </w:p>
    <w:p w14:paraId="59A449FC" w14:textId="77777777" w:rsidR="005F58AE" w:rsidRPr="00F57A45" w:rsidRDefault="00B203A9"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"Based on a generally </w:t>
      </w:r>
      <w:r w:rsidR="00D14795" w:rsidRPr="00F57A45">
        <w:rPr>
          <w:rFonts w:ascii="Times New Roman" w:hAnsi="Times New Roman" w:cs="Times New Roman"/>
          <w:sz w:val="24"/>
          <w:szCs w:val="24"/>
        </w:rPr>
        <w:t>recognized</w:t>
      </w:r>
      <w:r w:rsidRPr="00F57A45">
        <w:rPr>
          <w:rFonts w:ascii="Times New Roman" w:hAnsi="Times New Roman" w:cs="Times New Roman"/>
          <w:sz w:val="24"/>
          <w:szCs w:val="24"/>
        </w:rPr>
        <w:t xml:space="preserve"> premise yet operates flexibly"</w:t>
      </w:r>
    </w:p>
    <w:p w14:paraId="0EB71EA5" w14:textId="77777777" w:rsidR="005F58AE" w:rsidRPr="00F57A45" w:rsidRDefault="00B203A9"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“Concentrate on growth, not pay, is a maxim”</w:t>
      </w:r>
    </w:p>
    <w:p w14:paraId="221F481B" w14:textId="77777777" w:rsidR="005F58AE" w:rsidRPr="00F57A45" w:rsidRDefault="00B203A9" w:rsidP="00F57A45">
      <w:pPr>
        <w:pStyle w:val="ListParagraph"/>
        <w:numPr>
          <w:ilvl w:val="0"/>
          <w:numId w:val="1"/>
        </w:num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"What the </w:t>
      </w:r>
      <w:r w:rsidR="00D14795" w:rsidRPr="00F57A45">
        <w:rPr>
          <w:rFonts w:ascii="Times New Roman" w:hAnsi="Times New Roman" w:cs="Times New Roman"/>
          <w:sz w:val="24"/>
          <w:szCs w:val="24"/>
        </w:rPr>
        <w:t>organization</w:t>
      </w:r>
      <w:r w:rsidRPr="00F57A45">
        <w:rPr>
          <w:rFonts w:ascii="Times New Roman" w:hAnsi="Times New Roman" w:cs="Times New Roman"/>
          <w:sz w:val="24"/>
          <w:szCs w:val="24"/>
        </w:rPr>
        <w:t xml:space="preserve"> is and needs to be in its performance determines success"</w:t>
      </w:r>
    </w:p>
    <w:p w14:paraId="251DF513" w14:textId="77777777" w:rsidR="005F58AE" w:rsidRPr="00F57A45" w:rsidRDefault="00B203A9" w:rsidP="00F57A45">
      <w:pPr>
        <w:pStyle w:val="Heading4"/>
        <w:rPr>
          <w:rFonts w:cs="Times New Roman"/>
          <w:szCs w:val="24"/>
        </w:rPr>
      </w:pPr>
      <w:r w:rsidRPr="00F57A45">
        <w:rPr>
          <w:rFonts w:cs="Times New Roman"/>
          <w:szCs w:val="24"/>
        </w:rPr>
        <w:lastRenderedPageBreak/>
        <w:t>4.4.4 The performance management cycle</w:t>
      </w:r>
    </w:p>
    <w:p w14:paraId="094F9566" w14:textId="709F8B28"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A </w:t>
      </w:r>
      <w:r w:rsidR="008B75FF" w:rsidRPr="00F57A45">
        <w:rPr>
          <w:rFonts w:ascii="Times New Roman" w:hAnsi="Times New Roman" w:cs="Times New Roman"/>
          <w:sz w:val="24"/>
          <w:szCs w:val="24"/>
        </w:rPr>
        <w:t xml:space="preserve">main part </w:t>
      </w:r>
      <w:r w:rsidRPr="00F57A45">
        <w:rPr>
          <w:rFonts w:ascii="Times New Roman" w:hAnsi="Times New Roman" w:cs="Times New Roman"/>
          <w:sz w:val="24"/>
          <w:szCs w:val="24"/>
        </w:rPr>
        <w:t>of management is performance management. It is not a method or instrument for HRM. The “Plan-Do-Check-Act model” proposed by William Denning in 1965 is reflected in the cycle of performance management that is represented below. In this cycle, the performance management procedures are</w:t>
      </w:r>
    </w:p>
    <w:p w14:paraId="4D232612" w14:textId="1419E7F0"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b/>
          <w:i/>
          <w:sz w:val="24"/>
          <w:szCs w:val="24"/>
        </w:rPr>
        <w:t>Plan</w:t>
      </w:r>
      <w:r w:rsidRPr="00F57A45">
        <w:rPr>
          <w:rFonts w:ascii="Times New Roman" w:hAnsi="Times New Roman" w:cs="Times New Roman"/>
          <w:sz w:val="24"/>
          <w:szCs w:val="24"/>
        </w:rPr>
        <w:t xml:space="preserve">: By </w:t>
      </w:r>
      <w:r w:rsidR="00E529E5">
        <w:rPr>
          <w:rFonts w:ascii="Times New Roman" w:hAnsi="Times New Roman" w:cs="Times New Roman"/>
          <w:sz w:val="24"/>
          <w:szCs w:val="24"/>
        </w:rPr>
        <w:t>agreeing</w:t>
      </w:r>
      <w:r w:rsidRPr="00F57A45">
        <w:rPr>
          <w:rFonts w:ascii="Times New Roman" w:hAnsi="Times New Roman" w:cs="Times New Roman"/>
          <w:sz w:val="24"/>
          <w:szCs w:val="24"/>
        </w:rPr>
        <w:t xml:space="preserve"> on the goals and competency standards as they are described in the role profiles, identifying the necessary </w:t>
      </w:r>
      <w:r w:rsidR="00D14795" w:rsidRPr="00F57A45">
        <w:rPr>
          <w:rFonts w:ascii="Times New Roman" w:hAnsi="Times New Roman" w:cs="Times New Roman"/>
          <w:sz w:val="24"/>
          <w:szCs w:val="24"/>
        </w:rPr>
        <w:t>behaviours</w:t>
      </w:r>
      <w:r w:rsidRPr="00F57A45">
        <w:rPr>
          <w:rFonts w:ascii="Times New Roman" w:hAnsi="Times New Roman" w:cs="Times New Roman"/>
          <w:sz w:val="24"/>
          <w:szCs w:val="24"/>
        </w:rPr>
        <w:t xml:space="preserve">, and producing plans </w:t>
      </w:r>
      <w:r w:rsidR="008B75FF" w:rsidRPr="00F57A45">
        <w:rPr>
          <w:rFonts w:ascii="Times New Roman" w:hAnsi="Times New Roman" w:cs="Times New Roman"/>
          <w:sz w:val="24"/>
          <w:szCs w:val="24"/>
        </w:rPr>
        <w:t xml:space="preserve">described </w:t>
      </w:r>
      <w:r w:rsidRPr="00F57A45">
        <w:rPr>
          <w:rFonts w:ascii="Times New Roman" w:hAnsi="Times New Roman" w:cs="Times New Roman"/>
          <w:sz w:val="24"/>
          <w:szCs w:val="24"/>
        </w:rPr>
        <w:t xml:space="preserve">in </w:t>
      </w:r>
      <w:r w:rsidR="008B75FF" w:rsidRPr="00F57A45">
        <w:rPr>
          <w:rFonts w:ascii="Times New Roman" w:hAnsi="Times New Roman" w:cs="Times New Roman"/>
          <w:sz w:val="24"/>
          <w:szCs w:val="24"/>
        </w:rPr>
        <w:t xml:space="preserve">the agreements related to the performance </w:t>
      </w:r>
      <w:r w:rsidRPr="00F57A45">
        <w:rPr>
          <w:rFonts w:ascii="Times New Roman" w:hAnsi="Times New Roman" w:cs="Times New Roman"/>
          <w:sz w:val="24"/>
          <w:szCs w:val="24"/>
        </w:rPr>
        <w:t>for achieving the goals and enhancing performance.</w:t>
      </w:r>
      <w:r w:rsidR="004A3058" w:rsidRPr="00F57A45">
        <w:rPr>
          <w:rFonts w:ascii="Times New Roman" w:hAnsi="Times New Roman" w:cs="Times New Roman"/>
          <w:sz w:val="24"/>
          <w:szCs w:val="24"/>
        </w:rPr>
        <w:t xml:space="preserve"> </w:t>
      </w:r>
      <w:r w:rsidRPr="00F57A45">
        <w:rPr>
          <w:rFonts w:ascii="Times New Roman" w:hAnsi="Times New Roman" w:cs="Times New Roman"/>
          <w:sz w:val="24"/>
          <w:szCs w:val="24"/>
        </w:rPr>
        <w:t>To improve knowledge, abilities, and competence and to reinforce the desirable behaviours, create personal development plans.</w:t>
      </w:r>
    </w:p>
    <w:p w14:paraId="58786D55" w14:textId="432F49D8"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b/>
          <w:i/>
          <w:sz w:val="24"/>
          <w:szCs w:val="24"/>
        </w:rPr>
        <w:t>Act</w:t>
      </w:r>
      <w:r w:rsidR="008B75FF" w:rsidRPr="00F57A45">
        <w:rPr>
          <w:rFonts w:ascii="Times New Roman" w:hAnsi="Times New Roman" w:cs="Times New Roman"/>
          <w:b/>
          <w:i/>
          <w:sz w:val="24"/>
          <w:szCs w:val="24"/>
        </w:rPr>
        <w:t xml:space="preserve">: </w:t>
      </w:r>
      <w:r w:rsidR="008B75FF" w:rsidRPr="00F57A45">
        <w:rPr>
          <w:rFonts w:ascii="Times New Roman" w:hAnsi="Times New Roman" w:cs="Times New Roman"/>
          <w:sz w:val="24"/>
          <w:szCs w:val="24"/>
        </w:rPr>
        <w:t xml:space="preserve">Work </w:t>
      </w:r>
      <w:r w:rsidR="00D14795" w:rsidRPr="00F57A45">
        <w:rPr>
          <w:rFonts w:ascii="Times New Roman" w:hAnsi="Times New Roman" w:cs="Times New Roman"/>
          <w:sz w:val="24"/>
          <w:szCs w:val="24"/>
        </w:rPr>
        <w:t>by</w:t>
      </w:r>
      <w:r w:rsidR="008B75FF" w:rsidRPr="00F57A45">
        <w:rPr>
          <w:rFonts w:ascii="Times New Roman" w:hAnsi="Times New Roman" w:cs="Times New Roman"/>
          <w:sz w:val="24"/>
          <w:szCs w:val="24"/>
        </w:rPr>
        <w:t xml:space="preserve"> the plans and in response to new demands </w:t>
      </w:r>
      <w:r w:rsidR="00D14795" w:rsidRPr="00F57A45">
        <w:rPr>
          <w:rFonts w:ascii="Times New Roman" w:hAnsi="Times New Roman" w:cs="Times New Roman"/>
          <w:sz w:val="24"/>
          <w:szCs w:val="24"/>
        </w:rPr>
        <w:t>to</w:t>
      </w:r>
      <w:r w:rsidR="008B75FF" w:rsidRPr="00F57A45">
        <w:rPr>
          <w:rFonts w:ascii="Times New Roman" w:hAnsi="Times New Roman" w:cs="Times New Roman"/>
          <w:sz w:val="24"/>
          <w:szCs w:val="24"/>
        </w:rPr>
        <w:t xml:space="preserve"> achieve the goals</w:t>
      </w:r>
      <w:r w:rsidRPr="00F57A45">
        <w:rPr>
          <w:rFonts w:ascii="Times New Roman" w:hAnsi="Times New Roman" w:cs="Times New Roman"/>
          <w:sz w:val="24"/>
          <w:szCs w:val="24"/>
        </w:rPr>
        <w:t xml:space="preserve"> </w:t>
      </w:r>
    </w:p>
    <w:p w14:paraId="1F074C31" w14:textId="7CECEF30"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b/>
          <w:i/>
          <w:sz w:val="24"/>
          <w:szCs w:val="24"/>
        </w:rPr>
        <w:t>Monitoring</w:t>
      </w:r>
      <w:r w:rsidRPr="00F57A45">
        <w:rPr>
          <w:rFonts w:ascii="Times New Roman" w:hAnsi="Times New Roman" w:cs="Times New Roman"/>
          <w:sz w:val="24"/>
          <w:szCs w:val="24"/>
        </w:rPr>
        <w:t xml:space="preserve">: </w:t>
      </w:r>
      <w:r w:rsidR="00D14795" w:rsidRPr="00F57A45">
        <w:rPr>
          <w:rFonts w:ascii="Times New Roman" w:hAnsi="Times New Roman" w:cs="Times New Roman"/>
          <w:sz w:val="24"/>
          <w:szCs w:val="24"/>
        </w:rPr>
        <w:t>This is</w:t>
      </w:r>
      <w:r w:rsidRPr="00F57A45">
        <w:rPr>
          <w:rFonts w:ascii="Times New Roman" w:hAnsi="Times New Roman" w:cs="Times New Roman"/>
          <w:sz w:val="24"/>
          <w:szCs w:val="24"/>
        </w:rPr>
        <w:t xml:space="preserve"> keeping track of how well goals are being met and how well employees are adapting to new demand</w:t>
      </w:r>
      <w:r w:rsidR="004A3058" w:rsidRPr="00F57A45">
        <w:rPr>
          <w:rFonts w:ascii="Times New Roman" w:hAnsi="Times New Roman" w:cs="Times New Roman"/>
          <w:sz w:val="24"/>
          <w:szCs w:val="24"/>
        </w:rPr>
        <w:t xml:space="preserve">s </w:t>
      </w:r>
      <w:sdt>
        <w:sdtPr>
          <w:rPr>
            <w:rFonts w:ascii="Times New Roman" w:hAnsi="Times New Roman" w:cs="Times New Roman"/>
            <w:sz w:val="24"/>
            <w:szCs w:val="24"/>
          </w:rPr>
          <w:id w:val="-699701374"/>
          <w:citation/>
        </w:sdtPr>
        <w:sdtContent>
          <w:r w:rsidR="004A3058" w:rsidRPr="00F57A45">
            <w:rPr>
              <w:rFonts w:ascii="Times New Roman" w:hAnsi="Times New Roman" w:cs="Times New Roman"/>
              <w:sz w:val="24"/>
              <w:szCs w:val="24"/>
            </w:rPr>
            <w:fldChar w:fldCharType="begin"/>
          </w:r>
          <w:r w:rsidR="004A3058" w:rsidRPr="00F57A45">
            <w:rPr>
              <w:rFonts w:ascii="Times New Roman" w:hAnsi="Times New Roman" w:cs="Times New Roman"/>
              <w:sz w:val="24"/>
              <w:szCs w:val="24"/>
              <w:lang w:val="en-US"/>
            </w:rPr>
            <w:instrText xml:space="preserve"> CITATION RFe19 \l 1033 </w:instrText>
          </w:r>
          <w:r w:rsidR="004A3058" w:rsidRPr="00F57A45">
            <w:rPr>
              <w:rFonts w:ascii="Times New Roman" w:hAnsi="Times New Roman" w:cs="Times New Roman"/>
              <w:sz w:val="24"/>
              <w:szCs w:val="24"/>
            </w:rPr>
            <w:fldChar w:fldCharType="separate"/>
          </w:r>
          <w:r w:rsidR="004A3058" w:rsidRPr="00F57A45">
            <w:rPr>
              <w:rFonts w:ascii="Times New Roman" w:hAnsi="Times New Roman" w:cs="Times New Roman"/>
              <w:noProof/>
              <w:sz w:val="24"/>
              <w:szCs w:val="24"/>
              <w:lang w:val="en-US"/>
            </w:rPr>
            <w:t>(Fenech, 2019)</w:t>
          </w:r>
          <w:r w:rsidR="004A3058"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 Performance management should be viewed as a continual activity rather than an annual review event.</w:t>
      </w:r>
    </w:p>
    <w:p w14:paraId="7602C65E" w14:textId="356571C8"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b/>
          <w:i/>
          <w:sz w:val="24"/>
          <w:szCs w:val="24"/>
        </w:rPr>
        <w:t>Review:</w:t>
      </w:r>
      <w:r w:rsidR="00D14795" w:rsidRPr="00F57A45">
        <w:rPr>
          <w:rFonts w:ascii="Times New Roman" w:hAnsi="Times New Roman" w:cs="Times New Roman"/>
          <w:b/>
          <w:i/>
          <w:sz w:val="24"/>
          <w:szCs w:val="24"/>
        </w:rPr>
        <w:t xml:space="preserve"> </w:t>
      </w:r>
      <w:r w:rsidRPr="00F57A45">
        <w:rPr>
          <w:rFonts w:ascii="Times New Roman" w:hAnsi="Times New Roman" w:cs="Times New Roman"/>
          <w:sz w:val="24"/>
          <w:szCs w:val="24"/>
        </w:rPr>
        <w:t xml:space="preserve">A "stocktaking" discussion of progress and accomplishments in a review meeting that identifies areas in need of </w:t>
      </w:r>
      <w:r w:rsidR="00D14795" w:rsidRPr="00F57A45">
        <w:rPr>
          <w:rFonts w:ascii="Times New Roman" w:hAnsi="Times New Roman" w:cs="Times New Roman"/>
          <w:sz w:val="24"/>
          <w:szCs w:val="24"/>
        </w:rPr>
        <w:t>performance improvement</w:t>
      </w:r>
      <w:r w:rsidRPr="00F57A45">
        <w:rPr>
          <w:rFonts w:ascii="Times New Roman" w:hAnsi="Times New Roman" w:cs="Times New Roman"/>
          <w:sz w:val="24"/>
          <w:szCs w:val="24"/>
        </w:rPr>
        <w:t xml:space="preserve"> and serves as a springboard for moving on to the planning stage to end the cycle</w:t>
      </w:r>
      <w:r w:rsidR="004A3058" w:rsidRPr="00F57A45">
        <w:rPr>
          <w:rFonts w:ascii="Times New Roman" w:hAnsi="Times New Roman" w:cs="Times New Roman"/>
          <w:sz w:val="24"/>
          <w:szCs w:val="24"/>
        </w:rPr>
        <w:t>.</w:t>
      </w:r>
    </w:p>
    <w:p w14:paraId="63810ACB" w14:textId="77777777" w:rsidR="005F58AE" w:rsidRPr="00F57A45" w:rsidRDefault="00B203A9" w:rsidP="00F57A45">
      <w:pPr>
        <w:pStyle w:val="Heading2"/>
        <w:rPr>
          <w:rFonts w:cs="Times New Roman"/>
          <w:szCs w:val="24"/>
        </w:rPr>
      </w:pPr>
      <w:bookmarkStart w:id="11" w:name="_Toc132235283"/>
      <w:r w:rsidRPr="00F57A45">
        <w:rPr>
          <w:rFonts w:cs="Times New Roman"/>
          <w:szCs w:val="24"/>
        </w:rPr>
        <w:t xml:space="preserve">4.5 Performance </w:t>
      </w:r>
      <w:r w:rsidR="00D14795" w:rsidRPr="00F57A45">
        <w:rPr>
          <w:rFonts w:cs="Times New Roman"/>
          <w:szCs w:val="24"/>
        </w:rPr>
        <w:t>Management</w:t>
      </w:r>
      <w:r w:rsidRPr="00F57A45">
        <w:rPr>
          <w:rFonts w:cs="Times New Roman"/>
          <w:szCs w:val="24"/>
        </w:rPr>
        <w:t xml:space="preserve"> as a rewarding process</w:t>
      </w:r>
      <w:bookmarkEnd w:id="11"/>
    </w:p>
    <w:p w14:paraId="6887F751" w14:textId="4574B230" w:rsidR="005F58AE" w:rsidRPr="00F57A45" w:rsidRDefault="00B203A9" w:rsidP="00F57A45">
      <w:pPr>
        <w:pStyle w:val="NormalWeb"/>
        <w:spacing w:line="360" w:lineRule="auto"/>
        <w:contextualSpacing/>
        <w:jc w:val="both"/>
      </w:pPr>
      <w:r w:rsidRPr="00F57A45">
        <w:t xml:space="preserve">Performance management may reward individuals by providing opportunities for achievement, the chance to expand skill sets and career path advice. All of these non-financial incentives can boost employee and </w:t>
      </w:r>
      <w:r w:rsidR="00D14795" w:rsidRPr="00F57A45">
        <w:t>organizational</w:t>
      </w:r>
      <w:r w:rsidRPr="00F57A45">
        <w:t xml:space="preserve"> engagement and have a greater, longer-lasting effect than monetary incentives like performance-based pay. </w:t>
      </w:r>
      <w:r w:rsidR="008B75FF" w:rsidRPr="00F57A45">
        <w:t xml:space="preserve">In addition to </w:t>
      </w:r>
      <w:proofErr w:type="spellStart"/>
      <w:r w:rsidR="008B75FF" w:rsidRPr="00F57A45">
        <w:t>SainCo's</w:t>
      </w:r>
      <w:proofErr w:type="spellEnd"/>
      <w:r w:rsidR="008B75FF" w:rsidRPr="00F57A45">
        <w:t xml:space="preserve"> performance management processes, its compensation and incentive systems are also influenced by its performance management processes because they give the company the necessary information to make decisions about pay raises or incentives based on performance, competence, or contribution. This is one of the main objectives of performance management in some companies, yet it should be emphasized in the broadest sense as a way to reward and develop employees as a </w:t>
      </w:r>
      <w:r w:rsidR="00F16FC7" w:rsidRPr="00F57A45">
        <w:t>whole. According</w:t>
      </w:r>
      <w:r w:rsidRPr="00F57A45">
        <w:t xml:space="preserve"> to Miao et al. (2020), many firms have been working to establish a "performance culture" in recent years. This culture incorporates </w:t>
      </w:r>
      <w:r w:rsidR="00D14795" w:rsidRPr="00F57A45">
        <w:t>several</w:t>
      </w:r>
      <w:r w:rsidRPr="00F57A45">
        <w:t xml:space="preserve"> tactics aimed at fostering employees' contributions to the organization's overall success. Performance management is the term used to refer to this process. </w:t>
      </w:r>
      <w:r w:rsidR="008A1BF9" w:rsidRPr="00F57A45">
        <w:lastRenderedPageBreak/>
        <w:t xml:space="preserve">Essentially, the development of a competent individual within an organization that is supportive and encourages the achievement of meaningful </w:t>
      </w:r>
      <w:r w:rsidR="00F16FC7" w:rsidRPr="00F57A45">
        <w:t>objectives</w:t>
      </w:r>
      <w:r w:rsidR="008A1BF9" w:rsidRPr="00F57A45">
        <w:t xml:space="preserve"> is what the system is all about the development and nurturing of individuals who possess both </w:t>
      </w:r>
      <w:r w:rsidR="00D14795" w:rsidRPr="00F57A45">
        <w:t>competencies</w:t>
      </w:r>
      <w:r w:rsidR="008A1BF9" w:rsidRPr="00F57A45">
        <w:t xml:space="preserve"> </w:t>
      </w:r>
      <w:r w:rsidR="008A1BF9" w:rsidRPr="00F57A45">
        <w:rPr>
          <w:rStyle w:val="issue-underline"/>
          <w:rFonts w:eastAsia="SimSun"/>
        </w:rPr>
        <w:t>as well as</w:t>
      </w:r>
      <w:r w:rsidR="008A1BF9" w:rsidRPr="00F57A45">
        <w:t xml:space="preserve"> </w:t>
      </w:r>
      <w:r w:rsidR="00D14795" w:rsidRPr="00F57A45">
        <w:t xml:space="preserve">a </w:t>
      </w:r>
      <w:r w:rsidR="008A1BF9" w:rsidRPr="00F57A45">
        <w:t xml:space="preserve">work </w:t>
      </w:r>
      <w:r w:rsidR="00F16FC7" w:rsidRPr="00F57A45">
        <w:rPr>
          <w:rStyle w:val="issue-underline"/>
          <w:rFonts w:eastAsia="SimSun"/>
        </w:rPr>
        <w:t>commitment</w:t>
      </w:r>
      <w:r w:rsidR="004A3058" w:rsidRPr="00F57A45">
        <w:rPr>
          <w:rStyle w:val="issue-underline"/>
          <w:rFonts w:eastAsia="SimSun"/>
        </w:rPr>
        <w:t xml:space="preserve"> </w:t>
      </w:r>
      <w:sdt>
        <w:sdtPr>
          <w:rPr>
            <w:rStyle w:val="issue-underline"/>
            <w:rFonts w:eastAsia="SimSun"/>
          </w:rPr>
          <w:id w:val="1146930333"/>
          <w:citation/>
        </w:sdtPr>
        <w:sdtContent>
          <w:r w:rsidR="004A3058" w:rsidRPr="00F57A45">
            <w:rPr>
              <w:rStyle w:val="issue-underline"/>
              <w:rFonts w:eastAsia="SimSun"/>
            </w:rPr>
            <w:fldChar w:fldCharType="begin"/>
          </w:r>
          <w:r w:rsidR="004A3058" w:rsidRPr="00F57A45">
            <w:rPr>
              <w:rStyle w:val="issue-underline"/>
              <w:rFonts w:eastAsia="SimSun"/>
              <w:lang w:val="en-US"/>
            </w:rPr>
            <w:instrText xml:space="preserve"> CITATION Mar163 \l 1033 </w:instrText>
          </w:r>
          <w:r w:rsidR="004A3058" w:rsidRPr="00F57A45">
            <w:rPr>
              <w:rStyle w:val="issue-underline"/>
              <w:rFonts w:eastAsia="SimSun"/>
            </w:rPr>
            <w:fldChar w:fldCharType="separate"/>
          </w:r>
          <w:r w:rsidR="004A3058" w:rsidRPr="00F57A45">
            <w:rPr>
              <w:rFonts w:eastAsia="SimSun"/>
              <w:noProof/>
              <w:lang w:val="en-US"/>
            </w:rPr>
            <w:t>(Marjolein Caniels, 2016)</w:t>
          </w:r>
          <w:r w:rsidR="004A3058" w:rsidRPr="00F57A45">
            <w:rPr>
              <w:rStyle w:val="issue-underline"/>
              <w:rFonts w:eastAsia="SimSun"/>
            </w:rPr>
            <w:fldChar w:fldCharType="end"/>
          </w:r>
        </w:sdtContent>
      </w:sdt>
      <w:r w:rsidRPr="00F57A45">
        <w:t xml:space="preserve">. Managers think when staff members are aware of how their efforts help the company achieve its stated aims and goals. Also, according to Cooke et al. (2019), performance management systems are implemented to increase the quantity and quality of work completed as well as to align all activities with </w:t>
      </w:r>
      <w:r w:rsidR="00D14795" w:rsidRPr="00F57A45">
        <w:t>organizational</w:t>
      </w:r>
      <w:r w:rsidRPr="00F57A45">
        <w:t xml:space="preserve"> goals. The goal of </w:t>
      </w:r>
      <w:r w:rsidR="00D14795" w:rsidRPr="00F57A45">
        <w:t xml:space="preserve">the </w:t>
      </w:r>
      <w:r w:rsidRPr="00F57A45">
        <w:t xml:space="preserve">performance management of </w:t>
      </w:r>
      <w:proofErr w:type="spellStart"/>
      <w:r w:rsidRPr="00F57A45">
        <w:t>SainCo</w:t>
      </w:r>
      <w:proofErr w:type="spellEnd"/>
      <w:r w:rsidR="00D14795" w:rsidRPr="00F57A45">
        <w:t xml:space="preserve"> </w:t>
      </w:r>
      <w:r w:rsidRPr="00F57A45">
        <w:t>is to create a high-performance culture where individuals and teams accept responsibility for the ongoing improvement of business processes as well as for their abilities and contributions within a framework provided by effective leadership. However, Nadeem et al. (2019) found that many of the performance management systems they evaluated in different firms had numerous objectives and multiple contents.</w:t>
      </w:r>
    </w:p>
    <w:p w14:paraId="4327DC01" w14:textId="28E4AD1C"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The system may be connected to corporate goals and the growth of employees' abilities, claim the authors. Planning, training, and development, succession planning, as well as the formulation and periodic assessment of objectives and competencies, might all be included in the system at the same time. On the other hand, a variety of tools must be added to such an integrated system </w:t>
      </w:r>
      <w:r w:rsidR="00D14795" w:rsidRPr="00F57A45">
        <w:rPr>
          <w:rFonts w:ascii="Times New Roman" w:hAnsi="Times New Roman" w:cs="Times New Roman"/>
          <w:sz w:val="24"/>
          <w:szCs w:val="24"/>
        </w:rPr>
        <w:t>to</w:t>
      </w:r>
      <w:r w:rsidRPr="00F57A45">
        <w:rPr>
          <w:rFonts w:ascii="Times New Roman" w:hAnsi="Times New Roman" w:cs="Times New Roman"/>
          <w:sz w:val="24"/>
          <w:szCs w:val="24"/>
        </w:rPr>
        <w:t xml:space="preserve"> make it effective. For instance, according to </w:t>
      </w:r>
      <w:proofErr w:type="spellStart"/>
      <w:r w:rsidRPr="00F57A45">
        <w:rPr>
          <w:rFonts w:ascii="Times New Roman" w:hAnsi="Times New Roman" w:cs="Times New Roman"/>
          <w:sz w:val="24"/>
          <w:szCs w:val="24"/>
        </w:rPr>
        <w:t>Haar</w:t>
      </w:r>
      <w:proofErr w:type="spellEnd"/>
      <w:r w:rsidRPr="00F57A45">
        <w:rPr>
          <w:rFonts w:ascii="Times New Roman" w:hAnsi="Times New Roman" w:cs="Times New Roman"/>
          <w:sz w:val="24"/>
          <w:szCs w:val="24"/>
        </w:rPr>
        <w:t xml:space="preserve"> et al. (2022), an effective performance management system must make use of performance-related pay, 3600 appraisals, learning materials, knowledge management systems, team bonuses, quarterly appraisal interviews, and personal development plans. </w:t>
      </w:r>
      <w:proofErr w:type="spellStart"/>
      <w:r w:rsidRPr="00F57A45">
        <w:rPr>
          <w:rFonts w:ascii="Times New Roman" w:hAnsi="Times New Roman" w:cs="Times New Roman"/>
          <w:sz w:val="24"/>
          <w:szCs w:val="24"/>
        </w:rPr>
        <w:t>Ogbonnaya</w:t>
      </w:r>
      <w:proofErr w:type="spellEnd"/>
      <w:r w:rsidRPr="00F57A45">
        <w:rPr>
          <w:rFonts w:ascii="Times New Roman" w:hAnsi="Times New Roman" w:cs="Times New Roman"/>
          <w:sz w:val="24"/>
          <w:szCs w:val="24"/>
        </w:rPr>
        <w:t xml:space="preserve"> et al. (2018) stated, if performance management does not align with the organization's overall strategy, it will not be effective to its fullest extent. Although the definition of "performance" is sometimes limited to output, true performance is both what people accomplish and how they accomplish it. Thus, it can be stated, </w:t>
      </w:r>
      <w:r w:rsidR="00D14795" w:rsidRPr="00F57A45">
        <w:rPr>
          <w:rFonts w:ascii="Times New Roman" w:hAnsi="Times New Roman" w:cs="Times New Roman"/>
          <w:sz w:val="24"/>
          <w:szCs w:val="24"/>
        </w:rPr>
        <w:t>the performance includes</w:t>
      </w:r>
      <w:r w:rsidRPr="00F57A45">
        <w:rPr>
          <w:rFonts w:ascii="Times New Roman" w:hAnsi="Times New Roman" w:cs="Times New Roman"/>
          <w:sz w:val="24"/>
          <w:szCs w:val="24"/>
        </w:rPr>
        <w:t xml:space="preserve"> both actions and outcomes which </w:t>
      </w:r>
      <w:r w:rsidR="00D14795" w:rsidRPr="00F57A45">
        <w:rPr>
          <w:rFonts w:ascii="Times New Roman" w:hAnsi="Times New Roman" w:cs="Times New Roman"/>
          <w:sz w:val="24"/>
          <w:szCs w:val="24"/>
        </w:rPr>
        <w:t>need</w:t>
      </w:r>
      <w:r w:rsidRPr="00F57A45">
        <w:rPr>
          <w:rFonts w:ascii="Times New Roman" w:hAnsi="Times New Roman" w:cs="Times New Roman"/>
          <w:sz w:val="24"/>
          <w:szCs w:val="24"/>
        </w:rPr>
        <w:t xml:space="preserve"> to be embraced by </w:t>
      </w:r>
      <w:proofErr w:type="spellStart"/>
      <w:r w:rsidRPr="00F57A45">
        <w:rPr>
          <w:rFonts w:ascii="Times New Roman" w:hAnsi="Times New Roman" w:cs="Times New Roman"/>
          <w:sz w:val="24"/>
          <w:szCs w:val="24"/>
        </w:rPr>
        <w:t>SainCo</w:t>
      </w:r>
      <w:proofErr w:type="spellEnd"/>
      <w:r w:rsidRPr="00F57A45">
        <w:rPr>
          <w:rFonts w:ascii="Times New Roman" w:hAnsi="Times New Roman" w:cs="Times New Roman"/>
          <w:sz w:val="24"/>
          <w:szCs w:val="24"/>
        </w:rPr>
        <w:t>. The performer's actions cause the performance to change from being abstract to being active. Not only are behaviours used to measure results, but they are also resulting in and of themselves.</w:t>
      </w:r>
    </w:p>
    <w:p w14:paraId="6B2FFCAF" w14:textId="77777777"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According to </w:t>
      </w:r>
      <w:proofErr w:type="spellStart"/>
      <w:r w:rsidRPr="00F57A45">
        <w:rPr>
          <w:rFonts w:ascii="Times New Roman" w:hAnsi="Times New Roman" w:cs="Times New Roman"/>
          <w:sz w:val="24"/>
          <w:szCs w:val="24"/>
        </w:rPr>
        <w:t>Berberoglu</w:t>
      </w:r>
      <w:proofErr w:type="spellEnd"/>
      <w:r w:rsidRPr="00F57A45">
        <w:rPr>
          <w:rFonts w:ascii="Times New Roman" w:hAnsi="Times New Roman" w:cs="Times New Roman"/>
          <w:sz w:val="24"/>
          <w:szCs w:val="24"/>
        </w:rPr>
        <w:t xml:space="preserve"> (2018), managing performance requires considering both inputs (behaviour) and outputs (results). Yet, measuring is a crucial idea in performance management. It is a prevalent belief that "what gets measured gets done" and "if you can't measure it, you can't manage it". According to Ahmed et al. (2018), </w:t>
      </w:r>
      <w:r w:rsidR="00F16FC7" w:rsidRPr="00F57A45">
        <w:rPr>
          <w:rFonts w:ascii="Times New Roman" w:hAnsi="Times New Roman" w:cs="Times New Roman"/>
          <w:sz w:val="24"/>
          <w:szCs w:val="24"/>
        </w:rPr>
        <w:t>it</w:t>
      </w:r>
      <w:r w:rsidR="008A1BF9" w:rsidRPr="00F57A45">
        <w:rPr>
          <w:rFonts w:ascii="Times New Roman" w:hAnsi="Times New Roman" w:cs="Times New Roman"/>
          <w:sz w:val="24"/>
          <w:szCs w:val="24"/>
        </w:rPr>
        <w:t xml:space="preserve"> is important to be </w:t>
      </w:r>
      <w:r w:rsidR="008A1BF9" w:rsidRPr="00F57A45">
        <w:rPr>
          <w:rFonts w:ascii="Times New Roman" w:hAnsi="Times New Roman" w:cs="Times New Roman"/>
          <w:sz w:val="24"/>
          <w:szCs w:val="24"/>
        </w:rPr>
        <w:lastRenderedPageBreak/>
        <w:t xml:space="preserve">aware that, if metrics are designed by companies that are not appropriate for the needs and objectives of the organization, inappropriate </w:t>
      </w:r>
      <w:r w:rsidR="00F16FC7" w:rsidRPr="00F57A45">
        <w:rPr>
          <w:rFonts w:ascii="Times New Roman" w:hAnsi="Times New Roman" w:cs="Times New Roman"/>
          <w:sz w:val="24"/>
          <w:szCs w:val="24"/>
        </w:rPr>
        <w:t>behaviour</w:t>
      </w:r>
      <w:r w:rsidR="008A1BF9" w:rsidRPr="00F57A45">
        <w:rPr>
          <w:rFonts w:ascii="Times New Roman" w:hAnsi="Times New Roman" w:cs="Times New Roman"/>
          <w:sz w:val="24"/>
          <w:szCs w:val="24"/>
        </w:rPr>
        <w:t xml:space="preserve"> is likely to be </w:t>
      </w:r>
      <w:r w:rsidR="00F16FC7" w:rsidRPr="00F57A45">
        <w:rPr>
          <w:rFonts w:ascii="Times New Roman" w:hAnsi="Times New Roman" w:cs="Times New Roman"/>
          <w:sz w:val="24"/>
          <w:szCs w:val="24"/>
        </w:rPr>
        <w:t>encouraged. Likewise</w:t>
      </w:r>
      <w:r w:rsidRPr="00F57A45">
        <w:rPr>
          <w:rFonts w:ascii="Times New Roman" w:hAnsi="Times New Roman" w:cs="Times New Roman"/>
          <w:sz w:val="24"/>
          <w:szCs w:val="24"/>
        </w:rPr>
        <w:t xml:space="preserve">, if we set measures that are ambiguous or confusing, workers will get demotivated. Additionally, he claims that inconsistent measures will make an </w:t>
      </w:r>
      <w:r w:rsidR="00D14795" w:rsidRPr="00F57A45">
        <w:rPr>
          <w:rFonts w:ascii="Times New Roman" w:hAnsi="Times New Roman" w:cs="Times New Roman"/>
          <w:sz w:val="24"/>
          <w:szCs w:val="24"/>
        </w:rPr>
        <w:t>organization</w:t>
      </w:r>
      <w:r w:rsidRPr="00F57A45">
        <w:rPr>
          <w:rFonts w:ascii="Times New Roman" w:hAnsi="Times New Roman" w:cs="Times New Roman"/>
          <w:sz w:val="24"/>
          <w:szCs w:val="24"/>
        </w:rPr>
        <w:t xml:space="preserve"> less effective when they are implemented across the board.</w:t>
      </w:r>
      <w:r w:rsidR="00D14795" w:rsidRPr="00F57A45">
        <w:rPr>
          <w:rFonts w:ascii="Times New Roman" w:hAnsi="Times New Roman" w:cs="Times New Roman"/>
          <w:sz w:val="24"/>
          <w:szCs w:val="24"/>
        </w:rPr>
        <w:t xml:space="preserve"> </w:t>
      </w:r>
      <w:r w:rsidRPr="00F57A45">
        <w:rPr>
          <w:rFonts w:ascii="Times New Roman" w:hAnsi="Times New Roman" w:cs="Times New Roman"/>
          <w:sz w:val="24"/>
          <w:szCs w:val="24"/>
        </w:rPr>
        <w:t xml:space="preserve">Yet, measuring success is less difficult for knowledge workers (scientists) than for those accountable for accomplishing quantifiable targets (sales). Hence, it can be claimed that if </w:t>
      </w:r>
      <w:proofErr w:type="spellStart"/>
      <w:r w:rsidRPr="00F57A45">
        <w:rPr>
          <w:rFonts w:ascii="Times New Roman" w:hAnsi="Times New Roman" w:cs="Times New Roman"/>
          <w:sz w:val="24"/>
          <w:szCs w:val="24"/>
        </w:rPr>
        <w:t>SainCo</w:t>
      </w:r>
      <w:proofErr w:type="spellEnd"/>
      <w:r w:rsidRPr="00F57A45">
        <w:rPr>
          <w:rFonts w:ascii="Times New Roman" w:hAnsi="Times New Roman" w:cs="Times New Roman"/>
          <w:sz w:val="24"/>
          <w:szCs w:val="24"/>
        </w:rPr>
        <w:t xml:space="preserve">. </w:t>
      </w:r>
      <w:r w:rsidR="00F16FC7" w:rsidRPr="00F57A45">
        <w:rPr>
          <w:rFonts w:ascii="Times New Roman" w:hAnsi="Times New Roman" w:cs="Times New Roman"/>
          <w:sz w:val="24"/>
          <w:szCs w:val="24"/>
        </w:rPr>
        <w:t>Can</w:t>
      </w:r>
      <w:r w:rsidRPr="00F57A45">
        <w:rPr>
          <w:rFonts w:ascii="Times New Roman" w:hAnsi="Times New Roman" w:cs="Times New Roman"/>
          <w:sz w:val="24"/>
          <w:szCs w:val="24"/>
        </w:rPr>
        <w:t xml:space="preserve"> distinguish between the two types of </w:t>
      </w:r>
      <w:r w:rsidR="00D37E73" w:rsidRPr="00F57A45">
        <w:rPr>
          <w:rFonts w:ascii="Times New Roman" w:hAnsi="Times New Roman" w:cs="Times New Roman"/>
          <w:sz w:val="24"/>
          <w:szCs w:val="24"/>
        </w:rPr>
        <w:t>results</w:t>
      </w:r>
      <w:r w:rsidR="00D14795" w:rsidRPr="00F57A45">
        <w:rPr>
          <w:rFonts w:ascii="Times New Roman" w:hAnsi="Times New Roman" w:cs="Times New Roman"/>
          <w:sz w:val="24"/>
          <w:szCs w:val="24"/>
        </w:rPr>
        <w:t xml:space="preserve"> and</w:t>
      </w:r>
      <w:r w:rsidRPr="00F57A45">
        <w:rPr>
          <w:rFonts w:ascii="Times New Roman" w:hAnsi="Times New Roman" w:cs="Times New Roman"/>
          <w:sz w:val="24"/>
          <w:szCs w:val="24"/>
        </w:rPr>
        <w:t xml:space="preserve"> </w:t>
      </w:r>
      <w:r w:rsidR="00D14795" w:rsidRPr="00F57A45">
        <w:rPr>
          <w:rFonts w:ascii="Times New Roman" w:hAnsi="Times New Roman" w:cs="Times New Roman"/>
          <w:sz w:val="24"/>
          <w:szCs w:val="24"/>
        </w:rPr>
        <w:t>outcomes then</w:t>
      </w:r>
      <w:r w:rsidRPr="00F57A45">
        <w:rPr>
          <w:rFonts w:ascii="Times New Roman" w:hAnsi="Times New Roman" w:cs="Times New Roman"/>
          <w:sz w:val="24"/>
          <w:szCs w:val="24"/>
        </w:rPr>
        <w:t xml:space="preserve"> this problem can be solved. An outcome is a visible effect that is the result of work but cannot always be quantified, whereas </w:t>
      </w:r>
      <w:r w:rsidR="00D14795" w:rsidRPr="00F57A45">
        <w:rPr>
          <w:rFonts w:ascii="Times New Roman" w:hAnsi="Times New Roman" w:cs="Times New Roman"/>
          <w:sz w:val="24"/>
          <w:szCs w:val="24"/>
        </w:rPr>
        <w:t xml:space="preserve">the </w:t>
      </w:r>
      <w:r w:rsidRPr="00F57A45">
        <w:rPr>
          <w:rFonts w:ascii="Times New Roman" w:hAnsi="Times New Roman" w:cs="Times New Roman"/>
          <w:sz w:val="24"/>
          <w:szCs w:val="24"/>
        </w:rPr>
        <w:t xml:space="preserve">output is a result that can be assessed quantitatively. According to Stivers and Joyce (2000), </w:t>
      </w:r>
      <w:r w:rsidR="008A1BF9" w:rsidRPr="00F57A45">
        <w:rPr>
          <w:rFonts w:ascii="Times New Roman" w:hAnsi="Times New Roman" w:cs="Times New Roman"/>
          <w:sz w:val="24"/>
          <w:szCs w:val="24"/>
        </w:rPr>
        <w:t xml:space="preserve">Performance management is critical for managers </w:t>
      </w:r>
      <w:r w:rsidR="00D14795" w:rsidRPr="00F57A45">
        <w:rPr>
          <w:rFonts w:ascii="Times New Roman" w:hAnsi="Times New Roman" w:cs="Times New Roman"/>
          <w:sz w:val="24"/>
          <w:szCs w:val="24"/>
        </w:rPr>
        <w:t>to</w:t>
      </w:r>
      <w:r w:rsidR="008A1BF9" w:rsidRPr="00F57A45">
        <w:rPr>
          <w:rFonts w:ascii="Times New Roman" w:hAnsi="Times New Roman" w:cs="Times New Roman"/>
          <w:sz w:val="24"/>
          <w:szCs w:val="24"/>
        </w:rPr>
        <w:t xml:space="preserve"> be able to guide their organizations </w:t>
      </w:r>
      <w:r w:rsidR="00D14795" w:rsidRPr="00F57A45">
        <w:rPr>
          <w:rFonts w:ascii="Times New Roman" w:hAnsi="Times New Roman" w:cs="Times New Roman"/>
          <w:sz w:val="24"/>
          <w:szCs w:val="24"/>
        </w:rPr>
        <w:t>toward</w:t>
      </w:r>
      <w:r w:rsidR="008A1BF9" w:rsidRPr="00F57A45">
        <w:rPr>
          <w:rFonts w:ascii="Times New Roman" w:hAnsi="Times New Roman" w:cs="Times New Roman"/>
          <w:sz w:val="24"/>
          <w:szCs w:val="24"/>
        </w:rPr>
        <w:t xml:space="preserve"> future success. Therefore, </w:t>
      </w:r>
      <w:proofErr w:type="spellStart"/>
      <w:r w:rsidR="008A1BF9" w:rsidRPr="00F57A45">
        <w:rPr>
          <w:rFonts w:ascii="Times New Roman" w:hAnsi="Times New Roman" w:cs="Times New Roman"/>
          <w:sz w:val="24"/>
          <w:szCs w:val="24"/>
        </w:rPr>
        <w:t>SainCo</w:t>
      </w:r>
      <w:proofErr w:type="spellEnd"/>
      <w:r w:rsidR="008A1BF9" w:rsidRPr="00F57A45">
        <w:rPr>
          <w:rFonts w:ascii="Times New Roman" w:hAnsi="Times New Roman" w:cs="Times New Roman"/>
          <w:sz w:val="24"/>
          <w:szCs w:val="24"/>
        </w:rPr>
        <w:t xml:space="preserve"> might be able to use Balanced and the trick is to change the tactics of the organization into the appropriate collection of indicators that can be used to measure success or failure.</w:t>
      </w:r>
    </w:p>
    <w:p w14:paraId="2AFDBC1D" w14:textId="77777777" w:rsidR="005F58AE" w:rsidRPr="00F57A45" w:rsidRDefault="00B203A9" w:rsidP="00F57A45">
      <w:pPr>
        <w:pStyle w:val="Heading1"/>
        <w:rPr>
          <w:rFonts w:cs="Times New Roman"/>
          <w:szCs w:val="24"/>
        </w:rPr>
      </w:pPr>
      <w:bookmarkStart w:id="12" w:name="_Toc132235284"/>
      <w:r w:rsidRPr="00F57A45">
        <w:rPr>
          <w:rFonts w:cs="Times New Roman"/>
          <w:szCs w:val="24"/>
        </w:rPr>
        <w:t>5. Recommendation</w:t>
      </w:r>
      <w:bookmarkEnd w:id="12"/>
    </w:p>
    <w:p w14:paraId="632665CC" w14:textId="77777777" w:rsidR="005F58AE" w:rsidRPr="00F57A45" w:rsidRDefault="00B203A9" w:rsidP="00F57A45">
      <w:pPr>
        <w:pStyle w:val="Heading2"/>
        <w:rPr>
          <w:rFonts w:cs="Times New Roman"/>
          <w:szCs w:val="24"/>
        </w:rPr>
      </w:pPr>
      <w:bookmarkStart w:id="13" w:name="_Toc132235285"/>
      <w:r w:rsidRPr="00F57A45">
        <w:rPr>
          <w:rFonts w:cs="Times New Roman"/>
          <w:szCs w:val="24"/>
        </w:rPr>
        <w:t xml:space="preserve">5.1 </w:t>
      </w:r>
      <w:r w:rsidR="00D14795" w:rsidRPr="00F57A45">
        <w:rPr>
          <w:rFonts w:cs="Times New Roman"/>
          <w:szCs w:val="24"/>
        </w:rPr>
        <w:t>Short-term</w:t>
      </w:r>
      <w:r w:rsidRPr="00F57A45">
        <w:rPr>
          <w:rFonts w:cs="Times New Roman"/>
          <w:szCs w:val="24"/>
        </w:rPr>
        <w:t xml:space="preserve"> </w:t>
      </w:r>
      <w:r w:rsidR="00D37E73" w:rsidRPr="00F57A45">
        <w:rPr>
          <w:rFonts w:cs="Times New Roman"/>
          <w:szCs w:val="24"/>
        </w:rPr>
        <w:t>Goal</w:t>
      </w:r>
      <w:r w:rsidRPr="00F57A45">
        <w:rPr>
          <w:rFonts w:cs="Times New Roman"/>
          <w:szCs w:val="24"/>
        </w:rPr>
        <w:t xml:space="preserve"> 1</w:t>
      </w:r>
      <w:bookmarkEnd w:id="13"/>
    </w:p>
    <w:p w14:paraId="531C24F7" w14:textId="357443EE" w:rsidR="005F58AE" w:rsidRPr="00F57A45" w:rsidRDefault="008A1BF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When a balanced scorecard is designed to serve as a tool to measure both </w:t>
      </w:r>
      <w:r w:rsidRPr="00F57A45">
        <w:rPr>
          <w:rStyle w:val="issue-underline"/>
          <w:rFonts w:ascii="Times New Roman" w:hAnsi="Times New Roman" w:cs="Times New Roman"/>
          <w:sz w:val="24"/>
          <w:szCs w:val="24"/>
        </w:rPr>
        <w:t>financial</w:t>
      </w:r>
      <w:r w:rsidRPr="00F57A45">
        <w:rPr>
          <w:rFonts w:ascii="Times New Roman" w:hAnsi="Times New Roman" w:cs="Times New Roman"/>
          <w:sz w:val="24"/>
          <w:szCs w:val="24"/>
        </w:rPr>
        <w:t xml:space="preserve"> and non-financial aspects of a business, as defined by Buchanan and McCalman (2018), it goes beyond merely being a collection of </w:t>
      </w:r>
      <w:r w:rsidRPr="00F57A45">
        <w:rPr>
          <w:rStyle w:val="issue-underline"/>
          <w:rFonts w:ascii="Times New Roman" w:hAnsi="Times New Roman" w:cs="Times New Roman"/>
          <w:sz w:val="24"/>
          <w:szCs w:val="24"/>
        </w:rPr>
        <w:t>financial</w:t>
      </w:r>
      <w:r w:rsidRPr="00F57A45">
        <w:rPr>
          <w:rFonts w:ascii="Times New Roman" w:hAnsi="Times New Roman" w:cs="Times New Roman"/>
          <w:sz w:val="24"/>
          <w:szCs w:val="24"/>
        </w:rPr>
        <w:t xml:space="preserve"> as well </w:t>
      </w:r>
      <w:r w:rsidRPr="00F57A45">
        <w:rPr>
          <w:rStyle w:val="issue-underline"/>
          <w:rFonts w:ascii="Times New Roman" w:hAnsi="Times New Roman" w:cs="Times New Roman"/>
          <w:sz w:val="24"/>
          <w:szCs w:val="24"/>
        </w:rPr>
        <w:t>as non-financial</w:t>
      </w:r>
      <w:r w:rsidRPr="00F57A45">
        <w:rPr>
          <w:rFonts w:ascii="Times New Roman" w:hAnsi="Times New Roman" w:cs="Times New Roman"/>
          <w:sz w:val="24"/>
          <w:szCs w:val="24"/>
        </w:rPr>
        <w:t xml:space="preserve"> metrics compiled in a hastily crafted format for professionals at all levels of an organization to utilize. According to the concept of a balanced scorecard, managers are expected to take a holistic view of the firm through four interrelated viewpoints, </w:t>
      </w:r>
      <w:r w:rsidRPr="00F57A45">
        <w:rPr>
          <w:rStyle w:val="issue-underline"/>
          <w:rFonts w:ascii="Times New Roman" w:hAnsi="Times New Roman" w:cs="Times New Roman"/>
          <w:sz w:val="24"/>
          <w:szCs w:val="24"/>
        </w:rPr>
        <w:t>of the customer learning and financial, as</w:t>
      </w:r>
      <w:r w:rsidRPr="00F57A45">
        <w:rPr>
          <w:rFonts w:ascii="Times New Roman" w:hAnsi="Times New Roman" w:cs="Times New Roman"/>
          <w:sz w:val="24"/>
          <w:szCs w:val="24"/>
        </w:rPr>
        <w:t xml:space="preserve"> well as taking into account all of these factors. This concept contrasts greatly with the short-termism seen in many of the traditional budgeting methods used in Western societies</w:t>
      </w:r>
      <w:r w:rsidR="00B203A9" w:rsidRPr="00F57A45">
        <w:rPr>
          <w:rFonts w:ascii="Times New Roman" w:hAnsi="Times New Roman" w:cs="Times New Roman"/>
          <w:sz w:val="24"/>
          <w:szCs w:val="24"/>
        </w:rPr>
        <w:t xml:space="preserve">.  </w:t>
      </w:r>
      <w:r w:rsidR="00B203A9" w:rsidRPr="00F57A45">
        <w:rPr>
          <w:rFonts w:ascii="Times New Roman" w:hAnsi="Times New Roman" w:cs="Times New Roman"/>
          <w:color w:val="000000"/>
          <w:sz w:val="24"/>
          <w:szCs w:val="24"/>
          <w:shd w:val="clear" w:color="auto" w:fill="FFFFFF"/>
        </w:rPr>
        <w:t>Han</w:t>
      </w:r>
      <w:r w:rsidR="00B203A9" w:rsidRPr="00F57A45">
        <w:rPr>
          <w:rFonts w:ascii="Times New Roman" w:hAnsi="Times New Roman" w:cs="Times New Roman"/>
          <w:sz w:val="24"/>
          <w:szCs w:val="24"/>
        </w:rPr>
        <w:t xml:space="preserve"> et al. (2019) </w:t>
      </w:r>
      <w:proofErr w:type="gramStart"/>
      <w:r w:rsidR="00D14795" w:rsidRPr="00F57A45">
        <w:rPr>
          <w:rFonts w:ascii="Times New Roman" w:hAnsi="Times New Roman" w:cs="Times New Roman"/>
          <w:sz w:val="24"/>
          <w:szCs w:val="24"/>
        </w:rPr>
        <w:t>argue</w:t>
      </w:r>
      <w:proofErr w:type="gramEnd"/>
      <w:r w:rsidR="00B203A9" w:rsidRPr="00F57A45">
        <w:rPr>
          <w:rFonts w:ascii="Times New Roman" w:hAnsi="Times New Roman" w:cs="Times New Roman"/>
          <w:sz w:val="24"/>
          <w:szCs w:val="24"/>
        </w:rPr>
        <w:t xml:space="preserve"> that HRM plays a crucial part in the strategic management of a company. More importantly, they offer realistic suggestions for implementing this idea. The “</w:t>
      </w:r>
      <w:r w:rsidR="00B203A9" w:rsidRPr="00F57A45">
        <w:rPr>
          <w:rFonts w:ascii="Times New Roman" w:hAnsi="Times New Roman" w:cs="Times New Roman"/>
          <w:i/>
          <w:sz w:val="24"/>
          <w:szCs w:val="24"/>
        </w:rPr>
        <w:t>Kaplan and Norton scorecard</w:t>
      </w:r>
      <w:r w:rsidR="00B203A9" w:rsidRPr="00F57A45">
        <w:rPr>
          <w:rFonts w:ascii="Times New Roman" w:hAnsi="Times New Roman" w:cs="Times New Roman"/>
          <w:sz w:val="24"/>
          <w:szCs w:val="24"/>
        </w:rPr>
        <w:t xml:space="preserve">,” which </w:t>
      </w:r>
      <w:r w:rsidR="00D37E73" w:rsidRPr="00F57A45">
        <w:rPr>
          <w:rFonts w:ascii="Times New Roman" w:hAnsi="Times New Roman" w:cs="Times New Roman"/>
          <w:sz w:val="24"/>
          <w:szCs w:val="24"/>
        </w:rPr>
        <w:t>recognizes</w:t>
      </w:r>
      <w:r w:rsidR="00B203A9" w:rsidRPr="00F57A45">
        <w:rPr>
          <w:rFonts w:ascii="Times New Roman" w:hAnsi="Times New Roman" w:cs="Times New Roman"/>
          <w:sz w:val="24"/>
          <w:szCs w:val="24"/>
        </w:rPr>
        <w:t xml:space="preserve"> results that matter to stakeholders other than investors is</w:t>
      </w:r>
      <w:r w:rsidR="00D37E73" w:rsidRPr="00F57A45">
        <w:rPr>
          <w:rFonts w:ascii="Times New Roman" w:hAnsi="Times New Roman" w:cs="Times New Roman"/>
          <w:sz w:val="24"/>
          <w:szCs w:val="24"/>
        </w:rPr>
        <w:t>, therefore,</w:t>
      </w:r>
      <w:r w:rsidR="00B203A9" w:rsidRPr="00F57A45">
        <w:rPr>
          <w:rFonts w:ascii="Times New Roman" w:hAnsi="Times New Roman" w:cs="Times New Roman"/>
          <w:sz w:val="24"/>
          <w:szCs w:val="24"/>
        </w:rPr>
        <w:t xml:space="preserve"> more balanced than traditional </w:t>
      </w:r>
      <w:r w:rsidRPr="00F57A45">
        <w:rPr>
          <w:rFonts w:ascii="Times New Roman" w:hAnsi="Times New Roman" w:cs="Times New Roman"/>
          <w:sz w:val="24"/>
          <w:szCs w:val="24"/>
        </w:rPr>
        <w:t>reports related to finance that merely show the past data and</w:t>
      </w:r>
      <w:r w:rsidR="00D37E73" w:rsidRPr="00F57A45">
        <w:rPr>
          <w:rFonts w:ascii="Times New Roman" w:hAnsi="Times New Roman" w:cs="Times New Roman"/>
          <w:sz w:val="24"/>
          <w:szCs w:val="24"/>
        </w:rPr>
        <w:t xml:space="preserve"> are </w:t>
      </w:r>
      <w:r w:rsidR="00B203A9" w:rsidRPr="00F57A45">
        <w:rPr>
          <w:rFonts w:ascii="Times New Roman" w:hAnsi="Times New Roman" w:cs="Times New Roman"/>
          <w:sz w:val="24"/>
          <w:szCs w:val="24"/>
        </w:rPr>
        <w:t>not</w:t>
      </w:r>
      <w:r w:rsidRPr="00F57A45">
        <w:rPr>
          <w:rFonts w:ascii="Times New Roman" w:hAnsi="Times New Roman" w:cs="Times New Roman"/>
          <w:sz w:val="24"/>
          <w:szCs w:val="24"/>
        </w:rPr>
        <w:t xml:space="preserve"> able to</w:t>
      </w:r>
      <w:r w:rsidR="00D37E73" w:rsidRPr="00F57A45">
        <w:rPr>
          <w:rFonts w:ascii="Times New Roman" w:hAnsi="Times New Roman" w:cs="Times New Roman"/>
          <w:sz w:val="24"/>
          <w:szCs w:val="24"/>
        </w:rPr>
        <w:t xml:space="preserve"> </w:t>
      </w:r>
      <w:r w:rsidR="00B203A9" w:rsidRPr="00F57A45">
        <w:rPr>
          <w:rFonts w:ascii="Times New Roman" w:hAnsi="Times New Roman" w:cs="Times New Roman"/>
          <w:sz w:val="24"/>
          <w:szCs w:val="24"/>
        </w:rPr>
        <w:t xml:space="preserve">cover underlying sources of performance. For this reason, </w:t>
      </w:r>
      <w:proofErr w:type="spellStart"/>
      <w:r w:rsidR="00B203A9" w:rsidRPr="00F57A45">
        <w:rPr>
          <w:rFonts w:ascii="Times New Roman" w:hAnsi="Times New Roman" w:cs="Times New Roman"/>
          <w:sz w:val="24"/>
          <w:szCs w:val="24"/>
        </w:rPr>
        <w:t>SainCo</w:t>
      </w:r>
      <w:proofErr w:type="spellEnd"/>
      <w:r w:rsidR="00B203A9" w:rsidRPr="00F57A45">
        <w:rPr>
          <w:rFonts w:ascii="Times New Roman" w:hAnsi="Times New Roman" w:cs="Times New Roman"/>
          <w:sz w:val="24"/>
          <w:szCs w:val="24"/>
        </w:rPr>
        <w:t xml:space="preserve">. is advised to embrace </w:t>
      </w:r>
      <w:r w:rsidR="00D37E73" w:rsidRPr="00F57A45">
        <w:rPr>
          <w:rFonts w:ascii="Times New Roman" w:hAnsi="Times New Roman" w:cs="Times New Roman"/>
          <w:sz w:val="24"/>
          <w:szCs w:val="24"/>
        </w:rPr>
        <w:t xml:space="preserve">a </w:t>
      </w:r>
      <w:r w:rsidR="00B203A9" w:rsidRPr="00F57A45">
        <w:rPr>
          <w:rFonts w:ascii="Times New Roman" w:hAnsi="Times New Roman" w:cs="Times New Roman"/>
          <w:sz w:val="24"/>
          <w:szCs w:val="24"/>
        </w:rPr>
        <w:t xml:space="preserve">balanced </w:t>
      </w:r>
      <w:r w:rsidR="00E529E5">
        <w:rPr>
          <w:rFonts w:ascii="Times New Roman" w:hAnsi="Times New Roman" w:cs="Times New Roman"/>
          <w:sz w:val="24"/>
          <w:szCs w:val="24"/>
        </w:rPr>
        <w:t>scorecard</w:t>
      </w:r>
      <w:r w:rsidR="00B203A9" w:rsidRPr="00F57A45">
        <w:rPr>
          <w:rFonts w:ascii="Times New Roman" w:hAnsi="Times New Roman" w:cs="Times New Roman"/>
          <w:sz w:val="24"/>
          <w:szCs w:val="24"/>
        </w:rPr>
        <w:t xml:space="preserve"> as part of their PMA which is expected to take 1 month. </w:t>
      </w:r>
    </w:p>
    <w:p w14:paraId="79C2FA1C" w14:textId="77777777" w:rsidR="005F58AE" w:rsidRPr="00F57A45" w:rsidRDefault="00B203A9" w:rsidP="00F57A45">
      <w:pPr>
        <w:pStyle w:val="Heading2"/>
        <w:rPr>
          <w:rFonts w:cs="Times New Roman"/>
          <w:szCs w:val="24"/>
        </w:rPr>
      </w:pPr>
      <w:bookmarkStart w:id="14" w:name="_Toc132235286"/>
      <w:r w:rsidRPr="00F57A45">
        <w:rPr>
          <w:rFonts w:cs="Times New Roman"/>
          <w:szCs w:val="24"/>
        </w:rPr>
        <w:t xml:space="preserve">5.2 </w:t>
      </w:r>
      <w:r w:rsidR="00D37E73" w:rsidRPr="00F57A45">
        <w:rPr>
          <w:rFonts w:cs="Times New Roman"/>
          <w:szCs w:val="24"/>
        </w:rPr>
        <w:t>Short-term</w:t>
      </w:r>
      <w:r w:rsidRPr="00F57A45">
        <w:rPr>
          <w:rFonts w:cs="Times New Roman"/>
          <w:szCs w:val="24"/>
        </w:rPr>
        <w:t xml:space="preserve"> goal 2</w:t>
      </w:r>
      <w:bookmarkEnd w:id="14"/>
    </w:p>
    <w:p w14:paraId="4801F0F8" w14:textId="2E68B836"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Performance appraisal has a significant impact on performance management systems as well. Although it has received a lot of criticism, the importance of this method is still relevant in </w:t>
      </w:r>
      <w:r w:rsidRPr="00F57A45">
        <w:rPr>
          <w:rFonts w:ascii="Times New Roman" w:hAnsi="Times New Roman" w:cs="Times New Roman"/>
          <w:sz w:val="24"/>
          <w:szCs w:val="24"/>
        </w:rPr>
        <w:lastRenderedPageBreak/>
        <w:t xml:space="preserve">the current </w:t>
      </w:r>
      <w:r w:rsidR="00D37E73" w:rsidRPr="00F57A45">
        <w:rPr>
          <w:rFonts w:ascii="Times New Roman" w:hAnsi="Times New Roman" w:cs="Times New Roman"/>
          <w:sz w:val="24"/>
          <w:szCs w:val="24"/>
        </w:rPr>
        <w:t>organization</w:t>
      </w:r>
      <w:r w:rsidRPr="00F57A45">
        <w:rPr>
          <w:rFonts w:ascii="Times New Roman" w:hAnsi="Times New Roman" w:cs="Times New Roman"/>
          <w:sz w:val="24"/>
          <w:szCs w:val="24"/>
        </w:rPr>
        <w:t>. Performance evaluation is being questioned owing to the manner it is frequently conducted, however</w:t>
      </w:r>
      <w:r w:rsidR="00D37E73" w:rsidRPr="00F57A45">
        <w:rPr>
          <w:rFonts w:ascii="Times New Roman" w:hAnsi="Times New Roman" w:cs="Times New Roman"/>
          <w:sz w:val="24"/>
          <w:szCs w:val="24"/>
        </w:rPr>
        <w:t>,</w:t>
      </w:r>
      <w:r w:rsidRPr="00F57A45">
        <w:rPr>
          <w:rFonts w:ascii="Times New Roman" w:hAnsi="Times New Roman" w:cs="Times New Roman"/>
          <w:sz w:val="24"/>
          <w:szCs w:val="24"/>
        </w:rPr>
        <w:t xml:space="preserve"> it is employed as a key component of performance management by 80% of firms</w:t>
      </w:r>
      <w:r w:rsidR="004A3058" w:rsidRPr="00F57A45">
        <w:rPr>
          <w:rFonts w:ascii="Times New Roman" w:hAnsi="Times New Roman" w:cs="Times New Roman"/>
          <w:sz w:val="24"/>
          <w:szCs w:val="24"/>
        </w:rPr>
        <w:t xml:space="preserve"> </w:t>
      </w:r>
      <w:sdt>
        <w:sdtPr>
          <w:rPr>
            <w:rFonts w:ascii="Times New Roman" w:hAnsi="Times New Roman" w:cs="Times New Roman"/>
            <w:sz w:val="24"/>
            <w:szCs w:val="24"/>
          </w:rPr>
          <w:id w:val="803507083"/>
          <w:citation/>
        </w:sdtPr>
        <w:sdtContent>
          <w:r w:rsidR="004A3058" w:rsidRPr="00F57A45">
            <w:rPr>
              <w:rFonts w:ascii="Times New Roman" w:hAnsi="Times New Roman" w:cs="Times New Roman"/>
              <w:sz w:val="24"/>
              <w:szCs w:val="24"/>
            </w:rPr>
            <w:fldChar w:fldCharType="begin"/>
          </w:r>
          <w:r w:rsidR="004A3058" w:rsidRPr="00F57A45">
            <w:rPr>
              <w:rFonts w:ascii="Times New Roman" w:hAnsi="Times New Roman" w:cs="Times New Roman"/>
              <w:sz w:val="24"/>
              <w:szCs w:val="24"/>
              <w:lang w:val="en-US"/>
            </w:rPr>
            <w:instrText xml:space="preserve"> CITATION Sub19 \l 1033 </w:instrText>
          </w:r>
          <w:r w:rsidR="004A3058" w:rsidRPr="00F57A45">
            <w:rPr>
              <w:rFonts w:ascii="Times New Roman" w:hAnsi="Times New Roman" w:cs="Times New Roman"/>
              <w:sz w:val="24"/>
              <w:szCs w:val="24"/>
            </w:rPr>
            <w:fldChar w:fldCharType="separate"/>
          </w:r>
          <w:r w:rsidR="004A3058" w:rsidRPr="00F57A45">
            <w:rPr>
              <w:rFonts w:ascii="Times New Roman" w:hAnsi="Times New Roman" w:cs="Times New Roman"/>
              <w:noProof/>
              <w:sz w:val="24"/>
              <w:szCs w:val="24"/>
              <w:lang w:val="en-US"/>
            </w:rPr>
            <w:t>(Zeebaree, 2019)</w:t>
          </w:r>
          <w:r w:rsidR="004A3058" w:rsidRPr="00F57A45">
            <w:rPr>
              <w:rFonts w:ascii="Times New Roman" w:hAnsi="Times New Roman" w:cs="Times New Roman"/>
              <w:sz w:val="24"/>
              <w:szCs w:val="24"/>
            </w:rPr>
            <w:fldChar w:fldCharType="end"/>
          </w:r>
        </w:sdtContent>
      </w:sdt>
      <w:r w:rsidRPr="00F57A45">
        <w:rPr>
          <w:rFonts w:ascii="Times New Roman" w:hAnsi="Times New Roman" w:cs="Times New Roman"/>
          <w:color w:val="000000"/>
          <w:sz w:val="24"/>
          <w:szCs w:val="24"/>
          <w:shd w:val="clear" w:color="auto" w:fill="FFFFFF"/>
        </w:rPr>
        <w:t>.</w:t>
      </w:r>
      <w:r w:rsidRPr="00F57A45">
        <w:rPr>
          <w:rFonts w:ascii="Times New Roman" w:hAnsi="Times New Roman" w:cs="Times New Roman"/>
          <w:sz w:val="24"/>
          <w:szCs w:val="24"/>
        </w:rPr>
        <w:t xml:space="preserve"> There are major variations between performance management and performance appraisal, despite the common misconception that they are interchangeable.</w:t>
      </w:r>
      <w:r w:rsidR="00D37E73" w:rsidRPr="00F57A45">
        <w:rPr>
          <w:rFonts w:ascii="Times New Roman" w:hAnsi="Times New Roman" w:cs="Times New Roman"/>
          <w:sz w:val="24"/>
          <w:szCs w:val="24"/>
        </w:rPr>
        <w:t xml:space="preserve"> </w:t>
      </w:r>
      <w:r w:rsidRPr="00F57A45">
        <w:rPr>
          <w:rFonts w:ascii="Times New Roman" w:hAnsi="Times New Roman" w:cs="Times New Roman"/>
          <w:sz w:val="24"/>
          <w:szCs w:val="24"/>
        </w:rPr>
        <w:t xml:space="preserve">The fundamental difference between them is that managers typically evaluate and rate employees' performances during an annual review meeting, whereas performance management is a more thorough and ongoing process of management where managers clarify the mutual expectations, act as coaches rather than judges, and put a strong emphasis on the future. </w:t>
      </w:r>
      <w:proofErr w:type="spellStart"/>
      <w:r w:rsidRPr="00F57A45">
        <w:rPr>
          <w:rFonts w:ascii="Times New Roman" w:hAnsi="Times New Roman" w:cs="Times New Roman"/>
          <w:color w:val="000000"/>
          <w:sz w:val="24"/>
          <w:szCs w:val="24"/>
          <w:shd w:val="clear" w:color="auto" w:fill="FFFFFF"/>
        </w:rPr>
        <w:t>Kakkarand</w:t>
      </w:r>
      <w:proofErr w:type="spellEnd"/>
      <w:r w:rsidRPr="00F57A45">
        <w:rPr>
          <w:rFonts w:ascii="Times New Roman" w:hAnsi="Times New Roman" w:cs="Times New Roman"/>
          <w:color w:val="000000"/>
          <w:sz w:val="24"/>
          <w:szCs w:val="24"/>
          <w:shd w:val="clear" w:color="auto" w:fill="FFFFFF"/>
        </w:rPr>
        <w:t xml:space="preserve"> Vohra</w:t>
      </w:r>
      <w:r w:rsidRPr="00F57A45">
        <w:rPr>
          <w:rFonts w:ascii="Times New Roman" w:hAnsi="Times New Roman" w:cs="Times New Roman"/>
          <w:sz w:val="24"/>
          <w:szCs w:val="24"/>
        </w:rPr>
        <w:t xml:space="preserve"> (2021) </w:t>
      </w:r>
      <w:r w:rsidR="00F16FC7" w:rsidRPr="00F57A45">
        <w:rPr>
          <w:rFonts w:ascii="Times New Roman" w:hAnsi="Times New Roman" w:cs="Times New Roman"/>
          <w:sz w:val="24"/>
          <w:szCs w:val="24"/>
        </w:rPr>
        <w:t>asserts</w:t>
      </w:r>
      <w:r w:rsidRPr="00F57A45">
        <w:rPr>
          <w:rFonts w:ascii="Times New Roman" w:hAnsi="Times New Roman" w:cs="Times New Roman"/>
          <w:sz w:val="24"/>
          <w:szCs w:val="24"/>
        </w:rPr>
        <w:t xml:space="preserve"> that the performance evaluation process is a crucial component of the larger performance management system and that it needs to have </w:t>
      </w:r>
      <w:r w:rsidR="00E529E5">
        <w:rPr>
          <w:rFonts w:ascii="Times New Roman" w:hAnsi="Times New Roman" w:cs="Times New Roman"/>
          <w:sz w:val="24"/>
          <w:szCs w:val="24"/>
        </w:rPr>
        <w:t>several</w:t>
      </w:r>
      <w:r w:rsidRPr="00F57A45">
        <w:rPr>
          <w:rFonts w:ascii="Times New Roman" w:hAnsi="Times New Roman" w:cs="Times New Roman"/>
          <w:sz w:val="24"/>
          <w:szCs w:val="24"/>
        </w:rPr>
        <w:t xml:space="preserve"> crucial components </w:t>
      </w:r>
      <w:r w:rsidR="00D37E73" w:rsidRPr="00F57A45">
        <w:rPr>
          <w:rFonts w:ascii="Times New Roman" w:hAnsi="Times New Roman" w:cs="Times New Roman"/>
          <w:sz w:val="24"/>
          <w:szCs w:val="24"/>
        </w:rPr>
        <w:t>to</w:t>
      </w:r>
      <w:r w:rsidRPr="00F57A45">
        <w:rPr>
          <w:rFonts w:ascii="Times New Roman" w:hAnsi="Times New Roman" w:cs="Times New Roman"/>
          <w:sz w:val="24"/>
          <w:szCs w:val="24"/>
        </w:rPr>
        <w:t xml:space="preserve"> be successful. </w:t>
      </w:r>
      <w:r w:rsidR="008A1BF9" w:rsidRPr="00F57A45">
        <w:rPr>
          <w:rFonts w:ascii="Times New Roman" w:hAnsi="Times New Roman" w:cs="Times New Roman"/>
          <w:sz w:val="24"/>
          <w:szCs w:val="24"/>
        </w:rPr>
        <w:t xml:space="preserve">The organization's values and culture should guide individual performance at </w:t>
      </w:r>
      <w:proofErr w:type="spellStart"/>
      <w:r w:rsidR="008A1BF9" w:rsidRPr="00F57A45">
        <w:rPr>
          <w:rFonts w:ascii="Times New Roman" w:hAnsi="Times New Roman" w:cs="Times New Roman"/>
          <w:sz w:val="24"/>
          <w:szCs w:val="24"/>
        </w:rPr>
        <w:t>SainCo</w:t>
      </w:r>
      <w:proofErr w:type="spellEnd"/>
      <w:r w:rsidR="008A1BF9" w:rsidRPr="00F57A45">
        <w:rPr>
          <w:rFonts w:ascii="Times New Roman" w:hAnsi="Times New Roman" w:cs="Times New Roman"/>
          <w:sz w:val="24"/>
          <w:szCs w:val="24"/>
        </w:rPr>
        <w:t xml:space="preserve">. </w:t>
      </w:r>
      <w:r w:rsidR="00D37E73" w:rsidRPr="00F57A45">
        <w:rPr>
          <w:rFonts w:ascii="Times New Roman" w:hAnsi="Times New Roman" w:cs="Times New Roman"/>
          <w:sz w:val="24"/>
          <w:szCs w:val="24"/>
        </w:rPr>
        <w:t>To</w:t>
      </w:r>
      <w:r w:rsidR="008A1BF9" w:rsidRPr="00F57A45">
        <w:rPr>
          <w:rFonts w:ascii="Times New Roman" w:hAnsi="Times New Roman" w:cs="Times New Roman"/>
          <w:sz w:val="24"/>
          <w:szCs w:val="24"/>
        </w:rPr>
        <w:t xml:space="preserve"> achieve this goal, two months were required to link personal ambitions and objectives with the organization's overall strategic direction.</w:t>
      </w:r>
    </w:p>
    <w:p w14:paraId="0D862A0C" w14:textId="77777777" w:rsidR="005F58AE" w:rsidRPr="00F57A45" w:rsidRDefault="00B203A9" w:rsidP="00F57A45">
      <w:pPr>
        <w:pStyle w:val="Heading2"/>
        <w:rPr>
          <w:rFonts w:cs="Times New Roman"/>
          <w:szCs w:val="24"/>
        </w:rPr>
      </w:pPr>
      <w:bookmarkStart w:id="15" w:name="_Toc132235287"/>
      <w:r w:rsidRPr="00F57A45">
        <w:rPr>
          <w:rFonts w:cs="Times New Roman"/>
          <w:szCs w:val="24"/>
        </w:rPr>
        <w:t xml:space="preserve">5.3 </w:t>
      </w:r>
      <w:r w:rsidR="00D37E73" w:rsidRPr="00F57A45">
        <w:rPr>
          <w:rFonts w:cs="Times New Roman"/>
          <w:szCs w:val="24"/>
        </w:rPr>
        <w:t>Long-term</w:t>
      </w:r>
      <w:r w:rsidRPr="00F57A45">
        <w:rPr>
          <w:rFonts w:cs="Times New Roman"/>
          <w:szCs w:val="24"/>
        </w:rPr>
        <w:t xml:space="preserve"> goal 1</w:t>
      </w:r>
      <w:bookmarkEnd w:id="15"/>
    </w:p>
    <w:p w14:paraId="6F07BA91" w14:textId="3A32CAC0" w:rsidR="005F58AE" w:rsidRPr="00F57A45"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Due to the appraiser's dual role as a helpful </w:t>
      </w:r>
      <w:r w:rsidR="00D37E73" w:rsidRPr="00F57A45">
        <w:rPr>
          <w:rFonts w:ascii="Times New Roman" w:hAnsi="Times New Roman" w:cs="Times New Roman"/>
          <w:sz w:val="24"/>
          <w:szCs w:val="24"/>
        </w:rPr>
        <w:t>counsellor</w:t>
      </w:r>
      <w:r w:rsidRPr="00F57A45">
        <w:rPr>
          <w:rFonts w:ascii="Times New Roman" w:hAnsi="Times New Roman" w:cs="Times New Roman"/>
          <w:sz w:val="24"/>
          <w:szCs w:val="24"/>
        </w:rPr>
        <w:t xml:space="preserve"> and a disciplinary judge, which is typically challenging, this process frequently fails. </w:t>
      </w:r>
      <w:r w:rsidR="008A1BF9" w:rsidRPr="00F57A45">
        <w:rPr>
          <w:rFonts w:ascii="Times New Roman" w:hAnsi="Times New Roman" w:cs="Times New Roman"/>
          <w:sz w:val="24"/>
          <w:szCs w:val="24"/>
        </w:rPr>
        <w:t>Line managers, however, sometimes miss out on the technical and managing abilities to conduct appraisals efficiently</w:t>
      </w:r>
      <w:r w:rsidRPr="00F57A45">
        <w:rPr>
          <w:rFonts w:ascii="Times New Roman" w:hAnsi="Times New Roman" w:cs="Times New Roman"/>
          <w:sz w:val="24"/>
          <w:szCs w:val="24"/>
        </w:rPr>
        <w:t xml:space="preserve">. Also, line managers may be discouraged from conducting thorough and efficient performance assessments and goal-setting due to a lack of time and resources. </w:t>
      </w:r>
      <w:r w:rsidR="00F16FC7" w:rsidRPr="00F57A45">
        <w:rPr>
          <w:rFonts w:ascii="Times New Roman" w:hAnsi="Times New Roman" w:cs="Times New Roman"/>
          <w:sz w:val="24"/>
          <w:szCs w:val="24"/>
        </w:rPr>
        <w:t>Because of the bureaucratic burden and form-filling involved, many people view the appraisal process negatively. Thus</w:t>
      </w:r>
      <w:r w:rsidRPr="00F57A45">
        <w:rPr>
          <w:rFonts w:ascii="Times New Roman" w:hAnsi="Times New Roman" w:cs="Times New Roman"/>
          <w:sz w:val="24"/>
          <w:szCs w:val="24"/>
        </w:rPr>
        <w:t xml:space="preserve">, it is important </w:t>
      </w:r>
      <w:r w:rsidR="00D37E73" w:rsidRPr="00F57A45">
        <w:rPr>
          <w:rFonts w:ascii="Times New Roman" w:hAnsi="Times New Roman" w:cs="Times New Roman"/>
          <w:sz w:val="24"/>
          <w:szCs w:val="24"/>
        </w:rPr>
        <w:t>forsaking</w:t>
      </w:r>
      <w:r w:rsidRPr="00F57A45">
        <w:rPr>
          <w:rFonts w:ascii="Times New Roman" w:hAnsi="Times New Roman" w:cs="Times New Roman"/>
          <w:sz w:val="24"/>
          <w:szCs w:val="24"/>
        </w:rPr>
        <w:t xml:space="preserve"> to </w:t>
      </w:r>
      <w:r w:rsidR="00D37E73" w:rsidRPr="00F57A45">
        <w:rPr>
          <w:rFonts w:ascii="Times New Roman" w:hAnsi="Times New Roman" w:cs="Times New Roman"/>
          <w:sz w:val="24"/>
          <w:szCs w:val="24"/>
        </w:rPr>
        <w:t>emphasize</w:t>
      </w:r>
      <w:r w:rsidRPr="00F57A45">
        <w:rPr>
          <w:rFonts w:ascii="Times New Roman" w:hAnsi="Times New Roman" w:cs="Times New Roman"/>
          <w:sz w:val="24"/>
          <w:szCs w:val="24"/>
        </w:rPr>
        <w:t xml:space="preserve"> the good parts of performance rather than spending much of the appraisal discussing what went wrong. </w:t>
      </w:r>
      <w:r w:rsidR="00F16FC7" w:rsidRPr="00F57A45">
        <w:rPr>
          <w:rFonts w:ascii="Times New Roman" w:hAnsi="Times New Roman" w:cs="Times New Roman"/>
          <w:sz w:val="24"/>
          <w:szCs w:val="24"/>
        </w:rPr>
        <w:t>360-degree performance reviews</w:t>
      </w:r>
      <w:r w:rsidRPr="00F57A45">
        <w:rPr>
          <w:rFonts w:ascii="Times New Roman" w:hAnsi="Times New Roman" w:cs="Times New Roman"/>
          <w:sz w:val="24"/>
          <w:szCs w:val="24"/>
        </w:rPr>
        <w:t xml:space="preserve"> are becoming more and more common as a result of the various problems with performance reviews</w:t>
      </w:r>
      <w:r w:rsidR="004A3058" w:rsidRPr="00F57A45">
        <w:rPr>
          <w:rFonts w:ascii="Times New Roman" w:hAnsi="Times New Roman" w:cs="Times New Roman"/>
          <w:sz w:val="24"/>
          <w:szCs w:val="24"/>
        </w:rPr>
        <w:t xml:space="preserve"> </w:t>
      </w:r>
      <w:sdt>
        <w:sdtPr>
          <w:rPr>
            <w:rFonts w:ascii="Times New Roman" w:hAnsi="Times New Roman" w:cs="Times New Roman"/>
            <w:sz w:val="24"/>
            <w:szCs w:val="24"/>
          </w:rPr>
          <w:id w:val="-945612857"/>
          <w:citation/>
        </w:sdtPr>
        <w:sdtContent>
          <w:r w:rsidR="004A3058" w:rsidRPr="00F57A45">
            <w:rPr>
              <w:rFonts w:ascii="Times New Roman" w:hAnsi="Times New Roman" w:cs="Times New Roman"/>
              <w:sz w:val="24"/>
              <w:szCs w:val="24"/>
            </w:rPr>
            <w:fldChar w:fldCharType="begin"/>
          </w:r>
          <w:r w:rsidR="004A3058" w:rsidRPr="00F57A45">
            <w:rPr>
              <w:rFonts w:ascii="Times New Roman" w:hAnsi="Times New Roman" w:cs="Times New Roman"/>
              <w:sz w:val="24"/>
              <w:szCs w:val="24"/>
              <w:lang w:val="en-US"/>
            </w:rPr>
            <w:instrText xml:space="preserve"> CITATION OMn21 \l 1033 </w:instrText>
          </w:r>
          <w:r w:rsidR="004A3058" w:rsidRPr="00F57A45">
            <w:rPr>
              <w:rFonts w:ascii="Times New Roman" w:hAnsi="Times New Roman" w:cs="Times New Roman"/>
              <w:sz w:val="24"/>
              <w:szCs w:val="24"/>
            </w:rPr>
            <w:fldChar w:fldCharType="separate"/>
          </w:r>
          <w:r w:rsidR="004A3058" w:rsidRPr="00F57A45">
            <w:rPr>
              <w:rFonts w:ascii="Times New Roman" w:hAnsi="Times New Roman" w:cs="Times New Roman"/>
              <w:noProof/>
              <w:sz w:val="24"/>
              <w:szCs w:val="24"/>
              <w:lang w:val="en-US"/>
            </w:rPr>
            <w:t>(Mnykh, 2021)</w:t>
          </w:r>
          <w:r w:rsidR="004A3058" w:rsidRPr="00F57A45">
            <w:rPr>
              <w:rFonts w:ascii="Times New Roman" w:hAnsi="Times New Roman" w:cs="Times New Roman"/>
              <w:sz w:val="24"/>
              <w:szCs w:val="24"/>
            </w:rPr>
            <w:fldChar w:fldCharType="end"/>
          </w:r>
        </w:sdtContent>
      </w:sdt>
      <w:r w:rsidRPr="00F57A45">
        <w:rPr>
          <w:rFonts w:ascii="Times New Roman" w:hAnsi="Times New Roman" w:cs="Times New Roman"/>
          <w:sz w:val="24"/>
          <w:szCs w:val="24"/>
        </w:rPr>
        <w:t>.</w:t>
      </w:r>
      <w:r w:rsidR="00F16FC7" w:rsidRPr="00F57A45">
        <w:rPr>
          <w:rFonts w:ascii="Times New Roman" w:hAnsi="Times New Roman" w:cs="Times New Roman"/>
          <w:sz w:val="24"/>
          <w:szCs w:val="24"/>
        </w:rPr>
        <w:t xml:space="preserve"> 360-degree appraisals involve the systematic collection and assessment of performance information from a variety of stakeholders on a person or group and will take about a year.</w:t>
      </w:r>
    </w:p>
    <w:p w14:paraId="168D2CF6" w14:textId="77777777" w:rsidR="005F58AE" w:rsidRPr="00F57A45" w:rsidRDefault="00B203A9" w:rsidP="00F57A45">
      <w:pPr>
        <w:pStyle w:val="Heading1"/>
        <w:rPr>
          <w:rFonts w:cs="Times New Roman"/>
          <w:szCs w:val="24"/>
        </w:rPr>
      </w:pPr>
      <w:bookmarkStart w:id="16" w:name="_Toc132235288"/>
      <w:r w:rsidRPr="00F57A45">
        <w:rPr>
          <w:rFonts w:cs="Times New Roman"/>
          <w:szCs w:val="24"/>
        </w:rPr>
        <w:t>6. Summary</w:t>
      </w:r>
      <w:bookmarkEnd w:id="16"/>
    </w:p>
    <w:p w14:paraId="41029C94" w14:textId="3F2BCEFF" w:rsidR="005F58AE" w:rsidRDefault="00B203A9" w:rsidP="00F57A45">
      <w:pPr>
        <w:spacing w:line="360" w:lineRule="auto"/>
        <w:jc w:val="both"/>
        <w:rPr>
          <w:rFonts w:ascii="Times New Roman" w:hAnsi="Times New Roman" w:cs="Times New Roman"/>
          <w:sz w:val="24"/>
          <w:szCs w:val="24"/>
        </w:rPr>
      </w:pPr>
      <w:r w:rsidRPr="00F57A45">
        <w:rPr>
          <w:rFonts w:ascii="Times New Roman" w:hAnsi="Times New Roman" w:cs="Times New Roman"/>
          <w:sz w:val="24"/>
          <w:szCs w:val="24"/>
        </w:rPr>
        <w:t xml:space="preserve">PMA is more helpful in </w:t>
      </w:r>
      <w:r w:rsidR="00D37E73" w:rsidRPr="00F57A45">
        <w:rPr>
          <w:rFonts w:ascii="Times New Roman" w:hAnsi="Times New Roman" w:cs="Times New Roman"/>
          <w:sz w:val="24"/>
          <w:szCs w:val="24"/>
        </w:rPr>
        <w:t>organizations</w:t>
      </w:r>
      <w:r w:rsidRPr="00F57A45">
        <w:rPr>
          <w:rFonts w:ascii="Times New Roman" w:hAnsi="Times New Roman" w:cs="Times New Roman"/>
          <w:sz w:val="24"/>
          <w:szCs w:val="24"/>
        </w:rPr>
        <w:t xml:space="preserve"> with flatter </w:t>
      </w:r>
      <w:r w:rsidR="00D37E73" w:rsidRPr="00F57A45">
        <w:rPr>
          <w:rFonts w:ascii="Times New Roman" w:hAnsi="Times New Roman" w:cs="Times New Roman"/>
          <w:sz w:val="24"/>
          <w:szCs w:val="24"/>
        </w:rPr>
        <w:t>organizational</w:t>
      </w:r>
      <w:r w:rsidRPr="00F57A45">
        <w:rPr>
          <w:rFonts w:ascii="Times New Roman" w:hAnsi="Times New Roman" w:cs="Times New Roman"/>
          <w:sz w:val="24"/>
          <w:szCs w:val="24"/>
        </w:rPr>
        <w:t xml:space="preserve"> structures since it can give a balanced view of a person's strengths and development requirements. On the other hand. PMA must be implemented, however</w:t>
      </w:r>
      <w:r w:rsidR="00D37E73" w:rsidRPr="00F57A45">
        <w:rPr>
          <w:rFonts w:ascii="Times New Roman" w:hAnsi="Times New Roman" w:cs="Times New Roman"/>
          <w:sz w:val="24"/>
          <w:szCs w:val="24"/>
        </w:rPr>
        <w:t>,</w:t>
      </w:r>
      <w:r w:rsidRPr="00F57A45">
        <w:rPr>
          <w:rFonts w:ascii="Times New Roman" w:hAnsi="Times New Roman" w:cs="Times New Roman"/>
          <w:sz w:val="24"/>
          <w:szCs w:val="24"/>
        </w:rPr>
        <w:t xml:space="preserve"> there are several challenges. Sometimes it </w:t>
      </w:r>
      <w:r w:rsidR="00D37E73" w:rsidRPr="00F57A45">
        <w:rPr>
          <w:rFonts w:ascii="Times New Roman" w:hAnsi="Times New Roman" w:cs="Times New Roman"/>
          <w:sz w:val="24"/>
          <w:szCs w:val="24"/>
        </w:rPr>
        <w:t>becomes</w:t>
      </w:r>
      <w:r w:rsidRPr="00F57A45">
        <w:rPr>
          <w:rFonts w:ascii="Times New Roman" w:hAnsi="Times New Roman" w:cs="Times New Roman"/>
          <w:sz w:val="24"/>
          <w:szCs w:val="24"/>
        </w:rPr>
        <w:t xml:space="preserve"> a burden for employees and </w:t>
      </w:r>
      <w:r w:rsidR="00D37E73" w:rsidRPr="00F57A45">
        <w:rPr>
          <w:rFonts w:ascii="Times New Roman" w:hAnsi="Times New Roman" w:cs="Times New Roman"/>
          <w:sz w:val="24"/>
          <w:szCs w:val="24"/>
        </w:rPr>
        <w:t>creates</w:t>
      </w:r>
      <w:r w:rsidRPr="00F57A45">
        <w:rPr>
          <w:rFonts w:ascii="Times New Roman" w:hAnsi="Times New Roman" w:cs="Times New Roman"/>
          <w:sz w:val="24"/>
          <w:szCs w:val="24"/>
        </w:rPr>
        <w:t xml:space="preserve"> </w:t>
      </w:r>
      <w:r w:rsidR="00E529E5">
        <w:rPr>
          <w:rFonts w:ascii="Times New Roman" w:hAnsi="Times New Roman" w:cs="Times New Roman"/>
          <w:sz w:val="24"/>
          <w:szCs w:val="24"/>
        </w:rPr>
        <w:t>organizational</w:t>
      </w:r>
      <w:r w:rsidRPr="00F57A45">
        <w:rPr>
          <w:rFonts w:ascii="Times New Roman" w:hAnsi="Times New Roman" w:cs="Times New Roman"/>
          <w:sz w:val="24"/>
          <w:szCs w:val="24"/>
        </w:rPr>
        <w:t xml:space="preserve"> conflict. The suggested PMA for </w:t>
      </w:r>
      <w:proofErr w:type="spellStart"/>
      <w:r w:rsidRPr="00F57A45">
        <w:rPr>
          <w:rFonts w:ascii="Times New Roman" w:hAnsi="Times New Roman" w:cs="Times New Roman"/>
          <w:sz w:val="24"/>
          <w:szCs w:val="24"/>
        </w:rPr>
        <w:t>SainCo</w:t>
      </w:r>
      <w:proofErr w:type="spellEnd"/>
      <w:r w:rsidRPr="00F57A45">
        <w:rPr>
          <w:rFonts w:ascii="Times New Roman" w:hAnsi="Times New Roman" w:cs="Times New Roman"/>
          <w:sz w:val="24"/>
          <w:szCs w:val="24"/>
        </w:rPr>
        <w:t xml:space="preserve"> is </w:t>
      </w:r>
      <w:r w:rsidRPr="00F57A45">
        <w:rPr>
          <w:rFonts w:ascii="Times New Roman" w:hAnsi="Times New Roman" w:cs="Times New Roman"/>
          <w:sz w:val="24"/>
          <w:szCs w:val="24"/>
        </w:rPr>
        <w:lastRenderedPageBreak/>
        <w:t xml:space="preserve">expected to increase employee engagement and managers are aware of its use for training purposes. </w:t>
      </w:r>
    </w:p>
    <w:p w14:paraId="77882FB2" w14:textId="77777777" w:rsidR="00E529E5" w:rsidRDefault="00E529E5" w:rsidP="00F57A45">
      <w:pPr>
        <w:spacing w:line="360" w:lineRule="auto"/>
        <w:jc w:val="both"/>
        <w:rPr>
          <w:rFonts w:ascii="Times New Roman" w:hAnsi="Times New Roman" w:cs="Times New Roman"/>
          <w:sz w:val="24"/>
          <w:szCs w:val="24"/>
        </w:rPr>
      </w:pPr>
    </w:p>
    <w:p w14:paraId="4FE80E9B" w14:textId="77777777" w:rsidR="00E529E5" w:rsidRDefault="00E529E5" w:rsidP="00F57A45">
      <w:pPr>
        <w:spacing w:line="360" w:lineRule="auto"/>
        <w:jc w:val="both"/>
        <w:rPr>
          <w:rFonts w:ascii="Times New Roman" w:hAnsi="Times New Roman" w:cs="Times New Roman"/>
          <w:sz w:val="24"/>
          <w:szCs w:val="24"/>
        </w:rPr>
      </w:pPr>
    </w:p>
    <w:p w14:paraId="52757392" w14:textId="77777777" w:rsidR="00E529E5" w:rsidRDefault="00E529E5" w:rsidP="00F57A45">
      <w:pPr>
        <w:spacing w:line="360" w:lineRule="auto"/>
        <w:jc w:val="both"/>
        <w:rPr>
          <w:rFonts w:ascii="Times New Roman" w:hAnsi="Times New Roman" w:cs="Times New Roman"/>
          <w:sz w:val="24"/>
          <w:szCs w:val="24"/>
        </w:rPr>
      </w:pPr>
    </w:p>
    <w:p w14:paraId="6388983D" w14:textId="77777777" w:rsidR="00E529E5" w:rsidRDefault="00E529E5" w:rsidP="00F57A45">
      <w:pPr>
        <w:spacing w:line="360" w:lineRule="auto"/>
        <w:jc w:val="both"/>
        <w:rPr>
          <w:rFonts w:ascii="Times New Roman" w:hAnsi="Times New Roman" w:cs="Times New Roman"/>
          <w:sz w:val="24"/>
          <w:szCs w:val="24"/>
        </w:rPr>
      </w:pPr>
    </w:p>
    <w:p w14:paraId="1FE44541" w14:textId="77777777" w:rsidR="00E529E5" w:rsidRDefault="00E529E5" w:rsidP="00F57A45">
      <w:pPr>
        <w:spacing w:line="360" w:lineRule="auto"/>
        <w:jc w:val="both"/>
        <w:rPr>
          <w:rFonts w:ascii="Times New Roman" w:hAnsi="Times New Roman" w:cs="Times New Roman"/>
          <w:sz w:val="24"/>
          <w:szCs w:val="24"/>
        </w:rPr>
      </w:pPr>
    </w:p>
    <w:p w14:paraId="577E0C1B" w14:textId="77777777" w:rsidR="00E529E5" w:rsidRDefault="00E529E5" w:rsidP="00F57A45">
      <w:pPr>
        <w:spacing w:line="360" w:lineRule="auto"/>
        <w:jc w:val="both"/>
        <w:rPr>
          <w:rFonts w:ascii="Times New Roman" w:hAnsi="Times New Roman" w:cs="Times New Roman"/>
          <w:sz w:val="24"/>
          <w:szCs w:val="24"/>
        </w:rPr>
      </w:pPr>
    </w:p>
    <w:p w14:paraId="2A1CAC52" w14:textId="77777777" w:rsidR="00E529E5" w:rsidRDefault="00E529E5" w:rsidP="00F57A45">
      <w:pPr>
        <w:spacing w:line="360" w:lineRule="auto"/>
        <w:jc w:val="both"/>
        <w:rPr>
          <w:rFonts w:ascii="Times New Roman" w:hAnsi="Times New Roman" w:cs="Times New Roman"/>
          <w:sz w:val="24"/>
          <w:szCs w:val="24"/>
        </w:rPr>
      </w:pPr>
    </w:p>
    <w:p w14:paraId="395D2A2F" w14:textId="77777777" w:rsidR="00E529E5" w:rsidRDefault="00E529E5" w:rsidP="00F57A45">
      <w:pPr>
        <w:spacing w:line="360" w:lineRule="auto"/>
        <w:jc w:val="both"/>
        <w:rPr>
          <w:rFonts w:ascii="Times New Roman" w:hAnsi="Times New Roman" w:cs="Times New Roman"/>
          <w:sz w:val="24"/>
          <w:szCs w:val="24"/>
        </w:rPr>
      </w:pPr>
    </w:p>
    <w:p w14:paraId="0D97AE9D" w14:textId="77777777" w:rsidR="00E529E5" w:rsidRDefault="00E529E5" w:rsidP="00F57A45">
      <w:pPr>
        <w:spacing w:line="360" w:lineRule="auto"/>
        <w:jc w:val="both"/>
        <w:rPr>
          <w:rFonts w:ascii="Times New Roman" w:hAnsi="Times New Roman" w:cs="Times New Roman"/>
          <w:sz w:val="24"/>
          <w:szCs w:val="24"/>
        </w:rPr>
      </w:pPr>
    </w:p>
    <w:p w14:paraId="52FFD16A" w14:textId="77777777" w:rsidR="00E529E5" w:rsidRDefault="00E529E5" w:rsidP="00F57A45">
      <w:pPr>
        <w:spacing w:line="360" w:lineRule="auto"/>
        <w:jc w:val="both"/>
        <w:rPr>
          <w:rFonts w:ascii="Times New Roman" w:hAnsi="Times New Roman" w:cs="Times New Roman"/>
          <w:sz w:val="24"/>
          <w:szCs w:val="24"/>
        </w:rPr>
      </w:pPr>
    </w:p>
    <w:p w14:paraId="308C0224" w14:textId="77777777" w:rsidR="00E529E5" w:rsidRDefault="00E529E5" w:rsidP="00F57A45">
      <w:pPr>
        <w:spacing w:line="360" w:lineRule="auto"/>
        <w:jc w:val="both"/>
        <w:rPr>
          <w:rFonts w:ascii="Times New Roman" w:hAnsi="Times New Roman" w:cs="Times New Roman"/>
          <w:sz w:val="24"/>
          <w:szCs w:val="24"/>
        </w:rPr>
      </w:pPr>
    </w:p>
    <w:p w14:paraId="1F386360" w14:textId="77777777" w:rsidR="00E529E5" w:rsidRDefault="00E529E5" w:rsidP="00F57A45">
      <w:pPr>
        <w:spacing w:line="360" w:lineRule="auto"/>
        <w:jc w:val="both"/>
        <w:rPr>
          <w:rFonts w:ascii="Times New Roman" w:hAnsi="Times New Roman" w:cs="Times New Roman"/>
          <w:sz w:val="24"/>
          <w:szCs w:val="24"/>
        </w:rPr>
      </w:pPr>
    </w:p>
    <w:p w14:paraId="7A1F0C89" w14:textId="77777777" w:rsidR="00E529E5" w:rsidRDefault="00E529E5" w:rsidP="00F57A45">
      <w:pPr>
        <w:spacing w:line="360" w:lineRule="auto"/>
        <w:jc w:val="both"/>
        <w:rPr>
          <w:rFonts w:ascii="Times New Roman" w:hAnsi="Times New Roman" w:cs="Times New Roman"/>
          <w:sz w:val="24"/>
          <w:szCs w:val="24"/>
        </w:rPr>
      </w:pPr>
    </w:p>
    <w:p w14:paraId="344A4653" w14:textId="77777777" w:rsidR="00E529E5" w:rsidRDefault="00E529E5" w:rsidP="00F57A45">
      <w:pPr>
        <w:spacing w:line="360" w:lineRule="auto"/>
        <w:jc w:val="both"/>
        <w:rPr>
          <w:rFonts w:ascii="Times New Roman" w:hAnsi="Times New Roman" w:cs="Times New Roman"/>
          <w:sz w:val="24"/>
          <w:szCs w:val="24"/>
        </w:rPr>
      </w:pPr>
    </w:p>
    <w:p w14:paraId="4F435EF5" w14:textId="77777777" w:rsidR="00E529E5" w:rsidRDefault="00E529E5" w:rsidP="00F57A45">
      <w:pPr>
        <w:spacing w:line="360" w:lineRule="auto"/>
        <w:jc w:val="both"/>
        <w:rPr>
          <w:rFonts w:ascii="Times New Roman" w:hAnsi="Times New Roman" w:cs="Times New Roman"/>
          <w:sz w:val="24"/>
          <w:szCs w:val="24"/>
        </w:rPr>
      </w:pPr>
    </w:p>
    <w:p w14:paraId="733ADE3B" w14:textId="77777777" w:rsidR="00E529E5" w:rsidRDefault="00E529E5" w:rsidP="00F57A45">
      <w:pPr>
        <w:spacing w:line="360" w:lineRule="auto"/>
        <w:jc w:val="both"/>
        <w:rPr>
          <w:rFonts w:ascii="Times New Roman" w:hAnsi="Times New Roman" w:cs="Times New Roman"/>
          <w:sz w:val="24"/>
          <w:szCs w:val="24"/>
        </w:rPr>
      </w:pPr>
    </w:p>
    <w:p w14:paraId="3FD216C2" w14:textId="77777777" w:rsidR="00E529E5" w:rsidRDefault="00E529E5" w:rsidP="00F57A45">
      <w:pPr>
        <w:spacing w:line="360" w:lineRule="auto"/>
        <w:jc w:val="both"/>
        <w:rPr>
          <w:rFonts w:ascii="Times New Roman" w:hAnsi="Times New Roman" w:cs="Times New Roman"/>
          <w:sz w:val="24"/>
          <w:szCs w:val="24"/>
        </w:rPr>
      </w:pPr>
    </w:p>
    <w:p w14:paraId="54840077" w14:textId="77777777" w:rsidR="00E529E5" w:rsidRDefault="00E529E5" w:rsidP="00F57A45">
      <w:pPr>
        <w:spacing w:line="360" w:lineRule="auto"/>
        <w:jc w:val="both"/>
        <w:rPr>
          <w:rFonts w:ascii="Times New Roman" w:hAnsi="Times New Roman" w:cs="Times New Roman"/>
          <w:sz w:val="24"/>
          <w:szCs w:val="24"/>
        </w:rPr>
      </w:pPr>
    </w:p>
    <w:p w14:paraId="53ECCA89" w14:textId="77777777" w:rsidR="00E529E5" w:rsidRDefault="00E529E5" w:rsidP="00F57A45">
      <w:pPr>
        <w:spacing w:line="360" w:lineRule="auto"/>
        <w:jc w:val="both"/>
        <w:rPr>
          <w:rFonts w:ascii="Times New Roman" w:hAnsi="Times New Roman" w:cs="Times New Roman"/>
          <w:sz w:val="24"/>
          <w:szCs w:val="24"/>
        </w:rPr>
      </w:pPr>
    </w:p>
    <w:p w14:paraId="595D6AD2" w14:textId="77777777" w:rsidR="00E529E5" w:rsidRDefault="00E529E5" w:rsidP="00F57A45">
      <w:pPr>
        <w:spacing w:line="360" w:lineRule="auto"/>
        <w:jc w:val="both"/>
        <w:rPr>
          <w:rFonts w:ascii="Times New Roman" w:hAnsi="Times New Roman" w:cs="Times New Roman"/>
          <w:sz w:val="24"/>
          <w:szCs w:val="24"/>
        </w:rPr>
      </w:pPr>
    </w:p>
    <w:p w14:paraId="499ADD80" w14:textId="77777777" w:rsidR="00E529E5" w:rsidRPr="00F57A45" w:rsidRDefault="00E529E5" w:rsidP="00F57A45">
      <w:pPr>
        <w:spacing w:line="360" w:lineRule="auto"/>
        <w:jc w:val="both"/>
        <w:rPr>
          <w:rFonts w:ascii="Times New Roman" w:hAnsi="Times New Roman" w:cs="Times New Roman"/>
          <w:sz w:val="24"/>
          <w:szCs w:val="24"/>
        </w:rPr>
      </w:pPr>
    </w:p>
    <w:sdt>
      <w:sdtPr>
        <w:rPr>
          <w:rFonts w:ascii="Calibri" w:eastAsia="Calibri" w:hAnsi="Calibri" w:cs="Times New Roman"/>
          <w:b w:val="0"/>
          <w:color w:val="auto"/>
          <w:sz w:val="22"/>
          <w:szCs w:val="24"/>
        </w:rPr>
        <w:id w:val="655490873"/>
        <w:docPartObj>
          <w:docPartGallery w:val="Bibliographies"/>
          <w:docPartUnique/>
        </w:docPartObj>
      </w:sdtPr>
      <w:sdtContent>
        <w:p w14:paraId="13674164" w14:textId="196F2A7C" w:rsidR="00F57A45" w:rsidRPr="00F57A45" w:rsidRDefault="004A3058" w:rsidP="00F57A45">
          <w:pPr>
            <w:pStyle w:val="Heading1"/>
            <w:rPr>
              <w:rFonts w:cs="Times New Roman"/>
              <w:szCs w:val="24"/>
            </w:rPr>
          </w:pPr>
          <w:r w:rsidRPr="00F57A45">
            <w:rPr>
              <w:rFonts w:cs="Times New Roman"/>
              <w:szCs w:val="24"/>
            </w:rPr>
            <w:t>Bibliography</w:t>
          </w:r>
        </w:p>
        <w:p w14:paraId="7B445B30"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r w:rsidRPr="00F57A45">
            <w:rPr>
              <w:rFonts w:ascii="Times New Roman" w:hAnsi="Times New Roman" w:cs="Times New Roman"/>
              <w:color w:val="000000"/>
              <w:sz w:val="24"/>
              <w:szCs w:val="24"/>
              <w:lang w:val="en-GB"/>
            </w:rPr>
            <w:t xml:space="preserve">Ahmed, F., 2021. High Commitment Work System and Innovative Work Behavior: The Mediating Role of Knowledge Sharing. </w:t>
          </w:r>
          <w:r w:rsidRPr="00F57A45">
            <w:rPr>
              <w:rFonts w:ascii="Times New Roman" w:hAnsi="Times New Roman" w:cs="Times New Roman"/>
              <w:i/>
              <w:iCs/>
              <w:color w:val="000000"/>
              <w:sz w:val="24"/>
              <w:szCs w:val="24"/>
              <w:lang w:val="en-GB"/>
            </w:rPr>
            <w:t xml:space="preserve">International journal of engineering, business, and management, </w:t>
          </w:r>
          <w:r w:rsidRPr="00F57A45">
            <w:rPr>
              <w:rFonts w:ascii="Times New Roman" w:hAnsi="Times New Roman" w:cs="Times New Roman"/>
              <w:color w:val="000000"/>
              <w:sz w:val="24"/>
              <w:szCs w:val="24"/>
              <w:lang w:val="en-GB"/>
            </w:rPr>
            <w:t>5(2), pp. 21-30.</w:t>
          </w:r>
        </w:p>
        <w:p w14:paraId="086B33AE"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Audenaert</w:t>
          </w:r>
          <w:proofErr w:type="spellEnd"/>
          <w:r w:rsidRPr="00F57A45">
            <w:rPr>
              <w:rFonts w:ascii="Times New Roman" w:hAnsi="Times New Roman" w:cs="Times New Roman"/>
              <w:color w:val="000000"/>
              <w:sz w:val="24"/>
              <w:szCs w:val="24"/>
              <w:lang w:val="en-GB"/>
            </w:rPr>
            <w:t xml:space="preserve">, M., 2016. When employee performance management affects individual innovation in public organizations: The role of consistency and LMX. </w:t>
          </w:r>
          <w:r w:rsidRPr="00F57A45">
            <w:rPr>
              <w:rFonts w:ascii="Times New Roman" w:hAnsi="Times New Roman" w:cs="Times New Roman"/>
              <w:i/>
              <w:iCs/>
              <w:color w:val="000000"/>
              <w:sz w:val="24"/>
              <w:szCs w:val="24"/>
              <w:lang w:val="en-GB"/>
            </w:rPr>
            <w:t xml:space="preserve">The international journal of human resource management, </w:t>
          </w:r>
          <w:r w:rsidRPr="00F57A45">
            <w:rPr>
              <w:rFonts w:ascii="Times New Roman" w:hAnsi="Times New Roman" w:cs="Times New Roman"/>
              <w:color w:val="000000"/>
              <w:sz w:val="24"/>
              <w:szCs w:val="24"/>
              <w:lang w:val="en-GB"/>
            </w:rPr>
            <w:t>30(5), pp. 815-834.</w:t>
          </w:r>
        </w:p>
        <w:p w14:paraId="13AA5BC7" w14:textId="1E0FF976"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Bataineh</w:t>
          </w:r>
          <w:proofErr w:type="spellEnd"/>
          <w:r w:rsidRPr="00F57A45">
            <w:rPr>
              <w:rFonts w:ascii="Times New Roman" w:hAnsi="Times New Roman" w:cs="Times New Roman"/>
              <w:color w:val="000000"/>
              <w:sz w:val="24"/>
              <w:szCs w:val="24"/>
              <w:lang w:val="en-GB"/>
            </w:rPr>
            <w:t xml:space="preserve">, K. a., 2019. Impact of </w:t>
          </w:r>
          <w:r w:rsidR="00E529E5">
            <w:rPr>
              <w:rFonts w:ascii="Times New Roman" w:hAnsi="Times New Roman" w:cs="Times New Roman"/>
              <w:color w:val="000000"/>
              <w:sz w:val="24"/>
              <w:szCs w:val="24"/>
              <w:lang w:val="en-GB"/>
            </w:rPr>
            <w:t>work-life</w:t>
          </w:r>
          <w:r w:rsidRPr="00F57A45">
            <w:rPr>
              <w:rFonts w:ascii="Times New Roman" w:hAnsi="Times New Roman" w:cs="Times New Roman"/>
              <w:color w:val="000000"/>
              <w:sz w:val="24"/>
              <w:szCs w:val="24"/>
              <w:lang w:val="en-GB"/>
            </w:rPr>
            <w:t xml:space="preserve"> balance, happiness at work, on employee performance. </w:t>
          </w:r>
          <w:r w:rsidRPr="00F57A45">
            <w:rPr>
              <w:rFonts w:ascii="Times New Roman" w:hAnsi="Times New Roman" w:cs="Times New Roman"/>
              <w:i/>
              <w:iCs/>
              <w:color w:val="000000"/>
              <w:sz w:val="24"/>
              <w:szCs w:val="24"/>
              <w:lang w:val="en-GB"/>
            </w:rPr>
            <w:t xml:space="preserve">International business research, </w:t>
          </w:r>
          <w:r w:rsidRPr="00F57A45">
            <w:rPr>
              <w:rFonts w:ascii="Times New Roman" w:hAnsi="Times New Roman" w:cs="Times New Roman"/>
              <w:color w:val="000000"/>
              <w:sz w:val="24"/>
              <w:szCs w:val="24"/>
              <w:lang w:val="en-GB"/>
            </w:rPr>
            <w:t>12(2), pp. 99-112.</w:t>
          </w:r>
        </w:p>
        <w:p w14:paraId="098F924D"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Berberoglu</w:t>
          </w:r>
          <w:proofErr w:type="spellEnd"/>
          <w:r w:rsidRPr="00F57A45">
            <w:rPr>
              <w:rFonts w:ascii="Times New Roman" w:hAnsi="Times New Roman" w:cs="Times New Roman"/>
              <w:color w:val="000000"/>
              <w:sz w:val="24"/>
              <w:szCs w:val="24"/>
              <w:lang w:val="en-GB"/>
            </w:rPr>
            <w:t xml:space="preserve">, A., 2018. Impact of organizational climate on organizational commitment and perceived organizational performance: Empirical evidence from public hospitals. </w:t>
          </w:r>
          <w:r w:rsidRPr="00F57A45">
            <w:rPr>
              <w:rFonts w:ascii="Times New Roman" w:hAnsi="Times New Roman" w:cs="Times New Roman"/>
              <w:i/>
              <w:iCs/>
              <w:color w:val="000000"/>
              <w:sz w:val="24"/>
              <w:szCs w:val="24"/>
              <w:lang w:val="en-GB"/>
            </w:rPr>
            <w:t xml:space="preserve">BMC Health Services Research, </w:t>
          </w:r>
          <w:r w:rsidRPr="00F57A45">
            <w:rPr>
              <w:rFonts w:ascii="Times New Roman" w:hAnsi="Times New Roman" w:cs="Times New Roman"/>
              <w:color w:val="000000"/>
              <w:sz w:val="24"/>
              <w:szCs w:val="24"/>
              <w:lang w:val="en-GB"/>
            </w:rPr>
            <w:t>18(1).</w:t>
          </w:r>
        </w:p>
        <w:p w14:paraId="63EC3F81" w14:textId="31E022BF"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Ekstedt</w:t>
          </w:r>
          <w:proofErr w:type="spellEnd"/>
          <w:r w:rsidRPr="00F57A45">
            <w:rPr>
              <w:rFonts w:ascii="Times New Roman" w:hAnsi="Times New Roman" w:cs="Times New Roman"/>
              <w:color w:val="000000"/>
              <w:sz w:val="24"/>
              <w:szCs w:val="24"/>
              <w:lang w:val="en-GB"/>
            </w:rPr>
            <w:t xml:space="preserve">, E., 2018. Project work, a challenge to traditional </w:t>
          </w:r>
          <w:r w:rsidR="00E529E5">
            <w:rPr>
              <w:rFonts w:ascii="Times New Roman" w:hAnsi="Times New Roman" w:cs="Times New Roman"/>
              <w:color w:val="000000"/>
              <w:sz w:val="24"/>
              <w:szCs w:val="24"/>
              <w:lang w:val="en-GB"/>
            </w:rPr>
            <w:t>work-life</w:t>
          </w:r>
          <w:r w:rsidRPr="00F57A45">
            <w:rPr>
              <w:rFonts w:ascii="Times New Roman" w:hAnsi="Times New Roman" w:cs="Times New Roman"/>
              <w:color w:val="000000"/>
              <w:sz w:val="24"/>
              <w:szCs w:val="24"/>
              <w:lang w:val="en-GB"/>
            </w:rPr>
            <w:t xml:space="preserve"> institutions. </w:t>
          </w:r>
          <w:r w:rsidRPr="00F57A45">
            <w:rPr>
              <w:rFonts w:ascii="Times New Roman" w:hAnsi="Times New Roman" w:cs="Times New Roman"/>
              <w:i/>
              <w:iCs/>
              <w:color w:val="000000"/>
              <w:sz w:val="24"/>
              <w:szCs w:val="24"/>
              <w:lang w:val="en-GB"/>
            </w:rPr>
            <w:t xml:space="preserve">International journal of managing projects in business, </w:t>
          </w:r>
          <w:r w:rsidRPr="00F57A45">
            <w:rPr>
              <w:rFonts w:ascii="Times New Roman" w:hAnsi="Times New Roman" w:cs="Times New Roman"/>
              <w:color w:val="000000"/>
              <w:sz w:val="24"/>
              <w:szCs w:val="24"/>
              <w:lang w:val="en-GB"/>
            </w:rPr>
            <w:t>12(3).</w:t>
          </w:r>
        </w:p>
        <w:p w14:paraId="794D2628"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r w:rsidRPr="00F57A45">
            <w:rPr>
              <w:rFonts w:ascii="Times New Roman" w:hAnsi="Times New Roman" w:cs="Times New Roman"/>
              <w:color w:val="000000"/>
              <w:sz w:val="24"/>
              <w:szCs w:val="24"/>
              <w:lang w:val="en-GB"/>
            </w:rPr>
            <w:t xml:space="preserve">Fenech, R., 2019. The Changing Role of Human Resource Management in an Era of Digital Transformation. </w:t>
          </w:r>
          <w:r w:rsidRPr="00F57A45">
            <w:rPr>
              <w:rFonts w:ascii="Times New Roman" w:hAnsi="Times New Roman" w:cs="Times New Roman"/>
              <w:i/>
              <w:iCs/>
              <w:color w:val="000000"/>
              <w:sz w:val="24"/>
              <w:szCs w:val="24"/>
              <w:lang w:val="en-GB"/>
            </w:rPr>
            <w:t xml:space="preserve">Journal of management information and decision </w:t>
          </w:r>
          <w:proofErr w:type="gramStart"/>
          <w:r w:rsidRPr="00F57A45">
            <w:rPr>
              <w:rFonts w:ascii="Times New Roman" w:hAnsi="Times New Roman" w:cs="Times New Roman"/>
              <w:i/>
              <w:iCs/>
              <w:color w:val="000000"/>
              <w:sz w:val="24"/>
              <w:szCs w:val="24"/>
              <w:lang w:val="en-GB"/>
            </w:rPr>
            <w:t>sciences ,</w:t>
          </w:r>
          <w:proofErr w:type="gramEnd"/>
          <w:r w:rsidRPr="00F57A45">
            <w:rPr>
              <w:rFonts w:ascii="Times New Roman" w:hAnsi="Times New Roman" w:cs="Times New Roman"/>
              <w:i/>
              <w:iCs/>
              <w:color w:val="000000"/>
              <w:sz w:val="24"/>
              <w:szCs w:val="24"/>
              <w:lang w:val="en-GB"/>
            </w:rPr>
            <w:t xml:space="preserve"> </w:t>
          </w:r>
          <w:r w:rsidRPr="00F57A45">
            <w:rPr>
              <w:rFonts w:ascii="Times New Roman" w:hAnsi="Times New Roman" w:cs="Times New Roman"/>
              <w:color w:val="000000"/>
              <w:sz w:val="24"/>
              <w:szCs w:val="24"/>
              <w:lang w:val="en-GB"/>
            </w:rPr>
            <w:t>22(2).</w:t>
          </w:r>
        </w:p>
        <w:p w14:paraId="1FBDB4C2" w14:textId="1B9B5C5D"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r w:rsidRPr="00F57A45">
            <w:rPr>
              <w:rFonts w:ascii="Times New Roman" w:hAnsi="Times New Roman" w:cs="Times New Roman"/>
              <w:color w:val="000000"/>
              <w:sz w:val="24"/>
              <w:szCs w:val="24"/>
              <w:lang w:val="en-GB"/>
            </w:rPr>
            <w:t xml:space="preserve">Hynes, N. R. J., 2020. Modern enabling techniques and </w:t>
          </w:r>
          <w:proofErr w:type="gramStart"/>
          <w:r w:rsidRPr="00F57A45">
            <w:rPr>
              <w:rFonts w:ascii="Times New Roman" w:hAnsi="Times New Roman" w:cs="Times New Roman"/>
              <w:color w:val="000000"/>
              <w:sz w:val="24"/>
              <w:szCs w:val="24"/>
              <w:lang w:val="en-GB"/>
            </w:rPr>
            <w:t>adsorbents based</w:t>
          </w:r>
          <w:proofErr w:type="gramEnd"/>
          <w:r w:rsidRPr="00F57A45">
            <w:rPr>
              <w:rFonts w:ascii="Times New Roman" w:hAnsi="Times New Roman" w:cs="Times New Roman"/>
              <w:color w:val="000000"/>
              <w:sz w:val="24"/>
              <w:szCs w:val="24"/>
              <w:lang w:val="en-GB"/>
            </w:rPr>
            <w:t xml:space="preserve"> dye removal with sustainability concerns in </w:t>
          </w:r>
          <w:r w:rsidR="00E529E5">
            <w:rPr>
              <w:rFonts w:ascii="Times New Roman" w:hAnsi="Times New Roman" w:cs="Times New Roman"/>
              <w:color w:val="000000"/>
              <w:sz w:val="24"/>
              <w:szCs w:val="24"/>
              <w:lang w:val="en-GB"/>
            </w:rPr>
            <w:t xml:space="preserve">the </w:t>
          </w:r>
          <w:r w:rsidRPr="00F57A45">
            <w:rPr>
              <w:rFonts w:ascii="Times New Roman" w:hAnsi="Times New Roman" w:cs="Times New Roman"/>
              <w:color w:val="000000"/>
              <w:sz w:val="24"/>
              <w:szCs w:val="24"/>
              <w:lang w:val="en-GB"/>
            </w:rPr>
            <w:t xml:space="preserve">textile industrial sector -A comprehensive review. </w:t>
          </w:r>
          <w:r w:rsidRPr="00F57A45">
            <w:rPr>
              <w:rFonts w:ascii="Times New Roman" w:hAnsi="Times New Roman" w:cs="Times New Roman"/>
              <w:i/>
              <w:iCs/>
              <w:color w:val="000000"/>
              <w:sz w:val="24"/>
              <w:szCs w:val="24"/>
              <w:lang w:val="en-GB"/>
            </w:rPr>
            <w:t xml:space="preserve">Journal of cleaner production, </w:t>
          </w:r>
          <w:r w:rsidRPr="00F57A45">
            <w:rPr>
              <w:rFonts w:ascii="Times New Roman" w:hAnsi="Times New Roman" w:cs="Times New Roman"/>
              <w:color w:val="000000"/>
              <w:sz w:val="24"/>
              <w:szCs w:val="24"/>
              <w:lang w:val="en-GB"/>
            </w:rPr>
            <w:t>Volume 272, p. 122636.</w:t>
          </w:r>
        </w:p>
        <w:p w14:paraId="4BCC436D" w14:textId="6C51A18C"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r w:rsidRPr="00F57A45">
            <w:rPr>
              <w:rFonts w:ascii="Times New Roman" w:hAnsi="Times New Roman" w:cs="Times New Roman"/>
              <w:color w:val="000000"/>
              <w:sz w:val="24"/>
              <w:szCs w:val="24"/>
              <w:lang w:val="en-GB"/>
            </w:rPr>
            <w:t xml:space="preserve">Ivana, D., 2020. Human </w:t>
          </w:r>
          <w:r w:rsidR="00E529E5">
            <w:rPr>
              <w:rFonts w:ascii="Times New Roman" w:hAnsi="Times New Roman" w:cs="Times New Roman"/>
              <w:color w:val="000000"/>
              <w:sz w:val="24"/>
              <w:szCs w:val="24"/>
              <w:lang w:val="en-GB"/>
            </w:rPr>
            <w:t>resource</w:t>
          </w:r>
          <w:r w:rsidRPr="00F57A45">
            <w:rPr>
              <w:rFonts w:ascii="Times New Roman" w:hAnsi="Times New Roman" w:cs="Times New Roman"/>
              <w:color w:val="000000"/>
              <w:sz w:val="24"/>
              <w:szCs w:val="24"/>
              <w:lang w:val="en-GB"/>
            </w:rPr>
            <w:t xml:space="preserve"> practices in improving employee retention. </w:t>
          </w:r>
          <w:r w:rsidRPr="00F57A45">
            <w:rPr>
              <w:rFonts w:ascii="Times New Roman" w:hAnsi="Times New Roman" w:cs="Times New Roman"/>
              <w:i/>
              <w:iCs/>
              <w:color w:val="000000"/>
              <w:sz w:val="24"/>
              <w:szCs w:val="24"/>
              <w:lang w:val="en-GB"/>
            </w:rPr>
            <w:t xml:space="preserve">Virgil </w:t>
          </w:r>
          <w:proofErr w:type="spellStart"/>
          <w:r w:rsidRPr="00F57A45">
            <w:rPr>
              <w:rFonts w:ascii="Times New Roman" w:hAnsi="Times New Roman" w:cs="Times New Roman"/>
              <w:i/>
              <w:iCs/>
              <w:color w:val="000000"/>
              <w:sz w:val="24"/>
              <w:szCs w:val="24"/>
              <w:lang w:val="en-GB"/>
            </w:rPr>
            <w:t>Madgearu</w:t>
          </w:r>
          <w:proofErr w:type="spellEnd"/>
          <w:r w:rsidRPr="00F57A45">
            <w:rPr>
              <w:rFonts w:ascii="Times New Roman" w:hAnsi="Times New Roman" w:cs="Times New Roman"/>
              <w:i/>
              <w:iCs/>
              <w:color w:val="000000"/>
              <w:sz w:val="24"/>
              <w:szCs w:val="24"/>
              <w:lang w:val="en-GB"/>
            </w:rPr>
            <w:t xml:space="preserve"> review of economic studies and research, </w:t>
          </w:r>
          <w:r w:rsidRPr="00F57A45">
            <w:rPr>
              <w:rFonts w:ascii="Times New Roman" w:hAnsi="Times New Roman" w:cs="Times New Roman"/>
              <w:color w:val="000000"/>
              <w:sz w:val="24"/>
              <w:szCs w:val="24"/>
              <w:lang w:val="en-GB"/>
            </w:rPr>
            <w:t>13(1), pp. 33-43.</w:t>
          </w:r>
        </w:p>
        <w:p w14:paraId="76439B57"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Jahmani</w:t>
          </w:r>
          <w:proofErr w:type="spellEnd"/>
          <w:r w:rsidRPr="00F57A45">
            <w:rPr>
              <w:rFonts w:ascii="Times New Roman" w:hAnsi="Times New Roman" w:cs="Times New Roman"/>
              <w:color w:val="000000"/>
              <w:sz w:val="24"/>
              <w:szCs w:val="24"/>
              <w:lang w:val="en-GB"/>
            </w:rPr>
            <w:t xml:space="preserve">, A., 2023. The Impact of Employee Management on Organizational Performance in Dubai's Five-Star Hotel Sector. </w:t>
          </w:r>
        </w:p>
        <w:p w14:paraId="1AAB4448" w14:textId="21595E5D"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Marjolein</w:t>
          </w:r>
          <w:proofErr w:type="spellEnd"/>
          <w:r w:rsidRPr="00F57A45">
            <w:rPr>
              <w:rFonts w:ascii="Times New Roman" w:hAnsi="Times New Roman" w:cs="Times New Roman"/>
              <w:color w:val="000000"/>
              <w:sz w:val="24"/>
              <w:szCs w:val="24"/>
              <w:lang w:val="en-GB"/>
            </w:rPr>
            <w:t xml:space="preserve"> </w:t>
          </w:r>
          <w:proofErr w:type="spellStart"/>
          <w:r w:rsidRPr="00F57A45">
            <w:rPr>
              <w:rFonts w:ascii="Times New Roman" w:hAnsi="Times New Roman" w:cs="Times New Roman"/>
              <w:color w:val="000000"/>
              <w:sz w:val="24"/>
              <w:szCs w:val="24"/>
              <w:lang w:val="en-GB"/>
            </w:rPr>
            <w:t>Caniels</w:t>
          </w:r>
          <w:proofErr w:type="spellEnd"/>
          <w:r w:rsidRPr="00F57A45">
            <w:rPr>
              <w:rFonts w:ascii="Times New Roman" w:hAnsi="Times New Roman" w:cs="Times New Roman"/>
              <w:color w:val="000000"/>
              <w:sz w:val="24"/>
              <w:szCs w:val="24"/>
              <w:lang w:val="en-GB"/>
            </w:rPr>
            <w:t xml:space="preserve">, M. V., 2016. Employee ambidexterity, </w:t>
          </w:r>
          <w:r w:rsidR="00E529E5">
            <w:rPr>
              <w:rFonts w:ascii="Times New Roman" w:hAnsi="Times New Roman" w:cs="Times New Roman"/>
              <w:color w:val="000000"/>
              <w:sz w:val="24"/>
              <w:szCs w:val="24"/>
              <w:lang w:val="en-GB"/>
            </w:rPr>
            <w:t>high-performance</w:t>
          </w:r>
          <w:r w:rsidRPr="00F57A45">
            <w:rPr>
              <w:rFonts w:ascii="Times New Roman" w:hAnsi="Times New Roman" w:cs="Times New Roman"/>
              <w:color w:val="000000"/>
              <w:sz w:val="24"/>
              <w:szCs w:val="24"/>
              <w:lang w:val="en-GB"/>
            </w:rPr>
            <w:t xml:space="preserve"> work systems</w:t>
          </w:r>
          <w:r w:rsidR="00E529E5">
            <w:rPr>
              <w:rFonts w:ascii="Times New Roman" w:hAnsi="Times New Roman" w:cs="Times New Roman"/>
              <w:color w:val="000000"/>
              <w:sz w:val="24"/>
              <w:szCs w:val="24"/>
              <w:lang w:val="en-GB"/>
            </w:rPr>
            <w:t>,</w:t>
          </w:r>
          <w:r w:rsidRPr="00F57A45">
            <w:rPr>
              <w:rFonts w:ascii="Times New Roman" w:hAnsi="Times New Roman" w:cs="Times New Roman"/>
              <w:color w:val="000000"/>
              <w:sz w:val="24"/>
              <w:szCs w:val="24"/>
              <w:lang w:val="en-GB"/>
            </w:rPr>
            <w:t xml:space="preserve"> and innovative work behaviour: How much balance do we need</w:t>
          </w:r>
          <w:r w:rsidR="00E529E5">
            <w:rPr>
              <w:rFonts w:ascii="Times New Roman" w:hAnsi="Times New Roman" w:cs="Times New Roman"/>
              <w:color w:val="000000"/>
              <w:sz w:val="24"/>
              <w:szCs w:val="24"/>
              <w:lang w:val="en-GB"/>
            </w:rPr>
            <w:t>?</w:t>
          </w:r>
          <w:r w:rsidRPr="00F57A45">
            <w:rPr>
              <w:rFonts w:ascii="Times New Roman" w:hAnsi="Times New Roman" w:cs="Times New Roman"/>
              <w:color w:val="000000"/>
              <w:sz w:val="24"/>
              <w:szCs w:val="24"/>
              <w:lang w:val="en-GB"/>
            </w:rPr>
            <w:t xml:space="preserve"> </w:t>
          </w:r>
          <w:r w:rsidRPr="00F57A45">
            <w:rPr>
              <w:rFonts w:ascii="Times New Roman" w:hAnsi="Times New Roman" w:cs="Times New Roman"/>
              <w:i/>
              <w:iCs/>
              <w:color w:val="000000"/>
              <w:sz w:val="24"/>
              <w:szCs w:val="24"/>
              <w:lang w:val="en-GB"/>
            </w:rPr>
            <w:t xml:space="preserve">The international journal of human resource management, </w:t>
          </w:r>
          <w:r w:rsidRPr="00F57A45">
            <w:rPr>
              <w:rFonts w:ascii="Times New Roman" w:hAnsi="Times New Roman" w:cs="Times New Roman"/>
              <w:color w:val="000000"/>
              <w:sz w:val="24"/>
              <w:szCs w:val="24"/>
              <w:lang w:val="en-GB"/>
            </w:rPr>
            <w:t>30(4), pp. 1-21.</w:t>
          </w:r>
        </w:p>
        <w:p w14:paraId="37673262" w14:textId="4EFF33F5"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r w:rsidRPr="00F57A45">
            <w:rPr>
              <w:rFonts w:ascii="Times New Roman" w:hAnsi="Times New Roman" w:cs="Times New Roman"/>
              <w:color w:val="000000"/>
              <w:sz w:val="24"/>
              <w:szCs w:val="24"/>
              <w:lang w:val="en-GB"/>
            </w:rPr>
            <w:lastRenderedPageBreak/>
            <w:t xml:space="preserve">Miao, 2020. The High-Performance Work System, Employee Voice, and Innovative Behavior: The Moderating Role of Psychological Safety. </w:t>
          </w:r>
          <w:r w:rsidRPr="00F57A45">
            <w:rPr>
              <w:rFonts w:ascii="Times New Roman" w:hAnsi="Times New Roman" w:cs="Times New Roman"/>
              <w:i/>
              <w:iCs/>
              <w:color w:val="000000"/>
              <w:sz w:val="24"/>
              <w:szCs w:val="24"/>
              <w:lang w:val="en-GB"/>
            </w:rPr>
            <w:t xml:space="preserve">International </w:t>
          </w:r>
          <w:r w:rsidR="00E529E5">
            <w:rPr>
              <w:rFonts w:ascii="Times New Roman" w:hAnsi="Times New Roman" w:cs="Times New Roman"/>
              <w:i/>
              <w:iCs/>
              <w:color w:val="000000"/>
              <w:sz w:val="24"/>
              <w:szCs w:val="24"/>
              <w:lang w:val="en-GB"/>
            </w:rPr>
            <w:t>Journal</w:t>
          </w:r>
          <w:r w:rsidRPr="00F57A45">
            <w:rPr>
              <w:rFonts w:ascii="Times New Roman" w:hAnsi="Times New Roman" w:cs="Times New Roman"/>
              <w:i/>
              <w:iCs/>
              <w:color w:val="000000"/>
              <w:sz w:val="24"/>
              <w:szCs w:val="24"/>
              <w:lang w:val="en-GB"/>
            </w:rPr>
            <w:t xml:space="preserve"> of environmental research and public health, </w:t>
          </w:r>
          <w:r w:rsidRPr="00F57A45">
            <w:rPr>
              <w:rFonts w:ascii="Times New Roman" w:hAnsi="Times New Roman" w:cs="Times New Roman"/>
              <w:color w:val="000000"/>
              <w:sz w:val="24"/>
              <w:szCs w:val="24"/>
              <w:lang w:val="en-GB"/>
            </w:rPr>
            <w:t>17(4), p. 1150.</w:t>
          </w:r>
        </w:p>
        <w:p w14:paraId="0D04A43C"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Mnykh</w:t>
          </w:r>
          <w:proofErr w:type="spellEnd"/>
          <w:r w:rsidRPr="00F57A45">
            <w:rPr>
              <w:rFonts w:ascii="Times New Roman" w:hAnsi="Times New Roman" w:cs="Times New Roman"/>
              <w:color w:val="000000"/>
              <w:sz w:val="24"/>
              <w:szCs w:val="24"/>
              <w:lang w:val="en-GB"/>
            </w:rPr>
            <w:t xml:space="preserve">, O., 2021. The role of personnel motivation in the risk management system of energy companies with employee stock ownership. </w:t>
          </w:r>
          <w:r w:rsidRPr="00F57A45">
            <w:rPr>
              <w:rFonts w:ascii="Times New Roman" w:hAnsi="Times New Roman" w:cs="Times New Roman"/>
              <w:i/>
              <w:iCs/>
              <w:color w:val="000000"/>
              <w:sz w:val="24"/>
              <w:szCs w:val="24"/>
              <w:lang w:val="en-GB"/>
            </w:rPr>
            <w:t xml:space="preserve">Earth and environmental science, </w:t>
          </w:r>
          <w:r w:rsidRPr="00F57A45">
            <w:rPr>
              <w:rFonts w:ascii="Times New Roman" w:hAnsi="Times New Roman" w:cs="Times New Roman"/>
              <w:color w:val="000000"/>
              <w:sz w:val="24"/>
              <w:szCs w:val="24"/>
              <w:lang w:val="en-GB"/>
            </w:rPr>
            <w:t>628(1), p. 012038.</w:t>
          </w:r>
        </w:p>
        <w:p w14:paraId="061D41FB"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parashakti</w:t>
          </w:r>
          <w:proofErr w:type="spellEnd"/>
          <w:r w:rsidRPr="00F57A45">
            <w:rPr>
              <w:rFonts w:ascii="Times New Roman" w:hAnsi="Times New Roman" w:cs="Times New Roman"/>
              <w:color w:val="000000"/>
              <w:sz w:val="24"/>
              <w:szCs w:val="24"/>
              <w:lang w:val="en-GB"/>
            </w:rPr>
            <w:t xml:space="preserve">, R. D., 2020. The Influence of Work Environment and Competence on Motivation and Its Impact on Employee Performance in Health Sector. </w:t>
          </w:r>
          <w:r w:rsidRPr="00F57A45">
            <w:rPr>
              <w:rFonts w:ascii="Times New Roman" w:hAnsi="Times New Roman" w:cs="Times New Roman"/>
              <w:i/>
              <w:iCs/>
              <w:color w:val="000000"/>
              <w:sz w:val="24"/>
              <w:szCs w:val="24"/>
              <w:lang w:val="en-GB"/>
            </w:rPr>
            <w:t xml:space="preserve">3rd Asia Pacific International Conference of Management and Business Science, </w:t>
          </w:r>
          <w:r w:rsidRPr="00F57A45">
            <w:rPr>
              <w:rFonts w:ascii="Times New Roman" w:hAnsi="Times New Roman" w:cs="Times New Roman"/>
              <w:color w:val="000000"/>
              <w:sz w:val="24"/>
              <w:szCs w:val="24"/>
              <w:lang w:val="en-GB"/>
            </w:rPr>
            <w:t>pp. 259-267.</w:t>
          </w:r>
        </w:p>
        <w:p w14:paraId="2B78E5CB"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r w:rsidRPr="00F57A45">
            <w:rPr>
              <w:rFonts w:ascii="Times New Roman" w:hAnsi="Times New Roman" w:cs="Times New Roman"/>
              <w:color w:val="000000"/>
              <w:sz w:val="24"/>
              <w:szCs w:val="24"/>
              <w:lang w:val="en-GB"/>
            </w:rPr>
            <w:t xml:space="preserve">Rasool, S. F., 2019. </w:t>
          </w:r>
          <w:proofErr w:type="gramStart"/>
          <w:r w:rsidRPr="00F57A45">
            <w:rPr>
              <w:rFonts w:ascii="Times New Roman" w:hAnsi="Times New Roman" w:cs="Times New Roman"/>
              <w:color w:val="000000"/>
              <w:sz w:val="24"/>
              <w:szCs w:val="24"/>
              <w:lang w:val="en-GB"/>
            </w:rPr>
            <w:t>How</w:t>
          </w:r>
          <w:proofErr w:type="gramEnd"/>
          <w:r w:rsidRPr="00F57A45">
            <w:rPr>
              <w:rFonts w:ascii="Times New Roman" w:hAnsi="Times New Roman" w:cs="Times New Roman"/>
              <w:color w:val="000000"/>
              <w:sz w:val="24"/>
              <w:szCs w:val="24"/>
              <w:lang w:val="en-GB"/>
            </w:rPr>
            <w:t xml:space="preserve"> Human Resource Management Practices Translate Into Sustainable Organizational Performance: The Mediating Role Of Product, Process And Knowledge Innovation. </w:t>
          </w:r>
          <w:r w:rsidRPr="00F57A45">
            <w:rPr>
              <w:rFonts w:ascii="Times New Roman" w:hAnsi="Times New Roman" w:cs="Times New Roman"/>
              <w:i/>
              <w:iCs/>
              <w:color w:val="000000"/>
              <w:sz w:val="24"/>
              <w:szCs w:val="24"/>
              <w:lang w:val="en-GB"/>
            </w:rPr>
            <w:t xml:space="preserve">Psychology research and behavior management, </w:t>
          </w:r>
          <w:r w:rsidRPr="00F57A45">
            <w:rPr>
              <w:rFonts w:ascii="Times New Roman" w:hAnsi="Times New Roman" w:cs="Times New Roman"/>
              <w:color w:val="000000"/>
              <w:sz w:val="24"/>
              <w:szCs w:val="24"/>
              <w:lang w:val="en-GB"/>
            </w:rPr>
            <w:t>pp. 1009-1025.</w:t>
          </w:r>
        </w:p>
        <w:p w14:paraId="58146BA5"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Riyanto</w:t>
          </w:r>
          <w:proofErr w:type="spellEnd"/>
          <w:r w:rsidRPr="00F57A45">
            <w:rPr>
              <w:rFonts w:ascii="Times New Roman" w:hAnsi="Times New Roman" w:cs="Times New Roman"/>
              <w:color w:val="000000"/>
              <w:sz w:val="24"/>
              <w:szCs w:val="24"/>
              <w:lang w:val="en-GB"/>
            </w:rPr>
            <w:t xml:space="preserve">, S., 2021. Effect of work motivation and job satisfaction on employee performance: Mediating role of employee engagement. </w:t>
          </w:r>
          <w:r w:rsidRPr="00F57A45">
            <w:rPr>
              <w:rFonts w:ascii="Times New Roman" w:hAnsi="Times New Roman" w:cs="Times New Roman"/>
              <w:i/>
              <w:iCs/>
              <w:color w:val="000000"/>
              <w:sz w:val="24"/>
              <w:szCs w:val="24"/>
              <w:lang w:val="en-GB"/>
            </w:rPr>
            <w:t xml:space="preserve">Problems and perspectives in management, </w:t>
          </w:r>
          <w:r w:rsidRPr="00F57A45">
            <w:rPr>
              <w:rFonts w:ascii="Times New Roman" w:hAnsi="Times New Roman" w:cs="Times New Roman"/>
              <w:color w:val="000000"/>
              <w:sz w:val="24"/>
              <w:szCs w:val="24"/>
              <w:lang w:val="en-GB"/>
            </w:rPr>
            <w:t>19(3), pp. 162-174.</w:t>
          </w:r>
        </w:p>
        <w:p w14:paraId="22727D0C"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Sabiha</w:t>
          </w:r>
          <w:proofErr w:type="spellEnd"/>
          <w:r w:rsidRPr="00F57A45">
            <w:rPr>
              <w:rFonts w:ascii="Times New Roman" w:hAnsi="Times New Roman" w:cs="Times New Roman"/>
              <w:color w:val="000000"/>
              <w:sz w:val="24"/>
              <w:szCs w:val="24"/>
              <w:lang w:val="en-GB"/>
            </w:rPr>
            <w:t xml:space="preserve"> Mumtaz, S. K. P., 2019. Promoting employee innovation performance: Examining the role of self-efficacy and growth need strength. </w:t>
          </w:r>
          <w:r w:rsidRPr="00F57A45">
            <w:rPr>
              <w:rFonts w:ascii="Times New Roman" w:hAnsi="Times New Roman" w:cs="Times New Roman"/>
              <w:i/>
              <w:iCs/>
              <w:color w:val="000000"/>
              <w:sz w:val="24"/>
              <w:szCs w:val="24"/>
              <w:lang w:val="en-GB"/>
            </w:rPr>
            <w:t xml:space="preserve">International journal of productivity and performance management, </w:t>
          </w:r>
          <w:r w:rsidRPr="00F57A45">
            <w:rPr>
              <w:rFonts w:ascii="Times New Roman" w:hAnsi="Times New Roman" w:cs="Times New Roman"/>
              <w:color w:val="000000"/>
              <w:sz w:val="24"/>
              <w:szCs w:val="24"/>
              <w:lang w:val="en-GB"/>
            </w:rPr>
            <w:t>69(2).</w:t>
          </w:r>
        </w:p>
        <w:p w14:paraId="1D34029D" w14:textId="0A2965A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r w:rsidRPr="00F57A45">
            <w:rPr>
              <w:rFonts w:ascii="Times New Roman" w:hAnsi="Times New Roman" w:cs="Times New Roman"/>
              <w:color w:val="000000"/>
              <w:sz w:val="24"/>
              <w:szCs w:val="24"/>
              <w:lang w:val="en-GB"/>
            </w:rPr>
            <w:t xml:space="preserve">Saeed, B. B., 2018. Promoting </w:t>
          </w:r>
          <w:r w:rsidR="00E529E5">
            <w:rPr>
              <w:rFonts w:ascii="Times New Roman" w:hAnsi="Times New Roman" w:cs="Times New Roman"/>
              <w:color w:val="000000"/>
              <w:sz w:val="24"/>
              <w:szCs w:val="24"/>
              <w:lang w:val="en-GB"/>
            </w:rPr>
            <w:t>employee</w:t>
          </w:r>
          <w:r w:rsidRPr="00F57A45">
            <w:rPr>
              <w:rFonts w:ascii="Times New Roman" w:hAnsi="Times New Roman" w:cs="Times New Roman"/>
              <w:color w:val="000000"/>
              <w:sz w:val="24"/>
              <w:szCs w:val="24"/>
              <w:lang w:val="en-GB"/>
            </w:rPr>
            <w:t xml:space="preserve"> </w:t>
          </w:r>
          <w:r w:rsidR="00E529E5">
            <w:rPr>
              <w:rFonts w:ascii="Times New Roman" w:hAnsi="Times New Roman" w:cs="Times New Roman"/>
              <w:color w:val="000000"/>
              <w:sz w:val="24"/>
              <w:szCs w:val="24"/>
              <w:lang w:val="en-GB"/>
            </w:rPr>
            <w:t>pro-environmental</w:t>
          </w:r>
          <w:r w:rsidRPr="00F57A45">
            <w:rPr>
              <w:rFonts w:ascii="Times New Roman" w:hAnsi="Times New Roman" w:cs="Times New Roman"/>
              <w:color w:val="000000"/>
              <w:sz w:val="24"/>
              <w:szCs w:val="24"/>
              <w:lang w:val="en-GB"/>
            </w:rPr>
            <w:t xml:space="preserve"> behavior through green human resource management practices. </w:t>
          </w:r>
          <w:r w:rsidRPr="00F57A45">
            <w:rPr>
              <w:rFonts w:ascii="Times New Roman" w:hAnsi="Times New Roman" w:cs="Times New Roman"/>
              <w:i/>
              <w:iCs/>
              <w:color w:val="000000"/>
              <w:sz w:val="24"/>
              <w:szCs w:val="24"/>
              <w:lang w:val="en-GB"/>
            </w:rPr>
            <w:t xml:space="preserve">Corporate social responsibility and environmental management, </w:t>
          </w:r>
          <w:r w:rsidRPr="00F57A45">
            <w:rPr>
              <w:rFonts w:ascii="Times New Roman" w:hAnsi="Times New Roman" w:cs="Times New Roman"/>
              <w:color w:val="000000"/>
              <w:sz w:val="24"/>
              <w:szCs w:val="24"/>
              <w:lang w:val="en-GB"/>
            </w:rPr>
            <w:t>26(1).</w:t>
          </w:r>
        </w:p>
        <w:p w14:paraId="6F54FEEC"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Sitopu</w:t>
          </w:r>
          <w:proofErr w:type="spellEnd"/>
          <w:r w:rsidRPr="00F57A45">
            <w:rPr>
              <w:rFonts w:ascii="Times New Roman" w:hAnsi="Times New Roman" w:cs="Times New Roman"/>
              <w:color w:val="000000"/>
              <w:sz w:val="24"/>
              <w:szCs w:val="24"/>
              <w:lang w:val="en-GB"/>
            </w:rPr>
            <w:t xml:space="preserve">, Y. B., 2021. The Influence of Motivation, Work Discipline, and Compensation on Employee Performance. </w:t>
          </w:r>
          <w:r w:rsidRPr="00F57A45">
            <w:rPr>
              <w:rFonts w:ascii="Times New Roman" w:hAnsi="Times New Roman" w:cs="Times New Roman"/>
              <w:i/>
              <w:iCs/>
              <w:color w:val="000000"/>
              <w:sz w:val="24"/>
              <w:szCs w:val="24"/>
              <w:lang w:val="en-GB"/>
            </w:rPr>
            <w:t xml:space="preserve">Golden Ratio of Human resource management, </w:t>
          </w:r>
          <w:r w:rsidRPr="00F57A45">
            <w:rPr>
              <w:rFonts w:ascii="Times New Roman" w:hAnsi="Times New Roman" w:cs="Times New Roman"/>
              <w:color w:val="000000"/>
              <w:sz w:val="24"/>
              <w:szCs w:val="24"/>
              <w:lang w:val="en-GB"/>
            </w:rPr>
            <w:t>1(2), pp. 71-83.</w:t>
          </w:r>
        </w:p>
        <w:p w14:paraId="2AC4A549" w14:textId="77777777" w:rsidR="00F57A45" w:rsidRPr="00F57A45" w:rsidRDefault="00F57A45" w:rsidP="00E529E5">
          <w:pPr>
            <w:autoSpaceDE w:val="0"/>
            <w:autoSpaceDN w:val="0"/>
            <w:adjustRightInd w:val="0"/>
            <w:spacing w:after="213" w:line="360" w:lineRule="auto"/>
            <w:ind w:left="709" w:hanging="709"/>
            <w:rPr>
              <w:rFonts w:ascii="Times New Roman" w:hAnsi="Times New Roman" w:cs="Times New Roman"/>
              <w:color w:val="000000"/>
              <w:sz w:val="24"/>
              <w:szCs w:val="24"/>
              <w:lang w:val="en-GB"/>
            </w:rPr>
          </w:pPr>
          <w:proofErr w:type="spellStart"/>
          <w:r w:rsidRPr="00F57A45">
            <w:rPr>
              <w:rFonts w:ascii="Times New Roman" w:hAnsi="Times New Roman" w:cs="Times New Roman"/>
              <w:color w:val="000000"/>
              <w:sz w:val="24"/>
              <w:szCs w:val="24"/>
              <w:lang w:val="en-GB"/>
            </w:rPr>
            <w:t>Zeebaree</w:t>
          </w:r>
          <w:proofErr w:type="spellEnd"/>
          <w:r w:rsidRPr="00F57A45">
            <w:rPr>
              <w:rFonts w:ascii="Times New Roman" w:hAnsi="Times New Roman" w:cs="Times New Roman"/>
              <w:color w:val="000000"/>
              <w:sz w:val="24"/>
              <w:szCs w:val="24"/>
              <w:lang w:val="en-GB"/>
            </w:rPr>
            <w:t xml:space="preserve">, S. R. M., 2019. Human resource management systems for enterprise organizations: A review. </w:t>
          </w:r>
          <w:r w:rsidRPr="00F57A45">
            <w:rPr>
              <w:rFonts w:ascii="Times New Roman" w:hAnsi="Times New Roman" w:cs="Times New Roman"/>
              <w:i/>
              <w:iCs/>
              <w:color w:val="000000"/>
              <w:sz w:val="24"/>
              <w:szCs w:val="24"/>
              <w:lang w:val="en-GB"/>
            </w:rPr>
            <w:t xml:space="preserve">Periodicals of engineering and natural sciences, </w:t>
          </w:r>
          <w:r w:rsidRPr="00F57A45">
            <w:rPr>
              <w:rFonts w:ascii="Times New Roman" w:hAnsi="Times New Roman" w:cs="Times New Roman"/>
              <w:color w:val="000000"/>
              <w:sz w:val="24"/>
              <w:szCs w:val="24"/>
              <w:lang w:val="en-GB"/>
            </w:rPr>
            <w:t>7(2), p. 660.</w:t>
          </w:r>
        </w:p>
        <w:p w14:paraId="72563FF1" w14:textId="0D8E5327" w:rsidR="005F58AE" w:rsidRPr="00F57A45" w:rsidRDefault="00B203A9" w:rsidP="00E529E5">
          <w:pPr>
            <w:spacing w:line="360" w:lineRule="auto"/>
            <w:ind w:left="709" w:hanging="709"/>
            <w:rPr>
              <w:rFonts w:ascii="Times New Roman" w:hAnsi="Times New Roman" w:cs="Times New Roman"/>
              <w:sz w:val="24"/>
              <w:szCs w:val="24"/>
            </w:rPr>
          </w:pPr>
          <w:r w:rsidRPr="00F57A45">
            <w:rPr>
              <w:rFonts w:ascii="Times New Roman" w:hAnsi="Times New Roman" w:cs="Times New Roman"/>
              <w:color w:val="000000"/>
              <w:sz w:val="24"/>
              <w:szCs w:val="24"/>
              <w:shd w:val="clear" w:color="auto" w:fill="FFFFFF"/>
            </w:rPr>
            <w:br w:type="page"/>
          </w:r>
        </w:p>
        <w:p w14:paraId="71DFF091" w14:textId="77777777" w:rsidR="005F58AE" w:rsidRPr="00F57A45" w:rsidRDefault="00B203A9" w:rsidP="00E529E5">
          <w:pPr>
            <w:pStyle w:val="Heading1"/>
            <w:ind w:left="709" w:hanging="709"/>
            <w:rPr>
              <w:rFonts w:cs="Times New Roman"/>
              <w:szCs w:val="24"/>
              <w:shd w:val="clear" w:color="auto" w:fill="FFFFFF"/>
            </w:rPr>
          </w:pPr>
          <w:bookmarkStart w:id="17" w:name="_Toc132235290"/>
          <w:r w:rsidRPr="00F57A45">
            <w:rPr>
              <w:rFonts w:cs="Times New Roman"/>
              <w:szCs w:val="24"/>
              <w:shd w:val="clear" w:color="auto" w:fill="FFFFFF"/>
            </w:rPr>
            <w:lastRenderedPageBreak/>
            <w:t>Appendices</w:t>
          </w:r>
          <w:bookmarkEnd w:id="17"/>
        </w:p>
        <w:p w14:paraId="371CD9CC" w14:textId="77777777" w:rsidR="005F58AE" w:rsidRPr="00F57A45" w:rsidRDefault="00B203A9" w:rsidP="00E529E5">
          <w:pPr>
            <w:pStyle w:val="Heading2"/>
            <w:ind w:left="709" w:hanging="709"/>
            <w:rPr>
              <w:rFonts w:cs="Times New Roman"/>
              <w:szCs w:val="24"/>
            </w:rPr>
          </w:pPr>
          <w:bookmarkStart w:id="18" w:name="_Toc132235291"/>
          <w:r w:rsidRPr="00F57A45">
            <w:rPr>
              <w:rFonts w:cs="Times New Roman"/>
              <w:szCs w:val="24"/>
            </w:rPr>
            <w:t>Appendix 1: Difference between performance management and performance appraisal</w:t>
          </w:r>
          <w:bookmarkEnd w:id="18"/>
        </w:p>
        <w:p w14:paraId="68DC28F8" w14:textId="4DFAF30D" w:rsidR="005F58AE" w:rsidRPr="00F57A45" w:rsidRDefault="00DB511F" w:rsidP="00E529E5">
          <w:pPr>
            <w:spacing w:line="360" w:lineRule="auto"/>
            <w:ind w:left="709" w:hanging="709"/>
            <w:rPr>
              <w:rFonts w:ascii="Times New Roman" w:hAnsi="Times New Roman" w:cs="Times New Roman"/>
              <w:sz w:val="24"/>
              <w:szCs w:val="24"/>
              <w:shd w:val="clear" w:color="auto" w:fill="FFFFFF"/>
            </w:rPr>
          </w:pPr>
          <w:r>
            <w:rPr>
              <w:noProof/>
            </w:rPr>
            <w:drawing>
              <wp:inline distT="0" distB="0" distL="0" distR="0" wp14:anchorId="4BFE513D" wp14:editId="51EB6127">
                <wp:extent cx="5731510" cy="2085975"/>
                <wp:effectExtent l="0" t="0" r="0" b="0"/>
                <wp:docPr id="1806871516" name="Picture 1" descr="Comparison of Performance Management with performance appraisal (Adapted from Armstrong and Baron: 1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arison of Performance Management with performance appraisal (Adapted from Armstrong and Baron: 199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085975"/>
                        </a:xfrm>
                        <a:prstGeom prst="rect">
                          <a:avLst/>
                        </a:prstGeom>
                        <a:noFill/>
                        <a:ln>
                          <a:noFill/>
                        </a:ln>
                      </pic:spPr>
                    </pic:pic>
                  </a:graphicData>
                </a:graphic>
              </wp:inline>
            </w:drawing>
          </w:r>
        </w:p>
        <w:p w14:paraId="611CA555" w14:textId="149CD1A2" w:rsidR="005F58AE" w:rsidRPr="00F57A45" w:rsidRDefault="00B203A9" w:rsidP="00E529E5">
          <w:pPr>
            <w:spacing w:line="360" w:lineRule="auto"/>
            <w:ind w:left="709" w:hanging="709"/>
            <w:jc w:val="center"/>
            <w:rPr>
              <w:rFonts w:ascii="Times New Roman" w:hAnsi="Times New Roman" w:cs="Times New Roman"/>
              <w:sz w:val="24"/>
              <w:szCs w:val="24"/>
            </w:rPr>
          </w:pPr>
          <w:r w:rsidRPr="00F57A45">
            <w:rPr>
              <w:rFonts w:ascii="Times New Roman" w:hAnsi="Times New Roman" w:cs="Times New Roman"/>
              <w:sz w:val="24"/>
              <w:szCs w:val="24"/>
            </w:rPr>
            <w:t xml:space="preserve">(Source: </w:t>
          </w:r>
          <w:r w:rsidR="00DB511F">
            <w:rPr>
              <w:rFonts w:ascii="Times New Roman" w:hAnsi="Times New Roman" w:cs="Times New Roman"/>
              <w:sz w:val="24"/>
              <w:szCs w:val="24"/>
            </w:rPr>
            <w:t>Research Gate</w:t>
          </w:r>
          <w:r w:rsidRPr="00F57A45">
            <w:rPr>
              <w:rFonts w:ascii="Times New Roman" w:hAnsi="Times New Roman" w:cs="Times New Roman"/>
              <w:sz w:val="24"/>
              <w:szCs w:val="24"/>
            </w:rPr>
            <w:t>)</w:t>
          </w:r>
        </w:p>
        <w:p w14:paraId="22FF95A8" w14:textId="77777777" w:rsidR="005F58AE" w:rsidRPr="00F57A45" w:rsidRDefault="00B203A9" w:rsidP="00E529E5">
          <w:pPr>
            <w:spacing w:line="360" w:lineRule="auto"/>
            <w:ind w:left="709" w:hanging="709"/>
            <w:rPr>
              <w:rFonts w:ascii="Times New Roman" w:hAnsi="Times New Roman" w:cs="Times New Roman"/>
              <w:sz w:val="24"/>
              <w:szCs w:val="24"/>
              <w:shd w:val="clear" w:color="auto" w:fill="FFFFFF"/>
            </w:rPr>
          </w:pPr>
          <w:r w:rsidRPr="00F57A45">
            <w:rPr>
              <w:rFonts w:ascii="Times New Roman" w:hAnsi="Times New Roman" w:cs="Times New Roman"/>
              <w:sz w:val="24"/>
              <w:szCs w:val="24"/>
              <w:shd w:val="clear" w:color="auto" w:fill="FFFFFF"/>
            </w:rPr>
            <w:br w:type="page"/>
          </w:r>
        </w:p>
        <w:p w14:paraId="421D1776" w14:textId="77777777" w:rsidR="005F58AE" w:rsidRPr="00F57A45" w:rsidRDefault="00B203A9" w:rsidP="00E529E5">
          <w:pPr>
            <w:pStyle w:val="Heading2"/>
            <w:ind w:left="709" w:hanging="709"/>
            <w:rPr>
              <w:rFonts w:cs="Times New Roman"/>
              <w:szCs w:val="24"/>
            </w:rPr>
          </w:pPr>
          <w:bookmarkStart w:id="19" w:name="_Toc132235292"/>
          <w:r w:rsidRPr="00F57A45">
            <w:rPr>
              <w:rFonts w:cs="Times New Roman"/>
              <w:szCs w:val="24"/>
            </w:rPr>
            <w:lastRenderedPageBreak/>
            <w:t>Appendix 2: Stages of performance management</w:t>
          </w:r>
          <w:bookmarkEnd w:id="19"/>
        </w:p>
        <w:p w14:paraId="7119E401" w14:textId="77777777" w:rsidR="005F58AE" w:rsidRPr="00F57A45" w:rsidRDefault="00103925" w:rsidP="00E529E5">
          <w:pPr>
            <w:spacing w:line="360" w:lineRule="auto"/>
            <w:ind w:left="709" w:hanging="709"/>
            <w:jc w:val="center"/>
            <w:rPr>
              <w:rFonts w:ascii="Times New Roman" w:hAnsi="Times New Roman" w:cs="Times New Roman"/>
              <w:sz w:val="24"/>
              <w:szCs w:val="24"/>
            </w:rPr>
          </w:pPr>
          <w:r w:rsidRPr="00F57A45">
            <w:rPr>
              <w:rFonts w:ascii="Times New Roman" w:hAnsi="Times New Roman" w:cs="Times New Roman"/>
              <w:noProof/>
              <w:sz w:val="24"/>
              <w:szCs w:val="24"/>
              <w:lang w:eastAsia="en-IN"/>
            </w:rPr>
            <w:drawing>
              <wp:inline distT="0" distB="0" distL="0" distR="0" wp14:anchorId="574A18F5" wp14:editId="50AC5F2C">
                <wp:extent cx="3439005" cy="3772425"/>
                <wp:effectExtent l="76200" t="76200" r="142875" b="133350"/>
                <wp:docPr id="1022905447" name="Picture 10229054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5"/>
                        <pic:cNvPicPr/>
                      </pic:nvPicPr>
                      <pic:blipFill>
                        <a:blip r:embed="rId16" cstate="print"/>
                        <a:srcRect/>
                        <a:stretch/>
                      </pic:blipFill>
                      <pic:spPr>
                        <a:xfrm>
                          <a:off x="0" y="0"/>
                          <a:ext cx="3439005" cy="3772425"/>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094CE7EA" w14:textId="35BCFE5D" w:rsidR="005F58AE" w:rsidRPr="00F57A45" w:rsidRDefault="00B203A9" w:rsidP="00E529E5">
          <w:pPr>
            <w:spacing w:line="360" w:lineRule="auto"/>
            <w:ind w:left="709" w:hanging="709"/>
            <w:jc w:val="center"/>
            <w:rPr>
              <w:rFonts w:ascii="Times New Roman" w:hAnsi="Times New Roman" w:cs="Times New Roman"/>
              <w:sz w:val="24"/>
              <w:szCs w:val="24"/>
            </w:rPr>
          </w:pPr>
          <w:r w:rsidRPr="00F57A45">
            <w:rPr>
              <w:rFonts w:ascii="Times New Roman" w:hAnsi="Times New Roman" w:cs="Times New Roman"/>
              <w:sz w:val="24"/>
              <w:szCs w:val="24"/>
            </w:rPr>
            <w:t xml:space="preserve">(Source: </w:t>
          </w:r>
          <w:proofErr w:type="gramStart"/>
          <w:r w:rsidR="00DB511F">
            <w:rPr>
              <w:rFonts w:ascii="Times New Roman" w:hAnsi="Times New Roman" w:cs="Times New Roman"/>
              <w:sz w:val="24"/>
              <w:szCs w:val="24"/>
            </w:rPr>
            <w:t xml:space="preserve">Upraise)   </w:t>
          </w:r>
          <w:proofErr w:type="gramEnd"/>
          <w:r w:rsidR="00DB511F">
            <w:rPr>
              <w:rFonts w:ascii="Times New Roman" w:hAnsi="Times New Roman" w:cs="Times New Roman"/>
              <w:sz w:val="24"/>
              <w:szCs w:val="24"/>
            </w:rPr>
            <w:t xml:space="preserve">                                                          </w:t>
          </w:r>
        </w:p>
      </w:sdtContent>
    </w:sdt>
    <w:sectPr w:rsidR="005F58AE" w:rsidRPr="00F57A45" w:rsidSect="005F58AE">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ABB91" w14:textId="77777777" w:rsidR="00C06A6D" w:rsidRDefault="00C06A6D" w:rsidP="005F58AE">
      <w:pPr>
        <w:spacing w:after="0" w:line="240" w:lineRule="auto"/>
      </w:pPr>
      <w:r>
        <w:separator/>
      </w:r>
    </w:p>
  </w:endnote>
  <w:endnote w:type="continuationSeparator" w:id="0">
    <w:p w14:paraId="300D7821" w14:textId="77777777" w:rsidR="00C06A6D" w:rsidRDefault="00C06A6D" w:rsidP="005F5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B1A38" w14:textId="77777777" w:rsidR="005F58AE" w:rsidRDefault="00B203A9">
    <w:pPr>
      <w:pStyle w:val="Footer"/>
      <w:jc w:val="right"/>
    </w:pPr>
    <w:r>
      <w:t xml:space="preserve">Page # </w:t>
    </w:r>
    <w:r w:rsidR="005F58AE">
      <w:fldChar w:fldCharType="begin"/>
    </w:r>
    <w:r>
      <w:instrText xml:space="preserve"> PAGE   \* MERGEFORMAT </w:instrText>
    </w:r>
    <w:r w:rsidR="005F58AE">
      <w:fldChar w:fldCharType="separate"/>
    </w:r>
    <w:r w:rsidR="00F16FC7">
      <w:rPr>
        <w:noProof/>
      </w:rPr>
      <w:t>17</w:t>
    </w:r>
    <w:r w:rsidR="005F58AE">
      <w:rPr>
        <w:noProof/>
      </w:rPr>
      <w:fldChar w:fldCharType="end"/>
    </w:r>
  </w:p>
  <w:p w14:paraId="0469C278" w14:textId="77777777" w:rsidR="005F58AE" w:rsidRDefault="005F5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76722" w14:textId="77777777" w:rsidR="00C06A6D" w:rsidRDefault="00C06A6D" w:rsidP="005F58AE">
      <w:pPr>
        <w:spacing w:after="0" w:line="240" w:lineRule="auto"/>
      </w:pPr>
      <w:r>
        <w:separator/>
      </w:r>
    </w:p>
  </w:footnote>
  <w:footnote w:type="continuationSeparator" w:id="0">
    <w:p w14:paraId="62E9D775" w14:textId="77777777" w:rsidR="00C06A6D" w:rsidRDefault="00C06A6D" w:rsidP="005F58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99E2E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EA36D598"/>
    <w:lvl w:ilvl="0" w:tplc="81AAFE14">
      <w:start w:val="4"/>
      <w:numFmt w:val="bullet"/>
      <w:lvlText w:val="•"/>
      <w:lvlJc w:val="left"/>
      <w:pPr>
        <w:ind w:left="720" w:hanging="360"/>
      </w:pPr>
      <w:rPr>
        <w:rFonts w:ascii="Times New Roman" w:eastAsia="Calibr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DD90F19"/>
    <w:multiLevelType w:val="hybridMultilevel"/>
    <w:tmpl w:val="7252275A"/>
    <w:lvl w:ilvl="0" w:tplc="40090009">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447312551">
    <w:abstractNumId w:val="2"/>
  </w:num>
  <w:num w:numId="2" w16cid:durableId="58790588">
    <w:abstractNumId w:val="0"/>
  </w:num>
  <w:num w:numId="3" w16cid:durableId="9958360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F58AE"/>
    <w:rsid w:val="00014359"/>
    <w:rsid w:val="000B6393"/>
    <w:rsid w:val="00103925"/>
    <w:rsid w:val="00154E65"/>
    <w:rsid w:val="00164D76"/>
    <w:rsid w:val="002018E2"/>
    <w:rsid w:val="004A3058"/>
    <w:rsid w:val="0057168A"/>
    <w:rsid w:val="005F58AE"/>
    <w:rsid w:val="008A1BF9"/>
    <w:rsid w:val="008B75FF"/>
    <w:rsid w:val="008C6B22"/>
    <w:rsid w:val="00A228EC"/>
    <w:rsid w:val="00A7751D"/>
    <w:rsid w:val="00A808EA"/>
    <w:rsid w:val="00B203A9"/>
    <w:rsid w:val="00C06A6D"/>
    <w:rsid w:val="00D14795"/>
    <w:rsid w:val="00D37E73"/>
    <w:rsid w:val="00D96D44"/>
    <w:rsid w:val="00DB511F"/>
    <w:rsid w:val="00E529E5"/>
    <w:rsid w:val="00F16FC7"/>
    <w:rsid w:val="00F57A4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C3CC7"/>
  <w15:docId w15:val="{BF08BE89-A585-4140-B928-3B8305481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8AE"/>
  </w:style>
  <w:style w:type="paragraph" w:styleId="Heading1">
    <w:name w:val="heading 1"/>
    <w:basedOn w:val="Normal"/>
    <w:next w:val="Normal"/>
    <w:link w:val="Heading1Char"/>
    <w:uiPriority w:val="9"/>
    <w:qFormat/>
    <w:rsid w:val="005F58AE"/>
    <w:pPr>
      <w:keepNext/>
      <w:keepLines/>
      <w:spacing w:after="0" w:line="360" w:lineRule="auto"/>
      <w:outlineLvl w:val="0"/>
    </w:pPr>
    <w:rPr>
      <w:rFonts w:ascii="Times New Roman" w:eastAsia="SimSun" w:hAnsi="Times New Roman"/>
      <w:b/>
      <w:color w:val="000000"/>
      <w:sz w:val="24"/>
      <w:szCs w:val="32"/>
    </w:rPr>
  </w:style>
  <w:style w:type="paragraph" w:styleId="Heading2">
    <w:name w:val="heading 2"/>
    <w:basedOn w:val="Normal"/>
    <w:next w:val="Normal"/>
    <w:link w:val="Heading2Char"/>
    <w:uiPriority w:val="9"/>
    <w:qFormat/>
    <w:rsid w:val="005F58AE"/>
    <w:pPr>
      <w:keepNext/>
      <w:keepLines/>
      <w:spacing w:after="0" w:line="360" w:lineRule="auto"/>
      <w:outlineLvl w:val="1"/>
    </w:pPr>
    <w:rPr>
      <w:rFonts w:ascii="Times New Roman" w:eastAsia="SimSun" w:hAnsi="Times New Roman"/>
      <w:b/>
      <w:color w:val="000000"/>
      <w:sz w:val="24"/>
      <w:szCs w:val="26"/>
      <w:shd w:val="clear" w:color="auto" w:fill="FFFFFF"/>
    </w:rPr>
  </w:style>
  <w:style w:type="paragraph" w:styleId="Heading3">
    <w:name w:val="heading 3"/>
    <w:basedOn w:val="Normal"/>
    <w:next w:val="Normal"/>
    <w:link w:val="Heading3Char"/>
    <w:rsid w:val="005F58AE"/>
    <w:pPr>
      <w:keepNext/>
      <w:keepLines/>
      <w:spacing w:after="0" w:line="480" w:lineRule="auto"/>
      <w:outlineLvl w:val="2"/>
    </w:pPr>
    <w:rPr>
      <w:rFonts w:ascii="Times New Roman" w:eastAsia="Arial" w:hAnsi="Times New Roman" w:cs="Arial"/>
      <w:b/>
      <w:color w:val="000000"/>
      <w:sz w:val="24"/>
      <w:szCs w:val="28"/>
    </w:rPr>
  </w:style>
  <w:style w:type="paragraph" w:styleId="Heading4">
    <w:name w:val="heading 4"/>
    <w:basedOn w:val="Normal"/>
    <w:next w:val="Normal"/>
    <w:link w:val="Heading4Char"/>
    <w:uiPriority w:val="9"/>
    <w:qFormat/>
    <w:rsid w:val="005F58AE"/>
    <w:pPr>
      <w:keepNext/>
      <w:keepLines/>
      <w:spacing w:after="0" w:line="360" w:lineRule="auto"/>
      <w:outlineLvl w:val="3"/>
    </w:pPr>
    <w:rPr>
      <w:rFonts w:ascii="Times New Roman" w:eastAsia="SimSun" w:hAnsi="Times New Roman"/>
      <w:b/>
      <w:iCs/>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5F58AE"/>
    <w:rPr>
      <w:rFonts w:ascii="Times New Roman" w:eastAsia="Arial" w:hAnsi="Times New Roman" w:cs="Arial"/>
      <w:b/>
      <w:color w:val="000000"/>
      <w:sz w:val="24"/>
      <w:szCs w:val="28"/>
    </w:rPr>
  </w:style>
  <w:style w:type="character" w:customStyle="1" w:styleId="Heading1Char">
    <w:name w:val="Heading 1 Char"/>
    <w:basedOn w:val="DefaultParagraphFont"/>
    <w:link w:val="Heading1"/>
    <w:uiPriority w:val="9"/>
    <w:rsid w:val="005F58AE"/>
    <w:rPr>
      <w:rFonts w:ascii="Times New Roman" w:eastAsia="SimSun" w:hAnsi="Times New Roman" w:cs="SimSun"/>
      <w:b/>
      <w:color w:val="000000"/>
      <w:sz w:val="24"/>
      <w:szCs w:val="32"/>
    </w:rPr>
  </w:style>
  <w:style w:type="character" w:styleId="Hyperlink">
    <w:name w:val="Hyperlink"/>
    <w:basedOn w:val="DefaultParagraphFont"/>
    <w:uiPriority w:val="99"/>
    <w:rsid w:val="005F58AE"/>
    <w:rPr>
      <w:color w:val="0563C1"/>
      <w:u w:val="single"/>
    </w:rPr>
  </w:style>
  <w:style w:type="paragraph" w:styleId="NormalWeb">
    <w:name w:val="Normal (Web)"/>
    <w:basedOn w:val="Normal"/>
    <w:uiPriority w:val="99"/>
    <w:rsid w:val="005F58AE"/>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rsid w:val="005F58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8AE"/>
  </w:style>
  <w:style w:type="paragraph" w:styleId="Footer">
    <w:name w:val="footer"/>
    <w:basedOn w:val="Normal"/>
    <w:link w:val="FooterChar"/>
    <w:uiPriority w:val="99"/>
    <w:rsid w:val="005F58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8AE"/>
  </w:style>
  <w:style w:type="character" w:customStyle="1" w:styleId="Heading2Char">
    <w:name w:val="Heading 2 Char"/>
    <w:basedOn w:val="DefaultParagraphFont"/>
    <w:link w:val="Heading2"/>
    <w:uiPriority w:val="9"/>
    <w:rsid w:val="005F58AE"/>
    <w:rPr>
      <w:rFonts w:ascii="Times New Roman" w:eastAsia="SimSun" w:hAnsi="Times New Roman" w:cs="SimSun"/>
      <w:b/>
      <w:color w:val="000000"/>
      <w:sz w:val="24"/>
      <w:szCs w:val="26"/>
    </w:rPr>
  </w:style>
  <w:style w:type="character" w:customStyle="1" w:styleId="Heading4Char">
    <w:name w:val="Heading 4 Char"/>
    <w:basedOn w:val="DefaultParagraphFont"/>
    <w:link w:val="Heading4"/>
    <w:uiPriority w:val="9"/>
    <w:rsid w:val="005F58AE"/>
    <w:rPr>
      <w:rFonts w:ascii="Times New Roman" w:eastAsia="SimSun" w:hAnsi="Times New Roman" w:cs="SimSun"/>
      <w:b/>
      <w:iCs/>
      <w:color w:val="000000"/>
      <w:sz w:val="24"/>
    </w:rPr>
  </w:style>
  <w:style w:type="paragraph" w:styleId="ListParagraph">
    <w:name w:val="List Paragraph"/>
    <w:basedOn w:val="Normal"/>
    <w:uiPriority w:val="34"/>
    <w:qFormat/>
    <w:rsid w:val="005F58AE"/>
    <w:pPr>
      <w:ind w:left="720"/>
      <w:contextualSpacing/>
    </w:pPr>
  </w:style>
  <w:style w:type="paragraph" w:styleId="TOCHeading">
    <w:name w:val="TOC Heading"/>
    <w:basedOn w:val="Heading1"/>
    <w:next w:val="Normal"/>
    <w:uiPriority w:val="39"/>
    <w:qFormat/>
    <w:rsid w:val="005F58AE"/>
    <w:pPr>
      <w:spacing w:before="240" w:line="259" w:lineRule="auto"/>
      <w:outlineLvl w:val="9"/>
    </w:pPr>
    <w:rPr>
      <w:rFonts w:ascii="Calibri Light" w:hAnsi="Calibri Light"/>
      <w:b w:val="0"/>
      <w:color w:val="2F5496"/>
      <w:sz w:val="32"/>
      <w:lang w:val="en-US"/>
    </w:rPr>
  </w:style>
  <w:style w:type="paragraph" w:styleId="TOC1">
    <w:name w:val="toc 1"/>
    <w:basedOn w:val="Normal"/>
    <w:next w:val="Normal"/>
    <w:uiPriority w:val="39"/>
    <w:rsid w:val="005F58AE"/>
    <w:pPr>
      <w:spacing w:after="100"/>
    </w:pPr>
  </w:style>
  <w:style w:type="paragraph" w:styleId="TOC2">
    <w:name w:val="toc 2"/>
    <w:basedOn w:val="Normal"/>
    <w:next w:val="Normal"/>
    <w:uiPriority w:val="39"/>
    <w:rsid w:val="005F58AE"/>
    <w:pPr>
      <w:spacing w:after="100"/>
      <w:ind w:left="220"/>
    </w:pPr>
  </w:style>
  <w:style w:type="paragraph" w:styleId="TOC3">
    <w:name w:val="toc 3"/>
    <w:basedOn w:val="Normal"/>
    <w:next w:val="Normal"/>
    <w:uiPriority w:val="39"/>
    <w:rsid w:val="005F58AE"/>
    <w:pPr>
      <w:spacing w:after="100"/>
      <w:ind w:left="440"/>
    </w:pPr>
    <w:rPr>
      <w:rFonts w:eastAsia="SimSun" w:cs="Times New Roman"/>
      <w:lang w:val="en-US"/>
    </w:rPr>
  </w:style>
  <w:style w:type="paragraph" w:styleId="BalloonText">
    <w:name w:val="Balloon Text"/>
    <w:basedOn w:val="Normal"/>
    <w:link w:val="BalloonTextChar"/>
    <w:uiPriority w:val="99"/>
    <w:semiHidden/>
    <w:unhideWhenUsed/>
    <w:rsid w:val="002018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8E2"/>
    <w:rPr>
      <w:rFonts w:ascii="Tahoma" w:hAnsi="Tahoma" w:cs="Tahoma"/>
      <w:sz w:val="16"/>
      <w:szCs w:val="16"/>
    </w:rPr>
  </w:style>
  <w:style w:type="character" w:styleId="Emphasis">
    <w:name w:val="Emphasis"/>
    <w:basedOn w:val="DefaultParagraphFont"/>
    <w:uiPriority w:val="20"/>
    <w:qFormat/>
    <w:rsid w:val="008B75FF"/>
    <w:rPr>
      <w:i/>
      <w:iCs/>
    </w:rPr>
  </w:style>
  <w:style w:type="character" w:customStyle="1" w:styleId="issue-underline">
    <w:name w:val="issue-underline"/>
    <w:basedOn w:val="DefaultParagraphFont"/>
    <w:rsid w:val="008A1BF9"/>
  </w:style>
  <w:style w:type="paragraph" w:styleId="Bibliography">
    <w:name w:val="Bibliography"/>
    <w:basedOn w:val="Normal"/>
    <w:next w:val="Normal"/>
    <w:uiPriority w:val="37"/>
    <w:unhideWhenUsed/>
    <w:rsid w:val="004A30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5217">
      <w:bodyDiv w:val="1"/>
      <w:marLeft w:val="0"/>
      <w:marRight w:val="0"/>
      <w:marTop w:val="0"/>
      <w:marBottom w:val="0"/>
      <w:divBdr>
        <w:top w:val="none" w:sz="0" w:space="0" w:color="auto"/>
        <w:left w:val="none" w:sz="0" w:space="0" w:color="auto"/>
        <w:bottom w:val="none" w:sz="0" w:space="0" w:color="auto"/>
        <w:right w:val="none" w:sz="0" w:space="0" w:color="auto"/>
      </w:divBdr>
    </w:div>
    <w:div w:id="28840212">
      <w:bodyDiv w:val="1"/>
      <w:marLeft w:val="0"/>
      <w:marRight w:val="0"/>
      <w:marTop w:val="0"/>
      <w:marBottom w:val="0"/>
      <w:divBdr>
        <w:top w:val="none" w:sz="0" w:space="0" w:color="auto"/>
        <w:left w:val="none" w:sz="0" w:space="0" w:color="auto"/>
        <w:bottom w:val="none" w:sz="0" w:space="0" w:color="auto"/>
        <w:right w:val="none" w:sz="0" w:space="0" w:color="auto"/>
      </w:divBdr>
    </w:div>
    <w:div w:id="199980710">
      <w:bodyDiv w:val="1"/>
      <w:marLeft w:val="0"/>
      <w:marRight w:val="0"/>
      <w:marTop w:val="0"/>
      <w:marBottom w:val="0"/>
      <w:divBdr>
        <w:top w:val="none" w:sz="0" w:space="0" w:color="auto"/>
        <w:left w:val="none" w:sz="0" w:space="0" w:color="auto"/>
        <w:bottom w:val="none" w:sz="0" w:space="0" w:color="auto"/>
        <w:right w:val="none" w:sz="0" w:space="0" w:color="auto"/>
      </w:divBdr>
    </w:div>
    <w:div w:id="209727276">
      <w:bodyDiv w:val="1"/>
      <w:marLeft w:val="0"/>
      <w:marRight w:val="0"/>
      <w:marTop w:val="0"/>
      <w:marBottom w:val="0"/>
      <w:divBdr>
        <w:top w:val="none" w:sz="0" w:space="0" w:color="auto"/>
        <w:left w:val="none" w:sz="0" w:space="0" w:color="auto"/>
        <w:bottom w:val="none" w:sz="0" w:space="0" w:color="auto"/>
        <w:right w:val="none" w:sz="0" w:space="0" w:color="auto"/>
      </w:divBdr>
    </w:div>
    <w:div w:id="231081253">
      <w:bodyDiv w:val="1"/>
      <w:marLeft w:val="0"/>
      <w:marRight w:val="0"/>
      <w:marTop w:val="0"/>
      <w:marBottom w:val="0"/>
      <w:divBdr>
        <w:top w:val="none" w:sz="0" w:space="0" w:color="auto"/>
        <w:left w:val="none" w:sz="0" w:space="0" w:color="auto"/>
        <w:bottom w:val="none" w:sz="0" w:space="0" w:color="auto"/>
        <w:right w:val="none" w:sz="0" w:space="0" w:color="auto"/>
      </w:divBdr>
    </w:div>
    <w:div w:id="408846198">
      <w:bodyDiv w:val="1"/>
      <w:marLeft w:val="0"/>
      <w:marRight w:val="0"/>
      <w:marTop w:val="0"/>
      <w:marBottom w:val="0"/>
      <w:divBdr>
        <w:top w:val="none" w:sz="0" w:space="0" w:color="auto"/>
        <w:left w:val="none" w:sz="0" w:space="0" w:color="auto"/>
        <w:bottom w:val="none" w:sz="0" w:space="0" w:color="auto"/>
        <w:right w:val="none" w:sz="0" w:space="0" w:color="auto"/>
      </w:divBdr>
    </w:div>
    <w:div w:id="480200465">
      <w:bodyDiv w:val="1"/>
      <w:marLeft w:val="0"/>
      <w:marRight w:val="0"/>
      <w:marTop w:val="0"/>
      <w:marBottom w:val="0"/>
      <w:divBdr>
        <w:top w:val="none" w:sz="0" w:space="0" w:color="auto"/>
        <w:left w:val="none" w:sz="0" w:space="0" w:color="auto"/>
        <w:bottom w:val="none" w:sz="0" w:space="0" w:color="auto"/>
        <w:right w:val="none" w:sz="0" w:space="0" w:color="auto"/>
      </w:divBdr>
    </w:div>
    <w:div w:id="589778425">
      <w:bodyDiv w:val="1"/>
      <w:marLeft w:val="0"/>
      <w:marRight w:val="0"/>
      <w:marTop w:val="0"/>
      <w:marBottom w:val="0"/>
      <w:divBdr>
        <w:top w:val="none" w:sz="0" w:space="0" w:color="auto"/>
        <w:left w:val="none" w:sz="0" w:space="0" w:color="auto"/>
        <w:bottom w:val="none" w:sz="0" w:space="0" w:color="auto"/>
        <w:right w:val="none" w:sz="0" w:space="0" w:color="auto"/>
      </w:divBdr>
    </w:div>
    <w:div w:id="619073292">
      <w:bodyDiv w:val="1"/>
      <w:marLeft w:val="0"/>
      <w:marRight w:val="0"/>
      <w:marTop w:val="0"/>
      <w:marBottom w:val="0"/>
      <w:divBdr>
        <w:top w:val="none" w:sz="0" w:space="0" w:color="auto"/>
        <w:left w:val="none" w:sz="0" w:space="0" w:color="auto"/>
        <w:bottom w:val="none" w:sz="0" w:space="0" w:color="auto"/>
        <w:right w:val="none" w:sz="0" w:space="0" w:color="auto"/>
      </w:divBdr>
    </w:div>
    <w:div w:id="625507278">
      <w:bodyDiv w:val="1"/>
      <w:marLeft w:val="0"/>
      <w:marRight w:val="0"/>
      <w:marTop w:val="0"/>
      <w:marBottom w:val="0"/>
      <w:divBdr>
        <w:top w:val="none" w:sz="0" w:space="0" w:color="auto"/>
        <w:left w:val="none" w:sz="0" w:space="0" w:color="auto"/>
        <w:bottom w:val="none" w:sz="0" w:space="0" w:color="auto"/>
        <w:right w:val="none" w:sz="0" w:space="0" w:color="auto"/>
      </w:divBdr>
    </w:div>
    <w:div w:id="719668686">
      <w:bodyDiv w:val="1"/>
      <w:marLeft w:val="0"/>
      <w:marRight w:val="0"/>
      <w:marTop w:val="0"/>
      <w:marBottom w:val="0"/>
      <w:divBdr>
        <w:top w:val="none" w:sz="0" w:space="0" w:color="auto"/>
        <w:left w:val="none" w:sz="0" w:space="0" w:color="auto"/>
        <w:bottom w:val="none" w:sz="0" w:space="0" w:color="auto"/>
        <w:right w:val="none" w:sz="0" w:space="0" w:color="auto"/>
      </w:divBdr>
    </w:div>
    <w:div w:id="728303472">
      <w:bodyDiv w:val="1"/>
      <w:marLeft w:val="0"/>
      <w:marRight w:val="0"/>
      <w:marTop w:val="0"/>
      <w:marBottom w:val="0"/>
      <w:divBdr>
        <w:top w:val="none" w:sz="0" w:space="0" w:color="auto"/>
        <w:left w:val="none" w:sz="0" w:space="0" w:color="auto"/>
        <w:bottom w:val="none" w:sz="0" w:space="0" w:color="auto"/>
        <w:right w:val="none" w:sz="0" w:space="0" w:color="auto"/>
      </w:divBdr>
    </w:div>
    <w:div w:id="905458195">
      <w:bodyDiv w:val="1"/>
      <w:marLeft w:val="0"/>
      <w:marRight w:val="0"/>
      <w:marTop w:val="0"/>
      <w:marBottom w:val="0"/>
      <w:divBdr>
        <w:top w:val="none" w:sz="0" w:space="0" w:color="auto"/>
        <w:left w:val="none" w:sz="0" w:space="0" w:color="auto"/>
        <w:bottom w:val="none" w:sz="0" w:space="0" w:color="auto"/>
        <w:right w:val="none" w:sz="0" w:space="0" w:color="auto"/>
      </w:divBdr>
    </w:div>
    <w:div w:id="956372006">
      <w:bodyDiv w:val="1"/>
      <w:marLeft w:val="0"/>
      <w:marRight w:val="0"/>
      <w:marTop w:val="0"/>
      <w:marBottom w:val="0"/>
      <w:divBdr>
        <w:top w:val="none" w:sz="0" w:space="0" w:color="auto"/>
        <w:left w:val="none" w:sz="0" w:space="0" w:color="auto"/>
        <w:bottom w:val="none" w:sz="0" w:space="0" w:color="auto"/>
        <w:right w:val="none" w:sz="0" w:space="0" w:color="auto"/>
      </w:divBdr>
    </w:div>
    <w:div w:id="1052922766">
      <w:bodyDiv w:val="1"/>
      <w:marLeft w:val="0"/>
      <w:marRight w:val="0"/>
      <w:marTop w:val="0"/>
      <w:marBottom w:val="0"/>
      <w:divBdr>
        <w:top w:val="none" w:sz="0" w:space="0" w:color="auto"/>
        <w:left w:val="none" w:sz="0" w:space="0" w:color="auto"/>
        <w:bottom w:val="none" w:sz="0" w:space="0" w:color="auto"/>
        <w:right w:val="none" w:sz="0" w:space="0" w:color="auto"/>
      </w:divBdr>
    </w:div>
    <w:div w:id="1075469826">
      <w:bodyDiv w:val="1"/>
      <w:marLeft w:val="0"/>
      <w:marRight w:val="0"/>
      <w:marTop w:val="0"/>
      <w:marBottom w:val="0"/>
      <w:divBdr>
        <w:top w:val="none" w:sz="0" w:space="0" w:color="auto"/>
        <w:left w:val="none" w:sz="0" w:space="0" w:color="auto"/>
        <w:bottom w:val="none" w:sz="0" w:space="0" w:color="auto"/>
        <w:right w:val="none" w:sz="0" w:space="0" w:color="auto"/>
      </w:divBdr>
    </w:div>
    <w:div w:id="1116489073">
      <w:bodyDiv w:val="1"/>
      <w:marLeft w:val="0"/>
      <w:marRight w:val="0"/>
      <w:marTop w:val="0"/>
      <w:marBottom w:val="0"/>
      <w:divBdr>
        <w:top w:val="none" w:sz="0" w:space="0" w:color="auto"/>
        <w:left w:val="none" w:sz="0" w:space="0" w:color="auto"/>
        <w:bottom w:val="none" w:sz="0" w:space="0" w:color="auto"/>
        <w:right w:val="none" w:sz="0" w:space="0" w:color="auto"/>
      </w:divBdr>
    </w:div>
    <w:div w:id="1208104181">
      <w:bodyDiv w:val="1"/>
      <w:marLeft w:val="0"/>
      <w:marRight w:val="0"/>
      <w:marTop w:val="0"/>
      <w:marBottom w:val="0"/>
      <w:divBdr>
        <w:top w:val="none" w:sz="0" w:space="0" w:color="auto"/>
        <w:left w:val="none" w:sz="0" w:space="0" w:color="auto"/>
        <w:bottom w:val="none" w:sz="0" w:space="0" w:color="auto"/>
        <w:right w:val="none" w:sz="0" w:space="0" w:color="auto"/>
      </w:divBdr>
    </w:div>
    <w:div w:id="1266645863">
      <w:bodyDiv w:val="1"/>
      <w:marLeft w:val="0"/>
      <w:marRight w:val="0"/>
      <w:marTop w:val="0"/>
      <w:marBottom w:val="0"/>
      <w:divBdr>
        <w:top w:val="none" w:sz="0" w:space="0" w:color="auto"/>
        <w:left w:val="none" w:sz="0" w:space="0" w:color="auto"/>
        <w:bottom w:val="none" w:sz="0" w:space="0" w:color="auto"/>
        <w:right w:val="none" w:sz="0" w:space="0" w:color="auto"/>
      </w:divBdr>
    </w:div>
    <w:div w:id="1404598358">
      <w:bodyDiv w:val="1"/>
      <w:marLeft w:val="0"/>
      <w:marRight w:val="0"/>
      <w:marTop w:val="0"/>
      <w:marBottom w:val="0"/>
      <w:divBdr>
        <w:top w:val="none" w:sz="0" w:space="0" w:color="auto"/>
        <w:left w:val="none" w:sz="0" w:space="0" w:color="auto"/>
        <w:bottom w:val="none" w:sz="0" w:space="0" w:color="auto"/>
        <w:right w:val="none" w:sz="0" w:space="0" w:color="auto"/>
      </w:divBdr>
    </w:div>
    <w:div w:id="1447655632">
      <w:bodyDiv w:val="1"/>
      <w:marLeft w:val="0"/>
      <w:marRight w:val="0"/>
      <w:marTop w:val="0"/>
      <w:marBottom w:val="0"/>
      <w:divBdr>
        <w:top w:val="none" w:sz="0" w:space="0" w:color="auto"/>
        <w:left w:val="none" w:sz="0" w:space="0" w:color="auto"/>
        <w:bottom w:val="none" w:sz="0" w:space="0" w:color="auto"/>
        <w:right w:val="none" w:sz="0" w:space="0" w:color="auto"/>
      </w:divBdr>
    </w:div>
    <w:div w:id="1502356941">
      <w:bodyDiv w:val="1"/>
      <w:marLeft w:val="0"/>
      <w:marRight w:val="0"/>
      <w:marTop w:val="0"/>
      <w:marBottom w:val="0"/>
      <w:divBdr>
        <w:top w:val="none" w:sz="0" w:space="0" w:color="auto"/>
        <w:left w:val="none" w:sz="0" w:space="0" w:color="auto"/>
        <w:bottom w:val="none" w:sz="0" w:space="0" w:color="auto"/>
        <w:right w:val="none" w:sz="0" w:space="0" w:color="auto"/>
      </w:divBdr>
    </w:div>
    <w:div w:id="1626085005">
      <w:bodyDiv w:val="1"/>
      <w:marLeft w:val="0"/>
      <w:marRight w:val="0"/>
      <w:marTop w:val="0"/>
      <w:marBottom w:val="0"/>
      <w:divBdr>
        <w:top w:val="none" w:sz="0" w:space="0" w:color="auto"/>
        <w:left w:val="none" w:sz="0" w:space="0" w:color="auto"/>
        <w:bottom w:val="none" w:sz="0" w:space="0" w:color="auto"/>
        <w:right w:val="none" w:sz="0" w:space="0" w:color="auto"/>
      </w:divBdr>
    </w:div>
    <w:div w:id="1970696360">
      <w:bodyDiv w:val="1"/>
      <w:marLeft w:val="0"/>
      <w:marRight w:val="0"/>
      <w:marTop w:val="0"/>
      <w:marBottom w:val="0"/>
      <w:divBdr>
        <w:top w:val="none" w:sz="0" w:space="0" w:color="auto"/>
        <w:left w:val="none" w:sz="0" w:space="0" w:color="auto"/>
        <w:bottom w:val="none" w:sz="0" w:space="0" w:color="auto"/>
        <w:right w:val="none" w:sz="0" w:space="0" w:color="auto"/>
      </w:divBdr>
    </w:div>
    <w:div w:id="1995404370">
      <w:bodyDiv w:val="1"/>
      <w:marLeft w:val="0"/>
      <w:marRight w:val="0"/>
      <w:marTop w:val="0"/>
      <w:marBottom w:val="0"/>
      <w:divBdr>
        <w:top w:val="none" w:sz="0" w:space="0" w:color="auto"/>
        <w:left w:val="none" w:sz="0" w:space="0" w:color="auto"/>
        <w:bottom w:val="none" w:sz="0" w:space="0" w:color="auto"/>
        <w:right w:val="none" w:sz="0" w:space="0" w:color="auto"/>
      </w:divBdr>
    </w:div>
    <w:div w:id="20593519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7ECDEA-8FA7-49CE-A5DF-AA10F885E0C7}" type="doc">
      <dgm:prSet loTypeId="urn:microsoft.com/office/officeart/2005/8/layout/default#1" loCatId="list" qsTypeId="urn:microsoft.com/office/officeart/2005/8/quickstyle/3d2#1" qsCatId="3D" csTypeId="urn:microsoft.com/office/officeart/2005/8/colors/colorful3" csCatId="colorful" phldr="1"/>
      <dgm:spPr/>
      <dgm:t>
        <a:bodyPr/>
        <a:lstStyle/>
        <a:p>
          <a:endParaRPr lang="en-IN"/>
        </a:p>
      </dgm:t>
    </dgm:pt>
    <dgm:pt modelId="{CE3A43C2-B011-40B6-880D-DD11FD2A4F8E}">
      <dgm:prSet phldrT="[Text]"/>
      <dgm:spPr/>
      <dgm:t>
        <a:bodyPr/>
        <a:lstStyle/>
        <a:p>
          <a:pPr algn="ctr"/>
          <a:r>
            <a:rPr lang="en-IN"/>
            <a:t>Split over effect</a:t>
          </a:r>
        </a:p>
      </dgm:t>
    </dgm:pt>
    <dgm:pt modelId="{DBDADEDE-C76B-4258-886D-DD09F9993F36}" type="parTrans" cxnId="{B8CD68EF-76D7-4C22-8376-1CB94DA9878B}">
      <dgm:prSet/>
      <dgm:spPr/>
      <dgm:t>
        <a:bodyPr/>
        <a:lstStyle/>
        <a:p>
          <a:pPr algn="ctr"/>
          <a:endParaRPr lang="en-IN"/>
        </a:p>
      </dgm:t>
    </dgm:pt>
    <dgm:pt modelId="{D3142ACE-00F0-4830-AA1B-E32CAD2DDFB0}" type="sibTrans" cxnId="{B8CD68EF-76D7-4C22-8376-1CB94DA9878B}">
      <dgm:prSet/>
      <dgm:spPr/>
      <dgm:t>
        <a:bodyPr/>
        <a:lstStyle/>
        <a:p>
          <a:pPr algn="ctr"/>
          <a:endParaRPr lang="en-IN"/>
        </a:p>
      </dgm:t>
    </dgm:pt>
    <dgm:pt modelId="{0B715EEE-2C7C-4C6E-A26B-18AD134C577F}">
      <dgm:prSet phldrT="[Text]"/>
      <dgm:spPr/>
      <dgm:t>
        <a:bodyPr/>
        <a:lstStyle/>
        <a:p>
          <a:pPr algn="ctr"/>
          <a:r>
            <a:rPr lang="en-IN"/>
            <a:t>Horn and halo effect </a:t>
          </a:r>
        </a:p>
      </dgm:t>
    </dgm:pt>
    <dgm:pt modelId="{CDE19CFC-18BA-46D5-A5E0-B854A0056549}" type="parTrans" cxnId="{D55C730F-C2C3-4530-95FE-16F3AEEF08D5}">
      <dgm:prSet/>
      <dgm:spPr/>
      <dgm:t>
        <a:bodyPr/>
        <a:lstStyle/>
        <a:p>
          <a:pPr algn="ctr"/>
          <a:endParaRPr lang="en-IN"/>
        </a:p>
      </dgm:t>
    </dgm:pt>
    <dgm:pt modelId="{7709ECEA-30A9-436A-BD13-819FB6EA1B17}" type="sibTrans" cxnId="{D55C730F-C2C3-4530-95FE-16F3AEEF08D5}">
      <dgm:prSet/>
      <dgm:spPr/>
      <dgm:t>
        <a:bodyPr/>
        <a:lstStyle/>
        <a:p>
          <a:pPr algn="ctr"/>
          <a:endParaRPr lang="en-IN"/>
        </a:p>
      </dgm:t>
    </dgm:pt>
    <dgm:pt modelId="{DAF2EB2D-EFA6-4C0E-82E3-608C640DA8C7}">
      <dgm:prSet phldrT="[Text]"/>
      <dgm:spPr/>
      <dgm:t>
        <a:bodyPr/>
        <a:lstStyle/>
        <a:p>
          <a:pPr algn="ctr"/>
          <a:r>
            <a:rPr lang="en-IN"/>
            <a:t>Personal bias or incorrect rating </a:t>
          </a:r>
        </a:p>
      </dgm:t>
    </dgm:pt>
    <dgm:pt modelId="{41C4EBEC-CBB1-494C-84A9-B27CE2C962E0}" type="parTrans" cxnId="{DC908922-72D3-42B4-A133-9C82F84E0994}">
      <dgm:prSet/>
      <dgm:spPr/>
      <dgm:t>
        <a:bodyPr/>
        <a:lstStyle/>
        <a:p>
          <a:pPr algn="ctr"/>
          <a:endParaRPr lang="en-IN"/>
        </a:p>
      </dgm:t>
    </dgm:pt>
    <dgm:pt modelId="{B1E96E77-AD3B-468B-B46D-5F56A4F3A3A7}" type="sibTrans" cxnId="{DC908922-72D3-42B4-A133-9C82F84E0994}">
      <dgm:prSet/>
      <dgm:spPr/>
      <dgm:t>
        <a:bodyPr/>
        <a:lstStyle/>
        <a:p>
          <a:pPr algn="ctr"/>
          <a:endParaRPr lang="en-IN"/>
        </a:p>
      </dgm:t>
    </dgm:pt>
    <dgm:pt modelId="{FB20D0E4-37C5-4F99-B9AA-D6527ABC4CEE}">
      <dgm:prSet phldrT="[Text]"/>
      <dgm:spPr/>
      <dgm:t>
        <a:bodyPr/>
        <a:lstStyle/>
        <a:p>
          <a:pPr algn="ctr"/>
          <a:r>
            <a:rPr lang="en-IN"/>
            <a:t>Consuming process </a:t>
          </a:r>
        </a:p>
      </dgm:t>
    </dgm:pt>
    <dgm:pt modelId="{F1BFAD1A-82B4-41ED-A072-D1A0D52D56B1}" type="parTrans" cxnId="{9A578C86-DFC1-4692-BC5A-BD4E8587EBD1}">
      <dgm:prSet/>
      <dgm:spPr/>
      <dgm:t>
        <a:bodyPr/>
        <a:lstStyle/>
        <a:p>
          <a:pPr algn="ctr"/>
          <a:endParaRPr lang="en-IN"/>
        </a:p>
      </dgm:t>
    </dgm:pt>
    <dgm:pt modelId="{E62B6616-1198-4A91-94A6-C19F004B46B1}" type="sibTrans" cxnId="{9A578C86-DFC1-4692-BC5A-BD4E8587EBD1}">
      <dgm:prSet/>
      <dgm:spPr/>
      <dgm:t>
        <a:bodyPr/>
        <a:lstStyle/>
        <a:p>
          <a:pPr algn="ctr"/>
          <a:endParaRPr lang="en-IN"/>
        </a:p>
      </dgm:t>
    </dgm:pt>
    <dgm:pt modelId="{0F1F264D-06A6-4412-B630-5A359B9B8608}">
      <dgm:prSet phldrT="[Text]"/>
      <dgm:spPr/>
      <dgm:t>
        <a:bodyPr/>
        <a:lstStyle/>
        <a:p>
          <a:pPr algn="ctr"/>
          <a:r>
            <a:rPr lang="en-IN"/>
            <a:t>Native techniques </a:t>
          </a:r>
        </a:p>
      </dgm:t>
    </dgm:pt>
    <dgm:pt modelId="{2683D587-8931-4BAE-92FA-455C1530CC84}" type="parTrans" cxnId="{E307DD02-CB32-4E61-B2E9-BC9E6ED88D45}">
      <dgm:prSet/>
      <dgm:spPr/>
      <dgm:t>
        <a:bodyPr/>
        <a:lstStyle/>
        <a:p>
          <a:pPr algn="ctr"/>
          <a:endParaRPr lang="en-IN"/>
        </a:p>
      </dgm:t>
    </dgm:pt>
    <dgm:pt modelId="{AE8FCFD3-198B-4283-A794-B1D960F28875}" type="sibTrans" cxnId="{E307DD02-CB32-4E61-B2E9-BC9E6ED88D45}">
      <dgm:prSet/>
      <dgm:spPr/>
      <dgm:t>
        <a:bodyPr/>
        <a:lstStyle/>
        <a:p>
          <a:pPr algn="ctr"/>
          <a:endParaRPr lang="en-IN"/>
        </a:p>
      </dgm:t>
    </dgm:pt>
    <dgm:pt modelId="{CB4677C4-761F-4552-874D-1F632B95C64D}" type="pres">
      <dgm:prSet presAssocID="{D17ECDEA-8FA7-49CE-A5DF-AA10F885E0C7}" presName="diagram" presStyleCnt="0">
        <dgm:presLayoutVars>
          <dgm:dir/>
          <dgm:resizeHandles val="exact"/>
        </dgm:presLayoutVars>
      </dgm:prSet>
      <dgm:spPr/>
    </dgm:pt>
    <dgm:pt modelId="{07EDA5E6-6378-482B-87C2-599C38336DAD}" type="pres">
      <dgm:prSet presAssocID="{CE3A43C2-B011-40B6-880D-DD11FD2A4F8E}" presName="node" presStyleLbl="node1" presStyleIdx="0" presStyleCnt="5">
        <dgm:presLayoutVars>
          <dgm:bulletEnabled val="1"/>
        </dgm:presLayoutVars>
      </dgm:prSet>
      <dgm:spPr/>
    </dgm:pt>
    <dgm:pt modelId="{E53594B3-9A94-43C1-AA08-7DF122CB779B}" type="pres">
      <dgm:prSet presAssocID="{D3142ACE-00F0-4830-AA1B-E32CAD2DDFB0}" presName="sibTrans" presStyleCnt="0"/>
      <dgm:spPr/>
    </dgm:pt>
    <dgm:pt modelId="{75224F9F-BF4C-4337-AB7B-AB13528F27D2}" type="pres">
      <dgm:prSet presAssocID="{0B715EEE-2C7C-4C6E-A26B-18AD134C577F}" presName="node" presStyleLbl="node1" presStyleIdx="1" presStyleCnt="5">
        <dgm:presLayoutVars>
          <dgm:bulletEnabled val="1"/>
        </dgm:presLayoutVars>
      </dgm:prSet>
      <dgm:spPr/>
    </dgm:pt>
    <dgm:pt modelId="{ED204063-B736-4A28-9AF3-C9EA1FAC7B44}" type="pres">
      <dgm:prSet presAssocID="{7709ECEA-30A9-436A-BD13-819FB6EA1B17}" presName="sibTrans" presStyleCnt="0"/>
      <dgm:spPr/>
    </dgm:pt>
    <dgm:pt modelId="{BCEEDE82-36AF-4517-91EE-6FE88174F7AF}" type="pres">
      <dgm:prSet presAssocID="{DAF2EB2D-EFA6-4C0E-82E3-608C640DA8C7}" presName="node" presStyleLbl="node1" presStyleIdx="2" presStyleCnt="5">
        <dgm:presLayoutVars>
          <dgm:bulletEnabled val="1"/>
        </dgm:presLayoutVars>
      </dgm:prSet>
      <dgm:spPr/>
    </dgm:pt>
    <dgm:pt modelId="{CE5FA16C-8A53-4638-87AD-BEB261BBC129}" type="pres">
      <dgm:prSet presAssocID="{B1E96E77-AD3B-468B-B46D-5F56A4F3A3A7}" presName="sibTrans" presStyleCnt="0"/>
      <dgm:spPr/>
    </dgm:pt>
    <dgm:pt modelId="{1F10C8B8-DF15-4A88-A9EB-41CC45C887A2}" type="pres">
      <dgm:prSet presAssocID="{FB20D0E4-37C5-4F99-B9AA-D6527ABC4CEE}" presName="node" presStyleLbl="node1" presStyleIdx="3" presStyleCnt="5">
        <dgm:presLayoutVars>
          <dgm:bulletEnabled val="1"/>
        </dgm:presLayoutVars>
      </dgm:prSet>
      <dgm:spPr/>
    </dgm:pt>
    <dgm:pt modelId="{AEAE52C9-A46B-42AE-8F58-F890A67EF6FF}" type="pres">
      <dgm:prSet presAssocID="{E62B6616-1198-4A91-94A6-C19F004B46B1}" presName="sibTrans" presStyleCnt="0"/>
      <dgm:spPr/>
    </dgm:pt>
    <dgm:pt modelId="{969616AC-0369-47CF-9C41-3C92C8B5961D}" type="pres">
      <dgm:prSet presAssocID="{0F1F264D-06A6-4412-B630-5A359B9B8608}" presName="node" presStyleLbl="node1" presStyleIdx="4" presStyleCnt="5">
        <dgm:presLayoutVars>
          <dgm:bulletEnabled val="1"/>
        </dgm:presLayoutVars>
      </dgm:prSet>
      <dgm:spPr/>
    </dgm:pt>
  </dgm:ptLst>
  <dgm:cxnLst>
    <dgm:cxn modelId="{E307DD02-CB32-4E61-B2E9-BC9E6ED88D45}" srcId="{D17ECDEA-8FA7-49CE-A5DF-AA10F885E0C7}" destId="{0F1F264D-06A6-4412-B630-5A359B9B8608}" srcOrd="4" destOrd="0" parTransId="{2683D587-8931-4BAE-92FA-455C1530CC84}" sibTransId="{AE8FCFD3-198B-4283-A794-B1D960F28875}"/>
    <dgm:cxn modelId="{D55C730F-C2C3-4530-95FE-16F3AEEF08D5}" srcId="{D17ECDEA-8FA7-49CE-A5DF-AA10F885E0C7}" destId="{0B715EEE-2C7C-4C6E-A26B-18AD134C577F}" srcOrd="1" destOrd="0" parTransId="{CDE19CFC-18BA-46D5-A5E0-B854A0056549}" sibTransId="{7709ECEA-30A9-436A-BD13-819FB6EA1B17}"/>
    <dgm:cxn modelId="{C1B4CC18-24E8-4477-B903-5A63249A4481}" type="presOf" srcId="{0F1F264D-06A6-4412-B630-5A359B9B8608}" destId="{969616AC-0369-47CF-9C41-3C92C8B5961D}" srcOrd="0" destOrd="0" presId="urn:microsoft.com/office/officeart/2005/8/layout/default#1"/>
    <dgm:cxn modelId="{DC908922-72D3-42B4-A133-9C82F84E0994}" srcId="{D17ECDEA-8FA7-49CE-A5DF-AA10F885E0C7}" destId="{DAF2EB2D-EFA6-4C0E-82E3-608C640DA8C7}" srcOrd="2" destOrd="0" parTransId="{41C4EBEC-CBB1-494C-84A9-B27CE2C962E0}" sibTransId="{B1E96E77-AD3B-468B-B46D-5F56A4F3A3A7}"/>
    <dgm:cxn modelId="{9FC25D38-A1FF-423A-9807-42D5FB0D9A71}" type="presOf" srcId="{D17ECDEA-8FA7-49CE-A5DF-AA10F885E0C7}" destId="{CB4677C4-761F-4552-874D-1F632B95C64D}" srcOrd="0" destOrd="0" presId="urn:microsoft.com/office/officeart/2005/8/layout/default#1"/>
    <dgm:cxn modelId="{DB735A63-DCA8-4959-B3E7-9FE026BC6BF1}" type="presOf" srcId="{FB20D0E4-37C5-4F99-B9AA-D6527ABC4CEE}" destId="{1F10C8B8-DF15-4A88-A9EB-41CC45C887A2}" srcOrd="0" destOrd="0" presId="urn:microsoft.com/office/officeart/2005/8/layout/default#1"/>
    <dgm:cxn modelId="{9A578C86-DFC1-4692-BC5A-BD4E8587EBD1}" srcId="{D17ECDEA-8FA7-49CE-A5DF-AA10F885E0C7}" destId="{FB20D0E4-37C5-4F99-B9AA-D6527ABC4CEE}" srcOrd="3" destOrd="0" parTransId="{F1BFAD1A-82B4-41ED-A072-D1A0D52D56B1}" sibTransId="{E62B6616-1198-4A91-94A6-C19F004B46B1}"/>
    <dgm:cxn modelId="{AA65D588-F229-4764-A619-8FCAA8A3E8EF}" type="presOf" srcId="{CE3A43C2-B011-40B6-880D-DD11FD2A4F8E}" destId="{07EDA5E6-6378-482B-87C2-599C38336DAD}" srcOrd="0" destOrd="0" presId="urn:microsoft.com/office/officeart/2005/8/layout/default#1"/>
    <dgm:cxn modelId="{5C90F5BD-20D9-4DA1-B697-BAC55919D8D1}" type="presOf" srcId="{DAF2EB2D-EFA6-4C0E-82E3-608C640DA8C7}" destId="{BCEEDE82-36AF-4517-91EE-6FE88174F7AF}" srcOrd="0" destOrd="0" presId="urn:microsoft.com/office/officeart/2005/8/layout/default#1"/>
    <dgm:cxn modelId="{45AE76DA-9663-4DAC-B693-E1F4E836E55C}" type="presOf" srcId="{0B715EEE-2C7C-4C6E-A26B-18AD134C577F}" destId="{75224F9F-BF4C-4337-AB7B-AB13528F27D2}" srcOrd="0" destOrd="0" presId="urn:microsoft.com/office/officeart/2005/8/layout/default#1"/>
    <dgm:cxn modelId="{B8CD68EF-76D7-4C22-8376-1CB94DA9878B}" srcId="{D17ECDEA-8FA7-49CE-A5DF-AA10F885E0C7}" destId="{CE3A43C2-B011-40B6-880D-DD11FD2A4F8E}" srcOrd="0" destOrd="0" parTransId="{DBDADEDE-C76B-4258-886D-DD09F9993F36}" sibTransId="{D3142ACE-00F0-4830-AA1B-E32CAD2DDFB0}"/>
    <dgm:cxn modelId="{B4708098-B40F-49E8-A8A1-651FC507F94E}" type="presParOf" srcId="{CB4677C4-761F-4552-874D-1F632B95C64D}" destId="{07EDA5E6-6378-482B-87C2-599C38336DAD}" srcOrd="0" destOrd="0" presId="urn:microsoft.com/office/officeart/2005/8/layout/default#1"/>
    <dgm:cxn modelId="{BD8A9FAB-8058-4E93-9DAB-A02B01FA5F78}" type="presParOf" srcId="{CB4677C4-761F-4552-874D-1F632B95C64D}" destId="{E53594B3-9A94-43C1-AA08-7DF122CB779B}" srcOrd="1" destOrd="0" presId="urn:microsoft.com/office/officeart/2005/8/layout/default#1"/>
    <dgm:cxn modelId="{E5E2A249-5D09-48E5-80A9-1CDC5251631E}" type="presParOf" srcId="{CB4677C4-761F-4552-874D-1F632B95C64D}" destId="{75224F9F-BF4C-4337-AB7B-AB13528F27D2}" srcOrd="2" destOrd="0" presId="urn:microsoft.com/office/officeart/2005/8/layout/default#1"/>
    <dgm:cxn modelId="{89D46296-2852-47C8-849F-3FC61875E199}" type="presParOf" srcId="{CB4677C4-761F-4552-874D-1F632B95C64D}" destId="{ED204063-B736-4A28-9AF3-C9EA1FAC7B44}" srcOrd="3" destOrd="0" presId="urn:microsoft.com/office/officeart/2005/8/layout/default#1"/>
    <dgm:cxn modelId="{F80128B5-2145-4486-A16C-EF95712CCEDA}" type="presParOf" srcId="{CB4677C4-761F-4552-874D-1F632B95C64D}" destId="{BCEEDE82-36AF-4517-91EE-6FE88174F7AF}" srcOrd="4" destOrd="0" presId="urn:microsoft.com/office/officeart/2005/8/layout/default#1"/>
    <dgm:cxn modelId="{BEAFFD4E-2D11-4D41-B1C3-E17D9E053CB5}" type="presParOf" srcId="{CB4677C4-761F-4552-874D-1F632B95C64D}" destId="{CE5FA16C-8A53-4638-87AD-BEB261BBC129}" srcOrd="5" destOrd="0" presId="urn:microsoft.com/office/officeart/2005/8/layout/default#1"/>
    <dgm:cxn modelId="{1073E087-0711-4836-93BC-11D19095315D}" type="presParOf" srcId="{CB4677C4-761F-4552-874D-1F632B95C64D}" destId="{1F10C8B8-DF15-4A88-A9EB-41CC45C887A2}" srcOrd="6" destOrd="0" presId="urn:microsoft.com/office/officeart/2005/8/layout/default#1"/>
    <dgm:cxn modelId="{D7790B3F-2DF8-4669-B378-92F3EF7F3CB0}" type="presParOf" srcId="{CB4677C4-761F-4552-874D-1F632B95C64D}" destId="{AEAE52C9-A46B-42AE-8F58-F890A67EF6FF}" srcOrd="7" destOrd="0" presId="urn:microsoft.com/office/officeart/2005/8/layout/default#1"/>
    <dgm:cxn modelId="{CE4A624E-3094-4600-A6DF-4CAE73A39417}" type="presParOf" srcId="{CB4677C4-761F-4552-874D-1F632B95C64D}" destId="{969616AC-0369-47CF-9C41-3C92C8B5961D}" srcOrd="8" destOrd="0" presId="urn:microsoft.com/office/officeart/2005/8/layout/defaul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EDA5E6-6378-482B-87C2-599C38336DAD}">
      <dsp:nvSpPr>
        <dsp:cNvPr id="0" name=""/>
        <dsp:cNvSpPr/>
      </dsp:nvSpPr>
      <dsp:spPr>
        <a:xfrm>
          <a:off x="1891" y="321414"/>
          <a:ext cx="1024118" cy="614471"/>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Split over effect</a:t>
          </a:r>
        </a:p>
      </dsp:txBody>
      <dsp:txXfrm>
        <a:off x="1891" y="321414"/>
        <a:ext cx="1024118" cy="614471"/>
      </dsp:txXfrm>
    </dsp:sp>
    <dsp:sp modelId="{75224F9F-BF4C-4337-AB7B-AB13528F27D2}">
      <dsp:nvSpPr>
        <dsp:cNvPr id="0" name=""/>
        <dsp:cNvSpPr/>
      </dsp:nvSpPr>
      <dsp:spPr>
        <a:xfrm>
          <a:off x="1128422" y="321414"/>
          <a:ext cx="1024118" cy="614471"/>
        </a:xfrm>
        <a:prstGeom prst="rect">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Horn and halo effect </a:t>
          </a:r>
        </a:p>
      </dsp:txBody>
      <dsp:txXfrm>
        <a:off x="1128422" y="321414"/>
        <a:ext cx="1024118" cy="614471"/>
      </dsp:txXfrm>
    </dsp:sp>
    <dsp:sp modelId="{BCEEDE82-36AF-4517-91EE-6FE88174F7AF}">
      <dsp:nvSpPr>
        <dsp:cNvPr id="0" name=""/>
        <dsp:cNvSpPr/>
      </dsp:nvSpPr>
      <dsp:spPr>
        <a:xfrm>
          <a:off x="2254953" y="321414"/>
          <a:ext cx="1024118" cy="614471"/>
        </a:xfrm>
        <a:prstGeom prst="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Personal bias or incorrect rating </a:t>
          </a:r>
        </a:p>
      </dsp:txBody>
      <dsp:txXfrm>
        <a:off x="2254953" y="321414"/>
        <a:ext cx="1024118" cy="614471"/>
      </dsp:txXfrm>
    </dsp:sp>
    <dsp:sp modelId="{1F10C8B8-DF15-4A88-A9EB-41CC45C887A2}">
      <dsp:nvSpPr>
        <dsp:cNvPr id="0" name=""/>
        <dsp:cNvSpPr/>
      </dsp:nvSpPr>
      <dsp:spPr>
        <a:xfrm>
          <a:off x="3381483" y="321414"/>
          <a:ext cx="1024118" cy="614471"/>
        </a:xfrm>
        <a:prstGeom prst="rect">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Consuming process </a:t>
          </a:r>
        </a:p>
      </dsp:txBody>
      <dsp:txXfrm>
        <a:off x="3381483" y="321414"/>
        <a:ext cx="1024118" cy="614471"/>
      </dsp:txXfrm>
    </dsp:sp>
    <dsp:sp modelId="{969616AC-0369-47CF-9C41-3C92C8B5961D}">
      <dsp:nvSpPr>
        <dsp:cNvPr id="0" name=""/>
        <dsp:cNvSpPr/>
      </dsp:nvSpPr>
      <dsp:spPr>
        <a:xfrm>
          <a:off x="4508014" y="321414"/>
          <a:ext cx="1024118" cy="614471"/>
        </a:xfrm>
        <a:prstGeom prst="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Native techniques </a:t>
          </a:r>
        </a:p>
      </dsp:txBody>
      <dsp:txXfrm>
        <a:off x="4508014" y="321414"/>
        <a:ext cx="1024118" cy="61447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Kha19</b:Tag>
    <b:SourceType>JournalArticle</b:SourceType>
    <b:Guid>{C902F102-4E99-B440-8149-689F034077AB}</b:Guid>
    <b:Title>Impact of work life balance, happiness at work, on employee performance</b:Title>
    <b:Year>2019</b:Year>
    <b:Author>
      <b:Author>
        <b:NameList>
          <b:Person>
            <b:Last>Bataineh</b:Last>
            <b:First>Khaled</b:First>
            <b:Middle>adnan</b:Middle>
          </b:Person>
        </b:NameList>
      </b:Author>
    </b:Author>
    <b:JournalName>International business research</b:JournalName>
    <b:Volume>12</b:Volume>
    <b:Issue>2</b:Issue>
    <b:Pages>99-112</b:Pages>
    <b:RefOrder>6</b:RefOrder>
  </b:Source>
  <b:Source>
    <b:Tag>Fiz21</b:Tag>
    <b:SourceType>JournalArticle</b:SourceType>
    <b:Guid>{14376520-475B-1F40-9165-F62AC06FE5A9}</b:Guid>
    <b:Author>
      <b:Author>
        <b:NameList>
          <b:Person>
            <b:Last>Ahmed</b:Last>
            <b:First>Fiza</b:First>
          </b:Person>
        </b:NameList>
      </b:Author>
    </b:Author>
    <b:Title>High Commitment Work System and Innovative Work Behavior: The Mediating Role of Knowledge Sharing</b:Title>
    <b:JournalName>International journal of engineering, business, and management</b:JournalName>
    <b:Year>2021</b:Year>
    <b:Volume>5</b:Volume>
    <b:Issue>2</b:Issue>
    <b:Pages>21-30</b:Pages>
    <b:RefOrder>13</b:RefOrder>
  </b:Source>
  <b:Source>
    <b:Tag>MAu16</b:Tag>
    <b:SourceType>JournalArticle</b:SourceType>
    <b:Guid>{591F985C-0ACC-D441-8D2C-1F8B645CC74B}</b:Guid>
    <b:Author>
      <b:Author>
        <b:NameList>
          <b:Person>
            <b:Last>Audenaert</b:Last>
            <b:First>M.</b:First>
          </b:Person>
        </b:NameList>
      </b:Author>
    </b:Author>
    <b:Title>When employee performance management affects individual innovation in public organizations: The role of consistency and LMX</b:Title>
    <b:JournalName>The international journal of human resource management</b:JournalName>
    <b:Year>2016</b:Year>
    <b:Volume>30</b:Volume>
    <b:Issue>5</b:Issue>
    <b:Pages>815-834</b:Pages>
    <b:RefOrder>1</b:RefOrder>
  </b:Source>
  <b:Source>
    <b:Tag>Set211</b:Tag>
    <b:SourceType>JournalArticle</b:SourceType>
    <b:Guid>{01538C0C-AF95-D141-B113-7856F64790DC}</b:Guid>
    <b:Author>
      <b:Author>
        <b:NameList>
          <b:Person>
            <b:Last>Riyanto</b:Last>
            <b:First>Setyo</b:First>
          </b:Person>
        </b:NameList>
      </b:Author>
    </b:Author>
    <b:Title>Effect of work motivation and job satisfaction on employee performance: Mediating role of employee engagement</b:Title>
    <b:JournalName>Problems and perspectives in management</b:JournalName>
    <b:Year>2021</b:Year>
    <b:Volume>19</b:Volume>
    <b:Issue>3</b:Issue>
    <b:Pages>162-174</b:Pages>
    <b:RefOrder>2</b:RefOrder>
  </b:Source>
  <b:Source>
    <b:Tag>Esk18</b:Tag>
    <b:SourceType>JournalArticle</b:SourceType>
    <b:Guid>{0844D6A8-AF5A-BF41-883C-5FAD997CD824}</b:Guid>
    <b:Author>
      <b:Author>
        <b:NameList>
          <b:Person>
            <b:Last>Ekstedt</b:Last>
            <b:First>Eskil</b:First>
          </b:Person>
        </b:NameList>
      </b:Author>
    </b:Author>
    <b:Title>Project work, a challenge to traditional work life institutions</b:Title>
    <b:JournalName>International journal of managing projects in business</b:JournalName>
    <b:Year>2018</b:Year>
    <b:Volume>12</b:Volume>
    <b:Issue>3</b:Issue>
    <b:RefOrder>3</b:RefOrder>
  </b:Source>
  <b:Source>
    <b:Tag>NRa20</b:Tag>
    <b:SourceType>JournalArticle</b:SourceType>
    <b:Guid>{FC8EF7E4-1F58-7B4E-A163-5276CD4DC027}</b:Guid>
    <b:Author>
      <b:Author>
        <b:NameList>
          <b:Person>
            <b:Last>Hynes</b:Last>
            <b:First>N.</b:First>
            <b:Middle>Rajesh Jesudoss</b:Middle>
          </b:Person>
        </b:NameList>
      </b:Author>
    </b:Author>
    <b:Title>Modern enabling techniques and adsorbents based dye removal with sustainability concerns in textile industrial sector -A comprehensive review</b:Title>
    <b:JournalName>Journal of cleaner production</b:JournalName>
    <b:Year>2020</b:Year>
    <b:Volume>272</b:Volume>
    <b:Pages>122636</b:Pages>
    <b:RefOrder>4</b:RefOrder>
  </b:Source>
  <b:Source>
    <b:Tag>Mia20</b:Tag>
    <b:SourceType>JournalArticle</b:SourceType>
    <b:Guid>{16BA0257-B0B3-6B4E-8E1D-9152A06AF7BE}</b:Guid>
    <b:Author>
      <b:Author>
        <b:NameList>
          <b:Person>
            <b:Last>Miao</b:Last>
          </b:Person>
        </b:NameList>
      </b:Author>
    </b:Author>
    <b:Title>The High-Performance Work System, Employee Voice, and Innovative Behavior: The Moderating Role of Psychological Safety</b:Title>
    <b:JournalName>International journal of environmental research and public health</b:JournalName>
    <b:Year>2020</b:Year>
    <b:Volume>17</b:Volume>
    <b:Issue>4</b:Issue>
    <b:Pages>1150</b:Pages>
    <b:RefOrder>5</b:RefOrder>
  </b:Source>
  <b:Source>
    <b:Tag>Sab19</b:Tag>
    <b:SourceType>JournalArticle</b:SourceType>
    <b:Guid>{415B3E8C-1062-C04D-A9BB-0BEFB617F63B}</b:Guid>
    <b:Author>
      <b:Author>
        <b:NameList>
          <b:Person>
            <b:Last>Sabiha Mumtaz</b:Last>
            <b:First>Sanjai</b:First>
            <b:Middle>K Parahoo</b:Middle>
          </b:Person>
        </b:NameList>
      </b:Author>
    </b:Author>
    <b:Title>Promoting employee innovation performance: Examining the role of self-efficacy and growth need strength</b:Title>
    <b:JournalName>International journal of productivity and performance management</b:JournalName>
    <b:Year>2019</b:Year>
    <b:Volume>69</b:Volume>
    <b:Issue>2</b:Issue>
    <b:RefOrder>7</b:RefOrder>
  </b:Source>
  <b:Source>
    <b:Tag>Dia20</b:Tag>
    <b:SourceType>JournalArticle</b:SourceType>
    <b:Guid>{C5C334EA-229A-2C41-82DC-82500F9A04DF}</b:Guid>
    <b:Author>
      <b:Author>
        <b:NameList>
          <b:Person>
            <b:Last>Ivana</b:Last>
            <b:First>Diana</b:First>
          </b:Person>
        </b:NameList>
      </b:Author>
    </b:Author>
    <b:Title>Human ressource practices in improving employee retention</b:Title>
    <b:JournalName>Virgil Madgearu review of economic studies and research</b:JournalName>
    <b:Year>2020</b:Year>
    <b:Volume>13</b:Volume>
    <b:Issue>1</b:Issue>
    <b:Pages>33-43</b:Pages>
    <b:RefOrder>8</b:RefOrder>
  </b:Source>
  <b:Source>
    <b:Tag>Bil18</b:Tag>
    <b:SourceType>JournalArticle</b:SourceType>
    <b:Guid>{73DEEB5B-A811-1E4F-B420-1A80433608F0}</b:Guid>
    <b:Author>
      <b:Author>
        <b:NameList>
          <b:Person>
            <b:Last>Saeed</b:Last>
            <b:First>Bilal</b:First>
            <b:Middle>Bin</b:Middle>
          </b:Person>
        </b:NameList>
      </b:Author>
    </b:Author>
    <b:Title>Promoting employee's proenvironmental behavior through green human resource management practices</b:Title>
    <b:JournalName>Corporate social responsibility and environmental management</b:JournalName>
    <b:Year>2018</b:Year>
    <b:Volume>26</b:Volume>
    <b:Issue>1</b:Issue>
    <b:RefOrder>9</b:RefOrder>
  </b:Source>
  <b:Source>
    <b:Tag>Ays18</b:Tag>
    <b:SourceType>JournalArticle</b:SourceType>
    <b:Guid>{9D89FD68-A41B-EA49-ADC2-6A0BCDFC9AE4}</b:Guid>
    <b:Author>
      <b:Author>
        <b:NameList>
          <b:Person>
            <b:Last>Berberoglu</b:Last>
            <b:First>Aysen</b:First>
          </b:Person>
        </b:NameList>
      </b:Author>
    </b:Author>
    <b:Title>Impact of organizational climate on organizational commitment and perceived organizational performance: Empirical evidence from public hospitals</b:Title>
    <b:JournalName>BMC Health Services Research</b:JournalName>
    <b:Year>2018</b:Year>
    <b:Volume>18</b:Volume>
    <b:Issue>1</b:Issue>
    <b:RefOrder>10</b:RefOrder>
  </b:Source>
  <b:Source>
    <b:Tag>Sam191</b:Tag>
    <b:SourceType>JournalArticle</b:SourceType>
    <b:Guid>{A3752038-1DFB-1C43-AC9D-0C3DEFEEC64F}</b:Guid>
    <b:Author>
      <b:Author>
        <b:NameList>
          <b:Person>
            <b:Last>Rasool</b:Last>
            <b:First>Samma</b:First>
            <b:Middle>Faiz</b:Middle>
          </b:Person>
        </b:NameList>
      </b:Author>
    </b:Author>
    <b:Title>How Human Resource Management Practices Translate Into Sustainable Organizational Performance: The Mediating Role Of Product, Process And Knowledge Innovation</b:Title>
    <b:JournalName>Psychology research and behavior management</b:JournalName>
    <b:Year>2019</b:Year>
    <b:Pages>1009-1025</b:Pages>
    <b:RefOrder>11</b:RefOrder>
  </b:Source>
  <b:Source>
    <b:Tag>Rya20</b:Tag>
    <b:SourceType>JournalArticle</b:SourceType>
    <b:Guid>{57A7A018-BDE0-0D41-A508-787CA7881786}</b:Guid>
    <b:Author>
      <b:Author>
        <b:NameList>
          <b:Person>
            <b:Last>parashakti</b:Last>
            <b:First>Ryani</b:First>
            <b:Middle>Dhyan</b:Middle>
          </b:Person>
        </b:NameList>
      </b:Author>
    </b:Author>
    <b:Title>The Influence of Work Environment and Competence on Motivation and Its Impact on Employee Performance in Health Sector</b:Title>
    <b:JournalName>3rd Asia Pacific International Conference of Management and Business Science</b:JournalName>
    <b:Year>2020</b:Year>
    <b:Pages>259-267</b:Pages>
    <b:RefOrder>12</b:RefOrder>
  </b:Source>
  <b:Source>
    <b:Tag>Yoe21</b:Tag>
    <b:SourceType>JournalArticle</b:SourceType>
    <b:Guid>{30752499-4160-7A41-9119-0DD15BD83920}</b:Guid>
    <b:Author>
      <b:Author>
        <b:NameList>
          <b:Person>
            <b:Last>Sitopu</b:Last>
            <b:First>Yoel</b:First>
            <b:Middle>Brando</b:Middle>
          </b:Person>
        </b:NameList>
      </b:Author>
    </b:Author>
    <b:Title>The Influence of Motivation, Work Discipline, and Compensation on Employee Performance</b:Title>
    <b:JournalName>Golden Ratio of Human resource management</b:JournalName>
    <b:Year>2021</b:Year>
    <b:Volume>1</b:Volume>
    <b:Issue>2</b:Issue>
    <b:Pages>71-83</b:Pages>
    <b:RefOrder>14</b:RefOrder>
  </b:Source>
  <b:Source>
    <b:Tag>Ash23</b:Tag>
    <b:SourceType>JournalArticle</b:SourceType>
    <b:Guid>{B482DB27-32A1-054B-804E-7B6180BF280C}</b:Guid>
    <b:Author>
      <b:Author>
        <b:NameList>
          <b:Person>
            <b:Last>Jahmani</b:Last>
            <b:First>Ashraf</b:First>
          </b:Person>
        </b:NameList>
      </b:Author>
    </b:Author>
    <b:Title>The Impact of Employee Management on Organizational Performance in Dubai's Five-Star Hotel Sector</b:Title>
    <b:Year>2023</b:Year>
    <b:RefOrder>15</b:RefOrder>
  </b:Source>
  <b:Source>
    <b:Tag>RFe19</b:Tag>
    <b:SourceType>JournalArticle</b:SourceType>
    <b:Guid>{FD1691B8-3125-F74D-BFCE-FF3C8490DDF7}</b:Guid>
    <b:Author>
      <b:Author>
        <b:NameList>
          <b:Person>
            <b:Last>Fenech</b:Last>
            <b:First>R.</b:First>
          </b:Person>
        </b:NameList>
      </b:Author>
    </b:Author>
    <b:Title>The Changing Role of Human Resource Management in an Era of Digital Transformation</b:Title>
    <b:JournalName>Journal of management information and decision sciences </b:JournalName>
    <b:Year>2019</b:Year>
    <b:Volume>22</b:Volume>
    <b:Issue>2</b:Issue>
    <b:RefOrder>16</b:RefOrder>
  </b:Source>
  <b:Source>
    <b:Tag>Mar163</b:Tag>
    <b:SourceType>JournalArticle</b:SourceType>
    <b:Guid>{87537EBB-6EE0-0F4F-B251-6478574FB759}</b:Guid>
    <b:Author>
      <b:Author>
        <b:NameList>
          <b:Person>
            <b:Last>Marjolein Caniels</b:Last>
            <b:First>Monique</b:First>
            <b:Middle>Veld</b:Middle>
          </b:Person>
        </b:NameList>
      </b:Author>
    </b:Author>
    <b:Title>Employee ambidexterity, high performance work systems and innovative work behaviour: How much balance do we need?</b:Title>
    <b:JournalName>The international journal of human resource management</b:JournalName>
    <b:Year>2016</b:Year>
    <b:Volume>30</b:Volume>
    <b:Issue>4</b:Issue>
    <b:Pages>1-21</b:Pages>
    <b:RefOrder>17</b:RefOrder>
  </b:Source>
  <b:Source>
    <b:Tag>Sub19</b:Tag>
    <b:SourceType>JournalArticle</b:SourceType>
    <b:Guid>{37874D81-325A-424B-9EB6-6F6B2F213C1D}</b:Guid>
    <b:Author>
      <b:Author>
        <b:NameList>
          <b:Person>
            <b:Last>Zeebaree</b:Last>
            <b:First>Subhi</b:First>
            <b:Middle>R. M.</b:Middle>
          </b:Person>
        </b:NameList>
      </b:Author>
    </b:Author>
    <b:Title>Human resource management systems for enterprise organizations: A review</b:Title>
    <b:JournalName>Periodicals of engineering and natural sciences</b:JournalName>
    <b:Year>2019</b:Year>
    <b:Volume>7</b:Volume>
    <b:Issue>2</b:Issue>
    <b:Pages>660</b:Pages>
    <b:RefOrder>18</b:RefOrder>
  </b:Source>
  <b:Source>
    <b:Tag>OMn21</b:Tag>
    <b:SourceType>JournalArticle</b:SourceType>
    <b:Guid>{7F5E37F1-6D60-2B44-8291-9124BA8552A7}</b:Guid>
    <b:Author>
      <b:Author>
        <b:NameList>
          <b:Person>
            <b:Last>Mnykh</b:Last>
            <b:First>O</b:First>
          </b:Person>
        </b:NameList>
      </b:Author>
    </b:Author>
    <b:Title>The role of personnel motivation in the risk management system of energy companies with employee stock ownership </b:Title>
    <b:JournalName>Earth and environmental science</b:JournalName>
    <b:Year>2021</b:Year>
    <b:Volume>628</b:Volume>
    <b:Issue>1</b:Issue>
    <b:Pages>012038</b:Pages>
    <b:RefOrder>19</b:RefOrder>
  </b:Source>
</b:Sources>
</file>

<file path=customXml/itemProps1.xml><?xml version="1.0" encoding="utf-8"?>
<ds:datastoreItem xmlns:ds="http://schemas.openxmlformats.org/officeDocument/2006/customXml" ds:itemID="{A9837FFC-307A-BE46-ADFF-A2C9406B9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21</Pages>
  <Words>6024</Words>
  <Characters>34343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revision>9</cp:revision>
  <dcterms:created xsi:type="dcterms:W3CDTF">2023-04-26T10:38:00Z</dcterms:created>
  <dcterms:modified xsi:type="dcterms:W3CDTF">2023-05-03T08:27:00Z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14dd10c2bacf477d8a86e16ab01f639d</vt:lpwstr>
  </property>
  <property fmtid="{D5CDD505-2E9C-101B-9397-08002B2CF9AE}" pid="3" name="GrammarlyDocumentId">
    <vt:lpwstr>0acf22ccd67c6433dc11db53b99db7a378b2050bb5e873f5a882f296c11c3d09</vt:lpwstr>
  </property>
</Properties>
</file>